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154" w:rsidRPr="00AD7B04" w:rsidRDefault="00181154" w:rsidP="00181154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Obrazac 1</w:t>
      </w:r>
    </w:p>
    <w:p w:rsidR="00181154" w:rsidRPr="00AD7B04" w:rsidRDefault="00181154" w:rsidP="007C3B9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Naručilac: </w:t>
      </w:r>
      <w:r w:rsidR="00B72397" w:rsidRPr="00AD7B04">
        <w:rPr>
          <w:rFonts w:cs="Arial"/>
          <w:b/>
          <w:color w:val="000000" w:themeColor="text1"/>
          <w:sz w:val="24"/>
          <w:szCs w:val="24"/>
          <w:lang/>
        </w:rPr>
        <w:t>Komisija za tržište kapitala</w:t>
      </w: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>Broj</w:t>
      </w:r>
      <w:r w:rsidR="00AD7B04">
        <w:rPr>
          <w:rFonts w:cs="Arial"/>
          <w:color w:val="000000" w:themeColor="text1"/>
          <w:sz w:val="24"/>
          <w:szCs w:val="24"/>
          <w:lang/>
        </w:rPr>
        <w:t>:</w:t>
      </w:r>
      <w:r w:rsidR="003276B9">
        <w:rPr>
          <w:rFonts w:cs="Arial"/>
          <w:color w:val="000000" w:themeColor="text1"/>
          <w:sz w:val="24"/>
          <w:szCs w:val="24"/>
          <w:lang/>
        </w:rPr>
        <w:t xml:space="preserve"> 01/9-224/1-21</w:t>
      </w:r>
    </w:p>
    <w:p w:rsidR="007C3B9B" w:rsidRPr="00AD7B04" w:rsidRDefault="007C3B9B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Datum </w:t>
      </w:r>
      <w:r w:rsidR="00D87A00">
        <w:rPr>
          <w:rFonts w:cs="Arial"/>
          <w:color w:val="000000" w:themeColor="text1"/>
          <w:sz w:val="24"/>
          <w:szCs w:val="24"/>
          <w:lang/>
        </w:rPr>
        <w:t>17</w:t>
      </w:r>
      <w:r w:rsidR="00C501AA" w:rsidRPr="00AD7B04">
        <w:rPr>
          <w:rFonts w:cs="Arial"/>
          <w:color w:val="000000" w:themeColor="text1"/>
          <w:sz w:val="24"/>
          <w:szCs w:val="24"/>
          <w:lang/>
        </w:rPr>
        <w:t>.</w:t>
      </w:r>
      <w:r w:rsidR="00AD7B04">
        <w:rPr>
          <w:rFonts w:cs="Arial"/>
          <w:color w:val="000000" w:themeColor="text1"/>
          <w:sz w:val="24"/>
          <w:szCs w:val="24"/>
          <w:lang/>
        </w:rPr>
        <w:t xml:space="preserve"> 03</w:t>
      </w:r>
      <w:r w:rsidR="00C501AA" w:rsidRPr="00AD7B04">
        <w:rPr>
          <w:rFonts w:cs="Arial"/>
          <w:color w:val="000000" w:themeColor="text1"/>
          <w:sz w:val="24"/>
          <w:szCs w:val="24"/>
          <w:lang/>
        </w:rPr>
        <w:t>.</w:t>
      </w:r>
      <w:r w:rsidR="003276B9">
        <w:rPr>
          <w:rFonts w:cs="Arial"/>
          <w:color w:val="000000" w:themeColor="text1"/>
          <w:sz w:val="24"/>
          <w:szCs w:val="24"/>
          <w:lang/>
        </w:rPr>
        <w:t xml:space="preserve"> </w:t>
      </w:r>
      <w:r w:rsidR="00C501AA" w:rsidRPr="00AD7B04">
        <w:rPr>
          <w:rFonts w:cs="Arial"/>
          <w:color w:val="000000" w:themeColor="text1"/>
          <w:sz w:val="24"/>
          <w:szCs w:val="24"/>
          <w:lang/>
        </w:rPr>
        <w:t>2021. godine</w:t>
      </w:r>
    </w:p>
    <w:p w:rsidR="00C501AA" w:rsidRPr="00AD7B04" w:rsidRDefault="00C501AA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</w:p>
    <w:p w:rsidR="007C3B9B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>Na osnovu člana 27 stav 1 Zakona o javnim nabavkama („Službeni list CG“, broj</w:t>
      </w:r>
      <w:r w:rsidR="004D2C82" w:rsidRPr="00AD7B04">
        <w:rPr>
          <w:rFonts w:cs="Arial"/>
          <w:color w:val="000000" w:themeColor="text1"/>
          <w:sz w:val="24"/>
          <w:szCs w:val="24"/>
          <w:lang/>
        </w:rPr>
        <w:t xml:space="preserve"> 74/19</w:t>
      </w:r>
      <w:r w:rsidR="008C633E" w:rsidRPr="00AD7B04">
        <w:rPr>
          <w:rFonts w:cs="Arial"/>
          <w:color w:val="000000" w:themeColor="text1"/>
          <w:sz w:val="24"/>
          <w:szCs w:val="24"/>
          <w:lang/>
        </w:rPr>
        <w:t>)</w:t>
      </w:r>
      <w:r w:rsidR="00C0745A">
        <w:rPr>
          <w:rFonts w:cs="Arial"/>
          <w:color w:val="000000" w:themeColor="text1"/>
          <w:sz w:val="24"/>
          <w:szCs w:val="24"/>
          <w:lang/>
        </w:rPr>
        <w:t xml:space="preserve">  i Pravilnika 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za sprovođenje jednostavnih nabavki </w:t>
      </w:r>
      <w:r w:rsidR="00D837A3" w:rsidRPr="00AD7B04">
        <w:rPr>
          <w:rFonts w:cs="Arial"/>
          <w:color w:val="000000" w:themeColor="text1"/>
          <w:sz w:val="24"/>
          <w:szCs w:val="24"/>
          <w:lang/>
        </w:rPr>
        <w:t xml:space="preserve">(„Službeni list CG“, br. </w:t>
      </w:r>
      <w:r w:rsidR="00291264" w:rsidRPr="00AD7B04">
        <w:rPr>
          <w:sz w:val="24"/>
          <w:szCs w:val="24"/>
          <w:lang/>
        </w:rPr>
        <w:t>br. 061/20 od 24.06.2020</w:t>
      </w:r>
      <w:r w:rsidR="00AD7B04">
        <w:rPr>
          <w:sz w:val="24"/>
          <w:szCs w:val="24"/>
          <w:lang/>
        </w:rPr>
        <w:t>.</w:t>
      </w:r>
      <w:r w:rsidR="00291264" w:rsidRPr="00AD7B04">
        <w:rPr>
          <w:sz w:val="24"/>
          <w:szCs w:val="24"/>
          <w:lang/>
        </w:rPr>
        <w:t>, 065/20 od 03.07.2020</w:t>
      </w:r>
      <w:r w:rsidR="00AD7B04">
        <w:rPr>
          <w:sz w:val="24"/>
          <w:szCs w:val="24"/>
          <w:lang/>
        </w:rPr>
        <w:t>.</w:t>
      </w:r>
      <w:r w:rsidR="00291264" w:rsidRPr="00AD7B04">
        <w:rPr>
          <w:sz w:val="24"/>
          <w:szCs w:val="24"/>
          <w:lang/>
        </w:rPr>
        <w:t>, 071/20 od 16.07.2020</w:t>
      </w:r>
      <w:r w:rsidR="00AD7B04">
        <w:rPr>
          <w:sz w:val="24"/>
          <w:szCs w:val="24"/>
          <w:lang/>
        </w:rPr>
        <w:t>.</w:t>
      </w:r>
      <w:r w:rsidR="00291264" w:rsidRPr="00AD7B04">
        <w:rPr>
          <w:sz w:val="24"/>
          <w:szCs w:val="24"/>
          <w:lang/>
        </w:rPr>
        <w:t>, 074/20 od 23.07.2020</w:t>
      </w:r>
      <w:r w:rsidR="00AD7B04">
        <w:rPr>
          <w:sz w:val="24"/>
          <w:szCs w:val="24"/>
          <w:lang/>
        </w:rPr>
        <w:t>.</w:t>
      </w:r>
      <w:r w:rsidR="00291264" w:rsidRPr="00AD7B04">
        <w:rPr>
          <w:sz w:val="24"/>
          <w:szCs w:val="24"/>
          <w:lang/>
        </w:rPr>
        <w:t>, 102/20 od 16.10.2020</w:t>
      </w:r>
      <w:r w:rsidR="00AD7B04">
        <w:rPr>
          <w:sz w:val="24"/>
          <w:szCs w:val="24"/>
          <w:lang/>
        </w:rPr>
        <w:t>.</w:t>
      </w:r>
      <w:r w:rsidR="00D837A3" w:rsidRPr="00AD7B04">
        <w:rPr>
          <w:rFonts w:cs="Arial"/>
          <w:color w:val="000000" w:themeColor="text1"/>
          <w:sz w:val="24"/>
          <w:szCs w:val="24"/>
          <w:lang/>
        </w:rPr>
        <w:t>)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, </w:t>
      </w:r>
      <w:r w:rsidR="00291264" w:rsidRPr="00AD7B04">
        <w:rPr>
          <w:rFonts w:cs="Arial"/>
          <w:color w:val="000000" w:themeColor="text1"/>
          <w:sz w:val="24"/>
          <w:szCs w:val="24"/>
          <w:lang/>
        </w:rPr>
        <w:t xml:space="preserve">Komisija za tržište kapitala </w:t>
      </w:r>
      <w:r w:rsidR="004D2C82" w:rsidRPr="00AD7B04">
        <w:rPr>
          <w:rFonts w:cs="Arial"/>
          <w:color w:val="000000" w:themeColor="text1"/>
          <w:sz w:val="24"/>
          <w:szCs w:val="24"/>
          <w:lang/>
        </w:rPr>
        <w:t>objavljuje</w:t>
      </w:r>
    </w:p>
    <w:p w:rsidR="00A04DC6" w:rsidRPr="00AD7B04" w:rsidRDefault="00A04DC6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4D2C82" w:rsidRPr="00AD7B04" w:rsidRDefault="004D2C82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Style w:val="Heading3"/>
        <w:spacing w:before="0" w:line="240" w:lineRule="auto"/>
        <w:jc w:val="center"/>
        <w:rPr>
          <w:rFonts w:ascii="Calibri" w:hAnsi="Calibri" w:cs="Arial"/>
          <w:b w:val="0"/>
          <w:color w:val="000000" w:themeColor="text1"/>
          <w:sz w:val="24"/>
          <w:szCs w:val="24"/>
          <w:lang/>
        </w:rPr>
      </w:pPr>
      <w:r w:rsidRPr="00AD7B04">
        <w:rPr>
          <w:rFonts w:ascii="Calibri" w:hAnsi="Calibri" w:cs="Arial"/>
          <w:color w:val="000000" w:themeColor="text1"/>
          <w:sz w:val="24"/>
          <w:szCs w:val="24"/>
          <w:lang/>
        </w:rPr>
        <w:t>ZAHTJEV ZA DOSTAVLJANJE PONUDA</w:t>
      </w:r>
    </w:p>
    <w:p w:rsidR="007736CB" w:rsidRPr="00AD7B04" w:rsidRDefault="007736CB" w:rsidP="00AD7B04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ZA JEDNOSTAVNE NABAVKE 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I Podaci o naručiocu </w:t>
      </w:r>
    </w:p>
    <w:p w:rsidR="007736CB" w:rsidRPr="00AD7B04" w:rsidRDefault="007736CB" w:rsidP="007736CB">
      <w:pPr>
        <w:pStyle w:val="Caption"/>
        <w:rPr>
          <w:rFonts w:ascii="Calibri" w:hAnsi="Calibri" w:cs="Arial"/>
          <w:b/>
          <w:color w:val="000000" w:themeColor="text1"/>
          <w:szCs w:val="24"/>
          <w:lang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82"/>
        <w:gridCol w:w="5040"/>
      </w:tblGrid>
      <w:tr w:rsidR="00380C3B" w:rsidRPr="00AD7B04" w:rsidTr="00A04DC6">
        <w:trPr>
          <w:trHeight w:val="612"/>
        </w:trPr>
        <w:tc>
          <w:tcPr>
            <w:tcW w:w="428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Naručilac:</w:t>
            </w:r>
          </w:p>
          <w:p w:rsidR="007736CB" w:rsidRPr="00AD7B04" w:rsidRDefault="00967687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Komisija za tržište kapitala</w:t>
            </w:r>
          </w:p>
        </w:tc>
        <w:tc>
          <w:tcPr>
            <w:tcW w:w="5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AD7B04" w:rsidRDefault="00C0745A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Lic</w:t>
            </w:r>
            <w:r w:rsidR="007736CB"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a za davanje informacija:</w:t>
            </w:r>
          </w:p>
          <w:p w:rsidR="007736CB" w:rsidRPr="00AD7B04" w:rsidRDefault="00AD7B04" w:rsidP="00AD7B04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>
              <w:rPr>
                <w:color w:val="000000"/>
                <w:sz w:val="24"/>
                <w:szCs w:val="24"/>
                <w:lang/>
              </w:rPr>
              <w:t xml:space="preserve">Sanda Senić i 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>Stevan Brajušković</w:t>
            </w:r>
          </w:p>
        </w:tc>
      </w:tr>
      <w:tr w:rsidR="00380C3B" w:rsidRPr="00AD7B04" w:rsidTr="00A04DC6">
        <w:trPr>
          <w:trHeight w:val="481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Adresa: 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>Kralja Nikole 27a/III</w:t>
            </w:r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Poštanski broj:</w:t>
            </w:r>
            <w:r w:rsidR="00930275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 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>81000</w:t>
            </w:r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</w:tr>
      <w:tr w:rsidR="00380C3B" w:rsidRPr="00AD7B04" w:rsidTr="00A04DC6">
        <w:trPr>
          <w:trHeight w:val="481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Sjedište: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 xml:space="preserve"> Podgorica</w:t>
            </w:r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PIB:  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>02322439</w:t>
            </w:r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</w:tr>
      <w:tr w:rsidR="00380C3B" w:rsidRPr="00AD7B04" w:rsidTr="00A04DC6">
        <w:trPr>
          <w:trHeight w:val="490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Telefon: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 xml:space="preserve"> 020/442-800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Faks:</w:t>
            </w:r>
            <w:r w:rsidR="000E3E0E" w:rsidRPr="00AD7B04">
              <w:rPr>
                <w:color w:val="000000"/>
                <w:sz w:val="24"/>
                <w:szCs w:val="24"/>
                <w:lang/>
              </w:rPr>
              <w:t xml:space="preserve"> 020/442-810</w:t>
            </w:r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</w:tr>
      <w:tr w:rsidR="00380C3B" w:rsidRPr="00AD7B04" w:rsidTr="00A04DC6">
        <w:trPr>
          <w:trHeight w:val="612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E3E0E" w:rsidRDefault="007736CB" w:rsidP="00E6384E">
            <w:pPr>
              <w:spacing w:after="0" w:line="240" w:lineRule="auto"/>
              <w:jc w:val="both"/>
              <w:rPr>
                <w:rStyle w:val="Hyperlink"/>
                <w:rFonts w:cs="Arial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E-mail adresa:</w:t>
            </w:r>
            <w:hyperlink r:id="rId8" w:history="1">
              <w:r w:rsidR="000E3E0E" w:rsidRPr="00AD7B04">
                <w:rPr>
                  <w:rStyle w:val="Hyperlink"/>
                  <w:rFonts w:cs="Arial"/>
                  <w:sz w:val="24"/>
                  <w:szCs w:val="24"/>
                  <w:lang/>
                </w:rPr>
                <w:t>sbrajuskovic@scmn.me</w:t>
              </w:r>
            </w:hyperlink>
          </w:p>
          <w:p w:rsidR="007736CB" w:rsidRPr="00AD7B04" w:rsidRDefault="008B41FC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hyperlink r:id="rId9" w:history="1">
              <w:r w:rsidR="00AD7B04" w:rsidRPr="005C37C1">
                <w:rPr>
                  <w:rStyle w:val="Hyperlink"/>
                  <w:rFonts w:cs="Arial"/>
                  <w:sz w:val="24"/>
                  <w:szCs w:val="24"/>
                  <w:lang/>
                </w:rPr>
                <w:t>sanda.senic@ano.co.me</w:t>
              </w:r>
            </w:hyperlink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0E3E0E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Internet stranica: </w:t>
            </w:r>
            <w:hyperlink r:id="rId10" w:history="1">
              <w:r w:rsidR="000E3E0E" w:rsidRPr="00AD7B04">
                <w:rPr>
                  <w:rStyle w:val="Hyperlink"/>
                  <w:rFonts w:cs="Arial"/>
                  <w:sz w:val="24"/>
                  <w:szCs w:val="24"/>
                  <w:lang/>
                </w:rPr>
                <w:t>www.scmn.me</w:t>
              </w:r>
            </w:hyperlink>
          </w:p>
          <w:p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</w:tc>
      </w:tr>
    </w:tbl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II  Predmet nabavke: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sym w:font="Wingdings" w:char="00A8"/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robe</w:t>
      </w:r>
    </w:p>
    <w:p w:rsidR="000E3E0E" w:rsidRPr="00A04DC6" w:rsidRDefault="000E3E0E" w:rsidP="000E3E0E">
      <w:pPr>
        <w:spacing w:after="0" w:line="240" w:lineRule="auto"/>
        <w:rPr>
          <w:b/>
          <w:sz w:val="24"/>
          <w:szCs w:val="24"/>
          <w:lang/>
        </w:rPr>
      </w:pPr>
      <w:r w:rsidRPr="00AD7B04">
        <w:rPr>
          <w:sz w:val="24"/>
          <w:szCs w:val="24"/>
          <w:lang/>
        </w:rPr>
        <w:sym w:font="Wingdings" w:char="F078"/>
      </w:r>
      <w:r w:rsidRPr="00A04DC6">
        <w:rPr>
          <w:b/>
          <w:sz w:val="24"/>
          <w:szCs w:val="24"/>
          <w:lang/>
        </w:rPr>
        <w:t>usluge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sym w:font="Wingdings" w:char="00A8"/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radovi</w:t>
      </w:r>
    </w:p>
    <w:p w:rsidR="007736CB" w:rsidRPr="00AD7B04" w:rsidRDefault="007736CB" w:rsidP="007736CB">
      <w:pPr>
        <w:spacing w:after="0" w:line="240" w:lineRule="auto"/>
        <w:ind w:firstLine="426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i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III Opis predmeta nabavke: 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DE44A1" w:rsidP="000E3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/>
        </w:rPr>
      </w:pPr>
      <w:r w:rsidRPr="00A04DC6">
        <w:rPr>
          <w:rFonts w:eastAsia="Times New Roman"/>
          <w:b/>
          <w:sz w:val="24"/>
          <w:szCs w:val="24"/>
          <w:lang/>
        </w:rPr>
        <w:t xml:space="preserve">CPV: </w:t>
      </w:r>
      <w:r w:rsidR="000E3E0E" w:rsidRPr="00A04DC6">
        <w:rPr>
          <w:rFonts w:eastAsia="Times New Roman"/>
          <w:b/>
          <w:sz w:val="24"/>
          <w:szCs w:val="24"/>
          <w:lang/>
        </w:rPr>
        <w:t>32412110</w:t>
      </w:r>
      <w:r w:rsidR="000E3E0E" w:rsidRPr="00AD7B04">
        <w:rPr>
          <w:rFonts w:eastAsia="Times New Roman"/>
          <w:sz w:val="24"/>
          <w:szCs w:val="24"/>
          <w:lang/>
        </w:rPr>
        <w:t xml:space="preserve"> - Internet mreža</w:t>
      </w:r>
      <w:r>
        <w:rPr>
          <w:rFonts w:eastAsia="Times New Roman"/>
          <w:sz w:val="24"/>
          <w:szCs w:val="24"/>
          <w:lang/>
        </w:rPr>
        <w:t xml:space="preserve"> za potrebe Komisije za tržište kapitala.</w:t>
      </w:r>
    </w:p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AD7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="Arial"/>
          <w:b/>
          <w:bCs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bCs/>
          <w:color w:val="000000" w:themeColor="text1"/>
          <w:sz w:val="24"/>
          <w:szCs w:val="24"/>
          <w:lang/>
        </w:rPr>
        <w:t>IV Procijenjena</w:t>
      </w:r>
      <w:r w:rsidR="00AD7B04">
        <w:rPr>
          <w:rFonts w:cs="Arial"/>
          <w:b/>
          <w:bCs/>
          <w:color w:val="000000" w:themeColor="text1"/>
          <w:sz w:val="24"/>
          <w:szCs w:val="24"/>
          <w:lang/>
        </w:rPr>
        <w:t xml:space="preserve"> vrijednost jednostavne nabavke</w:t>
      </w:r>
    </w:p>
    <w:p w:rsidR="00AD7B04" w:rsidRDefault="00AD7B04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0E3E0E" w:rsidRPr="00AD7B04" w:rsidRDefault="007736CB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>Procijenjena vrijednost jednosta</w:t>
      </w:r>
      <w:r w:rsidR="00D67A0A" w:rsidRPr="00AD7B04">
        <w:rPr>
          <w:rFonts w:cs="Arial"/>
          <w:color w:val="000000" w:themeColor="text1"/>
          <w:sz w:val="24"/>
          <w:szCs w:val="24"/>
          <w:lang/>
        </w:rPr>
        <w:t xml:space="preserve">vne nabavke </w:t>
      </w:r>
      <w:r w:rsidR="00D67A0A" w:rsidRPr="00DE44A1">
        <w:rPr>
          <w:rFonts w:cs="Arial"/>
          <w:b/>
          <w:color w:val="000000" w:themeColor="text1"/>
          <w:sz w:val="24"/>
          <w:szCs w:val="24"/>
          <w:lang/>
        </w:rPr>
        <w:t>bez uračunatog PDV-a</w:t>
      </w:r>
      <w:r w:rsidR="00DE44A1">
        <w:rPr>
          <w:rFonts w:cs="Arial"/>
          <w:b/>
          <w:color w:val="000000" w:themeColor="text1"/>
          <w:sz w:val="24"/>
          <w:szCs w:val="24"/>
          <w:lang/>
        </w:rPr>
        <w:t xml:space="preserve"> iznosi</w:t>
      </w:r>
      <w:r w:rsidR="00930275">
        <w:rPr>
          <w:rFonts w:cs="Arial"/>
          <w:b/>
          <w:color w:val="000000" w:themeColor="text1"/>
          <w:sz w:val="24"/>
          <w:szCs w:val="24"/>
          <w:lang/>
        </w:rPr>
        <w:t xml:space="preserve">: </w:t>
      </w:r>
      <w:r w:rsidR="000E3E0E" w:rsidRPr="00DE44A1">
        <w:rPr>
          <w:rFonts w:cs="Arial"/>
          <w:b/>
          <w:color w:val="000000" w:themeColor="text1"/>
          <w:sz w:val="24"/>
          <w:szCs w:val="24"/>
          <w:lang/>
        </w:rPr>
        <w:t>7.438,02</w:t>
      </w:r>
      <w:r w:rsidR="00DE44A1">
        <w:rPr>
          <w:rFonts w:cs="Arial"/>
          <w:b/>
          <w:color w:val="000000" w:themeColor="text1"/>
          <w:sz w:val="24"/>
          <w:szCs w:val="24"/>
          <w:lang/>
        </w:rPr>
        <w:t xml:space="preserve"> €</w:t>
      </w:r>
      <w:r w:rsidR="00AD7B04" w:rsidRPr="00DE44A1">
        <w:rPr>
          <w:rFonts w:cs="Arial"/>
          <w:b/>
          <w:color w:val="000000" w:themeColor="text1"/>
          <w:sz w:val="24"/>
          <w:szCs w:val="24"/>
          <w:lang/>
        </w:rPr>
        <w:t>.</w:t>
      </w:r>
    </w:p>
    <w:p w:rsidR="000E3E0E" w:rsidRPr="00AD7B04" w:rsidRDefault="000E3E0E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V Tehničke karakteristike ili specifikacije</w:t>
      </w:r>
    </w:p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/>
      </w:tblPr>
      <w:tblGrid>
        <w:gridCol w:w="709"/>
        <w:gridCol w:w="2753"/>
        <w:gridCol w:w="4019"/>
        <w:gridCol w:w="1021"/>
        <w:gridCol w:w="996"/>
      </w:tblGrid>
      <w:tr w:rsidR="00380C3B" w:rsidRPr="00AD7B04" w:rsidTr="00DE44A1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7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 xml:space="preserve">Opis predmeta nabavke, </w:t>
            </w:r>
          </w:p>
          <w:p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odnosno dijela predmeta nabavke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AD7B04" w:rsidRDefault="007736CB" w:rsidP="00AD7B04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Bitne karakteristike predmeta nabavke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 xml:space="preserve">Količina </w:t>
            </w:r>
          </w:p>
        </w:tc>
      </w:tr>
      <w:tr w:rsidR="00380C3B" w:rsidRPr="00AD7B04" w:rsidTr="00DE44A1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DE44A1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  <w:t>1</w:t>
            </w:r>
            <w:r w:rsidR="00DE44A1" w:rsidRPr="00DE44A1"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736CB" w:rsidRPr="00DE44A1" w:rsidRDefault="00967687" w:rsidP="00DE44A1">
            <w:pPr>
              <w:spacing w:after="0" w:line="240" w:lineRule="auto"/>
              <w:jc w:val="center"/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eastAsia="Times New Roman"/>
                <w:b/>
                <w:sz w:val="24"/>
                <w:szCs w:val="24"/>
                <w:lang/>
              </w:rPr>
              <w:t xml:space="preserve">Internet mreža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4A1" w:rsidRP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 xml:space="preserve">Komisija za tržište kapitala raspolaže aktivnom računarskom mrežom sa fiksnom IP adresom. </w:t>
            </w:r>
          </w:p>
          <w:p w:rsid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 xml:space="preserve">Minimalna tražena brzina priključka je 50Mbps (50Mbps download i 50Mbps upload). </w:t>
            </w:r>
          </w:p>
          <w:p w:rsid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Fiksne adrese (domen) ponuđači kupuju od međunarodne institucije koja je za to ovlašćena, one su vlasništvo ponuđača i daju se na ko</w:t>
            </w:r>
            <w:r w:rsid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rišćenje tokom pružanja usluge.</w:t>
            </w:r>
          </w:p>
          <w:p w:rsidR="007736CB" w:rsidRP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Prvorangirani ponuđač mora mreži dodijeliti fiksnu IP adresu u svom vlasništvu.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6CB" w:rsidRPr="00AD7B04" w:rsidRDefault="00AD7B04" w:rsidP="00E6384E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mjesec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AD7B04" w:rsidRDefault="00967687" w:rsidP="00E6384E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1</w:t>
            </w:r>
            <w:r w:rsidR="00AD7B04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2</w:t>
            </w:r>
          </w:p>
        </w:tc>
      </w:tr>
    </w:tbl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VI Način plaćanja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A04DC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>
        <w:rPr>
          <w:color w:val="000000"/>
          <w:sz w:val="24"/>
          <w:szCs w:val="24"/>
          <w:lang/>
        </w:rPr>
        <w:t>Virmanski-</w:t>
      </w:r>
      <w:r w:rsidR="000E3E0E" w:rsidRPr="00AD7B04">
        <w:rPr>
          <w:color w:val="000000"/>
          <w:sz w:val="24"/>
          <w:szCs w:val="24"/>
          <w:lang/>
        </w:rPr>
        <w:t xml:space="preserve"> mjesečno, 15 dana od dana dostavljanja fakture.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VII Rok isporuke robe, izvođenja radova, odnosno pružanja usluge:</w:t>
      </w:r>
    </w:p>
    <w:p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0E3E0E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color w:val="0D0D0D"/>
          <w:sz w:val="24"/>
          <w:szCs w:val="24"/>
          <w:lang/>
        </w:rPr>
        <w:t xml:space="preserve">Rok izvršenja </w:t>
      </w:r>
      <w:r w:rsidRPr="00AD7B04">
        <w:rPr>
          <w:color w:val="000000"/>
          <w:sz w:val="24"/>
          <w:szCs w:val="24"/>
          <w:lang/>
        </w:rPr>
        <w:t>ugovora je 12 mjeseci od</w:t>
      </w:r>
      <w:r w:rsidR="00A04DC6">
        <w:rPr>
          <w:color w:val="000000"/>
          <w:sz w:val="24"/>
          <w:szCs w:val="24"/>
          <w:lang/>
        </w:rPr>
        <w:t xml:space="preserve"> dana</w:t>
      </w:r>
      <w:r w:rsidRPr="00AD7B04">
        <w:rPr>
          <w:color w:val="000000"/>
          <w:sz w:val="24"/>
          <w:szCs w:val="24"/>
          <w:lang/>
        </w:rPr>
        <w:t xml:space="preserve"> zaključenja ugovora.</w:t>
      </w:r>
    </w:p>
    <w:p w:rsidR="007736CB" w:rsidRPr="00AD7B04" w:rsidRDefault="00B23677" w:rsidP="00B23677">
      <w:pPr>
        <w:tabs>
          <w:tab w:val="left" w:pos="20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ab/>
      </w: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VIII Kriterijum za vrednovanje ponude:</w:t>
      </w:r>
    </w:p>
    <w:p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bdr w:val="single" w:sz="4" w:space="0" w:color="auto" w:frame="1"/>
          <w:lang/>
        </w:rPr>
      </w:pPr>
      <w:r w:rsidRPr="00AD7B04">
        <w:rPr>
          <w:sz w:val="24"/>
          <w:szCs w:val="24"/>
          <w:lang/>
        </w:rPr>
        <w:sym w:font="Wingdings" w:char="F078"/>
      </w:r>
      <w:r w:rsidR="00A04DC6">
        <w:rPr>
          <w:color w:val="000000"/>
          <w:sz w:val="24"/>
          <w:szCs w:val="24"/>
          <w:lang/>
        </w:rPr>
        <w:t>N</w:t>
      </w:r>
      <w:r w:rsidRPr="00AD7B04">
        <w:rPr>
          <w:color w:val="000000"/>
          <w:sz w:val="24"/>
          <w:szCs w:val="24"/>
          <w:lang/>
        </w:rPr>
        <w:t>ajniža ponuđena cijena</w:t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ab/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ab/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ab/>
        <w:t xml:space="preserve">  broj bodova  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  <w:lang/>
        </w:rPr>
        <w:tab/>
        <w:t xml:space="preserve">  100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  <w:lang/>
        </w:rPr>
        <w:tab/>
      </w:r>
    </w:p>
    <w:p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</w:p>
    <w:p w:rsidR="007736CB" w:rsidRPr="00AD7B04" w:rsidRDefault="007736CB" w:rsidP="002305C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IX Način i rok dostavljanja ponuda</w:t>
      </w:r>
    </w:p>
    <w:p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sz w:val="24"/>
          <w:szCs w:val="24"/>
          <w:lang/>
        </w:rPr>
        <w:sym w:font="Wingdings" w:char="F078"/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 xml:space="preserve">Ponude se mogu predati preko ESJN-a zaključno sa danom </w:t>
      </w:r>
      <w:r w:rsidR="00D0379B">
        <w:rPr>
          <w:rFonts w:cs="Arial"/>
          <w:color w:val="000000" w:themeColor="text1"/>
          <w:sz w:val="24"/>
          <w:szCs w:val="24"/>
          <w:lang/>
        </w:rPr>
        <w:t>23</w:t>
      </w:r>
      <w:r w:rsidRPr="00AD7B04">
        <w:rPr>
          <w:rFonts w:cs="Arial"/>
          <w:color w:val="000000" w:themeColor="text1"/>
          <w:sz w:val="24"/>
          <w:szCs w:val="24"/>
          <w:lang/>
        </w:rPr>
        <w:t>.0</w:t>
      </w:r>
      <w:r w:rsidR="00AD7B04">
        <w:rPr>
          <w:rFonts w:cs="Arial"/>
          <w:color w:val="000000" w:themeColor="text1"/>
          <w:sz w:val="24"/>
          <w:szCs w:val="24"/>
          <w:lang/>
        </w:rPr>
        <w:t>3</w:t>
      </w:r>
      <w:r w:rsidRPr="00AD7B04">
        <w:rPr>
          <w:rFonts w:cs="Arial"/>
          <w:color w:val="000000" w:themeColor="text1"/>
          <w:sz w:val="24"/>
          <w:szCs w:val="24"/>
          <w:lang/>
        </w:rPr>
        <w:t>.2021.</w:t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 xml:space="preserve"> godine do </w:t>
      </w:r>
      <w:r w:rsidRPr="00AD7B04">
        <w:rPr>
          <w:rFonts w:cs="Arial"/>
          <w:color w:val="000000" w:themeColor="text1"/>
          <w:sz w:val="24"/>
          <w:szCs w:val="24"/>
          <w:lang/>
        </w:rPr>
        <w:t>1</w:t>
      </w:r>
      <w:r w:rsidR="00D0379B">
        <w:rPr>
          <w:rFonts w:cs="Arial"/>
          <w:color w:val="000000" w:themeColor="text1"/>
          <w:sz w:val="24"/>
          <w:szCs w:val="24"/>
          <w:lang/>
        </w:rPr>
        <w:t>1</w:t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 xml:space="preserve"> sati.</w:t>
      </w:r>
    </w:p>
    <w:p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E66AE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>
        <w:rPr>
          <w:rFonts w:cs="Arial"/>
          <w:color w:val="000000" w:themeColor="text1"/>
          <w:sz w:val="24"/>
          <w:szCs w:val="24"/>
          <w:lang/>
        </w:rPr>
        <w:t xml:space="preserve">Ponude će se otvoriti dana </w:t>
      </w:r>
      <w:r w:rsidR="00D0379B">
        <w:rPr>
          <w:rFonts w:cs="Arial"/>
          <w:color w:val="000000" w:themeColor="text1"/>
          <w:sz w:val="24"/>
          <w:szCs w:val="24"/>
          <w:lang/>
        </w:rPr>
        <w:t>23</w:t>
      </w:r>
      <w:r w:rsidR="000E3E0E" w:rsidRPr="00AD7B04">
        <w:rPr>
          <w:rFonts w:cs="Arial"/>
          <w:color w:val="000000" w:themeColor="text1"/>
          <w:sz w:val="24"/>
          <w:szCs w:val="24"/>
          <w:lang/>
        </w:rPr>
        <w:t>.0</w:t>
      </w:r>
      <w:r w:rsidR="00D0379B">
        <w:rPr>
          <w:rFonts w:cs="Arial"/>
          <w:color w:val="000000" w:themeColor="text1"/>
          <w:sz w:val="24"/>
          <w:szCs w:val="24"/>
          <w:lang/>
        </w:rPr>
        <w:t>3</w:t>
      </w:r>
      <w:r w:rsidR="000E3E0E" w:rsidRPr="00AD7B04">
        <w:rPr>
          <w:rFonts w:cs="Arial"/>
          <w:color w:val="000000" w:themeColor="text1"/>
          <w:sz w:val="24"/>
          <w:szCs w:val="24"/>
          <w:lang/>
        </w:rPr>
        <w:t>.2021.</w:t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 xml:space="preserve"> godine, u </w:t>
      </w:r>
      <w:r w:rsidR="000E3E0E" w:rsidRPr="00AD7B04">
        <w:rPr>
          <w:rFonts w:cs="Arial"/>
          <w:color w:val="000000" w:themeColor="text1"/>
          <w:sz w:val="24"/>
          <w:szCs w:val="24"/>
          <w:lang/>
        </w:rPr>
        <w:t>1</w:t>
      </w:r>
      <w:r>
        <w:rPr>
          <w:rFonts w:cs="Arial"/>
          <w:color w:val="000000" w:themeColor="text1"/>
          <w:sz w:val="24"/>
          <w:szCs w:val="24"/>
          <w:lang/>
        </w:rPr>
        <w:t>1</w:t>
      </w:r>
      <w:r w:rsidR="003D64EB">
        <w:rPr>
          <w:rFonts w:cs="Arial"/>
          <w:color w:val="000000" w:themeColor="text1"/>
          <w:sz w:val="24"/>
          <w:szCs w:val="24"/>
          <w:lang/>
        </w:rPr>
        <w:t xml:space="preserve"> </w:t>
      </w:r>
      <w:r w:rsidR="007736CB" w:rsidRPr="00AD7B04">
        <w:rPr>
          <w:rFonts w:cs="Arial"/>
          <w:color w:val="000000" w:themeColor="text1"/>
          <w:sz w:val="24"/>
          <w:szCs w:val="24"/>
          <w:lang/>
        </w:rPr>
        <w:t xml:space="preserve">sati. </w:t>
      </w:r>
    </w:p>
    <w:p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291264" w:rsidRDefault="00291264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A04DC6" w:rsidRPr="00AD7B04" w:rsidRDefault="00A04DC6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lastRenderedPageBreak/>
        <w:t>X Rok za donošenje obavještenja o ishodu postupka</w:t>
      </w:r>
    </w:p>
    <w:p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Default="000E3E0E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Obavještenje o ishodu postupka donijeće se najkasnije u roku od </w:t>
      </w:r>
      <w:r w:rsidR="00AD7B04">
        <w:rPr>
          <w:rFonts w:cs="Arial"/>
          <w:color w:val="000000" w:themeColor="text1"/>
          <w:sz w:val="24"/>
          <w:szCs w:val="24"/>
          <w:lang/>
        </w:rPr>
        <w:t>1</w:t>
      </w:r>
      <w:r w:rsidR="002305CB">
        <w:rPr>
          <w:rFonts w:cs="Arial"/>
          <w:color w:val="000000" w:themeColor="text1"/>
          <w:sz w:val="24"/>
          <w:szCs w:val="24"/>
          <w:lang/>
        </w:rPr>
        <w:t xml:space="preserve">5 dana od dana </w:t>
      </w:r>
      <w:r w:rsidRPr="00AD7B04">
        <w:rPr>
          <w:rFonts w:cs="Arial"/>
          <w:color w:val="000000" w:themeColor="text1"/>
          <w:sz w:val="24"/>
          <w:szCs w:val="24"/>
          <w:lang/>
        </w:rPr>
        <w:t>otvaranja ponuda</w:t>
      </w:r>
      <w:r w:rsidR="00AD7B04">
        <w:rPr>
          <w:rFonts w:cs="Arial"/>
          <w:color w:val="000000" w:themeColor="text1"/>
          <w:sz w:val="24"/>
          <w:szCs w:val="24"/>
          <w:lang/>
        </w:rPr>
        <w:t>.</w:t>
      </w:r>
    </w:p>
    <w:p w:rsidR="00D87A00" w:rsidRDefault="00D87A00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506E76" w:rsidRPr="00AD7B04" w:rsidRDefault="00506E76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506E76">
        <w:rPr>
          <w:rFonts w:cs="Arial"/>
          <w:color w:val="000000" w:themeColor="text1"/>
          <w:sz w:val="24"/>
          <w:szCs w:val="24"/>
          <w:lang/>
        </w:rPr>
        <w:t>Shodno članu 12 stav 4 Pravilnika o načinu sprovođenja jednostavnih nabavki ("S</w:t>
      </w:r>
      <w:r>
        <w:rPr>
          <w:rFonts w:cs="Arial"/>
          <w:color w:val="000000" w:themeColor="text1"/>
          <w:sz w:val="24"/>
          <w:szCs w:val="24"/>
          <w:lang/>
        </w:rPr>
        <w:t xml:space="preserve">l. list CG", br. 61/20, 65/20, </w:t>
      </w:r>
      <w:r w:rsidRPr="00506E76">
        <w:rPr>
          <w:rFonts w:cs="Arial"/>
          <w:color w:val="000000" w:themeColor="text1"/>
          <w:sz w:val="24"/>
          <w:szCs w:val="24"/>
          <w:lang/>
        </w:rPr>
        <w:t>71/20</w:t>
      </w:r>
      <w:r>
        <w:rPr>
          <w:rFonts w:cs="Arial"/>
          <w:color w:val="000000" w:themeColor="text1"/>
          <w:sz w:val="24"/>
          <w:szCs w:val="24"/>
          <w:lang/>
        </w:rPr>
        <w:t xml:space="preserve"> i 74/20</w:t>
      </w:r>
      <w:r w:rsidRPr="00506E76">
        <w:rPr>
          <w:rFonts w:cs="Arial"/>
          <w:color w:val="000000" w:themeColor="text1"/>
          <w:sz w:val="24"/>
          <w:szCs w:val="24"/>
          <w:lang/>
        </w:rPr>
        <w:t>), na obavještenje o ishodu postupka jednostavne nabavke nije dopuštena žalba.</w:t>
      </w:r>
    </w:p>
    <w:p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XI </w:t>
      </w:r>
      <w:r w:rsidR="00D837A3" w:rsidRPr="00AD7B04">
        <w:rPr>
          <w:rFonts w:cs="Arial"/>
          <w:b/>
          <w:color w:val="000000" w:themeColor="text1"/>
          <w:sz w:val="24"/>
          <w:szCs w:val="24"/>
          <w:lang/>
        </w:rPr>
        <w:t>Drugi uslovi i</w:t>
      </w: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 informacije</w:t>
      </w:r>
    </w:p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682"/>
      </w:tblGrid>
      <w:tr w:rsidR="00380C3B" w:rsidRPr="00AD7B04" w:rsidTr="002305CB">
        <w:trPr>
          <w:trHeight w:val="338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Default="00291264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Ponuda se sačinjava u skladu sa zahtjevom, bez uračunavanja poreza na dodatnu vrijednost.</w:t>
            </w:r>
          </w:p>
          <w:p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3A0C5B" w:rsidRDefault="003A0C5B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U cijenu ponude se uračunavaju svi troškovi i popusti za cjelokupan predmet nabavke u skladu sa zahtjevom.</w:t>
            </w:r>
          </w:p>
          <w:p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Default="00506E76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Ponuđač može dostaviti samo jednu ponudu.</w:t>
            </w:r>
          </w:p>
          <w:p w:rsidR="00506E76" w:rsidRDefault="00506E76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Korisnik ESJN - </w:t>
            </w:r>
            <w:r w:rsidRPr="00506E76">
              <w:rPr>
                <w:rFonts w:cs="Arial"/>
                <w:b/>
                <w:color w:val="000000" w:themeColor="text1"/>
                <w:sz w:val="24"/>
                <w:szCs w:val="24"/>
                <w:lang/>
              </w:rPr>
              <w:t>ponuđač</w:t>
            </w: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 u sistemu unosi i podnosi ponudu/prijavu u izabranom postupku javne nabavke popunjavanjem zadatih formi i dostavljanjem potrebne dokumentacije.</w:t>
            </w: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>ESJN osigurava da niko nema pristup sadržaju/podacima iz dostavljenih ponuda/prijava prije roka za njihovo otvaranje osim ponuđač koji je kreirao ponudu/prijavu.</w:t>
            </w: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>Trenutak prijema ponude koja se dostavlja preko ESJN dokumentuje se potvrdom o prijemu ponude, tj. obavještenjem ponuđača o trenutku prijema njegove ponude sa datumom i vremenom putem elektronske pošte.</w:t>
            </w: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P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>ESJN evidentira svaku blagovremeno dostavljenu ponudu prema redosljedu dostavljanja i automatski kreira zapisnik o otvaranju ponuda koji je dostupan ponuđačima i naručiocima tek nakon isteka roka za otvaranje ponuda.</w:t>
            </w:r>
          </w:p>
          <w:p w:rsidR="004F0A61" w:rsidRDefault="004F0A61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506E76" w:rsidRDefault="00506E76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Korisnik  ESJN  -  </w:t>
            </w:r>
            <w:r w:rsidRPr="00506E76">
              <w:rPr>
                <w:rFonts w:cs="Arial"/>
                <w:b/>
                <w:color w:val="000000" w:themeColor="text1"/>
                <w:sz w:val="24"/>
                <w:szCs w:val="24"/>
                <w:lang/>
              </w:rPr>
              <w:t>naručilac</w:t>
            </w:r>
            <w:r w:rsidRPr="00506E76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  tehnički  vrši  pregled i ocjenu  ponuda  u  skladu  sa  uputstvima  koje  donosi Ministarstvo.</w:t>
            </w:r>
          </w:p>
          <w:p w:rsidR="004F0A61" w:rsidRDefault="004F0A61" w:rsidP="00506E76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D87A00" w:rsidRDefault="00FE624F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FE624F">
              <w:rPr>
                <w:rFonts w:cs="Arial"/>
                <w:color w:val="000000" w:themeColor="text1"/>
                <w:sz w:val="24"/>
                <w:szCs w:val="24"/>
                <w:lang/>
              </w:rPr>
              <w:t>Privredni subjekat treba da:</w:t>
            </w:r>
          </w:p>
          <w:p w:rsidR="00FE624F" w:rsidRPr="00D87A00" w:rsidRDefault="00D87A00" w:rsidP="00D87A0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  <w:lang/>
              </w:rPr>
      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</w:t>
            </w: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,</w:t>
            </w:r>
          </w:p>
          <w:p w:rsidR="00D87A00" w:rsidRDefault="00D87A00" w:rsidP="00D87A0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  <w:lang/>
              </w:rPr>
              <w:lastRenderedPageBreak/>
              <w:t>je izmirio sve dospjele obaveze po osnovu poreza i doprinosa za pen</w:t>
            </w: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zijsko i zdravstveno osiguranje,</w:t>
            </w:r>
          </w:p>
          <w:p w:rsidR="00D87A00" w:rsidRPr="00D87A00" w:rsidRDefault="00D87A00" w:rsidP="00D87A00">
            <w:pPr>
              <w:pStyle w:val="ListParagraph"/>
              <w:numPr>
                <w:ilvl w:val="0"/>
                <w:numId w:val="24"/>
              </w:numPr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je upisan u Centralni registar privrednih subjekata ili drugi odgovarajući registar u državi u kojoj privredni subjekat ima sjedište, </w:t>
            </w:r>
          </w:p>
          <w:p w:rsidR="00FE624F" w:rsidRPr="00D87A00" w:rsidRDefault="00FE624F" w:rsidP="00D87A0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posjeduje ovlašćenje za obavljanje djelatnosti (dozvola, licenca, odobrenje ili drugi akt) u skladu sa zakonom - dokaz o upisu u Registar operatora kod Agencije za elektronske komunikacije i poštansku djelatnost, kao operatora javnih mobilnih elektronskih komunikacionih usluga. </w:t>
            </w:r>
          </w:p>
          <w:p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</w:p>
          <w:p w:rsidR="00291264" w:rsidRPr="00AD7B04" w:rsidRDefault="002305CB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/>
              </w:rPr>
              <w:t>Uz ponudu se dostavlja I</w:t>
            </w:r>
            <w:r w:rsidR="00291264"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zjava ponuđača o ispunjenosti uslova utvrđenih zakonom</w:t>
            </w:r>
            <w:r w:rsidR="00A04DC6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 i nepostojanju sukoba interesa</w:t>
            </w:r>
            <w:r w:rsidR="00291264"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, </w:t>
            </w:r>
            <w:r w:rsidR="00DF1A7C">
              <w:rPr>
                <w:rFonts w:cs="Arial"/>
                <w:color w:val="000000" w:themeColor="text1"/>
                <w:sz w:val="24"/>
                <w:szCs w:val="24"/>
                <w:lang/>
              </w:rPr>
              <w:t xml:space="preserve">koja se </w:t>
            </w:r>
            <w:r w:rsidR="00291264" w:rsidRPr="00AD7B04">
              <w:rPr>
                <w:rFonts w:cs="Arial"/>
                <w:color w:val="000000" w:themeColor="text1"/>
                <w:sz w:val="24"/>
                <w:szCs w:val="24"/>
                <w:lang/>
              </w:rPr>
              <w:t>sačinjava na Obrascu 2.</w:t>
            </w:r>
          </w:p>
        </w:tc>
      </w:tr>
    </w:tbl>
    <w:p w:rsidR="007736CB" w:rsidRPr="00AD7B0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Službenik za javne nabavke                                           </w:t>
      </w:r>
      <w:r w:rsidR="003D64EB">
        <w:rPr>
          <w:rFonts w:cs="Arial"/>
          <w:color w:val="000000" w:themeColor="text1"/>
          <w:sz w:val="24"/>
          <w:szCs w:val="24"/>
          <w:lang/>
        </w:rPr>
        <w:t xml:space="preserve">                                     </w:t>
      </w:r>
      <w:r w:rsidRPr="00AD7B04">
        <w:rPr>
          <w:rFonts w:cs="Arial"/>
          <w:color w:val="000000" w:themeColor="text1"/>
          <w:sz w:val="24"/>
          <w:szCs w:val="24"/>
          <w:lang/>
        </w:rPr>
        <w:t>Ovlašćeno lice naručioca</w:t>
      </w:r>
    </w:p>
    <w:p w:rsidR="002305CB" w:rsidRDefault="002305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DF1A7C" w:rsidRDefault="003D64E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>
        <w:rPr>
          <w:rFonts w:cs="Arial"/>
          <w:color w:val="000000" w:themeColor="text1"/>
          <w:sz w:val="24"/>
          <w:szCs w:val="24"/>
          <w:lang/>
        </w:rPr>
        <w:t xml:space="preserve">        </w:t>
      </w:r>
      <w:r w:rsidR="002305CB">
        <w:rPr>
          <w:rFonts w:cs="Arial"/>
          <w:color w:val="000000" w:themeColor="text1"/>
          <w:sz w:val="24"/>
          <w:szCs w:val="24"/>
          <w:lang/>
        </w:rPr>
        <w:t>Sanda Senić</w:t>
      </w:r>
      <w:r w:rsidR="002305CB">
        <w:rPr>
          <w:rFonts w:cs="Arial"/>
          <w:color w:val="000000" w:themeColor="text1"/>
          <w:sz w:val="24"/>
          <w:szCs w:val="24"/>
          <w:lang/>
        </w:rPr>
        <w:tab/>
      </w:r>
      <w:r>
        <w:rPr>
          <w:rFonts w:cs="Arial"/>
          <w:color w:val="000000" w:themeColor="text1"/>
          <w:sz w:val="24"/>
          <w:szCs w:val="24"/>
          <w:lang/>
        </w:rPr>
        <w:t xml:space="preserve">                                                                                                     </w:t>
      </w:r>
      <w:r w:rsidR="00DF1A7C">
        <w:rPr>
          <w:rFonts w:cs="Arial"/>
          <w:color w:val="000000" w:themeColor="text1"/>
          <w:sz w:val="24"/>
          <w:szCs w:val="24"/>
          <w:lang/>
        </w:rPr>
        <w:t>Predsjednik Komisije</w:t>
      </w:r>
    </w:p>
    <w:p w:rsidR="00DF1A7C" w:rsidRPr="00AD7B04" w:rsidRDefault="00DF1A7C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>
        <w:rPr>
          <w:rFonts w:cs="Arial"/>
          <w:color w:val="000000" w:themeColor="text1"/>
          <w:sz w:val="24"/>
          <w:szCs w:val="24"/>
          <w:lang/>
        </w:rPr>
        <w:tab/>
        <w:t xml:space="preserve">                                                                                                                </w:t>
      </w:r>
      <w:r w:rsidR="003D64EB">
        <w:rPr>
          <w:rFonts w:cs="Arial"/>
          <w:color w:val="000000" w:themeColor="text1"/>
          <w:sz w:val="24"/>
          <w:szCs w:val="24"/>
          <w:lang/>
        </w:rPr>
        <w:t xml:space="preserve"> </w:t>
      </w:r>
      <w:r>
        <w:rPr>
          <w:rFonts w:cs="Arial"/>
          <w:color w:val="000000" w:themeColor="text1"/>
          <w:sz w:val="24"/>
          <w:szCs w:val="24"/>
          <w:lang/>
        </w:rPr>
        <w:t>dr Zoran Đikanović</w:t>
      </w:r>
    </w:p>
    <w:p w:rsidR="007736CB" w:rsidRPr="00AD7B0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>______________________</w:t>
      </w:r>
      <w:r w:rsidRPr="00AD7B04">
        <w:rPr>
          <w:rFonts w:cs="Arial"/>
          <w:color w:val="000000" w:themeColor="text1"/>
          <w:sz w:val="24"/>
          <w:szCs w:val="24"/>
          <w:lang/>
        </w:rPr>
        <w:tab/>
        <w:t xml:space="preserve">M.P.        </w:t>
      </w:r>
      <w:r w:rsidR="003D64EB">
        <w:rPr>
          <w:rFonts w:cs="Arial"/>
          <w:color w:val="000000" w:themeColor="text1"/>
          <w:sz w:val="24"/>
          <w:szCs w:val="24"/>
          <w:lang/>
        </w:rPr>
        <w:t xml:space="preserve">                         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_________________________</w:t>
      </w:r>
    </w:p>
    <w:p w:rsidR="007736CB" w:rsidRPr="00AD7B04" w:rsidRDefault="007736CB" w:rsidP="007736C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7736CB" w:rsidRPr="00AD7B04" w:rsidRDefault="007736CB" w:rsidP="007736CB">
      <w:pPr>
        <w:rPr>
          <w:rFonts w:cs="Arial"/>
          <w:color w:val="000000" w:themeColor="text1"/>
          <w:sz w:val="24"/>
          <w:szCs w:val="24"/>
          <w:lang/>
        </w:rPr>
      </w:pPr>
    </w:p>
    <w:p w:rsidR="007736CB" w:rsidRPr="00AD7B04" w:rsidRDefault="007736CB" w:rsidP="007736CB">
      <w:pPr>
        <w:rPr>
          <w:rFonts w:cs="Arial"/>
          <w:color w:val="000000" w:themeColor="text1"/>
          <w:sz w:val="24"/>
          <w:szCs w:val="24"/>
          <w:lang/>
        </w:rPr>
      </w:pPr>
    </w:p>
    <w:p w:rsidR="004D2C82" w:rsidRPr="00AD7B04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D67A0A" w:rsidRPr="00AD7B04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1C7E3B" w:rsidRPr="00AD7B04" w:rsidRDefault="001C7E3B" w:rsidP="00FE624F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/>
        </w:rPr>
      </w:pPr>
    </w:p>
    <w:p w:rsidR="00291264" w:rsidRPr="00AD7B04" w:rsidRDefault="00291264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  <w:lang/>
        </w:rPr>
        <w:sectPr w:rsidR="00291264" w:rsidRPr="00AD7B04" w:rsidSect="0056139A">
          <w:pgSz w:w="12240" w:h="15840"/>
          <w:pgMar w:top="1417" w:right="1417" w:bottom="1417" w:left="1417" w:header="720" w:footer="720" w:gutter="0"/>
          <w:cols w:space="708"/>
          <w:titlePg/>
          <w:docGrid w:linePitch="360"/>
        </w:sectPr>
      </w:pPr>
    </w:p>
    <w:p w:rsidR="007C3B9B" w:rsidRPr="00AD7B04" w:rsidRDefault="007C3B9B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lastRenderedPageBreak/>
        <w:t>O</w:t>
      </w:r>
      <w:r w:rsidR="00181154" w:rsidRPr="00AD7B04">
        <w:rPr>
          <w:rFonts w:cs="Arial"/>
          <w:b/>
          <w:color w:val="000000" w:themeColor="text1"/>
          <w:sz w:val="24"/>
          <w:szCs w:val="24"/>
          <w:lang/>
        </w:rPr>
        <w:t>brazac</w:t>
      </w:r>
      <w:r w:rsidRPr="00AD7B04">
        <w:rPr>
          <w:rFonts w:cs="Arial"/>
          <w:b/>
          <w:color w:val="000000" w:themeColor="text1"/>
          <w:sz w:val="24"/>
          <w:szCs w:val="24"/>
          <w:lang/>
        </w:rPr>
        <w:t xml:space="preserve"> 2</w:t>
      </w: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Na osnovu </w:t>
      </w:r>
      <w:r w:rsidR="007736CB" w:rsidRPr="00AD7B04">
        <w:rPr>
          <w:rFonts w:eastAsiaTheme="minorHAnsi" w:cs="Arial"/>
          <w:color w:val="000000" w:themeColor="text1"/>
          <w:sz w:val="24"/>
          <w:szCs w:val="24"/>
          <w:lang/>
        </w:rPr>
        <w:t>člana 5 stav 4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Pravilnika za sprovođenje jednostavnih nabavki </w:t>
      </w:r>
      <w:r w:rsidR="002305CB" w:rsidRPr="00AD7B04">
        <w:rPr>
          <w:rFonts w:cs="Arial"/>
          <w:color w:val="000000" w:themeColor="text1"/>
          <w:sz w:val="24"/>
          <w:szCs w:val="24"/>
          <w:lang/>
        </w:rPr>
        <w:t xml:space="preserve">(„Službeni list CG“, br. </w:t>
      </w:r>
      <w:r w:rsidR="002305CB" w:rsidRPr="00AD7B04">
        <w:rPr>
          <w:sz w:val="24"/>
          <w:szCs w:val="24"/>
          <w:lang/>
        </w:rPr>
        <w:t>br. 061/20 od 24.06.2020</w:t>
      </w:r>
      <w:r w:rsidR="002305CB">
        <w:rPr>
          <w:sz w:val="24"/>
          <w:szCs w:val="24"/>
          <w:lang/>
        </w:rPr>
        <w:t>.</w:t>
      </w:r>
      <w:r w:rsidR="002305CB" w:rsidRPr="00AD7B04">
        <w:rPr>
          <w:sz w:val="24"/>
          <w:szCs w:val="24"/>
          <w:lang/>
        </w:rPr>
        <w:t>, 065/20 od 03.07.2020</w:t>
      </w:r>
      <w:r w:rsidR="002305CB">
        <w:rPr>
          <w:sz w:val="24"/>
          <w:szCs w:val="24"/>
          <w:lang/>
        </w:rPr>
        <w:t>.</w:t>
      </w:r>
      <w:r w:rsidR="002305CB" w:rsidRPr="00AD7B04">
        <w:rPr>
          <w:sz w:val="24"/>
          <w:szCs w:val="24"/>
          <w:lang/>
        </w:rPr>
        <w:t>, 071/20 od 16.07.2020</w:t>
      </w:r>
      <w:r w:rsidR="002305CB">
        <w:rPr>
          <w:sz w:val="24"/>
          <w:szCs w:val="24"/>
          <w:lang/>
        </w:rPr>
        <w:t>.</w:t>
      </w:r>
      <w:r w:rsidR="002305CB" w:rsidRPr="00AD7B04">
        <w:rPr>
          <w:sz w:val="24"/>
          <w:szCs w:val="24"/>
          <w:lang/>
        </w:rPr>
        <w:t>, 074/20 od 23.07.2020</w:t>
      </w:r>
      <w:r w:rsidR="002305CB">
        <w:rPr>
          <w:sz w:val="24"/>
          <w:szCs w:val="24"/>
          <w:lang/>
        </w:rPr>
        <w:t>.</w:t>
      </w:r>
      <w:r w:rsidR="002305CB" w:rsidRPr="00AD7B04">
        <w:rPr>
          <w:sz w:val="24"/>
          <w:szCs w:val="24"/>
          <w:lang/>
        </w:rPr>
        <w:t>, 102/20 od 16.10.2020</w:t>
      </w:r>
      <w:r w:rsidR="002305CB">
        <w:rPr>
          <w:sz w:val="24"/>
          <w:szCs w:val="24"/>
          <w:lang/>
        </w:rPr>
        <w:t>.</w:t>
      </w:r>
      <w:r w:rsidR="002305CB" w:rsidRPr="00AD7B04">
        <w:rPr>
          <w:rFonts w:cs="Arial"/>
          <w:color w:val="000000" w:themeColor="text1"/>
          <w:sz w:val="24"/>
          <w:szCs w:val="24"/>
          <w:lang/>
        </w:rPr>
        <w:t>)</w:t>
      </w:r>
      <w:r w:rsidRPr="00AD7B04">
        <w:rPr>
          <w:rFonts w:cs="Arial"/>
          <w:color w:val="000000" w:themeColor="text1"/>
          <w:sz w:val="24"/>
          <w:szCs w:val="24"/>
          <w:u w:val="single"/>
          <w:lang/>
        </w:rPr>
        <w:t>______(ponuđač)_____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dostavlja</w:t>
      </w:r>
    </w:p>
    <w:p w:rsidR="007C3B9B" w:rsidRPr="00AD7B04" w:rsidRDefault="007C3B9B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2305CB">
      <w:pPr>
        <w:spacing w:after="0" w:line="240" w:lineRule="auto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  <w:lang/>
        </w:rPr>
      </w:pPr>
      <w:r w:rsidRPr="00AD7B04">
        <w:rPr>
          <w:rFonts w:cs="Arial"/>
          <w:b/>
          <w:color w:val="000000" w:themeColor="text1"/>
          <w:sz w:val="24"/>
          <w:szCs w:val="24"/>
          <w:lang/>
        </w:rPr>
        <w:t>I Z J A V U</w:t>
      </w: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7C3B9B" w:rsidRPr="00AD7B04" w:rsidRDefault="007C3B9B" w:rsidP="007C3B9B">
      <w:pPr>
        <w:spacing w:after="0" w:line="240" w:lineRule="auto"/>
        <w:ind w:firstLine="567"/>
        <w:jc w:val="both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Kojom potvrđuje da u potpunosti ispunjava sve uslove utvrđene zahtjevomza dostavljanje ponudaza jednostavne nabavkebroj:______od _________ za nabavku </w:t>
      </w:r>
      <w:r w:rsidRPr="00AD7B04">
        <w:rPr>
          <w:rFonts w:cs="Arial"/>
          <w:color w:val="000000" w:themeColor="text1"/>
          <w:sz w:val="24"/>
          <w:szCs w:val="24"/>
          <w:u w:val="single"/>
          <w:lang/>
        </w:rPr>
        <w:t>(</w:t>
      </w:r>
      <w:r w:rsidRPr="00AD7B04">
        <w:rPr>
          <w:rFonts w:cs="Arial"/>
          <w:i/>
          <w:iCs/>
          <w:color w:val="000000" w:themeColor="text1"/>
          <w:sz w:val="24"/>
          <w:szCs w:val="24"/>
          <w:u w:val="single"/>
          <w:lang/>
        </w:rPr>
        <w:t>vrsta i opis predmeta nabavke</w:t>
      </w:r>
      <w:r w:rsidRPr="00AD7B04">
        <w:rPr>
          <w:rFonts w:cs="Arial"/>
          <w:color w:val="000000" w:themeColor="text1"/>
          <w:sz w:val="24"/>
          <w:szCs w:val="24"/>
          <w:u w:val="single"/>
          <w:lang/>
        </w:rPr>
        <w:t>)</w:t>
      </w:r>
      <w:r w:rsidRPr="00AD7B04">
        <w:rPr>
          <w:rFonts w:cs="Arial"/>
          <w:color w:val="000000" w:themeColor="text1"/>
          <w:sz w:val="24"/>
          <w:szCs w:val="24"/>
          <w:lang/>
        </w:rPr>
        <w:t xml:space="preserve"> procijenjene vrijednosti ____ EUR-a.</w:t>
      </w: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0D6518" w:rsidRPr="00AD7B04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Theme="minorEastAsia" w:cs="Arial"/>
          <w:color w:val="000000" w:themeColor="text1"/>
          <w:sz w:val="24"/>
          <w:szCs w:val="24"/>
          <w:lang w:eastAsia="en-GB"/>
        </w:rPr>
      </w:pPr>
      <w:r w:rsidRPr="00AD7B04">
        <w:rPr>
          <w:rFonts w:eastAsiaTheme="minorEastAsia" w:cs="Arial"/>
          <w:color w:val="000000" w:themeColor="text1"/>
          <w:sz w:val="24"/>
          <w:szCs w:val="24"/>
          <w:lang w:eastAsia="en-GB"/>
        </w:rPr>
        <w:t xml:space="preserve">    U postupku jednostavne nabavke </w:t>
      </w:r>
      <w:r w:rsidR="002305CB">
        <w:rPr>
          <w:rFonts w:eastAsiaTheme="minorEastAsia" w:cs="Arial"/>
          <w:color w:val="000000" w:themeColor="text1"/>
          <w:sz w:val="24"/>
          <w:szCs w:val="24"/>
          <w:lang w:eastAsia="en-GB"/>
        </w:rPr>
        <w:t>nijesam u sukobu interesa sa lic</w:t>
      </w:r>
      <w:r w:rsidRPr="00AD7B04">
        <w:rPr>
          <w:rFonts w:eastAsiaTheme="minorEastAsia" w:cs="Arial"/>
          <w:color w:val="000000" w:themeColor="text1"/>
          <w:sz w:val="24"/>
          <w:szCs w:val="24"/>
          <w:lang w:eastAsia="en-GB"/>
        </w:rPr>
        <w:t>ima navedenim u Zah</w:t>
      </w:r>
      <w:r w:rsidR="002305CB">
        <w:rPr>
          <w:rFonts w:eastAsiaTheme="minorEastAsia" w:cs="Arial"/>
          <w:color w:val="000000" w:themeColor="text1"/>
          <w:sz w:val="24"/>
          <w:szCs w:val="24"/>
          <w:lang w:eastAsia="en-GB"/>
        </w:rPr>
        <w:t>t</w:t>
      </w:r>
      <w:r w:rsidRPr="00AD7B04">
        <w:rPr>
          <w:rFonts w:eastAsiaTheme="minorEastAsia" w:cs="Arial"/>
          <w:color w:val="000000" w:themeColor="text1"/>
          <w:sz w:val="24"/>
          <w:szCs w:val="24"/>
          <w:lang w:eastAsia="en-GB"/>
        </w:rPr>
        <w:t>jevu.</w:t>
      </w: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D1657F" w:rsidRPr="00AD7B04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 w:themeColor="text1"/>
          <w:sz w:val="24"/>
          <w:szCs w:val="24"/>
          <w:u w:val="single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 xml:space="preserve">Ovlašćeno lice </w:t>
      </w:r>
      <w:r w:rsidRPr="00AD7B04">
        <w:rPr>
          <w:rFonts w:eastAsia="PMingLiU" w:cs="Arial"/>
          <w:color w:val="000000" w:themeColor="text1"/>
          <w:sz w:val="24"/>
          <w:szCs w:val="24"/>
          <w:u w:val="single"/>
          <w:lang/>
        </w:rPr>
        <w:t xml:space="preserve">   (</w:t>
      </w:r>
      <w:r w:rsidRPr="00AD7B04">
        <w:rPr>
          <w:rFonts w:eastAsia="PMingLiU" w:cs="Arial"/>
          <w:i/>
          <w:iCs/>
          <w:color w:val="000000" w:themeColor="text1"/>
          <w:sz w:val="24"/>
          <w:szCs w:val="24"/>
          <w:u w:val="single"/>
          <w:lang/>
        </w:rPr>
        <w:t>ime i prezime</w:t>
      </w:r>
      <w:r w:rsidR="002305CB">
        <w:rPr>
          <w:rFonts w:eastAsia="PMingLiU" w:cs="Arial"/>
          <w:color w:val="000000" w:themeColor="text1"/>
          <w:sz w:val="24"/>
          <w:szCs w:val="24"/>
          <w:u w:val="single"/>
          <w:lang/>
        </w:rPr>
        <w:t>).</w:t>
      </w:r>
    </w:p>
    <w:p w:rsidR="00D1657F" w:rsidRPr="00AD7B04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 w:themeColor="text1"/>
          <w:sz w:val="24"/>
          <w:szCs w:val="24"/>
          <w:u w:val="single"/>
          <w:lang/>
        </w:rPr>
      </w:pPr>
    </w:p>
    <w:p w:rsidR="00D1657F" w:rsidRPr="00AD7B04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 w:themeColor="text1"/>
          <w:sz w:val="24"/>
          <w:szCs w:val="24"/>
          <w:u w:val="single"/>
          <w:lang/>
        </w:rPr>
      </w:pPr>
    </w:p>
    <w:p w:rsidR="00D1657F" w:rsidRPr="00AD7B04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/>
        </w:rPr>
      </w:pPr>
      <w:r w:rsidRPr="00AD7B04">
        <w:rPr>
          <w:rFonts w:cs="Arial"/>
          <w:color w:val="000000" w:themeColor="text1"/>
          <w:sz w:val="24"/>
          <w:szCs w:val="24"/>
          <w:lang/>
        </w:rPr>
        <w:t>M.P.</w:t>
      </w:r>
    </w:p>
    <w:p w:rsidR="007C3B9B" w:rsidRPr="00AD7B04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7C3B9B" w:rsidRPr="00AD7B04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F86BF3" w:rsidRPr="00AD7B0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 w:themeColor="text1"/>
          <w:sz w:val="24"/>
          <w:szCs w:val="24"/>
          <w:lang w:eastAsia="zh-TW"/>
        </w:rPr>
      </w:pPr>
    </w:p>
    <w:sectPr w:rsidR="00F86BF3" w:rsidRPr="00AD7B04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DBF" w:rsidRDefault="00B43DBF" w:rsidP="007C3B9B">
      <w:pPr>
        <w:spacing w:after="0" w:line="240" w:lineRule="auto"/>
      </w:pPr>
      <w:r>
        <w:separator/>
      </w:r>
    </w:p>
  </w:endnote>
  <w:endnote w:type="continuationSeparator" w:id="1">
    <w:p w:rsidR="00B43DBF" w:rsidRDefault="00B43DBF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DBF" w:rsidRDefault="00B43DBF" w:rsidP="007C3B9B">
      <w:pPr>
        <w:spacing w:after="0" w:line="240" w:lineRule="auto"/>
      </w:pPr>
      <w:r>
        <w:separator/>
      </w:r>
    </w:p>
  </w:footnote>
  <w:footnote w:type="continuationSeparator" w:id="1">
    <w:p w:rsidR="00B43DBF" w:rsidRDefault="00B43DBF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7BE1"/>
    <w:multiLevelType w:val="hybridMultilevel"/>
    <w:tmpl w:val="7F94D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A44E2"/>
    <w:multiLevelType w:val="hybridMultilevel"/>
    <w:tmpl w:val="9796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95A"/>
    <w:multiLevelType w:val="hybridMultilevel"/>
    <w:tmpl w:val="0BF62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925B81"/>
    <w:multiLevelType w:val="hybridMultilevel"/>
    <w:tmpl w:val="471E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38096D"/>
    <w:multiLevelType w:val="hybridMultilevel"/>
    <w:tmpl w:val="8CE2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D36DE8"/>
    <w:multiLevelType w:val="hybridMultilevel"/>
    <w:tmpl w:val="4E3E35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9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"/>
  </w:num>
  <w:num w:numId="15">
    <w:abstractNumId w:val="4"/>
  </w:num>
  <w:num w:numId="16">
    <w:abstractNumId w:val="17"/>
  </w:num>
  <w:num w:numId="17">
    <w:abstractNumId w:val="18"/>
  </w:num>
  <w:num w:numId="18">
    <w:abstractNumId w:val="13"/>
  </w:num>
  <w:num w:numId="19">
    <w:abstractNumId w:val="5"/>
  </w:num>
  <w:num w:numId="20">
    <w:abstractNumId w:val="2"/>
  </w:num>
  <w:num w:numId="21">
    <w:abstractNumId w:val="6"/>
  </w:num>
  <w:num w:numId="22">
    <w:abstractNumId w:val="16"/>
  </w:num>
  <w:num w:numId="23">
    <w:abstractNumId w:val="3"/>
  </w:num>
  <w:num w:numId="24">
    <w:abstractNumId w:val="8"/>
  </w:num>
  <w:num w:numId="25">
    <w:abstractNumId w:val="0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BAC"/>
    <w:rsid w:val="00012754"/>
    <w:rsid w:val="00022EB1"/>
    <w:rsid w:val="00032CB3"/>
    <w:rsid w:val="00070029"/>
    <w:rsid w:val="00081BF2"/>
    <w:rsid w:val="00086FB2"/>
    <w:rsid w:val="000B2750"/>
    <w:rsid w:val="000D6518"/>
    <w:rsid w:val="000E1EDC"/>
    <w:rsid w:val="000E3E0E"/>
    <w:rsid w:val="000F0CE1"/>
    <w:rsid w:val="00127FA1"/>
    <w:rsid w:val="001360C6"/>
    <w:rsid w:val="00143C00"/>
    <w:rsid w:val="0015708D"/>
    <w:rsid w:val="001652B1"/>
    <w:rsid w:val="00181154"/>
    <w:rsid w:val="001A133C"/>
    <w:rsid w:val="001C7E3B"/>
    <w:rsid w:val="001D7BD5"/>
    <w:rsid w:val="002265C7"/>
    <w:rsid w:val="002305CB"/>
    <w:rsid w:val="00270165"/>
    <w:rsid w:val="00291264"/>
    <w:rsid w:val="002A5CF4"/>
    <w:rsid w:val="002F2A3D"/>
    <w:rsid w:val="00313B97"/>
    <w:rsid w:val="00324D28"/>
    <w:rsid w:val="003276B9"/>
    <w:rsid w:val="00343589"/>
    <w:rsid w:val="00380C3B"/>
    <w:rsid w:val="003A0C5B"/>
    <w:rsid w:val="003D64EB"/>
    <w:rsid w:val="003D7201"/>
    <w:rsid w:val="003F79ED"/>
    <w:rsid w:val="00406A0B"/>
    <w:rsid w:val="00417991"/>
    <w:rsid w:val="00420E18"/>
    <w:rsid w:val="00426DF3"/>
    <w:rsid w:val="00432626"/>
    <w:rsid w:val="00441815"/>
    <w:rsid w:val="0047200E"/>
    <w:rsid w:val="00476B6C"/>
    <w:rsid w:val="00493231"/>
    <w:rsid w:val="004A34C2"/>
    <w:rsid w:val="004A4560"/>
    <w:rsid w:val="004D03D5"/>
    <w:rsid w:val="004D16F7"/>
    <w:rsid w:val="004D2C82"/>
    <w:rsid w:val="004F0A61"/>
    <w:rsid w:val="004F22A8"/>
    <w:rsid w:val="0050681C"/>
    <w:rsid w:val="00506E76"/>
    <w:rsid w:val="00526B31"/>
    <w:rsid w:val="005407D3"/>
    <w:rsid w:val="005478FF"/>
    <w:rsid w:val="00553FDE"/>
    <w:rsid w:val="005548E0"/>
    <w:rsid w:val="00555FF7"/>
    <w:rsid w:val="0056139A"/>
    <w:rsid w:val="00577BB3"/>
    <w:rsid w:val="005E03B9"/>
    <w:rsid w:val="005E40D4"/>
    <w:rsid w:val="0061648C"/>
    <w:rsid w:val="006458D9"/>
    <w:rsid w:val="00650466"/>
    <w:rsid w:val="00686054"/>
    <w:rsid w:val="00691E03"/>
    <w:rsid w:val="00697AE4"/>
    <w:rsid w:val="006E2768"/>
    <w:rsid w:val="006E49AE"/>
    <w:rsid w:val="00704EBE"/>
    <w:rsid w:val="00723804"/>
    <w:rsid w:val="00736209"/>
    <w:rsid w:val="00754A76"/>
    <w:rsid w:val="0075673E"/>
    <w:rsid w:val="007736CB"/>
    <w:rsid w:val="007879F5"/>
    <w:rsid w:val="0079083A"/>
    <w:rsid w:val="007969CD"/>
    <w:rsid w:val="007A526E"/>
    <w:rsid w:val="007C3B9B"/>
    <w:rsid w:val="007E23FB"/>
    <w:rsid w:val="007E6ACE"/>
    <w:rsid w:val="007F5330"/>
    <w:rsid w:val="00840689"/>
    <w:rsid w:val="00851A68"/>
    <w:rsid w:val="00855D73"/>
    <w:rsid w:val="008640BB"/>
    <w:rsid w:val="00872C95"/>
    <w:rsid w:val="00894E74"/>
    <w:rsid w:val="008A20ED"/>
    <w:rsid w:val="008B41FC"/>
    <w:rsid w:val="008C633E"/>
    <w:rsid w:val="00930275"/>
    <w:rsid w:val="00962397"/>
    <w:rsid w:val="00967687"/>
    <w:rsid w:val="009846C4"/>
    <w:rsid w:val="009A23C4"/>
    <w:rsid w:val="009D3AC2"/>
    <w:rsid w:val="009F678E"/>
    <w:rsid w:val="009F74E9"/>
    <w:rsid w:val="00A04DC6"/>
    <w:rsid w:val="00A05896"/>
    <w:rsid w:val="00A05CA6"/>
    <w:rsid w:val="00A110C5"/>
    <w:rsid w:val="00A21D3B"/>
    <w:rsid w:val="00A32324"/>
    <w:rsid w:val="00A73083"/>
    <w:rsid w:val="00AA2493"/>
    <w:rsid w:val="00AB1EE2"/>
    <w:rsid w:val="00AC53AA"/>
    <w:rsid w:val="00AD7B04"/>
    <w:rsid w:val="00AF7402"/>
    <w:rsid w:val="00B23677"/>
    <w:rsid w:val="00B43DBF"/>
    <w:rsid w:val="00B72397"/>
    <w:rsid w:val="00C00128"/>
    <w:rsid w:val="00C0745A"/>
    <w:rsid w:val="00C501AA"/>
    <w:rsid w:val="00C51C2B"/>
    <w:rsid w:val="00C5455E"/>
    <w:rsid w:val="00C56B27"/>
    <w:rsid w:val="00C634A0"/>
    <w:rsid w:val="00C80C84"/>
    <w:rsid w:val="00CB7B93"/>
    <w:rsid w:val="00D0379B"/>
    <w:rsid w:val="00D0472C"/>
    <w:rsid w:val="00D07247"/>
    <w:rsid w:val="00D1657F"/>
    <w:rsid w:val="00D67A0A"/>
    <w:rsid w:val="00D70BDB"/>
    <w:rsid w:val="00D837A3"/>
    <w:rsid w:val="00D87A00"/>
    <w:rsid w:val="00D97D58"/>
    <w:rsid w:val="00DA1704"/>
    <w:rsid w:val="00DD3C4B"/>
    <w:rsid w:val="00DE2683"/>
    <w:rsid w:val="00DE44A1"/>
    <w:rsid w:val="00DF1A7C"/>
    <w:rsid w:val="00E05242"/>
    <w:rsid w:val="00E13823"/>
    <w:rsid w:val="00E35DA2"/>
    <w:rsid w:val="00E66AEE"/>
    <w:rsid w:val="00EA19D4"/>
    <w:rsid w:val="00EF0595"/>
    <w:rsid w:val="00EF3D75"/>
    <w:rsid w:val="00F05298"/>
    <w:rsid w:val="00F14A41"/>
    <w:rsid w:val="00F219AC"/>
    <w:rsid w:val="00F375EF"/>
    <w:rsid w:val="00F44567"/>
    <w:rsid w:val="00F45218"/>
    <w:rsid w:val="00F76724"/>
    <w:rsid w:val="00F82006"/>
    <w:rsid w:val="00F86BF3"/>
    <w:rsid w:val="00F95BAC"/>
    <w:rsid w:val="00F979B6"/>
    <w:rsid w:val="00FA37C0"/>
    <w:rsid w:val="00FB43B6"/>
    <w:rsid w:val="00FC298A"/>
    <w:rsid w:val="00FC5C91"/>
    <w:rsid w:val="00FE5955"/>
    <w:rsid w:val="00FE5C33"/>
    <w:rsid w:val="00FE6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ajuskovic@scmn.m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mn.m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a.senic@ano.co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0B4C-A104-435B-9DE8-C3581D683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PC</cp:lastModifiedBy>
  <cp:revision>6</cp:revision>
  <cp:lastPrinted>2020-10-07T08:58:00Z</cp:lastPrinted>
  <dcterms:created xsi:type="dcterms:W3CDTF">2021-03-17T09:59:00Z</dcterms:created>
  <dcterms:modified xsi:type="dcterms:W3CDTF">2021-03-17T10:03:00Z</dcterms:modified>
</cp:coreProperties>
</file>