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11FE" w:rsidRPr="00BE1C1F" w:rsidRDefault="005811FE" w:rsidP="00BE1C1F">
      <w:pPr>
        <w:spacing w:line="276" w:lineRule="auto"/>
        <w:jc w:val="right"/>
        <w:rPr>
          <w:rFonts w:ascii="Arial" w:hAnsi="Arial" w:cs="Arial"/>
          <w:b/>
          <w:color w:val="000000"/>
        </w:rPr>
      </w:pPr>
      <w:r w:rsidRPr="00BE1C1F">
        <w:rPr>
          <w:rFonts w:ascii="Arial" w:hAnsi="Arial" w:cs="Arial"/>
          <w:b/>
          <w:color w:val="000000"/>
        </w:rPr>
        <w:t xml:space="preserve">OBRAZAC 1  </w:t>
      </w:r>
    </w:p>
    <w:p w:rsidR="005811FE" w:rsidRPr="00BE1C1F" w:rsidRDefault="005811FE" w:rsidP="00BE1C1F">
      <w:pPr>
        <w:spacing w:line="276" w:lineRule="auto"/>
        <w:rPr>
          <w:rFonts w:ascii="Arial" w:hAnsi="Arial" w:cs="Arial"/>
          <w:color w:val="000000"/>
        </w:rPr>
      </w:pPr>
    </w:p>
    <w:p w:rsidR="005811FE" w:rsidRDefault="006F3E41" w:rsidP="00BE1C1F">
      <w:pPr>
        <w:tabs>
          <w:tab w:val="left" w:pos="1701"/>
          <w:tab w:val="left" w:pos="4820"/>
        </w:tabs>
        <w:spacing w:line="276" w:lineRule="auto"/>
        <w:jc w:val="both"/>
        <w:rPr>
          <w:rFonts w:ascii="Arial" w:hAnsi="Arial" w:cs="Arial"/>
          <w:color w:val="000000"/>
        </w:rPr>
      </w:pPr>
      <w:r>
        <w:rPr>
          <w:rFonts w:ascii="Arial" w:hAnsi="Arial" w:cs="Arial"/>
          <w:color w:val="000000"/>
        </w:rPr>
        <w:t>ZU Dom zdravlja “Dr Branko Zogović” Plav</w:t>
      </w:r>
    </w:p>
    <w:p w:rsidR="00595DFD" w:rsidRPr="00BE1C1F" w:rsidRDefault="00595DFD" w:rsidP="00BE1C1F">
      <w:pPr>
        <w:tabs>
          <w:tab w:val="left" w:pos="1701"/>
          <w:tab w:val="left" w:pos="4820"/>
        </w:tabs>
        <w:spacing w:line="276" w:lineRule="auto"/>
        <w:jc w:val="both"/>
        <w:rPr>
          <w:rFonts w:ascii="Arial" w:hAnsi="Arial" w:cs="Arial"/>
          <w:color w:val="000000"/>
        </w:rPr>
      </w:pPr>
      <w:r>
        <w:rPr>
          <w:rFonts w:ascii="Arial" w:hAnsi="Arial" w:cs="Arial"/>
          <w:color w:val="000000"/>
        </w:rPr>
        <w:t>Broj:</w:t>
      </w:r>
      <w:r w:rsidR="006F3E41">
        <w:rPr>
          <w:rFonts w:ascii="Arial" w:hAnsi="Arial" w:cs="Arial"/>
          <w:color w:val="000000"/>
        </w:rPr>
        <w:t xml:space="preserve"> 3688</w:t>
      </w:r>
    </w:p>
    <w:p w:rsidR="00421155" w:rsidRPr="00BE1C1F" w:rsidRDefault="005811FE" w:rsidP="00BE1C1F">
      <w:pPr>
        <w:spacing w:line="276" w:lineRule="auto"/>
        <w:jc w:val="both"/>
        <w:rPr>
          <w:rFonts w:ascii="Arial" w:hAnsi="Arial" w:cs="Arial"/>
        </w:rPr>
      </w:pPr>
      <w:r w:rsidRPr="00BE1C1F">
        <w:rPr>
          <w:rFonts w:ascii="Arial" w:hAnsi="Arial" w:cs="Arial"/>
        </w:rPr>
        <w:t xml:space="preserve">Broj iz evidencije postupaka javnih nabavki: </w:t>
      </w:r>
      <w:r w:rsidR="006B590A" w:rsidRPr="006B590A">
        <w:rPr>
          <w:rFonts w:ascii="Arial" w:hAnsi="Arial" w:cs="Arial"/>
        </w:rPr>
        <w:t>04</w:t>
      </w:r>
      <w:r w:rsidR="003F2681" w:rsidRPr="006B590A">
        <w:rPr>
          <w:rFonts w:ascii="Arial" w:hAnsi="Arial" w:cs="Arial"/>
        </w:rPr>
        <w:t>/24</w:t>
      </w:r>
    </w:p>
    <w:p w:rsidR="005811FE" w:rsidRPr="00BE1C1F" w:rsidRDefault="005811FE" w:rsidP="00BE1C1F">
      <w:pPr>
        <w:spacing w:line="276" w:lineRule="auto"/>
        <w:jc w:val="both"/>
        <w:rPr>
          <w:rFonts w:ascii="Arial" w:hAnsi="Arial" w:cs="Arial"/>
          <w:color w:val="000000"/>
        </w:rPr>
      </w:pPr>
      <w:r w:rsidRPr="00BE1C1F">
        <w:rPr>
          <w:rFonts w:ascii="Arial" w:hAnsi="Arial" w:cs="Arial"/>
          <w:color w:val="000000"/>
        </w:rPr>
        <w:t>Red</w:t>
      </w:r>
      <w:r w:rsidR="00320DE3" w:rsidRPr="00BE1C1F">
        <w:rPr>
          <w:rFonts w:ascii="Arial" w:hAnsi="Arial" w:cs="Arial"/>
          <w:color w:val="000000"/>
        </w:rPr>
        <w:t>ni broj iz Plana javnih nabavki</w:t>
      </w:r>
      <w:r w:rsidRPr="00BE1C1F">
        <w:rPr>
          <w:rFonts w:ascii="Arial" w:hAnsi="Arial" w:cs="Arial"/>
          <w:color w:val="000000"/>
        </w:rPr>
        <w:t xml:space="preserve">: </w:t>
      </w:r>
      <w:r w:rsidR="006F3E41">
        <w:rPr>
          <w:rFonts w:ascii="Arial" w:hAnsi="Arial" w:cs="Arial"/>
          <w:color w:val="000000"/>
        </w:rPr>
        <w:t>11</w:t>
      </w:r>
    </w:p>
    <w:p w:rsidR="005811FE" w:rsidRPr="00BE1C1F" w:rsidRDefault="005811FE" w:rsidP="00BE1C1F">
      <w:pPr>
        <w:spacing w:line="276" w:lineRule="auto"/>
        <w:jc w:val="both"/>
        <w:rPr>
          <w:rFonts w:ascii="Arial" w:hAnsi="Arial" w:cs="Arial"/>
          <w:b/>
          <w:bCs/>
          <w:color w:val="000000"/>
        </w:rPr>
      </w:pPr>
      <w:r w:rsidRPr="00BE1C1F">
        <w:rPr>
          <w:rFonts w:ascii="Arial" w:hAnsi="Arial" w:cs="Arial"/>
          <w:color w:val="000000"/>
        </w:rPr>
        <w:t>Mjesto i datum: P</w:t>
      </w:r>
      <w:r w:rsidR="003F2681">
        <w:rPr>
          <w:rFonts w:ascii="Arial" w:hAnsi="Arial" w:cs="Arial"/>
          <w:color w:val="000000"/>
        </w:rPr>
        <w:t>lav</w:t>
      </w:r>
      <w:r w:rsidRPr="00BE1C1F">
        <w:rPr>
          <w:rFonts w:ascii="Arial" w:hAnsi="Arial" w:cs="Arial"/>
          <w:color w:val="000000"/>
        </w:rPr>
        <w:t xml:space="preserve">, </w:t>
      </w:r>
      <w:r w:rsidR="00EB70F6">
        <w:rPr>
          <w:rFonts w:ascii="Arial" w:hAnsi="Arial" w:cs="Arial"/>
          <w:color w:val="000000"/>
        </w:rPr>
        <w:t>05</w:t>
      </w:r>
      <w:r w:rsidR="00760207" w:rsidRPr="00BE1C1F">
        <w:rPr>
          <w:rFonts w:ascii="Arial" w:hAnsi="Arial" w:cs="Arial"/>
          <w:color w:val="000000"/>
        </w:rPr>
        <w:t>.</w:t>
      </w:r>
      <w:r w:rsidR="00F57C13">
        <w:rPr>
          <w:rFonts w:ascii="Arial" w:hAnsi="Arial" w:cs="Arial"/>
          <w:color w:val="000000"/>
        </w:rPr>
        <w:t>11</w:t>
      </w:r>
      <w:r w:rsidR="00760207" w:rsidRPr="00BE1C1F">
        <w:rPr>
          <w:rFonts w:ascii="Arial" w:hAnsi="Arial" w:cs="Arial"/>
          <w:color w:val="000000"/>
        </w:rPr>
        <w:t>.2024</w:t>
      </w:r>
      <w:r w:rsidRPr="00BE1C1F">
        <w:rPr>
          <w:rFonts w:ascii="Arial" w:hAnsi="Arial" w:cs="Arial"/>
          <w:color w:val="000000"/>
        </w:rPr>
        <w:t>. godine</w:t>
      </w:r>
    </w:p>
    <w:p w:rsidR="005811FE" w:rsidRPr="00BE1C1F" w:rsidRDefault="005811FE" w:rsidP="00BE1C1F">
      <w:pPr>
        <w:spacing w:line="276" w:lineRule="auto"/>
        <w:rPr>
          <w:rFonts w:ascii="Arial" w:hAnsi="Arial" w:cs="Arial"/>
        </w:rPr>
      </w:pPr>
    </w:p>
    <w:p w:rsidR="005811FE" w:rsidRPr="00BE1C1F" w:rsidRDefault="005811FE" w:rsidP="00BE1C1F">
      <w:pPr>
        <w:spacing w:line="276" w:lineRule="auto"/>
        <w:rPr>
          <w:rFonts w:ascii="Arial" w:hAnsi="Arial" w:cs="Arial"/>
        </w:rPr>
      </w:pPr>
    </w:p>
    <w:p w:rsidR="005811FE" w:rsidRPr="00BE1C1F" w:rsidRDefault="005811FE" w:rsidP="00BE1C1F">
      <w:pPr>
        <w:spacing w:line="276" w:lineRule="auto"/>
        <w:rPr>
          <w:rFonts w:ascii="Arial" w:hAnsi="Arial" w:cs="Arial"/>
        </w:rPr>
      </w:pPr>
    </w:p>
    <w:p w:rsidR="005811FE" w:rsidRPr="003F2681" w:rsidRDefault="005811FE" w:rsidP="003F2681">
      <w:pPr>
        <w:tabs>
          <w:tab w:val="left" w:pos="1701"/>
          <w:tab w:val="left" w:pos="4820"/>
        </w:tabs>
        <w:spacing w:line="276" w:lineRule="auto"/>
        <w:jc w:val="both"/>
        <w:rPr>
          <w:rFonts w:ascii="Arial" w:hAnsi="Arial" w:cs="Arial"/>
          <w:color w:val="000000"/>
        </w:rPr>
      </w:pPr>
      <w:r w:rsidRPr="00BE1C1F">
        <w:rPr>
          <w:rFonts w:ascii="Arial" w:hAnsi="Arial" w:cs="Arial"/>
        </w:rPr>
        <w:t xml:space="preserve">Na osnovu člana 53 stav 3 Zakona o javnim nabavkama („Službeni list CG“, br. 74/19 i 3/23) </w:t>
      </w:r>
      <w:r w:rsidR="006F3E41">
        <w:rPr>
          <w:rFonts w:ascii="Arial" w:hAnsi="Arial" w:cs="Arial"/>
          <w:color w:val="000000"/>
        </w:rPr>
        <w:t xml:space="preserve">ZU Dom zdravlja “Dr Branko Zogović” Plav </w:t>
      </w:r>
      <w:r w:rsidRPr="00BE1C1F">
        <w:rPr>
          <w:rFonts w:ascii="Arial" w:hAnsi="Arial" w:cs="Arial"/>
        </w:rPr>
        <w:t>objavljuje</w:t>
      </w:r>
    </w:p>
    <w:p w:rsidR="005811FE" w:rsidRPr="00BE1C1F" w:rsidRDefault="005811FE" w:rsidP="00BE1C1F">
      <w:pPr>
        <w:tabs>
          <w:tab w:val="left" w:pos="1276"/>
          <w:tab w:val="left" w:pos="3261"/>
        </w:tabs>
        <w:spacing w:line="276" w:lineRule="auto"/>
        <w:jc w:val="both"/>
        <w:rPr>
          <w:rFonts w:ascii="Arial" w:hAnsi="Arial" w:cs="Arial"/>
          <w:b/>
          <w:bCs/>
          <w:color w:val="000000"/>
        </w:rPr>
      </w:pPr>
    </w:p>
    <w:p w:rsidR="005811FE" w:rsidRPr="00BE1C1F" w:rsidRDefault="005811FE" w:rsidP="00BE1C1F">
      <w:pPr>
        <w:tabs>
          <w:tab w:val="left" w:pos="1276"/>
          <w:tab w:val="left" w:pos="3261"/>
        </w:tabs>
        <w:spacing w:line="276" w:lineRule="auto"/>
        <w:jc w:val="both"/>
        <w:rPr>
          <w:rFonts w:ascii="Arial" w:hAnsi="Arial" w:cs="Arial"/>
          <w:b/>
          <w:bCs/>
          <w:color w:val="000000"/>
        </w:rPr>
      </w:pPr>
    </w:p>
    <w:p w:rsidR="005811FE" w:rsidRPr="00BE1C1F" w:rsidRDefault="005811FE" w:rsidP="00BE1C1F">
      <w:pPr>
        <w:tabs>
          <w:tab w:val="left" w:pos="1276"/>
          <w:tab w:val="left" w:pos="3261"/>
        </w:tabs>
        <w:spacing w:line="276" w:lineRule="auto"/>
        <w:jc w:val="both"/>
        <w:rPr>
          <w:rFonts w:ascii="Arial" w:hAnsi="Arial" w:cs="Arial"/>
          <w:b/>
          <w:bCs/>
          <w:color w:val="000000"/>
        </w:rPr>
      </w:pPr>
    </w:p>
    <w:p w:rsidR="005811FE" w:rsidRPr="00BE1C1F" w:rsidRDefault="005811FE" w:rsidP="00BE1C1F">
      <w:pPr>
        <w:tabs>
          <w:tab w:val="left" w:pos="1276"/>
          <w:tab w:val="left" w:pos="3261"/>
        </w:tabs>
        <w:spacing w:line="276" w:lineRule="auto"/>
        <w:jc w:val="both"/>
        <w:rPr>
          <w:rFonts w:ascii="Arial" w:hAnsi="Arial" w:cs="Arial"/>
          <w:b/>
          <w:bCs/>
          <w:color w:val="000000"/>
        </w:rPr>
      </w:pPr>
    </w:p>
    <w:p w:rsidR="005811FE" w:rsidRPr="00BE1C1F" w:rsidRDefault="005811FE" w:rsidP="00BE1C1F">
      <w:pPr>
        <w:tabs>
          <w:tab w:val="left" w:pos="1276"/>
          <w:tab w:val="left" w:pos="3261"/>
        </w:tabs>
        <w:spacing w:line="276" w:lineRule="auto"/>
        <w:jc w:val="both"/>
        <w:rPr>
          <w:rFonts w:ascii="Arial" w:hAnsi="Arial" w:cs="Arial"/>
          <w:b/>
          <w:bCs/>
          <w:color w:val="000000"/>
        </w:rPr>
      </w:pPr>
    </w:p>
    <w:p w:rsidR="005811FE" w:rsidRPr="00BE1C1F" w:rsidRDefault="005811FE" w:rsidP="00BE1C1F">
      <w:pPr>
        <w:tabs>
          <w:tab w:val="left" w:pos="1276"/>
          <w:tab w:val="left" w:pos="3261"/>
        </w:tabs>
        <w:spacing w:line="276" w:lineRule="auto"/>
        <w:jc w:val="both"/>
        <w:rPr>
          <w:rFonts w:ascii="Arial" w:hAnsi="Arial" w:cs="Arial"/>
        </w:rPr>
      </w:pPr>
      <w:r w:rsidRPr="00BE1C1F">
        <w:rPr>
          <w:rFonts w:ascii="Arial" w:hAnsi="Arial" w:cs="Arial"/>
          <w:b/>
          <w:bCs/>
          <w:color w:val="000000"/>
        </w:rPr>
        <w:tab/>
      </w:r>
    </w:p>
    <w:p w:rsidR="005811FE" w:rsidRPr="006B590A" w:rsidRDefault="005811FE" w:rsidP="00BE1C1F">
      <w:pPr>
        <w:keepNext/>
        <w:spacing w:line="276" w:lineRule="auto"/>
        <w:jc w:val="center"/>
        <w:outlineLvl w:val="0"/>
        <w:rPr>
          <w:rFonts w:ascii="Arial" w:hAnsi="Arial" w:cs="Arial"/>
          <w:b/>
          <w:bCs/>
          <w:color w:val="000000"/>
        </w:rPr>
      </w:pPr>
    </w:p>
    <w:p w:rsidR="005811FE" w:rsidRPr="006B590A" w:rsidRDefault="005811FE" w:rsidP="00BE1C1F">
      <w:pPr>
        <w:spacing w:line="276" w:lineRule="auto"/>
        <w:jc w:val="center"/>
        <w:rPr>
          <w:rFonts w:ascii="Arial" w:hAnsi="Arial" w:cs="Arial"/>
          <w:b/>
          <w:bCs/>
          <w:color w:val="000000"/>
        </w:rPr>
      </w:pPr>
      <w:r w:rsidRPr="006B590A">
        <w:rPr>
          <w:rFonts w:ascii="Arial" w:hAnsi="Arial" w:cs="Arial"/>
          <w:b/>
          <w:bCs/>
          <w:color w:val="000000"/>
        </w:rPr>
        <w:t>TENDERSKU DOKUMENTACIJU</w:t>
      </w:r>
    </w:p>
    <w:p w:rsidR="005811FE" w:rsidRPr="006B590A" w:rsidRDefault="005811FE" w:rsidP="00BE1C1F">
      <w:pPr>
        <w:spacing w:line="276" w:lineRule="auto"/>
        <w:jc w:val="center"/>
        <w:rPr>
          <w:rFonts w:ascii="Arial" w:hAnsi="Arial" w:cs="Arial"/>
          <w:b/>
          <w:bCs/>
          <w:color w:val="000000"/>
        </w:rPr>
      </w:pPr>
      <w:r w:rsidRPr="006B590A">
        <w:rPr>
          <w:rFonts w:ascii="Arial" w:hAnsi="Arial" w:cs="Arial"/>
          <w:b/>
          <w:bCs/>
          <w:color w:val="000000"/>
        </w:rPr>
        <w:t>ZA OTVORENI POSTUPAK JAVNE NABAVKE</w:t>
      </w:r>
    </w:p>
    <w:p w:rsidR="006B590A" w:rsidRPr="006B590A" w:rsidRDefault="006B590A" w:rsidP="00BE1C1F">
      <w:pPr>
        <w:spacing w:line="276" w:lineRule="auto"/>
        <w:jc w:val="center"/>
        <w:rPr>
          <w:rFonts w:ascii="Arial" w:hAnsi="Arial" w:cs="Arial"/>
          <w:color w:val="000000"/>
        </w:rPr>
      </w:pPr>
      <w:bookmarkStart w:id="0" w:name="_Hlk168402492"/>
    </w:p>
    <w:bookmarkEnd w:id="0"/>
    <w:p w:rsidR="006B590A" w:rsidRPr="006B590A" w:rsidRDefault="006B590A" w:rsidP="006B590A">
      <w:pPr>
        <w:jc w:val="center"/>
        <w:rPr>
          <w:rFonts w:ascii="Arial" w:hAnsi="Arial" w:cs="Arial"/>
          <w:b/>
          <w:color w:val="000000"/>
          <w:lang w:val="sr-Latn-CS"/>
        </w:rPr>
      </w:pPr>
      <w:r w:rsidRPr="006B590A">
        <w:rPr>
          <w:rFonts w:ascii="Arial" w:hAnsi="Arial" w:cs="Arial"/>
          <w:b/>
          <w:color w:val="000000"/>
          <w:lang w:val="sr-Latn-CS"/>
        </w:rPr>
        <w:t xml:space="preserve">GORIVO ZA GRIJANJE ZA POTREBE DOMA ZDRAVLJA PLAV I ZDRAVSTVENIH STANICA  GUSINJE MURINO I </w:t>
      </w:r>
    </w:p>
    <w:p w:rsidR="00C87B22" w:rsidRPr="006B590A" w:rsidRDefault="00C87B22" w:rsidP="00BE1C1F">
      <w:pPr>
        <w:spacing w:line="276" w:lineRule="auto"/>
        <w:jc w:val="both"/>
        <w:rPr>
          <w:rFonts w:ascii="Arial" w:hAnsi="Arial" w:cs="Arial"/>
          <w:color w:val="000000"/>
        </w:rPr>
      </w:pPr>
    </w:p>
    <w:p w:rsidR="00BE1C1F" w:rsidRDefault="00BE1C1F" w:rsidP="00BE1C1F">
      <w:pPr>
        <w:spacing w:line="276" w:lineRule="auto"/>
        <w:jc w:val="both"/>
        <w:rPr>
          <w:rFonts w:ascii="Arial" w:hAnsi="Arial" w:cs="Arial"/>
          <w:color w:val="000000"/>
        </w:rPr>
      </w:pPr>
    </w:p>
    <w:p w:rsidR="00BE1C1F" w:rsidRDefault="00BE1C1F" w:rsidP="00BE1C1F">
      <w:pPr>
        <w:spacing w:line="276" w:lineRule="auto"/>
        <w:jc w:val="both"/>
        <w:rPr>
          <w:rFonts w:ascii="Arial" w:hAnsi="Arial" w:cs="Arial"/>
          <w:color w:val="000000"/>
        </w:rPr>
      </w:pPr>
    </w:p>
    <w:p w:rsidR="00BE1C1F" w:rsidRDefault="00BE1C1F" w:rsidP="00BE1C1F">
      <w:pPr>
        <w:spacing w:line="276" w:lineRule="auto"/>
        <w:jc w:val="both"/>
        <w:rPr>
          <w:rFonts w:ascii="Arial" w:hAnsi="Arial" w:cs="Arial"/>
          <w:color w:val="000000"/>
        </w:rPr>
      </w:pPr>
    </w:p>
    <w:p w:rsidR="00BE1C1F" w:rsidRDefault="00BE1C1F" w:rsidP="00BE1C1F">
      <w:pPr>
        <w:spacing w:line="276" w:lineRule="auto"/>
        <w:jc w:val="both"/>
        <w:rPr>
          <w:rFonts w:ascii="Arial" w:hAnsi="Arial" w:cs="Arial"/>
          <w:color w:val="000000"/>
        </w:rPr>
      </w:pPr>
    </w:p>
    <w:p w:rsidR="00BE1C1F" w:rsidRPr="00BE1C1F" w:rsidRDefault="00BE1C1F" w:rsidP="00BE1C1F">
      <w:pPr>
        <w:spacing w:line="276" w:lineRule="auto"/>
        <w:jc w:val="both"/>
        <w:rPr>
          <w:rFonts w:ascii="Arial" w:hAnsi="Arial" w:cs="Arial"/>
          <w:color w:val="000000"/>
        </w:rPr>
      </w:pPr>
    </w:p>
    <w:p w:rsidR="005811FE" w:rsidRPr="00BE1C1F" w:rsidRDefault="005811FE" w:rsidP="00BE1C1F">
      <w:pPr>
        <w:spacing w:line="276" w:lineRule="auto"/>
        <w:jc w:val="both"/>
        <w:rPr>
          <w:rFonts w:ascii="Arial" w:hAnsi="Arial" w:cs="Arial"/>
          <w:color w:val="000000"/>
        </w:rPr>
      </w:pPr>
      <w:r w:rsidRPr="00BE1C1F">
        <w:rPr>
          <w:rFonts w:ascii="Arial" w:hAnsi="Arial" w:cs="Arial"/>
          <w:color w:val="000000"/>
        </w:rPr>
        <w:t>Predmet nabavke se nabavlja:</w:t>
      </w:r>
    </w:p>
    <w:p w:rsidR="005811FE" w:rsidRPr="00BE1C1F" w:rsidRDefault="005811FE" w:rsidP="00BE1C1F">
      <w:pPr>
        <w:spacing w:line="276" w:lineRule="auto"/>
        <w:jc w:val="both"/>
        <w:rPr>
          <w:rFonts w:ascii="Arial" w:hAnsi="Arial" w:cs="Arial"/>
          <w:color w:val="000000"/>
        </w:rPr>
      </w:pPr>
    </w:p>
    <w:p w:rsidR="005811FE" w:rsidRPr="00BE1C1F" w:rsidRDefault="00DF5612" w:rsidP="00BE1C1F">
      <w:pPr>
        <w:spacing w:line="276" w:lineRule="auto"/>
        <w:jc w:val="both"/>
        <w:rPr>
          <w:rFonts w:ascii="Arial" w:hAnsi="Arial" w:cs="Arial"/>
          <w:color w:val="000000"/>
        </w:rPr>
      </w:pPr>
      <w:r w:rsidRPr="00BE1C1F">
        <w:rPr>
          <w:rFonts w:ascii="Arial" w:hAnsi="Arial" w:cs="Arial"/>
          <w:color w:val="000000"/>
        </w:rPr>
        <w:sym w:font="Wingdings" w:char="F0A8"/>
      </w:r>
      <w:r w:rsidR="005811FE" w:rsidRPr="00BE1C1F">
        <w:rPr>
          <w:rFonts w:ascii="Arial" w:hAnsi="Arial" w:cs="Arial"/>
          <w:color w:val="000000"/>
        </w:rPr>
        <w:t xml:space="preserve">kao cjelina </w:t>
      </w:r>
    </w:p>
    <w:p w:rsidR="005811FE" w:rsidRPr="00BE1C1F" w:rsidRDefault="005811FE" w:rsidP="00BE1C1F">
      <w:pPr>
        <w:spacing w:line="276" w:lineRule="auto"/>
        <w:rPr>
          <w:rFonts w:ascii="Arial" w:hAnsi="Arial" w:cs="Arial"/>
          <w:color w:val="000000"/>
        </w:rPr>
      </w:pPr>
    </w:p>
    <w:p w:rsidR="005811FE" w:rsidRPr="00BE1C1F" w:rsidRDefault="005811FE" w:rsidP="00BE1C1F">
      <w:pPr>
        <w:spacing w:line="276" w:lineRule="auto"/>
        <w:rPr>
          <w:rFonts w:ascii="Arial" w:hAnsi="Arial" w:cs="Arial"/>
          <w:color w:val="000000"/>
        </w:rPr>
      </w:pPr>
    </w:p>
    <w:p w:rsidR="005811FE" w:rsidRPr="00BE1C1F" w:rsidRDefault="005811FE" w:rsidP="00BE1C1F">
      <w:pPr>
        <w:spacing w:line="276" w:lineRule="auto"/>
        <w:rPr>
          <w:rFonts w:ascii="Arial" w:hAnsi="Arial" w:cs="Arial"/>
          <w:color w:val="000000"/>
        </w:rPr>
      </w:pPr>
    </w:p>
    <w:p w:rsidR="005811FE" w:rsidRPr="00BE1C1F" w:rsidRDefault="005811FE" w:rsidP="00BE1C1F">
      <w:pPr>
        <w:spacing w:line="276" w:lineRule="auto"/>
        <w:rPr>
          <w:rFonts w:ascii="Arial" w:hAnsi="Arial" w:cs="Arial"/>
          <w:color w:val="000000"/>
        </w:rPr>
      </w:pPr>
    </w:p>
    <w:p w:rsidR="005811FE" w:rsidRPr="00BE1C1F" w:rsidRDefault="005811FE" w:rsidP="00BE1C1F">
      <w:pPr>
        <w:spacing w:line="276" w:lineRule="auto"/>
        <w:rPr>
          <w:rFonts w:ascii="Arial" w:hAnsi="Arial" w:cs="Arial"/>
          <w:color w:val="000000"/>
        </w:rPr>
      </w:pPr>
    </w:p>
    <w:p w:rsidR="005811FE" w:rsidRPr="00BE1C1F" w:rsidRDefault="005811FE" w:rsidP="00BE1C1F">
      <w:pPr>
        <w:spacing w:line="276" w:lineRule="auto"/>
        <w:rPr>
          <w:rFonts w:ascii="Arial" w:hAnsi="Arial" w:cs="Arial"/>
          <w:color w:val="000000"/>
        </w:rPr>
      </w:pPr>
    </w:p>
    <w:p w:rsidR="005811FE" w:rsidRPr="00BE1C1F" w:rsidRDefault="005811FE" w:rsidP="00BE1C1F">
      <w:pPr>
        <w:spacing w:line="276" w:lineRule="auto"/>
        <w:rPr>
          <w:rFonts w:ascii="Arial" w:hAnsi="Arial" w:cs="Arial"/>
          <w:color w:val="000000"/>
        </w:rPr>
      </w:pPr>
    </w:p>
    <w:p w:rsidR="005811FE" w:rsidRPr="00BE1C1F" w:rsidRDefault="005811FE" w:rsidP="00BE1C1F">
      <w:pPr>
        <w:spacing w:line="276" w:lineRule="auto"/>
        <w:rPr>
          <w:rFonts w:ascii="Arial" w:hAnsi="Arial" w:cs="Arial"/>
          <w:color w:val="000000"/>
        </w:rPr>
      </w:pPr>
    </w:p>
    <w:p w:rsidR="005811FE" w:rsidRPr="00BE1C1F" w:rsidRDefault="005811FE" w:rsidP="00BE1C1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rPr>
      </w:pPr>
      <w:bookmarkStart w:id="1" w:name="_Toc62730553"/>
      <w:r w:rsidRPr="00BE1C1F">
        <w:rPr>
          <w:rFonts w:ascii="Arial" w:hAnsi="Arial"/>
          <w:b/>
          <w:color w:val="000000"/>
          <w:szCs w:val="32"/>
        </w:rPr>
        <w:lastRenderedPageBreak/>
        <w:t>POZIV ZA NADMETANJE</w:t>
      </w:r>
      <w:r w:rsidRPr="00BE1C1F">
        <w:rPr>
          <w:rFonts w:ascii="Arial" w:hAnsi="Arial"/>
          <w:b/>
          <w:color w:val="000000"/>
          <w:szCs w:val="32"/>
          <w:vertAlign w:val="superscript"/>
        </w:rPr>
        <w:footnoteReference w:id="2"/>
      </w:r>
      <w:bookmarkEnd w:id="1"/>
    </w:p>
    <w:p w:rsidR="005811FE" w:rsidRPr="00BE1C1F" w:rsidRDefault="005811FE" w:rsidP="00BE1C1F">
      <w:pPr>
        <w:spacing w:line="276" w:lineRule="auto"/>
        <w:rPr>
          <w:rFonts w:ascii="Arial" w:hAnsi="Arial" w:cs="Arial"/>
          <w:b/>
          <w:bCs/>
          <w:color w:val="000000"/>
          <w:sz w:val="10"/>
          <w:szCs w:val="10"/>
        </w:rPr>
      </w:pPr>
      <w:r w:rsidRPr="00BE1C1F">
        <w:rPr>
          <w:rFonts w:ascii="Arial" w:hAnsi="Arial" w:cs="Arial"/>
          <w:b/>
          <w:bCs/>
          <w:color w:val="000000"/>
        </w:rPr>
        <w:tab/>
      </w:r>
    </w:p>
    <w:p w:rsidR="005811FE" w:rsidRPr="00BE1C1F" w:rsidRDefault="005811FE" w:rsidP="00BE1C1F">
      <w:pPr>
        <w:numPr>
          <w:ilvl w:val="0"/>
          <w:numId w:val="2"/>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Podaci o naručiocu;</w:t>
      </w:r>
    </w:p>
    <w:p w:rsidR="005811FE" w:rsidRPr="00BE1C1F" w:rsidRDefault="005811FE" w:rsidP="00BE1C1F">
      <w:pPr>
        <w:numPr>
          <w:ilvl w:val="0"/>
          <w:numId w:val="2"/>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 xml:space="preserve">Podaci o postupku i predmetu javne nabavke: </w:t>
      </w:r>
    </w:p>
    <w:p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Vrsta postupka,</w:t>
      </w:r>
    </w:p>
    <w:p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Predmet javne nabavke (vrsta predmeta, naziv i opis predmeta),</w:t>
      </w:r>
    </w:p>
    <w:p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Procijenjena vrijednost predmeta nabavke</w:t>
      </w:r>
      <w:r w:rsidRPr="00BE1C1F">
        <w:rPr>
          <w:rFonts w:ascii="Arial" w:eastAsia="Calibri" w:hAnsi="Arial" w:cs="Arial"/>
          <w:color w:val="000000"/>
          <w:sz w:val="22"/>
          <w:szCs w:val="22"/>
          <w:vertAlign w:val="superscript"/>
        </w:rPr>
        <w:footnoteReference w:id="3"/>
      </w:r>
      <w:r w:rsidRPr="00BE1C1F">
        <w:rPr>
          <w:rFonts w:ascii="Arial" w:eastAsia="Calibri" w:hAnsi="Arial" w:cs="Arial"/>
          <w:color w:val="000000"/>
          <w:sz w:val="22"/>
          <w:szCs w:val="22"/>
        </w:rPr>
        <w:t>,</w:t>
      </w:r>
    </w:p>
    <w:p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 xml:space="preserve">Način nabavke: </w:t>
      </w:r>
    </w:p>
    <w:p w:rsidR="005811FE" w:rsidRPr="00BE1C1F" w:rsidRDefault="005811FE" w:rsidP="00BE1C1F">
      <w:pPr>
        <w:numPr>
          <w:ilvl w:val="0"/>
          <w:numId w:val="7"/>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Cjelina, po partijama,</w:t>
      </w:r>
    </w:p>
    <w:p w:rsidR="005811FE" w:rsidRPr="00BE1C1F" w:rsidRDefault="005811FE" w:rsidP="00BE1C1F">
      <w:pPr>
        <w:numPr>
          <w:ilvl w:val="0"/>
          <w:numId w:val="7"/>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Zajednička nabavka,</w:t>
      </w:r>
    </w:p>
    <w:p w:rsidR="005811FE" w:rsidRPr="00BE1C1F" w:rsidRDefault="005811FE" w:rsidP="00BE1C1F">
      <w:pPr>
        <w:numPr>
          <w:ilvl w:val="0"/>
          <w:numId w:val="7"/>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Centralizovana nabavka,</w:t>
      </w:r>
    </w:p>
    <w:p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Posebni oblik nabavke:</w:t>
      </w:r>
    </w:p>
    <w:p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Okvirni sporazum,</w:t>
      </w:r>
    </w:p>
    <w:p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Dinamički sistem nabavki,</w:t>
      </w:r>
    </w:p>
    <w:p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Elektronska aukcija,</w:t>
      </w:r>
    </w:p>
    <w:p w:rsidR="005811FE" w:rsidRPr="00BE1C1F" w:rsidRDefault="005811FE" w:rsidP="00BE1C1F">
      <w:pPr>
        <w:numPr>
          <w:ilvl w:val="0"/>
          <w:numId w:val="8"/>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Elektronski katalog,</w:t>
      </w:r>
    </w:p>
    <w:p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Uslovi za učešće u postupku javne nabavke i posebni osnovi za isključenje,</w:t>
      </w:r>
    </w:p>
    <w:p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Kriterijum za izbor najpovoljnije ponude,</w:t>
      </w:r>
    </w:p>
    <w:p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Način, mjesto i vrijeme podnošenja ponuda i otvaranja ponuda,</w:t>
      </w:r>
    </w:p>
    <w:p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Rok za donošenje odluke o izboru,</w:t>
      </w:r>
    </w:p>
    <w:p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Rok važenja ponude,</w:t>
      </w:r>
    </w:p>
    <w:p w:rsidR="005811FE" w:rsidRPr="00BE1C1F" w:rsidRDefault="005811FE" w:rsidP="00BE1C1F">
      <w:pPr>
        <w:numPr>
          <w:ilvl w:val="1"/>
          <w:numId w:val="2"/>
        </w:numPr>
        <w:spacing w:after="160" w:line="276" w:lineRule="auto"/>
        <w:contextualSpacing/>
        <w:rPr>
          <w:rFonts w:ascii="Arial" w:eastAsia="Calibri" w:hAnsi="Arial" w:cs="Arial"/>
          <w:color w:val="000000"/>
          <w:sz w:val="22"/>
          <w:szCs w:val="22"/>
        </w:rPr>
      </w:pPr>
      <w:r w:rsidRPr="00BE1C1F">
        <w:rPr>
          <w:rFonts w:ascii="Arial" w:eastAsia="Calibri" w:hAnsi="Arial" w:cs="Arial"/>
          <w:color w:val="000000"/>
          <w:sz w:val="22"/>
          <w:szCs w:val="22"/>
        </w:rPr>
        <w:t>Garancija ponude</w:t>
      </w:r>
    </w:p>
    <w:p w:rsidR="005811FE" w:rsidRPr="00BE1C1F" w:rsidRDefault="005811FE" w:rsidP="00BE1C1F">
      <w:pPr>
        <w:spacing w:line="276" w:lineRule="auto"/>
        <w:rPr>
          <w:rFonts w:ascii="Calibri" w:eastAsia="Calibri" w:hAnsi="Calibri"/>
          <w:color w:val="000000"/>
          <w:sz w:val="16"/>
          <w:szCs w:val="16"/>
        </w:rPr>
      </w:pPr>
    </w:p>
    <w:p w:rsidR="005811FE" w:rsidRPr="00BE1C1F" w:rsidRDefault="005811FE" w:rsidP="00BE1C1F">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szCs w:val="32"/>
        </w:rPr>
      </w:pPr>
      <w:bookmarkStart w:id="2" w:name="_Toc62730554"/>
      <w:r w:rsidRPr="00BE1C1F">
        <w:rPr>
          <w:rFonts w:ascii="Arial" w:hAnsi="Arial"/>
          <w:b/>
          <w:color w:val="000000"/>
          <w:szCs w:val="32"/>
        </w:rPr>
        <w:t>TEHNIČKA SPECIFIKACIJA PREDMETA JAVNE NABAVKE</w:t>
      </w:r>
      <w:r w:rsidRPr="00BE1C1F">
        <w:rPr>
          <w:rFonts w:ascii="Arial" w:hAnsi="Arial"/>
          <w:b/>
          <w:color w:val="000000"/>
          <w:szCs w:val="32"/>
          <w:vertAlign w:val="superscript"/>
        </w:rPr>
        <w:footnoteReference w:id="4"/>
      </w:r>
      <w:bookmarkEnd w:id="2"/>
    </w:p>
    <w:p w:rsidR="005811FE" w:rsidRPr="00BE1C1F" w:rsidRDefault="005811FE" w:rsidP="00BE1C1F">
      <w:pPr>
        <w:spacing w:line="276" w:lineRule="auto"/>
        <w:rPr>
          <w:rFonts w:ascii="Calibri" w:eastAsia="Calibri" w:hAnsi="Calibri"/>
          <w:color w:val="000000"/>
          <w:sz w:val="10"/>
          <w:szCs w:val="10"/>
        </w:rPr>
      </w:pPr>
    </w:p>
    <w:p w:rsidR="005811FE" w:rsidRPr="00BE1C1F" w:rsidRDefault="005811FE" w:rsidP="00E97D02">
      <w:pPr>
        <w:spacing w:after="160" w:line="276" w:lineRule="auto"/>
        <w:ind w:left="1069"/>
        <w:contextualSpacing/>
        <w:jc w:val="both"/>
        <w:rPr>
          <w:rFonts w:ascii="Arial" w:eastAsia="Calibri" w:hAnsi="Arial" w:cs="Arial"/>
          <w:color w:val="000000"/>
          <w:sz w:val="22"/>
          <w:szCs w:val="22"/>
        </w:rPr>
      </w:pPr>
      <w:r w:rsidRPr="00BE1C1F">
        <w:rPr>
          <w:rFonts w:ascii="Arial" w:eastAsia="Calibri" w:hAnsi="Arial" w:cs="Arial"/>
          <w:color w:val="000000"/>
          <w:sz w:val="22"/>
          <w:szCs w:val="22"/>
        </w:rPr>
        <w:t>Naziv i opis predmeta nabavke u cjelini, po partijama i stavkama sa bitnim karakteristikama</w:t>
      </w:r>
    </w:p>
    <w:p w:rsidR="005811FE" w:rsidRDefault="005811FE" w:rsidP="00E97D02">
      <w:pPr>
        <w:spacing w:after="160" w:line="276" w:lineRule="auto"/>
        <w:ind w:left="1069"/>
        <w:contextualSpacing/>
        <w:jc w:val="both"/>
        <w:rPr>
          <w:rFonts w:ascii="Arial" w:eastAsia="Calibri" w:hAnsi="Arial" w:cs="Arial"/>
          <w:color w:val="000000"/>
          <w:sz w:val="22"/>
          <w:szCs w:val="22"/>
        </w:rPr>
      </w:pPr>
      <w:r w:rsidRPr="00BE1C1F">
        <w:rPr>
          <w:rFonts w:ascii="Arial" w:eastAsia="Calibri" w:hAnsi="Arial" w:cs="Arial"/>
          <w:color w:val="000000"/>
          <w:sz w:val="22"/>
          <w:szCs w:val="22"/>
        </w:rPr>
        <w:t>Zahtjevi u pogledu načina izvršavanja predmeta nabavke koji su od značaja za sačinjavanje ponude i izvršenje ugovora</w:t>
      </w:r>
    </w:p>
    <w:p w:rsidR="006B590A" w:rsidRPr="00D27E00" w:rsidRDefault="006B590A" w:rsidP="006B590A">
      <w:pPr>
        <w:spacing w:after="160" w:line="276" w:lineRule="auto"/>
        <w:contextualSpacing/>
        <w:jc w:val="both"/>
        <w:rPr>
          <w:rFonts w:ascii="Arial" w:eastAsia="Calibri" w:hAnsi="Arial" w:cs="Arial"/>
          <w:color w:val="000000"/>
          <w:sz w:val="22"/>
          <w:szCs w:val="22"/>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8"/>
        <w:gridCol w:w="3635"/>
        <w:gridCol w:w="3385"/>
      </w:tblGrid>
      <w:tr w:rsidR="006B590A" w:rsidRPr="00D27E00" w:rsidTr="006B590A">
        <w:tc>
          <w:tcPr>
            <w:tcW w:w="1008" w:type="dxa"/>
            <w:shd w:val="clear" w:color="auto" w:fill="auto"/>
          </w:tcPr>
          <w:p w:rsidR="006B590A" w:rsidRPr="00D27E00" w:rsidRDefault="006B590A" w:rsidP="002C3495">
            <w:pPr>
              <w:rPr>
                <w:rFonts w:ascii="Arial" w:eastAsia="Calibri" w:hAnsi="Arial" w:cs="Arial"/>
                <w:color w:val="000000"/>
                <w:sz w:val="22"/>
                <w:szCs w:val="22"/>
              </w:rPr>
            </w:pPr>
          </w:p>
        </w:tc>
        <w:tc>
          <w:tcPr>
            <w:tcW w:w="3635" w:type="dxa"/>
            <w:shd w:val="clear" w:color="auto" w:fill="auto"/>
          </w:tcPr>
          <w:p w:rsidR="006B590A" w:rsidRPr="00D27E00" w:rsidRDefault="006B590A" w:rsidP="002C3495">
            <w:pPr>
              <w:jc w:val="both"/>
              <w:rPr>
                <w:rFonts w:ascii="Arial" w:eastAsia="Calibri" w:hAnsi="Arial" w:cs="Arial"/>
                <w:color w:val="000000"/>
                <w:sz w:val="22"/>
                <w:szCs w:val="22"/>
              </w:rPr>
            </w:pPr>
            <w:r w:rsidRPr="00D27E00">
              <w:rPr>
                <w:rFonts w:ascii="Arial" w:eastAsia="Calibri" w:hAnsi="Arial" w:cs="Arial"/>
                <w:color w:val="000000"/>
                <w:sz w:val="22"/>
                <w:szCs w:val="22"/>
              </w:rPr>
              <w:t>OPIS PREDMETA NABAVKE</w:t>
            </w:r>
          </w:p>
        </w:tc>
        <w:tc>
          <w:tcPr>
            <w:tcW w:w="3385" w:type="dxa"/>
            <w:shd w:val="clear" w:color="auto" w:fill="auto"/>
          </w:tcPr>
          <w:p w:rsidR="006B590A" w:rsidRPr="00D27E00" w:rsidRDefault="006B590A" w:rsidP="002C3495">
            <w:pPr>
              <w:rPr>
                <w:rFonts w:ascii="Arial" w:eastAsia="Calibri" w:hAnsi="Arial" w:cs="Arial"/>
                <w:color w:val="000000"/>
                <w:sz w:val="22"/>
                <w:szCs w:val="22"/>
              </w:rPr>
            </w:pPr>
            <w:r w:rsidRPr="00D27E00">
              <w:rPr>
                <w:rFonts w:ascii="Arial" w:eastAsia="Calibri" w:hAnsi="Arial" w:cs="Arial"/>
                <w:color w:val="000000"/>
                <w:sz w:val="22"/>
                <w:szCs w:val="22"/>
              </w:rPr>
              <w:t>BITNE KARAKTERISTIKE PREDMETA NABAVKE</w:t>
            </w:r>
          </w:p>
        </w:tc>
      </w:tr>
      <w:tr w:rsidR="006B590A" w:rsidRPr="00D27E00" w:rsidTr="006B590A">
        <w:tc>
          <w:tcPr>
            <w:tcW w:w="1008" w:type="dxa"/>
            <w:shd w:val="clear" w:color="auto" w:fill="auto"/>
          </w:tcPr>
          <w:p w:rsidR="006B590A" w:rsidRPr="00D27E00" w:rsidRDefault="006B590A" w:rsidP="002C3495">
            <w:pPr>
              <w:rPr>
                <w:rFonts w:ascii="Arial" w:eastAsia="Calibri" w:hAnsi="Arial" w:cs="Arial"/>
                <w:color w:val="000000"/>
                <w:sz w:val="22"/>
                <w:szCs w:val="22"/>
              </w:rPr>
            </w:pPr>
            <w:r w:rsidRPr="00D27E00">
              <w:rPr>
                <w:rFonts w:ascii="Arial" w:eastAsia="Calibri" w:hAnsi="Arial" w:cs="Arial"/>
                <w:color w:val="000000"/>
                <w:sz w:val="22"/>
                <w:szCs w:val="22"/>
              </w:rPr>
              <w:t>1.</w:t>
            </w:r>
          </w:p>
        </w:tc>
        <w:tc>
          <w:tcPr>
            <w:tcW w:w="3635" w:type="dxa"/>
            <w:shd w:val="clear" w:color="auto" w:fill="auto"/>
          </w:tcPr>
          <w:p w:rsidR="006B590A" w:rsidRPr="00D27E00" w:rsidRDefault="006B590A" w:rsidP="002C3495">
            <w:pPr>
              <w:rPr>
                <w:rFonts w:ascii="Arial" w:eastAsia="Calibri" w:hAnsi="Arial" w:cs="Arial"/>
                <w:color w:val="000000"/>
                <w:sz w:val="22"/>
                <w:szCs w:val="22"/>
              </w:rPr>
            </w:pPr>
            <w:r w:rsidRPr="00D27E00">
              <w:rPr>
                <w:rFonts w:ascii="Arial" w:eastAsia="Calibri" w:hAnsi="Arial" w:cs="Arial"/>
                <w:color w:val="000000"/>
                <w:sz w:val="22"/>
                <w:szCs w:val="22"/>
              </w:rPr>
              <w:tab/>
              <w:t>Gorivo za grijanje</w:t>
            </w:r>
          </w:p>
        </w:tc>
        <w:tc>
          <w:tcPr>
            <w:tcW w:w="3385" w:type="dxa"/>
            <w:shd w:val="clear" w:color="auto" w:fill="auto"/>
          </w:tcPr>
          <w:p w:rsidR="006B590A" w:rsidRPr="00D27E00" w:rsidRDefault="006B590A" w:rsidP="002C3495">
            <w:pPr>
              <w:rPr>
                <w:rFonts w:ascii="Arial" w:hAnsi="Arial" w:cs="Arial"/>
                <w:color w:val="222A35" w:themeColor="text2" w:themeShade="80"/>
                <w:sz w:val="22"/>
                <w:szCs w:val="22"/>
                <w:shd w:val="clear" w:color="auto" w:fill="F6F5F4"/>
              </w:rPr>
            </w:pPr>
            <w:r w:rsidRPr="00D27E00">
              <w:rPr>
                <w:rFonts w:ascii="Arial" w:eastAsia="Calibri" w:hAnsi="Arial" w:cs="Arial"/>
                <w:color w:val="000000"/>
                <w:sz w:val="22"/>
                <w:szCs w:val="22"/>
              </w:rPr>
              <w:t>Ulje za loženje  ekstra lako, nafta i destilati u skladu sa propisima i standardima vezanim za uslove grijanja poslovnih prostorija i u</w:t>
            </w:r>
            <w:r w:rsidRPr="00D27E00">
              <w:rPr>
                <w:rFonts w:ascii="Arial" w:hAnsi="Arial" w:cs="Arial"/>
                <w:color w:val="222A35" w:themeColor="text2" w:themeShade="80"/>
                <w:sz w:val="22"/>
                <w:szCs w:val="22"/>
                <w:shd w:val="clear" w:color="auto" w:fill="F6F5F4"/>
              </w:rPr>
              <w:t xml:space="preserve">skladu sa propisima definisanim Uredbom o graničnim vrijednostima sadržaja zagađujućih materija u tečnim gorivima naftnog </w:t>
            </w:r>
            <w:r w:rsidRPr="00D27E00">
              <w:rPr>
                <w:rFonts w:ascii="Arial" w:hAnsi="Arial" w:cs="Arial"/>
                <w:color w:val="222A35" w:themeColor="text2" w:themeShade="80"/>
                <w:sz w:val="22"/>
                <w:szCs w:val="22"/>
                <w:shd w:val="clear" w:color="auto" w:fill="F6F5F4"/>
              </w:rPr>
              <w:lastRenderedPageBreak/>
              <w:t>porijekla („Službeni list Crne Gore”, broj 17/17).</w:t>
            </w:r>
          </w:p>
          <w:p w:rsidR="006B590A" w:rsidRPr="00D27E00" w:rsidRDefault="006B590A" w:rsidP="002C3495">
            <w:pPr>
              <w:rPr>
                <w:rFonts w:ascii="Arial" w:hAnsi="Arial" w:cs="Arial"/>
                <w:sz w:val="22"/>
                <w:szCs w:val="22"/>
              </w:rPr>
            </w:pPr>
            <w:r w:rsidRPr="00D27E00">
              <w:rPr>
                <w:rFonts w:ascii="Arial" w:hAnsi="Arial" w:cs="Arial"/>
                <w:sz w:val="22"/>
                <w:szCs w:val="22"/>
              </w:rPr>
              <w:t xml:space="preserve">Gustina na 15 °C kg/m³ max 860 -Destilacija do 370 °C % v/v min 95,0 -Tačka paljenja °C min 55,0 -Tačka tečenja °C max -9 -Viskozitet na 20 °C – 40 °C mm²/s 2,5 – 6,0 -Ugljenični ostatak, na 10 % ostatka destilacije % m/m -Sadržaj sumpora % m/m max 0,1 -Sadržaj vode i taloga % (V/V) max 0,15 -Sadržaj pepela % m/m max 0,02 -Donja toplotna vrijednost MJ/kg min 42  -Sadržaj indikatora mg/L 6,0 - 9,0  1 litar  </w:t>
            </w:r>
          </w:p>
          <w:p w:rsidR="006B590A" w:rsidRPr="00D27E00" w:rsidRDefault="006B590A" w:rsidP="002C3495">
            <w:pPr>
              <w:rPr>
                <w:rFonts w:ascii="Arial" w:eastAsia="Calibri" w:hAnsi="Arial" w:cs="Arial"/>
                <w:color w:val="000000"/>
                <w:sz w:val="22"/>
                <w:szCs w:val="22"/>
              </w:rPr>
            </w:pPr>
          </w:p>
        </w:tc>
      </w:tr>
    </w:tbl>
    <w:p w:rsidR="006B590A" w:rsidRDefault="006B590A" w:rsidP="006B590A">
      <w:pPr>
        <w:spacing w:after="160" w:line="276" w:lineRule="auto"/>
        <w:contextualSpacing/>
        <w:jc w:val="both"/>
        <w:rPr>
          <w:rFonts w:ascii="Arial" w:eastAsia="Calibri" w:hAnsi="Arial" w:cs="Arial"/>
          <w:color w:val="000000"/>
          <w:sz w:val="22"/>
          <w:szCs w:val="22"/>
        </w:rPr>
      </w:pPr>
    </w:p>
    <w:p w:rsidR="005811FE" w:rsidRPr="00BE1C1F" w:rsidRDefault="005811FE" w:rsidP="00BE1C1F">
      <w:pPr>
        <w:spacing w:line="276" w:lineRule="auto"/>
        <w:rPr>
          <w:rFonts w:ascii="Calibri" w:eastAsia="Calibri" w:hAnsi="Calibri"/>
          <w:color w:val="000000"/>
          <w:sz w:val="16"/>
          <w:szCs w:val="16"/>
        </w:rPr>
      </w:pPr>
    </w:p>
    <w:p w:rsidR="005811FE" w:rsidRPr="00230495" w:rsidRDefault="005811FE" w:rsidP="006B590A">
      <w:pPr>
        <w:pStyle w:val="ListParagraph"/>
        <w:keepNext/>
        <w:keepLines/>
        <w:numPr>
          <w:ilvl w:val="0"/>
          <w:numId w:val="3"/>
        </w:numPr>
        <w:pBdr>
          <w:top w:val="single" w:sz="4" w:space="1" w:color="auto"/>
          <w:left w:val="single" w:sz="4" w:space="2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rPr>
      </w:pPr>
      <w:bookmarkStart w:id="3" w:name="_Toc62730555"/>
      <w:r w:rsidRPr="00230495">
        <w:rPr>
          <w:rFonts w:ascii="Arial" w:hAnsi="Arial"/>
          <w:b/>
          <w:color w:val="000000"/>
          <w:szCs w:val="32"/>
        </w:rPr>
        <w:t>DODATNE INFORMACIJE O PREDMETU I POSTUPKU NABAVKE</w:t>
      </w:r>
      <w:r w:rsidRPr="00BE1C1F">
        <w:rPr>
          <w:vertAlign w:val="superscript"/>
        </w:rPr>
        <w:footnoteReference w:id="5"/>
      </w:r>
      <w:bookmarkEnd w:id="3"/>
    </w:p>
    <w:p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sz w:val="22"/>
          <w:szCs w:val="22"/>
        </w:rPr>
      </w:pPr>
      <w:r w:rsidRPr="00BE1C1F">
        <w:rPr>
          <w:rFonts w:ascii="Arial" w:eastAsia="Calibri" w:hAnsi="Arial" w:cs="Arial"/>
          <w:b/>
          <w:bCs/>
          <w:color w:val="000000"/>
          <w:sz w:val="22"/>
          <w:szCs w:val="22"/>
        </w:rPr>
        <w:t>Procijenjena vrijednost predmenta nabavke:</w:t>
      </w:r>
      <w:r w:rsidRPr="00BE1C1F">
        <w:rPr>
          <w:rFonts w:ascii="Arial" w:eastAsia="Calibri" w:hAnsi="Arial" w:cs="Arial"/>
          <w:b/>
          <w:bCs/>
          <w:color w:val="000000"/>
          <w:sz w:val="22"/>
          <w:szCs w:val="22"/>
          <w:vertAlign w:val="superscript"/>
        </w:rPr>
        <w:footnoteReference w:id="6"/>
      </w:r>
    </w:p>
    <w:p w:rsidR="00696E28" w:rsidRPr="00BE1C1F" w:rsidRDefault="00696E28" w:rsidP="00BE1C1F">
      <w:pPr>
        <w:spacing w:line="276" w:lineRule="auto"/>
        <w:jc w:val="both"/>
        <w:rPr>
          <w:rFonts w:ascii="Arial" w:eastAsia="Calibri" w:hAnsi="Arial" w:cs="Arial"/>
          <w:color w:val="000000"/>
          <w:sz w:val="22"/>
          <w:szCs w:val="22"/>
        </w:rPr>
      </w:pPr>
    </w:p>
    <w:p w:rsidR="00DF5612" w:rsidRPr="00BE1C1F" w:rsidRDefault="005811FE" w:rsidP="00BE1C1F">
      <w:pPr>
        <w:spacing w:line="276" w:lineRule="auto"/>
        <w:jc w:val="both"/>
        <w:rPr>
          <w:rFonts w:ascii="Arial" w:eastAsia="Calibri" w:hAnsi="Arial" w:cs="Arial"/>
          <w:b/>
          <w:bCs/>
          <w:color w:val="000000"/>
          <w:sz w:val="22"/>
          <w:szCs w:val="22"/>
        </w:rPr>
      </w:pPr>
      <w:r w:rsidRPr="00BE1C1F">
        <w:rPr>
          <w:rFonts w:ascii="Arial" w:eastAsia="Calibri" w:hAnsi="Arial" w:cs="Arial"/>
          <w:color w:val="000000"/>
          <w:sz w:val="22"/>
          <w:szCs w:val="22"/>
        </w:rPr>
        <w:sym w:font="Wingdings" w:char="F0A8"/>
      </w:r>
      <w:r w:rsidRPr="00BE1C1F">
        <w:rPr>
          <w:rFonts w:ascii="Arial" w:eastAsia="Calibri" w:hAnsi="Arial" w:cs="Arial"/>
          <w:b/>
          <w:bCs/>
          <w:color w:val="000000"/>
          <w:sz w:val="22"/>
          <w:szCs w:val="22"/>
        </w:rPr>
        <w:t>Procijenjena vrijednost predmeta nabavke bez zaključivanja okvirnog sporazuma</w:t>
      </w:r>
      <w:r w:rsidRPr="00BE1C1F">
        <w:rPr>
          <w:rFonts w:ascii="Arial" w:eastAsia="Calibri" w:hAnsi="Arial" w:cs="Arial"/>
          <w:color w:val="000000"/>
          <w:sz w:val="22"/>
          <w:szCs w:val="22"/>
        </w:rPr>
        <w:t>:</w:t>
      </w:r>
    </w:p>
    <w:p w:rsidR="005811FE" w:rsidRDefault="00230495" w:rsidP="00BE1C1F">
      <w:pPr>
        <w:spacing w:after="160" w:line="276" w:lineRule="auto"/>
        <w:jc w:val="both"/>
        <w:rPr>
          <w:rFonts w:ascii="Arial" w:eastAsia="Calibri" w:hAnsi="Arial" w:cs="Arial"/>
          <w:color w:val="000000"/>
          <w:sz w:val="22"/>
          <w:szCs w:val="22"/>
        </w:rPr>
      </w:pPr>
      <w:r>
        <w:rPr>
          <w:rFonts w:ascii="Arial" w:eastAsia="Calibri" w:hAnsi="Arial" w:cs="Arial"/>
          <w:sz w:val="22"/>
          <w:szCs w:val="22"/>
        </w:rPr>
        <w:sym w:font="Wingdings" w:char="F078"/>
      </w:r>
      <w:r w:rsidR="005811FE" w:rsidRPr="00BE1C1F">
        <w:rPr>
          <w:rFonts w:ascii="Arial" w:eastAsia="Calibri" w:hAnsi="Arial" w:cs="Arial"/>
          <w:color w:val="000000"/>
          <w:sz w:val="22"/>
          <w:szCs w:val="22"/>
        </w:rPr>
        <w:t xml:space="preserve"> kao cjeline je </w:t>
      </w:r>
      <w:r w:rsidR="006F3E41" w:rsidRPr="006B590A">
        <w:rPr>
          <w:rFonts w:ascii="Arial" w:eastAsia="Calibri" w:hAnsi="Arial" w:cs="Arial"/>
          <w:sz w:val="22"/>
          <w:szCs w:val="22"/>
        </w:rPr>
        <w:t>28.925</w:t>
      </w:r>
      <w:r w:rsidR="00BE1C1F" w:rsidRPr="006B590A">
        <w:rPr>
          <w:rFonts w:ascii="Arial" w:eastAsia="Calibri" w:hAnsi="Arial" w:cs="Arial"/>
          <w:sz w:val="22"/>
          <w:szCs w:val="22"/>
        </w:rPr>
        <w:t>,</w:t>
      </w:r>
      <w:r w:rsidR="006F3E41" w:rsidRPr="006B590A">
        <w:rPr>
          <w:rFonts w:ascii="Arial" w:eastAsia="Calibri" w:hAnsi="Arial" w:cs="Arial"/>
          <w:sz w:val="22"/>
          <w:szCs w:val="22"/>
        </w:rPr>
        <w:t>62</w:t>
      </w:r>
      <w:r w:rsidR="005811FE" w:rsidRPr="006B590A">
        <w:rPr>
          <w:rFonts w:ascii="Arial" w:eastAsia="Calibri" w:hAnsi="Arial" w:cs="Arial"/>
          <w:sz w:val="22"/>
          <w:szCs w:val="22"/>
        </w:rPr>
        <w:t>€</w:t>
      </w:r>
      <w:r w:rsidR="00DF5612" w:rsidRPr="006B590A">
        <w:rPr>
          <w:rFonts w:ascii="Arial" w:eastAsia="Calibri" w:hAnsi="Arial" w:cs="Arial"/>
          <w:sz w:val="22"/>
          <w:szCs w:val="22"/>
        </w:rPr>
        <w:t>.</w:t>
      </w:r>
    </w:p>
    <w:p w:rsidR="002974D4" w:rsidRDefault="002974D4" w:rsidP="00BE1C1F">
      <w:pPr>
        <w:spacing w:after="160" w:line="276" w:lineRule="auto"/>
        <w:jc w:val="both"/>
        <w:rPr>
          <w:rFonts w:ascii="Arial" w:eastAsia="Calibri" w:hAnsi="Arial" w:cs="Arial"/>
          <w:color w:val="000000"/>
          <w:sz w:val="22"/>
          <w:szCs w:val="22"/>
        </w:rPr>
      </w:pPr>
    </w:p>
    <w:p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000000"/>
        </w:rPr>
      </w:pPr>
      <w:r w:rsidRPr="00BE1C1F">
        <w:rPr>
          <w:rFonts w:ascii="Arial" w:hAnsi="Arial" w:cs="Arial"/>
          <w:color w:val="000000"/>
        </w:rPr>
        <w:t>Obrazloženje razloga zašto predmet nabavke nije podijeljen na partije:</w:t>
      </w:r>
      <w:r w:rsidRPr="00BE1C1F">
        <w:rPr>
          <w:rFonts w:ascii="Arial" w:hAnsi="Arial" w:cs="Arial"/>
          <w:color w:val="000000"/>
          <w:vertAlign w:val="superscript"/>
        </w:rPr>
        <w:footnoteReference w:id="7"/>
      </w:r>
    </w:p>
    <w:p w:rsidR="005811FE" w:rsidRPr="00BE1C1F" w:rsidRDefault="00DF5612" w:rsidP="00BE1C1F">
      <w:pPr>
        <w:spacing w:before="240" w:line="276" w:lineRule="auto"/>
        <w:jc w:val="both"/>
        <w:rPr>
          <w:rFonts w:ascii="Arial" w:hAnsi="Arial" w:cs="Arial"/>
          <w:color w:val="000000"/>
        </w:rPr>
      </w:pPr>
      <w:r w:rsidRPr="00BE1C1F">
        <w:rPr>
          <w:rFonts w:ascii="Arial" w:hAnsi="Arial" w:cs="Arial"/>
          <w:color w:val="000000"/>
        </w:rPr>
        <w:t>Predmet javne nabavke je definisan kao cjelina i ne može se dijeliti po partijama.</w:t>
      </w:r>
    </w:p>
    <w:p w:rsidR="005811FE" w:rsidRPr="00BE1C1F" w:rsidRDefault="005811FE" w:rsidP="00BE1C1F">
      <w:pPr>
        <w:spacing w:line="276" w:lineRule="auto"/>
        <w:jc w:val="both"/>
        <w:rPr>
          <w:rFonts w:ascii="Arial" w:hAnsi="Arial" w:cs="Arial"/>
          <w:color w:val="000000"/>
          <w:sz w:val="16"/>
          <w:szCs w:val="16"/>
        </w:rPr>
      </w:pPr>
    </w:p>
    <w:p w:rsidR="00BE1C1F" w:rsidRPr="00BE1C1F" w:rsidRDefault="00BE1C1F" w:rsidP="00BE1C1F">
      <w:pPr>
        <w:spacing w:line="276" w:lineRule="auto"/>
        <w:jc w:val="both"/>
        <w:rPr>
          <w:rFonts w:ascii="Arial" w:hAnsi="Arial" w:cs="Arial"/>
          <w:color w:val="000000"/>
          <w:sz w:val="16"/>
          <w:szCs w:val="16"/>
        </w:rPr>
      </w:pPr>
    </w:p>
    <w:p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color w:val="000000"/>
        </w:rPr>
      </w:pPr>
      <w:r w:rsidRPr="00BE1C1F">
        <w:rPr>
          <w:rFonts w:ascii="Arial" w:hAnsi="Arial" w:cs="Arial"/>
          <w:b/>
          <w:color w:val="000000"/>
        </w:rPr>
        <w:t>PODACI O NARUČIOCIMA KOJI ZAKLJUČUJU ZAJEDNIČKU NABAVKU</w:t>
      </w:r>
    </w:p>
    <w:p w:rsidR="005811FE" w:rsidRPr="00BE1C1F" w:rsidRDefault="00DF5612" w:rsidP="00BE1C1F">
      <w:pPr>
        <w:spacing w:before="240" w:line="276" w:lineRule="auto"/>
        <w:jc w:val="both"/>
        <w:rPr>
          <w:rFonts w:ascii="Arial" w:hAnsi="Arial" w:cs="Arial"/>
          <w:color w:val="000000"/>
        </w:rPr>
      </w:pPr>
      <w:bookmarkStart w:id="4" w:name="_Hlk128470177"/>
      <w:r w:rsidRPr="00BE1C1F">
        <w:rPr>
          <w:rFonts w:ascii="Arial" w:hAnsi="Arial" w:cs="Arial"/>
          <w:color w:val="000000"/>
        </w:rPr>
        <w:t>Nije primjenljivo.</w:t>
      </w:r>
    </w:p>
    <w:bookmarkEnd w:id="4"/>
    <w:p w:rsidR="005811FE" w:rsidRPr="00BE1C1F" w:rsidRDefault="005811FE" w:rsidP="00BE1C1F">
      <w:pPr>
        <w:spacing w:line="276" w:lineRule="auto"/>
        <w:jc w:val="both"/>
        <w:rPr>
          <w:rFonts w:ascii="Arial" w:hAnsi="Arial" w:cs="Arial"/>
          <w:color w:val="000000"/>
          <w:sz w:val="16"/>
          <w:szCs w:val="16"/>
        </w:rPr>
      </w:pPr>
    </w:p>
    <w:p w:rsidR="00BE1C1F" w:rsidRPr="00BE1C1F" w:rsidRDefault="00BE1C1F" w:rsidP="00BE1C1F">
      <w:pPr>
        <w:spacing w:line="276" w:lineRule="auto"/>
        <w:jc w:val="both"/>
        <w:rPr>
          <w:rFonts w:ascii="Arial" w:hAnsi="Arial" w:cs="Arial"/>
          <w:color w:val="000000"/>
          <w:sz w:val="16"/>
          <w:szCs w:val="16"/>
        </w:rPr>
      </w:pPr>
    </w:p>
    <w:p w:rsidR="005811FE" w:rsidRPr="00BE1C1F" w:rsidRDefault="005811FE" w:rsidP="00BE1C1F">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w:hAnsi="Arial" w:cs="Arial"/>
          <w:color w:val="000000"/>
        </w:rPr>
      </w:pPr>
      <w:r w:rsidRPr="00BE1C1F">
        <w:rPr>
          <w:rFonts w:ascii="Arial" w:hAnsi="Arial" w:cs="Arial"/>
          <w:b/>
          <w:color w:val="000000"/>
        </w:rPr>
        <w:t>PODACI O NARUČIOCIMA KOJI SU UKLJUČENI U CENTRALIZOVANU NABAVKU</w:t>
      </w:r>
    </w:p>
    <w:p w:rsidR="005811FE" w:rsidRPr="00BE1C1F" w:rsidRDefault="00DF5612" w:rsidP="00BE1C1F">
      <w:pPr>
        <w:spacing w:before="240" w:line="276" w:lineRule="auto"/>
        <w:jc w:val="both"/>
        <w:rPr>
          <w:rFonts w:ascii="Arial" w:hAnsi="Arial" w:cs="Arial"/>
        </w:rPr>
      </w:pPr>
      <w:r w:rsidRPr="00BE1C1F">
        <w:rPr>
          <w:rFonts w:ascii="Arial" w:hAnsi="Arial" w:cs="Arial"/>
        </w:rPr>
        <w:t>Nije primjenljivo.</w:t>
      </w:r>
    </w:p>
    <w:p w:rsidR="00DF5612" w:rsidRPr="00A85E40" w:rsidRDefault="00DF5612" w:rsidP="00BE1C1F">
      <w:pPr>
        <w:spacing w:line="276" w:lineRule="auto"/>
        <w:jc w:val="both"/>
        <w:rPr>
          <w:rFonts w:ascii="Arial" w:hAnsi="Arial" w:cs="Arial"/>
          <w:sz w:val="16"/>
          <w:szCs w:val="16"/>
        </w:rPr>
      </w:pPr>
    </w:p>
    <w:p w:rsidR="00BE1C1F" w:rsidRPr="00A85E40" w:rsidRDefault="00BE1C1F" w:rsidP="00BE1C1F">
      <w:pPr>
        <w:spacing w:line="276" w:lineRule="auto"/>
        <w:jc w:val="both"/>
        <w:rPr>
          <w:rFonts w:ascii="Arial" w:hAnsi="Arial" w:cs="Arial"/>
          <w:sz w:val="16"/>
          <w:szCs w:val="16"/>
        </w:rPr>
      </w:pPr>
    </w:p>
    <w:p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rPr>
      </w:pPr>
      <w:r w:rsidRPr="00BE1C1F">
        <w:rPr>
          <w:rFonts w:ascii="Arial" w:hAnsi="Arial" w:cs="Arial"/>
          <w:b/>
        </w:rPr>
        <w:lastRenderedPageBreak/>
        <w:t>NAČIN SPROVOĐENJA ELEKTRONSKE AUKCIJE</w:t>
      </w:r>
    </w:p>
    <w:p w:rsidR="005811FE" w:rsidRPr="00BE1C1F" w:rsidRDefault="00DF5612" w:rsidP="00BE1C1F">
      <w:pPr>
        <w:spacing w:before="240" w:line="276" w:lineRule="auto"/>
        <w:jc w:val="both"/>
        <w:rPr>
          <w:rFonts w:ascii="Arial" w:hAnsi="Arial" w:cs="Arial"/>
          <w:color w:val="222A35"/>
        </w:rPr>
      </w:pPr>
      <w:r w:rsidRPr="00BE1C1F">
        <w:rPr>
          <w:rFonts w:ascii="Arial" w:hAnsi="Arial" w:cs="Arial"/>
          <w:color w:val="222A35"/>
        </w:rPr>
        <w:t>Nije primjenljivo.</w:t>
      </w:r>
    </w:p>
    <w:p w:rsidR="00DF5612" w:rsidRPr="00A85E40" w:rsidRDefault="00DF5612" w:rsidP="00BE1C1F">
      <w:pPr>
        <w:spacing w:line="276" w:lineRule="auto"/>
        <w:jc w:val="both"/>
        <w:rPr>
          <w:rFonts w:ascii="Arial" w:hAnsi="Arial" w:cs="Arial"/>
          <w:sz w:val="16"/>
          <w:szCs w:val="16"/>
        </w:rPr>
      </w:pPr>
    </w:p>
    <w:p w:rsidR="00BE1C1F" w:rsidRPr="00A85E40" w:rsidRDefault="00BE1C1F" w:rsidP="00BE1C1F">
      <w:pPr>
        <w:spacing w:line="276" w:lineRule="auto"/>
        <w:jc w:val="both"/>
        <w:rPr>
          <w:rFonts w:ascii="Arial" w:hAnsi="Arial" w:cs="Arial"/>
          <w:sz w:val="16"/>
          <w:szCs w:val="16"/>
        </w:rPr>
      </w:pPr>
    </w:p>
    <w:p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rPr>
      </w:pPr>
      <w:r w:rsidRPr="00BE1C1F">
        <w:rPr>
          <w:rFonts w:ascii="Arial" w:hAnsi="Arial" w:cs="Arial"/>
          <w:b/>
        </w:rPr>
        <w:t>ELEKTRONSKI KATALOG</w:t>
      </w:r>
    </w:p>
    <w:p w:rsidR="005811FE" w:rsidRPr="00BE1C1F" w:rsidRDefault="00DF5612" w:rsidP="00BE1C1F">
      <w:pPr>
        <w:spacing w:before="240" w:line="276" w:lineRule="auto"/>
        <w:jc w:val="both"/>
        <w:rPr>
          <w:rFonts w:ascii="Arial" w:hAnsi="Arial" w:cs="Arial"/>
          <w:color w:val="222A35"/>
        </w:rPr>
      </w:pPr>
      <w:r w:rsidRPr="00BE1C1F">
        <w:rPr>
          <w:rFonts w:ascii="Arial" w:hAnsi="Arial" w:cs="Arial"/>
          <w:color w:val="222A35"/>
        </w:rPr>
        <w:t>Nije primjenljivo.</w:t>
      </w:r>
    </w:p>
    <w:p w:rsidR="00DF5612" w:rsidRPr="00A85E40" w:rsidRDefault="00DF5612" w:rsidP="00BE1C1F">
      <w:pPr>
        <w:spacing w:line="276" w:lineRule="auto"/>
        <w:jc w:val="both"/>
        <w:rPr>
          <w:rFonts w:ascii="Arial" w:hAnsi="Arial" w:cs="Arial"/>
          <w:color w:val="000000"/>
          <w:sz w:val="16"/>
          <w:szCs w:val="16"/>
        </w:rPr>
      </w:pPr>
    </w:p>
    <w:p w:rsidR="00BE1C1F" w:rsidRPr="00A85E40" w:rsidRDefault="00BE1C1F" w:rsidP="00BE1C1F">
      <w:pPr>
        <w:spacing w:line="276" w:lineRule="auto"/>
        <w:jc w:val="both"/>
        <w:rPr>
          <w:rFonts w:ascii="Arial" w:hAnsi="Arial" w:cs="Arial"/>
          <w:color w:val="000000"/>
          <w:sz w:val="16"/>
          <w:szCs w:val="16"/>
        </w:rPr>
      </w:pPr>
    </w:p>
    <w:p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rPr>
      </w:pPr>
      <w:r w:rsidRPr="00BE1C1F">
        <w:rPr>
          <w:rFonts w:ascii="Arial" w:hAnsi="Arial" w:cs="Arial"/>
          <w:b/>
        </w:rPr>
        <w:t>PONUDA SA VARIJANTAMA</w:t>
      </w:r>
    </w:p>
    <w:p w:rsidR="005811FE" w:rsidRPr="00BE1C1F" w:rsidRDefault="005811FE" w:rsidP="00BE1C1F">
      <w:pPr>
        <w:spacing w:line="276" w:lineRule="auto"/>
        <w:jc w:val="both"/>
        <w:rPr>
          <w:rFonts w:ascii="Arial" w:hAnsi="Arial" w:cs="Arial"/>
          <w:b/>
          <w:bCs/>
          <w:color w:val="000000"/>
          <w:sz w:val="16"/>
          <w:szCs w:val="16"/>
        </w:rPr>
      </w:pPr>
    </w:p>
    <w:p w:rsidR="005811FE" w:rsidRPr="00BE1C1F" w:rsidRDefault="005811FE" w:rsidP="00BE1C1F">
      <w:pPr>
        <w:spacing w:line="276" w:lineRule="auto"/>
        <w:jc w:val="both"/>
        <w:rPr>
          <w:rFonts w:ascii="Arial" w:hAnsi="Arial" w:cs="Arial"/>
        </w:rPr>
      </w:pPr>
      <w:r w:rsidRPr="00BE1C1F">
        <w:rPr>
          <w:rFonts w:ascii="Arial" w:hAnsi="Arial" w:cs="Arial"/>
        </w:rPr>
        <w:t>Mogućnost podnošenja ponude sa varijantama</w:t>
      </w:r>
    </w:p>
    <w:p w:rsidR="005811FE" w:rsidRPr="00BE1C1F" w:rsidRDefault="005811FE" w:rsidP="00BE1C1F">
      <w:pPr>
        <w:spacing w:line="276" w:lineRule="auto"/>
        <w:jc w:val="both"/>
        <w:rPr>
          <w:rFonts w:ascii="Arial" w:hAnsi="Arial" w:cs="Arial"/>
          <w:sz w:val="16"/>
          <w:szCs w:val="16"/>
        </w:rPr>
      </w:pPr>
    </w:p>
    <w:p w:rsidR="005811FE" w:rsidRPr="00BE1C1F" w:rsidRDefault="005811FE" w:rsidP="00BE1C1F">
      <w:pPr>
        <w:spacing w:line="276" w:lineRule="auto"/>
        <w:jc w:val="both"/>
        <w:rPr>
          <w:rFonts w:ascii="Arial" w:hAnsi="Arial" w:cs="Arial"/>
          <w:color w:val="000000"/>
        </w:rPr>
      </w:pPr>
      <w:r w:rsidRPr="00BE1C1F">
        <w:rPr>
          <w:rFonts w:ascii="Arial" w:hAnsi="Arial" w:cs="Arial"/>
          <w:color w:val="000000"/>
        </w:rPr>
        <w:sym w:font="Wingdings" w:char="F0A8"/>
      </w:r>
      <w:r w:rsidRPr="00BE1C1F">
        <w:rPr>
          <w:rFonts w:ascii="Arial" w:hAnsi="Arial" w:cs="Arial"/>
        </w:rPr>
        <w:t>Varijante ponude nijesu dozvoljene i neće biti razmatrane.</w:t>
      </w:r>
    </w:p>
    <w:p w:rsidR="00DF5612" w:rsidRDefault="00DF5612" w:rsidP="00BE1C1F">
      <w:pPr>
        <w:spacing w:line="276" w:lineRule="auto"/>
        <w:jc w:val="both"/>
        <w:rPr>
          <w:rFonts w:ascii="Arial" w:hAnsi="Arial" w:cs="Arial"/>
          <w:b/>
          <w:bCs/>
          <w:color w:val="FF0000"/>
          <w:sz w:val="16"/>
          <w:szCs w:val="16"/>
        </w:rPr>
      </w:pPr>
    </w:p>
    <w:p w:rsidR="00BE1C1F" w:rsidRPr="00BE1C1F" w:rsidRDefault="00BE1C1F" w:rsidP="00BE1C1F">
      <w:pPr>
        <w:spacing w:line="276" w:lineRule="auto"/>
        <w:jc w:val="both"/>
        <w:rPr>
          <w:rFonts w:ascii="Arial" w:hAnsi="Arial" w:cs="Arial"/>
          <w:b/>
          <w:bCs/>
          <w:color w:val="FF0000"/>
          <w:sz w:val="16"/>
          <w:szCs w:val="16"/>
        </w:rPr>
      </w:pPr>
    </w:p>
    <w:p w:rsidR="005811FE" w:rsidRPr="00BE1C1F" w:rsidRDefault="005811FE" w:rsidP="00BE1C1F">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FF0000"/>
        </w:rPr>
      </w:pPr>
      <w:r w:rsidRPr="00BE1C1F">
        <w:rPr>
          <w:rFonts w:ascii="Arial" w:hAnsi="Arial" w:cs="Arial"/>
          <w:b/>
        </w:rPr>
        <w:t>REZERVISANA NABAVKA</w:t>
      </w:r>
    </w:p>
    <w:p w:rsidR="005811FE" w:rsidRPr="00BE1C1F" w:rsidRDefault="005811FE" w:rsidP="00BE1C1F">
      <w:pPr>
        <w:spacing w:line="276" w:lineRule="auto"/>
        <w:jc w:val="both"/>
        <w:rPr>
          <w:rFonts w:ascii="Arial" w:hAnsi="Arial" w:cs="Arial"/>
          <w:b/>
          <w:bCs/>
          <w:color w:val="FF0000"/>
          <w:sz w:val="16"/>
          <w:szCs w:val="16"/>
        </w:rPr>
      </w:pPr>
    </w:p>
    <w:p w:rsidR="005811FE" w:rsidRDefault="005811FE" w:rsidP="00BE1C1F">
      <w:pPr>
        <w:spacing w:line="276" w:lineRule="auto"/>
        <w:jc w:val="both"/>
        <w:rPr>
          <w:rFonts w:ascii="Arial" w:hAnsi="Arial" w:cs="Arial"/>
          <w:color w:val="000000"/>
        </w:rPr>
      </w:pPr>
      <w:r w:rsidRPr="00BE1C1F">
        <w:rPr>
          <w:rFonts w:ascii="Arial" w:hAnsi="Arial" w:cs="Arial"/>
          <w:color w:val="000000"/>
        </w:rPr>
        <w:sym w:font="Wingdings" w:char="F0A8"/>
      </w:r>
      <w:r w:rsidRPr="00BE1C1F">
        <w:rPr>
          <w:rFonts w:ascii="Arial" w:hAnsi="Arial" w:cs="Arial"/>
          <w:color w:val="000000"/>
        </w:rPr>
        <w:t xml:space="preserve"> Ne</w:t>
      </w:r>
    </w:p>
    <w:p w:rsidR="00BE1C1F" w:rsidRDefault="00BE1C1F" w:rsidP="00BE1C1F">
      <w:pPr>
        <w:spacing w:line="276" w:lineRule="auto"/>
        <w:jc w:val="both"/>
        <w:rPr>
          <w:rFonts w:ascii="Arial" w:hAnsi="Arial" w:cs="Arial"/>
          <w:color w:val="000000"/>
          <w:sz w:val="16"/>
          <w:szCs w:val="16"/>
        </w:rPr>
      </w:pPr>
    </w:p>
    <w:p w:rsidR="00A85E40" w:rsidRPr="00A85E40" w:rsidRDefault="00A85E40" w:rsidP="00BE1C1F">
      <w:pPr>
        <w:spacing w:line="276" w:lineRule="auto"/>
        <w:jc w:val="both"/>
        <w:rPr>
          <w:rFonts w:ascii="Arial" w:hAnsi="Arial" w:cs="Arial"/>
          <w:color w:val="000000"/>
          <w:sz w:val="16"/>
          <w:szCs w:val="16"/>
        </w:rPr>
      </w:pPr>
    </w:p>
    <w:p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ind w:left="284"/>
        <w:jc w:val="both"/>
        <w:outlineLvl w:val="0"/>
        <w:rPr>
          <w:rFonts w:ascii="Arial" w:hAnsi="Arial"/>
          <w:b/>
          <w:szCs w:val="32"/>
        </w:rPr>
      </w:pPr>
      <w:bookmarkStart w:id="5" w:name="_Toc62730556"/>
      <w:r w:rsidRPr="00BE1C1F">
        <w:rPr>
          <w:rFonts w:ascii="Arial" w:hAnsi="Arial"/>
          <w:b/>
          <w:szCs w:val="32"/>
        </w:rPr>
        <w:t>NAČIN UTVRĐIVANJA EKVIVALENTNOSTI</w:t>
      </w:r>
      <w:bookmarkEnd w:id="5"/>
    </w:p>
    <w:p w:rsidR="005811FE" w:rsidRDefault="00DF5612" w:rsidP="00BE1C1F">
      <w:pPr>
        <w:spacing w:line="276" w:lineRule="auto"/>
        <w:jc w:val="both"/>
        <w:rPr>
          <w:rFonts w:ascii="Arial" w:hAnsi="Arial" w:cs="Arial"/>
          <w:color w:val="000000"/>
        </w:rPr>
      </w:pPr>
      <w:r w:rsidRPr="00BE1C1F">
        <w:rPr>
          <w:rFonts w:ascii="Arial" w:hAnsi="Arial" w:cs="Arial"/>
          <w:color w:val="000000"/>
        </w:rPr>
        <w:t>Nije primjenljivo.</w:t>
      </w:r>
    </w:p>
    <w:p w:rsidR="00A85E40" w:rsidRDefault="00A85E40" w:rsidP="00BE1C1F">
      <w:pPr>
        <w:spacing w:line="276" w:lineRule="auto"/>
        <w:jc w:val="both"/>
        <w:rPr>
          <w:rFonts w:ascii="Arial" w:hAnsi="Arial" w:cs="Arial"/>
          <w:color w:val="000000"/>
        </w:rPr>
      </w:pPr>
    </w:p>
    <w:p w:rsidR="002974D4" w:rsidRPr="00BE1C1F" w:rsidRDefault="002974D4" w:rsidP="00BE1C1F">
      <w:pPr>
        <w:spacing w:line="276" w:lineRule="auto"/>
        <w:jc w:val="both"/>
        <w:rPr>
          <w:rFonts w:ascii="Arial" w:hAnsi="Arial" w:cs="Arial"/>
          <w:color w:val="000000"/>
        </w:rPr>
      </w:pPr>
    </w:p>
    <w:p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ind w:left="284"/>
        <w:outlineLvl w:val="0"/>
        <w:rPr>
          <w:rFonts w:ascii="Arial" w:hAnsi="Arial"/>
          <w:b/>
          <w:szCs w:val="32"/>
        </w:rPr>
      </w:pPr>
      <w:bookmarkStart w:id="6" w:name="_Toc62730557"/>
      <w:r w:rsidRPr="00BE1C1F">
        <w:rPr>
          <w:rFonts w:ascii="Arial" w:hAnsi="Arial"/>
          <w:b/>
          <w:szCs w:val="32"/>
        </w:rPr>
        <w:t>OSNOVI ZA OBAVEZNO ISKLJUČENJE IZ POSTUPKA JAVNE NABAVKE</w:t>
      </w:r>
      <w:bookmarkEnd w:id="6"/>
    </w:p>
    <w:p w:rsidR="005811FE" w:rsidRPr="00BE1C1F" w:rsidRDefault="005811FE" w:rsidP="00BE1C1F">
      <w:pPr>
        <w:spacing w:line="276" w:lineRule="auto"/>
        <w:rPr>
          <w:rFonts w:ascii="Arial" w:hAnsi="Arial" w:cs="Arial"/>
        </w:rPr>
      </w:pPr>
      <w:r w:rsidRPr="00BE1C1F">
        <w:rPr>
          <w:rFonts w:ascii="Arial" w:hAnsi="Arial" w:cs="Arial"/>
        </w:rPr>
        <w:t xml:space="preserve">Privredni subjekat će se isključiti iz postupka javne nabavke, ako: </w:t>
      </w:r>
    </w:p>
    <w:p w:rsidR="005811FE" w:rsidRPr="00BE1C1F" w:rsidRDefault="005811FE" w:rsidP="00BE1C1F">
      <w:pPr>
        <w:numPr>
          <w:ilvl w:val="0"/>
          <w:numId w:val="5"/>
        </w:numPr>
        <w:spacing w:line="276" w:lineRule="auto"/>
        <w:rPr>
          <w:rFonts w:ascii="Arial" w:hAnsi="Arial" w:cs="Arial"/>
        </w:rPr>
      </w:pPr>
      <w:bookmarkStart w:id="7" w:name="_Toc62730558"/>
      <w:r w:rsidRPr="00BE1C1F">
        <w:rPr>
          <w:rFonts w:ascii="Arial" w:hAnsi="Arial" w:cs="Arial"/>
        </w:rPr>
        <w:t>je vršio neprimjeren uticaj u smislu člana 38 stav 2 tačka 1 ovog zakona;</w:t>
      </w:r>
    </w:p>
    <w:p w:rsidR="005811FE" w:rsidRPr="00BE1C1F" w:rsidRDefault="005811FE" w:rsidP="00BE1C1F">
      <w:pPr>
        <w:numPr>
          <w:ilvl w:val="0"/>
          <w:numId w:val="5"/>
        </w:numPr>
        <w:spacing w:line="276" w:lineRule="auto"/>
        <w:rPr>
          <w:rFonts w:ascii="Arial" w:hAnsi="Arial" w:cs="Arial"/>
        </w:rPr>
      </w:pPr>
      <w:r w:rsidRPr="00BE1C1F">
        <w:rPr>
          <w:rFonts w:ascii="Arial" w:hAnsi="Arial" w:cs="Arial"/>
        </w:rPr>
        <w:t>postoji sukob interesa iz člana 41 stav 1 tačka 2 ili člana 42 ovog zakona;</w:t>
      </w:r>
    </w:p>
    <w:p w:rsidR="005811FE" w:rsidRPr="00BE1C1F" w:rsidRDefault="005811FE" w:rsidP="00BE1C1F">
      <w:pPr>
        <w:numPr>
          <w:ilvl w:val="0"/>
          <w:numId w:val="5"/>
        </w:numPr>
        <w:spacing w:line="276" w:lineRule="auto"/>
        <w:rPr>
          <w:rFonts w:ascii="Arial" w:hAnsi="Arial" w:cs="Arial"/>
        </w:rPr>
      </w:pPr>
      <w:r w:rsidRPr="00BE1C1F">
        <w:rPr>
          <w:rFonts w:ascii="Arial" w:hAnsi="Arial" w:cs="Arial"/>
        </w:rPr>
        <w:t>ne ispunjava uslov iz člana 99 ovog zakona;</w:t>
      </w:r>
    </w:p>
    <w:p w:rsidR="005811FE" w:rsidRPr="00BE1C1F" w:rsidRDefault="005811FE" w:rsidP="00BE1C1F">
      <w:pPr>
        <w:numPr>
          <w:ilvl w:val="0"/>
          <w:numId w:val="5"/>
        </w:numPr>
        <w:spacing w:line="276" w:lineRule="auto"/>
        <w:rPr>
          <w:rFonts w:ascii="Arial" w:hAnsi="Arial" w:cs="Arial"/>
        </w:rPr>
      </w:pPr>
      <w:r w:rsidRPr="00BE1C1F">
        <w:rPr>
          <w:rFonts w:ascii="Arial" w:hAnsi="Arial" w:cs="Arial"/>
        </w:rPr>
        <w:t>ne ispunjava uslov iz čl. 102, 104 ili 106 ovog zakona predviđen tenderskom dokumentacijom;</w:t>
      </w:r>
    </w:p>
    <w:p w:rsidR="005811FE" w:rsidRPr="00BE1C1F" w:rsidRDefault="005811FE" w:rsidP="00BE1C1F">
      <w:pPr>
        <w:numPr>
          <w:ilvl w:val="0"/>
          <w:numId w:val="5"/>
        </w:numPr>
        <w:spacing w:line="276" w:lineRule="auto"/>
        <w:rPr>
          <w:rFonts w:ascii="Arial" w:hAnsi="Arial" w:cs="Arial"/>
        </w:rPr>
      </w:pPr>
      <w:r w:rsidRPr="00BE1C1F">
        <w:rPr>
          <w:rFonts w:ascii="Arial" w:hAnsi="Arial" w:cs="Arial"/>
        </w:rPr>
        <w:t>nije dostavio izjavu privrednog subjekta ili dostavljena izjava ne sadrži informacije i podatke tražene tenderskom dokumentacijom ili je nepravilno sačinjena;</w:t>
      </w:r>
    </w:p>
    <w:p w:rsidR="005811FE" w:rsidRPr="00BE1C1F" w:rsidRDefault="005811FE" w:rsidP="00BE1C1F">
      <w:pPr>
        <w:numPr>
          <w:ilvl w:val="0"/>
          <w:numId w:val="5"/>
        </w:numPr>
        <w:spacing w:line="276" w:lineRule="auto"/>
        <w:rPr>
          <w:rFonts w:ascii="Arial" w:hAnsi="Arial" w:cs="Arial"/>
        </w:rPr>
      </w:pPr>
      <w:r w:rsidRPr="00BE1C1F">
        <w:rPr>
          <w:rFonts w:ascii="Arial" w:hAnsi="Arial" w:cs="Arial"/>
        </w:rPr>
        <w:t>postoji razlog na osnovu kojeg se smatra da je odustao od prijave, odnosno ponude, a koji je propisan članom 120 stav 15 ovog zakona;</w:t>
      </w:r>
    </w:p>
    <w:p w:rsidR="005811FE" w:rsidRPr="00BE1C1F" w:rsidRDefault="005811FE" w:rsidP="00BE1C1F">
      <w:pPr>
        <w:numPr>
          <w:ilvl w:val="0"/>
          <w:numId w:val="5"/>
        </w:numPr>
        <w:spacing w:line="276" w:lineRule="auto"/>
        <w:rPr>
          <w:rFonts w:ascii="Arial" w:hAnsi="Arial" w:cs="Arial"/>
        </w:rPr>
      </w:pPr>
      <w:r w:rsidRPr="00BE1C1F">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DF5612" w:rsidRDefault="005811FE" w:rsidP="00BE1C1F">
      <w:pPr>
        <w:numPr>
          <w:ilvl w:val="0"/>
          <w:numId w:val="5"/>
        </w:numPr>
        <w:spacing w:line="276" w:lineRule="auto"/>
        <w:rPr>
          <w:rFonts w:ascii="Arial" w:hAnsi="Arial" w:cs="Arial"/>
        </w:rPr>
      </w:pPr>
      <w:r w:rsidRPr="00BE1C1F">
        <w:rPr>
          <w:rFonts w:ascii="Arial" w:hAnsi="Arial" w:cs="Arial"/>
        </w:rPr>
        <w:lastRenderedPageBreak/>
        <w:t>postoji drugi razlog propisan ovim zakonom.</w:t>
      </w:r>
    </w:p>
    <w:p w:rsidR="002974D4" w:rsidRDefault="002974D4" w:rsidP="002974D4">
      <w:pPr>
        <w:spacing w:line="276" w:lineRule="auto"/>
        <w:rPr>
          <w:rFonts w:ascii="Arial" w:hAnsi="Arial" w:cs="Arial"/>
          <w:sz w:val="16"/>
          <w:szCs w:val="16"/>
        </w:rPr>
      </w:pPr>
    </w:p>
    <w:p w:rsidR="002974D4" w:rsidRPr="002974D4" w:rsidRDefault="002974D4" w:rsidP="002974D4">
      <w:pPr>
        <w:spacing w:line="276" w:lineRule="auto"/>
        <w:rPr>
          <w:rFonts w:ascii="Arial" w:hAnsi="Arial" w:cs="Arial"/>
          <w:sz w:val="16"/>
          <w:szCs w:val="16"/>
        </w:rPr>
      </w:pPr>
    </w:p>
    <w:p w:rsidR="0024106F"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rPr>
      </w:pPr>
      <w:r w:rsidRPr="00BE1C1F">
        <w:rPr>
          <w:rFonts w:ascii="Arial" w:hAnsi="Arial"/>
          <w:b/>
          <w:szCs w:val="32"/>
        </w:rPr>
        <w:t>SREDSTVA FINANSIJSKOG OBEZBJEĐENJA UGOVORA O JAVNOJ NABAVCI</w:t>
      </w:r>
      <w:bookmarkEnd w:id="7"/>
    </w:p>
    <w:p w:rsidR="005811FE" w:rsidRPr="00BE1C1F" w:rsidRDefault="005811FE" w:rsidP="00BE1C1F">
      <w:pPr>
        <w:spacing w:line="276" w:lineRule="auto"/>
        <w:jc w:val="both"/>
        <w:rPr>
          <w:rFonts w:ascii="Arial" w:hAnsi="Arial" w:cs="Arial"/>
          <w:color w:val="000000"/>
        </w:rPr>
      </w:pPr>
      <w:r w:rsidRPr="00BE1C1F">
        <w:rPr>
          <w:rFonts w:ascii="Arial" w:hAnsi="Arial" w:cs="Arial"/>
          <w:color w:val="000000"/>
        </w:rPr>
        <w:t>Ponuđač čija ponuda bude izabrana kao najpovoljnija je dužan da uz potpisan ugovor o javnoj nabavci dostavi naručiocu:</w:t>
      </w:r>
    </w:p>
    <w:p w:rsidR="00C87B22" w:rsidRDefault="005811FE" w:rsidP="00BE1C1F">
      <w:pPr>
        <w:spacing w:line="276" w:lineRule="auto"/>
        <w:jc w:val="both"/>
        <w:rPr>
          <w:rFonts w:ascii="Arial" w:hAnsi="Arial" w:cs="Arial"/>
        </w:rPr>
      </w:pPr>
      <w:r w:rsidRPr="00BE1C1F">
        <w:rPr>
          <w:rFonts w:ascii="Arial" w:hAnsi="Arial" w:cs="Arial"/>
          <w:color w:val="000000"/>
        </w:rPr>
        <w:sym w:font="Wingdings" w:char="F0A8"/>
      </w:r>
      <w:r w:rsidRPr="00BE1C1F">
        <w:rPr>
          <w:rFonts w:ascii="Arial" w:hAnsi="Arial" w:cs="Arial"/>
        </w:rPr>
        <w:t xml:space="preserve">garanciju za dobro izvršenje ugovora, za slučaj povrede ugovorenih obaveza </w:t>
      </w:r>
      <w:r w:rsidRPr="00BE1C1F">
        <w:rPr>
          <w:rFonts w:ascii="Arial" w:hAnsi="Arial" w:cs="Arial"/>
          <w:color w:val="000000"/>
        </w:rPr>
        <w:t xml:space="preserve">u iznosu od </w:t>
      </w:r>
      <w:r w:rsidR="00654C6F">
        <w:rPr>
          <w:rFonts w:ascii="Arial" w:hAnsi="Arial" w:cs="Arial"/>
          <w:color w:val="000000"/>
        </w:rPr>
        <w:t>5</w:t>
      </w:r>
      <w:r w:rsidRPr="00BE1C1F">
        <w:rPr>
          <w:rFonts w:ascii="Arial" w:hAnsi="Arial" w:cs="Arial"/>
          <w:color w:val="000000"/>
        </w:rPr>
        <w:t>% od vrijednosti ugovora</w:t>
      </w:r>
      <w:r w:rsidR="00D27E00">
        <w:rPr>
          <w:rFonts w:ascii="Arial" w:hAnsi="Arial" w:cs="Arial"/>
          <w:color w:val="000000"/>
        </w:rPr>
        <w:t xml:space="preserve"> </w:t>
      </w:r>
      <w:r w:rsidR="00DF5612" w:rsidRPr="00BE1C1F">
        <w:rPr>
          <w:rFonts w:ascii="Arial" w:hAnsi="Arial" w:cs="Arial"/>
        </w:rPr>
        <w:t xml:space="preserve">sa rokom važenja </w:t>
      </w:r>
      <w:r w:rsidR="003C53F1">
        <w:rPr>
          <w:rFonts w:ascii="Arial" w:hAnsi="Arial" w:cs="Arial"/>
        </w:rPr>
        <w:t>10</w:t>
      </w:r>
      <w:r w:rsidR="00DF5612" w:rsidRPr="00BE1C1F">
        <w:rPr>
          <w:rFonts w:ascii="Arial" w:hAnsi="Arial" w:cs="Arial"/>
        </w:rPr>
        <w:t xml:space="preserve"> dana dužim od ugovorenog roka.</w:t>
      </w:r>
    </w:p>
    <w:p w:rsidR="002974D4" w:rsidRPr="002974D4" w:rsidRDefault="002974D4" w:rsidP="00BE1C1F">
      <w:pPr>
        <w:spacing w:line="276" w:lineRule="auto"/>
        <w:jc w:val="both"/>
        <w:rPr>
          <w:rFonts w:ascii="Arial" w:hAnsi="Arial" w:cs="Arial"/>
          <w:sz w:val="16"/>
          <w:szCs w:val="16"/>
        </w:rPr>
      </w:pPr>
    </w:p>
    <w:p w:rsidR="002974D4" w:rsidRPr="002974D4" w:rsidRDefault="002974D4" w:rsidP="00BE1C1F">
      <w:pPr>
        <w:spacing w:line="276" w:lineRule="auto"/>
        <w:jc w:val="both"/>
        <w:rPr>
          <w:rFonts w:ascii="Arial" w:hAnsi="Arial" w:cs="Arial"/>
          <w:sz w:val="16"/>
          <w:szCs w:val="16"/>
        </w:rPr>
      </w:pPr>
    </w:p>
    <w:p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ind w:hanging="630"/>
        <w:outlineLvl w:val="0"/>
        <w:rPr>
          <w:rFonts w:ascii="Arial" w:hAnsi="Arial"/>
          <w:b/>
          <w:color w:val="000000"/>
          <w:szCs w:val="32"/>
        </w:rPr>
      </w:pPr>
      <w:bookmarkStart w:id="8" w:name="_Toc62730559"/>
      <w:r w:rsidRPr="00BE1C1F">
        <w:rPr>
          <w:rFonts w:ascii="Arial" w:hAnsi="Arial"/>
          <w:b/>
          <w:szCs w:val="32"/>
        </w:rPr>
        <w:t>METODOLOGIJA VREDNOVANJA PONUDA</w:t>
      </w:r>
      <w:bookmarkEnd w:id="8"/>
    </w:p>
    <w:p w:rsidR="005811FE" w:rsidRPr="00BE1C1F" w:rsidRDefault="005811FE" w:rsidP="00BE1C1F">
      <w:pPr>
        <w:spacing w:line="276" w:lineRule="auto"/>
        <w:jc w:val="both"/>
        <w:rPr>
          <w:rFonts w:ascii="Arial" w:hAnsi="Arial" w:cs="Arial"/>
        </w:rPr>
      </w:pPr>
      <w:r w:rsidRPr="00BE1C1F">
        <w:rPr>
          <w:rFonts w:ascii="Arial" w:hAnsi="Arial" w:cs="Arial"/>
        </w:rPr>
        <w:t>Naručilac će u postupku javne nabavki izabrati ekonomski najpovoljniju ponudu, primjenom pristupa isplativosti, po osnovu kriterijuma</w:t>
      </w:r>
      <w:r w:rsidRPr="00BE1C1F">
        <w:rPr>
          <w:rFonts w:ascii="Arial" w:hAnsi="Arial" w:cs="Arial"/>
          <w:vertAlign w:val="superscript"/>
        </w:rPr>
        <w:footnoteReference w:id="8"/>
      </w:r>
      <w:r w:rsidRPr="00BE1C1F">
        <w:rPr>
          <w:rFonts w:ascii="Arial" w:hAnsi="Arial" w:cs="Arial"/>
        </w:rPr>
        <w:t xml:space="preserve">: </w:t>
      </w:r>
    </w:p>
    <w:p w:rsidR="0024106F" w:rsidRPr="002974D4" w:rsidRDefault="005811FE" w:rsidP="00BE1C1F">
      <w:pPr>
        <w:spacing w:line="276" w:lineRule="auto"/>
        <w:rPr>
          <w:rFonts w:ascii="Arial" w:hAnsi="Arial" w:cs="Arial"/>
        </w:rPr>
      </w:pPr>
      <w:r w:rsidRPr="00BE1C1F">
        <w:rPr>
          <w:rFonts w:ascii="Arial" w:hAnsi="Arial" w:cs="Arial"/>
          <w:color w:val="000000"/>
        </w:rPr>
        <w:sym w:font="Wingdings" w:char="F0A8"/>
      </w:r>
      <w:r w:rsidRPr="00BE1C1F">
        <w:rPr>
          <w:rFonts w:ascii="Arial" w:hAnsi="Arial" w:cs="Arial"/>
        </w:rPr>
        <w:t xml:space="preserve">odnos cijene i kvaliteta </w:t>
      </w:r>
    </w:p>
    <w:p w:rsidR="00DF5612" w:rsidRPr="00BE1C1F" w:rsidRDefault="00DF5612" w:rsidP="00BE1C1F">
      <w:pPr>
        <w:pStyle w:val="ListParagraph"/>
        <w:numPr>
          <w:ilvl w:val="0"/>
          <w:numId w:val="10"/>
        </w:numPr>
        <w:spacing w:line="276" w:lineRule="auto"/>
        <w:jc w:val="both"/>
        <w:rPr>
          <w:rFonts w:ascii="Arial" w:hAnsi="Arial" w:cs="Arial"/>
          <w:b/>
          <w:bCs/>
          <w:color w:val="000000"/>
        </w:rPr>
      </w:pPr>
      <w:r w:rsidRPr="00BE1C1F">
        <w:rPr>
          <w:rFonts w:ascii="Arial" w:hAnsi="Arial" w:cs="Arial"/>
          <w:b/>
          <w:bCs/>
          <w:color w:val="000000"/>
        </w:rPr>
        <w:t xml:space="preserve">Ponude po parametru cijena vrednovaće se na sljedeći način: </w:t>
      </w:r>
    </w:p>
    <w:p w:rsidR="00DF5612" w:rsidRPr="00BE1C1F" w:rsidRDefault="00DF5612" w:rsidP="00BE1C1F">
      <w:pPr>
        <w:spacing w:line="276" w:lineRule="auto"/>
        <w:jc w:val="both"/>
        <w:rPr>
          <w:rFonts w:ascii="Arial" w:hAnsi="Arial" w:cs="Arial"/>
          <w:b/>
          <w:bCs/>
          <w:color w:val="000000"/>
        </w:rPr>
      </w:pPr>
      <w:r w:rsidRPr="00BE1C1F">
        <w:rPr>
          <w:rFonts w:ascii="Arial" w:hAnsi="Arial" w:cs="Arial"/>
          <w:bCs/>
          <w:color w:val="000000"/>
        </w:rPr>
        <w:t xml:space="preserve">Maksimalan broj bodova po ovom parametru je </w:t>
      </w:r>
      <w:r w:rsidR="00EB06B6" w:rsidRPr="00BE1C1F">
        <w:rPr>
          <w:rFonts w:ascii="Arial" w:hAnsi="Arial" w:cs="Arial"/>
          <w:b/>
          <w:bCs/>
          <w:color w:val="000000"/>
        </w:rPr>
        <w:t>90</w:t>
      </w:r>
    </w:p>
    <w:p w:rsidR="00DF5612" w:rsidRPr="00BE1C1F" w:rsidRDefault="00DF5612" w:rsidP="00BE1C1F">
      <w:pPr>
        <w:spacing w:line="276" w:lineRule="auto"/>
        <w:jc w:val="both"/>
        <w:rPr>
          <w:rFonts w:ascii="Arial" w:hAnsi="Arial" w:cs="Arial"/>
          <w:bCs/>
          <w:color w:val="000000"/>
        </w:rPr>
      </w:pPr>
      <w:r w:rsidRPr="00BE1C1F">
        <w:rPr>
          <w:rFonts w:ascii="Arial" w:hAnsi="Arial" w:cs="Arial"/>
          <w:bCs/>
          <w:color w:val="000000"/>
        </w:rPr>
        <w:t xml:space="preserve">Broj bodova po </w:t>
      </w:r>
      <w:r w:rsidR="00EB06B6" w:rsidRPr="00BE1C1F">
        <w:rPr>
          <w:rFonts w:ascii="Arial" w:hAnsi="Arial" w:cs="Arial"/>
          <w:bCs/>
          <w:color w:val="000000"/>
        </w:rPr>
        <w:t>parametru</w:t>
      </w:r>
      <w:r w:rsidRPr="00BE1C1F">
        <w:rPr>
          <w:rFonts w:ascii="Arial" w:hAnsi="Arial" w:cs="Arial"/>
          <w:bCs/>
          <w:color w:val="000000"/>
        </w:rPr>
        <w:t xml:space="preserve"> cijena određuje se po formuli:</w:t>
      </w:r>
    </w:p>
    <w:p w:rsidR="00DF5612" w:rsidRPr="00BE1C1F" w:rsidRDefault="00DF5612" w:rsidP="00BE1C1F">
      <w:pPr>
        <w:spacing w:line="276" w:lineRule="auto"/>
        <w:jc w:val="both"/>
        <w:rPr>
          <w:rFonts w:ascii="Arial" w:hAnsi="Arial" w:cs="Arial"/>
          <w:b/>
          <w:bCs/>
          <w:color w:val="000000"/>
        </w:rPr>
      </w:pPr>
      <w:r w:rsidRPr="00BE1C1F">
        <w:rPr>
          <w:rFonts w:ascii="Arial" w:hAnsi="Arial" w:cs="Arial"/>
          <w:b/>
          <w:bCs/>
          <w:color w:val="000000"/>
        </w:rPr>
        <w:t>C= (C</w:t>
      </w:r>
      <w:r w:rsidRPr="00BE1C1F">
        <w:rPr>
          <w:rFonts w:ascii="Arial" w:hAnsi="Arial" w:cs="Arial"/>
          <w:b/>
          <w:bCs/>
          <w:color w:val="000000"/>
          <w:vertAlign w:val="subscript"/>
        </w:rPr>
        <w:t>min</w:t>
      </w:r>
      <w:r w:rsidRPr="00BE1C1F">
        <w:rPr>
          <w:rFonts w:ascii="Arial" w:hAnsi="Arial" w:cs="Arial"/>
          <w:b/>
          <w:bCs/>
          <w:color w:val="000000"/>
        </w:rPr>
        <w:t>/C</w:t>
      </w:r>
      <w:r w:rsidRPr="00BE1C1F">
        <w:rPr>
          <w:rFonts w:ascii="Arial" w:hAnsi="Arial" w:cs="Arial"/>
          <w:b/>
          <w:bCs/>
          <w:color w:val="000000"/>
          <w:vertAlign w:val="subscript"/>
        </w:rPr>
        <w:t>p</w:t>
      </w:r>
      <w:r w:rsidRPr="00BE1C1F">
        <w:rPr>
          <w:rFonts w:ascii="Arial" w:hAnsi="Arial" w:cs="Arial"/>
          <w:b/>
          <w:bCs/>
          <w:color w:val="000000"/>
        </w:rPr>
        <w:t>)x</w:t>
      </w:r>
      <w:r w:rsidR="00EB06B6" w:rsidRPr="00BE1C1F">
        <w:rPr>
          <w:rFonts w:ascii="Arial" w:hAnsi="Arial" w:cs="Arial"/>
          <w:b/>
          <w:bCs/>
          <w:color w:val="000000"/>
        </w:rPr>
        <w:t>9</w:t>
      </w:r>
      <w:r w:rsidRPr="00BE1C1F">
        <w:rPr>
          <w:rFonts w:ascii="Arial" w:hAnsi="Arial" w:cs="Arial"/>
          <w:b/>
          <w:bCs/>
          <w:color w:val="000000"/>
        </w:rPr>
        <w:t>0</w:t>
      </w:r>
    </w:p>
    <w:p w:rsidR="00DF5612" w:rsidRPr="00BE1C1F" w:rsidRDefault="00DF5612" w:rsidP="00BE1C1F">
      <w:pPr>
        <w:spacing w:line="276" w:lineRule="auto"/>
        <w:jc w:val="both"/>
        <w:rPr>
          <w:rFonts w:ascii="Arial" w:hAnsi="Arial" w:cs="Arial"/>
          <w:bCs/>
          <w:color w:val="000000"/>
        </w:rPr>
      </w:pPr>
      <w:r w:rsidRPr="00BE1C1F">
        <w:rPr>
          <w:rFonts w:ascii="Arial" w:hAnsi="Arial" w:cs="Arial"/>
          <w:bCs/>
          <w:color w:val="000000"/>
        </w:rPr>
        <w:t>đe je:</w:t>
      </w:r>
    </w:p>
    <w:p w:rsidR="00DF5612" w:rsidRPr="00BE1C1F" w:rsidRDefault="00DF5612" w:rsidP="00BE1C1F">
      <w:pPr>
        <w:spacing w:line="276" w:lineRule="auto"/>
        <w:jc w:val="both"/>
        <w:rPr>
          <w:rFonts w:ascii="Arial" w:hAnsi="Arial" w:cs="Arial"/>
          <w:bCs/>
          <w:color w:val="000000"/>
        </w:rPr>
      </w:pPr>
      <w:r w:rsidRPr="00BE1C1F">
        <w:rPr>
          <w:rFonts w:ascii="Arial" w:hAnsi="Arial" w:cs="Arial"/>
          <w:bCs/>
          <w:color w:val="000000"/>
        </w:rPr>
        <w:t>C – broj bodova za ponuđenu cijenu,</w:t>
      </w:r>
    </w:p>
    <w:p w:rsidR="00DF5612" w:rsidRPr="00BE1C1F" w:rsidRDefault="00DF5612" w:rsidP="00BE1C1F">
      <w:pPr>
        <w:spacing w:line="276" w:lineRule="auto"/>
        <w:jc w:val="both"/>
        <w:rPr>
          <w:rFonts w:ascii="Arial" w:hAnsi="Arial" w:cs="Arial"/>
          <w:bCs/>
          <w:color w:val="000000"/>
        </w:rPr>
      </w:pPr>
      <w:r w:rsidRPr="00BE1C1F">
        <w:rPr>
          <w:rFonts w:ascii="Arial" w:hAnsi="Arial" w:cs="Arial"/>
          <w:bCs/>
          <w:color w:val="000000"/>
        </w:rPr>
        <w:t>C</w:t>
      </w:r>
      <w:r w:rsidRPr="00BE1C1F">
        <w:rPr>
          <w:rFonts w:ascii="Arial" w:hAnsi="Arial" w:cs="Arial"/>
          <w:bCs/>
          <w:color w:val="000000"/>
          <w:vertAlign w:val="subscript"/>
        </w:rPr>
        <w:t>min</w:t>
      </w:r>
      <w:r w:rsidRPr="00BE1C1F">
        <w:rPr>
          <w:rFonts w:ascii="Arial" w:hAnsi="Arial" w:cs="Arial"/>
          <w:bCs/>
          <w:color w:val="000000"/>
        </w:rPr>
        <w:t xml:space="preserve"> – najniža ponuđena cijena (bez PDV-a),</w:t>
      </w:r>
    </w:p>
    <w:p w:rsidR="00DF5612" w:rsidRPr="00BE1C1F" w:rsidRDefault="00DF5612" w:rsidP="00BE1C1F">
      <w:pPr>
        <w:spacing w:line="276" w:lineRule="auto"/>
        <w:jc w:val="both"/>
        <w:rPr>
          <w:rFonts w:ascii="Arial" w:hAnsi="Arial" w:cs="Arial"/>
          <w:bCs/>
          <w:color w:val="000000"/>
        </w:rPr>
      </w:pPr>
      <w:r w:rsidRPr="00BE1C1F">
        <w:rPr>
          <w:rFonts w:ascii="Arial" w:hAnsi="Arial" w:cs="Arial"/>
          <w:bCs/>
          <w:color w:val="000000"/>
        </w:rPr>
        <w:t>C</w:t>
      </w:r>
      <w:r w:rsidRPr="00BE1C1F">
        <w:rPr>
          <w:rFonts w:ascii="Arial" w:hAnsi="Arial" w:cs="Arial"/>
          <w:bCs/>
          <w:color w:val="000000"/>
          <w:vertAlign w:val="subscript"/>
        </w:rPr>
        <w:t>p</w:t>
      </w:r>
      <w:r w:rsidRPr="00BE1C1F">
        <w:rPr>
          <w:rFonts w:ascii="Arial" w:hAnsi="Arial" w:cs="Arial"/>
          <w:bCs/>
          <w:color w:val="000000"/>
        </w:rPr>
        <w:t xml:space="preserve"> –  ponuđena cijena (bez PDV-a),</w:t>
      </w:r>
    </w:p>
    <w:p w:rsidR="00DF5612" w:rsidRPr="00BE1C1F" w:rsidRDefault="00EB06B6" w:rsidP="00BE1C1F">
      <w:pPr>
        <w:spacing w:line="276" w:lineRule="auto"/>
        <w:jc w:val="both"/>
        <w:rPr>
          <w:rFonts w:ascii="Arial" w:hAnsi="Arial" w:cs="Arial"/>
          <w:bCs/>
          <w:color w:val="000000"/>
        </w:rPr>
      </w:pPr>
      <w:r w:rsidRPr="00BE1C1F">
        <w:rPr>
          <w:rFonts w:ascii="Arial" w:hAnsi="Arial" w:cs="Arial"/>
          <w:bCs/>
          <w:color w:val="000000"/>
        </w:rPr>
        <w:t>9</w:t>
      </w:r>
      <w:r w:rsidR="00DF5612" w:rsidRPr="00BE1C1F">
        <w:rPr>
          <w:rFonts w:ascii="Arial" w:hAnsi="Arial" w:cs="Arial"/>
          <w:bCs/>
          <w:color w:val="000000"/>
        </w:rPr>
        <w:t xml:space="preserve">0 – maksimalni broj bodova po ovom parametru.  </w:t>
      </w:r>
    </w:p>
    <w:p w:rsidR="00DF5612" w:rsidRPr="00BE1C1F" w:rsidRDefault="00DF5612" w:rsidP="00BE1C1F">
      <w:pPr>
        <w:spacing w:line="276" w:lineRule="auto"/>
        <w:jc w:val="both"/>
        <w:rPr>
          <w:rFonts w:ascii="Arial" w:hAnsi="Arial" w:cs="Arial"/>
          <w:bCs/>
          <w:color w:val="000000"/>
          <w:sz w:val="16"/>
          <w:szCs w:val="16"/>
        </w:rPr>
      </w:pPr>
    </w:p>
    <w:p w:rsidR="00DF5612" w:rsidRPr="00BE1C1F" w:rsidRDefault="00DF5612" w:rsidP="00BE1C1F">
      <w:pPr>
        <w:numPr>
          <w:ilvl w:val="0"/>
          <w:numId w:val="9"/>
        </w:numPr>
        <w:spacing w:line="276" w:lineRule="auto"/>
        <w:jc w:val="both"/>
        <w:rPr>
          <w:rFonts w:ascii="Arial" w:hAnsi="Arial" w:cs="Arial"/>
          <w:b/>
          <w:bCs/>
          <w:color w:val="000000"/>
        </w:rPr>
      </w:pPr>
      <w:r w:rsidRPr="00BE1C1F">
        <w:rPr>
          <w:rFonts w:ascii="Arial" w:hAnsi="Arial" w:cs="Arial"/>
          <w:b/>
          <w:bCs/>
          <w:color w:val="000000"/>
        </w:rPr>
        <w:t xml:space="preserve">Ponude po parametru kvalitet </w:t>
      </w:r>
      <w:r w:rsidR="005A4914">
        <w:rPr>
          <w:rFonts w:ascii="Arial" w:hAnsi="Arial" w:cs="Arial"/>
          <w:b/>
          <w:bCs/>
          <w:color w:val="000000"/>
        </w:rPr>
        <w:t xml:space="preserve">(K) </w:t>
      </w:r>
      <w:r w:rsidRPr="00BE1C1F">
        <w:rPr>
          <w:rFonts w:ascii="Arial" w:hAnsi="Arial" w:cs="Arial"/>
          <w:b/>
          <w:bCs/>
          <w:color w:val="000000"/>
        </w:rPr>
        <w:t xml:space="preserve">vrednovaće se na sljedeći način: </w:t>
      </w:r>
    </w:p>
    <w:p w:rsidR="00DF5612" w:rsidRPr="00BE1C1F" w:rsidRDefault="00DF5612" w:rsidP="00BE1C1F">
      <w:pPr>
        <w:spacing w:line="276" w:lineRule="auto"/>
        <w:jc w:val="both"/>
        <w:rPr>
          <w:rFonts w:ascii="Arial" w:hAnsi="Arial" w:cs="Arial"/>
          <w:b/>
          <w:bCs/>
          <w:color w:val="000000"/>
        </w:rPr>
      </w:pPr>
      <w:r w:rsidRPr="00BE1C1F">
        <w:rPr>
          <w:rFonts w:ascii="Arial" w:hAnsi="Arial" w:cs="Arial"/>
          <w:bCs/>
          <w:color w:val="000000"/>
        </w:rPr>
        <w:t xml:space="preserve">Maksimalan broj bodova po ovom parametru je </w:t>
      </w:r>
      <w:r w:rsidR="0037654B" w:rsidRPr="00BE1C1F">
        <w:rPr>
          <w:rFonts w:ascii="Arial" w:hAnsi="Arial" w:cs="Arial"/>
          <w:b/>
          <w:bCs/>
          <w:color w:val="000000"/>
        </w:rPr>
        <w:t>1</w:t>
      </w:r>
      <w:r w:rsidRPr="00BE1C1F">
        <w:rPr>
          <w:rFonts w:ascii="Arial" w:hAnsi="Arial" w:cs="Arial"/>
          <w:b/>
          <w:bCs/>
          <w:color w:val="000000"/>
        </w:rPr>
        <w:t>0</w:t>
      </w:r>
    </w:p>
    <w:p w:rsidR="00D94559" w:rsidRPr="00D94559" w:rsidRDefault="00D94559" w:rsidP="00D94559">
      <w:pPr>
        <w:rPr>
          <w:rFonts w:ascii="Arial" w:hAnsi="Arial" w:cs="Arial"/>
          <w:b/>
          <w:bCs/>
          <w:color w:val="000000"/>
          <w:shd w:val="clear" w:color="auto" w:fill="FFFFFF"/>
          <w:lang w:val="sr-Latn-CS"/>
        </w:rPr>
      </w:pPr>
    </w:p>
    <w:p w:rsidR="00D94559" w:rsidRPr="00D94559" w:rsidRDefault="00CA7327" w:rsidP="00D94559">
      <w:pPr>
        <w:rPr>
          <w:rFonts w:ascii="Arial" w:hAnsi="Arial" w:cs="Arial"/>
          <w:bCs/>
          <w:color w:val="000000"/>
          <w:shd w:val="clear" w:color="auto" w:fill="FFFFFF"/>
          <w:lang w:val="sr-Latn-CS"/>
        </w:rPr>
      </w:pPr>
      <w:r>
        <w:rPr>
          <w:rFonts w:ascii="Arial" w:hAnsi="Arial" w:cs="Arial"/>
          <w:bCs/>
          <w:color w:val="000000"/>
          <w:shd w:val="clear" w:color="auto" w:fill="FFFFFF"/>
        </w:rPr>
        <w:t>đe</w:t>
      </w:r>
      <w:r w:rsidR="00D94559" w:rsidRPr="00D94559">
        <w:rPr>
          <w:rFonts w:ascii="Arial" w:hAnsi="Arial" w:cs="Arial"/>
          <w:bCs/>
          <w:color w:val="000000"/>
          <w:shd w:val="clear" w:color="auto" w:fill="FFFFFF"/>
          <w:lang w:val="sr-Latn-CS"/>
        </w:rPr>
        <w:t xml:space="preserve"> je:</w:t>
      </w:r>
    </w:p>
    <w:p w:rsidR="00D94559" w:rsidRDefault="00D94559" w:rsidP="00CA7327">
      <w:pPr>
        <w:rPr>
          <w:rFonts w:ascii="Arial" w:hAnsi="Arial" w:cs="Arial"/>
          <w:bCs/>
          <w:color w:val="000000"/>
          <w:shd w:val="clear" w:color="auto" w:fill="FFFFFF"/>
          <w:lang w:val="sr-Latn-CS"/>
        </w:rPr>
      </w:pPr>
      <w:r w:rsidRPr="00D94559">
        <w:rPr>
          <w:rFonts w:ascii="Arial" w:hAnsi="Arial" w:cs="Arial"/>
          <w:bCs/>
          <w:color w:val="000000"/>
          <w:shd w:val="clear" w:color="auto" w:fill="FFFFFF"/>
          <w:lang w:val="sr-Latn-CS"/>
        </w:rPr>
        <w:t>K – broj bodova za kvalitet</w:t>
      </w:r>
    </w:p>
    <w:p w:rsidR="00CA7327" w:rsidRDefault="00CA7327" w:rsidP="00CA7327">
      <w:pPr>
        <w:rPr>
          <w:rFonts w:ascii="Arial" w:hAnsi="Arial" w:cs="Arial"/>
          <w:bCs/>
          <w:color w:val="000000"/>
          <w:shd w:val="clear" w:color="auto" w:fill="FFFFFF"/>
          <w:lang w:val="sr-Latn-CS"/>
        </w:rPr>
      </w:pPr>
    </w:p>
    <w:p w:rsidR="00CA7327" w:rsidRPr="00CA7327" w:rsidRDefault="00CA7327" w:rsidP="00CA7327">
      <w:pPr>
        <w:pStyle w:val="ListParagraph"/>
        <w:numPr>
          <w:ilvl w:val="0"/>
          <w:numId w:val="14"/>
        </w:numPr>
        <w:rPr>
          <w:rFonts w:ascii="Arial" w:hAnsi="Arial" w:cs="Arial"/>
          <w:bCs/>
          <w:color w:val="000000"/>
          <w:shd w:val="clear" w:color="auto" w:fill="FFFFFF"/>
          <w:lang w:val="sr-Latn-CS"/>
        </w:rPr>
      </w:pPr>
      <w:r>
        <w:rPr>
          <w:rFonts w:ascii="Arial" w:hAnsi="Arial" w:cs="Arial"/>
          <w:bCs/>
          <w:color w:val="000000"/>
          <w:shd w:val="clear" w:color="auto" w:fill="FFFFFF"/>
          <w:lang w:val="sr-Latn-CS"/>
        </w:rPr>
        <w:t>Broj benzinskih pumpi na teritoriji CG</w:t>
      </w:r>
    </w:p>
    <w:p w:rsidR="00D94559" w:rsidRPr="00D94559" w:rsidRDefault="00D94559" w:rsidP="00D94559">
      <w:pPr>
        <w:rPr>
          <w:rFonts w:ascii="Arial" w:hAnsi="Arial" w:cs="Arial"/>
          <w:bCs/>
          <w:color w:val="000000"/>
          <w:shd w:val="clear" w:color="auto" w:fill="FFFFFF"/>
          <w:lang w:val="sr-Latn-CS"/>
        </w:rPr>
      </w:pPr>
    </w:p>
    <w:p w:rsidR="00826072" w:rsidRPr="009864DF" w:rsidRDefault="00826072" w:rsidP="00BE1C1F">
      <w:pPr>
        <w:spacing w:line="276" w:lineRule="auto"/>
        <w:jc w:val="both"/>
        <w:rPr>
          <w:rFonts w:ascii="Arial" w:hAnsi="Arial" w:cs="Arial"/>
          <w:bCs/>
          <w:color w:val="000000"/>
        </w:rPr>
      </w:pPr>
    </w:p>
    <w:p w:rsidR="009864DF" w:rsidRPr="009864DF" w:rsidRDefault="009864DF" w:rsidP="009864DF">
      <w:pPr>
        <w:autoSpaceDE w:val="0"/>
        <w:autoSpaceDN w:val="0"/>
        <w:jc w:val="both"/>
        <w:rPr>
          <w:rFonts w:ascii="Arial" w:hAnsi="Arial" w:cs="Arial"/>
          <w:noProof/>
          <w:color w:val="000000" w:themeColor="text1"/>
          <w:bdr w:val="none" w:sz="0" w:space="0" w:color="auto" w:frame="1"/>
        </w:rPr>
      </w:pPr>
      <w:r w:rsidRPr="009864DF">
        <w:rPr>
          <w:rFonts w:ascii="Arial" w:hAnsi="Arial" w:cs="Arial"/>
          <w:b/>
          <w:noProof/>
          <w:color w:val="000000" w:themeColor="text1"/>
          <w:bdr w:val="none" w:sz="0" w:space="0" w:color="auto" w:frame="1"/>
        </w:rPr>
        <w:t>NAPOMENA:</w:t>
      </w:r>
      <w:r w:rsidRPr="009864DF">
        <w:rPr>
          <w:rFonts w:ascii="Arial" w:hAnsi="Arial" w:cs="Arial"/>
          <w:noProof/>
          <w:color w:val="000000" w:themeColor="text1"/>
          <w:bdr w:val="none" w:sz="0" w:space="0" w:color="auto" w:frame="1"/>
        </w:rPr>
        <w:t xml:space="preserve"> parametar kvalitet(K) vrednovaće se bodovanjem na osnovu Tehničke I tehnološke prednisti(broj benzinskih pumpi koje ponuđač ima na teritoriji Crne Gore) I to na sledeći način.Najvećem ponuđačem brojem benzinskih pumpi  dodjeljuje se maximalan broj bodova 10 dok se bodovi za ostale ponude obračunavaju u odnosu na najveći ponuđeni broj benzinskih pumpi po formuli K=(Kp/Kmax)x10-kp</w:t>
      </w:r>
    </w:p>
    <w:p w:rsidR="00D94559" w:rsidRPr="006C2C04" w:rsidRDefault="00D94559" w:rsidP="00BE1C1F">
      <w:pPr>
        <w:spacing w:line="276" w:lineRule="auto"/>
        <w:jc w:val="both"/>
        <w:rPr>
          <w:rFonts w:ascii="Arial" w:hAnsi="Arial" w:cs="Arial"/>
          <w:bCs/>
          <w:color w:val="000000"/>
        </w:rPr>
      </w:pPr>
    </w:p>
    <w:p w:rsidR="002974D4" w:rsidRDefault="002974D4" w:rsidP="00BE1C1F">
      <w:pPr>
        <w:spacing w:line="276" w:lineRule="auto"/>
        <w:jc w:val="both"/>
        <w:rPr>
          <w:rFonts w:ascii="Arial" w:hAnsi="Arial" w:cs="Arial"/>
          <w:bCs/>
          <w:color w:val="000000"/>
          <w:sz w:val="16"/>
          <w:szCs w:val="16"/>
        </w:rPr>
      </w:pPr>
    </w:p>
    <w:p w:rsidR="003E0B09" w:rsidRPr="002974D4" w:rsidRDefault="003E0B09" w:rsidP="00BE1C1F">
      <w:pPr>
        <w:spacing w:line="276" w:lineRule="auto"/>
        <w:jc w:val="both"/>
        <w:rPr>
          <w:rFonts w:ascii="Arial" w:hAnsi="Arial" w:cs="Arial"/>
          <w:bCs/>
          <w:color w:val="000000"/>
          <w:sz w:val="16"/>
          <w:szCs w:val="16"/>
        </w:rPr>
      </w:pPr>
    </w:p>
    <w:p w:rsidR="0024106F"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rPr>
      </w:pPr>
      <w:bookmarkStart w:id="9" w:name="_Toc62730560"/>
      <w:r w:rsidRPr="00BE1C1F">
        <w:rPr>
          <w:rFonts w:ascii="Arial" w:hAnsi="Arial"/>
          <w:b/>
          <w:szCs w:val="32"/>
        </w:rPr>
        <w:t>JEZIK PONUDE</w:t>
      </w:r>
      <w:bookmarkEnd w:id="9"/>
    </w:p>
    <w:p w:rsidR="005811FE" w:rsidRPr="00BE1C1F" w:rsidRDefault="005811FE" w:rsidP="00BE1C1F">
      <w:pPr>
        <w:spacing w:line="276" w:lineRule="auto"/>
        <w:jc w:val="both"/>
        <w:rPr>
          <w:rFonts w:ascii="Arial" w:hAnsi="Arial" w:cs="Arial"/>
          <w:color w:val="000000"/>
        </w:rPr>
      </w:pPr>
      <w:r w:rsidRPr="00BE1C1F">
        <w:rPr>
          <w:rFonts w:ascii="Arial" w:hAnsi="Arial" w:cs="Arial"/>
          <w:color w:val="000000"/>
        </w:rPr>
        <w:t>Ponuda se sačinjava na:</w:t>
      </w:r>
    </w:p>
    <w:p w:rsidR="005811FE" w:rsidRDefault="005811FE" w:rsidP="00BE1C1F">
      <w:pPr>
        <w:spacing w:line="276" w:lineRule="auto"/>
        <w:jc w:val="both"/>
        <w:rPr>
          <w:rFonts w:ascii="Arial" w:hAnsi="Arial" w:cs="Arial"/>
          <w:color w:val="000000"/>
        </w:rPr>
      </w:pPr>
      <w:r w:rsidRPr="00BE1C1F">
        <w:rPr>
          <w:rFonts w:ascii="Arial" w:hAnsi="Arial" w:cs="Arial"/>
          <w:color w:val="000000"/>
        </w:rPr>
        <w:sym w:font="Wingdings" w:char="F0A8"/>
      </w:r>
      <w:r w:rsidRPr="00BE1C1F">
        <w:rPr>
          <w:rFonts w:ascii="Arial" w:hAnsi="Arial" w:cs="Arial"/>
          <w:color w:val="000000"/>
        </w:rPr>
        <w:t xml:space="preserve"> crnogorski jezik i drugi jezik koji je u službenoj upotrebi u Crnoj Gori, u skladu sa Ustavom i zakonom</w:t>
      </w:r>
      <w:r w:rsidR="00660E95" w:rsidRPr="00BE1C1F">
        <w:rPr>
          <w:rFonts w:ascii="Arial" w:hAnsi="Arial" w:cs="Arial"/>
          <w:color w:val="000000"/>
        </w:rPr>
        <w:t>.</w:t>
      </w:r>
    </w:p>
    <w:p w:rsidR="002974D4" w:rsidRDefault="002974D4" w:rsidP="00BE1C1F">
      <w:pPr>
        <w:spacing w:line="276" w:lineRule="auto"/>
        <w:jc w:val="both"/>
        <w:rPr>
          <w:rFonts w:ascii="Arial" w:hAnsi="Arial" w:cs="Arial"/>
          <w:color w:val="000000"/>
          <w:sz w:val="16"/>
          <w:szCs w:val="16"/>
        </w:rPr>
      </w:pPr>
    </w:p>
    <w:p w:rsidR="002974D4" w:rsidRPr="002974D4" w:rsidRDefault="002974D4" w:rsidP="00BE1C1F">
      <w:pPr>
        <w:spacing w:line="276" w:lineRule="auto"/>
        <w:jc w:val="both"/>
        <w:rPr>
          <w:rFonts w:ascii="Arial" w:hAnsi="Arial" w:cs="Arial"/>
          <w:color w:val="000000"/>
          <w:sz w:val="16"/>
          <w:szCs w:val="16"/>
        </w:rPr>
      </w:pPr>
    </w:p>
    <w:p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rPr>
      </w:pPr>
      <w:bookmarkStart w:id="10" w:name="_Toc62730561"/>
      <w:r w:rsidRPr="00BE1C1F">
        <w:rPr>
          <w:rFonts w:ascii="Arial" w:hAnsi="Arial"/>
          <w:b/>
          <w:szCs w:val="32"/>
        </w:rPr>
        <w:t>NAČIN, MJESTO I VRIJEME PODNOŠENJA PONUDA I OTVARANJA PONUDA</w:t>
      </w:r>
      <w:bookmarkEnd w:id="10"/>
    </w:p>
    <w:p w:rsidR="005811FE" w:rsidRPr="00754910" w:rsidRDefault="005811FE" w:rsidP="00BE1C1F">
      <w:pPr>
        <w:spacing w:line="276" w:lineRule="auto"/>
        <w:jc w:val="both"/>
        <w:rPr>
          <w:rFonts w:ascii="Arial" w:hAnsi="Arial" w:cs="Arial"/>
          <w:color w:val="000000"/>
        </w:rPr>
      </w:pPr>
      <w:r w:rsidRPr="00BE1C1F">
        <w:rPr>
          <w:rFonts w:ascii="Arial" w:hAnsi="Arial" w:cs="Arial"/>
          <w:color w:val="000000"/>
        </w:rPr>
        <w:t xml:space="preserve">Ponude se podnose preko ESJN-a zaključno sa danom </w:t>
      </w:r>
      <w:r w:rsidR="00731355">
        <w:rPr>
          <w:rFonts w:ascii="Arial" w:hAnsi="Arial" w:cs="Arial"/>
          <w:color w:val="000000"/>
        </w:rPr>
        <w:t>2</w:t>
      </w:r>
      <w:r w:rsidR="00D27E00">
        <w:rPr>
          <w:rFonts w:ascii="Arial" w:hAnsi="Arial" w:cs="Arial"/>
          <w:color w:val="000000"/>
        </w:rPr>
        <w:t>2</w:t>
      </w:r>
      <w:r w:rsidR="00CA7327">
        <w:rPr>
          <w:rFonts w:ascii="Arial" w:hAnsi="Arial" w:cs="Arial"/>
          <w:color w:val="000000"/>
        </w:rPr>
        <w:t>.11</w:t>
      </w:r>
      <w:r w:rsidR="0042230D">
        <w:rPr>
          <w:rFonts w:ascii="Arial" w:hAnsi="Arial" w:cs="Arial"/>
          <w:color w:val="000000"/>
        </w:rPr>
        <w:t>.2024</w:t>
      </w:r>
      <w:r w:rsidR="003014D6" w:rsidRPr="00BE1C1F">
        <w:rPr>
          <w:rFonts w:ascii="Arial" w:hAnsi="Arial" w:cs="Arial"/>
          <w:color w:val="000000"/>
        </w:rPr>
        <w:t>.</w:t>
      </w:r>
      <w:r w:rsidRPr="00BE1C1F">
        <w:rPr>
          <w:rFonts w:ascii="Arial" w:hAnsi="Arial" w:cs="Arial"/>
          <w:color w:val="000000"/>
        </w:rPr>
        <w:t xml:space="preserve"> godine do </w:t>
      </w:r>
      <w:r w:rsidR="00D27E00">
        <w:rPr>
          <w:rFonts w:ascii="Arial" w:hAnsi="Arial" w:cs="Arial"/>
          <w:color w:val="000000"/>
        </w:rPr>
        <w:t>09</w:t>
      </w:r>
      <w:r w:rsidR="003014D6" w:rsidRPr="00BE1C1F">
        <w:rPr>
          <w:rFonts w:ascii="Arial" w:hAnsi="Arial" w:cs="Arial"/>
          <w:color w:val="000000"/>
        </w:rPr>
        <w:t xml:space="preserve">:00 </w:t>
      </w:r>
      <w:r w:rsidRPr="00BE1C1F">
        <w:rPr>
          <w:rFonts w:ascii="Arial" w:hAnsi="Arial" w:cs="Arial"/>
          <w:color w:val="000000"/>
        </w:rPr>
        <w:t>sati.</w:t>
      </w:r>
    </w:p>
    <w:p w:rsidR="0024106F" w:rsidRPr="00BE1C1F" w:rsidRDefault="005811FE" w:rsidP="00BE1C1F">
      <w:pPr>
        <w:spacing w:line="276" w:lineRule="auto"/>
        <w:jc w:val="both"/>
        <w:rPr>
          <w:rFonts w:ascii="Arial" w:hAnsi="Arial" w:cs="Arial"/>
          <w:color w:val="000000"/>
          <w:sz w:val="16"/>
          <w:szCs w:val="16"/>
        </w:rPr>
      </w:pPr>
      <w:r w:rsidRPr="00BE1C1F">
        <w:rPr>
          <w:rFonts w:ascii="Arial" w:hAnsi="Arial" w:cs="Arial"/>
          <w:color w:val="000000"/>
        </w:rPr>
        <w:t xml:space="preserve">Otvaranje ponuda održaće se dana </w:t>
      </w:r>
      <w:r w:rsidR="00731355">
        <w:rPr>
          <w:rFonts w:ascii="Arial" w:hAnsi="Arial" w:cs="Arial"/>
          <w:color w:val="000000"/>
        </w:rPr>
        <w:t>2</w:t>
      </w:r>
      <w:r w:rsidR="006F3E41">
        <w:rPr>
          <w:rFonts w:ascii="Arial" w:hAnsi="Arial" w:cs="Arial"/>
          <w:color w:val="000000"/>
        </w:rPr>
        <w:t>2</w:t>
      </w:r>
      <w:r w:rsidR="0042230D">
        <w:rPr>
          <w:rFonts w:ascii="Arial" w:hAnsi="Arial" w:cs="Arial"/>
          <w:color w:val="000000"/>
        </w:rPr>
        <w:t>.</w:t>
      </w:r>
      <w:r w:rsidR="008420CA">
        <w:rPr>
          <w:rFonts w:ascii="Arial" w:hAnsi="Arial" w:cs="Arial"/>
          <w:color w:val="000000"/>
        </w:rPr>
        <w:t>11</w:t>
      </w:r>
      <w:r w:rsidR="0042230D">
        <w:rPr>
          <w:rFonts w:ascii="Arial" w:hAnsi="Arial" w:cs="Arial"/>
          <w:color w:val="000000"/>
        </w:rPr>
        <w:t>.2024</w:t>
      </w:r>
      <w:r w:rsidR="003014D6" w:rsidRPr="00BE1C1F">
        <w:rPr>
          <w:rFonts w:ascii="Arial" w:hAnsi="Arial" w:cs="Arial"/>
          <w:color w:val="000000"/>
        </w:rPr>
        <w:t>.</w:t>
      </w:r>
      <w:r w:rsidRPr="00BE1C1F">
        <w:rPr>
          <w:rFonts w:ascii="Arial" w:hAnsi="Arial" w:cs="Arial"/>
          <w:color w:val="000000"/>
        </w:rPr>
        <w:t xml:space="preserve"> godine u </w:t>
      </w:r>
      <w:r w:rsidR="006F3E41">
        <w:rPr>
          <w:rFonts w:ascii="Arial" w:hAnsi="Arial" w:cs="Arial"/>
          <w:color w:val="000000"/>
        </w:rPr>
        <w:t>09</w:t>
      </w:r>
      <w:r w:rsidR="003014D6" w:rsidRPr="00BE1C1F">
        <w:rPr>
          <w:rFonts w:ascii="Arial" w:hAnsi="Arial" w:cs="Arial"/>
          <w:color w:val="000000"/>
        </w:rPr>
        <w:t>:00</w:t>
      </w:r>
      <w:r w:rsidRPr="00BE1C1F">
        <w:rPr>
          <w:rFonts w:ascii="Arial" w:hAnsi="Arial" w:cs="Arial"/>
          <w:color w:val="000000"/>
        </w:rPr>
        <w:t xml:space="preserve"> sati.</w:t>
      </w:r>
    </w:p>
    <w:p w:rsidR="0024106F" w:rsidRPr="00BE1C1F" w:rsidRDefault="0024106F" w:rsidP="00BE1C1F">
      <w:pPr>
        <w:spacing w:line="276" w:lineRule="auto"/>
        <w:jc w:val="both"/>
        <w:rPr>
          <w:rFonts w:ascii="Arial" w:hAnsi="Arial" w:cs="Arial"/>
          <w:color w:val="000000"/>
        </w:rPr>
      </w:pPr>
      <w:r w:rsidRPr="00BE1C1F">
        <w:rPr>
          <w:rFonts w:ascii="Arial" w:hAnsi="Arial" w:cs="Arial"/>
          <w:color w:val="000000"/>
        </w:rPr>
        <w:t>Garancija ponude podnosi se u elektronskom obliku putem ESJN.</w:t>
      </w:r>
    </w:p>
    <w:p w:rsidR="005811FE" w:rsidRPr="00BE1C1F" w:rsidRDefault="0024106F" w:rsidP="00BE1C1F">
      <w:pPr>
        <w:spacing w:line="276" w:lineRule="auto"/>
        <w:jc w:val="both"/>
        <w:rPr>
          <w:rFonts w:ascii="Arial" w:hAnsi="Arial" w:cs="Arial"/>
          <w:color w:val="000000"/>
        </w:rPr>
      </w:pPr>
      <w:r w:rsidRPr="00BE1C1F">
        <w:rPr>
          <w:rFonts w:ascii="Arial" w:hAnsi="Arial" w:cs="Arial"/>
          <w:color w:val="000000"/>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5811FE" w:rsidRPr="00BE1C1F" w:rsidRDefault="005811FE" w:rsidP="00BE1C1F">
      <w:pPr>
        <w:spacing w:line="276" w:lineRule="auto"/>
        <w:jc w:val="both"/>
        <w:rPr>
          <w:rFonts w:ascii="Arial" w:hAnsi="Arial" w:cs="Arial"/>
          <w:color w:val="000000"/>
        </w:rPr>
      </w:pPr>
      <w:r w:rsidRPr="00BE1C1F">
        <w:rPr>
          <w:rFonts w:ascii="Arial" w:hAnsi="Arial" w:cs="Arial"/>
          <w:color w:val="000000"/>
        </w:rPr>
        <w:sym w:font="Wingdings" w:char="F0A8"/>
      </w:r>
      <w:r w:rsidRPr="00BE1C1F">
        <w:rPr>
          <w:rFonts w:ascii="Arial" w:hAnsi="Arial" w:cs="Arial"/>
          <w:color w:val="000000"/>
        </w:rPr>
        <w:t xml:space="preserve"> Dio ponude koje se ne dostavlja preko ESJN-a, a odnosi se na </w:t>
      </w:r>
      <w:r w:rsidR="003014D6" w:rsidRPr="00BE1C1F">
        <w:rPr>
          <w:rFonts w:ascii="Arial" w:hAnsi="Arial" w:cs="Arial"/>
          <w:color w:val="000000"/>
        </w:rPr>
        <w:t>garanciju ponude</w:t>
      </w:r>
      <w:r w:rsidRPr="00BE1C1F">
        <w:rPr>
          <w:rFonts w:ascii="Arial" w:hAnsi="Arial" w:cs="Arial"/>
          <w:color w:val="000000"/>
        </w:rPr>
        <w:t xml:space="preserve"> dostavlja se: </w:t>
      </w:r>
    </w:p>
    <w:p w:rsidR="003014D6" w:rsidRPr="00BE1C1F" w:rsidRDefault="003014D6" w:rsidP="00BE1C1F">
      <w:pPr>
        <w:numPr>
          <w:ilvl w:val="0"/>
          <w:numId w:val="11"/>
        </w:numPr>
        <w:spacing w:line="276" w:lineRule="auto"/>
        <w:jc w:val="both"/>
        <w:rPr>
          <w:rFonts w:ascii="Arial" w:eastAsia="Calibri" w:hAnsi="Arial" w:cs="Arial"/>
          <w:color w:val="000000"/>
        </w:rPr>
      </w:pPr>
      <w:r w:rsidRPr="00BE1C1F">
        <w:rPr>
          <w:rFonts w:ascii="Arial" w:eastAsia="Calibri" w:hAnsi="Arial" w:cs="Arial"/>
          <w:color w:val="000000"/>
        </w:rPr>
        <w:t>neposrednom predajo</w:t>
      </w:r>
      <w:r w:rsidR="006F3E41">
        <w:rPr>
          <w:rFonts w:ascii="Arial" w:eastAsia="Calibri" w:hAnsi="Arial" w:cs="Arial"/>
          <w:color w:val="000000"/>
        </w:rPr>
        <w:t xml:space="preserve">m na arhivi naručioca na adresi Hridska bb </w:t>
      </w:r>
      <w:r w:rsidR="003F2681">
        <w:rPr>
          <w:rFonts w:ascii="Arial" w:eastAsia="Calibri" w:hAnsi="Arial" w:cs="Arial"/>
          <w:color w:val="000000"/>
        </w:rPr>
        <w:t>Plav</w:t>
      </w:r>
      <w:r w:rsidR="006F3E41">
        <w:rPr>
          <w:rFonts w:ascii="Arial" w:eastAsia="Calibri" w:hAnsi="Arial" w:cs="Arial"/>
          <w:color w:val="000000"/>
        </w:rPr>
        <w:t>.</w:t>
      </w:r>
    </w:p>
    <w:p w:rsidR="003014D6" w:rsidRPr="006F3E41" w:rsidRDefault="003014D6" w:rsidP="006F3E41">
      <w:pPr>
        <w:numPr>
          <w:ilvl w:val="0"/>
          <w:numId w:val="11"/>
        </w:numPr>
        <w:spacing w:line="276" w:lineRule="auto"/>
        <w:jc w:val="both"/>
        <w:rPr>
          <w:rFonts w:ascii="Arial" w:eastAsia="Calibri" w:hAnsi="Arial" w:cs="Arial"/>
          <w:color w:val="000000"/>
        </w:rPr>
      </w:pPr>
      <w:r w:rsidRPr="00BE1C1F">
        <w:rPr>
          <w:rFonts w:ascii="Arial" w:eastAsia="Calibri" w:hAnsi="Arial" w:cs="Arial"/>
          <w:color w:val="000000"/>
        </w:rPr>
        <w:t xml:space="preserve">preporučenom pošiljkom sa povratnicom na adresi </w:t>
      </w:r>
      <w:r w:rsidR="006F3E41">
        <w:rPr>
          <w:rFonts w:ascii="Arial" w:eastAsia="Calibri" w:hAnsi="Arial" w:cs="Arial"/>
          <w:color w:val="000000"/>
        </w:rPr>
        <w:t>Hridska bb Plav,</w:t>
      </w:r>
    </w:p>
    <w:p w:rsidR="003014D6" w:rsidRPr="00BE1C1F" w:rsidRDefault="003014D6" w:rsidP="00BE1C1F">
      <w:pPr>
        <w:spacing w:line="276" w:lineRule="auto"/>
        <w:jc w:val="both"/>
        <w:rPr>
          <w:rFonts w:ascii="Arial" w:eastAsia="Calibri" w:hAnsi="Arial" w:cs="Arial"/>
          <w:color w:val="000000"/>
        </w:rPr>
      </w:pPr>
      <w:r w:rsidRPr="00BE1C1F">
        <w:rPr>
          <w:rFonts w:ascii="Arial" w:eastAsia="Calibri" w:hAnsi="Arial" w:cs="Arial"/>
          <w:color w:val="000000"/>
        </w:rPr>
        <w:t xml:space="preserve">radnim danima od 08:00 do 15:00 sati, zaključno sa danom </w:t>
      </w:r>
      <w:r w:rsidR="008420CA">
        <w:rPr>
          <w:rFonts w:ascii="Arial" w:eastAsia="Calibri" w:hAnsi="Arial" w:cs="Arial"/>
          <w:color w:val="000000"/>
        </w:rPr>
        <w:t>2</w:t>
      </w:r>
      <w:r w:rsidR="006F3E41">
        <w:rPr>
          <w:rFonts w:ascii="Arial" w:eastAsia="Calibri" w:hAnsi="Arial" w:cs="Arial"/>
          <w:color w:val="000000"/>
        </w:rPr>
        <w:t>2</w:t>
      </w:r>
      <w:r w:rsidR="0042230D">
        <w:rPr>
          <w:rFonts w:ascii="Arial" w:eastAsia="Calibri" w:hAnsi="Arial" w:cs="Arial"/>
          <w:color w:val="000000"/>
        </w:rPr>
        <w:t>.</w:t>
      </w:r>
      <w:r w:rsidR="008420CA">
        <w:rPr>
          <w:rFonts w:ascii="Arial" w:eastAsia="Calibri" w:hAnsi="Arial" w:cs="Arial"/>
          <w:color w:val="000000"/>
        </w:rPr>
        <w:t>11</w:t>
      </w:r>
      <w:r w:rsidR="0042230D">
        <w:rPr>
          <w:rFonts w:ascii="Arial" w:eastAsia="Calibri" w:hAnsi="Arial" w:cs="Arial"/>
          <w:color w:val="000000"/>
        </w:rPr>
        <w:t>.2024</w:t>
      </w:r>
      <w:r w:rsidRPr="00BE1C1F">
        <w:rPr>
          <w:rFonts w:ascii="Arial" w:eastAsia="Calibri" w:hAnsi="Arial" w:cs="Arial"/>
          <w:color w:val="000000"/>
        </w:rPr>
        <w:t xml:space="preserve">. godine do </w:t>
      </w:r>
      <w:r w:rsidR="00D27E00">
        <w:rPr>
          <w:rFonts w:ascii="Arial" w:eastAsia="Calibri" w:hAnsi="Arial" w:cs="Arial"/>
          <w:color w:val="000000"/>
        </w:rPr>
        <w:t>09</w:t>
      </w:r>
      <w:r w:rsidRPr="00BE1C1F">
        <w:rPr>
          <w:rFonts w:ascii="Arial" w:eastAsia="Calibri" w:hAnsi="Arial" w:cs="Arial"/>
          <w:color w:val="000000"/>
        </w:rPr>
        <w:t>:00 sati.</w:t>
      </w:r>
    </w:p>
    <w:p w:rsidR="005811FE" w:rsidRPr="00BE1C1F" w:rsidRDefault="003014D6" w:rsidP="00BE1C1F">
      <w:pPr>
        <w:spacing w:line="276" w:lineRule="auto"/>
        <w:jc w:val="both"/>
        <w:rPr>
          <w:rFonts w:ascii="Arial" w:hAnsi="Arial" w:cs="Arial"/>
          <w:color w:val="000000"/>
        </w:rPr>
      </w:pPr>
      <w:r w:rsidRPr="00BE1C1F">
        <w:rPr>
          <w:rFonts w:ascii="Arial" w:hAnsi="Arial" w:cs="Arial"/>
          <w:color w:val="000000"/>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rsidR="0024106F"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szCs w:val="32"/>
        </w:rPr>
      </w:pPr>
      <w:bookmarkStart w:id="11" w:name="_Toc62730562"/>
      <w:r w:rsidRPr="00BE1C1F">
        <w:rPr>
          <w:rFonts w:ascii="Arial" w:hAnsi="Arial"/>
          <w:b/>
          <w:szCs w:val="32"/>
        </w:rPr>
        <w:t>USLOVI ZA AKTIVIRANJE GARANCIJE PONUDE</w:t>
      </w:r>
      <w:r w:rsidRPr="00BE1C1F">
        <w:rPr>
          <w:rFonts w:ascii="Arial" w:hAnsi="Arial"/>
          <w:b/>
          <w:szCs w:val="32"/>
          <w:vertAlign w:val="superscript"/>
        </w:rPr>
        <w:footnoteReference w:id="9"/>
      </w:r>
      <w:bookmarkEnd w:id="11"/>
    </w:p>
    <w:p w:rsidR="005811FE" w:rsidRPr="00BE1C1F" w:rsidRDefault="005811FE" w:rsidP="0042230D">
      <w:pPr>
        <w:spacing w:before="240" w:line="276" w:lineRule="auto"/>
        <w:jc w:val="both"/>
        <w:rPr>
          <w:rFonts w:ascii="Arial" w:hAnsi="Arial" w:cs="Arial"/>
        </w:rPr>
      </w:pPr>
      <w:r w:rsidRPr="00BE1C1F">
        <w:rPr>
          <w:rFonts w:ascii="Arial" w:hAnsi="Arial" w:cs="Arial"/>
        </w:rPr>
        <w:t xml:space="preserve">Garancija ponude će se aktivirati ako ponuđač: </w:t>
      </w:r>
    </w:p>
    <w:p w:rsidR="005811FE" w:rsidRPr="00BE1C1F" w:rsidRDefault="005811FE" w:rsidP="00BE1C1F">
      <w:pPr>
        <w:pStyle w:val="T30X"/>
        <w:spacing w:line="276" w:lineRule="auto"/>
        <w:ind w:left="567" w:hanging="283"/>
        <w:rPr>
          <w:rFonts w:ascii="Arial" w:hAnsi="Arial" w:cs="Arial"/>
          <w:sz w:val="24"/>
          <w:szCs w:val="24"/>
        </w:rPr>
      </w:pPr>
      <w:r w:rsidRPr="00BE1C1F">
        <w:rPr>
          <w:rFonts w:ascii="Arial" w:hAnsi="Arial" w:cs="Arial"/>
          <w:sz w:val="24"/>
          <w:szCs w:val="24"/>
        </w:rPr>
        <w:t>1) odustane od ponude u roku važenja ponude i/ili</w:t>
      </w:r>
    </w:p>
    <w:p w:rsidR="0024106F" w:rsidRDefault="005811FE" w:rsidP="00BE1C1F">
      <w:pPr>
        <w:pStyle w:val="T30X"/>
        <w:spacing w:line="276" w:lineRule="auto"/>
        <w:rPr>
          <w:rFonts w:ascii="Arial" w:hAnsi="Arial" w:cs="Arial"/>
          <w:sz w:val="24"/>
          <w:szCs w:val="24"/>
        </w:rPr>
      </w:pPr>
      <w:r w:rsidRPr="00BE1C1F">
        <w:rPr>
          <w:rFonts w:ascii="Arial" w:hAnsi="Arial" w:cs="Arial"/>
          <w:sz w:val="24"/>
          <w:szCs w:val="24"/>
        </w:rPr>
        <w:t xml:space="preserve"> 2) odbije da zaključi ugovor o javnoj nabavci ili okvirni sporazum.</w:t>
      </w:r>
    </w:p>
    <w:p w:rsidR="0042230D" w:rsidRDefault="0042230D" w:rsidP="0042230D">
      <w:pPr>
        <w:pStyle w:val="T30X"/>
        <w:spacing w:line="276" w:lineRule="auto"/>
        <w:ind w:firstLine="0"/>
        <w:rPr>
          <w:rFonts w:ascii="Arial" w:hAnsi="Arial" w:cs="Arial"/>
          <w:sz w:val="16"/>
          <w:szCs w:val="16"/>
        </w:rPr>
      </w:pPr>
    </w:p>
    <w:p w:rsidR="0042230D" w:rsidRPr="0042230D" w:rsidRDefault="0042230D" w:rsidP="0042230D">
      <w:pPr>
        <w:pStyle w:val="T30X"/>
        <w:spacing w:line="276" w:lineRule="auto"/>
        <w:ind w:firstLine="0"/>
        <w:rPr>
          <w:rFonts w:ascii="Arial" w:hAnsi="Arial" w:cs="Arial"/>
          <w:sz w:val="16"/>
          <w:szCs w:val="16"/>
        </w:rPr>
      </w:pPr>
    </w:p>
    <w:p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rPr>
      </w:pPr>
      <w:bookmarkStart w:id="12" w:name="_Toc62730563"/>
      <w:r w:rsidRPr="00BE1C1F">
        <w:rPr>
          <w:rFonts w:ascii="Arial" w:hAnsi="Arial"/>
          <w:b/>
          <w:szCs w:val="32"/>
        </w:rPr>
        <w:t>TAJNOST PODATAKA</w:t>
      </w:r>
      <w:bookmarkEnd w:id="12"/>
    </w:p>
    <w:p w:rsidR="005811FE" w:rsidRPr="00BE1C1F" w:rsidRDefault="005811FE" w:rsidP="0042230D">
      <w:pPr>
        <w:spacing w:before="240" w:line="276" w:lineRule="auto"/>
        <w:jc w:val="both"/>
        <w:rPr>
          <w:rFonts w:ascii="Arial" w:hAnsi="Arial" w:cs="Arial"/>
          <w:color w:val="000000"/>
        </w:rPr>
      </w:pPr>
      <w:r w:rsidRPr="00BE1C1F">
        <w:rPr>
          <w:rFonts w:ascii="Arial" w:hAnsi="Arial" w:cs="Arial"/>
          <w:color w:val="000000"/>
        </w:rPr>
        <w:t>Tenderska dokumentacija sadrži tajne podatke</w:t>
      </w:r>
    </w:p>
    <w:p w:rsidR="005811FE" w:rsidRDefault="005811FE" w:rsidP="00BE1C1F">
      <w:pPr>
        <w:spacing w:line="276" w:lineRule="auto"/>
        <w:jc w:val="both"/>
        <w:rPr>
          <w:rFonts w:ascii="Arial" w:hAnsi="Arial" w:cs="Arial"/>
          <w:color w:val="000000"/>
        </w:rPr>
      </w:pPr>
      <w:r w:rsidRPr="00BE1C1F">
        <w:rPr>
          <w:rFonts w:ascii="Arial" w:hAnsi="Arial" w:cs="Arial"/>
          <w:color w:val="000000"/>
        </w:rPr>
        <w:lastRenderedPageBreak/>
        <w:sym w:font="Wingdings" w:char="F0A8"/>
      </w:r>
      <w:r w:rsidRPr="00BE1C1F">
        <w:rPr>
          <w:rFonts w:ascii="Arial" w:hAnsi="Arial" w:cs="Arial"/>
          <w:color w:val="000000"/>
        </w:rPr>
        <w:t xml:space="preserve"> ne</w:t>
      </w:r>
    </w:p>
    <w:p w:rsidR="0042230D" w:rsidRDefault="0042230D" w:rsidP="00BE1C1F">
      <w:pPr>
        <w:spacing w:line="276" w:lineRule="auto"/>
        <w:jc w:val="both"/>
        <w:rPr>
          <w:rFonts w:ascii="Arial" w:hAnsi="Arial" w:cs="Arial"/>
          <w:color w:val="000000"/>
          <w:sz w:val="16"/>
          <w:szCs w:val="16"/>
        </w:rPr>
      </w:pPr>
    </w:p>
    <w:p w:rsidR="0042230D" w:rsidRPr="0042230D" w:rsidRDefault="0042230D" w:rsidP="00BE1C1F">
      <w:pPr>
        <w:spacing w:line="276" w:lineRule="auto"/>
        <w:jc w:val="both"/>
        <w:rPr>
          <w:rFonts w:ascii="Arial" w:hAnsi="Arial" w:cs="Arial"/>
          <w:color w:val="000000"/>
          <w:sz w:val="16"/>
          <w:szCs w:val="16"/>
        </w:rPr>
      </w:pPr>
    </w:p>
    <w:p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outlineLvl w:val="0"/>
        <w:rPr>
          <w:rFonts w:ascii="Arial" w:hAnsi="Arial"/>
          <w:b/>
          <w:szCs w:val="32"/>
        </w:rPr>
      </w:pPr>
      <w:bookmarkStart w:id="13" w:name="_Toc62730564"/>
      <w:r w:rsidRPr="00BE1C1F">
        <w:rPr>
          <w:rFonts w:ascii="Arial" w:hAnsi="Arial"/>
          <w:b/>
          <w:szCs w:val="32"/>
        </w:rPr>
        <w:t>UPUTSTVO ZA SAČINJAVANJE PONUDE</w:t>
      </w:r>
      <w:bookmarkEnd w:id="13"/>
    </w:p>
    <w:p w:rsidR="005811FE" w:rsidRPr="00BE1C1F" w:rsidRDefault="005811FE" w:rsidP="0042230D">
      <w:pPr>
        <w:spacing w:before="240" w:line="276" w:lineRule="auto"/>
        <w:jc w:val="both"/>
        <w:rPr>
          <w:rFonts w:ascii="Arial" w:hAnsi="Arial" w:cs="Arial"/>
        </w:rPr>
      </w:pPr>
      <w:r w:rsidRPr="00BE1C1F">
        <w:rPr>
          <w:rFonts w:ascii="Arial" w:hAnsi="Arial" w:cs="Arial"/>
        </w:rPr>
        <w:t xml:space="preserve">Ponude se sačinjava u ESJN u skladu sa tenderskom dokumentacijom i važećim Pravilnikom o sadržaju ponude i uputstvu za sačinjavanje i podnošenje ponude. </w:t>
      </w:r>
    </w:p>
    <w:p w:rsidR="005811FE" w:rsidRPr="00BE1C1F" w:rsidRDefault="005811FE" w:rsidP="00BE1C1F">
      <w:pPr>
        <w:spacing w:line="276" w:lineRule="auto"/>
        <w:jc w:val="both"/>
        <w:rPr>
          <w:rFonts w:ascii="Arial" w:hAnsi="Arial" w:cs="Arial"/>
        </w:rPr>
      </w:pPr>
      <w:r w:rsidRPr="00BE1C1F">
        <w:rPr>
          <w:rFonts w:ascii="Arial" w:hAnsi="Arial" w:cs="Arial"/>
        </w:rPr>
        <w:t>Ispunjenost uslova za učešće u postupku javne nabavke dokazuje se izjavom privrednog subjekta, koja se sačinjava na obrascu datom u Pravilniku o obrascu izjave privrednog subjekta.</w:t>
      </w:r>
    </w:p>
    <w:p w:rsidR="005811FE" w:rsidRDefault="005811FE" w:rsidP="00BE1C1F">
      <w:pPr>
        <w:spacing w:line="276" w:lineRule="auto"/>
        <w:jc w:val="both"/>
        <w:rPr>
          <w:rFonts w:ascii="Arial" w:eastAsia="Calibri" w:hAnsi="Arial" w:cs="Arial"/>
        </w:rPr>
      </w:pPr>
      <w:r w:rsidRPr="00BE1C1F">
        <w:rPr>
          <w:rFonts w:ascii="Arial" w:hAnsi="Arial" w:cs="Arial"/>
        </w:rPr>
        <w:t xml:space="preserve">Ponuđač je dužan da tačno, potpuno, pravilno i nedvosmisleno popuni </w:t>
      </w:r>
      <w:r w:rsidRPr="00BE1C1F">
        <w:rPr>
          <w:rFonts w:ascii="Arial" w:eastAsia="Calibri" w:hAnsi="Arial" w:cs="Arial"/>
        </w:rPr>
        <w:t>Izjavu privrednog subjekta u skladu sa zahtjevima iz tenderske dokumentacije.</w:t>
      </w:r>
    </w:p>
    <w:p w:rsidR="0042230D" w:rsidRDefault="0042230D" w:rsidP="00BE1C1F">
      <w:pPr>
        <w:spacing w:line="276" w:lineRule="auto"/>
        <w:jc w:val="both"/>
        <w:rPr>
          <w:rFonts w:ascii="Arial" w:eastAsia="Calibri" w:hAnsi="Arial" w:cs="Arial"/>
          <w:sz w:val="16"/>
          <w:szCs w:val="16"/>
        </w:rPr>
      </w:pPr>
    </w:p>
    <w:p w:rsidR="0042230D" w:rsidRPr="0042230D" w:rsidRDefault="0042230D" w:rsidP="00BE1C1F">
      <w:pPr>
        <w:spacing w:line="276" w:lineRule="auto"/>
        <w:jc w:val="both"/>
        <w:rPr>
          <w:rFonts w:ascii="Arial" w:hAnsi="Arial" w:cs="Arial"/>
          <w:i/>
          <w:iCs/>
          <w:color w:val="000000"/>
          <w:sz w:val="16"/>
          <w:szCs w:val="16"/>
        </w:rPr>
      </w:pPr>
    </w:p>
    <w:p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after="160" w:line="276" w:lineRule="auto"/>
        <w:jc w:val="both"/>
        <w:outlineLvl w:val="0"/>
        <w:rPr>
          <w:rFonts w:ascii="Arial" w:hAnsi="Arial"/>
          <w:b/>
          <w:szCs w:val="32"/>
        </w:rPr>
      </w:pPr>
      <w:bookmarkStart w:id="14" w:name="_Toc62730565"/>
      <w:r w:rsidRPr="00BE1C1F">
        <w:rPr>
          <w:rFonts w:ascii="Arial" w:hAnsi="Arial"/>
          <w:b/>
          <w:szCs w:val="32"/>
        </w:rPr>
        <w:t>NAČIN ZAKLJUČIVANJA I IZMJENE UGOVORA O JAVNOJ NABAVCI</w:t>
      </w:r>
      <w:bookmarkEnd w:id="14"/>
    </w:p>
    <w:p w:rsidR="005811FE" w:rsidRPr="00BE1C1F" w:rsidRDefault="005811FE" w:rsidP="00BE1C1F">
      <w:pPr>
        <w:spacing w:line="276" w:lineRule="auto"/>
        <w:jc w:val="both"/>
        <w:rPr>
          <w:rFonts w:ascii="Arial" w:hAnsi="Arial" w:cs="Arial"/>
        </w:rPr>
      </w:pPr>
      <w:r w:rsidRPr="00BE1C1F">
        <w:rPr>
          <w:rFonts w:ascii="Arial" w:hAnsi="Arial" w:cs="Arial"/>
        </w:rPr>
        <w:t xml:space="preserve">Naručilac zaključuje ugovor o javnoj nabavci u pisanom ili elektronskom obliku sa ponuđačem čija je ponuda izabrana kao najpovoljnija, nakon izvršnosti odluke o izboru najpovoljnije ponude. </w:t>
      </w:r>
    </w:p>
    <w:p w:rsidR="005811FE" w:rsidRPr="00BE1C1F" w:rsidRDefault="005811FE" w:rsidP="00BE1C1F">
      <w:pPr>
        <w:spacing w:line="276" w:lineRule="auto"/>
        <w:jc w:val="both"/>
        <w:rPr>
          <w:rFonts w:ascii="Arial" w:hAnsi="Arial" w:cs="Arial"/>
          <w:sz w:val="16"/>
          <w:szCs w:val="16"/>
        </w:rPr>
      </w:pPr>
    </w:p>
    <w:p w:rsidR="005811FE" w:rsidRPr="00BE1C1F" w:rsidRDefault="005811FE" w:rsidP="00BE1C1F">
      <w:pPr>
        <w:spacing w:line="276" w:lineRule="auto"/>
        <w:jc w:val="both"/>
        <w:rPr>
          <w:rFonts w:ascii="Arial" w:hAnsi="Arial" w:cs="Arial"/>
        </w:rPr>
      </w:pPr>
      <w:r w:rsidRPr="00BE1C1F">
        <w:rPr>
          <w:rFonts w:ascii="Arial" w:hAnsi="Arial" w:cs="Arial"/>
        </w:rPr>
        <w:t>Ugovor o javnoj nabavci mora da bude u skladu sa uslovima utvrđenim tenderskom dokumentacijom, izabranom ponudom i odlukom o izboru najpovoljnije ponude, osim u pogledu iskazivanja PDV-a.</w:t>
      </w:r>
    </w:p>
    <w:p w:rsidR="005811FE" w:rsidRPr="00BE1C1F" w:rsidRDefault="005811FE" w:rsidP="00BE1C1F">
      <w:pPr>
        <w:spacing w:line="276" w:lineRule="auto"/>
        <w:jc w:val="both"/>
        <w:rPr>
          <w:rFonts w:ascii="Arial" w:hAnsi="Arial" w:cs="Arial"/>
          <w:sz w:val="16"/>
          <w:szCs w:val="16"/>
        </w:rPr>
      </w:pPr>
    </w:p>
    <w:p w:rsidR="005811FE" w:rsidRDefault="005811FE" w:rsidP="00BE1C1F">
      <w:pPr>
        <w:spacing w:line="276" w:lineRule="auto"/>
        <w:jc w:val="both"/>
        <w:rPr>
          <w:rFonts w:ascii="Arial" w:hAnsi="Arial" w:cs="Arial"/>
          <w:color w:val="000000"/>
        </w:rPr>
      </w:pPr>
      <w:r w:rsidRPr="00BE1C1F">
        <w:rPr>
          <w:rFonts w:ascii="Arial" w:hAnsi="Arial" w:cs="Arial"/>
          <w:color w:val="000000"/>
        </w:rPr>
        <w:t>Ugovor između naručioca i ponuđača čija je ponuda izabrana kao najpovoljnija, pored uslova koji su propisani ovom tenderskom dokumentacijom, će sadržati i sljedeće:</w:t>
      </w:r>
      <w:r w:rsidRPr="00BE1C1F">
        <w:rPr>
          <w:rFonts w:ascii="Arial" w:hAnsi="Arial" w:cs="Arial"/>
          <w:color w:val="000000"/>
          <w:vertAlign w:val="superscript"/>
        </w:rPr>
        <w:footnoteReference w:id="10"/>
      </w:r>
    </w:p>
    <w:p w:rsidR="0093606F" w:rsidRPr="00BE1C1F" w:rsidRDefault="0093606F" w:rsidP="00BE1C1F">
      <w:pPr>
        <w:spacing w:line="276" w:lineRule="auto"/>
        <w:jc w:val="both"/>
        <w:rPr>
          <w:rFonts w:ascii="Arial" w:hAnsi="Arial" w:cs="Arial"/>
          <w:color w:val="000000"/>
        </w:rPr>
      </w:pPr>
    </w:p>
    <w:p w:rsidR="0093606F" w:rsidRPr="00437626" w:rsidRDefault="0093606F" w:rsidP="0093606F">
      <w:pPr>
        <w:spacing w:line="276" w:lineRule="auto"/>
        <w:jc w:val="both"/>
        <w:rPr>
          <w:rFonts w:ascii="Arial" w:hAnsi="Arial" w:cs="Arial"/>
          <w:color w:val="000000"/>
        </w:rPr>
      </w:pPr>
      <w:r w:rsidRPr="00437626">
        <w:rPr>
          <w:rFonts w:ascii="Arial" w:hAnsi="Arial" w:cs="Arial"/>
          <w:color w:val="000000"/>
        </w:rPr>
        <w:t xml:space="preserve">Naručilac je obavezan da u slučaju uočavanja propusta u obavljanju posla pisanim putem pozove Izvršioca i da putem Zapisnika zajednički konstatuju uzrok i obim uočenih propusta. </w:t>
      </w:r>
    </w:p>
    <w:p w:rsidR="00437626" w:rsidRPr="00437626" w:rsidRDefault="00437626" w:rsidP="00437626">
      <w:pPr>
        <w:spacing w:line="276" w:lineRule="auto"/>
        <w:jc w:val="both"/>
        <w:rPr>
          <w:rFonts w:ascii="Arial" w:hAnsi="Arial" w:cs="Arial"/>
          <w:color w:val="000000"/>
        </w:rPr>
      </w:pPr>
      <w:r w:rsidRPr="00437626">
        <w:rPr>
          <w:rFonts w:ascii="Arial" w:hAnsi="Arial" w:cs="Arial"/>
          <w:color w:val="000000"/>
        </w:rPr>
        <w:t xml:space="preserve">Ugovorna kazna za svaki dan kašnjenja ugovara se na iznos </w:t>
      </w:r>
      <w:r w:rsidR="007A2A36" w:rsidRPr="007A2A36">
        <w:rPr>
          <w:rFonts w:ascii="Arial" w:hAnsi="Arial" w:cs="Arial"/>
          <w:color w:val="000000"/>
        </w:rPr>
        <w:t xml:space="preserve">5‰ </w:t>
      </w:r>
      <w:r w:rsidRPr="00437626">
        <w:rPr>
          <w:rFonts w:ascii="Arial" w:hAnsi="Arial" w:cs="Arial"/>
          <w:color w:val="000000"/>
        </w:rPr>
        <w:t>ugovorene cijene, s tim što ukupan iznos kazne ne može preći 10 % vrijednosti Ugovora.</w:t>
      </w:r>
    </w:p>
    <w:p w:rsidR="00941C3F" w:rsidRDefault="003337F6" w:rsidP="00BE1C1F">
      <w:pPr>
        <w:spacing w:line="276" w:lineRule="auto"/>
        <w:jc w:val="both"/>
        <w:rPr>
          <w:rFonts w:ascii="Arial" w:hAnsi="Arial" w:cs="Arial"/>
          <w:color w:val="000000"/>
        </w:rPr>
      </w:pPr>
      <w:r w:rsidRPr="00BE1C1F">
        <w:rPr>
          <w:rFonts w:ascii="Arial" w:hAnsi="Arial" w:cs="Arial"/>
          <w:color w:val="000000"/>
        </w:rPr>
        <w:t>Ugovorne strane su saglasne da</w:t>
      </w:r>
      <w:r w:rsidR="0093606F">
        <w:rPr>
          <w:rFonts w:ascii="Arial" w:hAnsi="Arial" w:cs="Arial"/>
          <w:color w:val="000000"/>
        </w:rPr>
        <w:t xml:space="preserve"> će</w:t>
      </w:r>
      <w:r w:rsidRPr="00BE1C1F">
        <w:rPr>
          <w:rFonts w:ascii="Arial" w:hAnsi="Arial" w:cs="Arial"/>
          <w:color w:val="000000"/>
        </w:rPr>
        <w:t xml:space="preserve"> do raskida ovog Ugovora doći ako Izvršilac ne bude izvršavao svoje obaveze u roku i na način predviđen Ugovorom</w:t>
      </w:r>
      <w:r>
        <w:rPr>
          <w:rFonts w:ascii="Arial" w:hAnsi="Arial" w:cs="Arial"/>
          <w:color w:val="000000"/>
        </w:rPr>
        <w:t>.</w:t>
      </w:r>
    </w:p>
    <w:p w:rsidR="003014D6" w:rsidRPr="00BE1C1F" w:rsidRDefault="003014D6" w:rsidP="00BE1C1F">
      <w:pPr>
        <w:spacing w:line="276" w:lineRule="auto"/>
        <w:jc w:val="both"/>
        <w:rPr>
          <w:rFonts w:ascii="Arial" w:hAnsi="Arial" w:cs="Arial"/>
          <w:color w:val="000000"/>
        </w:rPr>
      </w:pPr>
      <w:r w:rsidRPr="00BE1C1F">
        <w:rPr>
          <w:rFonts w:ascii="Arial" w:hAnsi="Arial" w:cs="Arial"/>
          <w:color w:val="000000"/>
        </w:rPr>
        <w:t>Ugovor o javnoj nabavci koji je zaključen uz kršenje antikorupcijskog pravila u smislu člana 38 stav 3 Zakona o javnim nabavkama („Službeni list CG“, br. 74/19</w:t>
      </w:r>
      <w:r w:rsidR="00C30D16" w:rsidRPr="00BE1C1F">
        <w:rPr>
          <w:rFonts w:ascii="Arial" w:hAnsi="Arial" w:cs="Arial"/>
          <w:color w:val="000000"/>
        </w:rPr>
        <w:t>, 03/23, 11/23</w:t>
      </w:r>
      <w:r w:rsidRPr="00BE1C1F">
        <w:rPr>
          <w:rFonts w:ascii="Arial" w:hAnsi="Arial" w:cs="Arial"/>
          <w:color w:val="000000"/>
        </w:rPr>
        <w:t>) ništav je.</w:t>
      </w:r>
    </w:p>
    <w:p w:rsidR="00C30D16" w:rsidRPr="00BE1C1F" w:rsidRDefault="00C30D16" w:rsidP="00BE1C1F">
      <w:pPr>
        <w:spacing w:line="276" w:lineRule="auto"/>
        <w:jc w:val="both"/>
        <w:rPr>
          <w:rFonts w:ascii="Arial" w:hAnsi="Arial" w:cs="Arial"/>
          <w:color w:val="000000"/>
        </w:rPr>
      </w:pPr>
      <w:r w:rsidRPr="00BE1C1F">
        <w:rPr>
          <w:rFonts w:ascii="Arial" w:hAnsi="Arial" w:cs="Arial"/>
          <w:color w:val="000000"/>
        </w:rPr>
        <w:t>Za sve što nije predviđeno ovim ugovorom primjenjuju se odredbe Zakona o obligacionim odnosima.</w:t>
      </w:r>
    </w:p>
    <w:p w:rsidR="005811FE" w:rsidRDefault="00C30D16" w:rsidP="00BE1C1F">
      <w:pPr>
        <w:spacing w:line="276" w:lineRule="auto"/>
        <w:jc w:val="both"/>
        <w:rPr>
          <w:rFonts w:ascii="Arial" w:hAnsi="Arial" w:cs="Arial"/>
          <w:color w:val="000000"/>
        </w:rPr>
      </w:pPr>
      <w:r w:rsidRPr="00BE1C1F">
        <w:rPr>
          <w:rFonts w:ascii="Arial" w:hAnsi="Arial" w:cs="Arial"/>
          <w:color w:val="000000"/>
        </w:rPr>
        <w:t>Ugovorne strane su saglasne da eventualne sporove povodom ovog ugovora rješavaju sporazumom. U protivnom, ugovara se nadležnost suda u Podgorici.</w:t>
      </w:r>
    </w:p>
    <w:p w:rsidR="0093606F" w:rsidRPr="00BE1C1F" w:rsidRDefault="0093606F" w:rsidP="00BE1C1F">
      <w:pPr>
        <w:spacing w:line="276" w:lineRule="auto"/>
        <w:jc w:val="both"/>
        <w:rPr>
          <w:rFonts w:ascii="Arial" w:hAnsi="Arial" w:cs="Arial"/>
          <w:color w:val="000000"/>
        </w:rPr>
      </w:pPr>
    </w:p>
    <w:p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szCs w:val="32"/>
        </w:rPr>
      </w:pPr>
      <w:bookmarkStart w:id="15" w:name="_Toc62730566"/>
      <w:r w:rsidRPr="00BE1C1F">
        <w:rPr>
          <w:rFonts w:ascii="Arial" w:hAnsi="Arial"/>
          <w:b/>
          <w:szCs w:val="32"/>
        </w:rPr>
        <w:t>ZAHTJEV ZA POJAŠNJENJE ILI IZMJENU I DOPUNU TENDERSKE DOKUMENTACIJE</w:t>
      </w:r>
      <w:bookmarkEnd w:id="15"/>
    </w:p>
    <w:p w:rsidR="005811FE" w:rsidRPr="00BE1C1F" w:rsidRDefault="005811FE" w:rsidP="00BE1C1F">
      <w:pPr>
        <w:autoSpaceDE w:val="0"/>
        <w:autoSpaceDN w:val="0"/>
        <w:adjustRightInd w:val="0"/>
        <w:spacing w:line="276" w:lineRule="auto"/>
        <w:jc w:val="both"/>
        <w:rPr>
          <w:rFonts w:ascii="Arial" w:hAnsi="Arial" w:cs="Arial"/>
        </w:rPr>
      </w:pPr>
      <w:r w:rsidRPr="00BE1C1F">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5811FE" w:rsidRPr="00BE1C1F" w:rsidRDefault="005811FE" w:rsidP="00BE1C1F">
      <w:pPr>
        <w:spacing w:line="276" w:lineRule="auto"/>
        <w:jc w:val="both"/>
        <w:rPr>
          <w:rFonts w:ascii="Arial" w:hAnsi="Arial" w:cs="Arial"/>
          <w:sz w:val="16"/>
          <w:szCs w:val="16"/>
        </w:rPr>
      </w:pPr>
    </w:p>
    <w:p w:rsidR="005811FE" w:rsidRPr="00BE1C1F" w:rsidRDefault="005811FE" w:rsidP="00BE1C1F">
      <w:pPr>
        <w:spacing w:line="276" w:lineRule="auto"/>
        <w:jc w:val="both"/>
        <w:rPr>
          <w:rFonts w:ascii="Arial" w:hAnsi="Arial" w:cs="Arial"/>
        </w:rPr>
      </w:pPr>
      <w:r w:rsidRPr="00BE1C1F">
        <w:rPr>
          <w:rFonts w:ascii="Arial" w:hAnsi="Arial" w:cs="Arial"/>
        </w:rPr>
        <w:t>Privredni subjekat ima pravo da pisanim zahtjevom traži od naručioca pojašnjenje tenderske dokumentacije najkasnije deset dana prije isteka roka određenog za dostavljanje ponuda.</w:t>
      </w:r>
    </w:p>
    <w:p w:rsidR="005811FE" w:rsidRPr="00BE1C1F" w:rsidRDefault="005811FE" w:rsidP="00BE1C1F">
      <w:pPr>
        <w:spacing w:line="276" w:lineRule="auto"/>
        <w:jc w:val="both"/>
        <w:rPr>
          <w:rFonts w:ascii="Arial" w:hAnsi="Arial" w:cs="Arial"/>
          <w:sz w:val="16"/>
          <w:szCs w:val="16"/>
        </w:rPr>
      </w:pPr>
    </w:p>
    <w:p w:rsidR="005811FE" w:rsidRPr="00BE1C1F" w:rsidRDefault="005811FE" w:rsidP="00BE1C1F">
      <w:pPr>
        <w:spacing w:line="276" w:lineRule="auto"/>
        <w:jc w:val="both"/>
        <w:rPr>
          <w:rFonts w:ascii="Arial" w:hAnsi="Arial" w:cs="Arial"/>
          <w:color w:val="000000"/>
        </w:rPr>
      </w:pPr>
      <w:r w:rsidRPr="00BE1C1F">
        <w:rPr>
          <w:rFonts w:ascii="Arial" w:hAnsi="Arial" w:cs="Arial"/>
          <w:color w:val="000000"/>
        </w:rPr>
        <w:t>Zahtjev se podnosi isključivo putem ESJN-a.</w:t>
      </w:r>
    </w:p>
    <w:p w:rsidR="005811FE" w:rsidRPr="00BE1C1F" w:rsidRDefault="005811FE" w:rsidP="00BE1C1F">
      <w:pPr>
        <w:spacing w:line="276" w:lineRule="auto"/>
        <w:jc w:val="both"/>
        <w:rPr>
          <w:rFonts w:ascii="Arial" w:hAnsi="Arial" w:cs="Arial"/>
          <w:color w:val="000000"/>
        </w:rPr>
      </w:pPr>
    </w:p>
    <w:p w:rsidR="00C30D16" w:rsidRPr="00BE1C1F" w:rsidRDefault="00C30D16" w:rsidP="00BE1C1F">
      <w:pPr>
        <w:spacing w:line="276" w:lineRule="auto"/>
        <w:jc w:val="both"/>
        <w:rPr>
          <w:rFonts w:ascii="Arial" w:hAnsi="Arial" w:cs="Arial"/>
          <w:color w:val="000000"/>
        </w:rPr>
      </w:pPr>
    </w:p>
    <w:p w:rsidR="00421155" w:rsidRPr="00BE1C1F" w:rsidRDefault="00421155" w:rsidP="00BE1C1F">
      <w:pPr>
        <w:spacing w:line="276" w:lineRule="auto"/>
        <w:jc w:val="both"/>
        <w:rPr>
          <w:rFonts w:ascii="Arial" w:hAnsi="Arial" w:cs="Arial"/>
          <w:color w:val="000000"/>
        </w:rPr>
      </w:pPr>
    </w:p>
    <w:p w:rsidR="006D7814" w:rsidRPr="00BE1C1F" w:rsidRDefault="006D7814" w:rsidP="00BE1C1F">
      <w:pPr>
        <w:spacing w:line="276" w:lineRule="auto"/>
        <w:jc w:val="both"/>
        <w:rPr>
          <w:rFonts w:ascii="Arial" w:hAnsi="Arial" w:cs="Arial"/>
          <w:color w:val="000000"/>
        </w:rPr>
      </w:pPr>
    </w:p>
    <w:p w:rsidR="006D7814" w:rsidRPr="00BE1C1F" w:rsidRDefault="006D7814" w:rsidP="00BE1C1F">
      <w:pPr>
        <w:spacing w:line="276" w:lineRule="auto"/>
        <w:jc w:val="both"/>
        <w:rPr>
          <w:rFonts w:ascii="Arial" w:hAnsi="Arial" w:cs="Arial"/>
          <w:color w:val="000000"/>
        </w:rPr>
      </w:pPr>
    </w:p>
    <w:p w:rsidR="006D7814" w:rsidRPr="00BE1C1F" w:rsidRDefault="006D7814" w:rsidP="00BE1C1F">
      <w:pPr>
        <w:spacing w:line="276" w:lineRule="auto"/>
        <w:jc w:val="both"/>
        <w:rPr>
          <w:rFonts w:ascii="Arial" w:hAnsi="Arial" w:cs="Arial"/>
          <w:color w:val="000000"/>
        </w:rPr>
      </w:pPr>
    </w:p>
    <w:p w:rsidR="006D7814" w:rsidRPr="00BE1C1F" w:rsidRDefault="006D7814" w:rsidP="00BE1C1F">
      <w:pPr>
        <w:spacing w:line="276" w:lineRule="auto"/>
        <w:jc w:val="both"/>
        <w:rPr>
          <w:rFonts w:ascii="Arial" w:hAnsi="Arial" w:cs="Arial"/>
          <w:color w:val="000000"/>
        </w:rPr>
      </w:pPr>
    </w:p>
    <w:p w:rsidR="006D7814" w:rsidRDefault="006D7814" w:rsidP="00BE1C1F">
      <w:pPr>
        <w:spacing w:line="276" w:lineRule="auto"/>
        <w:jc w:val="both"/>
        <w:rPr>
          <w:rFonts w:ascii="Arial" w:hAnsi="Arial" w:cs="Arial"/>
          <w:color w:val="000000"/>
        </w:rPr>
      </w:pPr>
    </w:p>
    <w:p w:rsidR="003337F6" w:rsidRDefault="003337F6" w:rsidP="00BE1C1F">
      <w:pPr>
        <w:spacing w:line="276" w:lineRule="auto"/>
        <w:jc w:val="both"/>
        <w:rPr>
          <w:rFonts w:ascii="Arial" w:hAnsi="Arial" w:cs="Arial"/>
          <w:color w:val="000000"/>
        </w:rPr>
      </w:pPr>
    </w:p>
    <w:p w:rsidR="00D27E00" w:rsidRDefault="00D27E00" w:rsidP="00BE1C1F">
      <w:pPr>
        <w:spacing w:line="276" w:lineRule="auto"/>
        <w:jc w:val="both"/>
        <w:rPr>
          <w:rFonts w:ascii="Arial" w:hAnsi="Arial" w:cs="Arial"/>
          <w:color w:val="000000"/>
        </w:rPr>
      </w:pPr>
    </w:p>
    <w:p w:rsidR="00D27E00" w:rsidRDefault="00D27E00" w:rsidP="00BE1C1F">
      <w:pPr>
        <w:spacing w:line="276" w:lineRule="auto"/>
        <w:jc w:val="both"/>
        <w:rPr>
          <w:rFonts w:ascii="Arial" w:hAnsi="Arial" w:cs="Arial"/>
          <w:color w:val="000000"/>
        </w:rPr>
      </w:pPr>
    </w:p>
    <w:p w:rsidR="00D27E00" w:rsidRDefault="00D27E00" w:rsidP="00BE1C1F">
      <w:pPr>
        <w:spacing w:line="276" w:lineRule="auto"/>
        <w:jc w:val="both"/>
        <w:rPr>
          <w:rFonts w:ascii="Arial" w:hAnsi="Arial" w:cs="Arial"/>
          <w:color w:val="000000"/>
        </w:rPr>
      </w:pPr>
    </w:p>
    <w:p w:rsidR="00D27E00" w:rsidRDefault="00D27E00" w:rsidP="00BE1C1F">
      <w:pPr>
        <w:spacing w:line="276" w:lineRule="auto"/>
        <w:jc w:val="both"/>
        <w:rPr>
          <w:rFonts w:ascii="Arial" w:hAnsi="Arial" w:cs="Arial"/>
          <w:color w:val="000000"/>
        </w:rPr>
      </w:pPr>
    </w:p>
    <w:p w:rsidR="00D27E00" w:rsidRDefault="00D27E00" w:rsidP="00BE1C1F">
      <w:pPr>
        <w:spacing w:line="276" w:lineRule="auto"/>
        <w:jc w:val="both"/>
        <w:rPr>
          <w:rFonts w:ascii="Arial" w:hAnsi="Arial" w:cs="Arial"/>
          <w:color w:val="000000"/>
        </w:rPr>
      </w:pPr>
    </w:p>
    <w:p w:rsidR="00D27E00" w:rsidRDefault="00D27E00" w:rsidP="00BE1C1F">
      <w:pPr>
        <w:spacing w:line="276" w:lineRule="auto"/>
        <w:jc w:val="both"/>
        <w:rPr>
          <w:rFonts w:ascii="Arial" w:hAnsi="Arial" w:cs="Arial"/>
          <w:color w:val="000000"/>
        </w:rPr>
      </w:pPr>
    </w:p>
    <w:p w:rsidR="00D27E00" w:rsidRDefault="00D27E00" w:rsidP="00BE1C1F">
      <w:pPr>
        <w:spacing w:line="276" w:lineRule="auto"/>
        <w:jc w:val="both"/>
        <w:rPr>
          <w:rFonts w:ascii="Arial" w:hAnsi="Arial" w:cs="Arial"/>
          <w:color w:val="000000"/>
        </w:rPr>
      </w:pPr>
    </w:p>
    <w:p w:rsidR="00D27E00" w:rsidRDefault="00D27E00" w:rsidP="00BE1C1F">
      <w:pPr>
        <w:spacing w:line="276" w:lineRule="auto"/>
        <w:jc w:val="both"/>
        <w:rPr>
          <w:rFonts w:ascii="Arial" w:hAnsi="Arial" w:cs="Arial"/>
          <w:color w:val="000000"/>
        </w:rPr>
      </w:pPr>
    </w:p>
    <w:p w:rsidR="00D27E00" w:rsidRDefault="00D27E00" w:rsidP="00BE1C1F">
      <w:pPr>
        <w:spacing w:line="276" w:lineRule="auto"/>
        <w:jc w:val="both"/>
        <w:rPr>
          <w:rFonts w:ascii="Arial" w:hAnsi="Arial" w:cs="Arial"/>
          <w:color w:val="000000"/>
        </w:rPr>
      </w:pPr>
    </w:p>
    <w:p w:rsidR="00D27E00" w:rsidRDefault="00D27E00" w:rsidP="00BE1C1F">
      <w:pPr>
        <w:spacing w:line="276" w:lineRule="auto"/>
        <w:jc w:val="both"/>
        <w:rPr>
          <w:rFonts w:ascii="Arial" w:hAnsi="Arial" w:cs="Arial"/>
          <w:color w:val="000000"/>
        </w:rPr>
      </w:pPr>
    </w:p>
    <w:p w:rsidR="00A54813" w:rsidRDefault="00A54813" w:rsidP="00BE1C1F">
      <w:pPr>
        <w:spacing w:line="276" w:lineRule="auto"/>
        <w:jc w:val="both"/>
        <w:rPr>
          <w:rFonts w:ascii="Arial" w:hAnsi="Arial" w:cs="Arial"/>
          <w:color w:val="000000"/>
        </w:rPr>
      </w:pPr>
    </w:p>
    <w:p w:rsidR="00A54813" w:rsidRDefault="00A54813" w:rsidP="00BE1C1F">
      <w:pPr>
        <w:spacing w:line="276" w:lineRule="auto"/>
        <w:jc w:val="both"/>
        <w:rPr>
          <w:rFonts w:ascii="Arial" w:hAnsi="Arial" w:cs="Arial"/>
          <w:color w:val="000000"/>
        </w:rPr>
      </w:pPr>
    </w:p>
    <w:p w:rsidR="00A54813" w:rsidRDefault="00A54813" w:rsidP="00BE1C1F">
      <w:pPr>
        <w:spacing w:line="276" w:lineRule="auto"/>
        <w:jc w:val="both"/>
        <w:rPr>
          <w:rFonts w:ascii="Arial" w:hAnsi="Arial" w:cs="Arial"/>
          <w:color w:val="000000"/>
        </w:rPr>
      </w:pPr>
    </w:p>
    <w:p w:rsidR="00D27E00" w:rsidRDefault="00D27E00" w:rsidP="00BE1C1F">
      <w:pPr>
        <w:spacing w:line="276" w:lineRule="auto"/>
        <w:jc w:val="both"/>
        <w:rPr>
          <w:rFonts w:ascii="Arial" w:hAnsi="Arial" w:cs="Arial"/>
          <w:color w:val="000000"/>
        </w:rPr>
      </w:pPr>
    </w:p>
    <w:p w:rsidR="003337F6" w:rsidRDefault="003337F6" w:rsidP="00BE1C1F">
      <w:pPr>
        <w:spacing w:line="276" w:lineRule="auto"/>
        <w:jc w:val="both"/>
        <w:rPr>
          <w:rFonts w:ascii="Arial" w:hAnsi="Arial" w:cs="Arial"/>
          <w:color w:val="000000"/>
        </w:rPr>
      </w:pPr>
    </w:p>
    <w:p w:rsidR="006D7814" w:rsidRPr="00BE1C1F" w:rsidRDefault="006D7814" w:rsidP="00BE1C1F">
      <w:pPr>
        <w:spacing w:line="276" w:lineRule="auto"/>
        <w:jc w:val="both"/>
        <w:rPr>
          <w:rFonts w:ascii="Arial" w:hAnsi="Arial" w:cs="Arial"/>
          <w:color w:val="000000"/>
        </w:rPr>
      </w:pPr>
    </w:p>
    <w:p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szCs w:val="32"/>
        </w:rPr>
      </w:pPr>
      <w:bookmarkStart w:id="16" w:name="_Toc416180136"/>
      <w:bookmarkStart w:id="17" w:name="_Toc508349235"/>
      <w:bookmarkStart w:id="18" w:name="_Toc62730567"/>
      <w:r w:rsidRPr="00BE1C1F">
        <w:rPr>
          <w:rFonts w:ascii="Arial" w:hAnsi="Arial"/>
          <w:b/>
          <w:szCs w:val="32"/>
        </w:rPr>
        <w:lastRenderedPageBreak/>
        <w:t xml:space="preserve"> IZJAVA NARUČIOCA O NEPOSTOJANJU SUKOBA INTERESA</w:t>
      </w:r>
      <w:bookmarkEnd w:id="16"/>
      <w:bookmarkEnd w:id="17"/>
      <w:bookmarkEnd w:id="18"/>
    </w:p>
    <w:p w:rsidR="005811FE" w:rsidRPr="00BE1C1F" w:rsidRDefault="005811FE" w:rsidP="00BE1C1F">
      <w:pPr>
        <w:tabs>
          <w:tab w:val="left" w:pos="1701"/>
          <w:tab w:val="left" w:pos="4820"/>
        </w:tabs>
        <w:spacing w:line="276" w:lineRule="auto"/>
        <w:jc w:val="both"/>
        <w:rPr>
          <w:rFonts w:ascii="Arial" w:hAnsi="Arial" w:cs="Arial"/>
          <w:color w:val="000000"/>
          <w:u w:val="single"/>
        </w:rPr>
      </w:pPr>
    </w:p>
    <w:p w:rsidR="006B590A" w:rsidRDefault="006B590A" w:rsidP="006B590A">
      <w:pPr>
        <w:tabs>
          <w:tab w:val="left" w:pos="1701"/>
          <w:tab w:val="left" w:pos="4820"/>
        </w:tabs>
        <w:spacing w:line="276" w:lineRule="auto"/>
        <w:jc w:val="both"/>
        <w:rPr>
          <w:rFonts w:ascii="Arial" w:hAnsi="Arial" w:cs="Arial"/>
          <w:color w:val="000000"/>
        </w:rPr>
      </w:pPr>
      <w:r>
        <w:rPr>
          <w:rFonts w:ascii="Arial" w:hAnsi="Arial" w:cs="Arial"/>
          <w:color w:val="000000"/>
        </w:rPr>
        <w:t>ZU Dom zdravlja “Dr Branko Zogović” Plav</w:t>
      </w:r>
    </w:p>
    <w:p w:rsidR="005811FE" w:rsidRPr="00BE1C1F" w:rsidRDefault="005811FE" w:rsidP="00BE1C1F">
      <w:pPr>
        <w:spacing w:line="276" w:lineRule="auto"/>
        <w:jc w:val="both"/>
        <w:rPr>
          <w:rFonts w:ascii="Arial" w:hAnsi="Arial" w:cs="Arial"/>
          <w:color w:val="000000"/>
        </w:rPr>
      </w:pPr>
      <w:r w:rsidRPr="00BE1C1F">
        <w:rPr>
          <w:rFonts w:ascii="Arial" w:hAnsi="Arial" w:cs="Arial"/>
          <w:color w:val="000000"/>
        </w:rPr>
        <w:t>Broj:</w:t>
      </w:r>
      <w:r w:rsidR="006F3E41">
        <w:rPr>
          <w:rFonts w:ascii="Arial" w:hAnsi="Arial" w:cs="Arial"/>
          <w:color w:val="000000"/>
        </w:rPr>
        <w:t xml:space="preserve"> 3689</w:t>
      </w:r>
    </w:p>
    <w:p w:rsidR="00D27E00" w:rsidRDefault="00D27E00" w:rsidP="00BE1C1F">
      <w:pPr>
        <w:spacing w:line="276" w:lineRule="auto"/>
        <w:jc w:val="both"/>
        <w:rPr>
          <w:rFonts w:ascii="Arial" w:hAnsi="Arial" w:cs="Arial"/>
          <w:color w:val="000000"/>
        </w:rPr>
      </w:pPr>
    </w:p>
    <w:p w:rsidR="00D27E00" w:rsidRDefault="00D27E00" w:rsidP="00BE1C1F">
      <w:pPr>
        <w:spacing w:line="276" w:lineRule="auto"/>
        <w:jc w:val="both"/>
        <w:rPr>
          <w:rFonts w:ascii="Arial" w:hAnsi="Arial" w:cs="Arial"/>
          <w:color w:val="000000"/>
        </w:rPr>
      </w:pPr>
    </w:p>
    <w:p w:rsidR="00D27E00" w:rsidRDefault="00D27E00" w:rsidP="00BE1C1F">
      <w:pPr>
        <w:spacing w:line="276" w:lineRule="auto"/>
        <w:jc w:val="both"/>
        <w:rPr>
          <w:rFonts w:ascii="Arial" w:hAnsi="Arial" w:cs="Arial"/>
          <w:color w:val="000000"/>
        </w:rPr>
      </w:pPr>
    </w:p>
    <w:p w:rsidR="005811FE" w:rsidRPr="00BE1C1F" w:rsidRDefault="005811FE" w:rsidP="00BE1C1F">
      <w:pPr>
        <w:spacing w:line="276" w:lineRule="auto"/>
        <w:jc w:val="both"/>
        <w:rPr>
          <w:rFonts w:ascii="Arial" w:hAnsi="Arial" w:cs="Arial"/>
          <w:color w:val="000000"/>
        </w:rPr>
      </w:pPr>
      <w:r w:rsidRPr="00BE1C1F">
        <w:rPr>
          <w:rFonts w:ascii="Arial" w:hAnsi="Arial" w:cs="Arial"/>
          <w:color w:val="000000"/>
        </w:rPr>
        <w:t xml:space="preserve">Mjesto i datum: </w:t>
      </w:r>
      <w:r w:rsidR="00C30D16" w:rsidRPr="00BE1C1F">
        <w:rPr>
          <w:rFonts w:ascii="Arial" w:hAnsi="Arial" w:cs="Arial"/>
          <w:color w:val="000000"/>
        </w:rPr>
        <w:t>P</w:t>
      </w:r>
      <w:r w:rsidR="007426D7">
        <w:rPr>
          <w:rFonts w:ascii="Arial" w:hAnsi="Arial" w:cs="Arial"/>
          <w:color w:val="000000"/>
        </w:rPr>
        <w:t>lav</w:t>
      </w:r>
      <w:r w:rsidR="00C30D16" w:rsidRPr="00BE1C1F">
        <w:rPr>
          <w:rFonts w:ascii="Arial" w:hAnsi="Arial" w:cs="Arial"/>
          <w:color w:val="000000"/>
        </w:rPr>
        <w:t xml:space="preserve">, </w:t>
      </w:r>
      <w:r w:rsidR="00F57C13">
        <w:rPr>
          <w:rFonts w:ascii="Arial" w:hAnsi="Arial" w:cs="Arial"/>
          <w:color w:val="000000"/>
        </w:rPr>
        <w:t>05</w:t>
      </w:r>
      <w:r w:rsidR="00853682">
        <w:rPr>
          <w:rFonts w:ascii="Arial" w:hAnsi="Arial" w:cs="Arial"/>
          <w:color w:val="000000"/>
        </w:rPr>
        <w:t>.</w:t>
      </w:r>
      <w:r w:rsidR="00F57C13">
        <w:rPr>
          <w:rFonts w:ascii="Arial" w:hAnsi="Arial" w:cs="Arial"/>
          <w:color w:val="000000"/>
        </w:rPr>
        <w:t>11</w:t>
      </w:r>
      <w:r w:rsidR="00853682">
        <w:rPr>
          <w:rFonts w:ascii="Arial" w:hAnsi="Arial" w:cs="Arial"/>
          <w:color w:val="000000"/>
        </w:rPr>
        <w:t>.2024</w:t>
      </w:r>
      <w:r w:rsidR="00C30D16" w:rsidRPr="00BE1C1F">
        <w:rPr>
          <w:rFonts w:ascii="Arial" w:hAnsi="Arial" w:cs="Arial"/>
          <w:color w:val="000000"/>
        </w:rPr>
        <w:t>. godine</w:t>
      </w:r>
    </w:p>
    <w:p w:rsidR="005811FE" w:rsidRPr="00BE1C1F" w:rsidRDefault="005811FE" w:rsidP="00BE1C1F">
      <w:pPr>
        <w:spacing w:line="276" w:lineRule="auto"/>
        <w:jc w:val="both"/>
        <w:rPr>
          <w:rFonts w:ascii="Arial" w:hAnsi="Arial" w:cs="Arial"/>
          <w:b/>
          <w:bCs/>
          <w:color w:val="000000"/>
        </w:rPr>
      </w:pPr>
    </w:p>
    <w:p w:rsidR="005811FE" w:rsidRPr="00BE1C1F" w:rsidRDefault="005811FE" w:rsidP="00BE1C1F">
      <w:pPr>
        <w:spacing w:line="276" w:lineRule="auto"/>
        <w:jc w:val="both"/>
        <w:rPr>
          <w:rFonts w:ascii="Arial" w:hAnsi="Arial" w:cs="Arial"/>
          <w:b/>
          <w:bCs/>
          <w:color w:val="000000"/>
        </w:rPr>
      </w:pPr>
    </w:p>
    <w:p w:rsidR="005811FE" w:rsidRPr="00BE1C1F" w:rsidRDefault="005811FE" w:rsidP="00BE1C1F">
      <w:pPr>
        <w:tabs>
          <w:tab w:val="left" w:pos="3290"/>
        </w:tabs>
        <w:spacing w:line="276" w:lineRule="auto"/>
        <w:ind w:firstLine="708"/>
        <w:jc w:val="both"/>
        <w:rPr>
          <w:rFonts w:ascii="Arial" w:hAnsi="Arial" w:cs="Arial"/>
          <w:color w:val="000000"/>
        </w:rPr>
      </w:pPr>
      <w:r w:rsidRPr="00BE1C1F">
        <w:rPr>
          <w:rFonts w:ascii="Arial" w:hAnsi="Arial" w:cs="Arial"/>
          <w:color w:val="000000"/>
        </w:rPr>
        <w:t xml:space="preserve">U skladu sa članom 43 stav 1 Zakona o javnim nabavkama („Službeni list CG”, br. 74/19 i 3/23), </w:t>
      </w:r>
    </w:p>
    <w:p w:rsidR="005811FE" w:rsidRPr="00BE1C1F" w:rsidRDefault="005811FE" w:rsidP="00BE1C1F">
      <w:pPr>
        <w:tabs>
          <w:tab w:val="left" w:pos="3290"/>
        </w:tabs>
        <w:spacing w:line="276" w:lineRule="auto"/>
        <w:jc w:val="both"/>
        <w:rPr>
          <w:rFonts w:ascii="Arial" w:hAnsi="Arial" w:cs="Arial"/>
          <w:color w:val="000000"/>
        </w:rPr>
      </w:pPr>
    </w:p>
    <w:p w:rsidR="005811FE" w:rsidRPr="00BE1C1F" w:rsidRDefault="005811FE" w:rsidP="00BE1C1F">
      <w:pPr>
        <w:tabs>
          <w:tab w:val="left" w:pos="3290"/>
        </w:tabs>
        <w:spacing w:line="276" w:lineRule="auto"/>
        <w:jc w:val="both"/>
        <w:rPr>
          <w:rFonts w:ascii="Arial" w:hAnsi="Arial" w:cs="Arial"/>
          <w:color w:val="000000"/>
        </w:rPr>
      </w:pPr>
    </w:p>
    <w:p w:rsidR="005811FE" w:rsidRPr="00BE1C1F" w:rsidRDefault="005811FE" w:rsidP="00BE1C1F">
      <w:pPr>
        <w:tabs>
          <w:tab w:val="left" w:pos="3290"/>
        </w:tabs>
        <w:spacing w:line="276" w:lineRule="auto"/>
        <w:jc w:val="center"/>
        <w:rPr>
          <w:rFonts w:ascii="Arial" w:hAnsi="Arial" w:cs="Arial"/>
          <w:b/>
          <w:bCs/>
          <w:color w:val="000000"/>
          <w:sz w:val="32"/>
          <w:szCs w:val="32"/>
        </w:rPr>
      </w:pPr>
      <w:r w:rsidRPr="00BE1C1F">
        <w:rPr>
          <w:rFonts w:ascii="Arial" w:hAnsi="Arial" w:cs="Arial"/>
          <w:b/>
          <w:bCs/>
          <w:color w:val="000000"/>
          <w:sz w:val="32"/>
          <w:szCs w:val="32"/>
        </w:rPr>
        <w:t>Izjavljujem</w:t>
      </w:r>
    </w:p>
    <w:p w:rsidR="005811FE" w:rsidRPr="00BE1C1F" w:rsidRDefault="005811FE" w:rsidP="00BE1C1F">
      <w:pPr>
        <w:tabs>
          <w:tab w:val="left" w:pos="3290"/>
        </w:tabs>
        <w:spacing w:line="276" w:lineRule="auto"/>
        <w:jc w:val="both"/>
        <w:rPr>
          <w:rFonts w:ascii="Arial" w:hAnsi="Arial" w:cs="Arial"/>
          <w:color w:val="000000"/>
        </w:rPr>
      </w:pPr>
    </w:p>
    <w:p w:rsidR="005811FE" w:rsidRPr="00BE1C1F" w:rsidRDefault="005811FE" w:rsidP="00BE1C1F">
      <w:pPr>
        <w:tabs>
          <w:tab w:val="left" w:pos="3290"/>
        </w:tabs>
        <w:spacing w:line="276" w:lineRule="auto"/>
        <w:jc w:val="both"/>
        <w:rPr>
          <w:rFonts w:ascii="Arial" w:hAnsi="Arial" w:cs="Arial"/>
          <w:color w:val="000000"/>
        </w:rPr>
      </w:pPr>
      <w:r w:rsidRPr="00BE1C1F">
        <w:rPr>
          <w:rFonts w:ascii="Arial" w:hAnsi="Arial" w:cs="Arial"/>
          <w:color w:val="000000"/>
        </w:rPr>
        <w:t xml:space="preserve">da u postupku javne nabavke redni broj </w:t>
      </w:r>
      <w:r w:rsidR="006B590A">
        <w:rPr>
          <w:rFonts w:ascii="Arial" w:hAnsi="Arial" w:cs="Arial"/>
          <w:color w:val="000000"/>
        </w:rPr>
        <w:t>11</w:t>
      </w:r>
      <w:r w:rsidRPr="00BE1C1F">
        <w:rPr>
          <w:rFonts w:ascii="Arial" w:hAnsi="Arial" w:cs="Arial"/>
          <w:color w:val="000000"/>
        </w:rPr>
        <w:t xml:space="preserve"> iz Plana javne nabavke broj </w:t>
      </w:r>
      <w:r w:rsidR="00B26888">
        <w:rPr>
          <w:rFonts w:ascii="Arial" w:hAnsi="Arial" w:cs="Arial"/>
          <w:color w:val="000000"/>
        </w:rPr>
        <w:t>1</w:t>
      </w:r>
      <w:r w:rsidR="00082A80">
        <w:rPr>
          <w:rFonts w:ascii="Arial" w:hAnsi="Arial" w:cs="Arial"/>
          <w:color w:val="000000"/>
        </w:rPr>
        <w:t>90</w:t>
      </w:r>
      <w:r w:rsidR="006B590A">
        <w:rPr>
          <w:rFonts w:ascii="Arial" w:hAnsi="Arial" w:cs="Arial"/>
          <w:color w:val="000000"/>
        </w:rPr>
        <w:t>40</w:t>
      </w:r>
      <w:r w:rsidR="00585E22" w:rsidRPr="00BE1C1F">
        <w:rPr>
          <w:rFonts w:ascii="Arial" w:hAnsi="Arial" w:cs="Arial"/>
          <w:color w:val="000000"/>
        </w:rPr>
        <w:t xml:space="preserve"> od </w:t>
      </w:r>
      <w:r w:rsidR="006B590A">
        <w:rPr>
          <w:rFonts w:ascii="Arial" w:hAnsi="Arial" w:cs="Arial"/>
          <w:color w:val="000000"/>
        </w:rPr>
        <w:t>29</w:t>
      </w:r>
      <w:r w:rsidR="00194794">
        <w:rPr>
          <w:rFonts w:ascii="Arial" w:hAnsi="Arial" w:cs="Arial"/>
          <w:color w:val="000000"/>
        </w:rPr>
        <w:t>.0</w:t>
      </w:r>
      <w:r w:rsidR="006B590A">
        <w:rPr>
          <w:rFonts w:ascii="Arial" w:hAnsi="Arial" w:cs="Arial"/>
          <w:color w:val="000000"/>
        </w:rPr>
        <w:t>1</w:t>
      </w:r>
      <w:r w:rsidR="00194794">
        <w:rPr>
          <w:rFonts w:ascii="Arial" w:hAnsi="Arial" w:cs="Arial"/>
          <w:color w:val="000000"/>
        </w:rPr>
        <w:t>.2024</w:t>
      </w:r>
      <w:r w:rsidR="00585E22" w:rsidRPr="00BE1C1F">
        <w:rPr>
          <w:rFonts w:ascii="Arial" w:hAnsi="Arial" w:cs="Arial"/>
          <w:color w:val="000000"/>
        </w:rPr>
        <w:t>. godine,</w:t>
      </w:r>
      <w:r w:rsidRPr="00BE1C1F">
        <w:rPr>
          <w:rFonts w:ascii="Arial" w:hAnsi="Arial" w:cs="Arial"/>
          <w:color w:val="000000"/>
        </w:rPr>
        <w:t xml:space="preserve"> za </w:t>
      </w:r>
      <w:r w:rsidR="00421155" w:rsidRPr="00BE1C1F">
        <w:rPr>
          <w:rFonts w:ascii="Arial" w:hAnsi="Arial" w:cs="Arial"/>
          <w:color w:val="000000"/>
        </w:rPr>
        <w:t>nabavku</w:t>
      </w:r>
      <w:r w:rsidR="006B590A">
        <w:rPr>
          <w:rFonts w:ascii="Arial" w:hAnsi="Arial" w:cs="Arial"/>
          <w:color w:val="000000"/>
        </w:rPr>
        <w:t xml:space="preserve"> </w:t>
      </w:r>
      <w:r w:rsidR="00F57C13">
        <w:rPr>
          <w:rFonts w:ascii="Arial" w:hAnsi="Arial" w:cs="Arial"/>
          <w:color w:val="000000"/>
        </w:rPr>
        <w:t>goriva</w:t>
      </w:r>
      <w:r w:rsidR="006B590A">
        <w:rPr>
          <w:rFonts w:ascii="Arial" w:hAnsi="Arial" w:cs="Arial"/>
          <w:color w:val="000000"/>
        </w:rPr>
        <w:t xml:space="preserve"> za grijanje</w:t>
      </w:r>
      <w:r w:rsidR="00F57C13">
        <w:rPr>
          <w:rFonts w:ascii="Arial" w:hAnsi="Arial" w:cs="Arial"/>
          <w:color w:val="000000"/>
        </w:rPr>
        <w:t xml:space="preserve"> </w:t>
      </w:r>
      <w:r w:rsidR="00082A80">
        <w:rPr>
          <w:rFonts w:ascii="Arial" w:hAnsi="Arial" w:cs="Arial"/>
          <w:color w:val="000000"/>
        </w:rPr>
        <w:t>,</w:t>
      </w:r>
      <w:r w:rsidRPr="00BE1C1F">
        <w:rPr>
          <w:rFonts w:ascii="Arial" w:hAnsi="Arial" w:cs="Arial"/>
          <w:color w:val="000000"/>
        </w:rPr>
        <w:t>nijesam u sukobu interesa u smislu člana 41 stav 1 tačka 1 Zakona o javnim nabavkama i da ne postoji ekonomski i drugi lični interes koji može uticati na moju nepristrasnost i nezavisnost u ovom postupku javne nabavke.</w:t>
      </w:r>
    </w:p>
    <w:p w:rsidR="005811FE" w:rsidRPr="00BE1C1F" w:rsidRDefault="005811FE" w:rsidP="00194794">
      <w:pPr>
        <w:tabs>
          <w:tab w:val="left" w:pos="3290"/>
        </w:tabs>
        <w:spacing w:after="240" w:line="276" w:lineRule="auto"/>
        <w:jc w:val="both"/>
        <w:rPr>
          <w:rFonts w:ascii="Arial" w:hAnsi="Arial" w:cs="Arial"/>
          <w:color w:val="000000"/>
        </w:rPr>
      </w:pPr>
    </w:p>
    <w:p w:rsidR="00C30D16" w:rsidRPr="00BE1C1F" w:rsidRDefault="00C30D16" w:rsidP="00194794">
      <w:pPr>
        <w:tabs>
          <w:tab w:val="left" w:pos="3290"/>
        </w:tabs>
        <w:spacing w:line="360" w:lineRule="auto"/>
        <w:ind w:firstLine="1134"/>
        <w:jc w:val="right"/>
        <w:rPr>
          <w:rFonts w:ascii="Arial" w:hAnsi="Arial" w:cs="Arial"/>
          <w:color w:val="000000"/>
        </w:rPr>
      </w:pPr>
      <w:r w:rsidRPr="00BE1C1F">
        <w:rPr>
          <w:rFonts w:ascii="Arial" w:hAnsi="Arial" w:cs="Arial"/>
          <w:color w:val="000000"/>
        </w:rPr>
        <w:t xml:space="preserve">Ovlašćeno lice naručioca </w:t>
      </w:r>
      <w:r w:rsidR="006F3E41">
        <w:rPr>
          <w:rFonts w:ascii="Arial" w:hAnsi="Arial" w:cs="Arial"/>
          <w:color w:val="000000"/>
        </w:rPr>
        <w:t>dr Armen Pejčinović</w:t>
      </w:r>
    </w:p>
    <w:p w:rsidR="00C30D16" w:rsidRPr="00BE1C1F" w:rsidRDefault="00C30D16" w:rsidP="00194794">
      <w:pPr>
        <w:tabs>
          <w:tab w:val="left" w:pos="3290"/>
        </w:tabs>
        <w:spacing w:after="240" w:line="276" w:lineRule="auto"/>
        <w:ind w:firstLine="1134"/>
        <w:jc w:val="right"/>
        <w:rPr>
          <w:rFonts w:ascii="Arial" w:hAnsi="Arial" w:cs="Arial"/>
          <w:i/>
          <w:iCs/>
          <w:color w:val="000000"/>
        </w:rPr>
      </w:pPr>
      <w:r w:rsidRPr="00BE1C1F">
        <w:rPr>
          <w:rFonts w:ascii="Arial" w:hAnsi="Arial" w:cs="Arial"/>
          <w:color w:val="000000"/>
        </w:rPr>
        <w:t>________________</w:t>
      </w:r>
    </w:p>
    <w:p w:rsidR="00C30D16" w:rsidRPr="00BE1C1F" w:rsidRDefault="00C30D16" w:rsidP="00194794">
      <w:pPr>
        <w:tabs>
          <w:tab w:val="left" w:pos="3290"/>
        </w:tabs>
        <w:spacing w:line="360" w:lineRule="auto"/>
        <w:ind w:firstLine="1134"/>
        <w:jc w:val="right"/>
        <w:rPr>
          <w:rFonts w:ascii="Arial" w:hAnsi="Arial" w:cs="Arial"/>
          <w:color w:val="000000"/>
        </w:rPr>
      </w:pPr>
      <w:r w:rsidRPr="00BE1C1F">
        <w:rPr>
          <w:rFonts w:ascii="Arial" w:hAnsi="Arial" w:cs="Arial"/>
          <w:color w:val="000000"/>
        </w:rPr>
        <w:t xml:space="preserve">Službenik za javne nabavke </w:t>
      </w:r>
      <w:r w:rsidR="006F3E41">
        <w:rPr>
          <w:rFonts w:ascii="Arial" w:hAnsi="Arial" w:cs="Arial"/>
          <w:color w:val="000000"/>
        </w:rPr>
        <w:t>mr Azemina Šabović</w:t>
      </w:r>
    </w:p>
    <w:p w:rsidR="00C30D16" w:rsidRPr="00BE1C1F" w:rsidRDefault="00C30D16" w:rsidP="00194794">
      <w:pPr>
        <w:tabs>
          <w:tab w:val="left" w:pos="3290"/>
        </w:tabs>
        <w:spacing w:after="240" w:line="276" w:lineRule="auto"/>
        <w:ind w:firstLine="1134"/>
        <w:jc w:val="right"/>
        <w:rPr>
          <w:rFonts w:ascii="Arial" w:hAnsi="Arial" w:cs="Arial"/>
          <w:i/>
          <w:iCs/>
          <w:color w:val="000000"/>
        </w:rPr>
      </w:pPr>
      <w:r w:rsidRPr="00BE1C1F">
        <w:rPr>
          <w:rFonts w:ascii="Arial" w:hAnsi="Arial" w:cs="Arial"/>
          <w:color w:val="000000"/>
        </w:rPr>
        <w:t xml:space="preserve">      ________________</w:t>
      </w:r>
    </w:p>
    <w:p w:rsidR="00C30D16" w:rsidRPr="00D27E00" w:rsidRDefault="00C30D16" w:rsidP="00194794">
      <w:pPr>
        <w:tabs>
          <w:tab w:val="left" w:pos="3290"/>
        </w:tabs>
        <w:spacing w:line="360" w:lineRule="auto"/>
        <w:ind w:firstLine="1134"/>
        <w:jc w:val="right"/>
        <w:rPr>
          <w:rFonts w:ascii="Arial" w:hAnsi="Arial" w:cs="Arial"/>
        </w:rPr>
      </w:pPr>
      <w:r w:rsidRPr="00D27E00">
        <w:rPr>
          <w:rFonts w:ascii="Arial" w:hAnsi="Arial" w:cs="Arial"/>
        </w:rPr>
        <w:t xml:space="preserve">Lice koje je učestvovalo u planiranju javne nabavke </w:t>
      </w:r>
      <w:r w:rsidR="00D27E00">
        <w:rPr>
          <w:rFonts w:ascii="Arial" w:hAnsi="Arial" w:cs="Arial"/>
        </w:rPr>
        <w:t>Smaile Redžematović</w:t>
      </w:r>
    </w:p>
    <w:p w:rsidR="00585E22" w:rsidRPr="00BE1C1F" w:rsidRDefault="00C30D16" w:rsidP="00194794">
      <w:pPr>
        <w:tabs>
          <w:tab w:val="left" w:pos="3290"/>
        </w:tabs>
        <w:spacing w:after="240" w:line="276" w:lineRule="auto"/>
        <w:ind w:firstLine="1134"/>
        <w:jc w:val="right"/>
        <w:rPr>
          <w:rFonts w:ascii="Arial" w:hAnsi="Arial" w:cs="Arial"/>
          <w:i/>
          <w:iCs/>
          <w:color w:val="000000"/>
        </w:rPr>
      </w:pPr>
      <w:r w:rsidRPr="00BE1C1F">
        <w:rPr>
          <w:rFonts w:ascii="Arial" w:hAnsi="Arial" w:cs="Arial"/>
          <w:color w:val="000000"/>
        </w:rPr>
        <w:t>________________</w:t>
      </w:r>
    </w:p>
    <w:p w:rsidR="00194794" w:rsidRDefault="0081576D" w:rsidP="000D4CD6">
      <w:pPr>
        <w:tabs>
          <w:tab w:val="left" w:pos="3290"/>
        </w:tabs>
        <w:spacing w:before="240" w:line="360" w:lineRule="auto"/>
        <w:jc w:val="right"/>
        <w:rPr>
          <w:rFonts w:ascii="Arial" w:hAnsi="Arial" w:cs="Arial"/>
          <w:color w:val="000000"/>
        </w:rPr>
      </w:pPr>
      <w:r>
        <w:rPr>
          <w:rFonts w:ascii="Arial" w:hAnsi="Arial" w:cs="Arial"/>
          <w:iCs/>
          <w:color w:val="000000"/>
        </w:rPr>
        <w:t xml:space="preserve">Predsjednik </w:t>
      </w:r>
      <w:r w:rsidR="00C30D16" w:rsidRPr="00BE1C1F">
        <w:rPr>
          <w:rFonts w:ascii="Arial" w:hAnsi="Arial" w:cs="Arial"/>
          <w:iCs/>
          <w:color w:val="000000"/>
        </w:rPr>
        <w:t xml:space="preserve"> komisije </w:t>
      </w:r>
      <w:r w:rsidR="00C30D16" w:rsidRPr="00BE1C1F">
        <w:rPr>
          <w:rFonts w:ascii="Arial" w:hAnsi="Arial" w:cs="Arial"/>
        </w:rPr>
        <w:t>za sprovođenje postupka javne nabavk</w:t>
      </w:r>
      <w:r w:rsidR="00C30D16" w:rsidRPr="00BE1C1F">
        <w:rPr>
          <w:rFonts w:ascii="Arial" w:hAnsi="Arial" w:cs="Arial"/>
          <w:iCs/>
          <w:color w:val="000000"/>
        </w:rPr>
        <w:t xml:space="preserve">e </w:t>
      </w:r>
      <w:r w:rsidR="006F3E41">
        <w:rPr>
          <w:rFonts w:ascii="Arial" w:hAnsi="Arial" w:cs="Arial"/>
          <w:color w:val="000000"/>
        </w:rPr>
        <w:t>mr Azemina Šabović</w:t>
      </w:r>
    </w:p>
    <w:p w:rsidR="00C30D16" w:rsidRPr="00BE1C1F" w:rsidRDefault="00C30D16" w:rsidP="000D4CD6">
      <w:pPr>
        <w:tabs>
          <w:tab w:val="left" w:pos="3290"/>
        </w:tabs>
        <w:spacing w:line="360" w:lineRule="auto"/>
        <w:jc w:val="right"/>
        <w:rPr>
          <w:rFonts w:ascii="Arial" w:hAnsi="Arial" w:cs="Arial"/>
          <w:i/>
          <w:iCs/>
          <w:color w:val="000000"/>
        </w:rPr>
      </w:pPr>
      <w:r w:rsidRPr="00BE1C1F">
        <w:rPr>
          <w:rFonts w:ascii="Arial" w:hAnsi="Arial" w:cs="Arial"/>
          <w:color w:val="000000"/>
        </w:rPr>
        <w:t>________________</w:t>
      </w:r>
    </w:p>
    <w:p w:rsidR="00C30D16" w:rsidRPr="00BE1C1F" w:rsidRDefault="00C30D16" w:rsidP="000D4CD6">
      <w:pPr>
        <w:spacing w:line="360" w:lineRule="auto"/>
        <w:jc w:val="both"/>
        <w:rPr>
          <w:rFonts w:ascii="Arial" w:hAnsi="Arial" w:cs="Arial"/>
          <w:b/>
          <w:bCs/>
          <w:color w:val="000000"/>
        </w:rPr>
      </w:pPr>
      <w:r w:rsidRPr="00BE1C1F">
        <w:rPr>
          <w:rFonts w:ascii="Arial" w:hAnsi="Arial" w:cs="Arial"/>
          <w:iCs/>
          <w:color w:val="000000"/>
        </w:rPr>
        <w:t xml:space="preserve">                             Član komisije </w:t>
      </w:r>
      <w:r w:rsidRPr="00BE1C1F">
        <w:rPr>
          <w:rFonts w:ascii="Arial" w:hAnsi="Arial" w:cs="Arial"/>
        </w:rPr>
        <w:t>za sprovođenje postupka javne nabavk</w:t>
      </w:r>
      <w:r w:rsidRPr="00BE1C1F">
        <w:rPr>
          <w:rFonts w:ascii="Arial" w:hAnsi="Arial" w:cs="Arial"/>
          <w:iCs/>
          <w:color w:val="000000"/>
        </w:rPr>
        <w:t>e</w:t>
      </w:r>
      <w:r w:rsidR="006F3E41">
        <w:rPr>
          <w:rFonts w:ascii="Arial" w:hAnsi="Arial" w:cs="Arial"/>
          <w:iCs/>
          <w:color w:val="000000"/>
        </w:rPr>
        <w:t xml:space="preserve"> </w:t>
      </w:r>
      <w:r w:rsidR="00765A96">
        <w:rPr>
          <w:rFonts w:ascii="Arial" w:eastAsiaTheme="minorHAnsi" w:hAnsi="Arial" w:cs="Arial"/>
          <w:color w:val="000000"/>
        </w:rPr>
        <w:t>Emir Canović</w:t>
      </w:r>
    </w:p>
    <w:p w:rsidR="00C30D16" w:rsidRPr="00BE1C1F" w:rsidRDefault="00C30D16" w:rsidP="000D4CD6">
      <w:pPr>
        <w:tabs>
          <w:tab w:val="left" w:pos="3290"/>
        </w:tabs>
        <w:spacing w:after="240" w:line="360" w:lineRule="auto"/>
        <w:jc w:val="right"/>
        <w:rPr>
          <w:rFonts w:ascii="Arial" w:hAnsi="Arial" w:cs="Arial"/>
          <w:i/>
          <w:iCs/>
          <w:color w:val="000000"/>
        </w:rPr>
      </w:pPr>
      <w:r w:rsidRPr="00BE1C1F">
        <w:rPr>
          <w:rFonts w:ascii="Arial" w:hAnsi="Arial" w:cs="Arial"/>
          <w:color w:val="000000"/>
        </w:rPr>
        <w:t>________________</w:t>
      </w:r>
    </w:p>
    <w:p w:rsidR="006F3E41" w:rsidRDefault="00C30D16" w:rsidP="000D4CD6">
      <w:pPr>
        <w:tabs>
          <w:tab w:val="left" w:pos="3290"/>
        </w:tabs>
        <w:spacing w:after="240" w:line="360" w:lineRule="auto"/>
        <w:jc w:val="right"/>
        <w:rPr>
          <w:rFonts w:ascii="Arial" w:hAnsi="Arial" w:cs="Arial"/>
        </w:rPr>
      </w:pPr>
      <w:r w:rsidRPr="00BE1C1F">
        <w:rPr>
          <w:rFonts w:ascii="Arial" w:hAnsi="Arial" w:cs="Arial"/>
          <w:iCs/>
          <w:color w:val="000000"/>
        </w:rPr>
        <w:t xml:space="preserve">Član komisije </w:t>
      </w:r>
      <w:r w:rsidRPr="00BE1C1F">
        <w:rPr>
          <w:rFonts w:ascii="Arial" w:hAnsi="Arial" w:cs="Arial"/>
        </w:rPr>
        <w:t xml:space="preserve">za sprovođenje postupka javne </w:t>
      </w:r>
      <w:r w:rsidR="006F3E41">
        <w:rPr>
          <w:rFonts w:ascii="Arial" w:hAnsi="Arial" w:cs="Arial"/>
        </w:rPr>
        <w:t>mr Ramo Gutić</w:t>
      </w:r>
    </w:p>
    <w:p w:rsidR="00C30D16" w:rsidRPr="00BE1C1F" w:rsidRDefault="00C30D16" w:rsidP="000D4CD6">
      <w:pPr>
        <w:tabs>
          <w:tab w:val="left" w:pos="3290"/>
        </w:tabs>
        <w:spacing w:after="240" w:line="360" w:lineRule="auto"/>
        <w:jc w:val="right"/>
        <w:rPr>
          <w:rFonts w:ascii="Arial" w:hAnsi="Arial" w:cs="Arial"/>
          <w:i/>
          <w:iCs/>
          <w:color w:val="000000"/>
        </w:rPr>
      </w:pPr>
      <w:r w:rsidRPr="00BE1C1F">
        <w:rPr>
          <w:rFonts w:ascii="Arial" w:hAnsi="Arial" w:cs="Arial"/>
          <w:color w:val="000000"/>
        </w:rPr>
        <w:lastRenderedPageBreak/>
        <w:t>________________</w:t>
      </w:r>
    </w:p>
    <w:p w:rsidR="005811FE" w:rsidRPr="00BE1C1F" w:rsidRDefault="005811FE" w:rsidP="0023049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iCs/>
          <w:sz w:val="28"/>
          <w:szCs w:val="32"/>
        </w:rPr>
      </w:pPr>
      <w:bookmarkStart w:id="19" w:name="_Toc62730568"/>
      <w:r w:rsidRPr="00BE1C1F">
        <w:rPr>
          <w:rFonts w:ascii="Arial" w:hAnsi="Arial"/>
          <w:b/>
          <w:sz w:val="28"/>
          <w:szCs w:val="32"/>
        </w:rPr>
        <w:t>UPUTSTVO O PRAVNOM SREDSTVU</w:t>
      </w:r>
      <w:bookmarkEnd w:id="19"/>
    </w:p>
    <w:p w:rsidR="005811FE" w:rsidRPr="00BE1C1F" w:rsidRDefault="005811FE" w:rsidP="00BE1C1F">
      <w:pPr>
        <w:tabs>
          <w:tab w:val="left" w:pos="5760"/>
        </w:tabs>
        <w:spacing w:line="276" w:lineRule="auto"/>
        <w:jc w:val="center"/>
        <w:rPr>
          <w:rFonts w:ascii="Arial" w:hAnsi="Arial" w:cs="Arial"/>
          <w:color w:val="000000"/>
        </w:rPr>
      </w:pPr>
    </w:p>
    <w:p w:rsidR="005811FE" w:rsidRPr="00BE1C1F" w:rsidRDefault="005811FE" w:rsidP="00BE1C1F">
      <w:pPr>
        <w:tabs>
          <w:tab w:val="left" w:pos="5760"/>
        </w:tabs>
        <w:spacing w:line="276" w:lineRule="auto"/>
        <w:ind w:firstLine="567"/>
        <w:jc w:val="both"/>
        <w:rPr>
          <w:rFonts w:ascii="Arial" w:hAnsi="Arial" w:cs="Arial"/>
          <w:color w:val="000000"/>
        </w:rPr>
      </w:pPr>
      <w:r w:rsidRPr="00BE1C1F">
        <w:rPr>
          <w:rFonts w:ascii="Arial" w:hAnsi="Arial" w:cs="Arial"/>
          <w:color w:val="000000"/>
        </w:rPr>
        <w:t>Privredni subjekat može da izjavi žalbu protiv ove tenderske dokumentacije Komisiji za zaštitu prava:</w:t>
      </w:r>
    </w:p>
    <w:p w:rsidR="005811FE" w:rsidRPr="00BE1C1F" w:rsidRDefault="005811FE" w:rsidP="00BE1C1F">
      <w:pPr>
        <w:pStyle w:val="T30X"/>
        <w:spacing w:line="276" w:lineRule="auto"/>
        <w:ind w:left="567" w:hanging="283"/>
        <w:rPr>
          <w:rFonts w:ascii="Arial" w:hAnsi="Arial" w:cs="Arial"/>
          <w:sz w:val="24"/>
          <w:szCs w:val="24"/>
        </w:rPr>
      </w:pPr>
      <w:r w:rsidRPr="00BE1C1F">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5811FE" w:rsidRPr="00BE1C1F" w:rsidRDefault="005811FE" w:rsidP="00BE1C1F">
      <w:pPr>
        <w:pStyle w:val="T30X"/>
        <w:spacing w:line="276" w:lineRule="auto"/>
        <w:ind w:left="567" w:hanging="283"/>
        <w:rPr>
          <w:rFonts w:ascii="Arial" w:hAnsi="Arial" w:cs="Arial"/>
          <w:sz w:val="24"/>
          <w:szCs w:val="24"/>
        </w:rPr>
      </w:pPr>
      <w:r w:rsidRPr="00BE1C1F">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5811FE" w:rsidRPr="00BE1C1F" w:rsidRDefault="005811FE" w:rsidP="00BE1C1F">
      <w:pPr>
        <w:pStyle w:val="T30X"/>
        <w:spacing w:line="276" w:lineRule="auto"/>
        <w:ind w:left="567" w:hanging="283"/>
        <w:rPr>
          <w:rFonts w:ascii="Arial" w:hAnsi="Arial" w:cs="Arial"/>
          <w:sz w:val="24"/>
          <w:szCs w:val="24"/>
        </w:rPr>
      </w:pPr>
      <w:r w:rsidRPr="00BE1C1F">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5811FE" w:rsidRPr="00BE1C1F" w:rsidRDefault="005811FE" w:rsidP="00BE1C1F">
      <w:pPr>
        <w:tabs>
          <w:tab w:val="left" w:pos="5760"/>
        </w:tabs>
        <w:spacing w:line="276" w:lineRule="auto"/>
        <w:jc w:val="both"/>
        <w:rPr>
          <w:rFonts w:ascii="Arial" w:hAnsi="Arial" w:cs="Arial"/>
          <w:color w:val="000000"/>
        </w:rPr>
      </w:pPr>
    </w:p>
    <w:p w:rsidR="005811FE" w:rsidRPr="00BE1C1F" w:rsidRDefault="005811FE" w:rsidP="00BE1C1F">
      <w:pPr>
        <w:autoSpaceDE w:val="0"/>
        <w:autoSpaceDN w:val="0"/>
        <w:adjustRightInd w:val="0"/>
        <w:spacing w:line="276" w:lineRule="auto"/>
        <w:ind w:firstLine="567"/>
        <w:jc w:val="both"/>
        <w:rPr>
          <w:rFonts w:ascii="Arial" w:hAnsi="Arial" w:cs="Arial"/>
          <w:color w:val="000000"/>
        </w:rPr>
      </w:pPr>
      <w:r w:rsidRPr="00BE1C1F">
        <w:rPr>
          <w:rFonts w:ascii="Arial" w:hAnsi="Arial" w:cs="Arial"/>
          <w:color w:val="000000"/>
        </w:rPr>
        <w:t>Žalba se izjavljuje preko naručioca neposredno putem ESJN-a. Žalba koja nije podnesena na naprijed predviđeni način biće odbijena kao nedozvoljena.</w:t>
      </w:r>
    </w:p>
    <w:p w:rsidR="005811FE" w:rsidRPr="00BE1C1F" w:rsidRDefault="005811FE" w:rsidP="00BE1C1F">
      <w:pPr>
        <w:autoSpaceDE w:val="0"/>
        <w:autoSpaceDN w:val="0"/>
        <w:adjustRightInd w:val="0"/>
        <w:spacing w:line="276" w:lineRule="auto"/>
        <w:ind w:firstLine="567"/>
        <w:jc w:val="both"/>
        <w:rPr>
          <w:rFonts w:ascii="Arial" w:hAnsi="Arial" w:cs="Arial"/>
          <w:color w:val="000000"/>
        </w:rPr>
      </w:pPr>
    </w:p>
    <w:p w:rsidR="005811FE" w:rsidRPr="00BE1C1F" w:rsidRDefault="005811FE" w:rsidP="00BE1C1F">
      <w:pPr>
        <w:autoSpaceDE w:val="0"/>
        <w:autoSpaceDN w:val="0"/>
        <w:adjustRightInd w:val="0"/>
        <w:spacing w:line="276" w:lineRule="auto"/>
        <w:ind w:firstLine="567"/>
        <w:jc w:val="both"/>
        <w:rPr>
          <w:rFonts w:ascii="Arial" w:hAnsi="Arial" w:cs="Arial"/>
          <w:color w:val="000000"/>
          <w:highlight w:val="yellow"/>
        </w:rPr>
      </w:pPr>
      <w:r w:rsidRPr="00BE1C1F">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5811FE" w:rsidRPr="00BE1C1F" w:rsidRDefault="005811FE" w:rsidP="00BE1C1F">
      <w:pPr>
        <w:tabs>
          <w:tab w:val="left" w:pos="5760"/>
        </w:tabs>
        <w:spacing w:line="276" w:lineRule="auto"/>
        <w:ind w:firstLine="567"/>
        <w:jc w:val="both"/>
        <w:rPr>
          <w:rFonts w:ascii="Arial" w:hAnsi="Arial" w:cs="Arial"/>
          <w:color w:val="000000"/>
        </w:rPr>
      </w:pPr>
    </w:p>
    <w:p w:rsidR="005811FE" w:rsidRPr="00BE1C1F" w:rsidRDefault="005811FE" w:rsidP="00BE1C1F">
      <w:pPr>
        <w:tabs>
          <w:tab w:val="left" w:pos="5760"/>
        </w:tabs>
        <w:spacing w:line="276" w:lineRule="auto"/>
        <w:ind w:firstLine="567"/>
        <w:jc w:val="both"/>
        <w:rPr>
          <w:rFonts w:ascii="Arial" w:hAnsi="Arial" w:cs="Arial"/>
          <w:color w:val="000000"/>
        </w:rPr>
      </w:pPr>
      <w:r w:rsidRPr="00BE1C1F">
        <w:rPr>
          <w:rFonts w:ascii="Arial" w:hAnsi="Arial" w:cs="Arial"/>
          <w:color w:val="000000"/>
        </w:rPr>
        <w:t>Ukoliko je predmet nabavke podijeljen po partijama, a žalba se odnosi samo na određenu/e partiju/e, naknada se plaća u iznosu 1% od procijenjene vrijednosti javne nabavke te/tih partije/a.</w:t>
      </w:r>
    </w:p>
    <w:p w:rsidR="005811FE" w:rsidRPr="00BE1C1F" w:rsidRDefault="005811FE" w:rsidP="00BE1C1F">
      <w:pPr>
        <w:tabs>
          <w:tab w:val="left" w:pos="5760"/>
        </w:tabs>
        <w:spacing w:line="276" w:lineRule="auto"/>
        <w:ind w:firstLine="567"/>
        <w:jc w:val="both"/>
        <w:rPr>
          <w:rFonts w:ascii="Arial" w:hAnsi="Arial" w:cs="Arial"/>
          <w:color w:val="000000"/>
        </w:rPr>
      </w:pPr>
    </w:p>
    <w:p w:rsidR="005811FE" w:rsidRPr="00BE1C1F" w:rsidRDefault="005811FE" w:rsidP="00BE1C1F">
      <w:pPr>
        <w:tabs>
          <w:tab w:val="left" w:pos="5760"/>
        </w:tabs>
        <w:spacing w:line="276" w:lineRule="auto"/>
        <w:ind w:firstLine="567"/>
        <w:jc w:val="both"/>
        <w:rPr>
          <w:rFonts w:ascii="Arial" w:hAnsi="Arial" w:cs="Arial"/>
          <w:color w:val="000000"/>
        </w:rPr>
      </w:pPr>
      <w:r w:rsidRPr="00BE1C1F">
        <w:rPr>
          <w:rFonts w:ascii="Arial" w:hAnsi="Arial" w:cs="Arial"/>
          <w:color w:val="000000"/>
        </w:rPr>
        <w:t xml:space="preserve">Instrukcije za plaćanje naknade za vođenje postupka od strane žalilaca iz inostranstva nalaze se na internet stranici Komisije za zaštitu prava nabavki </w:t>
      </w:r>
      <w:hyperlink r:id="rId8" w:history="1">
        <w:r w:rsidRPr="00BE1C1F">
          <w:rPr>
            <w:rStyle w:val="Hyperlink"/>
            <w:rFonts w:ascii="Arial" w:hAnsi="Arial" w:cs="Arial"/>
          </w:rPr>
          <w:t>http://www.kontrola-nabavki.me/</w:t>
        </w:r>
      </w:hyperlink>
      <w:r w:rsidRPr="00BE1C1F">
        <w:rPr>
          <w:rFonts w:ascii="Arial" w:hAnsi="Arial" w:cs="Arial"/>
          <w:color w:val="000000"/>
        </w:rPr>
        <w:t>.“.</w:t>
      </w:r>
    </w:p>
    <w:sectPr w:rsidR="005811FE" w:rsidRPr="00BE1C1F" w:rsidSect="00502F48">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7C9D" w:rsidRDefault="00E47C9D" w:rsidP="005811FE">
      <w:r>
        <w:separator/>
      </w:r>
    </w:p>
  </w:endnote>
  <w:endnote w:type="continuationSeparator" w:id="1">
    <w:p w:rsidR="00E47C9D" w:rsidRDefault="00E47C9D" w:rsidP="005811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Light">
    <w:altName w:val="Arial"/>
    <w:charset w:val="EE"/>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95520606"/>
      <w:docPartObj>
        <w:docPartGallery w:val="Page Numbers (Bottom of Page)"/>
        <w:docPartUnique/>
      </w:docPartObj>
    </w:sdtPr>
    <w:sdtContent>
      <w:sdt>
        <w:sdtPr>
          <w:id w:val="1728636285"/>
          <w:docPartObj>
            <w:docPartGallery w:val="Page Numbers (Top of Page)"/>
            <w:docPartUnique/>
          </w:docPartObj>
        </w:sdtPr>
        <w:sdtContent>
          <w:p w:rsidR="00C30D16" w:rsidRDefault="00C30D16">
            <w:pPr>
              <w:pStyle w:val="Footer"/>
              <w:jc w:val="center"/>
            </w:pPr>
            <w:r>
              <w:t xml:space="preserve">Strana </w:t>
            </w:r>
            <w:r w:rsidR="008A02A1">
              <w:rPr>
                <w:b/>
                <w:bCs/>
              </w:rPr>
              <w:fldChar w:fldCharType="begin"/>
            </w:r>
            <w:r>
              <w:rPr>
                <w:b/>
                <w:bCs/>
              </w:rPr>
              <w:instrText xml:space="preserve"> PAGE </w:instrText>
            </w:r>
            <w:r w:rsidR="008A02A1">
              <w:rPr>
                <w:b/>
                <w:bCs/>
              </w:rPr>
              <w:fldChar w:fldCharType="separate"/>
            </w:r>
            <w:r w:rsidR="00A54813">
              <w:rPr>
                <w:b/>
                <w:bCs/>
                <w:noProof/>
              </w:rPr>
              <w:t>1</w:t>
            </w:r>
            <w:r w:rsidR="008A02A1">
              <w:rPr>
                <w:b/>
                <w:bCs/>
              </w:rPr>
              <w:fldChar w:fldCharType="end"/>
            </w:r>
            <w:r>
              <w:t xml:space="preserve"> od </w:t>
            </w:r>
            <w:r w:rsidR="008A02A1">
              <w:rPr>
                <w:b/>
                <w:bCs/>
              </w:rPr>
              <w:fldChar w:fldCharType="begin"/>
            </w:r>
            <w:r>
              <w:rPr>
                <w:b/>
                <w:bCs/>
              </w:rPr>
              <w:instrText xml:space="preserve"> NUMPAGES  </w:instrText>
            </w:r>
            <w:r w:rsidR="008A02A1">
              <w:rPr>
                <w:b/>
                <w:bCs/>
              </w:rPr>
              <w:fldChar w:fldCharType="separate"/>
            </w:r>
            <w:r w:rsidR="00A54813">
              <w:rPr>
                <w:b/>
                <w:bCs/>
                <w:noProof/>
              </w:rPr>
              <w:t>10</w:t>
            </w:r>
            <w:r w:rsidR="008A02A1">
              <w:rPr>
                <w:b/>
                <w:bCs/>
              </w:rPr>
              <w:fldChar w:fldCharType="end"/>
            </w:r>
          </w:p>
        </w:sdtContent>
      </w:sdt>
    </w:sdtContent>
  </w:sdt>
  <w:p w:rsidR="00C30D16" w:rsidRDefault="00C30D1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7C9D" w:rsidRDefault="00E47C9D" w:rsidP="005811FE">
      <w:r>
        <w:separator/>
      </w:r>
    </w:p>
  </w:footnote>
  <w:footnote w:type="continuationSeparator" w:id="1">
    <w:p w:rsidR="00E47C9D" w:rsidRDefault="00E47C9D" w:rsidP="005811FE">
      <w:r>
        <w:continuationSeparator/>
      </w:r>
    </w:p>
  </w:footnote>
  <w:footnote w:id="2">
    <w:p w:rsidR="005811FE" w:rsidRPr="007F2BA0" w:rsidRDefault="005811FE" w:rsidP="005811FE">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Podatkeiztačke 1. Poziv za nadmetanje naručilac neposredno UNOSI na ESJN elektronskim putem;</w:t>
      </w:r>
    </w:p>
  </w:footnote>
  <w:footnote w:id="3">
    <w:p w:rsidR="005811FE" w:rsidRPr="007F2BA0" w:rsidRDefault="005811FE" w:rsidP="005811FE">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4">
    <w:p w:rsidR="005811FE" w:rsidRPr="007F2BA0" w:rsidRDefault="005811FE" w:rsidP="005811FE">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Podatkeiztačke 2. Tehnička specifikacija predmeta javne nabavke naručilac neposredno UNOSI na ESJN elektronskim putem;</w:t>
      </w:r>
    </w:p>
  </w:footnote>
  <w:footnote w:id="5">
    <w:p w:rsidR="005811FE" w:rsidRPr="007F2BA0" w:rsidRDefault="005811FE" w:rsidP="005811FE">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Djelovetenderskedokumentacijeiz tačke 3. - 16. naručilac sačinjava u formi word/PDF dokumenta i objavljuje unošenjem (attachment) dokumenta na ESJN;</w:t>
      </w:r>
    </w:p>
  </w:footnote>
  <w:footnote w:id="6">
    <w:p w:rsidR="005811FE" w:rsidRPr="00367536" w:rsidRDefault="005811FE" w:rsidP="005811FE">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PDV-a uključujućiisvetroškove, nagradeimogućaobnavljanjaugovoranaosnovuokvirnogsporazuma.</w:t>
      </w:r>
    </w:p>
  </w:footnote>
  <w:footnote w:id="7">
    <w:p w:rsidR="005811FE" w:rsidRPr="007F2BA0" w:rsidRDefault="005811FE" w:rsidP="005811FE">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Ukoliko je predmet nabavke podijenjen na partije ovaj dio brisati</w:t>
      </w:r>
    </w:p>
  </w:footnote>
  <w:footnote w:id="8">
    <w:p w:rsidR="005811FE" w:rsidRPr="007F2BA0" w:rsidRDefault="005811FE" w:rsidP="005811FE">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9">
    <w:p w:rsidR="005811FE" w:rsidRPr="007F2BA0" w:rsidRDefault="005811FE" w:rsidP="005811FE">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Ukoliko je predviđenozaključivanjeokvirnogsporazuma, garancijaponude se dostavljanaiznosprocijenjenevrijednostipredmetajavnenabavke za vrijemetrajanjaokvirnogsporazuma</w:t>
      </w:r>
    </w:p>
  </w:footnote>
  <w:footnote w:id="10">
    <w:p w:rsidR="005811FE" w:rsidRPr="002E211C" w:rsidRDefault="005811FE" w:rsidP="005811FE">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ovomdijelumoguće je ipredvidjetiraskidugovora, ugovornekazneiostaleelementeugovora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D16" w:rsidRDefault="00C30D16">
    <w:pPr>
      <w:pStyle w:val="Header"/>
      <w:jc w:val="center"/>
    </w:pPr>
  </w:p>
  <w:p w:rsidR="00C30D16" w:rsidRDefault="00C30D1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260E2260"/>
    <w:multiLevelType w:val="hybridMultilevel"/>
    <w:tmpl w:val="06727B78"/>
    <w:lvl w:ilvl="0" w:tplc="0FAA3904">
      <w:start w:val="1"/>
      <w:numFmt w:val="bullet"/>
      <w:lvlText w:val=""/>
      <w:lvlJc w:val="left"/>
      <w:pPr>
        <w:ind w:left="720" w:hanging="360"/>
      </w:pPr>
      <w:rPr>
        <w:rFonts w:ascii="Wingdings" w:hAnsi="Wingdings"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3">
    <w:nsid w:val="26C92F31"/>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nsid w:val="3C815F7C"/>
    <w:multiLevelType w:val="hybridMultilevel"/>
    <w:tmpl w:val="BDE6C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nsid w:val="6764291E"/>
    <w:multiLevelType w:val="hybridMultilevel"/>
    <w:tmpl w:val="7EE6B816"/>
    <w:lvl w:ilvl="0" w:tplc="9ECEF3B0">
      <w:start w:val="1"/>
      <w:numFmt w:val="decimal"/>
      <w:lvlText w:val="%1."/>
      <w:lvlJc w:val="left"/>
      <w:pPr>
        <w:ind w:left="1069"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nsid w:val="6DA75FA8"/>
    <w:multiLevelType w:val="hybridMultilevel"/>
    <w:tmpl w:val="ED36EE62"/>
    <w:lvl w:ilvl="0" w:tplc="57F6F006">
      <w:start w:val="1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2">
    <w:nsid w:val="7A810C36"/>
    <w:multiLevelType w:val="hybridMultilevel"/>
    <w:tmpl w:val="165070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num>
  <w:num w:numId="2">
    <w:abstractNumId w:val="1"/>
  </w:num>
  <w:num w:numId="3">
    <w:abstractNumId w:val="0"/>
  </w:num>
  <w:num w:numId="4">
    <w:abstractNumId w:val="8"/>
  </w:num>
  <w:num w:numId="5">
    <w:abstractNumId w:val="11"/>
  </w:num>
  <w:num w:numId="6">
    <w:abstractNumId w:val="9"/>
  </w:num>
  <w:num w:numId="7">
    <w:abstractNumId w:val="6"/>
  </w:num>
  <w:num w:numId="8">
    <w:abstractNumId w:val="7"/>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4"/>
  </w:num>
  <w:num w:numId="12">
    <w:abstractNumId w:val="10"/>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D937C3"/>
    <w:rsid w:val="00044EF4"/>
    <w:rsid w:val="00082A80"/>
    <w:rsid w:val="00093B2C"/>
    <w:rsid w:val="000D4CD6"/>
    <w:rsid w:val="001100EF"/>
    <w:rsid w:val="00113313"/>
    <w:rsid w:val="00124B13"/>
    <w:rsid w:val="00170A9F"/>
    <w:rsid w:val="00194794"/>
    <w:rsid w:val="001962A6"/>
    <w:rsid w:val="001B79FE"/>
    <w:rsid w:val="00203BC1"/>
    <w:rsid w:val="002146BE"/>
    <w:rsid w:val="002212E9"/>
    <w:rsid w:val="00230495"/>
    <w:rsid w:val="00232AD6"/>
    <w:rsid w:val="00236D06"/>
    <w:rsid w:val="0024022C"/>
    <w:rsid w:val="0024106F"/>
    <w:rsid w:val="002513AF"/>
    <w:rsid w:val="00256B1B"/>
    <w:rsid w:val="00267D36"/>
    <w:rsid w:val="0027307D"/>
    <w:rsid w:val="0027444D"/>
    <w:rsid w:val="002808B6"/>
    <w:rsid w:val="002974D4"/>
    <w:rsid w:val="002E2250"/>
    <w:rsid w:val="003014D6"/>
    <w:rsid w:val="00312B4C"/>
    <w:rsid w:val="003148E1"/>
    <w:rsid w:val="00320DE3"/>
    <w:rsid w:val="003337F6"/>
    <w:rsid w:val="00340532"/>
    <w:rsid w:val="0037654B"/>
    <w:rsid w:val="003C53F1"/>
    <w:rsid w:val="003E0B09"/>
    <w:rsid w:val="003F2681"/>
    <w:rsid w:val="003F5889"/>
    <w:rsid w:val="003F64C9"/>
    <w:rsid w:val="00412727"/>
    <w:rsid w:val="00421155"/>
    <w:rsid w:val="0042230D"/>
    <w:rsid w:val="00437626"/>
    <w:rsid w:val="004455AD"/>
    <w:rsid w:val="00466166"/>
    <w:rsid w:val="004849FE"/>
    <w:rsid w:val="004C2FAB"/>
    <w:rsid w:val="004F6BDC"/>
    <w:rsid w:val="00502F48"/>
    <w:rsid w:val="005054CB"/>
    <w:rsid w:val="00532973"/>
    <w:rsid w:val="00533C71"/>
    <w:rsid w:val="00534EC9"/>
    <w:rsid w:val="005438BE"/>
    <w:rsid w:val="0055518E"/>
    <w:rsid w:val="00567356"/>
    <w:rsid w:val="0058012E"/>
    <w:rsid w:val="005811FE"/>
    <w:rsid w:val="00585E22"/>
    <w:rsid w:val="00595DFD"/>
    <w:rsid w:val="005A4914"/>
    <w:rsid w:val="005D42FE"/>
    <w:rsid w:val="005F19C4"/>
    <w:rsid w:val="00654C6F"/>
    <w:rsid w:val="00660E95"/>
    <w:rsid w:val="00662990"/>
    <w:rsid w:val="00696E28"/>
    <w:rsid w:val="006B590A"/>
    <w:rsid w:val="006C2C04"/>
    <w:rsid w:val="006D160F"/>
    <w:rsid w:val="006D171A"/>
    <w:rsid w:val="006D7814"/>
    <w:rsid w:val="006F2065"/>
    <w:rsid w:val="006F3E41"/>
    <w:rsid w:val="00731355"/>
    <w:rsid w:val="0074036C"/>
    <w:rsid w:val="007426D7"/>
    <w:rsid w:val="00745A5F"/>
    <w:rsid w:val="00754910"/>
    <w:rsid w:val="00760207"/>
    <w:rsid w:val="00765A96"/>
    <w:rsid w:val="00777CE5"/>
    <w:rsid w:val="007A166E"/>
    <w:rsid w:val="007A2A36"/>
    <w:rsid w:val="007B4AE9"/>
    <w:rsid w:val="007C1DE6"/>
    <w:rsid w:val="007C74C0"/>
    <w:rsid w:val="007F0542"/>
    <w:rsid w:val="0081576D"/>
    <w:rsid w:val="00826072"/>
    <w:rsid w:val="00827148"/>
    <w:rsid w:val="008379F5"/>
    <w:rsid w:val="008420CA"/>
    <w:rsid w:val="00853682"/>
    <w:rsid w:val="00857BC5"/>
    <w:rsid w:val="0087274F"/>
    <w:rsid w:val="008767D5"/>
    <w:rsid w:val="0088179D"/>
    <w:rsid w:val="008A02A1"/>
    <w:rsid w:val="008D431F"/>
    <w:rsid w:val="008E68C2"/>
    <w:rsid w:val="009238B0"/>
    <w:rsid w:val="00924AB2"/>
    <w:rsid w:val="0093606F"/>
    <w:rsid w:val="00941C3F"/>
    <w:rsid w:val="0098549D"/>
    <w:rsid w:val="009864DF"/>
    <w:rsid w:val="009B6A2A"/>
    <w:rsid w:val="00A206ED"/>
    <w:rsid w:val="00A42890"/>
    <w:rsid w:val="00A54813"/>
    <w:rsid w:val="00A56ECC"/>
    <w:rsid w:val="00A66D52"/>
    <w:rsid w:val="00A85E40"/>
    <w:rsid w:val="00A91E76"/>
    <w:rsid w:val="00AA6BD2"/>
    <w:rsid w:val="00AA7AE4"/>
    <w:rsid w:val="00AD6116"/>
    <w:rsid w:val="00B076B2"/>
    <w:rsid w:val="00B24E2C"/>
    <w:rsid w:val="00B26888"/>
    <w:rsid w:val="00B34A8C"/>
    <w:rsid w:val="00B86098"/>
    <w:rsid w:val="00B8670A"/>
    <w:rsid w:val="00BE1C1F"/>
    <w:rsid w:val="00BE6F93"/>
    <w:rsid w:val="00C16C2C"/>
    <w:rsid w:val="00C30D16"/>
    <w:rsid w:val="00C3580E"/>
    <w:rsid w:val="00C36731"/>
    <w:rsid w:val="00C80D74"/>
    <w:rsid w:val="00C87B22"/>
    <w:rsid w:val="00C908E3"/>
    <w:rsid w:val="00CA7327"/>
    <w:rsid w:val="00CE4EC8"/>
    <w:rsid w:val="00D00935"/>
    <w:rsid w:val="00D1473D"/>
    <w:rsid w:val="00D24415"/>
    <w:rsid w:val="00D27E00"/>
    <w:rsid w:val="00D30819"/>
    <w:rsid w:val="00D31B2F"/>
    <w:rsid w:val="00D41721"/>
    <w:rsid w:val="00D47233"/>
    <w:rsid w:val="00D628C0"/>
    <w:rsid w:val="00D937C3"/>
    <w:rsid w:val="00D94559"/>
    <w:rsid w:val="00DA2A69"/>
    <w:rsid w:val="00DA7174"/>
    <w:rsid w:val="00DE4DC6"/>
    <w:rsid w:val="00DF5612"/>
    <w:rsid w:val="00E44A13"/>
    <w:rsid w:val="00E45B9E"/>
    <w:rsid w:val="00E47C9D"/>
    <w:rsid w:val="00E61058"/>
    <w:rsid w:val="00E61766"/>
    <w:rsid w:val="00E638FC"/>
    <w:rsid w:val="00E872B0"/>
    <w:rsid w:val="00E97D02"/>
    <w:rsid w:val="00EA3769"/>
    <w:rsid w:val="00EA4AD1"/>
    <w:rsid w:val="00EB06B6"/>
    <w:rsid w:val="00EB70F6"/>
    <w:rsid w:val="00EE2C17"/>
    <w:rsid w:val="00EF246B"/>
    <w:rsid w:val="00F30F62"/>
    <w:rsid w:val="00F57C13"/>
    <w:rsid w:val="00F76AF1"/>
    <w:rsid w:val="00F82871"/>
    <w:rsid w:val="00F83B0A"/>
    <w:rsid w:val="00F932BD"/>
    <w:rsid w:val="00F93FD6"/>
    <w:rsid w:val="00F963CC"/>
    <w:rsid w:val="00F972D2"/>
    <w:rsid w:val="00FC1654"/>
    <w:rsid w:val="00FD031E"/>
    <w:rsid w:val="00FE35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814"/>
    <w:pPr>
      <w:spacing w:after="0" w:line="240" w:lineRule="auto"/>
    </w:pPr>
    <w:rPr>
      <w:rFonts w:ascii="Times New Roman" w:eastAsia="Times New Roman" w:hAnsi="Times New Roman" w:cs="Times New Roman"/>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811FE"/>
    <w:rPr>
      <w:color w:val="0000FF"/>
      <w:u w:val="single"/>
    </w:rPr>
  </w:style>
  <w:style w:type="paragraph" w:customStyle="1" w:styleId="T30X">
    <w:name w:val="T30X"/>
    <w:basedOn w:val="Normal"/>
    <w:uiPriority w:val="99"/>
    <w:rsid w:val="005811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5811FE"/>
    <w:rPr>
      <w:rFonts w:ascii="Calibri" w:eastAsia="Calibri" w:hAnsi="Calibri"/>
      <w:sz w:val="20"/>
      <w:szCs w:val="20"/>
    </w:rPr>
  </w:style>
  <w:style w:type="character" w:customStyle="1" w:styleId="FootnoteTextChar">
    <w:name w:val="Footnote Text Char"/>
    <w:basedOn w:val="DefaultParagraphFont"/>
    <w:link w:val="FootnoteText"/>
    <w:uiPriority w:val="99"/>
    <w:rsid w:val="005811FE"/>
    <w:rPr>
      <w:rFonts w:ascii="Calibri" w:eastAsia="Calibri" w:hAnsi="Calibri" w:cs="Times New Roman"/>
      <w:kern w:val="0"/>
      <w:sz w:val="20"/>
      <w:szCs w:val="20"/>
    </w:rPr>
  </w:style>
  <w:style w:type="character" w:styleId="FootnoteReference">
    <w:name w:val="footnote reference"/>
    <w:uiPriority w:val="99"/>
    <w:unhideWhenUsed/>
    <w:rsid w:val="005811FE"/>
    <w:rPr>
      <w:vertAlign w:val="superscript"/>
    </w:rPr>
  </w:style>
  <w:style w:type="paragraph" w:styleId="ListParagraph">
    <w:name w:val="List Paragraph"/>
    <w:aliases w:val="Liste 1"/>
    <w:basedOn w:val="Normal"/>
    <w:link w:val="ListParagraphChar"/>
    <w:uiPriority w:val="34"/>
    <w:qFormat/>
    <w:rsid w:val="003014D6"/>
    <w:pPr>
      <w:ind w:left="720"/>
      <w:contextualSpacing/>
    </w:pPr>
  </w:style>
  <w:style w:type="paragraph" w:styleId="Header">
    <w:name w:val="header"/>
    <w:basedOn w:val="Normal"/>
    <w:link w:val="HeaderChar"/>
    <w:uiPriority w:val="99"/>
    <w:unhideWhenUsed/>
    <w:rsid w:val="00C30D16"/>
    <w:pPr>
      <w:tabs>
        <w:tab w:val="center" w:pos="4680"/>
        <w:tab w:val="right" w:pos="9360"/>
      </w:tabs>
    </w:pPr>
  </w:style>
  <w:style w:type="character" w:customStyle="1" w:styleId="HeaderChar">
    <w:name w:val="Header Char"/>
    <w:basedOn w:val="DefaultParagraphFont"/>
    <w:link w:val="Header"/>
    <w:uiPriority w:val="99"/>
    <w:rsid w:val="00C30D16"/>
    <w:rPr>
      <w:rFonts w:ascii="Times New Roman" w:eastAsia="Times New Roman" w:hAnsi="Times New Roman" w:cs="Times New Roman"/>
      <w:kern w:val="0"/>
      <w:sz w:val="24"/>
      <w:szCs w:val="24"/>
    </w:rPr>
  </w:style>
  <w:style w:type="paragraph" w:styleId="Footer">
    <w:name w:val="footer"/>
    <w:basedOn w:val="Normal"/>
    <w:link w:val="FooterChar"/>
    <w:uiPriority w:val="99"/>
    <w:unhideWhenUsed/>
    <w:rsid w:val="00C30D16"/>
    <w:pPr>
      <w:tabs>
        <w:tab w:val="center" w:pos="4680"/>
        <w:tab w:val="right" w:pos="9360"/>
      </w:tabs>
    </w:pPr>
  </w:style>
  <w:style w:type="character" w:customStyle="1" w:styleId="FooterChar">
    <w:name w:val="Footer Char"/>
    <w:basedOn w:val="DefaultParagraphFont"/>
    <w:link w:val="Footer"/>
    <w:uiPriority w:val="99"/>
    <w:rsid w:val="00C30D16"/>
    <w:rPr>
      <w:rFonts w:ascii="Times New Roman" w:eastAsia="Times New Roman" w:hAnsi="Times New Roman" w:cs="Times New Roman"/>
      <w:kern w:val="0"/>
      <w:sz w:val="24"/>
      <w:szCs w:val="24"/>
    </w:rPr>
  </w:style>
  <w:style w:type="character" w:customStyle="1" w:styleId="ListParagraphChar">
    <w:name w:val="List Paragraph Char"/>
    <w:aliases w:val="Liste 1 Char"/>
    <w:link w:val="ListParagraph"/>
    <w:uiPriority w:val="34"/>
    <w:locked/>
    <w:rsid w:val="00E97D02"/>
    <w:rPr>
      <w:rFonts w:ascii="Times New Roman" w:eastAsia="Times New Roman" w:hAnsi="Times New Roman" w:cs="Times New Roman"/>
      <w:kern w:val="0"/>
      <w:sz w:val="24"/>
      <w:szCs w:val="24"/>
    </w:rPr>
  </w:style>
</w:styles>
</file>

<file path=word/webSettings.xml><?xml version="1.0" encoding="utf-8"?>
<w:webSettings xmlns:r="http://schemas.openxmlformats.org/officeDocument/2006/relationships" xmlns:w="http://schemas.openxmlformats.org/wordprocessingml/2006/main">
  <w:divs>
    <w:div w:id="124935272">
      <w:bodyDiv w:val="1"/>
      <w:marLeft w:val="0"/>
      <w:marRight w:val="0"/>
      <w:marTop w:val="0"/>
      <w:marBottom w:val="0"/>
      <w:divBdr>
        <w:top w:val="none" w:sz="0" w:space="0" w:color="auto"/>
        <w:left w:val="none" w:sz="0" w:space="0" w:color="auto"/>
        <w:bottom w:val="none" w:sz="0" w:space="0" w:color="auto"/>
        <w:right w:val="none" w:sz="0" w:space="0" w:color="auto"/>
      </w:divBdr>
    </w:div>
    <w:div w:id="176509152">
      <w:bodyDiv w:val="1"/>
      <w:marLeft w:val="0"/>
      <w:marRight w:val="0"/>
      <w:marTop w:val="0"/>
      <w:marBottom w:val="0"/>
      <w:divBdr>
        <w:top w:val="none" w:sz="0" w:space="0" w:color="auto"/>
        <w:left w:val="none" w:sz="0" w:space="0" w:color="auto"/>
        <w:bottom w:val="none" w:sz="0" w:space="0" w:color="auto"/>
        <w:right w:val="none" w:sz="0" w:space="0" w:color="auto"/>
      </w:divBdr>
    </w:div>
    <w:div w:id="711803732">
      <w:bodyDiv w:val="1"/>
      <w:marLeft w:val="0"/>
      <w:marRight w:val="0"/>
      <w:marTop w:val="0"/>
      <w:marBottom w:val="0"/>
      <w:divBdr>
        <w:top w:val="none" w:sz="0" w:space="0" w:color="auto"/>
        <w:left w:val="none" w:sz="0" w:space="0" w:color="auto"/>
        <w:bottom w:val="none" w:sz="0" w:space="0" w:color="auto"/>
        <w:right w:val="none" w:sz="0" w:space="0" w:color="auto"/>
      </w:divBdr>
    </w:div>
    <w:div w:id="855970342">
      <w:bodyDiv w:val="1"/>
      <w:marLeft w:val="0"/>
      <w:marRight w:val="0"/>
      <w:marTop w:val="0"/>
      <w:marBottom w:val="0"/>
      <w:divBdr>
        <w:top w:val="none" w:sz="0" w:space="0" w:color="auto"/>
        <w:left w:val="none" w:sz="0" w:space="0" w:color="auto"/>
        <w:bottom w:val="none" w:sz="0" w:space="0" w:color="auto"/>
        <w:right w:val="none" w:sz="0" w:space="0" w:color="auto"/>
      </w:divBdr>
    </w:div>
    <w:div w:id="1033723716">
      <w:bodyDiv w:val="1"/>
      <w:marLeft w:val="0"/>
      <w:marRight w:val="0"/>
      <w:marTop w:val="0"/>
      <w:marBottom w:val="0"/>
      <w:divBdr>
        <w:top w:val="none" w:sz="0" w:space="0" w:color="auto"/>
        <w:left w:val="none" w:sz="0" w:space="0" w:color="auto"/>
        <w:bottom w:val="none" w:sz="0" w:space="0" w:color="auto"/>
        <w:right w:val="none" w:sz="0" w:space="0" w:color="auto"/>
      </w:divBdr>
    </w:div>
    <w:div w:id="1200513801">
      <w:bodyDiv w:val="1"/>
      <w:marLeft w:val="0"/>
      <w:marRight w:val="0"/>
      <w:marTop w:val="0"/>
      <w:marBottom w:val="0"/>
      <w:divBdr>
        <w:top w:val="none" w:sz="0" w:space="0" w:color="auto"/>
        <w:left w:val="none" w:sz="0" w:space="0" w:color="auto"/>
        <w:bottom w:val="none" w:sz="0" w:space="0" w:color="auto"/>
        <w:right w:val="none" w:sz="0" w:space="0" w:color="auto"/>
      </w:divBdr>
    </w:div>
    <w:div w:id="1747149498">
      <w:bodyDiv w:val="1"/>
      <w:marLeft w:val="0"/>
      <w:marRight w:val="0"/>
      <w:marTop w:val="0"/>
      <w:marBottom w:val="0"/>
      <w:divBdr>
        <w:top w:val="none" w:sz="0" w:space="0" w:color="auto"/>
        <w:left w:val="none" w:sz="0" w:space="0" w:color="auto"/>
        <w:bottom w:val="none" w:sz="0" w:space="0" w:color="auto"/>
        <w:right w:val="none" w:sz="0" w:space="0" w:color="auto"/>
      </w:divBdr>
    </w:div>
    <w:div w:id="1919554650">
      <w:bodyDiv w:val="1"/>
      <w:marLeft w:val="0"/>
      <w:marRight w:val="0"/>
      <w:marTop w:val="0"/>
      <w:marBottom w:val="0"/>
      <w:divBdr>
        <w:top w:val="none" w:sz="0" w:space="0" w:color="auto"/>
        <w:left w:val="none" w:sz="0" w:space="0" w:color="auto"/>
        <w:bottom w:val="none" w:sz="0" w:space="0" w:color="auto"/>
        <w:right w:val="none" w:sz="0" w:space="0" w:color="auto"/>
      </w:divBdr>
    </w:div>
    <w:div w:id="2050495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67008-54D5-4E1C-840D-E8FA185D6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1934</Words>
  <Characters>11027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Jablan</dc:creator>
  <cp:keywords/>
  <dc:description/>
  <cp:lastModifiedBy>DOM-ZDRAVLJA</cp:lastModifiedBy>
  <cp:revision>2</cp:revision>
  <cp:lastPrinted>2024-11-05T12:54:00Z</cp:lastPrinted>
  <dcterms:created xsi:type="dcterms:W3CDTF">2024-11-05T13:02:00Z</dcterms:created>
  <dcterms:modified xsi:type="dcterms:W3CDTF">2024-11-05T13:02:00Z</dcterms:modified>
</cp:coreProperties>
</file>