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7B234" w14:textId="4305ACA8" w:rsidR="00844667" w:rsidRPr="00190A62" w:rsidRDefault="00844667" w:rsidP="00A56BE8">
      <w:pPr>
        <w:pStyle w:val="Title"/>
        <w:jc w:val="center"/>
        <w:rPr>
          <w:rFonts w:asciiTheme="minorHAnsi" w:hAnsiTheme="minorHAnsi"/>
          <w:lang w:val="sr-Latn-ME"/>
        </w:rPr>
      </w:pPr>
    </w:p>
    <w:p w14:paraId="05E8C964" w14:textId="77777777" w:rsidR="00844667" w:rsidRPr="004469E0" w:rsidRDefault="00844667" w:rsidP="00A56BE8">
      <w:pPr>
        <w:pStyle w:val="Title"/>
        <w:jc w:val="center"/>
        <w:rPr>
          <w:rFonts w:asciiTheme="minorHAnsi" w:hAnsiTheme="minorHAnsi"/>
        </w:rPr>
      </w:pPr>
      <w:r w:rsidRPr="004469E0">
        <w:rPr>
          <w:rFonts w:asciiTheme="minorHAnsi" w:hAnsiTheme="minorHAnsi"/>
        </w:rPr>
        <w:t>PROJEKTNI ZADATAK</w:t>
      </w:r>
    </w:p>
    <w:p w14:paraId="4484133B" w14:textId="1CC7F810" w:rsidR="00844667" w:rsidRPr="004469E0" w:rsidRDefault="00844667" w:rsidP="00A56BE8">
      <w:pPr>
        <w:pStyle w:val="Heading1"/>
        <w:jc w:val="center"/>
        <w:rPr>
          <w:rFonts w:asciiTheme="minorHAnsi" w:hAnsiTheme="minorHAnsi" w:cstheme="minorHAnsi"/>
        </w:rPr>
      </w:pPr>
      <w:bookmarkStart w:id="0" w:name="_Toc169247267"/>
      <w:r w:rsidRPr="004469E0">
        <w:rPr>
          <w:rFonts w:asciiTheme="minorHAnsi" w:hAnsiTheme="minorHAnsi" w:cstheme="minorHAnsi"/>
        </w:rPr>
        <w:t>UNAPREĐENJE CASE MANAGAMENT SISTEMA  KOJI KORISTI ODSJEK ZA MEĐUNARODNU OPERATIVNU POLICIJSKU SARADNJU INTERPOL – EUROPOL - SIRENA</w:t>
      </w:r>
      <w:bookmarkEnd w:id="0"/>
    </w:p>
    <w:p w14:paraId="23628950" w14:textId="77777777" w:rsidR="00844667" w:rsidRPr="004469E0" w:rsidRDefault="00844667">
      <w:pPr>
        <w:rPr>
          <w:rFonts w:cstheme="minorHAnsi"/>
          <w:lang w:val="en-US"/>
        </w:rPr>
      </w:pPr>
      <w:r w:rsidRPr="004469E0">
        <w:rPr>
          <w:rFonts w:cstheme="minorHAnsi"/>
          <w:lang w:val="en-US"/>
        </w:rPr>
        <w:br w:type="page"/>
      </w:r>
      <w:r w:rsidRPr="004469E0">
        <w:rPr>
          <w:rFonts w:cstheme="minorHAnsi"/>
          <w:lang w:val="en-US"/>
        </w:rPr>
        <w:lastRenderedPageBreak/>
        <w:t xml:space="preserve"> </w:t>
      </w:r>
    </w:p>
    <w:sdt>
      <w:sdtPr>
        <w:rPr>
          <w:rFonts w:asciiTheme="minorHAnsi" w:eastAsiaTheme="minorHAnsi" w:hAnsiTheme="minorHAnsi" w:cstheme="minorHAnsi"/>
          <w:color w:val="auto"/>
          <w:sz w:val="22"/>
          <w:szCs w:val="22"/>
          <w:lang w:val="sr-Latn-ME"/>
        </w:rPr>
        <w:id w:val="697124050"/>
        <w:docPartObj>
          <w:docPartGallery w:val="Table of Contents"/>
          <w:docPartUnique/>
        </w:docPartObj>
      </w:sdtPr>
      <w:sdtEndPr>
        <w:rPr>
          <w:b/>
          <w:bCs/>
          <w:noProof/>
        </w:rPr>
      </w:sdtEndPr>
      <w:sdtContent>
        <w:p w14:paraId="163A7B29" w14:textId="0E80CE09" w:rsidR="00844667" w:rsidRPr="004469E0" w:rsidRDefault="00844667">
          <w:pPr>
            <w:pStyle w:val="TOCHeading"/>
            <w:rPr>
              <w:rFonts w:asciiTheme="minorHAnsi" w:hAnsiTheme="minorHAnsi" w:cstheme="minorHAnsi"/>
            </w:rPr>
          </w:pPr>
          <w:r w:rsidRPr="004469E0">
            <w:rPr>
              <w:rFonts w:asciiTheme="minorHAnsi" w:hAnsiTheme="minorHAnsi" w:cstheme="minorHAnsi"/>
            </w:rPr>
            <w:t>SADRŽAJ</w:t>
          </w:r>
        </w:p>
        <w:p w14:paraId="082D0CEF" w14:textId="18FEC1F0" w:rsidR="004469E0" w:rsidRPr="004469E0" w:rsidRDefault="00844667">
          <w:pPr>
            <w:pStyle w:val="TOC1"/>
            <w:tabs>
              <w:tab w:val="right" w:leader="dot" w:pos="9062"/>
            </w:tabs>
            <w:rPr>
              <w:rFonts w:eastAsiaTheme="minorEastAsia" w:cstheme="minorHAnsi"/>
              <w:noProof/>
              <w:lang w:val="en-US"/>
            </w:rPr>
          </w:pPr>
          <w:r w:rsidRPr="004469E0">
            <w:rPr>
              <w:rFonts w:cstheme="minorHAnsi"/>
            </w:rPr>
            <w:fldChar w:fldCharType="begin"/>
          </w:r>
          <w:r w:rsidRPr="004469E0">
            <w:rPr>
              <w:rFonts w:cstheme="minorHAnsi"/>
            </w:rPr>
            <w:instrText xml:space="preserve"> TOC \o "1-3" \h \z \u </w:instrText>
          </w:r>
          <w:r w:rsidRPr="004469E0">
            <w:rPr>
              <w:rFonts w:cstheme="minorHAnsi"/>
            </w:rPr>
            <w:fldChar w:fldCharType="separate"/>
          </w:r>
          <w:hyperlink w:anchor="_Toc169247267" w:history="1">
            <w:r w:rsidR="004469E0" w:rsidRPr="004469E0">
              <w:rPr>
                <w:rStyle w:val="Hyperlink"/>
                <w:rFonts w:cstheme="minorHAnsi"/>
                <w:noProof/>
              </w:rPr>
              <w:t>UNAPREĐENJE CASE MANAGAMENT SISTEMA  KOJI KORISTI ODSJEK ZA MEĐUNARODNU OPERATIVNU POLICIJSKU SARADNJU INTERPOL – EUROPOL - SIRENA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_Toc169247267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w:t>
            </w:r>
            <w:r w:rsidR="004469E0" w:rsidRPr="004469E0">
              <w:rPr>
                <w:rFonts w:cstheme="minorHAnsi"/>
                <w:noProof/>
                <w:webHidden/>
              </w:rPr>
              <w:fldChar w:fldCharType="end"/>
            </w:r>
          </w:hyperlink>
        </w:p>
        <w:p w14:paraId="4355D7E8" w14:textId="43F19171" w:rsidR="004469E0" w:rsidRPr="004469E0" w:rsidRDefault="00C81B95">
          <w:pPr>
            <w:pStyle w:val="TOC1"/>
            <w:tabs>
              <w:tab w:val="right" w:leader="dot" w:pos="9062"/>
            </w:tabs>
            <w:rPr>
              <w:rFonts w:eastAsiaTheme="minorEastAsia" w:cstheme="minorHAnsi"/>
              <w:noProof/>
              <w:lang w:val="en-US"/>
            </w:rPr>
          </w:pPr>
          <w:hyperlink w:anchor="_Toc169247268" w:history="1">
            <w:r w:rsidR="004469E0" w:rsidRPr="004469E0">
              <w:rPr>
                <w:rStyle w:val="Hyperlink"/>
                <w:rFonts w:cstheme="minorHAnsi"/>
                <w:noProof/>
                <w:lang w:val="en-US"/>
              </w:rPr>
              <w:t>Predmet projektnog zadatka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_Toc169247268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4</w:t>
            </w:r>
            <w:r w:rsidR="004469E0" w:rsidRPr="004469E0">
              <w:rPr>
                <w:rFonts w:cstheme="minorHAnsi"/>
                <w:noProof/>
                <w:webHidden/>
              </w:rPr>
              <w:fldChar w:fldCharType="end"/>
            </w:r>
          </w:hyperlink>
        </w:p>
        <w:p w14:paraId="4F48CA21" w14:textId="31BEECDB" w:rsidR="004469E0" w:rsidRPr="004469E0" w:rsidRDefault="00C81B95">
          <w:pPr>
            <w:pStyle w:val="TOC1"/>
            <w:tabs>
              <w:tab w:val="right" w:leader="dot" w:pos="9062"/>
            </w:tabs>
            <w:rPr>
              <w:rFonts w:eastAsiaTheme="minorEastAsia" w:cstheme="minorHAnsi"/>
              <w:noProof/>
              <w:lang w:val="en-US"/>
            </w:rPr>
          </w:pPr>
          <w:hyperlink w:anchor="_Toc169247269" w:history="1">
            <w:r w:rsidR="004469E0" w:rsidRPr="004469E0">
              <w:rPr>
                <w:rStyle w:val="Hyperlink"/>
                <w:rFonts w:cstheme="minorHAnsi"/>
                <w:noProof/>
                <w:lang w:val="en-US"/>
              </w:rPr>
              <w:t>Pravni Osnov</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_Toc169247269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5</w:t>
            </w:r>
            <w:r w:rsidR="004469E0" w:rsidRPr="004469E0">
              <w:rPr>
                <w:rFonts w:cstheme="minorHAnsi"/>
                <w:noProof/>
                <w:webHidden/>
              </w:rPr>
              <w:fldChar w:fldCharType="end"/>
            </w:r>
          </w:hyperlink>
        </w:p>
        <w:p w14:paraId="367F2E94" w14:textId="0533B715" w:rsidR="004469E0" w:rsidRPr="004469E0" w:rsidRDefault="00C81B95">
          <w:pPr>
            <w:pStyle w:val="TOC1"/>
            <w:tabs>
              <w:tab w:val="right" w:leader="dot" w:pos="9062"/>
            </w:tabs>
            <w:rPr>
              <w:rFonts w:eastAsiaTheme="minorEastAsia" w:cstheme="minorHAnsi"/>
              <w:noProof/>
              <w:lang w:val="en-US"/>
            </w:rPr>
          </w:pPr>
          <w:hyperlink w:anchor="_Toc169247270" w:history="1">
            <w:r w:rsidR="004469E0" w:rsidRPr="004469E0">
              <w:rPr>
                <w:rStyle w:val="Hyperlink"/>
                <w:rFonts w:cstheme="minorHAnsi"/>
                <w:noProof/>
                <w:lang w:val="en-US"/>
              </w:rPr>
              <w:t>Rok realizacije</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_Toc169247270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5</w:t>
            </w:r>
            <w:r w:rsidR="004469E0" w:rsidRPr="004469E0">
              <w:rPr>
                <w:rFonts w:cstheme="minorHAnsi"/>
                <w:noProof/>
                <w:webHidden/>
              </w:rPr>
              <w:fldChar w:fldCharType="end"/>
            </w:r>
          </w:hyperlink>
        </w:p>
        <w:p w14:paraId="482AAE65" w14:textId="36BB2B7C" w:rsidR="004469E0" w:rsidRPr="004469E0" w:rsidRDefault="00C81B95">
          <w:pPr>
            <w:pStyle w:val="TOC1"/>
            <w:tabs>
              <w:tab w:val="right" w:leader="dot" w:pos="9062"/>
            </w:tabs>
            <w:rPr>
              <w:rFonts w:eastAsiaTheme="minorEastAsia" w:cstheme="minorHAnsi"/>
              <w:noProof/>
              <w:lang w:val="en-US"/>
            </w:rPr>
          </w:pPr>
          <w:hyperlink w:anchor="_Toc169247271" w:history="1">
            <w:r w:rsidR="004469E0" w:rsidRPr="004469E0">
              <w:rPr>
                <w:rStyle w:val="Hyperlink"/>
                <w:rFonts w:cstheme="minorHAnsi"/>
                <w:noProof/>
                <w:lang w:val="en-US"/>
              </w:rPr>
              <w:t>Opis postoje</w:t>
            </w:r>
            <w:r w:rsidR="004469E0" w:rsidRPr="004469E0">
              <w:rPr>
                <w:rStyle w:val="Hyperlink"/>
                <w:rFonts w:cstheme="minorHAnsi"/>
                <w:noProof/>
              </w:rPr>
              <w:t>ćeg stanja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_Toc169247271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5</w:t>
            </w:r>
            <w:r w:rsidR="004469E0" w:rsidRPr="004469E0">
              <w:rPr>
                <w:rFonts w:cstheme="minorHAnsi"/>
                <w:noProof/>
                <w:webHidden/>
              </w:rPr>
              <w:fldChar w:fldCharType="end"/>
            </w:r>
          </w:hyperlink>
        </w:p>
        <w:p w14:paraId="28712F3C" w14:textId="0F3E4BC8" w:rsidR="004469E0" w:rsidRPr="004469E0" w:rsidRDefault="00C81B95">
          <w:pPr>
            <w:pStyle w:val="TOC1"/>
            <w:tabs>
              <w:tab w:val="right" w:leader="dot" w:pos="9062"/>
            </w:tabs>
            <w:rPr>
              <w:rFonts w:eastAsiaTheme="minorEastAsia" w:cstheme="minorHAnsi"/>
              <w:noProof/>
              <w:lang w:val="en-US"/>
            </w:rPr>
          </w:pPr>
          <w:hyperlink w:anchor="_Toc169247272" w:history="1">
            <w:r w:rsidR="004469E0" w:rsidRPr="004469E0">
              <w:rPr>
                <w:rStyle w:val="Hyperlink"/>
                <w:rFonts w:cstheme="minorHAnsi"/>
                <w:noProof/>
              </w:rPr>
              <w:t>Cilj projekta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_Toc169247272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8</w:t>
            </w:r>
            <w:r w:rsidR="004469E0" w:rsidRPr="004469E0">
              <w:rPr>
                <w:rFonts w:cstheme="minorHAnsi"/>
                <w:noProof/>
                <w:webHidden/>
              </w:rPr>
              <w:fldChar w:fldCharType="end"/>
            </w:r>
          </w:hyperlink>
        </w:p>
        <w:p w14:paraId="192DE2C5" w14:textId="18FCC6D7" w:rsidR="004469E0" w:rsidRPr="004469E0" w:rsidRDefault="00C81B95">
          <w:pPr>
            <w:pStyle w:val="TOC2"/>
            <w:tabs>
              <w:tab w:val="right" w:leader="dot" w:pos="9062"/>
            </w:tabs>
            <w:rPr>
              <w:rFonts w:eastAsiaTheme="minorEastAsia" w:cstheme="minorHAnsi"/>
              <w:noProof/>
              <w:lang w:val="en-US"/>
            </w:rPr>
          </w:pPr>
          <w:hyperlink w:anchor="_Toc169247273" w:history="1">
            <w:r w:rsidR="004469E0" w:rsidRPr="004469E0">
              <w:rPr>
                <w:rStyle w:val="Hyperlink"/>
                <w:rFonts w:cstheme="minorHAnsi"/>
                <w:noProof/>
                <w:lang w:val="en-US"/>
              </w:rPr>
              <w:t>Tehnološko unapređenje</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_Toc169247273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8</w:t>
            </w:r>
            <w:r w:rsidR="004469E0" w:rsidRPr="004469E0">
              <w:rPr>
                <w:rFonts w:cstheme="minorHAnsi"/>
                <w:noProof/>
                <w:webHidden/>
              </w:rPr>
              <w:fldChar w:fldCharType="end"/>
            </w:r>
          </w:hyperlink>
        </w:p>
        <w:p w14:paraId="10616E78" w14:textId="10084DCA" w:rsidR="004469E0" w:rsidRPr="004469E0" w:rsidRDefault="00C81B95">
          <w:pPr>
            <w:pStyle w:val="TOC2"/>
            <w:tabs>
              <w:tab w:val="right" w:leader="dot" w:pos="9062"/>
            </w:tabs>
            <w:rPr>
              <w:rFonts w:eastAsiaTheme="minorEastAsia" w:cstheme="minorHAnsi"/>
              <w:noProof/>
              <w:lang w:val="en-US"/>
            </w:rPr>
          </w:pPr>
          <w:hyperlink w:anchor="_Toc169247274" w:history="1">
            <w:r w:rsidR="004469E0" w:rsidRPr="004469E0">
              <w:rPr>
                <w:rStyle w:val="Hyperlink"/>
                <w:rFonts w:cstheme="minorHAnsi"/>
                <w:noProof/>
              </w:rPr>
              <w:t>Funkcionalna proširenja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_Toc169247274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8</w:t>
            </w:r>
            <w:r w:rsidR="004469E0" w:rsidRPr="004469E0">
              <w:rPr>
                <w:rFonts w:cstheme="minorHAnsi"/>
                <w:noProof/>
                <w:webHidden/>
              </w:rPr>
              <w:fldChar w:fldCharType="end"/>
            </w:r>
          </w:hyperlink>
        </w:p>
        <w:p w14:paraId="04D7AF57" w14:textId="6E32B53B" w:rsidR="004469E0" w:rsidRPr="004469E0" w:rsidRDefault="00C81B95">
          <w:pPr>
            <w:pStyle w:val="TOC2"/>
            <w:tabs>
              <w:tab w:val="right" w:leader="dot" w:pos="9062"/>
            </w:tabs>
            <w:rPr>
              <w:rFonts w:eastAsiaTheme="minorEastAsia" w:cstheme="minorHAnsi"/>
              <w:noProof/>
              <w:lang w:val="en-US"/>
            </w:rPr>
          </w:pPr>
          <w:hyperlink w:anchor="_Toc169247275" w:history="1">
            <w:r w:rsidR="004469E0" w:rsidRPr="004469E0">
              <w:rPr>
                <w:rStyle w:val="Hyperlink"/>
                <w:rFonts w:cstheme="minorHAnsi"/>
                <w:noProof/>
              </w:rPr>
              <w:t>Migracija podataka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_Toc169247275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9</w:t>
            </w:r>
            <w:r w:rsidR="004469E0" w:rsidRPr="004469E0">
              <w:rPr>
                <w:rFonts w:cstheme="minorHAnsi"/>
                <w:noProof/>
                <w:webHidden/>
              </w:rPr>
              <w:fldChar w:fldCharType="end"/>
            </w:r>
          </w:hyperlink>
        </w:p>
        <w:p w14:paraId="616E437E" w14:textId="052C2EC6" w:rsidR="004469E0" w:rsidRPr="004469E0" w:rsidRDefault="00C81B95">
          <w:pPr>
            <w:pStyle w:val="TOC1"/>
            <w:tabs>
              <w:tab w:val="right" w:leader="dot" w:pos="9062"/>
            </w:tabs>
            <w:rPr>
              <w:rFonts w:eastAsiaTheme="minorEastAsia" w:cstheme="minorHAnsi"/>
              <w:noProof/>
              <w:lang w:val="en-US"/>
            </w:rPr>
          </w:pPr>
          <w:hyperlink w:anchor="_Toc169247276" w:history="1">
            <w:r w:rsidR="004469E0" w:rsidRPr="004469E0">
              <w:rPr>
                <w:rStyle w:val="Hyperlink"/>
                <w:rFonts w:cstheme="minorHAnsi"/>
                <w:noProof/>
              </w:rPr>
              <w:t>Opšti zahtjevi</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_Toc169247276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10</w:t>
            </w:r>
            <w:r w:rsidR="004469E0" w:rsidRPr="004469E0">
              <w:rPr>
                <w:rFonts w:cstheme="minorHAnsi"/>
                <w:noProof/>
                <w:webHidden/>
              </w:rPr>
              <w:fldChar w:fldCharType="end"/>
            </w:r>
          </w:hyperlink>
        </w:p>
        <w:p w14:paraId="5E201D07" w14:textId="441F475D" w:rsidR="004469E0" w:rsidRPr="004469E0" w:rsidRDefault="00C81B95">
          <w:pPr>
            <w:pStyle w:val="TOC1"/>
            <w:tabs>
              <w:tab w:val="right" w:leader="dot" w:pos="9062"/>
            </w:tabs>
            <w:rPr>
              <w:rFonts w:eastAsiaTheme="minorEastAsia" w:cstheme="minorHAnsi"/>
              <w:noProof/>
              <w:lang w:val="en-US"/>
            </w:rPr>
          </w:pPr>
          <w:hyperlink w:anchor="_Toc169247277" w:history="1">
            <w:r w:rsidR="004469E0" w:rsidRPr="004469E0">
              <w:rPr>
                <w:rStyle w:val="Hyperlink"/>
                <w:rFonts w:cstheme="minorHAnsi"/>
                <w:noProof/>
              </w:rPr>
              <w:t>Faze izrade softverskog rješenja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_Toc169247277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11</w:t>
            </w:r>
            <w:r w:rsidR="004469E0" w:rsidRPr="004469E0">
              <w:rPr>
                <w:rFonts w:cstheme="minorHAnsi"/>
                <w:noProof/>
                <w:webHidden/>
              </w:rPr>
              <w:fldChar w:fldCharType="end"/>
            </w:r>
          </w:hyperlink>
        </w:p>
        <w:p w14:paraId="110670BC" w14:textId="5156C53C" w:rsidR="004469E0" w:rsidRPr="004469E0" w:rsidRDefault="00C81B95">
          <w:pPr>
            <w:pStyle w:val="TOC2"/>
            <w:tabs>
              <w:tab w:val="right" w:leader="dot" w:pos="9062"/>
            </w:tabs>
            <w:rPr>
              <w:rFonts w:eastAsiaTheme="minorEastAsia" w:cstheme="minorHAnsi"/>
              <w:noProof/>
              <w:lang w:val="en-US"/>
            </w:rPr>
          </w:pPr>
          <w:hyperlink w:anchor="_Toc169247278" w:history="1">
            <w:r w:rsidR="004469E0" w:rsidRPr="004469E0">
              <w:rPr>
                <w:rStyle w:val="Hyperlink"/>
                <w:rFonts w:cstheme="minorHAnsi"/>
                <w:noProof/>
                <w:lang w:val="sr-Latn-RS"/>
              </w:rPr>
              <w:t>Faza 1 - upoznavanja sa postojećim sistemom</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_Toc169247278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11</w:t>
            </w:r>
            <w:r w:rsidR="004469E0" w:rsidRPr="004469E0">
              <w:rPr>
                <w:rFonts w:cstheme="minorHAnsi"/>
                <w:noProof/>
                <w:webHidden/>
              </w:rPr>
              <w:fldChar w:fldCharType="end"/>
            </w:r>
          </w:hyperlink>
        </w:p>
        <w:p w14:paraId="3F1F91F2" w14:textId="73FB6D6F" w:rsidR="004469E0" w:rsidRPr="004469E0" w:rsidRDefault="00C81B95">
          <w:pPr>
            <w:pStyle w:val="TOC2"/>
            <w:tabs>
              <w:tab w:val="right" w:leader="dot" w:pos="9062"/>
            </w:tabs>
            <w:rPr>
              <w:rFonts w:eastAsiaTheme="minorEastAsia" w:cstheme="minorHAnsi"/>
              <w:noProof/>
              <w:lang w:val="en-US"/>
            </w:rPr>
          </w:pPr>
          <w:hyperlink w:anchor="_Toc169247279" w:history="1">
            <w:r w:rsidR="004469E0" w:rsidRPr="004469E0">
              <w:rPr>
                <w:rStyle w:val="Hyperlink"/>
                <w:rFonts w:cstheme="minorHAnsi"/>
                <w:noProof/>
                <w:lang w:val="sr-Latn-RS"/>
              </w:rPr>
              <w:t>Faza 2 – funkcionalna analiza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_Toc169247279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11</w:t>
            </w:r>
            <w:r w:rsidR="004469E0" w:rsidRPr="004469E0">
              <w:rPr>
                <w:rFonts w:cstheme="minorHAnsi"/>
                <w:noProof/>
                <w:webHidden/>
              </w:rPr>
              <w:fldChar w:fldCharType="end"/>
            </w:r>
          </w:hyperlink>
        </w:p>
        <w:p w14:paraId="392ECCDA" w14:textId="3CAA1689" w:rsidR="004469E0" w:rsidRPr="004469E0" w:rsidRDefault="00C81B95">
          <w:pPr>
            <w:pStyle w:val="TOC2"/>
            <w:tabs>
              <w:tab w:val="right" w:leader="dot" w:pos="9062"/>
            </w:tabs>
            <w:rPr>
              <w:rFonts w:eastAsiaTheme="minorEastAsia" w:cstheme="minorHAnsi"/>
              <w:noProof/>
              <w:lang w:val="en-US"/>
            </w:rPr>
          </w:pPr>
          <w:hyperlink w:anchor="_Toc169247280" w:history="1">
            <w:r w:rsidR="004469E0" w:rsidRPr="004469E0">
              <w:rPr>
                <w:rStyle w:val="Hyperlink"/>
                <w:rFonts w:cstheme="minorHAnsi"/>
                <w:noProof/>
                <w:lang w:val="sr-Latn-RS"/>
              </w:rPr>
              <w:t>Faza 3 - implementacija i migacija postojećih podataka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_Toc169247280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11</w:t>
            </w:r>
            <w:r w:rsidR="004469E0" w:rsidRPr="004469E0">
              <w:rPr>
                <w:rFonts w:cstheme="minorHAnsi"/>
                <w:noProof/>
                <w:webHidden/>
              </w:rPr>
              <w:fldChar w:fldCharType="end"/>
            </w:r>
          </w:hyperlink>
        </w:p>
        <w:p w14:paraId="53759C2A" w14:textId="672ACBCE" w:rsidR="004469E0" w:rsidRPr="004469E0" w:rsidRDefault="00C81B95">
          <w:pPr>
            <w:pStyle w:val="TOC2"/>
            <w:tabs>
              <w:tab w:val="right" w:leader="dot" w:pos="9062"/>
            </w:tabs>
            <w:rPr>
              <w:rFonts w:eastAsiaTheme="minorEastAsia" w:cstheme="minorHAnsi"/>
              <w:noProof/>
              <w:lang w:val="en-US"/>
            </w:rPr>
          </w:pPr>
          <w:hyperlink w:anchor="_Toc169247281" w:history="1">
            <w:r w:rsidR="004469E0" w:rsidRPr="004469E0">
              <w:rPr>
                <w:rStyle w:val="Hyperlink"/>
                <w:rFonts w:cstheme="minorHAnsi"/>
                <w:noProof/>
                <w:lang w:val="sr-Latn-RS"/>
              </w:rPr>
              <w:t>4 Faza – Testiranje prihvatljivosti</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_Toc169247281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12</w:t>
            </w:r>
            <w:r w:rsidR="004469E0" w:rsidRPr="004469E0">
              <w:rPr>
                <w:rFonts w:cstheme="minorHAnsi"/>
                <w:noProof/>
                <w:webHidden/>
              </w:rPr>
              <w:fldChar w:fldCharType="end"/>
            </w:r>
          </w:hyperlink>
        </w:p>
        <w:p w14:paraId="61F4D059" w14:textId="144D3D9E" w:rsidR="004469E0" w:rsidRPr="004469E0" w:rsidRDefault="00C81B95">
          <w:pPr>
            <w:pStyle w:val="TOC2"/>
            <w:tabs>
              <w:tab w:val="right" w:leader="dot" w:pos="9062"/>
            </w:tabs>
            <w:rPr>
              <w:rFonts w:eastAsiaTheme="minorEastAsia" w:cstheme="minorHAnsi"/>
              <w:noProof/>
              <w:lang w:val="en-US"/>
            </w:rPr>
          </w:pPr>
          <w:hyperlink w:anchor="_Toc169247282" w:history="1">
            <w:r w:rsidR="004469E0" w:rsidRPr="004469E0">
              <w:rPr>
                <w:rStyle w:val="Hyperlink"/>
                <w:rFonts w:cstheme="minorHAnsi"/>
                <w:noProof/>
                <w:lang w:val="sr-Latn-RS"/>
              </w:rPr>
              <w:t>Faza 5 -  Obuka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_Toc169247282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12</w:t>
            </w:r>
            <w:r w:rsidR="004469E0" w:rsidRPr="004469E0">
              <w:rPr>
                <w:rFonts w:cstheme="minorHAnsi"/>
                <w:noProof/>
                <w:webHidden/>
              </w:rPr>
              <w:fldChar w:fldCharType="end"/>
            </w:r>
          </w:hyperlink>
        </w:p>
        <w:p w14:paraId="07E9BF0D" w14:textId="1FEC375D" w:rsidR="004469E0" w:rsidRPr="004469E0" w:rsidRDefault="00C81B95">
          <w:pPr>
            <w:pStyle w:val="TOC2"/>
            <w:tabs>
              <w:tab w:val="right" w:leader="dot" w:pos="9062"/>
            </w:tabs>
            <w:rPr>
              <w:rFonts w:eastAsiaTheme="minorEastAsia" w:cstheme="minorHAnsi"/>
              <w:noProof/>
              <w:lang w:val="en-US"/>
            </w:rPr>
          </w:pPr>
          <w:hyperlink w:anchor="_Toc169247283" w:history="1">
            <w:r w:rsidR="004469E0" w:rsidRPr="004469E0">
              <w:rPr>
                <w:rStyle w:val="Hyperlink"/>
                <w:rFonts w:cstheme="minorHAnsi"/>
                <w:noProof/>
                <w:lang w:val="sr-Latn-RS"/>
              </w:rPr>
              <w:t>Faza 6 - Puštanje u produkciju</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_Toc169247283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12</w:t>
            </w:r>
            <w:r w:rsidR="004469E0" w:rsidRPr="004469E0">
              <w:rPr>
                <w:rFonts w:cstheme="minorHAnsi"/>
                <w:noProof/>
                <w:webHidden/>
              </w:rPr>
              <w:fldChar w:fldCharType="end"/>
            </w:r>
          </w:hyperlink>
        </w:p>
        <w:p w14:paraId="2D530B99" w14:textId="31F8D69D" w:rsidR="004469E0" w:rsidRPr="004469E0" w:rsidRDefault="00C81B95">
          <w:pPr>
            <w:pStyle w:val="TOC1"/>
            <w:tabs>
              <w:tab w:val="right" w:leader="dot" w:pos="9062"/>
            </w:tabs>
            <w:rPr>
              <w:rFonts w:eastAsiaTheme="minorEastAsia" w:cstheme="minorHAnsi"/>
              <w:noProof/>
              <w:lang w:val="en-US"/>
            </w:rPr>
          </w:pPr>
          <w:hyperlink w:anchor="_Toc169247284" w:history="1">
            <w:r w:rsidR="004469E0" w:rsidRPr="004469E0">
              <w:rPr>
                <w:rStyle w:val="Hyperlink"/>
                <w:rFonts w:cstheme="minorHAnsi"/>
                <w:noProof/>
              </w:rPr>
              <w:t>Rokovi implementacije</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_Toc169247284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13</w:t>
            </w:r>
            <w:r w:rsidR="004469E0" w:rsidRPr="004469E0">
              <w:rPr>
                <w:rFonts w:cstheme="minorHAnsi"/>
                <w:noProof/>
                <w:webHidden/>
              </w:rPr>
              <w:fldChar w:fldCharType="end"/>
            </w:r>
          </w:hyperlink>
        </w:p>
        <w:p w14:paraId="65F0B70F" w14:textId="1D006B05" w:rsidR="004469E0" w:rsidRPr="004469E0" w:rsidRDefault="00C81B95">
          <w:pPr>
            <w:pStyle w:val="TOC1"/>
            <w:tabs>
              <w:tab w:val="right" w:leader="dot" w:pos="9062"/>
            </w:tabs>
            <w:rPr>
              <w:rFonts w:eastAsiaTheme="minorEastAsia" w:cstheme="minorHAnsi"/>
              <w:noProof/>
              <w:lang w:val="en-US"/>
            </w:rPr>
          </w:pPr>
          <w:hyperlink w:anchor="_Toc169247285" w:history="1">
            <w:r w:rsidR="004469E0" w:rsidRPr="004469E0">
              <w:rPr>
                <w:rStyle w:val="Hyperlink"/>
                <w:rFonts w:cstheme="minorHAnsi"/>
                <w:noProof/>
              </w:rPr>
              <w:t>Funkcionalnosti CMS-a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_Toc169247285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14</w:t>
            </w:r>
            <w:r w:rsidR="004469E0" w:rsidRPr="004469E0">
              <w:rPr>
                <w:rFonts w:cstheme="minorHAnsi"/>
                <w:noProof/>
                <w:webHidden/>
              </w:rPr>
              <w:fldChar w:fldCharType="end"/>
            </w:r>
          </w:hyperlink>
        </w:p>
        <w:p w14:paraId="5EABA96B" w14:textId="48FF9280" w:rsidR="004469E0" w:rsidRPr="004469E0" w:rsidRDefault="00C81B95">
          <w:pPr>
            <w:pStyle w:val="TOC2"/>
            <w:tabs>
              <w:tab w:val="right" w:leader="dot" w:pos="9062"/>
            </w:tabs>
            <w:rPr>
              <w:rFonts w:eastAsiaTheme="minorEastAsia" w:cstheme="minorHAnsi"/>
              <w:noProof/>
              <w:lang w:val="en-US"/>
            </w:rPr>
          </w:pPr>
          <w:hyperlink w:anchor="_Toc169247286" w:history="1">
            <w:r w:rsidR="004469E0" w:rsidRPr="004469E0">
              <w:rPr>
                <w:rStyle w:val="Hyperlink"/>
                <w:rFonts w:cstheme="minorHAnsi"/>
                <w:noProof/>
              </w:rPr>
              <w:t>Osnovni termini</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_Toc169247286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14</w:t>
            </w:r>
            <w:r w:rsidR="004469E0" w:rsidRPr="004469E0">
              <w:rPr>
                <w:rFonts w:cstheme="minorHAnsi"/>
                <w:noProof/>
                <w:webHidden/>
              </w:rPr>
              <w:fldChar w:fldCharType="end"/>
            </w:r>
          </w:hyperlink>
        </w:p>
        <w:p w14:paraId="7A8F4815" w14:textId="2AAD4CF6" w:rsidR="004469E0" w:rsidRPr="004469E0" w:rsidRDefault="00C81B95">
          <w:pPr>
            <w:pStyle w:val="TOC1"/>
            <w:tabs>
              <w:tab w:val="right" w:leader="dot" w:pos="9062"/>
            </w:tabs>
            <w:rPr>
              <w:rFonts w:eastAsiaTheme="minorEastAsia" w:cstheme="minorHAnsi"/>
              <w:noProof/>
              <w:lang w:val="en-US"/>
            </w:rPr>
          </w:pPr>
          <w:hyperlink w:anchor="_Toc169247287" w:history="1">
            <w:r w:rsidR="004469E0" w:rsidRPr="004469E0">
              <w:rPr>
                <w:rStyle w:val="Hyperlink"/>
                <w:rFonts w:cstheme="minorHAnsi"/>
                <w:noProof/>
              </w:rPr>
              <w:t>Poruka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_Toc169247287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14</w:t>
            </w:r>
            <w:r w:rsidR="004469E0" w:rsidRPr="004469E0">
              <w:rPr>
                <w:rFonts w:cstheme="minorHAnsi"/>
                <w:noProof/>
                <w:webHidden/>
              </w:rPr>
              <w:fldChar w:fldCharType="end"/>
            </w:r>
          </w:hyperlink>
        </w:p>
        <w:p w14:paraId="65CD4224" w14:textId="4FE31613" w:rsidR="004469E0" w:rsidRPr="004469E0" w:rsidRDefault="00C81B95">
          <w:pPr>
            <w:pStyle w:val="TOC1"/>
            <w:tabs>
              <w:tab w:val="right" w:leader="dot" w:pos="9062"/>
            </w:tabs>
            <w:rPr>
              <w:rFonts w:eastAsiaTheme="minorEastAsia" w:cstheme="minorHAnsi"/>
              <w:noProof/>
              <w:lang w:val="en-US"/>
            </w:rPr>
          </w:pPr>
          <w:hyperlink w:anchor="_Toc169247288" w:history="1">
            <w:r w:rsidR="004469E0" w:rsidRPr="004469E0">
              <w:rPr>
                <w:rStyle w:val="Hyperlink"/>
                <w:rFonts w:cstheme="minorHAnsi"/>
                <w:noProof/>
              </w:rPr>
              <w:t>Predmet</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_Toc169247288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15</w:t>
            </w:r>
            <w:r w:rsidR="004469E0" w:rsidRPr="004469E0">
              <w:rPr>
                <w:rFonts w:cstheme="minorHAnsi"/>
                <w:noProof/>
                <w:webHidden/>
              </w:rPr>
              <w:fldChar w:fldCharType="end"/>
            </w:r>
          </w:hyperlink>
        </w:p>
        <w:p w14:paraId="0E6F4A4E" w14:textId="19FED2FC" w:rsidR="004469E0" w:rsidRPr="004469E0" w:rsidRDefault="00C81B95">
          <w:pPr>
            <w:pStyle w:val="TOC1"/>
            <w:tabs>
              <w:tab w:val="right" w:leader="dot" w:pos="9062"/>
            </w:tabs>
            <w:rPr>
              <w:rFonts w:eastAsiaTheme="minorEastAsia" w:cstheme="minorHAnsi"/>
              <w:noProof/>
              <w:lang w:val="en-US"/>
            </w:rPr>
          </w:pPr>
          <w:hyperlink w:anchor="_Toc169247289" w:history="1">
            <w:r w:rsidR="004469E0" w:rsidRPr="004469E0">
              <w:rPr>
                <w:rStyle w:val="Hyperlink"/>
                <w:rFonts w:cstheme="minorHAnsi"/>
                <w:noProof/>
              </w:rPr>
              <w:t>Reference</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_Toc169247289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15</w:t>
            </w:r>
            <w:r w:rsidR="004469E0" w:rsidRPr="004469E0">
              <w:rPr>
                <w:rFonts w:cstheme="minorHAnsi"/>
                <w:noProof/>
                <w:webHidden/>
              </w:rPr>
              <w:fldChar w:fldCharType="end"/>
            </w:r>
          </w:hyperlink>
        </w:p>
        <w:p w14:paraId="5E82430A" w14:textId="199EA01C" w:rsidR="004469E0" w:rsidRPr="004469E0" w:rsidRDefault="00C81B95">
          <w:pPr>
            <w:pStyle w:val="TOC1"/>
            <w:tabs>
              <w:tab w:val="right" w:leader="dot" w:pos="9062"/>
            </w:tabs>
            <w:rPr>
              <w:rFonts w:eastAsiaTheme="minorEastAsia" w:cstheme="minorHAnsi"/>
              <w:noProof/>
              <w:lang w:val="en-US"/>
            </w:rPr>
          </w:pPr>
          <w:hyperlink w:anchor="_Toc169247290" w:history="1">
            <w:r w:rsidR="004469E0" w:rsidRPr="004469E0">
              <w:rPr>
                <w:rStyle w:val="Hyperlink"/>
                <w:rFonts w:cstheme="minorHAnsi"/>
                <w:noProof/>
              </w:rPr>
              <w:t>Operater i digitalizacija podataka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_Toc169247290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16</w:t>
            </w:r>
            <w:r w:rsidR="004469E0" w:rsidRPr="004469E0">
              <w:rPr>
                <w:rFonts w:cstheme="minorHAnsi"/>
                <w:noProof/>
                <w:webHidden/>
              </w:rPr>
              <w:fldChar w:fldCharType="end"/>
            </w:r>
          </w:hyperlink>
        </w:p>
        <w:p w14:paraId="4652B305" w14:textId="46F6B163" w:rsidR="004469E0" w:rsidRPr="004469E0" w:rsidRDefault="00C81B95">
          <w:pPr>
            <w:pStyle w:val="TOC1"/>
            <w:tabs>
              <w:tab w:val="right" w:leader="dot" w:pos="9062"/>
            </w:tabs>
            <w:rPr>
              <w:rFonts w:eastAsiaTheme="minorEastAsia" w:cstheme="minorHAnsi"/>
              <w:noProof/>
              <w:lang w:val="en-US"/>
            </w:rPr>
          </w:pPr>
          <w:hyperlink w:anchor="_Toc169247291" w:history="1">
            <w:r w:rsidR="004469E0" w:rsidRPr="004469E0">
              <w:rPr>
                <w:rStyle w:val="Hyperlink"/>
                <w:rFonts w:cstheme="minorHAnsi"/>
                <w:noProof/>
              </w:rPr>
              <w:t>Analitičar</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_Toc169247291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16</w:t>
            </w:r>
            <w:r w:rsidR="004469E0" w:rsidRPr="004469E0">
              <w:rPr>
                <w:rFonts w:cstheme="minorHAnsi"/>
                <w:noProof/>
                <w:webHidden/>
              </w:rPr>
              <w:fldChar w:fldCharType="end"/>
            </w:r>
          </w:hyperlink>
        </w:p>
        <w:p w14:paraId="6DAA9F3B" w14:textId="33318E3C" w:rsidR="004469E0" w:rsidRPr="004469E0" w:rsidRDefault="00C81B95">
          <w:pPr>
            <w:pStyle w:val="TOC2"/>
            <w:tabs>
              <w:tab w:val="right" w:leader="dot" w:pos="9062"/>
            </w:tabs>
            <w:rPr>
              <w:rFonts w:eastAsiaTheme="minorEastAsia" w:cstheme="minorHAnsi"/>
              <w:noProof/>
              <w:lang w:val="en-US"/>
            </w:rPr>
          </w:pPr>
          <w:hyperlink w:anchor="_Toc169247292" w:history="1">
            <w:r w:rsidR="004469E0" w:rsidRPr="004469E0">
              <w:rPr>
                <w:rStyle w:val="Hyperlink"/>
                <w:rFonts w:cstheme="minorHAnsi"/>
                <w:noProof/>
              </w:rPr>
              <w:t>Osnovni procesi sistema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_Toc169247292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17</w:t>
            </w:r>
            <w:r w:rsidR="004469E0" w:rsidRPr="004469E0">
              <w:rPr>
                <w:rFonts w:cstheme="minorHAnsi"/>
                <w:noProof/>
                <w:webHidden/>
              </w:rPr>
              <w:fldChar w:fldCharType="end"/>
            </w:r>
          </w:hyperlink>
        </w:p>
        <w:p w14:paraId="45AB8129" w14:textId="6AA54121" w:rsidR="004469E0" w:rsidRPr="004469E0" w:rsidRDefault="00C81B95">
          <w:pPr>
            <w:pStyle w:val="TOC1"/>
            <w:tabs>
              <w:tab w:val="right" w:leader="dot" w:pos="9062"/>
            </w:tabs>
            <w:rPr>
              <w:rFonts w:eastAsiaTheme="minorEastAsia" w:cstheme="minorHAnsi"/>
              <w:noProof/>
              <w:lang w:val="en-US"/>
            </w:rPr>
          </w:pPr>
          <w:hyperlink w:anchor="_Toc169247293" w:history="1">
            <w:r w:rsidR="004469E0" w:rsidRPr="004469E0">
              <w:rPr>
                <w:rStyle w:val="Hyperlink"/>
                <w:rFonts w:cstheme="minorHAnsi"/>
                <w:noProof/>
              </w:rPr>
              <w:t>Proces 1.  Digitalizacija poruka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_Toc169247293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18</w:t>
            </w:r>
            <w:r w:rsidR="004469E0" w:rsidRPr="004469E0">
              <w:rPr>
                <w:rFonts w:cstheme="minorHAnsi"/>
                <w:noProof/>
                <w:webHidden/>
              </w:rPr>
              <w:fldChar w:fldCharType="end"/>
            </w:r>
          </w:hyperlink>
        </w:p>
        <w:p w14:paraId="5F86DCEE" w14:textId="7CBB44B4" w:rsidR="004469E0" w:rsidRPr="004469E0" w:rsidRDefault="00C81B95">
          <w:pPr>
            <w:pStyle w:val="TOC1"/>
            <w:tabs>
              <w:tab w:val="right" w:leader="dot" w:pos="9062"/>
            </w:tabs>
            <w:rPr>
              <w:rFonts w:eastAsiaTheme="minorEastAsia" w:cstheme="minorHAnsi"/>
              <w:noProof/>
              <w:lang w:val="en-US"/>
            </w:rPr>
          </w:pPr>
          <w:hyperlink w:anchor="_Toc169247294" w:history="1">
            <w:r w:rsidR="004469E0" w:rsidRPr="004469E0">
              <w:rPr>
                <w:rStyle w:val="Hyperlink"/>
                <w:rFonts w:cstheme="minorHAnsi"/>
                <w:noProof/>
                <w:lang w:val="fr-FR"/>
              </w:rPr>
              <w:t xml:space="preserve">Proces 2. </w:t>
            </w:r>
            <w:r w:rsidR="004469E0" w:rsidRPr="004469E0">
              <w:rPr>
                <w:rStyle w:val="Hyperlink"/>
                <w:rFonts w:cstheme="minorHAnsi"/>
                <w:noProof/>
              </w:rPr>
              <w:t xml:space="preserve">Kreiranje predmeta </w:t>
            </w:r>
            <w:r w:rsidR="004469E0" w:rsidRPr="004469E0">
              <w:rPr>
                <w:rStyle w:val="Hyperlink"/>
                <w:rFonts w:cstheme="minorHAnsi"/>
                <w:noProof/>
                <w:lang w:val="fr-FR"/>
              </w:rPr>
              <w:t xml:space="preserve"> i pridruživanje poruke predmetu</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_Toc169247294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19</w:t>
            </w:r>
            <w:r w:rsidR="004469E0" w:rsidRPr="004469E0">
              <w:rPr>
                <w:rFonts w:cstheme="minorHAnsi"/>
                <w:noProof/>
                <w:webHidden/>
              </w:rPr>
              <w:fldChar w:fldCharType="end"/>
            </w:r>
          </w:hyperlink>
        </w:p>
        <w:p w14:paraId="53D68AE6" w14:textId="7F841B08" w:rsidR="004469E0" w:rsidRPr="004469E0" w:rsidRDefault="00C81B95">
          <w:pPr>
            <w:pStyle w:val="TOC1"/>
            <w:tabs>
              <w:tab w:val="right" w:leader="dot" w:pos="9062"/>
            </w:tabs>
            <w:rPr>
              <w:rFonts w:eastAsiaTheme="minorEastAsia" w:cstheme="minorHAnsi"/>
              <w:noProof/>
              <w:lang w:val="en-US"/>
            </w:rPr>
          </w:pPr>
          <w:hyperlink w:anchor="_Toc169247295" w:history="1">
            <w:r w:rsidR="004469E0" w:rsidRPr="004469E0">
              <w:rPr>
                <w:rStyle w:val="Hyperlink"/>
                <w:rFonts w:cstheme="minorHAnsi"/>
                <w:noProof/>
              </w:rPr>
              <w:t>Proces 3. Ažuriranje predmeta i rola Inspektori</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_Toc169247295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21</w:t>
            </w:r>
            <w:r w:rsidR="004469E0" w:rsidRPr="004469E0">
              <w:rPr>
                <w:rFonts w:cstheme="minorHAnsi"/>
                <w:noProof/>
                <w:webHidden/>
              </w:rPr>
              <w:fldChar w:fldCharType="end"/>
            </w:r>
          </w:hyperlink>
        </w:p>
        <w:p w14:paraId="689B7DBB" w14:textId="3FC159F6" w:rsidR="004469E0" w:rsidRPr="004469E0" w:rsidRDefault="00C81B95">
          <w:pPr>
            <w:pStyle w:val="TOC1"/>
            <w:tabs>
              <w:tab w:val="right" w:leader="dot" w:pos="9062"/>
            </w:tabs>
            <w:rPr>
              <w:rFonts w:eastAsiaTheme="minorEastAsia" w:cstheme="minorHAnsi"/>
              <w:noProof/>
              <w:lang w:val="en-US"/>
            </w:rPr>
          </w:pPr>
          <w:hyperlink w:anchor="_Toc169247296" w:history="1">
            <w:r w:rsidR="004469E0" w:rsidRPr="004469E0">
              <w:rPr>
                <w:rStyle w:val="Hyperlink"/>
                <w:rFonts w:cstheme="minorHAnsi"/>
                <w:noProof/>
              </w:rPr>
              <w:t>Proces 4. Nastavak komunikacije iz predmeta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_Toc169247296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22</w:t>
            </w:r>
            <w:r w:rsidR="004469E0" w:rsidRPr="004469E0">
              <w:rPr>
                <w:rFonts w:cstheme="minorHAnsi"/>
                <w:noProof/>
                <w:webHidden/>
              </w:rPr>
              <w:fldChar w:fldCharType="end"/>
            </w:r>
          </w:hyperlink>
        </w:p>
        <w:p w14:paraId="30336984" w14:textId="419BF6D8" w:rsidR="004469E0" w:rsidRPr="004469E0" w:rsidRDefault="00C81B95">
          <w:pPr>
            <w:pStyle w:val="TOC1"/>
            <w:tabs>
              <w:tab w:val="right" w:leader="dot" w:pos="9062"/>
            </w:tabs>
            <w:rPr>
              <w:rFonts w:eastAsiaTheme="minorEastAsia" w:cstheme="minorHAnsi"/>
              <w:noProof/>
              <w:lang w:val="en-US"/>
            </w:rPr>
          </w:pPr>
          <w:hyperlink w:anchor="_Toc169247297" w:history="1">
            <w:r w:rsidR="004469E0" w:rsidRPr="004469E0">
              <w:rPr>
                <w:rStyle w:val="Hyperlink"/>
                <w:rFonts w:cstheme="minorHAnsi"/>
                <w:noProof/>
              </w:rPr>
              <w:t>Proces 5. Slanje poruka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_Toc169247297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22</w:t>
            </w:r>
            <w:r w:rsidR="004469E0" w:rsidRPr="004469E0">
              <w:rPr>
                <w:rFonts w:cstheme="minorHAnsi"/>
                <w:noProof/>
                <w:webHidden/>
              </w:rPr>
              <w:fldChar w:fldCharType="end"/>
            </w:r>
          </w:hyperlink>
        </w:p>
        <w:p w14:paraId="3F63CD16" w14:textId="72FF2C4F" w:rsidR="004469E0" w:rsidRPr="004469E0" w:rsidRDefault="00C81B95">
          <w:pPr>
            <w:pStyle w:val="TOC2"/>
            <w:tabs>
              <w:tab w:val="right" w:leader="dot" w:pos="9062"/>
            </w:tabs>
            <w:rPr>
              <w:rFonts w:eastAsiaTheme="minorEastAsia" w:cstheme="minorHAnsi"/>
              <w:noProof/>
              <w:lang w:val="en-US"/>
            </w:rPr>
          </w:pPr>
          <w:hyperlink w:anchor="_Toc169247298" w:history="1">
            <w:r w:rsidR="004469E0" w:rsidRPr="004469E0">
              <w:rPr>
                <w:rStyle w:val="Hyperlink"/>
                <w:rFonts w:cstheme="minorHAnsi"/>
                <w:noProof/>
              </w:rPr>
              <w:t>Pregled Poruka i Predmeta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_Toc169247298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25</w:t>
            </w:r>
            <w:r w:rsidR="004469E0" w:rsidRPr="004469E0">
              <w:rPr>
                <w:rFonts w:cstheme="minorHAnsi"/>
                <w:noProof/>
                <w:webHidden/>
              </w:rPr>
              <w:fldChar w:fldCharType="end"/>
            </w:r>
          </w:hyperlink>
        </w:p>
        <w:p w14:paraId="72BFA08D" w14:textId="5AC39D45" w:rsidR="004469E0" w:rsidRPr="004469E0" w:rsidRDefault="00C81B95">
          <w:pPr>
            <w:pStyle w:val="TOC2"/>
            <w:tabs>
              <w:tab w:val="right" w:leader="dot" w:pos="9062"/>
            </w:tabs>
            <w:rPr>
              <w:rFonts w:eastAsiaTheme="minorEastAsia" w:cstheme="minorHAnsi"/>
              <w:noProof/>
              <w:lang w:val="en-US"/>
            </w:rPr>
          </w:pPr>
          <w:hyperlink w:anchor="_Toc169247299" w:history="1">
            <w:r w:rsidR="004469E0" w:rsidRPr="004469E0">
              <w:rPr>
                <w:rStyle w:val="Hyperlink"/>
                <w:rFonts w:cstheme="minorHAnsi"/>
                <w:noProof/>
              </w:rPr>
              <w:t>Alarmi</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_Toc169247299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27</w:t>
            </w:r>
            <w:r w:rsidR="004469E0" w:rsidRPr="004469E0">
              <w:rPr>
                <w:rFonts w:cstheme="minorHAnsi"/>
                <w:noProof/>
                <w:webHidden/>
              </w:rPr>
              <w:fldChar w:fldCharType="end"/>
            </w:r>
          </w:hyperlink>
        </w:p>
        <w:p w14:paraId="3C7F4014" w14:textId="724DF253" w:rsidR="004469E0" w:rsidRPr="004469E0" w:rsidRDefault="00C81B95">
          <w:pPr>
            <w:pStyle w:val="TOC2"/>
            <w:tabs>
              <w:tab w:val="right" w:leader="dot" w:pos="9062"/>
            </w:tabs>
            <w:rPr>
              <w:rFonts w:eastAsiaTheme="minorEastAsia" w:cstheme="minorHAnsi"/>
              <w:noProof/>
              <w:lang w:val="en-US"/>
            </w:rPr>
          </w:pPr>
          <w:hyperlink w:anchor="_Toc169247300" w:history="1">
            <w:r w:rsidR="004469E0" w:rsidRPr="004469E0">
              <w:rPr>
                <w:rStyle w:val="Hyperlink"/>
                <w:rFonts w:cstheme="minorHAnsi"/>
                <w:noProof/>
              </w:rPr>
              <w:t>Autorizacija nad porukama i predmetima i njihova pretraga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_Toc169247300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27</w:t>
            </w:r>
            <w:r w:rsidR="004469E0" w:rsidRPr="004469E0">
              <w:rPr>
                <w:rFonts w:cstheme="minorHAnsi"/>
                <w:noProof/>
                <w:webHidden/>
              </w:rPr>
              <w:fldChar w:fldCharType="end"/>
            </w:r>
          </w:hyperlink>
        </w:p>
        <w:p w14:paraId="78CA06AB" w14:textId="3A726816" w:rsidR="004469E0" w:rsidRPr="004469E0" w:rsidRDefault="00C81B95">
          <w:pPr>
            <w:pStyle w:val="TOC2"/>
            <w:tabs>
              <w:tab w:val="right" w:leader="dot" w:pos="9062"/>
            </w:tabs>
            <w:rPr>
              <w:rFonts w:eastAsiaTheme="minorEastAsia" w:cstheme="minorHAnsi"/>
              <w:noProof/>
              <w:lang w:val="en-US"/>
            </w:rPr>
          </w:pPr>
          <w:hyperlink w:anchor="_Toc169247301" w:history="1">
            <w:r w:rsidR="004469E0" w:rsidRPr="004469E0">
              <w:rPr>
                <w:rStyle w:val="Hyperlink"/>
                <w:rFonts w:cstheme="minorHAnsi"/>
                <w:noProof/>
              </w:rPr>
              <w:t>Aplikacija opšte</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_Toc169247301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29</w:t>
            </w:r>
            <w:r w:rsidR="004469E0" w:rsidRPr="004469E0">
              <w:rPr>
                <w:rFonts w:cstheme="minorHAnsi"/>
                <w:noProof/>
                <w:webHidden/>
              </w:rPr>
              <w:fldChar w:fldCharType="end"/>
            </w:r>
          </w:hyperlink>
        </w:p>
        <w:p w14:paraId="796ED24B" w14:textId="53D8E68E" w:rsidR="004469E0" w:rsidRPr="004469E0" w:rsidRDefault="00C81B95">
          <w:pPr>
            <w:pStyle w:val="TOC1"/>
            <w:tabs>
              <w:tab w:val="right" w:leader="dot" w:pos="9062"/>
            </w:tabs>
            <w:rPr>
              <w:rFonts w:eastAsiaTheme="minorEastAsia" w:cstheme="minorHAnsi"/>
              <w:noProof/>
              <w:lang w:val="en-US"/>
            </w:rPr>
          </w:pPr>
          <w:hyperlink w:anchor="_Toc169247302" w:history="1">
            <w:r w:rsidR="004469E0" w:rsidRPr="004469E0">
              <w:rPr>
                <w:rStyle w:val="Hyperlink"/>
                <w:rFonts w:cstheme="minorHAnsi"/>
                <w:noProof/>
              </w:rPr>
              <w:t>Objektno orjentisan kod</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_Toc169247302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29</w:t>
            </w:r>
            <w:r w:rsidR="004469E0" w:rsidRPr="004469E0">
              <w:rPr>
                <w:rFonts w:cstheme="minorHAnsi"/>
                <w:noProof/>
                <w:webHidden/>
              </w:rPr>
              <w:fldChar w:fldCharType="end"/>
            </w:r>
          </w:hyperlink>
        </w:p>
        <w:p w14:paraId="2B8670F9" w14:textId="0C8409C2" w:rsidR="004469E0" w:rsidRPr="004469E0" w:rsidRDefault="00C81B95">
          <w:pPr>
            <w:pStyle w:val="TOC1"/>
            <w:tabs>
              <w:tab w:val="right" w:leader="dot" w:pos="9062"/>
            </w:tabs>
            <w:rPr>
              <w:rFonts w:eastAsiaTheme="minorEastAsia" w:cstheme="minorHAnsi"/>
              <w:noProof/>
              <w:lang w:val="en-US"/>
            </w:rPr>
          </w:pPr>
          <w:hyperlink w:anchor="_Toc169247303" w:history="1">
            <w:r w:rsidR="004469E0" w:rsidRPr="004469E0">
              <w:rPr>
                <w:rStyle w:val="Hyperlink"/>
                <w:rFonts w:cstheme="minorHAnsi"/>
                <w:noProof/>
              </w:rPr>
              <w:t>Autorizacija i autentikacija korisnika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_Toc169247303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31</w:t>
            </w:r>
            <w:r w:rsidR="004469E0" w:rsidRPr="004469E0">
              <w:rPr>
                <w:rFonts w:cstheme="minorHAnsi"/>
                <w:noProof/>
                <w:webHidden/>
              </w:rPr>
              <w:fldChar w:fldCharType="end"/>
            </w:r>
          </w:hyperlink>
        </w:p>
        <w:p w14:paraId="5FA8BF52" w14:textId="508B8493" w:rsidR="004469E0" w:rsidRPr="004469E0" w:rsidRDefault="00C81B95">
          <w:pPr>
            <w:pStyle w:val="TOC1"/>
            <w:tabs>
              <w:tab w:val="right" w:leader="dot" w:pos="9062"/>
            </w:tabs>
            <w:rPr>
              <w:rFonts w:eastAsiaTheme="minorEastAsia" w:cstheme="minorHAnsi"/>
              <w:noProof/>
              <w:lang w:val="en-US"/>
            </w:rPr>
          </w:pPr>
          <w:hyperlink w:anchor="_Toc169247304" w:history="1">
            <w:r w:rsidR="004469E0" w:rsidRPr="004469E0">
              <w:rPr>
                <w:rStyle w:val="Hyperlink"/>
                <w:rFonts w:cstheme="minorHAnsi"/>
                <w:noProof/>
              </w:rPr>
              <w:t>Model aplikacije</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_Toc169247304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35</w:t>
            </w:r>
            <w:r w:rsidR="004469E0" w:rsidRPr="004469E0">
              <w:rPr>
                <w:rFonts w:cstheme="minorHAnsi"/>
                <w:noProof/>
                <w:webHidden/>
              </w:rPr>
              <w:fldChar w:fldCharType="end"/>
            </w:r>
          </w:hyperlink>
        </w:p>
        <w:p w14:paraId="67C095D6" w14:textId="5BA0759F" w:rsidR="004469E0" w:rsidRPr="004469E0" w:rsidRDefault="00C81B95">
          <w:pPr>
            <w:pStyle w:val="TOC1"/>
            <w:tabs>
              <w:tab w:val="right" w:leader="dot" w:pos="9062"/>
            </w:tabs>
            <w:rPr>
              <w:rFonts w:eastAsiaTheme="minorEastAsia" w:cstheme="minorHAnsi"/>
              <w:noProof/>
              <w:lang w:val="en-US"/>
            </w:rPr>
          </w:pPr>
          <w:hyperlink w:anchor="_Toc169247305" w:history="1">
            <w:r w:rsidR="004469E0" w:rsidRPr="004469E0">
              <w:rPr>
                <w:rStyle w:val="Hyperlink"/>
                <w:rFonts w:cstheme="minorHAnsi"/>
                <w:noProof/>
              </w:rPr>
              <w:t>Audit promjena</w:t>
            </w:r>
            <w:r w:rsidR="004469E0" w:rsidRPr="004469E0">
              <w:rPr>
                <w:rFonts w:cstheme="minorHAnsi"/>
                <w:noProof/>
                <w:webHidden/>
              </w:rPr>
              <w:tab/>
            </w:r>
            <w:r w:rsidR="004469E0" w:rsidRPr="004469E0">
              <w:rPr>
                <w:rFonts w:cstheme="minorHAnsi"/>
                <w:noProof/>
                <w:webHidden/>
              </w:rPr>
              <w:fldChar w:fldCharType="begin"/>
            </w:r>
            <w:r w:rsidR="004469E0" w:rsidRPr="004469E0">
              <w:rPr>
                <w:rFonts w:cstheme="minorHAnsi"/>
                <w:noProof/>
                <w:webHidden/>
              </w:rPr>
              <w:instrText xml:space="preserve"> PAGEREF _Toc169247305 \h </w:instrText>
            </w:r>
            <w:r w:rsidR="004469E0" w:rsidRPr="004469E0">
              <w:rPr>
                <w:rFonts w:cstheme="minorHAnsi"/>
                <w:noProof/>
                <w:webHidden/>
              </w:rPr>
            </w:r>
            <w:r w:rsidR="004469E0" w:rsidRPr="004469E0">
              <w:rPr>
                <w:rFonts w:cstheme="minorHAnsi"/>
                <w:noProof/>
                <w:webHidden/>
              </w:rPr>
              <w:fldChar w:fldCharType="separate"/>
            </w:r>
            <w:r w:rsidR="004469E0" w:rsidRPr="004469E0">
              <w:rPr>
                <w:rFonts w:cstheme="minorHAnsi"/>
                <w:noProof/>
                <w:webHidden/>
              </w:rPr>
              <w:t>35</w:t>
            </w:r>
            <w:r w:rsidR="004469E0" w:rsidRPr="004469E0">
              <w:rPr>
                <w:rFonts w:cstheme="minorHAnsi"/>
                <w:noProof/>
                <w:webHidden/>
              </w:rPr>
              <w:fldChar w:fldCharType="end"/>
            </w:r>
          </w:hyperlink>
        </w:p>
        <w:p w14:paraId="5C93971B" w14:textId="2EA4ED36" w:rsidR="00844667" w:rsidRPr="004469E0" w:rsidRDefault="00844667">
          <w:pPr>
            <w:rPr>
              <w:rFonts w:cstheme="minorHAnsi"/>
            </w:rPr>
          </w:pPr>
          <w:r w:rsidRPr="004469E0">
            <w:rPr>
              <w:rFonts w:cstheme="minorHAnsi"/>
              <w:b/>
              <w:bCs/>
              <w:noProof/>
            </w:rPr>
            <w:fldChar w:fldCharType="end"/>
          </w:r>
        </w:p>
      </w:sdtContent>
    </w:sdt>
    <w:p w14:paraId="4BBD8EB5" w14:textId="5918B19C" w:rsidR="00844667" w:rsidRPr="004469E0" w:rsidRDefault="00844667">
      <w:pPr>
        <w:rPr>
          <w:rFonts w:cstheme="minorHAnsi"/>
          <w:lang w:val="en-US"/>
        </w:rPr>
      </w:pPr>
    </w:p>
    <w:p w14:paraId="4B280C05" w14:textId="77777777" w:rsidR="00844667" w:rsidRPr="004469E0" w:rsidRDefault="00844667">
      <w:pPr>
        <w:rPr>
          <w:rFonts w:cstheme="minorHAnsi"/>
          <w:lang w:val="en-US"/>
        </w:rPr>
      </w:pPr>
      <w:r w:rsidRPr="004469E0">
        <w:rPr>
          <w:rFonts w:cstheme="minorHAnsi"/>
          <w:lang w:val="en-US"/>
        </w:rPr>
        <w:br w:type="page"/>
      </w:r>
    </w:p>
    <w:p w14:paraId="0AF49513" w14:textId="77777777" w:rsidR="007C32EA" w:rsidRPr="004469E0" w:rsidRDefault="007C32EA" w:rsidP="00844667">
      <w:pPr>
        <w:pStyle w:val="Heading1"/>
        <w:rPr>
          <w:rFonts w:asciiTheme="minorHAnsi" w:hAnsiTheme="minorHAnsi" w:cstheme="minorHAnsi"/>
          <w:lang w:val="en-US"/>
        </w:rPr>
      </w:pPr>
      <w:bookmarkStart w:id="1" w:name="_Toc169247268"/>
      <w:r w:rsidRPr="004469E0">
        <w:rPr>
          <w:rFonts w:asciiTheme="minorHAnsi" w:hAnsiTheme="minorHAnsi" w:cstheme="minorHAnsi"/>
          <w:lang w:val="en-US"/>
        </w:rPr>
        <w:lastRenderedPageBreak/>
        <w:t>Predmet projektnog zadatka</w:t>
      </w:r>
      <w:bookmarkEnd w:id="1"/>
    </w:p>
    <w:p w14:paraId="6407B146" w14:textId="77777777" w:rsidR="00FD64A4" w:rsidRPr="004469E0" w:rsidRDefault="00FD64A4">
      <w:pPr>
        <w:rPr>
          <w:rFonts w:cstheme="minorHAnsi"/>
          <w:lang w:val="en-US"/>
        </w:rPr>
      </w:pPr>
    </w:p>
    <w:p w14:paraId="1628AD30" w14:textId="77777777" w:rsidR="00FD64A4" w:rsidRPr="004469E0" w:rsidRDefault="00FD64A4" w:rsidP="00FD64A4">
      <w:pPr>
        <w:jc w:val="both"/>
        <w:rPr>
          <w:rFonts w:cstheme="minorHAnsi"/>
        </w:rPr>
      </w:pPr>
      <w:r w:rsidRPr="004469E0">
        <w:rPr>
          <w:rFonts w:cstheme="minorHAnsi"/>
        </w:rPr>
        <w:t>Odsjek za međunarodnu operativnu policijsku saradnju INTERPOL-EUROPOL-SIRENE  (OMOPS) je centralna tačka međunarodne operativne policijske saradnje Uprave policije Crne Gore. U Odsjeku se po principu 24/7 obavlja međunarodna razmjena informacija putem zvaničnih kanala komunikacije sa INTERPOL-om, EUROPOL-om, SELEC-om i drugim međunarodnim institucijama.</w:t>
      </w:r>
    </w:p>
    <w:p w14:paraId="65C1755D" w14:textId="1C3E00DA" w:rsidR="00FD64A4" w:rsidRPr="0017155E" w:rsidRDefault="00FD64A4" w:rsidP="00FD64A4">
      <w:pPr>
        <w:jc w:val="both"/>
        <w:rPr>
          <w:rFonts w:cstheme="minorHAnsi"/>
        </w:rPr>
      </w:pPr>
      <w:r w:rsidRPr="004469E0">
        <w:rPr>
          <w:rFonts w:cstheme="minorHAnsi"/>
        </w:rPr>
        <w:t xml:space="preserve">Imajući u vidu značaj međunarodne policijjske saradnje i potrebu uvezivanja sa drugim organizacionim jedinicama, OMOPS preduzima mjere i radnje da uvezivanje bude u skladu sa svim bezbjednosnim standardima. </w:t>
      </w:r>
    </w:p>
    <w:p w14:paraId="49C053EA" w14:textId="77777777" w:rsidR="00FD64A4" w:rsidRPr="004469E0" w:rsidRDefault="00FD64A4" w:rsidP="00FD64A4">
      <w:pPr>
        <w:jc w:val="both"/>
        <w:rPr>
          <w:rFonts w:eastAsia="Calibri" w:cstheme="minorHAnsi"/>
        </w:rPr>
      </w:pPr>
      <w:r w:rsidRPr="004469E0">
        <w:rPr>
          <w:rFonts w:eastAsia="Calibri" w:cstheme="minorHAnsi"/>
        </w:rPr>
        <w:t>PCC Plav i Trebinje  (Zajednički centri za policijsku saradnju) vrše razmjenu, analiziranje,  prosljeđivanje informacija i pružanje podrške u koordinaciji prekogranične saradnje između strana potpisnica u cilju prevencije i bordne protiv svih oblika prekograničnog kriminaliteta, sprečavanja nezakonitih migracija, racionalnije upotrebe ljudskih i tehničkih resursa strana potpisnica i jačanja međunarodnog povjerenja i intenzivnije prekogranične saradnje.</w:t>
      </w:r>
    </w:p>
    <w:p w14:paraId="72601DC2" w14:textId="77777777" w:rsidR="00FD64A4" w:rsidRPr="004469E0" w:rsidRDefault="00FD64A4" w:rsidP="00FD64A4">
      <w:pPr>
        <w:jc w:val="both"/>
        <w:rPr>
          <w:rFonts w:eastAsia="Calibri" w:cstheme="minorHAnsi"/>
        </w:rPr>
      </w:pPr>
      <w:r w:rsidRPr="004469E0">
        <w:rPr>
          <w:rFonts w:eastAsia="Calibri" w:cstheme="minorHAnsi"/>
        </w:rPr>
        <w:t>U cilju uvezivanja  zajedničkih centara potrebno je napraviti poseban mod CM-a u OMOPS-u ( Case Management) kroz koji će imati pristup zaštićenim komunikacionim kanalima (SIENA, Interpol i24/7), a OMOPS će imati pristup informacijama koje se razmjenjuju u zajedničkim centrima radi onemogućavanja preklapanja predmeta i radi bolje kontrole nad međunarodnom operativnom policijskom saradnjom i korišćenjem zaštićenih linkova.</w:t>
      </w:r>
    </w:p>
    <w:p w14:paraId="6C628EF0" w14:textId="18C3D0A8" w:rsidR="00FD64A4" w:rsidRPr="004469E0" w:rsidRDefault="00FD64A4" w:rsidP="00FD64A4">
      <w:pPr>
        <w:jc w:val="both"/>
        <w:rPr>
          <w:rFonts w:eastAsia="Calibri" w:cstheme="minorHAnsi"/>
        </w:rPr>
      </w:pPr>
      <w:r w:rsidRPr="004469E0">
        <w:rPr>
          <w:rFonts w:eastAsia="Calibri" w:cstheme="minorHAnsi"/>
        </w:rPr>
        <w:t>Radi realizacije uvezivanja potrebna je izrada novog moda za CM koji OMOPS posjeduje, radi prilagođavanja potr</w:t>
      </w:r>
      <w:r w:rsidR="001D4100">
        <w:rPr>
          <w:rFonts w:eastAsia="Calibri" w:cstheme="minorHAnsi"/>
        </w:rPr>
        <w:t>ebama NCC i zajedničkih centara</w:t>
      </w:r>
      <w:r w:rsidRPr="004469E0">
        <w:rPr>
          <w:rFonts w:eastAsia="Calibri" w:cstheme="minorHAnsi"/>
        </w:rPr>
        <w:t>.</w:t>
      </w:r>
    </w:p>
    <w:p w14:paraId="1C1289F2" w14:textId="77777777" w:rsidR="00FD64A4" w:rsidRPr="004469E0" w:rsidRDefault="00FD64A4" w:rsidP="00FD64A4">
      <w:pPr>
        <w:jc w:val="both"/>
        <w:rPr>
          <w:rFonts w:eastAsia="Calibri" w:cstheme="minorHAnsi"/>
        </w:rPr>
      </w:pPr>
      <w:r w:rsidRPr="004469E0">
        <w:rPr>
          <w:rFonts w:eastAsia="Calibri" w:cstheme="minorHAnsi"/>
        </w:rPr>
        <w:t xml:space="preserve">Takođe u skladu sa </w:t>
      </w:r>
      <w:r w:rsidRPr="004469E0">
        <w:rPr>
          <w:rFonts w:eastAsia="Calibri" w:cstheme="minorHAnsi"/>
          <w:lang w:val="en-US"/>
        </w:rPr>
        <w:t>Akcionim plan za sprovođenje Šengenskog akcionog plana  u oblasti Šengenski informacioni sistem, predviđeno je uvezivanje nacionalnih korisnika, među kojima i Uprave policije, što takođe zahtijeva prilagođavanje postojećeg CMS jer preko OMOPS ide razmjena infrormacija u drugom koraku provjera. Sirena Biro se nalazi u okviru OMOPS i u skladu sa implementacijom ŠIS-a potreban je razvoj CMS.</w:t>
      </w:r>
    </w:p>
    <w:p w14:paraId="0E42CD07" w14:textId="77777777" w:rsidR="00FD64A4" w:rsidRPr="004469E0" w:rsidRDefault="00FD64A4" w:rsidP="00FD64A4">
      <w:pPr>
        <w:jc w:val="both"/>
        <w:rPr>
          <w:rFonts w:cstheme="minorHAnsi"/>
        </w:rPr>
      </w:pPr>
      <w:r w:rsidRPr="004469E0">
        <w:rPr>
          <w:rFonts w:cstheme="minorHAnsi"/>
        </w:rPr>
        <w:t>U skladu sa razvojem servisa EUROPOL-a i INTERPOL-a u cilju interoperabilnosti  potrebno je usklađivanje i razvoj CMS  za potrebe  OMOPS, uz praćenje svih bezbjednosnih standarda u cilju odgovora na moderne sajber prijetnje.</w:t>
      </w:r>
    </w:p>
    <w:p w14:paraId="33C03D4A" w14:textId="77777777" w:rsidR="00FD64A4" w:rsidRPr="004469E0" w:rsidRDefault="00FD64A4">
      <w:pPr>
        <w:rPr>
          <w:rFonts w:cstheme="minorHAnsi"/>
          <w:lang w:val="en-US"/>
        </w:rPr>
      </w:pPr>
    </w:p>
    <w:p w14:paraId="70FC1F1D" w14:textId="77777777" w:rsidR="007C32EA" w:rsidRPr="004469E0" w:rsidRDefault="00992879">
      <w:pPr>
        <w:rPr>
          <w:rFonts w:cstheme="minorHAnsi"/>
        </w:rPr>
      </w:pPr>
      <w:r w:rsidRPr="004469E0">
        <w:rPr>
          <w:rFonts w:cstheme="minorHAnsi"/>
        </w:rPr>
        <w:t>Izmjena aplikacije Case Managament u daljem tekstu CM,  koja se koristi u Odsjeku za Međunarodnu Operativnu Saradnju(OMOPS).</w:t>
      </w:r>
    </w:p>
    <w:p w14:paraId="13429692" w14:textId="77777777" w:rsidR="00992879" w:rsidRPr="004469E0" w:rsidRDefault="00992879">
      <w:pPr>
        <w:rPr>
          <w:rFonts w:cstheme="minorHAnsi"/>
        </w:rPr>
      </w:pPr>
      <w:r w:rsidRPr="004469E0">
        <w:rPr>
          <w:rFonts w:cstheme="minorHAnsi"/>
        </w:rPr>
        <w:t>Aplikacija CM je osnovna aplikacija kojom se organizuje rad u OMOPS od 2012. godine kada je kreirana. Tokom vremena su pojavile potrebe za njenim funkcionalnim proširenjem kao i tehnološkim unapređenjem. Ovim projektom  je predviđeno</w:t>
      </w:r>
      <w:r w:rsidR="005B117C" w:rsidRPr="004469E0">
        <w:rPr>
          <w:rFonts w:cstheme="minorHAnsi"/>
        </w:rPr>
        <w:t xml:space="preserve"> da se kreira nova aplikacija CM, koja bi u sebi imala sve funkcionalnosti stare aplikacije uz implementaciju pomenutih funkcionalnih proširenja. Tehnološko unapređenje bi se sastojalo u tome što bi nova aplikacija bila izgrađena na drugačijoj </w:t>
      </w:r>
      <w:r w:rsidR="005B117C" w:rsidRPr="004469E0">
        <w:rPr>
          <w:rFonts w:cstheme="minorHAnsi"/>
        </w:rPr>
        <w:lastRenderedPageBreak/>
        <w:t xml:space="preserve">tehnološkoj platformi i time bi se previzišla ograničenja DevExpress XAF frameworka u kojem je izgrađena postojeća aplikacija. </w:t>
      </w:r>
    </w:p>
    <w:p w14:paraId="7C971C67" w14:textId="77777777" w:rsidR="007C32EA" w:rsidRPr="004469E0" w:rsidRDefault="007C32EA">
      <w:pPr>
        <w:rPr>
          <w:rFonts w:cstheme="minorHAnsi"/>
          <w:lang w:val="en-US"/>
        </w:rPr>
      </w:pPr>
    </w:p>
    <w:p w14:paraId="4C29928E" w14:textId="2F40F57F" w:rsidR="007C32EA" w:rsidRDefault="007C32EA" w:rsidP="00844667">
      <w:pPr>
        <w:pStyle w:val="Heading1"/>
        <w:rPr>
          <w:rFonts w:asciiTheme="minorHAnsi" w:hAnsiTheme="minorHAnsi" w:cstheme="minorHAnsi"/>
          <w:lang w:val="en-US"/>
        </w:rPr>
      </w:pPr>
      <w:bookmarkStart w:id="2" w:name="_Toc169247269"/>
      <w:r w:rsidRPr="004469E0">
        <w:rPr>
          <w:rFonts w:asciiTheme="minorHAnsi" w:hAnsiTheme="minorHAnsi" w:cstheme="minorHAnsi"/>
          <w:lang w:val="en-US"/>
        </w:rPr>
        <w:t>Pravni Osnov</w:t>
      </w:r>
      <w:bookmarkEnd w:id="2"/>
    </w:p>
    <w:p w14:paraId="6A16C454" w14:textId="43D23B63" w:rsidR="00B072EB" w:rsidRDefault="00B072EB" w:rsidP="00B072EB">
      <w:pPr>
        <w:rPr>
          <w:lang w:val="en-US"/>
        </w:rPr>
      </w:pPr>
    </w:p>
    <w:p w14:paraId="5E871A8E" w14:textId="77777777" w:rsidR="00B072EB" w:rsidRPr="004B7CA6" w:rsidRDefault="00B072EB" w:rsidP="00B072EB">
      <w:pPr>
        <w:numPr>
          <w:ilvl w:val="0"/>
          <w:numId w:val="29"/>
        </w:numPr>
        <w:spacing w:after="0" w:line="240" w:lineRule="auto"/>
        <w:jc w:val="both"/>
        <w:rPr>
          <w:rFonts w:asciiTheme="majorHAnsi" w:hAnsiTheme="majorHAnsi" w:cstheme="majorHAnsi"/>
          <w:sz w:val="24"/>
          <w:szCs w:val="24"/>
          <w:lang w:val="sr-Latn-RS"/>
        </w:rPr>
      </w:pPr>
      <w:r w:rsidRPr="004B7CA6">
        <w:rPr>
          <w:rFonts w:asciiTheme="majorHAnsi" w:hAnsiTheme="majorHAnsi" w:cstheme="majorHAnsi"/>
          <w:sz w:val="24"/>
          <w:szCs w:val="24"/>
          <w:lang w:val="sr-Latn-RS"/>
        </w:rPr>
        <w:t>Zakon o unutrašnjim poslovima</w:t>
      </w:r>
    </w:p>
    <w:p w14:paraId="0012B572" w14:textId="77777777" w:rsidR="00B072EB" w:rsidRPr="004B7CA6" w:rsidRDefault="00B072EB" w:rsidP="00B072EB">
      <w:pPr>
        <w:numPr>
          <w:ilvl w:val="0"/>
          <w:numId w:val="29"/>
        </w:numPr>
        <w:spacing w:after="0" w:line="240" w:lineRule="auto"/>
        <w:jc w:val="both"/>
        <w:rPr>
          <w:rFonts w:asciiTheme="majorHAnsi" w:hAnsiTheme="majorHAnsi" w:cstheme="majorHAnsi"/>
          <w:sz w:val="24"/>
          <w:szCs w:val="24"/>
          <w:lang w:val="sr-Latn-RS"/>
        </w:rPr>
      </w:pPr>
      <w:r w:rsidRPr="004B7CA6">
        <w:rPr>
          <w:rFonts w:asciiTheme="majorHAnsi" w:hAnsiTheme="majorHAnsi" w:cstheme="majorHAnsi"/>
          <w:sz w:val="24"/>
          <w:szCs w:val="24"/>
          <w:lang w:val="sr-Latn-RS"/>
        </w:rPr>
        <w:t>Zakon o zaštiti podataka o ličnosti</w:t>
      </w:r>
    </w:p>
    <w:p w14:paraId="68C7938E" w14:textId="4B7490D1" w:rsidR="00B072EB" w:rsidRDefault="00B072EB" w:rsidP="00B072EB">
      <w:pPr>
        <w:numPr>
          <w:ilvl w:val="0"/>
          <w:numId w:val="29"/>
        </w:numPr>
        <w:spacing w:after="0" w:line="240" w:lineRule="auto"/>
        <w:jc w:val="both"/>
        <w:rPr>
          <w:rFonts w:asciiTheme="majorHAnsi" w:hAnsiTheme="majorHAnsi" w:cstheme="majorHAnsi"/>
          <w:sz w:val="24"/>
          <w:szCs w:val="24"/>
          <w:lang w:val="sr-Latn-RS"/>
        </w:rPr>
      </w:pPr>
      <w:r w:rsidRPr="004B7CA6">
        <w:rPr>
          <w:rFonts w:asciiTheme="majorHAnsi" w:hAnsiTheme="majorHAnsi" w:cstheme="majorHAnsi"/>
          <w:sz w:val="24"/>
          <w:szCs w:val="24"/>
          <w:lang w:val="sr-Latn-RS"/>
        </w:rPr>
        <w:t>Zakon o informacionoj bezbjednosti</w:t>
      </w:r>
    </w:p>
    <w:p w14:paraId="51E48E6C" w14:textId="477DF509" w:rsidR="00B072EB" w:rsidRPr="004B7CA6" w:rsidRDefault="00B072EB" w:rsidP="00B072EB">
      <w:pPr>
        <w:numPr>
          <w:ilvl w:val="0"/>
          <w:numId w:val="29"/>
        </w:numPr>
        <w:spacing w:after="0" w:line="240" w:lineRule="auto"/>
        <w:jc w:val="both"/>
        <w:rPr>
          <w:rFonts w:asciiTheme="majorHAnsi" w:hAnsiTheme="majorHAnsi" w:cstheme="majorHAnsi"/>
          <w:sz w:val="24"/>
          <w:szCs w:val="24"/>
          <w:lang w:val="sr-Latn-RS"/>
        </w:rPr>
      </w:pPr>
      <w:r>
        <w:rPr>
          <w:rFonts w:asciiTheme="majorHAnsi" w:hAnsiTheme="majorHAnsi" w:cstheme="majorHAnsi"/>
          <w:sz w:val="24"/>
          <w:szCs w:val="24"/>
          <w:lang w:val="sr-Latn-RS"/>
        </w:rPr>
        <w:t>Sporazum sa Europolom</w:t>
      </w:r>
    </w:p>
    <w:p w14:paraId="733D0CBE" w14:textId="77777777" w:rsidR="00B072EB" w:rsidRPr="00B072EB" w:rsidRDefault="00B072EB" w:rsidP="00B072EB">
      <w:pPr>
        <w:rPr>
          <w:lang w:val="en-US"/>
        </w:rPr>
      </w:pPr>
    </w:p>
    <w:p w14:paraId="71E8243B" w14:textId="6015F183" w:rsidR="007C32EA" w:rsidRPr="004469E0" w:rsidRDefault="009A4F70" w:rsidP="00844667">
      <w:pPr>
        <w:pStyle w:val="Heading1"/>
        <w:rPr>
          <w:rFonts w:asciiTheme="minorHAnsi" w:hAnsiTheme="minorHAnsi" w:cstheme="minorHAnsi"/>
          <w:lang w:val="en-US"/>
        </w:rPr>
      </w:pPr>
      <w:bookmarkStart w:id="3" w:name="_Toc169247270"/>
      <w:r w:rsidRPr="004469E0">
        <w:rPr>
          <w:rFonts w:asciiTheme="minorHAnsi" w:hAnsiTheme="minorHAnsi" w:cstheme="minorHAnsi"/>
          <w:lang w:val="en-US"/>
        </w:rPr>
        <w:t>Rok realizacije</w:t>
      </w:r>
      <w:bookmarkEnd w:id="3"/>
    </w:p>
    <w:p w14:paraId="48AC40FD" w14:textId="583574DE" w:rsidR="00844667" w:rsidRPr="008153FD" w:rsidRDefault="00844667">
      <w:pPr>
        <w:rPr>
          <w:rFonts w:cstheme="minorHAnsi"/>
        </w:rPr>
      </w:pPr>
      <w:r w:rsidRPr="004469E0">
        <w:rPr>
          <w:rFonts w:cstheme="minorHAnsi"/>
          <w:lang w:val="en-US"/>
        </w:rPr>
        <w:t xml:space="preserve">         </w:t>
      </w:r>
      <w:r w:rsidR="00636E6D">
        <w:rPr>
          <w:rFonts w:cstheme="minorHAnsi"/>
          <w:lang w:val="en-US"/>
        </w:rPr>
        <w:t xml:space="preserve">Rok realizacije </w:t>
      </w:r>
      <w:r w:rsidR="008153FD">
        <w:rPr>
          <w:rFonts w:cstheme="minorHAnsi"/>
          <w:lang w:val="en-US"/>
        </w:rPr>
        <w:t xml:space="preserve">maksimum </w:t>
      </w:r>
      <w:r w:rsidR="00636E6D">
        <w:rPr>
          <w:rFonts w:cstheme="minorHAnsi"/>
          <w:lang w:val="en-US"/>
        </w:rPr>
        <w:t>6</w:t>
      </w:r>
      <w:r w:rsidR="00463618" w:rsidRPr="004469E0">
        <w:rPr>
          <w:rFonts w:cstheme="minorHAnsi"/>
          <w:lang w:val="en-US"/>
        </w:rPr>
        <w:t xml:space="preserve"> mjeseca</w:t>
      </w:r>
      <w:r w:rsidR="00A56BE8" w:rsidRPr="004469E0">
        <w:rPr>
          <w:rFonts w:cstheme="minorHAnsi"/>
          <w:lang w:val="en-US"/>
        </w:rPr>
        <w:t xml:space="preserve"> od trenutka odabira izvodja</w:t>
      </w:r>
      <w:r w:rsidR="00A56BE8" w:rsidRPr="004469E0">
        <w:rPr>
          <w:rFonts w:cstheme="minorHAnsi"/>
        </w:rPr>
        <w:t>ča.</w:t>
      </w:r>
    </w:p>
    <w:p w14:paraId="5A19691A" w14:textId="77777777" w:rsidR="007C32EA" w:rsidRPr="004469E0" w:rsidRDefault="007C32EA" w:rsidP="00844667">
      <w:pPr>
        <w:pStyle w:val="Heading1"/>
        <w:rPr>
          <w:rFonts w:asciiTheme="minorHAnsi" w:hAnsiTheme="minorHAnsi" w:cstheme="minorHAnsi"/>
        </w:rPr>
      </w:pPr>
      <w:bookmarkStart w:id="4" w:name="_Toc169247271"/>
      <w:r w:rsidRPr="004469E0">
        <w:rPr>
          <w:rFonts w:asciiTheme="minorHAnsi" w:hAnsiTheme="minorHAnsi" w:cstheme="minorHAnsi"/>
          <w:lang w:val="en-US"/>
        </w:rPr>
        <w:t>Opis postoje</w:t>
      </w:r>
      <w:r w:rsidRPr="004469E0">
        <w:rPr>
          <w:rFonts w:asciiTheme="minorHAnsi" w:hAnsiTheme="minorHAnsi" w:cstheme="minorHAnsi"/>
        </w:rPr>
        <w:t>ćeg stanja</w:t>
      </w:r>
      <w:bookmarkEnd w:id="4"/>
    </w:p>
    <w:p w14:paraId="1BE1E915" w14:textId="77777777" w:rsidR="005B117C" w:rsidRPr="004469E0" w:rsidRDefault="005B117C" w:rsidP="005B117C">
      <w:pPr>
        <w:spacing w:after="0"/>
        <w:rPr>
          <w:rFonts w:cstheme="minorHAnsi"/>
          <w:sz w:val="24"/>
          <w:szCs w:val="24"/>
        </w:rPr>
      </w:pPr>
      <w:r w:rsidRPr="004469E0">
        <w:rPr>
          <w:rFonts w:cstheme="minorHAnsi"/>
          <w:sz w:val="24"/>
          <w:szCs w:val="24"/>
        </w:rPr>
        <w:t>Aplikacija ima sledeće funkcije:</w:t>
      </w:r>
    </w:p>
    <w:p w14:paraId="44B78DEA" w14:textId="77777777" w:rsidR="005B117C" w:rsidRPr="004469E0" w:rsidRDefault="005B117C" w:rsidP="005B117C">
      <w:pPr>
        <w:pStyle w:val="BodyText1"/>
        <w:ind w:left="0"/>
        <w:rPr>
          <w:rFonts w:asciiTheme="minorHAnsi" w:hAnsiTheme="minorHAnsi" w:cstheme="minorHAnsi"/>
          <w:i w:val="0"/>
          <w:noProof/>
          <w:sz w:val="24"/>
          <w:szCs w:val="24"/>
        </w:rPr>
      </w:pPr>
    </w:p>
    <w:p w14:paraId="50CC2831"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Koordinacija različitih predmeta i komunikacija;</w:t>
      </w:r>
    </w:p>
    <w:p w14:paraId="432EC601"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Konzistentno praćenje predmeta u cilju sprječavanja preklapanja predmeta i komunikacija;</w:t>
      </w:r>
    </w:p>
    <w:p w14:paraId="746EE4E9"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Povezivanje različitih predmeta, na osnovu ključnih parametara (ključnih riječi), radi sveobuhvatnog korištenja dostupnih baza podataka;</w:t>
      </w:r>
    </w:p>
    <w:p w14:paraId="5D50A299"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Adekvatna i brza analiza i provjera postojećih nacionalnih i međunarodnih baza podataka</w:t>
      </w:r>
    </w:p>
    <w:p w14:paraId="797AAD68"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Indeksiranje (strukturiranje) baze podataka napravljene od podataka iz prethodnih slučajeva, koji bi obezbijedili dobru osnovu za upotrebu analitičkih sredstava (kao što je I2);</w:t>
      </w:r>
    </w:p>
    <w:p w14:paraId="725B6936"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Praćenje ispunjenja postavljenih rokova za završetak predmeta;</w:t>
      </w:r>
    </w:p>
    <w:p w14:paraId="37E03554"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Adekvatno poštovanje standarda zaštite ličnih podataka (rokovi za čuvanje u evidencijama ličnih podataka, shodno zakonskim ograničenjima, automatsko upozoravanje o isteku rokova, brisanje ličnih podataka, i sl.);</w:t>
      </w:r>
    </w:p>
    <w:p w14:paraId="2F6AA2F8"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Mogućnost praćenja toka postupanja po zahtjevima;</w:t>
      </w:r>
    </w:p>
    <w:p w14:paraId="28FADA90"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Dodavanje svojstava entitetima (radi omogućavanja logičkog povezivanja entiteta u cilju izrade odgovarajućih analiza i eksport analitičkih izvještaja);</w:t>
      </w:r>
    </w:p>
    <w:p w14:paraId="3A9F9151"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Statistički izvještaji;</w:t>
      </w:r>
    </w:p>
    <w:p w14:paraId="1696A373" w14:textId="77777777" w:rsidR="005B117C" w:rsidRPr="004469E0" w:rsidRDefault="005B117C" w:rsidP="005B117C">
      <w:pPr>
        <w:pStyle w:val="BodyText1"/>
        <w:numPr>
          <w:ilvl w:val="2"/>
          <w:numId w:val="1"/>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Kontrola pristupa predmetima i postupanja po predmetima;</w:t>
      </w:r>
    </w:p>
    <w:p w14:paraId="2C093025" w14:textId="77777777" w:rsidR="005B117C" w:rsidRPr="004469E0" w:rsidRDefault="005B117C" w:rsidP="005B117C">
      <w:pPr>
        <w:pStyle w:val="BodyText1"/>
        <w:numPr>
          <w:ilvl w:val="0"/>
          <w:numId w:val="2"/>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Jedinstveno i centralizovano elektronsko čuvanje svih podataka u predmetima;</w:t>
      </w:r>
    </w:p>
    <w:p w14:paraId="7788CC36" w14:textId="77777777" w:rsidR="005B117C" w:rsidRPr="004469E0" w:rsidRDefault="005B117C" w:rsidP="005B117C">
      <w:pPr>
        <w:pStyle w:val="BodyText1"/>
        <w:numPr>
          <w:ilvl w:val="0"/>
          <w:numId w:val="2"/>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Indeksiranje (strukturiranje-tagovanje) svih podataka iz primljenih informacija i automatske provjere postojećih podataka (crosscheck), u odnosu na to da li se ovi podaci već pojavljuju u prethodnim predmetima (ukoliko se pojavljuju, dobijanje informacija o predmetima), u cilju prevencije preklapanja i dupliranja policijskog posla;</w:t>
      </w:r>
    </w:p>
    <w:p w14:paraId="560F2C7A" w14:textId="77777777" w:rsidR="005B117C" w:rsidRPr="004469E0" w:rsidRDefault="005B117C" w:rsidP="005B117C">
      <w:pPr>
        <w:pStyle w:val="BodyText1"/>
        <w:numPr>
          <w:ilvl w:val="0"/>
          <w:numId w:val="2"/>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lastRenderedPageBreak/>
        <w:t>Praćenje vremenskih rokova za izvršenje zahtjeva, sa adekvatnim alarmima u slučaju probijanja rokova;</w:t>
      </w:r>
    </w:p>
    <w:p w14:paraId="1F2A1DB6" w14:textId="77777777" w:rsidR="005B117C" w:rsidRPr="004469E0" w:rsidRDefault="005B117C" w:rsidP="005B117C">
      <w:pPr>
        <w:pStyle w:val="BodyText1"/>
        <w:numPr>
          <w:ilvl w:val="0"/>
          <w:numId w:val="2"/>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Čuvanje podataka u bazi podataka i provjeravanje baze podataka uz pomoć adekvatnih alarma, kad god se uoči pogodak u bazi podataka;</w:t>
      </w:r>
    </w:p>
    <w:p w14:paraId="2DC29D58" w14:textId="77777777" w:rsidR="005B117C" w:rsidRPr="004469E0" w:rsidRDefault="005B117C" w:rsidP="005B117C">
      <w:pPr>
        <w:pStyle w:val="BodyText1"/>
        <w:numPr>
          <w:ilvl w:val="0"/>
          <w:numId w:val="2"/>
        </w:numPr>
        <w:ind w:left="1134"/>
        <w:rPr>
          <w:rFonts w:asciiTheme="minorHAnsi" w:hAnsiTheme="minorHAnsi" w:cstheme="minorHAnsi"/>
          <w:i w:val="0"/>
          <w:noProof/>
          <w:sz w:val="24"/>
          <w:szCs w:val="24"/>
        </w:rPr>
      </w:pPr>
      <w:r w:rsidRPr="004469E0">
        <w:rPr>
          <w:rFonts w:asciiTheme="minorHAnsi" w:hAnsiTheme="minorHAnsi" w:cstheme="minorHAnsi"/>
          <w:i w:val="0"/>
          <w:noProof/>
          <w:sz w:val="24"/>
          <w:szCs w:val="24"/>
        </w:rPr>
        <w:t>Praćenje predmeta/komunikacija po:</w:t>
      </w:r>
    </w:p>
    <w:p w14:paraId="1E1B04B9" w14:textId="77777777" w:rsidR="005B117C" w:rsidRPr="004469E0" w:rsidRDefault="005B117C" w:rsidP="005B117C">
      <w:pPr>
        <w:pStyle w:val="BodyText1"/>
        <w:numPr>
          <w:ilvl w:val="0"/>
          <w:numId w:val="3"/>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službeniku koji je zadužen za predmet,</w:t>
      </w:r>
    </w:p>
    <w:p w14:paraId="0D90F930" w14:textId="77777777" w:rsidR="005B117C" w:rsidRPr="004469E0" w:rsidRDefault="005B117C" w:rsidP="005B117C">
      <w:pPr>
        <w:pStyle w:val="BodyText1"/>
        <w:numPr>
          <w:ilvl w:val="0"/>
          <w:numId w:val="3"/>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oblasti (liniji) rada,</w:t>
      </w:r>
    </w:p>
    <w:p w14:paraId="0DB460F6" w14:textId="77777777" w:rsidR="005B117C" w:rsidRPr="004469E0" w:rsidRDefault="005B117C" w:rsidP="005B117C">
      <w:pPr>
        <w:pStyle w:val="BodyText1"/>
        <w:numPr>
          <w:ilvl w:val="0"/>
          <w:numId w:val="3"/>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rokovima za završetak predmeta,</w:t>
      </w:r>
    </w:p>
    <w:p w14:paraId="5BF86B86" w14:textId="77777777" w:rsidR="005B117C" w:rsidRPr="004469E0" w:rsidRDefault="005B117C" w:rsidP="005B117C">
      <w:pPr>
        <w:pStyle w:val="BodyText1"/>
        <w:numPr>
          <w:ilvl w:val="0"/>
          <w:numId w:val="3"/>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pošiljaocu,</w:t>
      </w:r>
    </w:p>
    <w:p w14:paraId="6441C952" w14:textId="77777777" w:rsidR="005B117C" w:rsidRPr="004469E0" w:rsidRDefault="005B117C" w:rsidP="005B117C">
      <w:pPr>
        <w:pStyle w:val="BodyText1"/>
        <w:numPr>
          <w:ilvl w:val="0"/>
          <w:numId w:val="3"/>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primaocu,</w:t>
      </w:r>
    </w:p>
    <w:p w14:paraId="4AD5403B" w14:textId="77777777" w:rsidR="005B117C" w:rsidRPr="004469E0" w:rsidRDefault="005B117C" w:rsidP="005B117C">
      <w:pPr>
        <w:pStyle w:val="BodyText1"/>
        <w:numPr>
          <w:ilvl w:val="0"/>
          <w:numId w:val="3"/>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Itd…</w:t>
      </w:r>
    </w:p>
    <w:p w14:paraId="720DF16B"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b/>
          <w:i w:val="0"/>
          <w:noProof/>
          <w:sz w:val="24"/>
          <w:szCs w:val="24"/>
        </w:rPr>
        <w:t>•</w:t>
      </w:r>
      <w:r w:rsidRPr="004469E0">
        <w:rPr>
          <w:rFonts w:asciiTheme="minorHAnsi" w:hAnsiTheme="minorHAnsi" w:cstheme="minorHAnsi"/>
          <w:i w:val="0"/>
          <w:noProof/>
          <w:sz w:val="24"/>
          <w:szCs w:val="24"/>
        </w:rPr>
        <w:tab/>
        <w:t>Provjera preduzetih radnji po predmetu;</w:t>
      </w:r>
    </w:p>
    <w:p w14:paraId="1BF39BD8"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i w:val="0"/>
          <w:noProof/>
          <w:sz w:val="24"/>
          <w:szCs w:val="24"/>
        </w:rPr>
        <w:t>•</w:t>
      </w:r>
      <w:r w:rsidRPr="004469E0">
        <w:rPr>
          <w:rFonts w:asciiTheme="minorHAnsi" w:hAnsiTheme="minorHAnsi" w:cstheme="minorHAnsi"/>
          <w:i w:val="0"/>
          <w:noProof/>
          <w:sz w:val="24"/>
          <w:szCs w:val="24"/>
        </w:rPr>
        <w:tab/>
        <w:t>Čuvanje svih informacija u elektronskom folderu određenom za predmeta koji je povezan sa informacijama;</w:t>
      </w:r>
    </w:p>
    <w:p w14:paraId="6BAE7E9D"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i w:val="0"/>
          <w:noProof/>
          <w:sz w:val="24"/>
          <w:szCs w:val="24"/>
        </w:rPr>
        <w:t>•</w:t>
      </w:r>
      <w:r w:rsidRPr="004469E0">
        <w:rPr>
          <w:rFonts w:asciiTheme="minorHAnsi" w:hAnsiTheme="minorHAnsi" w:cstheme="minorHAnsi"/>
          <w:i w:val="0"/>
          <w:noProof/>
          <w:sz w:val="24"/>
          <w:szCs w:val="24"/>
        </w:rPr>
        <w:tab/>
        <w:t xml:space="preserve">Spajanje predmeta u kojima je predmet istrage isti; </w:t>
      </w:r>
    </w:p>
    <w:p w14:paraId="203C4260"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i w:val="0"/>
          <w:noProof/>
          <w:sz w:val="24"/>
          <w:szCs w:val="24"/>
        </w:rPr>
        <w:t>•</w:t>
      </w:r>
      <w:r w:rsidRPr="004469E0">
        <w:rPr>
          <w:rFonts w:asciiTheme="minorHAnsi" w:hAnsiTheme="minorHAnsi" w:cstheme="minorHAnsi"/>
          <w:i w:val="0"/>
          <w:noProof/>
          <w:sz w:val="24"/>
          <w:szCs w:val="24"/>
        </w:rPr>
        <w:tab/>
        <w:t>Poštovanje EU standarda u oblasti zaštite i tajnosti podataka;</w:t>
      </w:r>
    </w:p>
    <w:p w14:paraId="42CB21BC"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i w:val="0"/>
          <w:noProof/>
          <w:sz w:val="24"/>
          <w:szCs w:val="24"/>
        </w:rPr>
        <w:t>•</w:t>
      </w:r>
      <w:r w:rsidRPr="004469E0">
        <w:rPr>
          <w:rFonts w:asciiTheme="minorHAnsi" w:hAnsiTheme="minorHAnsi" w:cstheme="minorHAnsi"/>
          <w:i w:val="0"/>
          <w:noProof/>
          <w:sz w:val="24"/>
          <w:szCs w:val="24"/>
        </w:rPr>
        <w:tab/>
        <w:t>Sprovođenje principa ,,treba da zna'' kroz uvođenje kodova za rukovanje (Hendling kodovi: H0, H1, H2, H3);</w:t>
      </w:r>
    </w:p>
    <w:p w14:paraId="05DA005E"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i w:val="0"/>
          <w:noProof/>
          <w:sz w:val="24"/>
          <w:szCs w:val="24"/>
        </w:rPr>
        <w:t>•</w:t>
      </w:r>
      <w:r w:rsidRPr="004469E0">
        <w:rPr>
          <w:rFonts w:asciiTheme="minorHAnsi" w:hAnsiTheme="minorHAnsi" w:cstheme="minorHAnsi"/>
          <w:i w:val="0"/>
          <w:noProof/>
          <w:sz w:val="24"/>
          <w:szCs w:val="24"/>
        </w:rPr>
        <w:tab/>
        <w:t>Primjena pravila kriminalističko-obavještajnog rada u oblasti evaluacije podataka/izvora (4 x 4 model);</w:t>
      </w:r>
    </w:p>
    <w:p w14:paraId="174CCC2D" w14:textId="77777777" w:rsidR="005B117C" w:rsidRPr="004469E0" w:rsidRDefault="005B117C" w:rsidP="005B117C">
      <w:pPr>
        <w:pStyle w:val="BodyText1"/>
        <w:rPr>
          <w:rFonts w:asciiTheme="minorHAnsi" w:hAnsiTheme="minorHAnsi" w:cstheme="minorHAnsi"/>
          <w:i w:val="0"/>
          <w:noProof/>
          <w:sz w:val="24"/>
          <w:szCs w:val="24"/>
        </w:rPr>
      </w:pPr>
      <w:r w:rsidRPr="004469E0">
        <w:rPr>
          <w:rFonts w:asciiTheme="minorHAnsi" w:hAnsiTheme="minorHAnsi" w:cstheme="minorHAnsi"/>
          <w:i w:val="0"/>
          <w:noProof/>
          <w:sz w:val="24"/>
          <w:szCs w:val="24"/>
        </w:rPr>
        <w:t>•    Davanje statističkih podataka i izvještaja koji se odnose na predmete/komunikacije;</w:t>
      </w:r>
    </w:p>
    <w:p w14:paraId="78418C66" w14:textId="77777777" w:rsidR="005B117C" w:rsidRPr="004469E0" w:rsidRDefault="005B117C" w:rsidP="005B117C">
      <w:pPr>
        <w:pStyle w:val="BodyText1"/>
        <w:numPr>
          <w:ilvl w:val="0"/>
          <w:numId w:val="4"/>
        </w:numPr>
        <w:rPr>
          <w:rFonts w:asciiTheme="minorHAnsi" w:hAnsiTheme="minorHAnsi" w:cstheme="minorHAnsi"/>
          <w:i w:val="0"/>
          <w:noProof/>
          <w:sz w:val="24"/>
          <w:szCs w:val="24"/>
        </w:rPr>
      </w:pPr>
      <w:r w:rsidRPr="004469E0">
        <w:rPr>
          <w:rFonts w:asciiTheme="minorHAnsi" w:hAnsiTheme="minorHAnsi" w:cstheme="minorHAnsi"/>
          <w:i w:val="0"/>
          <w:noProof/>
          <w:sz w:val="24"/>
          <w:szCs w:val="24"/>
        </w:rPr>
        <w:t>Uvezivanje sa internim zaštićenim mejling sistemom radi direktne razmjene podataka putem zaštićene elektronske komunikacione mreže (Interpol, Europol, Selec).</w:t>
      </w:r>
    </w:p>
    <w:p w14:paraId="05B40BC9" w14:textId="77777777" w:rsidR="007C32EA" w:rsidRPr="004469E0" w:rsidRDefault="007C32EA">
      <w:pPr>
        <w:rPr>
          <w:rFonts w:cstheme="minorHAnsi"/>
        </w:rPr>
      </w:pPr>
    </w:p>
    <w:p w14:paraId="6734D2B1" w14:textId="1A2B9B7A" w:rsidR="005B117C" w:rsidRPr="004469E0" w:rsidRDefault="001D4100" w:rsidP="005B117C">
      <w:pPr>
        <w:jc w:val="both"/>
        <w:rPr>
          <w:rFonts w:cstheme="minorHAnsi"/>
        </w:rPr>
      </w:pPr>
      <w:r>
        <w:rPr>
          <w:rFonts w:cstheme="minorHAnsi"/>
          <w:lang w:val="en-US"/>
        </w:rPr>
        <w:t>Postojeć</w:t>
      </w:r>
      <w:r w:rsidR="005B117C" w:rsidRPr="004469E0">
        <w:rPr>
          <w:rFonts w:cstheme="minorHAnsi"/>
          <w:lang w:val="en-US"/>
        </w:rPr>
        <w:t>a aplikcija je kreirana u XAF framework-u 2012. godine i kao takva nasledila je neke nedostatke tog frameworka, koji nisu otklonjeni ni u kasnijim verzijama tog frameworka. Zbog veoma slo</w:t>
      </w:r>
      <w:r w:rsidR="005B117C" w:rsidRPr="004469E0">
        <w:rPr>
          <w:rFonts w:cstheme="minorHAnsi"/>
        </w:rPr>
        <w:t>ženog modula autorizacije korisnika nad UI akcijama unutar aplikacije, framework u svakom upitu za preuzimanje podataka iz baze (na primjer lista predmeta, komunikacija itd) poziva mnoštvo upita nad bazom koji se tiču autorizacije korisnika nad tim podacima. Ovaj overhead je nemoguće isključiti i tokom vremena, kako obim podataka raste, samim tim se upiti nad bazom sve više usporavaju i aplikacija  postaje sve sporija.</w:t>
      </w:r>
    </w:p>
    <w:p w14:paraId="7083C4BD" w14:textId="77777777" w:rsidR="005B117C" w:rsidRPr="004469E0" w:rsidRDefault="005B117C" w:rsidP="005B117C">
      <w:pPr>
        <w:jc w:val="both"/>
        <w:rPr>
          <w:rFonts w:cstheme="minorHAnsi"/>
        </w:rPr>
      </w:pPr>
      <w:r w:rsidRPr="004469E0">
        <w:rPr>
          <w:rFonts w:cstheme="minorHAnsi"/>
        </w:rPr>
        <w:t>Sem ovog problema, XAF framework je tada podržavao opciju da se fajlovi čuvaju direktno u tabelama baze. Tokom vremena (gotovo 10 godina ) baza je toliko narasla da su sada problematične i osnovne administrativne operacija kao što su bekapi baze, održavanje servera na kojoj je baza itd.</w:t>
      </w:r>
    </w:p>
    <w:p w14:paraId="0A1F6AD8" w14:textId="77777777" w:rsidR="005B117C" w:rsidRPr="004469E0" w:rsidRDefault="005B117C" w:rsidP="005B117C">
      <w:pPr>
        <w:jc w:val="both"/>
        <w:rPr>
          <w:rFonts w:cstheme="minorHAnsi"/>
        </w:rPr>
      </w:pPr>
      <w:r w:rsidRPr="004469E0">
        <w:rPr>
          <w:rFonts w:cstheme="minorHAnsi"/>
        </w:rPr>
        <w:t>Optimizacija upita je takođe veoma teška za implementirati jer XAF framework je istovremeno i ORM framework što znači da su upiti generisani na osnovu objektnog modela aplikacije koji se opet kreira u kodu, tako da nije moguće izvršiti optimizaciju sa strane same baze, na primjer keširanjem upita u stored procedurama, adekvatno organizovati model u bazi koji bi odgovarajućim indeksima dao efektivno brže upite itd.</w:t>
      </w:r>
    </w:p>
    <w:p w14:paraId="72528E66" w14:textId="77777777" w:rsidR="005B117C" w:rsidRPr="004469E0" w:rsidRDefault="005B117C" w:rsidP="005B117C">
      <w:pPr>
        <w:jc w:val="both"/>
        <w:rPr>
          <w:rFonts w:cstheme="minorHAnsi"/>
        </w:rPr>
      </w:pPr>
      <w:r w:rsidRPr="004469E0">
        <w:rPr>
          <w:rFonts w:cstheme="minorHAnsi"/>
        </w:rPr>
        <w:t xml:space="preserve">XAF framework pomaže da se aplikacija mnogo brže razvijaju nego što je to slučaj nekim konvencionalnijim metodama razvoja. Sam framework generiše UI na osnovu objektnog modela </w:t>
      </w:r>
      <w:r w:rsidRPr="004469E0">
        <w:rPr>
          <w:rFonts w:cstheme="minorHAnsi"/>
        </w:rPr>
        <w:lastRenderedPageBreak/>
        <w:t xml:space="preserve">aplikacije. To donosi veoma efikasan razvoj ,ali znatno otežava integracije aplikacije sa nekim softverskim modulima razvijenim nezavisno od CM-a odnosno od samog frameworka.  </w:t>
      </w:r>
    </w:p>
    <w:p w14:paraId="642DC627" w14:textId="77777777" w:rsidR="005B117C" w:rsidRPr="004469E0" w:rsidRDefault="005B117C" w:rsidP="005B117C">
      <w:pPr>
        <w:jc w:val="both"/>
        <w:rPr>
          <w:rFonts w:cstheme="minorHAnsi"/>
        </w:rPr>
      </w:pPr>
      <w:r w:rsidRPr="004469E0">
        <w:rPr>
          <w:rFonts w:cstheme="minorHAnsi"/>
        </w:rPr>
        <w:t xml:space="preserve">XAF framework je klijent server framework, gdje  klijent direktno komunicira sa bazom podataka, što nije dobro sa stanovišta bezbjednosti.  </w:t>
      </w:r>
    </w:p>
    <w:p w14:paraId="4B17C3F9" w14:textId="77777777" w:rsidR="00FD64A4" w:rsidRPr="004469E0" w:rsidRDefault="005B117C" w:rsidP="00FD64A4">
      <w:pPr>
        <w:jc w:val="both"/>
        <w:rPr>
          <w:rFonts w:cstheme="minorHAnsi"/>
        </w:rPr>
      </w:pPr>
      <w:r w:rsidRPr="004469E0">
        <w:rPr>
          <w:rFonts w:cstheme="minorHAnsi"/>
        </w:rPr>
        <w:t xml:space="preserve">Takođe kod proširenja CM kroz integraciju sa nekim spoljnjim veb servisima, U XAF-u je bilo neophodno da   klijent tih servisa bude sastavni dio aplikacije, što je nekad zahtijevalo da svaki računar na kojem je aplikacija ima vidljivost ka adresi servisa, što </w:t>
      </w:r>
      <w:r w:rsidR="00FD64A4" w:rsidRPr="004469E0">
        <w:rPr>
          <w:rFonts w:cstheme="minorHAnsi"/>
        </w:rPr>
        <w:t>se želi izbjeći novom aplikacijom.</w:t>
      </w:r>
    </w:p>
    <w:p w14:paraId="7C5F217B" w14:textId="2CF4E052" w:rsidR="0076201B" w:rsidRPr="004469E0" w:rsidRDefault="00FD64A4" w:rsidP="00FD64A4">
      <w:pPr>
        <w:jc w:val="both"/>
        <w:rPr>
          <w:rFonts w:cstheme="minorHAnsi"/>
        </w:rPr>
      </w:pPr>
      <w:r w:rsidRPr="004469E0">
        <w:rPr>
          <w:rFonts w:cstheme="minorHAnsi"/>
        </w:rPr>
        <w:t>Detaljniji opis postojeće aplikacije je dat u Apendixu A.</w:t>
      </w:r>
    </w:p>
    <w:p w14:paraId="6C0733F6" w14:textId="77777777" w:rsidR="007C32EA" w:rsidRPr="004469E0" w:rsidRDefault="007C32EA" w:rsidP="00844667">
      <w:pPr>
        <w:pStyle w:val="Heading1"/>
        <w:rPr>
          <w:rFonts w:asciiTheme="minorHAnsi" w:hAnsiTheme="minorHAnsi" w:cstheme="minorHAnsi"/>
        </w:rPr>
      </w:pPr>
      <w:bookmarkStart w:id="5" w:name="_Toc169247272"/>
      <w:r w:rsidRPr="004469E0">
        <w:rPr>
          <w:rFonts w:asciiTheme="minorHAnsi" w:hAnsiTheme="minorHAnsi" w:cstheme="minorHAnsi"/>
        </w:rPr>
        <w:t>Cilj projekta</w:t>
      </w:r>
      <w:bookmarkEnd w:id="5"/>
    </w:p>
    <w:p w14:paraId="6B614CF7" w14:textId="77777777" w:rsidR="00FD64A4" w:rsidRPr="004469E0" w:rsidRDefault="00FD64A4">
      <w:pPr>
        <w:rPr>
          <w:rFonts w:cstheme="minorHAnsi"/>
        </w:rPr>
      </w:pPr>
    </w:p>
    <w:p w14:paraId="0ED28F74" w14:textId="6DF3E018" w:rsidR="00FD64A4" w:rsidRPr="004469E0" w:rsidRDefault="00FD64A4" w:rsidP="00844667">
      <w:pPr>
        <w:pStyle w:val="Heading2"/>
        <w:rPr>
          <w:rFonts w:asciiTheme="minorHAnsi" w:hAnsiTheme="minorHAnsi" w:cstheme="minorHAnsi"/>
          <w:lang w:val="en-US"/>
        </w:rPr>
      </w:pPr>
      <w:bookmarkStart w:id="6" w:name="_Toc161126235"/>
      <w:bookmarkStart w:id="7" w:name="_Toc169247273"/>
      <w:r w:rsidRPr="004469E0">
        <w:rPr>
          <w:rFonts w:asciiTheme="minorHAnsi" w:hAnsiTheme="minorHAnsi" w:cstheme="minorHAnsi"/>
          <w:lang w:val="en-US"/>
        </w:rPr>
        <w:t>Tehnološko unapređenje</w:t>
      </w:r>
      <w:bookmarkEnd w:id="6"/>
      <w:bookmarkEnd w:id="7"/>
    </w:p>
    <w:p w14:paraId="3FE8DC00" w14:textId="77777777" w:rsidR="003B0275" w:rsidRPr="004469E0" w:rsidRDefault="003B0275" w:rsidP="003B0275">
      <w:pPr>
        <w:rPr>
          <w:rFonts w:cstheme="minorHAnsi"/>
          <w:lang w:val="en-US"/>
        </w:rPr>
      </w:pPr>
    </w:p>
    <w:p w14:paraId="3ED60206" w14:textId="77777777" w:rsidR="00FD64A4" w:rsidRPr="004469E0" w:rsidRDefault="00FD64A4" w:rsidP="00FD64A4">
      <w:pPr>
        <w:jc w:val="both"/>
        <w:rPr>
          <w:rFonts w:cstheme="minorHAnsi"/>
        </w:rPr>
      </w:pPr>
      <w:r w:rsidRPr="004469E0">
        <w:rPr>
          <w:rFonts w:cstheme="minorHAnsi"/>
        </w:rPr>
        <w:t>Potrebno je migrirati CM na drugačiju arhitekturu/tehnologiju što zapravo podrazumijeva da se aplikacija sa svojim funkcionalnostima ponovo implementira, ali ovoga puta na drugačiji način.</w:t>
      </w:r>
    </w:p>
    <w:p w14:paraId="33187274" w14:textId="4F5E6AA3" w:rsidR="00FD64A4" w:rsidRPr="004469E0" w:rsidRDefault="00FD64A4" w:rsidP="00FD64A4">
      <w:pPr>
        <w:pStyle w:val="ListParagraph"/>
        <w:numPr>
          <w:ilvl w:val="0"/>
          <w:numId w:val="6"/>
        </w:numPr>
        <w:jc w:val="both"/>
        <w:rPr>
          <w:rFonts w:cstheme="minorHAnsi"/>
          <w:lang w:val="en-US"/>
        </w:rPr>
      </w:pPr>
      <w:r w:rsidRPr="004469E0">
        <w:rPr>
          <w:rFonts w:cstheme="minorHAnsi"/>
          <w:lang w:val="en-US"/>
        </w:rPr>
        <w:t>Ponovna implementacija aplikacije CM, osloboditi se zavisnosti od XAF frameworka.</w:t>
      </w:r>
      <w:r w:rsidR="00225F59" w:rsidRPr="004469E0">
        <w:rPr>
          <w:rFonts w:cstheme="minorHAnsi"/>
          <w:lang w:val="en-US"/>
        </w:rPr>
        <w:t xml:space="preserve"> Aplikaciju kreirati kao WinForm desktop aplikaciju uz korišćenje DevExpress kontrola za koje MUP ima licencu.</w:t>
      </w:r>
    </w:p>
    <w:p w14:paraId="4BEB908D" w14:textId="38CD4C3F" w:rsidR="00FD64A4" w:rsidRPr="004469E0" w:rsidRDefault="00FD64A4" w:rsidP="00FD64A4">
      <w:pPr>
        <w:pStyle w:val="ListParagraph"/>
        <w:numPr>
          <w:ilvl w:val="0"/>
          <w:numId w:val="6"/>
        </w:numPr>
        <w:jc w:val="both"/>
        <w:rPr>
          <w:rFonts w:cstheme="minorHAnsi"/>
          <w:lang w:val="en-US"/>
        </w:rPr>
      </w:pPr>
      <w:r w:rsidRPr="004469E0">
        <w:rPr>
          <w:rFonts w:cstheme="minorHAnsi"/>
          <w:lang w:val="en-US"/>
        </w:rPr>
        <w:t>Kreirati CM tako koristeći višeslojnu arhitekturu, za razliku od postjećeg CM koji je klijent server aplikacija</w:t>
      </w:r>
      <w:r w:rsidR="00225F59" w:rsidRPr="004469E0">
        <w:rPr>
          <w:rFonts w:cstheme="minorHAnsi"/>
          <w:lang w:val="en-US"/>
        </w:rPr>
        <w:t>. Win Form aplikacija mora pristupati bazi i eksternim servisima  preko aplikativnog servera. Aplikaciji može biti vidljiv samo dodijeljeni aplikativni server.</w:t>
      </w:r>
    </w:p>
    <w:p w14:paraId="271544D8" w14:textId="11717040" w:rsidR="00FD64A4" w:rsidRPr="004469E0" w:rsidRDefault="00FD64A4" w:rsidP="00FD64A4">
      <w:pPr>
        <w:pStyle w:val="ListParagraph"/>
        <w:numPr>
          <w:ilvl w:val="0"/>
          <w:numId w:val="6"/>
        </w:numPr>
        <w:jc w:val="both"/>
        <w:rPr>
          <w:rFonts w:cstheme="minorHAnsi"/>
          <w:lang w:val="en-US"/>
        </w:rPr>
      </w:pPr>
      <w:r w:rsidRPr="004469E0">
        <w:rPr>
          <w:rFonts w:cstheme="minorHAnsi"/>
          <w:lang w:val="en-US"/>
        </w:rPr>
        <w:t>Fajlovi da se čuvaju u na fajl serveru, dok se u bazi</w:t>
      </w:r>
      <w:r w:rsidR="003B0275" w:rsidRPr="004469E0">
        <w:rPr>
          <w:rFonts w:cstheme="minorHAnsi"/>
          <w:lang w:val="en-US"/>
        </w:rPr>
        <w:t xml:space="preserve"> čuvaju samo putanje do tih faj</w:t>
      </w:r>
      <w:r w:rsidRPr="004469E0">
        <w:rPr>
          <w:rFonts w:cstheme="minorHAnsi"/>
          <w:lang w:val="en-US"/>
        </w:rPr>
        <w:t>lova i tako da se postigne značajno smanjenje database fajlova.</w:t>
      </w:r>
      <w:r w:rsidR="00225F59" w:rsidRPr="004469E0">
        <w:rPr>
          <w:rFonts w:cstheme="minorHAnsi"/>
          <w:lang w:val="en-US"/>
        </w:rPr>
        <w:t xml:space="preserve"> Aplikacija ne smije da ima direktni pristup fajl serveru, već samo preko aplikativnog servera.</w:t>
      </w:r>
    </w:p>
    <w:p w14:paraId="75FEE137" w14:textId="77777777" w:rsidR="00FD64A4" w:rsidRPr="004469E0" w:rsidRDefault="00FD64A4" w:rsidP="00FD64A4">
      <w:pPr>
        <w:pStyle w:val="ListParagraph"/>
        <w:numPr>
          <w:ilvl w:val="0"/>
          <w:numId w:val="6"/>
        </w:numPr>
        <w:jc w:val="both"/>
        <w:rPr>
          <w:rFonts w:cstheme="minorHAnsi"/>
          <w:lang w:val="en-US"/>
        </w:rPr>
      </w:pPr>
      <w:r w:rsidRPr="004469E0">
        <w:rPr>
          <w:rFonts w:cstheme="minorHAnsi"/>
          <w:lang w:val="en-US"/>
        </w:rPr>
        <w:t>Lakša integracija sa eksternim web servisima i bolja proširivost sistema</w:t>
      </w:r>
    </w:p>
    <w:p w14:paraId="4E12F783" w14:textId="3BA251F7" w:rsidR="00FD64A4" w:rsidRPr="004469E0" w:rsidRDefault="00FD64A4" w:rsidP="00FD64A4">
      <w:pPr>
        <w:pStyle w:val="ListParagraph"/>
        <w:numPr>
          <w:ilvl w:val="0"/>
          <w:numId w:val="6"/>
        </w:numPr>
        <w:jc w:val="both"/>
        <w:rPr>
          <w:rFonts w:cstheme="minorHAnsi"/>
          <w:lang w:val="en-US"/>
        </w:rPr>
      </w:pPr>
      <w:r w:rsidRPr="004469E0">
        <w:rPr>
          <w:rFonts w:cstheme="minorHAnsi"/>
          <w:lang w:val="en-US"/>
        </w:rPr>
        <w:t>Audit i data protection po najnovijim standardima</w:t>
      </w:r>
      <w:r w:rsidR="003B0275" w:rsidRPr="004469E0">
        <w:rPr>
          <w:rFonts w:cstheme="minorHAnsi"/>
          <w:lang w:val="en-US"/>
        </w:rPr>
        <w:t>. Izvoz fajlova, štampa, printscreen i slične da se loguju u sistemu i da sistem šalje notifikaciju administratoru sistema.</w:t>
      </w:r>
    </w:p>
    <w:p w14:paraId="48AE323C" w14:textId="5D85142B" w:rsidR="00FD64A4" w:rsidRPr="004469E0" w:rsidRDefault="00FD64A4" w:rsidP="00FD64A4">
      <w:pPr>
        <w:pStyle w:val="ListParagraph"/>
        <w:numPr>
          <w:ilvl w:val="0"/>
          <w:numId w:val="6"/>
        </w:numPr>
        <w:jc w:val="both"/>
        <w:rPr>
          <w:rFonts w:cstheme="minorHAnsi"/>
          <w:lang w:val="en-US"/>
        </w:rPr>
      </w:pPr>
      <w:r w:rsidRPr="004469E0">
        <w:rPr>
          <w:rFonts w:cstheme="minorHAnsi"/>
          <w:lang w:val="en-US"/>
        </w:rPr>
        <w:t>Ponovna implementacija izvještaja i statistika, tako da su integrisani u CM aplikaciji i dodavanje pivot tabela i dashboarda u izvještajima i statistikama.</w:t>
      </w:r>
      <w:r w:rsidR="003B0275" w:rsidRPr="004469E0">
        <w:rPr>
          <w:rFonts w:cstheme="minorHAnsi"/>
          <w:lang w:val="en-US"/>
        </w:rPr>
        <w:t xml:space="preserve"> Kreiranje dinamičkih  Ad Hoc izvještaja.</w:t>
      </w:r>
    </w:p>
    <w:p w14:paraId="4A7AB058" w14:textId="1D2416E6" w:rsidR="00225F59" w:rsidRPr="004469E0" w:rsidRDefault="00225F59" w:rsidP="00FD64A4">
      <w:pPr>
        <w:pStyle w:val="ListParagraph"/>
        <w:numPr>
          <w:ilvl w:val="0"/>
          <w:numId w:val="6"/>
        </w:numPr>
        <w:jc w:val="both"/>
        <w:rPr>
          <w:rFonts w:cstheme="minorHAnsi"/>
          <w:lang w:val="en-US"/>
        </w:rPr>
      </w:pPr>
      <w:r w:rsidRPr="004469E0">
        <w:rPr>
          <w:rFonts w:cstheme="minorHAnsi"/>
          <w:lang w:val="en-US"/>
        </w:rPr>
        <w:t xml:space="preserve">Otvaranje PDF, DOC,DOCX, XLS, XLSX fajlova direktno u aplikaciji ne koristeći eksterne aplikacije </w:t>
      </w:r>
      <w:r w:rsidR="00542194">
        <w:rPr>
          <w:rFonts w:cstheme="minorHAnsi"/>
          <w:lang w:val="en-US"/>
        </w:rPr>
        <w:t>(npr. Adobe za pdf ili MS Word z</w:t>
      </w:r>
      <w:r w:rsidRPr="004469E0">
        <w:rPr>
          <w:rFonts w:cstheme="minorHAnsi"/>
          <w:lang w:val="en-US"/>
        </w:rPr>
        <w:t>a DOC ili DOCX fajlove, MS Excel za XLS ili XLSX fajlove itd...)</w:t>
      </w:r>
    </w:p>
    <w:p w14:paraId="67BCF0F3" w14:textId="2B5E6BD9" w:rsidR="003B0275" w:rsidRPr="004469E0" w:rsidRDefault="00891DD0" w:rsidP="00891DD0">
      <w:pPr>
        <w:pStyle w:val="ListParagraph"/>
        <w:numPr>
          <w:ilvl w:val="0"/>
          <w:numId w:val="6"/>
        </w:numPr>
        <w:jc w:val="both"/>
        <w:rPr>
          <w:rFonts w:cstheme="minorHAnsi"/>
          <w:lang w:val="en-US"/>
        </w:rPr>
      </w:pPr>
      <w:r w:rsidRPr="004469E0">
        <w:rPr>
          <w:rFonts w:cstheme="minorHAnsi"/>
          <w:lang w:val="en-US"/>
        </w:rPr>
        <w:t xml:space="preserve">Prijem papirne dokumentacije pristigle telegramom/dopisom ,   službenom poštom kroz unos dolazne komunikacije direktnim skeniranjem iz same aplikacije i generisanje pdf koji mora biti vidljiv integrisano unutar aplikacije. Skenirani dokumenti moraju u formi teksta radi unošenja ključnih riječi. To znači da aplikacija mora prilikom skeniranja vršiti i OCR dobijene sken slike i kao rezultat generisani text pdf. </w:t>
      </w:r>
    </w:p>
    <w:p w14:paraId="5DC9F2E0" w14:textId="77777777" w:rsidR="00FD64A4" w:rsidRPr="004469E0" w:rsidRDefault="00FD64A4" w:rsidP="00FD64A4">
      <w:pPr>
        <w:jc w:val="both"/>
        <w:rPr>
          <w:rFonts w:cstheme="minorHAnsi"/>
          <w:lang w:val="en-US"/>
        </w:rPr>
      </w:pPr>
    </w:p>
    <w:p w14:paraId="2777555E" w14:textId="77777777" w:rsidR="00FD64A4" w:rsidRPr="004469E0" w:rsidRDefault="00FD64A4" w:rsidP="00844667">
      <w:pPr>
        <w:pStyle w:val="Heading2"/>
        <w:rPr>
          <w:rFonts w:asciiTheme="minorHAnsi" w:hAnsiTheme="minorHAnsi" w:cstheme="minorHAnsi"/>
        </w:rPr>
      </w:pPr>
      <w:bookmarkStart w:id="8" w:name="_Toc161126236"/>
      <w:bookmarkStart w:id="9" w:name="_Toc169247274"/>
      <w:r w:rsidRPr="004469E0">
        <w:rPr>
          <w:rFonts w:asciiTheme="minorHAnsi" w:hAnsiTheme="minorHAnsi" w:cstheme="minorHAnsi"/>
        </w:rPr>
        <w:t>Funkcionalna proširenja</w:t>
      </w:r>
      <w:bookmarkEnd w:id="8"/>
      <w:bookmarkEnd w:id="9"/>
    </w:p>
    <w:p w14:paraId="2812B065" w14:textId="605C1E80" w:rsidR="00FD64A4" w:rsidRPr="004469E0" w:rsidRDefault="00FD64A4" w:rsidP="00FD64A4">
      <w:pPr>
        <w:pStyle w:val="ListParagraph"/>
        <w:numPr>
          <w:ilvl w:val="0"/>
          <w:numId w:val="5"/>
        </w:numPr>
        <w:jc w:val="both"/>
        <w:rPr>
          <w:rFonts w:cstheme="minorHAnsi"/>
        </w:rPr>
      </w:pPr>
      <w:r w:rsidRPr="004469E0">
        <w:rPr>
          <w:rFonts w:cstheme="minorHAnsi"/>
        </w:rPr>
        <w:t>Dodati nove kategorije ključnih riječi</w:t>
      </w:r>
    </w:p>
    <w:p w14:paraId="2D027E15" w14:textId="47163AE1" w:rsidR="00FD64A4" w:rsidRPr="004469E0" w:rsidRDefault="00FD64A4" w:rsidP="00891DD0">
      <w:pPr>
        <w:pStyle w:val="ListParagraph"/>
        <w:numPr>
          <w:ilvl w:val="0"/>
          <w:numId w:val="5"/>
        </w:numPr>
        <w:jc w:val="both"/>
        <w:rPr>
          <w:rFonts w:cstheme="minorHAnsi"/>
        </w:rPr>
      </w:pPr>
      <w:r w:rsidRPr="004469E0">
        <w:rPr>
          <w:rFonts w:cstheme="minorHAnsi"/>
          <w:b/>
        </w:rPr>
        <w:lastRenderedPageBreak/>
        <w:t>Dodati opcije bookmarka u prozorima Navigation</w:t>
      </w:r>
      <w:r w:rsidR="001448E2" w:rsidRPr="004469E0">
        <w:rPr>
          <w:rFonts w:cstheme="minorHAnsi"/>
          <w:b/>
        </w:rPr>
        <w:t>. D</w:t>
      </w:r>
      <w:r w:rsidRPr="004469E0">
        <w:rPr>
          <w:rFonts w:cstheme="minorHAnsi"/>
        </w:rPr>
        <w:t xml:space="preserve">a se u okviru prozora Navigaton omoguci korisniku iste opcije kao sto ima „bookmark“ browsera, da moze sam da grupise i imenuje linkove na predmete i entitete koji su za njega od primarnog interesovanja ili ih svakodnevno prati, sa markerom (brojcanim) ako nesto vezno novo dodje.  </w:t>
      </w:r>
    </w:p>
    <w:p w14:paraId="53ABB07D" w14:textId="02182610" w:rsidR="00FD64A4" w:rsidRPr="004469E0" w:rsidRDefault="00FD64A4" w:rsidP="00FD64A4">
      <w:pPr>
        <w:pStyle w:val="ListParagraph"/>
        <w:numPr>
          <w:ilvl w:val="0"/>
          <w:numId w:val="5"/>
        </w:numPr>
        <w:jc w:val="both"/>
        <w:rPr>
          <w:rFonts w:cstheme="minorHAnsi"/>
          <w:lang w:val="en-US"/>
        </w:rPr>
      </w:pPr>
      <w:r w:rsidRPr="004469E0">
        <w:rPr>
          <w:rFonts w:cstheme="minorHAnsi"/>
          <w:lang w:val="en-US"/>
        </w:rPr>
        <w:t xml:space="preserve">Implementacija UMF standarda za entitete i integracija tog standarda </w:t>
      </w:r>
      <w:r w:rsidR="001448E2" w:rsidRPr="004469E0">
        <w:rPr>
          <w:rFonts w:cstheme="minorHAnsi"/>
          <w:lang w:val="en-US"/>
        </w:rPr>
        <w:t xml:space="preserve">svim </w:t>
      </w:r>
      <w:r w:rsidRPr="004469E0">
        <w:rPr>
          <w:rFonts w:cstheme="minorHAnsi"/>
          <w:lang w:val="en-US"/>
        </w:rPr>
        <w:t xml:space="preserve">sa </w:t>
      </w:r>
      <w:r w:rsidR="001448E2" w:rsidRPr="004469E0">
        <w:rPr>
          <w:rFonts w:cstheme="minorHAnsi"/>
          <w:lang w:val="en-US"/>
        </w:rPr>
        <w:t xml:space="preserve">odlaznim i </w:t>
      </w:r>
      <w:r w:rsidRPr="004469E0">
        <w:rPr>
          <w:rFonts w:cstheme="minorHAnsi"/>
          <w:lang w:val="en-US"/>
        </w:rPr>
        <w:t xml:space="preserve">dolaznim </w:t>
      </w:r>
      <w:r w:rsidR="001448E2" w:rsidRPr="004469E0">
        <w:rPr>
          <w:rFonts w:cstheme="minorHAnsi"/>
          <w:lang w:val="en-US"/>
        </w:rPr>
        <w:t>komunikacijama u vidu priloga.</w:t>
      </w:r>
    </w:p>
    <w:p w14:paraId="7C9E8279" w14:textId="77777777" w:rsidR="00FD64A4" w:rsidRPr="004469E0" w:rsidRDefault="00FD64A4" w:rsidP="00FD64A4">
      <w:pPr>
        <w:pStyle w:val="ListParagraph"/>
        <w:numPr>
          <w:ilvl w:val="0"/>
          <w:numId w:val="5"/>
        </w:numPr>
        <w:jc w:val="both"/>
        <w:rPr>
          <w:rFonts w:cstheme="minorHAnsi"/>
          <w:lang w:val="en-US"/>
        </w:rPr>
      </w:pPr>
      <w:r w:rsidRPr="004469E0">
        <w:rPr>
          <w:rFonts w:cstheme="minorHAnsi"/>
          <w:lang w:val="en-US"/>
        </w:rPr>
        <w:t>Upisivanje Interpol notifikacija u CM i njihova pretraga u CM-u</w:t>
      </w:r>
    </w:p>
    <w:p w14:paraId="68005EB4" w14:textId="1ABA1ADF" w:rsidR="00FD64A4" w:rsidRPr="004469E0" w:rsidRDefault="00FD64A4" w:rsidP="00FD64A4">
      <w:pPr>
        <w:pStyle w:val="ListParagraph"/>
        <w:numPr>
          <w:ilvl w:val="0"/>
          <w:numId w:val="5"/>
        </w:numPr>
        <w:jc w:val="both"/>
        <w:rPr>
          <w:rFonts w:cstheme="minorHAnsi"/>
        </w:rPr>
      </w:pPr>
      <w:r w:rsidRPr="004469E0">
        <w:rPr>
          <w:rFonts w:cstheme="minorHAnsi"/>
        </w:rPr>
        <w:t xml:space="preserve">Umjesto tekuće verzije koja komunicira sa SIENA 3, povezati je sa </w:t>
      </w:r>
      <w:r w:rsidR="001448E2" w:rsidRPr="004469E0">
        <w:rPr>
          <w:rFonts w:cstheme="minorHAnsi"/>
        </w:rPr>
        <w:t xml:space="preserve">tekućim </w:t>
      </w:r>
      <w:r w:rsidRPr="004469E0">
        <w:rPr>
          <w:rFonts w:cstheme="minorHAnsi"/>
        </w:rPr>
        <w:t>SIENA  web servisom</w:t>
      </w:r>
    </w:p>
    <w:p w14:paraId="713E1E3E" w14:textId="53B2C30A" w:rsidR="00FD64A4" w:rsidRPr="004469E0" w:rsidRDefault="00FD64A4" w:rsidP="00FD64A4">
      <w:pPr>
        <w:pStyle w:val="ListParagraph"/>
        <w:numPr>
          <w:ilvl w:val="0"/>
          <w:numId w:val="5"/>
        </w:numPr>
        <w:jc w:val="both"/>
        <w:rPr>
          <w:rFonts w:cstheme="minorHAnsi"/>
        </w:rPr>
      </w:pPr>
      <w:r w:rsidRPr="004469E0">
        <w:rPr>
          <w:rFonts w:cstheme="minorHAnsi"/>
        </w:rPr>
        <w:t xml:space="preserve">Entitete koji se dobijaju preko </w:t>
      </w:r>
      <w:r w:rsidR="001448E2" w:rsidRPr="004469E0">
        <w:rPr>
          <w:rFonts w:cstheme="minorHAnsi"/>
        </w:rPr>
        <w:t>SIENA</w:t>
      </w:r>
      <w:r w:rsidRPr="004469E0">
        <w:rPr>
          <w:rFonts w:cstheme="minorHAnsi"/>
        </w:rPr>
        <w:t>, integrisati sa modulom entiteta i ključnih riječi</w:t>
      </w:r>
    </w:p>
    <w:p w14:paraId="771B1E37" w14:textId="77777777" w:rsidR="00FD64A4" w:rsidRPr="004469E0" w:rsidRDefault="00FD64A4" w:rsidP="00FD64A4">
      <w:pPr>
        <w:pStyle w:val="ListParagraph"/>
        <w:numPr>
          <w:ilvl w:val="0"/>
          <w:numId w:val="5"/>
        </w:numPr>
        <w:jc w:val="both"/>
        <w:rPr>
          <w:rFonts w:cstheme="minorHAnsi"/>
        </w:rPr>
      </w:pPr>
      <w:r w:rsidRPr="004469E0">
        <w:rPr>
          <w:rFonts w:cstheme="minorHAnsi"/>
        </w:rPr>
        <w:t>Proširiti aplikaciju tako da je u njoj moguće editovati i pregledati word, excel, pdf fajlove, bez izlaska iz aplikacije i nezavisno od ms office paketa i acrobat readera.</w:t>
      </w:r>
    </w:p>
    <w:p w14:paraId="6663212F" w14:textId="77777777" w:rsidR="00FD64A4" w:rsidRPr="004469E0" w:rsidRDefault="00FD64A4" w:rsidP="00FD64A4">
      <w:pPr>
        <w:pStyle w:val="ListParagraph"/>
        <w:numPr>
          <w:ilvl w:val="0"/>
          <w:numId w:val="5"/>
        </w:numPr>
        <w:jc w:val="both"/>
        <w:rPr>
          <w:rFonts w:cstheme="minorHAnsi"/>
        </w:rPr>
      </w:pPr>
      <w:r w:rsidRPr="004469E0">
        <w:rPr>
          <w:rFonts w:cstheme="minorHAnsi"/>
        </w:rPr>
        <w:t>Izmjena u dijelu autorizacije korisnika nad predmetima, tako što će pristup i rad na predmetu da bude definisan organizacionom jedinicom kojoj korisnik pripada, a ne na samo osnovu toga ko je glavni inspektor i ko radi na predmetu.</w:t>
      </w:r>
    </w:p>
    <w:p w14:paraId="03FCF5FF" w14:textId="77777777" w:rsidR="00FD64A4" w:rsidRPr="004469E0" w:rsidRDefault="00FD64A4" w:rsidP="00FD64A4">
      <w:pPr>
        <w:pStyle w:val="ListParagraph"/>
        <w:numPr>
          <w:ilvl w:val="0"/>
          <w:numId w:val="5"/>
        </w:numPr>
        <w:jc w:val="both"/>
        <w:rPr>
          <w:rFonts w:cstheme="minorHAnsi"/>
        </w:rPr>
      </w:pPr>
      <w:r w:rsidRPr="004469E0">
        <w:rPr>
          <w:rFonts w:cstheme="minorHAnsi"/>
        </w:rPr>
        <w:t xml:space="preserve"> Omogućiti da se sa nivoa administratora u aplikaciju unose i ažuriraju svi zakonski i podzakonski akti koji se primjenjuju</w:t>
      </w:r>
    </w:p>
    <w:p w14:paraId="1A75FD06" w14:textId="77777777" w:rsidR="00FD64A4" w:rsidRPr="004469E0" w:rsidRDefault="00FD64A4" w:rsidP="00FD64A4">
      <w:pPr>
        <w:pStyle w:val="ListParagraph"/>
        <w:numPr>
          <w:ilvl w:val="0"/>
          <w:numId w:val="5"/>
        </w:numPr>
        <w:jc w:val="both"/>
        <w:rPr>
          <w:rFonts w:cstheme="minorHAnsi"/>
        </w:rPr>
      </w:pPr>
      <w:r w:rsidRPr="004469E0">
        <w:rPr>
          <w:rFonts w:cstheme="minorHAnsi"/>
        </w:rPr>
        <w:t>Dorada primaoca zahtjeva kao entiteta sa kojima se vrši komunikacija dodavanjem dodatnih korisnih polja poput alternativnih e-Mail adresa, reply e-Mail adresa, brojevi telefona, europol Siena adrese i alternativne Siena adrese. kao  Nacionalna kontakt tacka i nacionalna tačka.</w:t>
      </w:r>
    </w:p>
    <w:p w14:paraId="3B788A4C" w14:textId="77777777" w:rsidR="00FD64A4" w:rsidRPr="004469E0" w:rsidRDefault="00FD64A4" w:rsidP="00FD64A4">
      <w:pPr>
        <w:pStyle w:val="ListParagraph"/>
        <w:numPr>
          <w:ilvl w:val="0"/>
          <w:numId w:val="5"/>
        </w:numPr>
        <w:jc w:val="both"/>
        <w:rPr>
          <w:rFonts w:cstheme="minorHAnsi"/>
        </w:rPr>
      </w:pPr>
      <w:r w:rsidRPr="004469E0">
        <w:rPr>
          <w:rFonts w:cstheme="minorHAnsi"/>
        </w:rPr>
        <w:t>Dodavanje dodatnih polja za refenentne brojeve. Referentni brojevi koji nisu nastali iz komunikacije već kao posledica unosa ili pretrage neke alternativne aplikacije ili servisa, poput AFIS sistema ili Crvene potjernice.</w:t>
      </w:r>
    </w:p>
    <w:p w14:paraId="1A5E6B84" w14:textId="77777777" w:rsidR="00FD64A4" w:rsidRPr="004469E0" w:rsidRDefault="00FD64A4" w:rsidP="00FD64A4">
      <w:pPr>
        <w:pStyle w:val="ListParagraph"/>
        <w:numPr>
          <w:ilvl w:val="0"/>
          <w:numId w:val="5"/>
        </w:numPr>
        <w:jc w:val="both"/>
        <w:rPr>
          <w:rFonts w:cstheme="minorHAnsi"/>
          <w:u w:val="single"/>
          <w:lang w:val="en-US"/>
        </w:rPr>
      </w:pPr>
      <w:r w:rsidRPr="004469E0">
        <w:rPr>
          <w:rFonts w:cstheme="minorHAnsi"/>
          <w:u w:val="single"/>
          <w:lang w:val="en-US"/>
        </w:rPr>
        <w:t>Povezivanje udaljenih lokacija PCC centri Trebinje i Plav unutar CM-a</w:t>
      </w:r>
    </w:p>
    <w:p w14:paraId="334F5BA1" w14:textId="77777777" w:rsidR="00FD64A4" w:rsidRPr="004469E0" w:rsidRDefault="00FD64A4" w:rsidP="00FD64A4">
      <w:pPr>
        <w:pStyle w:val="ListParagraph"/>
        <w:numPr>
          <w:ilvl w:val="0"/>
          <w:numId w:val="5"/>
        </w:numPr>
        <w:jc w:val="both"/>
        <w:rPr>
          <w:rFonts w:cstheme="minorHAnsi"/>
          <w:lang w:val="en-US"/>
        </w:rPr>
      </w:pPr>
      <w:r w:rsidRPr="004469E0">
        <w:rPr>
          <w:rFonts w:cstheme="minorHAnsi"/>
          <w:lang w:val="en-US"/>
        </w:rPr>
        <w:t>Interna komunikacija unutar odsjeka između grupa.</w:t>
      </w:r>
    </w:p>
    <w:p w14:paraId="067AFD91" w14:textId="70A59F2C" w:rsidR="00FD64A4" w:rsidRPr="004469E0" w:rsidRDefault="00FD64A4" w:rsidP="00FD64A4">
      <w:pPr>
        <w:pStyle w:val="ListParagraph"/>
        <w:numPr>
          <w:ilvl w:val="0"/>
          <w:numId w:val="5"/>
        </w:numPr>
        <w:jc w:val="both"/>
        <w:rPr>
          <w:rFonts w:cstheme="minorHAnsi"/>
          <w:lang w:val="en-US"/>
        </w:rPr>
      </w:pPr>
      <w:r w:rsidRPr="004469E0">
        <w:rPr>
          <w:rFonts w:cstheme="minorHAnsi"/>
          <w:lang w:val="en-US"/>
        </w:rPr>
        <w:t>WISDM servis integracija sa MUP-ovim sistemom vozila i dokumenta.</w:t>
      </w:r>
    </w:p>
    <w:p w14:paraId="3ACEF2FE" w14:textId="1B169C67" w:rsidR="00FD64A4" w:rsidRDefault="001448E2" w:rsidP="001D4100">
      <w:pPr>
        <w:pStyle w:val="ListParagraph"/>
        <w:numPr>
          <w:ilvl w:val="0"/>
          <w:numId w:val="5"/>
        </w:numPr>
        <w:jc w:val="both"/>
        <w:rPr>
          <w:rFonts w:cstheme="minorHAnsi"/>
          <w:lang w:val="en-US"/>
        </w:rPr>
      </w:pPr>
      <w:r w:rsidRPr="004469E0">
        <w:rPr>
          <w:rFonts w:cstheme="minorHAnsi"/>
          <w:lang w:val="en-US"/>
        </w:rPr>
        <w:t>Eksport ključnih riječi u UMF standardu radi dalje informatičke obrade u ekternim alatima.</w:t>
      </w:r>
    </w:p>
    <w:p w14:paraId="4D7AE153" w14:textId="6BF5AB53" w:rsidR="00151624" w:rsidRPr="004469E0" w:rsidRDefault="00304E5A" w:rsidP="001D4100">
      <w:pPr>
        <w:pStyle w:val="ListParagraph"/>
        <w:numPr>
          <w:ilvl w:val="0"/>
          <w:numId w:val="5"/>
        </w:numPr>
        <w:jc w:val="both"/>
        <w:rPr>
          <w:rFonts w:cstheme="minorHAnsi"/>
          <w:lang w:val="en-US"/>
        </w:rPr>
      </w:pPr>
      <w:r>
        <w:rPr>
          <w:rFonts w:cstheme="minorHAnsi"/>
          <w:lang w:val="en-US"/>
        </w:rPr>
        <w:t>Implamentacija DataLoader-a, odnosno k</w:t>
      </w:r>
      <w:r w:rsidR="00151624">
        <w:rPr>
          <w:rFonts w:cstheme="minorHAnsi"/>
          <w:lang w:val="en-US"/>
        </w:rPr>
        <w:t>reiranje WEB servisa za prikupljanje podataka o osumnjičenim za kri</w:t>
      </w:r>
      <w:r w:rsidR="00201C9E">
        <w:rPr>
          <w:rFonts w:cstheme="minorHAnsi"/>
          <w:lang w:val="en-US"/>
        </w:rPr>
        <w:t>v</w:t>
      </w:r>
      <w:r w:rsidR="00151624">
        <w:rPr>
          <w:rFonts w:cstheme="minorHAnsi"/>
          <w:lang w:val="en-US"/>
        </w:rPr>
        <w:t>ična djela</w:t>
      </w:r>
      <w:r>
        <w:rPr>
          <w:rFonts w:cstheme="minorHAnsi"/>
          <w:lang w:val="en-US"/>
        </w:rPr>
        <w:t xml:space="preserve"> iz mandata EUROPOL-a</w:t>
      </w:r>
      <w:r w:rsidR="00C054D6">
        <w:rPr>
          <w:rFonts w:cstheme="minorHAnsi"/>
          <w:lang w:val="en-US"/>
        </w:rPr>
        <w:t>,</w:t>
      </w:r>
      <w:r w:rsidR="00C93D75">
        <w:rPr>
          <w:rFonts w:cstheme="minorHAnsi"/>
          <w:lang w:val="en-US"/>
        </w:rPr>
        <w:t xml:space="preserve"> po definisanoj strukturi</w:t>
      </w:r>
      <w:r w:rsidR="00C054D6">
        <w:rPr>
          <w:rFonts w:cstheme="minorHAnsi"/>
          <w:lang w:val="en-US"/>
        </w:rPr>
        <w:t>,</w:t>
      </w:r>
      <w:r w:rsidR="00C93D75">
        <w:rPr>
          <w:rFonts w:cstheme="minorHAnsi"/>
          <w:lang w:val="en-US"/>
        </w:rPr>
        <w:t xml:space="preserve"> i</w:t>
      </w:r>
      <w:r w:rsidR="00201C9E">
        <w:rPr>
          <w:rFonts w:cstheme="minorHAnsi"/>
          <w:lang w:val="en-US"/>
        </w:rPr>
        <w:t>z policijske evidencije učinilaca krivičnih dijela</w:t>
      </w:r>
      <w:r w:rsidR="00151624">
        <w:rPr>
          <w:rFonts w:cstheme="minorHAnsi"/>
          <w:lang w:val="en-US"/>
        </w:rPr>
        <w:t>, kreiranje .xlsx i</w:t>
      </w:r>
      <w:r>
        <w:rPr>
          <w:rFonts w:cstheme="minorHAnsi"/>
          <w:lang w:val="en-US"/>
        </w:rPr>
        <w:t>l</w:t>
      </w:r>
      <w:r w:rsidR="00151624">
        <w:rPr>
          <w:rFonts w:cstheme="minorHAnsi"/>
          <w:lang w:val="en-US"/>
        </w:rPr>
        <w:t xml:space="preserve">i .xml fajla i slanje </w:t>
      </w:r>
      <w:r w:rsidR="001D574B">
        <w:rPr>
          <w:rFonts w:cstheme="minorHAnsi"/>
          <w:lang w:val="en-US"/>
        </w:rPr>
        <w:t xml:space="preserve">fajla </w:t>
      </w:r>
      <w:r w:rsidR="00151624">
        <w:rPr>
          <w:rFonts w:cstheme="minorHAnsi"/>
          <w:lang w:val="en-US"/>
        </w:rPr>
        <w:t>putem SIRENA kanala EUROPOL-u</w:t>
      </w:r>
      <w:r>
        <w:rPr>
          <w:rFonts w:cstheme="minorHAnsi"/>
          <w:lang w:val="en-US"/>
        </w:rPr>
        <w:t xml:space="preserve"> iz CM-a</w:t>
      </w:r>
      <w:r w:rsidR="00151624">
        <w:rPr>
          <w:rFonts w:cstheme="minorHAnsi"/>
          <w:lang w:val="en-US"/>
        </w:rPr>
        <w:t>.</w:t>
      </w:r>
    </w:p>
    <w:p w14:paraId="0B7CE811" w14:textId="77777777" w:rsidR="00522DB5" w:rsidRPr="004469E0" w:rsidRDefault="00522DB5" w:rsidP="00522DB5">
      <w:pPr>
        <w:jc w:val="both"/>
        <w:rPr>
          <w:rFonts w:cstheme="minorHAnsi"/>
          <w:lang w:val="en-US"/>
        </w:rPr>
      </w:pPr>
    </w:p>
    <w:p w14:paraId="304CDA68" w14:textId="1F14C8C6" w:rsidR="00FD64A4" w:rsidRPr="004469E0" w:rsidRDefault="00647837" w:rsidP="00844667">
      <w:pPr>
        <w:pStyle w:val="Heading2"/>
        <w:rPr>
          <w:rFonts w:asciiTheme="minorHAnsi" w:hAnsiTheme="minorHAnsi" w:cstheme="minorHAnsi"/>
        </w:rPr>
      </w:pPr>
      <w:bookmarkStart w:id="10" w:name="_Toc169247275"/>
      <w:r w:rsidRPr="004469E0">
        <w:rPr>
          <w:rFonts w:asciiTheme="minorHAnsi" w:hAnsiTheme="minorHAnsi" w:cstheme="minorHAnsi"/>
        </w:rPr>
        <w:t>Migracija podataka</w:t>
      </w:r>
      <w:bookmarkEnd w:id="10"/>
    </w:p>
    <w:p w14:paraId="4F943581" w14:textId="631487D9" w:rsidR="0076201B" w:rsidRPr="004469E0" w:rsidRDefault="00647837">
      <w:pPr>
        <w:rPr>
          <w:rFonts w:cstheme="minorHAnsi"/>
        </w:rPr>
      </w:pPr>
      <w:r w:rsidRPr="004469E0">
        <w:rPr>
          <w:rFonts w:cstheme="minorHAnsi"/>
        </w:rPr>
        <w:t>Obaveza dobavljača je kompletna migracija podataka iz stare aplikacije u novi CM.</w:t>
      </w:r>
      <w:bookmarkStart w:id="11" w:name="_GoBack"/>
      <w:bookmarkEnd w:id="11"/>
    </w:p>
    <w:p w14:paraId="0F63A359" w14:textId="13FECDFC" w:rsidR="007C32EA" w:rsidRPr="004469E0" w:rsidRDefault="007C32EA" w:rsidP="00844667">
      <w:pPr>
        <w:pStyle w:val="Heading1"/>
        <w:rPr>
          <w:rFonts w:asciiTheme="minorHAnsi" w:hAnsiTheme="minorHAnsi" w:cstheme="minorHAnsi"/>
        </w:rPr>
      </w:pPr>
      <w:bookmarkStart w:id="12" w:name="_Toc169247276"/>
      <w:r w:rsidRPr="004469E0">
        <w:rPr>
          <w:rFonts w:asciiTheme="minorHAnsi" w:hAnsiTheme="minorHAnsi" w:cstheme="minorHAnsi"/>
        </w:rPr>
        <w:t>Opšti zahtjevi</w:t>
      </w:r>
      <w:bookmarkEnd w:id="12"/>
    </w:p>
    <w:p w14:paraId="3130E84E" w14:textId="77777777" w:rsidR="00844667" w:rsidRPr="004469E0" w:rsidRDefault="00844667" w:rsidP="00844667">
      <w:pPr>
        <w:rPr>
          <w:rFonts w:cstheme="minorHAnsi"/>
        </w:rPr>
      </w:pPr>
    </w:p>
    <w:p w14:paraId="6C57D701" w14:textId="77777777" w:rsidR="00636E6D" w:rsidRPr="00636E6D" w:rsidRDefault="00636E6D" w:rsidP="00636E6D">
      <w:pPr>
        <w:spacing w:after="0" w:line="240" w:lineRule="auto"/>
        <w:jc w:val="both"/>
        <w:rPr>
          <w:rFonts w:cstheme="majorHAnsi"/>
          <w:lang w:val="sr-Latn-RS"/>
        </w:rPr>
      </w:pPr>
      <w:r w:rsidRPr="00636E6D">
        <w:rPr>
          <w:rFonts w:cstheme="majorHAnsi"/>
          <w:lang w:val="sr-Latn-RS"/>
        </w:rPr>
        <w:t>Obaveza ponuđača je da u ponudi eksplicitno navede da će prilikom realizacije svih funkcionalnosti, traženih ovim projektnim zadatkom, koristiti već uspostavljani model podataka i striktno poštovati realizovana programska rešenja i platforme koje su u upotrebi u Ministartvu.</w:t>
      </w:r>
    </w:p>
    <w:p w14:paraId="00E03EF3" w14:textId="77777777" w:rsidR="00636E6D" w:rsidRPr="00636E6D" w:rsidRDefault="00636E6D" w:rsidP="00636E6D">
      <w:pPr>
        <w:spacing w:after="0" w:line="240" w:lineRule="auto"/>
        <w:jc w:val="both"/>
        <w:rPr>
          <w:rFonts w:cstheme="majorHAnsi"/>
          <w:lang w:val="sr-Latn-RS"/>
        </w:rPr>
      </w:pPr>
      <w:r w:rsidRPr="00636E6D">
        <w:rPr>
          <w:rFonts w:cstheme="majorHAnsi"/>
          <w:lang w:val="sr-Latn-RS"/>
        </w:rPr>
        <w:t xml:space="preserve">Obaveza ponuđača je da u ponudi eksplicitno navede da će realizovati softverska rješenja, tražena ovim projektnim zadatkom, na način da ga integriše u postojeći informacioni sistem (IS) i da će ono koristiti platforme koje su u upotrebi u Ministarstvu kao i da će poštovati uspostavljenu politiku bezbjednosti. </w:t>
      </w:r>
    </w:p>
    <w:p w14:paraId="35DB8DE0" w14:textId="77777777" w:rsidR="00636E6D" w:rsidRPr="00636E6D" w:rsidRDefault="00636E6D" w:rsidP="00636E6D">
      <w:pPr>
        <w:spacing w:after="0" w:line="240" w:lineRule="auto"/>
        <w:jc w:val="both"/>
        <w:rPr>
          <w:rFonts w:cstheme="majorHAnsi"/>
          <w:lang w:val="sr-Latn-RS"/>
        </w:rPr>
      </w:pPr>
    </w:p>
    <w:p w14:paraId="684D02C7" w14:textId="77777777" w:rsidR="00636E6D" w:rsidRPr="004469E0" w:rsidRDefault="00636E6D" w:rsidP="00636E6D">
      <w:pPr>
        <w:jc w:val="both"/>
        <w:rPr>
          <w:rFonts w:cstheme="minorHAnsi"/>
          <w:lang w:val="sr-Latn-RS"/>
        </w:rPr>
      </w:pPr>
      <w:r w:rsidRPr="004469E0">
        <w:rPr>
          <w:rFonts w:cstheme="minorHAnsi"/>
          <w:lang w:val="sr-Latn-RS"/>
        </w:rPr>
        <w:t>Baze podataka koje su u upotrebi u MUP za ovu aplikaciju je  MS SQL.</w:t>
      </w:r>
    </w:p>
    <w:p w14:paraId="70DBDFCC" w14:textId="0DB464E3" w:rsidR="00636E6D" w:rsidRDefault="00636E6D" w:rsidP="00636E6D">
      <w:pPr>
        <w:spacing w:after="0" w:line="240" w:lineRule="auto"/>
        <w:jc w:val="both"/>
        <w:rPr>
          <w:rFonts w:cstheme="majorHAnsi"/>
          <w:lang w:val="sr-Latn-RS"/>
        </w:rPr>
      </w:pPr>
      <w:r w:rsidRPr="00636E6D">
        <w:rPr>
          <w:rFonts w:cstheme="majorHAnsi"/>
          <w:lang w:val="sr-Latn-RS"/>
        </w:rPr>
        <w:lastRenderedPageBreak/>
        <w:t>Zahtijeva se garantni rok od 12 mjeseci, u sklopu kojeg ponuđač mora da se obaveže da će izvršiti, eventualne, izmjene u softverskim rješenjima koje mogu biti zahtijevane ako u garantnom periodu dođe do izmjena zakonske regulative i/ili se naknadno otkriju bezbjednosni nedostaci ili neispravno ponasanje sistema (bug-ovi).</w:t>
      </w:r>
    </w:p>
    <w:p w14:paraId="7753E803" w14:textId="77777777" w:rsidR="00636E6D" w:rsidRPr="004469E0" w:rsidRDefault="00636E6D" w:rsidP="00636E6D">
      <w:pPr>
        <w:jc w:val="both"/>
        <w:rPr>
          <w:rFonts w:cstheme="minorHAnsi"/>
          <w:lang w:val="sr-Latn-RS"/>
        </w:rPr>
      </w:pPr>
      <w:r w:rsidRPr="004469E0">
        <w:rPr>
          <w:rFonts w:cstheme="minorHAnsi"/>
        </w:rPr>
        <w:t>Obaveza ponuđača je da u ponudi da Detaljan projekt plan (Gantogram) aktivnosti shodno zahtjevima datim u ovom projektnom zadatku.</w:t>
      </w:r>
    </w:p>
    <w:p w14:paraId="3E258760" w14:textId="77777777" w:rsidR="00636E6D" w:rsidRPr="00636E6D" w:rsidRDefault="00636E6D" w:rsidP="00636E6D">
      <w:pPr>
        <w:spacing w:after="0" w:line="240" w:lineRule="auto"/>
        <w:jc w:val="both"/>
        <w:rPr>
          <w:rFonts w:cstheme="majorHAnsi"/>
          <w:lang w:val="sr-Latn-RS"/>
        </w:rPr>
      </w:pPr>
    </w:p>
    <w:p w14:paraId="40C747DD" w14:textId="77777777" w:rsidR="00636E6D" w:rsidRPr="00636E6D" w:rsidRDefault="00636E6D" w:rsidP="00636E6D">
      <w:pPr>
        <w:jc w:val="both"/>
        <w:rPr>
          <w:rFonts w:cstheme="majorHAnsi"/>
          <w:lang w:val="sr-Latn-RS"/>
        </w:rPr>
      </w:pPr>
      <w:r w:rsidRPr="00636E6D">
        <w:rPr>
          <w:rFonts w:cstheme="majorHAnsi"/>
          <w:lang w:val="sr-Latn-RS"/>
        </w:rPr>
        <w:t xml:space="preserve">Izabrani dobavljač će svaku verziju aplikacije morati da generiše (bilduje) na razvojnom okruženju podignutom u MUP-u. Nakon generisanja aplikacije ista se prvo instalira i testira na testnom okruženju. Po uspješnom testiranju aplikacije ista se instalira na produkciono okruženje. </w:t>
      </w:r>
    </w:p>
    <w:p w14:paraId="381CC8E5" w14:textId="77777777" w:rsidR="00636E6D" w:rsidRPr="00636E6D" w:rsidRDefault="00636E6D" w:rsidP="00636E6D">
      <w:pPr>
        <w:jc w:val="both"/>
        <w:rPr>
          <w:rFonts w:cstheme="majorHAnsi"/>
          <w:lang w:val="sr-Latn-RS"/>
        </w:rPr>
      </w:pPr>
      <w:r w:rsidRPr="00636E6D">
        <w:rPr>
          <w:rFonts w:cstheme="majorHAnsi"/>
          <w:lang w:val="sr-Latn-RS"/>
        </w:rPr>
        <w:t xml:space="preserve">Izvorni kod (source code) kao i sva autorska prava pripadaju naručiocu posla. </w:t>
      </w:r>
    </w:p>
    <w:p w14:paraId="4353CA57" w14:textId="77777777" w:rsidR="00636E6D" w:rsidRPr="00636E6D" w:rsidRDefault="00636E6D" w:rsidP="00636E6D">
      <w:pPr>
        <w:spacing w:after="0" w:line="240" w:lineRule="auto"/>
        <w:jc w:val="both"/>
        <w:rPr>
          <w:rFonts w:cstheme="majorHAnsi"/>
          <w:lang w:val="sr-Latn-RS"/>
        </w:rPr>
      </w:pPr>
      <w:r w:rsidRPr="00636E6D">
        <w:rPr>
          <w:rFonts w:cstheme="majorHAnsi"/>
          <w:lang w:val="sr-Latn-RS"/>
        </w:rPr>
        <w:t>Obaveza izabranog dobavljača je da podigne razvojno okruženja na opremi koju će obezbijediti MUP. MUP će sprovesti testiranje prihvatljivosti u skladu sa uslovima i terminima koji se definišu Ugovorom.</w:t>
      </w:r>
    </w:p>
    <w:p w14:paraId="00863A96" w14:textId="77777777" w:rsidR="00636E6D" w:rsidRPr="00636E6D" w:rsidRDefault="00636E6D" w:rsidP="00636E6D">
      <w:pPr>
        <w:spacing w:after="0" w:line="240" w:lineRule="auto"/>
        <w:jc w:val="both"/>
        <w:rPr>
          <w:rFonts w:cstheme="majorHAnsi"/>
          <w:lang w:val="sr-Latn-RS"/>
        </w:rPr>
      </w:pPr>
    </w:p>
    <w:p w14:paraId="38822AD7" w14:textId="77777777" w:rsidR="00636E6D" w:rsidRPr="00636E6D" w:rsidRDefault="00636E6D" w:rsidP="00636E6D">
      <w:pPr>
        <w:jc w:val="both"/>
        <w:rPr>
          <w:rFonts w:cstheme="majorHAnsi"/>
          <w:lang w:val="sr-Latn-RS"/>
        </w:rPr>
      </w:pPr>
      <w:r w:rsidRPr="00636E6D">
        <w:rPr>
          <w:rFonts w:cstheme="majorHAnsi"/>
          <w:lang w:val="sr-Latn-RS"/>
        </w:rPr>
        <w:t>Nakon završetka finalne razvojne faze softvera testiranje prihvatljivosti će biti izvršeno na Softveru u njegovoj cjelosti kako bi se utvrdilo da li Softver zadovoljava kriterijume prihvatljivosti i da li radi na način koji suštinski odgovara specifikacijama u Projektnom zadatku i funkcionalnoj analizi. Testiranje prihvatljivosti radi MUP u prisustvu izabranog Dobavljača. Kada se na testovima prihvatljivosti utvrdi da je razvijeni Softver u skladu sa kriterijumima prihvatljivosti i kada izabrani ponuđač dostavi neophodnu dokumentaciju razvijeni Softver je prihvaćen.</w:t>
      </w:r>
    </w:p>
    <w:p w14:paraId="5F702C20" w14:textId="77777777" w:rsidR="00636E6D" w:rsidRPr="00636E6D" w:rsidRDefault="00636E6D" w:rsidP="007C32EA">
      <w:pPr>
        <w:jc w:val="both"/>
        <w:rPr>
          <w:rFonts w:cstheme="minorHAnsi"/>
          <w:lang w:val="sr-Latn-RS"/>
        </w:rPr>
      </w:pPr>
    </w:p>
    <w:p w14:paraId="071677DD" w14:textId="60DDA732" w:rsidR="007C32EA" w:rsidRPr="004469E0" w:rsidRDefault="007C32EA">
      <w:pPr>
        <w:rPr>
          <w:rFonts w:cstheme="minorHAnsi"/>
        </w:rPr>
      </w:pPr>
    </w:p>
    <w:p w14:paraId="326408EC" w14:textId="42B724D2" w:rsidR="00844667" w:rsidRPr="004469E0" w:rsidRDefault="00844667">
      <w:pPr>
        <w:rPr>
          <w:rFonts w:cstheme="minorHAnsi"/>
        </w:rPr>
      </w:pPr>
    </w:p>
    <w:p w14:paraId="070C5306" w14:textId="7ED9D2A2" w:rsidR="00844667" w:rsidRPr="004469E0" w:rsidRDefault="00844667">
      <w:pPr>
        <w:rPr>
          <w:rFonts w:cstheme="minorHAnsi"/>
        </w:rPr>
      </w:pPr>
    </w:p>
    <w:p w14:paraId="05729FAB" w14:textId="19641EB1" w:rsidR="00844667" w:rsidRPr="004469E0" w:rsidRDefault="00844667">
      <w:pPr>
        <w:rPr>
          <w:rFonts w:cstheme="minorHAnsi"/>
        </w:rPr>
      </w:pPr>
    </w:p>
    <w:p w14:paraId="30FA2F4A" w14:textId="08F4EC33" w:rsidR="00844667" w:rsidRPr="004469E0" w:rsidRDefault="00844667">
      <w:pPr>
        <w:rPr>
          <w:rFonts w:cstheme="minorHAnsi"/>
        </w:rPr>
      </w:pPr>
    </w:p>
    <w:p w14:paraId="37160A7D" w14:textId="639D2C75" w:rsidR="00844667" w:rsidRPr="004469E0" w:rsidRDefault="00844667">
      <w:pPr>
        <w:rPr>
          <w:rFonts w:cstheme="minorHAnsi"/>
        </w:rPr>
      </w:pPr>
    </w:p>
    <w:p w14:paraId="1FBF768C" w14:textId="77777777" w:rsidR="00844667" w:rsidRPr="004469E0" w:rsidRDefault="00844667">
      <w:pPr>
        <w:rPr>
          <w:rFonts w:cstheme="minorHAnsi"/>
        </w:rPr>
      </w:pPr>
    </w:p>
    <w:p w14:paraId="0401166E" w14:textId="0F339DDF" w:rsidR="007C32EA" w:rsidRPr="004469E0" w:rsidRDefault="007C32EA" w:rsidP="00844667">
      <w:pPr>
        <w:pStyle w:val="Heading1"/>
        <w:rPr>
          <w:rFonts w:asciiTheme="minorHAnsi" w:hAnsiTheme="minorHAnsi" w:cstheme="minorHAnsi"/>
        </w:rPr>
      </w:pPr>
      <w:bookmarkStart w:id="13" w:name="_Toc169247277"/>
      <w:r w:rsidRPr="004469E0">
        <w:rPr>
          <w:rFonts w:asciiTheme="minorHAnsi" w:hAnsiTheme="minorHAnsi" w:cstheme="minorHAnsi"/>
        </w:rPr>
        <w:t>Faze izrade softverskog rješenja</w:t>
      </w:r>
      <w:bookmarkEnd w:id="13"/>
    </w:p>
    <w:p w14:paraId="4A3C32A7" w14:textId="77777777" w:rsidR="00844667" w:rsidRPr="004469E0" w:rsidRDefault="00844667" w:rsidP="00844667">
      <w:pPr>
        <w:rPr>
          <w:rFonts w:cstheme="minorHAnsi"/>
        </w:rPr>
      </w:pPr>
    </w:p>
    <w:p w14:paraId="1CC0D68B" w14:textId="1BA55742" w:rsidR="00AB2BD0" w:rsidRPr="004469E0" w:rsidRDefault="00AB2BD0" w:rsidP="00844667">
      <w:pPr>
        <w:pStyle w:val="Heading2"/>
        <w:rPr>
          <w:rFonts w:asciiTheme="minorHAnsi" w:hAnsiTheme="minorHAnsi" w:cstheme="minorHAnsi"/>
          <w:lang w:val="sr-Latn-RS"/>
        </w:rPr>
      </w:pPr>
      <w:bookmarkStart w:id="14" w:name="_Toc169247278"/>
      <w:r w:rsidRPr="004469E0">
        <w:rPr>
          <w:rFonts w:asciiTheme="minorHAnsi" w:hAnsiTheme="minorHAnsi" w:cstheme="minorHAnsi"/>
          <w:lang w:val="sr-Latn-RS"/>
        </w:rPr>
        <w:t>Faza 1 - upo</w:t>
      </w:r>
      <w:r w:rsidR="00844667" w:rsidRPr="004469E0">
        <w:rPr>
          <w:rFonts w:asciiTheme="minorHAnsi" w:hAnsiTheme="minorHAnsi" w:cstheme="minorHAnsi"/>
          <w:lang w:val="sr-Latn-RS"/>
        </w:rPr>
        <w:t>znavanja sa postojećim sistemom</w:t>
      </w:r>
      <w:bookmarkEnd w:id="14"/>
    </w:p>
    <w:p w14:paraId="311147BC" w14:textId="77777777" w:rsidR="00844667" w:rsidRPr="004469E0" w:rsidRDefault="00844667" w:rsidP="00844667">
      <w:pPr>
        <w:rPr>
          <w:rFonts w:cstheme="minorHAnsi"/>
          <w:lang w:val="sr-Latn-RS"/>
        </w:rPr>
      </w:pPr>
    </w:p>
    <w:p w14:paraId="2CF3457C" w14:textId="77777777" w:rsidR="00AB2BD0" w:rsidRPr="004469E0" w:rsidRDefault="00AB2BD0" w:rsidP="00AB2BD0">
      <w:pPr>
        <w:jc w:val="both"/>
        <w:rPr>
          <w:rFonts w:cstheme="minorHAnsi"/>
          <w:lang w:val="sr-Latn-RS"/>
        </w:rPr>
      </w:pPr>
      <w:r w:rsidRPr="004469E0">
        <w:rPr>
          <w:rFonts w:cstheme="minorHAnsi"/>
          <w:lang w:val="sr-Latn-RS"/>
        </w:rPr>
        <w:t xml:space="preserve">U ovoj fazi izabranom ponuđaču biće omogućen uvid u postojeće aplikacije, realizovane web servise, bazu podataka, omogućeno podizanje razvojnog/testnog okruženja, kao i pružena sva potrebna tehnička pomoć kako bi se upoznao sa postojećim rješenjima. Ova faza će obezbijediti izabranom </w:t>
      </w:r>
      <w:r w:rsidRPr="004469E0">
        <w:rPr>
          <w:rFonts w:cstheme="minorHAnsi"/>
          <w:lang w:val="sr-Latn-RS"/>
        </w:rPr>
        <w:lastRenderedPageBreak/>
        <w:t>ponuđaču poznavanje evidencija/registara, servisa i kompletnog sistema kako bi mogao na adekvatan način realizovati fazu 2.</w:t>
      </w:r>
    </w:p>
    <w:p w14:paraId="0BBD83F9" w14:textId="77777777" w:rsidR="00AB2BD0" w:rsidRPr="004469E0" w:rsidRDefault="00AB2BD0" w:rsidP="00AB2BD0">
      <w:pPr>
        <w:jc w:val="both"/>
        <w:rPr>
          <w:rFonts w:cstheme="minorHAnsi"/>
          <w:lang w:val="sr-Latn-RS"/>
        </w:rPr>
      </w:pPr>
    </w:p>
    <w:p w14:paraId="007CA218" w14:textId="7EF9B915" w:rsidR="00AB2BD0" w:rsidRPr="004469E0" w:rsidRDefault="00AB2BD0" w:rsidP="00844667">
      <w:pPr>
        <w:pStyle w:val="Heading2"/>
        <w:rPr>
          <w:rFonts w:asciiTheme="minorHAnsi" w:hAnsiTheme="minorHAnsi" w:cstheme="minorHAnsi"/>
          <w:lang w:val="sr-Latn-RS"/>
        </w:rPr>
      </w:pPr>
      <w:bookmarkStart w:id="15" w:name="_Toc169247279"/>
      <w:r w:rsidRPr="004469E0">
        <w:rPr>
          <w:rFonts w:asciiTheme="minorHAnsi" w:hAnsiTheme="minorHAnsi" w:cstheme="minorHAnsi"/>
          <w:lang w:val="sr-Latn-RS"/>
        </w:rPr>
        <w:t>Faza 2 – funkcionalna analiza</w:t>
      </w:r>
      <w:bookmarkEnd w:id="15"/>
    </w:p>
    <w:p w14:paraId="4D3E46E6" w14:textId="77777777" w:rsidR="00844667" w:rsidRPr="004469E0" w:rsidRDefault="00844667" w:rsidP="00844667">
      <w:pPr>
        <w:rPr>
          <w:rFonts w:cstheme="minorHAnsi"/>
          <w:lang w:val="sr-Latn-RS"/>
        </w:rPr>
      </w:pPr>
    </w:p>
    <w:p w14:paraId="48631825" w14:textId="556DCBDB" w:rsidR="00AB2BD0" w:rsidRPr="004469E0" w:rsidRDefault="00AB2BD0" w:rsidP="00AB2BD0">
      <w:pPr>
        <w:jc w:val="both"/>
        <w:rPr>
          <w:rFonts w:cstheme="minorHAnsi"/>
          <w:lang w:val="sr-Latn-RS"/>
        </w:rPr>
      </w:pPr>
      <w:r w:rsidRPr="004469E0">
        <w:rPr>
          <w:rFonts w:cstheme="minorHAnsi"/>
          <w:lang w:val="sr-Latn-RS"/>
        </w:rPr>
        <w:t xml:space="preserve">Obaveza Dobavljača je da izradi dokument (u daljem tekstu: Funkcionalni zahtjevi) koji predstavlja Specifikaciju funkcionalnosti produkta i koji treba da sadrži najmanje: aktivnosti koje se planiraju izvesti kao zahtjevi, izvore, aktere, ulazne podatke/dokumente, izlazne dokumente, model podataka, preliminarni user interface, validacije i poslovna pravila (workflou) za svaki proces ponaosob, arhitekturu sistema. Funkcionalne zahtjeve treba da odobri ili da primjedbe MUP. Ako je MUP dao primjedbe na Funkcionalne zahtjeve Dobavljač je dužan da ih ispravi u roku od </w:t>
      </w:r>
      <w:r w:rsidR="00844667" w:rsidRPr="004469E0">
        <w:rPr>
          <w:rFonts w:cstheme="minorHAnsi"/>
          <w:lang w:val="sr-Latn-RS"/>
        </w:rPr>
        <w:t>tri</w:t>
      </w:r>
      <w:r w:rsidRPr="004469E0">
        <w:rPr>
          <w:rFonts w:cstheme="minorHAnsi"/>
          <w:lang w:val="sr-Latn-RS"/>
        </w:rPr>
        <w:t xml:space="preserve"> dana i dostavi MUP-u na odobrenje. Dobavljač ne može pristupiti realizaciji posla prije nego što dobije pisanu saglasnost MUP-a na dokument Funkcionalni zahtjevi. Ako Dobavljač i MUP ne usaglase Funkcionalne zahtjeve, odnosno ako MUP ne potpiše saglasnost na funkcionalne zahtjeve Ugovor o izvršenju usluga koje su predmet ovog projektnog zadatka biće raskinut bez ostavljanja dodatnog roka. </w:t>
      </w:r>
    </w:p>
    <w:p w14:paraId="1CA22617" w14:textId="77777777" w:rsidR="00AB2BD0" w:rsidRPr="004469E0" w:rsidRDefault="00AB2BD0" w:rsidP="00AB2BD0">
      <w:pPr>
        <w:jc w:val="both"/>
        <w:rPr>
          <w:rFonts w:cstheme="minorHAnsi"/>
          <w:b/>
          <w:bCs/>
          <w:lang w:val="sr-Latn-RS"/>
        </w:rPr>
      </w:pPr>
    </w:p>
    <w:p w14:paraId="139BF123" w14:textId="6932D186" w:rsidR="00AB2BD0" w:rsidRPr="004469E0" w:rsidRDefault="00AB2BD0" w:rsidP="00844667">
      <w:pPr>
        <w:pStyle w:val="Heading2"/>
        <w:rPr>
          <w:rFonts w:asciiTheme="minorHAnsi" w:hAnsiTheme="minorHAnsi" w:cstheme="minorHAnsi"/>
          <w:lang w:val="sr-Latn-RS"/>
        </w:rPr>
      </w:pPr>
      <w:bookmarkStart w:id="16" w:name="_Toc169247280"/>
      <w:r w:rsidRPr="004469E0">
        <w:rPr>
          <w:rFonts w:asciiTheme="minorHAnsi" w:hAnsiTheme="minorHAnsi" w:cstheme="minorHAnsi"/>
          <w:lang w:val="sr-Latn-RS"/>
        </w:rPr>
        <w:t>Faza 3 - implementacija i migacija postojećih podataka</w:t>
      </w:r>
      <w:bookmarkEnd w:id="16"/>
      <w:r w:rsidRPr="004469E0">
        <w:rPr>
          <w:rFonts w:asciiTheme="minorHAnsi" w:hAnsiTheme="minorHAnsi" w:cstheme="minorHAnsi"/>
          <w:lang w:val="sr-Latn-RS"/>
        </w:rPr>
        <w:t xml:space="preserve"> </w:t>
      </w:r>
    </w:p>
    <w:p w14:paraId="5D9CF811" w14:textId="77777777" w:rsidR="00844667" w:rsidRPr="004469E0" w:rsidRDefault="00844667" w:rsidP="00844667">
      <w:pPr>
        <w:rPr>
          <w:rFonts w:cstheme="minorHAnsi"/>
          <w:lang w:val="sr-Latn-RS"/>
        </w:rPr>
      </w:pPr>
    </w:p>
    <w:p w14:paraId="607E88B4" w14:textId="77777777" w:rsidR="00AB2BD0" w:rsidRPr="004469E0" w:rsidRDefault="00AB2BD0" w:rsidP="00AB2BD0">
      <w:pPr>
        <w:jc w:val="both"/>
        <w:rPr>
          <w:rFonts w:cstheme="minorHAnsi"/>
          <w:lang w:val="sr-Latn-RS"/>
        </w:rPr>
      </w:pPr>
      <w:r w:rsidRPr="004469E0">
        <w:rPr>
          <w:rFonts w:cstheme="minorHAnsi"/>
          <w:lang w:val="sr-Latn-RS"/>
        </w:rPr>
        <w:t>U ovoj fazi Dobavljač će da razvije zahtjeve tražene projektnim zahjtevima i usaglašenom funkcionalnom analizom. Obaveza izabranog Dobavljača u ovoj fazi je i da za poslove definisane u Projeknom zadatku dostavi predlog testova operativne primopredaje. Testove operativne primopredaje treba da odobri ili da, u pisanoj formi, primjedbe MUP u roku od 10 dana od njihovog dobijanje od strane izabranog Dobavljača. Ako je MUP dao primjedbe na Testove oprativne primopredaje izabrani Dobavljač je dužan da ih ispravi u roku od pet dana i dostavi MUP-u na odobrenje. Ako po dobijanju predloga Testova oprativne primopredaje MUP ne da primjedbe u roku od 7 dana smatra se da je iste odobrio. Predlog testova treba da bude u sledećoj formi:</w:t>
      </w:r>
    </w:p>
    <w:p w14:paraId="714F5C0C" w14:textId="77777777" w:rsidR="00AB2BD0" w:rsidRPr="004469E0" w:rsidRDefault="00AB2BD0" w:rsidP="00AB2BD0">
      <w:pPr>
        <w:pStyle w:val="ListParagraph"/>
        <w:numPr>
          <w:ilvl w:val="0"/>
          <w:numId w:val="7"/>
        </w:numPr>
        <w:spacing w:line="240" w:lineRule="auto"/>
        <w:jc w:val="both"/>
        <w:rPr>
          <w:rFonts w:cstheme="minorHAnsi"/>
          <w:sz w:val="24"/>
          <w:szCs w:val="24"/>
          <w:lang w:val="sr-Latn-RS"/>
        </w:rPr>
      </w:pPr>
      <w:r w:rsidRPr="004469E0">
        <w:rPr>
          <w:rFonts w:cstheme="minorHAnsi"/>
          <w:sz w:val="24"/>
          <w:szCs w:val="24"/>
          <w:lang w:val="sr-Latn-RS"/>
        </w:rPr>
        <w:t>Broj testa:</w:t>
      </w:r>
      <w:r w:rsidRPr="004469E0">
        <w:rPr>
          <w:rFonts w:cstheme="minorHAnsi"/>
          <w:sz w:val="24"/>
          <w:szCs w:val="24"/>
          <w:lang w:val="sr-Latn-RS"/>
        </w:rPr>
        <w:tab/>
      </w:r>
    </w:p>
    <w:p w14:paraId="0C8B1F77" w14:textId="77777777" w:rsidR="00AB2BD0" w:rsidRPr="004469E0" w:rsidRDefault="00AB2BD0" w:rsidP="00AB2BD0">
      <w:pPr>
        <w:pStyle w:val="ListParagraph"/>
        <w:numPr>
          <w:ilvl w:val="0"/>
          <w:numId w:val="7"/>
        </w:numPr>
        <w:spacing w:line="240" w:lineRule="auto"/>
        <w:jc w:val="both"/>
        <w:rPr>
          <w:rFonts w:cstheme="minorHAnsi"/>
          <w:sz w:val="24"/>
          <w:szCs w:val="24"/>
          <w:lang w:val="sr-Latn-RS"/>
        </w:rPr>
      </w:pPr>
      <w:r w:rsidRPr="004469E0">
        <w:rPr>
          <w:rFonts w:cstheme="minorHAnsi"/>
          <w:sz w:val="24"/>
          <w:szCs w:val="24"/>
          <w:lang w:val="sr-Latn-RS"/>
        </w:rPr>
        <w:t>Naziv testa:</w:t>
      </w:r>
      <w:r w:rsidRPr="004469E0">
        <w:rPr>
          <w:rFonts w:cstheme="minorHAnsi"/>
          <w:sz w:val="24"/>
          <w:szCs w:val="24"/>
          <w:lang w:val="sr-Latn-RS"/>
        </w:rPr>
        <w:tab/>
      </w:r>
    </w:p>
    <w:p w14:paraId="5042C94F" w14:textId="77777777" w:rsidR="00AB2BD0" w:rsidRPr="004469E0" w:rsidRDefault="00AB2BD0" w:rsidP="00AB2BD0">
      <w:pPr>
        <w:pStyle w:val="ListParagraph"/>
        <w:numPr>
          <w:ilvl w:val="0"/>
          <w:numId w:val="7"/>
        </w:numPr>
        <w:spacing w:line="240" w:lineRule="auto"/>
        <w:jc w:val="both"/>
        <w:rPr>
          <w:rFonts w:cstheme="minorHAnsi"/>
          <w:sz w:val="24"/>
          <w:szCs w:val="24"/>
          <w:lang w:val="sr-Latn-RS"/>
        </w:rPr>
      </w:pPr>
      <w:r w:rsidRPr="004469E0">
        <w:rPr>
          <w:rFonts w:cstheme="minorHAnsi"/>
          <w:sz w:val="24"/>
          <w:szCs w:val="24"/>
          <w:lang w:val="sr-Latn-RS"/>
        </w:rPr>
        <w:t>Veza sa: Funkcionalni zahtjevi za fazu :</w:t>
      </w:r>
      <w:r w:rsidRPr="004469E0">
        <w:rPr>
          <w:rFonts w:cstheme="minorHAnsi"/>
          <w:sz w:val="24"/>
          <w:szCs w:val="24"/>
          <w:lang w:val="sr-Latn-RS"/>
        </w:rPr>
        <w:tab/>
      </w:r>
    </w:p>
    <w:p w14:paraId="2D31B491" w14:textId="77777777" w:rsidR="00AB2BD0" w:rsidRPr="004469E0" w:rsidRDefault="00AB2BD0" w:rsidP="00AB2BD0">
      <w:pPr>
        <w:pStyle w:val="ListParagraph"/>
        <w:numPr>
          <w:ilvl w:val="0"/>
          <w:numId w:val="7"/>
        </w:numPr>
        <w:spacing w:line="240" w:lineRule="auto"/>
        <w:jc w:val="both"/>
        <w:rPr>
          <w:rFonts w:cstheme="minorHAnsi"/>
          <w:sz w:val="24"/>
          <w:szCs w:val="24"/>
          <w:lang w:val="sr-Latn-RS"/>
        </w:rPr>
      </w:pPr>
      <w:r w:rsidRPr="004469E0">
        <w:rPr>
          <w:rFonts w:cstheme="minorHAnsi"/>
          <w:sz w:val="24"/>
          <w:szCs w:val="24"/>
          <w:lang w:val="sr-Latn-RS"/>
        </w:rPr>
        <w:t>Koraci u sprovođenju testa:</w:t>
      </w:r>
      <w:r w:rsidRPr="004469E0">
        <w:rPr>
          <w:rFonts w:cstheme="minorHAnsi"/>
          <w:sz w:val="24"/>
          <w:szCs w:val="24"/>
          <w:lang w:val="sr-Latn-RS"/>
        </w:rPr>
        <w:tab/>
      </w:r>
    </w:p>
    <w:p w14:paraId="66E8E27C" w14:textId="77777777" w:rsidR="00AB2BD0" w:rsidRPr="004469E0" w:rsidRDefault="00AB2BD0" w:rsidP="00AB2BD0">
      <w:pPr>
        <w:pStyle w:val="ListParagraph"/>
        <w:numPr>
          <w:ilvl w:val="0"/>
          <w:numId w:val="7"/>
        </w:numPr>
        <w:spacing w:line="240" w:lineRule="auto"/>
        <w:jc w:val="both"/>
        <w:rPr>
          <w:rFonts w:cstheme="minorHAnsi"/>
          <w:sz w:val="24"/>
          <w:szCs w:val="24"/>
          <w:lang w:val="sr-Latn-RS"/>
        </w:rPr>
      </w:pPr>
      <w:r w:rsidRPr="004469E0">
        <w:rPr>
          <w:rFonts w:cstheme="minorHAnsi"/>
          <w:sz w:val="24"/>
          <w:szCs w:val="24"/>
          <w:lang w:val="sr-Latn-RS"/>
        </w:rPr>
        <w:t>Očekivani rezultati:</w:t>
      </w:r>
      <w:r w:rsidRPr="004469E0">
        <w:rPr>
          <w:rFonts w:cstheme="minorHAnsi"/>
          <w:sz w:val="24"/>
          <w:szCs w:val="24"/>
          <w:lang w:val="sr-Latn-RS"/>
        </w:rPr>
        <w:tab/>
      </w:r>
    </w:p>
    <w:p w14:paraId="0F4597A6" w14:textId="77777777" w:rsidR="00AB2BD0" w:rsidRPr="004469E0" w:rsidRDefault="00AB2BD0" w:rsidP="00AB2BD0">
      <w:pPr>
        <w:jc w:val="both"/>
        <w:rPr>
          <w:rFonts w:cstheme="minorHAnsi"/>
          <w:lang w:val="sr-Latn-RS"/>
        </w:rPr>
      </w:pPr>
    </w:p>
    <w:p w14:paraId="7BD784A8" w14:textId="69E57DB6" w:rsidR="00AB2BD0" w:rsidRPr="004469E0" w:rsidRDefault="00AB2BD0" w:rsidP="00844667">
      <w:pPr>
        <w:pStyle w:val="Heading2"/>
        <w:rPr>
          <w:rFonts w:asciiTheme="minorHAnsi" w:hAnsiTheme="minorHAnsi" w:cstheme="minorHAnsi"/>
          <w:lang w:val="sr-Latn-RS"/>
        </w:rPr>
      </w:pPr>
      <w:bookmarkStart w:id="17" w:name="_Toc169247281"/>
      <w:r w:rsidRPr="004469E0">
        <w:rPr>
          <w:rFonts w:asciiTheme="minorHAnsi" w:hAnsiTheme="minorHAnsi" w:cstheme="minorHAnsi"/>
          <w:lang w:val="sr-Latn-RS"/>
        </w:rPr>
        <w:t>4 Faza – Testiranje prihvatljivosti</w:t>
      </w:r>
      <w:bookmarkEnd w:id="17"/>
    </w:p>
    <w:p w14:paraId="2414B1A5" w14:textId="77777777" w:rsidR="00844667" w:rsidRPr="004469E0" w:rsidRDefault="00844667" w:rsidP="00844667">
      <w:pPr>
        <w:rPr>
          <w:rFonts w:cstheme="minorHAnsi"/>
          <w:lang w:val="sr-Latn-RS"/>
        </w:rPr>
      </w:pPr>
    </w:p>
    <w:p w14:paraId="16091A91" w14:textId="3EDC46F5" w:rsidR="00AB2BD0" w:rsidRPr="004469E0" w:rsidRDefault="00AB2BD0" w:rsidP="00AB2BD0">
      <w:pPr>
        <w:jc w:val="both"/>
        <w:rPr>
          <w:rFonts w:cstheme="minorHAnsi"/>
          <w:lang w:val="sr-Latn-RS"/>
        </w:rPr>
      </w:pPr>
      <w:r w:rsidRPr="004469E0">
        <w:rPr>
          <w:rFonts w:cstheme="minorHAnsi"/>
          <w:lang w:val="sr-Latn-RS"/>
        </w:rPr>
        <w:t>U ovoj fazi vrši se finalno testiranje prolaskom kroz testove opearativne primopredaje. Ako sistem ne zadovoljava krit</w:t>
      </w:r>
      <w:r w:rsidR="00295858">
        <w:rPr>
          <w:rFonts w:cstheme="minorHAnsi"/>
          <w:lang w:val="sr-Latn-RS"/>
        </w:rPr>
        <w:t>erijume prihvatljivosti, Poručila</w:t>
      </w:r>
      <w:r w:rsidRPr="004469E0">
        <w:rPr>
          <w:rFonts w:cstheme="minorHAnsi"/>
          <w:lang w:val="sr-Latn-RS"/>
        </w:rPr>
        <w:t xml:space="preserve">c će Dobavljaču dostaviti obavještenje u pisanoj formi navodeći zašto je sistem neprihvatljiv. Dobavljač će imati </w:t>
      </w:r>
      <w:r w:rsidR="007C4531" w:rsidRPr="004469E0">
        <w:rPr>
          <w:rFonts w:cstheme="minorHAnsi"/>
          <w:lang w:val="sr-Latn-RS"/>
        </w:rPr>
        <w:t>5</w:t>
      </w:r>
      <w:r w:rsidRPr="004469E0">
        <w:rPr>
          <w:rFonts w:cstheme="minorHAnsi"/>
          <w:lang w:val="sr-Latn-RS"/>
        </w:rPr>
        <w:t xml:space="preserve"> radnih dana od dana prijema obavještenja </w:t>
      </w:r>
      <w:r w:rsidRPr="004469E0">
        <w:rPr>
          <w:rFonts w:cstheme="minorHAnsi"/>
          <w:lang w:val="sr-Latn-RS"/>
        </w:rPr>
        <w:lastRenderedPageBreak/>
        <w:t>da ispravi nedostatke. Poručioc će zatim da izvrši inspekciju, testiranje i ponovnu procjenu sistema. Ako sistem i dalje ne zadovoljava krit</w:t>
      </w:r>
      <w:r w:rsidR="00295858">
        <w:rPr>
          <w:rFonts w:cstheme="minorHAnsi"/>
          <w:lang w:val="sr-Latn-RS"/>
        </w:rPr>
        <w:t>erijume prihvatljivosti, Poručila</w:t>
      </w:r>
      <w:r w:rsidRPr="004469E0">
        <w:rPr>
          <w:rFonts w:cstheme="minorHAnsi"/>
          <w:lang w:val="sr-Latn-RS"/>
        </w:rPr>
        <w:t>c će imati sledeće opcije:</w:t>
      </w:r>
    </w:p>
    <w:p w14:paraId="764CF820" w14:textId="77777777" w:rsidR="00AB2BD0" w:rsidRPr="004469E0" w:rsidRDefault="00AB2BD0" w:rsidP="00AB2BD0">
      <w:pPr>
        <w:pStyle w:val="ListParagraph"/>
        <w:numPr>
          <w:ilvl w:val="0"/>
          <w:numId w:val="8"/>
        </w:numPr>
        <w:spacing w:after="0" w:line="240" w:lineRule="auto"/>
        <w:jc w:val="both"/>
        <w:rPr>
          <w:rFonts w:cstheme="minorHAnsi"/>
          <w:sz w:val="24"/>
          <w:szCs w:val="24"/>
          <w:lang w:val="sr-Latn-RS"/>
        </w:rPr>
      </w:pPr>
      <w:r w:rsidRPr="004469E0">
        <w:rPr>
          <w:rFonts w:cstheme="minorHAnsi"/>
          <w:sz w:val="24"/>
          <w:szCs w:val="24"/>
          <w:lang w:val="sr-Latn-RS"/>
        </w:rPr>
        <w:t>ponavljanje procedure koja je gore navedena, ili</w:t>
      </w:r>
    </w:p>
    <w:p w14:paraId="01D7E076" w14:textId="77777777" w:rsidR="00AB2BD0" w:rsidRPr="004469E0" w:rsidRDefault="00AB2BD0" w:rsidP="00AB2BD0">
      <w:pPr>
        <w:pStyle w:val="ListParagraph"/>
        <w:numPr>
          <w:ilvl w:val="0"/>
          <w:numId w:val="8"/>
        </w:numPr>
        <w:spacing w:after="0" w:line="240" w:lineRule="auto"/>
        <w:jc w:val="both"/>
        <w:rPr>
          <w:rFonts w:cstheme="minorHAnsi"/>
          <w:sz w:val="24"/>
          <w:szCs w:val="24"/>
          <w:lang w:val="sr-Latn-RS"/>
        </w:rPr>
      </w:pPr>
      <w:r w:rsidRPr="004469E0">
        <w:rPr>
          <w:rFonts w:cstheme="minorHAnsi"/>
          <w:sz w:val="24"/>
          <w:szCs w:val="24"/>
          <w:lang w:val="sr-Latn-RS"/>
        </w:rPr>
        <w:t xml:space="preserve">da prekine ovaj Ugovor bez ostavljanja dodatnog roka. </w:t>
      </w:r>
    </w:p>
    <w:p w14:paraId="51CAB3A8" w14:textId="77777777" w:rsidR="00AB2BD0" w:rsidRPr="004469E0" w:rsidRDefault="00AB2BD0" w:rsidP="00AB2BD0">
      <w:pPr>
        <w:jc w:val="both"/>
        <w:rPr>
          <w:rFonts w:cstheme="minorHAnsi"/>
          <w:lang w:val="sr-Latn-RS"/>
        </w:rPr>
      </w:pPr>
    </w:p>
    <w:p w14:paraId="685B14FD" w14:textId="42794721" w:rsidR="00AB2BD0" w:rsidRPr="004469E0" w:rsidRDefault="00AB2BD0" w:rsidP="00AB2BD0">
      <w:pPr>
        <w:jc w:val="both"/>
        <w:rPr>
          <w:rFonts w:cstheme="minorHAnsi"/>
          <w:lang w:val="sr-Latn-RS"/>
        </w:rPr>
      </w:pPr>
      <w:r w:rsidRPr="004469E0">
        <w:rPr>
          <w:rFonts w:cstheme="minorHAnsi"/>
          <w:lang w:val="sr-Latn-RS"/>
        </w:rPr>
        <w:t>Nakon završetka finalne razvojne faze navedene u vremenskom rasporedu u Ponudi, testiranje prihvatljivosti će biti izvršeno na sistemu u njegovoj cjelosti k</w:t>
      </w:r>
      <w:r w:rsidR="007C4531" w:rsidRPr="004469E0">
        <w:rPr>
          <w:rFonts w:cstheme="minorHAnsi"/>
          <w:lang w:val="sr-Latn-RS"/>
        </w:rPr>
        <w:t>ako bi se utvrdilo da li sis</w:t>
      </w:r>
      <w:r w:rsidRPr="004469E0">
        <w:rPr>
          <w:rFonts w:cstheme="minorHAnsi"/>
          <w:lang w:val="sr-Latn-RS"/>
        </w:rPr>
        <w:t>te</w:t>
      </w:r>
      <w:r w:rsidR="007C4531" w:rsidRPr="004469E0">
        <w:rPr>
          <w:rFonts w:cstheme="minorHAnsi"/>
          <w:lang w:val="sr-Latn-RS"/>
        </w:rPr>
        <w:t>m</w:t>
      </w:r>
      <w:r w:rsidRPr="004469E0">
        <w:rPr>
          <w:rFonts w:cstheme="minorHAnsi"/>
          <w:lang w:val="sr-Latn-RS"/>
        </w:rPr>
        <w:t xml:space="preserve"> zadovoljava kriterijume prihvatljivosti i da li radi na način koji suštinski odgovara Specifikacijama u Projektnom zadatku. Poručioc će imati maksimum deset (10) radnih dana da izvrši takvo testiranje. Ako završeni sistem ne zadovoljava kriterijume prihvatljivosti, stranke će pratiti procedure o prihvatljivosti navedene u prethodnim tačkama.</w:t>
      </w:r>
    </w:p>
    <w:p w14:paraId="09412067" w14:textId="77777777" w:rsidR="00AB2BD0" w:rsidRPr="004469E0" w:rsidRDefault="00AB2BD0" w:rsidP="00AB2BD0">
      <w:pPr>
        <w:pStyle w:val="ListParagraph"/>
        <w:spacing w:after="0" w:line="240" w:lineRule="auto"/>
        <w:ind w:left="360"/>
        <w:jc w:val="both"/>
        <w:rPr>
          <w:rFonts w:cstheme="minorHAnsi"/>
          <w:sz w:val="24"/>
          <w:szCs w:val="24"/>
          <w:lang w:val="sr-Latn-RS"/>
        </w:rPr>
      </w:pPr>
    </w:p>
    <w:p w14:paraId="2284D7E0" w14:textId="455C8D52" w:rsidR="00AB2BD0" w:rsidRPr="004469E0" w:rsidRDefault="00AB2BD0" w:rsidP="00AB2BD0">
      <w:pPr>
        <w:jc w:val="both"/>
        <w:rPr>
          <w:rFonts w:cstheme="minorHAnsi"/>
          <w:lang w:val="sr-Latn-RS"/>
        </w:rPr>
      </w:pPr>
      <w:r w:rsidRPr="004469E0">
        <w:rPr>
          <w:rFonts w:cstheme="minorHAnsi"/>
          <w:lang w:val="sr-Latn-RS"/>
        </w:rPr>
        <w:t>Ako i kada se na testovima prihvatljivosti utvrdi da je razvijeni sistem nakon završetka bilo koje razvojne faze u skladu sa kriter</w:t>
      </w:r>
      <w:r w:rsidR="00295858">
        <w:rPr>
          <w:rFonts w:cstheme="minorHAnsi"/>
          <w:lang w:val="sr-Latn-RS"/>
        </w:rPr>
        <w:t>ijumima prihvatljivosti, Poručila</w:t>
      </w:r>
      <w:r w:rsidRPr="004469E0">
        <w:rPr>
          <w:rFonts w:cstheme="minorHAnsi"/>
          <w:lang w:val="sr-Latn-RS"/>
        </w:rPr>
        <w:t>c će odmah obavijestiti Dobavljača da je razvijeni sistem prihvatljiv.</w:t>
      </w:r>
    </w:p>
    <w:p w14:paraId="5D5A78A7" w14:textId="77777777" w:rsidR="00AB2BD0" w:rsidRPr="004469E0" w:rsidRDefault="00AB2BD0" w:rsidP="00AB2BD0">
      <w:pPr>
        <w:jc w:val="both"/>
        <w:rPr>
          <w:rFonts w:cstheme="minorHAnsi"/>
          <w:lang w:val="sr-Latn-RS"/>
        </w:rPr>
      </w:pPr>
    </w:p>
    <w:p w14:paraId="72D3750F" w14:textId="77777777" w:rsidR="00AB2BD0" w:rsidRPr="004469E0" w:rsidRDefault="00AB2BD0" w:rsidP="00AB2BD0">
      <w:pPr>
        <w:jc w:val="both"/>
        <w:rPr>
          <w:rFonts w:cstheme="minorHAnsi"/>
          <w:lang w:val="sr-Latn-RS"/>
        </w:rPr>
      </w:pPr>
      <w:r w:rsidRPr="004469E0">
        <w:rPr>
          <w:rFonts w:cstheme="minorHAnsi"/>
          <w:lang w:val="sr-Latn-RS"/>
        </w:rPr>
        <w:t>Dobavljač se obavezuje da detaljno testira sve naknadne verzije (release), nakandna poboljšanja i nadogradnje.</w:t>
      </w:r>
    </w:p>
    <w:p w14:paraId="353EAAD9" w14:textId="77777777" w:rsidR="00AB2BD0" w:rsidRPr="004469E0" w:rsidRDefault="00AB2BD0" w:rsidP="00AB2BD0">
      <w:pPr>
        <w:jc w:val="both"/>
        <w:rPr>
          <w:rFonts w:cstheme="minorHAnsi"/>
          <w:lang w:val="sr-Latn-RS"/>
        </w:rPr>
      </w:pPr>
    </w:p>
    <w:p w14:paraId="402D1DF9" w14:textId="48EFCA74" w:rsidR="00AB2BD0" w:rsidRPr="004469E0" w:rsidRDefault="00AB2BD0" w:rsidP="00844667">
      <w:pPr>
        <w:pStyle w:val="Heading2"/>
        <w:rPr>
          <w:rFonts w:asciiTheme="minorHAnsi" w:hAnsiTheme="minorHAnsi" w:cstheme="minorHAnsi"/>
          <w:lang w:val="sr-Latn-RS"/>
        </w:rPr>
      </w:pPr>
      <w:bookmarkStart w:id="18" w:name="_Toc169247282"/>
      <w:r w:rsidRPr="004469E0">
        <w:rPr>
          <w:rFonts w:asciiTheme="minorHAnsi" w:hAnsiTheme="minorHAnsi" w:cstheme="minorHAnsi"/>
          <w:lang w:val="sr-Latn-RS"/>
        </w:rPr>
        <w:t>Faza 5 -  Obuka</w:t>
      </w:r>
      <w:bookmarkEnd w:id="18"/>
      <w:r w:rsidRPr="004469E0">
        <w:rPr>
          <w:rFonts w:asciiTheme="minorHAnsi" w:hAnsiTheme="minorHAnsi" w:cstheme="minorHAnsi"/>
          <w:lang w:val="sr-Latn-RS"/>
        </w:rPr>
        <w:t xml:space="preserve">   </w:t>
      </w:r>
    </w:p>
    <w:p w14:paraId="323690DE" w14:textId="77777777" w:rsidR="00844667" w:rsidRPr="004469E0" w:rsidRDefault="00844667" w:rsidP="00844667">
      <w:pPr>
        <w:rPr>
          <w:rFonts w:cstheme="minorHAnsi"/>
          <w:lang w:val="sr-Latn-RS"/>
        </w:rPr>
      </w:pPr>
    </w:p>
    <w:p w14:paraId="1DE3BCD0" w14:textId="77777777" w:rsidR="00AB2BD0" w:rsidRPr="004469E0" w:rsidRDefault="00AB2BD0" w:rsidP="00AB2BD0">
      <w:pPr>
        <w:jc w:val="both"/>
        <w:rPr>
          <w:rFonts w:cstheme="minorHAnsi"/>
          <w:lang w:val="sr-Latn-RS"/>
        </w:rPr>
      </w:pPr>
      <w:r w:rsidRPr="004469E0">
        <w:rPr>
          <w:rFonts w:cstheme="minorHAnsi"/>
          <w:lang w:val="sr-Latn-RS"/>
        </w:rPr>
        <w:t>U ovoj fazi će se detaljnno obučiti administratori za administriranje kompletnog sistema, kao i sa arhitekturom Sistema, prezentovaće se source kod, proći kroz konfigurabilnosti sistema….</w:t>
      </w:r>
    </w:p>
    <w:p w14:paraId="44CF4BDB" w14:textId="77777777" w:rsidR="00AB2BD0" w:rsidRPr="004469E0" w:rsidRDefault="00AB2BD0" w:rsidP="00AB2BD0">
      <w:pPr>
        <w:jc w:val="both"/>
        <w:rPr>
          <w:rFonts w:cstheme="minorHAnsi"/>
          <w:lang w:val="sr-Latn-RS"/>
        </w:rPr>
      </w:pPr>
    </w:p>
    <w:p w14:paraId="5F9DF7A9" w14:textId="661A6DC8" w:rsidR="00AB2BD0" w:rsidRPr="004469E0" w:rsidRDefault="00AB2BD0" w:rsidP="00844667">
      <w:pPr>
        <w:pStyle w:val="Heading2"/>
        <w:rPr>
          <w:rFonts w:asciiTheme="minorHAnsi" w:hAnsiTheme="minorHAnsi" w:cstheme="minorHAnsi"/>
          <w:lang w:val="sr-Latn-RS"/>
        </w:rPr>
      </w:pPr>
      <w:bookmarkStart w:id="19" w:name="_Toc169247283"/>
      <w:r w:rsidRPr="004469E0">
        <w:rPr>
          <w:rFonts w:asciiTheme="minorHAnsi" w:hAnsiTheme="minorHAnsi" w:cstheme="minorHAnsi"/>
          <w:lang w:val="sr-Latn-RS"/>
        </w:rPr>
        <w:t>Faza 6 - Puštanje u produkciju</w:t>
      </w:r>
      <w:bookmarkEnd w:id="19"/>
    </w:p>
    <w:p w14:paraId="1EF26E45" w14:textId="287CE0E8" w:rsidR="00647837" w:rsidRPr="004469E0" w:rsidRDefault="00647837" w:rsidP="00AB2BD0">
      <w:pPr>
        <w:rPr>
          <w:rFonts w:cstheme="minorHAnsi"/>
          <w:bCs/>
          <w:lang w:val="sr-Latn-RS"/>
        </w:rPr>
      </w:pPr>
      <w:r w:rsidRPr="004469E0">
        <w:rPr>
          <w:rFonts w:cstheme="minorHAnsi"/>
          <w:bCs/>
          <w:lang w:val="sr-Latn-RS"/>
        </w:rPr>
        <w:t xml:space="preserve"> </w:t>
      </w:r>
    </w:p>
    <w:p w14:paraId="4A32E5D6" w14:textId="7FB28F19" w:rsidR="00AB2BD0" w:rsidRPr="004469E0" w:rsidRDefault="00AB2BD0" w:rsidP="00AB2BD0">
      <w:pPr>
        <w:jc w:val="both"/>
        <w:rPr>
          <w:rFonts w:cstheme="minorHAnsi"/>
          <w:lang w:val="sr-Latn-RS"/>
        </w:rPr>
      </w:pPr>
      <w:r w:rsidRPr="004469E0">
        <w:rPr>
          <w:rFonts w:cstheme="minorHAnsi"/>
          <w:lang w:val="sr-Latn-RS"/>
        </w:rPr>
        <w:t>Obaveza izabranog ponuđača je da nakon uspješno sprovedenih testova operativne primopredaje je da aplikaciju instalira na produkcionom okruženju</w:t>
      </w:r>
      <w:r w:rsidR="00647837" w:rsidRPr="004469E0">
        <w:rPr>
          <w:rFonts w:cstheme="minorHAnsi"/>
          <w:lang w:val="sr-Latn-RS"/>
        </w:rPr>
        <w:t>, izvrši migraciju podataka</w:t>
      </w:r>
      <w:r w:rsidRPr="004469E0">
        <w:rPr>
          <w:rFonts w:cstheme="minorHAnsi"/>
          <w:lang w:val="sr-Latn-RS"/>
        </w:rPr>
        <w:t xml:space="preserve"> i da preda: </w:t>
      </w:r>
    </w:p>
    <w:p w14:paraId="1DA81B9C" w14:textId="77777777" w:rsidR="00AB2BD0" w:rsidRPr="004469E0" w:rsidRDefault="00AB2BD0" w:rsidP="00AB2BD0">
      <w:pPr>
        <w:pStyle w:val="ListParagraph"/>
        <w:numPr>
          <w:ilvl w:val="0"/>
          <w:numId w:val="9"/>
        </w:numPr>
        <w:spacing w:after="0" w:line="240" w:lineRule="auto"/>
        <w:jc w:val="both"/>
        <w:rPr>
          <w:rFonts w:cstheme="minorHAnsi"/>
          <w:sz w:val="24"/>
          <w:szCs w:val="24"/>
          <w:lang w:val="sr-Latn-RS"/>
        </w:rPr>
      </w:pPr>
      <w:r w:rsidRPr="004469E0">
        <w:rPr>
          <w:rFonts w:cstheme="minorHAnsi"/>
          <w:sz w:val="24"/>
          <w:szCs w:val="24"/>
          <w:lang w:val="sr-Latn-RS"/>
        </w:rPr>
        <w:t>Detaljan tehnički opis produkcionog okruženja (detaljno šta je sve instalirano na aplikativnom i web serveru, procedure izmejne pristupnih podataka, opis svih konfiguracionih fajlova, opis backup politike, preduslovi za rad klijentskog dijela aplikacije i slično).</w:t>
      </w:r>
    </w:p>
    <w:p w14:paraId="5537F37B" w14:textId="77777777" w:rsidR="00AB2BD0" w:rsidRPr="004469E0" w:rsidRDefault="00AB2BD0" w:rsidP="00AB2BD0">
      <w:pPr>
        <w:pStyle w:val="ListParagraph"/>
        <w:numPr>
          <w:ilvl w:val="0"/>
          <w:numId w:val="9"/>
        </w:numPr>
        <w:spacing w:after="0" w:line="240" w:lineRule="auto"/>
        <w:jc w:val="both"/>
        <w:rPr>
          <w:rFonts w:cstheme="minorHAnsi"/>
          <w:sz w:val="24"/>
          <w:szCs w:val="24"/>
          <w:lang w:val="sr-Latn-RS"/>
        </w:rPr>
      </w:pPr>
      <w:r w:rsidRPr="004469E0">
        <w:rPr>
          <w:rFonts w:cstheme="minorHAnsi"/>
          <w:sz w:val="24"/>
          <w:szCs w:val="24"/>
          <w:lang w:val="sr-Latn-RS"/>
        </w:rPr>
        <w:t>Izvedeno stanje sistema</w:t>
      </w:r>
    </w:p>
    <w:p w14:paraId="5E849E48" w14:textId="77777777" w:rsidR="00AB2BD0" w:rsidRPr="004469E0" w:rsidRDefault="00AB2BD0" w:rsidP="00AB2BD0">
      <w:pPr>
        <w:pStyle w:val="ListParagraph"/>
        <w:numPr>
          <w:ilvl w:val="0"/>
          <w:numId w:val="9"/>
        </w:numPr>
        <w:spacing w:after="0" w:line="240" w:lineRule="auto"/>
        <w:jc w:val="both"/>
        <w:rPr>
          <w:rFonts w:cstheme="minorHAnsi"/>
          <w:sz w:val="24"/>
          <w:szCs w:val="24"/>
          <w:lang w:val="sr-Latn-RS"/>
        </w:rPr>
      </w:pPr>
      <w:r w:rsidRPr="004469E0">
        <w:rPr>
          <w:rFonts w:cstheme="minorHAnsi"/>
          <w:sz w:val="24"/>
          <w:szCs w:val="24"/>
          <w:lang w:val="sr-Latn-RS"/>
        </w:rPr>
        <w:t>Detaljno uputstvo za administraciju aplikacije</w:t>
      </w:r>
    </w:p>
    <w:p w14:paraId="38C635D4" w14:textId="784715FB" w:rsidR="00FD64A4" w:rsidRPr="00AC5E74" w:rsidRDefault="00AB2BD0" w:rsidP="001D4100">
      <w:pPr>
        <w:pStyle w:val="ListParagraph"/>
        <w:numPr>
          <w:ilvl w:val="0"/>
          <w:numId w:val="9"/>
        </w:numPr>
        <w:spacing w:after="0" w:line="240" w:lineRule="auto"/>
        <w:jc w:val="both"/>
        <w:rPr>
          <w:rFonts w:cstheme="minorHAnsi"/>
        </w:rPr>
      </w:pPr>
      <w:r w:rsidRPr="00AC5E74">
        <w:rPr>
          <w:rFonts w:cstheme="minorHAnsi"/>
          <w:sz w:val="24"/>
          <w:szCs w:val="24"/>
          <w:lang w:val="sr-Latn-RS"/>
        </w:rPr>
        <w:t xml:space="preserve">Detaljno korisničko uputstvo. </w:t>
      </w:r>
    </w:p>
    <w:p w14:paraId="0E583D92" w14:textId="123FC51B" w:rsidR="007C32EA" w:rsidRPr="004469E0" w:rsidRDefault="00AB2BD0">
      <w:pPr>
        <w:rPr>
          <w:rFonts w:cstheme="minorHAnsi"/>
        </w:rPr>
      </w:pPr>
      <w:r w:rsidRPr="004469E0">
        <w:rPr>
          <w:rFonts w:cstheme="minorHAnsi"/>
        </w:rPr>
        <w:t xml:space="preserve"> </w:t>
      </w:r>
    </w:p>
    <w:p w14:paraId="6A3EB57F" w14:textId="33089BB4" w:rsidR="007C32EA" w:rsidRPr="004469E0" w:rsidRDefault="00647837" w:rsidP="00844667">
      <w:pPr>
        <w:pStyle w:val="Heading1"/>
        <w:rPr>
          <w:rFonts w:asciiTheme="minorHAnsi" w:hAnsiTheme="minorHAnsi" w:cstheme="minorHAnsi"/>
        </w:rPr>
      </w:pPr>
      <w:bookmarkStart w:id="20" w:name="_Toc169247284"/>
      <w:r w:rsidRPr="004469E0">
        <w:rPr>
          <w:rFonts w:asciiTheme="minorHAnsi" w:hAnsiTheme="minorHAnsi" w:cstheme="minorHAnsi"/>
        </w:rPr>
        <w:lastRenderedPageBreak/>
        <w:t>Rokovi impl</w:t>
      </w:r>
      <w:r w:rsidR="007C32EA" w:rsidRPr="004469E0">
        <w:rPr>
          <w:rFonts w:asciiTheme="minorHAnsi" w:hAnsiTheme="minorHAnsi" w:cstheme="minorHAnsi"/>
        </w:rPr>
        <w:t>ementacije</w:t>
      </w:r>
      <w:bookmarkEnd w:id="20"/>
    </w:p>
    <w:p w14:paraId="5B41789C" w14:textId="79BCE491" w:rsidR="00AB2BD0" w:rsidRPr="004469E0" w:rsidRDefault="00AB2BD0">
      <w:pPr>
        <w:rPr>
          <w:rFonts w:cstheme="minorHAnsi"/>
        </w:rPr>
      </w:pPr>
    </w:p>
    <w:tbl>
      <w:tblPr>
        <w:tblStyle w:val="TableGrid"/>
        <w:tblW w:w="9175" w:type="dxa"/>
        <w:tblLook w:val="04A0" w:firstRow="1" w:lastRow="0" w:firstColumn="1" w:lastColumn="0" w:noHBand="0" w:noVBand="1"/>
      </w:tblPr>
      <w:tblGrid>
        <w:gridCol w:w="4644"/>
        <w:gridCol w:w="2265"/>
        <w:gridCol w:w="2266"/>
      </w:tblGrid>
      <w:tr w:rsidR="00AB2BD0" w:rsidRPr="004469E0" w14:paraId="1DF26BB3" w14:textId="77777777" w:rsidTr="006D46B3">
        <w:tc>
          <w:tcPr>
            <w:tcW w:w="4644" w:type="dxa"/>
          </w:tcPr>
          <w:p w14:paraId="4EC93B01" w14:textId="77777777" w:rsidR="00AB2BD0" w:rsidRPr="004469E0" w:rsidRDefault="00AB2BD0" w:rsidP="006D46B3">
            <w:pPr>
              <w:jc w:val="both"/>
              <w:rPr>
                <w:b/>
                <w:bCs/>
                <w:lang w:val="sr-Latn-RS"/>
              </w:rPr>
            </w:pPr>
            <w:r w:rsidRPr="004469E0">
              <w:rPr>
                <w:b/>
                <w:bCs/>
                <w:lang w:val="sr-Latn-RS"/>
              </w:rPr>
              <w:t>Stavka</w:t>
            </w:r>
          </w:p>
        </w:tc>
        <w:tc>
          <w:tcPr>
            <w:tcW w:w="2265" w:type="dxa"/>
          </w:tcPr>
          <w:p w14:paraId="18E981B6" w14:textId="77777777" w:rsidR="00AB2BD0" w:rsidRPr="004469E0" w:rsidRDefault="00AB2BD0" w:rsidP="006D46B3">
            <w:pPr>
              <w:jc w:val="both"/>
              <w:rPr>
                <w:b/>
                <w:bCs/>
                <w:lang w:val="sr-Latn-RS"/>
              </w:rPr>
            </w:pPr>
            <w:r w:rsidRPr="004469E0">
              <w:rPr>
                <w:b/>
                <w:bCs/>
                <w:lang w:val="sr-Latn-RS"/>
              </w:rPr>
              <w:t>Rok (T predstavlja datum potpisivanja ugovora)</w:t>
            </w:r>
          </w:p>
        </w:tc>
        <w:tc>
          <w:tcPr>
            <w:tcW w:w="2266" w:type="dxa"/>
          </w:tcPr>
          <w:p w14:paraId="5121EF9E" w14:textId="77777777" w:rsidR="00AB2BD0" w:rsidRPr="004469E0" w:rsidRDefault="00AB2BD0" w:rsidP="006D46B3">
            <w:pPr>
              <w:jc w:val="both"/>
              <w:rPr>
                <w:b/>
                <w:bCs/>
                <w:lang w:val="sr-Latn-RS"/>
              </w:rPr>
            </w:pPr>
            <w:r w:rsidRPr="004469E0">
              <w:rPr>
                <w:b/>
                <w:bCs/>
                <w:lang w:val="sr-Latn-RS"/>
              </w:rPr>
              <w:t xml:space="preserve">Broj iteracija </w:t>
            </w:r>
          </w:p>
        </w:tc>
      </w:tr>
      <w:tr w:rsidR="00AB2BD0" w:rsidRPr="004469E0" w14:paraId="3C084A37" w14:textId="77777777" w:rsidTr="006D46B3">
        <w:tc>
          <w:tcPr>
            <w:tcW w:w="4644" w:type="dxa"/>
          </w:tcPr>
          <w:p w14:paraId="781A69B2" w14:textId="5CB7D285" w:rsidR="00AB2BD0" w:rsidRPr="004469E0" w:rsidRDefault="00042FBF" w:rsidP="006D46B3">
            <w:pPr>
              <w:jc w:val="both"/>
              <w:rPr>
                <w:lang w:val="sr-Latn-RS"/>
              </w:rPr>
            </w:pPr>
            <w:r w:rsidRPr="004469E0">
              <w:rPr>
                <w:lang w:val="sr-Latn-RS"/>
              </w:rPr>
              <w:t>Faza 1</w:t>
            </w:r>
          </w:p>
        </w:tc>
        <w:tc>
          <w:tcPr>
            <w:tcW w:w="2265" w:type="dxa"/>
          </w:tcPr>
          <w:p w14:paraId="2855D04B" w14:textId="109D7BAF" w:rsidR="00AB2BD0" w:rsidRPr="004469E0" w:rsidRDefault="00AB2BD0" w:rsidP="00257DCA">
            <w:pPr>
              <w:jc w:val="both"/>
              <w:rPr>
                <w:lang w:val="sr-Latn-RS"/>
              </w:rPr>
            </w:pPr>
            <w:r w:rsidRPr="004469E0">
              <w:rPr>
                <w:lang w:val="sr-Latn-RS"/>
              </w:rPr>
              <w:t>T + 1</w:t>
            </w:r>
            <w:r w:rsidR="00257DCA" w:rsidRPr="004469E0">
              <w:rPr>
                <w:lang w:val="sr-Latn-RS"/>
              </w:rPr>
              <w:t>5</w:t>
            </w:r>
            <w:r w:rsidRPr="004469E0">
              <w:rPr>
                <w:lang w:val="sr-Latn-RS"/>
              </w:rPr>
              <w:t xml:space="preserve"> </w:t>
            </w:r>
            <w:r w:rsidR="00257DCA" w:rsidRPr="004469E0">
              <w:rPr>
                <w:lang w:val="sr-Latn-RS"/>
              </w:rPr>
              <w:t>dana</w:t>
            </w:r>
            <w:r w:rsidR="00953D55">
              <w:rPr>
                <w:lang w:val="sr-Latn-RS"/>
              </w:rPr>
              <w:t xml:space="preserve"> (15)</w:t>
            </w:r>
          </w:p>
        </w:tc>
        <w:tc>
          <w:tcPr>
            <w:tcW w:w="2266" w:type="dxa"/>
          </w:tcPr>
          <w:p w14:paraId="7F24A62F" w14:textId="77777777" w:rsidR="00AB2BD0" w:rsidRPr="004469E0" w:rsidRDefault="00AB2BD0" w:rsidP="006D46B3">
            <w:pPr>
              <w:jc w:val="both"/>
              <w:rPr>
                <w:lang w:val="sr-Latn-RS"/>
              </w:rPr>
            </w:pPr>
            <w:r w:rsidRPr="004469E0">
              <w:rPr>
                <w:lang w:val="sr-Latn-RS"/>
              </w:rPr>
              <w:t>neprimjenjivo</w:t>
            </w:r>
          </w:p>
        </w:tc>
      </w:tr>
      <w:tr w:rsidR="00AB2BD0" w:rsidRPr="004469E0" w14:paraId="45C049E6" w14:textId="77777777" w:rsidTr="006D46B3">
        <w:tc>
          <w:tcPr>
            <w:tcW w:w="4644" w:type="dxa"/>
          </w:tcPr>
          <w:p w14:paraId="2514049C" w14:textId="2CBC2500" w:rsidR="00AB2BD0" w:rsidRPr="004469E0" w:rsidRDefault="00042FBF" w:rsidP="006D46B3">
            <w:pPr>
              <w:jc w:val="both"/>
              <w:rPr>
                <w:lang w:val="sr-Latn-RS"/>
              </w:rPr>
            </w:pPr>
            <w:r w:rsidRPr="004469E0">
              <w:rPr>
                <w:lang w:val="sr-Latn-RS"/>
              </w:rPr>
              <w:t>Faza 2</w:t>
            </w:r>
          </w:p>
        </w:tc>
        <w:tc>
          <w:tcPr>
            <w:tcW w:w="2265" w:type="dxa"/>
          </w:tcPr>
          <w:p w14:paraId="0C01AC57" w14:textId="77B57626" w:rsidR="00AB2BD0" w:rsidRPr="004469E0" w:rsidRDefault="00257DCA" w:rsidP="00DF0D7A">
            <w:pPr>
              <w:jc w:val="both"/>
              <w:rPr>
                <w:lang w:val="sr-Latn-RS"/>
              </w:rPr>
            </w:pPr>
            <w:r w:rsidRPr="004469E0">
              <w:rPr>
                <w:lang w:val="sr-Latn-RS"/>
              </w:rPr>
              <w:t xml:space="preserve">T + </w:t>
            </w:r>
            <w:r w:rsidR="00DF0D7A">
              <w:rPr>
                <w:lang w:val="sr-Latn-RS"/>
              </w:rPr>
              <w:t>45</w:t>
            </w:r>
            <w:r w:rsidR="007C4531" w:rsidRPr="004469E0">
              <w:rPr>
                <w:lang w:val="sr-Latn-RS"/>
              </w:rPr>
              <w:t xml:space="preserve"> </w:t>
            </w:r>
            <w:r w:rsidRPr="004469E0">
              <w:rPr>
                <w:lang w:val="sr-Latn-RS"/>
              </w:rPr>
              <w:t>dana</w:t>
            </w:r>
            <w:r w:rsidR="00DF0D7A">
              <w:rPr>
                <w:lang w:val="sr-Latn-RS"/>
              </w:rPr>
              <w:t xml:space="preserve"> </w:t>
            </w:r>
            <w:r w:rsidR="00953D55">
              <w:rPr>
                <w:lang w:val="sr-Latn-RS"/>
              </w:rPr>
              <w:t xml:space="preserve"> (30)</w:t>
            </w:r>
          </w:p>
        </w:tc>
        <w:tc>
          <w:tcPr>
            <w:tcW w:w="2266" w:type="dxa"/>
          </w:tcPr>
          <w:p w14:paraId="373D4D03" w14:textId="77777777" w:rsidR="00AB2BD0" w:rsidRPr="004469E0" w:rsidRDefault="00AB2BD0" w:rsidP="006D46B3">
            <w:pPr>
              <w:jc w:val="both"/>
              <w:rPr>
                <w:lang w:val="sr-Latn-RS"/>
              </w:rPr>
            </w:pPr>
            <w:r w:rsidRPr="004469E0">
              <w:rPr>
                <w:lang w:val="sr-Latn-RS"/>
              </w:rPr>
              <w:t>3 iteracije</w:t>
            </w:r>
          </w:p>
        </w:tc>
      </w:tr>
      <w:tr w:rsidR="00AB2BD0" w:rsidRPr="004469E0" w14:paraId="52827E4D" w14:textId="77777777" w:rsidTr="006D46B3">
        <w:tc>
          <w:tcPr>
            <w:tcW w:w="4644" w:type="dxa"/>
          </w:tcPr>
          <w:p w14:paraId="7CDFE646" w14:textId="5514C71F" w:rsidR="00AB2BD0" w:rsidRPr="004469E0" w:rsidRDefault="00042FBF" w:rsidP="006D46B3">
            <w:pPr>
              <w:jc w:val="both"/>
              <w:rPr>
                <w:lang w:val="sr-Latn-RS"/>
              </w:rPr>
            </w:pPr>
            <w:r w:rsidRPr="004469E0">
              <w:rPr>
                <w:lang w:val="sr-Latn-RS"/>
              </w:rPr>
              <w:t>Faza 3</w:t>
            </w:r>
          </w:p>
        </w:tc>
        <w:tc>
          <w:tcPr>
            <w:tcW w:w="2265" w:type="dxa"/>
          </w:tcPr>
          <w:p w14:paraId="349216F2" w14:textId="194E6361" w:rsidR="00AB2BD0" w:rsidRPr="004469E0" w:rsidRDefault="00AB2BD0" w:rsidP="00DF0D7A">
            <w:pPr>
              <w:jc w:val="both"/>
              <w:rPr>
                <w:lang w:val="sr-Latn-RS"/>
              </w:rPr>
            </w:pPr>
            <w:r w:rsidRPr="004469E0">
              <w:rPr>
                <w:lang w:val="sr-Latn-RS"/>
              </w:rPr>
              <w:t xml:space="preserve">T + </w:t>
            </w:r>
            <w:r w:rsidR="00C35C60">
              <w:rPr>
                <w:lang w:val="sr-Latn-RS"/>
              </w:rPr>
              <w:t>150</w:t>
            </w:r>
            <w:r w:rsidR="00DF0D7A">
              <w:rPr>
                <w:lang w:val="sr-Latn-RS"/>
              </w:rPr>
              <w:t xml:space="preserve"> dana (105</w:t>
            </w:r>
            <w:r w:rsidR="00953D55">
              <w:rPr>
                <w:lang w:val="sr-Latn-RS"/>
              </w:rPr>
              <w:t>)</w:t>
            </w:r>
          </w:p>
        </w:tc>
        <w:tc>
          <w:tcPr>
            <w:tcW w:w="2266" w:type="dxa"/>
            <w:vMerge w:val="restart"/>
            <w:vAlign w:val="center"/>
          </w:tcPr>
          <w:p w14:paraId="63872425" w14:textId="77777777" w:rsidR="00AB2BD0" w:rsidRPr="004469E0" w:rsidRDefault="00AB2BD0" w:rsidP="006D46B3">
            <w:pPr>
              <w:rPr>
                <w:lang w:val="sr-Latn-RS"/>
              </w:rPr>
            </w:pPr>
            <w:r w:rsidRPr="004469E0">
              <w:rPr>
                <w:lang w:val="sr-Latn-RS"/>
              </w:rPr>
              <w:t>neprimjenjivo</w:t>
            </w:r>
          </w:p>
        </w:tc>
      </w:tr>
      <w:tr w:rsidR="00AB2BD0" w:rsidRPr="004469E0" w14:paraId="44BDA834" w14:textId="77777777" w:rsidTr="006D46B3">
        <w:tc>
          <w:tcPr>
            <w:tcW w:w="4644" w:type="dxa"/>
          </w:tcPr>
          <w:p w14:paraId="73342829" w14:textId="56166779" w:rsidR="00AB2BD0" w:rsidRPr="004469E0" w:rsidRDefault="00042FBF" w:rsidP="006D46B3">
            <w:pPr>
              <w:jc w:val="both"/>
              <w:rPr>
                <w:lang w:val="sr-Latn-RS"/>
              </w:rPr>
            </w:pPr>
            <w:r w:rsidRPr="004469E0">
              <w:rPr>
                <w:lang w:val="sr-Latn-RS"/>
              </w:rPr>
              <w:t>Faza 4</w:t>
            </w:r>
          </w:p>
        </w:tc>
        <w:tc>
          <w:tcPr>
            <w:tcW w:w="2265" w:type="dxa"/>
          </w:tcPr>
          <w:p w14:paraId="32F5A515" w14:textId="4C774E57" w:rsidR="00AB2BD0" w:rsidRPr="004469E0" w:rsidRDefault="00257DCA" w:rsidP="00DF0D7A">
            <w:pPr>
              <w:jc w:val="both"/>
              <w:rPr>
                <w:lang w:val="sr-Latn-RS"/>
              </w:rPr>
            </w:pPr>
            <w:r w:rsidRPr="004469E0">
              <w:rPr>
                <w:lang w:val="sr-Latn-RS"/>
              </w:rPr>
              <w:t xml:space="preserve">T + </w:t>
            </w:r>
            <w:r w:rsidR="00DF0D7A">
              <w:rPr>
                <w:lang w:val="sr-Latn-RS"/>
              </w:rPr>
              <w:t>170</w:t>
            </w:r>
            <w:r w:rsidR="00AB2BD0" w:rsidRPr="004469E0">
              <w:rPr>
                <w:lang w:val="sr-Latn-RS"/>
              </w:rPr>
              <w:t xml:space="preserve"> </w:t>
            </w:r>
            <w:r w:rsidRPr="004469E0">
              <w:rPr>
                <w:lang w:val="sr-Latn-RS"/>
              </w:rPr>
              <w:t>dana</w:t>
            </w:r>
            <w:r w:rsidR="00DF0D7A">
              <w:rPr>
                <w:lang w:val="sr-Latn-RS"/>
              </w:rPr>
              <w:t xml:space="preserve"> </w:t>
            </w:r>
            <w:r w:rsidR="00953D55">
              <w:rPr>
                <w:lang w:val="sr-Latn-RS"/>
              </w:rPr>
              <w:t xml:space="preserve"> (20)</w:t>
            </w:r>
          </w:p>
        </w:tc>
        <w:tc>
          <w:tcPr>
            <w:tcW w:w="2266" w:type="dxa"/>
            <w:vMerge/>
          </w:tcPr>
          <w:p w14:paraId="14CAD798" w14:textId="77777777" w:rsidR="00AB2BD0" w:rsidRPr="004469E0" w:rsidRDefault="00AB2BD0" w:rsidP="006D46B3">
            <w:pPr>
              <w:jc w:val="both"/>
              <w:rPr>
                <w:lang w:val="sr-Latn-RS"/>
              </w:rPr>
            </w:pPr>
          </w:p>
        </w:tc>
      </w:tr>
      <w:tr w:rsidR="00AB2BD0" w:rsidRPr="004469E0" w14:paraId="2AC5EF29" w14:textId="77777777" w:rsidTr="006D46B3">
        <w:tc>
          <w:tcPr>
            <w:tcW w:w="4644" w:type="dxa"/>
          </w:tcPr>
          <w:p w14:paraId="3AEA9F65" w14:textId="40F6044B" w:rsidR="00AB2BD0" w:rsidRPr="004469E0" w:rsidRDefault="00042FBF" w:rsidP="006D46B3">
            <w:pPr>
              <w:jc w:val="both"/>
              <w:rPr>
                <w:lang w:val="sr-Latn-RS"/>
              </w:rPr>
            </w:pPr>
            <w:r w:rsidRPr="004469E0">
              <w:rPr>
                <w:lang w:val="sr-Latn-RS"/>
              </w:rPr>
              <w:t>Faza 5</w:t>
            </w:r>
          </w:p>
        </w:tc>
        <w:tc>
          <w:tcPr>
            <w:tcW w:w="2265" w:type="dxa"/>
          </w:tcPr>
          <w:p w14:paraId="55F1AAA0" w14:textId="20F19EEF" w:rsidR="00AB2BD0" w:rsidRPr="004469E0" w:rsidRDefault="00257DCA" w:rsidP="00C35C60">
            <w:pPr>
              <w:jc w:val="both"/>
              <w:rPr>
                <w:lang w:val="sr-Latn-RS"/>
              </w:rPr>
            </w:pPr>
            <w:r w:rsidRPr="004469E0">
              <w:rPr>
                <w:lang w:val="sr-Latn-RS"/>
              </w:rPr>
              <w:t xml:space="preserve">T + </w:t>
            </w:r>
            <w:r w:rsidR="00DF0D7A">
              <w:rPr>
                <w:lang w:val="sr-Latn-RS"/>
              </w:rPr>
              <w:t>17</w:t>
            </w:r>
            <w:r w:rsidR="007C4531" w:rsidRPr="004469E0">
              <w:rPr>
                <w:lang w:val="sr-Latn-RS"/>
              </w:rPr>
              <w:t>5</w:t>
            </w:r>
            <w:r w:rsidR="00AB2BD0" w:rsidRPr="004469E0">
              <w:rPr>
                <w:lang w:val="sr-Latn-RS"/>
              </w:rPr>
              <w:t xml:space="preserve"> </w:t>
            </w:r>
            <w:r w:rsidR="007C4531" w:rsidRPr="004469E0">
              <w:rPr>
                <w:lang w:val="sr-Latn-RS"/>
              </w:rPr>
              <w:t>dana</w:t>
            </w:r>
            <w:r w:rsidR="00DF0D7A">
              <w:rPr>
                <w:lang w:val="sr-Latn-RS"/>
              </w:rPr>
              <w:t xml:space="preserve"> </w:t>
            </w:r>
            <w:r w:rsidR="00953D55">
              <w:rPr>
                <w:lang w:val="sr-Latn-RS"/>
              </w:rPr>
              <w:t xml:space="preserve"> (5)</w:t>
            </w:r>
          </w:p>
        </w:tc>
        <w:tc>
          <w:tcPr>
            <w:tcW w:w="2266" w:type="dxa"/>
            <w:vMerge/>
          </w:tcPr>
          <w:p w14:paraId="332B9A29" w14:textId="77777777" w:rsidR="00AB2BD0" w:rsidRPr="004469E0" w:rsidRDefault="00AB2BD0" w:rsidP="006D46B3">
            <w:pPr>
              <w:jc w:val="both"/>
              <w:rPr>
                <w:lang w:val="sr-Latn-RS"/>
              </w:rPr>
            </w:pPr>
          </w:p>
        </w:tc>
      </w:tr>
      <w:tr w:rsidR="00AB2BD0" w:rsidRPr="004469E0" w14:paraId="3A17D16F" w14:textId="77777777" w:rsidTr="006D46B3">
        <w:tc>
          <w:tcPr>
            <w:tcW w:w="4644" w:type="dxa"/>
          </w:tcPr>
          <w:p w14:paraId="0674D0B0" w14:textId="4526CAC1" w:rsidR="00AB2BD0" w:rsidRPr="004469E0" w:rsidRDefault="00042FBF" w:rsidP="00042FBF">
            <w:pPr>
              <w:jc w:val="both"/>
              <w:rPr>
                <w:lang w:val="sr-Latn-RS"/>
              </w:rPr>
            </w:pPr>
            <w:r w:rsidRPr="004469E0">
              <w:rPr>
                <w:lang w:val="sr-Latn-RS"/>
              </w:rPr>
              <w:t>Faza 6</w:t>
            </w:r>
          </w:p>
        </w:tc>
        <w:tc>
          <w:tcPr>
            <w:tcW w:w="2265" w:type="dxa"/>
          </w:tcPr>
          <w:p w14:paraId="4A76ACC7" w14:textId="3A139865" w:rsidR="00AB2BD0" w:rsidRPr="004469E0" w:rsidRDefault="00AB2BD0" w:rsidP="00DF0D7A">
            <w:pPr>
              <w:jc w:val="both"/>
              <w:rPr>
                <w:lang w:val="sr-Latn-RS"/>
              </w:rPr>
            </w:pPr>
            <w:r w:rsidRPr="004469E0">
              <w:rPr>
                <w:lang w:val="sr-Latn-RS"/>
              </w:rPr>
              <w:t xml:space="preserve">T + </w:t>
            </w:r>
            <w:r w:rsidR="00DF0D7A">
              <w:rPr>
                <w:lang w:val="sr-Latn-RS"/>
              </w:rPr>
              <w:t>180</w:t>
            </w:r>
            <w:r w:rsidRPr="004469E0">
              <w:rPr>
                <w:lang w:val="sr-Latn-RS"/>
              </w:rPr>
              <w:t xml:space="preserve"> </w:t>
            </w:r>
            <w:r w:rsidR="007C4531" w:rsidRPr="004469E0">
              <w:rPr>
                <w:lang w:val="sr-Latn-RS"/>
              </w:rPr>
              <w:t>dana</w:t>
            </w:r>
            <w:r w:rsidR="00DF0D7A">
              <w:rPr>
                <w:lang w:val="sr-Latn-RS"/>
              </w:rPr>
              <w:t xml:space="preserve">  </w:t>
            </w:r>
            <w:r w:rsidR="00953D55">
              <w:rPr>
                <w:lang w:val="sr-Latn-RS"/>
              </w:rPr>
              <w:t>(5)</w:t>
            </w:r>
          </w:p>
        </w:tc>
        <w:tc>
          <w:tcPr>
            <w:tcW w:w="2266" w:type="dxa"/>
            <w:vMerge/>
          </w:tcPr>
          <w:p w14:paraId="45CF3B04" w14:textId="77777777" w:rsidR="00AB2BD0" w:rsidRPr="004469E0" w:rsidRDefault="00AB2BD0" w:rsidP="006D46B3">
            <w:pPr>
              <w:jc w:val="both"/>
              <w:rPr>
                <w:lang w:val="sr-Latn-RS"/>
              </w:rPr>
            </w:pPr>
          </w:p>
        </w:tc>
      </w:tr>
    </w:tbl>
    <w:p w14:paraId="5E997E18" w14:textId="41873C74" w:rsidR="00AB2BD0" w:rsidRPr="004469E0" w:rsidRDefault="00AB2BD0">
      <w:pPr>
        <w:rPr>
          <w:rFonts w:cstheme="minorHAnsi"/>
        </w:rPr>
      </w:pPr>
    </w:p>
    <w:p w14:paraId="750F8B36" w14:textId="15091CE9" w:rsidR="007C32EA" w:rsidRPr="004469E0" w:rsidRDefault="007C32EA">
      <w:pPr>
        <w:rPr>
          <w:rFonts w:cstheme="minorHAnsi"/>
        </w:rPr>
      </w:pPr>
      <w:r w:rsidRPr="004469E0">
        <w:rPr>
          <w:rFonts w:cstheme="minorHAnsi"/>
        </w:rPr>
        <w:t>Apendix A</w:t>
      </w:r>
      <w:r w:rsidR="007C54A5">
        <w:rPr>
          <w:rFonts w:cstheme="minorHAnsi"/>
        </w:rPr>
        <w:t xml:space="preserve"> </w:t>
      </w:r>
    </w:p>
    <w:p w14:paraId="705C897B" w14:textId="474D7106" w:rsidR="007C32EA" w:rsidRPr="004469E0" w:rsidRDefault="007C32EA">
      <w:pPr>
        <w:rPr>
          <w:rFonts w:cstheme="minorHAnsi"/>
        </w:rPr>
      </w:pPr>
      <w:r w:rsidRPr="004469E0">
        <w:rPr>
          <w:rFonts w:cstheme="minorHAnsi"/>
        </w:rPr>
        <w:t>opis postojeće aplikacije</w:t>
      </w:r>
    </w:p>
    <w:p w14:paraId="7E211104" w14:textId="77777777" w:rsidR="00AB2BD0" w:rsidRPr="004469E0" w:rsidRDefault="00AB2BD0" w:rsidP="00AB2BD0">
      <w:pPr>
        <w:pStyle w:val="Heading1"/>
        <w:rPr>
          <w:rFonts w:asciiTheme="minorHAnsi" w:hAnsiTheme="minorHAnsi" w:cstheme="minorHAnsi"/>
          <w:sz w:val="24"/>
          <w:szCs w:val="24"/>
        </w:rPr>
      </w:pPr>
    </w:p>
    <w:p w14:paraId="5167C2AB" w14:textId="6216649A" w:rsidR="00AB2BD0" w:rsidRPr="004469E0" w:rsidRDefault="00AB2BD0" w:rsidP="00AB2BD0">
      <w:pPr>
        <w:pStyle w:val="Heading1"/>
        <w:rPr>
          <w:rFonts w:asciiTheme="minorHAnsi" w:hAnsiTheme="minorHAnsi" w:cstheme="minorHAnsi"/>
          <w:sz w:val="24"/>
          <w:szCs w:val="24"/>
        </w:rPr>
      </w:pPr>
      <w:bookmarkStart w:id="21" w:name="_Toc169247285"/>
      <w:r w:rsidRPr="004469E0">
        <w:rPr>
          <w:rFonts w:asciiTheme="minorHAnsi" w:hAnsiTheme="minorHAnsi" w:cstheme="minorHAnsi"/>
          <w:sz w:val="24"/>
          <w:szCs w:val="24"/>
        </w:rPr>
        <w:t>Funkcionalnosti CMS-a</w:t>
      </w:r>
      <w:bookmarkEnd w:id="21"/>
    </w:p>
    <w:p w14:paraId="14A3F83C" w14:textId="77777777" w:rsidR="00AB2BD0" w:rsidRPr="004469E0" w:rsidRDefault="00AB2BD0" w:rsidP="00AB2BD0">
      <w:pPr>
        <w:rPr>
          <w:rFonts w:cstheme="minorHAnsi"/>
        </w:rPr>
      </w:pPr>
    </w:p>
    <w:p w14:paraId="7176CEAA" w14:textId="77777777" w:rsidR="00AB2BD0" w:rsidRPr="004469E0" w:rsidRDefault="00AB2BD0" w:rsidP="00AB2BD0">
      <w:pPr>
        <w:pStyle w:val="ListParagraph"/>
        <w:numPr>
          <w:ilvl w:val="0"/>
          <w:numId w:val="17"/>
        </w:numPr>
        <w:spacing w:after="200" w:line="276" w:lineRule="auto"/>
        <w:rPr>
          <w:rFonts w:cstheme="minorHAnsi"/>
          <w:sz w:val="24"/>
        </w:rPr>
      </w:pPr>
      <w:r w:rsidRPr="004469E0">
        <w:rPr>
          <w:rFonts w:cstheme="minorHAnsi"/>
          <w:sz w:val="24"/>
        </w:rPr>
        <w:t xml:space="preserve">Prihvat i elektronska  obrada  dokumenata  od policijskih  organizacija i uprava  iz zemlje i inostranstva, a koje dolaze na postupanje od strane NCB-a , čuvanje i smještanje obrađenih podataka </w:t>
      </w:r>
    </w:p>
    <w:p w14:paraId="75E34ACA" w14:textId="77777777" w:rsidR="00AB2BD0" w:rsidRPr="004469E0" w:rsidRDefault="00AB2BD0" w:rsidP="00AB2BD0">
      <w:pPr>
        <w:pStyle w:val="ListParagraph"/>
        <w:numPr>
          <w:ilvl w:val="0"/>
          <w:numId w:val="17"/>
        </w:numPr>
        <w:spacing w:after="200" w:line="276" w:lineRule="auto"/>
        <w:rPr>
          <w:rFonts w:cstheme="minorHAnsi"/>
          <w:sz w:val="24"/>
        </w:rPr>
      </w:pPr>
      <w:r w:rsidRPr="004469E0">
        <w:rPr>
          <w:rFonts w:cstheme="minorHAnsi"/>
          <w:sz w:val="24"/>
        </w:rPr>
        <w:t xml:space="preserve">Smještanje i dodjeljivanje  dokumentacije odgovarajućim objektima i korisnicima </w:t>
      </w:r>
    </w:p>
    <w:p w14:paraId="2BB90B1D" w14:textId="77777777" w:rsidR="00AB2BD0" w:rsidRPr="004469E0" w:rsidRDefault="00AB2BD0" w:rsidP="00AB2BD0">
      <w:pPr>
        <w:pStyle w:val="ListParagraph"/>
        <w:numPr>
          <w:ilvl w:val="0"/>
          <w:numId w:val="17"/>
        </w:numPr>
        <w:spacing w:after="200" w:line="276" w:lineRule="auto"/>
        <w:rPr>
          <w:rFonts w:cstheme="minorHAnsi"/>
          <w:sz w:val="24"/>
        </w:rPr>
      </w:pPr>
      <w:r w:rsidRPr="004469E0">
        <w:rPr>
          <w:rFonts w:cstheme="minorHAnsi"/>
          <w:sz w:val="24"/>
        </w:rPr>
        <w:t xml:space="preserve">Dalje postupanje prema zahtjevima i poslovnim procedurama od strane korisnika </w:t>
      </w:r>
    </w:p>
    <w:p w14:paraId="74EC2861" w14:textId="77777777" w:rsidR="00AB2BD0" w:rsidRPr="004469E0" w:rsidRDefault="00AB2BD0" w:rsidP="00AB2BD0">
      <w:pPr>
        <w:pStyle w:val="ListParagraph"/>
        <w:numPr>
          <w:ilvl w:val="0"/>
          <w:numId w:val="17"/>
        </w:numPr>
        <w:spacing w:after="200" w:line="276" w:lineRule="auto"/>
        <w:rPr>
          <w:rFonts w:cstheme="minorHAnsi"/>
          <w:sz w:val="24"/>
        </w:rPr>
      </w:pPr>
      <w:r w:rsidRPr="004469E0">
        <w:rPr>
          <w:rFonts w:cstheme="minorHAnsi"/>
          <w:sz w:val="24"/>
        </w:rPr>
        <w:t xml:space="preserve">Mogućnosti  pretraga i  lakog  pronalaženja  odgovarajućih  objekata  od  strane korisnika </w:t>
      </w:r>
    </w:p>
    <w:p w14:paraId="22D61111" w14:textId="77777777" w:rsidR="00AB2BD0" w:rsidRPr="004469E0" w:rsidRDefault="00AB2BD0" w:rsidP="00AB2BD0">
      <w:pPr>
        <w:pStyle w:val="ListParagraph"/>
        <w:numPr>
          <w:ilvl w:val="0"/>
          <w:numId w:val="17"/>
        </w:numPr>
        <w:spacing w:after="200" w:line="276" w:lineRule="auto"/>
        <w:rPr>
          <w:rFonts w:cstheme="minorHAnsi"/>
          <w:sz w:val="24"/>
        </w:rPr>
      </w:pPr>
      <w:r w:rsidRPr="004469E0">
        <w:rPr>
          <w:rFonts w:cstheme="minorHAnsi"/>
          <w:sz w:val="24"/>
        </w:rPr>
        <w:t xml:space="preserve">Alarmi i alarmne procedure koje  upozoravaju  korisnike  na  vremenska ograničenja i neovlašćene pristupe objektima </w:t>
      </w:r>
    </w:p>
    <w:p w14:paraId="09598E86" w14:textId="77777777" w:rsidR="00AB2BD0" w:rsidRPr="004469E0" w:rsidRDefault="00AB2BD0" w:rsidP="00AB2BD0">
      <w:pPr>
        <w:pStyle w:val="ListParagraph"/>
        <w:numPr>
          <w:ilvl w:val="0"/>
          <w:numId w:val="17"/>
        </w:numPr>
        <w:spacing w:after="200" w:line="276" w:lineRule="auto"/>
        <w:rPr>
          <w:rFonts w:cstheme="minorHAnsi"/>
        </w:rPr>
      </w:pPr>
      <w:r w:rsidRPr="004469E0">
        <w:rPr>
          <w:rFonts w:cstheme="minorHAnsi"/>
          <w:sz w:val="24"/>
        </w:rPr>
        <w:t xml:space="preserve">Trajno smještanje i arhiviranje  završenih i finalno  obrađenih  objekata  prema vremenskim  intervalima,  pravilima i procedurama NCB-a Podgorica i važećim zakonima Crne Gore </w:t>
      </w:r>
    </w:p>
    <w:p w14:paraId="4BBD59E2" w14:textId="77777777" w:rsidR="00AB2BD0" w:rsidRPr="004469E0" w:rsidRDefault="00AB2BD0" w:rsidP="00AB2BD0">
      <w:pPr>
        <w:ind w:left="720"/>
        <w:rPr>
          <w:rFonts w:cstheme="minorHAnsi"/>
        </w:rPr>
      </w:pPr>
    </w:p>
    <w:p w14:paraId="66E2DA60" w14:textId="77777777" w:rsidR="00AB2BD0" w:rsidRPr="004469E0" w:rsidRDefault="00AB2BD0" w:rsidP="00AB2BD0">
      <w:pPr>
        <w:rPr>
          <w:rFonts w:cstheme="minorHAnsi"/>
        </w:rPr>
      </w:pPr>
    </w:p>
    <w:p w14:paraId="27E07622" w14:textId="77777777" w:rsidR="00AB2BD0" w:rsidRPr="004469E0" w:rsidRDefault="00AB2BD0" w:rsidP="00AB2BD0">
      <w:pPr>
        <w:pStyle w:val="Heading2"/>
        <w:rPr>
          <w:rFonts w:asciiTheme="minorHAnsi" w:hAnsiTheme="minorHAnsi" w:cstheme="minorHAnsi"/>
        </w:rPr>
      </w:pPr>
      <w:bookmarkStart w:id="22" w:name="_Toc169247286"/>
      <w:r w:rsidRPr="004469E0">
        <w:rPr>
          <w:rFonts w:asciiTheme="minorHAnsi" w:hAnsiTheme="minorHAnsi" w:cstheme="minorHAnsi"/>
        </w:rPr>
        <w:t>Osnovni termini</w:t>
      </w:r>
      <w:bookmarkEnd w:id="22"/>
    </w:p>
    <w:p w14:paraId="6920C759" w14:textId="77777777" w:rsidR="00AB2BD0" w:rsidRPr="004469E0" w:rsidRDefault="00AB2BD0" w:rsidP="00AB2BD0">
      <w:pPr>
        <w:rPr>
          <w:rFonts w:cstheme="minorHAnsi"/>
          <w:sz w:val="24"/>
        </w:rPr>
      </w:pPr>
    </w:p>
    <w:p w14:paraId="0F666140" w14:textId="101E4DED" w:rsidR="00AB2BD0" w:rsidRPr="004469E0" w:rsidRDefault="00AB2BD0" w:rsidP="00AB2BD0">
      <w:pPr>
        <w:pStyle w:val="Heading1"/>
        <w:rPr>
          <w:rFonts w:asciiTheme="minorHAnsi" w:hAnsiTheme="minorHAnsi" w:cstheme="minorHAnsi"/>
          <w:sz w:val="24"/>
          <w:szCs w:val="24"/>
        </w:rPr>
      </w:pPr>
      <w:bookmarkStart w:id="23" w:name="_Toc169247287"/>
      <w:r w:rsidRPr="004469E0">
        <w:rPr>
          <w:rStyle w:val="Heading3Char"/>
          <w:rFonts w:asciiTheme="minorHAnsi" w:hAnsiTheme="minorHAnsi" w:cstheme="minorHAnsi"/>
        </w:rPr>
        <w:t>Poruka</w:t>
      </w:r>
      <w:bookmarkEnd w:id="23"/>
    </w:p>
    <w:p w14:paraId="65AD9CA1" w14:textId="77777777" w:rsidR="00AB2BD0" w:rsidRPr="004469E0" w:rsidRDefault="00AB2BD0" w:rsidP="00AB2BD0">
      <w:pPr>
        <w:rPr>
          <w:rFonts w:cstheme="minorHAnsi"/>
          <w:sz w:val="24"/>
        </w:rPr>
      </w:pPr>
      <w:r w:rsidRPr="004469E0">
        <w:rPr>
          <w:rFonts w:cstheme="minorHAnsi"/>
          <w:sz w:val="24"/>
        </w:rPr>
        <w:t>Eelement komunikacije izmedju NCB Podgorica i ostatka Svijeta. U stvarnosti  se komunikacija obavlja kroz  e-mailove</w:t>
      </w:r>
      <w:r w:rsidRPr="004469E0">
        <w:rPr>
          <w:rFonts w:eastAsia="Times New Roman" w:cstheme="minorHAnsi"/>
          <w:sz w:val="24"/>
        </w:rPr>
        <w:t>, fax poruke, skenirane dopise</w:t>
      </w:r>
      <w:r w:rsidRPr="004469E0">
        <w:rPr>
          <w:rFonts w:cstheme="minorHAnsi"/>
          <w:sz w:val="24"/>
        </w:rPr>
        <w:t xml:space="preserve"> i slično. Svi ti oblici </w:t>
      </w:r>
      <w:r w:rsidRPr="004469E0">
        <w:rPr>
          <w:rFonts w:cstheme="minorHAnsi"/>
          <w:sz w:val="24"/>
        </w:rPr>
        <w:lastRenderedPageBreak/>
        <w:t xml:space="preserve">komunikacije se transformišu kroz aplikaciju u </w:t>
      </w:r>
      <w:r w:rsidRPr="004469E0">
        <w:rPr>
          <w:rStyle w:val="Heading4Char"/>
          <w:rFonts w:asciiTheme="minorHAnsi" w:hAnsiTheme="minorHAnsi" w:cstheme="minorHAnsi"/>
          <w:sz w:val="24"/>
        </w:rPr>
        <w:t xml:space="preserve">Poruku </w:t>
      </w:r>
      <w:r w:rsidRPr="004469E0">
        <w:rPr>
          <w:rFonts w:cstheme="minorHAnsi"/>
          <w:sz w:val="24"/>
        </w:rPr>
        <w:t>– osnovni enitet (klasu ili objekat) sistema.</w:t>
      </w:r>
    </w:p>
    <w:p w14:paraId="505EB829" w14:textId="77777777" w:rsidR="00AB2BD0" w:rsidRPr="004469E0" w:rsidRDefault="00AB2BD0" w:rsidP="00AB2BD0">
      <w:pPr>
        <w:numPr>
          <w:ilvl w:val="0"/>
          <w:numId w:val="11"/>
        </w:numPr>
        <w:spacing w:after="0" w:line="240" w:lineRule="auto"/>
        <w:rPr>
          <w:rFonts w:cstheme="minorHAnsi"/>
          <w:sz w:val="24"/>
        </w:rPr>
      </w:pPr>
      <w:r w:rsidRPr="004469E0">
        <w:rPr>
          <w:rFonts w:eastAsia="Times New Roman" w:cstheme="minorHAnsi"/>
          <w:sz w:val="24"/>
        </w:rPr>
        <w:t>U porukama se nalaze parametri komunikacije:</w:t>
      </w:r>
    </w:p>
    <w:p w14:paraId="5CCBD768" w14:textId="77777777" w:rsidR="00AB2BD0" w:rsidRPr="004469E0" w:rsidRDefault="00AB2BD0" w:rsidP="00AB2BD0">
      <w:pPr>
        <w:numPr>
          <w:ilvl w:val="1"/>
          <w:numId w:val="11"/>
        </w:numPr>
        <w:spacing w:after="0" w:line="240" w:lineRule="auto"/>
        <w:rPr>
          <w:rFonts w:cstheme="minorHAnsi"/>
          <w:sz w:val="24"/>
        </w:rPr>
      </w:pPr>
      <w:r w:rsidRPr="004469E0">
        <w:rPr>
          <w:rFonts w:eastAsia="Times New Roman" w:cstheme="minorHAnsi"/>
          <w:sz w:val="24"/>
        </w:rPr>
        <w:t xml:space="preserve">Our_ref </w:t>
      </w:r>
    </w:p>
    <w:p w14:paraId="13139ACF" w14:textId="77777777" w:rsidR="00AB2BD0" w:rsidRPr="004469E0" w:rsidRDefault="00AB2BD0" w:rsidP="00AB2BD0">
      <w:pPr>
        <w:numPr>
          <w:ilvl w:val="1"/>
          <w:numId w:val="11"/>
        </w:numPr>
        <w:spacing w:after="0" w:line="240" w:lineRule="auto"/>
        <w:rPr>
          <w:rFonts w:cstheme="minorHAnsi"/>
          <w:sz w:val="24"/>
        </w:rPr>
      </w:pPr>
      <w:r w:rsidRPr="004469E0">
        <w:rPr>
          <w:rFonts w:eastAsia="Times New Roman" w:cstheme="minorHAnsi"/>
          <w:sz w:val="24"/>
        </w:rPr>
        <w:t xml:space="preserve">Your_ref </w:t>
      </w:r>
    </w:p>
    <w:p w14:paraId="7226AB7F" w14:textId="77777777" w:rsidR="00AB2BD0" w:rsidRPr="004469E0" w:rsidRDefault="00AB2BD0" w:rsidP="00AB2BD0">
      <w:pPr>
        <w:numPr>
          <w:ilvl w:val="0"/>
          <w:numId w:val="11"/>
        </w:numPr>
        <w:spacing w:after="0" w:line="240" w:lineRule="auto"/>
        <w:rPr>
          <w:rFonts w:cstheme="minorHAnsi"/>
          <w:sz w:val="24"/>
        </w:rPr>
      </w:pPr>
      <w:r w:rsidRPr="004469E0">
        <w:rPr>
          <w:rFonts w:eastAsia="Times New Roman" w:cstheme="minorHAnsi"/>
          <w:sz w:val="24"/>
        </w:rPr>
        <w:t xml:space="preserve">U porukama je moguće definisati ključne riječi, na osnovu kojih će se vršiti njihova pretraga </w:t>
      </w:r>
    </w:p>
    <w:p w14:paraId="508E1F19" w14:textId="77777777" w:rsidR="00AB2BD0" w:rsidRPr="004469E0" w:rsidRDefault="00AB2BD0" w:rsidP="00AB2BD0">
      <w:pPr>
        <w:numPr>
          <w:ilvl w:val="0"/>
          <w:numId w:val="11"/>
        </w:numPr>
        <w:spacing w:after="0" w:line="240" w:lineRule="auto"/>
        <w:rPr>
          <w:rFonts w:cstheme="minorHAnsi"/>
          <w:sz w:val="24"/>
        </w:rPr>
      </w:pPr>
      <w:r w:rsidRPr="004469E0">
        <w:rPr>
          <w:rFonts w:eastAsia="Times New Roman" w:cstheme="minorHAnsi"/>
          <w:sz w:val="24"/>
        </w:rPr>
        <w:t xml:space="preserve">Statusi dolaznih poruka: Digitalizovana, pridružena predmetu, pročitana </w:t>
      </w:r>
    </w:p>
    <w:p w14:paraId="774BD493" w14:textId="77777777" w:rsidR="00AB2BD0" w:rsidRPr="004469E0" w:rsidRDefault="00AB2BD0" w:rsidP="00AB2BD0">
      <w:pPr>
        <w:numPr>
          <w:ilvl w:val="0"/>
          <w:numId w:val="11"/>
        </w:numPr>
        <w:spacing w:after="0" w:line="240" w:lineRule="auto"/>
        <w:rPr>
          <w:rFonts w:cstheme="minorHAnsi"/>
          <w:sz w:val="24"/>
        </w:rPr>
      </w:pPr>
      <w:r w:rsidRPr="004469E0">
        <w:rPr>
          <w:rFonts w:eastAsia="Times New Roman" w:cstheme="minorHAnsi"/>
          <w:sz w:val="24"/>
        </w:rPr>
        <w:t xml:space="preserve">Statusi odlaznih poruka: Draft, proslijeđena analitičaru, vracena na doradu, poslata </w:t>
      </w:r>
    </w:p>
    <w:p w14:paraId="33270B15" w14:textId="77777777" w:rsidR="00AB2BD0" w:rsidRPr="004469E0" w:rsidRDefault="00AB2BD0" w:rsidP="00AB2BD0">
      <w:pPr>
        <w:rPr>
          <w:rFonts w:cstheme="minorHAnsi"/>
          <w:sz w:val="24"/>
        </w:rPr>
      </w:pPr>
    </w:p>
    <w:p w14:paraId="7EC63356" w14:textId="77777777" w:rsidR="00AB2BD0" w:rsidRPr="004469E0" w:rsidRDefault="00AB2BD0" w:rsidP="00AB2BD0">
      <w:pPr>
        <w:pStyle w:val="Heading1"/>
        <w:rPr>
          <w:rFonts w:asciiTheme="minorHAnsi" w:hAnsiTheme="minorHAnsi" w:cstheme="minorHAnsi"/>
          <w:sz w:val="24"/>
          <w:szCs w:val="24"/>
        </w:rPr>
      </w:pPr>
      <w:bookmarkStart w:id="24" w:name="_Toc169247288"/>
      <w:r w:rsidRPr="004469E0">
        <w:rPr>
          <w:rStyle w:val="Heading3Char"/>
          <w:rFonts w:asciiTheme="minorHAnsi" w:hAnsiTheme="minorHAnsi" w:cstheme="minorHAnsi"/>
        </w:rPr>
        <w:t>Predmet</w:t>
      </w:r>
      <w:bookmarkEnd w:id="24"/>
    </w:p>
    <w:p w14:paraId="14AC5C5C" w14:textId="77777777" w:rsidR="00AB2BD0" w:rsidRPr="004469E0" w:rsidRDefault="00AB2BD0" w:rsidP="00AB2BD0">
      <w:pPr>
        <w:numPr>
          <w:ilvl w:val="0"/>
          <w:numId w:val="12"/>
        </w:numPr>
        <w:spacing w:after="0" w:line="240" w:lineRule="auto"/>
        <w:rPr>
          <w:rFonts w:cstheme="minorHAnsi"/>
          <w:sz w:val="24"/>
        </w:rPr>
      </w:pPr>
      <w:r w:rsidRPr="004469E0">
        <w:rPr>
          <w:rFonts w:eastAsia="Times New Roman" w:cstheme="minorHAnsi"/>
          <w:sz w:val="24"/>
        </w:rPr>
        <w:t xml:space="preserve">Predmeti su “omotnica” ili “folder” poruka </w:t>
      </w:r>
    </w:p>
    <w:p w14:paraId="3360017A" w14:textId="77777777" w:rsidR="00AB2BD0" w:rsidRPr="004469E0" w:rsidRDefault="00AB2BD0" w:rsidP="00AB2BD0">
      <w:pPr>
        <w:numPr>
          <w:ilvl w:val="0"/>
          <w:numId w:val="12"/>
        </w:numPr>
        <w:spacing w:after="0" w:line="240" w:lineRule="auto"/>
        <w:rPr>
          <w:rFonts w:cstheme="minorHAnsi"/>
          <w:sz w:val="24"/>
        </w:rPr>
      </w:pPr>
      <w:r w:rsidRPr="004469E0">
        <w:rPr>
          <w:rFonts w:eastAsia="Times New Roman" w:cstheme="minorHAnsi"/>
          <w:sz w:val="24"/>
        </w:rPr>
        <w:t xml:space="preserve">Dozvole za pristup sadržajima poruka se izvode na osnovu dozvola pristupa predmetu koji sadrži poruku </w:t>
      </w:r>
    </w:p>
    <w:p w14:paraId="052566D0" w14:textId="77777777" w:rsidR="00AB2BD0" w:rsidRPr="004469E0" w:rsidRDefault="00AB2BD0" w:rsidP="00AB2BD0">
      <w:pPr>
        <w:numPr>
          <w:ilvl w:val="0"/>
          <w:numId w:val="12"/>
        </w:numPr>
        <w:spacing w:after="0" w:line="240" w:lineRule="auto"/>
        <w:rPr>
          <w:rFonts w:cstheme="minorHAnsi"/>
          <w:sz w:val="24"/>
        </w:rPr>
      </w:pPr>
      <w:r w:rsidRPr="004469E0">
        <w:rPr>
          <w:rFonts w:eastAsia="Times New Roman" w:cstheme="minorHAnsi"/>
          <w:sz w:val="24"/>
        </w:rPr>
        <w:t xml:space="preserve">Referenca predmeta odredjuje Our_ref poruke kreirane u CMS-u (odlazne poruke). </w:t>
      </w:r>
    </w:p>
    <w:p w14:paraId="06E5E39A" w14:textId="77777777" w:rsidR="00AB2BD0" w:rsidRPr="004469E0" w:rsidRDefault="00AB2BD0" w:rsidP="00AB2BD0">
      <w:pPr>
        <w:rPr>
          <w:rFonts w:cstheme="minorHAnsi"/>
          <w:sz w:val="24"/>
        </w:rPr>
      </w:pPr>
    </w:p>
    <w:p w14:paraId="3C593A9A" w14:textId="77777777" w:rsidR="00AB2BD0" w:rsidRPr="004469E0" w:rsidRDefault="00AB2BD0" w:rsidP="00AB2BD0">
      <w:pPr>
        <w:rPr>
          <w:rFonts w:cstheme="minorHAnsi"/>
          <w:sz w:val="24"/>
        </w:rPr>
      </w:pPr>
      <w:r w:rsidRPr="004469E0">
        <w:rPr>
          <w:rFonts w:cstheme="minorHAnsi"/>
          <w:sz w:val="24"/>
        </w:rPr>
        <w:t xml:space="preserve">Sadrži sve poruke u okviru jedne komunikacije. Komunikacija po nekom pitanju može trajati izvjestan period. Ta komunikacija tokom vremena može imati različite sudionike. Može biti inicirana od strane nekog sa strane (domaće ili strane službe) ili samog NCB Podgorica. Bez obzira na to ko je inicijator kod svih komunikacija je karakteristično da se odvijaju uz pomoć referenci : Our_ref i Your_ref. </w:t>
      </w:r>
    </w:p>
    <w:p w14:paraId="177FD95F" w14:textId="77777777" w:rsidR="00AB2BD0" w:rsidRPr="004469E0" w:rsidRDefault="00AB2BD0" w:rsidP="00AB2BD0">
      <w:pPr>
        <w:pStyle w:val="Heading1"/>
        <w:rPr>
          <w:rFonts w:asciiTheme="minorHAnsi" w:hAnsiTheme="minorHAnsi" w:cstheme="minorHAnsi"/>
          <w:sz w:val="24"/>
          <w:szCs w:val="24"/>
        </w:rPr>
      </w:pPr>
      <w:bookmarkStart w:id="25" w:name="_Toc169247289"/>
      <w:r w:rsidRPr="004469E0">
        <w:rPr>
          <w:rFonts w:asciiTheme="minorHAnsi" w:hAnsiTheme="minorHAnsi" w:cstheme="minorHAnsi"/>
          <w:sz w:val="24"/>
          <w:szCs w:val="24"/>
        </w:rPr>
        <w:t>Reference</w:t>
      </w:r>
      <w:bookmarkEnd w:id="25"/>
    </w:p>
    <w:p w14:paraId="1EC2D10E" w14:textId="77777777" w:rsidR="00AB2BD0" w:rsidRPr="004469E0" w:rsidRDefault="00AB2BD0" w:rsidP="00AB2BD0">
      <w:pPr>
        <w:rPr>
          <w:rFonts w:cstheme="minorHAnsi"/>
          <w:sz w:val="24"/>
        </w:rPr>
      </w:pPr>
      <w:r w:rsidRPr="004469E0">
        <w:rPr>
          <w:rFonts w:eastAsia="Times New Roman" w:cstheme="minorHAnsi"/>
          <w:sz w:val="24"/>
        </w:rPr>
        <w:t xml:space="preserve">Our ref:  </w:t>
      </w:r>
    </w:p>
    <w:p w14:paraId="32DABAC3" w14:textId="77777777" w:rsidR="00AB2BD0" w:rsidRPr="004469E0" w:rsidRDefault="00AB2BD0" w:rsidP="00AB2BD0">
      <w:pPr>
        <w:pStyle w:val="ListParagraph"/>
        <w:numPr>
          <w:ilvl w:val="0"/>
          <w:numId w:val="18"/>
        </w:numPr>
        <w:spacing w:after="0" w:line="240" w:lineRule="auto"/>
        <w:rPr>
          <w:rFonts w:cstheme="minorHAnsi"/>
          <w:sz w:val="24"/>
        </w:rPr>
      </w:pPr>
      <w:r w:rsidRPr="004469E0">
        <w:rPr>
          <w:rFonts w:eastAsia="Times New Roman" w:cstheme="minorHAnsi"/>
          <w:sz w:val="24"/>
        </w:rPr>
        <w:t xml:space="preserve">kod dolaznih komunikacija referenca od policijskih  organizacija iIi uprava  iz zemlje i inostranstva </w:t>
      </w:r>
    </w:p>
    <w:p w14:paraId="0C3B98EB" w14:textId="77777777" w:rsidR="00AB2BD0" w:rsidRPr="004469E0" w:rsidRDefault="00AB2BD0" w:rsidP="00AB2BD0">
      <w:pPr>
        <w:pStyle w:val="ListParagraph"/>
        <w:numPr>
          <w:ilvl w:val="0"/>
          <w:numId w:val="18"/>
        </w:numPr>
        <w:spacing w:after="0" w:line="240" w:lineRule="auto"/>
        <w:rPr>
          <w:rFonts w:cstheme="minorHAnsi"/>
          <w:sz w:val="24"/>
        </w:rPr>
      </w:pPr>
      <w:r w:rsidRPr="004469E0">
        <w:rPr>
          <w:rFonts w:eastAsia="Times New Roman" w:cstheme="minorHAnsi"/>
          <w:sz w:val="24"/>
        </w:rPr>
        <w:t xml:space="preserve">kod odlaznih komunikacija referenca NCB-a na tu komunikaciju </w:t>
      </w:r>
    </w:p>
    <w:p w14:paraId="65662D2F" w14:textId="77777777" w:rsidR="00AB2BD0" w:rsidRPr="004469E0" w:rsidRDefault="00AB2BD0" w:rsidP="00AB2BD0">
      <w:pPr>
        <w:rPr>
          <w:rFonts w:eastAsia="Times New Roman" w:cstheme="minorHAnsi"/>
          <w:sz w:val="24"/>
        </w:rPr>
      </w:pPr>
    </w:p>
    <w:p w14:paraId="1BE05EA9" w14:textId="77777777" w:rsidR="00AB2BD0" w:rsidRPr="004469E0" w:rsidRDefault="00AB2BD0" w:rsidP="00AB2BD0">
      <w:pPr>
        <w:rPr>
          <w:rFonts w:cstheme="minorHAnsi"/>
          <w:sz w:val="24"/>
        </w:rPr>
      </w:pPr>
      <w:r w:rsidRPr="004469E0">
        <w:rPr>
          <w:rFonts w:eastAsia="Times New Roman" w:cstheme="minorHAnsi"/>
          <w:sz w:val="24"/>
        </w:rPr>
        <w:t>Your ref:</w:t>
      </w:r>
    </w:p>
    <w:p w14:paraId="099C332B" w14:textId="77777777" w:rsidR="00AB2BD0" w:rsidRPr="004469E0" w:rsidRDefault="00AB2BD0" w:rsidP="00AB2BD0">
      <w:pPr>
        <w:pStyle w:val="ListParagraph"/>
        <w:numPr>
          <w:ilvl w:val="0"/>
          <w:numId w:val="19"/>
        </w:numPr>
        <w:spacing w:after="0" w:line="240" w:lineRule="auto"/>
        <w:rPr>
          <w:rFonts w:cstheme="minorHAnsi"/>
          <w:sz w:val="24"/>
        </w:rPr>
      </w:pPr>
      <w:r w:rsidRPr="004469E0">
        <w:rPr>
          <w:rFonts w:eastAsia="Times New Roman" w:cstheme="minorHAnsi"/>
          <w:sz w:val="24"/>
        </w:rPr>
        <w:t xml:space="preserve">kod dolaznih komunikacija referenca na NCB-ovu komunikaciju za koju je vezana ova dolazna komunikacija </w:t>
      </w:r>
    </w:p>
    <w:p w14:paraId="4863ADD2" w14:textId="77777777" w:rsidR="00AB2BD0" w:rsidRPr="004469E0" w:rsidRDefault="00AB2BD0" w:rsidP="00AB2BD0">
      <w:pPr>
        <w:pStyle w:val="ListParagraph"/>
        <w:numPr>
          <w:ilvl w:val="0"/>
          <w:numId w:val="19"/>
        </w:numPr>
        <w:spacing w:after="0" w:line="240" w:lineRule="auto"/>
        <w:rPr>
          <w:rFonts w:cstheme="minorHAnsi"/>
          <w:sz w:val="24"/>
        </w:rPr>
      </w:pPr>
      <w:r w:rsidRPr="004469E0">
        <w:rPr>
          <w:rFonts w:eastAsia="Times New Roman" w:cstheme="minorHAnsi"/>
          <w:sz w:val="24"/>
        </w:rPr>
        <w:t xml:space="preserve">kod odlaznih komunikacija referenca  na komunikacije od policijskih  organizacija iIi uprava  iz zemlje i inostranstva za koju je ova komunikacija vezana </w:t>
      </w:r>
    </w:p>
    <w:p w14:paraId="331029C8" w14:textId="77777777" w:rsidR="00AB2BD0" w:rsidRPr="004469E0" w:rsidRDefault="00AB2BD0" w:rsidP="00AB2BD0">
      <w:pPr>
        <w:rPr>
          <w:rFonts w:cstheme="minorHAnsi"/>
        </w:rPr>
      </w:pPr>
      <w:r w:rsidRPr="004469E0">
        <w:rPr>
          <w:rFonts w:eastAsia="Times New Roman" w:cstheme="minorHAnsi"/>
        </w:rPr>
        <w:t xml:space="preserve">                </w:t>
      </w:r>
    </w:p>
    <w:p w14:paraId="0E1FA4FE" w14:textId="77777777" w:rsidR="00AB2BD0" w:rsidRPr="004469E0" w:rsidRDefault="00AB2BD0" w:rsidP="00AB2BD0">
      <w:pPr>
        <w:rPr>
          <w:rFonts w:cstheme="minorHAnsi"/>
        </w:rPr>
      </w:pPr>
    </w:p>
    <w:p w14:paraId="6F0954C0" w14:textId="77777777" w:rsidR="00AB2BD0" w:rsidRPr="004469E0" w:rsidRDefault="00AB2BD0" w:rsidP="00AB2BD0">
      <w:pPr>
        <w:rPr>
          <w:rFonts w:cstheme="minorHAnsi"/>
          <w:sz w:val="24"/>
        </w:rPr>
      </w:pPr>
      <w:r w:rsidRPr="004469E0">
        <w:rPr>
          <w:rFonts w:cstheme="minorHAnsi"/>
          <w:sz w:val="24"/>
        </w:rPr>
        <w:t>Svaka poruka od strane NCB Podgorica će po istom predmetu imati isti Our_ref. Slično je i sa dolaznim porukama. Svaka dolazna poruka će po nekom pitanju od istog pošaljioca imati istu vrijednost parametra Your_ref.</w:t>
      </w:r>
    </w:p>
    <w:p w14:paraId="54053798" w14:textId="77777777" w:rsidR="00AB2BD0" w:rsidRPr="004469E0" w:rsidRDefault="00AB2BD0" w:rsidP="00AB2BD0">
      <w:pPr>
        <w:rPr>
          <w:rFonts w:cstheme="minorHAnsi"/>
          <w:sz w:val="24"/>
        </w:rPr>
      </w:pPr>
      <w:r w:rsidRPr="004469E0">
        <w:rPr>
          <w:rFonts w:cstheme="minorHAnsi"/>
          <w:sz w:val="24"/>
        </w:rPr>
        <w:lastRenderedPageBreak/>
        <w:t>Jedan Predmet sadrži sve poruke iste vrijednosti Our_ref.  Štaviše, kod nove poruke kojoj još nije određena vrijednost Our_ref, samim pridruživanjem poruke predmetu, referenca Predmeta će postati  Our_ref te poruke.</w:t>
      </w:r>
    </w:p>
    <w:p w14:paraId="0E5A8C93" w14:textId="35D9A06A" w:rsidR="00AB2BD0" w:rsidRPr="004469E0" w:rsidRDefault="00AB2BD0" w:rsidP="00AC5E74">
      <w:pPr>
        <w:rPr>
          <w:rFonts w:cstheme="minorHAnsi"/>
          <w:sz w:val="24"/>
          <w:szCs w:val="24"/>
        </w:rPr>
      </w:pPr>
      <w:r w:rsidRPr="004469E0">
        <w:rPr>
          <w:rFonts w:cstheme="minorHAnsi"/>
          <w:sz w:val="24"/>
        </w:rPr>
        <w:t>Kad pristigne poruka od nekoga i u njoj se referencira na broj NCB Podgorica, na osnovu tog broja se jednoznačno određuje i predmet kom će ta poruka pripasti.</w:t>
      </w:r>
      <w:r w:rsidRPr="004469E0">
        <w:rPr>
          <w:rFonts w:cstheme="minorHAnsi"/>
        </w:rPr>
        <w:t xml:space="preserve"> </w:t>
      </w:r>
    </w:p>
    <w:p w14:paraId="42CF9441" w14:textId="33620182" w:rsidR="00AB2BD0" w:rsidRPr="004469E0" w:rsidRDefault="00AB2BD0" w:rsidP="00AB2BD0">
      <w:pPr>
        <w:pStyle w:val="Heading1"/>
        <w:rPr>
          <w:rFonts w:asciiTheme="minorHAnsi" w:hAnsiTheme="minorHAnsi" w:cstheme="minorHAnsi"/>
          <w:sz w:val="24"/>
          <w:szCs w:val="24"/>
        </w:rPr>
      </w:pPr>
      <w:bookmarkStart w:id="26" w:name="_Toc169247290"/>
      <w:r w:rsidRPr="004469E0">
        <w:rPr>
          <w:rFonts w:asciiTheme="minorHAnsi" w:hAnsiTheme="minorHAnsi" w:cstheme="minorHAnsi"/>
          <w:sz w:val="24"/>
          <w:szCs w:val="24"/>
        </w:rPr>
        <w:t>Operater i digitalizacija podataka</w:t>
      </w:r>
      <w:bookmarkEnd w:id="26"/>
    </w:p>
    <w:p w14:paraId="7074A65C" w14:textId="78EBCB7C" w:rsidR="00AB2BD0" w:rsidRPr="004469E0" w:rsidRDefault="00AB2BD0" w:rsidP="00AB2BD0">
      <w:pPr>
        <w:rPr>
          <w:rFonts w:cstheme="minorHAnsi"/>
        </w:rPr>
      </w:pPr>
      <w:r w:rsidRPr="004469E0">
        <w:rPr>
          <w:rFonts w:cstheme="minorHAnsi"/>
          <w:sz w:val="24"/>
        </w:rPr>
        <w:t>Operater je rola u aplikaciji i o rolama će biti više riječi u dijelu o Autorizaciji korisnika. Osnovni posao ove role je digitalizacija dolaznih poruka, što je zapravo proces transformacije e-mail poruka i telegrama u Poruku.</w:t>
      </w:r>
    </w:p>
    <w:p w14:paraId="461EFEE6" w14:textId="77777777" w:rsidR="00AB2BD0" w:rsidRPr="004469E0" w:rsidRDefault="00AB2BD0" w:rsidP="00AB2BD0">
      <w:pPr>
        <w:pStyle w:val="Heading1"/>
        <w:rPr>
          <w:rFonts w:asciiTheme="minorHAnsi" w:hAnsiTheme="minorHAnsi" w:cstheme="minorHAnsi"/>
          <w:sz w:val="24"/>
          <w:szCs w:val="24"/>
        </w:rPr>
      </w:pPr>
      <w:bookmarkStart w:id="27" w:name="_Toc169247291"/>
      <w:r w:rsidRPr="004469E0">
        <w:rPr>
          <w:rStyle w:val="Heading3Char"/>
          <w:rFonts w:asciiTheme="minorHAnsi" w:hAnsiTheme="minorHAnsi" w:cstheme="minorHAnsi"/>
        </w:rPr>
        <w:t>Analitičar</w:t>
      </w:r>
      <w:bookmarkEnd w:id="27"/>
    </w:p>
    <w:p w14:paraId="2E25918D" w14:textId="77777777" w:rsidR="00AB2BD0" w:rsidRPr="004469E0" w:rsidRDefault="00AB2BD0" w:rsidP="00AB2BD0">
      <w:pPr>
        <w:rPr>
          <w:rFonts w:cstheme="minorHAnsi"/>
          <w:sz w:val="24"/>
        </w:rPr>
      </w:pPr>
      <w:r w:rsidRPr="004469E0">
        <w:rPr>
          <w:rFonts w:cstheme="minorHAnsi"/>
          <w:sz w:val="24"/>
        </w:rPr>
        <w:t>Rola u aplikaciji i osnovni posao joj je prepoznavanje kom predmetu pripada dolazna poruka u slučajevima kada  automatski proces u aplikaciji nije pronašao odgovarajuci predmet ili ih je pronašao više od jednog. Kod odlaznih poruka e-mail poruku šalje Analitičar tako što transformiše Poruku u e-mail korišćnjem šablona o čemu će takođe biti više riječi kasnije u tekstu.</w:t>
      </w:r>
    </w:p>
    <w:p w14:paraId="724D9973" w14:textId="77777777" w:rsidR="00AB2BD0" w:rsidRPr="004469E0" w:rsidRDefault="00AB2BD0" w:rsidP="00AB2BD0">
      <w:pPr>
        <w:rPr>
          <w:rFonts w:cstheme="minorHAnsi"/>
        </w:rPr>
      </w:pPr>
    </w:p>
    <w:p w14:paraId="2604B8B4" w14:textId="77777777" w:rsidR="00AB2BD0" w:rsidRPr="004469E0" w:rsidRDefault="00AB2BD0" w:rsidP="00AB2BD0">
      <w:pPr>
        <w:rPr>
          <w:rFonts w:cstheme="minorHAnsi"/>
        </w:rPr>
      </w:pPr>
    </w:p>
    <w:p w14:paraId="1E2EA8D6" w14:textId="77777777" w:rsidR="00AB2BD0" w:rsidRPr="004469E0" w:rsidRDefault="00AB2BD0" w:rsidP="00AB2BD0">
      <w:pPr>
        <w:rPr>
          <w:rFonts w:cstheme="minorHAnsi"/>
        </w:rPr>
      </w:pPr>
    </w:p>
    <w:p w14:paraId="7F0FCC3E" w14:textId="77777777" w:rsidR="00AB2BD0" w:rsidRPr="004469E0" w:rsidRDefault="00AB2BD0" w:rsidP="00AB2BD0">
      <w:pPr>
        <w:rPr>
          <w:rFonts w:cstheme="minorHAnsi"/>
        </w:rPr>
      </w:pPr>
    </w:p>
    <w:p w14:paraId="1C1B50B3" w14:textId="77777777" w:rsidR="00AB2BD0" w:rsidRPr="004469E0" w:rsidRDefault="00AB2BD0" w:rsidP="00AB2BD0">
      <w:pPr>
        <w:rPr>
          <w:rFonts w:cstheme="minorHAnsi"/>
        </w:rPr>
      </w:pPr>
    </w:p>
    <w:p w14:paraId="5EF3A556" w14:textId="77777777" w:rsidR="00AB2BD0" w:rsidRPr="004469E0" w:rsidRDefault="00AB2BD0" w:rsidP="00AB2BD0">
      <w:pPr>
        <w:rPr>
          <w:rFonts w:eastAsia="Times New Roman" w:cstheme="minorHAnsi"/>
        </w:rPr>
      </w:pPr>
    </w:p>
    <w:p w14:paraId="441ACAEE" w14:textId="77777777" w:rsidR="00AB2BD0" w:rsidRPr="004469E0" w:rsidRDefault="00AB2BD0" w:rsidP="00AB2BD0">
      <w:pPr>
        <w:rPr>
          <w:rFonts w:cstheme="minorHAnsi"/>
        </w:rPr>
      </w:pPr>
      <w:bookmarkStart w:id="28" w:name="_Toc169247292"/>
      <w:r w:rsidRPr="004469E0">
        <w:rPr>
          <w:rStyle w:val="Heading2Char"/>
          <w:rFonts w:asciiTheme="minorHAnsi" w:hAnsiTheme="minorHAnsi" w:cstheme="minorHAnsi"/>
        </w:rPr>
        <w:lastRenderedPageBreak/>
        <w:t>Osnovni procesi sistema</w:t>
      </w:r>
      <w:bookmarkEnd w:id="28"/>
      <w:r w:rsidR="0017155E">
        <w:rPr>
          <w:rFonts w:cstheme="minorHAnsi"/>
        </w:rPr>
        <w:pict w14:anchorId="0F1FC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6pt;height:505.2pt">
            <v:imagedata r:id="rId6" o:title=""/>
          </v:shape>
        </w:pict>
      </w:r>
    </w:p>
    <w:p w14:paraId="52E7DB82" w14:textId="77777777" w:rsidR="00AB2BD0" w:rsidRPr="004469E0" w:rsidRDefault="00AB2BD0" w:rsidP="00AB2BD0">
      <w:pPr>
        <w:rPr>
          <w:rFonts w:cstheme="minorHAnsi"/>
        </w:rPr>
      </w:pPr>
    </w:p>
    <w:p w14:paraId="23DCFC45" w14:textId="75A038BD" w:rsidR="00AB2BD0" w:rsidRPr="004469E0" w:rsidRDefault="00AB2BD0" w:rsidP="00AB2BD0">
      <w:pPr>
        <w:rPr>
          <w:rFonts w:cstheme="minorHAnsi"/>
        </w:rPr>
      </w:pPr>
    </w:p>
    <w:p w14:paraId="1EAD9AFB" w14:textId="051F4D74" w:rsidR="00AB2BD0" w:rsidRPr="004469E0" w:rsidRDefault="00AB2BD0" w:rsidP="00AB2BD0">
      <w:pPr>
        <w:rPr>
          <w:rFonts w:cstheme="minorHAnsi"/>
        </w:rPr>
      </w:pPr>
    </w:p>
    <w:p w14:paraId="1CEB0C72" w14:textId="004938D3" w:rsidR="00AB2BD0" w:rsidRPr="004469E0" w:rsidRDefault="00AB2BD0" w:rsidP="00AB2BD0">
      <w:pPr>
        <w:rPr>
          <w:rFonts w:cstheme="minorHAnsi"/>
        </w:rPr>
      </w:pPr>
    </w:p>
    <w:p w14:paraId="1415AE1A" w14:textId="1EC4DECF" w:rsidR="00AB2BD0" w:rsidRPr="004469E0" w:rsidRDefault="00AB2BD0" w:rsidP="00AB2BD0">
      <w:pPr>
        <w:rPr>
          <w:rFonts w:cstheme="minorHAnsi"/>
        </w:rPr>
      </w:pPr>
    </w:p>
    <w:p w14:paraId="01A4785C" w14:textId="1DAA2037" w:rsidR="00AB2BD0" w:rsidRPr="004469E0" w:rsidRDefault="00AB2BD0" w:rsidP="00AB2BD0">
      <w:pPr>
        <w:rPr>
          <w:rFonts w:cstheme="minorHAnsi"/>
        </w:rPr>
      </w:pPr>
    </w:p>
    <w:p w14:paraId="22A299B4" w14:textId="77777777" w:rsidR="00AB2BD0" w:rsidRPr="004469E0" w:rsidRDefault="00AB2BD0" w:rsidP="00AB2BD0">
      <w:pPr>
        <w:rPr>
          <w:rFonts w:cstheme="minorHAnsi"/>
        </w:rPr>
      </w:pPr>
    </w:p>
    <w:p w14:paraId="6FC6A813" w14:textId="77777777" w:rsidR="00AB2BD0" w:rsidRPr="004469E0" w:rsidRDefault="00AB2BD0" w:rsidP="00AB2BD0">
      <w:pPr>
        <w:pStyle w:val="Heading1"/>
        <w:rPr>
          <w:rFonts w:asciiTheme="minorHAnsi" w:hAnsiTheme="minorHAnsi" w:cstheme="minorHAnsi"/>
          <w:sz w:val="24"/>
          <w:szCs w:val="24"/>
        </w:rPr>
      </w:pPr>
      <w:bookmarkStart w:id="29" w:name="_Toc169247293"/>
      <w:r w:rsidRPr="004469E0">
        <w:rPr>
          <w:rFonts w:asciiTheme="minorHAnsi" w:hAnsiTheme="minorHAnsi" w:cstheme="minorHAnsi"/>
          <w:sz w:val="24"/>
          <w:szCs w:val="24"/>
        </w:rPr>
        <w:t>Proces 1.  Digitalizacija poruka</w:t>
      </w:r>
      <w:bookmarkEnd w:id="29"/>
      <w:r w:rsidRPr="004469E0">
        <w:rPr>
          <w:rFonts w:asciiTheme="minorHAnsi" w:hAnsiTheme="minorHAnsi" w:cstheme="minorHAnsi"/>
          <w:sz w:val="24"/>
          <w:szCs w:val="24"/>
        </w:rPr>
        <w:t xml:space="preserve"> </w:t>
      </w:r>
    </w:p>
    <w:p w14:paraId="332AC5E8" w14:textId="77777777" w:rsidR="00AB2BD0" w:rsidRPr="004469E0" w:rsidRDefault="00AB2BD0" w:rsidP="00AB2BD0">
      <w:pPr>
        <w:numPr>
          <w:ilvl w:val="0"/>
          <w:numId w:val="13"/>
        </w:numPr>
        <w:spacing w:after="0" w:line="240" w:lineRule="auto"/>
        <w:rPr>
          <w:rFonts w:cstheme="minorHAnsi"/>
          <w:sz w:val="24"/>
        </w:rPr>
      </w:pPr>
      <w:r w:rsidRPr="004469E0">
        <w:rPr>
          <w:rFonts w:eastAsia="Times New Roman" w:cstheme="minorHAnsi"/>
          <w:sz w:val="24"/>
        </w:rPr>
        <w:t xml:space="preserve">Rola sistema – operater </w:t>
      </w:r>
    </w:p>
    <w:p w14:paraId="0AF7296E" w14:textId="77777777" w:rsidR="00AB2BD0" w:rsidRPr="004469E0" w:rsidRDefault="00AB2BD0" w:rsidP="00AB2BD0">
      <w:pPr>
        <w:numPr>
          <w:ilvl w:val="0"/>
          <w:numId w:val="13"/>
        </w:numPr>
        <w:spacing w:after="0" w:line="240" w:lineRule="auto"/>
        <w:rPr>
          <w:rFonts w:cstheme="minorHAnsi"/>
          <w:sz w:val="24"/>
        </w:rPr>
      </w:pPr>
      <w:r w:rsidRPr="004469E0">
        <w:rPr>
          <w:rFonts w:eastAsia="Times New Roman" w:cstheme="minorHAnsi"/>
          <w:sz w:val="24"/>
        </w:rPr>
        <w:t>Digitalizacijom se u bazu sistema unose svi podaci email poruke (subject, attachment-i,tekst poruke, itd…)</w:t>
      </w:r>
    </w:p>
    <w:p w14:paraId="46FD13C3" w14:textId="77777777" w:rsidR="00AB2BD0" w:rsidRPr="004469E0" w:rsidRDefault="00AB2BD0" w:rsidP="00AB2BD0">
      <w:pPr>
        <w:numPr>
          <w:ilvl w:val="0"/>
          <w:numId w:val="13"/>
        </w:numPr>
        <w:spacing w:after="0" w:line="240" w:lineRule="auto"/>
        <w:rPr>
          <w:rFonts w:cstheme="minorHAnsi"/>
          <w:sz w:val="24"/>
        </w:rPr>
      </w:pPr>
      <w:r w:rsidRPr="004469E0">
        <w:rPr>
          <w:rFonts w:eastAsia="Times New Roman" w:cstheme="minorHAnsi"/>
          <w:sz w:val="24"/>
        </w:rPr>
        <w:t xml:space="preserve">Od poruke kao teksta operater kreira poruku kao struktuiranu informaciju, čiji su strukturni elementi ključne riječi </w:t>
      </w:r>
    </w:p>
    <w:p w14:paraId="75EBFF85" w14:textId="77777777" w:rsidR="00AB2BD0" w:rsidRPr="004469E0" w:rsidRDefault="00AB2BD0" w:rsidP="00AB2BD0">
      <w:pPr>
        <w:numPr>
          <w:ilvl w:val="0"/>
          <w:numId w:val="13"/>
        </w:numPr>
        <w:spacing w:after="0" w:line="240" w:lineRule="auto"/>
        <w:rPr>
          <w:rFonts w:cstheme="minorHAnsi"/>
          <w:sz w:val="24"/>
        </w:rPr>
      </w:pPr>
      <w:r w:rsidRPr="004469E0">
        <w:rPr>
          <w:rFonts w:eastAsia="Times New Roman" w:cstheme="minorHAnsi"/>
          <w:sz w:val="24"/>
        </w:rPr>
        <w:t xml:space="preserve">Poruka se pridružuje predmetu ukoliko se u sistemu pronađe komunikacija sa istim ref brojem </w:t>
      </w:r>
    </w:p>
    <w:p w14:paraId="79B68FCB" w14:textId="77777777" w:rsidR="00AB2BD0" w:rsidRPr="004469E0" w:rsidRDefault="00AB2BD0" w:rsidP="00AB2BD0">
      <w:pPr>
        <w:spacing w:after="0" w:line="240" w:lineRule="auto"/>
        <w:rPr>
          <w:rFonts w:eastAsia="Times New Roman" w:cstheme="minorHAnsi"/>
          <w:sz w:val="24"/>
        </w:rPr>
      </w:pPr>
    </w:p>
    <w:p w14:paraId="6BB74FF6" w14:textId="77777777" w:rsidR="00AB2BD0" w:rsidRPr="004469E0" w:rsidRDefault="00AB2BD0" w:rsidP="00AB2BD0">
      <w:pPr>
        <w:spacing w:after="0" w:line="240" w:lineRule="auto"/>
        <w:rPr>
          <w:rFonts w:cstheme="minorHAnsi"/>
          <w:sz w:val="24"/>
        </w:rPr>
      </w:pPr>
    </w:p>
    <w:p w14:paraId="72837BE3" w14:textId="77777777" w:rsidR="00AB2BD0" w:rsidRPr="004469E0" w:rsidRDefault="00AB2BD0" w:rsidP="00AB2BD0">
      <w:pPr>
        <w:rPr>
          <w:rFonts w:cstheme="minorHAnsi"/>
          <w:sz w:val="24"/>
        </w:rPr>
      </w:pPr>
      <w:r w:rsidRPr="004469E0">
        <w:rPr>
          <w:rFonts w:cstheme="minorHAnsi"/>
          <w:sz w:val="24"/>
        </w:rPr>
        <w:t xml:space="preserve">Proces digitalizacije poruka je proces transformacije nestruktuiranih ulaznih poruka (najčešće u vidu e-mail poruka ili skeniranih ili pdf fajlova) u struktuirane digitalizovane poruke. Ulazne nestruktuirane poruke se čuvaju u originalnom formatu (e-mail poruke kao msg fajl) i pridružuju kreiranoj digitalizovanoj poruci. Iz teksta ulaznih poruka se informacije strukutiraju tako što se iz teksta kopiraju djelovi teksta i ti isječci postaju ključne riječi poruke kao što su ime, prezime, VIN broj motora automobila, IMEI broj telefona itd. Svi fajlovi koji su dodaci originalnih ulaznih informacija (kao što su attachment-i e-mail poruke) se takođe pridodaju kreiranoj poruci. </w:t>
      </w:r>
    </w:p>
    <w:p w14:paraId="3934A67B" w14:textId="77777777" w:rsidR="00AB2BD0" w:rsidRPr="004469E0" w:rsidRDefault="00AB2BD0" w:rsidP="00AB2BD0">
      <w:pPr>
        <w:rPr>
          <w:rFonts w:cstheme="minorHAnsi"/>
          <w:sz w:val="24"/>
        </w:rPr>
      </w:pPr>
      <w:r w:rsidRPr="004469E0">
        <w:rPr>
          <w:rFonts w:cstheme="minorHAnsi"/>
          <w:sz w:val="24"/>
        </w:rPr>
        <w:t xml:space="preserve">Najvažnije informacije koje se iz ulaznih informacija izdvajaju su your-ref(Vaša veza) i our-ref (Naša veza) odnosno identifikatori komunikacija kojima strane u komunikaciji referenciraju na šta se odnosi tekuća poruka. </w:t>
      </w:r>
    </w:p>
    <w:p w14:paraId="33E38FA1" w14:textId="77777777" w:rsidR="00AB2BD0" w:rsidRPr="004469E0" w:rsidRDefault="00AB2BD0" w:rsidP="00AB2BD0">
      <w:pPr>
        <w:rPr>
          <w:rFonts w:cstheme="minorHAnsi"/>
          <w:sz w:val="24"/>
          <w:lang w:val="fr-FR"/>
        </w:rPr>
      </w:pPr>
      <w:r w:rsidRPr="004469E0">
        <w:rPr>
          <w:rFonts w:cstheme="minorHAnsi"/>
          <w:noProof/>
          <w:sz w:val="24"/>
          <w:lang w:val="en-GB" w:eastAsia="en-GB"/>
        </w:rPr>
        <w:drawing>
          <wp:inline distT="0" distB="0" distL="0" distR="0" wp14:anchorId="19F32F09" wp14:editId="07B10AE1">
            <wp:extent cx="5943122" cy="2392045"/>
            <wp:effectExtent l="0" t="0" r="635" b="8255"/>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uk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122" cy="2392045"/>
                    </a:xfrm>
                    <a:prstGeom prst="rect">
                      <a:avLst/>
                    </a:prstGeom>
                  </pic:spPr>
                </pic:pic>
              </a:graphicData>
            </a:graphic>
          </wp:inline>
        </w:drawing>
      </w:r>
    </w:p>
    <w:p w14:paraId="3C09F040" w14:textId="77777777" w:rsidR="00AB2BD0" w:rsidRPr="004469E0" w:rsidRDefault="00AB2BD0" w:rsidP="00AB2BD0">
      <w:pPr>
        <w:pStyle w:val="Heading1"/>
        <w:rPr>
          <w:rFonts w:asciiTheme="minorHAnsi" w:hAnsiTheme="minorHAnsi" w:cstheme="minorHAnsi"/>
          <w:sz w:val="24"/>
          <w:szCs w:val="24"/>
          <w:lang w:val="fr-FR"/>
        </w:rPr>
      </w:pPr>
    </w:p>
    <w:p w14:paraId="64529C24" w14:textId="52EF4473" w:rsidR="00AB2BD0" w:rsidRPr="004469E0" w:rsidRDefault="00AB2BD0" w:rsidP="00AB2BD0">
      <w:pPr>
        <w:pStyle w:val="Heading1"/>
        <w:rPr>
          <w:rFonts w:asciiTheme="minorHAnsi" w:hAnsiTheme="minorHAnsi" w:cstheme="minorHAnsi"/>
          <w:sz w:val="24"/>
          <w:szCs w:val="24"/>
          <w:lang w:val="fr-FR"/>
        </w:rPr>
      </w:pPr>
    </w:p>
    <w:p w14:paraId="4021DEDC" w14:textId="6E6F6F71" w:rsidR="00AB2BD0" w:rsidRPr="004469E0" w:rsidRDefault="00AB2BD0" w:rsidP="00AB2BD0">
      <w:pPr>
        <w:rPr>
          <w:rFonts w:cstheme="minorHAnsi"/>
          <w:lang w:val="fr-FR"/>
        </w:rPr>
      </w:pPr>
    </w:p>
    <w:p w14:paraId="441333DE" w14:textId="2FB9A231" w:rsidR="00AB2BD0" w:rsidRPr="004469E0" w:rsidRDefault="00AB2BD0" w:rsidP="00AB2BD0">
      <w:pPr>
        <w:rPr>
          <w:rFonts w:cstheme="minorHAnsi"/>
          <w:lang w:val="fr-FR"/>
        </w:rPr>
      </w:pPr>
    </w:p>
    <w:p w14:paraId="7F9003C5" w14:textId="77777777" w:rsidR="00AB2BD0" w:rsidRPr="004469E0" w:rsidRDefault="00AB2BD0" w:rsidP="00AB2BD0">
      <w:pPr>
        <w:rPr>
          <w:rFonts w:cstheme="minorHAnsi"/>
          <w:lang w:val="fr-FR"/>
        </w:rPr>
      </w:pPr>
    </w:p>
    <w:p w14:paraId="503D0990" w14:textId="77777777" w:rsidR="00AB2BD0" w:rsidRPr="004469E0" w:rsidRDefault="00AB2BD0" w:rsidP="00AB2BD0">
      <w:pPr>
        <w:pStyle w:val="Heading1"/>
        <w:rPr>
          <w:rFonts w:asciiTheme="minorHAnsi" w:hAnsiTheme="minorHAnsi" w:cstheme="minorHAnsi"/>
          <w:sz w:val="24"/>
          <w:szCs w:val="24"/>
          <w:lang w:val="fr-FR"/>
        </w:rPr>
      </w:pPr>
      <w:bookmarkStart w:id="30" w:name="_Toc169247294"/>
      <w:r w:rsidRPr="004469E0">
        <w:rPr>
          <w:rFonts w:asciiTheme="minorHAnsi" w:hAnsiTheme="minorHAnsi" w:cstheme="minorHAnsi"/>
          <w:sz w:val="24"/>
          <w:szCs w:val="24"/>
          <w:lang w:val="fr-FR"/>
        </w:rPr>
        <w:lastRenderedPageBreak/>
        <w:t xml:space="preserve">Proces 2. </w:t>
      </w:r>
      <w:r w:rsidRPr="004469E0">
        <w:rPr>
          <w:rFonts w:asciiTheme="minorHAnsi" w:hAnsiTheme="minorHAnsi" w:cstheme="minorHAnsi"/>
          <w:sz w:val="24"/>
          <w:szCs w:val="24"/>
        </w:rPr>
        <w:t xml:space="preserve">Kreiranje predmeta </w:t>
      </w:r>
      <w:r w:rsidRPr="004469E0">
        <w:rPr>
          <w:rFonts w:asciiTheme="minorHAnsi" w:hAnsiTheme="minorHAnsi" w:cstheme="minorHAnsi"/>
          <w:sz w:val="24"/>
          <w:szCs w:val="24"/>
          <w:lang w:val="fr-FR"/>
        </w:rPr>
        <w:t xml:space="preserve"> i pridruživanje poruke predmetu</w:t>
      </w:r>
      <w:bookmarkEnd w:id="30"/>
    </w:p>
    <w:p w14:paraId="50A4B626" w14:textId="77777777" w:rsidR="00AB2BD0" w:rsidRPr="004469E0" w:rsidRDefault="00AB2BD0" w:rsidP="00AB2BD0">
      <w:pPr>
        <w:spacing w:after="0" w:line="240" w:lineRule="auto"/>
        <w:ind w:left="720"/>
        <w:rPr>
          <w:rFonts w:cstheme="minorHAnsi"/>
        </w:rPr>
      </w:pPr>
    </w:p>
    <w:p w14:paraId="59ECABAA" w14:textId="77777777" w:rsidR="00AB2BD0" w:rsidRPr="004469E0" w:rsidRDefault="00AB2BD0" w:rsidP="00AB2BD0">
      <w:pPr>
        <w:numPr>
          <w:ilvl w:val="0"/>
          <w:numId w:val="14"/>
        </w:numPr>
        <w:spacing w:after="0" w:line="240" w:lineRule="auto"/>
        <w:rPr>
          <w:rFonts w:cstheme="minorHAnsi"/>
          <w:sz w:val="24"/>
        </w:rPr>
      </w:pPr>
      <w:r w:rsidRPr="004469E0">
        <w:rPr>
          <w:rFonts w:eastAsia="Times New Roman" w:cstheme="minorHAnsi"/>
          <w:sz w:val="24"/>
        </w:rPr>
        <w:t xml:space="preserve">Rola sistema - analitičar </w:t>
      </w:r>
    </w:p>
    <w:p w14:paraId="67828D1F" w14:textId="77777777" w:rsidR="00AB2BD0" w:rsidRPr="004469E0" w:rsidRDefault="00AB2BD0" w:rsidP="00AB2BD0">
      <w:pPr>
        <w:numPr>
          <w:ilvl w:val="0"/>
          <w:numId w:val="14"/>
        </w:numPr>
        <w:spacing w:after="0" w:line="240" w:lineRule="auto"/>
        <w:rPr>
          <w:rFonts w:cstheme="minorHAnsi"/>
          <w:sz w:val="24"/>
        </w:rPr>
      </w:pPr>
      <w:r w:rsidRPr="004469E0">
        <w:rPr>
          <w:rFonts w:eastAsia="Times New Roman" w:cstheme="minorHAnsi"/>
          <w:sz w:val="24"/>
        </w:rPr>
        <w:t xml:space="preserve">Ukoliko dolazna poruka ne pripada ni jednoj postojećoj komunikaciji, kreira se novi predmet kojem se poruka pridružuje </w:t>
      </w:r>
    </w:p>
    <w:p w14:paraId="166CBB7A" w14:textId="77777777" w:rsidR="00AB2BD0" w:rsidRPr="004469E0" w:rsidRDefault="00AB2BD0" w:rsidP="00AB2BD0">
      <w:pPr>
        <w:numPr>
          <w:ilvl w:val="0"/>
          <w:numId w:val="14"/>
        </w:numPr>
        <w:spacing w:after="0" w:line="240" w:lineRule="auto"/>
        <w:rPr>
          <w:rFonts w:cstheme="minorHAnsi"/>
          <w:sz w:val="24"/>
        </w:rPr>
      </w:pPr>
      <w:r w:rsidRPr="004469E0">
        <w:rPr>
          <w:rFonts w:eastAsia="Times New Roman" w:cstheme="minorHAnsi"/>
          <w:sz w:val="24"/>
        </w:rPr>
        <w:t xml:space="preserve">Tek kreirani predmet na osnovu zadatog pravila dobija svoj referentni broj, koji istovremeno postaje Our_ref poruke </w:t>
      </w:r>
    </w:p>
    <w:p w14:paraId="6460E94C" w14:textId="77777777" w:rsidR="00AB2BD0" w:rsidRPr="004469E0" w:rsidRDefault="00AB2BD0" w:rsidP="00AB2BD0">
      <w:pPr>
        <w:numPr>
          <w:ilvl w:val="0"/>
          <w:numId w:val="14"/>
        </w:numPr>
        <w:spacing w:after="0" w:line="240" w:lineRule="auto"/>
        <w:rPr>
          <w:rFonts w:cstheme="minorHAnsi"/>
          <w:sz w:val="24"/>
        </w:rPr>
      </w:pPr>
      <w:r w:rsidRPr="004469E0">
        <w:rPr>
          <w:rFonts w:eastAsia="Times New Roman" w:cstheme="minorHAnsi"/>
          <w:sz w:val="24"/>
        </w:rPr>
        <w:t xml:space="preserve">Sve buduće poruke, i odlazne i dolazne, koje nastavljaju komunikaciju započetu prvom porukom nadalje će nositi tu referencu i biti pridruživane ovom predmetu </w:t>
      </w:r>
    </w:p>
    <w:p w14:paraId="74E2E85D" w14:textId="77777777" w:rsidR="00AB2BD0" w:rsidRPr="004469E0" w:rsidRDefault="00AB2BD0" w:rsidP="00AB2BD0">
      <w:pPr>
        <w:rPr>
          <w:rFonts w:cstheme="minorHAnsi"/>
          <w:sz w:val="24"/>
          <w:lang w:val="fr-FR"/>
        </w:rPr>
      </w:pPr>
    </w:p>
    <w:p w14:paraId="3FF93D3C" w14:textId="77777777" w:rsidR="00AB2BD0" w:rsidRPr="004469E0" w:rsidRDefault="00AB2BD0" w:rsidP="00AB2BD0">
      <w:pPr>
        <w:rPr>
          <w:rFonts w:cstheme="minorHAnsi"/>
        </w:rPr>
      </w:pPr>
      <w:r w:rsidRPr="004469E0">
        <w:rPr>
          <w:rFonts w:cstheme="minorHAnsi"/>
          <w:sz w:val="24"/>
          <w:lang w:val="fr-FR"/>
        </w:rPr>
        <w:t xml:space="preserve">Definisanjem bilo koje ključne riječi od strane operatera, aplikacija automatski pretražuje bazu podataka. Pretraga se vrši nad skupom postojećih poruka u sistemu i traže se među njima  poruke koje imaju iste vrijednosti ključnih riječi. Ukoliko aplikacija pronađe poruke koje u svom skupu ključnih riječi imaju vrijednost koja je upravo unijeta, ta poruka se izlistava kao kandidat poruka koja potencijalno pripada toj komunikaciji koja se digitalizuje. Nakon završetka definisanja svih ključnih riječi, operater ima mogućnost da uvidom u svaku od izlistanih poruka i predmeta kojima pripadaju te poruke prepozna kom predmetu pripada tek digitalizovana poruka. </w:t>
      </w:r>
      <w:r w:rsidRPr="004469E0">
        <w:rPr>
          <w:rFonts w:cstheme="minorHAnsi"/>
          <w:sz w:val="24"/>
        </w:rPr>
        <w:t>Ukoliko se pronađe takav predmet poruku operater može odmah pridružiti tom predmetu.</w:t>
      </w:r>
    </w:p>
    <w:p w14:paraId="57AEED9A" w14:textId="77777777" w:rsidR="00AB2BD0" w:rsidRPr="004469E0" w:rsidRDefault="00AB2BD0" w:rsidP="00AB2BD0">
      <w:pPr>
        <w:rPr>
          <w:rFonts w:cstheme="minorHAnsi"/>
        </w:rPr>
      </w:pPr>
      <w:r w:rsidRPr="004469E0">
        <w:rPr>
          <w:rFonts w:cstheme="minorHAnsi"/>
          <w:noProof/>
          <w:lang w:val="en-GB" w:eastAsia="en-GB"/>
        </w:rPr>
        <w:drawing>
          <wp:inline distT="0" distB="0" distL="0" distR="0" wp14:anchorId="02EA8ED1" wp14:editId="179E2021">
            <wp:extent cx="5942769" cy="1638935"/>
            <wp:effectExtent l="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raga u poruci1.PNG"/>
                    <pic:cNvPicPr/>
                  </pic:nvPicPr>
                  <pic:blipFill>
                    <a:blip r:embed="rId8">
                      <a:extLst>
                        <a:ext uri="{28A0092B-C50C-407E-A947-70E740481C1C}">
                          <a14:useLocalDpi xmlns:a14="http://schemas.microsoft.com/office/drawing/2010/main" val="0"/>
                        </a:ext>
                      </a:extLst>
                    </a:blip>
                    <a:stretch>
                      <a:fillRect/>
                    </a:stretch>
                  </pic:blipFill>
                  <pic:spPr>
                    <a:xfrm>
                      <a:off x="0" y="0"/>
                      <a:ext cx="5942769" cy="1638935"/>
                    </a:xfrm>
                    <a:prstGeom prst="rect">
                      <a:avLst/>
                    </a:prstGeom>
                  </pic:spPr>
                </pic:pic>
              </a:graphicData>
            </a:graphic>
          </wp:inline>
        </w:drawing>
      </w:r>
    </w:p>
    <w:p w14:paraId="6CDE1FBC" w14:textId="77777777" w:rsidR="00AB2BD0" w:rsidRPr="004469E0" w:rsidRDefault="00AB2BD0" w:rsidP="00AB2BD0">
      <w:pPr>
        <w:rPr>
          <w:rFonts w:cstheme="minorHAnsi"/>
        </w:rPr>
      </w:pPr>
      <w:r w:rsidRPr="004469E0">
        <w:rPr>
          <w:rFonts w:cstheme="minorHAnsi"/>
          <w:noProof/>
          <w:lang w:val="en-GB" w:eastAsia="en-GB"/>
        </w:rPr>
        <w:drawing>
          <wp:inline distT="0" distB="0" distL="0" distR="0" wp14:anchorId="6A224CBA" wp14:editId="5D2C35C7">
            <wp:extent cx="5942219" cy="1566545"/>
            <wp:effectExtent l="0" t="0" r="190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raga u poruci2.PNG"/>
                    <pic:cNvPicPr/>
                  </pic:nvPicPr>
                  <pic:blipFill>
                    <a:blip r:embed="rId9">
                      <a:extLst>
                        <a:ext uri="{28A0092B-C50C-407E-A947-70E740481C1C}">
                          <a14:useLocalDpi xmlns:a14="http://schemas.microsoft.com/office/drawing/2010/main" val="0"/>
                        </a:ext>
                      </a:extLst>
                    </a:blip>
                    <a:stretch>
                      <a:fillRect/>
                    </a:stretch>
                  </pic:blipFill>
                  <pic:spPr>
                    <a:xfrm>
                      <a:off x="0" y="0"/>
                      <a:ext cx="5942219" cy="1566545"/>
                    </a:xfrm>
                    <a:prstGeom prst="rect">
                      <a:avLst/>
                    </a:prstGeom>
                  </pic:spPr>
                </pic:pic>
              </a:graphicData>
            </a:graphic>
          </wp:inline>
        </w:drawing>
      </w:r>
    </w:p>
    <w:p w14:paraId="207453A1" w14:textId="77777777" w:rsidR="00AB2BD0" w:rsidRPr="004469E0" w:rsidRDefault="00AB2BD0" w:rsidP="00AB2BD0">
      <w:pPr>
        <w:rPr>
          <w:rFonts w:cstheme="minorHAnsi"/>
        </w:rPr>
      </w:pPr>
    </w:p>
    <w:p w14:paraId="29B9035C" w14:textId="77777777" w:rsidR="00AB2BD0" w:rsidRPr="004469E0" w:rsidRDefault="00AB2BD0" w:rsidP="00AB2BD0">
      <w:pPr>
        <w:rPr>
          <w:rFonts w:cstheme="minorHAnsi"/>
        </w:rPr>
      </w:pPr>
    </w:p>
    <w:p w14:paraId="39C298EB" w14:textId="77777777" w:rsidR="00AB2BD0" w:rsidRPr="004469E0" w:rsidRDefault="00AB2BD0" w:rsidP="00AB2BD0">
      <w:pPr>
        <w:rPr>
          <w:rFonts w:cstheme="minorHAnsi"/>
        </w:rPr>
      </w:pPr>
    </w:p>
    <w:p w14:paraId="7971478F" w14:textId="77777777" w:rsidR="00AB2BD0" w:rsidRPr="004469E0" w:rsidRDefault="00AB2BD0" w:rsidP="00AB2BD0">
      <w:pPr>
        <w:rPr>
          <w:rFonts w:cstheme="minorHAnsi"/>
        </w:rPr>
      </w:pPr>
    </w:p>
    <w:p w14:paraId="09D33123" w14:textId="52ED91D4" w:rsidR="00AB2BD0" w:rsidRPr="004469E0" w:rsidRDefault="0017155E" w:rsidP="00AB2BD0">
      <w:pPr>
        <w:rPr>
          <w:rFonts w:cstheme="minorHAnsi"/>
        </w:rPr>
      </w:pPr>
      <w:r>
        <w:rPr>
          <w:rFonts w:cstheme="minorHAnsi"/>
        </w:rPr>
        <w:lastRenderedPageBreak/>
        <w:pict w14:anchorId="527439F9">
          <v:shape id="_x0000_i1026" type="#_x0000_t75" style="width:281.4pt;height:502.8pt">
            <v:imagedata r:id="rId10" o:title=""/>
          </v:shape>
        </w:pict>
      </w:r>
    </w:p>
    <w:p w14:paraId="7F005631" w14:textId="4AF79062" w:rsidR="00AB2BD0" w:rsidRPr="004469E0" w:rsidRDefault="00AB2BD0" w:rsidP="00AB2BD0">
      <w:pPr>
        <w:rPr>
          <w:rFonts w:cstheme="minorHAnsi"/>
        </w:rPr>
      </w:pPr>
    </w:p>
    <w:p w14:paraId="166ADFBD" w14:textId="1D160ADD" w:rsidR="00AB2BD0" w:rsidRPr="004469E0" w:rsidRDefault="00AB2BD0" w:rsidP="00AB2BD0">
      <w:pPr>
        <w:rPr>
          <w:rFonts w:cstheme="minorHAnsi"/>
        </w:rPr>
      </w:pPr>
    </w:p>
    <w:p w14:paraId="71AB7269" w14:textId="595113D7" w:rsidR="00AB2BD0" w:rsidRPr="004469E0" w:rsidRDefault="00AB2BD0" w:rsidP="00AB2BD0">
      <w:pPr>
        <w:rPr>
          <w:rFonts w:cstheme="minorHAnsi"/>
        </w:rPr>
      </w:pPr>
    </w:p>
    <w:p w14:paraId="1672F5F3" w14:textId="535232C2" w:rsidR="00AB2BD0" w:rsidRPr="004469E0" w:rsidRDefault="00AB2BD0" w:rsidP="00AB2BD0">
      <w:pPr>
        <w:rPr>
          <w:rFonts w:cstheme="minorHAnsi"/>
        </w:rPr>
      </w:pPr>
    </w:p>
    <w:p w14:paraId="13722142" w14:textId="1C72A038" w:rsidR="00AB2BD0" w:rsidRPr="004469E0" w:rsidRDefault="00AB2BD0" w:rsidP="00AB2BD0">
      <w:pPr>
        <w:rPr>
          <w:rFonts w:cstheme="minorHAnsi"/>
        </w:rPr>
      </w:pPr>
    </w:p>
    <w:p w14:paraId="74794381" w14:textId="6B1FB0C9" w:rsidR="00AB2BD0" w:rsidRPr="004469E0" w:rsidRDefault="00AB2BD0" w:rsidP="00AB2BD0">
      <w:pPr>
        <w:rPr>
          <w:rFonts w:cstheme="minorHAnsi"/>
        </w:rPr>
      </w:pPr>
    </w:p>
    <w:p w14:paraId="39CDF1DA" w14:textId="77777777" w:rsidR="00AB2BD0" w:rsidRPr="004469E0" w:rsidRDefault="00AB2BD0" w:rsidP="00AB2BD0">
      <w:pPr>
        <w:rPr>
          <w:rFonts w:cstheme="minorHAnsi"/>
          <w:lang w:val="fr-FR"/>
        </w:rPr>
      </w:pPr>
    </w:p>
    <w:p w14:paraId="0610CCAE" w14:textId="77777777" w:rsidR="00AB2BD0" w:rsidRPr="004469E0" w:rsidRDefault="00AB2BD0" w:rsidP="00AB2BD0">
      <w:pPr>
        <w:pStyle w:val="Heading1"/>
        <w:rPr>
          <w:rFonts w:asciiTheme="minorHAnsi" w:hAnsiTheme="minorHAnsi" w:cstheme="minorHAnsi"/>
          <w:sz w:val="24"/>
          <w:szCs w:val="24"/>
        </w:rPr>
      </w:pPr>
      <w:bookmarkStart w:id="31" w:name="_Toc169247295"/>
      <w:r w:rsidRPr="004469E0">
        <w:rPr>
          <w:rFonts w:asciiTheme="minorHAnsi" w:hAnsiTheme="minorHAnsi" w:cstheme="minorHAnsi"/>
          <w:sz w:val="24"/>
          <w:szCs w:val="24"/>
        </w:rPr>
        <w:lastRenderedPageBreak/>
        <w:t>Proces 3. Ažuriranje predmeta i rola Inspektori</w:t>
      </w:r>
      <w:bookmarkEnd w:id="31"/>
    </w:p>
    <w:p w14:paraId="4D88F532" w14:textId="77777777" w:rsidR="00AB2BD0" w:rsidRPr="004469E0" w:rsidRDefault="00AB2BD0" w:rsidP="00AB2BD0">
      <w:pPr>
        <w:rPr>
          <w:rFonts w:cstheme="minorHAnsi"/>
        </w:rPr>
      </w:pPr>
    </w:p>
    <w:p w14:paraId="1A334BAB" w14:textId="77777777" w:rsidR="00AB2BD0" w:rsidRPr="004469E0" w:rsidRDefault="00AB2BD0" w:rsidP="00AB2BD0">
      <w:pPr>
        <w:numPr>
          <w:ilvl w:val="0"/>
          <w:numId w:val="15"/>
        </w:numPr>
        <w:spacing w:after="0" w:line="240" w:lineRule="auto"/>
        <w:rPr>
          <w:rFonts w:cstheme="minorHAnsi"/>
          <w:sz w:val="24"/>
        </w:rPr>
      </w:pPr>
      <w:r w:rsidRPr="004469E0">
        <w:rPr>
          <w:rFonts w:eastAsia="Times New Roman" w:cstheme="minorHAnsi"/>
          <w:sz w:val="24"/>
        </w:rPr>
        <w:t xml:space="preserve">Obrađuju poruke </w:t>
      </w:r>
    </w:p>
    <w:p w14:paraId="3CEAA40E" w14:textId="77777777" w:rsidR="00AB2BD0" w:rsidRPr="004469E0" w:rsidRDefault="00AB2BD0" w:rsidP="00AB2BD0">
      <w:pPr>
        <w:numPr>
          <w:ilvl w:val="0"/>
          <w:numId w:val="15"/>
        </w:numPr>
        <w:spacing w:after="0" w:line="240" w:lineRule="auto"/>
        <w:rPr>
          <w:rFonts w:cstheme="minorHAnsi"/>
          <w:sz w:val="24"/>
        </w:rPr>
      </w:pPr>
      <w:r w:rsidRPr="004469E0">
        <w:rPr>
          <w:rFonts w:eastAsia="Times New Roman" w:cstheme="minorHAnsi"/>
          <w:sz w:val="24"/>
        </w:rPr>
        <w:t xml:space="preserve">Započinju ili nastavljaju komunikaciju kreiranjem ili odgovaranjem na poruke </w:t>
      </w:r>
    </w:p>
    <w:p w14:paraId="10A48B20" w14:textId="77777777" w:rsidR="00AB2BD0" w:rsidRPr="004469E0" w:rsidRDefault="00AB2BD0" w:rsidP="00AB2BD0">
      <w:pPr>
        <w:numPr>
          <w:ilvl w:val="0"/>
          <w:numId w:val="15"/>
        </w:numPr>
        <w:spacing w:after="0" w:line="240" w:lineRule="auto"/>
        <w:rPr>
          <w:rFonts w:cstheme="minorHAnsi"/>
          <w:sz w:val="24"/>
        </w:rPr>
      </w:pPr>
      <w:r w:rsidRPr="004469E0">
        <w:rPr>
          <w:rFonts w:eastAsia="Times New Roman" w:cstheme="minorHAnsi"/>
          <w:sz w:val="24"/>
        </w:rPr>
        <w:t xml:space="preserve">Inspektori se pridružuju predmetima i tako se definišu njihove dozvole pristupa podacima sistema </w:t>
      </w:r>
    </w:p>
    <w:p w14:paraId="1379FC88" w14:textId="77777777" w:rsidR="00AB2BD0" w:rsidRPr="004469E0" w:rsidRDefault="00AB2BD0" w:rsidP="00AB2BD0">
      <w:pPr>
        <w:rPr>
          <w:rFonts w:cstheme="minorHAnsi"/>
          <w:sz w:val="24"/>
        </w:rPr>
      </w:pPr>
      <w:r w:rsidRPr="004469E0">
        <w:rPr>
          <w:rFonts w:cstheme="minorHAnsi"/>
          <w:sz w:val="24"/>
        </w:rPr>
        <w:t>Korisnici koji imaju rolu Inspektor mogu pristupati predmetima i porukama koje ti predmeti sadrže ukoliko su ispunjeni sledeći uslovi:</w:t>
      </w:r>
    </w:p>
    <w:p w14:paraId="49D99FD5" w14:textId="77777777" w:rsidR="00AB2BD0" w:rsidRPr="004469E0" w:rsidRDefault="00AB2BD0" w:rsidP="00AB2BD0">
      <w:pPr>
        <w:pStyle w:val="ListParagraph"/>
        <w:numPr>
          <w:ilvl w:val="1"/>
          <w:numId w:val="11"/>
        </w:numPr>
        <w:spacing w:after="200" w:line="276" w:lineRule="auto"/>
        <w:rPr>
          <w:rFonts w:cstheme="minorHAnsi"/>
          <w:sz w:val="24"/>
        </w:rPr>
      </w:pPr>
      <w:r w:rsidRPr="004469E0">
        <w:rPr>
          <w:rFonts w:cstheme="minorHAnsi"/>
          <w:sz w:val="24"/>
        </w:rPr>
        <w:t>Da su postupajući inspektori u predmetu</w:t>
      </w:r>
    </w:p>
    <w:p w14:paraId="3CD59196" w14:textId="77777777" w:rsidR="00AB2BD0" w:rsidRPr="004469E0" w:rsidRDefault="00AB2BD0" w:rsidP="00AB2BD0">
      <w:pPr>
        <w:pStyle w:val="ListParagraph"/>
        <w:numPr>
          <w:ilvl w:val="1"/>
          <w:numId w:val="11"/>
        </w:numPr>
        <w:spacing w:after="200" w:line="276" w:lineRule="auto"/>
        <w:rPr>
          <w:rFonts w:cstheme="minorHAnsi"/>
          <w:sz w:val="24"/>
        </w:rPr>
      </w:pPr>
      <w:r w:rsidRPr="004469E0">
        <w:rPr>
          <w:rFonts w:cstheme="minorHAnsi"/>
          <w:sz w:val="24"/>
        </w:rPr>
        <w:t>Da su pridružni predmetu</w:t>
      </w:r>
    </w:p>
    <w:p w14:paraId="683EEDD9" w14:textId="77777777" w:rsidR="00AB2BD0" w:rsidRPr="004469E0" w:rsidRDefault="00AB2BD0" w:rsidP="00AB2BD0">
      <w:pPr>
        <w:rPr>
          <w:rFonts w:cstheme="minorHAnsi"/>
          <w:sz w:val="24"/>
        </w:rPr>
      </w:pPr>
      <w:r w:rsidRPr="004469E0">
        <w:rPr>
          <w:rFonts w:cstheme="minorHAnsi"/>
          <w:sz w:val="24"/>
        </w:rPr>
        <w:t>Postupajućeg inspektora određuje analitičar prilikom kreiranja predmeta. Dodatni inspektori na predmetu se mogu ažurirati i kasnije nakon kreiranja predmeta. U okviru predmeta se tokom remena može mijenjati lista zaduženih inspektora po tom predmetu. Inspektori koji nisu trenutno aktivni, a  bili su zaduženi, su evidentirani u posebnoj listi u okviru predmeta, tako da je očuvana informacija ko je od inspektora bio na predmetu od trenutka kada je predmet kreiran.</w:t>
      </w:r>
    </w:p>
    <w:p w14:paraId="51378D2D" w14:textId="77777777" w:rsidR="00AB2BD0" w:rsidRPr="004469E0" w:rsidRDefault="00AB2BD0" w:rsidP="00AB2BD0">
      <w:pPr>
        <w:rPr>
          <w:rFonts w:cstheme="minorHAnsi"/>
          <w:sz w:val="24"/>
        </w:rPr>
      </w:pPr>
      <w:r w:rsidRPr="004469E0">
        <w:rPr>
          <w:rFonts w:cstheme="minorHAnsi"/>
          <w:noProof/>
          <w:sz w:val="24"/>
          <w:lang w:val="en-GB" w:eastAsia="en-GB"/>
        </w:rPr>
        <w:drawing>
          <wp:inline distT="0" distB="0" distL="0" distR="0" wp14:anchorId="63FC3A0D" wp14:editId="2379CD21">
            <wp:extent cx="5943600" cy="3204613"/>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met1.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204613"/>
                    </a:xfrm>
                    <a:prstGeom prst="rect">
                      <a:avLst/>
                    </a:prstGeom>
                  </pic:spPr>
                </pic:pic>
              </a:graphicData>
            </a:graphic>
          </wp:inline>
        </w:drawing>
      </w:r>
    </w:p>
    <w:p w14:paraId="5B2FCE0A" w14:textId="77777777" w:rsidR="00AB2BD0" w:rsidRPr="004469E0" w:rsidRDefault="00AB2BD0" w:rsidP="00AB2BD0">
      <w:pPr>
        <w:rPr>
          <w:rFonts w:cstheme="minorHAnsi"/>
          <w:sz w:val="24"/>
        </w:rPr>
      </w:pPr>
      <w:r w:rsidRPr="004469E0">
        <w:rPr>
          <w:rFonts w:cstheme="minorHAnsi"/>
          <w:sz w:val="24"/>
        </w:rPr>
        <w:t>Zaključavanjem predmeta onemogučuju se dalje izmjene u njemu. Svaki predmet ima rok završetka, koji se definiše kreiranjem predmeta i ne može se mijenjati nakon inicijalnog snimanja u bazu. Prije isteka tog perioda postupajućem inspektoru se šalje automatski mail notifikacije da se tom predmetu blizi rok završetka. Ukoliko predmet nije završen, a istekao mu je rok završetka automatski se šalje mail notifikacija postupajućem inspektoru, vođi grupe i analitičaru.</w:t>
      </w:r>
    </w:p>
    <w:p w14:paraId="5400358A" w14:textId="77777777" w:rsidR="00AB2BD0" w:rsidRPr="004469E0" w:rsidRDefault="00AB2BD0" w:rsidP="00AB2BD0">
      <w:pPr>
        <w:rPr>
          <w:rFonts w:cstheme="minorHAnsi"/>
          <w:sz w:val="24"/>
        </w:rPr>
      </w:pPr>
      <w:r w:rsidRPr="004469E0">
        <w:rPr>
          <w:rFonts w:cstheme="minorHAnsi"/>
          <w:sz w:val="24"/>
        </w:rPr>
        <w:t>Predmetu se sem poruka mogu dodavati:</w:t>
      </w:r>
    </w:p>
    <w:p w14:paraId="2712DC28" w14:textId="77777777" w:rsidR="00AB2BD0" w:rsidRPr="004469E0" w:rsidRDefault="00AB2BD0" w:rsidP="00AB2BD0">
      <w:pPr>
        <w:pStyle w:val="ListParagraph"/>
        <w:numPr>
          <w:ilvl w:val="0"/>
          <w:numId w:val="20"/>
        </w:numPr>
        <w:spacing w:after="200" w:line="276" w:lineRule="auto"/>
        <w:rPr>
          <w:rFonts w:cstheme="minorHAnsi"/>
          <w:sz w:val="24"/>
        </w:rPr>
      </w:pPr>
      <w:r w:rsidRPr="004469E0">
        <w:rPr>
          <w:rFonts w:cstheme="minorHAnsi"/>
          <w:sz w:val="24"/>
        </w:rPr>
        <w:lastRenderedPageBreak/>
        <w:t>Prilozi-fajlovi bilo koje vrste</w:t>
      </w:r>
    </w:p>
    <w:p w14:paraId="1994A906" w14:textId="77777777" w:rsidR="00AB2BD0" w:rsidRPr="004469E0" w:rsidRDefault="00AB2BD0" w:rsidP="00AB2BD0">
      <w:pPr>
        <w:pStyle w:val="ListParagraph"/>
        <w:numPr>
          <w:ilvl w:val="0"/>
          <w:numId w:val="20"/>
        </w:numPr>
        <w:spacing w:after="200" w:line="276" w:lineRule="auto"/>
        <w:rPr>
          <w:rFonts w:cstheme="minorHAnsi"/>
          <w:sz w:val="24"/>
        </w:rPr>
      </w:pPr>
      <w:r w:rsidRPr="004469E0">
        <w:rPr>
          <w:rFonts w:cstheme="minorHAnsi"/>
          <w:sz w:val="24"/>
        </w:rPr>
        <w:t>Vezane poruke - poruke   pripadaju nekom drugom predmetu, ali se dodaju tekućem kao referenca.</w:t>
      </w:r>
    </w:p>
    <w:p w14:paraId="77251162" w14:textId="77777777" w:rsidR="00AB2BD0" w:rsidRPr="004469E0" w:rsidRDefault="00AB2BD0" w:rsidP="00AB2BD0">
      <w:pPr>
        <w:pStyle w:val="ListParagraph"/>
        <w:numPr>
          <w:ilvl w:val="0"/>
          <w:numId w:val="20"/>
        </w:numPr>
        <w:spacing w:after="200" w:line="276" w:lineRule="auto"/>
        <w:rPr>
          <w:rFonts w:cstheme="minorHAnsi"/>
          <w:sz w:val="24"/>
        </w:rPr>
      </w:pPr>
      <w:r w:rsidRPr="004469E0">
        <w:rPr>
          <w:rFonts w:cstheme="minorHAnsi"/>
          <w:sz w:val="24"/>
        </w:rPr>
        <w:t>Vezani predmeti - predmeti za koje se procjenjuje da imaju neke veze sa tekućim predmetom</w:t>
      </w:r>
    </w:p>
    <w:p w14:paraId="6418E45F" w14:textId="77777777" w:rsidR="00AB2BD0" w:rsidRPr="004469E0" w:rsidRDefault="00AB2BD0" w:rsidP="00AB2BD0">
      <w:pPr>
        <w:pStyle w:val="ListParagraph"/>
        <w:numPr>
          <w:ilvl w:val="0"/>
          <w:numId w:val="20"/>
        </w:numPr>
        <w:spacing w:after="200" w:line="276" w:lineRule="auto"/>
        <w:rPr>
          <w:rFonts w:cstheme="minorHAnsi"/>
          <w:sz w:val="24"/>
        </w:rPr>
      </w:pPr>
      <w:r w:rsidRPr="004469E0">
        <w:rPr>
          <w:rFonts w:cstheme="minorHAnsi"/>
          <w:sz w:val="24"/>
        </w:rPr>
        <w:t>Vremenske napomena - proizvoljne napomene sa zadatim datumom/vremenskim trenutkom kada će sistem poslati mail sa tekstom napomene korisniku koji je kreirao tu napomenu.</w:t>
      </w:r>
    </w:p>
    <w:p w14:paraId="29FDEF73" w14:textId="77777777" w:rsidR="00AB2BD0" w:rsidRPr="004469E0" w:rsidRDefault="00AB2BD0" w:rsidP="00AB2BD0">
      <w:pPr>
        <w:pStyle w:val="Heading1"/>
        <w:rPr>
          <w:rFonts w:asciiTheme="minorHAnsi" w:hAnsiTheme="minorHAnsi" w:cstheme="minorHAnsi"/>
          <w:sz w:val="24"/>
          <w:szCs w:val="24"/>
        </w:rPr>
      </w:pPr>
      <w:bookmarkStart w:id="32" w:name="_Toc169247296"/>
      <w:r w:rsidRPr="004469E0">
        <w:rPr>
          <w:rFonts w:asciiTheme="minorHAnsi" w:hAnsiTheme="minorHAnsi" w:cstheme="minorHAnsi"/>
          <w:sz w:val="24"/>
          <w:szCs w:val="24"/>
        </w:rPr>
        <w:t>Proces 4. Nastavak komunikacije iz predmeta</w:t>
      </w:r>
      <w:bookmarkEnd w:id="32"/>
    </w:p>
    <w:p w14:paraId="0DD7C794" w14:textId="77777777" w:rsidR="00AB2BD0" w:rsidRPr="004469E0" w:rsidRDefault="00AB2BD0" w:rsidP="00AB2BD0">
      <w:pPr>
        <w:rPr>
          <w:rFonts w:cstheme="minorHAnsi"/>
          <w:sz w:val="24"/>
        </w:rPr>
      </w:pPr>
    </w:p>
    <w:p w14:paraId="2A10201B" w14:textId="77777777" w:rsidR="00AB2BD0" w:rsidRPr="004469E0" w:rsidRDefault="00AB2BD0" w:rsidP="00AB2BD0">
      <w:pPr>
        <w:rPr>
          <w:rFonts w:cstheme="minorHAnsi"/>
          <w:sz w:val="24"/>
        </w:rPr>
      </w:pPr>
      <w:r w:rsidRPr="004469E0">
        <w:rPr>
          <w:rFonts w:cstheme="minorHAnsi"/>
          <w:sz w:val="24"/>
        </w:rPr>
        <w:t>Predmeti mogu nastati na dva načina:</w:t>
      </w:r>
    </w:p>
    <w:p w14:paraId="47AC6D25" w14:textId="77777777" w:rsidR="00AB2BD0" w:rsidRPr="004469E0" w:rsidRDefault="00AB2BD0" w:rsidP="00AB2BD0">
      <w:pPr>
        <w:pStyle w:val="ListParagraph"/>
        <w:numPr>
          <w:ilvl w:val="0"/>
          <w:numId w:val="21"/>
        </w:numPr>
        <w:spacing w:after="200" w:line="276" w:lineRule="auto"/>
        <w:rPr>
          <w:rFonts w:cstheme="minorHAnsi"/>
          <w:sz w:val="24"/>
        </w:rPr>
      </w:pPr>
      <w:r w:rsidRPr="004469E0">
        <w:rPr>
          <w:rFonts w:cstheme="minorHAnsi"/>
          <w:sz w:val="24"/>
        </w:rPr>
        <w:t>Prijemom poruke sa strane koja predstavlja početak komunikacije po nekom osnovu</w:t>
      </w:r>
    </w:p>
    <w:p w14:paraId="3CE40D44" w14:textId="77777777" w:rsidR="00AB2BD0" w:rsidRPr="004469E0" w:rsidRDefault="00AB2BD0" w:rsidP="00AB2BD0">
      <w:pPr>
        <w:pStyle w:val="ListParagraph"/>
        <w:numPr>
          <w:ilvl w:val="0"/>
          <w:numId w:val="21"/>
        </w:numPr>
        <w:spacing w:after="200" w:line="276" w:lineRule="auto"/>
        <w:rPr>
          <w:rFonts w:cstheme="minorHAnsi"/>
          <w:sz w:val="24"/>
        </w:rPr>
      </w:pPr>
      <w:r w:rsidRPr="004469E0">
        <w:rPr>
          <w:rFonts w:cstheme="minorHAnsi"/>
          <w:sz w:val="24"/>
        </w:rPr>
        <w:t>Započinjanjem komunikacije sa naše strane</w:t>
      </w:r>
    </w:p>
    <w:p w14:paraId="13DDC7F7" w14:textId="77777777" w:rsidR="00AB2BD0" w:rsidRPr="004469E0" w:rsidRDefault="00AB2BD0" w:rsidP="00AB2BD0">
      <w:pPr>
        <w:rPr>
          <w:rFonts w:cstheme="minorHAnsi"/>
          <w:sz w:val="24"/>
        </w:rPr>
      </w:pPr>
    </w:p>
    <w:p w14:paraId="3E4D158A" w14:textId="77777777" w:rsidR="00AB2BD0" w:rsidRPr="004469E0" w:rsidRDefault="00AB2BD0" w:rsidP="00AB2BD0">
      <w:pPr>
        <w:rPr>
          <w:rFonts w:cstheme="minorHAnsi"/>
          <w:sz w:val="24"/>
        </w:rPr>
      </w:pPr>
      <w:r w:rsidRPr="004469E0">
        <w:rPr>
          <w:rFonts w:cstheme="minorHAnsi"/>
          <w:sz w:val="24"/>
        </w:rPr>
        <w:t>Bez obzira kako je predmet nastao, tokom vremena se komunikacija nastavlja i aplikacija nudi korisnicima određena olakšanja. Iz predmeta se može automatski odgovoriti na bilo koju poruku iz njega, klikom na odgovarajuću akciju. Takođe se neka poruka može proslijediti nekoj trećoj strani jednostavnim izborom poruke i biranjem odgovarajuće akcije iz menija. Olakšice koje aplikacija nudi kod obije navedene akcije je u tome što generisane poruke automatski dobijaju odgovarajuće reference (our_ref i your_ref) kojima se  strani kojoj su poslate poruke omogućava da nastave komunikaciju, a korisniku aplikacije da eventualni odgovori na te poruke budu prilikom digitalizacije automatski pridruženi ovom predmetu iz kojih su i nastale.</w:t>
      </w:r>
    </w:p>
    <w:p w14:paraId="2E401B90" w14:textId="77777777" w:rsidR="00AB2BD0" w:rsidRPr="004469E0" w:rsidRDefault="00AB2BD0" w:rsidP="00AB2BD0">
      <w:pPr>
        <w:rPr>
          <w:rFonts w:cstheme="minorHAnsi"/>
          <w:sz w:val="24"/>
        </w:rPr>
      </w:pPr>
      <w:r w:rsidRPr="004469E0">
        <w:rPr>
          <w:rFonts w:cstheme="minorHAnsi"/>
          <w:sz w:val="24"/>
        </w:rPr>
        <w:t>Poruke kreirane od strane inspektora se prosleđuju analitičaru. Ukoliko je potreban prevod poruka na strani jezik, oznaćčavaju se jednostavnim izborom akcije iz menija.</w:t>
      </w:r>
    </w:p>
    <w:p w14:paraId="6C6E2147" w14:textId="77777777" w:rsidR="00AB2BD0" w:rsidRPr="004469E0" w:rsidRDefault="00AB2BD0" w:rsidP="00AB2BD0">
      <w:pPr>
        <w:rPr>
          <w:rFonts w:cstheme="minorHAnsi"/>
          <w:sz w:val="24"/>
        </w:rPr>
      </w:pPr>
      <w:r w:rsidRPr="004469E0">
        <w:rPr>
          <w:rFonts w:cstheme="minorHAnsi"/>
          <w:sz w:val="24"/>
        </w:rPr>
        <w:t xml:space="preserve">Nakon te akcije poruka je vidljiva prevodiocima u odgovarajucoj listi i mogu početi rad na njenom prevodu. </w:t>
      </w:r>
    </w:p>
    <w:p w14:paraId="57FF82F3" w14:textId="77777777" w:rsidR="00AB2BD0" w:rsidRPr="004469E0" w:rsidRDefault="00AB2BD0" w:rsidP="00AB2BD0">
      <w:pPr>
        <w:pStyle w:val="Heading1"/>
        <w:rPr>
          <w:rFonts w:asciiTheme="minorHAnsi" w:hAnsiTheme="minorHAnsi" w:cstheme="minorHAnsi"/>
          <w:sz w:val="24"/>
          <w:szCs w:val="24"/>
        </w:rPr>
      </w:pPr>
      <w:bookmarkStart w:id="33" w:name="_Toc169247297"/>
      <w:r w:rsidRPr="004469E0">
        <w:rPr>
          <w:rFonts w:asciiTheme="minorHAnsi" w:hAnsiTheme="minorHAnsi" w:cstheme="minorHAnsi"/>
          <w:sz w:val="24"/>
          <w:szCs w:val="24"/>
        </w:rPr>
        <w:t>Proces 5. Slanje poruka</w:t>
      </w:r>
      <w:bookmarkEnd w:id="33"/>
    </w:p>
    <w:p w14:paraId="004F7C53" w14:textId="77777777" w:rsidR="00AB2BD0" w:rsidRPr="004469E0" w:rsidRDefault="00AB2BD0" w:rsidP="00AB2BD0">
      <w:pPr>
        <w:rPr>
          <w:rFonts w:cstheme="minorHAnsi"/>
          <w:sz w:val="24"/>
        </w:rPr>
      </w:pPr>
    </w:p>
    <w:p w14:paraId="046119AE" w14:textId="77777777" w:rsidR="00AB2BD0" w:rsidRPr="004469E0" w:rsidRDefault="00AB2BD0" w:rsidP="00AB2BD0">
      <w:pPr>
        <w:rPr>
          <w:rFonts w:cstheme="minorHAnsi"/>
          <w:sz w:val="24"/>
        </w:rPr>
      </w:pPr>
      <w:r w:rsidRPr="004469E0">
        <w:rPr>
          <w:rFonts w:cstheme="minorHAnsi"/>
          <w:sz w:val="24"/>
        </w:rPr>
        <w:t>Poruke koje treba poslati prosleđene su analitičaru.</w:t>
      </w:r>
    </w:p>
    <w:p w14:paraId="1C22CB0E" w14:textId="77777777" w:rsidR="00AB2BD0" w:rsidRPr="004469E0" w:rsidRDefault="00AB2BD0" w:rsidP="00AB2BD0">
      <w:pPr>
        <w:rPr>
          <w:rFonts w:cstheme="minorHAnsi"/>
          <w:sz w:val="24"/>
        </w:rPr>
      </w:pPr>
      <w:r w:rsidRPr="004469E0">
        <w:rPr>
          <w:rFonts w:cstheme="minorHAnsi"/>
          <w:sz w:val="24"/>
        </w:rPr>
        <w:t>Ovdje treba napomenuti da terminom Poruka zapravo označavamo kompleksan entitet koji u sebi sem samog teksta, attachmenta  i destinacije gdje treba biti poslata sadrži i skup strukturnih informacija od kojih su samo neke:</w:t>
      </w:r>
    </w:p>
    <w:p w14:paraId="7DD4ABB0" w14:textId="77777777" w:rsidR="00AB2BD0" w:rsidRPr="004469E0" w:rsidRDefault="00AB2BD0" w:rsidP="00AB2BD0">
      <w:pPr>
        <w:pStyle w:val="ListParagraph"/>
        <w:numPr>
          <w:ilvl w:val="0"/>
          <w:numId w:val="22"/>
        </w:numPr>
        <w:spacing w:after="200" w:line="276" w:lineRule="auto"/>
        <w:rPr>
          <w:rFonts w:cstheme="minorHAnsi"/>
          <w:sz w:val="24"/>
        </w:rPr>
      </w:pPr>
      <w:r w:rsidRPr="004469E0">
        <w:rPr>
          <w:rFonts w:cstheme="minorHAnsi"/>
          <w:sz w:val="24"/>
        </w:rPr>
        <w:t>Reference komunikacije</w:t>
      </w:r>
    </w:p>
    <w:p w14:paraId="62CB8385" w14:textId="77777777" w:rsidR="00AB2BD0" w:rsidRPr="004469E0" w:rsidRDefault="00AB2BD0" w:rsidP="00AB2BD0">
      <w:pPr>
        <w:pStyle w:val="ListParagraph"/>
        <w:numPr>
          <w:ilvl w:val="0"/>
          <w:numId w:val="22"/>
        </w:numPr>
        <w:spacing w:after="200" w:line="276" w:lineRule="auto"/>
        <w:rPr>
          <w:rFonts w:cstheme="minorHAnsi"/>
          <w:sz w:val="24"/>
        </w:rPr>
      </w:pPr>
      <w:r w:rsidRPr="004469E0">
        <w:rPr>
          <w:rFonts w:cstheme="minorHAnsi"/>
          <w:sz w:val="24"/>
        </w:rPr>
        <w:lastRenderedPageBreak/>
        <w:t>Oznaka Hitnosti</w:t>
      </w:r>
    </w:p>
    <w:p w14:paraId="34818239" w14:textId="77777777" w:rsidR="00AB2BD0" w:rsidRPr="004469E0" w:rsidRDefault="00AB2BD0" w:rsidP="00AB2BD0">
      <w:pPr>
        <w:pStyle w:val="ListParagraph"/>
        <w:numPr>
          <w:ilvl w:val="0"/>
          <w:numId w:val="22"/>
        </w:numPr>
        <w:spacing w:after="200" w:line="276" w:lineRule="auto"/>
        <w:rPr>
          <w:rFonts w:cstheme="minorHAnsi"/>
          <w:sz w:val="24"/>
        </w:rPr>
      </w:pPr>
      <w:r w:rsidRPr="004469E0">
        <w:rPr>
          <w:rFonts w:cstheme="minorHAnsi"/>
          <w:sz w:val="24"/>
        </w:rPr>
        <w:t>Oznaka tajnosti</w:t>
      </w:r>
    </w:p>
    <w:p w14:paraId="676D96AD" w14:textId="77777777" w:rsidR="00AB2BD0" w:rsidRPr="004469E0" w:rsidRDefault="00AB2BD0" w:rsidP="00AB2BD0">
      <w:pPr>
        <w:pStyle w:val="ListParagraph"/>
        <w:numPr>
          <w:ilvl w:val="0"/>
          <w:numId w:val="22"/>
        </w:numPr>
        <w:spacing w:after="200" w:line="276" w:lineRule="auto"/>
        <w:rPr>
          <w:rFonts w:cstheme="minorHAnsi"/>
          <w:sz w:val="24"/>
        </w:rPr>
      </w:pPr>
      <w:r w:rsidRPr="004469E0">
        <w:rPr>
          <w:rFonts w:cstheme="minorHAnsi"/>
          <w:sz w:val="24"/>
        </w:rPr>
        <w:t>Vrijeme za odgovor</w:t>
      </w:r>
    </w:p>
    <w:p w14:paraId="723A601C" w14:textId="77777777" w:rsidR="00AB2BD0" w:rsidRPr="004469E0" w:rsidRDefault="00AB2BD0" w:rsidP="00AB2BD0">
      <w:pPr>
        <w:pStyle w:val="ListParagraph"/>
        <w:numPr>
          <w:ilvl w:val="0"/>
          <w:numId w:val="22"/>
        </w:numPr>
        <w:spacing w:after="200" w:line="276" w:lineRule="auto"/>
        <w:rPr>
          <w:rFonts w:cstheme="minorHAnsi"/>
          <w:sz w:val="24"/>
        </w:rPr>
      </w:pPr>
      <w:r w:rsidRPr="004469E0">
        <w:rPr>
          <w:rFonts w:cstheme="minorHAnsi"/>
          <w:sz w:val="24"/>
        </w:rPr>
        <w:t>Vrijeme slanja</w:t>
      </w:r>
    </w:p>
    <w:p w14:paraId="4485F647" w14:textId="77777777" w:rsidR="00AB2BD0" w:rsidRPr="004469E0" w:rsidRDefault="00AB2BD0" w:rsidP="00AB2BD0">
      <w:pPr>
        <w:rPr>
          <w:rFonts w:cstheme="minorHAnsi"/>
          <w:sz w:val="24"/>
        </w:rPr>
      </w:pPr>
    </w:p>
    <w:p w14:paraId="6245CF0B" w14:textId="77777777" w:rsidR="00AB2BD0" w:rsidRPr="004469E0" w:rsidRDefault="00AB2BD0" w:rsidP="00AB2BD0">
      <w:pPr>
        <w:rPr>
          <w:rFonts w:cstheme="minorHAnsi"/>
          <w:sz w:val="24"/>
        </w:rPr>
      </w:pPr>
      <w:r w:rsidRPr="004469E0">
        <w:rPr>
          <w:rFonts w:cstheme="minorHAnsi"/>
          <w:sz w:val="24"/>
        </w:rPr>
        <w:t>Finalni tekst i format poruke kreira analitičar i to jednostavnim izborom šablona poruke.</w:t>
      </w:r>
    </w:p>
    <w:p w14:paraId="2B24BD40" w14:textId="77777777" w:rsidR="00AB2BD0" w:rsidRPr="004469E0" w:rsidRDefault="00AB2BD0" w:rsidP="00AB2BD0">
      <w:pPr>
        <w:rPr>
          <w:rFonts w:cstheme="minorHAnsi"/>
          <w:sz w:val="24"/>
        </w:rPr>
      </w:pPr>
      <w:r w:rsidRPr="004469E0">
        <w:rPr>
          <w:rFonts w:cstheme="minorHAnsi"/>
          <w:sz w:val="24"/>
        </w:rPr>
        <w:t>Šabloni poruke se kreiraju od strane korisnika aplikacije. To su proizvoljno formatirani tekstovi sa tagovima (svaki tag za jednu strukturnu informaciju)   koji će se u trenutku kreiranja poruke ispuniti vrijednostima odgovarajućih elementa poruke.</w:t>
      </w:r>
    </w:p>
    <w:p w14:paraId="3B7D1B70" w14:textId="77777777" w:rsidR="00AB2BD0" w:rsidRPr="004469E0" w:rsidRDefault="00AB2BD0" w:rsidP="00AB2BD0">
      <w:pPr>
        <w:rPr>
          <w:rFonts w:cstheme="minorHAnsi"/>
          <w:sz w:val="24"/>
        </w:rPr>
      </w:pPr>
      <w:r w:rsidRPr="004469E0">
        <w:rPr>
          <w:rFonts w:cstheme="minorHAnsi"/>
          <w:sz w:val="24"/>
        </w:rPr>
        <w:t xml:space="preserve">Sam format na šablonu se kreira u editoru koji je po izgledu sličan MS Word aplikaciji i koji podržava većinu opcija za format teksta kao i sam MS Word što zbog širine upotrebe te aplikacije omogućava da se korisnici vrlo brzo obuče u korišćenju ovog editora. </w:t>
      </w:r>
    </w:p>
    <w:p w14:paraId="499273B3" w14:textId="77777777" w:rsidR="00AB2BD0" w:rsidRPr="004469E0" w:rsidRDefault="00AB2BD0" w:rsidP="00AB2BD0">
      <w:pPr>
        <w:rPr>
          <w:rFonts w:cstheme="minorHAnsi"/>
          <w:sz w:val="24"/>
        </w:rPr>
      </w:pPr>
      <w:r w:rsidRPr="004469E0">
        <w:rPr>
          <w:rFonts w:cstheme="minorHAnsi"/>
          <w:sz w:val="24"/>
        </w:rPr>
        <w:t>Editor šablona omogućava da se učita i MS Word fajl (podržani su formati MS Word 2003 i MS Word 2007/2010 i na dalje) kao inicijalni format.</w:t>
      </w:r>
    </w:p>
    <w:p w14:paraId="126D75F8" w14:textId="77777777" w:rsidR="00AB2BD0" w:rsidRPr="004469E0" w:rsidRDefault="00AB2BD0" w:rsidP="00AB2BD0">
      <w:pPr>
        <w:rPr>
          <w:rFonts w:cstheme="minorHAnsi"/>
          <w:sz w:val="24"/>
        </w:rPr>
      </w:pPr>
      <w:r w:rsidRPr="004469E0">
        <w:rPr>
          <w:rFonts w:cstheme="minorHAnsi"/>
          <w:sz w:val="24"/>
        </w:rPr>
        <w:t>Format šablona može sadržati tabele, slike, zaglavlje, paginaciju i ostalo  pored standardnih mogućnosti izbora fonta i veličine djelova teksta.</w:t>
      </w:r>
    </w:p>
    <w:p w14:paraId="0C5359B4" w14:textId="77777777" w:rsidR="00AB2BD0" w:rsidRPr="004469E0" w:rsidRDefault="00AB2BD0" w:rsidP="00AB2BD0">
      <w:pPr>
        <w:rPr>
          <w:rFonts w:cstheme="minorHAnsi"/>
          <w:sz w:val="24"/>
        </w:rPr>
      </w:pPr>
      <w:r w:rsidRPr="004469E0">
        <w:rPr>
          <w:rFonts w:cstheme="minorHAnsi"/>
          <w:sz w:val="24"/>
        </w:rPr>
        <w:t xml:space="preserve">U meniju je korisniku dostupna i lista elemenata poruke, tako da se klikom na element , tag koji ga predstavlja,  automatski insertuje u šablon na mjestu na kojem se nalazi kursor miša u tom trenutku. </w:t>
      </w:r>
    </w:p>
    <w:p w14:paraId="74A5011D" w14:textId="77777777" w:rsidR="00AB2BD0" w:rsidRPr="004469E0" w:rsidRDefault="00AB2BD0" w:rsidP="00AB2BD0">
      <w:pPr>
        <w:rPr>
          <w:rFonts w:cstheme="minorHAnsi"/>
          <w:sz w:val="24"/>
        </w:rPr>
      </w:pPr>
      <w:r w:rsidRPr="004469E0">
        <w:rPr>
          <w:rFonts w:cstheme="minorHAnsi"/>
          <w:sz w:val="24"/>
        </w:rPr>
        <w:t>Kad je analitičar izabrao šablon i generisao finalni tekst poruke bira jezik na kom će se poruka uputiti.</w:t>
      </w:r>
    </w:p>
    <w:p w14:paraId="7928B49C" w14:textId="77777777" w:rsidR="00AB2BD0" w:rsidRPr="004469E0" w:rsidRDefault="00AB2BD0" w:rsidP="00AB2BD0">
      <w:pPr>
        <w:rPr>
          <w:rFonts w:cstheme="minorHAnsi"/>
          <w:sz w:val="24"/>
        </w:rPr>
      </w:pPr>
      <w:r w:rsidRPr="004469E0">
        <w:rPr>
          <w:rFonts w:cstheme="minorHAnsi"/>
          <w:sz w:val="24"/>
        </w:rPr>
        <w:t>Analitič ar prilikom slanja ima mogućnost izbora :</w:t>
      </w:r>
    </w:p>
    <w:p w14:paraId="29A5C746" w14:textId="77777777" w:rsidR="00AB2BD0" w:rsidRPr="004469E0" w:rsidRDefault="00AB2BD0" w:rsidP="00AB2BD0">
      <w:pPr>
        <w:pStyle w:val="ListParagraph"/>
        <w:numPr>
          <w:ilvl w:val="0"/>
          <w:numId w:val="23"/>
        </w:numPr>
        <w:spacing w:after="200" w:line="276" w:lineRule="auto"/>
        <w:rPr>
          <w:rFonts w:cstheme="minorHAnsi"/>
          <w:sz w:val="24"/>
        </w:rPr>
      </w:pPr>
      <w:r w:rsidRPr="004469E0">
        <w:rPr>
          <w:rFonts w:cstheme="minorHAnsi"/>
          <w:sz w:val="24"/>
        </w:rPr>
        <w:t>Originalni tekst poruke</w:t>
      </w:r>
    </w:p>
    <w:p w14:paraId="57DA92FB" w14:textId="77777777" w:rsidR="00AB2BD0" w:rsidRPr="004469E0" w:rsidRDefault="00AB2BD0" w:rsidP="00AB2BD0">
      <w:pPr>
        <w:pStyle w:val="ListParagraph"/>
        <w:numPr>
          <w:ilvl w:val="0"/>
          <w:numId w:val="23"/>
        </w:numPr>
        <w:spacing w:after="200" w:line="276" w:lineRule="auto"/>
        <w:rPr>
          <w:rFonts w:cstheme="minorHAnsi"/>
          <w:sz w:val="24"/>
        </w:rPr>
      </w:pPr>
      <w:r w:rsidRPr="004469E0">
        <w:rPr>
          <w:rFonts w:cstheme="minorHAnsi"/>
          <w:sz w:val="24"/>
        </w:rPr>
        <w:t>Prevedeni tekst poruke</w:t>
      </w:r>
    </w:p>
    <w:p w14:paraId="77459D1E" w14:textId="77777777" w:rsidR="00AB2BD0" w:rsidRPr="004469E0" w:rsidRDefault="00AB2BD0" w:rsidP="00AB2BD0">
      <w:pPr>
        <w:rPr>
          <w:rFonts w:cstheme="minorHAnsi"/>
          <w:sz w:val="24"/>
        </w:rPr>
      </w:pPr>
      <w:r w:rsidRPr="004469E0">
        <w:rPr>
          <w:rFonts w:cstheme="minorHAnsi"/>
          <w:sz w:val="24"/>
        </w:rPr>
        <w:t xml:space="preserve">Zavisno od opcije koju izabere generisana poruka će biti ili na originalnom jeziku ili prevedena. </w:t>
      </w:r>
    </w:p>
    <w:p w14:paraId="44A9845B" w14:textId="77777777" w:rsidR="00AB2BD0" w:rsidRPr="004469E0" w:rsidRDefault="00AB2BD0" w:rsidP="00AB2BD0">
      <w:pPr>
        <w:rPr>
          <w:rFonts w:cstheme="minorHAnsi"/>
          <w:sz w:val="24"/>
        </w:rPr>
      </w:pPr>
      <w:r w:rsidRPr="004469E0">
        <w:rPr>
          <w:rFonts w:cstheme="minorHAnsi"/>
          <w:sz w:val="24"/>
        </w:rPr>
        <w:t>Akcija slanje poruke prevodi poruku u e-mail poruku koja se automatski dodaje MS Outlook aplikaciji gdje je spremna za slanje. Tokom prenosa poruke u MS Outlook kreirani msg fajl se takođe pridružuje objektu Poruka iz aplikacije iz kojeg je fajl nastao, tako da u aplikaciji ostaje  trag kako je ta poruka poslata.</w:t>
      </w:r>
    </w:p>
    <w:p w14:paraId="364765A9" w14:textId="77777777" w:rsidR="00AB2BD0" w:rsidRPr="004469E0" w:rsidRDefault="00AB2BD0" w:rsidP="00AB2BD0">
      <w:pPr>
        <w:rPr>
          <w:rFonts w:cstheme="minorHAnsi"/>
        </w:rPr>
      </w:pPr>
    </w:p>
    <w:p w14:paraId="6C13CC9F" w14:textId="77777777" w:rsidR="00AB2BD0" w:rsidRPr="004469E0" w:rsidRDefault="00AB2BD0" w:rsidP="00AB2BD0">
      <w:pPr>
        <w:rPr>
          <w:rFonts w:cstheme="minorHAnsi"/>
        </w:rPr>
      </w:pPr>
      <w:r w:rsidRPr="004469E0">
        <w:rPr>
          <w:rFonts w:cstheme="minorHAnsi"/>
          <w:noProof/>
          <w:lang w:val="en-GB" w:eastAsia="en-GB"/>
        </w:rPr>
        <w:lastRenderedPageBreak/>
        <w:drawing>
          <wp:inline distT="0" distB="0" distL="0" distR="0" wp14:anchorId="2091C162" wp14:editId="12B486F9">
            <wp:extent cx="5943600" cy="3810000"/>
            <wp:effectExtent l="19050" t="0" r="0" b="0"/>
            <wp:docPr id="16" name="Picture 15" descr="templat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 1.PNG"/>
                    <pic:cNvPicPr/>
                  </pic:nvPicPr>
                  <pic:blipFill>
                    <a:blip r:embed="rId12" cstate="print"/>
                    <a:stretch>
                      <a:fillRect/>
                    </a:stretch>
                  </pic:blipFill>
                  <pic:spPr>
                    <a:xfrm>
                      <a:off x="0" y="0"/>
                      <a:ext cx="5943600" cy="3810000"/>
                    </a:xfrm>
                    <a:prstGeom prst="rect">
                      <a:avLst/>
                    </a:prstGeom>
                  </pic:spPr>
                </pic:pic>
              </a:graphicData>
            </a:graphic>
          </wp:inline>
        </w:drawing>
      </w:r>
    </w:p>
    <w:p w14:paraId="4E9DF3DC" w14:textId="77777777" w:rsidR="00AB2BD0" w:rsidRPr="004469E0" w:rsidRDefault="00AB2BD0" w:rsidP="00AB2BD0">
      <w:pPr>
        <w:rPr>
          <w:rFonts w:cstheme="minorHAnsi"/>
        </w:rPr>
      </w:pPr>
    </w:p>
    <w:p w14:paraId="1CA121C1" w14:textId="77777777" w:rsidR="00AB2BD0" w:rsidRPr="004469E0" w:rsidRDefault="00AB2BD0" w:rsidP="00AB2BD0">
      <w:pPr>
        <w:rPr>
          <w:rFonts w:cstheme="minorHAnsi"/>
        </w:rPr>
      </w:pPr>
    </w:p>
    <w:p w14:paraId="6C98B2FD" w14:textId="77777777" w:rsidR="00AB2BD0" w:rsidRPr="004469E0" w:rsidRDefault="00AB2BD0" w:rsidP="00AB2BD0">
      <w:pPr>
        <w:rPr>
          <w:rFonts w:cstheme="minorHAnsi"/>
        </w:rPr>
      </w:pPr>
    </w:p>
    <w:p w14:paraId="391797DC" w14:textId="77777777" w:rsidR="00AB2BD0" w:rsidRPr="004469E0" w:rsidRDefault="00AB2BD0" w:rsidP="00AB2BD0">
      <w:pPr>
        <w:rPr>
          <w:rFonts w:cstheme="minorHAnsi"/>
        </w:rPr>
      </w:pPr>
      <w:r w:rsidRPr="004469E0">
        <w:rPr>
          <w:rFonts w:cstheme="minorHAnsi"/>
          <w:noProof/>
          <w:lang w:val="en-GB" w:eastAsia="en-GB"/>
        </w:rPr>
        <w:lastRenderedPageBreak/>
        <w:drawing>
          <wp:inline distT="0" distB="0" distL="0" distR="0" wp14:anchorId="32AAC50A" wp14:editId="3C172614">
            <wp:extent cx="5943353" cy="6503669"/>
            <wp:effectExtent l="0" t="0" r="635"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uka iz templatea.PNG"/>
                    <pic:cNvPicPr/>
                  </pic:nvPicPr>
                  <pic:blipFill>
                    <a:blip r:embed="rId13">
                      <a:extLst>
                        <a:ext uri="{28A0092B-C50C-407E-A947-70E740481C1C}">
                          <a14:useLocalDpi xmlns:a14="http://schemas.microsoft.com/office/drawing/2010/main" val="0"/>
                        </a:ext>
                      </a:extLst>
                    </a:blip>
                    <a:stretch>
                      <a:fillRect/>
                    </a:stretch>
                  </pic:blipFill>
                  <pic:spPr>
                    <a:xfrm>
                      <a:off x="0" y="0"/>
                      <a:ext cx="5943353" cy="6503669"/>
                    </a:xfrm>
                    <a:prstGeom prst="rect">
                      <a:avLst/>
                    </a:prstGeom>
                  </pic:spPr>
                </pic:pic>
              </a:graphicData>
            </a:graphic>
          </wp:inline>
        </w:drawing>
      </w:r>
    </w:p>
    <w:p w14:paraId="5929A7D0" w14:textId="77777777" w:rsidR="00AB2BD0" w:rsidRPr="004469E0" w:rsidRDefault="00AB2BD0" w:rsidP="00AB2BD0">
      <w:pPr>
        <w:pStyle w:val="Heading2"/>
        <w:rPr>
          <w:rFonts w:asciiTheme="minorHAnsi" w:hAnsiTheme="minorHAnsi" w:cstheme="minorHAnsi"/>
        </w:rPr>
      </w:pPr>
    </w:p>
    <w:p w14:paraId="2E17CF0C" w14:textId="77777777" w:rsidR="00AB2BD0" w:rsidRPr="004469E0" w:rsidRDefault="00AB2BD0" w:rsidP="00AB2BD0">
      <w:pPr>
        <w:pStyle w:val="Heading2"/>
        <w:rPr>
          <w:rFonts w:asciiTheme="minorHAnsi" w:hAnsiTheme="minorHAnsi" w:cstheme="minorHAnsi"/>
        </w:rPr>
      </w:pPr>
    </w:p>
    <w:p w14:paraId="626EDC32" w14:textId="77777777" w:rsidR="00AB2BD0" w:rsidRPr="004469E0" w:rsidRDefault="00AB2BD0" w:rsidP="00AB2BD0">
      <w:pPr>
        <w:pStyle w:val="Heading2"/>
        <w:rPr>
          <w:rFonts w:asciiTheme="minorHAnsi" w:hAnsiTheme="minorHAnsi" w:cstheme="minorHAnsi"/>
        </w:rPr>
      </w:pPr>
    </w:p>
    <w:p w14:paraId="52024606" w14:textId="77777777" w:rsidR="00AB2BD0" w:rsidRPr="004469E0" w:rsidRDefault="00AB2BD0" w:rsidP="00AB2BD0">
      <w:pPr>
        <w:pStyle w:val="Heading2"/>
        <w:rPr>
          <w:rFonts w:asciiTheme="minorHAnsi" w:hAnsiTheme="minorHAnsi" w:cstheme="minorHAnsi"/>
        </w:rPr>
      </w:pPr>
      <w:bookmarkStart w:id="34" w:name="_Toc169247298"/>
      <w:r w:rsidRPr="004469E0">
        <w:rPr>
          <w:rFonts w:asciiTheme="minorHAnsi" w:hAnsiTheme="minorHAnsi" w:cstheme="minorHAnsi"/>
        </w:rPr>
        <w:t>Pregled Poruka i Predmeta</w:t>
      </w:r>
      <w:bookmarkEnd w:id="34"/>
    </w:p>
    <w:p w14:paraId="3C45488B" w14:textId="77777777" w:rsidR="00AB2BD0" w:rsidRPr="004469E0" w:rsidRDefault="00AB2BD0" w:rsidP="00AB2BD0">
      <w:pPr>
        <w:rPr>
          <w:rFonts w:cstheme="minorHAnsi"/>
          <w:sz w:val="24"/>
        </w:rPr>
      </w:pPr>
    </w:p>
    <w:p w14:paraId="48FCD9B5" w14:textId="77777777" w:rsidR="00AB2BD0" w:rsidRPr="004469E0" w:rsidRDefault="00AB2BD0" w:rsidP="00AB2BD0">
      <w:pPr>
        <w:pStyle w:val="ListParagraph"/>
        <w:numPr>
          <w:ilvl w:val="0"/>
          <w:numId w:val="24"/>
        </w:numPr>
        <w:spacing w:after="200" w:line="276" w:lineRule="auto"/>
        <w:rPr>
          <w:rFonts w:cstheme="minorHAnsi"/>
          <w:sz w:val="24"/>
        </w:rPr>
      </w:pPr>
      <w:r w:rsidRPr="004469E0">
        <w:rPr>
          <w:rFonts w:cstheme="minorHAnsi"/>
          <w:sz w:val="24"/>
        </w:rPr>
        <w:t>Poruke koje nisu pridružene predmetu istaknute  su crvenom bojom.</w:t>
      </w:r>
    </w:p>
    <w:p w14:paraId="2738CD19" w14:textId="77777777" w:rsidR="00AB2BD0" w:rsidRPr="004469E0" w:rsidRDefault="00AB2BD0" w:rsidP="00AB2BD0">
      <w:pPr>
        <w:pStyle w:val="ListParagraph"/>
        <w:numPr>
          <w:ilvl w:val="0"/>
          <w:numId w:val="24"/>
        </w:numPr>
        <w:spacing w:after="200" w:line="276" w:lineRule="auto"/>
        <w:rPr>
          <w:rFonts w:cstheme="minorHAnsi"/>
          <w:sz w:val="24"/>
        </w:rPr>
      </w:pPr>
      <w:r w:rsidRPr="004469E0">
        <w:rPr>
          <w:rFonts w:cstheme="minorHAnsi"/>
          <w:sz w:val="24"/>
        </w:rPr>
        <w:t>Sve poruke imaju vidljive oznake statusa hitnosti, opšti status(digitalizovana, kreiran draft poruke, proslijđena analitičaru, vraćena na obradu itd.).</w:t>
      </w:r>
    </w:p>
    <w:p w14:paraId="4920F17A" w14:textId="77777777" w:rsidR="00AB2BD0" w:rsidRPr="004469E0" w:rsidRDefault="00AB2BD0" w:rsidP="00AB2BD0">
      <w:pPr>
        <w:pStyle w:val="ListParagraph"/>
        <w:numPr>
          <w:ilvl w:val="0"/>
          <w:numId w:val="24"/>
        </w:numPr>
        <w:spacing w:after="200" w:line="276" w:lineRule="auto"/>
        <w:rPr>
          <w:rFonts w:cstheme="minorHAnsi"/>
          <w:sz w:val="24"/>
        </w:rPr>
      </w:pPr>
      <w:r w:rsidRPr="004469E0">
        <w:rPr>
          <w:rFonts w:cstheme="minorHAnsi"/>
          <w:sz w:val="24"/>
        </w:rPr>
        <w:t>Poruke su istaknute boldovanim fontom korisnicima koji je nisu proč itali.</w:t>
      </w:r>
    </w:p>
    <w:p w14:paraId="0FDCB468" w14:textId="77777777" w:rsidR="00AB2BD0" w:rsidRPr="004469E0" w:rsidRDefault="00AB2BD0" w:rsidP="00AB2BD0">
      <w:pPr>
        <w:pStyle w:val="ListParagraph"/>
        <w:numPr>
          <w:ilvl w:val="0"/>
          <w:numId w:val="24"/>
        </w:numPr>
        <w:spacing w:after="200" w:line="276" w:lineRule="auto"/>
        <w:rPr>
          <w:rFonts w:cstheme="minorHAnsi"/>
          <w:sz w:val="24"/>
        </w:rPr>
      </w:pPr>
      <w:r w:rsidRPr="004469E0">
        <w:rPr>
          <w:rFonts w:cstheme="minorHAnsi"/>
          <w:sz w:val="24"/>
        </w:rPr>
        <w:lastRenderedPageBreak/>
        <w:t>Poruke mogu biti grupisane po statusu, vremenu kreiranja.</w:t>
      </w:r>
    </w:p>
    <w:p w14:paraId="2101C084" w14:textId="77777777" w:rsidR="00AB2BD0" w:rsidRPr="004469E0" w:rsidRDefault="00AB2BD0" w:rsidP="00AB2BD0">
      <w:pPr>
        <w:pStyle w:val="ListParagraph"/>
        <w:numPr>
          <w:ilvl w:val="0"/>
          <w:numId w:val="24"/>
        </w:numPr>
        <w:spacing w:after="200" w:line="276" w:lineRule="auto"/>
        <w:rPr>
          <w:rFonts w:cstheme="minorHAnsi"/>
          <w:sz w:val="24"/>
        </w:rPr>
      </w:pPr>
      <w:r w:rsidRPr="004469E0">
        <w:rPr>
          <w:rFonts w:cstheme="minorHAnsi"/>
          <w:sz w:val="24"/>
        </w:rPr>
        <w:t>Predmeti koji imaju neke promjene u sebi su istaknute boldovanim fontom.</w:t>
      </w:r>
    </w:p>
    <w:p w14:paraId="5B434D69" w14:textId="77777777" w:rsidR="00AB2BD0" w:rsidRPr="004469E0" w:rsidRDefault="00AB2BD0" w:rsidP="00AB2BD0">
      <w:pPr>
        <w:pStyle w:val="ListParagraph"/>
        <w:numPr>
          <w:ilvl w:val="0"/>
          <w:numId w:val="24"/>
        </w:numPr>
        <w:spacing w:after="200" w:line="276" w:lineRule="auto"/>
        <w:rPr>
          <w:rFonts w:cstheme="minorHAnsi"/>
          <w:sz w:val="24"/>
        </w:rPr>
      </w:pPr>
      <w:r w:rsidRPr="004469E0">
        <w:rPr>
          <w:rFonts w:cstheme="minorHAnsi"/>
          <w:sz w:val="24"/>
        </w:rPr>
        <w:t>I poruke i predmeti imaju mogućnost preview prozora.</w:t>
      </w:r>
    </w:p>
    <w:p w14:paraId="3FFD9D98" w14:textId="77777777" w:rsidR="00AB2BD0" w:rsidRPr="004469E0" w:rsidRDefault="00AB2BD0" w:rsidP="00AB2BD0">
      <w:pPr>
        <w:rPr>
          <w:rFonts w:cstheme="minorHAnsi"/>
          <w:sz w:val="24"/>
        </w:rPr>
      </w:pPr>
    </w:p>
    <w:p w14:paraId="7F93B1FF" w14:textId="77777777" w:rsidR="00AB2BD0" w:rsidRPr="004469E0" w:rsidRDefault="00AB2BD0" w:rsidP="00AB2BD0">
      <w:pPr>
        <w:rPr>
          <w:rFonts w:cstheme="minorHAnsi"/>
          <w:sz w:val="24"/>
        </w:rPr>
      </w:pPr>
      <w:r w:rsidRPr="004469E0">
        <w:rPr>
          <w:rFonts w:cstheme="minorHAnsi"/>
          <w:noProof/>
          <w:sz w:val="24"/>
          <w:lang w:val="en-GB" w:eastAsia="en-GB"/>
        </w:rPr>
        <w:drawing>
          <wp:inline distT="0" distB="0" distL="0" distR="0" wp14:anchorId="67AC2EA5" wp14:editId="4110BE42">
            <wp:extent cx="5943600" cy="3343274"/>
            <wp:effectExtent l="0" t="0" r="0" b="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43274"/>
                    </a:xfrm>
                    <a:prstGeom prst="rect">
                      <a:avLst/>
                    </a:prstGeom>
                  </pic:spPr>
                </pic:pic>
              </a:graphicData>
            </a:graphic>
          </wp:inline>
        </w:drawing>
      </w:r>
    </w:p>
    <w:p w14:paraId="60208569" w14:textId="77777777" w:rsidR="00AB2BD0" w:rsidRPr="004469E0" w:rsidRDefault="00AB2BD0" w:rsidP="00AB2BD0">
      <w:pPr>
        <w:rPr>
          <w:rFonts w:cstheme="minorHAnsi"/>
          <w:sz w:val="24"/>
        </w:rPr>
      </w:pPr>
      <w:r w:rsidRPr="004469E0">
        <w:rPr>
          <w:rFonts w:cstheme="minorHAnsi"/>
          <w:noProof/>
          <w:sz w:val="24"/>
          <w:lang w:val="en-GB" w:eastAsia="en-GB"/>
        </w:rPr>
        <w:drawing>
          <wp:inline distT="0" distB="0" distL="0" distR="0" wp14:anchorId="62DD42E9" wp14:editId="6142251B">
            <wp:extent cx="5943598" cy="3343274"/>
            <wp:effectExtent l="0" t="0" r="635" b="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598" cy="3343274"/>
                    </a:xfrm>
                    <a:prstGeom prst="rect">
                      <a:avLst/>
                    </a:prstGeom>
                  </pic:spPr>
                </pic:pic>
              </a:graphicData>
            </a:graphic>
          </wp:inline>
        </w:drawing>
      </w:r>
    </w:p>
    <w:p w14:paraId="5AAAFE0F" w14:textId="77777777" w:rsidR="00AB2BD0" w:rsidRPr="004469E0" w:rsidRDefault="00AB2BD0" w:rsidP="00AB2BD0">
      <w:pPr>
        <w:rPr>
          <w:rFonts w:cstheme="minorHAnsi"/>
          <w:sz w:val="24"/>
        </w:rPr>
      </w:pPr>
      <w:r w:rsidRPr="004469E0">
        <w:rPr>
          <w:rFonts w:cstheme="minorHAnsi"/>
          <w:noProof/>
          <w:sz w:val="24"/>
          <w:lang w:val="en-GB" w:eastAsia="en-GB"/>
        </w:rPr>
        <w:lastRenderedPageBreak/>
        <w:drawing>
          <wp:inline distT="0" distB="0" distL="0" distR="0" wp14:anchorId="4DE6FFF9" wp14:editId="1B9E52B8">
            <wp:extent cx="5943600" cy="2915616"/>
            <wp:effectExtent l="0" t="0" r="0" b="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2915616"/>
                    </a:xfrm>
                    <a:prstGeom prst="rect">
                      <a:avLst/>
                    </a:prstGeom>
                  </pic:spPr>
                </pic:pic>
              </a:graphicData>
            </a:graphic>
          </wp:inline>
        </w:drawing>
      </w:r>
    </w:p>
    <w:p w14:paraId="6CE17B62" w14:textId="77777777" w:rsidR="00AB2BD0" w:rsidRPr="004469E0" w:rsidRDefault="00AB2BD0" w:rsidP="00AB2BD0">
      <w:pPr>
        <w:rPr>
          <w:rFonts w:cstheme="minorHAnsi"/>
        </w:rPr>
      </w:pPr>
    </w:p>
    <w:p w14:paraId="21475B0F" w14:textId="77777777" w:rsidR="00AB2BD0" w:rsidRPr="004469E0" w:rsidRDefault="00AB2BD0" w:rsidP="00AB2BD0">
      <w:pPr>
        <w:rPr>
          <w:rFonts w:cstheme="minorHAnsi"/>
        </w:rPr>
      </w:pPr>
    </w:p>
    <w:p w14:paraId="497D1D0C" w14:textId="77777777" w:rsidR="00AB2BD0" w:rsidRPr="004469E0" w:rsidRDefault="00AB2BD0" w:rsidP="00AB2BD0">
      <w:pPr>
        <w:rPr>
          <w:rFonts w:cstheme="minorHAnsi"/>
        </w:rPr>
      </w:pPr>
    </w:p>
    <w:p w14:paraId="5FD043F4" w14:textId="77777777" w:rsidR="00AB2BD0" w:rsidRPr="004469E0" w:rsidRDefault="00AB2BD0" w:rsidP="00AB2BD0">
      <w:pPr>
        <w:rPr>
          <w:rFonts w:cstheme="minorHAnsi"/>
        </w:rPr>
      </w:pPr>
    </w:p>
    <w:p w14:paraId="53CBC560" w14:textId="77777777" w:rsidR="00AB2BD0" w:rsidRPr="004469E0" w:rsidRDefault="00AB2BD0" w:rsidP="00AB2BD0">
      <w:pPr>
        <w:pStyle w:val="Heading2"/>
        <w:rPr>
          <w:rFonts w:asciiTheme="minorHAnsi" w:hAnsiTheme="minorHAnsi" w:cstheme="minorHAnsi"/>
        </w:rPr>
      </w:pPr>
      <w:bookmarkStart w:id="35" w:name="_Toc169247299"/>
      <w:r w:rsidRPr="004469E0">
        <w:rPr>
          <w:rFonts w:asciiTheme="minorHAnsi" w:hAnsiTheme="minorHAnsi" w:cstheme="minorHAnsi"/>
        </w:rPr>
        <w:t>Alarmi</w:t>
      </w:r>
      <w:bookmarkEnd w:id="35"/>
    </w:p>
    <w:p w14:paraId="4B5FD6A1" w14:textId="77777777" w:rsidR="00AB2BD0" w:rsidRPr="004469E0" w:rsidRDefault="00AB2BD0" w:rsidP="00AB2BD0">
      <w:pPr>
        <w:rPr>
          <w:rFonts w:cstheme="minorHAnsi"/>
        </w:rPr>
      </w:pPr>
    </w:p>
    <w:p w14:paraId="36B9C7C3" w14:textId="77777777" w:rsidR="00AB2BD0" w:rsidRPr="004469E0" w:rsidRDefault="00AB2BD0" w:rsidP="00AB2BD0">
      <w:pPr>
        <w:numPr>
          <w:ilvl w:val="0"/>
          <w:numId w:val="16"/>
        </w:numPr>
        <w:spacing w:after="0" w:line="240" w:lineRule="auto"/>
        <w:rPr>
          <w:rFonts w:cstheme="minorHAnsi"/>
          <w:sz w:val="24"/>
        </w:rPr>
      </w:pPr>
      <w:r w:rsidRPr="004469E0">
        <w:rPr>
          <w:rFonts w:eastAsia="Times New Roman" w:cstheme="minorHAnsi"/>
          <w:sz w:val="24"/>
        </w:rPr>
        <w:t xml:space="preserve">Hitne poruke sa kratkim rokom odgovora </w:t>
      </w:r>
    </w:p>
    <w:p w14:paraId="1031658D" w14:textId="77777777" w:rsidR="00AB2BD0" w:rsidRPr="004469E0" w:rsidRDefault="00AB2BD0" w:rsidP="00AB2BD0">
      <w:pPr>
        <w:numPr>
          <w:ilvl w:val="0"/>
          <w:numId w:val="16"/>
        </w:numPr>
        <w:spacing w:after="0" w:line="240" w:lineRule="auto"/>
        <w:rPr>
          <w:rFonts w:cstheme="minorHAnsi"/>
          <w:sz w:val="24"/>
        </w:rPr>
      </w:pPr>
      <w:r w:rsidRPr="004469E0">
        <w:rPr>
          <w:rFonts w:eastAsia="Times New Roman" w:cstheme="minorHAnsi"/>
          <w:sz w:val="24"/>
        </w:rPr>
        <w:t xml:space="preserve">Nepročitane poruke </w:t>
      </w:r>
    </w:p>
    <w:p w14:paraId="5211804E" w14:textId="77777777" w:rsidR="00AB2BD0" w:rsidRPr="004469E0" w:rsidRDefault="00AB2BD0" w:rsidP="00AB2BD0">
      <w:pPr>
        <w:numPr>
          <w:ilvl w:val="0"/>
          <w:numId w:val="16"/>
        </w:numPr>
        <w:spacing w:after="0" w:line="240" w:lineRule="auto"/>
        <w:rPr>
          <w:rFonts w:cstheme="minorHAnsi"/>
          <w:sz w:val="24"/>
        </w:rPr>
      </w:pPr>
      <w:r w:rsidRPr="004469E0">
        <w:rPr>
          <w:rFonts w:eastAsia="Times New Roman" w:cstheme="minorHAnsi"/>
          <w:sz w:val="24"/>
        </w:rPr>
        <w:t xml:space="preserve">Upozorenja o odsustvu inspektora prilikom njegove dodjele predmetu </w:t>
      </w:r>
    </w:p>
    <w:p w14:paraId="0473FF04" w14:textId="77777777" w:rsidR="00AB2BD0" w:rsidRPr="004469E0" w:rsidRDefault="00AB2BD0" w:rsidP="00AB2BD0">
      <w:pPr>
        <w:numPr>
          <w:ilvl w:val="0"/>
          <w:numId w:val="16"/>
        </w:numPr>
        <w:spacing w:after="0" w:line="240" w:lineRule="auto"/>
        <w:rPr>
          <w:rFonts w:cstheme="minorHAnsi"/>
          <w:sz w:val="24"/>
        </w:rPr>
      </w:pPr>
      <w:r w:rsidRPr="004469E0">
        <w:rPr>
          <w:rFonts w:eastAsia="Times New Roman" w:cstheme="minorHAnsi"/>
          <w:sz w:val="24"/>
        </w:rPr>
        <w:t xml:space="preserve">Javljanje zaduženim inspektorima o pristupu drugih korisnika sistema njihovim (javnim) predmetima </w:t>
      </w:r>
    </w:p>
    <w:p w14:paraId="710AE549" w14:textId="77777777" w:rsidR="00AB2BD0" w:rsidRPr="004469E0" w:rsidRDefault="00AB2BD0" w:rsidP="00AB2BD0">
      <w:pPr>
        <w:rPr>
          <w:rFonts w:cstheme="minorHAnsi"/>
        </w:rPr>
      </w:pPr>
    </w:p>
    <w:p w14:paraId="4A0B217F" w14:textId="77777777" w:rsidR="00AB2BD0" w:rsidRPr="004469E0" w:rsidRDefault="00AB2BD0" w:rsidP="00AB2BD0">
      <w:pPr>
        <w:rPr>
          <w:rFonts w:cstheme="minorHAnsi"/>
        </w:rPr>
      </w:pPr>
    </w:p>
    <w:p w14:paraId="2810E845" w14:textId="77777777" w:rsidR="00AB2BD0" w:rsidRPr="004469E0" w:rsidRDefault="00AB2BD0" w:rsidP="00AB2BD0">
      <w:pPr>
        <w:pStyle w:val="Heading2"/>
        <w:rPr>
          <w:rFonts w:asciiTheme="minorHAnsi" w:hAnsiTheme="minorHAnsi" w:cstheme="minorHAnsi"/>
        </w:rPr>
      </w:pPr>
      <w:bookmarkStart w:id="36" w:name="_Toc169247300"/>
      <w:r w:rsidRPr="004469E0">
        <w:rPr>
          <w:rFonts w:asciiTheme="minorHAnsi" w:hAnsiTheme="minorHAnsi" w:cstheme="minorHAnsi"/>
        </w:rPr>
        <w:t>Autorizacija nad porukama i predmetima i njihova pretraga</w:t>
      </w:r>
      <w:bookmarkEnd w:id="36"/>
    </w:p>
    <w:p w14:paraId="2BAB5E75" w14:textId="77777777" w:rsidR="00AB2BD0" w:rsidRPr="004469E0" w:rsidRDefault="00AB2BD0" w:rsidP="00AB2BD0">
      <w:pPr>
        <w:rPr>
          <w:rFonts w:cstheme="minorHAnsi"/>
        </w:rPr>
      </w:pPr>
    </w:p>
    <w:p w14:paraId="68537B9A" w14:textId="77777777" w:rsidR="00AB2BD0" w:rsidRPr="004469E0" w:rsidRDefault="00AB2BD0" w:rsidP="00AB2BD0">
      <w:pPr>
        <w:pStyle w:val="ListParagraph"/>
        <w:numPr>
          <w:ilvl w:val="0"/>
          <w:numId w:val="25"/>
        </w:numPr>
        <w:spacing w:after="200" w:line="276" w:lineRule="auto"/>
        <w:rPr>
          <w:rFonts w:cstheme="minorHAnsi"/>
          <w:sz w:val="24"/>
        </w:rPr>
      </w:pPr>
      <w:r w:rsidRPr="004469E0">
        <w:rPr>
          <w:rFonts w:cstheme="minorHAnsi"/>
          <w:sz w:val="24"/>
        </w:rPr>
        <w:t>Korisnici koji imaju rolu Analitičar i Administrator mogu da vide, kreiraju i brišu  sve poruke i predmete.</w:t>
      </w:r>
    </w:p>
    <w:p w14:paraId="65B9BFA0" w14:textId="77777777" w:rsidR="00AB2BD0" w:rsidRPr="004469E0" w:rsidRDefault="00AB2BD0" w:rsidP="00AB2BD0">
      <w:pPr>
        <w:pStyle w:val="ListParagraph"/>
        <w:numPr>
          <w:ilvl w:val="0"/>
          <w:numId w:val="25"/>
        </w:numPr>
        <w:spacing w:after="200" w:line="276" w:lineRule="auto"/>
        <w:rPr>
          <w:rFonts w:cstheme="minorHAnsi"/>
          <w:sz w:val="24"/>
        </w:rPr>
      </w:pPr>
      <w:r w:rsidRPr="004469E0">
        <w:rPr>
          <w:rFonts w:cstheme="minorHAnsi"/>
          <w:sz w:val="24"/>
        </w:rPr>
        <w:t>Korisnici koji imaju rolu Operater mogu da kreiraju i brišu poruke.</w:t>
      </w:r>
    </w:p>
    <w:p w14:paraId="21F9408F" w14:textId="77777777" w:rsidR="00AB2BD0" w:rsidRPr="004469E0" w:rsidRDefault="00AB2BD0" w:rsidP="00AB2BD0">
      <w:pPr>
        <w:pStyle w:val="ListParagraph"/>
        <w:numPr>
          <w:ilvl w:val="0"/>
          <w:numId w:val="25"/>
        </w:numPr>
        <w:spacing w:after="200" w:line="276" w:lineRule="auto"/>
        <w:rPr>
          <w:rFonts w:cstheme="minorHAnsi"/>
          <w:sz w:val="24"/>
        </w:rPr>
      </w:pPr>
      <w:r w:rsidRPr="004469E0">
        <w:rPr>
          <w:rFonts w:cstheme="minorHAnsi"/>
          <w:sz w:val="24"/>
        </w:rPr>
        <w:t>Korisnici koji imaju rolu inspektor mogu da vide sve poruke koje nemaju status tajnosti i predmetima kojima pripadaju te poruke, zatim  predmetima kojima je ulogovani inspektor pridodat i porukama koje ti predmeti sadrže bez obzira na stepen tajnosti.</w:t>
      </w:r>
    </w:p>
    <w:p w14:paraId="722E62D9" w14:textId="77777777" w:rsidR="00AB2BD0" w:rsidRPr="004469E0" w:rsidRDefault="00AB2BD0" w:rsidP="00AB2BD0">
      <w:pPr>
        <w:pStyle w:val="ListParagraph"/>
        <w:numPr>
          <w:ilvl w:val="0"/>
          <w:numId w:val="25"/>
        </w:numPr>
        <w:spacing w:after="200" w:line="276" w:lineRule="auto"/>
        <w:rPr>
          <w:rFonts w:cstheme="minorHAnsi"/>
          <w:sz w:val="24"/>
        </w:rPr>
      </w:pPr>
      <w:r w:rsidRPr="004469E0">
        <w:rPr>
          <w:rFonts w:cstheme="minorHAnsi"/>
          <w:sz w:val="24"/>
        </w:rPr>
        <w:lastRenderedPageBreak/>
        <w:t xml:space="preserve">Radi boljeg pregleda  u navigacionom stablu Inspektori imaju izdvojene poruke i predmete kojima su pridodati u posebnom navigacionom linku , dok su sve ostale poruke i predmeti u  tzv. public linku. </w:t>
      </w:r>
    </w:p>
    <w:p w14:paraId="789301CF" w14:textId="77777777" w:rsidR="00AB2BD0" w:rsidRPr="004469E0" w:rsidRDefault="00AB2BD0" w:rsidP="00AB2BD0">
      <w:pPr>
        <w:pStyle w:val="ListParagraph"/>
        <w:numPr>
          <w:ilvl w:val="0"/>
          <w:numId w:val="25"/>
        </w:numPr>
        <w:spacing w:after="200" w:line="276" w:lineRule="auto"/>
        <w:rPr>
          <w:rFonts w:cstheme="minorHAnsi"/>
          <w:sz w:val="24"/>
        </w:rPr>
      </w:pPr>
      <w:r w:rsidRPr="004469E0">
        <w:rPr>
          <w:rFonts w:cstheme="minorHAnsi"/>
          <w:sz w:val="24"/>
        </w:rPr>
        <w:t>Pretrage po predmetima i porukama.</w:t>
      </w:r>
    </w:p>
    <w:p w14:paraId="3AB96074" w14:textId="77777777" w:rsidR="00AB2BD0" w:rsidRPr="004469E0" w:rsidRDefault="00AB2BD0" w:rsidP="00AB2BD0">
      <w:pPr>
        <w:pStyle w:val="ListParagraph"/>
        <w:numPr>
          <w:ilvl w:val="0"/>
          <w:numId w:val="25"/>
        </w:numPr>
        <w:spacing w:after="200" w:line="276" w:lineRule="auto"/>
        <w:rPr>
          <w:rFonts w:cstheme="minorHAnsi"/>
          <w:sz w:val="24"/>
        </w:rPr>
      </w:pPr>
      <w:r w:rsidRPr="004469E0">
        <w:rPr>
          <w:rFonts w:cstheme="minorHAnsi"/>
          <w:sz w:val="24"/>
        </w:rPr>
        <w:t>Poruke i predmeti se pretražuju po ključnim riječima koje sadrže poruke.</w:t>
      </w:r>
    </w:p>
    <w:p w14:paraId="74B61E86" w14:textId="77777777" w:rsidR="00AB2BD0" w:rsidRPr="004469E0" w:rsidRDefault="00AB2BD0" w:rsidP="00AB2BD0">
      <w:pPr>
        <w:rPr>
          <w:rFonts w:cstheme="minorHAnsi"/>
          <w:sz w:val="24"/>
        </w:rPr>
      </w:pPr>
      <w:r w:rsidRPr="004469E0">
        <w:rPr>
          <w:rFonts w:cstheme="minorHAnsi"/>
          <w:sz w:val="24"/>
        </w:rPr>
        <w:t>Zadavanjem skupa ključnih riječi sistem vraća poruke koje u sebi sadrže te vrijednosti u svom skupu ključnh riječi. Uparuju se isti tipovi ključnih riječi. Na primjer, ako se traži vozilo čiji je vin broj “AA1122” kao odgovor ce bit vraćene poruke koje imaju u svom skupu ključnih riječi VIN BROJ tu vrijednost. Aplikacija prvo vrši pretragu poruka i nad tim skupom poruka pronalazi predmete kojima pripadaju i koji se takođe vraćaju kao rezultat pretrage. Korisniku se prikazuju samo osnovni podaci i to samo onda ako je autorizovan  nad tim porukama i predmetima.</w:t>
      </w:r>
    </w:p>
    <w:p w14:paraId="09BDF976" w14:textId="77777777" w:rsidR="00AB2BD0" w:rsidRPr="004469E0" w:rsidRDefault="00AB2BD0" w:rsidP="00AB2BD0">
      <w:pPr>
        <w:rPr>
          <w:rFonts w:cstheme="minorHAnsi"/>
          <w:sz w:val="24"/>
        </w:rPr>
      </w:pPr>
      <w:r w:rsidRPr="004469E0">
        <w:rPr>
          <w:rFonts w:cstheme="minorHAnsi"/>
          <w:sz w:val="24"/>
        </w:rPr>
        <w:t>Korisnik može biti autorizovan nad predmetom i njegovim porukama i onda kada nije pridodat tom predmetu. To je slučaj kada je predmet bez višeg stepena tajnosti.  Kriterijum pretrage se čuva u bazi zajedno sa podacima o korisniku i vremenu kad je pretraga izvršena. Kada korisnik otvori poruku šalje se automatski mail notifikacije ukoliko korisnik nije zadužen po predmetu kojem poruka pripada. Slično je i kod otvaranja predmeta. Ako korisnik nije pridružen predmetu šalje se mail notifikacije postupajućem inspektoru u predmetu koji se otvara  za pregled. Dakle korisnik može kao rezultat pretrage dobiti predmete i poruke i onda kada nije za njih zadužen ako su bez oznake tajnosti, ali se pristup njihovim  detaljima  ipak notifikacionim mailom signalizira postupajućem inspektoru po tim predmetima.</w:t>
      </w:r>
    </w:p>
    <w:p w14:paraId="5817E43B" w14:textId="77777777" w:rsidR="00AB2BD0" w:rsidRPr="004469E0" w:rsidRDefault="00AB2BD0" w:rsidP="00AB2BD0">
      <w:pPr>
        <w:rPr>
          <w:rFonts w:cstheme="minorHAnsi"/>
          <w:sz w:val="24"/>
        </w:rPr>
      </w:pPr>
      <w:r w:rsidRPr="004469E0">
        <w:rPr>
          <w:rFonts w:cstheme="minorHAnsi"/>
          <w:noProof/>
          <w:sz w:val="24"/>
          <w:lang w:val="en-GB" w:eastAsia="en-GB"/>
        </w:rPr>
        <w:drawing>
          <wp:inline distT="0" distB="0" distL="0" distR="0" wp14:anchorId="63263A2D" wp14:editId="4C92CB9B">
            <wp:extent cx="4025697" cy="3001130"/>
            <wp:effectExtent l="0" t="0" r="0" b="8890"/>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raga lica.PNG"/>
                    <pic:cNvPicPr/>
                  </pic:nvPicPr>
                  <pic:blipFill>
                    <a:blip r:embed="rId17">
                      <a:extLst>
                        <a:ext uri="{28A0092B-C50C-407E-A947-70E740481C1C}">
                          <a14:useLocalDpi xmlns:a14="http://schemas.microsoft.com/office/drawing/2010/main" val="0"/>
                        </a:ext>
                      </a:extLst>
                    </a:blip>
                    <a:stretch>
                      <a:fillRect/>
                    </a:stretch>
                  </pic:blipFill>
                  <pic:spPr>
                    <a:xfrm>
                      <a:off x="0" y="0"/>
                      <a:ext cx="4025697" cy="3001130"/>
                    </a:xfrm>
                    <a:prstGeom prst="rect">
                      <a:avLst/>
                    </a:prstGeom>
                  </pic:spPr>
                </pic:pic>
              </a:graphicData>
            </a:graphic>
          </wp:inline>
        </w:drawing>
      </w:r>
    </w:p>
    <w:p w14:paraId="279B8666" w14:textId="77777777" w:rsidR="00AB2BD0" w:rsidRPr="004469E0" w:rsidRDefault="00AB2BD0" w:rsidP="00AB2BD0">
      <w:pPr>
        <w:rPr>
          <w:rFonts w:cstheme="minorHAnsi"/>
          <w:sz w:val="24"/>
        </w:rPr>
      </w:pPr>
      <w:r w:rsidRPr="004469E0">
        <w:rPr>
          <w:rFonts w:cstheme="minorHAnsi"/>
          <w:noProof/>
          <w:sz w:val="24"/>
          <w:lang w:val="en-GB" w:eastAsia="en-GB"/>
        </w:rPr>
        <w:lastRenderedPageBreak/>
        <w:drawing>
          <wp:inline distT="0" distB="0" distL="0" distR="0" wp14:anchorId="3699CB6E" wp14:editId="451E17CC">
            <wp:extent cx="5943113" cy="1480820"/>
            <wp:effectExtent l="0" t="0" r="635" b="5080"/>
            <wp:docPr id="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raga lica 2.PNG"/>
                    <pic:cNvPicPr/>
                  </pic:nvPicPr>
                  <pic:blipFill>
                    <a:blip r:embed="rId18">
                      <a:extLst>
                        <a:ext uri="{28A0092B-C50C-407E-A947-70E740481C1C}">
                          <a14:useLocalDpi xmlns:a14="http://schemas.microsoft.com/office/drawing/2010/main" val="0"/>
                        </a:ext>
                      </a:extLst>
                    </a:blip>
                    <a:stretch>
                      <a:fillRect/>
                    </a:stretch>
                  </pic:blipFill>
                  <pic:spPr>
                    <a:xfrm>
                      <a:off x="0" y="0"/>
                      <a:ext cx="5943113" cy="1480820"/>
                    </a:xfrm>
                    <a:prstGeom prst="rect">
                      <a:avLst/>
                    </a:prstGeom>
                  </pic:spPr>
                </pic:pic>
              </a:graphicData>
            </a:graphic>
          </wp:inline>
        </w:drawing>
      </w:r>
    </w:p>
    <w:p w14:paraId="147FBE2A" w14:textId="77777777" w:rsidR="00AB2BD0" w:rsidRPr="004469E0" w:rsidRDefault="00AB2BD0" w:rsidP="00AB2BD0">
      <w:pPr>
        <w:rPr>
          <w:rFonts w:cstheme="minorHAnsi"/>
        </w:rPr>
      </w:pPr>
    </w:p>
    <w:p w14:paraId="03AF1333" w14:textId="77777777" w:rsidR="00AB2BD0" w:rsidRPr="004469E0" w:rsidRDefault="00AB2BD0" w:rsidP="00AB2BD0">
      <w:pPr>
        <w:rPr>
          <w:rFonts w:cstheme="minorHAnsi"/>
        </w:rPr>
      </w:pPr>
    </w:p>
    <w:p w14:paraId="6E803902" w14:textId="77777777" w:rsidR="00AB2BD0" w:rsidRPr="004469E0" w:rsidRDefault="00AB2BD0" w:rsidP="00AB2BD0">
      <w:pPr>
        <w:pStyle w:val="Heading2"/>
        <w:rPr>
          <w:rFonts w:asciiTheme="minorHAnsi" w:hAnsiTheme="minorHAnsi" w:cstheme="minorHAnsi"/>
          <w:color w:val="auto"/>
          <w:sz w:val="20"/>
          <w:szCs w:val="20"/>
        </w:rPr>
      </w:pPr>
    </w:p>
    <w:p w14:paraId="4817E562" w14:textId="77777777" w:rsidR="00AB2BD0" w:rsidRPr="004469E0" w:rsidRDefault="00AB2BD0" w:rsidP="00AB2BD0">
      <w:pPr>
        <w:pStyle w:val="Heading2"/>
        <w:rPr>
          <w:rFonts w:asciiTheme="minorHAnsi" w:hAnsiTheme="minorHAnsi" w:cstheme="minorHAnsi"/>
        </w:rPr>
      </w:pPr>
    </w:p>
    <w:p w14:paraId="57C7AA8E" w14:textId="77777777" w:rsidR="00AB2BD0" w:rsidRPr="004469E0" w:rsidRDefault="00AB2BD0" w:rsidP="00AB2BD0">
      <w:pPr>
        <w:pStyle w:val="Heading2"/>
        <w:rPr>
          <w:rFonts w:asciiTheme="minorHAnsi" w:hAnsiTheme="minorHAnsi" w:cstheme="minorHAnsi"/>
        </w:rPr>
      </w:pPr>
    </w:p>
    <w:p w14:paraId="21E6EE24" w14:textId="77777777" w:rsidR="00AB2BD0" w:rsidRPr="004469E0" w:rsidRDefault="00AB2BD0" w:rsidP="00AB2BD0">
      <w:pPr>
        <w:pStyle w:val="Heading2"/>
        <w:rPr>
          <w:rFonts w:asciiTheme="minorHAnsi" w:hAnsiTheme="minorHAnsi" w:cstheme="minorHAnsi"/>
        </w:rPr>
      </w:pPr>
    </w:p>
    <w:p w14:paraId="334AABC7" w14:textId="77777777" w:rsidR="00AB2BD0" w:rsidRPr="004469E0" w:rsidRDefault="00AB2BD0" w:rsidP="00AB2BD0">
      <w:pPr>
        <w:pStyle w:val="Heading2"/>
        <w:rPr>
          <w:rFonts w:asciiTheme="minorHAnsi" w:hAnsiTheme="minorHAnsi" w:cstheme="minorHAnsi"/>
        </w:rPr>
      </w:pPr>
    </w:p>
    <w:p w14:paraId="52ACBCD2" w14:textId="77777777" w:rsidR="00AB2BD0" w:rsidRPr="004469E0" w:rsidRDefault="00AB2BD0" w:rsidP="00AB2BD0">
      <w:pPr>
        <w:pStyle w:val="Heading2"/>
        <w:rPr>
          <w:rFonts w:asciiTheme="minorHAnsi" w:hAnsiTheme="minorHAnsi" w:cstheme="minorHAnsi"/>
        </w:rPr>
      </w:pPr>
      <w:bookmarkStart w:id="37" w:name="_Toc169247301"/>
      <w:r w:rsidRPr="004469E0">
        <w:rPr>
          <w:rFonts w:asciiTheme="minorHAnsi" w:hAnsiTheme="minorHAnsi" w:cstheme="minorHAnsi"/>
        </w:rPr>
        <w:t>Aplikacija opšte</w:t>
      </w:r>
      <w:bookmarkEnd w:id="37"/>
    </w:p>
    <w:p w14:paraId="47D4A1B9" w14:textId="77777777" w:rsidR="00AB2BD0" w:rsidRPr="004469E0" w:rsidRDefault="00AB2BD0" w:rsidP="00AB2BD0">
      <w:pPr>
        <w:rPr>
          <w:rFonts w:cstheme="minorHAnsi"/>
          <w:sz w:val="24"/>
        </w:rPr>
      </w:pPr>
    </w:p>
    <w:p w14:paraId="434D2374" w14:textId="77777777" w:rsidR="00AB2BD0" w:rsidRPr="004469E0" w:rsidRDefault="00AB2BD0" w:rsidP="00AB2BD0">
      <w:pPr>
        <w:pStyle w:val="Heading1"/>
        <w:rPr>
          <w:rFonts w:asciiTheme="minorHAnsi" w:hAnsiTheme="minorHAnsi" w:cstheme="minorHAnsi"/>
          <w:sz w:val="24"/>
          <w:szCs w:val="24"/>
        </w:rPr>
      </w:pPr>
    </w:p>
    <w:p w14:paraId="0155EC8A" w14:textId="77777777" w:rsidR="00AB2BD0" w:rsidRPr="004469E0" w:rsidRDefault="00AB2BD0" w:rsidP="00AB2BD0">
      <w:pPr>
        <w:pStyle w:val="Heading1"/>
        <w:rPr>
          <w:rFonts w:asciiTheme="minorHAnsi" w:hAnsiTheme="minorHAnsi" w:cstheme="minorHAnsi"/>
          <w:sz w:val="24"/>
          <w:szCs w:val="24"/>
        </w:rPr>
      </w:pPr>
      <w:bookmarkStart w:id="38" w:name="_Toc169247302"/>
      <w:r w:rsidRPr="004469E0">
        <w:rPr>
          <w:rFonts w:asciiTheme="minorHAnsi" w:hAnsiTheme="minorHAnsi" w:cstheme="minorHAnsi"/>
          <w:sz w:val="24"/>
          <w:szCs w:val="24"/>
        </w:rPr>
        <w:t>Objektno orjentisan kod</w:t>
      </w:r>
      <w:bookmarkEnd w:id="38"/>
    </w:p>
    <w:p w14:paraId="586023FA" w14:textId="77777777" w:rsidR="00AB2BD0" w:rsidRPr="004469E0" w:rsidRDefault="00AB2BD0" w:rsidP="00AB2BD0">
      <w:pPr>
        <w:rPr>
          <w:rFonts w:cstheme="minorHAnsi"/>
        </w:rPr>
      </w:pPr>
    </w:p>
    <w:p w14:paraId="7B511059" w14:textId="77777777" w:rsidR="00AB2BD0" w:rsidRPr="004469E0" w:rsidRDefault="00AB2BD0" w:rsidP="00AB2BD0">
      <w:pPr>
        <w:rPr>
          <w:rFonts w:cstheme="minorHAnsi"/>
        </w:rPr>
      </w:pPr>
      <w:r w:rsidRPr="004469E0">
        <w:rPr>
          <w:rFonts w:cstheme="minorHAnsi"/>
        </w:rPr>
        <w:t>Framework koji smo odabrali je u potpunosti objektno orjentisan i prati Model View Controller paradigmu, pa  samim tim i aplikacija izgrađena na njemu nasledjuje te osobine.</w:t>
      </w:r>
    </w:p>
    <w:p w14:paraId="6FED2C87" w14:textId="77777777" w:rsidR="00AB2BD0" w:rsidRPr="004469E0" w:rsidRDefault="00AB2BD0" w:rsidP="00AB2BD0">
      <w:pPr>
        <w:rPr>
          <w:rFonts w:cstheme="minorHAnsi"/>
        </w:rPr>
      </w:pPr>
      <w:r w:rsidRPr="004469E0">
        <w:rPr>
          <w:rFonts w:cstheme="minorHAnsi"/>
        </w:rPr>
        <w:t>Kontroleri su programske jedinice koje zapravo nose funkcionalnost aplikacije i daju neophodnu i željenu modularnost aplikacijama. Na primjer,ako zelimo da nam aplikacija ima mogucnost da prevlačenjem mail poruke iz Outlook aplikacije ubacujemo odgovarajuci msg fajl u našu aplikaciju i istovremeno ga parsiramo i prikažemo, to ćemo uraditi tako što ćemo za tu svrhu napisati kontroler. Ako želimo da nam u slučaju kada neki dokument dobije odgovarajuci status,  korisniku otvaramo alert poruku u donjem uglu ekrana, i za tu svrhu pisemo kontroler.</w:t>
      </w:r>
    </w:p>
    <w:p w14:paraId="78D21D2B" w14:textId="77777777" w:rsidR="00AB2BD0" w:rsidRPr="004469E0" w:rsidRDefault="00AB2BD0" w:rsidP="00AB2BD0">
      <w:pPr>
        <w:rPr>
          <w:rFonts w:cstheme="minorHAnsi"/>
        </w:rPr>
      </w:pPr>
      <w:r w:rsidRPr="004469E0">
        <w:rPr>
          <w:rFonts w:cstheme="minorHAnsi"/>
          <w:noProof/>
          <w:lang w:val="en-GB" w:eastAsia="en-GB"/>
        </w:rPr>
        <w:drawing>
          <wp:anchor distT="0" distB="0" distL="114300" distR="114300" simplePos="0" relativeHeight="251661312" behindDoc="1" locked="0" layoutInCell="1" allowOverlap="1" wp14:anchorId="2E83C8F9" wp14:editId="10C1C676">
            <wp:simplePos x="0" y="0"/>
            <wp:positionH relativeFrom="column">
              <wp:posOffset>3557905</wp:posOffset>
            </wp:positionH>
            <wp:positionV relativeFrom="paragraph">
              <wp:posOffset>86995</wp:posOffset>
            </wp:positionV>
            <wp:extent cx="2168525" cy="1210310"/>
            <wp:effectExtent l="19050" t="0" r="3175" b="0"/>
            <wp:wrapTight wrapText="bothSides">
              <wp:wrapPolygon edited="0">
                <wp:start x="-190" y="0"/>
                <wp:lineTo x="-190" y="21419"/>
                <wp:lineTo x="21632" y="21419"/>
                <wp:lineTo x="21632" y="0"/>
                <wp:lineTo x="-190" y="0"/>
              </wp:wrapPolygon>
            </wp:wrapTight>
            <wp:docPr id="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 cstate="print"/>
                    <a:srcRect/>
                    <a:stretch>
                      <a:fillRect/>
                    </a:stretch>
                  </pic:blipFill>
                  <pic:spPr bwMode="auto">
                    <a:xfrm>
                      <a:off x="0" y="0"/>
                      <a:ext cx="2168525" cy="1210310"/>
                    </a:xfrm>
                    <a:prstGeom prst="rect">
                      <a:avLst/>
                    </a:prstGeom>
                    <a:noFill/>
                    <a:ln w="9525">
                      <a:noFill/>
                      <a:miter lim="800000"/>
                      <a:headEnd/>
                      <a:tailEnd/>
                    </a:ln>
                  </pic:spPr>
                </pic:pic>
              </a:graphicData>
            </a:graphic>
          </wp:anchor>
        </w:drawing>
      </w:r>
    </w:p>
    <w:p w14:paraId="2FB5EAA4" w14:textId="77777777" w:rsidR="00AB2BD0" w:rsidRPr="004469E0" w:rsidRDefault="00AB2BD0" w:rsidP="00AB2BD0">
      <w:pPr>
        <w:rPr>
          <w:rFonts w:cstheme="minorHAnsi"/>
        </w:rPr>
      </w:pPr>
      <w:r w:rsidRPr="004469E0">
        <w:rPr>
          <w:rFonts w:cstheme="minorHAnsi"/>
        </w:rPr>
        <w:t xml:space="preserve"> Svakom kontroleru definisemo kada se aktivira u aplikaciji i koliko je opseg njegovog važenja. Za prvi primjer to činimo u formi dokumenta i kontroler se izvršava samo u kontekstu kada je forma poruke otvorena,dok  u drugom primjeru navedeni kontroler se aktivira prilikom otvaranja aplikacije i aktivan je tokom čitavog rada aplikacije. </w:t>
      </w:r>
    </w:p>
    <w:p w14:paraId="70F75E55" w14:textId="77777777" w:rsidR="00AB2BD0" w:rsidRPr="004469E0" w:rsidRDefault="00AB2BD0" w:rsidP="00AB2BD0">
      <w:pPr>
        <w:rPr>
          <w:rFonts w:cstheme="minorHAnsi"/>
        </w:rPr>
      </w:pPr>
    </w:p>
    <w:p w14:paraId="5CEACB07" w14:textId="77777777" w:rsidR="00AB2BD0" w:rsidRPr="004469E0" w:rsidRDefault="00AB2BD0" w:rsidP="00AB2BD0">
      <w:pPr>
        <w:rPr>
          <w:rFonts w:cstheme="minorHAnsi"/>
        </w:rPr>
      </w:pPr>
      <w:r w:rsidRPr="004469E0">
        <w:rPr>
          <w:rFonts w:cstheme="minorHAnsi"/>
        </w:rPr>
        <w:t>View-ovi u aplikaciji su forme u kojima se prikazuju objekti sistema ili njihove kolekcije i to su :</w:t>
      </w:r>
    </w:p>
    <w:p w14:paraId="367BB7F7" w14:textId="77777777" w:rsidR="00AB2BD0" w:rsidRPr="004469E0" w:rsidRDefault="00AB2BD0" w:rsidP="00AB2BD0">
      <w:pPr>
        <w:pStyle w:val="ListParagraph"/>
        <w:numPr>
          <w:ilvl w:val="0"/>
          <w:numId w:val="27"/>
        </w:numPr>
        <w:spacing w:after="200" w:line="276" w:lineRule="auto"/>
        <w:rPr>
          <w:rFonts w:cstheme="minorHAnsi"/>
        </w:rPr>
      </w:pPr>
      <w:r w:rsidRPr="004469E0">
        <w:rPr>
          <w:rFonts w:cstheme="minorHAnsi"/>
        </w:rPr>
        <w:lastRenderedPageBreak/>
        <w:t>Detail Forme</w:t>
      </w:r>
    </w:p>
    <w:p w14:paraId="434D5233" w14:textId="77777777" w:rsidR="00AB2BD0" w:rsidRPr="004469E0" w:rsidRDefault="00AB2BD0" w:rsidP="00AB2BD0">
      <w:pPr>
        <w:pStyle w:val="ListParagraph"/>
        <w:numPr>
          <w:ilvl w:val="0"/>
          <w:numId w:val="27"/>
        </w:numPr>
        <w:spacing w:after="200" w:line="276" w:lineRule="auto"/>
        <w:rPr>
          <w:rFonts w:cstheme="minorHAnsi"/>
        </w:rPr>
      </w:pPr>
      <w:r w:rsidRPr="004469E0">
        <w:rPr>
          <w:rFonts w:cstheme="minorHAnsi"/>
        </w:rPr>
        <w:t>Tabele</w:t>
      </w:r>
    </w:p>
    <w:p w14:paraId="085755B5" w14:textId="77777777" w:rsidR="00AB2BD0" w:rsidRPr="004469E0" w:rsidRDefault="00AB2BD0" w:rsidP="00AB2BD0">
      <w:pPr>
        <w:pStyle w:val="ListParagraph"/>
        <w:numPr>
          <w:ilvl w:val="0"/>
          <w:numId w:val="27"/>
        </w:numPr>
        <w:spacing w:after="200" w:line="276" w:lineRule="auto"/>
        <w:rPr>
          <w:rFonts w:cstheme="minorHAnsi"/>
        </w:rPr>
      </w:pPr>
      <w:r w:rsidRPr="004469E0">
        <w:rPr>
          <w:rFonts w:cstheme="minorHAnsi"/>
          <w:noProof/>
          <w:lang w:val="en-GB" w:eastAsia="en-GB"/>
        </w:rPr>
        <w:drawing>
          <wp:anchor distT="0" distB="0" distL="114300" distR="114300" simplePos="0" relativeHeight="251660288" behindDoc="1" locked="0" layoutInCell="1" allowOverlap="1" wp14:anchorId="74E753B6" wp14:editId="69836BD2">
            <wp:simplePos x="0" y="0"/>
            <wp:positionH relativeFrom="column">
              <wp:posOffset>3761105</wp:posOffset>
            </wp:positionH>
            <wp:positionV relativeFrom="paragraph">
              <wp:posOffset>112395</wp:posOffset>
            </wp:positionV>
            <wp:extent cx="1885950" cy="2200910"/>
            <wp:effectExtent l="19050" t="0" r="0" b="0"/>
            <wp:wrapTight wrapText="bothSides">
              <wp:wrapPolygon edited="0">
                <wp:start x="-218" y="0"/>
                <wp:lineTo x="-218" y="21500"/>
                <wp:lineTo x="21600" y="21500"/>
                <wp:lineTo x="21600" y="0"/>
                <wp:lineTo x="-218" y="0"/>
              </wp:wrapPolygon>
            </wp:wrapTight>
            <wp:docPr id="34" name="Picture 31" descr="Navigacioni linkov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vigacioni linkovi 2.PNG"/>
                    <pic:cNvPicPr/>
                  </pic:nvPicPr>
                  <pic:blipFill>
                    <a:blip r:embed="rId20" cstate="print"/>
                    <a:stretch>
                      <a:fillRect/>
                    </a:stretch>
                  </pic:blipFill>
                  <pic:spPr>
                    <a:xfrm>
                      <a:off x="0" y="0"/>
                      <a:ext cx="1885950" cy="2200910"/>
                    </a:xfrm>
                    <a:prstGeom prst="rect">
                      <a:avLst/>
                    </a:prstGeom>
                  </pic:spPr>
                </pic:pic>
              </a:graphicData>
            </a:graphic>
          </wp:anchor>
        </w:drawing>
      </w:r>
      <w:r w:rsidRPr="004469E0">
        <w:rPr>
          <w:rFonts w:cstheme="minorHAnsi"/>
        </w:rPr>
        <w:t>Look  up tabele</w:t>
      </w:r>
    </w:p>
    <w:p w14:paraId="197FB8CE" w14:textId="77777777" w:rsidR="00AB2BD0" w:rsidRPr="004469E0" w:rsidRDefault="00AB2BD0" w:rsidP="00AB2BD0">
      <w:pPr>
        <w:pStyle w:val="ListParagraph"/>
        <w:numPr>
          <w:ilvl w:val="0"/>
          <w:numId w:val="27"/>
        </w:numPr>
        <w:spacing w:after="200" w:line="276" w:lineRule="auto"/>
        <w:rPr>
          <w:rFonts w:cstheme="minorHAnsi"/>
          <w:sz w:val="24"/>
        </w:rPr>
      </w:pPr>
      <w:r w:rsidRPr="004469E0">
        <w:rPr>
          <w:rFonts w:cstheme="minorHAnsi"/>
        </w:rPr>
        <w:t>Grafici</w:t>
      </w:r>
      <w:r w:rsidRPr="004469E0">
        <w:rPr>
          <w:rFonts w:cstheme="minorHAnsi"/>
          <w:sz w:val="24"/>
        </w:rPr>
        <w:t>Entitetima aplikacije se pristupa preko navigacionog linka u glavnom prozoru aplikacije.</w:t>
      </w:r>
    </w:p>
    <w:p w14:paraId="53E16537" w14:textId="77777777" w:rsidR="00AB2BD0" w:rsidRPr="004469E0" w:rsidRDefault="00AB2BD0" w:rsidP="00AB2BD0">
      <w:pPr>
        <w:rPr>
          <w:rFonts w:cstheme="minorHAnsi"/>
          <w:sz w:val="24"/>
        </w:rPr>
      </w:pPr>
    </w:p>
    <w:p w14:paraId="08F4D988" w14:textId="77777777" w:rsidR="00AB2BD0" w:rsidRPr="004469E0" w:rsidRDefault="00AB2BD0" w:rsidP="00AB2BD0">
      <w:pPr>
        <w:rPr>
          <w:rFonts w:cstheme="minorHAnsi"/>
          <w:sz w:val="24"/>
        </w:rPr>
      </w:pPr>
    </w:p>
    <w:p w14:paraId="3449F51F" w14:textId="77777777" w:rsidR="00AB2BD0" w:rsidRPr="004469E0" w:rsidRDefault="00AB2BD0" w:rsidP="00AB2BD0">
      <w:pPr>
        <w:rPr>
          <w:rFonts w:cstheme="minorHAnsi"/>
          <w:sz w:val="24"/>
        </w:rPr>
      </w:pPr>
    </w:p>
    <w:p w14:paraId="144D8161" w14:textId="77777777" w:rsidR="00AB2BD0" w:rsidRPr="004469E0" w:rsidRDefault="00AB2BD0" w:rsidP="00AB2BD0">
      <w:pPr>
        <w:rPr>
          <w:rFonts w:cstheme="minorHAnsi"/>
          <w:sz w:val="24"/>
        </w:rPr>
      </w:pPr>
    </w:p>
    <w:p w14:paraId="7C6914EA" w14:textId="77777777" w:rsidR="00AB2BD0" w:rsidRPr="004469E0" w:rsidRDefault="00AB2BD0" w:rsidP="00AB2BD0">
      <w:pPr>
        <w:rPr>
          <w:rFonts w:cstheme="minorHAnsi"/>
        </w:rPr>
      </w:pPr>
    </w:p>
    <w:p w14:paraId="66545B6D" w14:textId="77777777" w:rsidR="00AB2BD0" w:rsidRPr="004469E0" w:rsidRDefault="00AB2BD0" w:rsidP="00AB2BD0">
      <w:pPr>
        <w:rPr>
          <w:rFonts w:cstheme="minorHAnsi"/>
        </w:rPr>
      </w:pPr>
    </w:p>
    <w:p w14:paraId="4D445FB4" w14:textId="77777777" w:rsidR="00AB2BD0" w:rsidRPr="004469E0" w:rsidRDefault="00AB2BD0" w:rsidP="00AB2BD0">
      <w:pPr>
        <w:rPr>
          <w:rFonts w:cstheme="minorHAnsi"/>
        </w:rPr>
      </w:pPr>
    </w:p>
    <w:p w14:paraId="531866F0" w14:textId="77777777" w:rsidR="00AB2BD0" w:rsidRPr="004469E0" w:rsidRDefault="00AB2BD0" w:rsidP="00AB2BD0">
      <w:pPr>
        <w:rPr>
          <w:rFonts w:cstheme="minorHAnsi"/>
        </w:rPr>
      </w:pPr>
      <w:r w:rsidRPr="004469E0">
        <w:rPr>
          <w:rFonts w:cstheme="minorHAnsi"/>
        </w:rPr>
        <w:t>Izborom entiteta glavni meni aplikacije se mijenja u skladu sa akcijama koje su definisane za izabrani entitet. Akcije karakteristične za neki entitet  pojavljuju se u meniju samo ako je izabran taj entitet.  Akcije koje su opšte za sve entitete kao sto su Sačuvaj, izbriši itd.  posledično po ovom pravilu će biti uvijek prisutne u meniju.</w:t>
      </w:r>
    </w:p>
    <w:p w14:paraId="6A31EA43" w14:textId="77777777" w:rsidR="00AB2BD0" w:rsidRPr="004469E0" w:rsidRDefault="00AB2BD0" w:rsidP="00AB2BD0">
      <w:pPr>
        <w:rPr>
          <w:rFonts w:cstheme="minorHAnsi"/>
          <w:sz w:val="24"/>
        </w:rPr>
      </w:pPr>
      <w:r w:rsidRPr="004469E0">
        <w:rPr>
          <w:rFonts w:cstheme="minorHAnsi"/>
          <w:sz w:val="24"/>
        </w:rPr>
        <w:t>Vidljivost akcija u meniju zavisi i od autorizacije korisnika. Korisnik koji nije autorizovan da briše Poruke, selektovanjem navigacionog linka poruka neće u meniju vidjeti akciju brisati (preciznije,  nigdje u aplikaciji u bilo kojoj formi koja edituje ili prikazuje neku  poruku neće imati pristup ovoj akciji).</w:t>
      </w:r>
    </w:p>
    <w:p w14:paraId="17F50DD2" w14:textId="77777777" w:rsidR="00AB2BD0" w:rsidRPr="004469E0" w:rsidRDefault="00AB2BD0" w:rsidP="00AB2BD0">
      <w:pPr>
        <w:rPr>
          <w:rFonts w:cstheme="minorHAnsi"/>
          <w:sz w:val="24"/>
        </w:rPr>
      </w:pPr>
      <w:r w:rsidRPr="004469E0">
        <w:rPr>
          <w:rFonts w:cstheme="minorHAnsi"/>
          <w:noProof/>
          <w:sz w:val="24"/>
          <w:lang w:val="en-GB" w:eastAsia="en-GB"/>
        </w:rPr>
        <w:drawing>
          <wp:inline distT="0" distB="0" distL="0" distR="0" wp14:anchorId="71CC371F" wp14:editId="426B8650">
            <wp:extent cx="5943600" cy="544195"/>
            <wp:effectExtent l="19050" t="0" r="0" b="0"/>
            <wp:docPr id="35" name="Picture 34" descr="Tool ba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 bar 1.PNG"/>
                    <pic:cNvPicPr/>
                  </pic:nvPicPr>
                  <pic:blipFill>
                    <a:blip r:embed="rId21" cstate="print"/>
                    <a:stretch>
                      <a:fillRect/>
                    </a:stretch>
                  </pic:blipFill>
                  <pic:spPr>
                    <a:xfrm>
                      <a:off x="0" y="0"/>
                      <a:ext cx="5943600" cy="544195"/>
                    </a:xfrm>
                    <a:prstGeom prst="rect">
                      <a:avLst/>
                    </a:prstGeom>
                  </pic:spPr>
                </pic:pic>
              </a:graphicData>
            </a:graphic>
          </wp:inline>
        </w:drawing>
      </w:r>
    </w:p>
    <w:p w14:paraId="2F1FDFF9" w14:textId="77777777" w:rsidR="00AB2BD0" w:rsidRPr="004469E0" w:rsidRDefault="00AB2BD0" w:rsidP="00AB2BD0">
      <w:pPr>
        <w:rPr>
          <w:rFonts w:cstheme="minorHAnsi"/>
          <w:sz w:val="24"/>
        </w:rPr>
      </w:pPr>
      <w:r w:rsidRPr="004469E0">
        <w:rPr>
          <w:rFonts w:cstheme="minorHAnsi"/>
          <w:noProof/>
          <w:sz w:val="24"/>
          <w:lang w:val="en-GB" w:eastAsia="en-GB"/>
        </w:rPr>
        <w:drawing>
          <wp:inline distT="0" distB="0" distL="0" distR="0" wp14:anchorId="320C9430" wp14:editId="279DC936">
            <wp:extent cx="5943600" cy="678180"/>
            <wp:effectExtent l="19050" t="0" r="0" b="0"/>
            <wp:docPr id="36" name="Picture 35" descr="Tool ba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 bar2.PNG"/>
                    <pic:cNvPicPr/>
                  </pic:nvPicPr>
                  <pic:blipFill>
                    <a:blip r:embed="rId22" cstate="print"/>
                    <a:stretch>
                      <a:fillRect/>
                    </a:stretch>
                  </pic:blipFill>
                  <pic:spPr>
                    <a:xfrm>
                      <a:off x="0" y="0"/>
                      <a:ext cx="5943600" cy="678180"/>
                    </a:xfrm>
                    <a:prstGeom prst="rect">
                      <a:avLst/>
                    </a:prstGeom>
                  </pic:spPr>
                </pic:pic>
              </a:graphicData>
            </a:graphic>
          </wp:inline>
        </w:drawing>
      </w:r>
    </w:p>
    <w:p w14:paraId="74E00D26" w14:textId="77777777" w:rsidR="00AB2BD0" w:rsidRPr="004469E0" w:rsidRDefault="00AB2BD0" w:rsidP="00AB2BD0">
      <w:pPr>
        <w:rPr>
          <w:rFonts w:cstheme="minorHAnsi"/>
          <w:sz w:val="24"/>
        </w:rPr>
      </w:pPr>
      <w:r w:rsidRPr="004469E0">
        <w:rPr>
          <w:rFonts w:cstheme="minorHAnsi"/>
          <w:sz w:val="24"/>
        </w:rPr>
        <w:t xml:space="preserve">Za jedan entitet u aplikaciji se može definisati proizvoljan broj navigacionih linkova i za svaki od njih se mogu definisati različiti kiterijumi po kojima se filtriraju eniteti na koje link referencira. Tako u aplikaciji imamo navigacioni link ?? koje referenciraju na poruke koje se tiču ulogovanog inspektora u skladu sa predmetima kojima je pridodat, a drugi public referencira na sve poruke u sistemu koje nemaju oznaku tajnosti.  </w:t>
      </w:r>
    </w:p>
    <w:p w14:paraId="526565C3" w14:textId="77777777" w:rsidR="00AB2BD0" w:rsidRPr="004469E0" w:rsidRDefault="00AB2BD0" w:rsidP="00AB2BD0">
      <w:pPr>
        <w:rPr>
          <w:rFonts w:cstheme="minorHAnsi"/>
          <w:sz w:val="24"/>
        </w:rPr>
      </w:pPr>
      <w:r w:rsidRPr="004469E0">
        <w:rPr>
          <w:rFonts w:cstheme="minorHAnsi"/>
          <w:sz w:val="24"/>
        </w:rPr>
        <w:t>Listama koje izlistavaju entitete aplikacije možemo definisati proizvoljne formate u zavisnosti od definisanih kriterijuma. Kao primjer navodimo listu poruka</w:t>
      </w:r>
    </w:p>
    <w:p w14:paraId="16FDC687" w14:textId="77777777" w:rsidR="00AB2BD0" w:rsidRPr="004469E0" w:rsidRDefault="00AB2BD0" w:rsidP="00AB2BD0">
      <w:pPr>
        <w:numPr>
          <w:ilvl w:val="0"/>
          <w:numId w:val="10"/>
        </w:numPr>
        <w:spacing w:after="0" w:line="240" w:lineRule="auto"/>
        <w:rPr>
          <w:rFonts w:cstheme="minorHAnsi"/>
          <w:sz w:val="24"/>
        </w:rPr>
      </w:pPr>
      <w:r w:rsidRPr="004469E0">
        <w:rPr>
          <w:rFonts w:cstheme="minorHAnsi"/>
          <w:noProof/>
          <w:sz w:val="24"/>
          <w:lang w:val="en-GB" w:eastAsia="en-GB"/>
        </w:rPr>
        <w:lastRenderedPageBreak/>
        <w:drawing>
          <wp:anchor distT="0" distB="0" distL="114300" distR="114300" simplePos="0" relativeHeight="251662336" behindDoc="1" locked="0" layoutInCell="1" allowOverlap="1" wp14:anchorId="6B3CD2F0" wp14:editId="1775357B">
            <wp:simplePos x="0" y="0"/>
            <wp:positionH relativeFrom="column">
              <wp:posOffset>3176905</wp:posOffset>
            </wp:positionH>
            <wp:positionV relativeFrom="paragraph">
              <wp:posOffset>135890</wp:posOffset>
            </wp:positionV>
            <wp:extent cx="2783205" cy="1870710"/>
            <wp:effectExtent l="19050" t="0" r="0" b="0"/>
            <wp:wrapTight wrapText="bothSides">
              <wp:wrapPolygon edited="0">
                <wp:start x="-148" y="0"/>
                <wp:lineTo x="-148" y="21336"/>
                <wp:lineTo x="21585" y="21336"/>
                <wp:lineTo x="21585" y="0"/>
                <wp:lineTo x="-148" y="0"/>
              </wp:wrapPolygon>
            </wp:wrapTight>
            <wp:docPr id="3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cstate="print"/>
                    <a:srcRect/>
                    <a:stretch>
                      <a:fillRect/>
                    </a:stretch>
                  </pic:blipFill>
                  <pic:spPr bwMode="auto">
                    <a:xfrm>
                      <a:off x="0" y="0"/>
                      <a:ext cx="2783205" cy="1870710"/>
                    </a:xfrm>
                    <a:prstGeom prst="rect">
                      <a:avLst/>
                    </a:prstGeom>
                    <a:noFill/>
                    <a:ln w="9525">
                      <a:noFill/>
                      <a:miter lim="800000"/>
                      <a:headEnd/>
                      <a:tailEnd/>
                    </a:ln>
                  </pic:spPr>
                </pic:pic>
              </a:graphicData>
            </a:graphic>
          </wp:anchor>
        </w:drawing>
      </w:r>
      <w:r w:rsidRPr="004469E0">
        <w:rPr>
          <w:rFonts w:cstheme="minorHAnsi"/>
          <w:sz w:val="24"/>
        </w:rPr>
        <w:t>crveni font za poruke koje nisu pridružene predmetu</w:t>
      </w:r>
    </w:p>
    <w:p w14:paraId="20B5F6F8" w14:textId="77777777" w:rsidR="00AB2BD0" w:rsidRPr="004469E0" w:rsidRDefault="00AB2BD0" w:rsidP="00AB2BD0">
      <w:pPr>
        <w:numPr>
          <w:ilvl w:val="0"/>
          <w:numId w:val="10"/>
        </w:numPr>
        <w:spacing w:after="0" w:line="240" w:lineRule="auto"/>
        <w:rPr>
          <w:rFonts w:cstheme="minorHAnsi"/>
          <w:sz w:val="24"/>
        </w:rPr>
      </w:pPr>
      <w:r w:rsidRPr="004469E0">
        <w:rPr>
          <w:rFonts w:cstheme="minorHAnsi"/>
          <w:sz w:val="24"/>
        </w:rPr>
        <w:t>bold font za poruke koje nisu pročitane od strane tekućeg korisnika</w:t>
      </w:r>
    </w:p>
    <w:p w14:paraId="7FD05E55" w14:textId="77777777" w:rsidR="00AB2BD0" w:rsidRPr="004469E0" w:rsidRDefault="00AB2BD0" w:rsidP="00AB2BD0">
      <w:pPr>
        <w:rPr>
          <w:rFonts w:cstheme="minorHAnsi"/>
          <w:sz w:val="24"/>
        </w:rPr>
      </w:pPr>
      <w:r w:rsidRPr="004469E0">
        <w:rPr>
          <w:rFonts w:cstheme="minorHAnsi"/>
          <w:sz w:val="24"/>
        </w:rPr>
        <w:t xml:space="preserve">Aplikacija se može konfigurisati da radi u klijent server 2-slojnoj arhitekturi ili u 3-slojnoj kod koje je izmedju aplikacije  i DB sloja aplikativni server. </w:t>
      </w:r>
    </w:p>
    <w:p w14:paraId="77BFE5B3" w14:textId="77777777" w:rsidR="00AB2BD0" w:rsidRPr="004469E0" w:rsidRDefault="00AB2BD0" w:rsidP="00AB2BD0">
      <w:pPr>
        <w:rPr>
          <w:rFonts w:cstheme="minorHAnsi"/>
          <w:b/>
        </w:rPr>
      </w:pPr>
    </w:p>
    <w:p w14:paraId="17DC09ED" w14:textId="77777777" w:rsidR="00AB2BD0" w:rsidRPr="004469E0" w:rsidRDefault="00AB2BD0" w:rsidP="00AB2BD0">
      <w:pPr>
        <w:rPr>
          <w:rFonts w:cstheme="minorHAnsi"/>
          <w:b/>
        </w:rPr>
      </w:pPr>
    </w:p>
    <w:p w14:paraId="6F759359" w14:textId="77777777" w:rsidR="00AB2BD0" w:rsidRPr="004469E0" w:rsidRDefault="00AB2BD0" w:rsidP="00AB2BD0">
      <w:pPr>
        <w:rPr>
          <w:rFonts w:cstheme="minorHAnsi"/>
          <w:b/>
        </w:rPr>
      </w:pPr>
    </w:p>
    <w:p w14:paraId="0CA2BDC3" w14:textId="77777777" w:rsidR="00AB2BD0" w:rsidRPr="004469E0" w:rsidRDefault="00AB2BD0" w:rsidP="00AB2BD0">
      <w:pPr>
        <w:rPr>
          <w:rFonts w:cstheme="minorHAnsi"/>
          <w:b/>
        </w:rPr>
      </w:pPr>
    </w:p>
    <w:p w14:paraId="5A56A234" w14:textId="77777777" w:rsidR="00AB2BD0" w:rsidRPr="004469E0" w:rsidRDefault="00AB2BD0" w:rsidP="00AB2BD0">
      <w:pPr>
        <w:pStyle w:val="Heading1"/>
        <w:rPr>
          <w:rFonts w:asciiTheme="minorHAnsi" w:hAnsiTheme="minorHAnsi" w:cstheme="minorHAnsi"/>
          <w:sz w:val="24"/>
          <w:szCs w:val="24"/>
        </w:rPr>
      </w:pPr>
      <w:bookmarkStart w:id="39" w:name="_Toc169247303"/>
      <w:r w:rsidRPr="004469E0">
        <w:rPr>
          <w:rFonts w:asciiTheme="minorHAnsi" w:hAnsiTheme="minorHAnsi" w:cstheme="minorHAnsi"/>
          <w:sz w:val="24"/>
          <w:szCs w:val="24"/>
        </w:rPr>
        <w:t>Autorizacija i autentikacija korisnika</w:t>
      </w:r>
      <w:bookmarkEnd w:id="39"/>
    </w:p>
    <w:p w14:paraId="48997FDA" w14:textId="77777777" w:rsidR="00AB2BD0" w:rsidRPr="004469E0" w:rsidRDefault="00AB2BD0" w:rsidP="00AB2BD0">
      <w:pPr>
        <w:rPr>
          <w:rFonts w:cstheme="minorHAnsi"/>
        </w:rPr>
      </w:pPr>
      <w:r w:rsidRPr="004469E0">
        <w:rPr>
          <w:rFonts w:cstheme="minorHAnsi"/>
        </w:rPr>
        <w:t xml:space="preserve">Administrator definiše korisničke role. Administrator unosi  korisnike u sistem, definise im user name i password (sa opcijom da ga korisnik mora promijeniti, ali  koja ne mora biti izabrana) i dodjeljuje mu makar jednu rolu. Ukoliko korisnik ima više rola njegove dozvole u aplikaciji ce biti unija dozvola rola koje su mu dodijeljene. Passwordi se cuvaju u bazi i enkriptovani su. Za svaku kreiranu rolu definišu se dozvole (kreiranje,čitanje,upisivanje,navigacija,brisanje) na dva nivoa: klasa i objekata. Na primjer ukoliko naš sistem u svom modelu ima klasu Dokument, možemo definisati </w:t>
      </w:r>
      <w:r w:rsidRPr="004469E0">
        <w:rPr>
          <w:rFonts w:cstheme="minorHAnsi"/>
          <w:i/>
        </w:rPr>
        <w:t>Rola1</w:t>
      </w:r>
      <w:r w:rsidRPr="004469E0">
        <w:rPr>
          <w:rFonts w:cstheme="minorHAnsi"/>
        </w:rPr>
        <w:t xml:space="preserve"> rolu kojoj ćemo dati dozvolu čitanja na nivou klase što znaci da će </w:t>
      </w:r>
      <w:r w:rsidRPr="004469E0">
        <w:rPr>
          <w:rFonts w:cstheme="minorHAnsi"/>
          <w:i/>
        </w:rPr>
        <w:t>Rola1</w:t>
      </w:r>
      <w:r w:rsidRPr="004469E0">
        <w:rPr>
          <w:rFonts w:cstheme="minorHAnsi"/>
        </w:rPr>
        <w:t xml:space="preserve"> moci da čita sve objekte klase Dokument, dok cemo </w:t>
      </w:r>
      <w:r w:rsidRPr="004469E0">
        <w:rPr>
          <w:rFonts w:cstheme="minorHAnsi"/>
          <w:i/>
        </w:rPr>
        <w:t>Rola2</w:t>
      </w:r>
      <w:r w:rsidRPr="004469E0">
        <w:rPr>
          <w:rFonts w:cstheme="minorHAnsi"/>
        </w:rPr>
        <w:t xml:space="preserve"> roli definisati dozvolu čitanja na nivou objekta gdje ćemo kao kriterijum navesti da je to moguce onim korisnicima koji su kreirali dokument, što opet povlači  da korisnici koji  imaju tu rolu nece moci da vide sva  Dokumenta već samo ona koju su kreirala. Sve ovo važi i za druge tipove dozvola. Takodje je moguce Rolama dodjeljivati dozvole na nivou podatka u klasama, tako da se nekim rolama na primjer moze ukinuti dozvola pisanja na nekim podacima nekih klasa sto bi kao efekat imalo da korespodentna polja na formi, na kojoj se prikazuje objekat te klase, budu onemogucena za unos. </w:t>
      </w:r>
    </w:p>
    <w:p w14:paraId="43CABBAA" w14:textId="77777777" w:rsidR="00AB2BD0" w:rsidRPr="004469E0" w:rsidRDefault="00AB2BD0" w:rsidP="00AB2BD0">
      <w:pPr>
        <w:rPr>
          <w:rFonts w:cstheme="minorHAnsi"/>
        </w:rPr>
      </w:pPr>
      <w:r w:rsidRPr="004469E0">
        <w:rPr>
          <w:rFonts w:cstheme="minorHAnsi"/>
        </w:rPr>
        <w:t>Ovom strategijom omogućava se administriranje na najdetaljnijem mogućem nivou.</w:t>
      </w:r>
    </w:p>
    <w:p w14:paraId="538E510F" w14:textId="77777777" w:rsidR="00AB2BD0" w:rsidRPr="004469E0" w:rsidRDefault="00AB2BD0" w:rsidP="00AB2BD0">
      <w:pPr>
        <w:rPr>
          <w:rFonts w:cstheme="minorHAnsi"/>
        </w:rPr>
      </w:pPr>
      <w:r w:rsidRPr="004469E0">
        <w:rPr>
          <w:rFonts w:cstheme="minorHAnsi"/>
        </w:rPr>
        <w:t xml:space="preserve"> Kao slična mogucnost pomenućemo i Active Directory kompleksnu strategiju. Ova strategija se razlikuje od prethodne po tome sto se autentikacija korisnika izvrsava u AD direktorijumu. Ako je aplikacja instalirana na racunaru koji je pridruzen AD domenu, korisnik se pokretanjem automatski loguje u sistem sa nalogom koji je trenutno ulogovan na taj računar i ne pojavljuje mu se forma za unos username i password-a.</w:t>
      </w:r>
    </w:p>
    <w:p w14:paraId="15C8804C" w14:textId="77777777" w:rsidR="00AB2BD0" w:rsidRPr="004469E0" w:rsidRDefault="00AB2BD0" w:rsidP="00AB2BD0">
      <w:pPr>
        <w:rPr>
          <w:rFonts w:cstheme="minorHAnsi"/>
        </w:rPr>
      </w:pPr>
    </w:p>
    <w:p w14:paraId="47EEA0E7" w14:textId="77777777" w:rsidR="00AB2BD0" w:rsidRPr="004469E0" w:rsidRDefault="00AB2BD0" w:rsidP="00AB2BD0">
      <w:pPr>
        <w:rPr>
          <w:rFonts w:cstheme="minorHAnsi"/>
        </w:rPr>
      </w:pPr>
    </w:p>
    <w:p w14:paraId="289F87B9" w14:textId="77777777" w:rsidR="00AB2BD0" w:rsidRPr="004469E0" w:rsidRDefault="00AB2BD0" w:rsidP="00AB2BD0">
      <w:pPr>
        <w:rPr>
          <w:rFonts w:cstheme="minorHAnsi"/>
        </w:rPr>
      </w:pPr>
      <w:r w:rsidRPr="004469E0">
        <w:rPr>
          <w:rFonts w:cstheme="minorHAnsi"/>
          <w:noProof/>
          <w:lang w:val="en-GB" w:eastAsia="en-GB"/>
        </w:rPr>
        <w:lastRenderedPageBreak/>
        <w:drawing>
          <wp:inline distT="0" distB="0" distL="0" distR="0" wp14:anchorId="06915F91" wp14:editId="120BF3C7">
            <wp:extent cx="5935345" cy="1803400"/>
            <wp:effectExtent l="19050" t="0" r="8255" b="0"/>
            <wp:docPr id="4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4" cstate="print"/>
                    <a:srcRect/>
                    <a:stretch>
                      <a:fillRect/>
                    </a:stretch>
                  </pic:blipFill>
                  <pic:spPr bwMode="auto">
                    <a:xfrm>
                      <a:off x="0" y="0"/>
                      <a:ext cx="5935345" cy="1803400"/>
                    </a:xfrm>
                    <a:prstGeom prst="rect">
                      <a:avLst/>
                    </a:prstGeom>
                    <a:noFill/>
                    <a:ln w="9525">
                      <a:noFill/>
                      <a:miter lim="800000"/>
                      <a:headEnd/>
                      <a:tailEnd/>
                    </a:ln>
                  </pic:spPr>
                </pic:pic>
              </a:graphicData>
            </a:graphic>
          </wp:inline>
        </w:drawing>
      </w:r>
    </w:p>
    <w:p w14:paraId="0B269AD4" w14:textId="77777777" w:rsidR="00AB2BD0" w:rsidRPr="004469E0" w:rsidRDefault="00AB2BD0" w:rsidP="00AB2BD0">
      <w:pPr>
        <w:rPr>
          <w:rFonts w:cstheme="minorHAnsi"/>
          <w:i/>
          <w:sz w:val="16"/>
          <w:szCs w:val="16"/>
        </w:rPr>
      </w:pPr>
      <w:r w:rsidRPr="004469E0">
        <w:rPr>
          <w:rFonts w:cstheme="minorHAnsi"/>
          <w:sz w:val="16"/>
          <w:szCs w:val="16"/>
        </w:rPr>
        <w:t xml:space="preserve">Na gornjoj slici vidimo primjer dozvola Roli </w:t>
      </w:r>
      <w:r w:rsidRPr="004469E0">
        <w:rPr>
          <w:rFonts w:cstheme="minorHAnsi"/>
          <w:i/>
          <w:sz w:val="16"/>
          <w:szCs w:val="16"/>
        </w:rPr>
        <w:t>Inspektor</w:t>
      </w:r>
      <w:r w:rsidRPr="004469E0">
        <w:rPr>
          <w:rFonts w:cstheme="minorHAnsi"/>
          <w:sz w:val="16"/>
          <w:szCs w:val="16"/>
        </w:rPr>
        <w:t xml:space="preserve"> u sistemu, gdje se toj roli daje dozvola čitanja,pisanja,kreiranja i navigacije nad </w:t>
      </w:r>
      <w:r w:rsidRPr="004469E0">
        <w:rPr>
          <w:rFonts w:cstheme="minorHAnsi"/>
          <w:i/>
          <w:sz w:val="16"/>
          <w:szCs w:val="16"/>
        </w:rPr>
        <w:t>Porukama</w:t>
      </w:r>
      <w:r w:rsidRPr="004469E0">
        <w:rPr>
          <w:rFonts w:cstheme="minorHAnsi"/>
          <w:sz w:val="16"/>
          <w:szCs w:val="16"/>
        </w:rPr>
        <w:t xml:space="preserve"> za koje je zadovoljen uslov da „ImaDovoluNaOsnovuDodjele=True“. Takođe možemo primjetiti da mu je zabranjeno brisanje </w:t>
      </w:r>
      <w:r w:rsidRPr="004469E0">
        <w:rPr>
          <w:rFonts w:cstheme="minorHAnsi"/>
          <w:i/>
          <w:sz w:val="16"/>
          <w:szCs w:val="16"/>
        </w:rPr>
        <w:t>Poruka.</w:t>
      </w:r>
    </w:p>
    <w:p w14:paraId="630E6997" w14:textId="77777777" w:rsidR="00AB2BD0" w:rsidRPr="004469E0" w:rsidRDefault="00AB2BD0" w:rsidP="00AB2BD0">
      <w:pPr>
        <w:rPr>
          <w:rFonts w:cstheme="minorHAnsi"/>
          <w:sz w:val="24"/>
        </w:rPr>
      </w:pPr>
    </w:p>
    <w:p w14:paraId="3AF5B6FF" w14:textId="77777777" w:rsidR="00AB2BD0" w:rsidRPr="004469E0" w:rsidRDefault="00AB2BD0" w:rsidP="00AB2BD0">
      <w:pPr>
        <w:rPr>
          <w:rFonts w:cstheme="minorHAnsi"/>
          <w:sz w:val="24"/>
        </w:rPr>
      </w:pPr>
    </w:p>
    <w:p w14:paraId="7F7A391D" w14:textId="77777777" w:rsidR="00AB2BD0" w:rsidRPr="004469E0" w:rsidRDefault="00AB2BD0" w:rsidP="00AB2BD0">
      <w:pPr>
        <w:rPr>
          <w:rFonts w:cstheme="minorHAnsi"/>
          <w:sz w:val="24"/>
        </w:rPr>
      </w:pPr>
    </w:p>
    <w:p w14:paraId="0EEDFDA2" w14:textId="77777777" w:rsidR="00AB2BD0" w:rsidRPr="004469E0" w:rsidRDefault="00AB2BD0" w:rsidP="00AB2BD0">
      <w:pPr>
        <w:rPr>
          <w:rFonts w:cstheme="minorHAnsi"/>
          <w:sz w:val="24"/>
        </w:rPr>
      </w:pPr>
    </w:p>
    <w:p w14:paraId="5B27D923" w14:textId="77777777" w:rsidR="00AB2BD0" w:rsidRPr="004469E0" w:rsidRDefault="00AB2BD0" w:rsidP="00AB2BD0">
      <w:pPr>
        <w:rPr>
          <w:rFonts w:cstheme="minorHAnsi"/>
          <w:sz w:val="24"/>
        </w:rPr>
      </w:pPr>
      <w:r w:rsidRPr="004469E0">
        <w:rPr>
          <w:rFonts w:cstheme="minorHAnsi"/>
          <w:sz w:val="24"/>
        </w:rPr>
        <w:t>Autorizacija korisnika se definiše u samoj aplikaciji tako što se definišu role i rolama se pridružuju korisnici. Autorizacija se definiše na nivou rola za svaki entitet u aplikaciji do nivoa podataka  (property) entiteta. Konkretnije ovaj model možemo analizirati kroz primjere u aplikaciji:</w:t>
      </w:r>
    </w:p>
    <w:p w14:paraId="22C1F0C7" w14:textId="77777777" w:rsidR="00AB2BD0" w:rsidRPr="004469E0" w:rsidRDefault="00AB2BD0" w:rsidP="00AB2BD0">
      <w:pPr>
        <w:numPr>
          <w:ilvl w:val="0"/>
          <w:numId w:val="10"/>
        </w:numPr>
        <w:spacing w:after="0" w:line="240" w:lineRule="auto"/>
        <w:rPr>
          <w:rFonts w:cstheme="minorHAnsi"/>
          <w:sz w:val="24"/>
        </w:rPr>
      </w:pPr>
      <w:r w:rsidRPr="004469E0">
        <w:rPr>
          <w:rFonts w:cstheme="minorHAnsi"/>
          <w:sz w:val="24"/>
        </w:rPr>
        <w:t>Rola Operater je podešena tako da može da kreira poruke ali ne i predmete Korisnik  može da vidi poruke koje je sam kreirao ali ne i poruke koje je neko drugi kreirao. Ovo je definisano posebnim filterom na nivou entiteta.</w:t>
      </w:r>
    </w:p>
    <w:p w14:paraId="053ECCB3" w14:textId="77777777" w:rsidR="00AB2BD0" w:rsidRPr="004469E0" w:rsidRDefault="00AB2BD0" w:rsidP="00AB2BD0">
      <w:pPr>
        <w:ind w:left="720"/>
        <w:rPr>
          <w:rFonts w:cstheme="minorHAnsi"/>
          <w:sz w:val="24"/>
        </w:rPr>
      </w:pPr>
      <w:r w:rsidRPr="004469E0">
        <w:rPr>
          <w:rFonts w:cstheme="minorHAnsi"/>
          <w:sz w:val="24"/>
        </w:rPr>
        <w:t>Ta rola bi se mogla dalje podešavati tako da se ukine edit nekih podataka entiteta poruka, npr. podatka “Nasa referenca”. Kada bi se to uradilo korisnik sa ovom rolom ne bi mogao editovati polje  “Nasa referenca” na bilo kojoj formi na kojoj se edituje neka poruka.</w:t>
      </w:r>
    </w:p>
    <w:p w14:paraId="553FB0AA" w14:textId="77777777" w:rsidR="00AB2BD0" w:rsidRPr="004469E0" w:rsidRDefault="00AB2BD0" w:rsidP="00AB2BD0">
      <w:pPr>
        <w:numPr>
          <w:ilvl w:val="0"/>
          <w:numId w:val="10"/>
        </w:numPr>
        <w:spacing w:after="0" w:line="240" w:lineRule="auto"/>
        <w:rPr>
          <w:rFonts w:cstheme="minorHAnsi"/>
          <w:sz w:val="24"/>
        </w:rPr>
      </w:pPr>
      <w:r w:rsidRPr="004469E0">
        <w:rPr>
          <w:rFonts w:cstheme="minorHAnsi"/>
          <w:sz w:val="24"/>
        </w:rPr>
        <w:t>Rola Inspektor ne može da kreira i briše predmeta. Može da kreira poruke.</w:t>
      </w:r>
    </w:p>
    <w:p w14:paraId="07694819" w14:textId="77777777" w:rsidR="00AB2BD0" w:rsidRPr="004469E0" w:rsidRDefault="00AB2BD0" w:rsidP="00AB2BD0">
      <w:pPr>
        <w:ind w:left="720"/>
        <w:rPr>
          <w:rFonts w:cstheme="minorHAnsi"/>
          <w:sz w:val="24"/>
        </w:rPr>
      </w:pPr>
      <w:r w:rsidRPr="004469E0">
        <w:rPr>
          <w:rFonts w:cstheme="minorHAnsi"/>
          <w:sz w:val="24"/>
        </w:rPr>
        <w:t>Vidi samo one poruke bez oznake tajnosti i poruke sa većim oznakama tajnosti ali koje su u predmetima nad kojima konkretni korisnik- inspektor ima autorizaciju.</w:t>
      </w:r>
    </w:p>
    <w:p w14:paraId="6CFF8E7E" w14:textId="77777777" w:rsidR="00AB2BD0" w:rsidRPr="004469E0" w:rsidRDefault="00AB2BD0" w:rsidP="00AB2BD0">
      <w:pPr>
        <w:ind w:left="720"/>
        <w:rPr>
          <w:rFonts w:cstheme="minorHAnsi"/>
          <w:sz w:val="24"/>
        </w:rPr>
      </w:pPr>
    </w:p>
    <w:p w14:paraId="230A6672" w14:textId="77777777" w:rsidR="00AB2BD0" w:rsidRPr="004469E0" w:rsidRDefault="00AB2BD0" w:rsidP="00AB2BD0">
      <w:pPr>
        <w:ind w:left="720"/>
        <w:rPr>
          <w:rFonts w:cstheme="minorHAnsi"/>
          <w:sz w:val="24"/>
        </w:rPr>
      </w:pPr>
      <w:r w:rsidRPr="004469E0">
        <w:rPr>
          <w:rFonts w:cstheme="minorHAnsi"/>
          <w:noProof/>
          <w:sz w:val="24"/>
          <w:lang w:val="en-GB" w:eastAsia="en-GB"/>
        </w:rPr>
        <w:lastRenderedPageBreak/>
        <w:drawing>
          <wp:inline distT="0" distB="0" distL="0" distR="0" wp14:anchorId="6F93D250" wp14:editId="14F829AC">
            <wp:extent cx="4800600" cy="3581473"/>
            <wp:effectExtent l="19050" t="0" r="0" b="0"/>
            <wp:docPr id="41" name="Picture 28" descr="role 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e edit.PNG"/>
                    <pic:cNvPicPr/>
                  </pic:nvPicPr>
                  <pic:blipFill>
                    <a:blip r:embed="rId25" cstate="print"/>
                    <a:stretch>
                      <a:fillRect/>
                    </a:stretch>
                  </pic:blipFill>
                  <pic:spPr>
                    <a:xfrm>
                      <a:off x="0" y="0"/>
                      <a:ext cx="4812030" cy="3590001"/>
                    </a:xfrm>
                    <a:prstGeom prst="rect">
                      <a:avLst/>
                    </a:prstGeom>
                  </pic:spPr>
                </pic:pic>
              </a:graphicData>
            </a:graphic>
          </wp:inline>
        </w:drawing>
      </w:r>
    </w:p>
    <w:p w14:paraId="6108E1D4" w14:textId="77777777" w:rsidR="00AB2BD0" w:rsidRPr="004469E0" w:rsidRDefault="00AB2BD0" w:rsidP="00AB2BD0">
      <w:pPr>
        <w:ind w:left="720"/>
        <w:jc w:val="both"/>
        <w:rPr>
          <w:rFonts w:cstheme="minorHAnsi"/>
          <w:sz w:val="24"/>
        </w:rPr>
      </w:pPr>
      <w:r w:rsidRPr="004469E0">
        <w:rPr>
          <w:rFonts w:cstheme="minorHAnsi"/>
          <w:noProof/>
          <w:sz w:val="24"/>
          <w:lang w:val="en-GB" w:eastAsia="en-GB"/>
        </w:rPr>
        <w:lastRenderedPageBreak/>
        <w:drawing>
          <wp:anchor distT="0" distB="0" distL="114300" distR="114300" simplePos="0" relativeHeight="251664384" behindDoc="1" locked="0" layoutInCell="1" allowOverlap="1" wp14:anchorId="0F636076" wp14:editId="72785273">
            <wp:simplePos x="0" y="0"/>
            <wp:positionH relativeFrom="column">
              <wp:posOffset>114300</wp:posOffset>
            </wp:positionH>
            <wp:positionV relativeFrom="paragraph">
              <wp:posOffset>3979545</wp:posOffset>
            </wp:positionV>
            <wp:extent cx="5943600" cy="3733800"/>
            <wp:effectExtent l="19050" t="0" r="0" b="0"/>
            <wp:wrapTight wrapText="bothSides">
              <wp:wrapPolygon edited="0">
                <wp:start x="-69" y="0"/>
                <wp:lineTo x="-69" y="21490"/>
                <wp:lineTo x="21600" y="21490"/>
                <wp:lineTo x="21600" y="0"/>
                <wp:lineTo x="-69" y="0"/>
              </wp:wrapPolygon>
            </wp:wrapTight>
            <wp:docPr id="42" name="Picture 26" descr="user dozvole poruk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r dozvole poruka1.PNG"/>
                    <pic:cNvPicPr/>
                  </pic:nvPicPr>
                  <pic:blipFill>
                    <a:blip r:embed="rId26" cstate="print"/>
                    <a:stretch>
                      <a:fillRect/>
                    </a:stretch>
                  </pic:blipFill>
                  <pic:spPr>
                    <a:xfrm>
                      <a:off x="0" y="0"/>
                      <a:ext cx="5943600" cy="3733800"/>
                    </a:xfrm>
                    <a:prstGeom prst="rect">
                      <a:avLst/>
                    </a:prstGeom>
                  </pic:spPr>
                </pic:pic>
              </a:graphicData>
            </a:graphic>
          </wp:anchor>
        </w:drawing>
      </w:r>
      <w:r w:rsidRPr="004469E0">
        <w:rPr>
          <w:rFonts w:cstheme="minorHAnsi"/>
          <w:noProof/>
          <w:sz w:val="24"/>
          <w:lang w:val="en-GB" w:eastAsia="en-GB"/>
        </w:rPr>
        <w:drawing>
          <wp:anchor distT="0" distB="0" distL="114300" distR="114300" simplePos="0" relativeHeight="251663360" behindDoc="1" locked="0" layoutInCell="1" allowOverlap="1" wp14:anchorId="0CFFFFD7" wp14:editId="54068A89">
            <wp:simplePos x="0" y="0"/>
            <wp:positionH relativeFrom="column">
              <wp:posOffset>114300</wp:posOffset>
            </wp:positionH>
            <wp:positionV relativeFrom="paragraph">
              <wp:posOffset>-135255</wp:posOffset>
            </wp:positionV>
            <wp:extent cx="5943600" cy="3771900"/>
            <wp:effectExtent l="19050" t="0" r="0" b="0"/>
            <wp:wrapTight wrapText="bothSides">
              <wp:wrapPolygon edited="0">
                <wp:start x="-69" y="0"/>
                <wp:lineTo x="-69" y="21491"/>
                <wp:lineTo x="21600" y="21491"/>
                <wp:lineTo x="21600" y="0"/>
                <wp:lineTo x="-69" y="0"/>
              </wp:wrapPolygon>
            </wp:wrapTight>
            <wp:docPr id="39" name="Picture 27" descr="user dozvola poruk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r dozvola poruka 2.PNG"/>
                    <pic:cNvPicPr/>
                  </pic:nvPicPr>
                  <pic:blipFill>
                    <a:blip r:embed="rId27" cstate="print"/>
                    <a:stretch>
                      <a:fillRect/>
                    </a:stretch>
                  </pic:blipFill>
                  <pic:spPr>
                    <a:xfrm>
                      <a:off x="0" y="0"/>
                      <a:ext cx="5943600" cy="3771900"/>
                    </a:xfrm>
                    <a:prstGeom prst="rect">
                      <a:avLst/>
                    </a:prstGeom>
                  </pic:spPr>
                </pic:pic>
              </a:graphicData>
            </a:graphic>
          </wp:anchor>
        </w:drawing>
      </w:r>
    </w:p>
    <w:p w14:paraId="2CCC679F" w14:textId="77777777" w:rsidR="00AB2BD0" w:rsidRPr="004469E0" w:rsidRDefault="00AB2BD0" w:rsidP="00AB2BD0">
      <w:pPr>
        <w:pStyle w:val="Heading1"/>
        <w:rPr>
          <w:rFonts w:asciiTheme="minorHAnsi" w:hAnsiTheme="minorHAnsi" w:cstheme="minorHAnsi"/>
          <w:sz w:val="24"/>
          <w:szCs w:val="24"/>
        </w:rPr>
      </w:pPr>
      <w:bookmarkStart w:id="40" w:name="_Toc169247304"/>
      <w:r w:rsidRPr="004469E0">
        <w:rPr>
          <w:rFonts w:asciiTheme="minorHAnsi" w:hAnsiTheme="minorHAnsi" w:cstheme="minorHAnsi"/>
          <w:sz w:val="24"/>
          <w:szCs w:val="24"/>
        </w:rPr>
        <w:lastRenderedPageBreak/>
        <w:t>Model aplikacije</w:t>
      </w:r>
      <w:bookmarkEnd w:id="40"/>
    </w:p>
    <w:p w14:paraId="38AFFDED" w14:textId="77777777" w:rsidR="00AB2BD0" w:rsidRPr="004469E0" w:rsidRDefault="00AB2BD0" w:rsidP="00AB2BD0">
      <w:pPr>
        <w:rPr>
          <w:rFonts w:cstheme="minorHAnsi"/>
          <w:sz w:val="24"/>
        </w:rPr>
      </w:pPr>
      <w:r w:rsidRPr="004469E0">
        <w:rPr>
          <w:rFonts w:cstheme="minorHAnsi"/>
          <w:noProof/>
          <w:sz w:val="24"/>
          <w:lang w:val="en-GB" w:eastAsia="en-GB"/>
        </w:rPr>
        <w:drawing>
          <wp:anchor distT="0" distB="0" distL="114300" distR="114300" simplePos="0" relativeHeight="251659264" behindDoc="1" locked="0" layoutInCell="1" allowOverlap="1" wp14:anchorId="19FD82C9" wp14:editId="2D8F2AC5">
            <wp:simplePos x="0" y="0"/>
            <wp:positionH relativeFrom="column">
              <wp:posOffset>2771775</wp:posOffset>
            </wp:positionH>
            <wp:positionV relativeFrom="paragraph">
              <wp:posOffset>2411095</wp:posOffset>
            </wp:positionV>
            <wp:extent cx="3467100" cy="3752850"/>
            <wp:effectExtent l="19050" t="0" r="0" b="0"/>
            <wp:wrapTight wrapText="bothSides">
              <wp:wrapPolygon edited="0">
                <wp:start x="119" y="110"/>
                <wp:lineTo x="-119" y="19297"/>
                <wp:lineTo x="593" y="19407"/>
                <wp:lineTo x="8545" y="19407"/>
                <wp:lineTo x="8545" y="21161"/>
                <wp:lineTo x="8664" y="21381"/>
                <wp:lineTo x="20413" y="21381"/>
                <wp:lineTo x="20532" y="21381"/>
                <wp:lineTo x="20651" y="21161"/>
                <wp:lineTo x="20651" y="19407"/>
                <wp:lineTo x="21244" y="19407"/>
                <wp:lineTo x="21600" y="18749"/>
                <wp:lineTo x="21600" y="1754"/>
                <wp:lineTo x="21481" y="439"/>
                <wp:lineTo x="21363" y="110"/>
                <wp:lineTo x="119" y="110"/>
              </wp:wrapPolygon>
            </wp:wrapTight>
            <wp:docPr id="18" name="ctl00_ctl00_Content_Content_ctl140" descr="Layout Customization - DevExpress .NET Application Framework (X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tl00_Content_Content_ctl140" descr="Layout Customization - DevExpress .NET Application Framework (XAF)"/>
                    <pic:cNvPicPr>
                      <a:picLocks noChangeAspect="1" noChangeArrowheads="1"/>
                    </pic:cNvPicPr>
                  </pic:nvPicPr>
                  <pic:blipFill>
                    <a:blip r:embed="rId28" cstate="print"/>
                    <a:srcRect/>
                    <a:stretch>
                      <a:fillRect/>
                    </a:stretch>
                  </pic:blipFill>
                  <pic:spPr bwMode="auto">
                    <a:xfrm>
                      <a:off x="0" y="0"/>
                      <a:ext cx="3467100" cy="3752850"/>
                    </a:xfrm>
                    <a:prstGeom prst="rect">
                      <a:avLst/>
                    </a:prstGeom>
                    <a:noFill/>
                    <a:ln w="9525">
                      <a:noFill/>
                      <a:miter lim="800000"/>
                      <a:headEnd/>
                      <a:tailEnd/>
                    </a:ln>
                  </pic:spPr>
                </pic:pic>
              </a:graphicData>
            </a:graphic>
          </wp:anchor>
        </w:drawing>
      </w:r>
      <w:r w:rsidRPr="004469E0">
        <w:rPr>
          <w:rFonts w:cstheme="minorHAnsi"/>
          <w:sz w:val="24"/>
        </w:rPr>
        <w:t xml:space="preserve">Administrator može da ima ekskluzivna prava da edituje model  aplikacije. Model aplikacije je poseban xml fajl koji se edituje kroz poseban editor. U modelu aplikacije se definise izgled formi, tabela koje izlistavaju entitete aplikacije, filteri lista, lookup liste za edit forme, validaciona pravila, format pravila. U modelu se defnišu navigacioni linkovi, nove forme i liste, njihov layout i grupisanja odnosno kolone, ikonice, akcije. Pravila za vidljivost elemenata aplikacije u skladu sa zadatim deklarativnim pravilima. Mogu se definisati pravila za obavezna polja na formama. Kroz model editor obučeni administrator aplikacije može konfigurisati aplikaciju u skladu sa željama korisnika. U uobičajenim aplikacijama ovakvi zadaci su obično definisani u samom kodu aplikacije i samo developeri aplikacije im imaju pristup, dok se izmjene izvode u ciklusu izmjene source coda, ponovnog kompajliranja i plasiranja nove verzije aplikacije na računare korisnika. </w:t>
      </w:r>
    </w:p>
    <w:p w14:paraId="52AD4BA8" w14:textId="77777777" w:rsidR="00AB2BD0" w:rsidRPr="004469E0" w:rsidRDefault="00AB2BD0" w:rsidP="00AB2BD0">
      <w:pPr>
        <w:rPr>
          <w:rFonts w:cstheme="minorHAnsi"/>
          <w:sz w:val="24"/>
        </w:rPr>
      </w:pPr>
    </w:p>
    <w:p w14:paraId="5D3C4EB6" w14:textId="77777777" w:rsidR="00AB2BD0" w:rsidRPr="004469E0" w:rsidRDefault="00AB2BD0" w:rsidP="00AB2BD0">
      <w:pPr>
        <w:rPr>
          <w:rFonts w:cstheme="minorHAnsi"/>
          <w:sz w:val="24"/>
        </w:rPr>
      </w:pPr>
      <w:r w:rsidRPr="004469E0">
        <w:rPr>
          <w:rFonts w:cstheme="minorHAnsi"/>
          <w:sz w:val="24"/>
        </w:rPr>
        <w:t>Ukoliko je osnovni model podataka (entiteti  i njihove međusobne veze) dobro definisan i uspostavi se njegova stabilnost, održavanje aplikacije se  skoro u potpunosti  može obavljati od strane administratora kroz model editor.</w:t>
      </w:r>
    </w:p>
    <w:p w14:paraId="6DA47E6C" w14:textId="77777777" w:rsidR="00AB2BD0" w:rsidRPr="004469E0" w:rsidRDefault="00AB2BD0" w:rsidP="00AB2BD0">
      <w:pPr>
        <w:rPr>
          <w:rFonts w:cstheme="minorHAnsi"/>
          <w:sz w:val="24"/>
        </w:rPr>
      </w:pPr>
    </w:p>
    <w:p w14:paraId="5A92DB10" w14:textId="77777777" w:rsidR="00AB2BD0" w:rsidRPr="004469E0" w:rsidRDefault="00AB2BD0" w:rsidP="00AB2BD0">
      <w:pPr>
        <w:rPr>
          <w:rFonts w:cstheme="minorHAnsi"/>
        </w:rPr>
      </w:pPr>
    </w:p>
    <w:p w14:paraId="4EEAC8F5" w14:textId="77777777" w:rsidR="00AB2BD0" w:rsidRPr="004469E0" w:rsidRDefault="00AB2BD0" w:rsidP="00AB2BD0">
      <w:pPr>
        <w:pStyle w:val="Heading1"/>
        <w:rPr>
          <w:rFonts w:asciiTheme="minorHAnsi" w:hAnsiTheme="minorHAnsi" w:cstheme="minorHAnsi"/>
          <w:sz w:val="24"/>
          <w:szCs w:val="24"/>
        </w:rPr>
      </w:pPr>
    </w:p>
    <w:p w14:paraId="202C382C" w14:textId="77777777" w:rsidR="00AB2BD0" w:rsidRPr="004469E0" w:rsidRDefault="00AB2BD0" w:rsidP="00AB2BD0">
      <w:pPr>
        <w:pStyle w:val="Heading1"/>
        <w:rPr>
          <w:rFonts w:asciiTheme="minorHAnsi" w:hAnsiTheme="minorHAnsi" w:cstheme="minorHAnsi"/>
          <w:sz w:val="24"/>
          <w:szCs w:val="24"/>
        </w:rPr>
      </w:pPr>
    </w:p>
    <w:p w14:paraId="5B73A94E" w14:textId="77777777" w:rsidR="00AB2BD0" w:rsidRPr="004469E0" w:rsidRDefault="00AB2BD0" w:rsidP="00AB2BD0">
      <w:pPr>
        <w:pStyle w:val="Heading1"/>
        <w:rPr>
          <w:rFonts w:asciiTheme="minorHAnsi" w:hAnsiTheme="minorHAnsi" w:cstheme="minorHAnsi"/>
          <w:sz w:val="24"/>
          <w:szCs w:val="24"/>
        </w:rPr>
      </w:pPr>
    </w:p>
    <w:p w14:paraId="7F32ED73" w14:textId="77777777" w:rsidR="00AB2BD0" w:rsidRPr="004469E0" w:rsidRDefault="00AB2BD0" w:rsidP="00AB2BD0">
      <w:pPr>
        <w:pStyle w:val="Heading1"/>
        <w:rPr>
          <w:rFonts w:asciiTheme="minorHAnsi" w:hAnsiTheme="minorHAnsi" w:cstheme="minorHAnsi"/>
          <w:sz w:val="24"/>
          <w:szCs w:val="24"/>
        </w:rPr>
      </w:pPr>
    </w:p>
    <w:p w14:paraId="5FCC45FE" w14:textId="77777777" w:rsidR="00AB2BD0" w:rsidRPr="004469E0" w:rsidRDefault="00AB2BD0" w:rsidP="00AB2BD0">
      <w:pPr>
        <w:pStyle w:val="Heading1"/>
        <w:rPr>
          <w:rFonts w:asciiTheme="minorHAnsi" w:hAnsiTheme="minorHAnsi" w:cstheme="minorHAnsi"/>
          <w:sz w:val="24"/>
          <w:szCs w:val="24"/>
        </w:rPr>
      </w:pPr>
    </w:p>
    <w:p w14:paraId="3AA60CCC" w14:textId="77777777" w:rsidR="00AB2BD0" w:rsidRPr="004469E0" w:rsidRDefault="00AB2BD0" w:rsidP="00AB2BD0">
      <w:pPr>
        <w:pStyle w:val="Heading1"/>
        <w:rPr>
          <w:rFonts w:asciiTheme="minorHAnsi" w:hAnsiTheme="minorHAnsi" w:cstheme="minorHAnsi"/>
          <w:sz w:val="24"/>
          <w:szCs w:val="24"/>
        </w:rPr>
      </w:pPr>
    </w:p>
    <w:p w14:paraId="0F45BAB0" w14:textId="77777777" w:rsidR="00AB2BD0" w:rsidRPr="004469E0" w:rsidRDefault="00AB2BD0" w:rsidP="00AB2BD0">
      <w:pPr>
        <w:pStyle w:val="Heading1"/>
        <w:rPr>
          <w:rFonts w:asciiTheme="minorHAnsi" w:hAnsiTheme="minorHAnsi" w:cstheme="minorHAnsi"/>
          <w:sz w:val="24"/>
          <w:szCs w:val="24"/>
        </w:rPr>
      </w:pPr>
      <w:bookmarkStart w:id="41" w:name="_Toc169247305"/>
      <w:r w:rsidRPr="004469E0">
        <w:rPr>
          <w:rFonts w:asciiTheme="minorHAnsi" w:hAnsiTheme="minorHAnsi" w:cstheme="minorHAnsi"/>
          <w:sz w:val="24"/>
          <w:szCs w:val="24"/>
        </w:rPr>
        <w:t>Audit promjena</w:t>
      </w:r>
      <w:bookmarkEnd w:id="41"/>
    </w:p>
    <w:p w14:paraId="0117BDD8" w14:textId="77777777" w:rsidR="00AB2BD0" w:rsidRPr="004469E0" w:rsidRDefault="00AB2BD0" w:rsidP="00AB2BD0">
      <w:pPr>
        <w:rPr>
          <w:rFonts w:cstheme="minorHAnsi"/>
        </w:rPr>
      </w:pPr>
      <w:r w:rsidRPr="004469E0">
        <w:rPr>
          <w:rFonts w:cstheme="minorHAnsi"/>
        </w:rPr>
        <w:t>Kada se ukljuci audit opcija,  bilo koja promjena (promjena nekog podatka, brisanje objekta iz baze, dodavanje novog objekta...) za posledicu ima da se u bazu podataka upisuje rekord sa sledecim podacima:</w:t>
      </w:r>
    </w:p>
    <w:p w14:paraId="06DABB06" w14:textId="77777777" w:rsidR="00AB2BD0" w:rsidRPr="004469E0" w:rsidRDefault="00AB2BD0" w:rsidP="00AB2BD0">
      <w:pPr>
        <w:pStyle w:val="ListParagraph"/>
        <w:numPr>
          <w:ilvl w:val="0"/>
          <w:numId w:val="28"/>
        </w:numPr>
        <w:spacing w:after="200" w:line="276" w:lineRule="auto"/>
        <w:rPr>
          <w:rFonts w:cstheme="minorHAnsi"/>
        </w:rPr>
      </w:pPr>
      <w:r w:rsidRPr="004469E0">
        <w:rPr>
          <w:rFonts w:cstheme="minorHAnsi"/>
        </w:rPr>
        <w:t>vrijeme promjene</w:t>
      </w:r>
    </w:p>
    <w:p w14:paraId="10458776" w14:textId="77777777" w:rsidR="00AB2BD0" w:rsidRPr="004469E0" w:rsidRDefault="00AB2BD0" w:rsidP="00AB2BD0">
      <w:pPr>
        <w:pStyle w:val="ListParagraph"/>
        <w:numPr>
          <w:ilvl w:val="0"/>
          <w:numId w:val="28"/>
        </w:numPr>
        <w:spacing w:after="200" w:line="276" w:lineRule="auto"/>
        <w:rPr>
          <w:rFonts w:cstheme="minorHAnsi"/>
        </w:rPr>
      </w:pPr>
      <w:r w:rsidRPr="004469E0">
        <w:rPr>
          <w:rFonts w:cstheme="minorHAnsi"/>
        </w:rPr>
        <w:t>korisnik</w:t>
      </w:r>
    </w:p>
    <w:p w14:paraId="566A7446" w14:textId="77777777" w:rsidR="00AB2BD0" w:rsidRPr="004469E0" w:rsidRDefault="00AB2BD0" w:rsidP="00AB2BD0">
      <w:pPr>
        <w:pStyle w:val="ListParagraph"/>
        <w:numPr>
          <w:ilvl w:val="0"/>
          <w:numId w:val="28"/>
        </w:numPr>
        <w:spacing w:after="200" w:line="276" w:lineRule="auto"/>
        <w:rPr>
          <w:rFonts w:cstheme="minorHAnsi"/>
        </w:rPr>
      </w:pPr>
      <w:r w:rsidRPr="004469E0">
        <w:rPr>
          <w:rFonts w:cstheme="minorHAnsi"/>
        </w:rPr>
        <w:t>stara vrijednost</w:t>
      </w:r>
    </w:p>
    <w:p w14:paraId="4CFB7EAD" w14:textId="77777777" w:rsidR="00AB2BD0" w:rsidRPr="004469E0" w:rsidRDefault="00AB2BD0" w:rsidP="00AB2BD0">
      <w:pPr>
        <w:pStyle w:val="ListParagraph"/>
        <w:numPr>
          <w:ilvl w:val="0"/>
          <w:numId w:val="28"/>
        </w:numPr>
        <w:spacing w:after="200" w:line="276" w:lineRule="auto"/>
        <w:rPr>
          <w:rFonts w:cstheme="minorHAnsi"/>
        </w:rPr>
      </w:pPr>
      <w:r w:rsidRPr="004469E0">
        <w:rPr>
          <w:rFonts w:cstheme="minorHAnsi"/>
        </w:rPr>
        <w:lastRenderedPageBreak/>
        <w:t>nova vrijednost</w:t>
      </w:r>
    </w:p>
    <w:p w14:paraId="6737A1E4" w14:textId="77777777" w:rsidR="00AB2BD0" w:rsidRPr="004469E0" w:rsidRDefault="00AB2BD0" w:rsidP="00AB2BD0">
      <w:pPr>
        <w:pStyle w:val="ListParagraph"/>
        <w:numPr>
          <w:ilvl w:val="0"/>
          <w:numId w:val="28"/>
        </w:numPr>
        <w:spacing w:after="200" w:line="276" w:lineRule="auto"/>
        <w:rPr>
          <w:rFonts w:cstheme="minorHAnsi"/>
        </w:rPr>
      </w:pPr>
      <w:r w:rsidRPr="004469E0">
        <w:rPr>
          <w:rFonts w:cstheme="minorHAnsi"/>
        </w:rPr>
        <w:t>opis promjene(naziv podatka koji se promjenio)</w:t>
      </w:r>
    </w:p>
    <w:p w14:paraId="5C4A8902" w14:textId="77777777" w:rsidR="00AB2BD0" w:rsidRPr="004469E0" w:rsidRDefault="00AB2BD0" w:rsidP="00AB2BD0">
      <w:pPr>
        <w:pStyle w:val="ListParagraph"/>
        <w:numPr>
          <w:ilvl w:val="0"/>
          <w:numId w:val="28"/>
        </w:numPr>
        <w:spacing w:after="200" w:line="276" w:lineRule="auto"/>
        <w:rPr>
          <w:rFonts w:cstheme="minorHAnsi"/>
        </w:rPr>
      </w:pPr>
      <w:r w:rsidRPr="004469E0">
        <w:rPr>
          <w:rFonts w:cstheme="minorHAnsi"/>
        </w:rPr>
        <w:t>objekat id</w:t>
      </w:r>
    </w:p>
    <w:p w14:paraId="3277021F" w14:textId="77777777" w:rsidR="00AB2BD0" w:rsidRPr="004469E0" w:rsidRDefault="00AB2BD0" w:rsidP="00AB2BD0">
      <w:pPr>
        <w:rPr>
          <w:rFonts w:cstheme="minorHAnsi"/>
        </w:rPr>
      </w:pPr>
      <w:r w:rsidRPr="004469E0">
        <w:rPr>
          <w:rFonts w:cstheme="minorHAnsi"/>
        </w:rPr>
        <w:t>Iz ove tabele moguce je generisati proizvoljne izvjestaje koji bi dali punu informaciju o nastanku , promjeni i brisanju bilo kojeg podatka u sistemu.</w:t>
      </w:r>
    </w:p>
    <w:p w14:paraId="1A99246C" w14:textId="4B67FEEA" w:rsidR="00AB2BD0" w:rsidRPr="004469E0" w:rsidRDefault="0017155E" w:rsidP="00AB2BD0">
      <w:pPr>
        <w:rPr>
          <w:rFonts w:cstheme="minorHAnsi"/>
        </w:rPr>
      </w:pPr>
      <w:r>
        <w:rPr>
          <w:rFonts w:cstheme="minorHAnsi"/>
          <w:noProof/>
          <w:lang w:val="en-US"/>
        </w:rPr>
        <w:pict w14:anchorId="4471D1A7">
          <v:shape id="_x0000_i1027" type="#_x0000_t75" style="width:453.6pt;height:87.6pt">
            <v:imagedata r:id="rId29" o:title="AA"/>
          </v:shape>
        </w:pict>
      </w:r>
    </w:p>
    <w:p w14:paraId="00170FD1" w14:textId="77777777" w:rsidR="00AB2BD0" w:rsidRPr="004469E0" w:rsidRDefault="00AB2BD0" w:rsidP="00AB2BD0">
      <w:pPr>
        <w:rPr>
          <w:rFonts w:cstheme="minorHAnsi"/>
          <w:sz w:val="24"/>
        </w:rPr>
      </w:pPr>
    </w:p>
    <w:p w14:paraId="0FC66A78" w14:textId="77777777" w:rsidR="00AB2BD0" w:rsidRPr="004469E0" w:rsidRDefault="00AB2BD0" w:rsidP="00AB2BD0">
      <w:pPr>
        <w:ind w:left="720"/>
        <w:rPr>
          <w:rFonts w:cstheme="minorHAnsi"/>
        </w:rPr>
      </w:pPr>
    </w:p>
    <w:p w14:paraId="49EF3125" w14:textId="77777777" w:rsidR="00AB2BD0" w:rsidRPr="004469E0" w:rsidRDefault="00AB2BD0" w:rsidP="00AB2BD0">
      <w:pPr>
        <w:rPr>
          <w:rFonts w:cstheme="minorHAnsi"/>
        </w:rPr>
      </w:pPr>
    </w:p>
    <w:p w14:paraId="783D3EBC" w14:textId="77777777" w:rsidR="00AB2BD0" w:rsidRPr="004469E0" w:rsidRDefault="00AB2BD0" w:rsidP="00AB2BD0">
      <w:pPr>
        <w:rPr>
          <w:rFonts w:cstheme="minorHAnsi"/>
        </w:rPr>
      </w:pPr>
    </w:p>
    <w:p w14:paraId="3AA2B5A8" w14:textId="77777777" w:rsidR="00AB2BD0" w:rsidRPr="004469E0" w:rsidRDefault="00AB2BD0">
      <w:pPr>
        <w:rPr>
          <w:rFonts w:cstheme="minorHAnsi"/>
        </w:rPr>
      </w:pPr>
    </w:p>
    <w:p w14:paraId="291335FC" w14:textId="77777777" w:rsidR="007C32EA" w:rsidRPr="004469E0" w:rsidRDefault="007C32EA">
      <w:pPr>
        <w:rPr>
          <w:rFonts w:cstheme="minorHAnsi"/>
          <w:lang w:val="en-US"/>
        </w:rPr>
      </w:pPr>
    </w:p>
    <w:p w14:paraId="610AD997" w14:textId="77777777" w:rsidR="007C32EA" w:rsidRPr="004469E0" w:rsidRDefault="007C32EA">
      <w:pPr>
        <w:rPr>
          <w:rFonts w:cstheme="minorHAnsi"/>
          <w:lang w:val="en-US"/>
        </w:rPr>
      </w:pPr>
    </w:p>
    <w:p w14:paraId="784A55E9" w14:textId="77777777" w:rsidR="007C32EA" w:rsidRPr="004469E0" w:rsidRDefault="007C32EA">
      <w:pPr>
        <w:rPr>
          <w:rFonts w:cstheme="minorHAnsi"/>
          <w:lang w:val="en-US"/>
        </w:rPr>
      </w:pPr>
    </w:p>
    <w:p w14:paraId="56CEC69A" w14:textId="77777777" w:rsidR="007C32EA" w:rsidRPr="004469E0" w:rsidRDefault="007C32EA">
      <w:pPr>
        <w:rPr>
          <w:rFonts w:cstheme="minorHAnsi"/>
          <w:lang w:val="en-US"/>
        </w:rPr>
      </w:pPr>
    </w:p>
    <w:p w14:paraId="55A5DEA1" w14:textId="77777777" w:rsidR="007C32EA" w:rsidRPr="004469E0" w:rsidRDefault="007C32EA">
      <w:pPr>
        <w:rPr>
          <w:rFonts w:cstheme="minorHAnsi"/>
          <w:lang w:val="en-US"/>
        </w:rPr>
      </w:pPr>
    </w:p>
    <w:sectPr w:rsidR="007C32EA" w:rsidRPr="004469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670"/>
    <w:multiLevelType w:val="hybridMultilevel"/>
    <w:tmpl w:val="762E6386"/>
    <w:lvl w:ilvl="0" w:tplc="17DCCEF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45F54"/>
    <w:multiLevelType w:val="hybridMultilevel"/>
    <w:tmpl w:val="A51CB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73A3B"/>
    <w:multiLevelType w:val="hybridMultilevel"/>
    <w:tmpl w:val="4E9E8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75483"/>
    <w:multiLevelType w:val="hybridMultilevel"/>
    <w:tmpl w:val="EAB83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05334"/>
    <w:multiLevelType w:val="hybridMultilevel"/>
    <w:tmpl w:val="5324174C"/>
    <w:lvl w:ilvl="0" w:tplc="2C1A0001">
      <w:start w:val="1"/>
      <w:numFmt w:val="bullet"/>
      <w:lvlText w:val=""/>
      <w:lvlJc w:val="left"/>
      <w:pPr>
        <w:ind w:left="2160" w:hanging="360"/>
      </w:pPr>
      <w:rPr>
        <w:rFonts w:ascii="Symbol" w:hAnsi="Symbol" w:hint="default"/>
      </w:rPr>
    </w:lvl>
    <w:lvl w:ilvl="1" w:tplc="FD8C75A4">
      <w:numFmt w:val="bullet"/>
      <w:lvlText w:val="•"/>
      <w:lvlJc w:val="left"/>
      <w:pPr>
        <w:ind w:left="3255" w:hanging="735"/>
      </w:pPr>
      <w:rPr>
        <w:rFonts w:ascii="Trebuchet MS" w:eastAsia="Times New Roman" w:hAnsi="Trebuchet MS" w:cs="Times New Roman" w:hint="default"/>
      </w:rPr>
    </w:lvl>
    <w:lvl w:ilvl="2" w:tplc="2C1A0005">
      <w:start w:val="1"/>
      <w:numFmt w:val="bullet"/>
      <w:lvlText w:val=""/>
      <w:lvlJc w:val="left"/>
      <w:pPr>
        <w:ind w:left="3600" w:hanging="360"/>
      </w:pPr>
      <w:rPr>
        <w:rFonts w:ascii="Wingdings" w:hAnsi="Wingdings" w:hint="default"/>
      </w:rPr>
    </w:lvl>
    <w:lvl w:ilvl="3" w:tplc="2C1A0001">
      <w:start w:val="1"/>
      <w:numFmt w:val="bullet"/>
      <w:lvlText w:val=""/>
      <w:lvlJc w:val="left"/>
      <w:pPr>
        <w:ind w:left="4320" w:hanging="360"/>
      </w:pPr>
      <w:rPr>
        <w:rFonts w:ascii="Symbol" w:hAnsi="Symbol" w:hint="default"/>
      </w:rPr>
    </w:lvl>
    <w:lvl w:ilvl="4" w:tplc="2C1A0003">
      <w:start w:val="1"/>
      <w:numFmt w:val="bullet"/>
      <w:lvlText w:val="o"/>
      <w:lvlJc w:val="left"/>
      <w:pPr>
        <w:ind w:left="5040" w:hanging="360"/>
      </w:pPr>
      <w:rPr>
        <w:rFonts w:ascii="Courier New" w:hAnsi="Courier New" w:cs="Courier New" w:hint="default"/>
      </w:rPr>
    </w:lvl>
    <w:lvl w:ilvl="5" w:tplc="2C1A0005">
      <w:start w:val="1"/>
      <w:numFmt w:val="bullet"/>
      <w:lvlText w:val=""/>
      <w:lvlJc w:val="left"/>
      <w:pPr>
        <w:ind w:left="5760" w:hanging="360"/>
      </w:pPr>
      <w:rPr>
        <w:rFonts w:ascii="Wingdings" w:hAnsi="Wingdings" w:hint="default"/>
      </w:rPr>
    </w:lvl>
    <w:lvl w:ilvl="6" w:tplc="2C1A0001">
      <w:start w:val="1"/>
      <w:numFmt w:val="bullet"/>
      <w:lvlText w:val=""/>
      <w:lvlJc w:val="left"/>
      <w:pPr>
        <w:ind w:left="6480" w:hanging="360"/>
      </w:pPr>
      <w:rPr>
        <w:rFonts w:ascii="Symbol" w:hAnsi="Symbol" w:hint="default"/>
      </w:rPr>
    </w:lvl>
    <w:lvl w:ilvl="7" w:tplc="2C1A0003">
      <w:start w:val="1"/>
      <w:numFmt w:val="bullet"/>
      <w:lvlText w:val="o"/>
      <w:lvlJc w:val="left"/>
      <w:pPr>
        <w:ind w:left="7200" w:hanging="360"/>
      </w:pPr>
      <w:rPr>
        <w:rFonts w:ascii="Courier New" w:hAnsi="Courier New" w:cs="Courier New" w:hint="default"/>
      </w:rPr>
    </w:lvl>
    <w:lvl w:ilvl="8" w:tplc="2C1A0005">
      <w:start w:val="1"/>
      <w:numFmt w:val="bullet"/>
      <w:lvlText w:val=""/>
      <w:lvlJc w:val="left"/>
      <w:pPr>
        <w:ind w:left="7920" w:hanging="360"/>
      </w:pPr>
      <w:rPr>
        <w:rFonts w:ascii="Wingdings" w:hAnsi="Wingdings" w:hint="default"/>
      </w:rPr>
    </w:lvl>
  </w:abstractNum>
  <w:abstractNum w:abstractNumId="5" w15:restartNumberingAfterBreak="0">
    <w:nsid w:val="16E6377D"/>
    <w:multiLevelType w:val="hybridMultilevel"/>
    <w:tmpl w:val="EE0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12495"/>
    <w:multiLevelType w:val="hybridMultilevel"/>
    <w:tmpl w:val="4992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424C7"/>
    <w:multiLevelType w:val="hybridMultilevel"/>
    <w:tmpl w:val="4D80A060"/>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26860BD5"/>
    <w:multiLevelType w:val="hybridMultilevel"/>
    <w:tmpl w:val="3DD2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067FC"/>
    <w:multiLevelType w:val="hybridMultilevel"/>
    <w:tmpl w:val="F9E8F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B017BC"/>
    <w:multiLevelType w:val="hybridMultilevel"/>
    <w:tmpl w:val="7400C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5D6A22"/>
    <w:multiLevelType w:val="hybridMultilevel"/>
    <w:tmpl w:val="E6EEE926"/>
    <w:lvl w:ilvl="0" w:tplc="2C1A0001">
      <w:start w:val="1"/>
      <w:numFmt w:val="bullet"/>
      <w:lvlText w:val=""/>
      <w:lvlJc w:val="left"/>
      <w:pPr>
        <w:ind w:left="2160" w:hanging="360"/>
      </w:pPr>
      <w:rPr>
        <w:rFonts w:ascii="Symbol" w:hAnsi="Symbol" w:hint="default"/>
      </w:rPr>
    </w:lvl>
    <w:lvl w:ilvl="1" w:tplc="2C1A0003">
      <w:start w:val="1"/>
      <w:numFmt w:val="bullet"/>
      <w:lvlText w:val="o"/>
      <w:lvlJc w:val="left"/>
      <w:pPr>
        <w:ind w:left="2880" w:hanging="360"/>
      </w:pPr>
      <w:rPr>
        <w:rFonts w:ascii="Courier New" w:hAnsi="Courier New" w:cs="Courier New" w:hint="default"/>
      </w:rPr>
    </w:lvl>
    <w:lvl w:ilvl="2" w:tplc="2C1A0005">
      <w:start w:val="1"/>
      <w:numFmt w:val="bullet"/>
      <w:lvlText w:val=""/>
      <w:lvlJc w:val="left"/>
      <w:pPr>
        <w:ind w:left="3600" w:hanging="360"/>
      </w:pPr>
      <w:rPr>
        <w:rFonts w:ascii="Wingdings" w:hAnsi="Wingdings" w:hint="default"/>
      </w:rPr>
    </w:lvl>
    <w:lvl w:ilvl="3" w:tplc="2C1A0001">
      <w:start w:val="1"/>
      <w:numFmt w:val="bullet"/>
      <w:lvlText w:val=""/>
      <w:lvlJc w:val="left"/>
      <w:pPr>
        <w:ind w:left="4320" w:hanging="360"/>
      </w:pPr>
      <w:rPr>
        <w:rFonts w:ascii="Symbol" w:hAnsi="Symbol" w:hint="default"/>
      </w:rPr>
    </w:lvl>
    <w:lvl w:ilvl="4" w:tplc="2C1A0003">
      <w:start w:val="1"/>
      <w:numFmt w:val="bullet"/>
      <w:lvlText w:val="o"/>
      <w:lvlJc w:val="left"/>
      <w:pPr>
        <w:ind w:left="5040" w:hanging="360"/>
      </w:pPr>
      <w:rPr>
        <w:rFonts w:ascii="Courier New" w:hAnsi="Courier New" w:cs="Courier New" w:hint="default"/>
      </w:rPr>
    </w:lvl>
    <w:lvl w:ilvl="5" w:tplc="2C1A0005">
      <w:start w:val="1"/>
      <w:numFmt w:val="bullet"/>
      <w:lvlText w:val=""/>
      <w:lvlJc w:val="left"/>
      <w:pPr>
        <w:ind w:left="5760" w:hanging="360"/>
      </w:pPr>
      <w:rPr>
        <w:rFonts w:ascii="Wingdings" w:hAnsi="Wingdings" w:hint="default"/>
      </w:rPr>
    </w:lvl>
    <w:lvl w:ilvl="6" w:tplc="2C1A0001">
      <w:start w:val="1"/>
      <w:numFmt w:val="bullet"/>
      <w:lvlText w:val=""/>
      <w:lvlJc w:val="left"/>
      <w:pPr>
        <w:ind w:left="6480" w:hanging="360"/>
      </w:pPr>
      <w:rPr>
        <w:rFonts w:ascii="Symbol" w:hAnsi="Symbol" w:hint="default"/>
      </w:rPr>
    </w:lvl>
    <w:lvl w:ilvl="7" w:tplc="2C1A0003">
      <w:start w:val="1"/>
      <w:numFmt w:val="bullet"/>
      <w:lvlText w:val="o"/>
      <w:lvlJc w:val="left"/>
      <w:pPr>
        <w:ind w:left="7200" w:hanging="360"/>
      </w:pPr>
      <w:rPr>
        <w:rFonts w:ascii="Courier New" w:hAnsi="Courier New" w:cs="Courier New" w:hint="default"/>
      </w:rPr>
    </w:lvl>
    <w:lvl w:ilvl="8" w:tplc="2C1A0005">
      <w:start w:val="1"/>
      <w:numFmt w:val="bullet"/>
      <w:lvlText w:val=""/>
      <w:lvlJc w:val="left"/>
      <w:pPr>
        <w:ind w:left="7920" w:hanging="360"/>
      </w:pPr>
      <w:rPr>
        <w:rFonts w:ascii="Wingdings" w:hAnsi="Wingdings" w:hint="default"/>
      </w:rPr>
    </w:lvl>
  </w:abstractNum>
  <w:abstractNum w:abstractNumId="12" w15:restartNumberingAfterBreak="0">
    <w:nsid w:val="2F2729E7"/>
    <w:multiLevelType w:val="hybridMultilevel"/>
    <w:tmpl w:val="9F26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4D323C"/>
    <w:multiLevelType w:val="hybridMultilevel"/>
    <w:tmpl w:val="D28A8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7B27F6"/>
    <w:multiLevelType w:val="hybridMultilevel"/>
    <w:tmpl w:val="7C2AF5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4A57E8"/>
    <w:multiLevelType w:val="hybridMultilevel"/>
    <w:tmpl w:val="6046D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466477"/>
    <w:multiLevelType w:val="hybridMultilevel"/>
    <w:tmpl w:val="CEBA69E4"/>
    <w:lvl w:ilvl="0" w:tplc="3984FA34">
      <w:start w:val="1"/>
      <w:numFmt w:val="decimal"/>
      <w:lvlText w:val="%1."/>
      <w:lvlJc w:val="left"/>
      <w:pPr>
        <w:ind w:left="432"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7" w15:restartNumberingAfterBreak="0">
    <w:nsid w:val="4BF25361"/>
    <w:multiLevelType w:val="hybridMultilevel"/>
    <w:tmpl w:val="ACB4E94C"/>
    <w:lvl w:ilvl="0" w:tplc="2C1A0001">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start w:val="1"/>
      <w:numFmt w:val="bullet"/>
      <w:lvlText w:val=""/>
      <w:lvlJc w:val="left"/>
      <w:pPr>
        <w:ind w:left="2520" w:hanging="360"/>
      </w:pPr>
      <w:rPr>
        <w:rFonts w:ascii="Wingdings" w:hAnsi="Wingdings" w:hint="default"/>
      </w:rPr>
    </w:lvl>
    <w:lvl w:ilvl="3" w:tplc="2C1A0001">
      <w:start w:val="1"/>
      <w:numFmt w:val="bullet"/>
      <w:lvlText w:val=""/>
      <w:lvlJc w:val="left"/>
      <w:pPr>
        <w:ind w:left="3240" w:hanging="360"/>
      </w:pPr>
      <w:rPr>
        <w:rFonts w:ascii="Symbol" w:hAnsi="Symbol" w:hint="default"/>
      </w:rPr>
    </w:lvl>
    <w:lvl w:ilvl="4" w:tplc="2C1A0003">
      <w:start w:val="1"/>
      <w:numFmt w:val="bullet"/>
      <w:lvlText w:val="o"/>
      <w:lvlJc w:val="left"/>
      <w:pPr>
        <w:ind w:left="3960" w:hanging="360"/>
      </w:pPr>
      <w:rPr>
        <w:rFonts w:ascii="Courier New" w:hAnsi="Courier New" w:cs="Courier New" w:hint="default"/>
      </w:rPr>
    </w:lvl>
    <w:lvl w:ilvl="5" w:tplc="2C1A0005">
      <w:start w:val="1"/>
      <w:numFmt w:val="bullet"/>
      <w:lvlText w:val=""/>
      <w:lvlJc w:val="left"/>
      <w:pPr>
        <w:ind w:left="4680" w:hanging="360"/>
      </w:pPr>
      <w:rPr>
        <w:rFonts w:ascii="Wingdings" w:hAnsi="Wingdings" w:hint="default"/>
      </w:rPr>
    </w:lvl>
    <w:lvl w:ilvl="6" w:tplc="2C1A0001">
      <w:start w:val="1"/>
      <w:numFmt w:val="bullet"/>
      <w:lvlText w:val=""/>
      <w:lvlJc w:val="left"/>
      <w:pPr>
        <w:ind w:left="5400" w:hanging="360"/>
      </w:pPr>
      <w:rPr>
        <w:rFonts w:ascii="Symbol" w:hAnsi="Symbol" w:hint="default"/>
      </w:rPr>
    </w:lvl>
    <w:lvl w:ilvl="7" w:tplc="2C1A0003">
      <w:start w:val="1"/>
      <w:numFmt w:val="bullet"/>
      <w:lvlText w:val="o"/>
      <w:lvlJc w:val="left"/>
      <w:pPr>
        <w:ind w:left="6120" w:hanging="360"/>
      </w:pPr>
      <w:rPr>
        <w:rFonts w:ascii="Courier New" w:hAnsi="Courier New" w:cs="Courier New" w:hint="default"/>
      </w:rPr>
    </w:lvl>
    <w:lvl w:ilvl="8" w:tplc="2C1A0005">
      <w:start w:val="1"/>
      <w:numFmt w:val="bullet"/>
      <w:lvlText w:val=""/>
      <w:lvlJc w:val="left"/>
      <w:pPr>
        <w:ind w:left="6840" w:hanging="360"/>
      </w:pPr>
      <w:rPr>
        <w:rFonts w:ascii="Wingdings" w:hAnsi="Wingdings" w:hint="default"/>
      </w:rPr>
    </w:lvl>
  </w:abstractNum>
  <w:abstractNum w:abstractNumId="18" w15:restartNumberingAfterBreak="0">
    <w:nsid w:val="53B80EF8"/>
    <w:multiLevelType w:val="hybridMultilevel"/>
    <w:tmpl w:val="F8A67AF0"/>
    <w:lvl w:ilvl="0" w:tplc="D86C6430">
      <w:start w:val="1"/>
      <w:numFmt w:val="bullet"/>
      <w:lvlText w:val=""/>
      <w:lvlJc w:val="left"/>
      <w:pPr>
        <w:tabs>
          <w:tab w:val="num" w:pos="720"/>
        </w:tabs>
        <w:ind w:left="720" w:hanging="360"/>
      </w:pPr>
      <w:rPr>
        <w:rFonts w:ascii="Wingdings 2" w:hAnsi="Wingdings 2" w:hint="default"/>
      </w:rPr>
    </w:lvl>
    <w:lvl w:ilvl="1" w:tplc="1780D3E4" w:tentative="1">
      <w:start w:val="1"/>
      <w:numFmt w:val="bullet"/>
      <w:lvlText w:val=""/>
      <w:lvlJc w:val="left"/>
      <w:pPr>
        <w:tabs>
          <w:tab w:val="num" w:pos="1440"/>
        </w:tabs>
        <w:ind w:left="1440" w:hanging="360"/>
      </w:pPr>
      <w:rPr>
        <w:rFonts w:ascii="Wingdings 2" w:hAnsi="Wingdings 2" w:hint="default"/>
      </w:rPr>
    </w:lvl>
    <w:lvl w:ilvl="2" w:tplc="785AAE72" w:tentative="1">
      <w:start w:val="1"/>
      <w:numFmt w:val="bullet"/>
      <w:lvlText w:val=""/>
      <w:lvlJc w:val="left"/>
      <w:pPr>
        <w:tabs>
          <w:tab w:val="num" w:pos="2160"/>
        </w:tabs>
        <w:ind w:left="2160" w:hanging="360"/>
      </w:pPr>
      <w:rPr>
        <w:rFonts w:ascii="Wingdings 2" w:hAnsi="Wingdings 2" w:hint="default"/>
      </w:rPr>
    </w:lvl>
    <w:lvl w:ilvl="3" w:tplc="D1F408C0" w:tentative="1">
      <w:start w:val="1"/>
      <w:numFmt w:val="bullet"/>
      <w:lvlText w:val=""/>
      <w:lvlJc w:val="left"/>
      <w:pPr>
        <w:tabs>
          <w:tab w:val="num" w:pos="2880"/>
        </w:tabs>
        <w:ind w:left="2880" w:hanging="360"/>
      </w:pPr>
      <w:rPr>
        <w:rFonts w:ascii="Wingdings 2" w:hAnsi="Wingdings 2" w:hint="default"/>
      </w:rPr>
    </w:lvl>
    <w:lvl w:ilvl="4" w:tplc="FEE8B924" w:tentative="1">
      <w:start w:val="1"/>
      <w:numFmt w:val="bullet"/>
      <w:lvlText w:val=""/>
      <w:lvlJc w:val="left"/>
      <w:pPr>
        <w:tabs>
          <w:tab w:val="num" w:pos="3600"/>
        </w:tabs>
        <w:ind w:left="3600" w:hanging="360"/>
      </w:pPr>
      <w:rPr>
        <w:rFonts w:ascii="Wingdings 2" w:hAnsi="Wingdings 2" w:hint="default"/>
      </w:rPr>
    </w:lvl>
    <w:lvl w:ilvl="5" w:tplc="1EC61588" w:tentative="1">
      <w:start w:val="1"/>
      <w:numFmt w:val="bullet"/>
      <w:lvlText w:val=""/>
      <w:lvlJc w:val="left"/>
      <w:pPr>
        <w:tabs>
          <w:tab w:val="num" w:pos="4320"/>
        </w:tabs>
        <w:ind w:left="4320" w:hanging="360"/>
      </w:pPr>
      <w:rPr>
        <w:rFonts w:ascii="Wingdings 2" w:hAnsi="Wingdings 2" w:hint="default"/>
      </w:rPr>
    </w:lvl>
    <w:lvl w:ilvl="6" w:tplc="53DC8E7A" w:tentative="1">
      <w:start w:val="1"/>
      <w:numFmt w:val="bullet"/>
      <w:lvlText w:val=""/>
      <w:lvlJc w:val="left"/>
      <w:pPr>
        <w:tabs>
          <w:tab w:val="num" w:pos="5040"/>
        </w:tabs>
        <w:ind w:left="5040" w:hanging="360"/>
      </w:pPr>
      <w:rPr>
        <w:rFonts w:ascii="Wingdings 2" w:hAnsi="Wingdings 2" w:hint="default"/>
      </w:rPr>
    </w:lvl>
    <w:lvl w:ilvl="7" w:tplc="7CD0A10E" w:tentative="1">
      <w:start w:val="1"/>
      <w:numFmt w:val="bullet"/>
      <w:lvlText w:val=""/>
      <w:lvlJc w:val="left"/>
      <w:pPr>
        <w:tabs>
          <w:tab w:val="num" w:pos="5760"/>
        </w:tabs>
        <w:ind w:left="5760" w:hanging="360"/>
      </w:pPr>
      <w:rPr>
        <w:rFonts w:ascii="Wingdings 2" w:hAnsi="Wingdings 2" w:hint="default"/>
      </w:rPr>
    </w:lvl>
    <w:lvl w:ilvl="8" w:tplc="28CEEE08"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5D7B0B75"/>
    <w:multiLevelType w:val="hybridMultilevel"/>
    <w:tmpl w:val="731EC108"/>
    <w:lvl w:ilvl="0" w:tplc="C3426B14">
      <w:start w:val="1"/>
      <w:numFmt w:val="bullet"/>
      <w:lvlText w:val=""/>
      <w:lvlJc w:val="left"/>
      <w:pPr>
        <w:tabs>
          <w:tab w:val="num" w:pos="720"/>
        </w:tabs>
        <w:ind w:left="720" w:hanging="360"/>
      </w:pPr>
      <w:rPr>
        <w:rFonts w:ascii="Wingdings 2" w:hAnsi="Wingdings 2" w:hint="default"/>
      </w:rPr>
    </w:lvl>
    <w:lvl w:ilvl="1" w:tplc="5C7C782C" w:tentative="1">
      <w:start w:val="1"/>
      <w:numFmt w:val="bullet"/>
      <w:lvlText w:val=""/>
      <w:lvlJc w:val="left"/>
      <w:pPr>
        <w:tabs>
          <w:tab w:val="num" w:pos="1440"/>
        </w:tabs>
        <w:ind w:left="1440" w:hanging="360"/>
      </w:pPr>
      <w:rPr>
        <w:rFonts w:ascii="Wingdings 2" w:hAnsi="Wingdings 2" w:hint="default"/>
      </w:rPr>
    </w:lvl>
    <w:lvl w:ilvl="2" w:tplc="BB6A531E" w:tentative="1">
      <w:start w:val="1"/>
      <w:numFmt w:val="bullet"/>
      <w:lvlText w:val=""/>
      <w:lvlJc w:val="left"/>
      <w:pPr>
        <w:tabs>
          <w:tab w:val="num" w:pos="2160"/>
        </w:tabs>
        <w:ind w:left="2160" w:hanging="360"/>
      </w:pPr>
      <w:rPr>
        <w:rFonts w:ascii="Wingdings 2" w:hAnsi="Wingdings 2" w:hint="default"/>
      </w:rPr>
    </w:lvl>
    <w:lvl w:ilvl="3" w:tplc="264A5072" w:tentative="1">
      <w:start w:val="1"/>
      <w:numFmt w:val="bullet"/>
      <w:lvlText w:val=""/>
      <w:lvlJc w:val="left"/>
      <w:pPr>
        <w:tabs>
          <w:tab w:val="num" w:pos="2880"/>
        </w:tabs>
        <w:ind w:left="2880" w:hanging="360"/>
      </w:pPr>
      <w:rPr>
        <w:rFonts w:ascii="Wingdings 2" w:hAnsi="Wingdings 2" w:hint="default"/>
      </w:rPr>
    </w:lvl>
    <w:lvl w:ilvl="4" w:tplc="ABBCD3A8" w:tentative="1">
      <w:start w:val="1"/>
      <w:numFmt w:val="bullet"/>
      <w:lvlText w:val=""/>
      <w:lvlJc w:val="left"/>
      <w:pPr>
        <w:tabs>
          <w:tab w:val="num" w:pos="3600"/>
        </w:tabs>
        <w:ind w:left="3600" w:hanging="360"/>
      </w:pPr>
      <w:rPr>
        <w:rFonts w:ascii="Wingdings 2" w:hAnsi="Wingdings 2" w:hint="default"/>
      </w:rPr>
    </w:lvl>
    <w:lvl w:ilvl="5" w:tplc="5FDCE528" w:tentative="1">
      <w:start w:val="1"/>
      <w:numFmt w:val="bullet"/>
      <w:lvlText w:val=""/>
      <w:lvlJc w:val="left"/>
      <w:pPr>
        <w:tabs>
          <w:tab w:val="num" w:pos="4320"/>
        </w:tabs>
        <w:ind w:left="4320" w:hanging="360"/>
      </w:pPr>
      <w:rPr>
        <w:rFonts w:ascii="Wingdings 2" w:hAnsi="Wingdings 2" w:hint="default"/>
      </w:rPr>
    </w:lvl>
    <w:lvl w:ilvl="6" w:tplc="E974C9AE" w:tentative="1">
      <w:start w:val="1"/>
      <w:numFmt w:val="bullet"/>
      <w:lvlText w:val=""/>
      <w:lvlJc w:val="left"/>
      <w:pPr>
        <w:tabs>
          <w:tab w:val="num" w:pos="5040"/>
        </w:tabs>
        <w:ind w:left="5040" w:hanging="360"/>
      </w:pPr>
      <w:rPr>
        <w:rFonts w:ascii="Wingdings 2" w:hAnsi="Wingdings 2" w:hint="default"/>
      </w:rPr>
    </w:lvl>
    <w:lvl w:ilvl="7" w:tplc="A3706BFA" w:tentative="1">
      <w:start w:val="1"/>
      <w:numFmt w:val="bullet"/>
      <w:lvlText w:val=""/>
      <w:lvlJc w:val="left"/>
      <w:pPr>
        <w:tabs>
          <w:tab w:val="num" w:pos="5760"/>
        </w:tabs>
        <w:ind w:left="5760" w:hanging="360"/>
      </w:pPr>
      <w:rPr>
        <w:rFonts w:ascii="Wingdings 2" w:hAnsi="Wingdings 2" w:hint="default"/>
      </w:rPr>
    </w:lvl>
    <w:lvl w:ilvl="8" w:tplc="D4B6D45C"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64A02789"/>
    <w:multiLevelType w:val="hybridMultilevel"/>
    <w:tmpl w:val="CFFEEE0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681B2D0B"/>
    <w:multiLevelType w:val="hybridMultilevel"/>
    <w:tmpl w:val="904A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033094"/>
    <w:multiLevelType w:val="hybridMultilevel"/>
    <w:tmpl w:val="720EF8C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EEE67B0"/>
    <w:multiLevelType w:val="hybridMultilevel"/>
    <w:tmpl w:val="2D9AC0A6"/>
    <w:lvl w:ilvl="0" w:tplc="55B4765C">
      <w:start w:val="1"/>
      <w:numFmt w:val="bullet"/>
      <w:lvlText w:val=""/>
      <w:lvlJc w:val="left"/>
      <w:pPr>
        <w:tabs>
          <w:tab w:val="num" w:pos="720"/>
        </w:tabs>
        <w:ind w:left="720" w:hanging="360"/>
      </w:pPr>
      <w:rPr>
        <w:rFonts w:ascii="Wingdings 2" w:hAnsi="Wingdings 2" w:hint="default"/>
      </w:rPr>
    </w:lvl>
    <w:lvl w:ilvl="1" w:tplc="4D08ACEA" w:tentative="1">
      <w:start w:val="1"/>
      <w:numFmt w:val="bullet"/>
      <w:lvlText w:val=""/>
      <w:lvlJc w:val="left"/>
      <w:pPr>
        <w:tabs>
          <w:tab w:val="num" w:pos="1440"/>
        </w:tabs>
        <w:ind w:left="1440" w:hanging="360"/>
      </w:pPr>
      <w:rPr>
        <w:rFonts w:ascii="Wingdings 2" w:hAnsi="Wingdings 2" w:hint="default"/>
      </w:rPr>
    </w:lvl>
    <w:lvl w:ilvl="2" w:tplc="1366A67C" w:tentative="1">
      <w:start w:val="1"/>
      <w:numFmt w:val="bullet"/>
      <w:lvlText w:val=""/>
      <w:lvlJc w:val="left"/>
      <w:pPr>
        <w:tabs>
          <w:tab w:val="num" w:pos="2160"/>
        </w:tabs>
        <w:ind w:left="2160" w:hanging="360"/>
      </w:pPr>
      <w:rPr>
        <w:rFonts w:ascii="Wingdings 2" w:hAnsi="Wingdings 2" w:hint="default"/>
      </w:rPr>
    </w:lvl>
    <w:lvl w:ilvl="3" w:tplc="6E7265D8" w:tentative="1">
      <w:start w:val="1"/>
      <w:numFmt w:val="bullet"/>
      <w:lvlText w:val=""/>
      <w:lvlJc w:val="left"/>
      <w:pPr>
        <w:tabs>
          <w:tab w:val="num" w:pos="2880"/>
        </w:tabs>
        <w:ind w:left="2880" w:hanging="360"/>
      </w:pPr>
      <w:rPr>
        <w:rFonts w:ascii="Wingdings 2" w:hAnsi="Wingdings 2" w:hint="default"/>
      </w:rPr>
    </w:lvl>
    <w:lvl w:ilvl="4" w:tplc="9C2839C2" w:tentative="1">
      <w:start w:val="1"/>
      <w:numFmt w:val="bullet"/>
      <w:lvlText w:val=""/>
      <w:lvlJc w:val="left"/>
      <w:pPr>
        <w:tabs>
          <w:tab w:val="num" w:pos="3600"/>
        </w:tabs>
        <w:ind w:left="3600" w:hanging="360"/>
      </w:pPr>
      <w:rPr>
        <w:rFonts w:ascii="Wingdings 2" w:hAnsi="Wingdings 2" w:hint="default"/>
      </w:rPr>
    </w:lvl>
    <w:lvl w:ilvl="5" w:tplc="42C2915C" w:tentative="1">
      <w:start w:val="1"/>
      <w:numFmt w:val="bullet"/>
      <w:lvlText w:val=""/>
      <w:lvlJc w:val="left"/>
      <w:pPr>
        <w:tabs>
          <w:tab w:val="num" w:pos="4320"/>
        </w:tabs>
        <w:ind w:left="4320" w:hanging="360"/>
      </w:pPr>
      <w:rPr>
        <w:rFonts w:ascii="Wingdings 2" w:hAnsi="Wingdings 2" w:hint="default"/>
      </w:rPr>
    </w:lvl>
    <w:lvl w:ilvl="6" w:tplc="1816442C" w:tentative="1">
      <w:start w:val="1"/>
      <w:numFmt w:val="bullet"/>
      <w:lvlText w:val=""/>
      <w:lvlJc w:val="left"/>
      <w:pPr>
        <w:tabs>
          <w:tab w:val="num" w:pos="5040"/>
        </w:tabs>
        <w:ind w:left="5040" w:hanging="360"/>
      </w:pPr>
      <w:rPr>
        <w:rFonts w:ascii="Wingdings 2" w:hAnsi="Wingdings 2" w:hint="default"/>
      </w:rPr>
    </w:lvl>
    <w:lvl w:ilvl="7" w:tplc="C5CA6712" w:tentative="1">
      <w:start w:val="1"/>
      <w:numFmt w:val="bullet"/>
      <w:lvlText w:val=""/>
      <w:lvlJc w:val="left"/>
      <w:pPr>
        <w:tabs>
          <w:tab w:val="num" w:pos="5760"/>
        </w:tabs>
        <w:ind w:left="5760" w:hanging="360"/>
      </w:pPr>
      <w:rPr>
        <w:rFonts w:ascii="Wingdings 2" w:hAnsi="Wingdings 2" w:hint="default"/>
      </w:rPr>
    </w:lvl>
    <w:lvl w:ilvl="8" w:tplc="94D2A0DE"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6F00144F"/>
    <w:multiLevelType w:val="hybridMultilevel"/>
    <w:tmpl w:val="C3E6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9E5747"/>
    <w:multiLevelType w:val="hybridMultilevel"/>
    <w:tmpl w:val="1AD02572"/>
    <w:lvl w:ilvl="0" w:tplc="13949C34">
      <w:start w:val="1"/>
      <w:numFmt w:val="bullet"/>
      <w:lvlText w:val=""/>
      <w:lvlJc w:val="left"/>
      <w:pPr>
        <w:tabs>
          <w:tab w:val="num" w:pos="720"/>
        </w:tabs>
        <w:ind w:left="720" w:hanging="360"/>
      </w:pPr>
      <w:rPr>
        <w:rFonts w:ascii="Wingdings 2" w:hAnsi="Wingdings 2" w:hint="default"/>
      </w:rPr>
    </w:lvl>
    <w:lvl w:ilvl="1" w:tplc="233C108A" w:tentative="1">
      <w:start w:val="1"/>
      <w:numFmt w:val="bullet"/>
      <w:lvlText w:val=""/>
      <w:lvlJc w:val="left"/>
      <w:pPr>
        <w:tabs>
          <w:tab w:val="num" w:pos="1440"/>
        </w:tabs>
        <w:ind w:left="1440" w:hanging="360"/>
      </w:pPr>
      <w:rPr>
        <w:rFonts w:ascii="Wingdings 2" w:hAnsi="Wingdings 2" w:hint="default"/>
      </w:rPr>
    </w:lvl>
    <w:lvl w:ilvl="2" w:tplc="F3AC8DA4" w:tentative="1">
      <w:start w:val="1"/>
      <w:numFmt w:val="bullet"/>
      <w:lvlText w:val=""/>
      <w:lvlJc w:val="left"/>
      <w:pPr>
        <w:tabs>
          <w:tab w:val="num" w:pos="2160"/>
        </w:tabs>
        <w:ind w:left="2160" w:hanging="360"/>
      </w:pPr>
      <w:rPr>
        <w:rFonts w:ascii="Wingdings 2" w:hAnsi="Wingdings 2" w:hint="default"/>
      </w:rPr>
    </w:lvl>
    <w:lvl w:ilvl="3" w:tplc="31DC0BAA" w:tentative="1">
      <w:start w:val="1"/>
      <w:numFmt w:val="bullet"/>
      <w:lvlText w:val=""/>
      <w:lvlJc w:val="left"/>
      <w:pPr>
        <w:tabs>
          <w:tab w:val="num" w:pos="2880"/>
        </w:tabs>
        <w:ind w:left="2880" w:hanging="360"/>
      </w:pPr>
      <w:rPr>
        <w:rFonts w:ascii="Wingdings 2" w:hAnsi="Wingdings 2" w:hint="default"/>
      </w:rPr>
    </w:lvl>
    <w:lvl w:ilvl="4" w:tplc="D196174E" w:tentative="1">
      <w:start w:val="1"/>
      <w:numFmt w:val="bullet"/>
      <w:lvlText w:val=""/>
      <w:lvlJc w:val="left"/>
      <w:pPr>
        <w:tabs>
          <w:tab w:val="num" w:pos="3600"/>
        </w:tabs>
        <w:ind w:left="3600" w:hanging="360"/>
      </w:pPr>
      <w:rPr>
        <w:rFonts w:ascii="Wingdings 2" w:hAnsi="Wingdings 2" w:hint="default"/>
      </w:rPr>
    </w:lvl>
    <w:lvl w:ilvl="5" w:tplc="93F49558" w:tentative="1">
      <w:start w:val="1"/>
      <w:numFmt w:val="bullet"/>
      <w:lvlText w:val=""/>
      <w:lvlJc w:val="left"/>
      <w:pPr>
        <w:tabs>
          <w:tab w:val="num" w:pos="4320"/>
        </w:tabs>
        <w:ind w:left="4320" w:hanging="360"/>
      </w:pPr>
      <w:rPr>
        <w:rFonts w:ascii="Wingdings 2" w:hAnsi="Wingdings 2" w:hint="default"/>
      </w:rPr>
    </w:lvl>
    <w:lvl w:ilvl="6" w:tplc="EC4E1852" w:tentative="1">
      <w:start w:val="1"/>
      <w:numFmt w:val="bullet"/>
      <w:lvlText w:val=""/>
      <w:lvlJc w:val="left"/>
      <w:pPr>
        <w:tabs>
          <w:tab w:val="num" w:pos="5040"/>
        </w:tabs>
        <w:ind w:left="5040" w:hanging="360"/>
      </w:pPr>
      <w:rPr>
        <w:rFonts w:ascii="Wingdings 2" w:hAnsi="Wingdings 2" w:hint="default"/>
      </w:rPr>
    </w:lvl>
    <w:lvl w:ilvl="7" w:tplc="4C1E9CE8" w:tentative="1">
      <w:start w:val="1"/>
      <w:numFmt w:val="bullet"/>
      <w:lvlText w:val=""/>
      <w:lvlJc w:val="left"/>
      <w:pPr>
        <w:tabs>
          <w:tab w:val="num" w:pos="5760"/>
        </w:tabs>
        <w:ind w:left="5760" w:hanging="360"/>
      </w:pPr>
      <w:rPr>
        <w:rFonts w:ascii="Wingdings 2" w:hAnsi="Wingdings 2" w:hint="default"/>
      </w:rPr>
    </w:lvl>
    <w:lvl w:ilvl="8" w:tplc="E402D01C"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75BF02F8"/>
    <w:multiLevelType w:val="hybridMultilevel"/>
    <w:tmpl w:val="2F74F95A"/>
    <w:lvl w:ilvl="0" w:tplc="9484F272">
      <w:start w:val="1"/>
      <w:numFmt w:val="bullet"/>
      <w:lvlText w:val=""/>
      <w:lvlJc w:val="left"/>
      <w:pPr>
        <w:tabs>
          <w:tab w:val="num" w:pos="720"/>
        </w:tabs>
        <w:ind w:left="720" w:hanging="360"/>
      </w:pPr>
      <w:rPr>
        <w:rFonts w:ascii="Wingdings 2" w:hAnsi="Wingdings 2" w:hint="default"/>
      </w:rPr>
    </w:lvl>
    <w:lvl w:ilvl="1" w:tplc="917E2324">
      <w:start w:val="1"/>
      <w:numFmt w:val="decimal"/>
      <w:lvlText w:val="%2."/>
      <w:lvlJc w:val="left"/>
      <w:pPr>
        <w:tabs>
          <w:tab w:val="num" w:pos="1440"/>
        </w:tabs>
        <w:ind w:left="1440" w:hanging="360"/>
      </w:pPr>
    </w:lvl>
    <w:lvl w:ilvl="2" w:tplc="769E0920" w:tentative="1">
      <w:start w:val="1"/>
      <w:numFmt w:val="bullet"/>
      <w:lvlText w:val=""/>
      <w:lvlJc w:val="left"/>
      <w:pPr>
        <w:tabs>
          <w:tab w:val="num" w:pos="2160"/>
        </w:tabs>
        <w:ind w:left="2160" w:hanging="360"/>
      </w:pPr>
      <w:rPr>
        <w:rFonts w:ascii="Wingdings 2" w:hAnsi="Wingdings 2" w:hint="default"/>
      </w:rPr>
    </w:lvl>
    <w:lvl w:ilvl="3" w:tplc="738EB256" w:tentative="1">
      <w:start w:val="1"/>
      <w:numFmt w:val="bullet"/>
      <w:lvlText w:val=""/>
      <w:lvlJc w:val="left"/>
      <w:pPr>
        <w:tabs>
          <w:tab w:val="num" w:pos="2880"/>
        </w:tabs>
        <w:ind w:left="2880" w:hanging="360"/>
      </w:pPr>
      <w:rPr>
        <w:rFonts w:ascii="Wingdings 2" w:hAnsi="Wingdings 2" w:hint="default"/>
      </w:rPr>
    </w:lvl>
    <w:lvl w:ilvl="4" w:tplc="FDA66F2C" w:tentative="1">
      <w:start w:val="1"/>
      <w:numFmt w:val="bullet"/>
      <w:lvlText w:val=""/>
      <w:lvlJc w:val="left"/>
      <w:pPr>
        <w:tabs>
          <w:tab w:val="num" w:pos="3600"/>
        </w:tabs>
        <w:ind w:left="3600" w:hanging="360"/>
      </w:pPr>
      <w:rPr>
        <w:rFonts w:ascii="Wingdings 2" w:hAnsi="Wingdings 2" w:hint="default"/>
      </w:rPr>
    </w:lvl>
    <w:lvl w:ilvl="5" w:tplc="770C7DEE" w:tentative="1">
      <w:start w:val="1"/>
      <w:numFmt w:val="bullet"/>
      <w:lvlText w:val=""/>
      <w:lvlJc w:val="left"/>
      <w:pPr>
        <w:tabs>
          <w:tab w:val="num" w:pos="4320"/>
        </w:tabs>
        <w:ind w:left="4320" w:hanging="360"/>
      </w:pPr>
      <w:rPr>
        <w:rFonts w:ascii="Wingdings 2" w:hAnsi="Wingdings 2" w:hint="default"/>
      </w:rPr>
    </w:lvl>
    <w:lvl w:ilvl="6" w:tplc="85DE02D2" w:tentative="1">
      <w:start w:val="1"/>
      <w:numFmt w:val="bullet"/>
      <w:lvlText w:val=""/>
      <w:lvlJc w:val="left"/>
      <w:pPr>
        <w:tabs>
          <w:tab w:val="num" w:pos="5040"/>
        </w:tabs>
        <w:ind w:left="5040" w:hanging="360"/>
      </w:pPr>
      <w:rPr>
        <w:rFonts w:ascii="Wingdings 2" w:hAnsi="Wingdings 2" w:hint="default"/>
      </w:rPr>
    </w:lvl>
    <w:lvl w:ilvl="7" w:tplc="AEAA61D4" w:tentative="1">
      <w:start w:val="1"/>
      <w:numFmt w:val="bullet"/>
      <w:lvlText w:val=""/>
      <w:lvlJc w:val="left"/>
      <w:pPr>
        <w:tabs>
          <w:tab w:val="num" w:pos="5760"/>
        </w:tabs>
        <w:ind w:left="5760" w:hanging="360"/>
      </w:pPr>
      <w:rPr>
        <w:rFonts w:ascii="Wingdings 2" w:hAnsi="Wingdings 2" w:hint="default"/>
      </w:rPr>
    </w:lvl>
    <w:lvl w:ilvl="8" w:tplc="715C64D6"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7C3B30AF"/>
    <w:multiLevelType w:val="hybridMultilevel"/>
    <w:tmpl w:val="B03EB170"/>
    <w:lvl w:ilvl="0" w:tplc="2C1A0001">
      <w:start w:val="1"/>
      <w:numFmt w:val="bullet"/>
      <w:lvlText w:val=""/>
      <w:lvlJc w:val="left"/>
      <w:pPr>
        <w:ind w:left="1429" w:hanging="360"/>
      </w:pPr>
      <w:rPr>
        <w:rFonts w:ascii="Symbol" w:hAnsi="Symbol" w:hint="default"/>
      </w:rPr>
    </w:lvl>
    <w:lvl w:ilvl="1" w:tplc="2C1A0003">
      <w:start w:val="1"/>
      <w:numFmt w:val="bullet"/>
      <w:lvlText w:val="o"/>
      <w:lvlJc w:val="left"/>
      <w:pPr>
        <w:ind w:left="2149" w:hanging="360"/>
      </w:pPr>
      <w:rPr>
        <w:rFonts w:ascii="Courier New" w:hAnsi="Courier New" w:cs="Courier New" w:hint="default"/>
      </w:rPr>
    </w:lvl>
    <w:lvl w:ilvl="2" w:tplc="2C1A0005">
      <w:start w:val="1"/>
      <w:numFmt w:val="bullet"/>
      <w:lvlText w:val=""/>
      <w:lvlJc w:val="left"/>
      <w:pPr>
        <w:ind w:left="2869" w:hanging="360"/>
      </w:pPr>
      <w:rPr>
        <w:rFonts w:ascii="Wingdings" w:hAnsi="Wingdings" w:hint="default"/>
      </w:rPr>
    </w:lvl>
    <w:lvl w:ilvl="3" w:tplc="2C1A0001">
      <w:start w:val="1"/>
      <w:numFmt w:val="bullet"/>
      <w:lvlText w:val=""/>
      <w:lvlJc w:val="left"/>
      <w:pPr>
        <w:ind w:left="3589" w:hanging="360"/>
      </w:pPr>
      <w:rPr>
        <w:rFonts w:ascii="Symbol" w:hAnsi="Symbol" w:hint="default"/>
      </w:rPr>
    </w:lvl>
    <w:lvl w:ilvl="4" w:tplc="2C1A0003">
      <w:start w:val="1"/>
      <w:numFmt w:val="bullet"/>
      <w:lvlText w:val="o"/>
      <w:lvlJc w:val="left"/>
      <w:pPr>
        <w:ind w:left="4309" w:hanging="360"/>
      </w:pPr>
      <w:rPr>
        <w:rFonts w:ascii="Courier New" w:hAnsi="Courier New" w:cs="Courier New" w:hint="default"/>
      </w:rPr>
    </w:lvl>
    <w:lvl w:ilvl="5" w:tplc="2C1A0005">
      <w:start w:val="1"/>
      <w:numFmt w:val="bullet"/>
      <w:lvlText w:val=""/>
      <w:lvlJc w:val="left"/>
      <w:pPr>
        <w:ind w:left="5029" w:hanging="360"/>
      </w:pPr>
      <w:rPr>
        <w:rFonts w:ascii="Wingdings" w:hAnsi="Wingdings" w:hint="default"/>
      </w:rPr>
    </w:lvl>
    <w:lvl w:ilvl="6" w:tplc="2C1A0001">
      <w:start w:val="1"/>
      <w:numFmt w:val="bullet"/>
      <w:lvlText w:val=""/>
      <w:lvlJc w:val="left"/>
      <w:pPr>
        <w:ind w:left="5749" w:hanging="360"/>
      </w:pPr>
      <w:rPr>
        <w:rFonts w:ascii="Symbol" w:hAnsi="Symbol" w:hint="default"/>
      </w:rPr>
    </w:lvl>
    <w:lvl w:ilvl="7" w:tplc="2C1A0003">
      <w:start w:val="1"/>
      <w:numFmt w:val="bullet"/>
      <w:lvlText w:val="o"/>
      <w:lvlJc w:val="left"/>
      <w:pPr>
        <w:ind w:left="6469" w:hanging="360"/>
      </w:pPr>
      <w:rPr>
        <w:rFonts w:ascii="Courier New" w:hAnsi="Courier New" w:cs="Courier New" w:hint="default"/>
      </w:rPr>
    </w:lvl>
    <w:lvl w:ilvl="8" w:tplc="2C1A0005">
      <w:start w:val="1"/>
      <w:numFmt w:val="bullet"/>
      <w:lvlText w:val=""/>
      <w:lvlJc w:val="left"/>
      <w:pPr>
        <w:ind w:left="7189" w:hanging="360"/>
      </w:pPr>
      <w:rPr>
        <w:rFonts w:ascii="Wingdings" w:hAnsi="Wingdings" w:hint="default"/>
      </w:rPr>
    </w:lvl>
  </w:abstractNum>
  <w:abstractNum w:abstractNumId="28" w15:restartNumberingAfterBreak="0">
    <w:nsid w:val="7CA811A5"/>
    <w:multiLevelType w:val="hybridMultilevel"/>
    <w:tmpl w:val="12E64848"/>
    <w:lvl w:ilvl="0" w:tplc="66B0C3E6">
      <w:start w:val="1"/>
      <w:numFmt w:val="bullet"/>
      <w:lvlText w:val=""/>
      <w:lvlJc w:val="left"/>
      <w:pPr>
        <w:tabs>
          <w:tab w:val="num" w:pos="720"/>
        </w:tabs>
        <w:ind w:left="720" w:hanging="360"/>
      </w:pPr>
      <w:rPr>
        <w:rFonts w:ascii="Wingdings 2" w:hAnsi="Wingdings 2" w:hint="default"/>
      </w:rPr>
    </w:lvl>
    <w:lvl w:ilvl="1" w:tplc="086A46CC" w:tentative="1">
      <w:start w:val="1"/>
      <w:numFmt w:val="bullet"/>
      <w:lvlText w:val=""/>
      <w:lvlJc w:val="left"/>
      <w:pPr>
        <w:tabs>
          <w:tab w:val="num" w:pos="1440"/>
        </w:tabs>
        <w:ind w:left="1440" w:hanging="360"/>
      </w:pPr>
      <w:rPr>
        <w:rFonts w:ascii="Wingdings 2" w:hAnsi="Wingdings 2" w:hint="default"/>
      </w:rPr>
    </w:lvl>
    <w:lvl w:ilvl="2" w:tplc="8C5AD84C" w:tentative="1">
      <w:start w:val="1"/>
      <w:numFmt w:val="bullet"/>
      <w:lvlText w:val=""/>
      <w:lvlJc w:val="left"/>
      <w:pPr>
        <w:tabs>
          <w:tab w:val="num" w:pos="2160"/>
        </w:tabs>
        <w:ind w:left="2160" w:hanging="360"/>
      </w:pPr>
      <w:rPr>
        <w:rFonts w:ascii="Wingdings 2" w:hAnsi="Wingdings 2" w:hint="default"/>
      </w:rPr>
    </w:lvl>
    <w:lvl w:ilvl="3" w:tplc="559A8E84" w:tentative="1">
      <w:start w:val="1"/>
      <w:numFmt w:val="bullet"/>
      <w:lvlText w:val=""/>
      <w:lvlJc w:val="left"/>
      <w:pPr>
        <w:tabs>
          <w:tab w:val="num" w:pos="2880"/>
        </w:tabs>
        <w:ind w:left="2880" w:hanging="360"/>
      </w:pPr>
      <w:rPr>
        <w:rFonts w:ascii="Wingdings 2" w:hAnsi="Wingdings 2" w:hint="default"/>
      </w:rPr>
    </w:lvl>
    <w:lvl w:ilvl="4" w:tplc="DEF04AA6" w:tentative="1">
      <w:start w:val="1"/>
      <w:numFmt w:val="bullet"/>
      <w:lvlText w:val=""/>
      <w:lvlJc w:val="left"/>
      <w:pPr>
        <w:tabs>
          <w:tab w:val="num" w:pos="3600"/>
        </w:tabs>
        <w:ind w:left="3600" w:hanging="360"/>
      </w:pPr>
      <w:rPr>
        <w:rFonts w:ascii="Wingdings 2" w:hAnsi="Wingdings 2" w:hint="default"/>
      </w:rPr>
    </w:lvl>
    <w:lvl w:ilvl="5" w:tplc="3C80830E" w:tentative="1">
      <w:start w:val="1"/>
      <w:numFmt w:val="bullet"/>
      <w:lvlText w:val=""/>
      <w:lvlJc w:val="left"/>
      <w:pPr>
        <w:tabs>
          <w:tab w:val="num" w:pos="4320"/>
        </w:tabs>
        <w:ind w:left="4320" w:hanging="360"/>
      </w:pPr>
      <w:rPr>
        <w:rFonts w:ascii="Wingdings 2" w:hAnsi="Wingdings 2" w:hint="default"/>
      </w:rPr>
    </w:lvl>
    <w:lvl w:ilvl="6" w:tplc="44C25916" w:tentative="1">
      <w:start w:val="1"/>
      <w:numFmt w:val="bullet"/>
      <w:lvlText w:val=""/>
      <w:lvlJc w:val="left"/>
      <w:pPr>
        <w:tabs>
          <w:tab w:val="num" w:pos="5040"/>
        </w:tabs>
        <w:ind w:left="5040" w:hanging="360"/>
      </w:pPr>
      <w:rPr>
        <w:rFonts w:ascii="Wingdings 2" w:hAnsi="Wingdings 2" w:hint="default"/>
      </w:rPr>
    </w:lvl>
    <w:lvl w:ilvl="7" w:tplc="F2983C5E" w:tentative="1">
      <w:start w:val="1"/>
      <w:numFmt w:val="bullet"/>
      <w:lvlText w:val=""/>
      <w:lvlJc w:val="left"/>
      <w:pPr>
        <w:tabs>
          <w:tab w:val="num" w:pos="5760"/>
        </w:tabs>
        <w:ind w:left="5760" w:hanging="360"/>
      </w:pPr>
      <w:rPr>
        <w:rFonts w:ascii="Wingdings 2" w:hAnsi="Wingdings 2" w:hint="default"/>
      </w:rPr>
    </w:lvl>
    <w:lvl w:ilvl="8" w:tplc="60D434E2" w:tentative="1">
      <w:start w:val="1"/>
      <w:numFmt w:val="bullet"/>
      <w:lvlText w:val=""/>
      <w:lvlJc w:val="left"/>
      <w:pPr>
        <w:tabs>
          <w:tab w:val="num" w:pos="6480"/>
        </w:tabs>
        <w:ind w:left="6480" w:hanging="360"/>
      </w:pPr>
      <w:rPr>
        <w:rFonts w:ascii="Wingdings 2" w:hAnsi="Wingdings 2" w:hint="default"/>
      </w:rPr>
    </w:lvl>
  </w:abstractNum>
  <w:num w:numId="1">
    <w:abstractNumId w:val="4"/>
  </w:num>
  <w:num w:numId="2">
    <w:abstractNumId w:val="27"/>
  </w:num>
  <w:num w:numId="3">
    <w:abstractNumId w:val="11"/>
  </w:num>
  <w:num w:numId="4">
    <w:abstractNumId w:val="17"/>
  </w:num>
  <w:num w:numId="5">
    <w:abstractNumId w:val="22"/>
  </w:num>
  <w:num w:numId="6">
    <w:abstractNumId w:val="7"/>
  </w:num>
  <w:num w:numId="7">
    <w:abstractNumId w:val="5"/>
  </w:num>
  <w:num w:numId="8">
    <w:abstractNumId w:val="21"/>
  </w:num>
  <w:num w:numId="9">
    <w:abstractNumId w:val="1"/>
  </w:num>
  <w:num w:numId="10">
    <w:abstractNumId w:val="0"/>
  </w:num>
  <w:num w:numId="11">
    <w:abstractNumId w:val="26"/>
  </w:num>
  <w:num w:numId="12">
    <w:abstractNumId w:val="28"/>
  </w:num>
  <w:num w:numId="13">
    <w:abstractNumId w:val="25"/>
  </w:num>
  <w:num w:numId="14">
    <w:abstractNumId w:val="23"/>
  </w:num>
  <w:num w:numId="15">
    <w:abstractNumId w:val="18"/>
  </w:num>
  <w:num w:numId="16">
    <w:abstractNumId w:val="19"/>
  </w:num>
  <w:num w:numId="17">
    <w:abstractNumId w:val="9"/>
  </w:num>
  <w:num w:numId="18">
    <w:abstractNumId w:val="14"/>
  </w:num>
  <w:num w:numId="19">
    <w:abstractNumId w:val="6"/>
  </w:num>
  <w:num w:numId="20">
    <w:abstractNumId w:val="3"/>
  </w:num>
  <w:num w:numId="21">
    <w:abstractNumId w:val="16"/>
  </w:num>
  <w:num w:numId="22">
    <w:abstractNumId w:val="13"/>
  </w:num>
  <w:num w:numId="23">
    <w:abstractNumId w:val="2"/>
  </w:num>
  <w:num w:numId="24">
    <w:abstractNumId w:val="10"/>
  </w:num>
  <w:num w:numId="25">
    <w:abstractNumId w:val="8"/>
  </w:num>
  <w:num w:numId="26">
    <w:abstractNumId w:val="20"/>
  </w:num>
  <w:num w:numId="27">
    <w:abstractNumId w:val="12"/>
  </w:num>
  <w:num w:numId="28">
    <w:abstractNumId w:val="15"/>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2EA"/>
    <w:rsid w:val="00042FBF"/>
    <w:rsid w:val="001448E2"/>
    <w:rsid w:val="00151624"/>
    <w:rsid w:val="00167836"/>
    <w:rsid w:val="0017155E"/>
    <w:rsid w:val="00190A62"/>
    <w:rsid w:val="001D4100"/>
    <w:rsid w:val="001D574B"/>
    <w:rsid w:val="00201C9E"/>
    <w:rsid w:val="00225F59"/>
    <w:rsid w:val="00257DCA"/>
    <w:rsid w:val="00295858"/>
    <w:rsid w:val="002E3913"/>
    <w:rsid w:val="00304E5A"/>
    <w:rsid w:val="00306FA5"/>
    <w:rsid w:val="003B0275"/>
    <w:rsid w:val="004469E0"/>
    <w:rsid w:val="00463618"/>
    <w:rsid w:val="00494F32"/>
    <w:rsid w:val="004A4007"/>
    <w:rsid w:val="00522DB5"/>
    <w:rsid w:val="005356E2"/>
    <w:rsid w:val="00542194"/>
    <w:rsid w:val="005A4F12"/>
    <w:rsid w:val="005B117C"/>
    <w:rsid w:val="00636E6D"/>
    <w:rsid w:val="00647837"/>
    <w:rsid w:val="00683866"/>
    <w:rsid w:val="006D46B3"/>
    <w:rsid w:val="0076201B"/>
    <w:rsid w:val="007C32EA"/>
    <w:rsid w:val="007C4531"/>
    <w:rsid w:val="007C54A5"/>
    <w:rsid w:val="008153FD"/>
    <w:rsid w:val="00844667"/>
    <w:rsid w:val="00891DD0"/>
    <w:rsid w:val="00953D55"/>
    <w:rsid w:val="00987194"/>
    <w:rsid w:val="00992879"/>
    <w:rsid w:val="009A4F70"/>
    <w:rsid w:val="00A56BE8"/>
    <w:rsid w:val="00A92390"/>
    <w:rsid w:val="00AB2BD0"/>
    <w:rsid w:val="00AC5E74"/>
    <w:rsid w:val="00B072EB"/>
    <w:rsid w:val="00C054D6"/>
    <w:rsid w:val="00C35C60"/>
    <w:rsid w:val="00C81B95"/>
    <w:rsid w:val="00C93D75"/>
    <w:rsid w:val="00D3423B"/>
    <w:rsid w:val="00DF0D7A"/>
    <w:rsid w:val="00E72A8D"/>
    <w:rsid w:val="00E930BE"/>
    <w:rsid w:val="00FB0450"/>
    <w:rsid w:val="00FD64A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7AB42"/>
  <w15:chartTrackingRefBased/>
  <w15:docId w15:val="{2FEE1160-8139-4E88-B4F1-0B16F001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2BD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D64A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B2BD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B2BD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5B117C"/>
    <w:pPr>
      <w:overflowPunct w:val="0"/>
      <w:autoSpaceDE w:val="0"/>
      <w:autoSpaceDN w:val="0"/>
      <w:adjustRightInd w:val="0"/>
      <w:spacing w:after="0" w:line="240" w:lineRule="auto"/>
      <w:ind w:left="709"/>
      <w:jc w:val="both"/>
    </w:pPr>
    <w:rPr>
      <w:rFonts w:ascii="Trebuchet MS" w:eastAsia="Times New Roman" w:hAnsi="Trebuchet MS" w:cs="Times New Roman"/>
      <w:i/>
      <w:iCs/>
      <w:lang w:val="en-US"/>
    </w:rPr>
  </w:style>
  <w:style w:type="character" w:styleId="CommentReference">
    <w:name w:val="annotation reference"/>
    <w:basedOn w:val="DefaultParagraphFont"/>
    <w:uiPriority w:val="99"/>
    <w:semiHidden/>
    <w:unhideWhenUsed/>
    <w:rsid w:val="00FD64A4"/>
    <w:rPr>
      <w:sz w:val="16"/>
      <w:szCs w:val="16"/>
    </w:rPr>
  </w:style>
  <w:style w:type="paragraph" w:styleId="CommentText">
    <w:name w:val="annotation text"/>
    <w:basedOn w:val="Normal"/>
    <w:link w:val="CommentTextChar"/>
    <w:uiPriority w:val="99"/>
    <w:semiHidden/>
    <w:unhideWhenUsed/>
    <w:rsid w:val="00FD64A4"/>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FD64A4"/>
    <w:rPr>
      <w:sz w:val="20"/>
      <w:szCs w:val="20"/>
    </w:rPr>
  </w:style>
  <w:style w:type="paragraph" w:styleId="BalloonText">
    <w:name w:val="Balloon Text"/>
    <w:basedOn w:val="Normal"/>
    <w:link w:val="BalloonTextChar"/>
    <w:uiPriority w:val="99"/>
    <w:semiHidden/>
    <w:unhideWhenUsed/>
    <w:rsid w:val="00FD64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4A4"/>
    <w:rPr>
      <w:rFonts w:ascii="Segoe UI" w:hAnsi="Segoe UI" w:cs="Segoe UI"/>
      <w:sz w:val="18"/>
      <w:szCs w:val="18"/>
    </w:rPr>
  </w:style>
  <w:style w:type="character" w:customStyle="1" w:styleId="Heading2Char">
    <w:name w:val="Heading 2 Char"/>
    <w:basedOn w:val="DefaultParagraphFont"/>
    <w:link w:val="Heading2"/>
    <w:uiPriority w:val="9"/>
    <w:rsid w:val="00FD64A4"/>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link w:val="ListParagraphChar"/>
    <w:uiPriority w:val="34"/>
    <w:qFormat/>
    <w:rsid w:val="00FD64A4"/>
    <w:pPr>
      <w:spacing w:after="160" w:line="259" w:lineRule="auto"/>
      <w:ind w:left="720"/>
      <w:contextualSpacing/>
    </w:pPr>
  </w:style>
  <w:style w:type="character" w:customStyle="1" w:styleId="ListParagraphChar">
    <w:name w:val="List Paragraph Char"/>
    <w:link w:val="ListParagraph"/>
    <w:uiPriority w:val="34"/>
    <w:locked/>
    <w:rsid w:val="00AB2BD0"/>
  </w:style>
  <w:style w:type="character" w:customStyle="1" w:styleId="Heading1Char">
    <w:name w:val="Heading 1 Char"/>
    <w:basedOn w:val="DefaultParagraphFont"/>
    <w:link w:val="Heading1"/>
    <w:uiPriority w:val="9"/>
    <w:rsid w:val="00AB2BD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B2BD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AB2BD0"/>
    <w:rPr>
      <w:rFonts w:asciiTheme="majorHAnsi" w:eastAsiaTheme="majorEastAsia" w:hAnsiTheme="majorHAnsi" w:cstheme="majorBidi"/>
      <w:i/>
      <w:iCs/>
      <w:color w:val="365F91" w:themeColor="accent1" w:themeShade="BF"/>
    </w:rPr>
  </w:style>
  <w:style w:type="table" w:styleId="TableGrid">
    <w:name w:val="Table Grid"/>
    <w:basedOn w:val="TableNormal"/>
    <w:uiPriority w:val="1"/>
    <w:rsid w:val="00AB2BD0"/>
    <w:pPr>
      <w:spacing w:after="0" w:line="240" w:lineRule="auto"/>
    </w:pPr>
    <w:rPr>
      <w:rFonts w:cstheme="minorHAns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rsid w:val="00AB2BD0"/>
    <w:pPr>
      <w:spacing w:before="400"/>
    </w:pPr>
    <w:rPr>
      <w:rFonts w:asciiTheme="majorHAnsi" w:hAnsiTheme="majorHAnsi" w:cstheme="minorHAnsi"/>
      <w:color w:val="365F91" w:themeColor="accent1" w:themeShade="BF"/>
      <w:sz w:val="56"/>
      <w:szCs w:val="56"/>
      <w:lang w:val="en-US" w:eastAsia="ja-JP"/>
    </w:rPr>
  </w:style>
  <w:style w:type="character" w:customStyle="1" w:styleId="TitleChar">
    <w:name w:val="Title Char"/>
    <w:basedOn w:val="DefaultParagraphFont"/>
    <w:link w:val="Title"/>
    <w:uiPriority w:val="10"/>
    <w:rsid w:val="00AB2BD0"/>
    <w:rPr>
      <w:rFonts w:asciiTheme="majorHAnsi" w:hAnsiTheme="majorHAnsi" w:cstheme="minorHAnsi"/>
      <w:color w:val="365F91" w:themeColor="accent1" w:themeShade="BF"/>
      <w:sz w:val="56"/>
      <w:szCs w:val="56"/>
      <w:lang w:val="en-US" w:eastAsia="ja-JP"/>
    </w:rPr>
  </w:style>
  <w:style w:type="paragraph" w:styleId="Subtitle">
    <w:name w:val="Subtitle"/>
    <w:basedOn w:val="Normal"/>
    <w:link w:val="SubtitleChar"/>
    <w:uiPriority w:val="11"/>
    <w:qFormat/>
    <w:rsid w:val="00AB2BD0"/>
    <w:pPr>
      <w:spacing w:after="480"/>
    </w:pPr>
    <w:rPr>
      <w:rFonts w:cstheme="minorHAnsi"/>
      <w:i/>
      <w:color w:val="1F497D" w:themeColor="text2"/>
      <w:sz w:val="24"/>
      <w:szCs w:val="24"/>
      <w:lang w:val="en-US" w:eastAsia="ja-JP"/>
    </w:rPr>
  </w:style>
  <w:style w:type="character" w:customStyle="1" w:styleId="SubtitleChar">
    <w:name w:val="Subtitle Char"/>
    <w:basedOn w:val="DefaultParagraphFont"/>
    <w:link w:val="Subtitle"/>
    <w:uiPriority w:val="11"/>
    <w:rsid w:val="00AB2BD0"/>
    <w:rPr>
      <w:rFonts w:cstheme="minorHAnsi"/>
      <w:i/>
      <w:color w:val="1F497D" w:themeColor="text2"/>
      <w:sz w:val="24"/>
      <w:szCs w:val="24"/>
      <w:lang w:val="en-US" w:eastAsia="ja-JP"/>
    </w:rPr>
  </w:style>
  <w:style w:type="paragraph" w:styleId="NoSpacing">
    <w:name w:val="No Spacing"/>
    <w:basedOn w:val="Normal"/>
    <w:uiPriority w:val="1"/>
    <w:qFormat/>
    <w:rsid w:val="00AB2BD0"/>
    <w:pPr>
      <w:spacing w:after="0" w:line="240" w:lineRule="auto"/>
    </w:pPr>
    <w:rPr>
      <w:rFonts w:cstheme="minorHAnsi"/>
      <w:sz w:val="20"/>
      <w:szCs w:val="32"/>
      <w:lang w:val="en-US" w:eastAsia="ja-JP"/>
    </w:rPr>
  </w:style>
  <w:style w:type="paragraph" w:styleId="TOCHeading">
    <w:name w:val="TOC Heading"/>
    <w:basedOn w:val="Heading1"/>
    <w:next w:val="Normal"/>
    <w:uiPriority w:val="39"/>
    <w:unhideWhenUsed/>
    <w:qFormat/>
    <w:rsid w:val="00844667"/>
    <w:pPr>
      <w:spacing w:line="259" w:lineRule="auto"/>
      <w:outlineLvl w:val="9"/>
    </w:pPr>
    <w:rPr>
      <w:lang w:val="en-US"/>
    </w:rPr>
  </w:style>
  <w:style w:type="paragraph" w:styleId="TOC1">
    <w:name w:val="toc 1"/>
    <w:basedOn w:val="Normal"/>
    <w:next w:val="Normal"/>
    <w:autoRedefine/>
    <w:uiPriority w:val="39"/>
    <w:unhideWhenUsed/>
    <w:rsid w:val="00844667"/>
    <w:pPr>
      <w:spacing w:after="100"/>
    </w:pPr>
  </w:style>
  <w:style w:type="paragraph" w:styleId="TOC2">
    <w:name w:val="toc 2"/>
    <w:basedOn w:val="Normal"/>
    <w:next w:val="Normal"/>
    <w:autoRedefine/>
    <w:uiPriority w:val="39"/>
    <w:unhideWhenUsed/>
    <w:rsid w:val="00844667"/>
    <w:pPr>
      <w:spacing w:after="100"/>
      <w:ind w:left="220"/>
    </w:pPr>
  </w:style>
  <w:style w:type="character" w:styleId="Hyperlink">
    <w:name w:val="Hyperlink"/>
    <w:basedOn w:val="DefaultParagraphFont"/>
    <w:uiPriority w:val="99"/>
    <w:unhideWhenUsed/>
    <w:rsid w:val="008446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896228">
      <w:bodyDiv w:val="1"/>
      <w:marLeft w:val="0"/>
      <w:marRight w:val="0"/>
      <w:marTop w:val="0"/>
      <w:marBottom w:val="0"/>
      <w:divBdr>
        <w:top w:val="none" w:sz="0" w:space="0" w:color="auto"/>
        <w:left w:val="none" w:sz="0" w:space="0" w:color="auto"/>
        <w:bottom w:val="none" w:sz="0" w:space="0" w:color="auto"/>
        <w:right w:val="none" w:sz="0" w:space="0" w:color="auto"/>
      </w:divBdr>
      <w:divsChild>
        <w:div w:id="492794403">
          <w:marLeft w:val="0"/>
          <w:marRight w:val="0"/>
          <w:marTop w:val="0"/>
          <w:marBottom w:val="0"/>
          <w:divBdr>
            <w:top w:val="none" w:sz="0" w:space="0" w:color="auto"/>
            <w:left w:val="none" w:sz="0" w:space="0" w:color="auto"/>
            <w:bottom w:val="none" w:sz="0" w:space="0" w:color="auto"/>
            <w:right w:val="none" w:sz="0" w:space="0" w:color="auto"/>
          </w:divBdr>
          <w:divsChild>
            <w:div w:id="150411597">
              <w:marLeft w:val="0"/>
              <w:marRight w:val="0"/>
              <w:marTop w:val="0"/>
              <w:marBottom w:val="0"/>
              <w:divBdr>
                <w:top w:val="none" w:sz="0" w:space="0" w:color="auto"/>
                <w:left w:val="none" w:sz="0" w:space="0" w:color="auto"/>
                <w:bottom w:val="none" w:sz="0" w:space="0" w:color="auto"/>
                <w:right w:val="none" w:sz="0" w:space="0" w:color="auto"/>
              </w:divBdr>
              <w:divsChild>
                <w:div w:id="181287066">
                  <w:marLeft w:val="0"/>
                  <w:marRight w:val="0"/>
                  <w:marTop w:val="0"/>
                  <w:marBottom w:val="0"/>
                  <w:divBdr>
                    <w:top w:val="none" w:sz="0" w:space="0" w:color="auto"/>
                    <w:left w:val="none" w:sz="0" w:space="0" w:color="auto"/>
                    <w:bottom w:val="none" w:sz="0" w:space="0" w:color="auto"/>
                    <w:right w:val="none" w:sz="0" w:space="0" w:color="auto"/>
                  </w:divBdr>
                  <w:divsChild>
                    <w:div w:id="869420041">
                      <w:marLeft w:val="0"/>
                      <w:marRight w:val="0"/>
                      <w:marTop w:val="0"/>
                      <w:marBottom w:val="0"/>
                      <w:divBdr>
                        <w:top w:val="none" w:sz="0" w:space="0" w:color="auto"/>
                        <w:left w:val="none" w:sz="0" w:space="0" w:color="auto"/>
                        <w:bottom w:val="none" w:sz="0" w:space="0" w:color="auto"/>
                        <w:right w:val="none" w:sz="0" w:space="0" w:color="auto"/>
                      </w:divBdr>
                      <w:divsChild>
                        <w:div w:id="1203009989">
                          <w:marLeft w:val="0"/>
                          <w:marRight w:val="0"/>
                          <w:marTop w:val="0"/>
                          <w:marBottom w:val="0"/>
                          <w:divBdr>
                            <w:top w:val="none" w:sz="0" w:space="0" w:color="auto"/>
                            <w:left w:val="none" w:sz="0" w:space="0" w:color="auto"/>
                            <w:bottom w:val="none" w:sz="0" w:space="0" w:color="auto"/>
                            <w:right w:val="none" w:sz="0" w:space="0" w:color="auto"/>
                          </w:divBdr>
                          <w:divsChild>
                            <w:div w:id="1619024534">
                              <w:marLeft w:val="0"/>
                              <w:marRight w:val="0"/>
                              <w:marTop w:val="0"/>
                              <w:marBottom w:val="0"/>
                              <w:divBdr>
                                <w:top w:val="none" w:sz="0" w:space="0" w:color="auto"/>
                                <w:left w:val="none" w:sz="0" w:space="0" w:color="auto"/>
                                <w:bottom w:val="none" w:sz="0" w:space="0" w:color="auto"/>
                                <w:right w:val="none" w:sz="0" w:space="0" w:color="auto"/>
                              </w:divBdr>
                              <w:divsChild>
                                <w:div w:id="1708944624">
                                  <w:marLeft w:val="0"/>
                                  <w:marRight w:val="0"/>
                                  <w:marTop w:val="0"/>
                                  <w:marBottom w:val="0"/>
                                  <w:divBdr>
                                    <w:top w:val="none" w:sz="0" w:space="0" w:color="auto"/>
                                    <w:left w:val="none" w:sz="0" w:space="0" w:color="auto"/>
                                    <w:bottom w:val="none" w:sz="0" w:space="0" w:color="auto"/>
                                    <w:right w:val="none" w:sz="0" w:space="0" w:color="auto"/>
                                  </w:divBdr>
                                  <w:divsChild>
                                    <w:div w:id="997341150">
                                      <w:marLeft w:val="0"/>
                                      <w:marRight w:val="0"/>
                                      <w:marTop w:val="0"/>
                                      <w:marBottom w:val="0"/>
                                      <w:divBdr>
                                        <w:top w:val="none" w:sz="0" w:space="0" w:color="auto"/>
                                        <w:left w:val="none" w:sz="0" w:space="0" w:color="auto"/>
                                        <w:bottom w:val="none" w:sz="0" w:space="0" w:color="auto"/>
                                        <w:right w:val="none" w:sz="0" w:space="0" w:color="auto"/>
                                      </w:divBdr>
                                      <w:divsChild>
                                        <w:div w:id="1469274763">
                                          <w:marLeft w:val="0"/>
                                          <w:marRight w:val="0"/>
                                          <w:marTop w:val="0"/>
                                          <w:marBottom w:val="0"/>
                                          <w:divBdr>
                                            <w:top w:val="none" w:sz="0" w:space="0" w:color="auto"/>
                                            <w:left w:val="none" w:sz="0" w:space="0" w:color="auto"/>
                                            <w:bottom w:val="none" w:sz="0" w:space="0" w:color="auto"/>
                                            <w:right w:val="none" w:sz="0" w:space="0" w:color="auto"/>
                                          </w:divBdr>
                                          <w:divsChild>
                                            <w:div w:id="6488667">
                                              <w:marLeft w:val="0"/>
                                              <w:marRight w:val="0"/>
                                              <w:marTop w:val="0"/>
                                              <w:marBottom w:val="0"/>
                                              <w:divBdr>
                                                <w:top w:val="none" w:sz="0" w:space="0" w:color="auto"/>
                                                <w:left w:val="none" w:sz="0" w:space="0" w:color="auto"/>
                                                <w:bottom w:val="none" w:sz="0" w:space="0" w:color="auto"/>
                                                <w:right w:val="none" w:sz="0" w:space="0" w:color="auto"/>
                                              </w:divBdr>
                                              <w:divsChild>
                                                <w:div w:id="1034499242">
                                                  <w:marLeft w:val="0"/>
                                                  <w:marRight w:val="0"/>
                                                  <w:marTop w:val="0"/>
                                                  <w:marBottom w:val="0"/>
                                                  <w:divBdr>
                                                    <w:top w:val="none" w:sz="0" w:space="0" w:color="auto"/>
                                                    <w:left w:val="none" w:sz="0" w:space="0" w:color="auto"/>
                                                    <w:bottom w:val="none" w:sz="0" w:space="0" w:color="auto"/>
                                                    <w:right w:val="none" w:sz="0" w:space="0" w:color="auto"/>
                                                  </w:divBdr>
                                                  <w:divsChild>
                                                    <w:div w:id="2006668105">
                                                      <w:marLeft w:val="0"/>
                                                      <w:marRight w:val="0"/>
                                                      <w:marTop w:val="0"/>
                                                      <w:marBottom w:val="0"/>
                                                      <w:divBdr>
                                                        <w:top w:val="none" w:sz="0" w:space="0" w:color="auto"/>
                                                        <w:left w:val="none" w:sz="0" w:space="0" w:color="auto"/>
                                                        <w:bottom w:val="none" w:sz="0" w:space="0" w:color="auto"/>
                                                        <w:right w:val="none" w:sz="0" w:space="0" w:color="auto"/>
                                                      </w:divBdr>
                                                      <w:divsChild>
                                                        <w:div w:id="339355907">
                                                          <w:marLeft w:val="0"/>
                                                          <w:marRight w:val="0"/>
                                                          <w:marTop w:val="0"/>
                                                          <w:marBottom w:val="0"/>
                                                          <w:divBdr>
                                                            <w:top w:val="none" w:sz="0" w:space="0" w:color="auto"/>
                                                            <w:left w:val="none" w:sz="0" w:space="0" w:color="auto"/>
                                                            <w:bottom w:val="none" w:sz="0" w:space="0" w:color="auto"/>
                                                            <w:right w:val="none" w:sz="0" w:space="0" w:color="auto"/>
                                                          </w:divBdr>
                                                          <w:divsChild>
                                                            <w:div w:id="1920210462">
                                                              <w:marLeft w:val="0"/>
                                                              <w:marRight w:val="0"/>
                                                              <w:marTop w:val="0"/>
                                                              <w:marBottom w:val="0"/>
                                                              <w:divBdr>
                                                                <w:top w:val="none" w:sz="0" w:space="0" w:color="auto"/>
                                                                <w:left w:val="none" w:sz="0" w:space="0" w:color="auto"/>
                                                                <w:bottom w:val="none" w:sz="0" w:space="0" w:color="auto"/>
                                                                <w:right w:val="none" w:sz="0" w:space="0" w:color="auto"/>
                                                              </w:divBdr>
                                                              <w:divsChild>
                                                                <w:div w:id="332536280">
                                                                  <w:marLeft w:val="0"/>
                                                                  <w:marRight w:val="0"/>
                                                                  <w:marTop w:val="0"/>
                                                                  <w:marBottom w:val="0"/>
                                                                  <w:divBdr>
                                                                    <w:top w:val="none" w:sz="0" w:space="0" w:color="auto"/>
                                                                    <w:left w:val="none" w:sz="0" w:space="0" w:color="auto"/>
                                                                    <w:bottom w:val="none" w:sz="0" w:space="0" w:color="auto"/>
                                                                    <w:right w:val="none" w:sz="0" w:space="0" w:color="auto"/>
                                                                  </w:divBdr>
                                                                  <w:divsChild>
                                                                    <w:div w:id="1925608290">
                                                                      <w:marLeft w:val="0"/>
                                                                      <w:marRight w:val="0"/>
                                                                      <w:marTop w:val="0"/>
                                                                      <w:marBottom w:val="0"/>
                                                                      <w:divBdr>
                                                                        <w:top w:val="none" w:sz="0" w:space="0" w:color="auto"/>
                                                                        <w:left w:val="none" w:sz="0" w:space="0" w:color="auto"/>
                                                                        <w:bottom w:val="none" w:sz="0" w:space="0" w:color="auto"/>
                                                                        <w:right w:val="none" w:sz="0" w:space="0" w:color="auto"/>
                                                                      </w:divBdr>
                                                                      <w:divsChild>
                                                                        <w:div w:id="1024087659">
                                                                          <w:marLeft w:val="0"/>
                                                                          <w:marRight w:val="0"/>
                                                                          <w:marTop w:val="0"/>
                                                                          <w:marBottom w:val="0"/>
                                                                          <w:divBdr>
                                                                            <w:top w:val="none" w:sz="0" w:space="0" w:color="auto"/>
                                                                            <w:left w:val="none" w:sz="0" w:space="0" w:color="auto"/>
                                                                            <w:bottom w:val="none" w:sz="0" w:space="0" w:color="auto"/>
                                                                            <w:right w:val="none" w:sz="0" w:space="0" w:color="auto"/>
                                                                          </w:divBdr>
                                                                          <w:divsChild>
                                                                            <w:div w:id="385952275">
                                                                              <w:marLeft w:val="0"/>
                                                                              <w:marRight w:val="0"/>
                                                                              <w:marTop w:val="0"/>
                                                                              <w:marBottom w:val="0"/>
                                                                              <w:divBdr>
                                                                                <w:top w:val="none" w:sz="0" w:space="0" w:color="auto"/>
                                                                                <w:left w:val="none" w:sz="0" w:space="0" w:color="auto"/>
                                                                                <w:bottom w:val="none" w:sz="0" w:space="0" w:color="auto"/>
                                                                                <w:right w:val="none" w:sz="0" w:space="0" w:color="auto"/>
                                                                              </w:divBdr>
                                                                              <w:divsChild>
                                                                                <w:div w:id="1026520566">
                                                                                  <w:marLeft w:val="0"/>
                                                                                  <w:marRight w:val="0"/>
                                                                                  <w:marTop w:val="0"/>
                                                                                  <w:marBottom w:val="0"/>
                                                                                  <w:divBdr>
                                                                                    <w:top w:val="none" w:sz="0" w:space="0" w:color="auto"/>
                                                                                    <w:left w:val="none" w:sz="0" w:space="0" w:color="auto"/>
                                                                                    <w:bottom w:val="none" w:sz="0" w:space="0" w:color="auto"/>
                                                                                    <w:right w:val="none" w:sz="0" w:space="0" w:color="auto"/>
                                                                                  </w:divBdr>
                                                                                  <w:divsChild>
                                                                                    <w:div w:id="434176368">
                                                                                      <w:marLeft w:val="0"/>
                                                                                      <w:marRight w:val="0"/>
                                                                                      <w:marTop w:val="0"/>
                                                                                      <w:marBottom w:val="0"/>
                                                                                      <w:divBdr>
                                                                                        <w:top w:val="none" w:sz="0" w:space="0" w:color="auto"/>
                                                                                        <w:left w:val="none" w:sz="0" w:space="0" w:color="auto"/>
                                                                                        <w:bottom w:val="none" w:sz="0" w:space="0" w:color="auto"/>
                                                                                        <w:right w:val="none" w:sz="0" w:space="0" w:color="auto"/>
                                                                                      </w:divBdr>
                                                                                      <w:divsChild>
                                                                                        <w:div w:id="1804153470">
                                                                                          <w:marLeft w:val="0"/>
                                                                                          <w:marRight w:val="0"/>
                                                                                          <w:marTop w:val="0"/>
                                                                                          <w:marBottom w:val="0"/>
                                                                                          <w:divBdr>
                                                                                            <w:top w:val="none" w:sz="0" w:space="0" w:color="auto"/>
                                                                                            <w:left w:val="none" w:sz="0" w:space="0" w:color="auto"/>
                                                                                            <w:bottom w:val="none" w:sz="0" w:space="0" w:color="auto"/>
                                                                                            <w:right w:val="none" w:sz="0" w:space="0" w:color="auto"/>
                                                                                          </w:divBdr>
                                                                                          <w:divsChild>
                                                                                            <w:div w:id="1084642012">
                                                                                              <w:marLeft w:val="0"/>
                                                                                              <w:marRight w:val="0"/>
                                                                                              <w:marTop w:val="0"/>
                                                                                              <w:marBottom w:val="0"/>
                                                                                              <w:divBdr>
                                                                                                <w:top w:val="none" w:sz="0" w:space="0" w:color="auto"/>
                                                                                                <w:left w:val="none" w:sz="0" w:space="0" w:color="auto"/>
                                                                                                <w:bottom w:val="none" w:sz="0" w:space="0" w:color="auto"/>
                                                                                                <w:right w:val="none" w:sz="0" w:space="0" w:color="auto"/>
                                                                                              </w:divBdr>
                                                                                              <w:divsChild>
                                                                                                <w:div w:id="2089837400">
                                                                                                  <w:marLeft w:val="0"/>
                                                                                                  <w:marRight w:val="0"/>
                                                                                                  <w:marTop w:val="0"/>
                                                                                                  <w:marBottom w:val="0"/>
                                                                                                  <w:divBdr>
                                                                                                    <w:top w:val="none" w:sz="0" w:space="0" w:color="auto"/>
                                                                                                    <w:left w:val="none" w:sz="0" w:space="0" w:color="auto"/>
                                                                                                    <w:bottom w:val="none" w:sz="0" w:space="0" w:color="auto"/>
                                                                                                    <w:right w:val="none" w:sz="0" w:space="0" w:color="auto"/>
                                                                                                  </w:divBdr>
                                                                                                  <w:divsChild>
                                                                                                    <w:div w:id="1034228353">
                                                                                                      <w:marLeft w:val="0"/>
                                                                                                      <w:marRight w:val="0"/>
                                                                                                      <w:marTop w:val="0"/>
                                                                                                      <w:marBottom w:val="0"/>
                                                                                                      <w:divBdr>
                                                                                                        <w:top w:val="none" w:sz="0" w:space="0" w:color="auto"/>
                                                                                                        <w:left w:val="none" w:sz="0" w:space="0" w:color="auto"/>
                                                                                                        <w:bottom w:val="none" w:sz="0" w:space="0" w:color="auto"/>
                                                                                                        <w:right w:val="none" w:sz="0" w:space="0" w:color="auto"/>
                                                                                                      </w:divBdr>
                                                                                                      <w:divsChild>
                                                                                                        <w:div w:id="179319970">
                                                                                                          <w:marLeft w:val="0"/>
                                                                                                          <w:marRight w:val="0"/>
                                                                                                          <w:marTop w:val="0"/>
                                                                                                          <w:marBottom w:val="0"/>
                                                                                                          <w:divBdr>
                                                                                                            <w:top w:val="none" w:sz="0" w:space="0" w:color="auto"/>
                                                                                                            <w:left w:val="none" w:sz="0" w:space="0" w:color="auto"/>
                                                                                                            <w:bottom w:val="none" w:sz="0" w:space="0" w:color="auto"/>
                                                                                                            <w:right w:val="none" w:sz="0" w:space="0" w:color="auto"/>
                                                                                                          </w:divBdr>
                                                                                                          <w:divsChild>
                                                                                                            <w:div w:id="957176377">
                                                                                                              <w:marLeft w:val="0"/>
                                                                                                              <w:marRight w:val="0"/>
                                                                                                              <w:marTop w:val="0"/>
                                                                                                              <w:marBottom w:val="0"/>
                                                                                                              <w:divBdr>
                                                                                                                <w:top w:val="none" w:sz="0" w:space="0" w:color="auto"/>
                                                                                                                <w:left w:val="none" w:sz="0" w:space="0" w:color="auto"/>
                                                                                                                <w:bottom w:val="none" w:sz="0" w:space="0" w:color="auto"/>
                                                                                                                <w:right w:val="none" w:sz="0" w:space="0" w:color="auto"/>
                                                                                                              </w:divBdr>
                                                                                                            </w:div>
                                                                                                            <w:div w:id="1599018559">
                                                                                                              <w:marLeft w:val="0"/>
                                                                                                              <w:marRight w:val="0"/>
                                                                                                              <w:marTop w:val="0"/>
                                                                                                              <w:marBottom w:val="0"/>
                                                                                                              <w:divBdr>
                                                                                                                <w:top w:val="none" w:sz="0" w:space="0" w:color="auto"/>
                                                                                                                <w:left w:val="none" w:sz="0" w:space="0" w:color="auto"/>
                                                                                                                <w:bottom w:val="none" w:sz="0" w:space="0" w:color="auto"/>
                                                                                                                <w:right w:val="none" w:sz="0" w:space="0" w:color="auto"/>
                                                                                                              </w:divBdr>
                                                                                                            </w:div>
                                                                                                            <w:div w:id="25162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emf"/><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FE71D-42C6-4BE5-8406-7E5B5B46E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34</Pages>
  <Words>6847</Words>
  <Characters>39028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Vuksan Burzanovic</dc:creator>
  <cp:keywords/>
  <dc:description/>
  <cp:lastModifiedBy>MUP</cp:lastModifiedBy>
  <cp:revision>7</cp:revision>
  <dcterms:created xsi:type="dcterms:W3CDTF">2024-10-10T11:14:00Z</dcterms:created>
  <dcterms:modified xsi:type="dcterms:W3CDTF">2024-10-10T12:53:00Z</dcterms:modified>
</cp:coreProperties>
</file>