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54D89" w14:textId="77777777" w:rsidR="00BF51E2" w:rsidRPr="00B97E10" w:rsidRDefault="00BF51E2" w:rsidP="00CE782A">
      <w:pPr>
        <w:spacing w:after="0" w:line="240" w:lineRule="auto"/>
        <w:jc w:val="right"/>
        <w:rPr>
          <w:rFonts w:ascii="Arial" w:eastAsia="Times New Roman" w:hAnsi="Arial" w:cs="Arial"/>
          <w:b/>
          <w:color w:val="000000"/>
          <w:sz w:val="24"/>
          <w:szCs w:val="24"/>
          <w:lang w:val="sr-Latn-ME"/>
        </w:rPr>
      </w:pPr>
      <w:r w:rsidRPr="00B97E10">
        <w:rPr>
          <w:rFonts w:ascii="Arial" w:eastAsia="Times New Roman" w:hAnsi="Arial" w:cs="Arial"/>
          <w:b/>
          <w:color w:val="000000"/>
          <w:sz w:val="24"/>
          <w:szCs w:val="24"/>
          <w:lang w:val="sr-Latn-ME"/>
        </w:rPr>
        <w:t xml:space="preserve">OBRAZAC 1  </w:t>
      </w:r>
    </w:p>
    <w:p w14:paraId="23CC5870"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71698817" w14:textId="5980921E" w:rsidR="004B7984" w:rsidRPr="00B97E10" w:rsidRDefault="004B7984" w:rsidP="00CE782A">
      <w:pPr>
        <w:tabs>
          <w:tab w:val="right" w:pos="9072"/>
        </w:tabs>
        <w:spacing w:after="0" w:line="240" w:lineRule="auto"/>
        <w:rPr>
          <w:rFonts w:ascii="Arial" w:eastAsia="Calibri" w:hAnsi="Arial" w:cs="Arial"/>
          <w:noProof/>
          <w:sz w:val="24"/>
          <w:szCs w:val="24"/>
          <w:lang w:val="sr-Latn-ME"/>
        </w:rPr>
      </w:pPr>
      <w:r w:rsidRPr="00B97E10">
        <w:rPr>
          <w:rFonts w:ascii="Arial" w:eastAsia="Calibri" w:hAnsi="Arial" w:cs="Arial"/>
          <w:color w:val="000000"/>
          <w:sz w:val="24"/>
          <w:szCs w:val="24"/>
          <w:lang w:val="sr-Latn-ME"/>
        </w:rPr>
        <w:t xml:space="preserve">Naručilac: </w:t>
      </w:r>
      <w:r w:rsidR="008A0569" w:rsidRPr="00B97E10">
        <w:rPr>
          <w:rFonts w:ascii="Arial" w:eastAsia="Calibri" w:hAnsi="Arial" w:cs="Arial"/>
          <w:b/>
          <w:color w:val="000000"/>
          <w:sz w:val="24"/>
          <w:szCs w:val="24"/>
          <w:lang w:val="sr-Latn-ME"/>
        </w:rPr>
        <w:t>JPU „Bambi“ Tivat</w:t>
      </w:r>
    </w:p>
    <w:p w14:paraId="7896DE87" w14:textId="721FEFDF" w:rsidR="004B7984" w:rsidRPr="00B97E10" w:rsidRDefault="004B7984" w:rsidP="00CE782A">
      <w:pPr>
        <w:tabs>
          <w:tab w:val="left" w:pos="1701"/>
          <w:tab w:val="left" w:pos="4820"/>
        </w:tabs>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Broj iz evidencije postupaka javnih nabavki:</w:t>
      </w:r>
      <w:r w:rsidR="005A30C4" w:rsidRPr="00B97E10">
        <w:rPr>
          <w:rFonts w:ascii="Arial" w:eastAsia="Times New Roman" w:hAnsi="Arial" w:cs="Arial"/>
          <w:sz w:val="24"/>
          <w:szCs w:val="24"/>
          <w:lang w:val="sr-Latn-ME"/>
        </w:rPr>
        <w:t xml:space="preserve"> </w:t>
      </w:r>
      <w:r w:rsidR="00292BDE" w:rsidRPr="00B97E10">
        <w:rPr>
          <w:rFonts w:ascii="Arial" w:eastAsia="Times New Roman" w:hAnsi="Arial" w:cs="Arial"/>
          <w:sz w:val="24"/>
          <w:szCs w:val="24"/>
          <w:lang w:val="sr-Latn-ME"/>
        </w:rPr>
        <w:t>2029</w:t>
      </w:r>
    </w:p>
    <w:p w14:paraId="4EE3CAC4" w14:textId="2EB9217D" w:rsidR="004B7984" w:rsidRPr="00B97E10" w:rsidRDefault="004B7984" w:rsidP="00CE782A">
      <w:pPr>
        <w:tabs>
          <w:tab w:val="left" w:pos="1701"/>
          <w:tab w:val="left" w:pos="4820"/>
        </w:tabs>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Redni broj iz Plana javnih nabavki:</w:t>
      </w:r>
      <w:r w:rsidR="008A0569" w:rsidRPr="00B97E10">
        <w:rPr>
          <w:rFonts w:ascii="Arial" w:eastAsia="Calibri" w:hAnsi="Arial" w:cs="Arial"/>
          <w:sz w:val="24"/>
          <w:szCs w:val="24"/>
          <w:lang w:val="sr-Latn-ME"/>
        </w:rPr>
        <w:t xml:space="preserve"> 17</w:t>
      </w:r>
    </w:p>
    <w:p w14:paraId="13E6A66F" w14:textId="7857D995" w:rsidR="004B7984" w:rsidRPr="00B97E10" w:rsidRDefault="008A0569" w:rsidP="00CE782A">
      <w:pPr>
        <w:tabs>
          <w:tab w:val="left" w:pos="1701"/>
          <w:tab w:val="left" w:pos="4820"/>
        </w:tabs>
        <w:spacing w:after="0" w:line="240" w:lineRule="auto"/>
        <w:jc w:val="both"/>
        <w:rPr>
          <w:rFonts w:ascii="Arial" w:eastAsia="Calibri" w:hAnsi="Arial" w:cs="Arial"/>
          <w:sz w:val="24"/>
          <w:szCs w:val="24"/>
          <w:lang w:val="sr-Latn-ME"/>
        </w:rPr>
      </w:pPr>
      <w:r w:rsidRPr="00B97E10">
        <w:rPr>
          <w:rFonts w:ascii="Arial" w:eastAsia="Calibri" w:hAnsi="Arial" w:cs="Arial"/>
          <w:color w:val="000000"/>
          <w:sz w:val="24"/>
          <w:szCs w:val="24"/>
          <w:lang w:val="sr-Latn-ME"/>
        </w:rPr>
        <w:t>Tivat</w:t>
      </w:r>
      <w:r w:rsidR="004B7984" w:rsidRPr="00B97E10">
        <w:rPr>
          <w:rFonts w:ascii="Arial" w:eastAsia="Calibri" w:hAnsi="Arial" w:cs="Arial"/>
          <w:sz w:val="24"/>
          <w:szCs w:val="24"/>
          <w:lang w:val="sr-Latn-ME"/>
        </w:rPr>
        <w:t xml:space="preserve">, </w:t>
      </w:r>
      <w:r w:rsidR="00292BDE" w:rsidRPr="00B97E10">
        <w:rPr>
          <w:rFonts w:ascii="Arial" w:eastAsia="Calibri" w:hAnsi="Arial" w:cs="Arial"/>
          <w:sz w:val="24"/>
          <w:szCs w:val="24"/>
          <w:lang w:val="sr-Latn-ME"/>
        </w:rPr>
        <w:t>09</w:t>
      </w:r>
      <w:r w:rsidR="00F015A4" w:rsidRPr="00B97E10">
        <w:rPr>
          <w:rFonts w:ascii="Arial" w:eastAsia="Calibri" w:hAnsi="Arial" w:cs="Arial"/>
          <w:sz w:val="24"/>
          <w:szCs w:val="24"/>
          <w:lang w:val="sr-Latn-ME"/>
        </w:rPr>
        <w:t>.09</w:t>
      </w:r>
      <w:r w:rsidR="004920AD" w:rsidRPr="00B97E10">
        <w:rPr>
          <w:rFonts w:ascii="Arial" w:eastAsia="Calibri" w:hAnsi="Arial" w:cs="Arial"/>
          <w:sz w:val="24"/>
          <w:szCs w:val="24"/>
          <w:lang w:val="sr-Latn-ME"/>
        </w:rPr>
        <w:t>.2024</w:t>
      </w:r>
      <w:r w:rsidR="00AF2080" w:rsidRPr="00B97E10">
        <w:rPr>
          <w:rFonts w:ascii="Arial" w:eastAsia="Calibri" w:hAnsi="Arial" w:cs="Arial"/>
          <w:sz w:val="24"/>
          <w:szCs w:val="24"/>
          <w:lang w:val="sr-Latn-ME"/>
        </w:rPr>
        <w:t>.</w:t>
      </w:r>
      <w:r w:rsidR="004B7984" w:rsidRPr="00B97E10">
        <w:rPr>
          <w:rFonts w:ascii="Arial" w:eastAsia="Calibri" w:hAnsi="Arial" w:cs="Arial"/>
          <w:color w:val="000000"/>
          <w:sz w:val="24"/>
          <w:szCs w:val="24"/>
          <w:lang w:val="sr-Latn-ME"/>
        </w:rPr>
        <w:t xml:space="preserve"> godine</w:t>
      </w:r>
    </w:p>
    <w:p w14:paraId="128BB303" w14:textId="77777777" w:rsidR="00BF51E2" w:rsidRPr="00B97E10" w:rsidRDefault="00BF51E2" w:rsidP="00CE782A">
      <w:pPr>
        <w:spacing w:after="0" w:line="240" w:lineRule="auto"/>
        <w:rPr>
          <w:rFonts w:ascii="Arial" w:eastAsia="Times New Roman" w:hAnsi="Arial" w:cs="Arial"/>
          <w:sz w:val="24"/>
          <w:szCs w:val="24"/>
          <w:lang w:val="sr-Latn-ME"/>
        </w:rPr>
      </w:pPr>
    </w:p>
    <w:p w14:paraId="145F46E5" w14:textId="77777777" w:rsidR="00BF51E2" w:rsidRPr="00B97E10" w:rsidRDefault="00BF51E2" w:rsidP="00CE782A">
      <w:pPr>
        <w:spacing w:after="0" w:line="240" w:lineRule="auto"/>
        <w:rPr>
          <w:rFonts w:ascii="Arial" w:eastAsia="Times New Roman" w:hAnsi="Arial" w:cs="Arial"/>
          <w:sz w:val="24"/>
          <w:szCs w:val="24"/>
          <w:lang w:val="sr-Latn-ME"/>
        </w:rPr>
      </w:pPr>
    </w:p>
    <w:p w14:paraId="262F79A3" w14:textId="77777777" w:rsidR="00BF51E2" w:rsidRPr="00B97E10" w:rsidRDefault="00BF51E2" w:rsidP="00CE782A">
      <w:pPr>
        <w:spacing w:after="0" w:line="240" w:lineRule="auto"/>
        <w:rPr>
          <w:rFonts w:ascii="Arial" w:eastAsia="Times New Roman" w:hAnsi="Arial" w:cs="Arial"/>
          <w:sz w:val="24"/>
          <w:szCs w:val="24"/>
          <w:lang w:val="sr-Latn-ME"/>
        </w:rPr>
      </w:pPr>
    </w:p>
    <w:p w14:paraId="065A2FC5" w14:textId="27814D73" w:rsidR="00BF51E2" w:rsidRPr="00B97E10"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B97E10">
        <w:rPr>
          <w:rFonts w:ascii="Arial" w:eastAsia="Times New Roman" w:hAnsi="Arial" w:cs="Arial"/>
          <w:sz w:val="24"/>
          <w:szCs w:val="24"/>
          <w:lang w:val="sr-Latn-ME"/>
        </w:rPr>
        <w:t>Na osnovu člana 53 stav 3 Zakona o javnim nabavkama („Službeni list CG“, br. 74/19</w:t>
      </w:r>
      <w:r w:rsidR="001252CA" w:rsidRPr="00B97E10">
        <w:rPr>
          <w:rFonts w:ascii="Arial" w:eastAsia="Times New Roman" w:hAnsi="Arial" w:cs="Arial"/>
          <w:sz w:val="24"/>
          <w:szCs w:val="24"/>
          <w:lang w:val="sr-Latn-ME"/>
        </w:rPr>
        <w:t xml:space="preserve">, </w:t>
      </w:r>
      <w:r w:rsidRPr="00B97E10">
        <w:rPr>
          <w:rFonts w:ascii="Arial" w:eastAsia="Times New Roman" w:hAnsi="Arial" w:cs="Arial"/>
          <w:sz w:val="24"/>
          <w:szCs w:val="24"/>
          <w:lang w:val="sr-Latn-ME"/>
        </w:rPr>
        <w:t>3/23</w:t>
      </w:r>
      <w:r w:rsidR="001252CA" w:rsidRPr="00B97E10">
        <w:rPr>
          <w:rFonts w:ascii="Arial" w:eastAsia="Times New Roman" w:hAnsi="Arial" w:cs="Arial"/>
          <w:sz w:val="24"/>
          <w:szCs w:val="24"/>
          <w:lang w:val="sr-Latn-ME"/>
        </w:rPr>
        <w:t xml:space="preserve"> i 11/23</w:t>
      </w:r>
      <w:r w:rsidRPr="00B97E10">
        <w:rPr>
          <w:rFonts w:ascii="Arial" w:eastAsia="Times New Roman" w:hAnsi="Arial" w:cs="Arial"/>
          <w:sz w:val="24"/>
          <w:szCs w:val="24"/>
          <w:lang w:val="sr-Latn-ME"/>
        </w:rPr>
        <w:t xml:space="preserve">) </w:t>
      </w:r>
      <w:r w:rsidR="008A0569" w:rsidRPr="00B97E10">
        <w:rPr>
          <w:rFonts w:ascii="Arial" w:eastAsia="Times New Roman" w:hAnsi="Arial" w:cs="Arial"/>
          <w:color w:val="000000"/>
          <w:sz w:val="24"/>
          <w:szCs w:val="24"/>
          <w:u w:val="single"/>
          <w:lang w:val="sr-Latn-ME"/>
        </w:rPr>
        <w:t>JPU „Bambi“ Tivat</w:t>
      </w:r>
      <w:r w:rsidR="004E7352" w:rsidRPr="00B97E10">
        <w:rPr>
          <w:rFonts w:ascii="Arial" w:eastAsia="Times New Roman" w:hAnsi="Arial" w:cs="Arial"/>
          <w:color w:val="000000"/>
          <w:sz w:val="24"/>
          <w:szCs w:val="24"/>
          <w:lang w:val="sr-Latn-ME"/>
        </w:rPr>
        <w:t xml:space="preserve"> </w:t>
      </w:r>
      <w:r w:rsidRPr="00B97E10">
        <w:rPr>
          <w:rFonts w:ascii="Arial" w:eastAsia="Times New Roman" w:hAnsi="Arial" w:cs="Arial"/>
          <w:sz w:val="24"/>
          <w:szCs w:val="24"/>
          <w:lang w:val="sr-Latn-ME"/>
        </w:rPr>
        <w:t>objavljuje</w:t>
      </w:r>
      <w:r w:rsidRPr="00B97E10">
        <w:rPr>
          <w:rFonts w:ascii="Arial" w:eastAsia="Times New Roman" w:hAnsi="Arial" w:cs="Arial"/>
          <w:b/>
          <w:bCs/>
          <w:color w:val="000000"/>
          <w:sz w:val="24"/>
          <w:szCs w:val="24"/>
          <w:lang w:val="sr-Latn-ME"/>
        </w:rPr>
        <w:t xml:space="preserve">        </w:t>
      </w:r>
    </w:p>
    <w:p w14:paraId="4CE74BF7" w14:textId="77777777" w:rsidR="00BF51E2" w:rsidRPr="00B97E10"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05A33CC" w14:textId="77777777" w:rsidR="00BF51E2" w:rsidRPr="00B97E10"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F81F69E" w14:textId="77777777" w:rsidR="00BF51E2" w:rsidRPr="00B97E10"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7DEFF9D" w14:textId="77777777" w:rsidR="00BF51E2" w:rsidRPr="00B97E10"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100F963" w14:textId="77777777" w:rsidR="00BF51E2" w:rsidRPr="00B97E10"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D6C0C28" w14:textId="77777777" w:rsidR="00BF51E2" w:rsidRPr="00B97E10" w:rsidRDefault="00BF51E2" w:rsidP="00CE782A">
      <w:pPr>
        <w:tabs>
          <w:tab w:val="left" w:pos="1276"/>
          <w:tab w:val="left" w:pos="3261"/>
        </w:tabs>
        <w:spacing w:after="0" w:line="240" w:lineRule="auto"/>
        <w:jc w:val="both"/>
        <w:rPr>
          <w:rFonts w:ascii="Arial" w:eastAsia="Times New Roman" w:hAnsi="Arial" w:cs="Arial"/>
          <w:sz w:val="24"/>
          <w:szCs w:val="24"/>
          <w:lang w:val="sr-Latn-ME"/>
        </w:rPr>
      </w:pPr>
      <w:r w:rsidRPr="00B97E10">
        <w:rPr>
          <w:rFonts w:ascii="Arial" w:eastAsia="Times New Roman" w:hAnsi="Arial" w:cs="Arial"/>
          <w:b/>
          <w:bCs/>
          <w:color w:val="000000"/>
          <w:sz w:val="24"/>
          <w:szCs w:val="24"/>
          <w:lang w:val="sr-Latn-ME"/>
        </w:rPr>
        <w:t xml:space="preserve">                                          </w:t>
      </w:r>
      <w:r w:rsidRPr="00B97E10">
        <w:rPr>
          <w:rFonts w:ascii="Arial" w:eastAsia="Times New Roman" w:hAnsi="Arial" w:cs="Arial"/>
          <w:b/>
          <w:bCs/>
          <w:color w:val="000000"/>
          <w:sz w:val="24"/>
          <w:szCs w:val="24"/>
          <w:lang w:val="sr-Latn-ME"/>
        </w:rPr>
        <w:tab/>
      </w:r>
      <w:r w:rsidRPr="00B97E10">
        <w:rPr>
          <w:rFonts w:ascii="Arial" w:eastAsia="Times New Roman" w:hAnsi="Arial" w:cs="Arial"/>
          <w:bCs/>
          <w:color w:val="000000"/>
          <w:sz w:val="24"/>
          <w:szCs w:val="24"/>
          <w:lang w:val="sr-Latn-ME"/>
        </w:rPr>
        <w:t xml:space="preserve">                                                      </w:t>
      </w:r>
    </w:p>
    <w:p w14:paraId="551B0F0E" w14:textId="77777777" w:rsidR="00BF51E2" w:rsidRPr="00B97E10" w:rsidRDefault="00BF51E2" w:rsidP="00CE782A">
      <w:pPr>
        <w:keepNext/>
        <w:spacing w:after="0" w:line="240" w:lineRule="auto"/>
        <w:jc w:val="center"/>
        <w:outlineLvl w:val="0"/>
        <w:rPr>
          <w:rFonts w:ascii="Arial" w:eastAsia="Times New Roman" w:hAnsi="Arial" w:cs="Arial"/>
          <w:b/>
          <w:bCs/>
          <w:color w:val="000000"/>
          <w:sz w:val="24"/>
          <w:szCs w:val="24"/>
          <w:lang w:val="sr-Latn-ME"/>
        </w:rPr>
      </w:pPr>
    </w:p>
    <w:p w14:paraId="0A1D7E18" w14:textId="77777777" w:rsidR="00BF51E2" w:rsidRPr="00B97E10" w:rsidRDefault="00BF51E2" w:rsidP="00CE782A">
      <w:pPr>
        <w:spacing w:after="0" w:line="240" w:lineRule="auto"/>
        <w:jc w:val="center"/>
        <w:rPr>
          <w:rFonts w:ascii="Arial" w:eastAsia="Times New Roman" w:hAnsi="Arial" w:cs="Arial"/>
          <w:b/>
          <w:bCs/>
          <w:color w:val="000000"/>
          <w:sz w:val="28"/>
          <w:szCs w:val="28"/>
          <w:lang w:val="sr-Latn-ME"/>
        </w:rPr>
      </w:pPr>
      <w:r w:rsidRPr="00B97E10">
        <w:rPr>
          <w:rFonts w:ascii="Arial" w:eastAsia="Times New Roman" w:hAnsi="Arial" w:cs="Arial"/>
          <w:b/>
          <w:bCs/>
          <w:color w:val="000000"/>
          <w:sz w:val="28"/>
          <w:szCs w:val="28"/>
          <w:lang w:val="sr-Latn-ME"/>
        </w:rPr>
        <w:t>TENDERSKU DOKUMENTACIJU</w:t>
      </w:r>
    </w:p>
    <w:p w14:paraId="287B0D07" w14:textId="220C2B6C" w:rsidR="00BF51E2" w:rsidRPr="00B97E10" w:rsidRDefault="00BF51E2" w:rsidP="00CE782A">
      <w:pPr>
        <w:spacing w:after="0" w:line="240" w:lineRule="auto"/>
        <w:jc w:val="center"/>
        <w:rPr>
          <w:rFonts w:ascii="Arial" w:eastAsia="Times New Roman" w:hAnsi="Arial" w:cs="Arial"/>
          <w:b/>
          <w:bCs/>
          <w:color w:val="000000"/>
          <w:sz w:val="28"/>
          <w:szCs w:val="28"/>
          <w:lang w:val="sr-Latn-ME"/>
        </w:rPr>
      </w:pPr>
      <w:r w:rsidRPr="00B97E10">
        <w:rPr>
          <w:rFonts w:ascii="Arial" w:eastAsia="Times New Roman" w:hAnsi="Arial" w:cs="Arial"/>
          <w:b/>
          <w:bCs/>
          <w:color w:val="000000"/>
          <w:sz w:val="28"/>
          <w:szCs w:val="28"/>
          <w:lang w:val="sr-Latn-ME"/>
        </w:rPr>
        <w:t>ZA OTVORENI POSTUPAK JAVNE NABAVKE</w:t>
      </w:r>
      <w:r w:rsidR="00116CEA" w:rsidRPr="00B97E10">
        <w:rPr>
          <w:rFonts w:ascii="Arial" w:eastAsia="Times New Roman" w:hAnsi="Arial" w:cs="Arial"/>
          <w:b/>
          <w:bCs/>
          <w:color w:val="000000"/>
          <w:sz w:val="28"/>
          <w:szCs w:val="28"/>
          <w:lang w:val="sr-Latn-ME"/>
        </w:rPr>
        <w:t xml:space="preserve"> </w:t>
      </w:r>
      <w:r w:rsidR="008A0569" w:rsidRPr="00B97E10">
        <w:rPr>
          <w:rFonts w:ascii="Arial" w:eastAsia="Times New Roman" w:hAnsi="Arial" w:cs="Arial"/>
          <w:b/>
          <w:bCs/>
          <w:color w:val="000000"/>
          <w:sz w:val="28"/>
          <w:szCs w:val="28"/>
          <w:lang w:val="sr-Latn-ME"/>
        </w:rPr>
        <w:t>RADOVA</w:t>
      </w:r>
    </w:p>
    <w:p w14:paraId="788DDA16" w14:textId="74F47054" w:rsidR="005A30C4" w:rsidRPr="00B97E10" w:rsidRDefault="005A30C4" w:rsidP="00CE782A">
      <w:pPr>
        <w:spacing w:after="0" w:line="240" w:lineRule="auto"/>
        <w:jc w:val="center"/>
        <w:rPr>
          <w:rFonts w:ascii="Arial" w:eastAsia="Times New Roman" w:hAnsi="Arial" w:cs="Arial"/>
          <w:b/>
          <w:bCs/>
          <w:color w:val="000000"/>
          <w:sz w:val="28"/>
          <w:szCs w:val="28"/>
          <w:lang w:val="sr-Latn-ME"/>
        </w:rPr>
      </w:pPr>
    </w:p>
    <w:p w14:paraId="60864DE9" w14:textId="2FAA3E9F" w:rsidR="005A30C4" w:rsidRPr="00B97E10" w:rsidRDefault="00F015A4" w:rsidP="00CE782A">
      <w:pPr>
        <w:spacing w:after="0" w:line="240" w:lineRule="auto"/>
        <w:jc w:val="center"/>
        <w:rPr>
          <w:rFonts w:ascii="Arial" w:eastAsia="Times New Roman" w:hAnsi="Arial" w:cs="Arial"/>
          <w:b/>
          <w:bCs/>
          <w:color w:val="000000"/>
          <w:sz w:val="28"/>
          <w:szCs w:val="28"/>
          <w:lang w:val="sr-Latn-ME"/>
        </w:rPr>
      </w:pPr>
      <w:r w:rsidRPr="00B97E10">
        <w:rPr>
          <w:rFonts w:ascii="Arial" w:eastAsia="Calibri" w:hAnsi="Arial" w:cs="Arial"/>
          <w:sz w:val="28"/>
          <w:szCs w:val="28"/>
          <w:lang w:val="sr-Latn-ME"/>
        </w:rPr>
        <w:t>Oprema i namještaj za adaptaciju</w:t>
      </w:r>
      <w:r w:rsidR="008A0569" w:rsidRPr="00B97E10">
        <w:rPr>
          <w:rFonts w:ascii="Arial" w:eastAsia="Calibri" w:hAnsi="Arial" w:cs="Arial"/>
          <w:sz w:val="28"/>
          <w:szCs w:val="28"/>
          <w:lang w:val="sr-Latn-ME"/>
        </w:rPr>
        <w:t xml:space="preserve"> dijela objekta "Šoping centra" u vrtić</w:t>
      </w:r>
    </w:p>
    <w:p w14:paraId="3A700896" w14:textId="77777777" w:rsidR="007F0910" w:rsidRPr="00B97E10" w:rsidRDefault="007F0910" w:rsidP="00CE782A">
      <w:pPr>
        <w:spacing w:after="0" w:line="240" w:lineRule="auto"/>
        <w:rPr>
          <w:rFonts w:ascii="Arial" w:eastAsia="Times New Roman" w:hAnsi="Arial" w:cs="Arial"/>
          <w:sz w:val="24"/>
          <w:szCs w:val="24"/>
          <w:lang w:val="sr-Latn-ME"/>
        </w:rPr>
      </w:pPr>
    </w:p>
    <w:p w14:paraId="77063B0E" w14:textId="77777777" w:rsidR="00BF51E2" w:rsidRPr="00B97E10" w:rsidRDefault="00BF51E2" w:rsidP="00CE782A">
      <w:pPr>
        <w:spacing w:after="0" w:line="240" w:lineRule="auto"/>
        <w:rPr>
          <w:rFonts w:ascii="Arial" w:eastAsia="Times New Roman" w:hAnsi="Arial" w:cs="Arial"/>
          <w:sz w:val="24"/>
          <w:szCs w:val="24"/>
          <w:lang w:val="sr-Latn-ME"/>
        </w:rPr>
      </w:pPr>
    </w:p>
    <w:p w14:paraId="247C36AB" w14:textId="77777777" w:rsidR="00C5005A" w:rsidRPr="00B97E10" w:rsidRDefault="00C5005A" w:rsidP="00CE782A">
      <w:pPr>
        <w:spacing w:after="0" w:line="240" w:lineRule="auto"/>
        <w:jc w:val="both"/>
        <w:rPr>
          <w:rFonts w:ascii="Arial" w:eastAsia="Times New Roman" w:hAnsi="Arial" w:cs="Arial"/>
          <w:color w:val="000000"/>
          <w:sz w:val="24"/>
          <w:szCs w:val="24"/>
          <w:lang w:val="sr-Latn-ME"/>
        </w:rPr>
      </w:pPr>
    </w:p>
    <w:p w14:paraId="4F0DA67D" w14:textId="77777777" w:rsidR="00C5005A" w:rsidRPr="00B97E10" w:rsidRDefault="00C5005A" w:rsidP="00CE782A">
      <w:pPr>
        <w:spacing w:after="0" w:line="240" w:lineRule="auto"/>
        <w:jc w:val="both"/>
        <w:rPr>
          <w:rFonts w:ascii="Arial" w:eastAsia="Times New Roman" w:hAnsi="Arial" w:cs="Arial"/>
          <w:color w:val="000000"/>
          <w:sz w:val="24"/>
          <w:szCs w:val="24"/>
          <w:lang w:val="sr-Latn-ME"/>
        </w:rPr>
      </w:pPr>
    </w:p>
    <w:p w14:paraId="2884F6CC" w14:textId="77777777" w:rsidR="00C5005A" w:rsidRPr="00B97E10" w:rsidRDefault="00C5005A" w:rsidP="00CE782A">
      <w:pPr>
        <w:spacing w:after="0" w:line="240" w:lineRule="auto"/>
        <w:jc w:val="both"/>
        <w:rPr>
          <w:rFonts w:ascii="Arial" w:eastAsia="Times New Roman" w:hAnsi="Arial" w:cs="Arial"/>
          <w:color w:val="000000"/>
          <w:sz w:val="24"/>
          <w:szCs w:val="24"/>
          <w:lang w:val="sr-Latn-ME"/>
        </w:rPr>
      </w:pPr>
    </w:p>
    <w:p w14:paraId="45147CC0" w14:textId="59B8FB13" w:rsidR="00BF51E2" w:rsidRPr="00B97E10" w:rsidRDefault="00BF51E2"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Predmet nabavke se nabavlja:</w:t>
      </w:r>
    </w:p>
    <w:p w14:paraId="3E02A48C"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p>
    <w:p w14:paraId="066F5DB0" w14:textId="77777777" w:rsidR="00BF51E2" w:rsidRPr="00B97E10" w:rsidRDefault="00AD4B09"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sym w:font="Wingdings" w:char="F078"/>
      </w:r>
      <w:r w:rsidR="00BF51E2" w:rsidRPr="00B97E10">
        <w:rPr>
          <w:rFonts w:ascii="Arial" w:eastAsia="Times New Roman" w:hAnsi="Arial" w:cs="Arial"/>
          <w:color w:val="000000"/>
          <w:sz w:val="24"/>
          <w:szCs w:val="24"/>
          <w:lang w:val="sr-Latn-ME"/>
        </w:rPr>
        <w:t xml:space="preserve"> kao cjelina </w:t>
      </w:r>
    </w:p>
    <w:p w14:paraId="7969DFB5"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6DB81A7D"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4ADD1170"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1DF2E269"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09E49F21"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22B96552"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3D70B456"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27C30DE7"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00F9156A"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6EB7235A"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02D4151B"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1D3A70EC"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660AC57B"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4646F5EC"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0A1821C5" w14:textId="58F07394" w:rsidR="00BF51E2" w:rsidRPr="00B97E10" w:rsidRDefault="00BF51E2" w:rsidP="00CE782A">
      <w:pPr>
        <w:spacing w:after="0" w:line="240" w:lineRule="auto"/>
        <w:rPr>
          <w:rFonts w:ascii="Arial" w:eastAsia="Times New Roman" w:hAnsi="Arial" w:cs="Arial"/>
          <w:color w:val="000000"/>
          <w:sz w:val="24"/>
          <w:szCs w:val="24"/>
          <w:lang w:val="sr-Latn-ME"/>
        </w:rPr>
      </w:pPr>
    </w:p>
    <w:p w14:paraId="5AD429C1" w14:textId="77777777" w:rsidR="00BF51E2" w:rsidRPr="00B97E10"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color w:val="000000"/>
          <w:sz w:val="24"/>
          <w:szCs w:val="32"/>
          <w:lang w:val="sr-Latn-ME"/>
        </w:rPr>
      </w:pPr>
      <w:bookmarkStart w:id="0" w:name="_Toc62730553"/>
      <w:r w:rsidRPr="00B97E10">
        <w:rPr>
          <w:rFonts w:ascii="Arial" w:eastAsia="Times New Roman" w:hAnsi="Arial" w:cs="Times New Roman"/>
          <w:b/>
          <w:color w:val="000000"/>
          <w:sz w:val="24"/>
          <w:szCs w:val="32"/>
          <w:lang w:val="sr-Latn-ME"/>
        </w:rPr>
        <w:lastRenderedPageBreak/>
        <w:t xml:space="preserve">1. </w:t>
      </w:r>
      <w:r w:rsidR="00BF51E2" w:rsidRPr="00B97E10">
        <w:rPr>
          <w:rFonts w:ascii="Arial" w:eastAsia="Times New Roman" w:hAnsi="Arial" w:cs="Times New Roman"/>
          <w:b/>
          <w:color w:val="000000"/>
          <w:sz w:val="24"/>
          <w:szCs w:val="32"/>
          <w:lang w:val="sr-Latn-ME"/>
        </w:rPr>
        <w:t>POZIV ZA NADMETANJE</w:t>
      </w:r>
      <w:r w:rsidR="00BF51E2" w:rsidRPr="00B97E10">
        <w:rPr>
          <w:rFonts w:ascii="Arial" w:eastAsia="Times New Roman" w:hAnsi="Arial" w:cs="Times New Roman"/>
          <w:b/>
          <w:color w:val="000000"/>
          <w:sz w:val="24"/>
          <w:szCs w:val="32"/>
          <w:vertAlign w:val="superscript"/>
          <w:lang w:val="sr-Latn-ME"/>
        </w:rPr>
        <w:footnoteReference w:id="1"/>
      </w:r>
      <w:bookmarkEnd w:id="0"/>
      <w:r w:rsidR="00BF51E2" w:rsidRPr="00B97E10">
        <w:rPr>
          <w:rFonts w:ascii="Arial" w:eastAsia="Times New Roman" w:hAnsi="Arial" w:cs="Times New Roman"/>
          <w:b/>
          <w:color w:val="000000"/>
          <w:sz w:val="24"/>
          <w:szCs w:val="32"/>
          <w:lang w:val="sr-Latn-ME"/>
        </w:rPr>
        <w:t xml:space="preserve"> </w:t>
      </w:r>
    </w:p>
    <w:p w14:paraId="1852C1E0" w14:textId="77777777" w:rsidR="00BF51E2" w:rsidRPr="00B97E10" w:rsidRDefault="00BF51E2" w:rsidP="00CE782A">
      <w:pPr>
        <w:spacing w:after="0" w:line="240" w:lineRule="auto"/>
        <w:rPr>
          <w:rFonts w:ascii="Arial" w:eastAsia="Times New Roman" w:hAnsi="Arial" w:cs="Arial"/>
          <w:b/>
          <w:bCs/>
          <w:color w:val="000000"/>
          <w:sz w:val="24"/>
          <w:szCs w:val="24"/>
          <w:lang w:val="sr-Latn-ME"/>
        </w:rPr>
      </w:pPr>
      <w:r w:rsidRPr="00B97E10">
        <w:rPr>
          <w:rFonts w:ascii="Arial" w:eastAsia="Times New Roman" w:hAnsi="Arial" w:cs="Arial"/>
          <w:b/>
          <w:bCs/>
          <w:color w:val="000000"/>
          <w:sz w:val="24"/>
          <w:szCs w:val="24"/>
          <w:lang w:val="sr-Latn-ME"/>
        </w:rPr>
        <w:tab/>
      </w:r>
    </w:p>
    <w:p w14:paraId="39E460BA" w14:textId="77777777" w:rsidR="00BF51E2" w:rsidRPr="00B97E10" w:rsidRDefault="00BF51E2" w:rsidP="00CE782A">
      <w:pPr>
        <w:spacing w:after="0" w:line="240" w:lineRule="auto"/>
        <w:ind w:left="360"/>
        <w:jc w:val="center"/>
        <w:rPr>
          <w:rFonts w:ascii="Arial" w:eastAsia="Times New Roman" w:hAnsi="Arial" w:cs="Arial"/>
          <w:b/>
          <w:bCs/>
          <w:color w:val="000000"/>
          <w:sz w:val="24"/>
          <w:szCs w:val="24"/>
          <w:lang w:val="sr-Latn-ME"/>
        </w:rPr>
      </w:pPr>
    </w:p>
    <w:p w14:paraId="095F9BD0" w14:textId="77777777" w:rsidR="00BF51E2" w:rsidRPr="00B97E10" w:rsidRDefault="00BF51E2" w:rsidP="00CE782A">
      <w:pPr>
        <w:numPr>
          <w:ilvl w:val="0"/>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Podaci o naručiocu;</w:t>
      </w:r>
    </w:p>
    <w:p w14:paraId="33E91EAE" w14:textId="77777777" w:rsidR="00BF51E2" w:rsidRPr="00B97E10" w:rsidRDefault="00BF51E2" w:rsidP="00CE782A">
      <w:pPr>
        <w:numPr>
          <w:ilvl w:val="0"/>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 xml:space="preserve">Podaci o postupku i predmetu javne nabavke: </w:t>
      </w:r>
    </w:p>
    <w:p w14:paraId="114AC1D2" w14:textId="77777777" w:rsidR="00BF51E2" w:rsidRPr="00B97E10" w:rsidRDefault="00BF51E2" w:rsidP="00CE782A">
      <w:pPr>
        <w:numPr>
          <w:ilvl w:val="1"/>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Vrsta postupka,</w:t>
      </w:r>
    </w:p>
    <w:p w14:paraId="7BFA4923" w14:textId="77777777" w:rsidR="00BF51E2" w:rsidRPr="00B97E10" w:rsidRDefault="00BF51E2" w:rsidP="00CE782A">
      <w:pPr>
        <w:numPr>
          <w:ilvl w:val="1"/>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Predmet javne nabavke (vrsta predmeta, naziv i opis predmeta),</w:t>
      </w:r>
    </w:p>
    <w:p w14:paraId="4BD4B83A" w14:textId="77777777" w:rsidR="00BF51E2" w:rsidRPr="00B97E10" w:rsidRDefault="00BF51E2" w:rsidP="00CE782A">
      <w:pPr>
        <w:numPr>
          <w:ilvl w:val="1"/>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Procijenjena vrijednost predmeta nabavke</w:t>
      </w:r>
      <w:r w:rsidRPr="00B97E10">
        <w:rPr>
          <w:rFonts w:ascii="Arial" w:eastAsia="Calibri" w:hAnsi="Arial" w:cs="Arial"/>
          <w:color w:val="000000"/>
          <w:vertAlign w:val="superscript"/>
          <w:lang w:val="sr-Latn-ME"/>
        </w:rPr>
        <w:footnoteReference w:id="2"/>
      </w:r>
      <w:r w:rsidRPr="00B97E10">
        <w:rPr>
          <w:rFonts w:ascii="Arial" w:eastAsia="Calibri" w:hAnsi="Arial" w:cs="Arial"/>
          <w:color w:val="000000"/>
          <w:lang w:val="sr-Latn-ME"/>
        </w:rPr>
        <w:t>,</w:t>
      </w:r>
    </w:p>
    <w:p w14:paraId="3AAC744B" w14:textId="77777777" w:rsidR="00BF51E2" w:rsidRPr="00B97E10" w:rsidRDefault="00BF51E2" w:rsidP="00CE782A">
      <w:pPr>
        <w:numPr>
          <w:ilvl w:val="1"/>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 xml:space="preserve">Način nabavke: </w:t>
      </w:r>
    </w:p>
    <w:p w14:paraId="04F63851" w14:textId="77777777" w:rsidR="00BF51E2" w:rsidRPr="00B97E10" w:rsidRDefault="00BF51E2" w:rsidP="00CE782A">
      <w:pPr>
        <w:numPr>
          <w:ilvl w:val="0"/>
          <w:numId w:val="7"/>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Cjelina, po partijama,</w:t>
      </w:r>
    </w:p>
    <w:p w14:paraId="74DB3172" w14:textId="77777777" w:rsidR="00BF51E2" w:rsidRPr="00B97E10" w:rsidRDefault="00BF51E2" w:rsidP="00CE782A">
      <w:pPr>
        <w:numPr>
          <w:ilvl w:val="0"/>
          <w:numId w:val="7"/>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Zajednička nabavka,</w:t>
      </w:r>
    </w:p>
    <w:p w14:paraId="1804E132" w14:textId="77777777" w:rsidR="00BF51E2" w:rsidRPr="00B97E10" w:rsidRDefault="00BF51E2" w:rsidP="00CE782A">
      <w:pPr>
        <w:numPr>
          <w:ilvl w:val="0"/>
          <w:numId w:val="7"/>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Centralizovana nabavka,</w:t>
      </w:r>
    </w:p>
    <w:p w14:paraId="0E3FFB88" w14:textId="77777777" w:rsidR="00BF51E2" w:rsidRPr="00B97E10" w:rsidRDefault="00BF51E2" w:rsidP="00CE782A">
      <w:pPr>
        <w:numPr>
          <w:ilvl w:val="1"/>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Posebni oblik nabavke:</w:t>
      </w:r>
    </w:p>
    <w:p w14:paraId="47A14501" w14:textId="77777777" w:rsidR="00BF51E2" w:rsidRPr="00B97E10" w:rsidRDefault="00BF51E2" w:rsidP="00CE782A">
      <w:pPr>
        <w:numPr>
          <w:ilvl w:val="0"/>
          <w:numId w:val="8"/>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Okvirni sporazum,</w:t>
      </w:r>
    </w:p>
    <w:p w14:paraId="10E124D6" w14:textId="77777777" w:rsidR="00BF51E2" w:rsidRPr="00B97E10" w:rsidRDefault="00BF51E2" w:rsidP="00CE782A">
      <w:pPr>
        <w:numPr>
          <w:ilvl w:val="0"/>
          <w:numId w:val="8"/>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Dinamički sistem nabavki,</w:t>
      </w:r>
    </w:p>
    <w:p w14:paraId="284EE7AE" w14:textId="77777777" w:rsidR="00BF51E2" w:rsidRPr="00B97E10" w:rsidRDefault="00BF51E2" w:rsidP="00CE782A">
      <w:pPr>
        <w:numPr>
          <w:ilvl w:val="0"/>
          <w:numId w:val="8"/>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Elektronska aukcija,</w:t>
      </w:r>
    </w:p>
    <w:p w14:paraId="761AD20D" w14:textId="77777777" w:rsidR="00BF51E2" w:rsidRPr="00B97E10" w:rsidRDefault="00BF51E2" w:rsidP="00CE782A">
      <w:pPr>
        <w:numPr>
          <w:ilvl w:val="0"/>
          <w:numId w:val="8"/>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Elektronski katalog,</w:t>
      </w:r>
    </w:p>
    <w:p w14:paraId="7DF946BD" w14:textId="77777777" w:rsidR="00BF51E2" w:rsidRPr="00B97E10" w:rsidRDefault="00BF51E2" w:rsidP="00CE782A">
      <w:pPr>
        <w:numPr>
          <w:ilvl w:val="1"/>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Uslovi za učešće u postupku javne nabavke i posebni osnovi za isključenje,</w:t>
      </w:r>
    </w:p>
    <w:p w14:paraId="5F1BB0FA" w14:textId="77777777" w:rsidR="00BF51E2" w:rsidRPr="00B97E10" w:rsidRDefault="00BF51E2" w:rsidP="00CE782A">
      <w:pPr>
        <w:numPr>
          <w:ilvl w:val="1"/>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Kriterijum za izbor najpovoljnije ponude,</w:t>
      </w:r>
    </w:p>
    <w:p w14:paraId="44614B73" w14:textId="77777777" w:rsidR="00BF51E2" w:rsidRPr="00B97E10" w:rsidRDefault="00BF51E2" w:rsidP="00CE782A">
      <w:pPr>
        <w:numPr>
          <w:ilvl w:val="1"/>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Način, mjesto i vrijeme podnošenja ponuda i otvaranja ponuda,</w:t>
      </w:r>
    </w:p>
    <w:p w14:paraId="63985271" w14:textId="77777777" w:rsidR="00BF51E2" w:rsidRPr="00B97E10" w:rsidRDefault="00BF51E2" w:rsidP="00CE782A">
      <w:pPr>
        <w:numPr>
          <w:ilvl w:val="1"/>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Rok za donošenje odluke o izboru,</w:t>
      </w:r>
    </w:p>
    <w:p w14:paraId="659FA6D2" w14:textId="77777777" w:rsidR="00BF51E2" w:rsidRPr="00B97E10" w:rsidRDefault="00BF51E2" w:rsidP="00CE782A">
      <w:pPr>
        <w:numPr>
          <w:ilvl w:val="1"/>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Rok važenja ponude,</w:t>
      </w:r>
    </w:p>
    <w:p w14:paraId="38CFA41A" w14:textId="77777777" w:rsidR="00BF51E2" w:rsidRPr="00B97E10" w:rsidRDefault="00BF51E2" w:rsidP="00CE782A">
      <w:pPr>
        <w:numPr>
          <w:ilvl w:val="1"/>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Garancija ponude</w:t>
      </w:r>
    </w:p>
    <w:p w14:paraId="10D73CCF" w14:textId="77777777" w:rsidR="00BF51E2" w:rsidRPr="00B97E10" w:rsidRDefault="00BF51E2" w:rsidP="00CE782A">
      <w:pPr>
        <w:spacing w:after="0" w:line="240" w:lineRule="auto"/>
        <w:rPr>
          <w:rFonts w:ascii="Calibri" w:eastAsia="Calibri" w:hAnsi="Calibri" w:cs="Times New Roman"/>
          <w:color w:val="000000"/>
          <w:lang w:val="sr-Latn-ME"/>
        </w:rPr>
      </w:pPr>
    </w:p>
    <w:p w14:paraId="2C448FFE" w14:textId="77777777" w:rsidR="00BF51E2" w:rsidRPr="00B97E10"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color w:val="000000"/>
          <w:sz w:val="24"/>
          <w:szCs w:val="32"/>
          <w:lang w:val="sr-Latn-ME"/>
        </w:rPr>
      </w:pPr>
      <w:bookmarkStart w:id="1" w:name="_Toc62730554"/>
      <w:r w:rsidRPr="00B97E10">
        <w:rPr>
          <w:rFonts w:ascii="Arial" w:eastAsia="Times New Roman" w:hAnsi="Arial" w:cs="Times New Roman"/>
          <w:b/>
          <w:color w:val="000000"/>
          <w:sz w:val="24"/>
          <w:szCs w:val="32"/>
          <w:lang w:val="sr-Latn-ME"/>
        </w:rPr>
        <w:t>2.</w:t>
      </w:r>
      <w:r w:rsidR="00BF51E2" w:rsidRPr="00B97E10">
        <w:rPr>
          <w:rFonts w:ascii="Arial" w:eastAsia="Times New Roman" w:hAnsi="Arial" w:cs="Times New Roman"/>
          <w:b/>
          <w:color w:val="000000"/>
          <w:sz w:val="24"/>
          <w:szCs w:val="32"/>
          <w:lang w:val="sr-Latn-ME"/>
        </w:rPr>
        <w:t>TEHNIČKA SPECIFIKACIJA PREDMETA JAVNE NABAVKE</w:t>
      </w:r>
      <w:r w:rsidR="00BF51E2" w:rsidRPr="00B97E10">
        <w:rPr>
          <w:rFonts w:ascii="Arial" w:eastAsia="Times New Roman" w:hAnsi="Arial" w:cs="Times New Roman"/>
          <w:b/>
          <w:color w:val="000000"/>
          <w:sz w:val="24"/>
          <w:szCs w:val="32"/>
          <w:vertAlign w:val="superscript"/>
          <w:lang w:val="sr-Latn-ME"/>
        </w:rPr>
        <w:footnoteReference w:id="3"/>
      </w:r>
      <w:bookmarkEnd w:id="1"/>
    </w:p>
    <w:p w14:paraId="5D54BEFD" w14:textId="77777777" w:rsidR="00BF51E2" w:rsidRPr="00B97E10" w:rsidRDefault="00BF51E2" w:rsidP="00CE782A">
      <w:pPr>
        <w:spacing w:after="0" w:line="240" w:lineRule="auto"/>
        <w:rPr>
          <w:rFonts w:ascii="Calibri" w:eastAsia="Calibri" w:hAnsi="Calibri" w:cs="Times New Roman"/>
          <w:color w:val="000000"/>
          <w:lang w:val="sr-Latn-ME"/>
        </w:rPr>
      </w:pPr>
    </w:p>
    <w:p w14:paraId="172FE733" w14:textId="77777777" w:rsidR="00BF51E2" w:rsidRPr="00B97E10" w:rsidRDefault="00BF51E2" w:rsidP="00CE782A">
      <w:pPr>
        <w:numPr>
          <w:ilvl w:val="0"/>
          <w:numId w:val="4"/>
        </w:numPr>
        <w:spacing w:after="0" w:line="240" w:lineRule="auto"/>
        <w:contextualSpacing/>
        <w:jc w:val="both"/>
        <w:rPr>
          <w:rFonts w:ascii="Arial" w:eastAsia="Calibri" w:hAnsi="Arial" w:cs="Arial"/>
          <w:color w:val="000000"/>
          <w:lang w:val="sr-Latn-ME"/>
        </w:rPr>
      </w:pPr>
      <w:r w:rsidRPr="00B97E10">
        <w:rPr>
          <w:rFonts w:ascii="Arial" w:eastAsia="Calibri" w:hAnsi="Arial" w:cs="Arial"/>
          <w:color w:val="000000"/>
          <w:lang w:val="sr-Latn-ME"/>
        </w:rPr>
        <w:t>Naziv i opis predmeta nabavke u cjelini, po partijama i stavkama sa bitnim karakteristikama</w:t>
      </w:r>
    </w:p>
    <w:p w14:paraId="23C54999" w14:textId="77777777" w:rsidR="00BF51E2" w:rsidRPr="00B97E10" w:rsidRDefault="00BF51E2" w:rsidP="00CE782A">
      <w:pPr>
        <w:numPr>
          <w:ilvl w:val="0"/>
          <w:numId w:val="4"/>
        </w:numPr>
        <w:spacing w:after="0" w:line="240" w:lineRule="auto"/>
        <w:contextualSpacing/>
        <w:jc w:val="both"/>
        <w:rPr>
          <w:rFonts w:ascii="Arial" w:eastAsia="Calibri" w:hAnsi="Arial" w:cs="Arial"/>
          <w:color w:val="000000"/>
          <w:lang w:val="sr-Latn-ME"/>
        </w:rPr>
      </w:pPr>
      <w:r w:rsidRPr="00B97E10">
        <w:rPr>
          <w:rFonts w:ascii="Arial" w:eastAsia="Calibri" w:hAnsi="Arial" w:cs="Arial"/>
          <w:color w:val="000000"/>
          <w:lang w:val="sr-Latn-ME"/>
        </w:rPr>
        <w:t>Zahtjevi u pogledu načina izvršavanja predmeta nabavke koji su od značaja za sačinjavanje ponude i izvršenje ugovora</w:t>
      </w:r>
    </w:p>
    <w:p w14:paraId="62A543A7" w14:textId="77777777" w:rsidR="00BF51E2" w:rsidRPr="00B97E10" w:rsidRDefault="00BF51E2" w:rsidP="00CE782A">
      <w:pPr>
        <w:spacing w:after="0" w:line="240" w:lineRule="auto"/>
        <w:rPr>
          <w:rFonts w:ascii="Calibri" w:eastAsia="Calibri" w:hAnsi="Calibri" w:cs="Times New Roman"/>
          <w:color w:val="000000"/>
          <w:lang w:val="sr-Latn-ME"/>
        </w:rPr>
      </w:pPr>
    </w:p>
    <w:p w14:paraId="79214C09" w14:textId="77777777" w:rsidR="00BF51E2" w:rsidRPr="00B97E10"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color w:val="000000"/>
          <w:sz w:val="24"/>
          <w:szCs w:val="24"/>
          <w:lang w:val="sr-Latn-ME"/>
        </w:rPr>
      </w:pPr>
      <w:bookmarkStart w:id="2" w:name="_Toc62730555"/>
      <w:r w:rsidRPr="00B97E10">
        <w:rPr>
          <w:rFonts w:ascii="Arial" w:eastAsia="Times New Roman" w:hAnsi="Arial" w:cs="Times New Roman"/>
          <w:b/>
          <w:color w:val="000000"/>
          <w:sz w:val="24"/>
          <w:szCs w:val="32"/>
          <w:lang w:val="sr-Latn-ME"/>
        </w:rPr>
        <w:t xml:space="preserve">3. </w:t>
      </w:r>
      <w:r w:rsidR="00BF51E2" w:rsidRPr="00B97E10">
        <w:rPr>
          <w:rFonts w:ascii="Arial" w:eastAsia="Times New Roman" w:hAnsi="Arial" w:cs="Times New Roman"/>
          <w:b/>
          <w:color w:val="000000"/>
          <w:sz w:val="24"/>
          <w:szCs w:val="24"/>
          <w:lang w:val="sr-Latn-ME"/>
        </w:rPr>
        <w:t>DODATNE INFORMACIJE O PREDMETU I POSTUPKU NABAVKE</w:t>
      </w:r>
      <w:r w:rsidR="00BF51E2" w:rsidRPr="00B97E10">
        <w:rPr>
          <w:rFonts w:ascii="Arial" w:eastAsia="Times New Roman" w:hAnsi="Arial" w:cs="Times New Roman"/>
          <w:b/>
          <w:color w:val="000000"/>
          <w:sz w:val="24"/>
          <w:szCs w:val="24"/>
          <w:vertAlign w:val="superscript"/>
          <w:lang w:val="sr-Latn-ME"/>
        </w:rPr>
        <w:footnoteReference w:id="4"/>
      </w:r>
      <w:bookmarkEnd w:id="2"/>
    </w:p>
    <w:p w14:paraId="0D6EE477" w14:textId="77777777" w:rsidR="00BF51E2" w:rsidRPr="00B97E10" w:rsidRDefault="00BF51E2" w:rsidP="00CE782A">
      <w:pPr>
        <w:spacing w:after="0" w:line="240" w:lineRule="auto"/>
        <w:jc w:val="both"/>
        <w:rPr>
          <w:rFonts w:ascii="Arial" w:eastAsia="Times New Roman" w:hAnsi="Arial" w:cs="Arial"/>
          <w:b/>
          <w:bCs/>
          <w:color w:val="000000"/>
          <w:sz w:val="24"/>
          <w:szCs w:val="24"/>
          <w:lang w:val="sr-Latn-ME"/>
        </w:rPr>
      </w:pPr>
    </w:p>
    <w:p w14:paraId="723F71FC" w14:textId="77777777" w:rsidR="00BF51E2" w:rsidRPr="00B97E10"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Calibri" w:hAnsi="Arial" w:cs="Arial"/>
          <w:b/>
          <w:bCs/>
          <w:color w:val="000000"/>
          <w:sz w:val="24"/>
          <w:szCs w:val="24"/>
          <w:lang w:val="sr-Latn-ME"/>
        </w:rPr>
      </w:pPr>
      <w:r w:rsidRPr="00B97E10">
        <w:rPr>
          <w:rFonts w:ascii="Arial" w:eastAsia="Calibri" w:hAnsi="Arial" w:cs="Arial"/>
          <w:b/>
          <w:bCs/>
          <w:color w:val="000000"/>
          <w:sz w:val="24"/>
          <w:szCs w:val="24"/>
          <w:lang w:val="sr-Latn-ME"/>
        </w:rPr>
        <w:t>Procijenjena vrijednost predmenta nabavke:</w:t>
      </w:r>
      <w:r w:rsidRPr="00B97E10">
        <w:rPr>
          <w:rFonts w:ascii="Arial" w:eastAsia="Calibri" w:hAnsi="Arial" w:cs="Arial"/>
          <w:b/>
          <w:bCs/>
          <w:color w:val="000000"/>
          <w:sz w:val="24"/>
          <w:szCs w:val="24"/>
          <w:vertAlign w:val="superscript"/>
          <w:lang w:val="sr-Latn-ME"/>
        </w:rPr>
        <w:footnoteReference w:id="5"/>
      </w:r>
    </w:p>
    <w:p w14:paraId="0704B8B3" w14:textId="77777777" w:rsidR="00BF51E2" w:rsidRPr="00B97E10" w:rsidRDefault="00AD4B09" w:rsidP="00CE782A">
      <w:pPr>
        <w:spacing w:after="0" w:line="240" w:lineRule="auto"/>
        <w:jc w:val="both"/>
        <w:rPr>
          <w:rFonts w:ascii="Arial" w:eastAsia="Calibri" w:hAnsi="Arial" w:cs="Arial"/>
          <w:b/>
          <w:bCs/>
          <w:color w:val="000000"/>
          <w:sz w:val="24"/>
          <w:szCs w:val="24"/>
          <w:lang w:val="sr-Latn-ME"/>
        </w:rPr>
      </w:pPr>
      <w:r w:rsidRPr="00B97E10">
        <w:rPr>
          <w:rFonts w:ascii="Arial" w:eastAsia="Calibri" w:hAnsi="Arial" w:cs="Arial"/>
          <w:color w:val="000000"/>
          <w:sz w:val="24"/>
          <w:szCs w:val="24"/>
          <w:lang w:val="sr-Latn-ME"/>
        </w:rPr>
        <w:sym w:font="Wingdings" w:char="F078"/>
      </w:r>
      <w:r w:rsidR="00BF51E2" w:rsidRPr="00B97E10">
        <w:rPr>
          <w:rFonts w:ascii="Arial" w:eastAsia="Calibri" w:hAnsi="Arial" w:cs="Arial"/>
          <w:color w:val="000000"/>
          <w:sz w:val="24"/>
          <w:szCs w:val="24"/>
          <w:lang w:val="sr-Latn-ME"/>
        </w:rPr>
        <w:t xml:space="preserve"> </w:t>
      </w:r>
      <w:r w:rsidR="00BF51E2" w:rsidRPr="00B97E10">
        <w:rPr>
          <w:rFonts w:ascii="Arial" w:eastAsia="Calibri" w:hAnsi="Arial" w:cs="Arial"/>
          <w:b/>
          <w:bCs/>
          <w:color w:val="000000"/>
          <w:sz w:val="24"/>
          <w:szCs w:val="24"/>
          <w:lang w:val="sr-Latn-ME"/>
        </w:rPr>
        <w:t>Procijenjena vrijednost predmeta nabavke bez zaključivanja okvirnog sporazuma</w:t>
      </w:r>
      <w:r w:rsidR="00BF51E2" w:rsidRPr="00B97E10">
        <w:rPr>
          <w:rFonts w:ascii="Arial" w:eastAsia="Calibri" w:hAnsi="Arial" w:cs="Arial"/>
          <w:color w:val="000000"/>
          <w:sz w:val="24"/>
          <w:szCs w:val="24"/>
          <w:lang w:val="sr-Latn-ME"/>
        </w:rPr>
        <w:t>:</w:t>
      </w:r>
    </w:p>
    <w:p w14:paraId="5B2E7115" w14:textId="7C325042" w:rsidR="00BF51E2" w:rsidRPr="00B97E10" w:rsidRDefault="00AD4B09" w:rsidP="00CE782A">
      <w:pPr>
        <w:spacing w:after="0" w:line="240" w:lineRule="auto"/>
        <w:jc w:val="both"/>
        <w:rPr>
          <w:rFonts w:ascii="Arial" w:eastAsia="Calibri" w:hAnsi="Arial" w:cs="Arial"/>
          <w:color w:val="000000"/>
          <w:sz w:val="24"/>
          <w:szCs w:val="24"/>
          <w:lang w:val="sr-Latn-ME"/>
        </w:rPr>
      </w:pPr>
      <w:r w:rsidRPr="00B97E10">
        <w:rPr>
          <w:rFonts w:ascii="Arial" w:eastAsia="Calibri" w:hAnsi="Arial" w:cs="Arial"/>
          <w:color w:val="000000"/>
          <w:sz w:val="24"/>
          <w:szCs w:val="24"/>
          <w:lang w:val="sr-Latn-ME"/>
        </w:rPr>
        <w:sym w:font="Wingdings" w:char="F078"/>
      </w:r>
      <w:r w:rsidR="00BF51E2" w:rsidRPr="00B97E10">
        <w:rPr>
          <w:rFonts w:ascii="Arial" w:eastAsia="Calibri" w:hAnsi="Arial" w:cs="Arial"/>
          <w:color w:val="000000"/>
          <w:sz w:val="24"/>
          <w:szCs w:val="24"/>
          <w:lang w:val="sr-Latn-ME"/>
        </w:rPr>
        <w:t xml:space="preserve"> kao cjeline je </w:t>
      </w:r>
      <w:r w:rsidR="00F015A4" w:rsidRPr="00B97E10">
        <w:rPr>
          <w:rFonts w:ascii="Arial" w:eastAsia="Calibri" w:hAnsi="Arial" w:cs="Arial"/>
          <w:sz w:val="24"/>
          <w:szCs w:val="24"/>
          <w:lang w:val="sr-Latn-ME"/>
        </w:rPr>
        <w:t xml:space="preserve">75.422,00 </w:t>
      </w:r>
      <w:r w:rsidR="00BF51E2" w:rsidRPr="00B97E10">
        <w:rPr>
          <w:rFonts w:ascii="Arial" w:eastAsia="Calibri" w:hAnsi="Arial" w:cs="Arial"/>
          <w:color w:val="000000"/>
          <w:sz w:val="24"/>
          <w:szCs w:val="24"/>
          <w:lang w:val="sr-Latn-ME"/>
        </w:rPr>
        <w:t>€</w:t>
      </w:r>
    </w:p>
    <w:p w14:paraId="1FB52C77" w14:textId="77777777" w:rsidR="00BF51E2" w:rsidRPr="00B97E10" w:rsidRDefault="00BF51E2" w:rsidP="00CE782A">
      <w:pPr>
        <w:spacing w:after="0" w:line="240" w:lineRule="auto"/>
        <w:jc w:val="both"/>
        <w:rPr>
          <w:rFonts w:ascii="Arial" w:eastAsia="Times New Roman" w:hAnsi="Arial" w:cs="Arial"/>
          <w:b/>
          <w:bCs/>
          <w:color w:val="000000"/>
          <w:sz w:val="24"/>
          <w:szCs w:val="24"/>
          <w:lang w:val="sr-Latn-ME"/>
        </w:rPr>
      </w:pPr>
    </w:p>
    <w:p w14:paraId="0477920C" w14:textId="77777777" w:rsidR="00BF51E2" w:rsidRPr="00B97E10"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B97E10">
        <w:rPr>
          <w:rFonts w:ascii="Arial" w:eastAsia="Times New Roman" w:hAnsi="Arial" w:cs="Arial"/>
          <w:color w:val="000000"/>
          <w:sz w:val="24"/>
          <w:szCs w:val="24"/>
          <w:lang w:val="sr-Latn-ME"/>
        </w:rPr>
        <w:t>Obrazloženje razloga zašto predmet nabavke nije podijeljen na partije:</w:t>
      </w:r>
      <w:r w:rsidRPr="00B97E10">
        <w:rPr>
          <w:rFonts w:ascii="Arial" w:eastAsia="Times New Roman" w:hAnsi="Arial" w:cs="Arial"/>
          <w:color w:val="000000"/>
          <w:sz w:val="24"/>
          <w:szCs w:val="24"/>
          <w:vertAlign w:val="superscript"/>
          <w:lang w:val="sr-Latn-ME"/>
        </w:rPr>
        <w:footnoteReference w:id="6"/>
      </w:r>
    </w:p>
    <w:p w14:paraId="7A2A8E67"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p>
    <w:p w14:paraId="4DA60086" w14:textId="761F0338" w:rsidR="003E0703" w:rsidRPr="00B97E10" w:rsidRDefault="003E0703" w:rsidP="00CE782A">
      <w:pPr>
        <w:spacing w:after="0" w:line="240" w:lineRule="auto"/>
        <w:jc w:val="both"/>
        <w:rPr>
          <w:rFonts w:ascii="Arial" w:eastAsia="Times New Roman" w:hAnsi="Arial" w:cs="Arial"/>
          <w:sz w:val="24"/>
          <w:szCs w:val="24"/>
          <w:lang w:val="sr-Latn-ME"/>
        </w:rPr>
      </w:pPr>
      <w:r w:rsidRPr="00B97E10">
        <w:rPr>
          <w:rFonts w:ascii="Arial" w:eastAsia="Calibri" w:hAnsi="Arial" w:cs="Arial"/>
          <w:sz w:val="24"/>
          <w:szCs w:val="24"/>
          <w:lang w:val="sr-Latn-ME"/>
        </w:rPr>
        <w:t xml:space="preserve">Predmet nabavke </w:t>
      </w:r>
      <w:r w:rsidR="00DE7E8C" w:rsidRPr="00B97E10">
        <w:rPr>
          <w:rFonts w:ascii="Arial" w:eastAsia="Calibri" w:hAnsi="Arial" w:cs="Arial"/>
          <w:sz w:val="24"/>
          <w:szCs w:val="24"/>
          <w:lang w:val="sr-Latn-ME"/>
        </w:rPr>
        <w:t xml:space="preserve">je nabavka </w:t>
      </w:r>
      <w:r w:rsidR="00362F74" w:rsidRPr="00B97E10">
        <w:rPr>
          <w:rFonts w:ascii="Arial" w:eastAsia="Calibri" w:hAnsi="Arial" w:cs="Arial"/>
          <w:sz w:val="24"/>
          <w:szCs w:val="24"/>
          <w:lang w:val="sr-Latn-ME"/>
        </w:rPr>
        <w:t xml:space="preserve">je definisan </w:t>
      </w:r>
      <w:r w:rsidR="00FA6483" w:rsidRPr="00B97E10">
        <w:rPr>
          <w:rFonts w:ascii="Arial" w:eastAsia="Calibri" w:hAnsi="Arial" w:cs="Arial"/>
          <w:sz w:val="24"/>
          <w:szCs w:val="24"/>
          <w:lang w:val="sr-Latn-ME"/>
        </w:rPr>
        <w:t>kao cjelina i ne može biti podijeljen po partijama.</w:t>
      </w:r>
    </w:p>
    <w:p w14:paraId="746EFF4D"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p>
    <w:p w14:paraId="61451904" w14:textId="77777777" w:rsidR="00BF51E2" w:rsidRPr="00B97E10" w:rsidRDefault="00BF51E2" w:rsidP="00CE782A">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b/>
          <w:color w:val="000000"/>
          <w:sz w:val="24"/>
          <w:szCs w:val="24"/>
          <w:lang w:val="sr-Latn-ME"/>
        </w:rPr>
        <w:t>PODACI O NARUČIOCIMA KOJI ZAKLJUČUJU ZAJEDNIČKU NABAVKU</w:t>
      </w:r>
    </w:p>
    <w:p w14:paraId="32DDABF6"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p>
    <w:p w14:paraId="7D1AB95B" w14:textId="3A1DD8BD" w:rsidR="00BF51E2" w:rsidRPr="00B97E10" w:rsidRDefault="00445F5A"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Nije primjenljivo</w:t>
      </w:r>
      <w:r w:rsidR="00DB62A2" w:rsidRPr="00B97E10">
        <w:rPr>
          <w:rFonts w:ascii="Arial" w:eastAsia="Times New Roman" w:hAnsi="Arial" w:cs="Arial"/>
          <w:color w:val="000000"/>
          <w:sz w:val="24"/>
          <w:szCs w:val="24"/>
          <w:lang w:val="sr-Latn-ME"/>
        </w:rPr>
        <w:t>.</w:t>
      </w:r>
    </w:p>
    <w:p w14:paraId="0545D2B8"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p>
    <w:p w14:paraId="62B19DA8" w14:textId="77777777" w:rsidR="00BF51E2" w:rsidRPr="00B97E10" w:rsidRDefault="00BF51E2" w:rsidP="00CE782A">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b/>
          <w:color w:val="000000"/>
          <w:sz w:val="24"/>
          <w:szCs w:val="24"/>
          <w:lang w:val="sr-Latn-ME"/>
        </w:rPr>
        <w:t>PODACI O NARUČIOCIMA KOJI SU UKLJUČENI U CENTRALIZOVANU NABAVKU</w:t>
      </w:r>
    </w:p>
    <w:p w14:paraId="52FA1471" w14:textId="77777777" w:rsidR="00BF51E2" w:rsidRPr="00B97E10" w:rsidRDefault="00BF51E2" w:rsidP="00CE782A">
      <w:pPr>
        <w:spacing w:after="0" w:line="240" w:lineRule="auto"/>
        <w:jc w:val="both"/>
        <w:rPr>
          <w:rFonts w:ascii="Arial" w:eastAsia="Times New Roman" w:hAnsi="Arial" w:cs="Arial"/>
          <w:sz w:val="24"/>
          <w:szCs w:val="24"/>
          <w:lang w:val="sr-Latn-ME"/>
        </w:rPr>
      </w:pPr>
    </w:p>
    <w:p w14:paraId="5EEF07CB" w14:textId="26109345" w:rsidR="00BF51E2" w:rsidRPr="00B97E10" w:rsidRDefault="00445F5A" w:rsidP="00CE782A">
      <w:p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Nije primjenljivo</w:t>
      </w:r>
      <w:r w:rsidR="00DB62A2" w:rsidRPr="00B97E10">
        <w:rPr>
          <w:rFonts w:ascii="Arial" w:eastAsia="Times New Roman" w:hAnsi="Arial" w:cs="Arial"/>
          <w:sz w:val="24"/>
          <w:szCs w:val="24"/>
          <w:lang w:val="sr-Latn-ME"/>
        </w:rPr>
        <w:t>.</w:t>
      </w:r>
      <w:r w:rsidR="00BF51E2" w:rsidRPr="00B97E10">
        <w:rPr>
          <w:rFonts w:ascii="Arial" w:eastAsia="Times New Roman" w:hAnsi="Arial" w:cs="Arial"/>
          <w:sz w:val="24"/>
          <w:szCs w:val="24"/>
          <w:lang w:val="sr-Latn-ME"/>
        </w:rPr>
        <w:t xml:space="preserve"> </w:t>
      </w:r>
    </w:p>
    <w:p w14:paraId="130AE14C" w14:textId="77777777" w:rsidR="00BF51E2" w:rsidRPr="00B97E10" w:rsidRDefault="00BF51E2" w:rsidP="00CE782A">
      <w:pPr>
        <w:spacing w:after="0" w:line="240" w:lineRule="auto"/>
        <w:jc w:val="both"/>
        <w:rPr>
          <w:rFonts w:ascii="Arial" w:eastAsia="Times New Roman" w:hAnsi="Arial" w:cs="Arial"/>
          <w:sz w:val="24"/>
          <w:szCs w:val="24"/>
          <w:lang w:val="sr-Latn-ME"/>
        </w:rPr>
      </w:pPr>
    </w:p>
    <w:p w14:paraId="2371DF54" w14:textId="77777777" w:rsidR="00BF51E2" w:rsidRPr="00B97E10"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97E10">
        <w:rPr>
          <w:rFonts w:ascii="Arial" w:eastAsia="Times New Roman" w:hAnsi="Arial" w:cs="Arial"/>
          <w:b/>
          <w:sz w:val="24"/>
          <w:szCs w:val="24"/>
          <w:lang w:val="sr-Latn-ME"/>
        </w:rPr>
        <w:t>NAČIN SPROVOĐENJA ELEKTRONSKE AUKCIJE</w:t>
      </w:r>
    </w:p>
    <w:p w14:paraId="62914E43" w14:textId="77777777" w:rsidR="00BF51E2" w:rsidRPr="00B97E10" w:rsidRDefault="00BF51E2" w:rsidP="00CE782A">
      <w:pPr>
        <w:spacing w:after="0" w:line="240" w:lineRule="auto"/>
        <w:jc w:val="both"/>
        <w:rPr>
          <w:rFonts w:ascii="Arial" w:eastAsia="Times New Roman" w:hAnsi="Arial" w:cs="Arial"/>
          <w:sz w:val="24"/>
          <w:szCs w:val="24"/>
          <w:lang w:val="sr-Latn-ME"/>
        </w:rPr>
      </w:pPr>
    </w:p>
    <w:p w14:paraId="7B745BBE" w14:textId="64EE71EA" w:rsidR="00BF51E2" w:rsidRPr="00B97E10" w:rsidRDefault="00445F5A" w:rsidP="00CE782A">
      <w:pPr>
        <w:spacing w:after="0" w:line="240" w:lineRule="auto"/>
        <w:jc w:val="both"/>
        <w:rPr>
          <w:rFonts w:ascii="Arial" w:eastAsia="Times New Roman" w:hAnsi="Arial" w:cs="Arial"/>
          <w:color w:val="222A35"/>
          <w:sz w:val="24"/>
          <w:szCs w:val="24"/>
          <w:lang w:val="sr-Latn-ME"/>
        </w:rPr>
      </w:pPr>
      <w:r w:rsidRPr="00B97E10">
        <w:rPr>
          <w:rFonts w:ascii="Arial" w:eastAsia="Times New Roman" w:hAnsi="Arial" w:cs="Arial"/>
          <w:color w:val="222A35"/>
          <w:sz w:val="24"/>
          <w:szCs w:val="24"/>
          <w:lang w:val="sr-Latn-ME"/>
        </w:rPr>
        <w:t>Nije primjenljivo</w:t>
      </w:r>
      <w:r w:rsidR="00DB62A2" w:rsidRPr="00B97E10">
        <w:rPr>
          <w:rFonts w:ascii="Arial" w:eastAsia="Times New Roman" w:hAnsi="Arial" w:cs="Arial"/>
          <w:color w:val="222A35"/>
          <w:sz w:val="24"/>
          <w:szCs w:val="24"/>
          <w:lang w:val="sr-Latn-ME"/>
        </w:rPr>
        <w:t>.</w:t>
      </w:r>
    </w:p>
    <w:p w14:paraId="39F08E72" w14:textId="77777777" w:rsidR="00BF51E2" w:rsidRPr="00B97E10" w:rsidRDefault="00BF51E2" w:rsidP="00CE782A">
      <w:pPr>
        <w:spacing w:after="0" w:line="240" w:lineRule="auto"/>
        <w:jc w:val="both"/>
        <w:rPr>
          <w:rFonts w:ascii="Arial" w:eastAsia="Times New Roman" w:hAnsi="Arial" w:cs="Arial"/>
          <w:sz w:val="24"/>
          <w:szCs w:val="24"/>
          <w:lang w:val="sr-Latn-ME"/>
        </w:rPr>
      </w:pPr>
    </w:p>
    <w:p w14:paraId="5C958028" w14:textId="77777777" w:rsidR="00BF51E2" w:rsidRPr="00B97E10"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97E10">
        <w:rPr>
          <w:rFonts w:ascii="Arial" w:eastAsia="Times New Roman" w:hAnsi="Arial" w:cs="Arial"/>
          <w:b/>
          <w:sz w:val="24"/>
          <w:szCs w:val="24"/>
          <w:lang w:val="sr-Latn-ME"/>
        </w:rPr>
        <w:t>ELEKTRONSKI KATALOG</w:t>
      </w:r>
      <w:r w:rsidRPr="00B97E10">
        <w:rPr>
          <w:rFonts w:ascii="Arial" w:eastAsia="Times New Roman" w:hAnsi="Arial" w:cs="Arial"/>
          <w:b/>
          <w:color w:val="FF0000"/>
          <w:sz w:val="24"/>
          <w:szCs w:val="24"/>
          <w:lang w:val="sr-Latn-ME"/>
        </w:rPr>
        <w:t xml:space="preserve"> </w:t>
      </w:r>
    </w:p>
    <w:p w14:paraId="6E626914" w14:textId="77777777" w:rsidR="00BF51E2" w:rsidRPr="00B97E10" w:rsidRDefault="00BF51E2" w:rsidP="00CE782A">
      <w:pPr>
        <w:spacing w:after="0" w:line="240" w:lineRule="auto"/>
        <w:jc w:val="both"/>
        <w:rPr>
          <w:rFonts w:ascii="Arial" w:eastAsia="Times New Roman" w:hAnsi="Arial" w:cs="Arial"/>
          <w:color w:val="FF0000"/>
          <w:sz w:val="24"/>
          <w:szCs w:val="24"/>
          <w:lang w:val="sr-Latn-ME"/>
        </w:rPr>
      </w:pPr>
    </w:p>
    <w:p w14:paraId="50660958" w14:textId="431B8F7C" w:rsidR="00BF51E2" w:rsidRPr="00B97E10" w:rsidRDefault="00445F5A" w:rsidP="00CE782A">
      <w:pPr>
        <w:spacing w:after="0" w:line="240" w:lineRule="auto"/>
        <w:jc w:val="both"/>
        <w:rPr>
          <w:rFonts w:ascii="Arial" w:eastAsia="Times New Roman" w:hAnsi="Arial" w:cs="Arial"/>
          <w:color w:val="222A35"/>
          <w:sz w:val="24"/>
          <w:szCs w:val="24"/>
          <w:lang w:val="sr-Latn-ME"/>
        </w:rPr>
      </w:pPr>
      <w:r w:rsidRPr="00B97E10">
        <w:rPr>
          <w:rFonts w:ascii="Arial" w:eastAsia="Times New Roman" w:hAnsi="Arial" w:cs="Arial"/>
          <w:color w:val="222A35"/>
          <w:sz w:val="24"/>
          <w:szCs w:val="24"/>
          <w:lang w:val="sr-Latn-ME"/>
        </w:rPr>
        <w:t>Nije primjenljivo</w:t>
      </w:r>
      <w:r w:rsidR="00DB62A2" w:rsidRPr="00B97E10">
        <w:rPr>
          <w:rFonts w:ascii="Arial" w:eastAsia="Times New Roman" w:hAnsi="Arial" w:cs="Arial"/>
          <w:color w:val="222A35"/>
          <w:sz w:val="24"/>
          <w:szCs w:val="24"/>
          <w:lang w:val="sr-Latn-ME"/>
        </w:rPr>
        <w:t>.</w:t>
      </w:r>
    </w:p>
    <w:p w14:paraId="75815027"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p>
    <w:p w14:paraId="7CECEA8A" w14:textId="77777777" w:rsidR="00BF51E2" w:rsidRPr="00B97E10"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97E10">
        <w:rPr>
          <w:rFonts w:ascii="Arial" w:eastAsia="Times New Roman" w:hAnsi="Arial" w:cs="Arial"/>
          <w:b/>
          <w:sz w:val="24"/>
          <w:szCs w:val="24"/>
          <w:lang w:val="sr-Latn-ME"/>
        </w:rPr>
        <w:t>PONUDA SA VARIJANTAMA</w:t>
      </w:r>
    </w:p>
    <w:p w14:paraId="27EEB26F" w14:textId="77777777" w:rsidR="00BF51E2" w:rsidRPr="00B97E10" w:rsidRDefault="00BF51E2" w:rsidP="00CE782A">
      <w:pPr>
        <w:spacing w:after="0" w:line="240" w:lineRule="auto"/>
        <w:jc w:val="both"/>
        <w:rPr>
          <w:rFonts w:ascii="Arial" w:eastAsia="Times New Roman" w:hAnsi="Arial" w:cs="Arial"/>
          <w:b/>
          <w:bCs/>
          <w:color w:val="000000"/>
          <w:sz w:val="24"/>
          <w:szCs w:val="24"/>
          <w:lang w:val="sr-Latn-ME"/>
        </w:rPr>
      </w:pPr>
    </w:p>
    <w:p w14:paraId="0B40215F" w14:textId="77777777" w:rsidR="00BF51E2" w:rsidRPr="00B97E10" w:rsidRDefault="00BF51E2" w:rsidP="00CE782A">
      <w:p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Mogućnost podnošenja ponude sa varijantama</w:t>
      </w:r>
    </w:p>
    <w:p w14:paraId="364CF335" w14:textId="77777777" w:rsidR="00BF51E2" w:rsidRPr="00B97E10" w:rsidRDefault="00BF51E2" w:rsidP="00CE782A">
      <w:pPr>
        <w:spacing w:after="0" w:line="240" w:lineRule="auto"/>
        <w:jc w:val="both"/>
        <w:rPr>
          <w:rFonts w:ascii="Arial" w:eastAsia="Times New Roman" w:hAnsi="Arial" w:cs="Arial"/>
          <w:sz w:val="24"/>
          <w:szCs w:val="24"/>
          <w:lang w:val="sr-Latn-ME"/>
        </w:rPr>
      </w:pPr>
    </w:p>
    <w:p w14:paraId="411B0CD9" w14:textId="77777777" w:rsidR="00BF51E2" w:rsidRPr="00B97E10" w:rsidRDefault="00445F5A"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sym w:font="Wingdings" w:char="F078"/>
      </w:r>
      <w:r w:rsidR="00BF51E2" w:rsidRPr="00B97E10">
        <w:rPr>
          <w:rFonts w:ascii="Arial" w:eastAsia="Times New Roman" w:hAnsi="Arial" w:cs="Arial"/>
          <w:color w:val="000000"/>
          <w:sz w:val="24"/>
          <w:szCs w:val="24"/>
          <w:lang w:val="sr-Latn-ME"/>
        </w:rPr>
        <w:t xml:space="preserve"> </w:t>
      </w:r>
      <w:r w:rsidR="00BF51E2" w:rsidRPr="00B97E10">
        <w:rPr>
          <w:rFonts w:ascii="Arial" w:eastAsia="Times New Roman" w:hAnsi="Arial" w:cs="Arial"/>
          <w:sz w:val="24"/>
          <w:szCs w:val="24"/>
          <w:lang w:val="sr-Latn-ME"/>
        </w:rPr>
        <w:t>Varijante ponude nijesu dozvoljene i neće biti razmatrane.</w:t>
      </w:r>
    </w:p>
    <w:p w14:paraId="45C8BD72" w14:textId="77777777" w:rsidR="00BF51E2" w:rsidRPr="00B97E10" w:rsidRDefault="00BF51E2" w:rsidP="00CE782A">
      <w:pPr>
        <w:spacing w:after="0" w:line="240" w:lineRule="auto"/>
        <w:jc w:val="both"/>
        <w:rPr>
          <w:rFonts w:ascii="Arial" w:eastAsia="Times New Roman" w:hAnsi="Arial" w:cs="Arial"/>
          <w:b/>
          <w:bCs/>
          <w:color w:val="FF0000"/>
          <w:sz w:val="24"/>
          <w:szCs w:val="24"/>
          <w:lang w:val="sr-Latn-ME"/>
        </w:rPr>
      </w:pPr>
    </w:p>
    <w:p w14:paraId="4118855F" w14:textId="77777777" w:rsidR="00BF51E2" w:rsidRPr="00B97E10"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97E10">
        <w:rPr>
          <w:rFonts w:ascii="Arial" w:eastAsia="Times New Roman" w:hAnsi="Arial" w:cs="Arial"/>
          <w:b/>
          <w:sz w:val="24"/>
          <w:szCs w:val="24"/>
          <w:lang w:val="sr-Latn-ME"/>
        </w:rPr>
        <w:t>REZERVISANA NABAVKA</w:t>
      </w:r>
    </w:p>
    <w:p w14:paraId="64C167E0" w14:textId="77777777" w:rsidR="00BF51E2" w:rsidRPr="00B97E10" w:rsidRDefault="00BF51E2" w:rsidP="00CE782A">
      <w:pPr>
        <w:spacing w:after="0" w:line="240" w:lineRule="auto"/>
        <w:jc w:val="both"/>
        <w:rPr>
          <w:rFonts w:ascii="Arial" w:eastAsia="Times New Roman" w:hAnsi="Arial" w:cs="Arial"/>
          <w:b/>
          <w:bCs/>
          <w:color w:val="FF0000"/>
          <w:sz w:val="24"/>
          <w:szCs w:val="24"/>
          <w:lang w:val="sr-Latn-ME"/>
        </w:rPr>
      </w:pPr>
    </w:p>
    <w:p w14:paraId="5B8B1D07" w14:textId="326F2071" w:rsidR="00DB62A2" w:rsidRPr="00B97E10" w:rsidRDefault="00445F5A"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sym w:font="Wingdings" w:char="F078"/>
      </w:r>
      <w:r w:rsidR="00BF51E2" w:rsidRPr="00B97E10">
        <w:rPr>
          <w:rFonts w:ascii="Arial" w:eastAsia="Times New Roman" w:hAnsi="Arial" w:cs="Arial"/>
          <w:color w:val="000000"/>
          <w:sz w:val="24"/>
          <w:szCs w:val="24"/>
          <w:lang w:val="sr-Latn-ME"/>
        </w:rPr>
        <w:t xml:space="preserve"> Ne</w:t>
      </w:r>
    </w:p>
    <w:p w14:paraId="4B6A0FD6" w14:textId="77777777" w:rsidR="00CC2C41" w:rsidRPr="00B97E10" w:rsidRDefault="00CC2C41" w:rsidP="00CE782A">
      <w:pPr>
        <w:spacing w:after="0" w:line="240" w:lineRule="auto"/>
        <w:jc w:val="both"/>
        <w:rPr>
          <w:rFonts w:ascii="Arial" w:eastAsia="Times New Roman" w:hAnsi="Arial" w:cs="Arial"/>
          <w:color w:val="000000"/>
          <w:sz w:val="24"/>
          <w:szCs w:val="24"/>
          <w:lang w:val="sr-Latn-ME"/>
        </w:rPr>
      </w:pPr>
    </w:p>
    <w:p w14:paraId="4FA29766" w14:textId="0516BD1D" w:rsidR="00DB62A2" w:rsidRPr="00B97E10"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hAnsi="Arial"/>
          <w:b/>
          <w:sz w:val="24"/>
          <w:szCs w:val="24"/>
          <w:lang w:val="sr-Latn-ME"/>
        </w:rPr>
      </w:pPr>
      <w:bookmarkStart w:id="3" w:name="_Toc62730556"/>
      <w:r w:rsidRPr="00B97E10">
        <w:rPr>
          <w:rFonts w:ascii="Arial" w:hAnsi="Arial"/>
          <w:b/>
          <w:sz w:val="24"/>
          <w:szCs w:val="24"/>
          <w:lang w:val="sr-Latn-ME"/>
        </w:rPr>
        <w:t>4. NAČIN UTVRĐIVANJA EKVIVALENTNOSTI</w:t>
      </w:r>
      <w:bookmarkEnd w:id="3"/>
    </w:p>
    <w:p w14:paraId="5C1C35FB" w14:textId="77777777" w:rsidR="008A0569" w:rsidRPr="00B97E10" w:rsidRDefault="008A0569" w:rsidP="00CE782A">
      <w:pPr>
        <w:spacing w:after="0" w:line="240" w:lineRule="auto"/>
        <w:jc w:val="both"/>
        <w:rPr>
          <w:rFonts w:ascii="Arial" w:hAnsi="Arial" w:cs="Arial"/>
          <w:bCs/>
          <w:color w:val="000000"/>
          <w:sz w:val="24"/>
          <w:szCs w:val="24"/>
          <w:lang w:val="sr-Latn-ME"/>
        </w:rPr>
      </w:pPr>
    </w:p>
    <w:p w14:paraId="3BF462D0" w14:textId="4C6F1241" w:rsidR="008A0569" w:rsidRPr="00B97E10" w:rsidRDefault="008A0569" w:rsidP="00CE782A">
      <w:pPr>
        <w:spacing w:after="0" w:line="240" w:lineRule="auto"/>
        <w:jc w:val="both"/>
        <w:rPr>
          <w:rFonts w:ascii="Arial" w:hAnsi="Arial" w:cs="Arial"/>
          <w:bCs/>
          <w:color w:val="000000"/>
          <w:sz w:val="24"/>
          <w:szCs w:val="24"/>
          <w:lang w:val="sr-Latn-ME"/>
        </w:rPr>
      </w:pPr>
      <w:r w:rsidRPr="00B97E10">
        <w:rPr>
          <w:rFonts w:ascii="Arial" w:hAnsi="Arial" w:cs="Arial"/>
          <w:bCs/>
          <w:color w:val="000000"/>
          <w:sz w:val="24"/>
          <w:szCs w:val="24"/>
          <w:lang w:val="sr-Latn-ME"/>
        </w:rPr>
        <w:t>Ponuđači mogu ponuditi proizvode i/ili opremu koji su ekvivalentni proizvodima i/ili opremi navedenim u specifikaciji predmeta javne nabavke, uz podnošenje dokaza o ekvivalentnosti (shodno članu 4 stav 1 tačka 7 i članu 88 Zakona o javnim nabavkama).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U slučaju da ponuđač nudi tačno precizirane proizvode i/ili opremu koji su navedeni u specifikaciji predmeta javne nabavke, ponuđač će izbrisati navode „ili ekvivalent “ i ponudu pripremiti u skladu sa tehničkom specifikacijom i tenderskom dokumentacijom. Ekvivalent mora ispunjavati vrijednosne kriterijume minimalno istih vrijednosti kao onih datih u tenderskoj dokumentaciji.</w:t>
      </w:r>
    </w:p>
    <w:p w14:paraId="297F8C85" w14:textId="77777777" w:rsidR="008A0569" w:rsidRPr="00B97E10" w:rsidRDefault="008A0569" w:rsidP="00CE782A">
      <w:pPr>
        <w:spacing w:after="0" w:line="240" w:lineRule="auto"/>
        <w:jc w:val="both"/>
        <w:rPr>
          <w:rFonts w:ascii="Arial" w:hAnsi="Arial" w:cs="Arial"/>
          <w:bCs/>
          <w:color w:val="000000"/>
          <w:sz w:val="24"/>
          <w:szCs w:val="24"/>
          <w:lang w:val="sr-Latn-ME"/>
        </w:rPr>
      </w:pPr>
    </w:p>
    <w:p w14:paraId="64F6C1C6" w14:textId="65799A06" w:rsidR="00BF51E2" w:rsidRPr="00B97E10"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4" w:name="_Toc62730557"/>
      <w:r w:rsidRPr="00B97E10">
        <w:rPr>
          <w:rFonts w:ascii="Arial" w:eastAsia="Times New Roman" w:hAnsi="Arial" w:cs="Times New Roman"/>
          <w:b/>
          <w:sz w:val="24"/>
          <w:szCs w:val="32"/>
          <w:lang w:val="sr-Latn-ME"/>
        </w:rPr>
        <w:t>5</w:t>
      </w:r>
      <w:r w:rsidR="00246961" w:rsidRPr="00B97E10">
        <w:rPr>
          <w:rFonts w:ascii="Arial" w:eastAsia="Times New Roman" w:hAnsi="Arial" w:cs="Times New Roman"/>
          <w:b/>
          <w:sz w:val="24"/>
          <w:szCs w:val="32"/>
          <w:lang w:val="sr-Latn-ME"/>
        </w:rPr>
        <w:t xml:space="preserve">. </w:t>
      </w:r>
      <w:r w:rsidR="00BF51E2" w:rsidRPr="00B97E10">
        <w:rPr>
          <w:rFonts w:ascii="Arial" w:eastAsia="Times New Roman" w:hAnsi="Arial" w:cs="Times New Roman"/>
          <w:b/>
          <w:sz w:val="24"/>
          <w:szCs w:val="32"/>
          <w:lang w:val="sr-Latn-ME"/>
        </w:rPr>
        <w:t>OSNOVI ZA OBAVEZNO ISKLJUČENJE IZ POSTUPKA JAVNE NABAVKE</w:t>
      </w:r>
      <w:bookmarkEnd w:id="4"/>
    </w:p>
    <w:p w14:paraId="6974C8C1" w14:textId="77777777" w:rsidR="00BF51E2" w:rsidRPr="00B97E10" w:rsidRDefault="00BF51E2" w:rsidP="00CE782A">
      <w:pPr>
        <w:spacing w:after="0" w:line="240" w:lineRule="auto"/>
        <w:jc w:val="both"/>
        <w:rPr>
          <w:rFonts w:ascii="Arial" w:eastAsia="Times New Roman" w:hAnsi="Arial" w:cs="Arial"/>
          <w:sz w:val="24"/>
          <w:szCs w:val="24"/>
          <w:lang w:val="sr-Latn-ME"/>
        </w:rPr>
      </w:pPr>
    </w:p>
    <w:p w14:paraId="40468FAC" w14:textId="77777777" w:rsidR="00BF51E2" w:rsidRPr="00B97E10" w:rsidRDefault="00BF51E2" w:rsidP="00CE782A">
      <w:pPr>
        <w:spacing w:after="0" w:line="240" w:lineRule="auto"/>
        <w:rPr>
          <w:rFonts w:ascii="Arial" w:eastAsia="Times New Roman" w:hAnsi="Arial" w:cs="Arial"/>
          <w:sz w:val="24"/>
          <w:szCs w:val="24"/>
          <w:lang w:val="sr-Latn-ME"/>
        </w:rPr>
      </w:pPr>
      <w:r w:rsidRPr="00B97E10">
        <w:rPr>
          <w:rFonts w:ascii="Arial" w:eastAsia="Times New Roman" w:hAnsi="Arial" w:cs="Arial"/>
          <w:sz w:val="24"/>
          <w:szCs w:val="24"/>
          <w:lang w:val="sr-Latn-ME"/>
        </w:rPr>
        <w:lastRenderedPageBreak/>
        <w:t xml:space="preserve">Privredni subjekat će se isključiti iz postupka javne nabavke, ako: </w:t>
      </w:r>
    </w:p>
    <w:p w14:paraId="6E02811D" w14:textId="77777777" w:rsidR="00BF51E2" w:rsidRPr="00B97E10" w:rsidRDefault="00BF51E2" w:rsidP="00CE782A">
      <w:pPr>
        <w:numPr>
          <w:ilvl w:val="0"/>
          <w:numId w:val="5"/>
        </w:numPr>
        <w:spacing w:after="0" w:line="240" w:lineRule="auto"/>
        <w:rPr>
          <w:rFonts w:ascii="Arial" w:eastAsia="Times New Roman" w:hAnsi="Arial" w:cs="Arial"/>
          <w:sz w:val="24"/>
          <w:szCs w:val="24"/>
          <w:lang w:val="sr-Latn-ME"/>
        </w:rPr>
      </w:pPr>
      <w:bookmarkStart w:id="5" w:name="_Toc62730558"/>
      <w:r w:rsidRPr="00B97E10">
        <w:rPr>
          <w:rFonts w:ascii="Arial" w:eastAsia="Times New Roman" w:hAnsi="Arial" w:cs="Arial"/>
          <w:sz w:val="24"/>
          <w:szCs w:val="24"/>
          <w:lang w:val="sr-Latn-ME"/>
        </w:rPr>
        <w:t>je vršio neprimjeren uticaj u smislu člana 38 stav 2 tačka 1 ovog zakona;</w:t>
      </w:r>
    </w:p>
    <w:p w14:paraId="7120283F" w14:textId="77777777" w:rsidR="00BF51E2" w:rsidRPr="00B97E10" w:rsidRDefault="00BF51E2" w:rsidP="00CE782A">
      <w:pPr>
        <w:numPr>
          <w:ilvl w:val="0"/>
          <w:numId w:val="5"/>
        </w:numPr>
        <w:spacing w:after="0" w:line="240" w:lineRule="auto"/>
        <w:rPr>
          <w:rFonts w:ascii="Arial" w:eastAsia="Times New Roman" w:hAnsi="Arial" w:cs="Arial"/>
          <w:sz w:val="24"/>
          <w:szCs w:val="24"/>
          <w:lang w:val="sr-Latn-ME"/>
        </w:rPr>
      </w:pPr>
      <w:r w:rsidRPr="00B97E10">
        <w:rPr>
          <w:rFonts w:ascii="Arial" w:eastAsia="Times New Roman" w:hAnsi="Arial" w:cs="Arial"/>
          <w:sz w:val="24"/>
          <w:szCs w:val="24"/>
          <w:lang w:val="sr-Latn-ME"/>
        </w:rPr>
        <w:t>postoji sukob interesa iz člana 41 stav 1 tačka 2 ili člana 42 ovog zakona;</w:t>
      </w:r>
    </w:p>
    <w:p w14:paraId="79B4FCAF" w14:textId="77777777" w:rsidR="00BF51E2" w:rsidRPr="00B97E10" w:rsidRDefault="00BF51E2" w:rsidP="00CE782A">
      <w:pPr>
        <w:numPr>
          <w:ilvl w:val="0"/>
          <w:numId w:val="5"/>
        </w:numPr>
        <w:spacing w:after="0" w:line="240" w:lineRule="auto"/>
        <w:rPr>
          <w:rFonts w:ascii="Arial" w:eastAsia="Times New Roman" w:hAnsi="Arial" w:cs="Arial"/>
          <w:sz w:val="24"/>
          <w:szCs w:val="24"/>
          <w:lang w:val="sr-Latn-ME"/>
        </w:rPr>
      </w:pPr>
      <w:r w:rsidRPr="00B97E10">
        <w:rPr>
          <w:rFonts w:ascii="Arial" w:eastAsia="Times New Roman" w:hAnsi="Arial" w:cs="Arial"/>
          <w:sz w:val="24"/>
          <w:szCs w:val="24"/>
          <w:lang w:val="sr-Latn-ME"/>
        </w:rPr>
        <w:t>ne ispunjava uslov iz člana 99 ovog zakona;</w:t>
      </w:r>
    </w:p>
    <w:p w14:paraId="2F4EB2E5" w14:textId="77777777" w:rsidR="00BF51E2" w:rsidRPr="00B97E10" w:rsidRDefault="00BF51E2" w:rsidP="00CE782A">
      <w:pPr>
        <w:numPr>
          <w:ilvl w:val="0"/>
          <w:numId w:val="5"/>
        </w:numPr>
        <w:spacing w:after="0" w:line="240" w:lineRule="auto"/>
        <w:rPr>
          <w:rFonts w:ascii="Arial" w:eastAsia="Times New Roman" w:hAnsi="Arial" w:cs="Arial"/>
          <w:sz w:val="24"/>
          <w:szCs w:val="24"/>
          <w:lang w:val="sr-Latn-ME"/>
        </w:rPr>
      </w:pPr>
      <w:r w:rsidRPr="00B97E10">
        <w:rPr>
          <w:rFonts w:ascii="Arial" w:eastAsia="Times New Roman" w:hAnsi="Arial" w:cs="Arial"/>
          <w:sz w:val="24"/>
          <w:szCs w:val="24"/>
          <w:lang w:val="sr-Latn-ME"/>
        </w:rPr>
        <w:t>ne ispunjava uslov iz čl. 102, 104 ili 106 ovog zakona predviđen tenderskom dokumentacijom;</w:t>
      </w:r>
    </w:p>
    <w:p w14:paraId="7931D5A0" w14:textId="77777777" w:rsidR="00BF51E2" w:rsidRPr="00B97E10" w:rsidRDefault="00BF51E2" w:rsidP="00CE782A">
      <w:pPr>
        <w:numPr>
          <w:ilvl w:val="0"/>
          <w:numId w:val="5"/>
        </w:numPr>
        <w:spacing w:after="0" w:line="240" w:lineRule="auto"/>
        <w:rPr>
          <w:rFonts w:ascii="Arial" w:eastAsia="Times New Roman" w:hAnsi="Arial" w:cs="Arial"/>
          <w:sz w:val="24"/>
          <w:szCs w:val="24"/>
          <w:lang w:val="sr-Latn-ME"/>
        </w:rPr>
      </w:pPr>
      <w:r w:rsidRPr="00B97E10">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07DD648C" w14:textId="77777777" w:rsidR="00BF51E2" w:rsidRPr="00B97E10" w:rsidRDefault="00BF51E2" w:rsidP="00CE782A">
      <w:pPr>
        <w:numPr>
          <w:ilvl w:val="0"/>
          <w:numId w:val="5"/>
        </w:numPr>
        <w:spacing w:after="0" w:line="240" w:lineRule="auto"/>
        <w:rPr>
          <w:rFonts w:ascii="Arial" w:eastAsia="Times New Roman" w:hAnsi="Arial" w:cs="Arial"/>
          <w:sz w:val="24"/>
          <w:szCs w:val="24"/>
          <w:lang w:val="sr-Latn-ME"/>
        </w:rPr>
      </w:pPr>
      <w:r w:rsidRPr="00B97E10">
        <w:rPr>
          <w:rFonts w:ascii="Arial" w:eastAsia="Times New Roman" w:hAnsi="Arial" w:cs="Arial"/>
          <w:sz w:val="24"/>
          <w:szCs w:val="24"/>
          <w:lang w:val="sr-Latn-ME"/>
        </w:rPr>
        <w:t>postoji razlog na osnovu kojeg se smatra da je odustao od prijave, odnosno ponude, a koji je propisan članom 120 stav 15 ovog zakona;</w:t>
      </w:r>
    </w:p>
    <w:p w14:paraId="5367076E" w14:textId="77777777" w:rsidR="00BF51E2" w:rsidRPr="00B97E10" w:rsidRDefault="00BF51E2" w:rsidP="00CE782A">
      <w:pPr>
        <w:numPr>
          <w:ilvl w:val="0"/>
          <w:numId w:val="5"/>
        </w:numPr>
        <w:spacing w:after="0" w:line="240" w:lineRule="auto"/>
        <w:rPr>
          <w:rFonts w:ascii="Arial" w:eastAsia="Times New Roman" w:hAnsi="Arial" w:cs="Arial"/>
          <w:sz w:val="24"/>
          <w:szCs w:val="24"/>
          <w:lang w:val="sr-Latn-ME"/>
        </w:rPr>
      </w:pPr>
      <w:r w:rsidRPr="00B97E10">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294E61F" w14:textId="77777777" w:rsidR="00BF51E2" w:rsidRPr="00B97E10" w:rsidRDefault="00BF51E2" w:rsidP="00CE782A">
      <w:pPr>
        <w:numPr>
          <w:ilvl w:val="0"/>
          <w:numId w:val="5"/>
        </w:numPr>
        <w:spacing w:after="0" w:line="240" w:lineRule="auto"/>
        <w:rPr>
          <w:rFonts w:ascii="Arial" w:eastAsia="Times New Roman" w:hAnsi="Arial" w:cs="Arial"/>
          <w:sz w:val="24"/>
          <w:szCs w:val="24"/>
          <w:lang w:val="sr-Latn-ME"/>
        </w:rPr>
      </w:pPr>
      <w:r w:rsidRPr="00B97E10">
        <w:rPr>
          <w:rFonts w:ascii="Arial" w:eastAsia="Times New Roman" w:hAnsi="Arial" w:cs="Arial"/>
          <w:sz w:val="24"/>
          <w:szCs w:val="24"/>
          <w:lang w:val="sr-Latn-ME"/>
        </w:rPr>
        <w:t>postoji drugi razlog propisan ovim zakonom.</w:t>
      </w:r>
    </w:p>
    <w:p w14:paraId="414FCD61" w14:textId="77777777" w:rsidR="008A0569" w:rsidRPr="00B97E10" w:rsidRDefault="008A0569" w:rsidP="00CC2C41">
      <w:pPr>
        <w:spacing w:after="0" w:line="240" w:lineRule="auto"/>
        <w:ind w:left="360"/>
        <w:rPr>
          <w:rFonts w:ascii="Arial" w:eastAsia="Times New Roman" w:hAnsi="Arial" w:cs="Arial"/>
          <w:sz w:val="24"/>
          <w:szCs w:val="24"/>
          <w:lang w:val="sr-Latn-ME"/>
        </w:rPr>
      </w:pPr>
    </w:p>
    <w:p w14:paraId="3EEE5A29" w14:textId="77777777" w:rsidR="00CC2C41" w:rsidRPr="00B97E10" w:rsidRDefault="00CC2C41" w:rsidP="00CC2C41">
      <w:pPr>
        <w:spacing w:after="0" w:line="240" w:lineRule="auto"/>
        <w:ind w:left="360"/>
        <w:rPr>
          <w:rFonts w:ascii="Arial" w:eastAsia="Times New Roman" w:hAnsi="Arial" w:cs="Arial"/>
          <w:sz w:val="24"/>
          <w:szCs w:val="24"/>
          <w:lang w:val="sr-Latn-ME"/>
        </w:rPr>
      </w:pPr>
    </w:p>
    <w:p w14:paraId="154D00F7" w14:textId="41843B9E" w:rsidR="00BF51E2" w:rsidRPr="00B97E10"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r w:rsidRPr="00B97E10">
        <w:rPr>
          <w:rFonts w:ascii="Arial" w:eastAsia="Times New Roman" w:hAnsi="Arial" w:cs="Times New Roman"/>
          <w:b/>
          <w:sz w:val="24"/>
          <w:szCs w:val="32"/>
          <w:lang w:val="sr-Latn-ME"/>
        </w:rPr>
        <w:t>6</w:t>
      </w:r>
      <w:r w:rsidR="00246961" w:rsidRPr="00B97E10">
        <w:rPr>
          <w:rFonts w:ascii="Arial" w:eastAsia="Times New Roman" w:hAnsi="Arial" w:cs="Times New Roman"/>
          <w:b/>
          <w:sz w:val="24"/>
          <w:szCs w:val="32"/>
          <w:lang w:val="sr-Latn-ME"/>
        </w:rPr>
        <w:t xml:space="preserve">. </w:t>
      </w:r>
      <w:r w:rsidR="00BF51E2" w:rsidRPr="00B97E10">
        <w:rPr>
          <w:rFonts w:ascii="Arial" w:eastAsia="Times New Roman" w:hAnsi="Arial" w:cs="Times New Roman"/>
          <w:b/>
          <w:sz w:val="24"/>
          <w:szCs w:val="32"/>
          <w:lang w:val="sr-Latn-ME"/>
        </w:rPr>
        <w:t>SREDSTVA FINANSIJSKOG OBEZBJEĐENJA UGOVORA O JAVNOJ NABAVCI</w:t>
      </w:r>
      <w:bookmarkEnd w:id="5"/>
    </w:p>
    <w:p w14:paraId="462AC511"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p>
    <w:p w14:paraId="1FC5A425" w14:textId="77777777" w:rsidR="008A0569" w:rsidRPr="00B97E10" w:rsidRDefault="008A0569" w:rsidP="008A0569">
      <w:pPr>
        <w:jc w:val="both"/>
        <w:rPr>
          <w:rFonts w:ascii="Arial" w:hAnsi="Arial" w:cs="Arial"/>
          <w:color w:val="000000"/>
          <w:sz w:val="24"/>
          <w:szCs w:val="24"/>
          <w:lang w:val="sr-Latn-ME"/>
        </w:rPr>
      </w:pPr>
      <w:r w:rsidRPr="00B97E10">
        <w:rPr>
          <w:rFonts w:ascii="Arial" w:hAnsi="Arial" w:cs="Arial"/>
          <w:color w:val="000000"/>
          <w:sz w:val="24"/>
          <w:szCs w:val="24"/>
          <w:lang w:val="sr-Latn-ME"/>
        </w:rPr>
        <w:t>Ponuđač čija ponuda bude izabrana kao najpovoljnija je dužan da uz potpisan ugovor o javnoj nabavci dostavi naručiocu:</w:t>
      </w:r>
    </w:p>
    <w:p w14:paraId="7C36F4C8" w14:textId="2D5D8253" w:rsidR="008A0569" w:rsidRPr="00B97E10" w:rsidRDefault="008A0569" w:rsidP="008A0569">
      <w:pPr>
        <w:jc w:val="both"/>
        <w:rPr>
          <w:rFonts w:ascii="Arial" w:hAnsi="Arial" w:cs="Arial"/>
          <w:sz w:val="24"/>
          <w:szCs w:val="24"/>
          <w:lang w:val="sr-Latn-ME"/>
        </w:rPr>
      </w:pPr>
      <w:r w:rsidRPr="00B97E10">
        <w:rPr>
          <w:rFonts w:ascii="Arial" w:hAnsi="Arial" w:cs="Arial"/>
          <w:color w:val="000000"/>
          <w:sz w:val="24"/>
          <w:szCs w:val="24"/>
          <w:lang w:val="sr-Latn-ME"/>
        </w:rPr>
        <w:sym w:font="Wingdings" w:char="F078"/>
      </w:r>
      <w:r w:rsidRPr="00B97E10">
        <w:rPr>
          <w:rFonts w:ascii="Arial" w:hAnsi="Arial" w:cs="Arial"/>
          <w:color w:val="000000"/>
          <w:sz w:val="24"/>
          <w:szCs w:val="24"/>
          <w:lang w:val="sr-Latn-ME"/>
        </w:rPr>
        <w:t xml:space="preserve"> </w:t>
      </w:r>
      <w:r w:rsidRPr="00B97E10">
        <w:rPr>
          <w:rFonts w:ascii="Arial" w:hAnsi="Arial" w:cs="Arial"/>
          <w:sz w:val="24"/>
          <w:szCs w:val="24"/>
          <w:lang w:val="sr-Latn-ME"/>
        </w:rPr>
        <w:t>garanciju za dobro izvršenje ugovora, za slučaj povrede u</w:t>
      </w:r>
      <w:r w:rsidR="00B320C3" w:rsidRPr="00B97E10">
        <w:rPr>
          <w:rFonts w:ascii="Arial" w:hAnsi="Arial" w:cs="Arial"/>
          <w:sz w:val="24"/>
          <w:szCs w:val="24"/>
          <w:lang w:val="sr-Latn-ME"/>
        </w:rPr>
        <w:t>govorenih obaveza u iznosu od 5</w:t>
      </w:r>
      <w:r w:rsidRPr="00B97E10">
        <w:rPr>
          <w:rFonts w:ascii="Arial" w:hAnsi="Arial" w:cs="Arial"/>
          <w:sz w:val="24"/>
          <w:szCs w:val="24"/>
          <w:lang w:val="sr-Latn-ME"/>
        </w:rPr>
        <w:t xml:space="preserve">% od vrijednosti ugovora sa uračunatim PDV-om, ako je raskid ugovora nastao zbog neispunjenja ugovorenih obaveza nastalih činjenjem ili nečinjenjem ponuđača, sa rokom važnosti 30 (trideset) dana dužem od ugovorenog roka za izvršenje Ugovora. </w:t>
      </w:r>
    </w:p>
    <w:p w14:paraId="63599896" w14:textId="77777777" w:rsidR="008A0569" w:rsidRPr="00B97E10" w:rsidRDefault="008A0569" w:rsidP="008A0569">
      <w:pPr>
        <w:jc w:val="both"/>
        <w:rPr>
          <w:rFonts w:ascii="Arial" w:hAnsi="Arial" w:cs="Arial"/>
          <w:sz w:val="24"/>
          <w:szCs w:val="24"/>
          <w:lang w:val="sr-Latn-ME"/>
        </w:rPr>
      </w:pPr>
      <w:r w:rsidRPr="00B97E10">
        <w:rPr>
          <w:rFonts w:ascii="Arial" w:hAnsi="Arial" w:cs="Arial"/>
          <w:sz w:val="24"/>
          <w:szCs w:val="24"/>
          <w:lang w:val="sr-Latn-ME"/>
        </w:rPr>
        <w:t>Ukoliko Dobavljač ne preda Naručiocu Garanciju za dobro izvršenje ugovora u skladu sa odredbama prethodnog stava, smatra se da je odustao od ponude i ovom slučaju Naručilac će aktivirati Garanciju ponude.</w:t>
      </w:r>
    </w:p>
    <w:p w14:paraId="6C34320E" w14:textId="77777777" w:rsidR="008A0569" w:rsidRPr="00B97E10" w:rsidRDefault="008A0569" w:rsidP="00CE782A">
      <w:pPr>
        <w:spacing w:after="0" w:line="240" w:lineRule="auto"/>
        <w:jc w:val="both"/>
        <w:rPr>
          <w:rFonts w:ascii="Arial" w:eastAsia="Times New Roman" w:hAnsi="Arial" w:cs="Arial"/>
          <w:color w:val="000000"/>
          <w:sz w:val="24"/>
          <w:szCs w:val="24"/>
          <w:lang w:val="sr-Latn-ME"/>
        </w:rPr>
      </w:pPr>
    </w:p>
    <w:p w14:paraId="79A71F40" w14:textId="57C05399" w:rsidR="00DE7E8C" w:rsidRPr="00B97E10"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hAnsi="Arial"/>
          <w:b/>
          <w:sz w:val="24"/>
          <w:szCs w:val="24"/>
          <w:lang w:val="sr-Latn-ME"/>
        </w:rPr>
      </w:pPr>
      <w:bookmarkStart w:id="6" w:name="_Toc62730559"/>
      <w:r w:rsidRPr="00B97E10">
        <w:rPr>
          <w:rFonts w:ascii="Arial" w:hAnsi="Arial"/>
          <w:b/>
          <w:sz w:val="24"/>
          <w:szCs w:val="24"/>
          <w:lang w:val="sr-Latn-ME"/>
        </w:rPr>
        <w:t>7. METODOLOGIJA VREDNOVANJA PONUDA</w:t>
      </w:r>
    </w:p>
    <w:bookmarkEnd w:id="6"/>
    <w:p w14:paraId="5C4B96F9" w14:textId="77777777" w:rsidR="00BF51E2" w:rsidRPr="00B97E10" w:rsidRDefault="00BF51E2" w:rsidP="00CE782A">
      <w:pPr>
        <w:spacing w:after="0" w:line="240" w:lineRule="auto"/>
        <w:rPr>
          <w:rFonts w:ascii="Arial" w:eastAsia="Times New Roman" w:hAnsi="Arial" w:cs="Arial"/>
          <w:sz w:val="24"/>
          <w:szCs w:val="24"/>
          <w:lang w:val="sr-Latn-ME"/>
        </w:rPr>
      </w:pPr>
    </w:p>
    <w:p w14:paraId="5AEBAAB1" w14:textId="77777777" w:rsidR="00BF51E2" w:rsidRPr="00B97E10" w:rsidRDefault="00BF51E2" w:rsidP="00CE782A">
      <w:p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Naručilac će u postupku javne nabavki izabrati ekonomski najpovoljniju ponudu, primjenom pristupa isplativosti, po osnovu kriterijuma</w:t>
      </w:r>
      <w:r w:rsidR="0098135C" w:rsidRPr="00B97E10">
        <w:rPr>
          <w:rFonts w:ascii="Arial" w:eastAsia="Times New Roman" w:hAnsi="Arial" w:cs="Arial"/>
          <w:sz w:val="24"/>
          <w:szCs w:val="24"/>
          <w:lang w:val="sr-Latn-ME"/>
        </w:rPr>
        <w:t>:</w:t>
      </w:r>
    </w:p>
    <w:p w14:paraId="1E003925" w14:textId="77777777" w:rsidR="00971177" w:rsidRPr="00B97E10" w:rsidRDefault="00971177" w:rsidP="00CE782A">
      <w:pPr>
        <w:spacing w:after="0" w:line="240" w:lineRule="auto"/>
        <w:jc w:val="both"/>
        <w:rPr>
          <w:rFonts w:ascii="Arial" w:eastAsia="Times New Roman" w:hAnsi="Arial" w:cs="Arial"/>
          <w:sz w:val="24"/>
          <w:szCs w:val="24"/>
          <w:lang w:val="sr-Latn-ME"/>
        </w:rPr>
      </w:pPr>
    </w:p>
    <w:p w14:paraId="099D090D" w14:textId="77777777" w:rsidR="00BF51E2" w:rsidRPr="00B97E10" w:rsidRDefault="000A1F38" w:rsidP="00CE782A">
      <w:pPr>
        <w:spacing w:after="0" w:line="240" w:lineRule="auto"/>
        <w:rPr>
          <w:rFonts w:ascii="Arial" w:eastAsia="Times New Roman" w:hAnsi="Arial" w:cs="Arial"/>
          <w:sz w:val="24"/>
          <w:szCs w:val="24"/>
          <w:lang w:val="sr-Latn-ME"/>
        </w:rPr>
      </w:pPr>
      <w:r w:rsidRPr="00B97E10">
        <w:rPr>
          <w:rFonts w:ascii="Arial" w:eastAsia="Times New Roman" w:hAnsi="Arial" w:cs="Arial"/>
          <w:color w:val="000000"/>
          <w:sz w:val="24"/>
          <w:szCs w:val="24"/>
          <w:lang w:val="sr-Latn-ME"/>
        </w:rPr>
        <w:sym w:font="Wingdings" w:char="F078"/>
      </w:r>
      <w:r w:rsidR="00BF51E2" w:rsidRPr="00B97E10">
        <w:rPr>
          <w:rFonts w:ascii="Arial" w:eastAsia="Times New Roman" w:hAnsi="Arial" w:cs="Arial"/>
          <w:color w:val="000000"/>
          <w:sz w:val="24"/>
          <w:szCs w:val="24"/>
          <w:lang w:val="sr-Latn-ME"/>
        </w:rPr>
        <w:t xml:space="preserve"> </w:t>
      </w:r>
      <w:r w:rsidR="00BF51E2" w:rsidRPr="00B97E10">
        <w:rPr>
          <w:rFonts w:ascii="Arial" w:eastAsia="Times New Roman" w:hAnsi="Arial" w:cs="Arial"/>
          <w:sz w:val="24"/>
          <w:szCs w:val="24"/>
          <w:lang w:val="sr-Latn-ME"/>
        </w:rPr>
        <w:t xml:space="preserve">odnos cijene i kvaliteta </w:t>
      </w:r>
    </w:p>
    <w:p w14:paraId="6870EB92" w14:textId="77777777" w:rsidR="00BF51E2" w:rsidRPr="00B97E10" w:rsidRDefault="00BF51E2" w:rsidP="00CE782A">
      <w:pPr>
        <w:spacing w:after="0" w:line="240" w:lineRule="auto"/>
        <w:jc w:val="both"/>
        <w:rPr>
          <w:rFonts w:ascii="Arial" w:eastAsia="Times New Roman" w:hAnsi="Arial" w:cs="Arial"/>
          <w:i/>
          <w:color w:val="000000"/>
          <w:sz w:val="24"/>
          <w:szCs w:val="24"/>
          <w:lang w:val="sr-Latn-ME"/>
        </w:rPr>
      </w:pPr>
    </w:p>
    <w:p w14:paraId="4F0A348D" w14:textId="77777777" w:rsidR="000A1F38" w:rsidRPr="00B97E10" w:rsidRDefault="000A1F38" w:rsidP="00CE782A">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Naručilac se opredijelio za vrednovanje ponuda po kriterijumu odnos cijene i kvaliteta, a shodno Pravilniku o metodologiji načina vrednovanja ponuda u postupku javnih nabavki.</w:t>
      </w:r>
    </w:p>
    <w:p w14:paraId="558EF05E" w14:textId="77777777" w:rsidR="000A1F38" w:rsidRPr="00B97E10" w:rsidRDefault="000A1F38" w:rsidP="00CE782A">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Vrednovanje će se vršiti na osnovu sljedećih parametara:</w:t>
      </w:r>
    </w:p>
    <w:p w14:paraId="67A83C9C" w14:textId="77777777" w:rsidR="000A1F38" w:rsidRPr="00B97E10" w:rsidRDefault="000A1F38" w:rsidP="00CE782A">
      <w:pPr>
        <w:spacing w:after="0" w:line="240" w:lineRule="auto"/>
        <w:ind w:left="284"/>
        <w:rPr>
          <w:rFonts w:ascii="Arial" w:eastAsia="Calibri" w:hAnsi="Arial" w:cs="Arial"/>
          <w:sz w:val="24"/>
          <w:szCs w:val="24"/>
          <w:lang w:val="sr-Latn-ME"/>
        </w:rPr>
      </w:pPr>
      <w:r w:rsidRPr="00B97E10">
        <w:rPr>
          <w:rFonts w:ascii="Arial" w:eastAsia="Calibri" w:hAnsi="Arial" w:cs="Arial"/>
          <w:b/>
          <w:sz w:val="24"/>
          <w:szCs w:val="24"/>
          <w:lang w:val="sr-Latn-ME"/>
        </w:rPr>
        <w:t xml:space="preserve">         </w:t>
      </w:r>
      <w:r w:rsidRPr="00B97E10">
        <w:rPr>
          <w:rFonts w:ascii="Arial" w:eastAsia="Calibri" w:hAnsi="Arial" w:cs="Arial"/>
          <w:b/>
          <w:sz w:val="24"/>
          <w:szCs w:val="24"/>
          <w:lang w:val="sr-Latn-ME"/>
        </w:rPr>
        <w:sym w:font="Wingdings" w:char="F0FE"/>
      </w:r>
      <w:r w:rsidRPr="00B97E10">
        <w:rPr>
          <w:rFonts w:ascii="Arial" w:eastAsia="Calibri" w:hAnsi="Arial" w:cs="Arial"/>
          <w:sz w:val="24"/>
          <w:szCs w:val="24"/>
          <w:lang w:val="sr-Latn-ME"/>
        </w:rPr>
        <w:t xml:space="preserve"> najniža ponuđena cijena </w:t>
      </w:r>
      <w:r w:rsidRPr="00B97E10">
        <w:rPr>
          <w:rFonts w:ascii="Arial" w:eastAsia="Calibri" w:hAnsi="Arial" w:cs="Arial"/>
          <w:sz w:val="24"/>
          <w:szCs w:val="24"/>
          <w:lang w:val="sr-Latn-ME"/>
        </w:rPr>
        <w:tab/>
      </w:r>
      <w:r w:rsidRPr="00B97E10">
        <w:rPr>
          <w:rFonts w:ascii="Arial" w:eastAsia="Calibri" w:hAnsi="Arial" w:cs="Arial"/>
          <w:sz w:val="24"/>
          <w:szCs w:val="24"/>
          <w:lang w:val="sr-Latn-ME"/>
        </w:rPr>
        <w:tab/>
      </w:r>
      <w:r w:rsidRPr="00B97E10">
        <w:rPr>
          <w:rFonts w:ascii="Arial" w:eastAsia="Calibri" w:hAnsi="Arial" w:cs="Arial"/>
          <w:sz w:val="24"/>
          <w:szCs w:val="24"/>
          <w:lang w:val="sr-Latn-ME"/>
        </w:rPr>
        <w:tab/>
      </w:r>
      <w:r w:rsidRPr="00B97E10">
        <w:rPr>
          <w:rFonts w:ascii="Arial" w:eastAsia="Calibri" w:hAnsi="Arial" w:cs="Arial"/>
          <w:sz w:val="24"/>
          <w:szCs w:val="24"/>
          <w:lang w:val="sr-Latn-ME"/>
        </w:rPr>
        <w:tab/>
        <w:t xml:space="preserve">         broj bodova  </w:t>
      </w:r>
      <w:r w:rsidRPr="00B97E10">
        <w:rPr>
          <w:rFonts w:ascii="Arial" w:eastAsia="Calibri" w:hAnsi="Arial" w:cs="Arial"/>
          <w:sz w:val="24"/>
          <w:szCs w:val="24"/>
          <w:bdr w:val="single" w:sz="4" w:space="0" w:color="auto"/>
          <w:lang w:val="sr-Latn-ME"/>
        </w:rPr>
        <w:t xml:space="preserve">90 </w:t>
      </w:r>
    </w:p>
    <w:p w14:paraId="3C2A0D2E" w14:textId="77777777" w:rsidR="004C2D42" w:rsidRPr="00B97E10" w:rsidRDefault="000A1F38" w:rsidP="00CE782A">
      <w:pPr>
        <w:spacing w:after="0" w:line="240" w:lineRule="auto"/>
        <w:ind w:left="284"/>
        <w:jc w:val="center"/>
        <w:rPr>
          <w:rFonts w:ascii="Arial" w:eastAsia="Calibri" w:hAnsi="Arial" w:cs="Arial"/>
          <w:sz w:val="24"/>
          <w:szCs w:val="24"/>
          <w:bdr w:val="single" w:sz="4" w:space="0" w:color="auto"/>
          <w:lang w:val="sr-Latn-ME"/>
        </w:rPr>
      </w:pPr>
      <w:r w:rsidRPr="00B97E10">
        <w:rPr>
          <w:rFonts w:ascii="Arial" w:eastAsia="Calibri" w:hAnsi="Arial" w:cs="Arial"/>
          <w:b/>
          <w:sz w:val="24"/>
          <w:szCs w:val="24"/>
          <w:lang w:val="sr-Latn-ME"/>
        </w:rPr>
        <w:sym w:font="Wingdings" w:char="F0FE"/>
      </w:r>
      <w:r w:rsidRPr="00B97E10">
        <w:rPr>
          <w:rFonts w:ascii="Arial" w:eastAsia="Calibri" w:hAnsi="Arial" w:cs="Arial"/>
          <w:sz w:val="24"/>
          <w:szCs w:val="24"/>
          <w:lang w:val="sr-Latn-ME"/>
        </w:rPr>
        <w:t xml:space="preserve"> kvalitet  </w:t>
      </w:r>
      <w:r w:rsidRPr="00B97E10">
        <w:rPr>
          <w:rFonts w:ascii="Arial" w:eastAsia="Calibri" w:hAnsi="Arial" w:cs="Arial"/>
          <w:sz w:val="24"/>
          <w:szCs w:val="24"/>
          <w:lang w:val="sr-Latn-ME"/>
        </w:rPr>
        <w:tab/>
      </w:r>
      <w:r w:rsidRPr="00B97E10">
        <w:rPr>
          <w:rFonts w:ascii="Arial" w:eastAsia="Calibri" w:hAnsi="Arial" w:cs="Arial"/>
          <w:sz w:val="24"/>
          <w:szCs w:val="24"/>
          <w:lang w:val="sr-Latn-ME"/>
        </w:rPr>
        <w:tab/>
      </w:r>
      <w:r w:rsidRPr="00B97E10">
        <w:rPr>
          <w:rFonts w:ascii="Arial" w:eastAsia="Calibri" w:hAnsi="Arial" w:cs="Arial"/>
          <w:sz w:val="24"/>
          <w:szCs w:val="24"/>
          <w:lang w:val="sr-Latn-ME"/>
        </w:rPr>
        <w:tab/>
      </w:r>
      <w:r w:rsidRPr="00B97E10">
        <w:rPr>
          <w:rFonts w:ascii="Arial" w:eastAsia="Calibri" w:hAnsi="Arial" w:cs="Arial"/>
          <w:sz w:val="24"/>
          <w:szCs w:val="24"/>
          <w:lang w:val="sr-Latn-ME"/>
        </w:rPr>
        <w:tab/>
      </w:r>
      <w:r w:rsidRPr="00B97E10">
        <w:rPr>
          <w:rFonts w:ascii="Arial" w:eastAsia="Calibri" w:hAnsi="Arial" w:cs="Arial"/>
          <w:sz w:val="24"/>
          <w:szCs w:val="24"/>
          <w:lang w:val="sr-Latn-ME"/>
        </w:rPr>
        <w:tab/>
      </w:r>
      <w:r w:rsidRPr="00B97E10">
        <w:rPr>
          <w:rFonts w:ascii="Arial" w:eastAsia="Calibri" w:hAnsi="Arial" w:cs="Arial"/>
          <w:sz w:val="24"/>
          <w:szCs w:val="24"/>
          <w:lang w:val="sr-Latn-ME"/>
        </w:rPr>
        <w:tab/>
        <w:t xml:space="preserve">           broj bodova  </w:t>
      </w:r>
      <w:r w:rsidRPr="00B97E10">
        <w:rPr>
          <w:rFonts w:ascii="Arial" w:eastAsia="Calibri" w:hAnsi="Arial" w:cs="Arial"/>
          <w:sz w:val="24"/>
          <w:szCs w:val="24"/>
          <w:bdr w:val="single" w:sz="4" w:space="0" w:color="auto"/>
          <w:lang w:val="sr-Latn-ME"/>
        </w:rPr>
        <w:t>10</w:t>
      </w:r>
    </w:p>
    <w:p w14:paraId="344875C1" w14:textId="77777777" w:rsidR="000A1F38" w:rsidRPr="00B97E10" w:rsidRDefault="000A1F38" w:rsidP="00CE782A">
      <w:pPr>
        <w:spacing w:after="0" w:line="240" w:lineRule="auto"/>
        <w:jc w:val="both"/>
        <w:rPr>
          <w:rFonts w:ascii="Arial" w:eastAsia="Calibri" w:hAnsi="Arial" w:cs="Arial"/>
          <w:b/>
          <w:sz w:val="24"/>
          <w:szCs w:val="24"/>
          <w:lang w:val="sr-Latn-ME"/>
        </w:rPr>
      </w:pPr>
      <w:r w:rsidRPr="00B97E10">
        <w:rPr>
          <w:rFonts w:ascii="Arial" w:eastAsia="Calibri" w:hAnsi="Arial" w:cs="Arial"/>
          <w:color w:val="000000"/>
          <w:sz w:val="24"/>
          <w:szCs w:val="24"/>
          <w:lang w:val="sr-Latn-ME"/>
        </w:rPr>
        <w:lastRenderedPageBreak/>
        <w:sym w:font="Wingdings" w:char="F0FE"/>
      </w:r>
      <w:r w:rsidRPr="00B97E10">
        <w:rPr>
          <w:rFonts w:ascii="Arial" w:eastAsia="Calibri" w:hAnsi="Arial" w:cs="Arial"/>
          <w:color w:val="000000"/>
          <w:sz w:val="24"/>
          <w:szCs w:val="24"/>
          <w:lang w:val="sr-Latn-ME"/>
        </w:rPr>
        <w:t xml:space="preserve"> </w:t>
      </w:r>
      <w:r w:rsidRPr="00B97E10">
        <w:rPr>
          <w:rFonts w:ascii="Arial" w:eastAsia="Calibri" w:hAnsi="Arial" w:cs="Arial"/>
          <w:b/>
          <w:sz w:val="24"/>
          <w:szCs w:val="24"/>
          <w:lang w:val="sr-Latn-ME"/>
        </w:rPr>
        <w:t>parametar najniža ponuđena cijena vrednovaće se na sljedeći način: ukupno 90 bodova</w:t>
      </w:r>
    </w:p>
    <w:p w14:paraId="5ADA30FF" w14:textId="77777777" w:rsidR="000A1F38" w:rsidRPr="00B97E10" w:rsidRDefault="000A1F38" w:rsidP="00CE782A">
      <w:pPr>
        <w:tabs>
          <w:tab w:val="left" w:pos="0"/>
        </w:tabs>
        <w:spacing w:after="0" w:line="240" w:lineRule="auto"/>
        <w:jc w:val="both"/>
        <w:rPr>
          <w:rFonts w:ascii="Arial" w:eastAsia="Calibri" w:hAnsi="Arial" w:cs="Arial"/>
          <w:iCs/>
          <w:sz w:val="24"/>
          <w:szCs w:val="24"/>
          <w:lang w:val="sr-Latn-ME"/>
        </w:rPr>
      </w:pPr>
      <w:r w:rsidRPr="00B97E10">
        <w:rPr>
          <w:rFonts w:ascii="Arial" w:eastAsia="Calibri" w:hAnsi="Arial" w:cs="Arial"/>
          <w:iCs/>
          <w:sz w:val="24"/>
          <w:szCs w:val="24"/>
          <w:lang w:val="sr-Latn-ME"/>
        </w:rPr>
        <w:t>Bodovi za parametar ponuđena cijena izračunavaju se na način što se kao osnova za vrednovanje uzima najniža ponuđena cijena, koja dobija maksimalan broj bodova.</w:t>
      </w:r>
    </w:p>
    <w:p w14:paraId="7F969634" w14:textId="77777777" w:rsidR="000A1F38" w:rsidRPr="00B97E10" w:rsidRDefault="000A1F38" w:rsidP="00CE782A">
      <w:pPr>
        <w:spacing w:after="0" w:line="240" w:lineRule="auto"/>
        <w:rPr>
          <w:rFonts w:ascii="Arial" w:eastAsia="Calibri" w:hAnsi="Arial" w:cs="Arial"/>
          <w:sz w:val="24"/>
          <w:szCs w:val="24"/>
          <w:lang w:val="sr-Latn-ME"/>
        </w:rPr>
      </w:pPr>
      <w:r w:rsidRPr="00B97E10">
        <w:rPr>
          <w:rFonts w:ascii="Arial" w:eastAsia="Calibri" w:hAnsi="Arial" w:cs="Arial"/>
          <w:sz w:val="24"/>
          <w:szCs w:val="24"/>
          <w:lang w:val="sr-Latn-ME"/>
        </w:rPr>
        <w:t>Maksimalno predviđeni broj bodova je 90.</w:t>
      </w:r>
    </w:p>
    <w:p w14:paraId="4F0D347D" w14:textId="77777777" w:rsidR="000A1F38" w:rsidRPr="00B97E10" w:rsidRDefault="000A1F38" w:rsidP="00CE782A">
      <w:pPr>
        <w:spacing w:after="0" w:line="240" w:lineRule="auto"/>
        <w:jc w:val="both"/>
        <w:rPr>
          <w:rFonts w:ascii="Arial" w:eastAsia="PMingLiU" w:hAnsi="Arial" w:cs="Arial"/>
          <w:sz w:val="24"/>
          <w:szCs w:val="24"/>
          <w:lang w:val="sr-Latn-ME" w:eastAsia="zh-TW"/>
        </w:rPr>
      </w:pPr>
      <w:r w:rsidRPr="00B97E10">
        <w:rPr>
          <w:rFonts w:ascii="Arial" w:eastAsia="PMingLiU" w:hAnsi="Arial" w:cs="Arial"/>
          <w:sz w:val="24"/>
          <w:szCs w:val="24"/>
          <w:lang w:val="sr-Latn-ME" w:eastAsia="zh-TW"/>
        </w:rPr>
        <w:t>Ponuđena cijena će se bodovati na sljedeći način:</w:t>
      </w:r>
    </w:p>
    <w:p w14:paraId="685B4C7E" w14:textId="77777777" w:rsidR="006F175D" w:rsidRPr="00B97E10" w:rsidRDefault="000A1F38" w:rsidP="00CE782A">
      <w:pPr>
        <w:numPr>
          <w:ilvl w:val="0"/>
          <w:numId w:val="9"/>
        </w:numPr>
        <w:spacing w:after="0" w:line="240" w:lineRule="auto"/>
        <w:ind w:left="426" w:hanging="426"/>
        <w:jc w:val="both"/>
        <w:rPr>
          <w:rFonts w:ascii="Arial" w:eastAsia="PMingLiU" w:hAnsi="Arial" w:cs="Arial"/>
          <w:sz w:val="24"/>
          <w:szCs w:val="24"/>
          <w:lang w:val="sr-Latn-ME" w:eastAsia="zh-TW"/>
        </w:rPr>
      </w:pPr>
      <w:r w:rsidRPr="00B97E10">
        <w:rPr>
          <w:rFonts w:ascii="Arial" w:eastAsia="PMingLiU" w:hAnsi="Arial" w:cs="Arial"/>
          <w:sz w:val="24"/>
          <w:szCs w:val="24"/>
          <w:lang w:val="sr-Latn-ME" w:eastAsia="zh-TW"/>
        </w:rPr>
        <w:t xml:space="preserve">Najniža cijena dobija maksimalni broj bodova </w:t>
      </w:r>
    </w:p>
    <w:p w14:paraId="417DE8C9" w14:textId="119275F6" w:rsidR="000A1F38" w:rsidRPr="00B97E10" w:rsidRDefault="000A1F38" w:rsidP="00CE782A">
      <w:pPr>
        <w:numPr>
          <w:ilvl w:val="0"/>
          <w:numId w:val="9"/>
        </w:numPr>
        <w:spacing w:after="0" w:line="240" w:lineRule="auto"/>
        <w:ind w:left="426" w:hanging="426"/>
        <w:jc w:val="both"/>
        <w:rPr>
          <w:rFonts w:ascii="Arial" w:eastAsia="PMingLiU" w:hAnsi="Arial" w:cs="Arial"/>
          <w:sz w:val="24"/>
          <w:szCs w:val="24"/>
          <w:lang w:val="sr-Latn-ME" w:eastAsia="zh-TW"/>
        </w:rPr>
      </w:pPr>
      <w:r w:rsidRPr="00B97E10">
        <w:rPr>
          <w:rFonts w:ascii="Arial" w:eastAsia="PMingLiU" w:hAnsi="Arial" w:cs="Arial"/>
          <w:sz w:val="24"/>
          <w:szCs w:val="24"/>
          <w:lang w:val="sr-Latn-ME" w:eastAsia="zh-TW"/>
        </w:rPr>
        <w:t xml:space="preserve">Ostale ponude će dobiti bodove po sljedećoj formuli: </w:t>
      </w:r>
    </w:p>
    <w:p w14:paraId="54C96D19" w14:textId="77777777" w:rsidR="006F175D" w:rsidRPr="00B97E10" w:rsidRDefault="000A1F38" w:rsidP="00CE782A">
      <w:pPr>
        <w:spacing w:after="0" w:line="240" w:lineRule="auto"/>
        <w:ind w:left="567"/>
        <w:rPr>
          <w:rFonts w:ascii="Arial" w:eastAsia="PMingLiU" w:hAnsi="Arial" w:cs="Arial"/>
          <w:sz w:val="24"/>
          <w:szCs w:val="24"/>
          <w:u w:val="single"/>
          <w:lang w:val="sr-Latn-ME" w:eastAsia="zh-TW"/>
        </w:rPr>
      </w:pPr>
      <w:r w:rsidRPr="00B97E10">
        <w:rPr>
          <w:rFonts w:ascii="Arial" w:eastAsia="PMingLiU" w:hAnsi="Arial" w:cs="Arial"/>
          <w:sz w:val="24"/>
          <w:szCs w:val="24"/>
          <w:lang w:val="sr-Latn-ME" w:eastAsia="zh-TW"/>
        </w:rPr>
        <w:t xml:space="preserve">           C= (C</w:t>
      </w:r>
      <w:r w:rsidRPr="00B97E10">
        <w:rPr>
          <w:rFonts w:ascii="Arial" w:eastAsia="PMingLiU" w:hAnsi="Arial" w:cs="Arial"/>
          <w:sz w:val="24"/>
          <w:szCs w:val="24"/>
          <w:vertAlign w:val="subscript"/>
          <w:lang w:val="sr-Latn-ME" w:eastAsia="zh-TW"/>
        </w:rPr>
        <w:t>min</w:t>
      </w:r>
      <w:r w:rsidRPr="00B97E10">
        <w:rPr>
          <w:rFonts w:ascii="Arial" w:eastAsia="PMingLiU" w:hAnsi="Arial" w:cs="Arial"/>
          <w:sz w:val="24"/>
          <w:szCs w:val="24"/>
          <w:lang w:val="sr-Latn-ME" w:eastAsia="zh-TW"/>
        </w:rPr>
        <w:t>/ C</w:t>
      </w:r>
      <w:r w:rsidRPr="00B97E10">
        <w:rPr>
          <w:rFonts w:ascii="Arial" w:eastAsia="PMingLiU" w:hAnsi="Arial" w:cs="Arial"/>
          <w:sz w:val="24"/>
          <w:szCs w:val="24"/>
          <w:vertAlign w:val="subscript"/>
          <w:lang w:val="sr-Latn-ME" w:eastAsia="zh-TW"/>
        </w:rPr>
        <w:t>p</w:t>
      </w:r>
      <w:r w:rsidRPr="00B97E10">
        <w:rPr>
          <w:rFonts w:ascii="Arial" w:eastAsia="PMingLiU" w:hAnsi="Arial" w:cs="Arial"/>
          <w:sz w:val="24"/>
          <w:szCs w:val="24"/>
          <w:lang w:val="sr-Latn-ME" w:eastAsia="zh-TW"/>
        </w:rPr>
        <w:t>) x 90</w:t>
      </w:r>
    </w:p>
    <w:p w14:paraId="03D2AF74" w14:textId="77777777" w:rsidR="006F175D" w:rsidRPr="00B97E10" w:rsidRDefault="006F175D" w:rsidP="00CE782A">
      <w:pPr>
        <w:spacing w:after="0" w:line="240" w:lineRule="auto"/>
        <w:rPr>
          <w:rFonts w:ascii="Arial" w:eastAsia="PMingLiU" w:hAnsi="Arial" w:cs="Arial"/>
          <w:sz w:val="24"/>
          <w:szCs w:val="24"/>
          <w:u w:val="single"/>
          <w:lang w:val="sr-Latn-ME" w:eastAsia="zh-TW"/>
        </w:rPr>
      </w:pPr>
      <w:r w:rsidRPr="00B97E10">
        <w:rPr>
          <w:rFonts w:ascii="Arial" w:eastAsia="PMingLiU" w:hAnsi="Arial" w:cs="Arial"/>
          <w:sz w:val="24"/>
          <w:szCs w:val="24"/>
          <w:lang w:val="sr-Latn-ME" w:eastAsia="zh-TW"/>
        </w:rPr>
        <w:t>gdje je:</w:t>
      </w:r>
    </w:p>
    <w:p w14:paraId="7B4284C9" w14:textId="77777777" w:rsidR="006F175D" w:rsidRPr="00B97E10" w:rsidRDefault="000A1F38" w:rsidP="00CE782A">
      <w:pPr>
        <w:spacing w:after="0" w:line="240" w:lineRule="auto"/>
        <w:rPr>
          <w:rFonts w:ascii="Arial" w:eastAsia="PMingLiU" w:hAnsi="Arial" w:cs="Arial"/>
          <w:sz w:val="24"/>
          <w:szCs w:val="24"/>
          <w:lang w:val="sr-Latn-ME" w:eastAsia="zh-TW"/>
        </w:rPr>
      </w:pPr>
      <w:r w:rsidRPr="00B97E10">
        <w:rPr>
          <w:rFonts w:ascii="Arial" w:eastAsia="PMingLiU" w:hAnsi="Arial" w:cs="Arial"/>
          <w:sz w:val="24"/>
          <w:szCs w:val="24"/>
          <w:lang w:val="sr-Latn-ME" w:eastAsia="zh-TW"/>
        </w:rPr>
        <w:t>C</w:t>
      </w:r>
      <w:r w:rsidRPr="00B97E10">
        <w:rPr>
          <w:rFonts w:ascii="Arial" w:eastAsia="PMingLiU" w:hAnsi="Arial" w:cs="Arial"/>
          <w:sz w:val="24"/>
          <w:szCs w:val="24"/>
          <w:vertAlign w:val="subscript"/>
          <w:lang w:val="sr-Latn-ME" w:eastAsia="zh-TW"/>
        </w:rPr>
        <w:t>min</w:t>
      </w:r>
      <w:r w:rsidR="006F175D" w:rsidRPr="00B97E10">
        <w:rPr>
          <w:rFonts w:ascii="Arial" w:eastAsia="PMingLiU" w:hAnsi="Arial" w:cs="Arial"/>
          <w:sz w:val="24"/>
          <w:szCs w:val="24"/>
          <w:lang w:val="sr-Latn-ME" w:eastAsia="zh-TW"/>
        </w:rPr>
        <w:t xml:space="preserve"> – najniža ponuđena cijena</w:t>
      </w:r>
    </w:p>
    <w:p w14:paraId="4ECC60F4" w14:textId="41ED0BE1" w:rsidR="000A1F38" w:rsidRPr="00B97E10" w:rsidRDefault="000A1F38" w:rsidP="00CE782A">
      <w:pPr>
        <w:spacing w:after="0" w:line="240" w:lineRule="auto"/>
        <w:rPr>
          <w:rFonts w:ascii="Arial" w:eastAsia="PMingLiU" w:hAnsi="Arial" w:cs="Arial"/>
          <w:sz w:val="24"/>
          <w:szCs w:val="24"/>
          <w:u w:val="single"/>
          <w:lang w:val="sr-Latn-ME" w:eastAsia="zh-TW"/>
        </w:rPr>
      </w:pPr>
      <w:r w:rsidRPr="00B97E10">
        <w:rPr>
          <w:rFonts w:ascii="Arial" w:eastAsia="PMingLiU" w:hAnsi="Arial" w:cs="Arial"/>
          <w:sz w:val="24"/>
          <w:szCs w:val="24"/>
          <w:lang w:val="sr-Latn-ME" w:eastAsia="zh-TW"/>
        </w:rPr>
        <w:t>C</w:t>
      </w:r>
      <w:r w:rsidRPr="00B97E10">
        <w:rPr>
          <w:rFonts w:ascii="Arial" w:eastAsia="PMingLiU" w:hAnsi="Arial" w:cs="Arial"/>
          <w:sz w:val="24"/>
          <w:szCs w:val="24"/>
          <w:vertAlign w:val="subscript"/>
          <w:lang w:val="sr-Latn-ME" w:eastAsia="zh-TW"/>
        </w:rPr>
        <w:t>p</w:t>
      </w:r>
      <w:r w:rsidRPr="00B97E10">
        <w:rPr>
          <w:rFonts w:ascii="Arial" w:eastAsia="PMingLiU" w:hAnsi="Arial" w:cs="Arial"/>
          <w:sz w:val="24"/>
          <w:szCs w:val="24"/>
          <w:lang w:val="sr-Latn-ME" w:eastAsia="zh-TW"/>
        </w:rPr>
        <w:t xml:space="preserve">   – ponuđena cijena </w:t>
      </w:r>
    </w:p>
    <w:p w14:paraId="11B0411E" w14:textId="77777777" w:rsidR="00194F62" w:rsidRPr="00B97E10" w:rsidRDefault="00194F62" w:rsidP="00CE782A">
      <w:pPr>
        <w:spacing w:after="0" w:line="240" w:lineRule="auto"/>
        <w:jc w:val="both"/>
        <w:rPr>
          <w:rFonts w:ascii="Arial" w:eastAsia="Calibri" w:hAnsi="Arial" w:cs="Arial"/>
          <w:sz w:val="24"/>
          <w:szCs w:val="24"/>
          <w:highlight w:val="yellow"/>
          <w:lang w:val="sr-Latn-ME"/>
        </w:rPr>
      </w:pPr>
      <w:bookmarkStart w:id="7" w:name="_Hlk93145186"/>
    </w:p>
    <w:p w14:paraId="0EA5F384" w14:textId="38F12C10" w:rsidR="006220A2" w:rsidRPr="00B97E10" w:rsidRDefault="006220A2" w:rsidP="00CE782A">
      <w:pPr>
        <w:spacing w:after="0" w:line="240" w:lineRule="auto"/>
        <w:jc w:val="both"/>
        <w:rPr>
          <w:rFonts w:ascii="Arial" w:eastAsia="Calibri" w:hAnsi="Arial" w:cs="Arial"/>
          <w:sz w:val="24"/>
          <w:szCs w:val="24"/>
          <w:lang w:val="sr-Latn-ME"/>
        </w:rPr>
      </w:pPr>
      <w:r w:rsidRPr="00B97E10">
        <w:rPr>
          <w:rFonts w:ascii="Arial" w:eastAsia="Calibri" w:hAnsi="Arial" w:cs="Arial"/>
          <w:b/>
          <w:color w:val="000000"/>
          <w:sz w:val="24"/>
          <w:szCs w:val="24"/>
          <w:lang w:val="sr-Latn-ME"/>
        </w:rPr>
        <w:sym w:font="Wingdings" w:char="F0FE"/>
      </w:r>
      <w:r w:rsidRPr="00B97E10">
        <w:rPr>
          <w:rFonts w:ascii="Arial" w:eastAsia="Calibri" w:hAnsi="Arial" w:cs="Arial"/>
          <w:b/>
          <w:sz w:val="24"/>
          <w:szCs w:val="24"/>
          <w:lang w:val="sr-Latn-ME"/>
        </w:rPr>
        <w:t xml:space="preserve"> parametar kvalitet  – rok </w:t>
      </w:r>
      <w:r w:rsidR="00377B24" w:rsidRPr="00B97E10">
        <w:rPr>
          <w:rFonts w:ascii="Arial" w:eastAsia="Calibri" w:hAnsi="Arial" w:cs="Arial"/>
          <w:b/>
          <w:sz w:val="24"/>
          <w:szCs w:val="24"/>
          <w:lang w:val="sr-Latn-ME"/>
        </w:rPr>
        <w:t>izvršenja ugovora</w:t>
      </w:r>
      <w:r w:rsidRPr="00B97E10">
        <w:rPr>
          <w:rFonts w:ascii="Arial" w:eastAsia="Calibri" w:hAnsi="Arial" w:cs="Arial"/>
          <w:b/>
          <w:sz w:val="24"/>
          <w:szCs w:val="24"/>
          <w:lang w:val="sr-Latn-ME"/>
        </w:rPr>
        <w:t xml:space="preserve"> od dana zaključivanja ugovora - vrednovaće se ukupno 10 bodova</w:t>
      </w:r>
      <w:r w:rsidRPr="00B97E10">
        <w:rPr>
          <w:rFonts w:ascii="Arial" w:eastAsia="Calibri" w:hAnsi="Arial" w:cs="Arial"/>
          <w:sz w:val="24"/>
          <w:szCs w:val="24"/>
          <w:lang w:val="sr-Latn-ME"/>
        </w:rPr>
        <w:t xml:space="preserve">. Potrebno je navesti tačan rok </w:t>
      </w:r>
      <w:r w:rsidR="00377B24" w:rsidRPr="00B97E10">
        <w:rPr>
          <w:rFonts w:ascii="Arial" w:eastAsia="Calibri" w:hAnsi="Arial" w:cs="Arial"/>
          <w:sz w:val="24"/>
          <w:szCs w:val="24"/>
          <w:lang w:val="sr-Latn-ME"/>
        </w:rPr>
        <w:t>izvršenja ugovora</w:t>
      </w:r>
      <w:r w:rsidRPr="00B97E10">
        <w:rPr>
          <w:rFonts w:ascii="Arial" w:eastAsia="Calibri" w:hAnsi="Arial" w:cs="Arial"/>
          <w:sz w:val="24"/>
          <w:szCs w:val="24"/>
          <w:lang w:val="sr-Latn-ME"/>
        </w:rPr>
        <w:t xml:space="preserve"> izražen u danima. Napomena: </w:t>
      </w:r>
      <w:r w:rsidR="008A0569" w:rsidRPr="00B97E10">
        <w:rPr>
          <w:rFonts w:ascii="Arial" w:eastAsia="Times New Roman" w:hAnsi="Arial" w:cs="Arial"/>
          <w:sz w:val="24"/>
          <w:szCs w:val="24"/>
          <w:lang w:val="sr-Latn-ME"/>
        </w:rPr>
        <w:t xml:space="preserve">Ponuđeni rok </w:t>
      </w:r>
      <w:r w:rsidR="0013363A">
        <w:rPr>
          <w:rFonts w:ascii="Arial" w:eastAsia="Times New Roman" w:hAnsi="Arial" w:cs="Arial"/>
          <w:sz w:val="24"/>
          <w:szCs w:val="24"/>
          <w:lang w:val="sr-Latn-ME"/>
        </w:rPr>
        <w:t>isporuke robe</w:t>
      </w:r>
      <w:bookmarkStart w:id="8" w:name="_GoBack"/>
      <w:bookmarkEnd w:id="8"/>
      <w:r w:rsidR="008A0569" w:rsidRPr="00B97E10">
        <w:rPr>
          <w:rFonts w:ascii="Arial" w:eastAsia="Times New Roman" w:hAnsi="Arial" w:cs="Arial"/>
          <w:sz w:val="24"/>
          <w:szCs w:val="24"/>
          <w:lang w:val="sr-Latn-ME"/>
        </w:rPr>
        <w:t xml:space="preserve"> ne može biti manji od </w:t>
      </w:r>
      <w:r w:rsidR="009A7435" w:rsidRPr="0013363A">
        <w:rPr>
          <w:rFonts w:ascii="Arial" w:eastAsia="Times New Roman" w:hAnsi="Arial" w:cs="Arial"/>
          <w:sz w:val="24"/>
          <w:szCs w:val="24"/>
          <w:lang w:val="sr-Latn-ME"/>
        </w:rPr>
        <w:t>15</w:t>
      </w:r>
      <w:r w:rsidR="008A0569" w:rsidRPr="0013363A">
        <w:rPr>
          <w:rFonts w:ascii="Arial" w:eastAsia="Times New Roman" w:hAnsi="Arial" w:cs="Arial"/>
          <w:sz w:val="24"/>
          <w:szCs w:val="24"/>
          <w:lang w:val="sr-Latn-ME"/>
        </w:rPr>
        <w:t xml:space="preserve"> </w:t>
      </w:r>
      <w:r w:rsidR="009A7435" w:rsidRPr="0013363A">
        <w:rPr>
          <w:rFonts w:ascii="Arial" w:eastAsia="Times New Roman" w:hAnsi="Arial" w:cs="Arial"/>
          <w:sz w:val="24"/>
          <w:szCs w:val="24"/>
          <w:lang w:val="sr-Latn-ME"/>
        </w:rPr>
        <w:t>kalendarskih dana niti duži od 45</w:t>
      </w:r>
      <w:r w:rsidR="008A0569" w:rsidRPr="0013363A">
        <w:rPr>
          <w:rFonts w:ascii="Arial" w:eastAsia="Times New Roman" w:hAnsi="Arial" w:cs="Arial"/>
          <w:sz w:val="24"/>
          <w:szCs w:val="24"/>
          <w:lang w:val="sr-Latn-ME"/>
        </w:rPr>
        <w:t xml:space="preserve"> </w:t>
      </w:r>
      <w:r w:rsidR="009A7435" w:rsidRPr="0013363A">
        <w:rPr>
          <w:rFonts w:ascii="Arial" w:eastAsia="Times New Roman" w:hAnsi="Arial" w:cs="Arial"/>
          <w:sz w:val="24"/>
          <w:szCs w:val="24"/>
          <w:lang w:val="sr-Latn-ME"/>
        </w:rPr>
        <w:t>kalendarskih</w:t>
      </w:r>
      <w:r w:rsidR="008A0569" w:rsidRPr="0013363A">
        <w:rPr>
          <w:rFonts w:ascii="Arial" w:eastAsia="Times New Roman" w:hAnsi="Arial" w:cs="Arial"/>
          <w:sz w:val="24"/>
          <w:szCs w:val="24"/>
          <w:lang w:val="sr-Latn-ME"/>
        </w:rPr>
        <w:t xml:space="preserve"> dana.</w:t>
      </w:r>
      <w:r w:rsidR="0013363A">
        <w:rPr>
          <w:rFonts w:ascii="Arial" w:eastAsia="Times New Roman" w:hAnsi="Arial" w:cs="Arial"/>
          <w:sz w:val="24"/>
          <w:szCs w:val="24"/>
          <w:lang w:val="sr-Latn-ME"/>
        </w:rPr>
        <w:t xml:space="preserve"> </w:t>
      </w:r>
      <w:r w:rsidRPr="00B97E10">
        <w:rPr>
          <w:rFonts w:ascii="Arial" w:eastAsia="Calibri" w:hAnsi="Arial" w:cs="Arial"/>
          <w:sz w:val="24"/>
          <w:szCs w:val="24"/>
          <w:lang w:val="sr-Latn-ME"/>
        </w:rPr>
        <w:t>Maksimalno predviđeni broj bodova je 10.</w:t>
      </w:r>
    </w:p>
    <w:p w14:paraId="451AB5DE" w14:textId="77777777" w:rsidR="006F175D" w:rsidRPr="00B97E10" w:rsidRDefault="006F175D" w:rsidP="00CE782A">
      <w:pPr>
        <w:spacing w:after="0" w:line="240" w:lineRule="auto"/>
        <w:jc w:val="both"/>
        <w:rPr>
          <w:rFonts w:ascii="Arial" w:eastAsia="Calibri" w:hAnsi="Arial" w:cs="Arial"/>
          <w:sz w:val="24"/>
          <w:szCs w:val="24"/>
          <w:lang w:val="sr-Latn-ME"/>
        </w:rPr>
      </w:pPr>
    </w:p>
    <w:p w14:paraId="0F7BB7DE" w14:textId="5C499F06" w:rsidR="006220A2" w:rsidRPr="00B97E10" w:rsidRDefault="006220A2" w:rsidP="00CE782A">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Vrednovanje se vrši primjenom relativnog metoda</w:t>
      </w:r>
      <w:r w:rsidR="00D3421E" w:rsidRPr="00B97E10">
        <w:rPr>
          <w:rFonts w:ascii="Arial" w:eastAsia="Calibri" w:hAnsi="Arial" w:cs="Arial"/>
          <w:sz w:val="24"/>
          <w:szCs w:val="24"/>
          <w:lang w:val="sr-Latn-ME"/>
        </w:rPr>
        <w:t>, manje je bolje.</w:t>
      </w:r>
    </w:p>
    <w:p w14:paraId="184979DF" w14:textId="7B1BA72C" w:rsidR="006220A2" w:rsidRPr="00B97E10" w:rsidRDefault="006220A2" w:rsidP="00CE782A">
      <w:pPr>
        <w:spacing w:after="0" w:line="240" w:lineRule="auto"/>
        <w:contextualSpacing/>
        <w:jc w:val="both"/>
        <w:rPr>
          <w:rFonts w:ascii="Arial" w:eastAsia="Times New Roman" w:hAnsi="Arial" w:cs="Arial"/>
          <w:color w:val="222222"/>
          <w:sz w:val="24"/>
          <w:szCs w:val="24"/>
          <w:lang w:val="sr-Latn-ME"/>
        </w:rPr>
      </w:pPr>
      <w:r w:rsidRPr="00B97E10">
        <w:rPr>
          <w:rFonts w:ascii="Arial" w:eastAsia="Times New Roman" w:hAnsi="Arial" w:cs="Arial"/>
          <w:color w:val="222222"/>
          <w:sz w:val="24"/>
          <w:szCs w:val="24"/>
          <w:lang w:val="sr-Latn-ME"/>
        </w:rPr>
        <w:t xml:space="preserve">Ponuđeni rok </w:t>
      </w:r>
      <w:r w:rsidR="00D3421E" w:rsidRPr="00B97E10">
        <w:rPr>
          <w:rFonts w:ascii="Arial" w:eastAsia="Calibri" w:hAnsi="Arial" w:cs="Arial"/>
          <w:sz w:val="24"/>
          <w:szCs w:val="24"/>
          <w:lang w:val="sr-Latn-ME"/>
        </w:rPr>
        <w:t>izvršenja ugovora</w:t>
      </w:r>
      <w:r w:rsidR="00DB144B" w:rsidRPr="00B97E10">
        <w:rPr>
          <w:rFonts w:ascii="Arial" w:eastAsia="Calibri" w:hAnsi="Arial" w:cs="Arial"/>
          <w:sz w:val="24"/>
          <w:szCs w:val="24"/>
          <w:lang w:val="sr-Latn-ME"/>
        </w:rPr>
        <w:t xml:space="preserve"> od dana zaključivanja ugovora</w:t>
      </w:r>
      <w:r w:rsidRPr="00B97E10">
        <w:rPr>
          <w:rFonts w:ascii="Arial" w:eastAsia="Times New Roman" w:hAnsi="Arial" w:cs="Arial"/>
          <w:color w:val="222222"/>
          <w:sz w:val="24"/>
          <w:szCs w:val="24"/>
          <w:lang w:val="sr-Latn-ME"/>
        </w:rPr>
        <w:t xml:space="preserve"> </w:t>
      </w:r>
      <w:r w:rsidR="00DB144B" w:rsidRPr="00B97E10">
        <w:rPr>
          <w:rFonts w:ascii="Arial" w:eastAsia="Times New Roman" w:hAnsi="Arial" w:cs="Arial"/>
          <w:color w:val="222222"/>
          <w:sz w:val="24"/>
          <w:szCs w:val="24"/>
          <w:lang w:val="sr-Latn-ME"/>
        </w:rPr>
        <w:t xml:space="preserve">vrednovaće </w:t>
      </w:r>
      <w:r w:rsidRPr="00B97E10">
        <w:rPr>
          <w:rFonts w:ascii="Arial" w:eastAsia="Times New Roman" w:hAnsi="Arial" w:cs="Arial"/>
          <w:color w:val="222222"/>
          <w:sz w:val="24"/>
          <w:szCs w:val="24"/>
          <w:lang w:val="sr-Latn-ME"/>
        </w:rPr>
        <w:t xml:space="preserve">će se na sljedeći način: </w:t>
      </w:r>
    </w:p>
    <w:p w14:paraId="55D518A8" w14:textId="743B7E71" w:rsidR="006220A2" w:rsidRPr="00B97E10" w:rsidRDefault="006220A2" w:rsidP="00CE782A">
      <w:pPr>
        <w:pStyle w:val="ListParagraph"/>
        <w:numPr>
          <w:ilvl w:val="0"/>
          <w:numId w:val="15"/>
        </w:num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 xml:space="preserve">Ponuda u kojoj je iskazan najkraći ponuđeni rok </w:t>
      </w:r>
      <w:r w:rsidR="00D3421E" w:rsidRPr="00B97E10">
        <w:rPr>
          <w:rFonts w:ascii="Arial" w:eastAsia="Calibri" w:hAnsi="Arial" w:cs="Arial"/>
          <w:sz w:val="24"/>
          <w:szCs w:val="24"/>
          <w:lang w:val="sr-Latn-ME"/>
        </w:rPr>
        <w:t>izvršenja ugovora</w:t>
      </w:r>
      <w:r w:rsidR="00DB144B" w:rsidRPr="00B97E10">
        <w:rPr>
          <w:rFonts w:ascii="Arial" w:eastAsia="Calibri" w:hAnsi="Arial" w:cs="Arial"/>
          <w:sz w:val="24"/>
          <w:szCs w:val="24"/>
          <w:lang w:val="sr-Latn-ME"/>
        </w:rPr>
        <w:t xml:space="preserve"> </w:t>
      </w:r>
      <w:r w:rsidRPr="00B97E10">
        <w:rPr>
          <w:rFonts w:ascii="Arial" w:eastAsia="Times New Roman" w:hAnsi="Arial" w:cs="Arial"/>
          <w:sz w:val="24"/>
          <w:szCs w:val="24"/>
          <w:lang w:val="sr-Latn-ME"/>
        </w:rPr>
        <w:t xml:space="preserve">(iskazan u </w:t>
      </w:r>
      <w:r w:rsidR="00DB144B" w:rsidRPr="00B97E10">
        <w:rPr>
          <w:rFonts w:ascii="Arial" w:eastAsia="Times New Roman" w:hAnsi="Arial" w:cs="Arial"/>
          <w:sz w:val="24"/>
          <w:szCs w:val="24"/>
          <w:lang w:val="sr-Latn-ME"/>
        </w:rPr>
        <w:t>danima</w:t>
      </w:r>
      <w:r w:rsidRPr="00B97E10">
        <w:rPr>
          <w:rFonts w:ascii="Arial" w:eastAsia="Times New Roman" w:hAnsi="Arial" w:cs="Arial"/>
          <w:sz w:val="24"/>
          <w:szCs w:val="24"/>
          <w:lang w:val="sr-Latn-ME"/>
        </w:rPr>
        <w:t xml:space="preserve">) </w:t>
      </w:r>
      <w:r w:rsidR="00DB144B" w:rsidRPr="00B97E10">
        <w:rPr>
          <w:rFonts w:ascii="Arial" w:eastAsia="Times New Roman" w:hAnsi="Arial" w:cs="Arial"/>
          <w:sz w:val="24"/>
          <w:szCs w:val="24"/>
          <w:lang w:val="sr-Latn-ME"/>
        </w:rPr>
        <w:t>od momenta zaključivanja ugovora</w:t>
      </w:r>
      <w:r w:rsidRPr="00B97E10">
        <w:rPr>
          <w:rFonts w:ascii="Arial" w:eastAsia="Times New Roman" w:hAnsi="Arial" w:cs="Arial"/>
          <w:sz w:val="24"/>
          <w:szCs w:val="24"/>
          <w:lang w:val="sr-Latn-ME"/>
        </w:rPr>
        <w:t>, dobija maksimalan broj bodova</w:t>
      </w:r>
    </w:p>
    <w:p w14:paraId="6B1FCB28" w14:textId="77777777" w:rsidR="006220A2" w:rsidRPr="00B97E10" w:rsidRDefault="006220A2" w:rsidP="00CE782A">
      <w:pPr>
        <w:pStyle w:val="ListParagraph"/>
        <w:numPr>
          <w:ilvl w:val="0"/>
          <w:numId w:val="15"/>
        </w:num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 xml:space="preserve">Ostale ponude će dobiti broj bodova u skladu sa sljedećom formulom: </w:t>
      </w:r>
    </w:p>
    <w:p w14:paraId="3DC1AD79" w14:textId="77777777" w:rsidR="006220A2" w:rsidRPr="00B97E10" w:rsidRDefault="006220A2" w:rsidP="00CE782A">
      <w:p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 xml:space="preserve">             R= (Rn/Rp) x 10</w:t>
      </w:r>
    </w:p>
    <w:p w14:paraId="4A28E32F" w14:textId="35EFC16F" w:rsidR="006220A2" w:rsidRPr="00B97E10" w:rsidRDefault="006220A2" w:rsidP="00CE782A">
      <w:p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 xml:space="preserve">gdje je </w:t>
      </w:r>
    </w:p>
    <w:p w14:paraId="03959E62" w14:textId="5110162C" w:rsidR="00DB144B" w:rsidRPr="00B97E10" w:rsidRDefault="006220A2" w:rsidP="00CE782A">
      <w:pPr>
        <w:spacing w:after="0" w:line="240" w:lineRule="auto"/>
        <w:jc w:val="both"/>
        <w:rPr>
          <w:rFonts w:ascii="Arial" w:eastAsia="Calibri" w:hAnsi="Arial" w:cs="Arial"/>
          <w:sz w:val="24"/>
          <w:szCs w:val="24"/>
          <w:lang w:val="sr-Latn-ME"/>
        </w:rPr>
      </w:pPr>
      <w:r w:rsidRPr="00B97E10">
        <w:rPr>
          <w:rFonts w:ascii="Arial" w:eastAsia="Times New Roman" w:hAnsi="Arial" w:cs="Arial"/>
          <w:sz w:val="24"/>
          <w:szCs w:val="24"/>
          <w:lang w:val="sr-Latn-ME"/>
        </w:rPr>
        <w:t xml:space="preserve">Rn - najkraći ponuđeni rok </w:t>
      </w:r>
      <w:r w:rsidR="00D3421E" w:rsidRPr="00B97E10">
        <w:rPr>
          <w:rFonts w:ascii="Arial" w:eastAsia="Calibri" w:hAnsi="Arial" w:cs="Arial"/>
          <w:sz w:val="24"/>
          <w:szCs w:val="24"/>
          <w:lang w:val="sr-Latn-ME"/>
        </w:rPr>
        <w:t>izvršenja ugovora</w:t>
      </w:r>
      <w:r w:rsidR="00DB144B" w:rsidRPr="00B97E10">
        <w:rPr>
          <w:rFonts w:ascii="Arial" w:eastAsia="Calibri" w:hAnsi="Arial" w:cs="Arial"/>
          <w:sz w:val="24"/>
          <w:szCs w:val="24"/>
          <w:lang w:val="sr-Latn-ME"/>
        </w:rPr>
        <w:t xml:space="preserve"> od dana zaključivanja ugovora</w:t>
      </w:r>
    </w:p>
    <w:p w14:paraId="03A11DBD" w14:textId="3A23ACFA" w:rsidR="00DB144B" w:rsidRPr="00B97E10" w:rsidRDefault="006220A2" w:rsidP="00CE782A">
      <w:pPr>
        <w:spacing w:after="0" w:line="240" w:lineRule="auto"/>
        <w:jc w:val="both"/>
        <w:rPr>
          <w:rFonts w:ascii="Arial" w:eastAsia="Times New Roman" w:hAnsi="Arial" w:cs="Arial"/>
          <w:color w:val="222222"/>
          <w:sz w:val="24"/>
          <w:szCs w:val="24"/>
          <w:lang w:val="sr-Latn-ME"/>
        </w:rPr>
      </w:pPr>
      <w:r w:rsidRPr="00B97E10">
        <w:rPr>
          <w:rFonts w:ascii="Arial" w:eastAsia="Times New Roman" w:hAnsi="Arial" w:cs="Arial"/>
          <w:sz w:val="24"/>
          <w:szCs w:val="24"/>
          <w:lang w:val="sr-Latn-ME"/>
        </w:rPr>
        <w:t xml:space="preserve">Rp - ponuđeni rok </w:t>
      </w:r>
      <w:r w:rsidR="00D3421E" w:rsidRPr="00B97E10">
        <w:rPr>
          <w:rFonts w:ascii="Arial" w:eastAsia="Calibri" w:hAnsi="Arial" w:cs="Arial"/>
          <w:sz w:val="24"/>
          <w:szCs w:val="24"/>
          <w:lang w:val="sr-Latn-ME"/>
        </w:rPr>
        <w:t>izvršenja ugovora</w:t>
      </w:r>
      <w:r w:rsidR="00DB144B" w:rsidRPr="00B97E10">
        <w:rPr>
          <w:rFonts w:ascii="Arial" w:eastAsia="Calibri" w:hAnsi="Arial" w:cs="Arial"/>
          <w:sz w:val="24"/>
          <w:szCs w:val="24"/>
          <w:lang w:val="sr-Latn-ME"/>
        </w:rPr>
        <w:t xml:space="preserve"> od dana zaključivanja ugovora</w:t>
      </w:r>
      <w:r w:rsidR="00DB144B" w:rsidRPr="00B97E10">
        <w:rPr>
          <w:rFonts w:ascii="Arial" w:eastAsia="Times New Roman" w:hAnsi="Arial" w:cs="Arial"/>
          <w:color w:val="222222"/>
          <w:sz w:val="24"/>
          <w:szCs w:val="24"/>
          <w:lang w:val="sr-Latn-ME"/>
        </w:rPr>
        <w:t xml:space="preserve"> </w:t>
      </w:r>
    </w:p>
    <w:p w14:paraId="7F4FFD2D" w14:textId="77777777" w:rsidR="00DB144B" w:rsidRPr="00B97E10" w:rsidRDefault="00DB144B" w:rsidP="00CE782A">
      <w:pPr>
        <w:spacing w:after="0" w:line="240" w:lineRule="auto"/>
        <w:jc w:val="both"/>
        <w:rPr>
          <w:rFonts w:ascii="Arial" w:eastAsia="Calibri" w:hAnsi="Arial" w:cs="Arial"/>
          <w:b/>
          <w:sz w:val="24"/>
          <w:szCs w:val="24"/>
          <w:lang w:val="sr-Latn-ME"/>
        </w:rPr>
      </w:pPr>
    </w:p>
    <w:p w14:paraId="3CC8F3E7" w14:textId="0DC980DC" w:rsidR="006220A2" w:rsidRPr="00B97E10" w:rsidRDefault="006220A2" w:rsidP="00CE782A">
      <w:pPr>
        <w:spacing w:after="0" w:line="240" w:lineRule="auto"/>
        <w:jc w:val="both"/>
        <w:rPr>
          <w:rFonts w:ascii="Arial" w:eastAsia="Calibri" w:hAnsi="Arial" w:cs="Arial"/>
          <w:b/>
          <w:sz w:val="24"/>
          <w:szCs w:val="24"/>
          <w:lang w:val="sr-Latn-ME"/>
        </w:rPr>
      </w:pPr>
      <w:r w:rsidRPr="00B97E10">
        <w:rPr>
          <w:rFonts w:ascii="Arial" w:eastAsia="Calibri" w:hAnsi="Arial" w:cs="Arial"/>
          <w:b/>
          <w:sz w:val="24"/>
          <w:szCs w:val="24"/>
          <w:lang w:val="sr-Latn-ME"/>
        </w:rPr>
        <w:t xml:space="preserve">U skladu sa Pravilnikom o metodologiji načina vrednovanja ponuda u postupku javnih nabavki, vrednovanje će se vršiti u odnosu na ponuđene uslove koji su povoljniji, odnosno bolji od zahtijevanih uslova. </w:t>
      </w:r>
    </w:p>
    <w:p w14:paraId="575ACA47" w14:textId="359799B5" w:rsidR="00DB144B" w:rsidRPr="00B97E10" w:rsidRDefault="00DB144B" w:rsidP="00CE782A">
      <w:pPr>
        <w:spacing w:after="0" w:line="240" w:lineRule="auto"/>
        <w:jc w:val="both"/>
        <w:rPr>
          <w:rFonts w:ascii="Arial" w:eastAsia="Calibri" w:hAnsi="Arial" w:cs="Arial"/>
          <w:sz w:val="24"/>
          <w:szCs w:val="24"/>
          <w:lang w:val="sr-Latn-ME"/>
        </w:rPr>
      </w:pPr>
    </w:p>
    <w:bookmarkEnd w:id="7"/>
    <w:p w14:paraId="34EE9D1C" w14:textId="3C469198" w:rsidR="000A1F38" w:rsidRPr="00B97E10"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r w:rsidRPr="00B97E10">
        <w:rPr>
          <w:rFonts w:ascii="Arial" w:eastAsia="Times New Roman" w:hAnsi="Arial" w:cs="Times New Roman"/>
          <w:b/>
          <w:sz w:val="24"/>
          <w:szCs w:val="32"/>
          <w:lang w:val="sr-Latn-ME"/>
        </w:rPr>
        <w:t>8</w:t>
      </w:r>
      <w:r w:rsidR="000A1F38" w:rsidRPr="00B97E10">
        <w:rPr>
          <w:rFonts w:ascii="Arial" w:eastAsia="Times New Roman" w:hAnsi="Arial" w:cs="Times New Roman"/>
          <w:b/>
          <w:sz w:val="24"/>
          <w:szCs w:val="32"/>
          <w:lang w:val="sr-Latn-ME"/>
        </w:rPr>
        <w:t>. JEZIK PONUDE</w:t>
      </w:r>
    </w:p>
    <w:p w14:paraId="410E1709" w14:textId="77777777" w:rsidR="000A1F38" w:rsidRPr="00B97E10" w:rsidRDefault="000A1F38"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Ponuda se sačinjava na:</w:t>
      </w:r>
    </w:p>
    <w:p w14:paraId="54968245" w14:textId="77777777" w:rsidR="000A1F38" w:rsidRPr="00B97E10" w:rsidRDefault="000A1F38"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sym w:font="Wingdings" w:char="F078"/>
      </w:r>
      <w:r w:rsidRPr="00B97E10">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041E621D" w14:textId="5BF6CBA5" w:rsidR="00BF51E2" w:rsidRPr="00B97E10"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9" w:name="_Toc62730561"/>
      <w:r w:rsidRPr="00B97E10">
        <w:rPr>
          <w:rFonts w:ascii="Arial" w:eastAsia="Times New Roman" w:hAnsi="Arial" w:cs="Times New Roman"/>
          <w:b/>
          <w:sz w:val="24"/>
          <w:szCs w:val="32"/>
          <w:lang w:val="sr-Latn-ME"/>
        </w:rPr>
        <w:t>9</w:t>
      </w:r>
      <w:r w:rsidR="00246961" w:rsidRPr="00B97E10">
        <w:rPr>
          <w:rFonts w:ascii="Arial" w:eastAsia="Times New Roman" w:hAnsi="Arial" w:cs="Times New Roman"/>
          <w:b/>
          <w:sz w:val="24"/>
          <w:szCs w:val="32"/>
          <w:lang w:val="sr-Latn-ME"/>
        </w:rPr>
        <w:t xml:space="preserve">. </w:t>
      </w:r>
      <w:r w:rsidR="00BF51E2" w:rsidRPr="00B97E10">
        <w:rPr>
          <w:rFonts w:ascii="Arial" w:eastAsia="Times New Roman" w:hAnsi="Arial" w:cs="Times New Roman"/>
          <w:b/>
          <w:sz w:val="24"/>
          <w:szCs w:val="32"/>
          <w:lang w:val="sr-Latn-ME"/>
        </w:rPr>
        <w:t>NAČIN, MJESTO I VRIJEME PODNOŠENJA PONUDA I OTVARANJA PONUDA</w:t>
      </w:r>
      <w:bookmarkEnd w:id="9"/>
    </w:p>
    <w:p w14:paraId="1CA6AB42" w14:textId="77777777" w:rsidR="00BF51E2" w:rsidRPr="00B97E10" w:rsidRDefault="00BF51E2" w:rsidP="00CE782A">
      <w:pPr>
        <w:spacing w:after="0" w:line="240" w:lineRule="auto"/>
        <w:jc w:val="both"/>
        <w:rPr>
          <w:rFonts w:ascii="Arial" w:eastAsia="Times New Roman" w:hAnsi="Arial" w:cs="Arial"/>
          <w:b/>
          <w:bCs/>
          <w:color w:val="000000"/>
          <w:sz w:val="24"/>
          <w:szCs w:val="24"/>
          <w:lang w:val="sr-Latn-ME"/>
        </w:rPr>
      </w:pPr>
    </w:p>
    <w:p w14:paraId="4104C9B6" w14:textId="62F9CEC7" w:rsidR="00BF51E2" w:rsidRPr="00B97E10" w:rsidRDefault="00BF51E2"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Ponude se podnose preko ESJN-a zaključno sa danom </w:t>
      </w:r>
      <w:r w:rsidR="009A7435" w:rsidRPr="00B97E10">
        <w:rPr>
          <w:rFonts w:ascii="Arial" w:eastAsia="Times New Roman" w:hAnsi="Arial" w:cs="Arial"/>
          <w:color w:val="000000"/>
          <w:sz w:val="24"/>
          <w:szCs w:val="24"/>
          <w:lang w:val="sr-Latn-ME"/>
        </w:rPr>
        <w:t>24.09</w:t>
      </w:r>
      <w:r w:rsidR="00A736CE" w:rsidRPr="00B97E10">
        <w:rPr>
          <w:rFonts w:ascii="Arial" w:eastAsia="Times New Roman" w:hAnsi="Arial" w:cs="Arial"/>
          <w:color w:val="000000"/>
          <w:sz w:val="24"/>
          <w:szCs w:val="24"/>
          <w:lang w:val="sr-Latn-ME"/>
        </w:rPr>
        <w:t>.</w:t>
      </w:r>
      <w:r w:rsidR="006F175D" w:rsidRPr="00B97E10">
        <w:rPr>
          <w:rFonts w:ascii="Arial" w:eastAsia="Times New Roman" w:hAnsi="Arial" w:cs="Arial"/>
          <w:color w:val="000000"/>
          <w:sz w:val="24"/>
          <w:szCs w:val="24"/>
          <w:lang w:val="sr-Latn-ME"/>
        </w:rPr>
        <w:t>2024</w:t>
      </w:r>
      <w:r w:rsidR="00C56723" w:rsidRPr="00B97E10">
        <w:rPr>
          <w:rFonts w:ascii="Arial" w:eastAsia="Times New Roman" w:hAnsi="Arial" w:cs="Arial"/>
          <w:color w:val="000000"/>
          <w:sz w:val="24"/>
          <w:szCs w:val="24"/>
          <w:lang w:val="sr-Latn-ME"/>
        </w:rPr>
        <w:t>.</w:t>
      </w:r>
      <w:r w:rsidRPr="00B97E10">
        <w:rPr>
          <w:rFonts w:ascii="Arial" w:eastAsia="Times New Roman" w:hAnsi="Arial" w:cs="Arial"/>
          <w:color w:val="000000"/>
          <w:sz w:val="24"/>
          <w:szCs w:val="24"/>
          <w:lang w:val="sr-Latn-ME"/>
        </w:rPr>
        <w:t xml:space="preserve"> godine do </w:t>
      </w:r>
      <w:r w:rsidR="006F175D" w:rsidRPr="00B97E10">
        <w:rPr>
          <w:rFonts w:ascii="Arial" w:eastAsia="Times New Roman" w:hAnsi="Arial" w:cs="Arial"/>
          <w:color w:val="000000"/>
          <w:sz w:val="24"/>
          <w:szCs w:val="24"/>
          <w:lang w:val="sr-Latn-ME"/>
        </w:rPr>
        <w:t>11</w:t>
      </w:r>
      <w:r w:rsidR="00964B62" w:rsidRPr="00B97E10">
        <w:rPr>
          <w:rFonts w:ascii="Arial" w:eastAsia="Times New Roman" w:hAnsi="Arial" w:cs="Arial"/>
          <w:color w:val="000000"/>
          <w:sz w:val="24"/>
          <w:szCs w:val="24"/>
          <w:lang w:val="sr-Latn-ME"/>
        </w:rPr>
        <w:t>:00</w:t>
      </w:r>
      <w:r w:rsidRPr="00B97E10">
        <w:rPr>
          <w:rFonts w:ascii="Arial" w:eastAsia="Times New Roman" w:hAnsi="Arial" w:cs="Arial"/>
          <w:color w:val="000000"/>
          <w:sz w:val="24"/>
          <w:szCs w:val="24"/>
          <w:lang w:val="sr-Latn-ME"/>
        </w:rPr>
        <w:t xml:space="preserve"> sati.</w:t>
      </w:r>
    </w:p>
    <w:p w14:paraId="6FBB1093" w14:textId="77777777" w:rsidR="00BF51E2" w:rsidRPr="00B97E10" w:rsidRDefault="00BF51E2" w:rsidP="00CE782A">
      <w:pPr>
        <w:spacing w:after="0" w:line="240" w:lineRule="auto"/>
        <w:jc w:val="both"/>
        <w:rPr>
          <w:rFonts w:ascii="Arial" w:eastAsia="Times New Roman" w:hAnsi="Arial" w:cs="Arial"/>
          <w:b/>
          <w:bCs/>
          <w:i/>
          <w:iCs/>
          <w:color w:val="000000"/>
          <w:sz w:val="24"/>
          <w:szCs w:val="24"/>
          <w:lang w:val="sr-Latn-ME"/>
        </w:rPr>
      </w:pPr>
    </w:p>
    <w:p w14:paraId="7677BFD9" w14:textId="6D47F2F6" w:rsidR="00BF51E2" w:rsidRPr="00B97E10" w:rsidRDefault="00BF51E2"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Otvaranje ponuda održaće se dana </w:t>
      </w:r>
      <w:r w:rsidR="009A7435" w:rsidRPr="00B97E10">
        <w:rPr>
          <w:rFonts w:ascii="Arial" w:eastAsia="Times New Roman" w:hAnsi="Arial" w:cs="Arial"/>
          <w:color w:val="000000"/>
          <w:sz w:val="24"/>
          <w:szCs w:val="24"/>
          <w:lang w:val="sr-Latn-ME"/>
        </w:rPr>
        <w:t>24</w:t>
      </w:r>
      <w:r w:rsidR="00F015A4" w:rsidRPr="00B97E10">
        <w:rPr>
          <w:rFonts w:ascii="Arial" w:eastAsia="Times New Roman" w:hAnsi="Arial" w:cs="Arial"/>
          <w:color w:val="000000"/>
          <w:sz w:val="24"/>
          <w:szCs w:val="24"/>
          <w:lang w:val="sr-Latn-ME"/>
        </w:rPr>
        <w:t>.09</w:t>
      </w:r>
      <w:r w:rsidR="00A736CE" w:rsidRPr="00B97E10">
        <w:rPr>
          <w:rFonts w:ascii="Arial" w:eastAsia="Times New Roman" w:hAnsi="Arial" w:cs="Arial"/>
          <w:color w:val="000000"/>
          <w:sz w:val="24"/>
          <w:szCs w:val="24"/>
          <w:lang w:val="sr-Latn-ME"/>
        </w:rPr>
        <w:t>.</w:t>
      </w:r>
      <w:r w:rsidR="006F175D" w:rsidRPr="00B97E10">
        <w:rPr>
          <w:rFonts w:ascii="Arial" w:eastAsia="Times New Roman" w:hAnsi="Arial" w:cs="Arial"/>
          <w:color w:val="000000"/>
          <w:sz w:val="24"/>
          <w:szCs w:val="24"/>
          <w:lang w:val="sr-Latn-ME"/>
        </w:rPr>
        <w:t>2024</w:t>
      </w:r>
      <w:r w:rsidR="00C56723" w:rsidRPr="00B97E10">
        <w:rPr>
          <w:rFonts w:ascii="Arial" w:eastAsia="Times New Roman" w:hAnsi="Arial" w:cs="Arial"/>
          <w:color w:val="000000"/>
          <w:sz w:val="24"/>
          <w:szCs w:val="24"/>
          <w:lang w:val="sr-Latn-ME"/>
        </w:rPr>
        <w:t>.</w:t>
      </w:r>
      <w:r w:rsidRPr="00B97E10">
        <w:rPr>
          <w:rFonts w:ascii="Arial" w:eastAsia="Times New Roman" w:hAnsi="Arial" w:cs="Arial"/>
          <w:color w:val="000000"/>
          <w:sz w:val="24"/>
          <w:szCs w:val="24"/>
          <w:lang w:val="sr-Latn-ME"/>
        </w:rPr>
        <w:t xml:space="preserve"> godine u </w:t>
      </w:r>
      <w:r w:rsidR="006F175D" w:rsidRPr="00B97E10">
        <w:rPr>
          <w:rFonts w:ascii="Arial" w:eastAsia="Times New Roman" w:hAnsi="Arial" w:cs="Arial"/>
          <w:color w:val="000000"/>
          <w:sz w:val="24"/>
          <w:szCs w:val="24"/>
          <w:lang w:val="sr-Latn-ME"/>
        </w:rPr>
        <w:t>11</w:t>
      </w:r>
      <w:r w:rsidR="00C56723" w:rsidRPr="00B97E10">
        <w:rPr>
          <w:rFonts w:ascii="Arial" w:eastAsia="Times New Roman" w:hAnsi="Arial" w:cs="Arial"/>
          <w:color w:val="000000"/>
          <w:sz w:val="24"/>
          <w:szCs w:val="24"/>
          <w:lang w:val="sr-Latn-ME"/>
        </w:rPr>
        <w:t>:00</w:t>
      </w:r>
      <w:r w:rsidRPr="00B97E10">
        <w:rPr>
          <w:rFonts w:ascii="Arial" w:eastAsia="Times New Roman" w:hAnsi="Arial" w:cs="Arial"/>
          <w:color w:val="000000"/>
          <w:sz w:val="24"/>
          <w:szCs w:val="24"/>
          <w:lang w:val="sr-Latn-ME"/>
        </w:rPr>
        <w:t xml:space="preserve"> sati. </w:t>
      </w:r>
    </w:p>
    <w:p w14:paraId="6B07F020"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p>
    <w:p w14:paraId="2A93E50D" w14:textId="77777777" w:rsidR="009F3410" w:rsidRPr="00B97E10" w:rsidRDefault="0098135C"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lastRenderedPageBreak/>
        <w:t>Garancija ponude podnosi se u elektronskom obliku putem ESJN, izuzetno ako</w:t>
      </w:r>
      <w:r w:rsidR="0026331D" w:rsidRPr="00B97E10">
        <w:rPr>
          <w:rFonts w:ascii="Arial" w:eastAsia="Times New Roman" w:hAnsi="Arial" w:cs="Arial"/>
          <w:color w:val="000000"/>
          <w:sz w:val="24"/>
          <w:szCs w:val="24"/>
          <w:lang w:val="sr-Latn-ME"/>
        </w:rPr>
        <w:t xml:space="preserve"> ponuđač ne može garanciju ponude</w:t>
      </w:r>
      <w:r w:rsidR="009673A6" w:rsidRPr="00B97E10">
        <w:rPr>
          <w:rFonts w:ascii="Arial" w:eastAsia="Times New Roman" w:hAnsi="Arial" w:cs="Arial"/>
          <w:color w:val="000000"/>
          <w:sz w:val="24"/>
          <w:szCs w:val="24"/>
          <w:lang w:val="sr-Latn-ME"/>
        </w:rPr>
        <w:t xml:space="preserve"> </w:t>
      </w:r>
      <w:r w:rsidR="007F064D" w:rsidRPr="00B97E10">
        <w:rPr>
          <w:rFonts w:ascii="Arial" w:eastAsia="Times New Roman" w:hAnsi="Arial" w:cs="Arial"/>
          <w:color w:val="000000"/>
          <w:sz w:val="24"/>
          <w:szCs w:val="24"/>
          <w:lang w:val="sr-Latn-ME"/>
        </w:rPr>
        <w:t xml:space="preserve">da </w:t>
      </w:r>
      <w:r w:rsidR="009673A6" w:rsidRPr="00B97E10">
        <w:rPr>
          <w:rFonts w:ascii="Arial" w:eastAsia="Times New Roman" w:hAnsi="Arial" w:cs="Arial"/>
          <w:color w:val="000000"/>
          <w:sz w:val="24"/>
          <w:szCs w:val="24"/>
          <w:lang w:val="sr-Latn-ME"/>
        </w:rPr>
        <w:t>podnese</w:t>
      </w:r>
      <w:r w:rsidR="0026331D" w:rsidRPr="00B97E10">
        <w:rPr>
          <w:rFonts w:ascii="Arial" w:eastAsia="Times New Roman" w:hAnsi="Arial" w:cs="Arial"/>
          <w:color w:val="000000"/>
          <w:sz w:val="24"/>
          <w:szCs w:val="24"/>
          <w:lang w:val="sr-Latn-ME"/>
        </w:rPr>
        <w:t xml:space="preserve"> u elekotronskom obliku</w:t>
      </w:r>
      <w:r w:rsidR="009673A6" w:rsidRPr="00B97E10">
        <w:rPr>
          <w:rFonts w:ascii="Arial" w:eastAsia="Times New Roman" w:hAnsi="Arial" w:cs="Arial"/>
          <w:color w:val="000000"/>
          <w:sz w:val="24"/>
          <w:szCs w:val="24"/>
          <w:lang w:val="sr-Latn-ME"/>
        </w:rPr>
        <w:t xml:space="preserve">, </w:t>
      </w:r>
      <w:r w:rsidR="009673A6" w:rsidRPr="00B97E10">
        <w:rPr>
          <w:rFonts w:ascii="Arial" w:eastAsia="Times New Roman" w:hAnsi="Arial" w:cs="Arial"/>
          <w:b/>
          <w:color w:val="000000"/>
          <w:sz w:val="24"/>
          <w:szCs w:val="24"/>
          <w:lang w:val="sr-Latn-ME"/>
        </w:rPr>
        <w:t>dužan je da putem ESJN dostavi kopiju garancije ponude, a da original garancije ponude dostavi, odnosno uruči naručiocu</w:t>
      </w:r>
      <w:r w:rsidR="009F3410" w:rsidRPr="00B97E10">
        <w:rPr>
          <w:rFonts w:ascii="Arial" w:eastAsia="Times New Roman" w:hAnsi="Arial" w:cs="Arial"/>
          <w:color w:val="000000"/>
          <w:sz w:val="24"/>
          <w:szCs w:val="24"/>
          <w:lang w:val="sr-Latn-ME"/>
        </w:rPr>
        <w:t>:</w:t>
      </w:r>
    </w:p>
    <w:p w14:paraId="06C6ED15" w14:textId="4963CC91" w:rsidR="009F3410" w:rsidRPr="00B97E10" w:rsidRDefault="009673A6" w:rsidP="00CE782A">
      <w:pPr>
        <w:pStyle w:val="ListParagraph"/>
        <w:numPr>
          <w:ilvl w:val="0"/>
          <w:numId w:val="12"/>
        </w:numPr>
        <w:spacing w:after="0" w:line="240" w:lineRule="auto"/>
        <w:jc w:val="both"/>
        <w:rPr>
          <w:rFonts w:ascii="Arial" w:eastAsia="Times New Roman" w:hAnsi="Arial" w:cs="Arial"/>
          <w:sz w:val="24"/>
          <w:szCs w:val="24"/>
          <w:lang w:val="sr-Latn-ME"/>
        </w:rPr>
      </w:pPr>
      <w:r w:rsidRPr="00B97E10">
        <w:rPr>
          <w:rFonts w:ascii="Arial" w:eastAsia="Times New Roman" w:hAnsi="Arial" w:cs="Arial"/>
          <w:color w:val="000000"/>
          <w:sz w:val="24"/>
          <w:szCs w:val="24"/>
          <w:lang w:val="sr-Latn-ME"/>
        </w:rPr>
        <w:t>neposredno</w:t>
      </w:r>
      <w:r w:rsidR="009F3410" w:rsidRPr="00B97E10">
        <w:rPr>
          <w:rFonts w:ascii="Arial" w:eastAsia="Times New Roman" w:hAnsi="Arial" w:cs="Arial"/>
          <w:color w:val="000000"/>
          <w:sz w:val="24"/>
          <w:szCs w:val="24"/>
          <w:lang w:val="sr-Latn-ME"/>
        </w:rPr>
        <w:t xml:space="preserve">m predajom na arhivi naručioca na adresi </w:t>
      </w:r>
      <w:r w:rsidR="008A0569" w:rsidRPr="00B97E10">
        <w:rPr>
          <w:rFonts w:ascii="Arial" w:eastAsia="Calibri" w:hAnsi="Arial" w:cs="Arial"/>
          <w:color w:val="000000"/>
          <w:sz w:val="24"/>
          <w:szCs w:val="24"/>
          <w:lang w:val="sr-Latn-ME"/>
        </w:rPr>
        <w:t>Ul. Đačka br.3</w:t>
      </w:r>
      <w:r w:rsidR="006F175D" w:rsidRPr="00B97E10">
        <w:rPr>
          <w:rFonts w:ascii="Arial" w:eastAsia="Calibri" w:hAnsi="Arial" w:cs="Arial"/>
          <w:color w:val="000000"/>
          <w:sz w:val="24"/>
          <w:szCs w:val="24"/>
          <w:lang w:val="sr-Latn-ME"/>
        </w:rPr>
        <w:t>, 85320 Tivat</w:t>
      </w:r>
      <w:r w:rsidR="009F3410" w:rsidRPr="00B97E10">
        <w:rPr>
          <w:rFonts w:ascii="Arial" w:eastAsia="Times New Roman" w:hAnsi="Arial" w:cs="Arial"/>
          <w:sz w:val="24"/>
          <w:szCs w:val="24"/>
          <w:lang w:val="sr-Latn-ME"/>
        </w:rPr>
        <w:t>, ili</w:t>
      </w:r>
    </w:p>
    <w:p w14:paraId="1881EB70" w14:textId="5C0D921D" w:rsidR="009F3410" w:rsidRPr="00B97E10" w:rsidRDefault="009673A6" w:rsidP="00CE782A">
      <w:pPr>
        <w:pStyle w:val="ListParagraph"/>
        <w:numPr>
          <w:ilvl w:val="0"/>
          <w:numId w:val="12"/>
        </w:num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putem pošte preporučenom pošiljkom </w:t>
      </w:r>
      <w:r w:rsidR="009F3410" w:rsidRPr="00B97E10">
        <w:rPr>
          <w:rFonts w:ascii="Arial" w:eastAsia="Times New Roman" w:hAnsi="Arial" w:cs="Arial"/>
          <w:color w:val="000000"/>
          <w:sz w:val="24"/>
          <w:szCs w:val="24"/>
          <w:lang w:val="sr-Latn-ME"/>
        </w:rPr>
        <w:t xml:space="preserve">sa povratnicom </w:t>
      </w:r>
      <w:r w:rsidR="009F3410" w:rsidRPr="00B97E10">
        <w:rPr>
          <w:rFonts w:ascii="Arial" w:eastAsia="Calibri" w:hAnsi="Arial" w:cs="Arial"/>
          <w:color w:val="000000"/>
          <w:sz w:val="24"/>
          <w:szCs w:val="24"/>
          <w:lang w:val="sr-Latn-ME"/>
        </w:rPr>
        <w:t>na a</w:t>
      </w:r>
      <w:r w:rsidR="00BF51E2" w:rsidRPr="00B97E10">
        <w:rPr>
          <w:rFonts w:ascii="Arial" w:eastAsia="Calibri" w:hAnsi="Arial" w:cs="Arial"/>
          <w:color w:val="000000"/>
          <w:sz w:val="24"/>
          <w:szCs w:val="24"/>
          <w:lang w:val="sr-Latn-ME"/>
        </w:rPr>
        <w:t xml:space="preserve">dresi </w:t>
      </w:r>
      <w:r w:rsidR="008A0569" w:rsidRPr="00B97E10">
        <w:rPr>
          <w:rFonts w:ascii="Arial" w:eastAsia="Calibri" w:hAnsi="Arial" w:cs="Arial"/>
          <w:color w:val="000000"/>
          <w:sz w:val="24"/>
          <w:szCs w:val="24"/>
          <w:lang w:val="sr-Latn-ME"/>
        </w:rPr>
        <w:t>Ul. Đačka br.3</w:t>
      </w:r>
      <w:r w:rsidR="008631D0" w:rsidRPr="00B97E10">
        <w:rPr>
          <w:rFonts w:ascii="Arial" w:eastAsia="Calibri" w:hAnsi="Arial" w:cs="Arial"/>
          <w:color w:val="000000"/>
          <w:sz w:val="24"/>
          <w:szCs w:val="24"/>
          <w:lang w:val="sr-Latn-ME"/>
        </w:rPr>
        <w:t>, 85320 Tivat</w:t>
      </w:r>
      <w:r w:rsidRPr="00B97E10">
        <w:rPr>
          <w:rFonts w:ascii="Arial" w:eastAsia="Times New Roman" w:hAnsi="Arial" w:cs="Arial"/>
          <w:sz w:val="24"/>
          <w:szCs w:val="24"/>
          <w:lang w:val="sr-Latn-ME"/>
        </w:rPr>
        <w:t xml:space="preserve">, </w:t>
      </w:r>
    </w:p>
    <w:p w14:paraId="4B31F2FD" w14:textId="11E9A05B" w:rsidR="00E369E8" w:rsidRPr="00B97E10" w:rsidRDefault="00BF51E2"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radnim danima od </w:t>
      </w:r>
      <w:r w:rsidR="0032118E" w:rsidRPr="00B97E10">
        <w:rPr>
          <w:rFonts w:ascii="Arial" w:eastAsia="Times New Roman" w:hAnsi="Arial" w:cs="Arial"/>
          <w:color w:val="000000"/>
          <w:sz w:val="24"/>
          <w:szCs w:val="24"/>
          <w:lang w:val="sr-Latn-ME"/>
        </w:rPr>
        <w:t>9</w:t>
      </w:r>
      <w:r w:rsidR="009673A6" w:rsidRPr="00B97E10">
        <w:rPr>
          <w:rFonts w:ascii="Arial" w:eastAsia="Times New Roman" w:hAnsi="Arial" w:cs="Arial"/>
          <w:color w:val="000000"/>
          <w:sz w:val="24"/>
          <w:szCs w:val="24"/>
          <w:lang w:val="sr-Latn-ME"/>
        </w:rPr>
        <w:t>:00</w:t>
      </w:r>
      <w:r w:rsidRPr="00B97E10">
        <w:rPr>
          <w:rFonts w:ascii="Arial" w:eastAsia="Times New Roman" w:hAnsi="Arial" w:cs="Arial"/>
          <w:color w:val="000000"/>
          <w:sz w:val="24"/>
          <w:szCs w:val="24"/>
          <w:lang w:val="sr-Latn-ME"/>
        </w:rPr>
        <w:t xml:space="preserve"> do </w:t>
      </w:r>
      <w:r w:rsidR="008631D0" w:rsidRPr="00B97E10">
        <w:rPr>
          <w:rFonts w:ascii="Arial" w:eastAsia="Times New Roman" w:hAnsi="Arial" w:cs="Arial"/>
          <w:color w:val="000000"/>
          <w:sz w:val="24"/>
          <w:szCs w:val="24"/>
          <w:lang w:val="sr-Latn-ME"/>
        </w:rPr>
        <w:t>11</w:t>
      </w:r>
      <w:r w:rsidR="009673A6" w:rsidRPr="00B97E10">
        <w:rPr>
          <w:rFonts w:ascii="Arial" w:eastAsia="Times New Roman" w:hAnsi="Arial" w:cs="Arial"/>
          <w:color w:val="000000"/>
          <w:sz w:val="24"/>
          <w:szCs w:val="24"/>
          <w:lang w:val="sr-Latn-ME"/>
        </w:rPr>
        <w:t>:00</w:t>
      </w:r>
      <w:r w:rsidRPr="00B97E10">
        <w:rPr>
          <w:rFonts w:ascii="Arial" w:eastAsia="Times New Roman" w:hAnsi="Arial" w:cs="Arial"/>
          <w:color w:val="000000"/>
          <w:sz w:val="24"/>
          <w:szCs w:val="24"/>
          <w:lang w:val="sr-Latn-ME"/>
        </w:rPr>
        <w:t xml:space="preserve"> sati, zaključno sa danom </w:t>
      </w:r>
      <w:r w:rsidR="009A7435" w:rsidRPr="00B97E10">
        <w:rPr>
          <w:rFonts w:ascii="Arial" w:eastAsia="Times New Roman" w:hAnsi="Arial" w:cs="Arial"/>
          <w:color w:val="000000"/>
          <w:sz w:val="24"/>
          <w:szCs w:val="24"/>
          <w:lang w:val="sr-Latn-ME"/>
        </w:rPr>
        <w:t>24</w:t>
      </w:r>
      <w:r w:rsidR="00F015A4" w:rsidRPr="00B97E10">
        <w:rPr>
          <w:rFonts w:ascii="Arial" w:eastAsia="Times New Roman" w:hAnsi="Arial" w:cs="Arial"/>
          <w:color w:val="000000"/>
          <w:sz w:val="24"/>
          <w:szCs w:val="24"/>
          <w:lang w:val="sr-Latn-ME"/>
        </w:rPr>
        <w:t>.09</w:t>
      </w:r>
      <w:r w:rsidR="00A736CE" w:rsidRPr="00B97E10">
        <w:rPr>
          <w:rFonts w:ascii="Arial" w:eastAsia="Times New Roman" w:hAnsi="Arial" w:cs="Arial"/>
          <w:color w:val="000000"/>
          <w:sz w:val="24"/>
          <w:szCs w:val="24"/>
          <w:lang w:val="sr-Latn-ME"/>
        </w:rPr>
        <w:t>.</w:t>
      </w:r>
      <w:r w:rsidR="008631D0" w:rsidRPr="00B97E10">
        <w:rPr>
          <w:rFonts w:ascii="Arial" w:eastAsia="Times New Roman" w:hAnsi="Arial" w:cs="Arial"/>
          <w:color w:val="000000"/>
          <w:sz w:val="24"/>
          <w:szCs w:val="24"/>
          <w:lang w:val="sr-Latn-ME"/>
        </w:rPr>
        <w:t>2024</w:t>
      </w:r>
      <w:r w:rsidR="009673A6" w:rsidRPr="00B97E10">
        <w:rPr>
          <w:rFonts w:ascii="Arial" w:eastAsia="Times New Roman" w:hAnsi="Arial" w:cs="Arial"/>
          <w:color w:val="000000"/>
          <w:sz w:val="24"/>
          <w:szCs w:val="24"/>
          <w:lang w:val="sr-Latn-ME"/>
        </w:rPr>
        <w:t>.</w:t>
      </w:r>
      <w:r w:rsidRPr="00B97E10">
        <w:rPr>
          <w:rFonts w:ascii="Arial" w:eastAsia="Times New Roman" w:hAnsi="Arial" w:cs="Arial"/>
          <w:color w:val="000000"/>
          <w:sz w:val="24"/>
          <w:szCs w:val="24"/>
          <w:lang w:val="sr-Latn-ME"/>
        </w:rPr>
        <w:t xml:space="preserve"> godine </w:t>
      </w:r>
      <w:r w:rsidR="009673A6" w:rsidRPr="00B97E10">
        <w:rPr>
          <w:rFonts w:ascii="Arial" w:eastAsia="Times New Roman" w:hAnsi="Arial" w:cs="Arial"/>
          <w:b/>
          <w:color w:val="000000"/>
          <w:sz w:val="24"/>
          <w:szCs w:val="24"/>
          <w:lang w:val="sr-Latn-ME"/>
        </w:rPr>
        <w:t>najkasnije prije isteka roka za podnošenje ponuda</w:t>
      </w:r>
      <w:r w:rsidR="009673A6" w:rsidRPr="00B97E10">
        <w:rPr>
          <w:rFonts w:ascii="Arial" w:eastAsia="Times New Roman" w:hAnsi="Arial" w:cs="Arial"/>
          <w:color w:val="000000"/>
          <w:sz w:val="24"/>
          <w:szCs w:val="24"/>
          <w:lang w:val="sr-Latn-ME"/>
        </w:rPr>
        <w:t xml:space="preserve"> </w:t>
      </w:r>
      <w:r w:rsidR="007F064D" w:rsidRPr="00B97E10">
        <w:rPr>
          <w:rFonts w:ascii="Arial" w:eastAsia="Times New Roman" w:hAnsi="Arial" w:cs="Arial"/>
          <w:color w:val="000000"/>
          <w:sz w:val="24"/>
          <w:szCs w:val="24"/>
          <w:lang w:val="sr-Latn-ME"/>
        </w:rPr>
        <w:t>(</w:t>
      </w:r>
      <w:r w:rsidR="008631D0" w:rsidRPr="00B97E10">
        <w:rPr>
          <w:rFonts w:ascii="Arial" w:eastAsia="Times New Roman" w:hAnsi="Arial" w:cs="Arial"/>
          <w:color w:val="000000"/>
          <w:sz w:val="24"/>
          <w:szCs w:val="24"/>
          <w:lang w:val="sr-Latn-ME"/>
        </w:rPr>
        <w:t>do 11</w:t>
      </w:r>
      <w:r w:rsidR="009673A6" w:rsidRPr="00B97E10">
        <w:rPr>
          <w:rFonts w:ascii="Arial" w:eastAsia="Times New Roman" w:hAnsi="Arial" w:cs="Arial"/>
          <w:color w:val="000000"/>
          <w:sz w:val="24"/>
          <w:szCs w:val="24"/>
          <w:lang w:val="sr-Latn-ME"/>
        </w:rPr>
        <w:t>:00 sati).</w:t>
      </w:r>
    </w:p>
    <w:p w14:paraId="5643C2CE" w14:textId="77777777" w:rsidR="00BF51E2" w:rsidRPr="00B97E10" w:rsidRDefault="00BF51E2" w:rsidP="00CE782A">
      <w:pPr>
        <w:spacing w:after="0" w:line="240" w:lineRule="auto"/>
        <w:rPr>
          <w:rFonts w:ascii="Arial" w:eastAsia="Times New Roman" w:hAnsi="Arial" w:cs="Arial"/>
          <w:i/>
          <w:iCs/>
          <w:color w:val="000000"/>
          <w:sz w:val="24"/>
          <w:szCs w:val="24"/>
          <w:lang w:val="sr-Latn-ME"/>
        </w:rPr>
      </w:pPr>
    </w:p>
    <w:p w14:paraId="00952C16" w14:textId="3873B475" w:rsidR="00A81CC3" w:rsidRPr="00B97E10" w:rsidRDefault="00A81CC3" w:rsidP="00CE782A">
      <w:pPr>
        <w:spacing w:after="0" w:line="240" w:lineRule="auto"/>
        <w:jc w:val="both"/>
        <w:rPr>
          <w:rFonts w:ascii="Arial" w:eastAsia="Calibri" w:hAnsi="Arial" w:cs="Arial"/>
          <w:sz w:val="24"/>
          <w:szCs w:val="24"/>
          <w:lang w:val="sr-Latn-ME"/>
        </w:rPr>
      </w:pPr>
      <w:r w:rsidRPr="00B97E10">
        <w:rPr>
          <w:rFonts w:ascii="Arial" w:eastAsia="Times New Roman" w:hAnsi="Arial" w:cs="Arial"/>
          <w:color w:val="000000"/>
          <w:sz w:val="24"/>
          <w:szCs w:val="24"/>
          <w:lang w:val="sr-Latn-ME"/>
        </w:rPr>
        <w:t>Original garancij</w:t>
      </w:r>
      <w:r w:rsidR="00EE5AFE" w:rsidRPr="00B97E10">
        <w:rPr>
          <w:rFonts w:ascii="Arial" w:eastAsia="Times New Roman" w:hAnsi="Arial" w:cs="Arial"/>
          <w:color w:val="000000"/>
          <w:sz w:val="24"/>
          <w:szCs w:val="24"/>
          <w:lang w:val="sr-Latn-ME"/>
        </w:rPr>
        <w:t>e</w:t>
      </w:r>
      <w:r w:rsidRPr="00B97E10">
        <w:rPr>
          <w:rFonts w:ascii="Arial" w:eastAsia="Times New Roman" w:hAnsi="Arial" w:cs="Arial"/>
          <w:color w:val="000000"/>
          <w:sz w:val="24"/>
          <w:szCs w:val="24"/>
          <w:lang w:val="sr-Latn-ME"/>
        </w:rPr>
        <w:t xml:space="preserve"> ponude u pisanom obliku dostavlja se u koverti, na kojoj se navodi: naziv i sjedište naručioca, </w:t>
      </w:r>
      <w:r w:rsidRPr="00B97E10">
        <w:rPr>
          <w:rFonts w:ascii="Arial" w:eastAsia="Calibri" w:hAnsi="Arial" w:cs="Arial"/>
          <w:sz w:val="24"/>
          <w:szCs w:val="24"/>
          <w:lang w:val="sr-Latn-ME"/>
        </w:rPr>
        <w:t>broj tenderske dokumentacije za koju se podnosi garancija, naziv, sjedište i adresa ponuđa</w:t>
      </w:r>
      <w:r w:rsidR="008631D0" w:rsidRPr="00B97E10">
        <w:rPr>
          <w:rFonts w:ascii="Arial" w:eastAsia="Calibri" w:hAnsi="Arial" w:cs="Arial"/>
          <w:sz w:val="24"/>
          <w:szCs w:val="24"/>
          <w:lang w:val="sr-Latn-ME"/>
        </w:rPr>
        <w:t>ča i naznake „Garancija ponude“ i "N</w:t>
      </w:r>
      <w:r w:rsidRPr="00B97E10">
        <w:rPr>
          <w:rFonts w:ascii="Arial" w:eastAsia="Calibri" w:hAnsi="Arial" w:cs="Arial"/>
          <w:sz w:val="24"/>
          <w:szCs w:val="24"/>
          <w:lang w:val="sr-Latn-ME"/>
        </w:rPr>
        <w:t>e otvaraj prije roka za otvaranja ponuda".</w:t>
      </w:r>
    </w:p>
    <w:p w14:paraId="2551211F" w14:textId="77777777" w:rsidR="00A93D76" w:rsidRPr="00B97E10" w:rsidRDefault="00A93D76" w:rsidP="00CE782A">
      <w:pPr>
        <w:spacing w:after="0" w:line="240" w:lineRule="auto"/>
        <w:jc w:val="both"/>
        <w:rPr>
          <w:rFonts w:ascii="Arial" w:eastAsia="Calibri" w:hAnsi="Arial" w:cs="Arial"/>
          <w:sz w:val="24"/>
          <w:szCs w:val="24"/>
          <w:lang w:val="sr-Latn-ME"/>
        </w:rPr>
      </w:pPr>
    </w:p>
    <w:p w14:paraId="49FCF741" w14:textId="77777777"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Dokazi iz člana 120 stav 16 tač. 3, 4 i 5  Zakona o javnim nabavkama podnose se putem ESJN u elektronskom obliku ili kao skenirana kopija originala.</w:t>
      </w:r>
    </w:p>
    <w:p w14:paraId="6BCBC585" w14:textId="77777777" w:rsidR="00CE75F0" w:rsidRPr="00B97E10" w:rsidRDefault="00CE75F0" w:rsidP="00A93D76">
      <w:pPr>
        <w:spacing w:after="0" w:line="240" w:lineRule="auto"/>
        <w:jc w:val="both"/>
        <w:rPr>
          <w:rFonts w:ascii="Arial" w:eastAsia="Calibri" w:hAnsi="Arial" w:cs="Arial"/>
          <w:sz w:val="24"/>
          <w:szCs w:val="24"/>
          <w:lang w:val="sr-Latn-ME"/>
        </w:rPr>
      </w:pPr>
    </w:p>
    <w:p w14:paraId="71344C9C" w14:textId="7F5E630B"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Naručilac je  u skladu sa članom 54 stav 1 tačka 1 ZJN rok za podnošenje ponuda u otvorenom postupk</w:t>
      </w:r>
      <w:r w:rsidR="00987C6B" w:rsidRPr="00B97E10">
        <w:rPr>
          <w:rFonts w:ascii="Arial" w:eastAsia="Calibri" w:hAnsi="Arial" w:cs="Arial"/>
          <w:sz w:val="24"/>
          <w:szCs w:val="24"/>
          <w:lang w:val="sr-Latn-ME"/>
        </w:rPr>
        <w:t xml:space="preserve">u javne nabavke odredio u roku </w:t>
      </w:r>
      <w:r w:rsidRPr="00B97E10">
        <w:rPr>
          <w:rFonts w:ascii="Arial" w:eastAsia="Calibri" w:hAnsi="Arial" w:cs="Arial"/>
          <w:sz w:val="24"/>
          <w:szCs w:val="24"/>
          <w:lang w:val="sr-Latn-ME"/>
        </w:rPr>
        <w:t>ne kraćem od 15 dana od dana objavljivanja tenderske dokumentacije na portalu javnih nabavki.</w:t>
      </w:r>
    </w:p>
    <w:p w14:paraId="3470791B" w14:textId="77777777" w:rsidR="00A93D76" w:rsidRPr="00B97E10" w:rsidRDefault="00A93D76" w:rsidP="00CE782A">
      <w:pPr>
        <w:spacing w:after="0" w:line="240" w:lineRule="auto"/>
        <w:jc w:val="both"/>
        <w:rPr>
          <w:rFonts w:ascii="Arial" w:eastAsia="Calibri" w:hAnsi="Arial" w:cs="Arial"/>
          <w:sz w:val="24"/>
          <w:szCs w:val="24"/>
          <w:lang w:val="sr-Latn-ME"/>
        </w:rPr>
      </w:pPr>
    </w:p>
    <w:p w14:paraId="75C8F3E6" w14:textId="77777777" w:rsidR="00BF51E2" w:rsidRPr="00B97E10" w:rsidRDefault="00BF51E2" w:rsidP="00CE782A">
      <w:pPr>
        <w:spacing w:after="0" w:line="240" w:lineRule="auto"/>
        <w:rPr>
          <w:rFonts w:ascii="Arial" w:eastAsia="Times New Roman" w:hAnsi="Arial" w:cs="Arial"/>
          <w:i/>
          <w:iCs/>
          <w:color w:val="000000"/>
          <w:sz w:val="24"/>
          <w:szCs w:val="24"/>
          <w:lang w:val="sr-Latn-ME"/>
        </w:rPr>
      </w:pPr>
    </w:p>
    <w:p w14:paraId="3941A954" w14:textId="6D9762AA" w:rsidR="00BF51E2" w:rsidRPr="00B97E10"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10" w:name="_Toc62730562"/>
      <w:r w:rsidRPr="00B97E10">
        <w:rPr>
          <w:rFonts w:ascii="Arial" w:eastAsia="Times New Roman" w:hAnsi="Arial" w:cs="Times New Roman"/>
          <w:b/>
          <w:sz w:val="24"/>
          <w:szCs w:val="32"/>
          <w:lang w:val="sr-Latn-ME"/>
        </w:rPr>
        <w:t>10</w:t>
      </w:r>
      <w:r w:rsidR="00246961" w:rsidRPr="00B97E10">
        <w:rPr>
          <w:rFonts w:ascii="Arial" w:eastAsia="Times New Roman" w:hAnsi="Arial" w:cs="Times New Roman"/>
          <w:b/>
          <w:sz w:val="24"/>
          <w:szCs w:val="32"/>
          <w:lang w:val="sr-Latn-ME"/>
        </w:rPr>
        <w:t xml:space="preserve">. </w:t>
      </w:r>
      <w:r w:rsidR="00BF51E2" w:rsidRPr="00B97E10">
        <w:rPr>
          <w:rFonts w:ascii="Arial" w:eastAsia="Times New Roman" w:hAnsi="Arial" w:cs="Times New Roman"/>
          <w:b/>
          <w:sz w:val="24"/>
          <w:szCs w:val="32"/>
          <w:lang w:val="sr-Latn-ME"/>
        </w:rPr>
        <w:t>USLOVI ZA AKTIVIRANJE GARANCIJE PONUDE</w:t>
      </w:r>
      <w:r w:rsidR="00BF51E2" w:rsidRPr="00B97E10">
        <w:rPr>
          <w:rFonts w:ascii="Arial" w:eastAsia="Times New Roman" w:hAnsi="Arial" w:cs="Times New Roman"/>
          <w:b/>
          <w:sz w:val="24"/>
          <w:szCs w:val="32"/>
          <w:vertAlign w:val="superscript"/>
          <w:lang w:val="sr-Latn-ME"/>
        </w:rPr>
        <w:footnoteReference w:id="7"/>
      </w:r>
      <w:bookmarkEnd w:id="10"/>
    </w:p>
    <w:p w14:paraId="2709DAC0" w14:textId="77777777" w:rsidR="00BF51E2" w:rsidRPr="00B97E10" w:rsidRDefault="00BF51E2" w:rsidP="00CE782A">
      <w:pPr>
        <w:spacing w:after="0" w:line="240" w:lineRule="auto"/>
        <w:jc w:val="both"/>
        <w:rPr>
          <w:rFonts w:ascii="Arial" w:eastAsia="Times New Roman" w:hAnsi="Arial" w:cs="Arial"/>
          <w:b/>
          <w:bCs/>
          <w:color w:val="000000"/>
          <w:sz w:val="24"/>
          <w:szCs w:val="24"/>
          <w:lang w:val="sr-Latn-ME"/>
        </w:rPr>
      </w:pPr>
    </w:p>
    <w:p w14:paraId="4019CC6B" w14:textId="77777777" w:rsidR="00BF51E2" w:rsidRPr="00B97E10" w:rsidRDefault="00BF51E2" w:rsidP="00CE782A">
      <w:p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 xml:space="preserve">Garancija ponude će se aktivirati ako ponuđač: </w:t>
      </w:r>
    </w:p>
    <w:p w14:paraId="38C40874" w14:textId="77777777" w:rsidR="00BF51E2" w:rsidRPr="00B97E10" w:rsidRDefault="00BF51E2" w:rsidP="00CE782A">
      <w:pPr>
        <w:autoSpaceDE w:val="0"/>
        <w:autoSpaceDN w:val="0"/>
        <w:adjustRightInd w:val="0"/>
        <w:spacing w:after="0" w:line="240" w:lineRule="auto"/>
        <w:ind w:left="567" w:hanging="283"/>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1) odustane od ponude u roku važenja ponude i/ili</w:t>
      </w:r>
    </w:p>
    <w:p w14:paraId="53850CFA" w14:textId="49DECDE9" w:rsidR="00BF51E2" w:rsidRPr="00B97E10" w:rsidRDefault="00BF51E2" w:rsidP="00CE782A">
      <w:pPr>
        <w:autoSpaceDE w:val="0"/>
        <w:autoSpaceDN w:val="0"/>
        <w:adjustRightInd w:val="0"/>
        <w:spacing w:after="0" w:line="240" w:lineRule="auto"/>
        <w:ind w:firstLine="283"/>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2) odbije da zaključi ugovor o javnoj nabavci ili okvirni sporazum.</w:t>
      </w:r>
    </w:p>
    <w:p w14:paraId="324FAD8F"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p>
    <w:p w14:paraId="35C21F84" w14:textId="19D66772" w:rsidR="00BF51E2" w:rsidRPr="00B97E10"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11" w:name="_Toc62730563"/>
      <w:r w:rsidRPr="00B97E10">
        <w:rPr>
          <w:rFonts w:ascii="Arial" w:eastAsia="Times New Roman" w:hAnsi="Arial" w:cs="Times New Roman"/>
          <w:b/>
          <w:sz w:val="24"/>
          <w:szCs w:val="32"/>
          <w:lang w:val="sr-Latn-ME"/>
        </w:rPr>
        <w:t>1</w:t>
      </w:r>
      <w:r w:rsidR="00DB62A2" w:rsidRPr="00B97E10">
        <w:rPr>
          <w:rFonts w:ascii="Arial" w:eastAsia="Times New Roman" w:hAnsi="Arial" w:cs="Times New Roman"/>
          <w:b/>
          <w:sz w:val="24"/>
          <w:szCs w:val="32"/>
          <w:lang w:val="sr-Latn-ME"/>
        </w:rPr>
        <w:t>1</w:t>
      </w:r>
      <w:r w:rsidRPr="00B97E10">
        <w:rPr>
          <w:rFonts w:ascii="Arial" w:eastAsia="Times New Roman" w:hAnsi="Arial" w:cs="Times New Roman"/>
          <w:b/>
          <w:sz w:val="24"/>
          <w:szCs w:val="32"/>
          <w:lang w:val="sr-Latn-ME"/>
        </w:rPr>
        <w:t xml:space="preserve">. </w:t>
      </w:r>
      <w:r w:rsidR="00BF51E2" w:rsidRPr="00B97E10">
        <w:rPr>
          <w:rFonts w:ascii="Arial" w:eastAsia="Times New Roman" w:hAnsi="Arial" w:cs="Times New Roman"/>
          <w:b/>
          <w:sz w:val="24"/>
          <w:szCs w:val="32"/>
          <w:lang w:val="sr-Latn-ME"/>
        </w:rPr>
        <w:t>TAJNOST PODATAKA</w:t>
      </w:r>
      <w:bookmarkEnd w:id="11"/>
    </w:p>
    <w:p w14:paraId="733FD940"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 </w:t>
      </w:r>
    </w:p>
    <w:p w14:paraId="737E6555"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Tenderska dokumentacija sadrži tajne podatke</w:t>
      </w:r>
    </w:p>
    <w:p w14:paraId="53025C19"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p>
    <w:p w14:paraId="1C940C6B" w14:textId="77777777" w:rsidR="00BF51E2" w:rsidRPr="00B97E10" w:rsidRDefault="008D568B"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sym w:font="Wingdings" w:char="F078"/>
      </w:r>
      <w:r w:rsidR="00BF51E2" w:rsidRPr="00B97E10">
        <w:rPr>
          <w:rFonts w:ascii="Arial" w:eastAsia="Times New Roman" w:hAnsi="Arial" w:cs="Arial"/>
          <w:color w:val="000000"/>
          <w:sz w:val="24"/>
          <w:szCs w:val="24"/>
          <w:lang w:val="sr-Latn-ME"/>
        </w:rPr>
        <w:t xml:space="preserve"> ne</w:t>
      </w:r>
    </w:p>
    <w:p w14:paraId="76AD1678" w14:textId="77777777" w:rsidR="00BF51E2" w:rsidRPr="00B97E10" w:rsidRDefault="00BF51E2" w:rsidP="00CE782A">
      <w:pPr>
        <w:spacing w:after="0" w:line="240" w:lineRule="auto"/>
        <w:rPr>
          <w:rFonts w:ascii="Arial" w:eastAsia="Times New Roman" w:hAnsi="Arial" w:cs="Arial"/>
          <w:sz w:val="24"/>
          <w:szCs w:val="24"/>
          <w:lang w:val="sr-Latn-ME"/>
        </w:rPr>
      </w:pPr>
    </w:p>
    <w:p w14:paraId="6944033C" w14:textId="50513E20" w:rsidR="00BF51E2" w:rsidRPr="00B97E10"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12" w:name="_Toc62730564"/>
      <w:r w:rsidRPr="00B97E10">
        <w:rPr>
          <w:rFonts w:ascii="Arial" w:eastAsia="Times New Roman" w:hAnsi="Arial" w:cs="Times New Roman"/>
          <w:b/>
          <w:sz w:val="24"/>
          <w:szCs w:val="32"/>
          <w:lang w:val="sr-Latn-ME"/>
        </w:rPr>
        <w:t>1</w:t>
      </w:r>
      <w:r w:rsidR="00DB62A2" w:rsidRPr="00B97E10">
        <w:rPr>
          <w:rFonts w:ascii="Arial" w:eastAsia="Times New Roman" w:hAnsi="Arial" w:cs="Times New Roman"/>
          <w:b/>
          <w:sz w:val="24"/>
          <w:szCs w:val="32"/>
          <w:lang w:val="sr-Latn-ME"/>
        </w:rPr>
        <w:t>2</w:t>
      </w:r>
      <w:r w:rsidRPr="00B97E10">
        <w:rPr>
          <w:rFonts w:ascii="Arial" w:eastAsia="Times New Roman" w:hAnsi="Arial" w:cs="Times New Roman"/>
          <w:b/>
          <w:sz w:val="24"/>
          <w:szCs w:val="32"/>
          <w:lang w:val="sr-Latn-ME"/>
        </w:rPr>
        <w:t xml:space="preserve">. </w:t>
      </w:r>
      <w:r w:rsidR="00BF51E2" w:rsidRPr="00B97E10">
        <w:rPr>
          <w:rFonts w:ascii="Arial" w:eastAsia="Times New Roman" w:hAnsi="Arial" w:cs="Times New Roman"/>
          <w:b/>
          <w:sz w:val="24"/>
          <w:szCs w:val="32"/>
          <w:lang w:val="sr-Latn-ME"/>
        </w:rPr>
        <w:t>UPUTSTVO ZA SAČINJAVANJE PONUDE</w:t>
      </w:r>
      <w:bookmarkEnd w:id="12"/>
    </w:p>
    <w:p w14:paraId="713D088F" w14:textId="77777777" w:rsidR="00BF51E2" w:rsidRPr="00B97E10" w:rsidRDefault="00BF51E2" w:rsidP="00CE782A">
      <w:pPr>
        <w:spacing w:after="0" w:line="240" w:lineRule="auto"/>
        <w:rPr>
          <w:rFonts w:ascii="Arial" w:eastAsia="Times New Roman" w:hAnsi="Arial" w:cs="Arial"/>
          <w:sz w:val="24"/>
          <w:szCs w:val="24"/>
          <w:lang w:val="sr-Latn-ME"/>
        </w:rPr>
      </w:pPr>
    </w:p>
    <w:p w14:paraId="4D7E4824" w14:textId="77777777" w:rsidR="00BF51E2" w:rsidRPr="00B97E10" w:rsidRDefault="00BF51E2" w:rsidP="00CE782A">
      <w:p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0A26007" w14:textId="77777777" w:rsidR="00BF51E2" w:rsidRPr="00B97E10" w:rsidRDefault="00BF51E2" w:rsidP="00CE782A">
      <w:p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704AA2F0" w14:textId="77777777" w:rsidR="00BF51E2" w:rsidRPr="00B97E10" w:rsidRDefault="00BF51E2" w:rsidP="00CE782A">
      <w:pPr>
        <w:spacing w:after="0" w:line="240" w:lineRule="auto"/>
        <w:jc w:val="both"/>
        <w:rPr>
          <w:rFonts w:ascii="Arial" w:eastAsia="Calibri" w:hAnsi="Arial" w:cs="Arial"/>
          <w:sz w:val="24"/>
          <w:szCs w:val="24"/>
          <w:lang w:val="sr-Latn-ME"/>
        </w:rPr>
      </w:pPr>
      <w:r w:rsidRPr="00B97E10">
        <w:rPr>
          <w:rFonts w:ascii="Arial" w:eastAsia="Times New Roman" w:hAnsi="Arial" w:cs="Arial"/>
          <w:sz w:val="24"/>
          <w:szCs w:val="24"/>
          <w:lang w:val="sr-Latn-ME"/>
        </w:rPr>
        <w:lastRenderedPageBreak/>
        <w:t xml:space="preserve">Ponuđač je dužan da tačno, potpuno, pravilno i nedvosmisleno popuni </w:t>
      </w:r>
      <w:r w:rsidRPr="00B97E10">
        <w:rPr>
          <w:rFonts w:ascii="Arial" w:eastAsia="Calibri" w:hAnsi="Arial" w:cs="Arial"/>
          <w:sz w:val="24"/>
          <w:szCs w:val="24"/>
          <w:lang w:val="sr-Latn-ME"/>
        </w:rPr>
        <w:t>Izjavu privrednog subjekta u skladu sa zahtjevima iz tenderske dokumentacije.</w:t>
      </w:r>
    </w:p>
    <w:p w14:paraId="7A59CC71" w14:textId="77777777" w:rsidR="008C76B4" w:rsidRPr="00B97E10" w:rsidRDefault="008C76B4" w:rsidP="00CE782A">
      <w:pPr>
        <w:spacing w:after="0" w:line="240" w:lineRule="auto"/>
        <w:jc w:val="both"/>
        <w:rPr>
          <w:rFonts w:ascii="Arial" w:eastAsia="Times New Roman" w:hAnsi="Arial" w:cs="Arial"/>
          <w:i/>
          <w:iCs/>
          <w:color w:val="000000"/>
          <w:sz w:val="24"/>
          <w:szCs w:val="24"/>
          <w:lang w:val="sr-Latn-ME"/>
        </w:rPr>
      </w:pPr>
    </w:p>
    <w:p w14:paraId="62050F26" w14:textId="5B41E9A7" w:rsidR="00BF51E2" w:rsidRPr="00B97E10"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lang w:val="sr-Latn-ME"/>
        </w:rPr>
      </w:pPr>
      <w:bookmarkStart w:id="13" w:name="_Toc62730565"/>
      <w:r w:rsidRPr="00B97E10">
        <w:rPr>
          <w:rFonts w:ascii="Arial" w:eastAsia="Times New Roman" w:hAnsi="Arial" w:cs="Times New Roman"/>
          <w:b/>
          <w:sz w:val="24"/>
          <w:szCs w:val="32"/>
          <w:lang w:val="sr-Latn-ME"/>
        </w:rPr>
        <w:t>1</w:t>
      </w:r>
      <w:r w:rsidR="00DB62A2" w:rsidRPr="00B97E10">
        <w:rPr>
          <w:rFonts w:ascii="Arial" w:eastAsia="Times New Roman" w:hAnsi="Arial" w:cs="Times New Roman"/>
          <w:b/>
          <w:sz w:val="24"/>
          <w:szCs w:val="32"/>
          <w:lang w:val="sr-Latn-ME"/>
        </w:rPr>
        <w:t>3</w:t>
      </w:r>
      <w:r w:rsidRPr="00B97E10">
        <w:rPr>
          <w:rFonts w:ascii="Arial" w:eastAsia="Times New Roman" w:hAnsi="Arial" w:cs="Times New Roman"/>
          <w:b/>
          <w:sz w:val="24"/>
          <w:szCs w:val="32"/>
          <w:lang w:val="sr-Latn-ME"/>
        </w:rPr>
        <w:t xml:space="preserve">. </w:t>
      </w:r>
      <w:r w:rsidR="00BF51E2" w:rsidRPr="00B97E10">
        <w:rPr>
          <w:rFonts w:ascii="Arial" w:eastAsia="Times New Roman" w:hAnsi="Arial" w:cs="Times New Roman"/>
          <w:b/>
          <w:sz w:val="24"/>
          <w:szCs w:val="32"/>
          <w:lang w:val="sr-Latn-ME"/>
        </w:rPr>
        <w:t>NAČIN ZAKLJUČIVANJA I IZMJENE UGOVORA O JAVNOJ NABAVCI</w:t>
      </w:r>
      <w:bookmarkEnd w:id="13"/>
    </w:p>
    <w:p w14:paraId="772307A2" w14:textId="77777777" w:rsidR="00BF51E2" w:rsidRPr="00B97E10" w:rsidRDefault="00BF51E2" w:rsidP="00CE782A">
      <w:pPr>
        <w:spacing w:after="0" w:line="240" w:lineRule="auto"/>
        <w:jc w:val="both"/>
        <w:rPr>
          <w:rFonts w:ascii="Arial" w:eastAsia="Times New Roman" w:hAnsi="Arial" w:cs="Arial"/>
          <w:i/>
          <w:sz w:val="24"/>
          <w:szCs w:val="24"/>
          <w:lang w:val="sr-Latn-ME"/>
        </w:rPr>
      </w:pPr>
    </w:p>
    <w:p w14:paraId="15E8C219" w14:textId="77777777" w:rsidR="00BF51E2" w:rsidRPr="00B97E10" w:rsidRDefault="00BF51E2" w:rsidP="00CE782A">
      <w:p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1D6AF075" w14:textId="77777777" w:rsidR="00BF51E2" w:rsidRPr="00B97E10" w:rsidRDefault="00BF51E2" w:rsidP="00CE782A">
      <w:pPr>
        <w:spacing w:after="0" w:line="240" w:lineRule="auto"/>
        <w:jc w:val="both"/>
        <w:rPr>
          <w:rFonts w:ascii="Arial" w:eastAsia="Times New Roman" w:hAnsi="Arial" w:cs="Arial"/>
          <w:sz w:val="24"/>
          <w:szCs w:val="24"/>
          <w:lang w:val="sr-Latn-ME"/>
        </w:rPr>
      </w:pPr>
    </w:p>
    <w:p w14:paraId="2A9774E6" w14:textId="77777777" w:rsidR="00BF51E2" w:rsidRPr="00B97E10" w:rsidRDefault="00BF51E2" w:rsidP="00CE782A">
      <w:p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0F6C5E78" w14:textId="77777777" w:rsidR="00BF51E2" w:rsidRPr="00B97E10" w:rsidRDefault="00BF51E2" w:rsidP="00CE782A">
      <w:pPr>
        <w:spacing w:after="0" w:line="240" w:lineRule="auto"/>
        <w:jc w:val="both"/>
        <w:rPr>
          <w:rFonts w:ascii="Arial" w:eastAsia="Times New Roman" w:hAnsi="Arial" w:cs="Arial"/>
          <w:sz w:val="24"/>
          <w:szCs w:val="24"/>
          <w:lang w:val="sr-Latn-ME"/>
        </w:rPr>
      </w:pPr>
    </w:p>
    <w:p w14:paraId="6CBC81E7" w14:textId="2AFB0600" w:rsidR="00B31B20" w:rsidRPr="00B97E10" w:rsidRDefault="00BF51E2"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Ugovor između naručioca i ponuđača čija je ponuda izabrana kao najpovoljnija, </w:t>
      </w:r>
      <w:r w:rsidRPr="00B97E10">
        <w:rPr>
          <w:rFonts w:ascii="Arial" w:eastAsia="Times New Roman" w:hAnsi="Arial" w:cs="Arial"/>
          <w:b/>
          <w:color w:val="000000"/>
          <w:sz w:val="24"/>
          <w:szCs w:val="24"/>
          <w:lang w:val="sr-Latn-ME"/>
        </w:rPr>
        <w:t>pored uslova koji su propisani ovom tenderskom dokumentacijom</w:t>
      </w:r>
      <w:r w:rsidRPr="00B97E10">
        <w:rPr>
          <w:rFonts w:ascii="Arial" w:eastAsia="Times New Roman" w:hAnsi="Arial" w:cs="Arial"/>
          <w:color w:val="000000"/>
          <w:sz w:val="24"/>
          <w:szCs w:val="24"/>
          <w:lang w:val="sr-Latn-ME"/>
        </w:rPr>
        <w:t>, će sadržati i sljedeće:</w:t>
      </w:r>
      <w:r w:rsidRPr="00B97E10">
        <w:rPr>
          <w:rFonts w:ascii="Arial" w:eastAsia="Times New Roman" w:hAnsi="Arial" w:cs="Arial"/>
          <w:color w:val="000000"/>
          <w:sz w:val="24"/>
          <w:szCs w:val="24"/>
          <w:vertAlign w:val="superscript"/>
          <w:lang w:val="sr-Latn-ME"/>
        </w:rPr>
        <w:footnoteReference w:id="8"/>
      </w:r>
    </w:p>
    <w:p w14:paraId="5BBA43D1" w14:textId="77777777" w:rsidR="004B078F" w:rsidRPr="00B97E10" w:rsidRDefault="004B078F" w:rsidP="00CE782A">
      <w:pPr>
        <w:spacing w:after="0" w:line="240" w:lineRule="auto"/>
        <w:jc w:val="both"/>
        <w:rPr>
          <w:rFonts w:ascii="Arial" w:eastAsia="Calibri" w:hAnsi="Arial" w:cs="Arial"/>
          <w:sz w:val="24"/>
          <w:szCs w:val="24"/>
          <w:highlight w:val="yellow"/>
          <w:lang w:val="sr-Latn-ME"/>
        </w:rPr>
      </w:pPr>
    </w:p>
    <w:p w14:paraId="4A82F185" w14:textId="77777777" w:rsidR="00B97E10" w:rsidRPr="00B97E10" w:rsidRDefault="00B97E10" w:rsidP="00B97E10">
      <w:pPr>
        <w:spacing w:after="12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w:t>
      </w:r>
      <w:r w:rsidRPr="00B97E10">
        <w:rPr>
          <w:rFonts w:ascii="Arial" w:eastAsia="Times New Roman" w:hAnsi="Arial" w:cs="Arial"/>
          <w:color w:val="000000"/>
          <w:sz w:val="24"/>
          <w:szCs w:val="24"/>
          <w:lang w:val="sr-Latn-ME"/>
        </w:rPr>
        <w:tab/>
        <w:t>Podatke o Naručiocu i Ponuđaču/Izvršiocu;</w:t>
      </w:r>
    </w:p>
    <w:p w14:paraId="1C78680A" w14:textId="77777777" w:rsidR="00B97E10" w:rsidRPr="00B97E10" w:rsidRDefault="00B97E10" w:rsidP="00B97E10">
      <w:pPr>
        <w:spacing w:after="12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w:t>
      </w:r>
      <w:r w:rsidRPr="00B97E10">
        <w:rPr>
          <w:rFonts w:ascii="Arial" w:eastAsia="Times New Roman" w:hAnsi="Arial" w:cs="Arial"/>
          <w:color w:val="000000"/>
          <w:sz w:val="24"/>
          <w:szCs w:val="24"/>
          <w:lang w:val="sr-Latn-ME"/>
        </w:rPr>
        <w:tab/>
        <w:t>Osnov ugovora;</w:t>
      </w:r>
    </w:p>
    <w:p w14:paraId="523C109D" w14:textId="77777777" w:rsidR="00B97E10" w:rsidRPr="00B97E10" w:rsidRDefault="00B97E10" w:rsidP="00B97E10">
      <w:pPr>
        <w:spacing w:after="12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w:t>
      </w:r>
      <w:r w:rsidRPr="00B97E10">
        <w:rPr>
          <w:rFonts w:ascii="Arial" w:eastAsia="Times New Roman" w:hAnsi="Arial" w:cs="Arial"/>
          <w:color w:val="000000"/>
          <w:sz w:val="24"/>
          <w:szCs w:val="24"/>
          <w:lang w:val="sr-Latn-ME"/>
        </w:rPr>
        <w:tab/>
        <w:t>Predmet ugovora;</w:t>
      </w:r>
    </w:p>
    <w:p w14:paraId="65562DBA" w14:textId="77777777" w:rsidR="00B97E10" w:rsidRPr="00B97E10" w:rsidRDefault="00B97E10" w:rsidP="00B97E10">
      <w:pPr>
        <w:spacing w:after="12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w:t>
      </w:r>
      <w:r w:rsidRPr="00B97E10">
        <w:rPr>
          <w:rFonts w:ascii="Arial" w:eastAsia="Times New Roman" w:hAnsi="Arial" w:cs="Arial"/>
          <w:color w:val="000000"/>
          <w:sz w:val="24"/>
          <w:szCs w:val="24"/>
          <w:lang w:val="sr-Latn-ME"/>
        </w:rPr>
        <w:tab/>
        <w:t xml:space="preserve">Ugovorenu vrijednost sa pdv-om (ugovorena vrijednost bez pdv-a, vrijednost pdv-a); </w:t>
      </w:r>
    </w:p>
    <w:p w14:paraId="3625187B" w14:textId="77777777" w:rsidR="00B97E10" w:rsidRPr="00B97E10" w:rsidRDefault="00B97E10" w:rsidP="00B97E10">
      <w:pPr>
        <w:spacing w:after="12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w:t>
      </w:r>
      <w:r w:rsidRPr="00B97E10">
        <w:rPr>
          <w:rFonts w:ascii="Arial" w:eastAsia="Times New Roman" w:hAnsi="Arial" w:cs="Arial"/>
          <w:color w:val="000000"/>
          <w:sz w:val="24"/>
          <w:szCs w:val="24"/>
          <w:lang w:val="sr-Latn-ME"/>
        </w:rPr>
        <w:tab/>
        <w:t>Obaveze Naručioca (Naručilac se obavezuje da: 1) uredno izmiruje obaveze  prema  Izvršiocu  za  pružene  usluge; 2) svaki nedostatak pisano prijavi dobavljaču putem fax sistema ili elektronski, putem e-mail poruke odmah po njenom nastanku);</w:t>
      </w:r>
    </w:p>
    <w:p w14:paraId="4828ED57" w14:textId="32ADAEE0" w:rsidR="00B97E10" w:rsidRPr="00B97E10" w:rsidRDefault="00B97E10" w:rsidP="00B97E10">
      <w:pPr>
        <w:spacing w:after="12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w:t>
      </w:r>
      <w:r w:rsidRPr="00B97E10">
        <w:rPr>
          <w:rFonts w:ascii="Arial" w:eastAsia="Times New Roman" w:hAnsi="Arial" w:cs="Arial"/>
          <w:color w:val="000000"/>
          <w:sz w:val="24"/>
          <w:szCs w:val="24"/>
          <w:lang w:val="sr-Latn-ME"/>
        </w:rPr>
        <w:tab/>
        <w:t>Obaveza Dobavljača (Dobavljač se obavezuje da: 1) vrši isporuk</w:t>
      </w:r>
      <w:r w:rsidRPr="00B97E10">
        <w:rPr>
          <w:rFonts w:ascii="Arial" w:eastAsia="Times New Roman" w:hAnsi="Arial" w:cs="Arial"/>
          <w:color w:val="000000"/>
          <w:sz w:val="24"/>
          <w:szCs w:val="24"/>
          <w:lang w:val="sr-Latn-ME"/>
        </w:rPr>
        <w:t>u</w:t>
      </w:r>
      <w:r w:rsidRPr="00B97E10">
        <w:rPr>
          <w:rFonts w:ascii="Arial" w:eastAsia="Times New Roman" w:hAnsi="Arial" w:cs="Arial"/>
          <w:color w:val="000000"/>
          <w:sz w:val="24"/>
          <w:szCs w:val="24"/>
          <w:lang w:val="sr-Latn-ME"/>
        </w:rPr>
        <w:t xml:space="preserve"> robe redovno, tačno i kvalitetno, u skladu sa Specifikacijom; 2) bez odlaganja, o svom trošku, otkloni svaki nedostatak na isporučenoj robi)</w:t>
      </w:r>
    </w:p>
    <w:p w14:paraId="65260775" w14:textId="0B216762" w:rsidR="00B97E10" w:rsidRPr="00B97E10" w:rsidRDefault="00B97E10" w:rsidP="00B97E10">
      <w:pPr>
        <w:spacing w:after="12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w:t>
      </w:r>
      <w:r w:rsidRPr="00B97E10">
        <w:rPr>
          <w:rFonts w:ascii="Arial" w:eastAsia="Times New Roman" w:hAnsi="Arial" w:cs="Arial"/>
          <w:color w:val="000000"/>
          <w:sz w:val="24"/>
          <w:szCs w:val="24"/>
          <w:lang w:val="sr-Latn-ME"/>
        </w:rPr>
        <w:tab/>
        <w:t xml:space="preserve">Ugovornu kaznu </w:t>
      </w:r>
      <w:r w:rsidR="0013363A">
        <w:rPr>
          <w:rFonts w:ascii="Arial" w:eastAsia="Times New Roman" w:hAnsi="Arial" w:cs="Arial"/>
          <w:color w:val="000000"/>
          <w:sz w:val="24"/>
          <w:szCs w:val="24"/>
          <w:lang w:val="sr-Latn-ME"/>
        </w:rPr>
        <w:t>(</w:t>
      </w:r>
      <w:r w:rsidR="0013363A" w:rsidRPr="0013363A">
        <w:rPr>
          <w:rFonts w:ascii="Arial" w:eastAsia="Times New Roman" w:hAnsi="Arial" w:cs="Arial"/>
          <w:color w:val="000000"/>
          <w:sz w:val="24"/>
          <w:szCs w:val="24"/>
          <w:lang w:val="sr-Latn-ME"/>
        </w:rPr>
        <w:t>Ako Dobavljač bez krivice Naručioca ne isporuči robe koji su predmet ovog ugovora u ugovorenom roku, dužan je Naručiocu platiti na ime ugovorene kazne (penale 5‰ pet promila) od ukupno ugovorene cijene svih roba za svaki dan prekoračenja ugovorenog roka isporuke robe. Visina ugovorene kazne ne može preći 5% od ukupno ugovorene cijene</w:t>
      </w:r>
      <w:r w:rsidR="0013363A">
        <w:rPr>
          <w:rFonts w:ascii="Arial" w:eastAsia="Times New Roman" w:hAnsi="Arial" w:cs="Arial"/>
          <w:color w:val="000000"/>
          <w:sz w:val="24"/>
          <w:szCs w:val="24"/>
          <w:lang w:val="sr-Latn-ME"/>
        </w:rPr>
        <w:t xml:space="preserve">. </w:t>
      </w:r>
      <w:r w:rsidR="0013363A" w:rsidRPr="0013363A">
        <w:rPr>
          <w:rFonts w:ascii="Arial" w:eastAsia="Times New Roman" w:hAnsi="Arial" w:cs="Arial"/>
          <w:color w:val="000000"/>
          <w:sz w:val="24"/>
          <w:szCs w:val="24"/>
          <w:lang w:val="sr-Latn-ME"/>
        </w:rPr>
        <w:t xml:space="preserve">Ako Naručiocu nastane šteta zbog prekoračenja ugovorenog roka </w:t>
      </w:r>
      <w:r w:rsidR="0013363A">
        <w:rPr>
          <w:rFonts w:ascii="Arial" w:eastAsia="Times New Roman" w:hAnsi="Arial" w:cs="Arial"/>
          <w:color w:val="000000"/>
          <w:sz w:val="24"/>
          <w:szCs w:val="24"/>
          <w:lang w:val="sr-Latn-ME"/>
        </w:rPr>
        <w:t>isporuke robe</w:t>
      </w:r>
      <w:r w:rsidR="0013363A" w:rsidRPr="0013363A">
        <w:rPr>
          <w:rFonts w:ascii="Arial" w:eastAsia="Times New Roman" w:hAnsi="Arial" w:cs="Arial"/>
          <w:color w:val="000000"/>
          <w:sz w:val="24"/>
          <w:szCs w:val="24"/>
          <w:lang w:val="sr-Latn-ME"/>
        </w:rPr>
        <w:t xml:space="preserve"> u iznosu većem od ugovorenih i obračunatih penala - kazne, tada je </w:t>
      </w:r>
      <w:r w:rsidR="0013363A">
        <w:rPr>
          <w:rFonts w:ascii="Arial" w:eastAsia="Times New Roman" w:hAnsi="Arial" w:cs="Arial"/>
          <w:color w:val="000000"/>
          <w:sz w:val="24"/>
          <w:szCs w:val="24"/>
          <w:lang w:val="sr-Latn-ME"/>
        </w:rPr>
        <w:t>Dobavljač</w:t>
      </w:r>
      <w:r w:rsidR="0013363A" w:rsidRPr="0013363A">
        <w:rPr>
          <w:rFonts w:ascii="Arial" w:eastAsia="Times New Roman" w:hAnsi="Arial" w:cs="Arial"/>
          <w:color w:val="000000"/>
          <w:sz w:val="24"/>
          <w:szCs w:val="24"/>
          <w:lang w:val="sr-Latn-ME"/>
        </w:rPr>
        <w:t xml:space="preserve"> dužan da plati Naručiocu pored ugovorene kazne (penale) i r</w:t>
      </w:r>
      <w:r w:rsidR="0013363A">
        <w:rPr>
          <w:rFonts w:ascii="Arial" w:eastAsia="Times New Roman" w:hAnsi="Arial" w:cs="Arial"/>
          <w:color w:val="000000"/>
          <w:sz w:val="24"/>
          <w:szCs w:val="24"/>
          <w:lang w:val="sr-Latn-ME"/>
        </w:rPr>
        <w:t>azliku do potpune naknade štete</w:t>
      </w:r>
      <w:r w:rsidRPr="00B97E10">
        <w:rPr>
          <w:rFonts w:ascii="Arial" w:eastAsia="Times New Roman" w:hAnsi="Arial" w:cs="Arial"/>
          <w:color w:val="000000"/>
          <w:sz w:val="24"/>
          <w:szCs w:val="24"/>
          <w:lang w:val="sr-Latn-ME"/>
        </w:rPr>
        <w:t>)</w:t>
      </w:r>
    </w:p>
    <w:p w14:paraId="7EF90012" w14:textId="4C1A9DEB" w:rsidR="00B97E10" w:rsidRPr="00B97E10" w:rsidRDefault="00B97E10" w:rsidP="00B97E10">
      <w:pPr>
        <w:spacing w:after="12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w:t>
      </w:r>
      <w:r w:rsidRPr="00B97E10">
        <w:rPr>
          <w:rFonts w:ascii="Arial" w:eastAsia="Times New Roman" w:hAnsi="Arial" w:cs="Arial"/>
          <w:color w:val="000000"/>
          <w:sz w:val="24"/>
          <w:szCs w:val="24"/>
          <w:lang w:val="sr-Latn-ME"/>
        </w:rPr>
        <w:tab/>
        <w:t>Raskid ugovora (Saglasnost ugovornih strana da do raskida Ugovora može doći ako: 1) Dobavljač ne bude  izvršavao  svoje  obaveze  u  rokovima  i  na  način  predviđen  Ugovorom; 2) Naručilac ustanovi da isporučena roba nije ponuđenog, odnosno standardnog kvaliteta; 3)</w:t>
      </w:r>
      <w:r w:rsidRPr="00B97E10">
        <w:rPr>
          <w:rFonts w:ascii="Arial" w:hAnsi="Arial" w:cs="Arial"/>
          <w:lang w:val="sr-Latn-ME"/>
        </w:rPr>
        <w:t xml:space="preserve"> </w:t>
      </w:r>
      <w:r w:rsidRPr="00B97E10">
        <w:rPr>
          <w:rFonts w:ascii="Arial" w:eastAsia="Times New Roman" w:hAnsi="Arial" w:cs="Arial"/>
          <w:color w:val="000000"/>
          <w:sz w:val="24"/>
          <w:szCs w:val="24"/>
          <w:lang w:val="sr-Latn-ME"/>
        </w:rPr>
        <w:t>u slučajevima predviđenim članom 150 ZJN);</w:t>
      </w:r>
    </w:p>
    <w:p w14:paraId="3184BA4F" w14:textId="77777777" w:rsidR="00B97E10" w:rsidRPr="00B97E10" w:rsidRDefault="00B97E10" w:rsidP="00B97E10">
      <w:pPr>
        <w:spacing w:after="12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w:t>
      </w:r>
      <w:r w:rsidRPr="00B97E10">
        <w:rPr>
          <w:rFonts w:ascii="Arial" w:eastAsia="Times New Roman" w:hAnsi="Arial" w:cs="Arial"/>
          <w:color w:val="000000"/>
          <w:sz w:val="24"/>
          <w:szCs w:val="24"/>
          <w:lang w:val="sr-Latn-ME"/>
        </w:rPr>
        <w:tab/>
        <w:t>Antikorupcijsku klauzulu, u smislu člana 38 stav 3 ZJN;</w:t>
      </w:r>
    </w:p>
    <w:p w14:paraId="4BEC47A2" w14:textId="77777777" w:rsidR="00B97E10" w:rsidRPr="00B97E10" w:rsidRDefault="00B97E10" w:rsidP="00B97E10">
      <w:pPr>
        <w:spacing w:after="12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lastRenderedPageBreak/>
        <w:t>-</w:t>
      </w:r>
      <w:r w:rsidRPr="00B97E10">
        <w:rPr>
          <w:rFonts w:ascii="Arial" w:eastAsia="Times New Roman" w:hAnsi="Arial" w:cs="Arial"/>
          <w:color w:val="000000"/>
          <w:sz w:val="24"/>
          <w:szCs w:val="24"/>
          <w:lang w:val="sr-Latn-ME"/>
        </w:rPr>
        <w:tab/>
        <w:t>Primjenu propisa (Za sve što nije predviđeno Ugovorom i odredbama ZJN, shodno se primjenjuju odredbe Zakona o obligacionim odnosima i drugih pozitivnih propisa);</w:t>
      </w:r>
    </w:p>
    <w:p w14:paraId="4284F103" w14:textId="77777777" w:rsidR="00B97E10" w:rsidRPr="00B97E10" w:rsidRDefault="00B97E10" w:rsidP="00B97E10">
      <w:pPr>
        <w:spacing w:after="120" w:line="240" w:lineRule="auto"/>
        <w:jc w:val="both"/>
        <w:rPr>
          <w:rFonts w:ascii="Arial" w:eastAsia="Times New Roman" w:hAnsi="Arial" w:cs="Arial"/>
          <w:b/>
          <w:bCs/>
          <w:color w:val="000000"/>
          <w:sz w:val="24"/>
          <w:szCs w:val="24"/>
          <w:lang w:val="sr-Latn-ME"/>
        </w:rPr>
      </w:pPr>
      <w:r w:rsidRPr="00B97E10">
        <w:rPr>
          <w:rFonts w:ascii="Arial" w:eastAsia="Times New Roman" w:hAnsi="Arial" w:cs="Arial"/>
          <w:color w:val="000000"/>
          <w:sz w:val="24"/>
          <w:szCs w:val="24"/>
          <w:lang w:val="sr-Latn-ME"/>
        </w:rPr>
        <w:t>-</w:t>
      </w:r>
      <w:r w:rsidRPr="00B97E10">
        <w:rPr>
          <w:rFonts w:ascii="Arial" w:eastAsia="Times New Roman" w:hAnsi="Arial" w:cs="Arial"/>
          <w:color w:val="000000"/>
          <w:sz w:val="24"/>
          <w:szCs w:val="24"/>
          <w:lang w:val="sr-Latn-ME"/>
        </w:rPr>
        <w:tab/>
        <w:t>Sudsku nadležnost (Saglasnost ugovornih strana da eventualne sporove povodom Ugovora rješavaju sporazumom, u protivnom, ugovara se nadležnost stvarno nadležnog suda u Podgorici).</w:t>
      </w:r>
    </w:p>
    <w:p w14:paraId="7708FA1A" w14:textId="77777777" w:rsidR="00A93D76" w:rsidRPr="00B97E10" w:rsidRDefault="00A93D76" w:rsidP="00A93D76">
      <w:pPr>
        <w:spacing w:after="0" w:line="240" w:lineRule="auto"/>
        <w:jc w:val="both"/>
        <w:rPr>
          <w:rFonts w:ascii="Arial" w:eastAsia="Calibri" w:hAnsi="Arial" w:cs="Arial"/>
          <w:sz w:val="24"/>
          <w:szCs w:val="24"/>
          <w:lang w:val="sr-Latn-ME"/>
        </w:rPr>
      </w:pPr>
    </w:p>
    <w:p w14:paraId="132787F0" w14:textId="77777777"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Naručilac je dužan da raskine ugovor o javnoj nabavci naročito ako:</w:t>
      </w:r>
    </w:p>
    <w:p w14:paraId="6E96B31D" w14:textId="77777777"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 xml:space="preserve">   1) nastupe okolnosti koje za posljedicu imaju bitnu izmjenu ugovora koja iziskuje sprovođenje novog postupka javne nabavke;</w:t>
      </w:r>
    </w:p>
    <w:p w14:paraId="266250D4" w14:textId="77777777"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 xml:space="preserve">   2) nastupi neki razlog koji predstavlja osnov za obavezno isključenje iz člana 108 ovog zakona ili iz člana 110 ovog zakona, koji je predviđen tenderskom dokumentacijom.</w:t>
      </w:r>
    </w:p>
    <w:p w14:paraId="2E6FBF5E" w14:textId="77777777" w:rsidR="00A93D76" w:rsidRPr="00B97E10" w:rsidRDefault="00A93D76" w:rsidP="00A93D76">
      <w:pPr>
        <w:spacing w:after="0" w:line="240" w:lineRule="auto"/>
        <w:jc w:val="both"/>
        <w:rPr>
          <w:rFonts w:ascii="Arial" w:eastAsia="Calibri" w:hAnsi="Arial" w:cs="Arial"/>
          <w:sz w:val="24"/>
          <w:szCs w:val="24"/>
          <w:lang w:val="sr-Latn-ME"/>
        </w:rPr>
      </w:pPr>
    </w:p>
    <w:p w14:paraId="24C3A112" w14:textId="100D3FCF"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Bitnom izmjenom ugovora smatra se izmjena prirode ugovora u materijalnom smislu u odnosu na ugovor koji je prvobitno zaključen ako je ispunjen jedan ili više sljedećih uslova:</w:t>
      </w:r>
    </w:p>
    <w:p w14:paraId="353E8B6A" w14:textId="77777777" w:rsidR="00A93D76" w:rsidRPr="00B97E10" w:rsidRDefault="00A93D76" w:rsidP="00A93D76">
      <w:pPr>
        <w:spacing w:after="0" w:line="240" w:lineRule="auto"/>
        <w:jc w:val="both"/>
        <w:rPr>
          <w:rFonts w:ascii="Arial" w:eastAsia="Calibri" w:hAnsi="Arial" w:cs="Arial"/>
          <w:sz w:val="24"/>
          <w:szCs w:val="24"/>
          <w:lang w:val="sr-Latn-ME"/>
        </w:rPr>
      </w:pPr>
    </w:p>
    <w:p w14:paraId="0006F108" w14:textId="4156AD2E"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5A9AF309" w14:textId="77777777"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2) izmjenom se mijenja privredna ravnoteža ugovora u korist privrednog subjekta sa kojim je zaključen ugovor na način koji nije predviđen prvobitnim ugovorom;</w:t>
      </w:r>
    </w:p>
    <w:p w14:paraId="72421891" w14:textId="056A7A90"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3) izmjenom se značajno povećava obim ugovora;</w:t>
      </w:r>
    </w:p>
    <w:p w14:paraId="6CB56E3B" w14:textId="600EE21B"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4) promjena privrednog subjekta sa kojim je zaključen ugovor o javnoj nabavci, osim u slučaju iz člana 151 stav 1 tačka 4 ovog zakona;</w:t>
      </w:r>
    </w:p>
    <w:p w14:paraId="0752BB82" w14:textId="59288A5A"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5) ako ponuđač ne izvršava ugovorene obaveze i u drugim slučajevima utvrđenim tenderskom dokumentacijom u skladu sa zakonom.</w:t>
      </w:r>
    </w:p>
    <w:p w14:paraId="035080D1" w14:textId="77777777" w:rsidR="00A93D76" w:rsidRPr="00B97E10" w:rsidRDefault="00A93D76" w:rsidP="00A93D76">
      <w:pPr>
        <w:spacing w:after="0" w:line="240" w:lineRule="auto"/>
        <w:jc w:val="both"/>
        <w:rPr>
          <w:rFonts w:ascii="Arial" w:eastAsia="Calibri" w:hAnsi="Arial" w:cs="Arial"/>
          <w:sz w:val="24"/>
          <w:szCs w:val="24"/>
          <w:lang w:val="sr-Latn-ME"/>
        </w:rPr>
      </w:pPr>
    </w:p>
    <w:p w14:paraId="0BF01743" w14:textId="77777777"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U slučaju raskida ugovora naručilac je dužan da obavještenje o raskidu ugovora objavi na ESJN u roku od deset dana od dana raskida ugovora.</w:t>
      </w:r>
    </w:p>
    <w:p w14:paraId="015F1C05" w14:textId="77777777" w:rsidR="00A93D76" w:rsidRPr="00B97E10" w:rsidRDefault="00A93D76" w:rsidP="00A93D76">
      <w:pPr>
        <w:spacing w:after="0" w:line="240" w:lineRule="auto"/>
        <w:jc w:val="both"/>
        <w:rPr>
          <w:rFonts w:ascii="Arial" w:eastAsia="Calibri" w:hAnsi="Arial" w:cs="Arial"/>
          <w:sz w:val="24"/>
          <w:szCs w:val="24"/>
          <w:lang w:val="sr-Latn-ME"/>
        </w:rPr>
      </w:pPr>
    </w:p>
    <w:p w14:paraId="73F68169" w14:textId="77777777"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Ukoliko u toku važnosti ovog Ugovora dođe do bilo kakvih promjena u nazivu ili drugim statusnim promjenama ugovornih strana, tada će sva prava i obaveze ugovorne strane kod koje dođe do takve promjene, preći na njenog pravnog sljedbenika.</w:t>
      </w:r>
    </w:p>
    <w:p w14:paraId="52CF7BAD" w14:textId="77777777" w:rsidR="00A93D76" w:rsidRPr="00B97E10" w:rsidRDefault="00A93D76" w:rsidP="00A93D76">
      <w:pPr>
        <w:spacing w:after="0" w:line="240" w:lineRule="auto"/>
        <w:jc w:val="both"/>
        <w:rPr>
          <w:rFonts w:ascii="Arial" w:eastAsia="Calibri" w:hAnsi="Arial" w:cs="Arial"/>
          <w:sz w:val="24"/>
          <w:szCs w:val="24"/>
          <w:lang w:val="sr-Latn-ME"/>
        </w:rPr>
      </w:pPr>
    </w:p>
    <w:p w14:paraId="60FB7F51" w14:textId="7FAA39B2" w:rsidR="00B45485" w:rsidRPr="00B97E10" w:rsidRDefault="00B45485"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i to: </w:t>
      </w:r>
    </w:p>
    <w:p w14:paraId="40745B7F" w14:textId="44565A28" w:rsidR="000566C6" w:rsidRPr="00B97E10" w:rsidRDefault="000566C6"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radi nabavke dodatnih roba i usluga, koji su postali neophodni, a koji nijesu bili uključeni u prvobitni ugovor o javnoj nabavci, ako promjena privrednog subjekta</w:t>
      </w:r>
      <w:r w:rsidR="006C7A33" w:rsidRPr="00B97E10">
        <w:rPr>
          <w:rFonts w:ascii="Arial" w:eastAsia="Times New Roman" w:hAnsi="Arial" w:cs="Arial"/>
          <w:color w:val="000000"/>
          <w:sz w:val="24"/>
          <w:szCs w:val="24"/>
          <w:lang w:val="sr-Latn-ME"/>
        </w:rPr>
        <w:t xml:space="preserve"> sa kojim je zaključen ugovor</w:t>
      </w:r>
      <w:r w:rsidRPr="00B97E10">
        <w:rPr>
          <w:rFonts w:ascii="Arial" w:eastAsia="Times New Roman" w:hAnsi="Arial" w:cs="Arial"/>
          <w:color w:val="000000"/>
          <w:sz w:val="24"/>
          <w:szCs w:val="24"/>
          <w:lang w:val="sr-Latn-ME"/>
        </w:rPr>
        <w:t xml:space="preserve"> nije moguća iz ekonom</w:t>
      </w:r>
      <w:r w:rsidR="006C7A33" w:rsidRPr="00B97E10">
        <w:rPr>
          <w:rFonts w:ascii="Arial" w:eastAsia="Times New Roman" w:hAnsi="Arial" w:cs="Arial"/>
          <w:color w:val="000000"/>
          <w:sz w:val="24"/>
          <w:szCs w:val="24"/>
          <w:lang w:val="sr-Latn-ME"/>
        </w:rPr>
        <w:t>s</w:t>
      </w:r>
      <w:r w:rsidRPr="00B97E10">
        <w:rPr>
          <w:rFonts w:ascii="Arial" w:eastAsia="Times New Roman" w:hAnsi="Arial" w:cs="Arial"/>
          <w:color w:val="000000"/>
          <w:sz w:val="24"/>
          <w:szCs w:val="24"/>
          <w:lang w:val="sr-Latn-ME"/>
        </w:rPr>
        <w:t>kih ili tehničkih razloga, kao što su zahtjevi kompatibilnosti sa p</w:t>
      </w:r>
      <w:r w:rsidR="006C7A33" w:rsidRPr="00B97E10">
        <w:rPr>
          <w:rFonts w:ascii="Arial" w:eastAsia="Times New Roman" w:hAnsi="Arial" w:cs="Arial"/>
          <w:color w:val="000000"/>
          <w:sz w:val="24"/>
          <w:szCs w:val="24"/>
          <w:lang w:val="sr-Latn-ME"/>
        </w:rPr>
        <w:t xml:space="preserve">ostojećom opremom ili uslugama nabavljenim u okviru prvobitne nabavke i može da prouzrokuju značajne poteškoće ili znatno povećanje </w:t>
      </w:r>
      <w:r w:rsidR="006C7A33" w:rsidRPr="00B97E10">
        <w:rPr>
          <w:rFonts w:ascii="Arial" w:eastAsia="Times New Roman" w:hAnsi="Arial" w:cs="Arial"/>
          <w:color w:val="000000"/>
          <w:sz w:val="24"/>
          <w:szCs w:val="24"/>
          <w:lang w:val="sr-Latn-ME"/>
        </w:rPr>
        <w:lastRenderedPageBreak/>
        <w:t>troškova za naručioca, a povećanje vrijednosti ugovora nije veće od 20% vrijednosti prvobitnog ugovora;</w:t>
      </w:r>
    </w:p>
    <w:p w14:paraId="3E81BB6A" w14:textId="7EF7E20E" w:rsidR="000566C6" w:rsidRPr="00B97E10" w:rsidRDefault="000566C6"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kada je potreba za izmjenom ugovora nastala zbog okolnosti koje naručilac u vrijeme zaključivanja ugovora nije mogao da predvidi, a izmjenom se ne mijenja priroda ugovora, a povećanje vrijednosti ugovora nije veće od 20% vrijednosti prvobitnog ugovora;</w:t>
      </w:r>
    </w:p>
    <w:p w14:paraId="20BD54E6" w14:textId="06A83FF4" w:rsidR="000566C6" w:rsidRPr="00B97E10" w:rsidRDefault="000566C6"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kad je potreba za izmjenom ugovora nastala zbog okolnosti koje naručilac u vrijeme zaključivanja ugovora nije mogao da predvidi, a izmjenom se ne mijenja priroda ugovora, već se vrši samo smanjenje ugovorene vrijednosti;</w:t>
      </w:r>
    </w:p>
    <w:p w14:paraId="2B503758" w14:textId="77777777" w:rsidR="00B45485" w:rsidRPr="00B97E10" w:rsidRDefault="00B45485"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kad se vrši zamjena podugovarača, u skladu sa članom 128 st. 10, 11 i 12 ovog zakona;</w:t>
      </w:r>
    </w:p>
    <w:p w14:paraId="3F67FA8B" w14:textId="57699001" w:rsidR="00BF51E2" w:rsidRPr="00B97E10" w:rsidRDefault="00FA6483"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 </w:t>
      </w:r>
      <w:r w:rsidR="00B45485" w:rsidRPr="00B97E10">
        <w:rPr>
          <w:rFonts w:ascii="Arial" w:eastAsia="Times New Roman" w:hAnsi="Arial" w:cs="Arial"/>
          <w:color w:val="000000"/>
          <w:sz w:val="24"/>
          <w:szCs w:val="24"/>
          <w:lang w:val="sr-Latn-ME"/>
        </w:rPr>
        <w:t>ako privrednog subjekta nakon restruktuiranja, uključujući preuzimanje, spajanje, kupovina ili stečaj, zamjenjuje u potpunosti ili djelimično novi pravni sljedbenik, odnosno privredni subjekat, koji ispunjava prvobitno određene uslove zaključenog ugovora o javnoij nabavci, a izmjene su predviđene tenderskom dokumentaciojom, pod uslovom da se ne vrše druge bitne izmjene ugovora iz člana 15 stav 2 ovog zakona.</w:t>
      </w:r>
    </w:p>
    <w:p w14:paraId="13037C97" w14:textId="77777777" w:rsidR="00CC1376" w:rsidRPr="00B97E10" w:rsidRDefault="00CC1376" w:rsidP="00CE782A">
      <w:pPr>
        <w:spacing w:after="0" w:line="240" w:lineRule="auto"/>
        <w:jc w:val="both"/>
        <w:rPr>
          <w:rFonts w:ascii="Arial" w:eastAsia="Times New Roman" w:hAnsi="Arial" w:cs="Arial"/>
          <w:color w:val="000000"/>
          <w:sz w:val="24"/>
          <w:szCs w:val="24"/>
          <w:lang w:val="sr-Latn-ME"/>
        </w:rPr>
      </w:pPr>
    </w:p>
    <w:p w14:paraId="07CF7B62" w14:textId="3E7FF70B" w:rsidR="00BF51E2" w:rsidRPr="00B97E10"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lang w:val="sr-Latn-ME"/>
        </w:rPr>
      </w:pPr>
      <w:bookmarkStart w:id="14" w:name="_Toc62730566"/>
      <w:r w:rsidRPr="00B97E10">
        <w:rPr>
          <w:rFonts w:ascii="Arial" w:eastAsia="Times New Roman" w:hAnsi="Arial" w:cs="Times New Roman"/>
          <w:b/>
          <w:sz w:val="24"/>
          <w:szCs w:val="32"/>
          <w:lang w:val="sr-Latn-ME"/>
        </w:rPr>
        <w:t>1</w:t>
      </w:r>
      <w:r w:rsidR="00DB62A2" w:rsidRPr="00B97E10">
        <w:rPr>
          <w:rFonts w:ascii="Arial" w:eastAsia="Times New Roman" w:hAnsi="Arial" w:cs="Times New Roman"/>
          <w:b/>
          <w:sz w:val="24"/>
          <w:szCs w:val="32"/>
          <w:lang w:val="sr-Latn-ME"/>
        </w:rPr>
        <w:t>4</w:t>
      </w:r>
      <w:r w:rsidRPr="00B97E10">
        <w:rPr>
          <w:rFonts w:ascii="Arial" w:eastAsia="Times New Roman" w:hAnsi="Arial" w:cs="Times New Roman"/>
          <w:b/>
          <w:sz w:val="24"/>
          <w:szCs w:val="32"/>
          <w:lang w:val="sr-Latn-ME"/>
        </w:rPr>
        <w:t xml:space="preserve">. </w:t>
      </w:r>
      <w:r w:rsidR="00BF51E2" w:rsidRPr="00B97E10">
        <w:rPr>
          <w:rFonts w:ascii="Arial" w:eastAsia="Times New Roman" w:hAnsi="Arial" w:cs="Times New Roman"/>
          <w:b/>
          <w:sz w:val="24"/>
          <w:szCs w:val="32"/>
          <w:lang w:val="sr-Latn-ME"/>
        </w:rPr>
        <w:t>ZAHTJEV ZA POJAŠNJENJE ILI IZMJENU I DOPUNU TENDERSKE DOKUMENTACIJE</w:t>
      </w:r>
      <w:bookmarkEnd w:id="14"/>
    </w:p>
    <w:p w14:paraId="3DBD1FDD" w14:textId="77777777" w:rsidR="00BF51E2" w:rsidRPr="00B97E10" w:rsidRDefault="00BF51E2" w:rsidP="00CE782A">
      <w:pPr>
        <w:spacing w:after="0" w:line="240" w:lineRule="auto"/>
        <w:jc w:val="both"/>
        <w:rPr>
          <w:rFonts w:ascii="Arial" w:eastAsia="Times New Roman" w:hAnsi="Arial" w:cs="Arial"/>
          <w:sz w:val="24"/>
          <w:szCs w:val="24"/>
          <w:lang w:val="sr-Latn-ME"/>
        </w:rPr>
      </w:pPr>
    </w:p>
    <w:p w14:paraId="1B7C4325" w14:textId="77777777" w:rsidR="00BF51E2" w:rsidRPr="00B97E10" w:rsidRDefault="00BF51E2" w:rsidP="00CE782A">
      <w:pPr>
        <w:autoSpaceDE w:val="0"/>
        <w:autoSpaceDN w:val="0"/>
        <w:adjustRightInd w:val="0"/>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9289E76" w14:textId="77777777" w:rsidR="00BF51E2" w:rsidRPr="00B97E10" w:rsidRDefault="00BF51E2" w:rsidP="00CE782A">
      <w:pPr>
        <w:spacing w:after="0" w:line="240" w:lineRule="auto"/>
        <w:jc w:val="both"/>
        <w:rPr>
          <w:rFonts w:ascii="Arial" w:eastAsia="Times New Roman" w:hAnsi="Arial" w:cs="Arial"/>
          <w:sz w:val="24"/>
          <w:szCs w:val="24"/>
          <w:lang w:val="sr-Latn-ME"/>
        </w:rPr>
      </w:pPr>
    </w:p>
    <w:p w14:paraId="7653DB4C" w14:textId="77777777" w:rsidR="00BF51E2" w:rsidRPr="00B97E10" w:rsidRDefault="00BF51E2" w:rsidP="00CE782A">
      <w:p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0A10E8ED" w14:textId="77777777" w:rsidR="00BF51E2" w:rsidRPr="00B97E10" w:rsidRDefault="00BF51E2" w:rsidP="00CE782A">
      <w:pPr>
        <w:spacing w:after="0" w:line="240" w:lineRule="auto"/>
        <w:jc w:val="both"/>
        <w:rPr>
          <w:rFonts w:ascii="Arial" w:eastAsia="Times New Roman" w:hAnsi="Arial" w:cs="Arial"/>
          <w:sz w:val="24"/>
          <w:szCs w:val="24"/>
          <w:lang w:val="sr-Latn-ME"/>
        </w:rPr>
      </w:pPr>
    </w:p>
    <w:p w14:paraId="45C47861"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Zahtjev se podnosi isključivo putem ESJN-a.</w:t>
      </w:r>
    </w:p>
    <w:p w14:paraId="1D4B087E"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p>
    <w:p w14:paraId="629188C9" w14:textId="6CD101E2" w:rsidR="00BF51E2" w:rsidRPr="00B97E10"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color w:val="000000"/>
          <w:sz w:val="24"/>
          <w:szCs w:val="32"/>
          <w:lang w:val="sr-Latn-ME"/>
        </w:rPr>
      </w:pPr>
      <w:bookmarkStart w:id="15" w:name="_Toc416180136"/>
      <w:bookmarkStart w:id="16" w:name="_Toc508349235"/>
      <w:bookmarkStart w:id="17" w:name="_Toc62730567"/>
      <w:r w:rsidRPr="00B97E10">
        <w:rPr>
          <w:rFonts w:ascii="Arial" w:eastAsia="Times New Roman" w:hAnsi="Arial" w:cs="Times New Roman"/>
          <w:b/>
          <w:sz w:val="24"/>
          <w:szCs w:val="32"/>
          <w:lang w:val="sr-Latn-ME"/>
        </w:rPr>
        <w:t>1</w:t>
      </w:r>
      <w:r w:rsidR="00DB62A2" w:rsidRPr="00B97E10">
        <w:rPr>
          <w:rFonts w:ascii="Arial" w:eastAsia="Times New Roman" w:hAnsi="Arial" w:cs="Times New Roman"/>
          <w:b/>
          <w:sz w:val="24"/>
          <w:szCs w:val="32"/>
          <w:lang w:val="sr-Latn-ME"/>
        </w:rPr>
        <w:t>5</w:t>
      </w:r>
      <w:r w:rsidRPr="00B97E10">
        <w:rPr>
          <w:rFonts w:ascii="Arial" w:eastAsia="Times New Roman" w:hAnsi="Arial" w:cs="Times New Roman"/>
          <w:b/>
          <w:sz w:val="24"/>
          <w:szCs w:val="32"/>
          <w:lang w:val="sr-Latn-ME"/>
        </w:rPr>
        <w:t xml:space="preserve">. </w:t>
      </w:r>
      <w:r w:rsidR="00BF51E2" w:rsidRPr="00B97E10">
        <w:rPr>
          <w:rFonts w:ascii="Arial" w:eastAsia="Times New Roman" w:hAnsi="Arial" w:cs="Times New Roman"/>
          <w:b/>
          <w:sz w:val="24"/>
          <w:szCs w:val="32"/>
          <w:lang w:val="sr-Latn-ME"/>
        </w:rPr>
        <w:t>IZJAVA NARUČIOCA O NEPOSTOJANJU SUKOBA INTERESA</w:t>
      </w:r>
      <w:bookmarkEnd w:id="15"/>
      <w:bookmarkEnd w:id="16"/>
      <w:bookmarkEnd w:id="17"/>
    </w:p>
    <w:p w14:paraId="04397E02" w14:textId="77777777" w:rsidR="00BF51E2" w:rsidRPr="00B97E10" w:rsidRDefault="00BF51E2" w:rsidP="00CE782A">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2CA3D74A" w14:textId="00BCC5FA" w:rsidR="006B7DA8" w:rsidRPr="00B97E10" w:rsidRDefault="006B7DA8" w:rsidP="00CE782A">
      <w:pPr>
        <w:tabs>
          <w:tab w:val="left" w:pos="851"/>
          <w:tab w:val="right" w:pos="3402"/>
        </w:tabs>
        <w:spacing w:after="0" w:line="240" w:lineRule="auto"/>
        <w:jc w:val="both"/>
        <w:rPr>
          <w:rFonts w:ascii="Arial" w:eastAsia="Calibri" w:hAnsi="Arial" w:cs="Arial"/>
          <w:color w:val="000000"/>
          <w:sz w:val="24"/>
          <w:szCs w:val="24"/>
          <w:lang w:val="sr-Latn-ME"/>
        </w:rPr>
      </w:pPr>
      <w:bookmarkStart w:id="18" w:name="_Toc62730568"/>
      <w:r w:rsidRPr="00B97E10">
        <w:rPr>
          <w:rFonts w:ascii="Arial" w:eastAsia="Calibri" w:hAnsi="Arial" w:cs="Arial"/>
          <w:color w:val="000000"/>
          <w:sz w:val="24"/>
          <w:szCs w:val="24"/>
          <w:lang w:val="sr-Latn-ME"/>
        </w:rPr>
        <w:t xml:space="preserve">Naručilac: </w:t>
      </w:r>
      <w:r w:rsidR="008A0569" w:rsidRPr="00B97E10">
        <w:rPr>
          <w:rFonts w:ascii="Arial" w:eastAsia="Calibri" w:hAnsi="Arial" w:cs="Arial"/>
          <w:color w:val="000000"/>
          <w:sz w:val="24"/>
          <w:szCs w:val="24"/>
          <w:lang w:val="sr-Latn-ME"/>
        </w:rPr>
        <w:t>JPU „Bambi“ Tivat</w:t>
      </w:r>
      <w:r w:rsidRPr="00B97E10">
        <w:rPr>
          <w:rFonts w:ascii="Arial" w:eastAsia="Calibri" w:hAnsi="Arial" w:cs="Arial"/>
          <w:color w:val="000000"/>
          <w:sz w:val="24"/>
          <w:szCs w:val="24"/>
          <w:lang w:val="sr-Latn-ME"/>
        </w:rPr>
        <w:t xml:space="preserve"> </w:t>
      </w:r>
    </w:p>
    <w:p w14:paraId="2486ED14" w14:textId="5C10508E" w:rsidR="006B7DA8" w:rsidRPr="00B97E10" w:rsidRDefault="006B7DA8" w:rsidP="00CE782A">
      <w:pPr>
        <w:tabs>
          <w:tab w:val="right" w:pos="3402"/>
        </w:tabs>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 xml:space="preserve">Broj: </w:t>
      </w:r>
      <w:r w:rsidR="00CE75F0" w:rsidRPr="00B97E10">
        <w:rPr>
          <w:rFonts w:ascii="Arial" w:eastAsia="Calibri" w:hAnsi="Arial" w:cs="Arial"/>
          <w:sz w:val="24"/>
          <w:szCs w:val="24"/>
          <w:lang w:val="sr-Latn-ME"/>
        </w:rPr>
        <w:t>1766</w:t>
      </w:r>
    </w:p>
    <w:p w14:paraId="6741DEC5" w14:textId="006A6BE5" w:rsidR="006B7DA8" w:rsidRPr="00B97E10" w:rsidRDefault="008631D0" w:rsidP="00CE782A">
      <w:pPr>
        <w:tabs>
          <w:tab w:val="right" w:pos="3402"/>
        </w:tabs>
        <w:spacing w:after="0" w:line="240" w:lineRule="auto"/>
        <w:rPr>
          <w:rFonts w:ascii="Arial" w:eastAsia="Calibri" w:hAnsi="Arial" w:cs="Arial"/>
          <w:sz w:val="24"/>
          <w:szCs w:val="24"/>
          <w:lang w:val="sr-Latn-ME"/>
        </w:rPr>
      </w:pPr>
      <w:r w:rsidRPr="00B97E10">
        <w:rPr>
          <w:rFonts w:ascii="Arial" w:eastAsia="Calibri" w:hAnsi="Arial" w:cs="Arial"/>
          <w:sz w:val="24"/>
          <w:szCs w:val="24"/>
          <w:lang w:val="sr-Latn-ME"/>
        </w:rPr>
        <w:t>Tivat</w:t>
      </w:r>
      <w:r w:rsidR="006B7DA8" w:rsidRPr="00B97E10">
        <w:rPr>
          <w:rFonts w:ascii="Arial" w:eastAsia="Calibri" w:hAnsi="Arial" w:cs="Arial"/>
          <w:sz w:val="24"/>
          <w:szCs w:val="24"/>
          <w:lang w:val="sr-Latn-ME"/>
        </w:rPr>
        <w:t xml:space="preserve">, </w:t>
      </w:r>
      <w:r w:rsidR="00CE75F0" w:rsidRPr="00B97E10">
        <w:rPr>
          <w:rFonts w:ascii="Arial" w:eastAsia="Calibri" w:hAnsi="Arial" w:cs="Arial"/>
          <w:sz w:val="24"/>
          <w:szCs w:val="24"/>
          <w:lang w:val="sr-Latn-ME"/>
        </w:rPr>
        <w:t>26.07</w:t>
      </w:r>
      <w:r w:rsidRPr="00B97E10">
        <w:rPr>
          <w:rFonts w:ascii="Arial" w:eastAsia="Calibri" w:hAnsi="Arial" w:cs="Arial"/>
          <w:sz w:val="24"/>
          <w:szCs w:val="24"/>
          <w:lang w:val="sr-Latn-ME"/>
        </w:rPr>
        <w:t>.2024</w:t>
      </w:r>
      <w:r w:rsidR="00E60A6A" w:rsidRPr="00B97E10">
        <w:rPr>
          <w:rFonts w:ascii="Arial" w:eastAsia="Calibri" w:hAnsi="Arial" w:cs="Arial"/>
          <w:sz w:val="24"/>
          <w:szCs w:val="24"/>
          <w:lang w:val="sr-Latn-ME"/>
        </w:rPr>
        <w:t>.</w:t>
      </w:r>
      <w:r w:rsidR="006B7DA8" w:rsidRPr="00B97E10">
        <w:rPr>
          <w:rFonts w:ascii="Arial" w:eastAsia="Calibri" w:hAnsi="Arial" w:cs="Arial"/>
          <w:sz w:val="24"/>
          <w:szCs w:val="24"/>
          <w:lang w:val="sr-Latn-ME"/>
        </w:rPr>
        <w:t xml:space="preserve"> godine</w:t>
      </w:r>
    </w:p>
    <w:p w14:paraId="650C28D8" w14:textId="77777777" w:rsidR="006B7DA8" w:rsidRPr="00B97E10" w:rsidRDefault="006B7DA8" w:rsidP="00CE782A">
      <w:pPr>
        <w:spacing w:after="0" w:line="240" w:lineRule="auto"/>
        <w:jc w:val="both"/>
        <w:rPr>
          <w:rFonts w:ascii="Arial" w:eastAsia="Times New Roman" w:hAnsi="Arial" w:cs="Arial"/>
          <w:b/>
          <w:bCs/>
          <w:color w:val="000000"/>
          <w:sz w:val="24"/>
          <w:szCs w:val="24"/>
          <w:highlight w:val="yellow"/>
          <w:lang w:val="sr-Latn-ME"/>
        </w:rPr>
      </w:pPr>
    </w:p>
    <w:p w14:paraId="1E87DB49" w14:textId="77777777" w:rsidR="006B7DA8" w:rsidRPr="00B97E10" w:rsidRDefault="006B7DA8" w:rsidP="00CE782A">
      <w:pPr>
        <w:tabs>
          <w:tab w:val="left" w:pos="3290"/>
        </w:tabs>
        <w:spacing w:after="0" w:line="240" w:lineRule="auto"/>
        <w:ind w:firstLine="708"/>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U skladu sa članom 43 stav 1 Zakona o javnim nabavkama („Službeni list CG”, br.74/19, 3/23 i 11/23), </w:t>
      </w:r>
    </w:p>
    <w:p w14:paraId="5CF439D0" w14:textId="77777777" w:rsidR="006B7DA8" w:rsidRPr="00B97E10"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205AC68B" w14:textId="77777777" w:rsidR="006B7DA8" w:rsidRPr="00B97E10"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557F7E23" w14:textId="77777777" w:rsidR="006B7DA8" w:rsidRPr="00B97E10" w:rsidRDefault="006B7DA8" w:rsidP="00CE782A">
      <w:pPr>
        <w:tabs>
          <w:tab w:val="left" w:pos="3290"/>
        </w:tabs>
        <w:spacing w:after="0" w:line="240" w:lineRule="auto"/>
        <w:jc w:val="center"/>
        <w:rPr>
          <w:rFonts w:ascii="Arial" w:eastAsia="Times New Roman" w:hAnsi="Arial" w:cs="Arial"/>
          <w:b/>
          <w:bCs/>
          <w:color w:val="000000"/>
          <w:sz w:val="24"/>
          <w:szCs w:val="24"/>
          <w:lang w:val="sr-Latn-ME"/>
        </w:rPr>
      </w:pPr>
      <w:r w:rsidRPr="00B97E10">
        <w:rPr>
          <w:rFonts w:ascii="Arial" w:eastAsia="Times New Roman" w:hAnsi="Arial" w:cs="Arial"/>
          <w:b/>
          <w:bCs/>
          <w:color w:val="000000"/>
          <w:sz w:val="24"/>
          <w:szCs w:val="24"/>
          <w:lang w:val="sr-Latn-ME"/>
        </w:rPr>
        <w:t>Izjavljujem</w:t>
      </w:r>
    </w:p>
    <w:p w14:paraId="1716F509" w14:textId="77777777" w:rsidR="006B7DA8" w:rsidRPr="00B97E10"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66C31875" w14:textId="577FE202" w:rsidR="006B7DA8" w:rsidRPr="00B97E10" w:rsidRDefault="006B7DA8" w:rsidP="00CE782A">
      <w:pPr>
        <w:tabs>
          <w:tab w:val="left" w:pos="3290"/>
        </w:tabs>
        <w:spacing w:after="0" w:line="240" w:lineRule="auto"/>
        <w:jc w:val="both"/>
        <w:rPr>
          <w:rFonts w:ascii="Arial" w:eastAsia="Calibri" w:hAnsi="Arial" w:cs="Arial"/>
          <w:sz w:val="24"/>
          <w:szCs w:val="24"/>
          <w:lang w:val="sr-Latn-ME"/>
        </w:rPr>
      </w:pPr>
      <w:r w:rsidRPr="00B97E10">
        <w:rPr>
          <w:rFonts w:ascii="Arial" w:eastAsia="Times New Roman" w:hAnsi="Arial" w:cs="Arial"/>
          <w:color w:val="000000"/>
          <w:sz w:val="24"/>
          <w:szCs w:val="24"/>
          <w:lang w:val="sr-Latn-ME"/>
        </w:rPr>
        <w:t xml:space="preserve">da u postupku javne nabavke redni broj </w:t>
      </w:r>
      <w:r w:rsidR="00A93D76" w:rsidRPr="00B97E10">
        <w:rPr>
          <w:rFonts w:ascii="Arial" w:eastAsia="Times New Roman" w:hAnsi="Arial" w:cs="Arial"/>
          <w:color w:val="000000"/>
          <w:sz w:val="24"/>
          <w:szCs w:val="24"/>
          <w:lang w:val="sr-Latn-ME"/>
        </w:rPr>
        <w:t>1</w:t>
      </w:r>
      <w:r w:rsidR="008631D0" w:rsidRPr="00B97E10">
        <w:rPr>
          <w:rFonts w:ascii="Arial" w:eastAsia="Times New Roman" w:hAnsi="Arial" w:cs="Arial"/>
          <w:color w:val="000000"/>
          <w:sz w:val="24"/>
          <w:szCs w:val="24"/>
          <w:lang w:val="sr-Latn-ME"/>
        </w:rPr>
        <w:t xml:space="preserve">7 iz Plana javnih nabavki, </w:t>
      </w:r>
      <w:r w:rsidRPr="00B97E10">
        <w:rPr>
          <w:rFonts w:ascii="Arial" w:eastAsia="Calibri" w:hAnsi="Arial" w:cs="Arial"/>
          <w:sz w:val="24"/>
          <w:szCs w:val="24"/>
          <w:lang w:val="sr-Latn-ME"/>
        </w:rPr>
        <w:t xml:space="preserve">šifra plana </w:t>
      </w:r>
      <w:r w:rsidR="00A93D76" w:rsidRPr="00B97E10">
        <w:rPr>
          <w:rFonts w:ascii="Arial" w:eastAsia="Calibri" w:hAnsi="Arial" w:cs="Arial"/>
          <w:sz w:val="24"/>
          <w:szCs w:val="24"/>
          <w:lang w:val="sr-Latn-ME"/>
        </w:rPr>
        <w:t>#18782</w:t>
      </w:r>
      <w:r w:rsidRPr="00B97E10">
        <w:rPr>
          <w:rFonts w:ascii="Arial" w:eastAsia="Calibri" w:hAnsi="Arial" w:cs="Arial"/>
          <w:sz w:val="24"/>
          <w:szCs w:val="24"/>
          <w:lang w:val="sr-Latn-ME"/>
        </w:rPr>
        <w:t>,</w:t>
      </w:r>
      <w:r w:rsidRPr="00B97E10">
        <w:rPr>
          <w:rFonts w:ascii="Arial" w:eastAsia="Times New Roman" w:hAnsi="Arial" w:cs="Arial"/>
          <w:color w:val="000000"/>
          <w:sz w:val="24"/>
          <w:szCs w:val="24"/>
          <w:lang w:val="sr-Latn-ME"/>
        </w:rPr>
        <w:t xml:space="preserve"> za </w:t>
      </w:r>
      <w:r w:rsidRPr="00B97E10">
        <w:rPr>
          <w:rFonts w:ascii="Arial" w:eastAsia="Calibri" w:hAnsi="Arial" w:cs="Arial"/>
          <w:sz w:val="24"/>
          <w:szCs w:val="24"/>
          <w:lang w:val="sr-Latn-ME"/>
        </w:rPr>
        <w:t xml:space="preserve">nabavku </w:t>
      </w:r>
      <w:r w:rsidR="00A93D76" w:rsidRPr="00B97E10">
        <w:rPr>
          <w:rFonts w:ascii="Arial" w:eastAsia="Calibri" w:hAnsi="Arial" w:cs="Arial"/>
          <w:sz w:val="24"/>
          <w:szCs w:val="24"/>
          <w:lang w:val="sr-Latn-ME"/>
        </w:rPr>
        <w:t>radova</w:t>
      </w:r>
      <w:r w:rsidR="001C73EB" w:rsidRPr="00B97E10">
        <w:rPr>
          <w:rFonts w:ascii="Arial" w:eastAsia="Calibri" w:hAnsi="Arial" w:cs="Arial"/>
          <w:sz w:val="24"/>
          <w:szCs w:val="24"/>
          <w:lang w:val="sr-Latn-ME"/>
        </w:rPr>
        <w:t xml:space="preserve"> </w:t>
      </w:r>
      <w:r w:rsidR="008631D0" w:rsidRPr="00B97E10">
        <w:rPr>
          <w:rFonts w:ascii="Arial" w:eastAsia="Calibri" w:hAnsi="Arial" w:cs="Arial"/>
          <w:sz w:val="24"/>
          <w:szCs w:val="24"/>
          <w:lang w:val="sr-Latn-ME"/>
        </w:rPr>
        <w:t>–</w:t>
      </w:r>
      <w:r w:rsidR="001C73EB" w:rsidRPr="00B97E10">
        <w:rPr>
          <w:rFonts w:ascii="Arial" w:eastAsia="Calibri" w:hAnsi="Arial" w:cs="Arial"/>
          <w:sz w:val="24"/>
          <w:szCs w:val="24"/>
          <w:lang w:val="sr-Latn-ME"/>
        </w:rPr>
        <w:t xml:space="preserve"> </w:t>
      </w:r>
      <w:r w:rsidR="00495FCB" w:rsidRPr="00B97E10">
        <w:rPr>
          <w:rFonts w:ascii="Arial" w:eastAsia="Calibri" w:hAnsi="Arial" w:cs="Arial"/>
          <w:sz w:val="24"/>
          <w:szCs w:val="24"/>
          <w:lang w:val="sr-Latn-ME"/>
        </w:rPr>
        <w:t>Adaptacija dijela objekta "Šoping centra" u vrtić</w:t>
      </w:r>
      <w:r w:rsidRPr="00B97E10">
        <w:rPr>
          <w:rFonts w:ascii="Arial" w:eastAsia="Times New Roman" w:hAnsi="Arial" w:cs="Arial"/>
          <w:color w:val="000000"/>
          <w:sz w:val="24"/>
          <w:szCs w:val="24"/>
          <w:lang w:val="sr-Latn-ME"/>
        </w:rPr>
        <w:t xml:space="preserve">, nijesam u sukobu interesa u smislu člana 41 stav 1 tačka 1 Zakona o javnim nabavkama i da ne postoji </w:t>
      </w:r>
      <w:r w:rsidRPr="00B97E10">
        <w:rPr>
          <w:rFonts w:ascii="Arial" w:eastAsia="Times New Roman" w:hAnsi="Arial" w:cs="Arial"/>
          <w:color w:val="000000"/>
          <w:sz w:val="24"/>
          <w:szCs w:val="24"/>
          <w:lang w:val="sr-Latn-ME"/>
        </w:rPr>
        <w:lastRenderedPageBreak/>
        <w:t>ekonomski i drugi lični interes koji može uticati na moju nepristrasnost i nezavisnost u ovom postupku javne nabavke.</w:t>
      </w:r>
    </w:p>
    <w:p w14:paraId="658E3790" w14:textId="77777777" w:rsidR="006B7DA8" w:rsidRPr="00B97E10" w:rsidRDefault="006B7DA8" w:rsidP="00CE782A">
      <w:pPr>
        <w:tabs>
          <w:tab w:val="left" w:pos="3290"/>
        </w:tabs>
        <w:spacing w:after="0" w:line="240" w:lineRule="auto"/>
        <w:jc w:val="both"/>
        <w:rPr>
          <w:rFonts w:ascii="Arial" w:eastAsia="Times New Roman" w:hAnsi="Arial" w:cs="Arial"/>
          <w:color w:val="000000"/>
          <w:lang w:val="sr-Latn-ME"/>
        </w:rPr>
      </w:pPr>
    </w:p>
    <w:p w14:paraId="1BF68135" w14:textId="77777777" w:rsidR="006B7DA8" w:rsidRPr="00B97E10"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3352AE66" w14:textId="0D2E15BD" w:rsidR="006B7DA8" w:rsidRPr="00B97E10" w:rsidRDefault="008631D0" w:rsidP="00CE782A">
      <w:pPr>
        <w:spacing w:after="0" w:line="240" w:lineRule="auto"/>
        <w:jc w:val="right"/>
        <w:rPr>
          <w:rFonts w:ascii="Arial" w:eastAsia="Calibri" w:hAnsi="Arial" w:cs="Arial"/>
          <w:color w:val="000000"/>
          <w:sz w:val="24"/>
          <w:szCs w:val="24"/>
          <w:lang w:val="sr-Latn-ME"/>
        </w:rPr>
      </w:pPr>
      <w:r w:rsidRPr="00B97E10">
        <w:rPr>
          <w:rFonts w:ascii="Arial" w:eastAsia="Calibri" w:hAnsi="Arial" w:cs="Arial"/>
          <w:color w:val="000000"/>
          <w:sz w:val="24"/>
          <w:szCs w:val="24"/>
          <w:lang w:val="sr-Latn-ME"/>
        </w:rPr>
        <w:t xml:space="preserve">            Ovlašćeno lice naručioca: </w:t>
      </w:r>
      <w:r w:rsidR="00495FCB" w:rsidRPr="00B97E10">
        <w:rPr>
          <w:rFonts w:ascii="Arial" w:eastAsia="Calibri" w:hAnsi="Arial" w:cs="Arial"/>
          <w:color w:val="000000"/>
          <w:sz w:val="24"/>
          <w:szCs w:val="24"/>
          <w:lang w:val="sr-Latn-ME"/>
        </w:rPr>
        <w:t>dr Jelena Perunović-Samardžić</w:t>
      </w:r>
      <w:r w:rsidR="006B7DA8" w:rsidRPr="00B97E10">
        <w:rPr>
          <w:rFonts w:ascii="Arial" w:eastAsia="Calibri" w:hAnsi="Arial" w:cs="Arial"/>
          <w:color w:val="000000"/>
          <w:sz w:val="24"/>
          <w:szCs w:val="24"/>
          <w:lang w:val="sr-Latn-ME"/>
        </w:rPr>
        <w:t xml:space="preserve">, </w:t>
      </w:r>
      <w:r w:rsidRPr="00B97E10">
        <w:rPr>
          <w:rFonts w:ascii="Arial" w:eastAsia="Calibri" w:hAnsi="Arial" w:cs="Arial"/>
          <w:color w:val="000000"/>
          <w:sz w:val="24"/>
          <w:szCs w:val="24"/>
          <w:lang w:val="sr-Latn-ME"/>
        </w:rPr>
        <w:t>direktorica</w:t>
      </w:r>
    </w:p>
    <w:p w14:paraId="5D6FD713" w14:textId="1A0275B0" w:rsidR="006B7DA8" w:rsidRPr="00B97E10" w:rsidRDefault="00E55AA9" w:rsidP="00CE782A">
      <w:pPr>
        <w:spacing w:after="0" w:line="240" w:lineRule="auto"/>
        <w:ind w:left="5664" w:hanging="135"/>
        <w:rPr>
          <w:rFonts w:ascii="Arial" w:eastAsia="Calibri" w:hAnsi="Arial" w:cs="Arial"/>
          <w:i/>
          <w:iCs/>
          <w:color w:val="000000"/>
          <w:sz w:val="24"/>
          <w:szCs w:val="24"/>
          <w:lang w:val="sr-Latn-ME"/>
        </w:rPr>
      </w:pPr>
      <w:r w:rsidRPr="00B97E10">
        <w:rPr>
          <w:rFonts w:ascii="Arial" w:eastAsia="Calibri" w:hAnsi="Arial" w:cs="Arial"/>
          <w:i/>
          <w:iCs/>
          <w:color w:val="000000"/>
          <w:sz w:val="24"/>
          <w:szCs w:val="24"/>
          <w:lang w:val="sr-Latn-ME"/>
        </w:rPr>
        <w:t xml:space="preserve">           </w:t>
      </w:r>
      <w:r w:rsidR="006B7DA8" w:rsidRPr="00B97E10">
        <w:rPr>
          <w:rFonts w:ascii="Arial" w:eastAsia="Calibri" w:hAnsi="Arial" w:cs="Arial"/>
          <w:i/>
          <w:iCs/>
          <w:color w:val="000000"/>
          <w:sz w:val="24"/>
          <w:szCs w:val="24"/>
          <w:lang w:val="sr-Latn-ME"/>
        </w:rPr>
        <w:t xml:space="preserve"> s.r.</w:t>
      </w:r>
    </w:p>
    <w:p w14:paraId="6F3F0437" w14:textId="77777777" w:rsidR="00CE782A" w:rsidRPr="00B97E10" w:rsidRDefault="00CE782A" w:rsidP="00CE782A">
      <w:pPr>
        <w:spacing w:after="0" w:line="240" w:lineRule="auto"/>
        <w:ind w:left="5664" w:hanging="135"/>
        <w:rPr>
          <w:rFonts w:ascii="Arial" w:eastAsia="Calibri" w:hAnsi="Arial" w:cs="Arial"/>
          <w:i/>
          <w:iCs/>
          <w:color w:val="000000"/>
          <w:sz w:val="24"/>
          <w:szCs w:val="24"/>
          <w:lang w:val="sr-Latn-ME"/>
        </w:rPr>
      </w:pPr>
    </w:p>
    <w:p w14:paraId="20C1AAEC" w14:textId="049591AB" w:rsidR="006B7DA8" w:rsidRPr="00B97E10" w:rsidRDefault="008631D0" w:rsidP="00CE782A">
      <w:pPr>
        <w:spacing w:after="0" w:line="240" w:lineRule="auto"/>
        <w:jc w:val="right"/>
        <w:rPr>
          <w:rFonts w:ascii="Arial" w:eastAsia="Calibri" w:hAnsi="Arial" w:cs="Arial"/>
          <w:iCs/>
          <w:color w:val="000000"/>
          <w:sz w:val="24"/>
          <w:szCs w:val="24"/>
          <w:lang w:val="sr-Latn-ME"/>
        </w:rPr>
      </w:pPr>
      <w:r w:rsidRPr="00B97E10">
        <w:rPr>
          <w:rFonts w:ascii="Arial" w:eastAsia="Calibri" w:hAnsi="Arial" w:cs="Arial"/>
          <w:iCs/>
          <w:color w:val="000000"/>
          <w:sz w:val="24"/>
          <w:szCs w:val="24"/>
          <w:lang w:val="sr-Latn-ME"/>
        </w:rPr>
        <w:t>Službenica za javne nabavke</w:t>
      </w:r>
      <w:r w:rsidR="006B7DA8" w:rsidRPr="00B97E10">
        <w:rPr>
          <w:rFonts w:ascii="Arial" w:eastAsia="Calibri" w:hAnsi="Arial" w:cs="Arial"/>
          <w:iCs/>
          <w:color w:val="000000"/>
          <w:sz w:val="24"/>
          <w:szCs w:val="24"/>
          <w:lang w:val="sr-Latn-ME"/>
        </w:rPr>
        <w:t>:</w:t>
      </w:r>
      <w:r w:rsidRPr="00B97E10">
        <w:rPr>
          <w:rFonts w:ascii="Arial" w:eastAsia="Calibri" w:hAnsi="Arial" w:cs="Arial"/>
          <w:iCs/>
          <w:color w:val="000000"/>
          <w:sz w:val="24"/>
          <w:szCs w:val="24"/>
          <w:lang w:val="sr-Latn-ME"/>
        </w:rPr>
        <w:t xml:space="preserve"> Branka Terzić</w:t>
      </w:r>
    </w:p>
    <w:p w14:paraId="320F0BCE" w14:textId="492DE8D4" w:rsidR="006B7DA8" w:rsidRPr="00B97E10" w:rsidRDefault="006B7DA8" w:rsidP="00CE782A">
      <w:pPr>
        <w:tabs>
          <w:tab w:val="left" w:pos="8160"/>
        </w:tabs>
        <w:spacing w:after="0" w:line="240" w:lineRule="auto"/>
        <w:jc w:val="center"/>
        <w:rPr>
          <w:rFonts w:ascii="Arial" w:eastAsia="Calibri" w:hAnsi="Arial" w:cs="Arial"/>
          <w:i/>
          <w:color w:val="000000"/>
          <w:sz w:val="24"/>
          <w:szCs w:val="24"/>
          <w:lang w:val="sr-Latn-ME"/>
        </w:rPr>
      </w:pPr>
      <w:r w:rsidRPr="00B97E10">
        <w:rPr>
          <w:rFonts w:ascii="Arial" w:eastAsia="Calibri" w:hAnsi="Arial" w:cs="Arial"/>
          <w:color w:val="000000"/>
          <w:sz w:val="24"/>
          <w:szCs w:val="24"/>
          <w:lang w:val="sr-Latn-ME"/>
        </w:rPr>
        <w:t xml:space="preserve">                                                                                                        </w:t>
      </w:r>
      <w:r w:rsidR="00E55AA9" w:rsidRPr="00B97E10">
        <w:rPr>
          <w:rFonts w:ascii="Arial" w:eastAsia="Calibri" w:hAnsi="Arial" w:cs="Arial"/>
          <w:color w:val="000000"/>
          <w:sz w:val="24"/>
          <w:szCs w:val="24"/>
          <w:lang w:val="sr-Latn-ME"/>
        </w:rPr>
        <w:t xml:space="preserve"> </w:t>
      </w:r>
      <w:r w:rsidRPr="00B97E10">
        <w:rPr>
          <w:rFonts w:ascii="Arial" w:eastAsia="Calibri" w:hAnsi="Arial" w:cs="Arial"/>
          <w:color w:val="000000"/>
          <w:sz w:val="24"/>
          <w:szCs w:val="24"/>
          <w:lang w:val="sr-Latn-ME"/>
        </w:rPr>
        <w:t xml:space="preserve"> </w:t>
      </w:r>
      <w:r w:rsidR="008631D0" w:rsidRPr="00B97E10">
        <w:rPr>
          <w:rFonts w:ascii="Arial" w:eastAsia="Calibri" w:hAnsi="Arial" w:cs="Arial"/>
          <w:color w:val="000000"/>
          <w:sz w:val="24"/>
          <w:szCs w:val="24"/>
          <w:lang w:val="sr-Latn-ME"/>
        </w:rPr>
        <w:t xml:space="preserve">       </w:t>
      </w:r>
      <w:r w:rsidRPr="00B97E10">
        <w:rPr>
          <w:rFonts w:ascii="Arial" w:eastAsia="Calibri" w:hAnsi="Arial" w:cs="Arial"/>
          <w:i/>
          <w:color w:val="000000"/>
          <w:sz w:val="24"/>
          <w:szCs w:val="24"/>
          <w:lang w:val="sr-Latn-ME"/>
        </w:rPr>
        <w:t>s.r.</w:t>
      </w:r>
    </w:p>
    <w:p w14:paraId="71C13A03" w14:textId="77777777" w:rsidR="00CE782A" w:rsidRPr="00B97E10"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sr-Latn-ME"/>
        </w:rPr>
      </w:pPr>
    </w:p>
    <w:p w14:paraId="3C133BFF" w14:textId="747DD33A" w:rsidR="006B7DA8" w:rsidRPr="00B97E10" w:rsidRDefault="00495FCB" w:rsidP="00CE782A">
      <w:pPr>
        <w:tabs>
          <w:tab w:val="left" w:pos="3290"/>
        </w:tabs>
        <w:spacing w:after="0" w:line="240" w:lineRule="auto"/>
        <w:jc w:val="right"/>
        <w:rPr>
          <w:rFonts w:ascii="Arial" w:eastAsia="Times New Roman" w:hAnsi="Arial" w:cs="Arial"/>
          <w:iCs/>
          <w:color w:val="000000"/>
          <w:sz w:val="24"/>
          <w:szCs w:val="24"/>
          <w:lang w:val="sr-Latn-ME"/>
        </w:rPr>
      </w:pPr>
      <w:r w:rsidRPr="00B97E10">
        <w:rPr>
          <w:rFonts w:ascii="Arial" w:eastAsia="Times New Roman" w:hAnsi="Arial" w:cs="Arial"/>
          <w:iCs/>
          <w:color w:val="000000"/>
          <w:sz w:val="24"/>
          <w:szCs w:val="24"/>
          <w:lang w:val="sr-Latn-ME"/>
        </w:rPr>
        <w:t>Predsjednica</w:t>
      </w:r>
      <w:r w:rsidR="006B7DA8" w:rsidRPr="00B97E10">
        <w:rPr>
          <w:rFonts w:ascii="Arial" w:eastAsia="Times New Roman" w:hAnsi="Arial" w:cs="Arial"/>
          <w:iCs/>
          <w:color w:val="000000"/>
          <w:sz w:val="24"/>
          <w:szCs w:val="24"/>
          <w:lang w:val="sr-Latn-ME"/>
        </w:rPr>
        <w:t xml:space="preserve"> komisije </w:t>
      </w:r>
      <w:r w:rsidR="006B7DA8" w:rsidRPr="00B97E10">
        <w:rPr>
          <w:rFonts w:ascii="Arial" w:eastAsia="Times New Roman" w:hAnsi="Arial" w:cs="Arial"/>
          <w:sz w:val="24"/>
          <w:szCs w:val="24"/>
          <w:lang w:val="sr-Latn-ME"/>
        </w:rPr>
        <w:t>za sprovođenje postupka javne nabavk</w:t>
      </w:r>
      <w:r w:rsidR="006B7DA8" w:rsidRPr="00B97E10">
        <w:rPr>
          <w:rFonts w:ascii="Arial" w:eastAsia="Times New Roman" w:hAnsi="Arial" w:cs="Arial"/>
          <w:iCs/>
          <w:color w:val="000000"/>
          <w:sz w:val="24"/>
          <w:szCs w:val="24"/>
          <w:lang w:val="sr-Latn-ME"/>
        </w:rPr>
        <w:t xml:space="preserve">e: </w:t>
      </w:r>
      <w:r w:rsidR="008631D0" w:rsidRPr="00B97E10">
        <w:rPr>
          <w:rFonts w:ascii="Arial" w:eastAsia="Times New Roman" w:hAnsi="Arial" w:cs="Arial"/>
          <w:iCs/>
          <w:color w:val="000000"/>
          <w:sz w:val="24"/>
          <w:szCs w:val="24"/>
          <w:lang w:val="sr-Latn-ME"/>
        </w:rPr>
        <w:t>Branka Terzić</w:t>
      </w:r>
      <w:r w:rsidRPr="00B97E10">
        <w:rPr>
          <w:rFonts w:ascii="Arial" w:eastAsia="Times New Roman" w:hAnsi="Arial" w:cs="Arial"/>
          <w:iCs/>
          <w:color w:val="000000"/>
          <w:sz w:val="24"/>
          <w:szCs w:val="24"/>
          <w:lang w:val="sr-Latn-ME"/>
        </w:rPr>
        <w:t>, dipl.ecc.</w:t>
      </w:r>
    </w:p>
    <w:p w14:paraId="0ED30A4A" w14:textId="68904102" w:rsidR="008631D0" w:rsidRPr="00B97E10" w:rsidRDefault="008631D0" w:rsidP="00CE782A">
      <w:pPr>
        <w:tabs>
          <w:tab w:val="left" w:pos="6405"/>
          <w:tab w:val="left" w:pos="6480"/>
          <w:tab w:val="left" w:pos="7200"/>
        </w:tabs>
        <w:spacing w:after="0" w:line="240" w:lineRule="auto"/>
        <w:rPr>
          <w:rFonts w:ascii="Arial" w:eastAsia="Calibri" w:hAnsi="Arial" w:cs="Arial"/>
          <w:i/>
          <w:color w:val="000000"/>
          <w:sz w:val="24"/>
          <w:szCs w:val="24"/>
          <w:lang w:val="sr-Latn-ME"/>
        </w:rPr>
      </w:pPr>
      <w:r w:rsidRPr="00B97E10">
        <w:rPr>
          <w:rFonts w:ascii="Arial" w:eastAsia="Calibri" w:hAnsi="Arial" w:cs="Arial"/>
          <w:color w:val="000000"/>
          <w:sz w:val="24"/>
          <w:szCs w:val="24"/>
          <w:lang w:val="sr-Latn-ME"/>
        </w:rPr>
        <w:tab/>
        <w:t xml:space="preserve">       </w:t>
      </w:r>
      <w:r w:rsidRPr="00B97E10">
        <w:rPr>
          <w:rFonts w:ascii="Arial" w:eastAsia="Calibri" w:hAnsi="Arial" w:cs="Arial"/>
          <w:color w:val="000000"/>
          <w:sz w:val="24"/>
          <w:szCs w:val="24"/>
          <w:lang w:val="sr-Latn-ME"/>
        </w:rPr>
        <w:tab/>
      </w:r>
      <w:r w:rsidRPr="00B97E10">
        <w:rPr>
          <w:rFonts w:ascii="Arial" w:eastAsia="Calibri" w:hAnsi="Arial" w:cs="Arial"/>
          <w:color w:val="000000"/>
          <w:sz w:val="24"/>
          <w:szCs w:val="24"/>
          <w:lang w:val="sr-Latn-ME"/>
        </w:rPr>
        <w:tab/>
        <w:t xml:space="preserve">      </w:t>
      </w:r>
      <w:r w:rsidRPr="00B97E10">
        <w:rPr>
          <w:rFonts w:ascii="Arial" w:eastAsia="Calibri" w:hAnsi="Arial" w:cs="Arial"/>
          <w:i/>
          <w:color w:val="000000"/>
          <w:sz w:val="24"/>
          <w:szCs w:val="24"/>
          <w:lang w:val="sr-Latn-ME"/>
        </w:rPr>
        <w:t>s.r.</w:t>
      </w:r>
    </w:p>
    <w:p w14:paraId="1CDB8512" w14:textId="77777777" w:rsidR="00CE782A" w:rsidRPr="00B97E10"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sr-Latn-ME"/>
        </w:rPr>
      </w:pPr>
    </w:p>
    <w:p w14:paraId="245CB17D" w14:textId="0EEEA6B3" w:rsidR="003A014F" w:rsidRPr="00B97E10" w:rsidRDefault="006B7DA8" w:rsidP="00CE782A">
      <w:pPr>
        <w:tabs>
          <w:tab w:val="left" w:pos="3290"/>
        </w:tabs>
        <w:spacing w:after="0" w:line="240" w:lineRule="auto"/>
        <w:jc w:val="right"/>
        <w:rPr>
          <w:rFonts w:ascii="Arial" w:eastAsia="Times New Roman" w:hAnsi="Arial" w:cs="Arial"/>
          <w:iCs/>
          <w:color w:val="000000"/>
          <w:sz w:val="24"/>
          <w:szCs w:val="24"/>
          <w:lang w:val="sr-Latn-ME"/>
        </w:rPr>
      </w:pPr>
      <w:r w:rsidRPr="00B97E10">
        <w:rPr>
          <w:rFonts w:ascii="Arial" w:eastAsia="Times New Roman" w:hAnsi="Arial" w:cs="Arial"/>
          <w:iCs/>
          <w:color w:val="000000"/>
          <w:sz w:val="24"/>
          <w:szCs w:val="24"/>
          <w:lang w:val="sr-Latn-ME"/>
        </w:rPr>
        <w:t xml:space="preserve">Član komisije </w:t>
      </w:r>
      <w:r w:rsidRPr="00B97E10">
        <w:rPr>
          <w:rFonts w:ascii="Arial" w:eastAsia="Times New Roman" w:hAnsi="Arial" w:cs="Arial"/>
          <w:sz w:val="24"/>
          <w:szCs w:val="24"/>
          <w:lang w:val="sr-Latn-ME"/>
        </w:rPr>
        <w:t>za sprovođenje postupka javne nabavk</w:t>
      </w:r>
      <w:r w:rsidRPr="00B97E10">
        <w:rPr>
          <w:rFonts w:ascii="Arial" w:eastAsia="Times New Roman" w:hAnsi="Arial" w:cs="Arial"/>
          <w:iCs/>
          <w:color w:val="000000"/>
          <w:sz w:val="24"/>
          <w:szCs w:val="24"/>
          <w:lang w:val="sr-Latn-ME"/>
        </w:rPr>
        <w:t xml:space="preserve">e: </w:t>
      </w:r>
      <w:r w:rsidR="00495FCB" w:rsidRPr="00B97E10">
        <w:rPr>
          <w:rFonts w:ascii="Arial" w:eastAsia="Times New Roman" w:hAnsi="Arial" w:cs="Arial"/>
          <w:iCs/>
          <w:color w:val="000000"/>
          <w:sz w:val="24"/>
          <w:szCs w:val="24"/>
          <w:lang w:val="sr-Latn-ME"/>
        </w:rPr>
        <w:t>Spasoje Ostojić, dipl.ecc.</w:t>
      </w:r>
    </w:p>
    <w:p w14:paraId="713EB950" w14:textId="2C252614" w:rsidR="006B7DA8" w:rsidRPr="00B97E10" w:rsidRDefault="003A014F" w:rsidP="00CE782A">
      <w:pPr>
        <w:tabs>
          <w:tab w:val="left" w:pos="6405"/>
          <w:tab w:val="left" w:pos="6480"/>
          <w:tab w:val="left" w:pos="7200"/>
        </w:tabs>
        <w:spacing w:after="0" w:line="240" w:lineRule="auto"/>
        <w:rPr>
          <w:rFonts w:ascii="Arial" w:eastAsia="Times New Roman" w:hAnsi="Arial" w:cs="Arial"/>
          <w:iCs/>
          <w:color w:val="000000"/>
          <w:sz w:val="24"/>
          <w:szCs w:val="24"/>
          <w:lang w:val="sr-Latn-ME"/>
        </w:rPr>
      </w:pPr>
      <w:r w:rsidRPr="00B97E10">
        <w:rPr>
          <w:rFonts w:ascii="Arial" w:eastAsia="Calibri" w:hAnsi="Arial" w:cs="Arial"/>
          <w:color w:val="000000"/>
          <w:sz w:val="24"/>
          <w:szCs w:val="24"/>
          <w:lang w:val="sr-Latn-ME"/>
        </w:rPr>
        <w:tab/>
        <w:t xml:space="preserve">       </w:t>
      </w:r>
      <w:r w:rsidRPr="00B97E10">
        <w:rPr>
          <w:rFonts w:ascii="Arial" w:eastAsia="Calibri" w:hAnsi="Arial" w:cs="Arial"/>
          <w:color w:val="000000"/>
          <w:sz w:val="24"/>
          <w:szCs w:val="24"/>
          <w:lang w:val="sr-Latn-ME"/>
        </w:rPr>
        <w:tab/>
      </w:r>
      <w:r w:rsidRPr="00B97E10">
        <w:rPr>
          <w:rFonts w:ascii="Arial" w:eastAsia="Calibri" w:hAnsi="Arial" w:cs="Arial"/>
          <w:color w:val="000000"/>
          <w:sz w:val="24"/>
          <w:szCs w:val="24"/>
          <w:lang w:val="sr-Latn-ME"/>
        </w:rPr>
        <w:tab/>
        <w:t xml:space="preserve">   </w:t>
      </w:r>
      <w:r w:rsidRPr="00B97E10">
        <w:rPr>
          <w:rFonts w:ascii="Arial" w:eastAsia="Calibri" w:hAnsi="Arial" w:cs="Arial"/>
          <w:i/>
          <w:color w:val="000000"/>
          <w:sz w:val="24"/>
          <w:szCs w:val="24"/>
          <w:lang w:val="sr-Latn-ME"/>
        </w:rPr>
        <w:t>s.r.</w:t>
      </w:r>
      <w:r w:rsidR="006B7DA8" w:rsidRPr="00B97E10">
        <w:rPr>
          <w:rFonts w:ascii="Arial" w:eastAsia="Times New Roman" w:hAnsi="Arial" w:cs="Arial"/>
          <w:iCs/>
          <w:color w:val="000000"/>
          <w:sz w:val="24"/>
          <w:szCs w:val="24"/>
          <w:lang w:val="sr-Latn-ME"/>
        </w:rPr>
        <w:t xml:space="preserve">         </w:t>
      </w:r>
    </w:p>
    <w:p w14:paraId="2C8CC04F" w14:textId="77777777" w:rsidR="00CE782A" w:rsidRPr="00B97E10"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sr-Latn-ME"/>
        </w:rPr>
      </w:pPr>
    </w:p>
    <w:p w14:paraId="0E581F9C" w14:textId="41103542" w:rsidR="006B7DA8" w:rsidRPr="00B97E10" w:rsidRDefault="006B7DA8" w:rsidP="00CE782A">
      <w:pPr>
        <w:tabs>
          <w:tab w:val="left" w:pos="3290"/>
        </w:tabs>
        <w:spacing w:after="0" w:line="240" w:lineRule="auto"/>
        <w:jc w:val="right"/>
        <w:rPr>
          <w:rFonts w:ascii="Arial" w:eastAsia="Times New Roman" w:hAnsi="Arial" w:cs="Arial"/>
          <w:iCs/>
          <w:color w:val="000000"/>
          <w:sz w:val="24"/>
          <w:szCs w:val="24"/>
          <w:lang w:val="sr-Latn-ME"/>
        </w:rPr>
      </w:pPr>
      <w:r w:rsidRPr="00B97E10">
        <w:rPr>
          <w:rFonts w:ascii="Arial" w:eastAsia="Times New Roman" w:hAnsi="Arial" w:cs="Arial"/>
          <w:iCs/>
          <w:color w:val="000000"/>
          <w:sz w:val="24"/>
          <w:szCs w:val="24"/>
          <w:lang w:val="sr-Latn-ME"/>
        </w:rPr>
        <w:t xml:space="preserve">Član komisije </w:t>
      </w:r>
      <w:r w:rsidRPr="00B97E10">
        <w:rPr>
          <w:rFonts w:ascii="Arial" w:eastAsia="Times New Roman" w:hAnsi="Arial" w:cs="Arial"/>
          <w:sz w:val="24"/>
          <w:szCs w:val="24"/>
          <w:lang w:val="sr-Latn-ME"/>
        </w:rPr>
        <w:t>za sprovođenje postupka javne nabavk</w:t>
      </w:r>
      <w:r w:rsidRPr="00B97E10">
        <w:rPr>
          <w:rFonts w:ascii="Arial" w:eastAsia="Times New Roman" w:hAnsi="Arial" w:cs="Arial"/>
          <w:iCs/>
          <w:color w:val="000000"/>
          <w:sz w:val="24"/>
          <w:szCs w:val="24"/>
          <w:lang w:val="sr-Latn-ME"/>
        </w:rPr>
        <w:t xml:space="preserve">e: </w:t>
      </w:r>
      <w:r w:rsidR="008631D0" w:rsidRPr="00B97E10">
        <w:rPr>
          <w:rFonts w:ascii="Arial" w:eastAsia="Times New Roman" w:hAnsi="Arial" w:cs="Arial"/>
          <w:iCs/>
          <w:color w:val="000000"/>
          <w:sz w:val="24"/>
          <w:szCs w:val="24"/>
          <w:lang w:val="sr-Latn-ME"/>
        </w:rPr>
        <w:t xml:space="preserve">Aleksandar </w:t>
      </w:r>
      <w:r w:rsidR="00495FCB" w:rsidRPr="00B97E10">
        <w:rPr>
          <w:rFonts w:ascii="Arial" w:eastAsia="Times New Roman" w:hAnsi="Arial" w:cs="Arial"/>
          <w:iCs/>
          <w:color w:val="000000"/>
          <w:sz w:val="24"/>
          <w:szCs w:val="24"/>
          <w:lang w:val="sr-Latn-ME"/>
        </w:rPr>
        <w:t>Šćepanović, dipl.prav</w:t>
      </w:r>
    </w:p>
    <w:p w14:paraId="4CC686C9" w14:textId="2832A7DB" w:rsidR="003A014F" w:rsidRPr="00B97E10" w:rsidRDefault="003A014F" w:rsidP="00CE782A">
      <w:pPr>
        <w:tabs>
          <w:tab w:val="left" w:pos="6405"/>
          <w:tab w:val="left" w:pos="6480"/>
          <w:tab w:val="left" w:pos="7200"/>
        </w:tabs>
        <w:spacing w:after="0" w:line="240" w:lineRule="auto"/>
        <w:rPr>
          <w:rFonts w:ascii="Arial" w:eastAsia="Calibri" w:hAnsi="Arial" w:cs="Arial"/>
          <w:i/>
          <w:color w:val="000000"/>
          <w:sz w:val="24"/>
          <w:szCs w:val="24"/>
          <w:lang w:val="sr-Latn-ME"/>
        </w:rPr>
      </w:pPr>
      <w:r w:rsidRPr="00B97E10">
        <w:rPr>
          <w:rFonts w:ascii="Arial" w:eastAsia="Calibri" w:hAnsi="Arial" w:cs="Arial"/>
          <w:color w:val="000000"/>
          <w:sz w:val="24"/>
          <w:szCs w:val="24"/>
          <w:lang w:val="sr-Latn-ME"/>
        </w:rPr>
        <w:tab/>
        <w:t xml:space="preserve">       </w:t>
      </w:r>
      <w:r w:rsidRPr="00B97E10">
        <w:rPr>
          <w:rFonts w:ascii="Arial" w:eastAsia="Calibri" w:hAnsi="Arial" w:cs="Arial"/>
          <w:color w:val="000000"/>
          <w:sz w:val="24"/>
          <w:szCs w:val="24"/>
          <w:lang w:val="sr-Latn-ME"/>
        </w:rPr>
        <w:tab/>
      </w:r>
      <w:r w:rsidRPr="00B97E10">
        <w:rPr>
          <w:rFonts w:ascii="Arial" w:eastAsia="Calibri" w:hAnsi="Arial" w:cs="Arial"/>
          <w:color w:val="000000"/>
          <w:sz w:val="24"/>
          <w:szCs w:val="24"/>
          <w:lang w:val="sr-Latn-ME"/>
        </w:rPr>
        <w:tab/>
        <w:t xml:space="preserve">   </w:t>
      </w:r>
      <w:r w:rsidRPr="00B97E10">
        <w:rPr>
          <w:rFonts w:ascii="Arial" w:eastAsia="Calibri" w:hAnsi="Arial" w:cs="Arial"/>
          <w:i/>
          <w:color w:val="000000"/>
          <w:sz w:val="24"/>
          <w:szCs w:val="24"/>
          <w:lang w:val="sr-Latn-ME"/>
        </w:rPr>
        <w:t>s.r.</w:t>
      </w:r>
    </w:p>
    <w:p w14:paraId="183BA104" w14:textId="77777777" w:rsidR="00CE782A" w:rsidRPr="00B97E10"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sr-Latn-ME"/>
        </w:rPr>
      </w:pPr>
    </w:p>
    <w:p w14:paraId="429CD95D" w14:textId="77777777" w:rsidR="00CE782A" w:rsidRPr="00B97E10"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sr-Latn-ME"/>
        </w:rPr>
      </w:pPr>
    </w:p>
    <w:p w14:paraId="164BA67F" w14:textId="77777777" w:rsidR="00CE782A" w:rsidRPr="00B97E10"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sr-Latn-ME"/>
        </w:rPr>
      </w:pPr>
    </w:p>
    <w:p w14:paraId="65C16CBA" w14:textId="23147A21" w:rsidR="00BF51E2" w:rsidRPr="00B97E10"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iCs/>
          <w:sz w:val="24"/>
          <w:szCs w:val="24"/>
          <w:lang w:val="sr-Latn-ME"/>
        </w:rPr>
      </w:pPr>
      <w:r w:rsidRPr="00B97E10">
        <w:rPr>
          <w:rFonts w:ascii="Arial" w:eastAsia="Times New Roman" w:hAnsi="Arial" w:cs="Times New Roman"/>
          <w:b/>
          <w:sz w:val="24"/>
          <w:szCs w:val="24"/>
          <w:lang w:val="sr-Latn-ME"/>
        </w:rPr>
        <w:t>16</w:t>
      </w:r>
      <w:r w:rsidR="00BE2F98" w:rsidRPr="00B97E10">
        <w:rPr>
          <w:rFonts w:ascii="Arial" w:eastAsia="Times New Roman" w:hAnsi="Arial" w:cs="Times New Roman"/>
          <w:b/>
          <w:sz w:val="24"/>
          <w:szCs w:val="24"/>
          <w:lang w:val="sr-Latn-ME"/>
        </w:rPr>
        <w:t xml:space="preserve">. </w:t>
      </w:r>
      <w:r w:rsidR="00BF51E2" w:rsidRPr="00B97E10">
        <w:rPr>
          <w:rFonts w:ascii="Arial" w:eastAsia="Times New Roman" w:hAnsi="Arial" w:cs="Times New Roman"/>
          <w:b/>
          <w:sz w:val="24"/>
          <w:szCs w:val="24"/>
          <w:lang w:val="sr-Latn-ME"/>
        </w:rPr>
        <w:t>UPUTSTVO O PRAVNOM SREDSTVU</w:t>
      </w:r>
      <w:bookmarkEnd w:id="18"/>
    </w:p>
    <w:p w14:paraId="4874F93B" w14:textId="77777777" w:rsidR="003A2AF7" w:rsidRPr="00B97E10" w:rsidRDefault="003A2AF7" w:rsidP="00CE782A">
      <w:pPr>
        <w:tabs>
          <w:tab w:val="left" w:pos="5760"/>
        </w:tabs>
        <w:spacing w:after="0" w:line="240" w:lineRule="auto"/>
        <w:jc w:val="both"/>
        <w:rPr>
          <w:rFonts w:ascii="Arial" w:eastAsia="Times New Roman" w:hAnsi="Arial" w:cs="Arial"/>
          <w:color w:val="000000"/>
          <w:sz w:val="24"/>
          <w:szCs w:val="24"/>
          <w:lang w:val="sr-Latn-ME"/>
        </w:rPr>
      </w:pPr>
    </w:p>
    <w:p w14:paraId="4A8A2838" w14:textId="77777777" w:rsidR="00BF51E2" w:rsidRPr="00B97E10" w:rsidRDefault="003A2AF7" w:rsidP="00CE782A">
      <w:pPr>
        <w:tabs>
          <w:tab w:val="left" w:pos="5760"/>
        </w:tabs>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    </w:t>
      </w:r>
      <w:r w:rsidR="00BF51E2" w:rsidRPr="00B97E10">
        <w:rPr>
          <w:rFonts w:ascii="Arial" w:eastAsia="Times New Roman" w:hAnsi="Arial" w:cs="Arial"/>
          <w:color w:val="000000"/>
          <w:sz w:val="24"/>
          <w:szCs w:val="24"/>
          <w:lang w:val="sr-Latn-ME"/>
        </w:rPr>
        <w:t>Privredni subjekat može da izjavi žalbu protiv ove tenderske dokumentacije Komisiji za zaštitu prava:</w:t>
      </w:r>
    </w:p>
    <w:p w14:paraId="3135D9BE" w14:textId="77777777" w:rsidR="00BF51E2" w:rsidRPr="00B97E10"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9EF08FD" w14:textId="77777777" w:rsidR="00BF51E2" w:rsidRPr="00B97E10"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238D03D" w14:textId="77777777" w:rsidR="00BF51E2" w:rsidRPr="00B97E10"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8999797" w14:textId="77777777" w:rsidR="00BF51E2" w:rsidRPr="00B97E10" w:rsidRDefault="00BF51E2" w:rsidP="00CE782A">
      <w:pPr>
        <w:tabs>
          <w:tab w:val="left" w:pos="5760"/>
        </w:tabs>
        <w:spacing w:after="0" w:line="240" w:lineRule="auto"/>
        <w:jc w:val="both"/>
        <w:rPr>
          <w:rFonts w:ascii="Arial" w:eastAsia="Times New Roman" w:hAnsi="Arial" w:cs="Arial"/>
          <w:color w:val="000000"/>
          <w:sz w:val="24"/>
          <w:szCs w:val="24"/>
          <w:lang w:val="sr-Latn-ME"/>
        </w:rPr>
      </w:pPr>
    </w:p>
    <w:p w14:paraId="7759571D" w14:textId="77777777" w:rsidR="00BF51E2" w:rsidRPr="00B97E10" w:rsidRDefault="00BE2F98" w:rsidP="00CE782A">
      <w:pPr>
        <w:autoSpaceDE w:val="0"/>
        <w:autoSpaceDN w:val="0"/>
        <w:adjustRightInd w:val="0"/>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    </w:t>
      </w:r>
      <w:r w:rsidR="00BF51E2" w:rsidRPr="00B97E10">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396FFCE1" w14:textId="77777777" w:rsidR="00BF51E2" w:rsidRPr="00B97E10" w:rsidRDefault="00BF51E2" w:rsidP="00CE782A">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8451BA2" w14:textId="77777777" w:rsidR="00BF51E2" w:rsidRPr="00B97E10" w:rsidRDefault="00BE2F98" w:rsidP="00CE782A">
      <w:pPr>
        <w:autoSpaceDE w:val="0"/>
        <w:autoSpaceDN w:val="0"/>
        <w:adjustRightInd w:val="0"/>
        <w:spacing w:after="0" w:line="240" w:lineRule="auto"/>
        <w:jc w:val="both"/>
        <w:rPr>
          <w:rFonts w:ascii="Arial" w:eastAsia="Times New Roman" w:hAnsi="Arial" w:cs="Arial"/>
          <w:color w:val="000000"/>
          <w:sz w:val="24"/>
          <w:szCs w:val="24"/>
          <w:highlight w:val="yellow"/>
          <w:lang w:val="sr-Latn-ME"/>
        </w:rPr>
      </w:pPr>
      <w:r w:rsidRPr="00B97E10">
        <w:rPr>
          <w:rFonts w:ascii="Arial" w:eastAsia="Times New Roman" w:hAnsi="Arial" w:cs="Arial"/>
          <w:color w:val="000000"/>
          <w:sz w:val="24"/>
          <w:szCs w:val="24"/>
          <w:lang w:val="sr-Latn-ME"/>
        </w:rPr>
        <w:lastRenderedPageBreak/>
        <w:t xml:space="preserve">    </w:t>
      </w:r>
      <w:r w:rsidR="00BF51E2" w:rsidRPr="00B97E10">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E41CBCD" w14:textId="77777777" w:rsidR="00BF51E2" w:rsidRPr="00B97E10" w:rsidRDefault="00BF51E2" w:rsidP="00CE782A">
      <w:pPr>
        <w:tabs>
          <w:tab w:val="left" w:pos="5760"/>
        </w:tabs>
        <w:spacing w:after="0" w:line="240" w:lineRule="auto"/>
        <w:ind w:firstLine="567"/>
        <w:jc w:val="both"/>
        <w:rPr>
          <w:rFonts w:ascii="Arial" w:eastAsia="Times New Roman" w:hAnsi="Arial" w:cs="Arial"/>
          <w:color w:val="000000"/>
          <w:sz w:val="24"/>
          <w:szCs w:val="24"/>
          <w:lang w:val="sr-Latn-ME"/>
        </w:rPr>
      </w:pPr>
    </w:p>
    <w:p w14:paraId="2D3448EC" w14:textId="77777777" w:rsidR="00BF51E2" w:rsidRPr="00B97E10" w:rsidRDefault="00BE2F98" w:rsidP="00CE782A">
      <w:pPr>
        <w:tabs>
          <w:tab w:val="left" w:pos="5760"/>
        </w:tabs>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    </w:t>
      </w:r>
      <w:r w:rsidR="00BF51E2" w:rsidRPr="00B97E10">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49DE4A38" w14:textId="77777777" w:rsidR="00BF51E2" w:rsidRPr="00B97E10" w:rsidRDefault="00BF51E2" w:rsidP="00CE782A">
      <w:pPr>
        <w:tabs>
          <w:tab w:val="left" w:pos="5760"/>
        </w:tabs>
        <w:spacing w:after="0" w:line="240" w:lineRule="auto"/>
        <w:ind w:firstLine="567"/>
        <w:jc w:val="both"/>
        <w:rPr>
          <w:rFonts w:ascii="Arial" w:eastAsia="Times New Roman" w:hAnsi="Arial" w:cs="Arial"/>
          <w:color w:val="000000"/>
          <w:sz w:val="24"/>
          <w:szCs w:val="24"/>
          <w:lang w:val="sr-Latn-ME"/>
        </w:rPr>
      </w:pPr>
    </w:p>
    <w:p w14:paraId="6FD220EE" w14:textId="77777777" w:rsidR="00BF51E2" w:rsidRPr="00B97E10" w:rsidRDefault="00BE2F98" w:rsidP="00CE782A">
      <w:pPr>
        <w:tabs>
          <w:tab w:val="left" w:pos="5760"/>
        </w:tabs>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    </w:t>
      </w:r>
      <w:r w:rsidR="00BF51E2" w:rsidRPr="00B97E10">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00BF51E2" w:rsidRPr="00B97E10">
          <w:rPr>
            <w:rFonts w:ascii="Arial" w:eastAsia="Times New Roman" w:hAnsi="Arial" w:cs="Arial"/>
            <w:color w:val="0000FF"/>
            <w:sz w:val="24"/>
            <w:szCs w:val="24"/>
            <w:u w:val="single"/>
            <w:lang w:val="sr-Latn-ME"/>
          </w:rPr>
          <w:t>http://www.kontrola-nabavki.me/</w:t>
        </w:r>
      </w:hyperlink>
      <w:r w:rsidR="00BF51E2" w:rsidRPr="00B97E10">
        <w:rPr>
          <w:rFonts w:ascii="Arial" w:eastAsia="Times New Roman" w:hAnsi="Arial" w:cs="Arial"/>
          <w:color w:val="000000"/>
          <w:sz w:val="24"/>
          <w:szCs w:val="24"/>
          <w:lang w:val="sr-Latn-ME"/>
        </w:rPr>
        <w:t>.“.</w:t>
      </w:r>
    </w:p>
    <w:p w14:paraId="522CB9BD" w14:textId="77777777" w:rsidR="00F80A87" w:rsidRPr="00B97E10" w:rsidRDefault="00F80A87" w:rsidP="00CE782A">
      <w:pPr>
        <w:spacing w:after="0" w:line="240" w:lineRule="auto"/>
        <w:rPr>
          <w:lang w:val="sr-Latn-ME"/>
        </w:rPr>
      </w:pPr>
    </w:p>
    <w:sectPr w:rsidR="00F80A87" w:rsidRPr="00B97E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68EF30" w14:textId="77777777" w:rsidR="00105999" w:rsidRDefault="00105999" w:rsidP="00BF51E2">
      <w:pPr>
        <w:spacing w:after="0" w:line="240" w:lineRule="auto"/>
      </w:pPr>
      <w:r>
        <w:separator/>
      </w:r>
    </w:p>
  </w:endnote>
  <w:endnote w:type="continuationSeparator" w:id="0">
    <w:p w14:paraId="14D89DFF" w14:textId="77777777" w:rsidR="00105999" w:rsidRDefault="00105999" w:rsidP="00BF5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EE"/>
    <w:family w:val="swiss"/>
    <w:pitch w:val="variable"/>
    <w:sig w:usb0="E10022FF" w:usb1="C000E47F" w:usb2="00000029" w:usb3="00000000" w:csb0="000001DF"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B3DB0D" w14:textId="77777777" w:rsidR="00105999" w:rsidRDefault="00105999" w:rsidP="00BF51E2">
      <w:pPr>
        <w:spacing w:after="0" w:line="240" w:lineRule="auto"/>
      </w:pPr>
      <w:r>
        <w:separator/>
      </w:r>
    </w:p>
  </w:footnote>
  <w:footnote w:type="continuationSeparator" w:id="0">
    <w:p w14:paraId="2C565416" w14:textId="77777777" w:rsidR="00105999" w:rsidRDefault="00105999" w:rsidP="00BF51E2">
      <w:pPr>
        <w:spacing w:after="0" w:line="240" w:lineRule="auto"/>
      </w:pPr>
      <w:r>
        <w:continuationSeparator/>
      </w:r>
    </w:p>
  </w:footnote>
  <w:footnote w:id="1">
    <w:p w14:paraId="7B573D36"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CD44623"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693A0ED"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789199BB"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4C3A1E2" w14:textId="77777777" w:rsidR="00BF51E2" w:rsidRPr="00367536" w:rsidRDefault="00BF51E2" w:rsidP="00BF51E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602613D2"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5826376C" w14:textId="77777777" w:rsidR="00BF51E2" w:rsidRPr="007F2BA0" w:rsidRDefault="00BF51E2" w:rsidP="00BF51E2">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8">
    <w:p w14:paraId="4D2912AF" w14:textId="77777777" w:rsidR="00BF51E2" w:rsidRPr="002E211C" w:rsidRDefault="00BF51E2" w:rsidP="00BF51E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412479E"/>
    <w:multiLevelType w:val="hybridMultilevel"/>
    <w:tmpl w:val="739CC04A"/>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B932C61"/>
    <w:multiLevelType w:val="hybridMultilevel"/>
    <w:tmpl w:val="85707C46"/>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3">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3C8115B"/>
    <w:multiLevelType w:val="hybridMultilevel"/>
    <w:tmpl w:val="EBB2AFC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nsid w:val="14E37BCB"/>
    <w:multiLevelType w:val="hybridMultilevel"/>
    <w:tmpl w:val="D9CAC928"/>
    <w:lvl w:ilvl="0" w:tplc="E4869A1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6B48C9"/>
    <w:multiLevelType w:val="hybridMultilevel"/>
    <w:tmpl w:val="FE10461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8">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38F726FE"/>
    <w:multiLevelType w:val="hybridMultilevel"/>
    <w:tmpl w:val="0E68FEF8"/>
    <w:lvl w:ilvl="0" w:tplc="8E9443E0">
      <w:start w:val="4"/>
      <w:numFmt w:val="decimal"/>
      <w:lvlText w:val="%1."/>
      <w:lvlJc w:val="left"/>
      <w:pPr>
        <w:ind w:left="108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3B8652C7"/>
    <w:multiLevelType w:val="multilevel"/>
    <w:tmpl w:val="3B8652C7"/>
    <w:lvl w:ilvl="0">
      <w:numFmt w:val="bullet"/>
      <w:lvlText w:val="-"/>
      <w:lvlJc w:val="left"/>
      <w:pPr>
        <w:ind w:left="720" w:hanging="360"/>
      </w:pPr>
      <w:rPr>
        <w:rFonts w:ascii="Times New Roman" w:eastAsia="PMingLiU"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3F2E76F0"/>
    <w:multiLevelType w:val="hybridMultilevel"/>
    <w:tmpl w:val="B55E850E"/>
    <w:lvl w:ilvl="0" w:tplc="254ACE9C">
      <w:start w:val="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nsid w:val="67CF429F"/>
    <w:multiLevelType w:val="hybridMultilevel"/>
    <w:tmpl w:val="DA9647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7">
    <w:nsid w:val="6A44128F"/>
    <w:multiLevelType w:val="hybridMultilevel"/>
    <w:tmpl w:val="B13C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9">
    <w:nsid w:val="6EF50EBB"/>
    <w:multiLevelType w:val="hybridMultilevel"/>
    <w:tmpl w:val="85324AE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num w:numId="1">
    <w:abstractNumId w:val="8"/>
  </w:num>
  <w:num w:numId="2">
    <w:abstractNumId w:val="3"/>
  </w:num>
  <w:num w:numId="3">
    <w:abstractNumId w:val="0"/>
  </w:num>
  <w:num w:numId="4">
    <w:abstractNumId w:val="14"/>
  </w:num>
  <w:num w:numId="5">
    <w:abstractNumId w:val="18"/>
  </w:num>
  <w:num w:numId="6">
    <w:abstractNumId w:val="16"/>
  </w:num>
  <w:num w:numId="7">
    <w:abstractNumId w:val="12"/>
  </w:num>
  <w:num w:numId="8">
    <w:abstractNumId w:val="13"/>
  </w:num>
  <w:num w:numId="9">
    <w:abstractNumId w:val="6"/>
  </w:num>
  <w:num w:numId="10">
    <w:abstractNumId w:val="11"/>
  </w:num>
  <w:num w:numId="11">
    <w:abstractNumId w:val="5"/>
  </w:num>
  <w:num w:numId="12">
    <w:abstractNumId w:val="17"/>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
  </w:num>
  <w:num w:numId="16">
    <w:abstractNumId w:val="10"/>
  </w:num>
  <w:num w:numId="17">
    <w:abstractNumId w:val="4"/>
  </w:num>
  <w:num w:numId="18">
    <w:abstractNumId w:val="2"/>
  </w:num>
  <w:num w:numId="19">
    <w:abstractNumId w:val="7"/>
  </w:num>
  <w:num w:numId="20">
    <w:abstractNumId w:val="19"/>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1E2"/>
    <w:rsid w:val="00041399"/>
    <w:rsid w:val="00051E7D"/>
    <w:rsid w:val="000566C6"/>
    <w:rsid w:val="00061B98"/>
    <w:rsid w:val="00064CB2"/>
    <w:rsid w:val="000829C9"/>
    <w:rsid w:val="00094244"/>
    <w:rsid w:val="00095E6A"/>
    <w:rsid w:val="000A1F38"/>
    <w:rsid w:val="000A2E6B"/>
    <w:rsid w:val="000B1411"/>
    <w:rsid w:val="000B7554"/>
    <w:rsid w:val="000D0394"/>
    <w:rsid w:val="000D77E7"/>
    <w:rsid w:val="000E5130"/>
    <w:rsid w:val="00102DCC"/>
    <w:rsid w:val="00105999"/>
    <w:rsid w:val="0011067C"/>
    <w:rsid w:val="001138E9"/>
    <w:rsid w:val="00113ECC"/>
    <w:rsid w:val="00116CEA"/>
    <w:rsid w:val="001252CA"/>
    <w:rsid w:val="0013363A"/>
    <w:rsid w:val="001629FC"/>
    <w:rsid w:val="001637BB"/>
    <w:rsid w:val="001738F1"/>
    <w:rsid w:val="00194F62"/>
    <w:rsid w:val="001A02EB"/>
    <w:rsid w:val="001B5949"/>
    <w:rsid w:val="001C00F8"/>
    <w:rsid w:val="001C1C59"/>
    <w:rsid w:val="001C73EB"/>
    <w:rsid w:val="001D06C8"/>
    <w:rsid w:val="001D3749"/>
    <w:rsid w:val="001D64EA"/>
    <w:rsid w:val="001F54F1"/>
    <w:rsid w:val="001F6D30"/>
    <w:rsid w:val="00232C8C"/>
    <w:rsid w:val="00246961"/>
    <w:rsid w:val="0025046E"/>
    <w:rsid w:val="00257D9D"/>
    <w:rsid w:val="0026331D"/>
    <w:rsid w:val="00272FFB"/>
    <w:rsid w:val="0027436D"/>
    <w:rsid w:val="002812FB"/>
    <w:rsid w:val="0028395A"/>
    <w:rsid w:val="0028585F"/>
    <w:rsid w:val="00285E8F"/>
    <w:rsid w:val="00292BDE"/>
    <w:rsid w:val="002A4077"/>
    <w:rsid w:val="002B070B"/>
    <w:rsid w:val="002E6975"/>
    <w:rsid w:val="002F28C1"/>
    <w:rsid w:val="00306EE1"/>
    <w:rsid w:val="003137DB"/>
    <w:rsid w:val="0032118E"/>
    <w:rsid w:val="00347864"/>
    <w:rsid w:val="003610AE"/>
    <w:rsid w:val="00362F74"/>
    <w:rsid w:val="0036731A"/>
    <w:rsid w:val="003707E1"/>
    <w:rsid w:val="00376936"/>
    <w:rsid w:val="00377B24"/>
    <w:rsid w:val="00387261"/>
    <w:rsid w:val="003A014F"/>
    <w:rsid w:val="003A2AF7"/>
    <w:rsid w:val="003A68E5"/>
    <w:rsid w:val="003B0FA7"/>
    <w:rsid w:val="003D252F"/>
    <w:rsid w:val="003E0703"/>
    <w:rsid w:val="003E4931"/>
    <w:rsid w:val="00412386"/>
    <w:rsid w:val="00413720"/>
    <w:rsid w:val="00414EEA"/>
    <w:rsid w:val="00416A86"/>
    <w:rsid w:val="00432225"/>
    <w:rsid w:val="00443ADF"/>
    <w:rsid w:val="00444910"/>
    <w:rsid w:val="00445F5A"/>
    <w:rsid w:val="0045709C"/>
    <w:rsid w:val="00457C21"/>
    <w:rsid w:val="00463E1B"/>
    <w:rsid w:val="00473D64"/>
    <w:rsid w:val="00483E0E"/>
    <w:rsid w:val="0049086B"/>
    <w:rsid w:val="004920AD"/>
    <w:rsid w:val="00495FCB"/>
    <w:rsid w:val="004A4B7D"/>
    <w:rsid w:val="004A6D3C"/>
    <w:rsid w:val="004A7277"/>
    <w:rsid w:val="004B078F"/>
    <w:rsid w:val="004B7984"/>
    <w:rsid w:val="004C2D42"/>
    <w:rsid w:val="004E17A0"/>
    <w:rsid w:val="004E5ED9"/>
    <w:rsid w:val="004E7352"/>
    <w:rsid w:val="004E7943"/>
    <w:rsid w:val="0051114E"/>
    <w:rsid w:val="005404F3"/>
    <w:rsid w:val="00545B4A"/>
    <w:rsid w:val="0055551F"/>
    <w:rsid w:val="00572DFA"/>
    <w:rsid w:val="005811D6"/>
    <w:rsid w:val="0058666C"/>
    <w:rsid w:val="005A1673"/>
    <w:rsid w:val="005A30C4"/>
    <w:rsid w:val="005B1162"/>
    <w:rsid w:val="005B30E9"/>
    <w:rsid w:val="005C2C04"/>
    <w:rsid w:val="005E379F"/>
    <w:rsid w:val="005F673B"/>
    <w:rsid w:val="006220A2"/>
    <w:rsid w:val="00657AE4"/>
    <w:rsid w:val="00664F01"/>
    <w:rsid w:val="00681A3F"/>
    <w:rsid w:val="006A212B"/>
    <w:rsid w:val="006B7DA8"/>
    <w:rsid w:val="006C7A33"/>
    <w:rsid w:val="006E1C98"/>
    <w:rsid w:val="006F175D"/>
    <w:rsid w:val="0073063B"/>
    <w:rsid w:val="007400FC"/>
    <w:rsid w:val="00744B2B"/>
    <w:rsid w:val="0075431B"/>
    <w:rsid w:val="00770065"/>
    <w:rsid w:val="0078302A"/>
    <w:rsid w:val="007867ED"/>
    <w:rsid w:val="00793085"/>
    <w:rsid w:val="00795128"/>
    <w:rsid w:val="007959B1"/>
    <w:rsid w:val="007A35F0"/>
    <w:rsid w:val="007A386E"/>
    <w:rsid w:val="007A7752"/>
    <w:rsid w:val="007B326E"/>
    <w:rsid w:val="007F016B"/>
    <w:rsid w:val="007F064D"/>
    <w:rsid w:val="007F0910"/>
    <w:rsid w:val="007F099B"/>
    <w:rsid w:val="007F7336"/>
    <w:rsid w:val="00802302"/>
    <w:rsid w:val="00830ED1"/>
    <w:rsid w:val="0083691F"/>
    <w:rsid w:val="008631D0"/>
    <w:rsid w:val="00871A3A"/>
    <w:rsid w:val="008A0569"/>
    <w:rsid w:val="008A1399"/>
    <w:rsid w:val="008B697B"/>
    <w:rsid w:val="008C7411"/>
    <w:rsid w:val="008C76B4"/>
    <w:rsid w:val="008D1F99"/>
    <w:rsid w:val="008D568B"/>
    <w:rsid w:val="00906C92"/>
    <w:rsid w:val="00913E56"/>
    <w:rsid w:val="009151BA"/>
    <w:rsid w:val="00930A55"/>
    <w:rsid w:val="00935A3C"/>
    <w:rsid w:val="00957E51"/>
    <w:rsid w:val="00964B62"/>
    <w:rsid w:val="009673A6"/>
    <w:rsid w:val="00971177"/>
    <w:rsid w:val="009722D6"/>
    <w:rsid w:val="00977C56"/>
    <w:rsid w:val="00977F8F"/>
    <w:rsid w:val="0098135C"/>
    <w:rsid w:val="0098197B"/>
    <w:rsid w:val="00987C6B"/>
    <w:rsid w:val="009A517C"/>
    <w:rsid w:val="009A7435"/>
    <w:rsid w:val="009C4391"/>
    <w:rsid w:val="009E055A"/>
    <w:rsid w:val="009E0AF6"/>
    <w:rsid w:val="009E75CF"/>
    <w:rsid w:val="009F2E7F"/>
    <w:rsid w:val="009F3410"/>
    <w:rsid w:val="00A01C53"/>
    <w:rsid w:val="00A03E4A"/>
    <w:rsid w:val="00A06A1D"/>
    <w:rsid w:val="00A369BE"/>
    <w:rsid w:val="00A44B78"/>
    <w:rsid w:val="00A527EA"/>
    <w:rsid w:val="00A54BE0"/>
    <w:rsid w:val="00A736CE"/>
    <w:rsid w:val="00A81CC3"/>
    <w:rsid w:val="00A93D76"/>
    <w:rsid w:val="00A967CE"/>
    <w:rsid w:val="00AB1B64"/>
    <w:rsid w:val="00AB48E5"/>
    <w:rsid w:val="00AB56A4"/>
    <w:rsid w:val="00AC73A6"/>
    <w:rsid w:val="00AD27CA"/>
    <w:rsid w:val="00AD4B09"/>
    <w:rsid w:val="00AD6ECA"/>
    <w:rsid w:val="00AE7923"/>
    <w:rsid w:val="00AF2080"/>
    <w:rsid w:val="00AF385F"/>
    <w:rsid w:val="00B02F55"/>
    <w:rsid w:val="00B22AF1"/>
    <w:rsid w:val="00B2751A"/>
    <w:rsid w:val="00B31B20"/>
    <w:rsid w:val="00B320C3"/>
    <w:rsid w:val="00B4041F"/>
    <w:rsid w:val="00B43933"/>
    <w:rsid w:val="00B44B22"/>
    <w:rsid w:val="00B45485"/>
    <w:rsid w:val="00B50606"/>
    <w:rsid w:val="00B76CEA"/>
    <w:rsid w:val="00B9733D"/>
    <w:rsid w:val="00B97E10"/>
    <w:rsid w:val="00BC038B"/>
    <w:rsid w:val="00BC4284"/>
    <w:rsid w:val="00BD2983"/>
    <w:rsid w:val="00BD62E4"/>
    <w:rsid w:val="00BE0BBC"/>
    <w:rsid w:val="00BE2F98"/>
    <w:rsid w:val="00BF221D"/>
    <w:rsid w:val="00BF2E70"/>
    <w:rsid w:val="00BF51E2"/>
    <w:rsid w:val="00C0187E"/>
    <w:rsid w:val="00C25853"/>
    <w:rsid w:val="00C341D0"/>
    <w:rsid w:val="00C4104E"/>
    <w:rsid w:val="00C45A95"/>
    <w:rsid w:val="00C4628F"/>
    <w:rsid w:val="00C47618"/>
    <w:rsid w:val="00C5005A"/>
    <w:rsid w:val="00C5658A"/>
    <w:rsid w:val="00C56723"/>
    <w:rsid w:val="00C664A1"/>
    <w:rsid w:val="00C81941"/>
    <w:rsid w:val="00CA129B"/>
    <w:rsid w:val="00CB2EFA"/>
    <w:rsid w:val="00CC1376"/>
    <w:rsid w:val="00CC2C41"/>
    <w:rsid w:val="00CC7355"/>
    <w:rsid w:val="00CD769D"/>
    <w:rsid w:val="00CE75F0"/>
    <w:rsid w:val="00CE782A"/>
    <w:rsid w:val="00CF380C"/>
    <w:rsid w:val="00D02503"/>
    <w:rsid w:val="00D16305"/>
    <w:rsid w:val="00D3421E"/>
    <w:rsid w:val="00D4539F"/>
    <w:rsid w:val="00D52FF4"/>
    <w:rsid w:val="00D5441B"/>
    <w:rsid w:val="00D55B8E"/>
    <w:rsid w:val="00D737B0"/>
    <w:rsid w:val="00D8431E"/>
    <w:rsid w:val="00D86505"/>
    <w:rsid w:val="00DB144B"/>
    <w:rsid w:val="00DB504E"/>
    <w:rsid w:val="00DB62A2"/>
    <w:rsid w:val="00DB769C"/>
    <w:rsid w:val="00DC37E9"/>
    <w:rsid w:val="00DD0D23"/>
    <w:rsid w:val="00DD4AD8"/>
    <w:rsid w:val="00DD4F37"/>
    <w:rsid w:val="00DE34BF"/>
    <w:rsid w:val="00DE37A4"/>
    <w:rsid w:val="00DE7E8C"/>
    <w:rsid w:val="00E01F72"/>
    <w:rsid w:val="00E03B04"/>
    <w:rsid w:val="00E15A9C"/>
    <w:rsid w:val="00E15C32"/>
    <w:rsid w:val="00E270ED"/>
    <w:rsid w:val="00E369E8"/>
    <w:rsid w:val="00E460F4"/>
    <w:rsid w:val="00E53679"/>
    <w:rsid w:val="00E55AA9"/>
    <w:rsid w:val="00E60A6A"/>
    <w:rsid w:val="00E62B12"/>
    <w:rsid w:val="00E95343"/>
    <w:rsid w:val="00EA30DD"/>
    <w:rsid w:val="00EA7F59"/>
    <w:rsid w:val="00ED3832"/>
    <w:rsid w:val="00EE1B13"/>
    <w:rsid w:val="00EE5AFE"/>
    <w:rsid w:val="00F015A4"/>
    <w:rsid w:val="00F264B1"/>
    <w:rsid w:val="00F42CCB"/>
    <w:rsid w:val="00F47A85"/>
    <w:rsid w:val="00F80A87"/>
    <w:rsid w:val="00F85CAC"/>
    <w:rsid w:val="00F96584"/>
    <w:rsid w:val="00FA6483"/>
    <w:rsid w:val="00FB28C5"/>
    <w:rsid w:val="00FC6EE6"/>
    <w:rsid w:val="00FD11C9"/>
    <w:rsid w:val="00FD20F2"/>
    <w:rsid w:val="00FD4599"/>
    <w:rsid w:val="00FE0AA8"/>
    <w:rsid w:val="00FE4F30"/>
    <w:rsid w:val="00FF3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uiPriority w:val="99"/>
    <w:unhideWhenUsed/>
    <w:rsid w:val="00BF51E2"/>
    <w:rPr>
      <w:vertAlign w:val="superscript"/>
    </w:rPr>
  </w:style>
  <w:style w:type="paragraph" w:styleId="ListParagraph">
    <w:name w:val="List Paragraph"/>
    <w:basedOn w:val="Normal"/>
    <w:uiPriority w:val="34"/>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semiHidden/>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semiHidden/>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uiPriority w:val="99"/>
    <w:unhideWhenUsed/>
    <w:rsid w:val="00BF51E2"/>
    <w:rPr>
      <w:vertAlign w:val="superscript"/>
    </w:rPr>
  </w:style>
  <w:style w:type="paragraph" w:styleId="ListParagraph">
    <w:name w:val="List Paragraph"/>
    <w:basedOn w:val="Normal"/>
    <w:uiPriority w:val="34"/>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semiHidden/>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semiHidden/>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734509">
      <w:bodyDiv w:val="1"/>
      <w:marLeft w:val="0"/>
      <w:marRight w:val="0"/>
      <w:marTop w:val="0"/>
      <w:marBottom w:val="0"/>
      <w:divBdr>
        <w:top w:val="none" w:sz="0" w:space="0" w:color="auto"/>
        <w:left w:val="none" w:sz="0" w:space="0" w:color="auto"/>
        <w:bottom w:val="none" w:sz="0" w:space="0" w:color="auto"/>
        <w:right w:val="none" w:sz="0" w:space="0" w:color="auto"/>
      </w:divBdr>
    </w:div>
    <w:div w:id="1248230138">
      <w:bodyDiv w:val="1"/>
      <w:marLeft w:val="0"/>
      <w:marRight w:val="0"/>
      <w:marTop w:val="0"/>
      <w:marBottom w:val="0"/>
      <w:divBdr>
        <w:top w:val="none" w:sz="0" w:space="0" w:color="auto"/>
        <w:left w:val="none" w:sz="0" w:space="0" w:color="auto"/>
        <w:bottom w:val="none" w:sz="0" w:space="0" w:color="auto"/>
        <w:right w:val="none" w:sz="0" w:space="0" w:color="auto"/>
      </w:divBdr>
    </w:div>
    <w:div w:id="1485274635">
      <w:bodyDiv w:val="1"/>
      <w:marLeft w:val="0"/>
      <w:marRight w:val="0"/>
      <w:marTop w:val="0"/>
      <w:marBottom w:val="0"/>
      <w:divBdr>
        <w:top w:val="none" w:sz="0" w:space="0" w:color="auto"/>
        <w:left w:val="none" w:sz="0" w:space="0" w:color="auto"/>
        <w:bottom w:val="none" w:sz="0" w:space="0" w:color="auto"/>
        <w:right w:val="none" w:sz="0" w:space="0" w:color="auto"/>
      </w:divBdr>
    </w:div>
    <w:div w:id="176222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7648E-05EA-48DF-9E53-200E279DA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2900</Words>
  <Characters>16532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 Bakic</dc:creator>
  <cp:lastModifiedBy>Marinko</cp:lastModifiedBy>
  <cp:revision>3</cp:revision>
  <dcterms:created xsi:type="dcterms:W3CDTF">2024-09-04T20:45:00Z</dcterms:created>
  <dcterms:modified xsi:type="dcterms:W3CDTF">2024-09-09T11:43:00Z</dcterms:modified>
</cp:coreProperties>
</file>