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BC378" w14:textId="77777777" w:rsidR="009B335D" w:rsidRPr="009B335D" w:rsidRDefault="009B335D" w:rsidP="009B335D">
      <w:pPr>
        <w:spacing w:after="0" w:line="240" w:lineRule="auto"/>
        <w:jc w:val="right"/>
        <w:rPr>
          <w:rFonts w:ascii="Arial" w:eastAsia="Times New Roman" w:hAnsi="Arial" w:cs="Arial"/>
          <w:b/>
          <w:color w:val="000000"/>
          <w:sz w:val="24"/>
          <w:szCs w:val="24"/>
          <w:lang w:val="sr-Latn-ME"/>
        </w:rPr>
      </w:pPr>
      <w:r w:rsidRPr="009B335D">
        <w:rPr>
          <w:rFonts w:ascii="Arial" w:eastAsia="Times New Roman" w:hAnsi="Arial" w:cs="Arial"/>
          <w:b/>
          <w:color w:val="000000"/>
          <w:sz w:val="24"/>
          <w:szCs w:val="24"/>
          <w:lang w:val="sr-Latn-ME"/>
        </w:rPr>
        <w:t xml:space="preserve">OBRAZAC 1  </w:t>
      </w:r>
    </w:p>
    <w:p w14:paraId="70E69773"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4A9D60A2" w14:textId="77777777" w:rsidR="009B335D" w:rsidRPr="005949B5" w:rsidRDefault="009B335D" w:rsidP="009B335D">
      <w:pPr>
        <w:tabs>
          <w:tab w:val="left" w:pos="1701"/>
          <w:tab w:val="left" w:pos="4820"/>
        </w:tabs>
        <w:spacing w:after="0" w:line="240" w:lineRule="auto"/>
        <w:jc w:val="both"/>
        <w:rPr>
          <w:rFonts w:ascii="Arial" w:eastAsia="Calibri" w:hAnsi="Arial" w:cs="Arial"/>
          <w:color w:val="000000"/>
          <w:sz w:val="24"/>
          <w:szCs w:val="24"/>
          <w:lang w:val="pl-PL"/>
        </w:rPr>
      </w:pPr>
      <w:r w:rsidRPr="005949B5">
        <w:rPr>
          <w:rFonts w:ascii="Arial" w:eastAsia="Calibri" w:hAnsi="Arial" w:cs="Arial"/>
          <w:color w:val="000000"/>
          <w:sz w:val="24"/>
          <w:szCs w:val="24"/>
          <w:lang w:val="pl-PL"/>
        </w:rPr>
        <w:t>Centralna banka Crne Gore</w:t>
      </w:r>
    </w:p>
    <w:p w14:paraId="12910E68" w14:textId="4BEC1A1E" w:rsidR="009B335D" w:rsidRPr="0096569E" w:rsidRDefault="009B335D" w:rsidP="009B335D">
      <w:pPr>
        <w:spacing w:after="0" w:line="276" w:lineRule="auto"/>
        <w:jc w:val="both"/>
        <w:rPr>
          <w:rFonts w:ascii="Arial" w:eastAsia="Calibri" w:hAnsi="Arial" w:cs="Arial"/>
          <w:color w:val="000000"/>
          <w:sz w:val="24"/>
          <w:szCs w:val="24"/>
        </w:rPr>
      </w:pPr>
      <w:r w:rsidRPr="005949B5">
        <w:rPr>
          <w:rFonts w:ascii="Arial" w:eastAsia="Calibri" w:hAnsi="Arial" w:cs="Arial"/>
          <w:color w:val="000000"/>
          <w:sz w:val="24"/>
          <w:szCs w:val="24"/>
          <w:lang w:val="it-IT"/>
        </w:rPr>
        <w:t xml:space="preserve">Broj iz evidencije postupaka javnih nabavki: </w:t>
      </w:r>
      <w:r w:rsidR="006644E2" w:rsidRPr="006644E2">
        <w:rPr>
          <w:rFonts w:ascii="Arial" w:eastAsia="Calibri" w:hAnsi="Arial" w:cs="Arial"/>
          <w:color w:val="000000"/>
          <w:sz w:val="24"/>
          <w:szCs w:val="24"/>
          <w:lang w:val="it-IT"/>
        </w:rPr>
        <w:t>17/2024 (12-6686-</w:t>
      </w:r>
      <w:r w:rsidR="006644E2">
        <w:rPr>
          <w:rFonts w:ascii="Arial" w:eastAsia="Calibri" w:hAnsi="Arial" w:cs="Arial"/>
          <w:color w:val="000000"/>
          <w:sz w:val="24"/>
          <w:szCs w:val="24"/>
          <w:lang w:val="it-IT"/>
        </w:rPr>
        <w:t>3</w:t>
      </w:r>
      <w:r w:rsidR="006644E2" w:rsidRPr="006644E2">
        <w:rPr>
          <w:rFonts w:ascii="Arial" w:eastAsia="Calibri" w:hAnsi="Arial" w:cs="Arial"/>
          <w:color w:val="000000"/>
          <w:sz w:val="24"/>
          <w:szCs w:val="24"/>
          <w:lang w:val="it-IT"/>
        </w:rPr>
        <w:t>/2024)</w:t>
      </w:r>
    </w:p>
    <w:p w14:paraId="61E2604E" w14:textId="6037AC1B" w:rsidR="009B335D" w:rsidRPr="0096569E" w:rsidRDefault="009B335D" w:rsidP="009B335D">
      <w:pPr>
        <w:spacing w:after="0" w:line="276" w:lineRule="auto"/>
        <w:jc w:val="both"/>
        <w:rPr>
          <w:rFonts w:ascii="Arial" w:eastAsia="Calibri" w:hAnsi="Arial" w:cs="Arial"/>
          <w:color w:val="000000"/>
          <w:sz w:val="24"/>
          <w:szCs w:val="24"/>
          <w:lang w:val="it-IT"/>
        </w:rPr>
      </w:pPr>
      <w:r w:rsidRPr="0096569E">
        <w:rPr>
          <w:rFonts w:ascii="Arial" w:eastAsia="Calibri" w:hAnsi="Arial" w:cs="Arial"/>
          <w:color w:val="000000"/>
          <w:sz w:val="24"/>
          <w:szCs w:val="24"/>
          <w:lang w:val="it-IT"/>
        </w:rPr>
        <w:t xml:space="preserve">Redni broj iz Plana javnih nabavki: </w:t>
      </w:r>
      <w:r w:rsidR="006644E2">
        <w:rPr>
          <w:rFonts w:ascii="Arial" w:eastAsia="Calibri" w:hAnsi="Arial" w:cs="Arial"/>
          <w:color w:val="000000"/>
          <w:sz w:val="24"/>
          <w:szCs w:val="24"/>
          <w:lang w:val="it-IT"/>
        </w:rPr>
        <w:t>242</w:t>
      </w:r>
    </w:p>
    <w:p w14:paraId="449576D6" w14:textId="2DB21BE8" w:rsidR="009B335D" w:rsidRPr="0096569E" w:rsidRDefault="009B335D" w:rsidP="009B335D">
      <w:pPr>
        <w:spacing w:after="0" w:line="276" w:lineRule="auto"/>
        <w:jc w:val="both"/>
        <w:rPr>
          <w:rFonts w:ascii="Arial" w:eastAsia="Calibri" w:hAnsi="Arial" w:cs="Arial"/>
          <w:b/>
          <w:bCs/>
          <w:color w:val="000000"/>
          <w:sz w:val="24"/>
          <w:szCs w:val="24"/>
          <w:lang w:val="it-IT"/>
        </w:rPr>
      </w:pPr>
      <w:r w:rsidRPr="0096569E">
        <w:rPr>
          <w:rFonts w:ascii="Arial" w:eastAsia="Calibri" w:hAnsi="Arial" w:cs="Arial"/>
          <w:color w:val="000000"/>
          <w:sz w:val="24"/>
          <w:szCs w:val="24"/>
          <w:lang w:val="it-IT"/>
        </w:rPr>
        <w:t xml:space="preserve">Mjesto i datum: </w:t>
      </w:r>
      <w:r w:rsidRPr="0096569E">
        <w:rPr>
          <w:rFonts w:ascii="Arial" w:eastAsia="Calibri" w:hAnsi="Arial" w:cs="Arial"/>
          <w:sz w:val="24"/>
          <w:szCs w:val="24"/>
          <w:lang w:val="it-IT"/>
        </w:rPr>
        <w:t xml:space="preserve">Podgorica, </w:t>
      </w:r>
      <w:r w:rsidR="006644E2">
        <w:rPr>
          <w:rFonts w:ascii="Arial" w:eastAsia="Calibri" w:hAnsi="Arial" w:cs="Arial"/>
          <w:sz w:val="24"/>
          <w:szCs w:val="24"/>
          <w:lang w:val="it-IT"/>
        </w:rPr>
        <w:t>02</w:t>
      </w:r>
      <w:r w:rsidRPr="0096569E">
        <w:rPr>
          <w:rFonts w:ascii="Arial" w:eastAsia="Calibri" w:hAnsi="Arial" w:cs="Arial"/>
          <w:sz w:val="24"/>
          <w:szCs w:val="24"/>
          <w:lang w:val="it-IT"/>
        </w:rPr>
        <w:t>.0</w:t>
      </w:r>
      <w:r w:rsidR="006644E2">
        <w:rPr>
          <w:rFonts w:ascii="Arial" w:eastAsia="Calibri" w:hAnsi="Arial" w:cs="Arial"/>
          <w:sz w:val="24"/>
          <w:szCs w:val="24"/>
          <w:lang w:val="it-IT"/>
        </w:rPr>
        <w:t>9</w:t>
      </w:r>
      <w:r w:rsidRPr="0096569E">
        <w:rPr>
          <w:rFonts w:ascii="Arial" w:eastAsia="Calibri" w:hAnsi="Arial" w:cs="Arial"/>
          <w:sz w:val="24"/>
          <w:szCs w:val="24"/>
          <w:lang w:val="it-IT"/>
        </w:rPr>
        <w:t>.202</w:t>
      </w:r>
      <w:r>
        <w:rPr>
          <w:rFonts w:ascii="Arial" w:eastAsia="Calibri" w:hAnsi="Arial" w:cs="Arial"/>
          <w:sz w:val="24"/>
          <w:szCs w:val="24"/>
          <w:lang w:val="it-IT"/>
        </w:rPr>
        <w:t>4</w:t>
      </w:r>
      <w:r w:rsidRPr="0096569E">
        <w:rPr>
          <w:rFonts w:ascii="Arial" w:eastAsia="Calibri" w:hAnsi="Arial" w:cs="Arial"/>
          <w:sz w:val="24"/>
          <w:szCs w:val="24"/>
          <w:lang w:val="it-IT"/>
        </w:rPr>
        <w:t>. godine</w:t>
      </w:r>
    </w:p>
    <w:p w14:paraId="02C24E30" w14:textId="77777777" w:rsidR="009B335D" w:rsidRPr="009B335D" w:rsidRDefault="009B335D" w:rsidP="009B335D">
      <w:pPr>
        <w:spacing w:after="0" w:line="240" w:lineRule="auto"/>
        <w:rPr>
          <w:rFonts w:ascii="Arial" w:eastAsia="Times New Roman" w:hAnsi="Arial" w:cs="Arial"/>
          <w:sz w:val="24"/>
          <w:szCs w:val="24"/>
          <w:lang w:val="sr-Latn-ME"/>
        </w:rPr>
      </w:pPr>
    </w:p>
    <w:p w14:paraId="733E463A" w14:textId="77777777" w:rsidR="009B335D" w:rsidRPr="009B335D" w:rsidRDefault="009B335D" w:rsidP="009B335D">
      <w:pPr>
        <w:spacing w:after="0" w:line="240" w:lineRule="auto"/>
        <w:rPr>
          <w:rFonts w:ascii="Arial" w:eastAsia="Times New Roman" w:hAnsi="Arial" w:cs="Arial"/>
          <w:sz w:val="24"/>
          <w:szCs w:val="24"/>
          <w:lang w:val="sr-Latn-ME"/>
        </w:rPr>
      </w:pPr>
    </w:p>
    <w:p w14:paraId="37190128" w14:textId="77777777" w:rsidR="009B335D" w:rsidRPr="009B335D" w:rsidRDefault="009B335D" w:rsidP="009B335D">
      <w:pPr>
        <w:spacing w:after="0" w:line="240" w:lineRule="auto"/>
        <w:rPr>
          <w:rFonts w:ascii="Arial" w:eastAsia="Times New Roman" w:hAnsi="Arial" w:cs="Arial"/>
          <w:sz w:val="24"/>
          <w:szCs w:val="24"/>
          <w:lang w:val="sr-Latn-ME"/>
        </w:rPr>
      </w:pPr>
    </w:p>
    <w:p w14:paraId="554E1D18" w14:textId="182D5EC4" w:rsidR="009B335D" w:rsidRPr="009B335D" w:rsidRDefault="009B335D" w:rsidP="009B335D">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9B335D">
        <w:rPr>
          <w:rFonts w:ascii="Arial" w:eastAsia="Times New Roman" w:hAnsi="Arial" w:cs="Arial"/>
          <w:sz w:val="24"/>
          <w:szCs w:val="24"/>
          <w:lang w:val="sr-Latn-ME"/>
        </w:rPr>
        <w:t xml:space="preserve">Na osnovu člana 53 stav 3 Zakona o javnim nabavkama („Službeni list CG“, br. 74/19 i 3/23) </w:t>
      </w:r>
      <w:r w:rsidR="001426DB" w:rsidRPr="001426DB">
        <w:rPr>
          <w:rFonts w:ascii="Arial" w:eastAsia="Times New Roman" w:hAnsi="Arial" w:cs="Arial"/>
          <w:color w:val="000000"/>
          <w:sz w:val="24"/>
          <w:szCs w:val="24"/>
          <w:u w:val="single"/>
          <w:lang w:val="sr-Latn-ME"/>
        </w:rPr>
        <w:t>Centraln</w:t>
      </w:r>
      <w:r w:rsidR="001426DB">
        <w:rPr>
          <w:rFonts w:ascii="Arial" w:eastAsia="Times New Roman" w:hAnsi="Arial" w:cs="Arial"/>
          <w:color w:val="000000"/>
          <w:sz w:val="24"/>
          <w:szCs w:val="24"/>
          <w:u w:val="single"/>
          <w:lang w:val="sr-Latn-ME"/>
        </w:rPr>
        <w:t>a</w:t>
      </w:r>
      <w:r w:rsidR="001426DB" w:rsidRPr="001426DB">
        <w:rPr>
          <w:rFonts w:ascii="Arial" w:eastAsia="Times New Roman" w:hAnsi="Arial" w:cs="Arial"/>
          <w:color w:val="000000"/>
          <w:sz w:val="24"/>
          <w:szCs w:val="24"/>
          <w:u w:val="single"/>
          <w:lang w:val="sr-Latn-ME"/>
        </w:rPr>
        <w:t xml:space="preserve"> banke Crne Gore </w:t>
      </w:r>
      <w:r w:rsidRPr="009B335D">
        <w:rPr>
          <w:rFonts w:ascii="Arial" w:eastAsia="Times New Roman" w:hAnsi="Arial" w:cs="Arial"/>
          <w:sz w:val="24"/>
          <w:szCs w:val="24"/>
          <w:lang w:val="sr-Latn-ME"/>
        </w:rPr>
        <w:t>objavljuje</w:t>
      </w:r>
      <w:r w:rsidRPr="009B335D">
        <w:rPr>
          <w:rFonts w:ascii="Arial" w:eastAsia="Times New Roman" w:hAnsi="Arial" w:cs="Arial"/>
          <w:b/>
          <w:bCs/>
          <w:color w:val="000000"/>
          <w:sz w:val="24"/>
          <w:szCs w:val="24"/>
          <w:lang w:val="sr-Latn-ME"/>
        </w:rPr>
        <w:t xml:space="preserve">        </w:t>
      </w:r>
    </w:p>
    <w:p w14:paraId="30BEF916" w14:textId="77777777" w:rsidR="009B335D" w:rsidRPr="009B335D" w:rsidRDefault="009B335D" w:rsidP="009B335D">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296692E4" w14:textId="77777777" w:rsidR="009B335D" w:rsidRPr="009B335D" w:rsidRDefault="009B335D" w:rsidP="009B335D">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F1DFCC2" w14:textId="77777777" w:rsidR="009B335D" w:rsidRPr="009B335D" w:rsidRDefault="009B335D" w:rsidP="009B335D">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C7686B4" w14:textId="77777777" w:rsidR="009B335D" w:rsidRPr="009B335D" w:rsidRDefault="009B335D" w:rsidP="009B335D">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A1A7445" w14:textId="77777777" w:rsidR="009B335D" w:rsidRPr="009B335D" w:rsidRDefault="009B335D" w:rsidP="009B335D">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3EB3C7B" w14:textId="77777777" w:rsidR="009B335D" w:rsidRPr="009B335D" w:rsidRDefault="009B335D" w:rsidP="009B335D">
      <w:pPr>
        <w:tabs>
          <w:tab w:val="left" w:pos="1276"/>
          <w:tab w:val="left" w:pos="3261"/>
        </w:tabs>
        <w:spacing w:after="0" w:line="240" w:lineRule="auto"/>
        <w:jc w:val="both"/>
        <w:rPr>
          <w:rFonts w:ascii="Arial" w:eastAsia="Times New Roman" w:hAnsi="Arial" w:cs="Arial"/>
          <w:sz w:val="24"/>
          <w:szCs w:val="24"/>
          <w:lang w:val="sr-Latn-ME"/>
        </w:rPr>
      </w:pPr>
      <w:r w:rsidRPr="009B335D">
        <w:rPr>
          <w:rFonts w:ascii="Arial" w:eastAsia="Times New Roman" w:hAnsi="Arial" w:cs="Arial"/>
          <w:b/>
          <w:bCs/>
          <w:color w:val="000000"/>
          <w:sz w:val="24"/>
          <w:szCs w:val="24"/>
          <w:lang w:val="sr-Latn-ME"/>
        </w:rPr>
        <w:t xml:space="preserve">                                          </w:t>
      </w:r>
      <w:r w:rsidRPr="009B335D">
        <w:rPr>
          <w:rFonts w:ascii="Arial" w:eastAsia="Times New Roman" w:hAnsi="Arial" w:cs="Arial"/>
          <w:b/>
          <w:bCs/>
          <w:color w:val="000000"/>
          <w:sz w:val="24"/>
          <w:szCs w:val="24"/>
          <w:lang w:val="sr-Latn-ME"/>
        </w:rPr>
        <w:tab/>
      </w:r>
      <w:r w:rsidRPr="009B335D">
        <w:rPr>
          <w:rFonts w:ascii="Arial" w:eastAsia="Times New Roman" w:hAnsi="Arial" w:cs="Arial"/>
          <w:bCs/>
          <w:color w:val="000000"/>
          <w:sz w:val="24"/>
          <w:szCs w:val="24"/>
          <w:lang w:val="sr-Latn-ME"/>
        </w:rPr>
        <w:t xml:space="preserve">                                                      </w:t>
      </w:r>
    </w:p>
    <w:p w14:paraId="627C041D" w14:textId="77777777" w:rsidR="009B335D" w:rsidRPr="009B335D" w:rsidRDefault="009B335D" w:rsidP="009B335D">
      <w:pPr>
        <w:keepNext/>
        <w:spacing w:after="0" w:line="240" w:lineRule="auto"/>
        <w:jc w:val="center"/>
        <w:outlineLvl w:val="0"/>
        <w:rPr>
          <w:rFonts w:ascii="Arial" w:eastAsia="Times New Roman" w:hAnsi="Arial" w:cs="Arial"/>
          <w:b/>
          <w:bCs/>
          <w:color w:val="000000"/>
          <w:sz w:val="24"/>
          <w:szCs w:val="24"/>
          <w:lang w:val="sr-Latn-ME"/>
        </w:rPr>
      </w:pPr>
    </w:p>
    <w:p w14:paraId="4AB6A6AC" w14:textId="77777777" w:rsidR="009B335D" w:rsidRPr="009B335D" w:rsidRDefault="009B335D" w:rsidP="009B335D">
      <w:pPr>
        <w:spacing w:after="0" w:line="240" w:lineRule="auto"/>
        <w:jc w:val="center"/>
        <w:rPr>
          <w:rFonts w:ascii="Arial" w:eastAsia="Times New Roman" w:hAnsi="Arial" w:cs="Arial"/>
          <w:b/>
          <w:bCs/>
          <w:color w:val="000000"/>
          <w:sz w:val="28"/>
          <w:szCs w:val="28"/>
          <w:lang w:val="sr-Latn-ME"/>
        </w:rPr>
      </w:pPr>
      <w:r w:rsidRPr="009B335D">
        <w:rPr>
          <w:rFonts w:ascii="Arial" w:eastAsia="Times New Roman" w:hAnsi="Arial" w:cs="Arial"/>
          <w:b/>
          <w:bCs/>
          <w:color w:val="000000"/>
          <w:sz w:val="28"/>
          <w:szCs w:val="28"/>
          <w:lang w:val="sr-Latn-ME"/>
        </w:rPr>
        <w:t>TENDERSKU DOKUMENTACIJU</w:t>
      </w:r>
    </w:p>
    <w:p w14:paraId="5C250207" w14:textId="77777777" w:rsidR="009B335D" w:rsidRPr="009B335D" w:rsidRDefault="009B335D" w:rsidP="009B335D">
      <w:pPr>
        <w:spacing w:after="0" w:line="240" w:lineRule="auto"/>
        <w:jc w:val="center"/>
        <w:rPr>
          <w:rFonts w:ascii="Arial" w:eastAsia="Times New Roman" w:hAnsi="Arial" w:cs="Arial"/>
          <w:b/>
          <w:bCs/>
          <w:color w:val="000000"/>
          <w:sz w:val="28"/>
          <w:szCs w:val="28"/>
          <w:lang w:val="sr-Latn-ME"/>
        </w:rPr>
      </w:pPr>
      <w:r w:rsidRPr="009B335D">
        <w:rPr>
          <w:rFonts w:ascii="Arial" w:eastAsia="Times New Roman" w:hAnsi="Arial" w:cs="Arial"/>
          <w:b/>
          <w:bCs/>
          <w:color w:val="000000"/>
          <w:sz w:val="28"/>
          <w:szCs w:val="28"/>
          <w:lang w:val="sr-Latn-ME"/>
        </w:rPr>
        <w:t>ZA OTVORENI POSTUPAK JAVNE NABAVKE</w:t>
      </w:r>
    </w:p>
    <w:p w14:paraId="12CBB5D1" w14:textId="77777777" w:rsidR="009B335D" w:rsidRPr="009B335D" w:rsidRDefault="009B335D" w:rsidP="009B335D">
      <w:pPr>
        <w:spacing w:after="0" w:line="240" w:lineRule="auto"/>
        <w:jc w:val="center"/>
        <w:rPr>
          <w:rFonts w:ascii="Arial" w:eastAsia="Times New Roman" w:hAnsi="Arial" w:cs="Arial"/>
          <w:b/>
          <w:bCs/>
          <w:color w:val="000000"/>
          <w:sz w:val="28"/>
          <w:szCs w:val="28"/>
          <w:lang w:val="sr-Latn-ME"/>
        </w:rPr>
      </w:pPr>
    </w:p>
    <w:p w14:paraId="2A7D2AB3" w14:textId="77777777" w:rsidR="009B335D" w:rsidRPr="009B335D" w:rsidRDefault="009B335D" w:rsidP="009B335D">
      <w:pPr>
        <w:spacing w:after="0" w:line="240" w:lineRule="auto"/>
        <w:jc w:val="center"/>
        <w:rPr>
          <w:rFonts w:ascii="Arial" w:eastAsia="Times New Roman" w:hAnsi="Arial" w:cs="Arial"/>
          <w:color w:val="000000"/>
          <w:sz w:val="24"/>
          <w:szCs w:val="24"/>
          <w:lang w:val="sr-Latn-ME"/>
        </w:rPr>
      </w:pPr>
      <w:bookmarkStart w:id="0" w:name="_Hlk163640503"/>
      <w:r w:rsidRPr="009B335D">
        <w:rPr>
          <w:rFonts w:ascii="Arial" w:eastAsia="Times New Roman" w:hAnsi="Arial" w:cs="Arial"/>
          <w:color w:val="000000"/>
          <w:sz w:val="24"/>
          <w:szCs w:val="24"/>
          <w:lang w:val="sr-Latn-ME"/>
        </w:rPr>
        <w:t>usluge vršenja revizije godišnjeg finansijskog</w:t>
      </w:r>
    </w:p>
    <w:p w14:paraId="2672D7A3" w14:textId="1426A40A" w:rsidR="009B335D" w:rsidRDefault="009B335D" w:rsidP="009B335D">
      <w:pPr>
        <w:spacing w:after="0" w:line="240" w:lineRule="auto"/>
        <w:jc w:val="center"/>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izvještaja Centralne banke Crne Gore</w:t>
      </w:r>
      <w:r w:rsidR="006644E2">
        <w:rPr>
          <w:rFonts w:ascii="Arial" w:eastAsia="Times New Roman" w:hAnsi="Arial" w:cs="Arial"/>
          <w:color w:val="000000"/>
          <w:sz w:val="24"/>
          <w:szCs w:val="24"/>
          <w:lang w:val="sr-Latn-ME"/>
        </w:rPr>
        <w:t xml:space="preserve"> za 2024. godinu</w:t>
      </w:r>
      <w:r w:rsidRPr="009B335D">
        <w:rPr>
          <w:rFonts w:ascii="Arial" w:eastAsia="Times New Roman" w:hAnsi="Arial" w:cs="Arial"/>
          <w:color w:val="000000"/>
          <w:sz w:val="24"/>
          <w:szCs w:val="24"/>
          <w:lang w:val="sr-Latn-ME"/>
        </w:rPr>
        <w:t xml:space="preserve"> </w:t>
      </w:r>
    </w:p>
    <w:bookmarkEnd w:id="0"/>
    <w:p w14:paraId="32E6208D" w14:textId="6FB24E4D" w:rsidR="009B335D" w:rsidRPr="009B335D" w:rsidRDefault="009B335D" w:rsidP="009B335D">
      <w:pPr>
        <w:spacing w:after="0" w:line="240" w:lineRule="auto"/>
        <w:jc w:val="center"/>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(predmet javne nabavke)</w:t>
      </w:r>
    </w:p>
    <w:p w14:paraId="417B8781" w14:textId="77777777" w:rsidR="009B335D" w:rsidRPr="009B335D" w:rsidRDefault="009B335D" w:rsidP="009B335D">
      <w:pPr>
        <w:spacing w:after="0" w:line="240" w:lineRule="auto"/>
        <w:rPr>
          <w:rFonts w:ascii="Arial" w:eastAsia="Times New Roman" w:hAnsi="Arial" w:cs="Arial"/>
          <w:sz w:val="24"/>
          <w:szCs w:val="24"/>
          <w:lang w:val="sr-Latn-ME"/>
        </w:rPr>
      </w:pPr>
    </w:p>
    <w:p w14:paraId="3B0A483D"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Predmet nabavke se nabavlja:</w:t>
      </w:r>
    </w:p>
    <w:p w14:paraId="148226FA"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p>
    <w:p w14:paraId="201BD693" w14:textId="77777777" w:rsidR="009B335D" w:rsidRPr="0096569E" w:rsidRDefault="009B335D" w:rsidP="009B335D">
      <w:pPr>
        <w:spacing w:after="0" w:line="240" w:lineRule="auto"/>
        <w:jc w:val="both"/>
        <w:rPr>
          <w:rFonts w:ascii="Arial" w:eastAsia="Times New Roman" w:hAnsi="Arial" w:cs="Arial"/>
          <w:color w:val="000000"/>
          <w:sz w:val="24"/>
          <w:szCs w:val="24"/>
        </w:rPr>
      </w:pPr>
      <w:r w:rsidRPr="00630248">
        <w:rPr>
          <w:rFonts w:ascii="Times New Roman" w:eastAsia="Calibri" w:hAnsi="Times New Roman" w:cs="Times New Roman"/>
          <w:color w:val="000000"/>
          <w:sz w:val="24"/>
          <w:szCs w:val="24"/>
        </w:rPr>
        <w:sym w:font="Wingdings" w:char="00FE"/>
      </w:r>
      <w:r w:rsidRPr="0096569E">
        <w:rPr>
          <w:rFonts w:ascii="Arial" w:eastAsia="Times New Roman" w:hAnsi="Arial" w:cs="Arial"/>
          <w:color w:val="000000"/>
          <w:sz w:val="24"/>
          <w:szCs w:val="24"/>
        </w:rPr>
        <w:t xml:space="preserve"> kao cjelina </w:t>
      </w:r>
    </w:p>
    <w:p w14:paraId="67480C3C"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520A4492"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6EF568A8"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57BCEA25"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056F63B0"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1D500D0A"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2310F1A8"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5C137646"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71AD36C4"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1D1AE727"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2C229704"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460831BF"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43693631"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3650CC6B"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54BEFDCF"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3E1BDF57"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4E53F115"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0554A2BA" w14:textId="77777777" w:rsidR="009B335D" w:rsidRPr="009B335D" w:rsidRDefault="009B335D" w:rsidP="009B335D">
      <w:pPr>
        <w:spacing w:after="0" w:line="240" w:lineRule="auto"/>
        <w:rPr>
          <w:rFonts w:ascii="Arial" w:eastAsia="Times New Roman" w:hAnsi="Arial" w:cs="Arial"/>
          <w:color w:val="000000"/>
          <w:sz w:val="24"/>
          <w:szCs w:val="24"/>
          <w:lang w:val="sr-Latn-ME"/>
        </w:rPr>
      </w:pPr>
    </w:p>
    <w:p w14:paraId="3902C62B" w14:textId="77777777" w:rsidR="009B335D" w:rsidRPr="009B335D" w:rsidRDefault="009B335D" w:rsidP="009B335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3"/>
      <w:r w:rsidRPr="009B335D">
        <w:rPr>
          <w:rFonts w:ascii="Arial" w:eastAsia="Times New Roman" w:hAnsi="Arial" w:cs="Times New Roman"/>
          <w:b/>
          <w:color w:val="000000"/>
          <w:sz w:val="24"/>
          <w:szCs w:val="32"/>
          <w:lang w:val="sr-Latn-ME"/>
        </w:rPr>
        <w:lastRenderedPageBreak/>
        <w:t>POZIV ZA NADMETANJE</w:t>
      </w:r>
      <w:r w:rsidRPr="009B335D">
        <w:rPr>
          <w:rFonts w:ascii="Arial" w:eastAsia="Times New Roman" w:hAnsi="Arial" w:cs="Times New Roman"/>
          <w:b/>
          <w:color w:val="000000"/>
          <w:sz w:val="24"/>
          <w:szCs w:val="32"/>
          <w:vertAlign w:val="superscript"/>
          <w:lang w:val="sr-Latn-ME"/>
        </w:rPr>
        <w:footnoteReference w:id="1"/>
      </w:r>
      <w:bookmarkEnd w:id="1"/>
      <w:r w:rsidRPr="009B335D">
        <w:rPr>
          <w:rFonts w:ascii="Arial" w:eastAsia="Times New Roman" w:hAnsi="Arial" w:cs="Times New Roman"/>
          <w:b/>
          <w:color w:val="000000"/>
          <w:sz w:val="24"/>
          <w:szCs w:val="32"/>
          <w:lang w:val="sr-Latn-ME"/>
        </w:rPr>
        <w:t xml:space="preserve"> </w:t>
      </w:r>
    </w:p>
    <w:p w14:paraId="3A792142" w14:textId="77777777" w:rsidR="009B335D" w:rsidRPr="009B335D" w:rsidRDefault="009B335D" w:rsidP="009B335D">
      <w:pPr>
        <w:spacing w:after="0" w:line="240" w:lineRule="auto"/>
        <w:rPr>
          <w:rFonts w:ascii="Arial" w:eastAsia="Times New Roman" w:hAnsi="Arial" w:cs="Arial"/>
          <w:b/>
          <w:bCs/>
          <w:color w:val="000000"/>
          <w:sz w:val="24"/>
          <w:szCs w:val="24"/>
          <w:lang w:val="sr-Latn-ME"/>
        </w:rPr>
      </w:pPr>
      <w:r w:rsidRPr="009B335D">
        <w:rPr>
          <w:rFonts w:ascii="Arial" w:eastAsia="Times New Roman" w:hAnsi="Arial" w:cs="Arial"/>
          <w:b/>
          <w:bCs/>
          <w:color w:val="000000"/>
          <w:sz w:val="24"/>
          <w:szCs w:val="24"/>
          <w:lang w:val="sr-Latn-ME"/>
        </w:rPr>
        <w:tab/>
      </w:r>
    </w:p>
    <w:p w14:paraId="53FDBF4F" w14:textId="77777777" w:rsidR="009B335D" w:rsidRPr="009B335D" w:rsidRDefault="009B335D" w:rsidP="009B335D">
      <w:pPr>
        <w:spacing w:after="0" w:line="240" w:lineRule="auto"/>
        <w:ind w:left="360"/>
        <w:jc w:val="center"/>
        <w:rPr>
          <w:rFonts w:ascii="Arial" w:eastAsia="Times New Roman" w:hAnsi="Arial" w:cs="Arial"/>
          <w:b/>
          <w:bCs/>
          <w:color w:val="000000"/>
          <w:sz w:val="24"/>
          <w:szCs w:val="24"/>
          <w:lang w:val="sr-Latn-ME"/>
        </w:rPr>
      </w:pPr>
    </w:p>
    <w:p w14:paraId="48A12DD6" w14:textId="77777777" w:rsidR="009B335D" w:rsidRPr="009B335D" w:rsidRDefault="009B335D" w:rsidP="009B335D">
      <w:pPr>
        <w:numPr>
          <w:ilvl w:val="0"/>
          <w:numId w:val="2"/>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Podaci o naručiocu;</w:t>
      </w:r>
    </w:p>
    <w:p w14:paraId="6A685969" w14:textId="77777777" w:rsidR="009B335D" w:rsidRPr="009B335D" w:rsidRDefault="009B335D" w:rsidP="009B335D">
      <w:pPr>
        <w:numPr>
          <w:ilvl w:val="0"/>
          <w:numId w:val="2"/>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 xml:space="preserve">Podaci o postupku i predmetu javne nabavke: </w:t>
      </w:r>
    </w:p>
    <w:p w14:paraId="403AF5D9" w14:textId="77777777" w:rsidR="009B335D" w:rsidRPr="009B335D" w:rsidRDefault="009B335D" w:rsidP="009B335D">
      <w:pPr>
        <w:numPr>
          <w:ilvl w:val="1"/>
          <w:numId w:val="2"/>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Vrsta postupka,</w:t>
      </w:r>
    </w:p>
    <w:p w14:paraId="30F66478" w14:textId="77777777" w:rsidR="009B335D" w:rsidRPr="009B335D" w:rsidRDefault="009B335D" w:rsidP="009B335D">
      <w:pPr>
        <w:numPr>
          <w:ilvl w:val="1"/>
          <w:numId w:val="2"/>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Predmet javne nabavke (vrsta predmeta, naziv i opis predmeta),</w:t>
      </w:r>
    </w:p>
    <w:p w14:paraId="777912E0" w14:textId="77777777" w:rsidR="009B335D" w:rsidRPr="009B335D" w:rsidRDefault="009B335D" w:rsidP="009B335D">
      <w:pPr>
        <w:numPr>
          <w:ilvl w:val="1"/>
          <w:numId w:val="2"/>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Procijenjena vrijednost predmeta nabavke</w:t>
      </w:r>
      <w:r w:rsidRPr="009B335D">
        <w:rPr>
          <w:rFonts w:ascii="Arial" w:eastAsia="Calibri" w:hAnsi="Arial" w:cs="Arial"/>
          <w:color w:val="000000"/>
          <w:vertAlign w:val="superscript"/>
          <w:lang w:val="sr-Latn-ME"/>
        </w:rPr>
        <w:footnoteReference w:id="2"/>
      </w:r>
      <w:r w:rsidRPr="009B335D">
        <w:rPr>
          <w:rFonts w:ascii="Arial" w:eastAsia="Calibri" w:hAnsi="Arial" w:cs="Arial"/>
          <w:color w:val="000000"/>
          <w:lang w:val="sr-Latn-ME"/>
        </w:rPr>
        <w:t>,</w:t>
      </w:r>
    </w:p>
    <w:p w14:paraId="7AD61FEB" w14:textId="77777777" w:rsidR="009B335D" w:rsidRPr="009B335D" w:rsidRDefault="009B335D" w:rsidP="009B335D">
      <w:pPr>
        <w:numPr>
          <w:ilvl w:val="1"/>
          <w:numId w:val="2"/>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 xml:space="preserve">Način nabavke: </w:t>
      </w:r>
    </w:p>
    <w:p w14:paraId="03938704" w14:textId="77777777" w:rsidR="009B335D" w:rsidRPr="009B335D" w:rsidRDefault="009B335D" w:rsidP="009B335D">
      <w:pPr>
        <w:numPr>
          <w:ilvl w:val="0"/>
          <w:numId w:val="7"/>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Cjelina, po partijama,</w:t>
      </w:r>
    </w:p>
    <w:p w14:paraId="4DAF55AE" w14:textId="77777777" w:rsidR="009B335D" w:rsidRPr="009B335D" w:rsidRDefault="009B335D" w:rsidP="009B335D">
      <w:pPr>
        <w:numPr>
          <w:ilvl w:val="0"/>
          <w:numId w:val="7"/>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Zajednička nabavka,</w:t>
      </w:r>
    </w:p>
    <w:p w14:paraId="5A76DB03" w14:textId="77777777" w:rsidR="009B335D" w:rsidRPr="009B335D" w:rsidRDefault="009B335D" w:rsidP="009B335D">
      <w:pPr>
        <w:numPr>
          <w:ilvl w:val="0"/>
          <w:numId w:val="7"/>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Centralizovana nabavka,</w:t>
      </w:r>
    </w:p>
    <w:p w14:paraId="1CBCE406" w14:textId="77777777" w:rsidR="009B335D" w:rsidRPr="009B335D" w:rsidRDefault="009B335D" w:rsidP="009B335D">
      <w:pPr>
        <w:numPr>
          <w:ilvl w:val="1"/>
          <w:numId w:val="2"/>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Posebni oblik nabavke:</w:t>
      </w:r>
    </w:p>
    <w:p w14:paraId="15847D2B" w14:textId="77777777" w:rsidR="009B335D" w:rsidRPr="009B335D" w:rsidRDefault="009B335D" w:rsidP="009B335D">
      <w:pPr>
        <w:numPr>
          <w:ilvl w:val="0"/>
          <w:numId w:val="8"/>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Okvirni sporazum,</w:t>
      </w:r>
    </w:p>
    <w:p w14:paraId="16C29CEF" w14:textId="77777777" w:rsidR="009B335D" w:rsidRPr="009B335D" w:rsidRDefault="009B335D" w:rsidP="009B335D">
      <w:pPr>
        <w:numPr>
          <w:ilvl w:val="0"/>
          <w:numId w:val="8"/>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Dinamički sistem nabavki,</w:t>
      </w:r>
    </w:p>
    <w:p w14:paraId="430B4D26" w14:textId="77777777" w:rsidR="009B335D" w:rsidRPr="009B335D" w:rsidRDefault="009B335D" w:rsidP="009B335D">
      <w:pPr>
        <w:numPr>
          <w:ilvl w:val="0"/>
          <w:numId w:val="8"/>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Elektronska aukcija,</w:t>
      </w:r>
    </w:p>
    <w:p w14:paraId="239B79DB" w14:textId="77777777" w:rsidR="009B335D" w:rsidRPr="009B335D" w:rsidRDefault="009B335D" w:rsidP="009B335D">
      <w:pPr>
        <w:numPr>
          <w:ilvl w:val="0"/>
          <w:numId w:val="8"/>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Elektronski katalog,</w:t>
      </w:r>
    </w:p>
    <w:p w14:paraId="1E9E923D" w14:textId="77777777" w:rsidR="009B335D" w:rsidRPr="009B335D" w:rsidRDefault="009B335D" w:rsidP="009B335D">
      <w:pPr>
        <w:numPr>
          <w:ilvl w:val="1"/>
          <w:numId w:val="2"/>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Uslovi za učešće u postupku javne nabavke i posebni osnovi za isključenje,</w:t>
      </w:r>
    </w:p>
    <w:p w14:paraId="445CF32B" w14:textId="77777777" w:rsidR="009B335D" w:rsidRPr="009B335D" w:rsidRDefault="009B335D" w:rsidP="009B335D">
      <w:pPr>
        <w:numPr>
          <w:ilvl w:val="1"/>
          <w:numId w:val="2"/>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Kriterijum za izbor najpovoljnije ponude,</w:t>
      </w:r>
    </w:p>
    <w:p w14:paraId="3CE99DA0" w14:textId="77777777" w:rsidR="009B335D" w:rsidRPr="009B335D" w:rsidRDefault="009B335D" w:rsidP="009B335D">
      <w:pPr>
        <w:numPr>
          <w:ilvl w:val="1"/>
          <w:numId w:val="2"/>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Način, mjesto i vrijeme podnošenja ponuda i otvaranja ponuda,</w:t>
      </w:r>
    </w:p>
    <w:p w14:paraId="6950D744" w14:textId="77777777" w:rsidR="009B335D" w:rsidRPr="009B335D" w:rsidRDefault="009B335D" w:rsidP="009B335D">
      <w:pPr>
        <w:numPr>
          <w:ilvl w:val="1"/>
          <w:numId w:val="2"/>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Rok za donošenje odluke o izboru,</w:t>
      </w:r>
    </w:p>
    <w:p w14:paraId="5D5F4B3B" w14:textId="77777777" w:rsidR="009B335D" w:rsidRPr="009B335D" w:rsidRDefault="009B335D" w:rsidP="009B335D">
      <w:pPr>
        <w:numPr>
          <w:ilvl w:val="1"/>
          <w:numId w:val="2"/>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Rok važenja ponude,</w:t>
      </w:r>
    </w:p>
    <w:p w14:paraId="2BD5F61E" w14:textId="77777777" w:rsidR="009B335D" w:rsidRPr="009B335D" w:rsidRDefault="009B335D" w:rsidP="009B335D">
      <w:pPr>
        <w:numPr>
          <w:ilvl w:val="1"/>
          <w:numId w:val="2"/>
        </w:numPr>
        <w:spacing w:after="0" w:line="240" w:lineRule="auto"/>
        <w:contextualSpacing/>
        <w:rPr>
          <w:rFonts w:ascii="Arial" w:eastAsia="Calibri" w:hAnsi="Arial" w:cs="Arial"/>
          <w:color w:val="000000"/>
          <w:lang w:val="sr-Latn-ME"/>
        </w:rPr>
      </w:pPr>
      <w:r w:rsidRPr="009B335D">
        <w:rPr>
          <w:rFonts w:ascii="Arial" w:eastAsia="Calibri" w:hAnsi="Arial" w:cs="Arial"/>
          <w:color w:val="000000"/>
          <w:lang w:val="sr-Latn-ME"/>
        </w:rPr>
        <w:t>Garancija ponude</w:t>
      </w:r>
    </w:p>
    <w:p w14:paraId="4A4FB504" w14:textId="77777777" w:rsidR="009B335D" w:rsidRPr="009B335D" w:rsidRDefault="009B335D" w:rsidP="009B335D">
      <w:pPr>
        <w:spacing w:after="0" w:line="240" w:lineRule="auto"/>
        <w:rPr>
          <w:rFonts w:ascii="Calibri" w:eastAsia="Calibri" w:hAnsi="Calibri" w:cs="Times New Roman"/>
          <w:color w:val="000000"/>
          <w:lang w:val="sr-Latn-ME"/>
        </w:rPr>
      </w:pPr>
    </w:p>
    <w:p w14:paraId="6EE0254E" w14:textId="77777777" w:rsidR="009B335D" w:rsidRPr="009B335D" w:rsidRDefault="009B335D" w:rsidP="009B335D">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2" w:name="_Toc62730554"/>
      <w:r w:rsidRPr="009B335D">
        <w:rPr>
          <w:rFonts w:ascii="Arial" w:eastAsia="Times New Roman" w:hAnsi="Arial" w:cs="Times New Roman"/>
          <w:b/>
          <w:color w:val="000000"/>
          <w:sz w:val="24"/>
          <w:szCs w:val="32"/>
          <w:lang w:val="sr-Latn-ME"/>
        </w:rPr>
        <w:t>TEHNIČKA SPECIFIKACIJA PREDMETA JAVNE NABAVKE</w:t>
      </w:r>
      <w:r w:rsidRPr="009B335D">
        <w:rPr>
          <w:rFonts w:ascii="Arial" w:eastAsia="Times New Roman" w:hAnsi="Arial" w:cs="Times New Roman"/>
          <w:b/>
          <w:color w:val="000000"/>
          <w:sz w:val="24"/>
          <w:szCs w:val="32"/>
          <w:vertAlign w:val="superscript"/>
          <w:lang w:val="sr-Latn-ME"/>
        </w:rPr>
        <w:footnoteReference w:id="3"/>
      </w:r>
      <w:bookmarkEnd w:id="2"/>
    </w:p>
    <w:p w14:paraId="28040CC9" w14:textId="77777777" w:rsidR="009B335D" w:rsidRPr="009B335D" w:rsidRDefault="009B335D" w:rsidP="009B335D">
      <w:pPr>
        <w:spacing w:after="0" w:line="240" w:lineRule="auto"/>
        <w:rPr>
          <w:rFonts w:ascii="Calibri" w:eastAsia="Calibri" w:hAnsi="Calibri" w:cs="Times New Roman"/>
          <w:color w:val="000000"/>
          <w:lang w:val="sr-Latn-ME"/>
        </w:rPr>
      </w:pPr>
    </w:p>
    <w:p w14:paraId="3E6B40C7" w14:textId="77777777" w:rsidR="009B335D" w:rsidRPr="009B335D" w:rsidRDefault="009B335D" w:rsidP="009B335D">
      <w:pPr>
        <w:numPr>
          <w:ilvl w:val="0"/>
          <w:numId w:val="4"/>
        </w:numPr>
        <w:spacing w:after="0" w:line="240" w:lineRule="auto"/>
        <w:contextualSpacing/>
        <w:jc w:val="both"/>
        <w:rPr>
          <w:rFonts w:ascii="Arial" w:eastAsia="Calibri" w:hAnsi="Arial" w:cs="Arial"/>
          <w:color w:val="000000"/>
          <w:lang w:val="sr-Latn-ME"/>
        </w:rPr>
      </w:pPr>
      <w:r w:rsidRPr="009B335D">
        <w:rPr>
          <w:rFonts w:ascii="Arial" w:eastAsia="Calibri" w:hAnsi="Arial" w:cs="Arial"/>
          <w:color w:val="000000"/>
          <w:lang w:val="sr-Latn-ME"/>
        </w:rPr>
        <w:t>Naziv i opis predmeta nabavke u cjelini, po partijama i stavkama sa bitnim karakteristikama</w:t>
      </w:r>
    </w:p>
    <w:p w14:paraId="33A0F041" w14:textId="403E4AEB" w:rsidR="009B335D" w:rsidRDefault="009B335D" w:rsidP="009B335D">
      <w:pPr>
        <w:numPr>
          <w:ilvl w:val="0"/>
          <w:numId w:val="4"/>
        </w:numPr>
        <w:spacing w:after="0" w:line="240" w:lineRule="auto"/>
        <w:contextualSpacing/>
        <w:jc w:val="both"/>
        <w:rPr>
          <w:rFonts w:ascii="Arial" w:eastAsia="Calibri" w:hAnsi="Arial" w:cs="Arial"/>
          <w:color w:val="000000"/>
          <w:lang w:val="sr-Latn-ME"/>
        </w:rPr>
      </w:pPr>
      <w:r w:rsidRPr="009B335D">
        <w:rPr>
          <w:rFonts w:ascii="Arial" w:eastAsia="Calibri" w:hAnsi="Arial" w:cs="Arial"/>
          <w:color w:val="000000"/>
          <w:lang w:val="sr-Latn-ME"/>
        </w:rPr>
        <w:t>Zahtjevi u pogledu načina izvršavanja predmeta nabavke koji su od značaja za sačinjavanje ponude i izvršenje ugovora</w:t>
      </w:r>
    </w:p>
    <w:p w14:paraId="3BD26974" w14:textId="77777777" w:rsidR="005949B5" w:rsidRPr="009B335D" w:rsidRDefault="005949B5" w:rsidP="005949B5">
      <w:pPr>
        <w:spacing w:after="0" w:line="240" w:lineRule="auto"/>
        <w:contextualSpacing/>
        <w:jc w:val="both"/>
        <w:rPr>
          <w:rFonts w:ascii="Arial" w:eastAsia="Calibri" w:hAnsi="Arial" w:cs="Arial"/>
          <w:color w:val="000000"/>
          <w:lang w:val="sr-Latn-ME"/>
        </w:rPr>
      </w:pPr>
    </w:p>
    <w:p w14:paraId="3601CD8E" w14:textId="77777777" w:rsidR="009B335D" w:rsidRPr="009B335D" w:rsidRDefault="009B335D" w:rsidP="009B335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3" w:name="_Toc62730555"/>
      <w:r w:rsidRPr="009B335D">
        <w:rPr>
          <w:rFonts w:ascii="Arial" w:eastAsia="Times New Roman" w:hAnsi="Arial" w:cs="Times New Roman"/>
          <w:b/>
          <w:color w:val="000000"/>
          <w:sz w:val="24"/>
          <w:szCs w:val="32"/>
          <w:lang w:val="sr-Latn-ME"/>
        </w:rPr>
        <w:t>DODATNE INFORMACIJE O PREDMETU I POSTUPKU NABAVKE</w:t>
      </w:r>
      <w:r w:rsidRPr="009B335D">
        <w:rPr>
          <w:rFonts w:ascii="Arial" w:eastAsia="Times New Roman" w:hAnsi="Arial" w:cs="Times New Roman"/>
          <w:b/>
          <w:color w:val="000000"/>
          <w:sz w:val="24"/>
          <w:szCs w:val="32"/>
          <w:vertAlign w:val="superscript"/>
          <w:lang w:val="sr-Latn-ME"/>
        </w:rPr>
        <w:footnoteReference w:id="4"/>
      </w:r>
      <w:bookmarkEnd w:id="3"/>
    </w:p>
    <w:p w14:paraId="7E37A36A" w14:textId="77777777" w:rsidR="009B335D" w:rsidRPr="009B335D" w:rsidRDefault="009B335D" w:rsidP="009B335D">
      <w:pPr>
        <w:spacing w:after="0" w:line="240" w:lineRule="auto"/>
        <w:jc w:val="both"/>
        <w:rPr>
          <w:rFonts w:ascii="Arial" w:eastAsia="Times New Roman" w:hAnsi="Arial" w:cs="Arial"/>
          <w:b/>
          <w:bCs/>
          <w:color w:val="000000"/>
          <w:sz w:val="24"/>
          <w:szCs w:val="24"/>
          <w:lang w:val="sr-Latn-ME"/>
        </w:rPr>
      </w:pPr>
    </w:p>
    <w:p w14:paraId="378509C0" w14:textId="77777777" w:rsidR="009B335D" w:rsidRPr="009B335D" w:rsidRDefault="009B335D" w:rsidP="009B335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9B335D">
        <w:rPr>
          <w:rFonts w:ascii="Arial" w:eastAsia="Calibri" w:hAnsi="Arial" w:cs="Arial"/>
          <w:b/>
          <w:bCs/>
          <w:color w:val="000000"/>
          <w:lang w:val="sr-Latn-ME"/>
        </w:rPr>
        <w:t>Procijenjena vrijednost predmenta nabavke:</w:t>
      </w:r>
      <w:r w:rsidRPr="009B335D">
        <w:rPr>
          <w:rFonts w:ascii="Arial" w:eastAsia="Calibri" w:hAnsi="Arial" w:cs="Arial"/>
          <w:b/>
          <w:bCs/>
          <w:color w:val="000000"/>
          <w:vertAlign w:val="superscript"/>
          <w:lang w:val="sr-Latn-ME"/>
        </w:rPr>
        <w:footnoteReference w:id="5"/>
      </w:r>
    </w:p>
    <w:p w14:paraId="1A334B71" w14:textId="77777777" w:rsidR="006644E2" w:rsidRPr="00307C7D" w:rsidRDefault="006644E2" w:rsidP="006644E2">
      <w:pPr>
        <w:jc w:val="both"/>
        <w:rPr>
          <w:rFonts w:ascii="Arial" w:eastAsia="Calibri" w:hAnsi="Arial" w:cs="Arial"/>
          <w:b/>
          <w:bCs/>
          <w:color w:val="000000"/>
        </w:rPr>
      </w:pPr>
      <w:r w:rsidRPr="00045659">
        <w:rPr>
          <w:rFonts w:ascii="Times New Roman" w:eastAsia="Calibri" w:hAnsi="Times New Roman" w:cs="Times New Roman"/>
          <w:color w:val="000000"/>
          <w:sz w:val="24"/>
          <w:szCs w:val="24"/>
        </w:rPr>
        <w:sym w:font="Wingdings" w:char="00FE"/>
      </w:r>
      <w:r w:rsidRPr="00307C7D">
        <w:rPr>
          <w:rFonts w:ascii="Arial" w:eastAsia="Calibri" w:hAnsi="Arial" w:cs="Arial"/>
          <w:color w:val="000000"/>
        </w:rPr>
        <w:t xml:space="preserve"> </w:t>
      </w:r>
      <w:r w:rsidRPr="00307C7D">
        <w:rPr>
          <w:rFonts w:ascii="Arial" w:eastAsia="Calibri" w:hAnsi="Arial" w:cs="Arial"/>
          <w:b/>
          <w:bCs/>
          <w:color w:val="000000"/>
        </w:rPr>
        <w:t>Procijenjena vrijednost predmeta nabavke bez zaključivanja okvirnog sporazuma</w:t>
      </w:r>
      <w:r w:rsidRPr="00307C7D">
        <w:rPr>
          <w:rFonts w:ascii="Arial" w:eastAsia="Calibri" w:hAnsi="Arial" w:cs="Arial"/>
          <w:color w:val="000000"/>
        </w:rPr>
        <w:t>:</w:t>
      </w:r>
    </w:p>
    <w:p w14:paraId="3CE1EC18" w14:textId="68C37DB5" w:rsidR="006644E2" w:rsidRPr="00307C7D" w:rsidRDefault="006644E2" w:rsidP="006644E2">
      <w:pPr>
        <w:jc w:val="both"/>
        <w:rPr>
          <w:rFonts w:ascii="Arial" w:eastAsia="Calibri" w:hAnsi="Arial" w:cs="Arial"/>
          <w:color w:val="000000"/>
        </w:rPr>
      </w:pPr>
      <w:r w:rsidRPr="00045659">
        <w:rPr>
          <w:rFonts w:ascii="Times New Roman" w:eastAsia="Calibri" w:hAnsi="Times New Roman" w:cs="Times New Roman"/>
          <w:color w:val="000000"/>
          <w:sz w:val="24"/>
          <w:szCs w:val="24"/>
        </w:rPr>
        <w:sym w:font="Wingdings" w:char="00FE"/>
      </w:r>
      <w:r w:rsidRPr="00307C7D">
        <w:rPr>
          <w:rFonts w:ascii="Arial" w:eastAsia="Calibri" w:hAnsi="Arial" w:cs="Arial"/>
          <w:color w:val="000000"/>
        </w:rPr>
        <w:t xml:space="preserve"> kao cjeline je </w:t>
      </w:r>
      <w:r>
        <w:rPr>
          <w:rFonts w:ascii="Arial" w:eastAsia="Calibri" w:hAnsi="Arial" w:cs="Arial"/>
          <w:color w:val="000000"/>
        </w:rPr>
        <w:t>57</w:t>
      </w:r>
      <w:r w:rsidRPr="00BE3292">
        <w:rPr>
          <w:rFonts w:ascii="Arial" w:eastAsia="Calibri" w:hAnsi="Arial" w:cs="Arial"/>
          <w:color w:val="000000"/>
        </w:rPr>
        <w:t>.8</w:t>
      </w:r>
      <w:r>
        <w:rPr>
          <w:rFonts w:ascii="Arial" w:eastAsia="Calibri" w:hAnsi="Arial" w:cs="Arial"/>
          <w:color w:val="000000"/>
        </w:rPr>
        <w:t>51</w:t>
      </w:r>
      <w:r w:rsidRPr="00BE3292">
        <w:rPr>
          <w:rFonts w:ascii="Arial" w:eastAsia="Calibri" w:hAnsi="Arial" w:cs="Arial"/>
          <w:color w:val="000000"/>
        </w:rPr>
        <w:t xml:space="preserve">,00 </w:t>
      </w:r>
      <w:r w:rsidRPr="00307C7D">
        <w:rPr>
          <w:rFonts w:ascii="Arial" w:eastAsia="Calibri" w:hAnsi="Arial" w:cs="Arial"/>
          <w:color w:val="000000"/>
        </w:rPr>
        <w:t>€;</w:t>
      </w:r>
    </w:p>
    <w:p w14:paraId="7961F19E" w14:textId="45FC9A55" w:rsidR="009B335D" w:rsidRDefault="009B335D" w:rsidP="009B335D">
      <w:pPr>
        <w:spacing w:after="0" w:line="240" w:lineRule="auto"/>
        <w:jc w:val="both"/>
        <w:rPr>
          <w:rFonts w:ascii="Arial" w:eastAsia="Times New Roman" w:hAnsi="Arial" w:cs="Arial"/>
          <w:b/>
          <w:bCs/>
          <w:color w:val="000000"/>
          <w:sz w:val="24"/>
          <w:szCs w:val="24"/>
          <w:lang w:val="sr-Latn-ME"/>
        </w:rPr>
      </w:pPr>
    </w:p>
    <w:p w14:paraId="06B9898C" w14:textId="77777777" w:rsidR="009B1506" w:rsidRPr="009B335D" w:rsidRDefault="009B1506" w:rsidP="009B335D">
      <w:pPr>
        <w:spacing w:after="0" w:line="240" w:lineRule="auto"/>
        <w:jc w:val="both"/>
        <w:rPr>
          <w:rFonts w:ascii="Arial" w:eastAsia="Times New Roman" w:hAnsi="Arial" w:cs="Arial"/>
          <w:b/>
          <w:bCs/>
          <w:color w:val="000000"/>
          <w:sz w:val="24"/>
          <w:szCs w:val="24"/>
          <w:lang w:val="sr-Latn-ME"/>
        </w:rPr>
      </w:pPr>
    </w:p>
    <w:p w14:paraId="3D7F4145" w14:textId="77777777" w:rsidR="009B335D" w:rsidRPr="009B335D" w:rsidRDefault="009B335D" w:rsidP="009B335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9B335D">
        <w:rPr>
          <w:rFonts w:ascii="Arial" w:eastAsia="Times New Roman" w:hAnsi="Arial" w:cs="Arial"/>
          <w:color w:val="000000"/>
          <w:sz w:val="24"/>
          <w:szCs w:val="24"/>
          <w:lang w:val="sr-Latn-ME"/>
        </w:rPr>
        <w:lastRenderedPageBreak/>
        <w:t>Obrazloženje razloga zašto predmet nabavke nije podijeljen na partije:</w:t>
      </w:r>
      <w:r w:rsidRPr="009B335D">
        <w:rPr>
          <w:rFonts w:ascii="Arial" w:eastAsia="Times New Roman" w:hAnsi="Arial" w:cs="Arial"/>
          <w:color w:val="000000"/>
          <w:sz w:val="24"/>
          <w:szCs w:val="24"/>
          <w:vertAlign w:val="superscript"/>
          <w:lang w:val="sr-Latn-ME"/>
        </w:rPr>
        <w:footnoteReference w:id="6"/>
      </w:r>
    </w:p>
    <w:p w14:paraId="1E5E120F" w14:textId="29DE7753" w:rsidR="009B335D" w:rsidRDefault="009B335D" w:rsidP="009B335D">
      <w:pPr>
        <w:spacing w:after="0" w:line="240" w:lineRule="auto"/>
        <w:jc w:val="both"/>
        <w:rPr>
          <w:rFonts w:ascii="Arial" w:eastAsia="Times New Roman" w:hAnsi="Arial" w:cs="Arial"/>
          <w:color w:val="000000"/>
          <w:sz w:val="24"/>
          <w:szCs w:val="24"/>
          <w:lang w:val="sr-Latn-ME"/>
        </w:rPr>
      </w:pPr>
    </w:p>
    <w:p w14:paraId="56947DF2" w14:textId="1AB9D689" w:rsidR="000F6137" w:rsidRPr="000F6137" w:rsidRDefault="000F6137" w:rsidP="000F6137">
      <w:pPr>
        <w:spacing w:after="0"/>
        <w:jc w:val="both"/>
        <w:rPr>
          <w:rFonts w:ascii="Arial" w:eastAsia="Times New Roman" w:hAnsi="Arial" w:cs="Arial"/>
          <w:sz w:val="24"/>
          <w:szCs w:val="24"/>
        </w:rPr>
      </w:pPr>
      <w:r w:rsidRPr="0044732B">
        <w:rPr>
          <w:rFonts w:ascii="Arial" w:eastAsia="Times New Roman" w:hAnsi="Arial" w:cs="Arial"/>
          <w:sz w:val="24"/>
          <w:szCs w:val="24"/>
        </w:rPr>
        <w:t>Predmet javne nabavke predstavlja jedinstvenu cijelinu.</w:t>
      </w:r>
    </w:p>
    <w:p w14:paraId="2844C5BC" w14:textId="2B36F213" w:rsidR="009B335D" w:rsidRPr="009B335D" w:rsidRDefault="009B335D" w:rsidP="008465B9">
      <w:pPr>
        <w:tabs>
          <w:tab w:val="left" w:pos="0"/>
        </w:tabs>
        <w:spacing w:after="0" w:line="240" w:lineRule="auto"/>
        <w:ind w:hanging="284"/>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ab/>
        <w:t xml:space="preserve"> </w:t>
      </w:r>
    </w:p>
    <w:p w14:paraId="71627E68" w14:textId="77777777" w:rsidR="009B335D" w:rsidRPr="009B335D" w:rsidRDefault="009B335D" w:rsidP="009B335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9B335D">
        <w:rPr>
          <w:rFonts w:ascii="Arial" w:eastAsia="Times New Roman" w:hAnsi="Arial" w:cs="Arial"/>
          <w:b/>
          <w:color w:val="000000"/>
          <w:sz w:val="24"/>
          <w:szCs w:val="24"/>
          <w:lang w:val="sr-Latn-ME"/>
        </w:rPr>
        <w:t>PODACI O NARUČIOCIMA KOJI ZAKLJUČUJU ZAJEDNIČKU NABAVKU</w:t>
      </w:r>
    </w:p>
    <w:p w14:paraId="6A985610"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p>
    <w:p w14:paraId="08A72460" w14:textId="1E8F3930" w:rsidR="009B335D" w:rsidRDefault="008465B9" w:rsidP="009B335D">
      <w:pPr>
        <w:spacing w:after="0" w:line="240" w:lineRule="auto"/>
        <w:jc w:val="both"/>
        <w:rPr>
          <w:rFonts w:ascii="Arial" w:eastAsia="Times New Roman" w:hAnsi="Arial" w:cs="Arial"/>
          <w:color w:val="000000"/>
          <w:sz w:val="24"/>
          <w:szCs w:val="24"/>
          <w:lang w:val="sr-Latn-ME"/>
        </w:rPr>
      </w:pPr>
      <w:r w:rsidRPr="008465B9">
        <w:rPr>
          <w:rFonts w:ascii="Arial" w:eastAsia="Times New Roman" w:hAnsi="Arial" w:cs="Arial"/>
          <w:color w:val="000000"/>
          <w:sz w:val="24"/>
          <w:szCs w:val="24"/>
          <w:lang w:val="sr-Latn-ME"/>
        </w:rPr>
        <w:t>Nije primjenjivo.</w:t>
      </w:r>
    </w:p>
    <w:p w14:paraId="7791AD64" w14:textId="77777777" w:rsidR="008465B9" w:rsidRPr="009B335D" w:rsidRDefault="008465B9" w:rsidP="009B335D">
      <w:pPr>
        <w:spacing w:after="0" w:line="240" w:lineRule="auto"/>
        <w:jc w:val="both"/>
        <w:rPr>
          <w:rFonts w:ascii="Arial" w:eastAsia="Times New Roman" w:hAnsi="Arial" w:cs="Arial"/>
          <w:color w:val="000000"/>
          <w:sz w:val="24"/>
          <w:szCs w:val="24"/>
          <w:lang w:val="sr-Latn-ME"/>
        </w:rPr>
      </w:pPr>
    </w:p>
    <w:p w14:paraId="0F2B27A8" w14:textId="77777777" w:rsidR="009B335D" w:rsidRPr="009B335D" w:rsidRDefault="009B335D" w:rsidP="009B335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9B335D">
        <w:rPr>
          <w:rFonts w:ascii="Arial" w:eastAsia="Times New Roman" w:hAnsi="Arial" w:cs="Arial"/>
          <w:b/>
          <w:color w:val="000000"/>
          <w:sz w:val="24"/>
          <w:szCs w:val="24"/>
          <w:lang w:val="sr-Latn-ME"/>
        </w:rPr>
        <w:t>PODACI O NARUČIOCIMA KOJI SU UKLJUČENI U CENTRALIZOVANU NABAVKU</w:t>
      </w:r>
    </w:p>
    <w:p w14:paraId="059D1507" w14:textId="77777777" w:rsidR="009B335D" w:rsidRPr="009B335D" w:rsidRDefault="009B335D" w:rsidP="009B335D">
      <w:pPr>
        <w:spacing w:after="0" w:line="240" w:lineRule="auto"/>
        <w:jc w:val="both"/>
        <w:rPr>
          <w:rFonts w:ascii="Arial" w:eastAsia="Times New Roman" w:hAnsi="Arial" w:cs="Arial"/>
          <w:sz w:val="24"/>
          <w:szCs w:val="24"/>
          <w:lang w:val="sr-Latn-ME"/>
        </w:rPr>
      </w:pPr>
    </w:p>
    <w:p w14:paraId="763C5B79" w14:textId="19A941A2" w:rsidR="009B335D" w:rsidRPr="009B335D" w:rsidRDefault="008465B9" w:rsidP="009B335D">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Nije primjenjivo.</w:t>
      </w:r>
    </w:p>
    <w:p w14:paraId="048E1810" w14:textId="77777777" w:rsidR="009B335D" w:rsidRPr="009B335D" w:rsidRDefault="009B335D" w:rsidP="009B335D">
      <w:pPr>
        <w:spacing w:after="0" w:line="240" w:lineRule="auto"/>
        <w:jc w:val="both"/>
        <w:rPr>
          <w:rFonts w:ascii="Arial" w:eastAsia="Times New Roman" w:hAnsi="Arial" w:cs="Arial"/>
          <w:sz w:val="24"/>
          <w:szCs w:val="24"/>
          <w:lang w:val="sr-Latn-ME"/>
        </w:rPr>
      </w:pPr>
    </w:p>
    <w:p w14:paraId="5A3DCEE4" w14:textId="77777777" w:rsidR="009B335D" w:rsidRPr="009B335D" w:rsidRDefault="009B335D" w:rsidP="009B335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9B335D">
        <w:rPr>
          <w:rFonts w:ascii="Arial" w:eastAsia="Times New Roman" w:hAnsi="Arial" w:cs="Arial"/>
          <w:b/>
          <w:sz w:val="24"/>
          <w:szCs w:val="24"/>
          <w:lang w:val="sr-Latn-ME"/>
        </w:rPr>
        <w:t>NAČIN SPROVOĐENJA ELEKTRONSKE AUKCIJE</w:t>
      </w:r>
    </w:p>
    <w:p w14:paraId="1036D9B2" w14:textId="77777777" w:rsidR="009B335D" w:rsidRPr="009B335D" w:rsidRDefault="009B335D" w:rsidP="009B335D">
      <w:pPr>
        <w:spacing w:after="0" w:line="240" w:lineRule="auto"/>
        <w:jc w:val="both"/>
        <w:rPr>
          <w:rFonts w:ascii="Arial" w:eastAsia="Times New Roman" w:hAnsi="Arial" w:cs="Arial"/>
          <w:sz w:val="24"/>
          <w:szCs w:val="24"/>
          <w:lang w:val="sr-Latn-ME"/>
        </w:rPr>
      </w:pPr>
    </w:p>
    <w:p w14:paraId="0D47AC76" w14:textId="77777777" w:rsidR="008465B9" w:rsidRDefault="008465B9" w:rsidP="008465B9">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Nije primjenjivo.</w:t>
      </w:r>
    </w:p>
    <w:p w14:paraId="73581B8E" w14:textId="77777777" w:rsidR="009B335D" w:rsidRPr="009B335D" w:rsidRDefault="009B335D" w:rsidP="009B335D">
      <w:pPr>
        <w:spacing w:after="0" w:line="240" w:lineRule="auto"/>
        <w:jc w:val="both"/>
        <w:rPr>
          <w:rFonts w:ascii="Arial" w:eastAsia="Times New Roman" w:hAnsi="Arial" w:cs="Arial"/>
          <w:sz w:val="24"/>
          <w:szCs w:val="24"/>
          <w:lang w:val="sr-Latn-ME"/>
        </w:rPr>
      </w:pPr>
    </w:p>
    <w:p w14:paraId="1626064F" w14:textId="77777777" w:rsidR="009B335D" w:rsidRPr="009B335D" w:rsidRDefault="009B335D" w:rsidP="009B335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9B335D">
        <w:rPr>
          <w:rFonts w:ascii="Arial" w:eastAsia="Times New Roman" w:hAnsi="Arial" w:cs="Arial"/>
          <w:b/>
          <w:sz w:val="24"/>
          <w:szCs w:val="24"/>
          <w:lang w:val="sr-Latn-ME"/>
        </w:rPr>
        <w:t>ELEKTRONSKI KATALOG</w:t>
      </w:r>
      <w:r w:rsidRPr="009B335D">
        <w:rPr>
          <w:rFonts w:ascii="Arial" w:eastAsia="Times New Roman" w:hAnsi="Arial" w:cs="Arial"/>
          <w:b/>
          <w:color w:val="FF0000"/>
          <w:sz w:val="24"/>
          <w:szCs w:val="24"/>
          <w:lang w:val="sr-Latn-ME"/>
        </w:rPr>
        <w:t xml:space="preserve"> </w:t>
      </w:r>
    </w:p>
    <w:p w14:paraId="4BCCB195" w14:textId="77777777" w:rsidR="009B335D" w:rsidRPr="009B335D" w:rsidRDefault="009B335D" w:rsidP="009B335D">
      <w:pPr>
        <w:spacing w:after="0" w:line="240" w:lineRule="auto"/>
        <w:jc w:val="both"/>
        <w:rPr>
          <w:rFonts w:ascii="Arial" w:eastAsia="Times New Roman" w:hAnsi="Arial" w:cs="Arial"/>
          <w:color w:val="FF0000"/>
          <w:sz w:val="24"/>
          <w:szCs w:val="24"/>
          <w:lang w:val="sr-Latn-ME"/>
        </w:rPr>
      </w:pPr>
    </w:p>
    <w:p w14:paraId="11AFDEB9" w14:textId="77777777" w:rsidR="008465B9" w:rsidRDefault="008465B9" w:rsidP="008465B9">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Nije primjenjivo.</w:t>
      </w:r>
    </w:p>
    <w:p w14:paraId="5FE8FAD3"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p>
    <w:p w14:paraId="07EB6AA4" w14:textId="77777777" w:rsidR="009B335D" w:rsidRPr="009B335D" w:rsidRDefault="009B335D" w:rsidP="009B335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9B335D">
        <w:rPr>
          <w:rFonts w:ascii="Arial" w:eastAsia="Times New Roman" w:hAnsi="Arial" w:cs="Arial"/>
          <w:b/>
          <w:sz w:val="24"/>
          <w:szCs w:val="24"/>
          <w:lang w:val="sr-Latn-ME"/>
        </w:rPr>
        <w:t>PONUDA SA VARIJANTAMA</w:t>
      </w:r>
    </w:p>
    <w:p w14:paraId="6D66BDF6" w14:textId="77777777" w:rsidR="009B335D" w:rsidRPr="009B335D" w:rsidRDefault="009B335D" w:rsidP="009B335D">
      <w:pPr>
        <w:spacing w:after="0" w:line="240" w:lineRule="auto"/>
        <w:jc w:val="both"/>
        <w:rPr>
          <w:rFonts w:ascii="Arial" w:eastAsia="Times New Roman" w:hAnsi="Arial" w:cs="Arial"/>
          <w:b/>
          <w:bCs/>
          <w:color w:val="000000"/>
          <w:sz w:val="24"/>
          <w:szCs w:val="24"/>
          <w:lang w:val="sr-Latn-ME"/>
        </w:rPr>
      </w:pPr>
    </w:p>
    <w:p w14:paraId="3E13C1F6" w14:textId="77777777" w:rsidR="008465B9" w:rsidRPr="0096569E" w:rsidRDefault="008465B9" w:rsidP="008465B9">
      <w:pPr>
        <w:spacing w:after="0" w:line="240" w:lineRule="auto"/>
        <w:jc w:val="both"/>
        <w:rPr>
          <w:rFonts w:ascii="Arial" w:eastAsia="Times New Roman" w:hAnsi="Arial" w:cs="Arial"/>
          <w:sz w:val="24"/>
          <w:szCs w:val="24"/>
        </w:rPr>
      </w:pPr>
      <w:r w:rsidRPr="0096569E">
        <w:rPr>
          <w:rFonts w:ascii="Arial" w:eastAsia="Times New Roman" w:hAnsi="Arial" w:cs="Arial"/>
          <w:sz w:val="24"/>
          <w:szCs w:val="24"/>
        </w:rPr>
        <w:t>Mogućnost podnošenja ponude sa varijantama</w:t>
      </w:r>
    </w:p>
    <w:p w14:paraId="1704D4A9" w14:textId="77777777" w:rsidR="008465B9" w:rsidRPr="0096569E" w:rsidRDefault="008465B9" w:rsidP="008465B9">
      <w:pPr>
        <w:spacing w:after="0" w:line="240" w:lineRule="auto"/>
        <w:jc w:val="both"/>
        <w:rPr>
          <w:rFonts w:ascii="Arial" w:eastAsia="Times New Roman" w:hAnsi="Arial" w:cs="Arial"/>
          <w:sz w:val="24"/>
          <w:szCs w:val="24"/>
        </w:rPr>
      </w:pPr>
    </w:p>
    <w:p w14:paraId="2F5F0627" w14:textId="77777777" w:rsidR="008465B9" w:rsidRPr="0096569E" w:rsidRDefault="008465B9" w:rsidP="008465B9">
      <w:pPr>
        <w:spacing w:after="0" w:line="240" w:lineRule="auto"/>
        <w:jc w:val="both"/>
        <w:rPr>
          <w:rFonts w:ascii="Arial" w:eastAsia="Times New Roman" w:hAnsi="Arial" w:cs="Arial"/>
          <w:color w:val="000000"/>
          <w:sz w:val="24"/>
          <w:szCs w:val="24"/>
        </w:rPr>
      </w:pPr>
      <w:r w:rsidRPr="005A046D">
        <w:rPr>
          <w:rFonts w:ascii="Arial" w:eastAsia="Calibri" w:hAnsi="Arial" w:cs="Arial"/>
          <w:color w:val="000000"/>
          <w:sz w:val="24"/>
          <w:szCs w:val="24"/>
        </w:rPr>
        <w:sym w:font="Wingdings" w:char="00FE"/>
      </w:r>
      <w:r w:rsidRPr="0096569E">
        <w:rPr>
          <w:rFonts w:ascii="Arial" w:eastAsia="Times New Roman" w:hAnsi="Arial" w:cs="Arial"/>
          <w:color w:val="000000"/>
          <w:sz w:val="24"/>
          <w:szCs w:val="24"/>
        </w:rPr>
        <w:t xml:space="preserve"> </w:t>
      </w:r>
      <w:r w:rsidRPr="0096569E">
        <w:rPr>
          <w:rFonts w:ascii="Arial" w:eastAsia="Times New Roman" w:hAnsi="Arial" w:cs="Arial"/>
          <w:sz w:val="24"/>
          <w:szCs w:val="24"/>
        </w:rPr>
        <w:t>Varijante ponude nijesu dozvoljene i neće biti razmatrane.</w:t>
      </w:r>
    </w:p>
    <w:p w14:paraId="6B7BC6D4" w14:textId="77777777" w:rsidR="008465B9" w:rsidRPr="0096569E" w:rsidRDefault="008465B9" w:rsidP="008465B9">
      <w:pPr>
        <w:spacing w:after="0" w:line="240" w:lineRule="auto"/>
        <w:jc w:val="both"/>
        <w:rPr>
          <w:rFonts w:ascii="Arial" w:eastAsia="Times New Roman" w:hAnsi="Arial" w:cs="Arial"/>
          <w:b/>
          <w:bCs/>
          <w:color w:val="FF0000"/>
          <w:sz w:val="24"/>
          <w:szCs w:val="24"/>
        </w:rPr>
      </w:pPr>
    </w:p>
    <w:p w14:paraId="0687A9DB" w14:textId="77777777" w:rsidR="008465B9" w:rsidRPr="0096569E" w:rsidRDefault="008465B9" w:rsidP="008465B9">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96569E">
        <w:rPr>
          <w:rFonts w:ascii="Arial" w:eastAsia="Times New Roman" w:hAnsi="Arial" w:cs="Arial"/>
          <w:b/>
          <w:sz w:val="24"/>
          <w:szCs w:val="24"/>
        </w:rPr>
        <w:t>REZERVISANA NABAVKA</w:t>
      </w:r>
    </w:p>
    <w:p w14:paraId="1D8BED55" w14:textId="77777777" w:rsidR="008465B9" w:rsidRPr="0096569E" w:rsidRDefault="008465B9" w:rsidP="008465B9">
      <w:pPr>
        <w:spacing w:after="0" w:line="240" w:lineRule="auto"/>
        <w:jc w:val="both"/>
        <w:rPr>
          <w:rFonts w:ascii="Arial" w:eastAsia="Times New Roman" w:hAnsi="Arial" w:cs="Arial"/>
          <w:b/>
          <w:bCs/>
          <w:color w:val="FF0000"/>
          <w:sz w:val="24"/>
          <w:szCs w:val="24"/>
        </w:rPr>
      </w:pPr>
    </w:p>
    <w:p w14:paraId="6F93B07D" w14:textId="4BFD0348" w:rsidR="009B335D" w:rsidRPr="009B335D" w:rsidRDefault="008465B9" w:rsidP="009B335D">
      <w:pPr>
        <w:spacing w:after="0" w:line="240" w:lineRule="auto"/>
        <w:jc w:val="both"/>
        <w:rPr>
          <w:rFonts w:ascii="Arial" w:eastAsia="Times New Roman" w:hAnsi="Arial" w:cs="Arial"/>
          <w:color w:val="000000"/>
          <w:sz w:val="24"/>
          <w:szCs w:val="24"/>
        </w:rPr>
      </w:pPr>
      <w:r w:rsidRPr="005A046D">
        <w:rPr>
          <w:rFonts w:ascii="Arial" w:eastAsia="Calibri" w:hAnsi="Arial" w:cs="Arial"/>
          <w:color w:val="000000"/>
          <w:sz w:val="24"/>
          <w:szCs w:val="24"/>
        </w:rPr>
        <w:sym w:font="Wingdings" w:char="00FE"/>
      </w:r>
      <w:r w:rsidRPr="0096569E">
        <w:rPr>
          <w:rFonts w:ascii="Arial" w:eastAsia="Times New Roman" w:hAnsi="Arial" w:cs="Arial"/>
          <w:color w:val="000000"/>
          <w:sz w:val="24"/>
          <w:szCs w:val="24"/>
        </w:rPr>
        <w:t xml:space="preserve"> Ne</w:t>
      </w:r>
    </w:p>
    <w:p w14:paraId="0FE68E3E" w14:textId="77777777" w:rsidR="009B335D" w:rsidRPr="009B335D" w:rsidRDefault="009B335D" w:rsidP="009B335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lang w:val="sr-Latn-ME"/>
        </w:rPr>
      </w:pPr>
      <w:bookmarkStart w:id="4" w:name="_Toc62730556"/>
      <w:r w:rsidRPr="009B335D">
        <w:rPr>
          <w:rFonts w:ascii="Arial" w:eastAsia="Times New Roman" w:hAnsi="Arial" w:cs="Times New Roman"/>
          <w:b/>
          <w:sz w:val="24"/>
          <w:szCs w:val="32"/>
          <w:lang w:val="sr-Latn-ME"/>
        </w:rPr>
        <w:t>NAČIN UTVRĐIVANJA EKVIVALENTNOSTI</w:t>
      </w:r>
      <w:bookmarkEnd w:id="4"/>
    </w:p>
    <w:p w14:paraId="1AEBAA7B" w14:textId="77777777" w:rsidR="009B335D" w:rsidRPr="009B335D" w:rsidRDefault="009B335D" w:rsidP="009B335D">
      <w:pPr>
        <w:spacing w:after="0" w:line="240" w:lineRule="auto"/>
        <w:jc w:val="both"/>
        <w:rPr>
          <w:rFonts w:ascii="Arial" w:eastAsia="Times New Roman" w:hAnsi="Arial" w:cs="Arial"/>
          <w:bCs/>
          <w:color w:val="FF0000"/>
          <w:sz w:val="24"/>
          <w:szCs w:val="24"/>
          <w:lang w:val="sr-Latn-ME"/>
        </w:rPr>
      </w:pPr>
    </w:p>
    <w:p w14:paraId="0B93D814" w14:textId="34990B31" w:rsidR="009B335D" w:rsidRPr="009B335D" w:rsidRDefault="008465B9" w:rsidP="009B335D">
      <w:pPr>
        <w:spacing w:after="0" w:line="240" w:lineRule="auto"/>
        <w:jc w:val="both"/>
        <w:rPr>
          <w:rFonts w:ascii="Arial" w:eastAsia="Times New Roman" w:hAnsi="Arial" w:cs="Arial"/>
          <w:color w:val="000000"/>
          <w:sz w:val="24"/>
          <w:szCs w:val="24"/>
        </w:rPr>
      </w:pPr>
      <w:r w:rsidRPr="008654E0">
        <w:rPr>
          <w:rFonts w:ascii="Arial" w:eastAsia="Times New Roman" w:hAnsi="Arial" w:cs="Arial"/>
          <w:color w:val="000000"/>
          <w:sz w:val="24"/>
          <w:szCs w:val="24"/>
        </w:rPr>
        <w:t>Nije primjenjivo.</w:t>
      </w:r>
    </w:p>
    <w:p w14:paraId="41D51C6E" w14:textId="77777777" w:rsidR="009B335D" w:rsidRPr="009B335D" w:rsidRDefault="009B335D" w:rsidP="009B335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lang w:val="sr-Latn-ME"/>
        </w:rPr>
      </w:pPr>
      <w:bookmarkStart w:id="5" w:name="_Toc62730557"/>
      <w:r w:rsidRPr="009B335D">
        <w:rPr>
          <w:rFonts w:ascii="Arial" w:eastAsia="Times New Roman" w:hAnsi="Arial" w:cs="Times New Roman"/>
          <w:b/>
          <w:sz w:val="24"/>
          <w:szCs w:val="32"/>
          <w:lang w:val="sr-Latn-ME"/>
        </w:rPr>
        <w:t>OSNOVI ZA OBAVEZNO ISKLJUČENJE IZ POSTUPKA JAVNE NABAVKE</w:t>
      </w:r>
      <w:bookmarkEnd w:id="5"/>
    </w:p>
    <w:p w14:paraId="27B08566" w14:textId="77777777" w:rsidR="009B335D" w:rsidRPr="009B335D" w:rsidRDefault="009B335D" w:rsidP="009B335D">
      <w:pPr>
        <w:spacing w:after="0" w:line="240" w:lineRule="auto"/>
        <w:jc w:val="both"/>
        <w:rPr>
          <w:rFonts w:ascii="Arial" w:eastAsia="Times New Roman" w:hAnsi="Arial" w:cs="Arial"/>
          <w:sz w:val="24"/>
          <w:szCs w:val="24"/>
          <w:lang w:val="sr-Latn-ME"/>
        </w:rPr>
      </w:pPr>
    </w:p>
    <w:p w14:paraId="39FA60F0" w14:textId="77777777" w:rsidR="009B335D" w:rsidRPr="009B335D" w:rsidRDefault="009B335D" w:rsidP="009B335D">
      <w:pPr>
        <w:spacing w:after="0" w:line="240" w:lineRule="auto"/>
        <w:rPr>
          <w:rFonts w:ascii="Arial" w:eastAsia="Times New Roman" w:hAnsi="Arial" w:cs="Arial"/>
          <w:sz w:val="24"/>
          <w:szCs w:val="24"/>
          <w:lang w:val="sr-Latn-ME"/>
        </w:rPr>
      </w:pPr>
      <w:r w:rsidRPr="009B335D">
        <w:rPr>
          <w:rFonts w:ascii="Arial" w:eastAsia="Times New Roman" w:hAnsi="Arial" w:cs="Arial"/>
          <w:sz w:val="24"/>
          <w:szCs w:val="24"/>
          <w:lang w:val="sr-Latn-ME"/>
        </w:rPr>
        <w:t xml:space="preserve">Privredni subjekat će se isključiti iz postupka javne nabavke, ako: </w:t>
      </w:r>
    </w:p>
    <w:p w14:paraId="5565AA95" w14:textId="77777777" w:rsidR="009B335D" w:rsidRPr="009B335D" w:rsidRDefault="009B335D" w:rsidP="009B335D">
      <w:pPr>
        <w:numPr>
          <w:ilvl w:val="0"/>
          <w:numId w:val="5"/>
        </w:numPr>
        <w:spacing w:after="0" w:line="240" w:lineRule="auto"/>
        <w:rPr>
          <w:rFonts w:ascii="Arial" w:eastAsia="Times New Roman" w:hAnsi="Arial" w:cs="Arial"/>
          <w:sz w:val="24"/>
          <w:szCs w:val="24"/>
          <w:lang w:val="sr-Latn-ME"/>
        </w:rPr>
      </w:pPr>
      <w:bookmarkStart w:id="6" w:name="_Toc62730558"/>
      <w:r w:rsidRPr="009B335D">
        <w:rPr>
          <w:rFonts w:ascii="Arial" w:eastAsia="Times New Roman" w:hAnsi="Arial" w:cs="Arial"/>
          <w:sz w:val="24"/>
          <w:szCs w:val="24"/>
          <w:lang w:val="sr-Latn-ME"/>
        </w:rPr>
        <w:t>je vršio neprimjeren uticaj u smislu člana 38 stav 2 tačka 1 ovog zakona;</w:t>
      </w:r>
    </w:p>
    <w:p w14:paraId="384DF656" w14:textId="77777777" w:rsidR="009B335D" w:rsidRPr="009B335D" w:rsidRDefault="009B335D" w:rsidP="009B335D">
      <w:pPr>
        <w:numPr>
          <w:ilvl w:val="0"/>
          <w:numId w:val="5"/>
        </w:numPr>
        <w:spacing w:after="0" w:line="240" w:lineRule="auto"/>
        <w:rPr>
          <w:rFonts w:ascii="Arial" w:eastAsia="Times New Roman" w:hAnsi="Arial" w:cs="Arial"/>
          <w:sz w:val="24"/>
          <w:szCs w:val="24"/>
          <w:lang w:val="sr-Latn-ME"/>
        </w:rPr>
      </w:pPr>
      <w:r w:rsidRPr="009B335D">
        <w:rPr>
          <w:rFonts w:ascii="Arial" w:eastAsia="Times New Roman" w:hAnsi="Arial" w:cs="Arial"/>
          <w:sz w:val="24"/>
          <w:szCs w:val="24"/>
          <w:lang w:val="sr-Latn-ME"/>
        </w:rPr>
        <w:t>postoji sukob interesa iz člana 41 stav 1 tačka 2 ili člana 42 ovog zakona;</w:t>
      </w:r>
    </w:p>
    <w:p w14:paraId="21F023C6" w14:textId="77777777" w:rsidR="009B335D" w:rsidRPr="009B335D" w:rsidRDefault="009B335D" w:rsidP="009B335D">
      <w:pPr>
        <w:numPr>
          <w:ilvl w:val="0"/>
          <w:numId w:val="5"/>
        </w:numPr>
        <w:spacing w:after="0" w:line="240" w:lineRule="auto"/>
        <w:rPr>
          <w:rFonts w:ascii="Arial" w:eastAsia="Times New Roman" w:hAnsi="Arial" w:cs="Arial"/>
          <w:sz w:val="24"/>
          <w:szCs w:val="24"/>
          <w:lang w:val="sr-Latn-ME"/>
        </w:rPr>
      </w:pPr>
      <w:r w:rsidRPr="009B335D">
        <w:rPr>
          <w:rFonts w:ascii="Arial" w:eastAsia="Times New Roman" w:hAnsi="Arial" w:cs="Arial"/>
          <w:sz w:val="24"/>
          <w:szCs w:val="24"/>
          <w:lang w:val="sr-Latn-ME"/>
        </w:rPr>
        <w:t>ne ispunjava uslov iz člana 99 ovog zakona;</w:t>
      </w:r>
    </w:p>
    <w:p w14:paraId="1499374D" w14:textId="77777777" w:rsidR="009B335D" w:rsidRPr="009B335D" w:rsidRDefault="009B335D" w:rsidP="009B335D">
      <w:pPr>
        <w:numPr>
          <w:ilvl w:val="0"/>
          <w:numId w:val="5"/>
        </w:numPr>
        <w:spacing w:after="0" w:line="240" w:lineRule="auto"/>
        <w:rPr>
          <w:rFonts w:ascii="Arial" w:eastAsia="Times New Roman" w:hAnsi="Arial" w:cs="Arial"/>
          <w:sz w:val="24"/>
          <w:szCs w:val="24"/>
          <w:lang w:val="sr-Latn-ME"/>
        </w:rPr>
      </w:pPr>
      <w:r w:rsidRPr="009B335D">
        <w:rPr>
          <w:rFonts w:ascii="Arial" w:eastAsia="Times New Roman" w:hAnsi="Arial" w:cs="Arial"/>
          <w:sz w:val="24"/>
          <w:szCs w:val="24"/>
          <w:lang w:val="sr-Latn-ME"/>
        </w:rPr>
        <w:t>ne ispunjava uslov iz čl. 102, 104 ili 106 ovog zakona predviđen tenderskom dokumentacijom;</w:t>
      </w:r>
    </w:p>
    <w:p w14:paraId="54EB4CAE" w14:textId="77777777" w:rsidR="009B335D" w:rsidRPr="009B335D" w:rsidRDefault="009B335D" w:rsidP="009B335D">
      <w:pPr>
        <w:numPr>
          <w:ilvl w:val="0"/>
          <w:numId w:val="5"/>
        </w:numPr>
        <w:spacing w:after="0" w:line="240" w:lineRule="auto"/>
        <w:rPr>
          <w:rFonts w:ascii="Arial" w:eastAsia="Times New Roman" w:hAnsi="Arial" w:cs="Arial"/>
          <w:sz w:val="24"/>
          <w:szCs w:val="24"/>
          <w:lang w:val="sr-Latn-ME"/>
        </w:rPr>
      </w:pPr>
      <w:r w:rsidRPr="009B335D">
        <w:rPr>
          <w:rFonts w:ascii="Arial" w:eastAsia="Times New Roman" w:hAnsi="Arial" w:cs="Arial"/>
          <w:sz w:val="24"/>
          <w:szCs w:val="24"/>
          <w:lang w:val="sr-Latn-ME"/>
        </w:rPr>
        <w:lastRenderedPageBreak/>
        <w:t>nije dostavio izjavu privrednog subjekta ili dostavljena izjava ne sadrži informacije i podatke tražene tenderskom dokumentacijom ili je nepravilno sačinjena;</w:t>
      </w:r>
    </w:p>
    <w:p w14:paraId="61E98288" w14:textId="77777777" w:rsidR="009B335D" w:rsidRPr="009B335D" w:rsidRDefault="009B335D" w:rsidP="009B335D">
      <w:pPr>
        <w:numPr>
          <w:ilvl w:val="0"/>
          <w:numId w:val="5"/>
        </w:numPr>
        <w:spacing w:after="0" w:line="240" w:lineRule="auto"/>
        <w:rPr>
          <w:rFonts w:ascii="Arial" w:eastAsia="Times New Roman" w:hAnsi="Arial" w:cs="Arial"/>
          <w:sz w:val="24"/>
          <w:szCs w:val="24"/>
          <w:lang w:val="sr-Latn-ME"/>
        </w:rPr>
      </w:pPr>
      <w:r w:rsidRPr="009B335D">
        <w:rPr>
          <w:rFonts w:ascii="Arial" w:eastAsia="Times New Roman" w:hAnsi="Arial" w:cs="Arial"/>
          <w:sz w:val="24"/>
          <w:szCs w:val="24"/>
          <w:lang w:val="sr-Latn-ME"/>
        </w:rPr>
        <w:t>postoji razlog na osnovu kojeg se smatra da je odustao od prijave, odnosno ponude, a koji je propisan članom 120 stav 15 ovog zakona;</w:t>
      </w:r>
    </w:p>
    <w:p w14:paraId="564174A5" w14:textId="77777777" w:rsidR="009B335D" w:rsidRPr="009B335D" w:rsidRDefault="009B335D" w:rsidP="009B335D">
      <w:pPr>
        <w:numPr>
          <w:ilvl w:val="0"/>
          <w:numId w:val="5"/>
        </w:numPr>
        <w:spacing w:after="0" w:line="240" w:lineRule="auto"/>
        <w:rPr>
          <w:rFonts w:ascii="Arial" w:eastAsia="Times New Roman" w:hAnsi="Arial" w:cs="Arial"/>
          <w:sz w:val="24"/>
          <w:szCs w:val="24"/>
          <w:lang w:val="sr-Latn-ME"/>
        </w:rPr>
      </w:pPr>
      <w:r w:rsidRPr="009B335D">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824C498" w14:textId="77777777" w:rsidR="009B335D" w:rsidRPr="009B335D" w:rsidRDefault="009B335D" w:rsidP="009B335D">
      <w:pPr>
        <w:numPr>
          <w:ilvl w:val="0"/>
          <w:numId w:val="5"/>
        </w:numPr>
        <w:spacing w:after="0" w:line="240" w:lineRule="auto"/>
        <w:rPr>
          <w:rFonts w:ascii="Arial" w:eastAsia="Times New Roman" w:hAnsi="Arial" w:cs="Arial"/>
          <w:sz w:val="24"/>
          <w:szCs w:val="24"/>
          <w:lang w:val="sr-Latn-ME"/>
        </w:rPr>
      </w:pPr>
      <w:r w:rsidRPr="009B335D">
        <w:rPr>
          <w:rFonts w:ascii="Arial" w:eastAsia="Times New Roman" w:hAnsi="Arial" w:cs="Arial"/>
          <w:sz w:val="24"/>
          <w:szCs w:val="24"/>
          <w:lang w:val="sr-Latn-ME"/>
        </w:rPr>
        <w:t>postoji drugi razlog propisan ovim zakonom.</w:t>
      </w:r>
    </w:p>
    <w:p w14:paraId="2596CF37" w14:textId="77777777" w:rsidR="009B335D" w:rsidRPr="009B335D" w:rsidRDefault="009B335D" w:rsidP="009B335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9B335D">
        <w:rPr>
          <w:rFonts w:ascii="Arial" w:eastAsia="Times New Roman" w:hAnsi="Arial" w:cs="Times New Roman"/>
          <w:b/>
          <w:sz w:val="24"/>
          <w:szCs w:val="32"/>
          <w:lang w:val="sr-Latn-ME"/>
        </w:rPr>
        <w:t>SREDSTVA FINANSIJSKOG OBEZBJEĐENJA UGOVORA O JAVNOJ NABAVCI</w:t>
      </w:r>
      <w:bookmarkEnd w:id="6"/>
    </w:p>
    <w:p w14:paraId="25983C36"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p>
    <w:p w14:paraId="5C4AA52E"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36AFAD14" w14:textId="5CAB9F30" w:rsidR="009B335D" w:rsidRPr="009B335D" w:rsidRDefault="009B335D" w:rsidP="009B335D">
      <w:pPr>
        <w:spacing w:after="0" w:line="240" w:lineRule="auto"/>
        <w:jc w:val="both"/>
        <w:rPr>
          <w:rFonts w:ascii="Arial" w:eastAsia="Times New Roman" w:hAnsi="Arial" w:cs="Arial"/>
          <w:sz w:val="24"/>
          <w:szCs w:val="24"/>
          <w:lang w:val="sr-Latn-ME"/>
        </w:rPr>
      </w:pPr>
      <w:bookmarkStart w:id="7" w:name="_Hlk163641393"/>
      <w:r w:rsidRPr="009B335D">
        <w:rPr>
          <w:rFonts w:ascii="Arial" w:eastAsia="Times New Roman" w:hAnsi="Arial" w:cs="Arial"/>
          <w:color w:val="000000"/>
          <w:sz w:val="24"/>
          <w:szCs w:val="24"/>
          <w:lang w:val="sr-Latn-ME"/>
        </w:rPr>
        <w:sym w:font="Wingdings" w:char="F0A8"/>
      </w:r>
      <w:r w:rsidRPr="009B335D">
        <w:rPr>
          <w:rFonts w:ascii="Arial" w:eastAsia="Times New Roman" w:hAnsi="Arial" w:cs="Arial"/>
          <w:color w:val="000000"/>
          <w:sz w:val="24"/>
          <w:szCs w:val="24"/>
          <w:lang w:val="sr-Latn-ME"/>
        </w:rPr>
        <w:t xml:space="preserve"> </w:t>
      </w:r>
      <w:r w:rsidRPr="009B335D">
        <w:rPr>
          <w:rFonts w:ascii="Arial" w:eastAsia="Times New Roman" w:hAnsi="Arial" w:cs="Arial"/>
          <w:sz w:val="24"/>
          <w:szCs w:val="24"/>
          <w:lang w:val="sr-Latn-ME"/>
        </w:rPr>
        <w:t>garanciju za dobro izvršenje ugovora</w:t>
      </w:r>
      <w:r w:rsidR="005949B5">
        <w:rPr>
          <w:rFonts w:ascii="Arial" w:eastAsia="Times New Roman" w:hAnsi="Arial" w:cs="Arial"/>
          <w:sz w:val="24"/>
          <w:szCs w:val="24"/>
          <w:lang w:val="sr-Latn-ME"/>
        </w:rPr>
        <w:t xml:space="preserve"> </w:t>
      </w:r>
      <w:r w:rsidRPr="009B335D">
        <w:rPr>
          <w:rFonts w:ascii="Arial" w:eastAsia="Times New Roman" w:hAnsi="Arial" w:cs="Arial"/>
          <w:sz w:val="24"/>
          <w:szCs w:val="24"/>
          <w:lang w:val="sr-Latn-ME"/>
        </w:rPr>
        <w:t xml:space="preserve">ako su potpisnici dužni da ga izvršavaju, za slučaj povrede ugovorenih obaveza </w:t>
      </w:r>
      <w:r w:rsidRPr="009B335D">
        <w:rPr>
          <w:rFonts w:ascii="Arial" w:eastAsia="Times New Roman" w:hAnsi="Arial" w:cs="Arial"/>
          <w:color w:val="000000"/>
          <w:sz w:val="24"/>
          <w:szCs w:val="24"/>
          <w:lang w:val="sr-Latn-ME"/>
        </w:rPr>
        <w:t xml:space="preserve">u iznosu od </w:t>
      </w:r>
      <w:r w:rsidR="008465B9">
        <w:rPr>
          <w:rFonts w:ascii="Arial" w:eastAsia="Times New Roman" w:hAnsi="Arial" w:cs="Arial"/>
          <w:color w:val="000000"/>
          <w:sz w:val="24"/>
          <w:szCs w:val="24"/>
          <w:lang w:val="sr-Latn-ME"/>
        </w:rPr>
        <w:t xml:space="preserve">10 </w:t>
      </w:r>
      <w:r w:rsidRPr="009B335D">
        <w:rPr>
          <w:rFonts w:ascii="Arial" w:eastAsia="Times New Roman" w:hAnsi="Arial" w:cs="Arial"/>
          <w:color w:val="000000"/>
          <w:sz w:val="24"/>
          <w:szCs w:val="24"/>
          <w:lang w:val="sr-Latn-ME"/>
        </w:rPr>
        <w:t>% od vrijednosti ugovora</w:t>
      </w:r>
      <w:r w:rsidRPr="009B335D">
        <w:rPr>
          <w:rFonts w:ascii="Arial" w:eastAsia="Times New Roman" w:hAnsi="Arial" w:cs="Arial"/>
          <w:sz w:val="24"/>
          <w:szCs w:val="24"/>
          <w:vertAlign w:val="superscript"/>
          <w:lang w:val="sr-Latn-ME"/>
        </w:rPr>
        <w:t xml:space="preserve"> </w:t>
      </w:r>
      <w:bookmarkStart w:id="8" w:name="_Hlk163646220"/>
      <w:r w:rsidR="001A346B">
        <w:rPr>
          <w:rFonts w:ascii="Arial" w:eastAsia="Times New Roman" w:hAnsi="Arial" w:cs="Arial"/>
          <w:sz w:val="24"/>
          <w:szCs w:val="24"/>
        </w:rPr>
        <w:t>sa</w:t>
      </w:r>
      <w:r w:rsidR="001A346B" w:rsidRPr="000C0908">
        <w:rPr>
          <w:rFonts w:ascii="Arial" w:eastAsia="Times New Roman" w:hAnsi="Arial" w:cs="Arial"/>
          <w:sz w:val="24"/>
          <w:szCs w:val="24"/>
        </w:rPr>
        <w:t xml:space="preserve"> rokom važenja sedam dana duže od ponuđenog roka izvršenja ugovor</w:t>
      </w:r>
      <w:r w:rsidR="001A346B">
        <w:rPr>
          <w:rFonts w:ascii="Arial" w:eastAsia="Times New Roman" w:hAnsi="Arial" w:cs="Arial"/>
          <w:sz w:val="24"/>
          <w:szCs w:val="24"/>
        </w:rPr>
        <w:t>a.</w:t>
      </w:r>
    </w:p>
    <w:p w14:paraId="3F4D1CB7" w14:textId="77777777" w:rsidR="009B335D" w:rsidRPr="009B335D" w:rsidRDefault="009B335D" w:rsidP="009B335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Times New Roman"/>
          <w:b/>
          <w:color w:val="000000"/>
          <w:sz w:val="24"/>
          <w:szCs w:val="32"/>
          <w:lang w:val="sr-Latn-ME"/>
        </w:rPr>
      </w:pPr>
      <w:bookmarkStart w:id="9" w:name="_Toc62730559"/>
      <w:bookmarkEnd w:id="7"/>
      <w:bookmarkEnd w:id="8"/>
      <w:r w:rsidRPr="009B335D">
        <w:rPr>
          <w:rFonts w:ascii="Arial" w:eastAsia="Times New Roman" w:hAnsi="Arial" w:cs="Times New Roman"/>
          <w:b/>
          <w:sz w:val="24"/>
          <w:szCs w:val="32"/>
          <w:lang w:val="sr-Latn-ME"/>
        </w:rPr>
        <w:t>METODOLOGIJA VREDNOVANJA PONUDA</w:t>
      </w:r>
      <w:bookmarkEnd w:id="9"/>
    </w:p>
    <w:p w14:paraId="0C535C25" w14:textId="77777777" w:rsidR="009B335D" w:rsidRPr="009B335D" w:rsidRDefault="009B335D" w:rsidP="009B335D">
      <w:pPr>
        <w:spacing w:after="0" w:line="240" w:lineRule="auto"/>
        <w:rPr>
          <w:rFonts w:ascii="Arial" w:eastAsia="Times New Roman" w:hAnsi="Arial" w:cs="Arial"/>
          <w:sz w:val="24"/>
          <w:szCs w:val="24"/>
          <w:lang w:val="sr-Latn-ME"/>
        </w:rPr>
      </w:pPr>
    </w:p>
    <w:p w14:paraId="028369A0" w14:textId="16DE6B19" w:rsidR="009B335D" w:rsidRPr="009B335D" w:rsidRDefault="009B335D" w:rsidP="008465B9">
      <w:pPr>
        <w:spacing w:after="0" w:line="240" w:lineRule="auto"/>
        <w:jc w:val="both"/>
        <w:rPr>
          <w:rFonts w:ascii="Arial" w:eastAsia="Times New Roman" w:hAnsi="Arial" w:cs="Arial"/>
          <w:sz w:val="24"/>
          <w:szCs w:val="24"/>
          <w:lang w:val="sr-Latn-ME"/>
        </w:rPr>
      </w:pPr>
      <w:r w:rsidRPr="009B335D">
        <w:rPr>
          <w:rFonts w:ascii="Arial" w:eastAsia="Times New Roman" w:hAnsi="Arial" w:cs="Arial"/>
          <w:sz w:val="24"/>
          <w:szCs w:val="24"/>
          <w:lang w:val="sr-Latn-ME"/>
        </w:rPr>
        <w:t>Naručilac će u postupku javne nabavki izabrati ekonomski najpovoljniju ponudu, primjenom pristupa isplativosti, po osnovu kriterijuma</w:t>
      </w:r>
      <w:r w:rsidRPr="009B335D">
        <w:rPr>
          <w:rFonts w:ascii="Arial" w:eastAsia="Times New Roman" w:hAnsi="Arial" w:cs="Arial"/>
          <w:sz w:val="24"/>
          <w:szCs w:val="24"/>
          <w:vertAlign w:val="superscript"/>
          <w:lang w:val="sr-Latn-ME"/>
        </w:rPr>
        <w:footnoteReference w:id="7"/>
      </w:r>
      <w:r w:rsidRPr="009B335D">
        <w:rPr>
          <w:rFonts w:ascii="Arial" w:eastAsia="Times New Roman" w:hAnsi="Arial" w:cs="Arial"/>
          <w:sz w:val="24"/>
          <w:szCs w:val="24"/>
          <w:lang w:val="sr-Latn-ME"/>
        </w:rPr>
        <w:t xml:space="preserve">: </w:t>
      </w:r>
    </w:p>
    <w:p w14:paraId="0677CB43" w14:textId="77777777" w:rsidR="009B335D" w:rsidRPr="009B335D" w:rsidRDefault="009B335D" w:rsidP="009B335D">
      <w:pPr>
        <w:spacing w:after="0" w:line="240" w:lineRule="auto"/>
        <w:rPr>
          <w:rFonts w:ascii="Arial" w:eastAsia="Times New Roman" w:hAnsi="Arial" w:cs="Arial"/>
          <w:sz w:val="24"/>
          <w:szCs w:val="24"/>
          <w:lang w:val="sr-Latn-ME"/>
        </w:rPr>
      </w:pPr>
      <w:r w:rsidRPr="009B335D">
        <w:rPr>
          <w:rFonts w:ascii="Arial" w:eastAsia="Times New Roman" w:hAnsi="Arial" w:cs="Arial"/>
          <w:color w:val="000000"/>
          <w:sz w:val="24"/>
          <w:szCs w:val="24"/>
          <w:lang w:val="sr-Latn-ME"/>
        </w:rPr>
        <w:sym w:font="Wingdings" w:char="F0A8"/>
      </w:r>
      <w:r w:rsidRPr="009B335D">
        <w:rPr>
          <w:rFonts w:ascii="Arial" w:eastAsia="Times New Roman" w:hAnsi="Arial" w:cs="Arial"/>
          <w:color w:val="000000"/>
          <w:sz w:val="24"/>
          <w:szCs w:val="24"/>
          <w:lang w:val="sr-Latn-ME"/>
        </w:rPr>
        <w:t xml:space="preserve"> </w:t>
      </w:r>
      <w:r w:rsidRPr="009B335D">
        <w:rPr>
          <w:rFonts w:ascii="Arial" w:eastAsia="Times New Roman" w:hAnsi="Arial" w:cs="Arial"/>
          <w:sz w:val="24"/>
          <w:szCs w:val="24"/>
          <w:lang w:val="sr-Latn-ME"/>
        </w:rPr>
        <w:t xml:space="preserve">odnos cijene i kvaliteta </w:t>
      </w:r>
    </w:p>
    <w:p w14:paraId="4C56277F" w14:textId="77777777" w:rsidR="009B335D" w:rsidRPr="009B335D" w:rsidRDefault="009B335D" w:rsidP="009B335D">
      <w:pPr>
        <w:spacing w:after="0" w:line="240" w:lineRule="auto"/>
        <w:rPr>
          <w:rFonts w:ascii="Arial" w:eastAsia="Times New Roman" w:hAnsi="Arial" w:cs="Arial"/>
          <w:sz w:val="24"/>
          <w:szCs w:val="24"/>
          <w:lang w:val="sr-Latn-ME"/>
        </w:rPr>
      </w:pPr>
    </w:p>
    <w:p w14:paraId="20361106" w14:textId="77777777" w:rsidR="009B335D" w:rsidRPr="009B335D" w:rsidRDefault="009B335D" w:rsidP="009B33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654F7C8F"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roofErr w:type="gramStart"/>
      <w:r w:rsidRPr="00F7131F">
        <w:rPr>
          <w:rFonts w:ascii="Arial" w:eastAsia="Times New Roman" w:hAnsi="Arial" w:cs="Arial"/>
          <w:sz w:val="24"/>
          <w:szCs w:val="24"/>
        </w:rPr>
        <w:t>Naručilac  će</w:t>
      </w:r>
      <w:proofErr w:type="gramEnd"/>
      <w:r w:rsidRPr="00F7131F">
        <w:rPr>
          <w:rFonts w:ascii="Arial" w:eastAsia="Times New Roman" w:hAnsi="Arial" w:cs="Arial"/>
          <w:sz w:val="24"/>
          <w:szCs w:val="24"/>
        </w:rPr>
        <w:t xml:space="preserve">  u  postupku  javne  nabavke  izabrati  ekonomski  najpovoljniju  ponudu, primjenom pristupa isplativosti, po osnovu kriterijuma:</w:t>
      </w:r>
    </w:p>
    <w:p w14:paraId="356A5A88"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14:paraId="4C1FF26A"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Pr>
          <w:rFonts w:ascii="Arial" w:eastAsia="Times New Roman" w:hAnsi="Arial" w:cs="Arial"/>
          <w:sz w:val="24"/>
          <w:szCs w:val="24"/>
        </w:rPr>
        <w:t>- odnos cijene i kvaliteta (40/6</w:t>
      </w:r>
      <w:r w:rsidRPr="00F7131F">
        <w:rPr>
          <w:rFonts w:ascii="Arial" w:eastAsia="Times New Roman" w:hAnsi="Arial" w:cs="Arial"/>
          <w:sz w:val="24"/>
          <w:szCs w:val="24"/>
        </w:rPr>
        <w:t>0)</w:t>
      </w:r>
    </w:p>
    <w:p w14:paraId="00A3B2A4"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14:paraId="2308E0CC"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F7131F">
        <w:rPr>
          <w:rFonts w:ascii="Arial" w:eastAsia="Times New Roman" w:hAnsi="Arial" w:cs="Arial"/>
          <w:sz w:val="24"/>
          <w:szCs w:val="24"/>
        </w:rPr>
        <w:t>Komisija za sprovođenje postupka javne nabavke će vrednovati ponude po kriterijumu odnos cijene i k</w:t>
      </w:r>
      <w:r>
        <w:rPr>
          <w:rFonts w:ascii="Arial" w:eastAsia="Times New Roman" w:hAnsi="Arial" w:cs="Arial"/>
          <w:sz w:val="24"/>
          <w:szCs w:val="24"/>
        </w:rPr>
        <w:t>valiteta primjenom relativnog (</w:t>
      </w:r>
      <w:r w:rsidRPr="00F7131F">
        <w:rPr>
          <w:rFonts w:ascii="Arial" w:eastAsia="Times New Roman" w:hAnsi="Arial" w:cs="Arial"/>
          <w:sz w:val="24"/>
          <w:szCs w:val="24"/>
        </w:rPr>
        <w:t xml:space="preserve">proporcionalnog) metoda, na način što </w:t>
      </w:r>
      <w:r>
        <w:rPr>
          <w:rFonts w:ascii="Arial" w:eastAsia="Times New Roman" w:hAnsi="Arial" w:cs="Arial"/>
          <w:sz w:val="24"/>
          <w:szCs w:val="24"/>
        </w:rPr>
        <w:t>će 4</w:t>
      </w:r>
      <w:r w:rsidRPr="00F7131F">
        <w:rPr>
          <w:rFonts w:ascii="Arial" w:eastAsia="Times New Roman" w:hAnsi="Arial" w:cs="Arial"/>
          <w:sz w:val="24"/>
          <w:szCs w:val="24"/>
        </w:rPr>
        <w:t xml:space="preserve">0 bodova dobiti </w:t>
      </w:r>
      <w:r>
        <w:rPr>
          <w:rFonts w:ascii="Arial" w:eastAsia="Times New Roman" w:hAnsi="Arial" w:cs="Arial"/>
          <w:sz w:val="24"/>
          <w:szCs w:val="24"/>
        </w:rPr>
        <w:t>najniže ponuđena cijena (C), a 6</w:t>
      </w:r>
      <w:r w:rsidRPr="00F7131F">
        <w:rPr>
          <w:rFonts w:ascii="Arial" w:eastAsia="Times New Roman" w:hAnsi="Arial" w:cs="Arial"/>
          <w:sz w:val="24"/>
          <w:szCs w:val="24"/>
        </w:rPr>
        <w:t xml:space="preserve">0 </w:t>
      </w:r>
      <w:proofErr w:type="gramStart"/>
      <w:r w:rsidRPr="00F7131F">
        <w:rPr>
          <w:rFonts w:ascii="Arial" w:eastAsia="Times New Roman" w:hAnsi="Arial" w:cs="Arial"/>
          <w:sz w:val="24"/>
          <w:szCs w:val="24"/>
        </w:rPr>
        <w:t>bodova  dobiti</w:t>
      </w:r>
      <w:proofErr w:type="gramEnd"/>
      <w:r w:rsidRPr="00F7131F">
        <w:rPr>
          <w:rFonts w:ascii="Arial" w:eastAsia="Times New Roman" w:hAnsi="Arial" w:cs="Arial"/>
          <w:sz w:val="24"/>
          <w:szCs w:val="24"/>
        </w:rPr>
        <w:t xml:space="preserve"> najbolje ponuđeni kvalitet (K).</w:t>
      </w:r>
    </w:p>
    <w:p w14:paraId="26A4B3D3"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14:paraId="17937019"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F7131F">
        <w:rPr>
          <w:rFonts w:ascii="Arial" w:eastAsia="Times New Roman" w:hAnsi="Arial" w:cs="Arial"/>
          <w:sz w:val="24"/>
          <w:szCs w:val="24"/>
        </w:rPr>
        <w:t>Ukupan broj bodova = broj bodova za cijenu (C) + broj bodova za kvalitet (K)</w:t>
      </w:r>
    </w:p>
    <w:p w14:paraId="0E402106"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14:paraId="4D3FAC46" w14:textId="77777777" w:rsidR="008465B9" w:rsidRPr="001F1722"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4"/>
        </w:rPr>
      </w:pPr>
      <w:r>
        <w:rPr>
          <w:rFonts w:ascii="Arial" w:eastAsia="Times New Roman" w:hAnsi="Arial" w:cs="Arial"/>
          <w:sz w:val="24"/>
          <w:szCs w:val="24"/>
        </w:rPr>
        <w:tab/>
      </w:r>
      <w:r w:rsidRPr="001F1722">
        <w:rPr>
          <w:rFonts w:ascii="Arial" w:eastAsia="Times New Roman" w:hAnsi="Arial" w:cs="Arial"/>
          <w:b/>
          <w:sz w:val="24"/>
          <w:szCs w:val="24"/>
        </w:rPr>
        <w:t>1. Cijena (C) (40 bodova)</w:t>
      </w:r>
    </w:p>
    <w:p w14:paraId="1EC0C765"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14:paraId="64AE3446"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w:t>
      </w:r>
      <w:proofErr w:type="gramStart"/>
      <w:r w:rsidRPr="00F7131F">
        <w:rPr>
          <w:rFonts w:ascii="Arial" w:eastAsia="Times New Roman" w:hAnsi="Arial" w:cs="Arial"/>
          <w:sz w:val="24"/>
          <w:szCs w:val="24"/>
        </w:rPr>
        <w:t>Parametar  cijena</w:t>
      </w:r>
      <w:proofErr w:type="gramEnd"/>
      <w:r w:rsidRPr="00F7131F">
        <w:rPr>
          <w:rFonts w:ascii="Arial" w:eastAsia="Times New Roman" w:hAnsi="Arial" w:cs="Arial"/>
          <w:sz w:val="24"/>
          <w:szCs w:val="24"/>
        </w:rPr>
        <w:t xml:space="preserve"> će se vrednovati na sljedeći način:</w:t>
      </w:r>
    </w:p>
    <w:p w14:paraId="0A183F52"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14:paraId="5F41D0C1"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F7131F">
        <w:rPr>
          <w:rFonts w:ascii="Arial" w:eastAsia="Times New Roman" w:hAnsi="Arial" w:cs="Arial"/>
          <w:sz w:val="24"/>
          <w:szCs w:val="24"/>
        </w:rPr>
        <w:t>Najniža ponuđena cijena</w:t>
      </w:r>
      <w:r>
        <w:rPr>
          <w:rFonts w:ascii="Arial" w:eastAsia="Times New Roman" w:hAnsi="Arial" w:cs="Arial"/>
          <w:sz w:val="24"/>
          <w:szCs w:val="24"/>
        </w:rPr>
        <w:t xml:space="preserve"> dobija maksimalni broj bodova </w:t>
      </w:r>
      <w:proofErr w:type="gramStart"/>
      <w:r>
        <w:rPr>
          <w:rFonts w:ascii="Arial" w:eastAsia="Times New Roman" w:hAnsi="Arial" w:cs="Arial"/>
          <w:sz w:val="24"/>
          <w:szCs w:val="24"/>
        </w:rPr>
        <w:t>4</w:t>
      </w:r>
      <w:r w:rsidRPr="00F7131F">
        <w:rPr>
          <w:rFonts w:ascii="Arial" w:eastAsia="Times New Roman" w:hAnsi="Arial" w:cs="Arial"/>
          <w:sz w:val="24"/>
          <w:szCs w:val="24"/>
        </w:rPr>
        <w:t>0 .</w:t>
      </w:r>
      <w:proofErr w:type="gramEnd"/>
    </w:p>
    <w:p w14:paraId="7AF25D24"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F7131F">
        <w:rPr>
          <w:rFonts w:ascii="Arial" w:eastAsia="Times New Roman" w:hAnsi="Arial" w:cs="Arial"/>
          <w:sz w:val="24"/>
          <w:szCs w:val="24"/>
        </w:rPr>
        <w:t>Bodovi za ostale ponude se obračuna</w:t>
      </w:r>
      <w:r>
        <w:rPr>
          <w:rFonts w:ascii="Arial" w:eastAsia="Times New Roman" w:hAnsi="Arial" w:cs="Arial"/>
          <w:sz w:val="24"/>
          <w:szCs w:val="24"/>
        </w:rPr>
        <w:t xml:space="preserve">vaju proporcijalno u odnosu na </w:t>
      </w:r>
      <w:r w:rsidRPr="00F7131F">
        <w:rPr>
          <w:rFonts w:ascii="Arial" w:eastAsia="Times New Roman" w:hAnsi="Arial" w:cs="Arial"/>
          <w:sz w:val="24"/>
          <w:szCs w:val="24"/>
        </w:rPr>
        <w:t xml:space="preserve">najnižu ponuđenu cijenu po formuli: </w:t>
      </w:r>
    </w:p>
    <w:p w14:paraId="3EEC36E6"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14:paraId="0702E31C"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F7131F">
        <w:rPr>
          <w:rFonts w:ascii="Arial" w:eastAsia="Times New Roman" w:hAnsi="Arial" w:cs="Arial"/>
          <w:sz w:val="24"/>
          <w:szCs w:val="24"/>
        </w:rPr>
        <w:t xml:space="preserve">Broj bodova (C) </w:t>
      </w:r>
      <w:proofErr w:type="gramStart"/>
      <w:r w:rsidRPr="00F7131F">
        <w:rPr>
          <w:rFonts w:ascii="Arial" w:eastAsia="Times New Roman" w:hAnsi="Arial" w:cs="Arial"/>
          <w:sz w:val="24"/>
          <w:szCs w:val="24"/>
        </w:rPr>
        <w:t>=  (</w:t>
      </w:r>
      <w:proofErr w:type="gramEnd"/>
      <w:r w:rsidRPr="00F7131F">
        <w:rPr>
          <w:rFonts w:ascii="Arial" w:eastAsia="Times New Roman" w:hAnsi="Arial" w:cs="Arial"/>
          <w:sz w:val="24"/>
          <w:szCs w:val="24"/>
        </w:rPr>
        <w:t>Najniža ponuđena cijena /  ponu</w:t>
      </w:r>
      <w:r>
        <w:rPr>
          <w:rFonts w:ascii="Arial" w:eastAsia="Times New Roman" w:hAnsi="Arial" w:cs="Arial"/>
          <w:sz w:val="24"/>
          <w:szCs w:val="24"/>
        </w:rPr>
        <w:t>đena cijena) x 4</w:t>
      </w:r>
      <w:r w:rsidRPr="00F7131F">
        <w:rPr>
          <w:rFonts w:ascii="Arial" w:eastAsia="Times New Roman" w:hAnsi="Arial" w:cs="Arial"/>
          <w:sz w:val="24"/>
          <w:szCs w:val="24"/>
        </w:rPr>
        <w:t>0 bodova</w:t>
      </w:r>
    </w:p>
    <w:p w14:paraId="14CF5C93"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F7131F">
        <w:rPr>
          <w:rFonts w:ascii="Arial" w:eastAsia="Times New Roman" w:hAnsi="Arial" w:cs="Arial"/>
          <w:sz w:val="24"/>
          <w:szCs w:val="24"/>
        </w:rPr>
        <w:tab/>
      </w:r>
    </w:p>
    <w:p w14:paraId="721F3E1A" w14:textId="77777777" w:rsidR="008465B9" w:rsidRPr="001F1722"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4"/>
        </w:rPr>
      </w:pPr>
      <w:r>
        <w:rPr>
          <w:rFonts w:ascii="Arial" w:eastAsia="Times New Roman" w:hAnsi="Arial" w:cs="Arial"/>
          <w:sz w:val="24"/>
          <w:szCs w:val="24"/>
        </w:rPr>
        <w:tab/>
      </w:r>
      <w:r w:rsidRPr="001F1722">
        <w:rPr>
          <w:rFonts w:ascii="Arial" w:eastAsia="Times New Roman" w:hAnsi="Arial" w:cs="Arial"/>
          <w:b/>
          <w:sz w:val="24"/>
          <w:szCs w:val="24"/>
        </w:rPr>
        <w:t>2.</w:t>
      </w:r>
      <w:proofErr w:type="gramStart"/>
      <w:r w:rsidRPr="001F1722">
        <w:rPr>
          <w:rFonts w:ascii="Arial" w:eastAsia="Times New Roman" w:hAnsi="Arial" w:cs="Arial"/>
          <w:b/>
          <w:sz w:val="24"/>
          <w:szCs w:val="24"/>
        </w:rPr>
        <w:t>Kvalitet  (</w:t>
      </w:r>
      <w:proofErr w:type="gramEnd"/>
      <w:r w:rsidRPr="001F1722">
        <w:rPr>
          <w:rFonts w:ascii="Arial" w:eastAsia="Times New Roman" w:hAnsi="Arial" w:cs="Arial"/>
          <w:b/>
          <w:sz w:val="24"/>
          <w:szCs w:val="24"/>
        </w:rPr>
        <w:t>K) 60 bodova</w:t>
      </w:r>
    </w:p>
    <w:p w14:paraId="339E6F52"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14:paraId="60216AA3" w14:textId="77777777" w:rsidR="008465B9"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F7131F">
        <w:rPr>
          <w:rFonts w:ascii="Arial" w:eastAsia="Times New Roman" w:hAnsi="Arial" w:cs="Arial"/>
          <w:sz w:val="24"/>
          <w:szCs w:val="24"/>
        </w:rPr>
        <w:t xml:space="preserve">      Parametar kvalitet (K) vrednovaće se na sljedeći način: </w:t>
      </w:r>
    </w:p>
    <w:p w14:paraId="7D04E4D9" w14:textId="77777777" w:rsidR="008465B9"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14:paraId="3FCC5FC7" w14:textId="77777777" w:rsidR="008465B9" w:rsidRPr="00193FE7"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sz w:val="24"/>
          <w:szCs w:val="24"/>
          <w:lang w:val="sr-Latn-CS"/>
        </w:rPr>
      </w:pPr>
      <w:r w:rsidRPr="00193FE7">
        <w:rPr>
          <w:rFonts w:ascii="Arial" w:eastAsia="Times New Roman" w:hAnsi="Arial" w:cs="Arial"/>
          <w:sz w:val="24"/>
          <w:szCs w:val="24"/>
          <w:lang w:val="sr-Latn-CS"/>
        </w:rPr>
        <w:t xml:space="preserve">Maksimalan broj bodova za </w:t>
      </w:r>
      <w:r>
        <w:rPr>
          <w:rFonts w:ascii="Arial" w:eastAsia="Times New Roman" w:hAnsi="Arial" w:cs="Arial"/>
          <w:sz w:val="24"/>
          <w:szCs w:val="24"/>
          <w:lang w:val="sr-Latn-CS"/>
        </w:rPr>
        <w:t>ovaj parametar je 60</w:t>
      </w:r>
      <w:r w:rsidRPr="00193FE7">
        <w:rPr>
          <w:rFonts w:ascii="Arial" w:eastAsia="Times New Roman" w:hAnsi="Arial" w:cs="Arial"/>
          <w:sz w:val="24"/>
          <w:szCs w:val="24"/>
          <w:lang w:val="sr-Latn-CS"/>
        </w:rPr>
        <w:t>.</w:t>
      </w:r>
      <w:r w:rsidRPr="00193FE7">
        <w:rPr>
          <w:rFonts w:ascii="Arial" w:eastAsia="Times New Roman" w:hAnsi="Arial" w:cs="Arial"/>
          <w:b/>
          <w:sz w:val="24"/>
          <w:szCs w:val="24"/>
          <w:lang w:val="sr-Latn-CS"/>
        </w:rPr>
        <w:t xml:space="preserve"> </w:t>
      </w:r>
    </w:p>
    <w:p w14:paraId="1E833461" w14:textId="77777777" w:rsidR="008465B9" w:rsidRPr="00193FE7"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lang w:val="sr-Latn-CS"/>
        </w:rPr>
      </w:pPr>
    </w:p>
    <w:p w14:paraId="2A7D33F9" w14:textId="77777777" w:rsidR="008465B9" w:rsidRPr="00193FE7"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lang w:val="sr-Latn-CS"/>
        </w:rPr>
      </w:pPr>
      <w:r w:rsidRPr="00193FE7">
        <w:rPr>
          <w:rFonts w:ascii="Arial" w:eastAsia="Times New Roman" w:hAnsi="Arial" w:cs="Arial"/>
          <w:sz w:val="24"/>
          <w:szCs w:val="24"/>
          <w:lang w:val="sr-Latn-CS"/>
        </w:rPr>
        <w:t xml:space="preserve">Broj bodova za ovaj </w:t>
      </w:r>
      <w:r>
        <w:rPr>
          <w:rFonts w:ascii="Arial" w:eastAsia="Times New Roman" w:hAnsi="Arial" w:cs="Arial"/>
          <w:sz w:val="24"/>
          <w:szCs w:val="24"/>
          <w:lang w:val="sr-Latn-CS"/>
        </w:rPr>
        <w:t>parametar</w:t>
      </w:r>
      <w:r w:rsidRPr="00193FE7">
        <w:rPr>
          <w:rFonts w:ascii="Arial" w:eastAsia="Times New Roman" w:hAnsi="Arial" w:cs="Arial"/>
          <w:sz w:val="24"/>
          <w:szCs w:val="24"/>
          <w:lang w:val="sr-Latn-CS"/>
        </w:rPr>
        <w:t xml:space="preserve"> određuje se po formuli:</w:t>
      </w:r>
    </w:p>
    <w:p w14:paraId="203F9CEB" w14:textId="77777777" w:rsidR="008465B9" w:rsidRPr="00193FE7"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lang w:val="sr-Latn-CS"/>
        </w:rPr>
      </w:pPr>
      <w:r>
        <w:rPr>
          <w:rFonts w:ascii="Arial" w:eastAsia="Times New Roman" w:hAnsi="Arial" w:cs="Arial"/>
          <w:sz w:val="24"/>
          <w:szCs w:val="24"/>
          <w:lang w:val="sr-Latn-CS"/>
        </w:rPr>
        <w:t>K = RSL</w:t>
      </w:r>
      <w:r w:rsidRPr="00193FE7">
        <w:rPr>
          <w:rFonts w:ascii="Arial" w:eastAsia="Times New Roman" w:hAnsi="Arial" w:cs="Arial"/>
          <w:sz w:val="24"/>
          <w:szCs w:val="24"/>
          <w:lang w:val="sr-Latn-CS"/>
        </w:rPr>
        <w:t>CB + RS</w:t>
      </w:r>
      <w:r>
        <w:rPr>
          <w:rFonts w:ascii="Arial" w:eastAsia="Times New Roman" w:hAnsi="Arial" w:cs="Arial"/>
          <w:sz w:val="24"/>
          <w:szCs w:val="24"/>
          <w:lang w:val="sr-Latn-CS"/>
        </w:rPr>
        <w:t>LFI</w:t>
      </w:r>
    </w:p>
    <w:p w14:paraId="4373A575" w14:textId="77777777" w:rsidR="008465B9" w:rsidRPr="00193FE7"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lang w:val="sr-Latn-CS"/>
        </w:rPr>
      </w:pPr>
      <w:r w:rsidRPr="00193FE7">
        <w:rPr>
          <w:rFonts w:ascii="Arial" w:eastAsia="Times New Roman" w:hAnsi="Arial" w:cs="Arial"/>
          <w:sz w:val="24"/>
          <w:szCs w:val="24"/>
          <w:lang w:val="sr-Latn-CS"/>
        </w:rPr>
        <w:t>gdje je:</w:t>
      </w:r>
    </w:p>
    <w:p w14:paraId="469F5B49" w14:textId="77777777" w:rsidR="008465B9"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Pr>
          <w:rFonts w:ascii="Arial" w:eastAsia="Times New Roman" w:hAnsi="Arial" w:cs="Arial"/>
          <w:sz w:val="24"/>
          <w:szCs w:val="24"/>
          <w:lang w:val="sr-Latn-CS"/>
        </w:rPr>
        <w:t>RSL</w:t>
      </w:r>
      <w:r w:rsidRPr="00193FE7">
        <w:rPr>
          <w:rFonts w:ascii="Arial" w:eastAsia="Times New Roman" w:hAnsi="Arial" w:cs="Arial"/>
          <w:sz w:val="24"/>
          <w:szCs w:val="24"/>
          <w:lang w:val="sr-Latn-CS"/>
        </w:rPr>
        <w:t xml:space="preserve">CB – broj bodova za reference </w:t>
      </w:r>
      <w:r w:rsidRPr="00A04D43">
        <w:rPr>
          <w:rFonts w:ascii="Arial" w:eastAsia="Times New Roman" w:hAnsi="Arial" w:cs="Arial"/>
          <w:sz w:val="24"/>
          <w:szCs w:val="24"/>
          <w:lang w:val="sr-Latn-CS"/>
        </w:rPr>
        <w:t>članova revizorskog tima</w:t>
      </w:r>
      <w:r w:rsidRPr="00193FE7">
        <w:rPr>
          <w:rFonts w:ascii="Arial" w:eastAsia="Times New Roman" w:hAnsi="Arial" w:cs="Arial"/>
          <w:sz w:val="24"/>
          <w:szCs w:val="24"/>
          <w:lang w:val="sr-Latn-CS"/>
        </w:rPr>
        <w:t xml:space="preserve"> </w:t>
      </w:r>
      <w:r w:rsidRPr="003714D9">
        <w:rPr>
          <w:rFonts w:ascii="Arial" w:eastAsia="Times New Roman" w:hAnsi="Arial" w:cs="Arial"/>
          <w:sz w:val="24"/>
          <w:szCs w:val="24"/>
        </w:rPr>
        <w:t xml:space="preserve">u učešću u reviziji finansijskih izvještaja/iskaza </w:t>
      </w:r>
      <w:r>
        <w:rPr>
          <w:rFonts w:ascii="Arial" w:eastAsia="Times New Roman" w:hAnsi="Arial" w:cs="Arial"/>
          <w:sz w:val="24"/>
          <w:szCs w:val="24"/>
          <w:u w:val="single"/>
        </w:rPr>
        <w:t>centralnih banaka.</w:t>
      </w:r>
    </w:p>
    <w:p w14:paraId="6A7DDAEE" w14:textId="77777777" w:rsidR="008465B9" w:rsidRPr="00193FE7"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lang w:val="sr-Latn-CS"/>
        </w:rPr>
      </w:pPr>
      <w:r w:rsidRPr="00193FE7">
        <w:rPr>
          <w:rFonts w:ascii="Arial" w:eastAsia="Times New Roman" w:hAnsi="Arial" w:cs="Arial"/>
          <w:sz w:val="24"/>
          <w:szCs w:val="24"/>
          <w:lang w:val="sr-Latn-CS"/>
        </w:rPr>
        <w:t>RS</w:t>
      </w:r>
      <w:r>
        <w:rPr>
          <w:rFonts w:ascii="Arial" w:eastAsia="Times New Roman" w:hAnsi="Arial" w:cs="Arial"/>
          <w:sz w:val="24"/>
          <w:szCs w:val="24"/>
          <w:lang w:val="sr-Latn-CS"/>
        </w:rPr>
        <w:t>LFI</w:t>
      </w:r>
      <w:r w:rsidRPr="00193FE7">
        <w:rPr>
          <w:rFonts w:ascii="Arial" w:eastAsia="Times New Roman" w:hAnsi="Arial" w:cs="Arial"/>
          <w:sz w:val="24"/>
          <w:szCs w:val="24"/>
          <w:lang w:val="sr-Latn-CS"/>
        </w:rPr>
        <w:t xml:space="preserve"> – broj bodova za reference </w:t>
      </w:r>
      <w:r w:rsidRPr="00A04D43">
        <w:rPr>
          <w:rFonts w:ascii="Arial" w:eastAsia="Times New Roman" w:hAnsi="Arial" w:cs="Arial"/>
          <w:sz w:val="24"/>
          <w:szCs w:val="24"/>
          <w:lang w:val="sr-Latn-CS"/>
        </w:rPr>
        <w:t>članova revizorskog tima</w:t>
      </w:r>
      <w:r w:rsidRPr="00193FE7">
        <w:rPr>
          <w:rFonts w:ascii="Arial" w:eastAsia="Times New Roman" w:hAnsi="Arial" w:cs="Arial"/>
          <w:sz w:val="24"/>
          <w:szCs w:val="24"/>
        </w:rPr>
        <w:t xml:space="preserve"> </w:t>
      </w:r>
      <w:r w:rsidRPr="003714D9">
        <w:rPr>
          <w:rFonts w:ascii="Arial" w:eastAsia="Times New Roman" w:hAnsi="Arial" w:cs="Arial"/>
          <w:sz w:val="24"/>
          <w:szCs w:val="24"/>
        </w:rPr>
        <w:t>u učešću u reviziji</w:t>
      </w:r>
      <w:r w:rsidRPr="00193FE7">
        <w:rPr>
          <w:rFonts w:ascii="Arial" w:eastAsia="Times New Roman" w:hAnsi="Arial" w:cs="Arial"/>
          <w:sz w:val="24"/>
          <w:szCs w:val="24"/>
        </w:rPr>
        <w:t xml:space="preserve"> finansijskih izvještaja/</w:t>
      </w:r>
      <w:r w:rsidRPr="008026D8">
        <w:rPr>
          <w:rFonts w:ascii="Arial" w:eastAsia="Times New Roman" w:hAnsi="Arial" w:cs="Arial"/>
          <w:sz w:val="24"/>
          <w:szCs w:val="24"/>
        </w:rPr>
        <w:t xml:space="preserve">iskaza </w:t>
      </w:r>
      <w:r w:rsidRPr="001648BC">
        <w:rPr>
          <w:rFonts w:ascii="Arial" w:eastAsia="Times New Roman" w:hAnsi="Arial" w:cs="Arial"/>
          <w:sz w:val="24"/>
          <w:szCs w:val="24"/>
          <w:u w:val="single"/>
        </w:rPr>
        <w:t>finansijskih institucija</w:t>
      </w:r>
      <w:r w:rsidRPr="002A6524">
        <w:rPr>
          <w:rFonts w:ascii="Arial" w:eastAsia="Times New Roman" w:hAnsi="Arial" w:cs="Arial"/>
          <w:sz w:val="24"/>
          <w:szCs w:val="24"/>
        </w:rPr>
        <w:t>.</w:t>
      </w:r>
      <w:r w:rsidRPr="002A6524">
        <w:rPr>
          <w:rFonts w:ascii="Arial" w:eastAsia="Times New Roman" w:hAnsi="Arial" w:cs="Arial"/>
          <w:sz w:val="24"/>
          <w:szCs w:val="24"/>
          <w:lang w:val="sr-Latn-CS"/>
        </w:rPr>
        <w:t xml:space="preserve"> </w:t>
      </w:r>
    </w:p>
    <w:p w14:paraId="7944CD60" w14:textId="77777777" w:rsidR="008465B9"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14:paraId="5F87D1CF" w14:textId="77777777" w:rsidR="008465B9" w:rsidRPr="003714D9"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14:paraId="7888EECD" w14:textId="77777777" w:rsidR="008465B9" w:rsidRPr="001F1722" w:rsidRDefault="008465B9" w:rsidP="008465B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24"/>
          <w:szCs w:val="24"/>
        </w:rPr>
      </w:pPr>
      <w:r>
        <w:rPr>
          <w:rFonts w:ascii="Arial" w:eastAsia="Times New Roman" w:hAnsi="Arial" w:cs="Arial"/>
          <w:b/>
          <w:sz w:val="24"/>
          <w:szCs w:val="24"/>
        </w:rPr>
        <w:t>2.1.</w:t>
      </w:r>
      <w:r w:rsidRPr="001F1722">
        <w:rPr>
          <w:rFonts w:ascii="Arial" w:eastAsia="Times New Roman" w:hAnsi="Arial" w:cs="Arial"/>
          <w:b/>
          <w:sz w:val="24"/>
          <w:szCs w:val="24"/>
        </w:rPr>
        <w:t xml:space="preserve"> Reference stručnih lica – članovi revizorskog tima (RS</w:t>
      </w:r>
      <w:r>
        <w:rPr>
          <w:rFonts w:ascii="Arial" w:eastAsia="Times New Roman" w:hAnsi="Arial" w:cs="Arial"/>
          <w:b/>
          <w:sz w:val="24"/>
          <w:szCs w:val="24"/>
        </w:rPr>
        <w:t>L</w:t>
      </w:r>
      <w:r w:rsidRPr="001F1722">
        <w:rPr>
          <w:rFonts w:ascii="Arial" w:eastAsia="Times New Roman" w:hAnsi="Arial" w:cs="Arial"/>
          <w:b/>
          <w:sz w:val="24"/>
          <w:szCs w:val="24"/>
        </w:rPr>
        <w:t>CB)</w:t>
      </w:r>
    </w:p>
    <w:p w14:paraId="383E314C" w14:textId="77777777" w:rsidR="008465B9" w:rsidRPr="003714D9"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14:paraId="077DA7CA" w14:textId="77777777" w:rsidR="00467A14" w:rsidRDefault="00756128"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56128">
        <w:rPr>
          <w:rFonts w:ascii="Arial" w:eastAsia="Times New Roman" w:hAnsi="Arial" w:cs="Arial"/>
          <w:sz w:val="24"/>
          <w:szCs w:val="24"/>
        </w:rPr>
        <w:t>Maksimalan broj bodova za reference stručnih lica (RSLCB) je 35.</w:t>
      </w:r>
    </w:p>
    <w:p w14:paraId="19F47BF1" w14:textId="02CED594" w:rsidR="00467A14" w:rsidRDefault="00756128"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56128">
        <w:rPr>
          <w:rFonts w:ascii="Arial" w:eastAsia="Times New Roman" w:hAnsi="Arial" w:cs="Arial"/>
          <w:sz w:val="24"/>
          <w:szCs w:val="24"/>
        </w:rPr>
        <w:t xml:space="preserve"> Elemenat parametra kvalitet u dijelu koji se odnosi na reference članova revizorskog tima u učešću u reviziji finansijskih izvještaja/iskaza </w:t>
      </w:r>
      <w:bookmarkStart w:id="10" w:name="_Hlk163641519"/>
      <w:r w:rsidRPr="00756128">
        <w:rPr>
          <w:rFonts w:ascii="Arial" w:eastAsia="Times New Roman" w:hAnsi="Arial" w:cs="Arial"/>
          <w:sz w:val="24"/>
          <w:szCs w:val="24"/>
        </w:rPr>
        <w:t>centraln</w:t>
      </w:r>
      <w:r w:rsidR="005949B5">
        <w:rPr>
          <w:rFonts w:ascii="Arial" w:eastAsia="Times New Roman" w:hAnsi="Arial" w:cs="Arial"/>
          <w:sz w:val="24"/>
          <w:szCs w:val="24"/>
        </w:rPr>
        <w:t>ih</w:t>
      </w:r>
      <w:r w:rsidRPr="00756128">
        <w:rPr>
          <w:rFonts w:ascii="Arial" w:eastAsia="Times New Roman" w:hAnsi="Arial" w:cs="Arial"/>
          <w:sz w:val="24"/>
          <w:szCs w:val="24"/>
        </w:rPr>
        <w:t xml:space="preserve"> ban</w:t>
      </w:r>
      <w:r w:rsidR="005949B5">
        <w:rPr>
          <w:rFonts w:ascii="Arial" w:eastAsia="Times New Roman" w:hAnsi="Arial" w:cs="Arial"/>
          <w:sz w:val="24"/>
          <w:szCs w:val="24"/>
        </w:rPr>
        <w:t>aka</w:t>
      </w:r>
      <w:r w:rsidRPr="00756128">
        <w:rPr>
          <w:rFonts w:ascii="Arial" w:eastAsia="Times New Roman" w:hAnsi="Arial" w:cs="Arial"/>
          <w:sz w:val="24"/>
          <w:szCs w:val="24"/>
        </w:rPr>
        <w:t xml:space="preserve"> </w:t>
      </w:r>
      <w:bookmarkEnd w:id="10"/>
      <w:r w:rsidRPr="00756128">
        <w:rPr>
          <w:rFonts w:ascii="Arial" w:eastAsia="Times New Roman" w:hAnsi="Arial" w:cs="Arial"/>
          <w:sz w:val="24"/>
          <w:szCs w:val="24"/>
        </w:rPr>
        <w:t xml:space="preserve">(RSLCB) iskazuje se kroz: </w:t>
      </w:r>
    </w:p>
    <w:p w14:paraId="604B55F0" w14:textId="77777777" w:rsidR="00467A14" w:rsidRDefault="00756128"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56128">
        <w:rPr>
          <w:rFonts w:ascii="Arial" w:eastAsia="Times New Roman" w:hAnsi="Arial" w:cs="Arial"/>
          <w:sz w:val="24"/>
          <w:szCs w:val="24"/>
        </w:rPr>
        <w:t xml:space="preserve">-Reference stručnih lica (predloženih članova revizorskog tima) koja će ponuđač angažovati na izvršenju usluga koje su predmet nabavke u učešću u reviziji finansijskih izvještaja/iskaza centralnih banaka u zadnjih pet godina, na način što se ukupan broj referenci potvrđenih od strane investitora podijeli sa najvećim ukupnim brojem potvrđenih referenci svih stručnih lica i dobijeni količnik pomnoži sa maksimalnim brojem bodova koji je određen za ovaj elemenat parametra. </w:t>
      </w:r>
    </w:p>
    <w:p w14:paraId="5F5D40B6" w14:textId="2558D9F3" w:rsidR="00467A14" w:rsidRDefault="00756128"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56128">
        <w:rPr>
          <w:rFonts w:ascii="Arial" w:eastAsia="Times New Roman" w:hAnsi="Arial" w:cs="Arial"/>
          <w:sz w:val="24"/>
          <w:szCs w:val="24"/>
        </w:rPr>
        <w:t xml:space="preserve">Najveći ukupni broj potvrđenih referenci stručnih lica (predloženih članova revizorskog tima) u učešću u reviziji finansijskih izvještaja/iskaza </w:t>
      </w:r>
      <w:r w:rsidR="005949B5" w:rsidRPr="005949B5">
        <w:rPr>
          <w:rFonts w:ascii="Arial" w:eastAsia="Times New Roman" w:hAnsi="Arial" w:cs="Arial"/>
          <w:sz w:val="24"/>
          <w:szCs w:val="24"/>
        </w:rPr>
        <w:t>centralnih banaka</w:t>
      </w:r>
      <w:r w:rsidRPr="00756128">
        <w:rPr>
          <w:rFonts w:ascii="Arial" w:eastAsia="Times New Roman" w:hAnsi="Arial" w:cs="Arial"/>
          <w:sz w:val="24"/>
          <w:szCs w:val="24"/>
        </w:rPr>
        <w:t xml:space="preserve">, dobija maksimalni broj bodova 35. </w:t>
      </w:r>
    </w:p>
    <w:p w14:paraId="595E50B3" w14:textId="77777777" w:rsidR="00C36090" w:rsidRDefault="00756128"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56128">
        <w:rPr>
          <w:rFonts w:ascii="Arial" w:eastAsia="Times New Roman" w:hAnsi="Arial" w:cs="Arial"/>
          <w:sz w:val="24"/>
          <w:szCs w:val="24"/>
        </w:rPr>
        <w:t xml:space="preserve">Bodovi za ostale ponude se obračunavaju po formuli: RSLCB = (RSLCBp / RSLCBmax) * 35 gdje je: RSLCBp - broj potvrđenih referenci stručnih lica (predloženih članova revizorskog tima) u učešću u reviziji finansijskih izvještaja/iskaza </w:t>
      </w:r>
      <w:r w:rsidR="005949B5" w:rsidRPr="005949B5">
        <w:rPr>
          <w:rFonts w:ascii="Arial" w:eastAsia="Times New Roman" w:hAnsi="Arial" w:cs="Arial"/>
          <w:sz w:val="24"/>
          <w:szCs w:val="24"/>
        </w:rPr>
        <w:t>centralnih banaka</w:t>
      </w:r>
      <w:r w:rsidRPr="00756128">
        <w:rPr>
          <w:rFonts w:ascii="Arial" w:eastAsia="Times New Roman" w:hAnsi="Arial" w:cs="Arial"/>
          <w:sz w:val="24"/>
          <w:szCs w:val="24"/>
        </w:rPr>
        <w:t xml:space="preserve">. RSLCBmax - najveći ukupni broj potvrđenih referenci stručnih lica (predloženih članova revizorskog tima) u učešću u reviziji finansijskih izvještaja/iskaza centralne banke. što se dokazuje dokazom o angažovanju radne snage (prijava na osiguranje zaposlenog, ugovor o radu, sporazum o preuzimanju zaposlenog, ugovor o korišćenju sposobnosti drugog subjekta ili drugi akt u skladu sa zakonom), licencama o stečenom stručnom i/ili profesionalnom zvanju revizora i potvrdom izdatom od strane </w:t>
      </w:r>
      <w:r w:rsidR="005949B5" w:rsidRPr="005949B5">
        <w:rPr>
          <w:rFonts w:ascii="Arial" w:eastAsia="Times New Roman" w:hAnsi="Arial" w:cs="Arial"/>
          <w:sz w:val="24"/>
          <w:szCs w:val="24"/>
        </w:rPr>
        <w:t xml:space="preserve">centralnih banaka </w:t>
      </w:r>
      <w:r w:rsidRPr="00756128">
        <w:rPr>
          <w:rFonts w:ascii="Arial" w:eastAsia="Times New Roman" w:hAnsi="Arial" w:cs="Arial"/>
          <w:sz w:val="24"/>
          <w:szCs w:val="24"/>
        </w:rPr>
        <w:t>koja treba da sadrži: Ime i prezime člana/ova predloženog revizorskog tima, broj i godinu učešća u reviziji godišnjih finansijskih izvještaja/iskaza u zadnjih pet godina.</w:t>
      </w:r>
    </w:p>
    <w:p w14:paraId="355F023D" w14:textId="3D0DE6DC" w:rsidR="008465B9" w:rsidRDefault="00756128"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756128">
        <w:rPr>
          <w:rFonts w:ascii="Arial" w:eastAsia="Times New Roman" w:hAnsi="Arial" w:cs="Arial"/>
          <w:sz w:val="24"/>
          <w:szCs w:val="24"/>
        </w:rPr>
        <w:lastRenderedPageBreak/>
        <w:t>Napomena: U skladu sa Pravilnikom o metodologiji načina vrednovanja ponuda u postupku javnih nabavki, vrednovanje će se vršiti za ponuđene parametre iznad predviđenih minimalnih zahtjeva stručne i tehničke osposobljenosti.</w:t>
      </w:r>
    </w:p>
    <w:p w14:paraId="18E59D54" w14:textId="77777777" w:rsidR="008465B9" w:rsidRPr="003714D9"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14:paraId="3BD157B6" w14:textId="77777777" w:rsidR="008465B9" w:rsidRDefault="008465B9" w:rsidP="008465B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24"/>
          <w:szCs w:val="24"/>
        </w:rPr>
      </w:pPr>
    </w:p>
    <w:p w14:paraId="691EC3CC" w14:textId="77777777" w:rsidR="008465B9" w:rsidRPr="001F1722" w:rsidRDefault="008465B9" w:rsidP="008465B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24"/>
          <w:szCs w:val="24"/>
        </w:rPr>
      </w:pPr>
      <w:r>
        <w:rPr>
          <w:rFonts w:ascii="Arial" w:eastAsia="Times New Roman" w:hAnsi="Arial" w:cs="Arial"/>
          <w:b/>
          <w:sz w:val="24"/>
          <w:szCs w:val="24"/>
        </w:rPr>
        <w:t>2.2.</w:t>
      </w:r>
      <w:r w:rsidRPr="001F1722">
        <w:rPr>
          <w:rFonts w:ascii="Arial" w:eastAsia="Times New Roman" w:hAnsi="Arial" w:cs="Arial"/>
          <w:b/>
          <w:sz w:val="24"/>
          <w:szCs w:val="24"/>
        </w:rPr>
        <w:tab/>
        <w:t>Reference stručnih lica – članovi revizorskog tima (RS</w:t>
      </w:r>
      <w:r>
        <w:rPr>
          <w:rFonts w:ascii="Arial" w:eastAsia="Times New Roman" w:hAnsi="Arial" w:cs="Arial"/>
          <w:b/>
          <w:sz w:val="24"/>
          <w:szCs w:val="24"/>
        </w:rPr>
        <w:t>L</w:t>
      </w:r>
      <w:r w:rsidRPr="001F1722">
        <w:rPr>
          <w:rFonts w:ascii="Arial" w:eastAsia="Times New Roman" w:hAnsi="Arial" w:cs="Arial"/>
          <w:b/>
          <w:sz w:val="24"/>
          <w:szCs w:val="24"/>
        </w:rPr>
        <w:t>FI)</w:t>
      </w:r>
    </w:p>
    <w:p w14:paraId="5C4A4B6A" w14:textId="77777777" w:rsidR="008465B9" w:rsidRPr="00F7131F"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14:paraId="0E317B95" w14:textId="77777777" w:rsidR="00467A14" w:rsidRDefault="00467A14"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467A14">
        <w:rPr>
          <w:rFonts w:ascii="Arial" w:eastAsia="Times New Roman" w:hAnsi="Arial" w:cs="Arial"/>
          <w:sz w:val="24"/>
          <w:szCs w:val="24"/>
        </w:rPr>
        <w:t xml:space="preserve">Maksimalan broj bodova za reference stručnih lica (RSLFI) je 25. </w:t>
      </w:r>
    </w:p>
    <w:p w14:paraId="1D28579E" w14:textId="77777777" w:rsidR="00467A14" w:rsidRDefault="00467A14"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467A14">
        <w:rPr>
          <w:rFonts w:ascii="Arial" w:eastAsia="Times New Roman" w:hAnsi="Arial" w:cs="Arial"/>
          <w:sz w:val="24"/>
          <w:szCs w:val="24"/>
        </w:rPr>
        <w:t xml:space="preserve">Elemenat parametra kvalitet u dijelu koji se odnosi na reference članova revizorskog tima u učešću u reviziji finansijskih izvještaja/iskaza finansijskih institucija (RSLFI) iskazuje se kroz: </w:t>
      </w:r>
    </w:p>
    <w:p w14:paraId="77C5616B" w14:textId="77777777" w:rsidR="00467A14" w:rsidRDefault="00467A14"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467A14">
        <w:rPr>
          <w:rFonts w:ascii="Arial" w:eastAsia="Times New Roman" w:hAnsi="Arial" w:cs="Arial"/>
          <w:sz w:val="24"/>
          <w:szCs w:val="24"/>
        </w:rPr>
        <w:t xml:space="preserve">-Reference stručnih lica (predloženih članova revizorskog tima) koja će ponuđač angažovati na izvršenju usluga koje su predmet nabavke u učešću u reviziji finansijskih izvještaja/iskaza finansijskih institucija u zadnjih pet godina, na način što se ukupan broj referenci potvrđenih od strane investitora podijeli sa najvećim ukupnim brojem potvrđenih referenci svih stručnih lica i dobijeni količnik pomnoži sa maksimalnim brojem bodova koji je određen za ovaj elemenat parametra. </w:t>
      </w:r>
    </w:p>
    <w:p w14:paraId="6337F34A" w14:textId="77777777" w:rsidR="00467A14" w:rsidRDefault="00467A14"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467A14">
        <w:rPr>
          <w:rFonts w:ascii="Arial" w:eastAsia="Times New Roman" w:hAnsi="Arial" w:cs="Arial"/>
          <w:sz w:val="24"/>
          <w:szCs w:val="24"/>
        </w:rPr>
        <w:t xml:space="preserve">Najveći ukupni broj svih potvrđenih referenci stručnih lica (predloženih članova revizorskog tima) u učešću u reviziji finansijskih izvještaja/iskaza finansijskih institucija dobija maksimalni broj bodova 25. </w:t>
      </w:r>
    </w:p>
    <w:p w14:paraId="0241A91D" w14:textId="77777777" w:rsidR="00467A14" w:rsidRDefault="00467A14"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467A14">
        <w:rPr>
          <w:rFonts w:ascii="Arial" w:eastAsia="Times New Roman" w:hAnsi="Arial" w:cs="Arial"/>
          <w:sz w:val="24"/>
          <w:szCs w:val="24"/>
        </w:rPr>
        <w:t>Bodovi za ostale ponude se obračunavaju po formuli: RSLFI = (RSLFIp / RSLFImax) * 25 gdje je: RSLFIp - broj potvrđenih referenci stručnih lica (predloženih članova revizorskog tima) u učešću u reviziji finansijskih izvještaja/iskaza finansijskih institucija. RSLFImax - najveći ukupni broj svih potvrđenih referenci stručnih lica (predloženih članova revizorskog tima) u učešću u reviziji finansijskih izvještaja/iskaza finansijskih institucija</w:t>
      </w:r>
      <w:r>
        <w:rPr>
          <w:rFonts w:ascii="Arial" w:eastAsia="Times New Roman" w:hAnsi="Arial" w:cs="Arial"/>
          <w:sz w:val="24"/>
          <w:szCs w:val="24"/>
        </w:rPr>
        <w:t>,</w:t>
      </w:r>
      <w:r w:rsidRPr="00467A14">
        <w:rPr>
          <w:rFonts w:ascii="Arial" w:eastAsia="Times New Roman" w:hAnsi="Arial" w:cs="Arial"/>
          <w:sz w:val="24"/>
          <w:szCs w:val="24"/>
        </w:rPr>
        <w:t xml:space="preserve"> što se dokazuje dokazom o angažovanju radne snage (prijava na osiguranje zaposlenog, ugovor o radu, sporazum o preuzimanju zaposlenog, ugovor o korišćenju sposobnosti drugog subjekta ili drugi akt u skladu sa zakonom), licencama o stečenom stručnom i/ili profesionalnom zvanju revizora i potvrdom izdatom od strane korisnika usluge koja treba da sadrži: ime i prezime člana/ova predloženog revizorskog tima, broj i godinu učešća u reviziji godišnjih finansijskih izvještaja/iskaza u zadnjih pet godina. </w:t>
      </w:r>
    </w:p>
    <w:p w14:paraId="7BCB0ED8" w14:textId="2C015D15" w:rsidR="008465B9" w:rsidRPr="002D1CBA" w:rsidRDefault="00467A14"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r w:rsidRPr="00467A14">
        <w:rPr>
          <w:rFonts w:ascii="Arial" w:eastAsia="Times New Roman" w:hAnsi="Arial" w:cs="Arial"/>
          <w:sz w:val="24"/>
          <w:szCs w:val="24"/>
        </w:rPr>
        <w:t>Napomena: U skladu sa Pravilnikom o metodologiji načina vrednovanja ponuda u postupku javnih nabavki, vrednovanje će se vršiti za ponuđene parametre iznad predviđenih minimalnih zahtjeva stručne i tehničke osposobljenosti.</w:t>
      </w:r>
      <w:r w:rsidR="008465B9" w:rsidRPr="003714D9">
        <w:rPr>
          <w:rFonts w:ascii="Arial" w:eastAsia="Times New Roman" w:hAnsi="Arial" w:cs="Arial"/>
          <w:sz w:val="24"/>
          <w:szCs w:val="24"/>
        </w:rPr>
        <w:t xml:space="preserve">   </w:t>
      </w:r>
    </w:p>
    <w:p w14:paraId="38055D25" w14:textId="40D324D7" w:rsidR="008465B9" w:rsidRPr="003714D9" w:rsidRDefault="008465B9" w:rsidP="008465B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sz w:val="24"/>
          <w:szCs w:val="24"/>
        </w:rPr>
      </w:pPr>
    </w:p>
    <w:p w14:paraId="5B39A542" w14:textId="77777777" w:rsidR="009B335D" w:rsidRPr="009B335D" w:rsidRDefault="009B335D" w:rsidP="009B335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lang w:val="sr-Latn-ME"/>
        </w:rPr>
      </w:pPr>
    </w:p>
    <w:p w14:paraId="4D85B76F"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p>
    <w:p w14:paraId="1DDAEABA" w14:textId="1BB2F0A3" w:rsidR="009B335D" w:rsidRPr="009B335D" w:rsidRDefault="00467A14" w:rsidP="009B335D">
      <w:pPr>
        <w:spacing w:after="0" w:line="240" w:lineRule="auto"/>
        <w:jc w:val="both"/>
        <w:rPr>
          <w:rFonts w:ascii="Arial" w:eastAsia="Times New Roman" w:hAnsi="Arial" w:cs="Arial"/>
          <w:sz w:val="24"/>
          <w:szCs w:val="24"/>
          <w:lang w:val="sr-Latn-ME"/>
        </w:rPr>
      </w:pPr>
      <w:r w:rsidRPr="00467A14">
        <w:rPr>
          <w:rFonts w:ascii="Arial" w:eastAsia="Times New Roman" w:hAnsi="Arial" w:cs="Arial"/>
          <w:color w:val="000000"/>
          <w:sz w:val="24"/>
          <w:szCs w:val="24"/>
        </w:rPr>
        <w:sym w:font="Wingdings" w:char="00FE"/>
      </w:r>
      <w:r w:rsidR="009B335D" w:rsidRPr="009B335D">
        <w:rPr>
          <w:rFonts w:ascii="Arial" w:eastAsia="Times New Roman" w:hAnsi="Arial" w:cs="Arial"/>
          <w:color w:val="000000"/>
          <w:sz w:val="24"/>
          <w:szCs w:val="24"/>
          <w:lang w:val="sr-Latn-ME"/>
        </w:rPr>
        <w:t xml:space="preserve"> Vrednovanje</w:t>
      </w:r>
      <w:r w:rsidR="009B335D" w:rsidRPr="009B335D">
        <w:rPr>
          <w:rFonts w:ascii="Arial" w:eastAsia="Times New Roman" w:hAnsi="Arial" w:cs="Arial"/>
          <w:sz w:val="24"/>
          <w:szCs w:val="24"/>
          <w:lang w:val="sr-Latn-ME"/>
        </w:rPr>
        <w:t xml:space="preserve"> ponuda sa varijantama: </w:t>
      </w:r>
    </w:p>
    <w:p w14:paraId="726BAD65" w14:textId="77777777" w:rsidR="009B335D" w:rsidRPr="009B335D" w:rsidRDefault="009B335D" w:rsidP="009B335D">
      <w:pPr>
        <w:spacing w:after="0" w:line="240" w:lineRule="auto"/>
        <w:jc w:val="both"/>
        <w:rPr>
          <w:rFonts w:ascii="Arial" w:eastAsia="Times New Roman" w:hAnsi="Arial" w:cs="Arial"/>
          <w:sz w:val="24"/>
          <w:szCs w:val="24"/>
          <w:lang w:val="sr-Latn-ME"/>
        </w:rPr>
      </w:pPr>
    </w:p>
    <w:p w14:paraId="27E7F501" w14:textId="124AC782" w:rsidR="009B335D" w:rsidRDefault="00467A14" w:rsidP="009B335D">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Nije primjenjivo.</w:t>
      </w:r>
    </w:p>
    <w:p w14:paraId="59D48FF4" w14:textId="4AA379A7" w:rsidR="00C36090" w:rsidRDefault="00C36090" w:rsidP="009B335D">
      <w:pPr>
        <w:spacing w:after="0" w:line="240" w:lineRule="auto"/>
        <w:jc w:val="both"/>
        <w:rPr>
          <w:rFonts w:ascii="Arial" w:eastAsia="Times New Roman" w:hAnsi="Arial" w:cs="Arial"/>
          <w:color w:val="000000"/>
          <w:sz w:val="24"/>
          <w:szCs w:val="24"/>
          <w:lang w:val="sr-Latn-ME"/>
        </w:rPr>
      </w:pPr>
    </w:p>
    <w:p w14:paraId="7C7ED8BA" w14:textId="7B6F4FBA" w:rsidR="00C36090" w:rsidRDefault="00C36090" w:rsidP="009B335D">
      <w:pPr>
        <w:spacing w:after="0" w:line="240" w:lineRule="auto"/>
        <w:jc w:val="both"/>
        <w:rPr>
          <w:rFonts w:ascii="Arial" w:eastAsia="Times New Roman" w:hAnsi="Arial" w:cs="Arial"/>
          <w:color w:val="000000"/>
          <w:sz w:val="24"/>
          <w:szCs w:val="24"/>
          <w:lang w:val="sr-Latn-ME"/>
        </w:rPr>
      </w:pPr>
    </w:p>
    <w:p w14:paraId="78528296" w14:textId="198C676F" w:rsidR="00C36090" w:rsidRDefault="00C36090" w:rsidP="009B335D">
      <w:pPr>
        <w:spacing w:after="0" w:line="240" w:lineRule="auto"/>
        <w:jc w:val="both"/>
        <w:rPr>
          <w:rFonts w:ascii="Arial" w:eastAsia="Times New Roman" w:hAnsi="Arial" w:cs="Arial"/>
          <w:color w:val="000000"/>
          <w:sz w:val="24"/>
          <w:szCs w:val="24"/>
          <w:lang w:val="sr-Latn-ME"/>
        </w:rPr>
      </w:pPr>
    </w:p>
    <w:p w14:paraId="3A68CEBD" w14:textId="77777777" w:rsidR="00C36090" w:rsidRPr="009B335D" w:rsidRDefault="00C36090" w:rsidP="009B335D">
      <w:pPr>
        <w:spacing w:after="0" w:line="240" w:lineRule="auto"/>
        <w:jc w:val="both"/>
        <w:rPr>
          <w:rFonts w:ascii="Arial" w:eastAsia="Times New Roman" w:hAnsi="Arial" w:cs="Arial"/>
          <w:color w:val="000000"/>
          <w:sz w:val="24"/>
          <w:szCs w:val="24"/>
          <w:lang w:val="sr-Latn-ME"/>
        </w:rPr>
      </w:pPr>
    </w:p>
    <w:p w14:paraId="3781369B" w14:textId="77777777" w:rsidR="009B335D" w:rsidRPr="009B335D" w:rsidRDefault="009B335D" w:rsidP="009B335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0"/>
      <w:r w:rsidRPr="009B335D">
        <w:rPr>
          <w:rFonts w:ascii="Arial" w:eastAsia="Times New Roman" w:hAnsi="Arial" w:cs="Times New Roman"/>
          <w:b/>
          <w:sz w:val="24"/>
          <w:szCs w:val="32"/>
          <w:lang w:val="sr-Latn-ME"/>
        </w:rPr>
        <w:lastRenderedPageBreak/>
        <w:t>JEZIK PONUDE</w:t>
      </w:r>
      <w:bookmarkEnd w:id="11"/>
    </w:p>
    <w:p w14:paraId="7318A64E" w14:textId="77777777" w:rsidR="009B335D" w:rsidRPr="009B335D" w:rsidRDefault="009B335D" w:rsidP="009B335D">
      <w:pPr>
        <w:spacing w:after="0" w:line="240" w:lineRule="auto"/>
        <w:jc w:val="both"/>
        <w:rPr>
          <w:rFonts w:ascii="Arial" w:eastAsia="Times New Roman" w:hAnsi="Arial" w:cs="Arial"/>
          <w:b/>
          <w:bCs/>
          <w:color w:val="000000"/>
          <w:sz w:val="24"/>
          <w:szCs w:val="24"/>
          <w:lang w:val="sr-Latn-ME"/>
        </w:rPr>
      </w:pPr>
    </w:p>
    <w:p w14:paraId="13B101EA"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Ponuda se sačinjava na:</w:t>
      </w:r>
    </w:p>
    <w:p w14:paraId="08A31FFD" w14:textId="77777777" w:rsidR="009B335D" w:rsidRPr="009B335D" w:rsidRDefault="009B335D" w:rsidP="009B335D">
      <w:pPr>
        <w:spacing w:after="0" w:line="240" w:lineRule="auto"/>
        <w:jc w:val="both"/>
        <w:rPr>
          <w:rFonts w:ascii="Arial" w:eastAsia="Times New Roman" w:hAnsi="Arial" w:cs="Arial"/>
          <w:b/>
          <w:bCs/>
          <w:color w:val="000000"/>
          <w:sz w:val="24"/>
          <w:szCs w:val="24"/>
          <w:lang w:val="sr-Latn-ME"/>
        </w:rPr>
      </w:pPr>
    </w:p>
    <w:p w14:paraId="750EE64D" w14:textId="7404A018" w:rsidR="009B335D" w:rsidRPr="009B335D" w:rsidRDefault="008465B9" w:rsidP="009B335D">
      <w:pPr>
        <w:spacing w:after="0" w:line="240" w:lineRule="auto"/>
        <w:jc w:val="both"/>
        <w:rPr>
          <w:rFonts w:ascii="Arial" w:eastAsia="Times New Roman" w:hAnsi="Arial" w:cs="Arial"/>
          <w:color w:val="000000"/>
          <w:sz w:val="24"/>
          <w:szCs w:val="24"/>
          <w:lang w:val="sr-Latn-ME"/>
        </w:rPr>
      </w:pPr>
      <w:bookmarkStart w:id="12" w:name="_Hlk163641214"/>
      <w:r w:rsidRPr="005A046D">
        <w:rPr>
          <w:rFonts w:ascii="Arial" w:eastAsia="Calibri" w:hAnsi="Arial" w:cs="Arial"/>
          <w:color w:val="000000"/>
          <w:sz w:val="24"/>
          <w:szCs w:val="24"/>
        </w:rPr>
        <w:sym w:font="Wingdings" w:char="00FE"/>
      </w:r>
      <w:bookmarkEnd w:id="12"/>
      <w:r w:rsidRPr="0096569E">
        <w:rPr>
          <w:rFonts w:ascii="Arial" w:eastAsia="Times New Roman" w:hAnsi="Arial" w:cs="Arial"/>
          <w:color w:val="000000"/>
          <w:sz w:val="24"/>
          <w:szCs w:val="24"/>
        </w:rPr>
        <w:t xml:space="preserve"> </w:t>
      </w:r>
      <w:r w:rsidR="009B335D" w:rsidRPr="009B335D">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0A23C25D" w14:textId="77777777" w:rsidR="009B335D" w:rsidRPr="009B335D" w:rsidRDefault="009B335D" w:rsidP="009B335D">
      <w:pPr>
        <w:spacing w:after="0" w:line="240" w:lineRule="auto"/>
        <w:jc w:val="both"/>
        <w:rPr>
          <w:rFonts w:ascii="Arial" w:eastAsia="Times New Roman" w:hAnsi="Arial" w:cs="Arial"/>
          <w:sz w:val="24"/>
          <w:szCs w:val="24"/>
          <w:lang w:val="sr-Latn-ME"/>
        </w:rPr>
      </w:pPr>
    </w:p>
    <w:p w14:paraId="18E414DF" w14:textId="77777777" w:rsidR="009B335D" w:rsidRPr="009B335D" w:rsidRDefault="009B335D" w:rsidP="009B335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3" w:name="_Toc62730561"/>
      <w:r w:rsidRPr="009B335D">
        <w:rPr>
          <w:rFonts w:ascii="Arial" w:eastAsia="Times New Roman" w:hAnsi="Arial" w:cs="Times New Roman"/>
          <w:b/>
          <w:sz w:val="24"/>
          <w:szCs w:val="32"/>
          <w:lang w:val="sr-Latn-ME"/>
        </w:rPr>
        <w:t>NAČIN, MJESTO I VRIJEME PODNOŠENJA PONUDA I OTVARANJA PONUDA</w:t>
      </w:r>
      <w:bookmarkEnd w:id="13"/>
    </w:p>
    <w:p w14:paraId="01017380" w14:textId="77777777" w:rsidR="009B335D" w:rsidRPr="009B335D" w:rsidRDefault="009B335D" w:rsidP="009B335D">
      <w:pPr>
        <w:spacing w:after="0" w:line="240" w:lineRule="auto"/>
        <w:jc w:val="both"/>
        <w:rPr>
          <w:rFonts w:ascii="Arial" w:eastAsia="Times New Roman" w:hAnsi="Arial" w:cs="Arial"/>
          <w:b/>
          <w:bCs/>
          <w:color w:val="000000"/>
          <w:sz w:val="24"/>
          <w:szCs w:val="24"/>
          <w:lang w:val="sr-Latn-ME"/>
        </w:rPr>
      </w:pPr>
    </w:p>
    <w:p w14:paraId="2FB8A9BA" w14:textId="1EEF50FD" w:rsidR="009B335D" w:rsidRPr="009B335D" w:rsidRDefault="009B335D" w:rsidP="009B335D">
      <w:pPr>
        <w:spacing w:after="0" w:line="240" w:lineRule="auto"/>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 xml:space="preserve">Ponude se podnose preko ESJN-a zaključno sa danom </w:t>
      </w:r>
      <w:r w:rsidR="006644E2">
        <w:rPr>
          <w:rFonts w:ascii="Arial" w:eastAsia="Times New Roman" w:hAnsi="Arial" w:cs="Arial"/>
          <w:color w:val="000000"/>
          <w:sz w:val="24"/>
          <w:szCs w:val="24"/>
          <w:lang w:val="sr-Latn-ME"/>
        </w:rPr>
        <w:t>0</w:t>
      </w:r>
      <w:r w:rsidR="008465B9">
        <w:rPr>
          <w:rFonts w:ascii="Arial" w:eastAsia="Times New Roman" w:hAnsi="Arial" w:cs="Arial"/>
          <w:color w:val="000000"/>
          <w:sz w:val="24"/>
          <w:szCs w:val="24"/>
          <w:lang w:val="sr-Latn-ME"/>
        </w:rPr>
        <w:t>3.</w:t>
      </w:r>
      <w:r w:rsidR="006644E2">
        <w:rPr>
          <w:rFonts w:ascii="Arial" w:eastAsia="Times New Roman" w:hAnsi="Arial" w:cs="Arial"/>
          <w:color w:val="000000"/>
          <w:sz w:val="24"/>
          <w:szCs w:val="24"/>
          <w:lang w:val="sr-Latn-ME"/>
        </w:rPr>
        <w:t>10</w:t>
      </w:r>
      <w:r w:rsidR="008465B9">
        <w:rPr>
          <w:rFonts w:ascii="Arial" w:eastAsia="Times New Roman" w:hAnsi="Arial" w:cs="Arial"/>
          <w:color w:val="000000"/>
          <w:sz w:val="24"/>
          <w:szCs w:val="24"/>
          <w:lang w:val="sr-Latn-ME"/>
        </w:rPr>
        <w:t>.2024.</w:t>
      </w:r>
      <w:r w:rsidRPr="009B335D">
        <w:rPr>
          <w:rFonts w:ascii="Arial" w:eastAsia="Times New Roman" w:hAnsi="Arial" w:cs="Arial"/>
          <w:color w:val="000000"/>
          <w:sz w:val="24"/>
          <w:szCs w:val="24"/>
          <w:lang w:val="sr-Latn-ME"/>
        </w:rPr>
        <w:t xml:space="preserve"> godine do </w:t>
      </w:r>
      <w:r w:rsidR="006644E2">
        <w:rPr>
          <w:rFonts w:ascii="Arial" w:eastAsia="Times New Roman" w:hAnsi="Arial" w:cs="Arial"/>
          <w:color w:val="000000"/>
          <w:sz w:val="24"/>
          <w:szCs w:val="24"/>
          <w:lang w:val="sr-Latn-ME"/>
        </w:rPr>
        <w:t>09</w:t>
      </w:r>
      <w:r w:rsidR="008465B9">
        <w:rPr>
          <w:rFonts w:ascii="Arial" w:eastAsia="Times New Roman" w:hAnsi="Arial" w:cs="Arial"/>
          <w:color w:val="000000"/>
          <w:sz w:val="24"/>
          <w:szCs w:val="24"/>
          <w:lang w:val="sr-Latn-ME"/>
        </w:rPr>
        <w:t>:00</w:t>
      </w:r>
      <w:r w:rsidRPr="009B335D">
        <w:rPr>
          <w:rFonts w:ascii="Arial" w:eastAsia="Times New Roman" w:hAnsi="Arial" w:cs="Arial"/>
          <w:color w:val="000000"/>
          <w:sz w:val="24"/>
          <w:szCs w:val="24"/>
          <w:lang w:val="sr-Latn-ME"/>
        </w:rPr>
        <w:t xml:space="preserve"> sati.</w:t>
      </w:r>
    </w:p>
    <w:p w14:paraId="357C7AFC" w14:textId="77777777" w:rsidR="00C36090" w:rsidRPr="009B335D" w:rsidRDefault="00C36090" w:rsidP="009B335D">
      <w:pPr>
        <w:spacing w:after="0" w:line="240" w:lineRule="auto"/>
        <w:jc w:val="both"/>
        <w:rPr>
          <w:rFonts w:ascii="Arial" w:eastAsia="Times New Roman" w:hAnsi="Arial" w:cs="Arial"/>
          <w:b/>
          <w:bCs/>
          <w:i/>
          <w:iCs/>
          <w:color w:val="000000"/>
          <w:sz w:val="24"/>
          <w:szCs w:val="24"/>
          <w:lang w:val="sr-Latn-ME"/>
        </w:rPr>
      </w:pPr>
    </w:p>
    <w:p w14:paraId="65D7F992" w14:textId="50B4762D" w:rsidR="009B335D" w:rsidRDefault="009B335D" w:rsidP="009B335D">
      <w:pPr>
        <w:spacing w:after="0" w:line="240" w:lineRule="auto"/>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 xml:space="preserve">Otvaranje ponuda održaće se dana  </w:t>
      </w:r>
      <w:r w:rsidR="006644E2">
        <w:rPr>
          <w:rFonts w:ascii="Arial" w:eastAsia="Times New Roman" w:hAnsi="Arial" w:cs="Arial"/>
          <w:color w:val="000000"/>
          <w:sz w:val="24"/>
          <w:szCs w:val="24"/>
          <w:lang w:val="sr-Latn-ME"/>
        </w:rPr>
        <w:t>03</w:t>
      </w:r>
      <w:r w:rsidR="008465B9" w:rsidRPr="008465B9">
        <w:rPr>
          <w:rFonts w:ascii="Arial" w:eastAsia="Times New Roman" w:hAnsi="Arial" w:cs="Arial"/>
          <w:color w:val="000000"/>
          <w:sz w:val="24"/>
          <w:szCs w:val="24"/>
          <w:lang w:val="sr-Latn-ME"/>
        </w:rPr>
        <w:t>.</w:t>
      </w:r>
      <w:r w:rsidR="006644E2">
        <w:rPr>
          <w:rFonts w:ascii="Arial" w:eastAsia="Times New Roman" w:hAnsi="Arial" w:cs="Arial"/>
          <w:color w:val="000000"/>
          <w:sz w:val="24"/>
          <w:szCs w:val="24"/>
          <w:lang w:val="sr-Latn-ME"/>
        </w:rPr>
        <w:t>10</w:t>
      </w:r>
      <w:r w:rsidR="008465B9" w:rsidRPr="008465B9">
        <w:rPr>
          <w:rFonts w:ascii="Arial" w:eastAsia="Times New Roman" w:hAnsi="Arial" w:cs="Arial"/>
          <w:color w:val="000000"/>
          <w:sz w:val="24"/>
          <w:szCs w:val="24"/>
          <w:lang w:val="sr-Latn-ME"/>
        </w:rPr>
        <w:t>.2024.</w:t>
      </w:r>
      <w:r w:rsidRPr="009B335D">
        <w:rPr>
          <w:rFonts w:ascii="Arial" w:eastAsia="Times New Roman" w:hAnsi="Arial" w:cs="Arial"/>
          <w:color w:val="000000"/>
          <w:sz w:val="24"/>
          <w:szCs w:val="24"/>
          <w:lang w:val="sr-Latn-ME"/>
        </w:rPr>
        <w:t xml:space="preserve"> godine u </w:t>
      </w:r>
      <w:r w:rsidR="006644E2">
        <w:rPr>
          <w:rFonts w:ascii="Arial" w:eastAsia="Times New Roman" w:hAnsi="Arial" w:cs="Arial"/>
          <w:color w:val="000000"/>
          <w:sz w:val="24"/>
          <w:szCs w:val="24"/>
          <w:lang w:val="sr-Latn-ME"/>
        </w:rPr>
        <w:t>09</w:t>
      </w:r>
      <w:r w:rsidR="008465B9">
        <w:rPr>
          <w:rFonts w:ascii="Arial" w:eastAsia="Times New Roman" w:hAnsi="Arial" w:cs="Arial"/>
          <w:color w:val="000000"/>
          <w:sz w:val="24"/>
          <w:szCs w:val="24"/>
          <w:lang w:val="sr-Latn-ME"/>
        </w:rPr>
        <w:t>:00</w:t>
      </w:r>
      <w:r w:rsidRPr="009B335D">
        <w:rPr>
          <w:rFonts w:ascii="Arial" w:eastAsia="Times New Roman" w:hAnsi="Arial" w:cs="Arial"/>
          <w:color w:val="000000"/>
          <w:sz w:val="24"/>
          <w:szCs w:val="24"/>
          <w:lang w:val="sr-Latn-ME"/>
        </w:rPr>
        <w:t xml:space="preserve"> sati. </w:t>
      </w:r>
    </w:p>
    <w:p w14:paraId="36268B78" w14:textId="437C0433" w:rsidR="006644E2" w:rsidRDefault="006644E2" w:rsidP="009B335D">
      <w:pPr>
        <w:spacing w:after="0" w:line="240" w:lineRule="auto"/>
        <w:jc w:val="both"/>
        <w:rPr>
          <w:rFonts w:ascii="Arial" w:eastAsia="Times New Roman" w:hAnsi="Arial" w:cs="Arial"/>
          <w:color w:val="000000"/>
          <w:sz w:val="24"/>
          <w:szCs w:val="24"/>
          <w:lang w:val="sr-Latn-ME"/>
        </w:rPr>
      </w:pPr>
    </w:p>
    <w:p w14:paraId="3D955CE0" w14:textId="7373FE8F" w:rsidR="006644E2" w:rsidRPr="00702582" w:rsidRDefault="006644E2" w:rsidP="006644E2">
      <w:pPr>
        <w:spacing w:after="0" w:line="240" w:lineRule="auto"/>
        <w:jc w:val="both"/>
        <w:rPr>
          <w:rFonts w:ascii="Arial" w:eastAsia="Times New Roman" w:hAnsi="Arial" w:cs="Arial"/>
          <w:sz w:val="24"/>
          <w:szCs w:val="24"/>
        </w:rPr>
      </w:pPr>
      <w:r w:rsidRPr="009B335D">
        <w:rPr>
          <w:rFonts w:ascii="Arial" w:eastAsia="Times New Roman" w:hAnsi="Arial" w:cs="Arial"/>
          <w:color w:val="000000"/>
          <w:sz w:val="24"/>
          <w:szCs w:val="24"/>
          <w:lang w:val="sr-Latn-ME"/>
        </w:rPr>
        <w:sym w:font="Wingdings" w:char="F0A8"/>
      </w:r>
      <w:r w:rsidRPr="009B335D">
        <w:rPr>
          <w:rFonts w:ascii="Arial" w:eastAsia="Times New Roman" w:hAnsi="Arial" w:cs="Arial"/>
          <w:color w:val="000000"/>
          <w:sz w:val="24"/>
          <w:szCs w:val="24"/>
          <w:lang w:val="sr-Latn-ME"/>
        </w:rPr>
        <w:t xml:space="preserve"> </w:t>
      </w:r>
      <w:r w:rsidRPr="006644E2">
        <w:rPr>
          <w:rFonts w:ascii="Arial" w:eastAsia="Calibri" w:hAnsi="Arial" w:cs="Arial"/>
          <w:sz w:val="24"/>
          <w:szCs w:val="24"/>
        </w:rPr>
        <w:t xml:space="preserve"> </w:t>
      </w:r>
      <w:r w:rsidRPr="00702582">
        <w:rPr>
          <w:rFonts w:ascii="Arial" w:eastAsia="Times New Roman" w:hAnsi="Arial" w:cs="Arial"/>
          <w:sz w:val="24"/>
          <w:szCs w:val="24"/>
        </w:rPr>
        <w:t>U skladu sa članom 122 Zakona o javnim nabavkama, garancija ponude podnosi se u elektronskom obliku putem ESJN.</w:t>
      </w:r>
    </w:p>
    <w:p w14:paraId="2618E11B" w14:textId="77777777" w:rsidR="006644E2" w:rsidRPr="00702582" w:rsidRDefault="006644E2" w:rsidP="006644E2">
      <w:pPr>
        <w:spacing w:after="0" w:line="240" w:lineRule="auto"/>
        <w:jc w:val="both"/>
        <w:rPr>
          <w:rFonts w:ascii="Arial" w:eastAsia="Times New Roman" w:hAnsi="Arial" w:cs="Arial"/>
          <w:sz w:val="24"/>
          <w:szCs w:val="24"/>
        </w:rPr>
      </w:pPr>
    </w:p>
    <w:p w14:paraId="23809995" w14:textId="77777777" w:rsidR="006644E2" w:rsidRPr="00702582" w:rsidRDefault="006644E2" w:rsidP="006644E2">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298E36B3"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p>
    <w:p w14:paraId="4FD530A4" w14:textId="4E0C5532" w:rsidR="009B335D" w:rsidRPr="009B335D" w:rsidRDefault="009B335D" w:rsidP="009B335D">
      <w:pPr>
        <w:spacing w:after="0" w:line="240" w:lineRule="auto"/>
        <w:jc w:val="both"/>
        <w:rPr>
          <w:rFonts w:ascii="Arial" w:eastAsia="Times New Roman" w:hAnsi="Arial" w:cs="Arial"/>
          <w:color w:val="000000"/>
          <w:sz w:val="24"/>
          <w:szCs w:val="24"/>
          <w:lang w:val="sr-Latn-ME"/>
        </w:rPr>
      </w:pPr>
      <w:bookmarkStart w:id="14" w:name="_Hlk175914700"/>
      <w:r w:rsidRPr="009B335D">
        <w:rPr>
          <w:rFonts w:ascii="Arial" w:eastAsia="Times New Roman" w:hAnsi="Arial" w:cs="Arial"/>
          <w:color w:val="000000"/>
          <w:sz w:val="24"/>
          <w:szCs w:val="24"/>
          <w:lang w:val="sr-Latn-ME"/>
        </w:rPr>
        <w:sym w:font="Wingdings" w:char="F0A8"/>
      </w:r>
      <w:r w:rsidRPr="009B335D">
        <w:rPr>
          <w:rFonts w:ascii="Arial" w:eastAsia="Times New Roman" w:hAnsi="Arial" w:cs="Arial"/>
          <w:color w:val="000000"/>
          <w:sz w:val="24"/>
          <w:szCs w:val="24"/>
          <w:lang w:val="sr-Latn-ME"/>
        </w:rPr>
        <w:t xml:space="preserve"> </w:t>
      </w:r>
      <w:bookmarkEnd w:id="14"/>
      <w:r w:rsidRPr="009B335D">
        <w:rPr>
          <w:rFonts w:ascii="Arial" w:eastAsia="Times New Roman" w:hAnsi="Arial" w:cs="Arial"/>
          <w:color w:val="000000"/>
          <w:sz w:val="24"/>
          <w:szCs w:val="24"/>
          <w:lang w:val="sr-Latn-ME"/>
        </w:rPr>
        <w:t xml:space="preserve">Dio ponude koje se ne dostavlja preko ESJN-a, a odnosi se na </w:t>
      </w:r>
      <w:r w:rsidR="008465B9">
        <w:rPr>
          <w:rFonts w:ascii="Arial" w:eastAsia="Times New Roman" w:hAnsi="Arial" w:cs="Arial"/>
          <w:color w:val="000000"/>
          <w:sz w:val="24"/>
          <w:szCs w:val="24"/>
          <w:lang w:val="sr-Latn-ME"/>
        </w:rPr>
        <w:t>garanciju ponude</w:t>
      </w:r>
      <w:r w:rsidRPr="009B335D">
        <w:rPr>
          <w:rFonts w:ascii="Arial" w:eastAsia="Times New Roman" w:hAnsi="Arial" w:cs="Arial"/>
          <w:color w:val="000000"/>
          <w:sz w:val="24"/>
          <w:szCs w:val="24"/>
          <w:lang w:val="sr-Latn-ME"/>
        </w:rPr>
        <w:t xml:space="preserve"> dostavlja se: </w:t>
      </w:r>
    </w:p>
    <w:p w14:paraId="3B3A3274" w14:textId="77777777" w:rsidR="008465B9" w:rsidRPr="00FF6C4B" w:rsidRDefault="008465B9" w:rsidP="008465B9">
      <w:pPr>
        <w:numPr>
          <w:ilvl w:val="0"/>
          <w:numId w:val="1"/>
        </w:numPr>
        <w:spacing w:before="96" w:after="0" w:line="240" w:lineRule="auto"/>
        <w:jc w:val="both"/>
        <w:rPr>
          <w:rFonts w:ascii="Arial" w:eastAsia="Calibri" w:hAnsi="Arial" w:cs="Arial"/>
          <w:sz w:val="24"/>
          <w:szCs w:val="24"/>
        </w:rPr>
      </w:pPr>
      <w:r w:rsidRPr="00FF6C4B">
        <w:rPr>
          <w:rFonts w:ascii="Arial" w:eastAsia="Calibri" w:hAnsi="Arial" w:cs="Arial"/>
          <w:sz w:val="24"/>
          <w:szCs w:val="24"/>
        </w:rPr>
        <w:t>neposrednim predajom na arhivi naručioca na adresi</w:t>
      </w:r>
      <w:r w:rsidRPr="00FF6C4B">
        <w:rPr>
          <w:rFonts w:ascii="Calibri" w:eastAsia="Calibri" w:hAnsi="Calibri" w:cs="Times New Roman"/>
        </w:rPr>
        <w:t xml:space="preserve"> </w:t>
      </w:r>
      <w:r w:rsidRPr="00FF6C4B">
        <w:rPr>
          <w:rFonts w:ascii="Arial" w:eastAsia="Calibri" w:hAnsi="Arial" w:cs="Arial"/>
          <w:sz w:val="24"/>
          <w:szCs w:val="24"/>
        </w:rPr>
        <w:t>Bulevar Svetog Petra Cetinjskog 6, Podgorica.</w:t>
      </w:r>
    </w:p>
    <w:p w14:paraId="42AE5A97" w14:textId="77777777" w:rsidR="008465B9" w:rsidRPr="00FF6C4B" w:rsidRDefault="008465B9" w:rsidP="008465B9">
      <w:pPr>
        <w:numPr>
          <w:ilvl w:val="0"/>
          <w:numId w:val="1"/>
        </w:numPr>
        <w:spacing w:before="96" w:after="0" w:line="240" w:lineRule="auto"/>
        <w:jc w:val="both"/>
        <w:rPr>
          <w:rFonts w:ascii="Arial" w:eastAsia="Calibri" w:hAnsi="Arial" w:cs="Arial"/>
          <w:sz w:val="24"/>
          <w:szCs w:val="24"/>
        </w:rPr>
      </w:pPr>
      <w:r w:rsidRPr="00FF6C4B">
        <w:rPr>
          <w:rFonts w:ascii="Arial" w:eastAsia="Calibri" w:hAnsi="Arial" w:cs="Arial"/>
          <w:sz w:val="24"/>
          <w:szCs w:val="24"/>
        </w:rPr>
        <w:t xml:space="preserve">preporučenom pošiljkom sa povratnicom na adresi Bulevar Svetog Petra Cetinjskog 6, Podgorica, s tim što garancija ponude mora biti uručena od strane poštanskog operatora najkasnije do roka određenog za podnošenje ponude, </w:t>
      </w:r>
    </w:p>
    <w:p w14:paraId="35D63384" w14:textId="77777777" w:rsidR="008465B9" w:rsidRDefault="008465B9" w:rsidP="008465B9">
      <w:pPr>
        <w:spacing w:after="0" w:line="240" w:lineRule="auto"/>
        <w:jc w:val="both"/>
        <w:rPr>
          <w:rFonts w:ascii="Arial" w:eastAsia="Times New Roman" w:hAnsi="Arial" w:cs="Arial"/>
          <w:sz w:val="24"/>
          <w:szCs w:val="24"/>
        </w:rPr>
      </w:pPr>
    </w:p>
    <w:p w14:paraId="75830E90" w14:textId="4D782196" w:rsidR="008465B9" w:rsidRDefault="008465B9" w:rsidP="008465B9">
      <w:pPr>
        <w:spacing w:after="0" w:line="240" w:lineRule="auto"/>
        <w:jc w:val="both"/>
        <w:rPr>
          <w:rFonts w:ascii="Arial" w:eastAsia="Times New Roman" w:hAnsi="Arial" w:cs="Arial"/>
          <w:sz w:val="24"/>
          <w:szCs w:val="24"/>
        </w:rPr>
      </w:pPr>
      <w:r w:rsidRPr="00FF6C4B">
        <w:rPr>
          <w:rFonts w:ascii="Arial" w:eastAsia="Times New Roman" w:hAnsi="Arial" w:cs="Arial"/>
          <w:sz w:val="24"/>
          <w:szCs w:val="24"/>
        </w:rPr>
        <w:t xml:space="preserve">radnim danima od </w:t>
      </w:r>
      <w:proofErr w:type="gramStart"/>
      <w:r w:rsidRPr="00FF6C4B">
        <w:rPr>
          <w:rFonts w:ascii="Arial" w:eastAsia="Times New Roman" w:hAnsi="Arial" w:cs="Arial"/>
          <w:sz w:val="24"/>
          <w:szCs w:val="24"/>
        </w:rPr>
        <w:t>08:00  do</w:t>
      </w:r>
      <w:proofErr w:type="gramEnd"/>
      <w:r w:rsidRPr="00FF6C4B">
        <w:rPr>
          <w:rFonts w:ascii="Arial" w:eastAsia="Times New Roman" w:hAnsi="Arial" w:cs="Arial"/>
          <w:sz w:val="24"/>
          <w:szCs w:val="24"/>
        </w:rPr>
        <w:t xml:space="preserve"> 16:00  sati, zaključno sa danom </w:t>
      </w:r>
      <w:r w:rsidR="006644E2">
        <w:rPr>
          <w:rFonts w:ascii="Arial" w:eastAsia="Times New Roman" w:hAnsi="Arial" w:cs="Arial"/>
          <w:sz w:val="24"/>
          <w:szCs w:val="24"/>
        </w:rPr>
        <w:t>03</w:t>
      </w:r>
      <w:r w:rsidRPr="00FF6C4B">
        <w:rPr>
          <w:rFonts w:ascii="Arial" w:eastAsia="Times New Roman" w:hAnsi="Arial" w:cs="Arial"/>
          <w:sz w:val="24"/>
          <w:szCs w:val="24"/>
        </w:rPr>
        <w:t>.</w:t>
      </w:r>
      <w:r w:rsidR="006644E2">
        <w:rPr>
          <w:rFonts w:ascii="Arial" w:eastAsia="Times New Roman" w:hAnsi="Arial" w:cs="Arial"/>
          <w:sz w:val="24"/>
          <w:szCs w:val="24"/>
        </w:rPr>
        <w:t>10</w:t>
      </w:r>
      <w:r>
        <w:rPr>
          <w:rFonts w:ascii="Arial" w:eastAsia="Times New Roman" w:hAnsi="Arial" w:cs="Arial"/>
          <w:sz w:val="24"/>
          <w:szCs w:val="24"/>
        </w:rPr>
        <w:t>.</w:t>
      </w:r>
      <w:r w:rsidRPr="00FF6C4B">
        <w:rPr>
          <w:rFonts w:ascii="Arial" w:eastAsia="Times New Roman" w:hAnsi="Arial" w:cs="Arial"/>
          <w:sz w:val="24"/>
          <w:szCs w:val="24"/>
        </w:rPr>
        <w:t>202</w:t>
      </w:r>
      <w:r>
        <w:rPr>
          <w:rFonts w:ascii="Arial" w:eastAsia="Times New Roman" w:hAnsi="Arial" w:cs="Arial"/>
          <w:sz w:val="24"/>
          <w:szCs w:val="24"/>
        </w:rPr>
        <w:t>4</w:t>
      </w:r>
      <w:r w:rsidRPr="00FF6C4B">
        <w:rPr>
          <w:rFonts w:ascii="Arial" w:eastAsia="Times New Roman" w:hAnsi="Arial" w:cs="Arial"/>
          <w:sz w:val="24"/>
          <w:szCs w:val="24"/>
        </w:rPr>
        <w:t xml:space="preserve">. godine do </w:t>
      </w:r>
      <w:proofErr w:type="gramStart"/>
      <w:r w:rsidR="006644E2">
        <w:rPr>
          <w:rFonts w:ascii="Arial" w:eastAsia="Times New Roman" w:hAnsi="Arial" w:cs="Arial"/>
          <w:sz w:val="24"/>
          <w:szCs w:val="24"/>
        </w:rPr>
        <w:t>09</w:t>
      </w:r>
      <w:r w:rsidRPr="00FF6C4B">
        <w:rPr>
          <w:rFonts w:ascii="Arial" w:eastAsia="Times New Roman" w:hAnsi="Arial" w:cs="Arial"/>
          <w:sz w:val="24"/>
          <w:szCs w:val="24"/>
        </w:rPr>
        <w:t>:00  sati</w:t>
      </w:r>
      <w:proofErr w:type="gramEnd"/>
      <w:r w:rsidRPr="00FF6C4B">
        <w:rPr>
          <w:rFonts w:ascii="Arial" w:eastAsia="Times New Roman" w:hAnsi="Arial" w:cs="Arial"/>
          <w:sz w:val="24"/>
          <w:szCs w:val="24"/>
        </w:rPr>
        <w:t>.</w:t>
      </w:r>
    </w:p>
    <w:p w14:paraId="3FD2B2AF" w14:textId="52D7B41F" w:rsidR="008465B9" w:rsidRDefault="008465B9" w:rsidP="008465B9">
      <w:pPr>
        <w:spacing w:after="0" w:line="240" w:lineRule="auto"/>
        <w:jc w:val="both"/>
        <w:rPr>
          <w:rFonts w:ascii="Arial" w:eastAsia="Times New Roman" w:hAnsi="Arial" w:cs="Arial"/>
          <w:sz w:val="24"/>
          <w:szCs w:val="24"/>
        </w:rPr>
      </w:pPr>
    </w:p>
    <w:p w14:paraId="66C0B239" w14:textId="0386D371" w:rsidR="006644E2" w:rsidRDefault="006644E2" w:rsidP="006644E2">
      <w:pPr>
        <w:spacing w:after="0" w:line="240" w:lineRule="auto"/>
        <w:jc w:val="both"/>
        <w:rPr>
          <w:rFonts w:ascii="Arial" w:eastAsia="Times New Roman" w:hAnsi="Arial" w:cs="Arial"/>
          <w:sz w:val="24"/>
          <w:szCs w:val="24"/>
        </w:rPr>
      </w:pPr>
      <w:r w:rsidRPr="00702582">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666A4AE0" w14:textId="16C74F64" w:rsidR="00C36090" w:rsidRDefault="00C36090" w:rsidP="006644E2">
      <w:pPr>
        <w:spacing w:after="0" w:line="240" w:lineRule="auto"/>
        <w:jc w:val="both"/>
        <w:rPr>
          <w:rFonts w:ascii="Arial" w:eastAsia="Times New Roman" w:hAnsi="Arial" w:cs="Arial"/>
          <w:sz w:val="24"/>
          <w:szCs w:val="24"/>
        </w:rPr>
      </w:pPr>
    </w:p>
    <w:p w14:paraId="773D64E6" w14:textId="3D14E437" w:rsidR="00C36090" w:rsidRDefault="00C36090" w:rsidP="006644E2">
      <w:pPr>
        <w:spacing w:after="0" w:line="240" w:lineRule="auto"/>
        <w:jc w:val="both"/>
        <w:rPr>
          <w:rFonts w:ascii="Arial" w:eastAsia="Times New Roman" w:hAnsi="Arial" w:cs="Arial"/>
          <w:sz w:val="24"/>
          <w:szCs w:val="24"/>
        </w:rPr>
      </w:pPr>
    </w:p>
    <w:p w14:paraId="6583F602" w14:textId="77777777" w:rsidR="00C36090" w:rsidRPr="00702582" w:rsidRDefault="00C36090" w:rsidP="006644E2">
      <w:pPr>
        <w:spacing w:after="0" w:line="240" w:lineRule="auto"/>
        <w:jc w:val="both"/>
        <w:rPr>
          <w:rFonts w:ascii="Arial" w:eastAsia="Times New Roman" w:hAnsi="Arial" w:cs="Arial"/>
          <w:sz w:val="24"/>
          <w:szCs w:val="24"/>
        </w:rPr>
      </w:pPr>
    </w:p>
    <w:p w14:paraId="3485FCCD" w14:textId="77777777" w:rsidR="009B335D" w:rsidRPr="009B335D" w:rsidRDefault="009B335D" w:rsidP="009B335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5" w:name="_Toc62730562"/>
      <w:r w:rsidRPr="009B335D">
        <w:rPr>
          <w:rFonts w:ascii="Arial" w:eastAsia="Times New Roman" w:hAnsi="Arial" w:cs="Times New Roman"/>
          <w:b/>
          <w:sz w:val="24"/>
          <w:szCs w:val="32"/>
          <w:lang w:val="sr-Latn-ME"/>
        </w:rPr>
        <w:lastRenderedPageBreak/>
        <w:t>USLOVI ZA AKTIVIRANJE GARANCIJE PONUDE</w:t>
      </w:r>
      <w:r w:rsidRPr="009B335D">
        <w:rPr>
          <w:rFonts w:ascii="Arial" w:eastAsia="Times New Roman" w:hAnsi="Arial" w:cs="Times New Roman"/>
          <w:b/>
          <w:sz w:val="24"/>
          <w:szCs w:val="32"/>
          <w:vertAlign w:val="superscript"/>
          <w:lang w:val="sr-Latn-ME"/>
        </w:rPr>
        <w:footnoteReference w:id="8"/>
      </w:r>
      <w:bookmarkEnd w:id="15"/>
    </w:p>
    <w:p w14:paraId="134024AF" w14:textId="77777777" w:rsidR="009B335D" w:rsidRPr="009B335D" w:rsidRDefault="009B335D" w:rsidP="009B335D">
      <w:pPr>
        <w:spacing w:after="0" w:line="240" w:lineRule="auto"/>
        <w:jc w:val="both"/>
        <w:rPr>
          <w:rFonts w:ascii="Arial" w:eastAsia="Times New Roman" w:hAnsi="Arial" w:cs="Arial"/>
          <w:b/>
          <w:bCs/>
          <w:color w:val="000000"/>
          <w:sz w:val="24"/>
          <w:szCs w:val="24"/>
          <w:lang w:val="sr-Latn-ME"/>
        </w:rPr>
      </w:pPr>
    </w:p>
    <w:p w14:paraId="1ECC09BE" w14:textId="77777777" w:rsidR="009B335D" w:rsidRPr="009B335D" w:rsidRDefault="009B335D" w:rsidP="009B335D">
      <w:pPr>
        <w:spacing w:after="0" w:line="240" w:lineRule="auto"/>
        <w:jc w:val="both"/>
        <w:rPr>
          <w:rFonts w:ascii="Arial" w:eastAsia="Times New Roman" w:hAnsi="Arial" w:cs="Arial"/>
          <w:sz w:val="24"/>
          <w:szCs w:val="24"/>
          <w:lang w:val="sr-Latn-ME"/>
        </w:rPr>
      </w:pPr>
      <w:r w:rsidRPr="009B335D">
        <w:rPr>
          <w:rFonts w:ascii="Arial" w:eastAsia="Times New Roman" w:hAnsi="Arial" w:cs="Arial"/>
          <w:sz w:val="24"/>
          <w:szCs w:val="24"/>
          <w:lang w:val="sr-Latn-ME"/>
        </w:rPr>
        <w:t xml:space="preserve">Garancija ponude će se aktivirati ako ponuđač: </w:t>
      </w:r>
    </w:p>
    <w:p w14:paraId="149E9265" w14:textId="77777777" w:rsidR="009B335D" w:rsidRPr="009B335D" w:rsidRDefault="009B335D" w:rsidP="009B335D">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1) odustane od ponude u roku važenja ponude i/ili</w:t>
      </w:r>
    </w:p>
    <w:p w14:paraId="2262F466" w14:textId="14AD4605" w:rsidR="009B335D" w:rsidRPr="009B335D" w:rsidRDefault="009B335D" w:rsidP="009B335D">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 xml:space="preserve"> 2) odbije da zaključi ugovor o javnoj nabavci.</w:t>
      </w:r>
    </w:p>
    <w:p w14:paraId="3A4EFC1E" w14:textId="77777777" w:rsidR="009B335D" w:rsidRPr="009B335D" w:rsidRDefault="009B335D" w:rsidP="009B335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6" w:name="_Toc62730563"/>
      <w:r w:rsidRPr="009B335D">
        <w:rPr>
          <w:rFonts w:ascii="Arial" w:eastAsia="Times New Roman" w:hAnsi="Arial" w:cs="Times New Roman"/>
          <w:b/>
          <w:sz w:val="24"/>
          <w:szCs w:val="32"/>
          <w:lang w:val="sr-Latn-ME"/>
        </w:rPr>
        <w:t>TAJNOST PODATAKA</w:t>
      </w:r>
      <w:bookmarkEnd w:id="16"/>
    </w:p>
    <w:p w14:paraId="032ACB31"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 xml:space="preserve"> </w:t>
      </w:r>
    </w:p>
    <w:p w14:paraId="1BC1C46F"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Tenderska dokumentacija sadrži tajne podatke</w:t>
      </w:r>
    </w:p>
    <w:p w14:paraId="7399A18D"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p>
    <w:p w14:paraId="67D79D26"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sym w:font="Wingdings" w:char="F0A8"/>
      </w:r>
      <w:r w:rsidRPr="009B335D">
        <w:rPr>
          <w:rFonts w:ascii="Arial" w:eastAsia="Times New Roman" w:hAnsi="Arial" w:cs="Arial"/>
          <w:color w:val="000000"/>
          <w:sz w:val="24"/>
          <w:szCs w:val="24"/>
          <w:lang w:val="sr-Latn-ME"/>
        </w:rPr>
        <w:t xml:space="preserve"> ne</w:t>
      </w:r>
    </w:p>
    <w:p w14:paraId="71DEE93E" w14:textId="77777777" w:rsidR="009B335D" w:rsidRPr="009B335D" w:rsidRDefault="009B335D" w:rsidP="009B335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7" w:name="_Toc62730564"/>
      <w:r w:rsidRPr="009B335D">
        <w:rPr>
          <w:rFonts w:ascii="Arial" w:eastAsia="Times New Roman" w:hAnsi="Arial" w:cs="Times New Roman"/>
          <w:b/>
          <w:sz w:val="24"/>
          <w:szCs w:val="32"/>
          <w:lang w:val="sr-Latn-ME"/>
        </w:rPr>
        <w:t>UPUTSTVO ZA SAČINJAVANJE PONUDE</w:t>
      </w:r>
      <w:bookmarkEnd w:id="17"/>
    </w:p>
    <w:p w14:paraId="0FA6D428" w14:textId="77777777" w:rsidR="009B335D" w:rsidRPr="009B335D" w:rsidRDefault="009B335D" w:rsidP="009B335D">
      <w:pPr>
        <w:spacing w:after="0" w:line="240" w:lineRule="auto"/>
        <w:rPr>
          <w:rFonts w:ascii="Arial" w:eastAsia="Times New Roman" w:hAnsi="Arial" w:cs="Arial"/>
          <w:sz w:val="24"/>
          <w:szCs w:val="24"/>
          <w:lang w:val="sr-Latn-ME"/>
        </w:rPr>
      </w:pPr>
    </w:p>
    <w:p w14:paraId="0E25B3EA" w14:textId="77777777" w:rsidR="009B335D" w:rsidRPr="009B335D" w:rsidRDefault="009B335D" w:rsidP="009B335D">
      <w:pPr>
        <w:spacing w:after="0" w:line="240" w:lineRule="auto"/>
        <w:jc w:val="both"/>
        <w:rPr>
          <w:rFonts w:ascii="Arial" w:eastAsia="Times New Roman" w:hAnsi="Arial" w:cs="Arial"/>
          <w:sz w:val="24"/>
          <w:szCs w:val="24"/>
          <w:lang w:val="sr-Latn-ME"/>
        </w:rPr>
      </w:pPr>
      <w:r w:rsidRPr="009B335D">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5773C005" w14:textId="77777777" w:rsidR="009B335D" w:rsidRPr="009B335D" w:rsidRDefault="009B335D" w:rsidP="009B335D">
      <w:pPr>
        <w:spacing w:after="0" w:line="240" w:lineRule="auto"/>
        <w:jc w:val="both"/>
        <w:rPr>
          <w:rFonts w:ascii="Arial" w:eastAsia="Times New Roman" w:hAnsi="Arial" w:cs="Arial"/>
          <w:sz w:val="24"/>
          <w:szCs w:val="24"/>
          <w:lang w:val="sr-Latn-ME"/>
        </w:rPr>
      </w:pPr>
      <w:r w:rsidRPr="009B335D">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0E9A5982" w14:textId="77777777" w:rsidR="009B335D" w:rsidRPr="009B335D" w:rsidRDefault="009B335D" w:rsidP="009B335D">
      <w:pPr>
        <w:spacing w:after="0" w:line="240" w:lineRule="auto"/>
        <w:jc w:val="both"/>
        <w:rPr>
          <w:rFonts w:ascii="Arial" w:eastAsia="Times New Roman" w:hAnsi="Arial" w:cs="Arial"/>
          <w:i/>
          <w:iCs/>
          <w:color w:val="000000"/>
          <w:sz w:val="24"/>
          <w:szCs w:val="24"/>
          <w:lang w:val="sr-Latn-ME"/>
        </w:rPr>
      </w:pPr>
      <w:r w:rsidRPr="009B335D">
        <w:rPr>
          <w:rFonts w:ascii="Arial" w:eastAsia="Times New Roman" w:hAnsi="Arial" w:cs="Arial"/>
          <w:sz w:val="24"/>
          <w:szCs w:val="24"/>
          <w:lang w:val="sr-Latn-ME"/>
        </w:rPr>
        <w:t xml:space="preserve">Ponuđač je dužan da tačno, potpuno, pravilno i nedvosmisleno popuni </w:t>
      </w:r>
      <w:r w:rsidRPr="009B335D">
        <w:rPr>
          <w:rFonts w:ascii="Arial" w:eastAsia="Calibri" w:hAnsi="Arial" w:cs="Arial"/>
          <w:sz w:val="24"/>
          <w:szCs w:val="24"/>
          <w:lang w:val="sr-Latn-ME"/>
        </w:rPr>
        <w:t>Izjavu privrednog subjekta u skladu sa zahtjevima iz tenderske dokumentacije.</w:t>
      </w:r>
    </w:p>
    <w:p w14:paraId="11012600" w14:textId="77777777" w:rsidR="009B335D" w:rsidRPr="009B335D" w:rsidRDefault="009B335D" w:rsidP="009B335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8" w:name="_Toc62730565"/>
      <w:r w:rsidRPr="009B335D">
        <w:rPr>
          <w:rFonts w:ascii="Arial" w:eastAsia="Times New Roman" w:hAnsi="Arial" w:cs="Times New Roman"/>
          <w:b/>
          <w:sz w:val="24"/>
          <w:szCs w:val="32"/>
          <w:lang w:val="sr-Latn-ME"/>
        </w:rPr>
        <w:t>NAČIN ZAKLJUČIVANJA I IZMJENE UGOVORA O JAVNOJ NABAVCI</w:t>
      </w:r>
      <w:bookmarkEnd w:id="18"/>
    </w:p>
    <w:p w14:paraId="741B9B79" w14:textId="77777777" w:rsidR="009B335D" w:rsidRPr="009B335D" w:rsidRDefault="009B335D" w:rsidP="009B335D">
      <w:pPr>
        <w:spacing w:after="0" w:line="240" w:lineRule="auto"/>
        <w:jc w:val="both"/>
        <w:rPr>
          <w:rFonts w:ascii="Arial" w:eastAsia="Times New Roman" w:hAnsi="Arial" w:cs="Arial"/>
          <w:i/>
          <w:sz w:val="24"/>
          <w:szCs w:val="24"/>
          <w:lang w:val="sr-Latn-ME"/>
        </w:rPr>
      </w:pPr>
    </w:p>
    <w:p w14:paraId="62286A1D" w14:textId="77777777" w:rsidR="009B335D" w:rsidRPr="009B335D" w:rsidRDefault="009B335D" w:rsidP="009B335D">
      <w:pPr>
        <w:spacing w:after="0" w:line="240" w:lineRule="auto"/>
        <w:jc w:val="both"/>
        <w:rPr>
          <w:rFonts w:ascii="Arial" w:eastAsia="Times New Roman" w:hAnsi="Arial" w:cs="Arial"/>
          <w:sz w:val="24"/>
          <w:szCs w:val="24"/>
          <w:lang w:val="sr-Latn-ME"/>
        </w:rPr>
      </w:pPr>
      <w:r w:rsidRPr="009B335D">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437BCFCC" w14:textId="77777777" w:rsidR="009B335D" w:rsidRPr="009B335D" w:rsidRDefault="009B335D" w:rsidP="009B335D">
      <w:pPr>
        <w:spacing w:after="0" w:line="240" w:lineRule="auto"/>
        <w:jc w:val="both"/>
        <w:rPr>
          <w:rFonts w:ascii="Arial" w:eastAsia="Times New Roman" w:hAnsi="Arial" w:cs="Arial"/>
          <w:sz w:val="24"/>
          <w:szCs w:val="24"/>
          <w:lang w:val="sr-Latn-ME"/>
        </w:rPr>
      </w:pPr>
    </w:p>
    <w:p w14:paraId="7FDFA936" w14:textId="77777777" w:rsidR="009B335D" w:rsidRPr="009B335D" w:rsidRDefault="009B335D" w:rsidP="009B335D">
      <w:pPr>
        <w:spacing w:after="0" w:line="240" w:lineRule="auto"/>
        <w:jc w:val="both"/>
        <w:rPr>
          <w:rFonts w:ascii="Arial" w:eastAsia="Times New Roman" w:hAnsi="Arial" w:cs="Arial"/>
          <w:sz w:val="24"/>
          <w:szCs w:val="24"/>
          <w:lang w:val="sr-Latn-ME"/>
        </w:rPr>
      </w:pPr>
      <w:r w:rsidRPr="009B335D">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426B703B" w14:textId="77777777" w:rsidR="009B335D" w:rsidRPr="009B335D" w:rsidRDefault="009B335D" w:rsidP="009B335D">
      <w:pPr>
        <w:spacing w:after="0" w:line="240" w:lineRule="auto"/>
        <w:jc w:val="both"/>
        <w:rPr>
          <w:rFonts w:ascii="Arial" w:eastAsia="Times New Roman" w:hAnsi="Arial" w:cs="Arial"/>
          <w:sz w:val="24"/>
          <w:szCs w:val="24"/>
          <w:lang w:val="sr-Latn-ME"/>
        </w:rPr>
      </w:pPr>
    </w:p>
    <w:p w14:paraId="2EBD6BC4"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9B335D">
        <w:rPr>
          <w:rFonts w:ascii="Arial" w:eastAsia="Times New Roman" w:hAnsi="Arial" w:cs="Arial"/>
          <w:color w:val="000000"/>
          <w:sz w:val="24"/>
          <w:szCs w:val="24"/>
          <w:vertAlign w:val="superscript"/>
          <w:lang w:val="sr-Latn-ME"/>
        </w:rPr>
        <w:footnoteReference w:id="9"/>
      </w:r>
    </w:p>
    <w:p w14:paraId="33DBF9FF"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p>
    <w:p w14:paraId="22B1F8A0" w14:textId="77777777" w:rsidR="008465B9" w:rsidRPr="00C752C3" w:rsidRDefault="008465B9" w:rsidP="008465B9">
      <w:pPr>
        <w:widowControl w:val="0"/>
        <w:autoSpaceDE w:val="0"/>
        <w:autoSpaceDN w:val="0"/>
        <w:adjustRightInd w:val="0"/>
        <w:spacing w:after="0" w:line="246" w:lineRule="auto"/>
        <w:ind w:left="132" w:right="94"/>
        <w:jc w:val="both"/>
        <w:rPr>
          <w:rFonts w:ascii="Arial" w:eastAsia="Times New Roman" w:hAnsi="Arial" w:cs="Arial"/>
          <w:noProof/>
          <w:sz w:val="24"/>
          <w:szCs w:val="24"/>
        </w:rPr>
      </w:pPr>
      <w:r w:rsidRPr="00C752C3">
        <w:rPr>
          <w:rFonts w:ascii="Arial" w:eastAsia="Times New Roman" w:hAnsi="Arial" w:cs="Arial"/>
          <w:noProof/>
          <w:sz w:val="24"/>
          <w:szCs w:val="24"/>
        </w:rPr>
        <w:t>Naručilac</w:t>
      </w:r>
      <w:r w:rsidRPr="00C752C3">
        <w:rPr>
          <w:rFonts w:ascii="Arial" w:eastAsia="Times New Roman" w:hAnsi="Arial" w:cs="Arial"/>
          <w:noProof/>
          <w:spacing w:val="51"/>
          <w:sz w:val="24"/>
          <w:szCs w:val="24"/>
        </w:rPr>
        <w:t xml:space="preserve"> </w:t>
      </w:r>
      <w:r w:rsidRPr="00C752C3">
        <w:rPr>
          <w:rFonts w:ascii="Arial" w:eastAsia="Times New Roman" w:hAnsi="Arial" w:cs="Arial"/>
          <w:noProof/>
          <w:spacing w:val="-2"/>
          <w:sz w:val="24"/>
          <w:szCs w:val="24"/>
        </w:rPr>
        <w:t>z</w:t>
      </w:r>
      <w:r w:rsidRPr="00C752C3">
        <w:rPr>
          <w:rFonts w:ascii="Arial" w:eastAsia="Times New Roman" w:hAnsi="Arial" w:cs="Arial"/>
          <w:noProof/>
          <w:spacing w:val="1"/>
          <w:sz w:val="24"/>
          <w:szCs w:val="24"/>
        </w:rPr>
        <w:t>a</w:t>
      </w:r>
      <w:r w:rsidRPr="00C752C3">
        <w:rPr>
          <w:rFonts w:ascii="Arial" w:eastAsia="Times New Roman" w:hAnsi="Arial" w:cs="Arial"/>
          <w:noProof/>
          <w:sz w:val="24"/>
          <w:szCs w:val="24"/>
        </w:rPr>
        <w:t>klj</w:t>
      </w:r>
      <w:r w:rsidRPr="00C752C3">
        <w:rPr>
          <w:rFonts w:ascii="Arial" w:eastAsia="Times New Roman" w:hAnsi="Arial" w:cs="Arial"/>
          <w:noProof/>
          <w:spacing w:val="1"/>
          <w:sz w:val="24"/>
          <w:szCs w:val="24"/>
        </w:rPr>
        <w:t>u</w:t>
      </w:r>
      <w:r w:rsidRPr="00C752C3">
        <w:rPr>
          <w:rFonts w:ascii="Arial" w:eastAsia="Times New Roman" w:hAnsi="Arial" w:cs="Arial"/>
          <w:noProof/>
          <w:sz w:val="24"/>
          <w:szCs w:val="24"/>
        </w:rPr>
        <w:t>čuje, raskida i vrši izmjene</w:t>
      </w:r>
      <w:r w:rsidRPr="00C752C3">
        <w:rPr>
          <w:rFonts w:ascii="Arial" w:eastAsia="Times New Roman" w:hAnsi="Arial" w:cs="Arial"/>
          <w:noProof/>
          <w:spacing w:val="53"/>
          <w:sz w:val="24"/>
          <w:szCs w:val="24"/>
        </w:rPr>
        <w:t xml:space="preserve"> </w:t>
      </w:r>
      <w:r w:rsidRPr="00551199">
        <w:rPr>
          <w:rFonts w:ascii="Arial" w:eastAsia="Times New Roman" w:hAnsi="Arial" w:cs="Arial"/>
          <w:noProof/>
          <w:sz w:val="24"/>
          <w:szCs w:val="24"/>
        </w:rPr>
        <w:t>okvirnog sporazuma</w:t>
      </w:r>
      <w:r>
        <w:rPr>
          <w:rFonts w:ascii="Arial" w:eastAsia="Times New Roman" w:hAnsi="Arial" w:cs="Arial"/>
          <w:noProof/>
          <w:sz w:val="24"/>
          <w:szCs w:val="24"/>
        </w:rPr>
        <w:t xml:space="preserve"> i </w:t>
      </w:r>
      <w:r w:rsidRPr="00C752C3">
        <w:rPr>
          <w:rFonts w:ascii="Arial" w:eastAsia="Times New Roman" w:hAnsi="Arial" w:cs="Arial"/>
          <w:noProof/>
          <w:sz w:val="24"/>
          <w:szCs w:val="24"/>
        </w:rPr>
        <w:t>ugovora</w:t>
      </w:r>
      <w:r w:rsidRPr="00C752C3">
        <w:rPr>
          <w:rFonts w:ascii="Arial" w:eastAsia="Times New Roman" w:hAnsi="Arial" w:cs="Arial"/>
          <w:noProof/>
          <w:spacing w:val="47"/>
          <w:sz w:val="24"/>
          <w:szCs w:val="24"/>
        </w:rPr>
        <w:t xml:space="preserve"> </w:t>
      </w:r>
      <w:r w:rsidRPr="00C752C3">
        <w:rPr>
          <w:rFonts w:ascii="Arial" w:eastAsia="Times New Roman" w:hAnsi="Arial" w:cs="Arial"/>
          <w:noProof/>
          <w:sz w:val="24"/>
          <w:szCs w:val="24"/>
        </w:rPr>
        <w:t>o</w:t>
      </w:r>
      <w:r w:rsidRPr="00C752C3">
        <w:rPr>
          <w:rFonts w:ascii="Arial" w:eastAsia="Times New Roman" w:hAnsi="Arial" w:cs="Arial"/>
          <w:noProof/>
          <w:spacing w:val="36"/>
          <w:sz w:val="24"/>
          <w:szCs w:val="24"/>
        </w:rPr>
        <w:t xml:space="preserve"> </w:t>
      </w:r>
      <w:r w:rsidRPr="00C752C3">
        <w:rPr>
          <w:rFonts w:ascii="Arial" w:eastAsia="Times New Roman" w:hAnsi="Arial" w:cs="Arial"/>
          <w:noProof/>
          <w:sz w:val="24"/>
          <w:szCs w:val="24"/>
        </w:rPr>
        <w:t>j</w:t>
      </w:r>
      <w:r w:rsidRPr="00C752C3">
        <w:rPr>
          <w:rFonts w:ascii="Arial" w:eastAsia="Times New Roman" w:hAnsi="Arial" w:cs="Arial"/>
          <w:noProof/>
          <w:spacing w:val="2"/>
          <w:sz w:val="24"/>
          <w:szCs w:val="24"/>
        </w:rPr>
        <w:t>a</w:t>
      </w:r>
      <w:r w:rsidRPr="00C752C3">
        <w:rPr>
          <w:rFonts w:ascii="Arial" w:eastAsia="Times New Roman" w:hAnsi="Arial" w:cs="Arial"/>
          <w:noProof/>
          <w:spacing w:val="-2"/>
          <w:sz w:val="24"/>
          <w:szCs w:val="24"/>
        </w:rPr>
        <w:t>v</w:t>
      </w:r>
      <w:r w:rsidRPr="00C752C3">
        <w:rPr>
          <w:rFonts w:ascii="Arial" w:eastAsia="Times New Roman" w:hAnsi="Arial" w:cs="Arial"/>
          <w:noProof/>
          <w:sz w:val="24"/>
          <w:szCs w:val="24"/>
        </w:rPr>
        <w:t>noj</w:t>
      </w:r>
      <w:r w:rsidRPr="00C752C3">
        <w:rPr>
          <w:rFonts w:ascii="Arial" w:eastAsia="Times New Roman" w:hAnsi="Arial" w:cs="Arial"/>
          <w:noProof/>
          <w:spacing w:val="45"/>
          <w:sz w:val="24"/>
          <w:szCs w:val="24"/>
        </w:rPr>
        <w:t xml:space="preserve"> </w:t>
      </w:r>
      <w:r w:rsidRPr="00C752C3">
        <w:rPr>
          <w:rFonts w:ascii="Arial" w:eastAsia="Times New Roman" w:hAnsi="Arial" w:cs="Arial"/>
          <w:noProof/>
          <w:sz w:val="24"/>
          <w:szCs w:val="24"/>
        </w:rPr>
        <w:t>naba</w:t>
      </w:r>
      <w:r w:rsidRPr="00C752C3">
        <w:rPr>
          <w:rFonts w:ascii="Arial" w:eastAsia="Times New Roman" w:hAnsi="Arial" w:cs="Arial"/>
          <w:noProof/>
          <w:spacing w:val="-2"/>
          <w:sz w:val="24"/>
          <w:szCs w:val="24"/>
        </w:rPr>
        <w:t>v</w:t>
      </w:r>
      <w:r w:rsidRPr="00C752C3">
        <w:rPr>
          <w:rFonts w:ascii="Arial" w:eastAsia="Times New Roman" w:hAnsi="Arial" w:cs="Arial"/>
          <w:noProof/>
          <w:sz w:val="24"/>
          <w:szCs w:val="24"/>
        </w:rPr>
        <w:t>ci</w:t>
      </w:r>
      <w:r w:rsidRPr="00C752C3">
        <w:rPr>
          <w:rFonts w:ascii="Arial" w:eastAsia="Times New Roman" w:hAnsi="Arial" w:cs="Arial"/>
          <w:noProof/>
          <w:spacing w:val="49"/>
          <w:sz w:val="24"/>
          <w:szCs w:val="24"/>
        </w:rPr>
        <w:t xml:space="preserve"> </w:t>
      </w:r>
      <w:r w:rsidRPr="00C752C3">
        <w:rPr>
          <w:rFonts w:ascii="Arial" w:eastAsia="Times New Roman" w:hAnsi="Arial" w:cs="Arial"/>
          <w:noProof/>
          <w:sz w:val="24"/>
          <w:szCs w:val="24"/>
        </w:rPr>
        <w:t>u</w:t>
      </w:r>
      <w:r w:rsidRPr="00C752C3">
        <w:rPr>
          <w:rFonts w:ascii="Arial" w:eastAsia="Times New Roman" w:hAnsi="Arial" w:cs="Arial"/>
          <w:noProof/>
          <w:spacing w:val="42"/>
          <w:sz w:val="24"/>
          <w:szCs w:val="24"/>
        </w:rPr>
        <w:t xml:space="preserve"> </w:t>
      </w:r>
      <w:r w:rsidRPr="00C752C3">
        <w:rPr>
          <w:rFonts w:ascii="Arial" w:eastAsia="Times New Roman" w:hAnsi="Arial" w:cs="Arial"/>
          <w:noProof/>
          <w:sz w:val="24"/>
          <w:szCs w:val="24"/>
        </w:rPr>
        <w:t>pisan</w:t>
      </w:r>
      <w:r w:rsidRPr="00C752C3">
        <w:rPr>
          <w:rFonts w:ascii="Arial" w:eastAsia="Times New Roman" w:hAnsi="Arial" w:cs="Arial"/>
          <w:noProof/>
          <w:spacing w:val="-1"/>
          <w:sz w:val="24"/>
          <w:szCs w:val="24"/>
        </w:rPr>
        <w:t>o</w:t>
      </w:r>
      <w:r w:rsidRPr="00C752C3">
        <w:rPr>
          <w:rFonts w:ascii="Arial" w:eastAsia="Times New Roman" w:hAnsi="Arial" w:cs="Arial"/>
          <w:noProof/>
          <w:sz w:val="24"/>
          <w:szCs w:val="24"/>
        </w:rPr>
        <w:t>m</w:t>
      </w:r>
      <w:r w:rsidRPr="00C752C3">
        <w:rPr>
          <w:rFonts w:ascii="Arial" w:eastAsia="Times New Roman" w:hAnsi="Arial" w:cs="Arial"/>
          <w:noProof/>
          <w:spacing w:val="51"/>
          <w:sz w:val="24"/>
          <w:szCs w:val="24"/>
        </w:rPr>
        <w:t xml:space="preserve"> </w:t>
      </w:r>
      <w:r w:rsidRPr="00C752C3">
        <w:rPr>
          <w:rFonts w:ascii="Arial" w:eastAsia="Times New Roman" w:hAnsi="Arial" w:cs="Arial"/>
          <w:noProof/>
          <w:sz w:val="24"/>
          <w:szCs w:val="24"/>
        </w:rPr>
        <w:t>obliku</w:t>
      </w:r>
      <w:r w:rsidRPr="00C752C3">
        <w:rPr>
          <w:rFonts w:ascii="Arial" w:eastAsia="Times New Roman" w:hAnsi="Arial" w:cs="Arial"/>
          <w:noProof/>
          <w:spacing w:val="51"/>
          <w:sz w:val="24"/>
          <w:szCs w:val="24"/>
        </w:rPr>
        <w:t xml:space="preserve"> </w:t>
      </w:r>
      <w:r w:rsidRPr="00C752C3">
        <w:rPr>
          <w:rFonts w:ascii="Arial" w:eastAsia="Times New Roman" w:hAnsi="Arial" w:cs="Arial"/>
          <w:noProof/>
          <w:spacing w:val="-2"/>
          <w:w w:val="102"/>
          <w:sz w:val="24"/>
          <w:szCs w:val="24"/>
        </w:rPr>
        <w:t>s</w:t>
      </w:r>
      <w:r w:rsidRPr="00C752C3">
        <w:rPr>
          <w:rFonts w:ascii="Arial" w:eastAsia="Times New Roman" w:hAnsi="Arial" w:cs="Arial"/>
          <w:noProof/>
          <w:w w:val="102"/>
          <w:sz w:val="24"/>
          <w:szCs w:val="24"/>
        </w:rPr>
        <w:t xml:space="preserve">a </w:t>
      </w:r>
      <w:r w:rsidRPr="00C752C3">
        <w:rPr>
          <w:rFonts w:ascii="Arial" w:eastAsia="Times New Roman" w:hAnsi="Arial" w:cs="Arial"/>
          <w:noProof/>
          <w:spacing w:val="1"/>
          <w:sz w:val="24"/>
          <w:szCs w:val="24"/>
        </w:rPr>
        <w:t>po</w:t>
      </w:r>
      <w:r w:rsidRPr="00C752C3">
        <w:rPr>
          <w:rFonts w:ascii="Arial" w:eastAsia="Times New Roman" w:hAnsi="Arial" w:cs="Arial"/>
          <w:noProof/>
          <w:spacing w:val="-2"/>
          <w:sz w:val="24"/>
          <w:szCs w:val="24"/>
        </w:rPr>
        <w:t>n</w:t>
      </w:r>
      <w:r w:rsidRPr="00C752C3">
        <w:rPr>
          <w:rFonts w:ascii="Arial" w:eastAsia="Times New Roman" w:hAnsi="Arial" w:cs="Arial"/>
          <w:noProof/>
          <w:spacing w:val="1"/>
          <w:sz w:val="24"/>
          <w:szCs w:val="24"/>
        </w:rPr>
        <w:t>uđa</w:t>
      </w:r>
      <w:r w:rsidRPr="00C752C3">
        <w:rPr>
          <w:rFonts w:ascii="Arial" w:eastAsia="Times New Roman" w:hAnsi="Arial" w:cs="Arial"/>
          <w:noProof/>
          <w:spacing w:val="-2"/>
          <w:sz w:val="24"/>
          <w:szCs w:val="24"/>
        </w:rPr>
        <w:t>č</w:t>
      </w:r>
      <w:r w:rsidRPr="00C752C3">
        <w:rPr>
          <w:rFonts w:ascii="Arial" w:eastAsia="Times New Roman" w:hAnsi="Arial" w:cs="Arial"/>
          <w:noProof/>
          <w:spacing w:val="1"/>
          <w:sz w:val="24"/>
          <w:szCs w:val="24"/>
        </w:rPr>
        <w:t>e</w:t>
      </w:r>
      <w:r w:rsidRPr="00C752C3">
        <w:rPr>
          <w:rFonts w:ascii="Arial" w:eastAsia="Times New Roman" w:hAnsi="Arial" w:cs="Arial"/>
          <w:noProof/>
          <w:sz w:val="24"/>
          <w:szCs w:val="24"/>
        </w:rPr>
        <w:t>m či</w:t>
      </w:r>
      <w:r w:rsidRPr="00C752C3">
        <w:rPr>
          <w:rFonts w:ascii="Arial" w:eastAsia="Times New Roman" w:hAnsi="Arial" w:cs="Arial"/>
          <w:noProof/>
          <w:spacing w:val="-1"/>
          <w:sz w:val="24"/>
          <w:szCs w:val="24"/>
        </w:rPr>
        <w:t>j</w:t>
      </w:r>
      <w:r w:rsidRPr="00C752C3">
        <w:rPr>
          <w:rFonts w:ascii="Arial" w:eastAsia="Times New Roman" w:hAnsi="Arial" w:cs="Arial"/>
          <w:noProof/>
          <w:sz w:val="24"/>
          <w:szCs w:val="24"/>
        </w:rPr>
        <w:t>a je p</w:t>
      </w:r>
      <w:r w:rsidRPr="00C752C3">
        <w:rPr>
          <w:rFonts w:ascii="Arial" w:eastAsia="Times New Roman" w:hAnsi="Arial" w:cs="Arial"/>
          <w:noProof/>
          <w:spacing w:val="-1"/>
          <w:sz w:val="24"/>
          <w:szCs w:val="24"/>
        </w:rPr>
        <w:t>o</w:t>
      </w:r>
      <w:r w:rsidRPr="00C752C3">
        <w:rPr>
          <w:rFonts w:ascii="Arial" w:eastAsia="Times New Roman" w:hAnsi="Arial" w:cs="Arial"/>
          <w:noProof/>
          <w:sz w:val="24"/>
          <w:szCs w:val="24"/>
        </w:rPr>
        <w:t>nu</w:t>
      </w:r>
      <w:r w:rsidRPr="00C752C3">
        <w:rPr>
          <w:rFonts w:ascii="Arial" w:eastAsia="Times New Roman" w:hAnsi="Arial" w:cs="Arial"/>
          <w:noProof/>
          <w:spacing w:val="-2"/>
          <w:sz w:val="24"/>
          <w:szCs w:val="24"/>
        </w:rPr>
        <w:t>d</w:t>
      </w:r>
      <w:r w:rsidRPr="00C752C3">
        <w:rPr>
          <w:rFonts w:ascii="Arial" w:eastAsia="Times New Roman" w:hAnsi="Arial" w:cs="Arial"/>
          <w:noProof/>
          <w:sz w:val="24"/>
          <w:szCs w:val="24"/>
        </w:rPr>
        <w:t>a i</w:t>
      </w:r>
      <w:r w:rsidRPr="00C752C3">
        <w:rPr>
          <w:rFonts w:ascii="Arial" w:eastAsia="Times New Roman" w:hAnsi="Arial" w:cs="Arial"/>
          <w:noProof/>
          <w:spacing w:val="-3"/>
          <w:sz w:val="24"/>
          <w:szCs w:val="24"/>
        </w:rPr>
        <w:t>z</w:t>
      </w:r>
      <w:r w:rsidRPr="00C752C3">
        <w:rPr>
          <w:rFonts w:ascii="Arial" w:eastAsia="Times New Roman" w:hAnsi="Arial" w:cs="Arial"/>
          <w:noProof/>
          <w:sz w:val="24"/>
          <w:szCs w:val="24"/>
        </w:rPr>
        <w:t xml:space="preserve">abrana kao </w:t>
      </w:r>
      <w:r w:rsidRPr="00C752C3">
        <w:rPr>
          <w:rFonts w:ascii="Arial" w:eastAsia="Times New Roman" w:hAnsi="Arial" w:cs="Arial"/>
          <w:noProof/>
          <w:spacing w:val="-1"/>
          <w:sz w:val="24"/>
          <w:szCs w:val="24"/>
        </w:rPr>
        <w:t>n</w:t>
      </w:r>
      <w:r w:rsidRPr="00C752C3">
        <w:rPr>
          <w:rFonts w:ascii="Arial" w:eastAsia="Times New Roman" w:hAnsi="Arial" w:cs="Arial"/>
          <w:noProof/>
          <w:spacing w:val="1"/>
          <w:sz w:val="24"/>
          <w:szCs w:val="24"/>
        </w:rPr>
        <w:t>a</w:t>
      </w:r>
      <w:r w:rsidRPr="00C752C3">
        <w:rPr>
          <w:rFonts w:ascii="Arial" w:eastAsia="Times New Roman" w:hAnsi="Arial" w:cs="Arial"/>
          <w:noProof/>
          <w:sz w:val="24"/>
          <w:szCs w:val="24"/>
        </w:rPr>
        <w:t>jpo</w:t>
      </w:r>
      <w:r w:rsidRPr="00C752C3">
        <w:rPr>
          <w:rFonts w:ascii="Arial" w:eastAsia="Times New Roman" w:hAnsi="Arial" w:cs="Arial"/>
          <w:noProof/>
          <w:spacing w:val="-2"/>
          <w:sz w:val="24"/>
          <w:szCs w:val="24"/>
        </w:rPr>
        <w:t>v</w:t>
      </w:r>
      <w:r w:rsidRPr="00C752C3">
        <w:rPr>
          <w:rFonts w:ascii="Arial" w:eastAsia="Times New Roman" w:hAnsi="Arial" w:cs="Arial"/>
          <w:noProof/>
          <w:spacing w:val="1"/>
          <w:sz w:val="24"/>
          <w:szCs w:val="24"/>
        </w:rPr>
        <w:t>o</w:t>
      </w:r>
      <w:r w:rsidRPr="00C752C3">
        <w:rPr>
          <w:rFonts w:ascii="Arial" w:eastAsia="Times New Roman" w:hAnsi="Arial" w:cs="Arial"/>
          <w:noProof/>
          <w:sz w:val="24"/>
          <w:szCs w:val="24"/>
        </w:rPr>
        <w:t>l</w:t>
      </w:r>
      <w:r w:rsidRPr="00C752C3">
        <w:rPr>
          <w:rFonts w:ascii="Arial" w:eastAsia="Times New Roman" w:hAnsi="Arial" w:cs="Arial"/>
          <w:noProof/>
          <w:spacing w:val="-1"/>
          <w:sz w:val="24"/>
          <w:szCs w:val="24"/>
        </w:rPr>
        <w:t>j</w:t>
      </w:r>
      <w:r w:rsidRPr="00C752C3">
        <w:rPr>
          <w:rFonts w:ascii="Arial" w:eastAsia="Times New Roman" w:hAnsi="Arial" w:cs="Arial"/>
          <w:noProof/>
          <w:sz w:val="24"/>
          <w:szCs w:val="24"/>
        </w:rPr>
        <w:t>ni</w:t>
      </w:r>
      <w:r w:rsidRPr="00C752C3">
        <w:rPr>
          <w:rFonts w:ascii="Arial" w:eastAsia="Times New Roman" w:hAnsi="Arial" w:cs="Arial"/>
          <w:noProof/>
          <w:spacing w:val="-1"/>
          <w:sz w:val="24"/>
          <w:szCs w:val="24"/>
        </w:rPr>
        <w:t>j</w:t>
      </w:r>
      <w:r w:rsidRPr="00C752C3">
        <w:rPr>
          <w:rFonts w:ascii="Arial" w:eastAsia="Times New Roman" w:hAnsi="Arial" w:cs="Arial"/>
          <w:noProof/>
          <w:spacing w:val="1"/>
          <w:sz w:val="24"/>
          <w:szCs w:val="24"/>
        </w:rPr>
        <w:t>a</w:t>
      </w:r>
      <w:r w:rsidRPr="00C752C3">
        <w:rPr>
          <w:rFonts w:ascii="Arial" w:eastAsia="Times New Roman" w:hAnsi="Arial" w:cs="Arial"/>
          <w:noProof/>
          <w:sz w:val="24"/>
          <w:szCs w:val="24"/>
        </w:rPr>
        <w:t>, nak</w:t>
      </w:r>
      <w:r w:rsidRPr="00C752C3">
        <w:rPr>
          <w:rFonts w:ascii="Arial" w:eastAsia="Times New Roman" w:hAnsi="Arial" w:cs="Arial"/>
          <w:noProof/>
          <w:spacing w:val="-1"/>
          <w:sz w:val="24"/>
          <w:szCs w:val="24"/>
        </w:rPr>
        <w:t>o</w:t>
      </w:r>
      <w:r w:rsidRPr="00C752C3">
        <w:rPr>
          <w:rFonts w:ascii="Arial" w:eastAsia="Times New Roman" w:hAnsi="Arial" w:cs="Arial"/>
          <w:noProof/>
          <w:sz w:val="24"/>
          <w:szCs w:val="24"/>
        </w:rPr>
        <w:t>n iz</w:t>
      </w:r>
      <w:r w:rsidRPr="00C752C3">
        <w:rPr>
          <w:rFonts w:ascii="Arial" w:eastAsia="Times New Roman" w:hAnsi="Arial" w:cs="Arial"/>
          <w:noProof/>
          <w:spacing w:val="-3"/>
          <w:sz w:val="24"/>
          <w:szCs w:val="24"/>
        </w:rPr>
        <w:t>v</w:t>
      </w:r>
      <w:r w:rsidRPr="00C752C3">
        <w:rPr>
          <w:rFonts w:ascii="Arial" w:eastAsia="Times New Roman" w:hAnsi="Arial" w:cs="Arial"/>
          <w:noProof/>
          <w:sz w:val="24"/>
          <w:szCs w:val="24"/>
        </w:rPr>
        <w:t xml:space="preserve">ršnosti odluke </w:t>
      </w:r>
      <w:r w:rsidRPr="00C752C3">
        <w:rPr>
          <w:rFonts w:ascii="Arial" w:eastAsia="Times New Roman" w:hAnsi="Arial" w:cs="Arial"/>
          <w:noProof/>
          <w:w w:val="102"/>
          <w:sz w:val="24"/>
          <w:szCs w:val="24"/>
        </w:rPr>
        <w:t xml:space="preserve">o </w:t>
      </w:r>
      <w:r w:rsidRPr="00C752C3">
        <w:rPr>
          <w:rFonts w:ascii="Arial" w:eastAsia="Times New Roman" w:hAnsi="Arial" w:cs="Arial"/>
          <w:noProof/>
          <w:sz w:val="24"/>
          <w:szCs w:val="24"/>
        </w:rPr>
        <w:t>i</w:t>
      </w:r>
      <w:r w:rsidRPr="00C752C3">
        <w:rPr>
          <w:rFonts w:ascii="Arial" w:eastAsia="Times New Roman" w:hAnsi="Arial" w:cs="Arial"/>
          <w:noProof/>
          <w:spacing w:val="-3"/>
          <w:sz w:val="24"/>
          <w:szCs w:val="24"/>
        </w:rPr>
        <w:t>z</w:t>
      </w:r>
      <w:r w:rsidRPr="00C752C3">
        <w:rPr>
          <w:rFonts w:ascii="Arial" w:eastAsia="Times New Roman" w:hAnsi="Arial" w:cs="Arial"/>
          <w:noProof/>
          <w:sz w:val="24"/>
          <w:szCs w:val="24"/>
        </w:rPr>
        <w:t>boru</w:t>
      </w:r>
      <w:r w:rsidRPr="00C752C3">
        <w:rPr>
          <w:rFonts w:ascii="Arial" w:eastAsia="Times New Roman" w:hAnsi="Arial" w:cs="Arial"/>
          <w:noProof/>
          <w:spacing w:val="14"/>
          <w:sz w:val="24"/>
          <w:szCs w:val="24"/>
        </w:rPr>
        <w:t xml:space="preserve"> </w:t>
      </w:r>
      <w:r w:rsidRPr="00C752C3">
        <w:rPr>
          <w:rFonts w:ascii="Arial" w:eastAsia="Times New Roman" w:hAnsi="Arial" w:cs="Arial"/>
          <w:noProof/>
          <w:sz w:val="24"/>
          <w:szCs w:val="24"/>
        </w:rPr>
        <w:t>najpo</w:t>
      </w:r>
      <w:r w:rsidRPr="00C752C3">
        <w:rPr>
          <w:rFonts w:ascii="Arial" w:eastAsia="Times New Roman" w:hAnsi="Arial" w:cs="Arial"/>
          <w:noProof/>
          <w:spacing w:val="-2"/>
          <w:sz w:val="24"/>
          <w:szCs w:val="24"/>
        </w:rPr>
        <w:t>v</w:t>
      </w:r>
      <w:r w:rsidRPr="00C752C3">
        <w:rPr>
          <w:rFonts w:ascii="Arial" w:eastAsia="Times New Roman" w:hAnsi="Arial" w:cs="Arial"/>
          <w:noProof/>
          <w:spacing w:val="1"/>
          <w:sz w:val="24"/>
          <w:szCs w:val="24"/>
        </w:rPr>
        <w:t>o</w:t>
      </w:r>
      <w:r w:rsidRPr="00C752C3">
        <w:rPr>
          <w:rFonts w:ascii="Arial" w:eastAsia="Times New Roman" w:hAnsi="Arial" w:cs="Arial"/>
          <w:noProof/>
          <w:sz w:val="24"/>
          <w:szCs w:val="24"/>
        </w:rPr>
        <w:t>l</w:t>
      </w:r>
      <w:r w:rsidRPr="00C752C3">
        <w:rPr>
          <w:rFonts w:ascii="Arial" w:eastAsia="Times New Roman" w:hAnsi="Arial" w:cs="Arial"/>
          <w:noProof/>
          <w:spacing w:val="-1"/>
          <w:sz w:val="24"/>
          <w:szCs w:val="24"/>
        </w:rPr>
        <w:t>j</w:t>
      </w:r>
      <w:r w:rsidRPr="00C752C3">
        <w:rPr>
          <w:rFonts w:ascii="Arial" w:eastAsia="Times New Roman" w:hAnsi="Arial" w:cs="Arial"/>
          <w:noProof/>
          <w:sz w:val="24"/>
          <w:szCs w:val="24"/>
        </w:rPr>
        <w:t>ni</w:t>
      </w:r>
      <w:r w:rsidRPr="00C752C3">
        <w:rPr>
          <w:rFonts w:ascii="Arial" w:eastAsia="Times New Roman" w:hAnsi="Arial" w:cs="Arial"/>
          <w:noProof/>
          <w:spacing w:val="-1"/>
          <w:sz w:val="24"/>
          <w:szCs w:val="24"/>
        </w:rPr>
        <w:t>j</w:t>
      </w:r>
      <w:r w:rsidRPr="00C752C3">
        <w:rPr>
          <w:rFonts w:ascii="Arial" w:eastAsia="Times New Roman" w:hAnsi="Arial" w:cs="Arial"/>
          <w:noProof/>
          <w:sz w:val="24"/>
          <w:szCs w:val="24"/>
        </w:rPr>
        <w:t>e</w:t>
      </w:r>
      <w:r w:rsidRPr="00C752C3">
        <w:rPr>
          <w:rFonts w:ascii="Arial" w:eastAsia="Times New Roman" w:hAnsi="Arial" w:cs="Arial"/>
          <w:noProof/>
          <w:spacing w:val="27"/>
          <w:sz w:val="24"/>
          <w:szCs w:val="24"/>
        </w:rPr>
        <w:t xml:space="preserve"> </w:t>
      </w:r>
      <w:r w:rsidRPr="00C752C3">
        <w:rPr>
          <w:rFonts w:ascii="Arial" w:eastAsia="Times New Roman" w:hAnsi="Arial" w:cs="Arial"/>
          <w:noProof/>
          <w:w w:val="102"/>
          <w:sz w:val="24"/>
          <w:szCs w:val="24"/>
        </w:rPr>
        <w:t>p</w:t>
      </w:r>
      <w:r w:rsidRPr="00C752C3">
        <w:rPr>
          <w:rFonts w:ascii="Arial" w:eastAsia="Times New Roman" w:hAnsi="Arial" w:cs="Arial"/>
          <w:noProof/>
          <w:spacing w:val="-1"/>
          <w:w w:val="102"/>
          <w:sz w:val="24"/>
          <w:szCs w:val="24"/>
        </w:rPr>
        <w:t>o</w:t>
      </w:r>
      <w:r w:rsidRPr="00C752C3">
        <w:rPr>
          <w:rFonts w:ascii="Arial" w:eastAsia="Times New Roman" w:hAnsi="Arial" w:cs="Arial"/>
          <w:noProof/>
          <w:w w:val="102"/>
          <w:sz w:val="24"/>
          <w:szCs w:val="24"/>
        </w:rPr>
        <w:t>nu</w:t>
      </w:r>
      <w:r w:rsidRPr="00C752C3">
        <w:rPr>
          <w:rFonts w:ascii="Arial" w:eastAsia="Times New Roman" w:hAnsi="Arial" w:cs="Arial"/>
          <w:noProof/>
          <w:spacing w:val="-1"/>
          <w:w w:val="102"/>
          <w:sz w:val="24"/>
          <w:szCs w:val="24"/>
        </w:rPr>
        <w:t>d</w:t>
      </w:r>
      <w:r w:rsidRPr="00C752C3">
        <w:rPr>
          <w:rFonts w:ascii="Arial" w:eastAsia="Times New Roman" w:hAnsi="Arial" w:cs="Arial"/>
          <w:noProof/>
          <w:w w:val="102"/>
          <w:sz w:val="24"/>
          <w:szCs w:val="24"/>
        </w:rPr>
        <w:t xml:space="preserve">e, u skladu sa odredbama člana </w:t>
      </w:r>
      <w:r>
        <w:rPr>
          <w:rFonts w:ascii="Arial" w:eastAsia="Times New Roman" w:hAnsi="Arial" w:cs="Arial"/>
          <w:noProof/>
          <w:w w:val="102"/>
          <w:sz w:val="24"/>
          <w:szCs w:val="24"/>
        </w:rPr>
        <w:t xml:space="preserve">68, </w:t>
      </w:r>
      <w:r w:rsidRPr="00C752C3">
        <w:rPr>
          <w:rFonts w:ascii="Arial" w:eastAsia="Times New Roman" w:hAnsi="Arial" w:cs="Arial"/>
          <w:noProof/>
          <w:w w:val="102"/>
          <w:sz w:val="24"/>
          <w:szCs w:val="24"/>
        </w:rPr>
        <w:t>149, 150 i 151 Zakona o javnim nabavkama.</w:t>
      </w:r>
    </w:p>
    <w:p w14:paraId="209BD184" w14:textId="77777777" w:rsidR="008465B9" w:rsidRPr="00C752C3" w:rsidRDefault="008465B9" w:rsidP="008465B9">
      <w:pPr>
        <w:widowControl w:val="0"/>
        <w:autoSpaceDE w:val="0"/>
        <w:autoSpaceDN w:val="0"/>
        <w:adjustRightInd w:val="0"/>
        <w:spacing w:after="0" w:line="246" w:lineRule="auto"/>
        <w:ind w:left="132" w:right="94" w:firstLine="435"/>
        <w:jc w:val="both"/>
        <w:rPr>
          <w:rFonts w:ascii="Arial" w:eastAsia="Times New Roman" w:hAnsi="Arial" w:cs="Arial"/>
          <w:noProof/>
          <w:sz w:val="24"/>
          <w:szCs w:val="24"/>
        </w:rPr>
      </w:pPr>
    </w:p>
    <w:p w14:paraId="14C1820F" w14:textId="77777777" w:rsidR="008465B9" w:rsidRPr="0096569E" w:rsidRDefault="008465B9" w:rsidP="008465B9">
      <w:pPr>
        <w:widowControl w:val="0"/>
        <w:autoSpaceDE w:val="0"/>
        <w:autoSpaceDN w:val="0"/>
        <w:adjustRightInd w:val="0"/>
        <w:spacing w:after="0" w:line="246" w:lineRule="auto"/>
        <w:ind w:left="132" w:right="94"/>
        <w:jc w:val="both"/>
        <w:rPr>
          <w:rFonts w:ascii="Arial" w:eastAsia="Times New Roman" w:hAnsi="Arial" w:cs="Arial"/>
          <w:noProof/>
          <w:sz w:val="24"/>
          <w:szCs w:val="24"/>
        </w:rPr>
      </w:pPr>
      <w:r w:rsidRPr="00C752C3">
        <w:rPr>
          <w:rFonts w:ascii="Arial" w:eastAsia="Times New Roman" w:hAnsi="Arial" w:cs="Arial"/>
          <w:noProof/>
          <w:sz w:val="24"/>
          <w:szCs w:val="24"/>
        </w:rPr>
        <w:t>Ugovor o javnoj nabavci koji je zaključen uz kršenje antikorupcijskog pravila ništav je (antikorupcijska klauzula).</w:t>
      </w:r>
    </w:p>
    <w:p w14:paraId="3C145DA7" w14:textId="77777777" w:rsidR="009B335D" w:rsidRPr="009B335D" w:rsidRDefault="009B335D" w:rsidP="00C36090">
      <w:pPr>
        <w:keepNext/>
        <w:keepLines/>
        <w:numPr>
          <w:ilvl w:val="0"/>
          <w:numId w:val="4"/>
        </w:numPr>
        <w:pBdr>
          <w:top w:val="single" w:sz="4" w:space="1" w:color="auto"/>
          <w:left w:val="single" w:sz="4" w:space="31"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9" w:name="_Toc62730566"/>
      <w:r w:rsidRPr="009B335D">
        <w:rPr>
          <w:rFonts w:ascii="Arial" w:eastAsia="Times New Roman" w:hAnsi="Arial" w:cs="Times New Roman"/>
          <w:b/>
          <w:sz w:val="24"/>
          <w:szCs w:val="32"/>
          <w:lang w:val="sr-Latn-ME"/>
        </w:rPr>
        <w:lastRenderedPageBreak/>
        <w:t>ZAHTJEV ZA POJAŠNJENJE ILI IZMJENU I DOPUNU TENDERSKE DOKUMENTACIJE</w:t>
      </w:r>
      <w:bookmarkEnd w:id="19"/>
    </w:p>
    <w:p w14:paraId="74599D24" w14:textId="77777777" w:rsidR="009B335D" w:rsidRPr="009B335D" w:rsidRDefault="009B335D" w:rsidP="009B335D">
      <w:pPr>
        <w:spacing w:after="0" w:line="240" w:lineRule="auto"/>
        <w:jc w:val="both"/>
        <w:rPr>
          <w:rFonts w:ascii="Arial" w:eastAsia="Times New Roman" w:hAnsi="Arial" w:cs="Arial"/>
          <w:sz w:val="24"/>
          <w:szCs w:val="24"/>
          <w:lang w:val="sr-Latn-ME"/>
        </w:rPr>
      </w:pPr>
    </w:p>
    <w:p w14:paraId="2CEE673D" w14:textId="77777777" w:rsidR="009B335D" w:rsidRPr="009B335D" w:rsidRDefault="009B335D" w:rsidP="009B335D">
      <w:pPr>
        <w:autoSpaceDE w:val="0"/>
        <w:autoSpaceDN w:val="0"/>
        <w:adjustRightInd w:val="0"/>
        <w:spacing w:after="0" w:line="240" w:lineRule="auto"/>
        <w:jc w:val="both"/>
        <w:rPr>
          <w:rFonts w:ascii="Arial" w:eastAsia="Times New Roman" w:hAnsi="Arial" w:cs="Arial"/>
          <w:sz w:val="24"/>
          <w:szCs w:val="24"/>
          <w:lang w:val="sr-Latn-ME"/>
        </w:rPr>
      </w:pPr>
      <w:r w:rsidRPr="009B335D">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0FB5E0F" w14:textId="77777777" w:rsidR="009B335D" w:rsidRPr="009B335D" w:rsidRDefault="009B335D" w:rsidP="009B335D">
      <w:pPr>
        <w:spacing w:after="0" w:line="240" w:lineRule="auto"/>
        <w:jc w:val="both"/>
        <w:rPr>
          <w:rFonts w:ascii="Arial" w:eastAsia="Times New Roman" w:hAnsi="Arial" w:cs="Arial"/>
          <w:sz w:val="24"/>
          <w:szCs w:val="24"/>
          <w:lang w:val="sr-Latn-ME"/>
        </w:rPr>
      </w:pPr>
    </w:p>
    <w:p w14:paraId="5654498D" w14:textId="77777777" w:rsidR="009B335D" w:rsidRPr="009B335D" w:rsidRDefault="009B335D" w:rsidP="009B335D">
      <w:pPr>
        <w:spacing w:after="0" w:line="240" w:lineRule="auto"/>
        <w:jc w:val="both"/>
        <w:rPr>
          <w:rFonts w:ascii="Arial" w:eastAsia="Times New Roman" w:hAnsi="Arial" w:cs="Arial"/>
          <w:sz w:val="24"/>
          <w:szCs w:val="24"/>
          <w:lang w:val="sr-Latn-ME"/>
        </w:rPr>
      </w:pPr>
      <w:r w:rsidRPr="009B335D">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7A9699D5" w14:textId="77777777" w:rsidR="009B335D" w:rsidRPr="009B335D" w:rsidRDefault="009B335D" w:rsidP="009B335D">
      <w:pPr>
        <w:spacing w:after="0" w:line="240" w:lineRule="auto"/>
        <w:jc w:val="both"/>
        <w:rPr>
          <w:rFonts w:ascii="Arial" w:eastAsia="Times New Roman" w:hAnsi="Arial" w:cs="Arial"/>
          <w:sz w:val="24"/>
          <w:szCs w:val="24"/>
          <w:lang w:val="sr-Latn-ME"/>
        </w:rPr>
      </w:pPr>
    </w:p>
    <w:p w14:paraId="7E988AFE"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Zahtjev se podnosi isključivo putem ESJN-a.</w:t>
      </w:r>
    </w:p>
    <w:p w14:paraId="3D1933FA"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p>
    <w:p w14:paraId="0AEBC17C"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p>
    <w:p w14:paraId="116A665A" w14:textId="77777777" w:rsidR="009B335D" w:rsidRPr="009B335D" w:rsidRDefault="009B335D" w:rsidP="009B335D">
      <w:pPr>
        <w:spacing w:after="0" w:line="240" w:lineRule="auto"/>
        <w:jc w:val="both"/>
        <w:rPr>
          <w:rFonts w:ascii="Arial" w:eastAsia="Times New Roman" w:hAnsi="Arial" w:cs="Arial"/>
          <w:color w:val="000000"/>
          <w:sz w:val="24"/>
          <w:szCs w:val="24"/>
          <w:lang w:val="sr-Latn-ME"/>
        </w:rPr>
      </w:pPr>
    </w:p>
    <w:p w14:paraId="39E535EE" w14:textId="5EA72967" w:rsidR="009B335D" w:rsidRDefault="009B335D" w:rsidP="009B335D">
      <w:pPr>
        <w:spacing w:after="0" w:line="240" w:lineRule="auto"/>
        <w:jc w:val="both"/>
        <w:rPr>
          <w:rFonts w:ascii="Arial" w:eastAsia="Times New Roman" w:hAnsi="Arial" w:cs="Arial"/>
          <w:color w:val="000000"/>
          <w:sz w:val="24"/>
          <w:szCs w:val="24"/>
          <w:lang w:val="sr-Latn-ME"/>
        </w:rPr>
      </w:pPr>
    </w:p>
    <w:p w14:paraId="4DEC37D9" w14:textId="3E7BCCEB" w:rsidR="008465B9" w:rsidRDefault="008465B9" w:rsidP="009B335D">
      <w:pPr>
        <w:spacing w:after="0" w:line="240" w:lineRule="auto"/>
        <w:jc w:val="both"/>
        <w:rPr>
          <w:rFonts w:ascii="Arial" w:eastAsia="Times New Roman" w:hAnsi="Arial" w:cs="Arial"/>
          <w:color w:val="000000"/>
          <w:sz w:val="24"/>
          <w:szCs w:val="24"/>
          <w:lang w:val="sr-Latn-ME"/>
        </w:rPr>
      </w:pPr>
    </w:p>
    <w:p w14:paraId="2E712FAF" w14:textId="620DA458" w:rsidR="008465B9" w:rsidRDefault="008465B9" w:rsidP="009B335D">
      <w:pPr>
        <w:spacing w:after="0" w:line="240" w:lineRule="auto"/>
        <w:jc w:val="both"/>
        <w:rPr>
          <w:rFonts w:ascii="Arial" w:eastAsia="Times New Roman" w:hAnsi="Arial" w:cs="Arial"/>
          <w:color w:val="000000"/>
          <w:sz w:val="24"/>
          <w:szCs w:val="24"/>
          <w:lang w:val="sr-Latn-ME"/>
        </w:rPr>
      </w:pPr>
    </w:p>
    <w:p w14:paraId="4066B4F6" w14:textId="0431D74D" w:rsidR="008465B9" w:rsidRDefault="008465B9" w:rsidP="009B335D">
      <w:pPr>
        <w:spacing w:after="0" w:line="240" w:lineRule="auto"/>
        <w:jc w:val="both"/>
        <w:rPr>
          <w:rFonts w:ascii="Arial" w:eastAsia="Times New Roman" w:hAnsi="Arial" w:cs="Arial"/>
          <w:color w:val="000000"/>
          <w:sz w:val="24"/>
          <w:szCs w:val="24"/>
          <w:lang w:val="sr-Latn-ME"/>
        </w:rPr>
      </w:pPr>
    </w:p>
    <w:p w14:paraId="071D62B8" w14:textId="7579B99F" w:rsidR="008465B9" w:rsidRDefault="008465B9" w:rsidP="009B335D">
      <w:pPr>
        <w:spacing w:after="0" w:line="240" w:lineRule="auto"/>
        <w:jc w:val="both"/>
        <w:rPr>
          <w:rFonts w:ascii="Arial" w:eastAsia="Times New Roman" w:hAnsi="Arial" w:cs="Arial"/>
          <w:color w:val="000000"/>
          <w:sz w:val="24"/>
          <w:szCs w:val="24"/>
          <w:lang w:val="sr-Latn-ME"/>
        </w:rPr>
      </w:pPr>
    </w:p>
    <w:p w14:paraId="59D30B23" w14:textId="4D87764E" w:rsidR="008465B9" w:rsidRDefault="008465B9" w:rsidP="009B335D">
      <w:pPr>
        <w:spacing w:after="0" w:line="240" w:lineRule="auto"/>
        <w:jc w:val="both"/>
        <w:rPr>
          <w:rFonts w:ascii="Arial" w:eastAsia="Times New Roman" w:hAnsi="Arial" w:cs="Arial"/>
          <w:color w:val="000000"/>
          <w:sz w:val="24"/>
          <w:szCs w:val="24"/>
          <w:lang w:val="sr-Latn-ME"/>
        </w:rPr>
      </w:pPr>
    </w:p>
    <w:p w14:paraId="60D2670D" w14:textId="634AB970" w:rsidR="008465B9" w:rsidRDefault="008465B9" w:rsidP="009B335D">
      <w:pPr>
        <w:spacing w:after="0" w:line="240" w:lineRule="auto"/>
        <w:jc w:val="both"/>
        <w:rPr>
          <w:rFonts w:ascii="Arial" w:eastAsia="Times New Roman" w:hAnsi="Arial" w:cs="Arial"/>
          <w:color w:val="000000"/>
          <w:sz w:val="24"/>
          <w:szCs w:val="24"/>
          <w:lang w:val="sr-Latn-ME"/>
        </w:rPr>
      </w:pPr>
    </w:p>
    <w:p w14:paraId="44B8EEE7" w14:textId="1371A881" w:rsidR="008465B9" w:rsidRDefault="008465B9" w:rsidP="009B335D">
      <w:pPr>
        <w:spacing w:after="0" w:line="240" w:lineRule="auto"/>
        <w:jc w:val="both"/>
        <w:rPr>
          <w:rFonts w:ascii="Arial" w:eastAsia="Times New Roman" w:hAnsi="Arial" w:cs="Arial"/>
          <w:color w:val="000000"/>
          <w:sz w:val="24"/>
          <w:szCs w:val="24"/>
          <w:lang w:val="sr-Latn-ME"/>
        </w:rPr>
      </w:pPr>
    </w:p>
    <w:p w14:paraId="0A5A100B" w14:textId="6537447D" w:rsidR="008465B9" w:rsidRDefault="008465B9" w:rsidP="009B335D">
      <w:pPr>
        <w:spacing w:after="0" w:line="240" w:lineRule="auto"/>
        <w:jc w:val="both"/>
        <w:rPr>
          <w:rFonts w:ascii="Arial" w:eastAsia="Times New Roman" w:hAnsi="Arial" w:cs="Arial"/>
          <w:color w:val="000000"/>
          <w:sz w:val="24"/>
          <w:szCs w:val="24"/>
          <w:lang w:val="sr-Latn-ME"/>
        </w:rPr>
      </w:pPr>
    </w:p>
    <w:p w14:paraId="144B4941" w14:textId="6C9FA9D9" w:rsidR="008465B9" w:rsidRDefault="008465B9" w:rsidP="009B335D">
      <w:pPr>
        <w:spacing w:after="0" w:line="240" w:lineRule="auto"/>
        <w:jc w:val="both"/>
        <w:rPr>
          <w:rFonts w:ascii="Arial" w:eastAsia="Times New Roman" w:hAnsi="Arial" w:cs="Arial"/>
          <w:color w:val="000000"/>
          <w:sz w:val="24"/>
          <w:szCs w:val="24"/>
          <w:lang w:val="sr-Latn-ME"/>
        </w:rPr>
      </w:pPr>
    </w:p>
    <w:p w14:paraId="4443DBF3" w14:textId="0DFE59B3" w:rsidR="008465B9" w:rsidRDefault="008465B9" w:rsidP="009B335D">
      <w:pPr>
        <w:spacing w:after="0" w:line="240" w:lineRule="auto"/>
        <w:jc w:val="both"/>
        <w:rPr>
          <w:rFonts w:ascii="Arial" w:eastAsia="Times New Roman" w:hAnsi="Arial" w:cs="Arial"/>
          <w:color w:val="000000"/>
          <w:sz w:val="24"/>
          <w:szCs w:val="24"/>
          <w:lang w:val="sr-Latn-ME"/>
        </w:rPr>
      </w:pPr>
    </w:p>
    <w:p w14:paraId="71C3E59E" w14:textId="4711785E" w:rsidR="008465B9" w:rsidRDefault="008465B9" w:rsidP="009B335D">
      <w:pPr>
        <w:spacing w:after="0" w:line="240" w:lineRule="auto"/>
        <w:jc w:val="both"/>
        <w:rPr>
          <w:rFonts w:ascii="Arial" w:eastAsia="Times New Roman" w:hAnsi="Arial" w:cs="Arial"/>
          <w:color w:val="000000"/>
          <w:sz w:val="24"/>
          <w:szCs w:val="24"/>
          <w:lang w:val="sr-Latn-ME"/>
        </w:rPr>
      </w:pPr>
    </w:p>
    <w:p w14:paraId="04437DBA" w14:textId="5B6C9FC3" w:rsidR="008465B9" w:rsidRDefault="008465B9" w:rsidP="009B335D">
      <w:pPr>
        <w:spacing w:after="0" w:line="240" w:lineRule="auto"/>
        <w:jc w:val="both"/>
        <w:rPr>
          <w:rFonts w:ascii="Arial" w:eastAsia="Times New Roman" w:hAnsi="Arial" w:cs="Arial"/>
          <w:color w:val="000000"/>
          <w:sz w:val="24"/>
          <w:szCs w:val="24"/>
          <w:lang w:val="sr-Latn-ME"/>
        </w:rPr>
      </w:pPr>
    </w:p>
    <w:p w14:paraId="7139DDC5" w14:textId="65DFEDA3" w:rsidR="008465B9" w:rsidRDefault="008465B9" w:rsidP="009B335D">
      <w:pPr>
        <w:spacing w:after="0" w:line="240" w:lineRule="auto"/>
        <w:jc w:val="both"/>
        <w:rPr>
          <w:rFonts w:ascii="Arial" w:eastAsia="Times New Roman" w:hAnsi="Arial" w:cs="Arial"/>
          <w:color w:val="000000"/>
          <w:sz w:val="24"/>
          <w:szCs w:val="24"/>
          <w:lang w:val="sr-Latn-ME"/>
        </w:rPr>
      </w:pPr>
    </w:p>
    <w:p w14:paraId="5AAC7362" w14:textId="0092524A" w:rsidR="008465B9" w:rsidRDefault="008465B9" w:rsidP="009B335D">
      <w:pPr>
        <w:spacing w:after="0" w:line="240" w:lineRule="auto"/>
        <w:jc w:val="both"/>
        <w:rPr>
          <w:rFonts w:ascii="Arial" w:eastAsia="Times New Roman" w:hAnsi="Arial" w:cs="Arial"/>
          <w:color w:val="000000"/>
          <w:sz w:val="24"/>
          <w:szCs w:val="24"/>
          <w:lang w:val="sr-Latn-ME"/>
        </w:rPr>
      </w:pPr>
    </w:p>
    <w:p w14:paraId="086B841A" w14:textId="1FB79B29" w:rsidR="00467A14" w:rsidRDefault="00467A14" w:rsidP="009B335D">
      <w:pPr>
        <w:spacing w:after="0" w:line="240" w:lineRule="auto"/>
        <w:jc w:val="both"/>
        <w:rPr>
          <w:rFonts w:ascii="Arial" w:eastAsia="Times New Roman" w:hAnsi="Arial" w:cs="Arial"/>
          <w:color w:val="000000"/>
          <w:sz w:val="24"/>
          <w:szCs w:val="24"/>
          <w:lang w:val="sr-Latn-ME"/>
        </w:rPr>
      </w:pPr>
    </w:p>
    <w:p w14:paraId="61C83E56" w14:textId="3804AE8A" w:rsidR="00467A14" w:rsidRDefault="00467A14" w:rsidP="009B335D">
      <w:pPr>
        <w:spacing w:after="0" w:line="240" w:lineRule="auto"/>
        <w:jc w:val="both"/>
        <w:rPr>
          <w:rFonts w:ascii="Arial" w:eastAsia="Times New Roman" w:hAnsi="Arial" w:cs="Arial"/>
          <w:color w:val="000000"/>
          <w:sz w:val="24"/>
          <w:szCs w:val="24"/>
          <w:lang w:val="sr-Latn-ME"/>
        </w:rPr>
      </w:pPr>
    </w:p>
    <w:p w14:paraId="26A8BBCD" w14:textId="4C796395" w:rsidR="00467A14" w:rsidRDefault="00467A14" w:rsidP="009B335D">
      <w:pPr>
        <w:spacing w:after="0" w:line="240" w:lineRule="auto"/>
        <w:jc w:val="both"/>
        <w:rPr>
          <w:rFonts w:ascii="Arial" w:eastAsia="Times New Roman" w:hAnsi="Arial" w:cs="Arial"/>
          <w:color w:val="000000"/>
          <w:sz w:val="24"/>
          <w:szCs w:val="24"/>
          <w:lang w:val="sr-Latn-ME"/>
        </w:rPr>
      </w:pPr>
    </w:p>
    <w:p w14:paraId="67EE3048" w14:textId="7521030F" w:rsidR="00467A14" w:rsidRDefault="00467A14" w:rsidP="009B335D">
      <w:pPr>
        <w:spacing w:after="0" w:line="240" w:lineRule="auto"/>
        <w:jc w:val="both"/>
        <w:rPr>
          <w:rFonts w:ascii="Arial" w:eastAsia="Times New Roman" w:hAnsi="Arial" w:cs="Arial"/>
          <w:color w:val="000000"/>
          <w:sz w:val="24"/>
          <w:szCs w:val="24"/>
          <w:lang w:val="sr-Latn-ME"/>
        </w:rPr>
      </w:pPr>
    </w:p>
    <w:p w14:paraId="0E7F4DE3" w14:textId="34AD90EC" w:rsidR="00467A14" w:rsidRDefault="00467A14" w:rsidP="009B335D">
      <w:pPr>
        <w:spacing w:after="0" w:line="240" w:lineRule="auto"/>
        <w:jc w:val="both"/>
        <w:rPr>
          <w:rFonts w:ascii="Arial" w:eastAsia="Times New Roman" w:hAnsi="Arial" w:cs="Arial"/>
          <w:color w:val="000000"/>
          <w:sz w:val="24"/>
          <w:szCs w:val="24"/>
          <w:lang w:val="sr-Latn-ME"/>
        </w:rPr>
      </w:pPr>
    </w:p>
    <w:p w14:paraId="019D7046" w14:textId="109F55EA" w:rsidR="00467A14" w:rsidRDefault="00467A14" w:rsidP="009B335D">
      <w:pPr>
        <w:spacing w:after="0" w:line="240" w:lineRule="auto"/>
        <w:jc w:val="both"/>
        <w:rPr>
          <w:rFonts w:ascii="Arial" w:eastAsia="Times New Roman" w:hAnsi="Arial" w:cs="Arial"/>
          <w:color w:val="000000"/>
          <w:sz w:val="24"/>
          <w:szCs w:val="24"/>
          <w:lang w:val="sr-Latn-ME"/>
        </w:rPr>
      </w:pPr>
    </w:p>
    <w:p w14:paraId="4BAFBB36" w14:textId="7B8B31D2" w:rsidR="00467A14" w:rsidRDefault="00467A14" w:rsidP="009B335D">
      <w:pPr>
        <w:spacing w:after="0" w:line="240" w:lineRule="auto"/>
        <w:jc w:val="both"/>
        <w:rPr>
          <w:rFonts w:ascii="Arial" w:eastAsia="Times New Roman" w:hAnsi="Arial" w:cs="Arial"/>
          <w:color w:val="000000"/>
          <w:sz w:val="24"/>
          <w:szCs w:val="24"/>
          <w:lang w:val="sr-Latn-ME"/>
        </w:rPr>
      </w:pPr>
    </w:p>
    <w:p w14:paraId="260345F1" w14:textId="5372522B" w:rsidR="00467A14" w:rsidRDefault="00467A14" w:rsidP="009B335D">
      <w:pPr>
        <w:spacing w:after="0" w:line="240" w:lineRule="auto"/>
        <w:jc w:val="both"/>
        <w:rPr>
          <w:rFonts w:ascii="Arial" w:eastAsia="Times New Roman" w:hAnsi="Arial" w:cs="Arial"/>
          <w:color w:val="000000"/>
          <w:sz w:val="24"/>
          <w:szCs w:val="24"/>
          <w:lang w:val="sr-Latn-ME"/>
        </w:rPr>
      </w:pPr>
    </w:p>
    <w:p w14:paraId="63C7190E" w14:textId="78D2DACA" w:rsidR="00467A14" w:rsidRDefault="00467A14" w:rsidP="009B335D">
      <w:pPr>
        <w:spacing w:after="0" w:line="240" w:lineRule="auto"/>
        <w:jc w:val="both"/>
        <w:rPr>
          <w:rFonts w:ascii="Arial" w:eastAsia="Times New Roman" w:hAnsi="Arial" w:cs="Arial"/>
          <w:color w:val="000000"/>
          <w:sz w:val="24"/>
          <w:szCs w:val="24"/>
          <w:lang w:val="sr-Latn-ME"/>
        </w:rPr>
      </w:pPr>
    </w:p>
    <w:p w14:paraId="4C20733D" w14:textId="77DAFFA8" w:rsidR="005949B5" w:rsidRDefault="005949B5" w:rsidP="009B335D">
      <w:pPr>
        <w:spacing w:after="0" w:line="240" w:lineRule="auto"/>
        <w:jc w:val="both"/>
        <w:rPr>
          <w:rFonts w:ascii="Arial" w:eastAsia="Times New Roman" w:hAnsi="Arial" w:cs="Arial"/>
          <w:color w:val="000000"/>
          <w:sz w:val="24"/>
          <w:szCs w:val="24"/>
          <w:lang w:val="sr-Latn-ME"/>
        </w:rPr>
      </w:pPr>
    </w:p>
    <w:p w14:paraId="278ECEF6" w14:textId="5AF1AB66" w:rsidR="005949B5" w:rsidRDefault="005949B5" w:rsidP="009B335D">
      <w:pPr>
        <w:spacing w:after="0" w:line="240" w:lineRule="auto"/>
        <w:jc w:val="both"/>
        <w:rPr>
          <w:rFonts w:ascii="Arial" w:eastAsia="Times New Roman" w:hAnsi="Arial" w:cs="Arial"/>
          <w:color w:val="000000"/>
          <w:sz w:val="24"/>
          <w:szCs w:val="24"/>
          <w:lang w:val="sr-Latn-ME"/>
        </w:rPr>
      </w:pPr>
    </w:p>
    <w:p w14:paraId="04495B4C" w14:textId="0D403406" w:rsidR="006644E2" w:rsidRDefault="006644E2" w:rsidP="009B335D">
      <w:pPr>
        <w:spacing w:after="0" w:line="240" w:lineRule="auto"/>
        <w:jc w:val="both"/>
        <w:rPr>
          <w:rFonts w:ascii="Arial" w:eastAsia="Times New Roman" w:hAnsi="Arial" w:cs="Arial"/>
          <w:color w:val="000000"/>
          <w:sz w:val="24"/>
          <w:szCs w:val="24"/>
          <w:lang w:val="sr-Latn-ME"/>
        </w:rPr>
      </w:pPr>
    </w:p>
    <w:p w14:paraId="7318939B" w14:textId="10E3A1D0" w:rsidR="006644E2" w:rsidRDefault="006644E2" w:rsidP="009B335D">
      <w:pPr>
        <w:spacing w:after="0" w:line="240" w:lineRule="auto"/>
        <w:jc w:val="both"/>
        <w:rPr>
          <w:rFonts w:ascii="Arial" w:eastAsia="Times New Roman" w:hAnsi="Arial" w:cs="Arial"/>
          <w:color w:val="000000"/>
          <w:sz w:val="24"/>
          <w:szCs w:val="24"/>
          <w:lang w:val="sr-Latn-ME"/>
        </w:rPr>
      </w:pPr>
    </w:p>
    <w:p w14:paraId="07C36FD3" w14:textId="6FA59B29" w:rsidR="006644E2" w:rsidRDefault="006644E2" w:rsidP="009B335D">
      <w:pPr>
        <w:spacing w:after="0" w:line="240" w:lineRule="auto"/>
        <w:jc w:val="both"/>
        <w:rPr>
          <w:rFonts w:ascii="Arial" w:eastAsia="Times New Roman" w:hAnsi="Arial" w:cs="Arial"/>
          <w:color w:val="000000"/>
          <w:sz w:val="24"/>
          <w:szCs w:val="24"/>
          <w:lang w:val="sr-Latn-ME"/>
        </w:rPr>
      </w:pPr>
    </w:p>
    <w:p w14:paraId="3F3E65DC" w14:textId="57D68D66" w:rsidR="006644E2" w:rsidRDefault="006644E2" w:rsidP="009B335D">
      <w:pPr>
        <w:spacing w:after="0" w:line="240" w:lineRule="auto"/>
        <w:jc w:val="both"/>
        <w:rPr>
          <w:rFonts w:ascii="Arial" w:eastAsia="Times New Roman" w:hAnsi="Arial" w:cs="Arial"/>
          <w:color w:val="000000"/>
          <w:sz w:val="24"/>
          <w:szCs w:val="24"/>
          <w:lang w:val="sr-Latn-ME"/>
        </w:rPr>
      </w:pPr>
    </w:p>
    <w:p w14:paraId="5CFB7225" w14:textId="3556EB74" w:rsidR="006644E2" w:rsidRDefault="006644E2" w:rsidP="009B335D">
      <w:pPr>
        <w:spacing w:after="0" w:line="240" w:lineRule="auto"/>
        <w:jc w:val="both"/>
        <w:rPr>
          <w:rFonts w:ascii="Arial" w:eastAsia="Times New Roman" w:hAnsi="Arial" w:cs="Arial"/>
          <w:color w:val="000000"/>
          <w:sz w:val="24"/>
          <w:szCs w:val="24"/>
          <w:lang w:val="sr-Latn-ME"/>
        </w:rPr>
      </w:pPr>
    </w:p>
    <w:p w14:paraId="2952BDE2" w14:textId="77777777" w:rsidR="009B335D" w:rsidRPr="009B335D" w:rsidRDefault="009B335D" w:rsidP="009B335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0" w:name="_Toc416180136"/>
      <w:bookmarkStart w:id="21" w:name="_Toc508349235"/>
      <w:bookmarkStart w:id="22" w:name="_Toc62730567"/>
      <w:r w:rsidRPr="009B335D">
        <w:rPr>
          <w:rFonts w:ascii="Arial" w:eastAsia="Times New Roman" w:hAnsi="Arial" w:cs="Times New Roman"/>
          <w:b/>
          <w:sz w:val="24"/>
          <w:szCs w:val="32"/>
          <w:lang w:val="sr-Latn-ME"/>
        </w:rPr>
        <w:lastRenderedPageBreak/>
        <w:t xml:space="preserve"> IZJAVA NARUČIOCA O NEPOSTOJANJU SUKOBA INTERESA</w:t>
      </w:r>
      <w:bookmarkEnd w:id="20"/>
      <w:bookmarkEnd w:id="21"/>
      <w:bookmarkEnd w:id="22"/>
    </w:p>
    <w:p w14:paraId="664B5972" w14:textId="77777777" w:rsidR="009B335D" w:rsidRPr="009B335D" w:rsidRDefault="009B335D" w:rsidP="009B335D">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73B35C27" w14:textId="77777777" w:rsidR="009B335D" w:rsidRPr="009B335D" w:rsidRDefault="009B335D" w:rsidP="009B335D">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235DFCB5" w14:textId="77777777" w:rsidR="008465B9" w:rsidRPr="00045659" w:rsidRDefault="008465B9" w:rsidP="008465B9">
      <w:pPr>
        <w:tabs>
          <w:tab w:val="left" w:pos="1701"/>
          <w:tab w:val="left" w:pos="4820"/>
        </w:tabs>
        <w:spacing w:after="0" w:line="240" w:lineRule="auto"/>
        <w:jc w:val="both"/>
        <w:rPr>
          <w:rFonts w:ascii="Arial" w:eastAsia="Times New Roman" w:hAnsi="Arial" w:cs="Arial"/>
          <w:color w:val="000000"/>
          <w:sz w:val="24"/>
          <w:szCs w:val="24"/>
        </w:rPr>
      </w:pPr>
      <w:r w:rsidRPr="00045659">
        <w:rPr>
          <w:rFonts w:ascii="Arial" w:eastAsia="Times New Roman" w:hAnsi="Arial" w:cs="Arial"/>
          <w:color w:val="000000"/>
          <w:sz w:val="24"/>
          <w:szCs w:val="24"/>
        </w:rPr>
        <w:t>Centralna banka Crne Gore</w:t>
      </w:r>
    </w:p>
    <w:p w14:paraId="67B46705" w14:textId="472F5E83" w:rsidR="008465B9" w:rsidRDefault="008465B9" w:rsidP="008465B9">
      <w:pPr>
        <w:spacing w:after="0"/>
        <w:jc w:val="both"/>
        <w:rPr>
          <w:rFonts w:ascii="Arial" w:eastAsia="Times New Roman" w:hAnsi="Arial" w:cs="Arial"/>
          <w:sz w:val="24"/>
          <w:szCs w:val="24"/>
        </w:rPr>
      </w:pPr>
      <w:r w:rsidRPr="00045659">
        <w:rPr>
          <w:rFonts w:ascii="Arial" w:eastAsia="Times New Roman" w:hAnsi="Arial" w:cs="Arial"/>
          <w:sz w:val="24"/>
          <w:szCs w:val="24"/>
        </w:rPr>
        <w:t>Broj</w:t>
      </w:r>
      <w:r>
        <w:rPr>
          <w:rFonts w:ascii="Arial" w:eastAsia="Times New Roman" w:hAnsi="Arial" w:cs="Arial"/>
          <w:sz w:val="24"/>
          <w:szCs w:val="24"/>
        </w:rPr>
        <w:t xml:space="preserve">: </w:t>
      </w:r>
      <w:r w:rsidR="006644E2" w:rsidRPr="006644E2">
        <w:rPr>
          <w:rFonts w:ascii="Arial" w:eastAsia="Times New Roman" w:hAnsi="Arial" w:cs="Arial"/>
          <w:sz w:val="24"/>
          <w:szCs w:val="24"/>
        </w:rPr>
        <w:t>17/2024 (12-6686-3/2024)</w:t>
      </w:r>
    </w:p>
    <w:p w14:paraId="0EE11EA9" w14:textId="10EB71D0" w:rsidR="008465B9" w:rsidRPr="00396AA9" w:rsidRDefault="008465B9" w:rsidP="008465B9">
      <w:pPr>
        <w:spacing w:after="0"/>
        <w:jc w:val="both"/>
        <w:rPr>
          <w:rFonts w:ascii="Arial" w:eastAsia="Times New Roman" w:hAnsi="Arial" w:cs="Arial"/>
          <w:sz w:val="24"/>
          <w:szCs w:val="24"/>
        </w:rPr>
      </w:pPr>
      <w:r w:rsidRPr="00045659">
        <w:rPr>
          <w:rFonts w:ascii="Arial" w:eastAsia="Times New Roman" w:hAnsi="Arial" w:cs="Arial"/>
          <w:color w:val="000000"/>
          <w:sz w:val="24"/>
          <w:szCs w:val="24"/>
        </w:rPr>
        <w:t xml:space="preserve">Mjesto i datum: </w:t>
      </w:r>
      <w:r>
        <w:rPr>
          <w:rFonts w:ascii="Arial" w:eastAsia="Times New Roman" w:hAnsi="Arial" w:cs="Arial"/>
          <w:color w:val="000000"/>
          <w:sz w:val="24"/>
          <w:szCs w:val="24"/>
        </w:rPr>
        <w:t>Podgorica</w:t>
      </w:r>
      <w:r w:rsidRPr="00F05FCD">
        <w:rPr>
          <w:rFonts w:ascii="Arial" w:eastAsia="Times New Roman" w:hAnsi="Arial" w:cs="Arial"/>
          <w:sz w:val="24"/>
          <w:szCs w:val="24"/>
        </w:rPr>
        <w:t xml:space="preserve">, </w:t>
      </w:r>
      <w:r w:rsidR="006644E2">
        <w:rPr>
          <w:rFonts w:ascii="Arial" w:eastAsia="Times New Roman" w:hAnsi="Arial" w:cs="Arial"/>
          <w:sz w:val="24"/>
          <w:szCs w:val="24"/>
        </w:rPr>
        <w:t>02</w:t>
      </w:r>
      <w:r w:rsidRPr="00F05FCD">
        <w:rPr>
          <w:rFonts w:ascii="Arial" w:eastAsia="Times New Roman" w:hAnsi="Arial" w:cs="Arial"/>
          <w:sz w:val="24"/>
          <w:szCs w:val="24"/>
        </w:rPr>
        <w:t>.0</w:t>
      </w:r>
      <w:r w:rsidR="006644E2">
        <w:rPr>
          <w:rFonts w:ascii="Arial" w:eastAsia="Times New Roman" w:hAnsi="Arial" w:cs="Arial"/>
          <w:sz w:val="24"/>
          <w:szCs w:val="24"/>
        </w:rPr>
        <w:t>9</w:t>
      </w:r>
      <w:r w:rsidRPr="00F05FCD">
        <w:rPr>
          <w:rFonts w:ascii="Arial" w:eastAsia="Times New Roman" w:hAnsi="Arial" w:cs="Arial"/>
          <w:sz w:val="24"/>
          <w:szCs w:val="24"/>
        </w:rPr>
        <w:t>.</w:t>
      </w:r>
      <w:r>
        <w:rPr>
          <w:rFonts w:ascii="Arial" w:eastAsia="Times New Roman" w:hAnsi="Arial" w:cs="Arial"/>
          <w:sz w:val="24"/>
          <w:szCs w:val="24"/>
        </w:rPr>
        <w:t>2024.</w:t>
      </w:r>
      <w:r w:rsidR="00C36090">
        <w:rPr>
          <w:rFonts w:ascii="Arial" w:eastAsia="Times New Roman" w:hAnsi="Arial" w:cs="Arial"/>
          <w:sz w:val="24"/>
          <w:szCs w:val="24"/>
        </w:rPr>
        <w:t xml:space="preserve"> </w:t>
      </w:r>
      <w:proofErr w:type="gramStart"/>
      <w:r>
        <w:rPr>
          <w:rFonts w:ascii="Arial" w:eastAsia="Times New Roman" w:hAnsi="Arial" w:cs="Arial"/>
          <w:sz w:val="24"/>
          <w:szCs w:val="24"/>
        </w:rPr>
        <w:t>godine</w:t>
      </w:r>
      <w:proofErr w:type="gramEnd"/>
    </w:p>
    <w:p w14:paraId="6D61E5D3" w14:textId="77777777" w:rsidR="008465B9" w:rsidRPr="00307C7D" w:rsidRDefault="008465B9" w:rsidP="008465B9">
      <w:pPr>
        <w:spacing w:after="0" w:line="240" w:lineRule="auto"/>
        <w:jc w:val="both"/>
        <w:rPr>
          <w:rFonts w:ascii="Arial" w:eastAsia="Times New Roman" w:hAnsi="Arial" w:cs="Arial"/>
          <w:b/>
          <w:bCs/>
          <w:color w:val="000000"/>
          <w:sz w:val="24"/>
          <w:szCs w:val="24"/>
        </w:rPr>
      </w:pPr>
    </w:p>
    <w:p w14:paraId="5FBAC4D7" w14:textId="77777777" w:rsidR="008465B9" w:rsidRPr="00307C7D" w:rsidRDefault="008465B9" w:rsidP="008465B9">
      <w:pPr>
        <w:spacing w:after="0" w:line="240" w:lineRule="auto"/>
        <w:jc w:val="both"/>
        <w:rPr>
          <w:rFonts w:ascii="Arial" w:eastAsia="Times New Roman" w:hAnsi="Arial" w:cs="Arial"/>
          <w:b/>
          <w:bCs/>
          <w:color w:val="000000"/>
          <w:sz w:val="24"/>
          <w:szCs w:val="24"/>
        </w:rPr>
      </w:pPr>
    </w:p>
    <w:p w14:paraId="1B1E493E" w14:textId="77777777" w:rsidR="008465B9" w:rsidRPr="001B1265" w:rsidRDefault="008465B9" w:rsidP="008465B9">
      <w:pPr>
        <w:tabs>
          <w:tab w:val="left" w:pos="3290"/>
        </w:tabs>
        <w:spacing w:after="0" w:line="240" w:lineRule="auto"/>
        <w:ind w:firstLine="708"/>
        <w:jc w:val="both"/>
        <w:rPr>
          <w:rFonts w:ascii="Arial" w:eastAsia="Times New Roman" w:hAnsi="Arial" w:cs="Arial"/>
          <w:color w:val="000000"/>
          <w:sz w:val="24"/>
          <w:szCs w:val="24"/>
        </w:rPr>
      </w:pPr>
      <w:r w:rsidRPr="001B1265">
        <w:rPr>
          <w:rFonts w:ascii="Arial" w:eastAsia="Times New Roman" w:hAnsi="Arial" w:cs="Arial"/>
          <w:color w:val="000000"/>
          <w:sz w:val="24"/>
          <w:szCs w:val="24"/>
        </w:rPr>
        <w:t>U skladu sa članom 43 stav 1 Zakona o javnim nabavkama („Službeni list CG”, br.74/19</w:t>
      </w:r>
      <w:r>
        <w:rPr>
          <w:rFonts w:ascii="Arial" w:eastAsia="Times New Roman" w:hAnsi="Arial" w:cs="Arial"/>
          <w:color w:val="000000"/>
          <w:sz w:val="24"/>
          <w:szCs w:val="24"/>
        </w:rPr>
        <w:t xml:space="preserve"> i</w:t>
      </w:r>
      <w:r w:rsidRPr="001B1265">
        <w:rPr>
          <w:rFonts w:ascii="Arial" w:eastAsia="Times New Roman" w:hAnsi="Arial" w:cs="Arial"/>
          <w:color w:val="000000"/>
          <w:sz w:val="24"/>
          <w:szCs w:val="24"/>
        </w:rPr>
        <w:t xml:space="preserve"> 3/23), </w:t>
      </w:r>
    </w:p>
    <w:p w14:paraId="73ECA0E5" w14:textId="77777777" w:rsidR="008465B9" w:rsidRPr="00307C7D" w:rsidRDefault="008465B9" w:rsidP="008465B9">
      <w:pPr>
        <w:tabs>
          <w:tab w:val="left" w:pos="3290"/>
        </w:tabs>
        <w:spacing w:after="0" w:line="240" w:lineRule="auto"/>
        <w:jc w:val="both"/>
        <w:rPr>
          <w:rFonts w:ascii="Arial" w:eastAsia="Times New Roman" w:hAnsi="Arial" w:cs="Arial"/>
          <w:color w:val="000000"/>
          <w:sz w:val="24"/>
          <w:szCs w:val="24"/>
        </w:rPr>
      </w:pPr>
    </w:p>
    <w:p w14:paraId="57E55512" w14:textId="77777777" w:rsidR="008465B9" w:rsidRPr="00307C7D" w:rsidRDefault="008465B9" w:rsidP="008465B9">
      <w:pPr>
        <w:tabs>
          <w:tab w:val="left" w:pos="3290"/>
        </w:tabs>
        <w:spacing w:after="0" w:line="240" w:lineRule="auto"/>
        <w:jc w:val="both"/>
        <w:rPr>
          <w:rFonts w:ascii="Arial" w:eastAsia="Times New Roman" w:hAnsi="Arial" w:cs="Arial"/>
          <w:color w:val="000000"/>
          <w:sz w:val="24"/>
          <w:szCs w:val="24"/>
        </w:rPr>
      </w:pPr>
    </w:p>
    <w:p w14:paraId="13FD7254" w14:textId="77777777" w:rsidR="008465B9" w:rsidRPr="00307C7D" w:rsidRDefault="008465B9" w:rsidP="008465B9">
      <w:pPr>
        <w:tabs>
          <w:tab w:val="left" w:pos="3290"/>
        </w:tabs>
        <w:spacing w:after="0" w:line="240" w:lineRule="auto"/>
        <w:jc w:val="both"/>
        <w:rPr>
          <w:rFonts w:ascii="Arial" w:eastAsia="Times New Roman" w:hAnsi="Arial" w:cs="Arial"/>
          <w:color w:val="000000"/>
          <w:sz w:val="24"/>
          <w:szCs w:val="24"/>
        </w:rPr>
      </w:pPr>
    </w:p>
    <w:p w14:paraId="7D17AB5F" w14:textId="77777777" w:rsidR="008465B9" w:rsidRPr="00307C7D" w:rsidRDefault="008465B9" w:rsidP="008465B9">
      <w:pPr>
        <w:tabs>
          <w:tab w:val="left" w:pos="3290"/>
        </w:tabs>
        <w:spacing w:after="0" w:line="240" w:lineRule="auto"/>
        <w:jc w:val="both"/>
        <w:rPr>
          <w:rFonts w:ascii="Arial" w:eastAsia="Times New Roman" w:hAnsi="Arial" w:cs="Arial"/>
          <w:color w:val="000000"/>
          <w:sz w:val="24"/>
          <w:szCs w:val="24"/>
        </w:rPr>
      </w:pPr>
    </w:p>
    <w:p w14:paraId="101657D2" w14:textId="77777777" w:rsidR="008465B9" w:rsidRPr="00307C7D" w:rsidRDefault="008465B9" w:rsidP="008465B9">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4433D3F4" w14:textId="77777777" w:rsidR="008465B9" w:rsidRPr="00307C7D" w:rsidRDefault="008465B9" w:rsidP="008465B9">
      <w:pPr>
        <w:tabs>
          <w:tab w:val="left" w:pos="3290"/>
        </w:tabs>
        <w:spacing w:after="0" w:line="240" w:lineRule="auto"/>
        <w:jc w:val="both"/>
        <w:rPr>
          <w:rFonts w:ascii="Arial" w:eastAsia="Times New Roman" w:hAnsi="Arial" w:cs="Arial"/>
          <w:color w:val="000000"/>
          <w:sz w:val="24"/>
          <w:szCs w:val="24"/>
        </w:rPr>
      </w:pPr>
    </w:p>
    <w:p w14:paraId="1357081E" w14:textId="11FBD002" w:rsidR="008465B9" w:rsidRDefault="008465B9" w:rsidP="001426DB">
      <w:pPr>
        <w:jc w:val="both"/>
        <w:rPr>
          <w:rFonts w:ascii="Arial" w:eastAsia="Times New Roman" w:hAnsi="Arial" w:cs="Arial"/>
          <w:color w:val="000000"/>
          <w:sz w:val="24"/>
          <w:szCs w:val="24"/>
        </w:rPr>
      </w:pPr>
      <w:r w:rsidRPr="00307C7D">
        <w:rPr>
          <w:rFonts w:ascii="Arial" w:eastAsia="Times New Roman" w:hAnsi="Arial" w:cs="Arial"/>
          <w:color w:val="000000"/>
          <w:sz w:val="24"/>
          <w:szCs w:val="24"/>
        </w:rPr>
        <w:t>da u postupku javne nabavke redni b</w:t>
      </w:r>
      <w:r>
        <w:rPr>
          <w:rFonts w:ascii="Arial" w:eastAsia="Times New Roman" w:hAnsi="Arial" w:cs="Arial"/>
          <w:color w:val="000000"/>
          <w:sz w:val="24"/>
          <w:szCs w:val="24"/>
        </w:rPr>
        <w:t xml:space="preserve">roj </w:t>
      </w:r>
      <w:r w:rsidR="006644E2">
        <w:rPr>
          <w:rFonts w:ascii="Arial" w:eastAsia="Times New Roman" w:hAnsi="Arial" w:cs="Arial"/>
          <w:color w:val="000000"/>
          <w:sz w:val="24"/>
          <w:szCs w:val="24"/>
        </w:rPr>
        <w:t>242</w:t>
      </w:r>
      <w:r w:rsidRPr="00307C7D">
        <w:rPr>
          <w:rFonts w:ascii="Arial" w:eastAsia="Times New Roman" w:hAnsi="Arial" w:cs="Arial"/>
          <w:color w:val="000000"/>
          <w:sz w:val="24"/>
          <w:szCs w:val="24"/>
        </w:rPr>
        <w:t xml:space="preserve"> iz Plana javne nabavke </w:t>
      </w:r>
      <w:r w:rsidR="006644E2" w:rsidRPr="006644E2">
        <w:rPr>
          <w:rFonts w:ascii="Arial" w:eastAsia="Times New Roman" w:hAnsi="Arial" w:cs="Arial"/>
          <w:color w:val="000000"/>
          <w:sz w:val="24"/>
          <w:szCs w:val="24"/>
        </w:rPr>
        <w:t xml:space="preserve">0102-866-4/2024 od 09.08.2024. </w:t>
      </w:r>
      <w:r w:rsidRPr="00B65F80">
        <w:rPr>
          <w:rFonts w:ascii="Arial" w:eastAsia="Times New Roman" w:hAnsi="Arial" w:cs="Arial"/>
          <w:color w:val="000000"/>
          <w:sz w:val="24"/>
          <w:szCs w:val="24"/>
        </w:rPr>
        <w:t>godine</w:t>
      </w:r>
      <w:r w:rsidRPr="00307C7D">
        <w:rPr>
          <w:rFonts w:ascii="Arial" w:eastAsia="Times New Roman" w:hAnsi="Arial" w:cs="Arial"/>
          <w:color w:val="000000"/>
          <w:sz w:val="24"/>
          <w:szCs w:val="24"/>
        </w:rPr>
        <w:t xml:space="preserve"> </w:t>
      </w:r>
      <w:r w:rsidRPr="00B14D7D">
        <w:rPr>
          <w:rFonts w:ascii="Arial" w:eastAsia="Times New Roman" w:hAnsi="Arial" w:cs="Arial"/>
          <w:color w:val="000000"/>
          <w:sz w:val="24"/>
          <w:szCs w:val="24"/>
        </w:rPr>
        <w:t xml:space="preserve">za </w:t>
      </w:r>
      <w:r w:rsidR="001426DB" w:rsidRPr="001426DB">
        <w:rPr>
          <w:rFonts w:ascii="Arial" w:eastAsia="Times New Roman" w:hAnsi="Arial" w:cs="Arial"/>
          <w:color w:val="000000"/>
          <w:sz w:val="24"/>
          <w:szCs w:val="24"/>
        </w:rPr>
        <w:t>usluge vršenja revizije godišnjeg finansijskog</w:t>
      </w:r>
      <w:r w:rsidR="001426DB">
        <w:rPr>
          <w:rFonts w:ascii="Arial" w:eastAsia="Times New Roman" w:hAnsi="Arial" w:cs="Arial"/>
          <w:color w:val="000000"/>
          <w:sz w:val="24"/>
          <w:szCs w:val="24"/>
        </w:rPr>
        <w:t xml:space="preserve"> </w:t>
      </w:r>
      <w:r w:rsidR="001426DB" w:rsidRPr="001426DB">
        <w:rPr>
          <w:rFonts w:ascii="Arial" w:eastAsia="Times New Roman" w:hAnsi="Arial" w:cs="Arial"/>
          <w:color w:val="000000"/>
          <w:sz w:val="24"/>
          <w:szCs w:val="24"/>
        </w:rPr>
        <w:t>izvještaja Centralne banke Crne Gore</w:t>
      </w:r>
      <w:r>
        <w:rPr>
          <w:rFonts w:ascii="Arial" w:eastAsia="Times New Roman" w:hAnsi="Arial" w:cs="Arial"/>
          <w:color w:val="000000"/>
          <w:sz w:val="24"/>
          <w:szCs w:val="24"/>
        </w:rPr>
        <w:t xml:space="preserve">, </w:t>
      </w:r>
      <w:r w:rsidRPr="00307C7D">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r>
        <w:rPr>
          <w:rFonts w:ascii="Arial" w:eastAsia="Times New Roman" w:hAnsi="Arial" w:cs="Arial"/>
          <w:color w:val="000000"/>
          <w:sz w:val="24"/>
          <w:szCs w:val="24"/>
        </w:rPr>
        <w:t xml:space="preserve"> </w:t>
      </w:r>
    </w:p>
    <w:p w14:paraId="0CDF1D86" w14:textId="77777777" w:rsidR="008465B9" w:rsidRPr="00C2036E" w:rsidRDefault="008465B9" w:rsidP="008465B9">
      <w:pPr>
        <w:jc w:val="both"/>
        <w:rPr>
          <w:rFonts w:ascii="Arial" w:eastAsia="Times New Roman" w:hAnsi="Arial" w:cs="Arial"/>
          <w:color w:val="000000"/>
          <w:sz w:val="24"/>
          <w:szCs w:val="24"/>
        </w:rPr>
      </w:pPr>
    </w:p>
    <w:p w14:paraId="667C611D" w14:textId="77777777" w:rsidR="008465B9" w:rsidRPr="00307C7D" w:rsidRDefault="008465B9" w:rsidP="008465B9">
      <w:pPr>
        <w:tabs>
          <w:tab w:val="left" w:pos="3290"/>
        </w:tabs>
        <w:spacing w:after="0" w:line="240" w:lineRule="auto"/>
        <w:jc w:val="both"/>
        <w:rPr>
          <w:rFonts w:ascii="Arial" w:eastAsia="Times New Roman" w:hAnsi="Arial" w:cs="Arial"/>
          <w:color w:val="000000"/>
          <w:sz w:val="24"/>
          <w:szCs w:val="24"/>
        </w:rPr>
      </w:pPr>
    </w:p>
    <w:p w14:paraId="4CA681A8" w14:textId="77777777" w:rsidR="008465B9" w:rsidRPr="001655A1" w:rsidRDefault="008465B9" w:rsidP="008465B9">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sr-Latn-CS"/>
        </w:rPr>
        <w:t xml:space="preserve">Ovlašćeno lice naručioca    dr </w:t>
      </w:r>
      <w:r>
        <w:rPr>
          <w:rFonts w:ascii="Arial" w:eastAsia="Calibri" w:hAnsi="Arial" w:cs="Arial"/>
          <w:color w:val="000000"/>
          <w:sz w:val="24"/>
          <w:szCs w:val="24"/>
          <w:lang w:val="sr-Latn-CS"/>
        </w:rPr>
        <w:t>Irena Radović</w:t>
      </w:r>
      <w:r w:rsidRPr="001655A1">
        <w:rPr>
          <w:rFonts w:ascii="Arial" w:eastAsia="Calibri" w:hAnsi="Arial" w:cs="Arial"/>
          <w:color w:val="000000"/>
          <w:sz w:val="24"/>
          <w:szCs w:val="24"/>
          <w:lang w:val="sr-Latn-CS"/>
        </w:rPr>
        <w:t>, guverner</w:t>
      </w:r>
      <w:r>
        <w:rPr>
          <w:rFonts w:ascii="Arial" w:eastAsia="Calibri" w:hAnsi="Arial" w:cs="Arial"/>
          <w:color w:val="000000"/>
          <w:sz w:val="24"/>
          <w:szCs w:val="24"/>
          <w:lang w:val="sr-Latn-CS"/>
        </w:rPr>
        <w:t>ka</w:t>
      </w:r>
      <w:r w:rsidRPr="001655A1">
        <w:rPr>
          <w:rFonts w:ascii="Arial" w:eastAsia="Calibri" w:hAnsi="Arial" w:cs="Arial"/>
          <w:color w:val="000000"/>
          <w:sz w:val="24"/>
          <w:szCs w:val="24"/>
          <w:lang w:val="sr-Latn-CS"/>
        </w:rPr>
        <w:t xml:space="preserve">   _____________________            </w:t>
      </w:r>
    </w:p>
    <w:p w14:paraId="2AC8E7FE" w14:textId="77777777" w:rsidR="008465B9" w:rsidRDefault="008465B9" w:rsidP="008465B9">
      <w:pPr>
        <w:spacing w:after="0" w:line="240" w:lineRule="auto"/>
        <w:rPr>
          <w:rFonts w:ascii="Arial" w:eastAsia="Times New Roman" w:hAnsi="Arial" w:cs="Arial"/>
          <w:i/>
          <w:iCs/>
          <w:color w:val="000000"/>
          <w:sz w:val="24"/>
          <w:szCs w:val="24"/>
        </w:rPr>
      </w:pPr>
      <w:r w:rsidRPr="001655A1">
        <w:rPr>
          <w:rFonts w:ascii="Arial" w:eastAsia="Calibri" w:hAnsi="Arial" w:cs="Arial"/>
          <w:i/>
          <w:color w:val="000000"/>
          <w:sz w:val="24"/>
          <w:szCs w:val="24"/>
          <w:lang w:val="sr-Latn-CS"/>
        </w:rPr>
        <w:t xml:space="preserve">                                                                                                               </w:t>
      </w:r>
      <w:r w:rsidRPr="001655A1">
        <w:rPr>
          <w:rFonts w:ascii="Arial" w:eastAsia="Times New Roman" w:hAnsi="Arial" w:cs="Arial"/>
          <w:i/>
          <w:iCs/>
          <w:color w:val="000000"/>
          <w:sz w:val="24"/>
          <w:szCs w:val="24"/>
        </w:rPr>
        <w:t>s.r.</w:t>
      </w:r>
    </w:p>
    <w:p w14:paraId="7878CC91" w14:textId="77777777" w:rsidR="008465B9" w:rsidRPr="001655A1" w:rsidRDefault="008465B9" w:rsidP="008465B9">
      <w:pPr>
        <w:spacing w:after="0" w:line="240" w:lineRule="auto"/>
        <w:rPr>
          <w:rFonts w:ascii="Arial" w:eastAsia="Calibri" w:hAnsi="Arial" w:cs="Arial"/>
          <w:i/>
          <w:color w:val="000000"/>
          <w:sz w:val="24"/>
          <w:szCs w:val="24"/>
          <w:lang w:val="sr-Latn-CS"/>
        </w:rPr>
      </w:pPr>
      <w:r w:rsidRPr="001655A1">
        <w:rPr>
          <w:rFonts w:ascii="Arial" w:eastAsia="Calibri" w:hAnsi="Arial" w:cs="Arial"/>
          <w:i/>
          <w:color w:val="000000"/>
          <w:sz w:val="24"/>
          <w:szCs w:val="24"/>
          <w:lang w:val="sr-Latn-CS"/>
        </w:rPr>
        <w:t xml:space="preserve">                                     </w:t>
      </w:r>
      <w:r>
        <w:rPr>
          <w:rFonts w:ascii="Arial" w:eastAsia="Calibri" w:hAnsi="Arial" w:cs="Arial"/>
          <w:i/>
          <w:color w:val="000000"/>
          <w:sz w:val="24"/>
          <w:szCs w:val="24"/>
          <w:lang w:val="sr-Latn-CS"/>
        </w:rPr>
        <w:t xml:space="preserve">      </w:t>
      </w:r>
    </w:p>
    <w:p w14:paraId="4D4CD9F3" w14:textId="77777777" w:rsidR="008465B9" w:rsidRPr="001655A1" w:rsidRDefault="008465B9" w:rsidP="008465B9">
      <w:pPr>
        <w:spacing w:after="0" w:line="240" w:lineRule="auto"/>
        <w:rPr>
          <w:rFonts w:ascii="Arial" w:eastAsia="Calibri" w:hAnsi="Arial" w:cs="Arial"/>
          <w:sz w:val="24"/>
          <w:szCs w:val="24"/>
          <w:lang w:val="sr-Latn-CS"/>
        </w:rPr>
      </w:pPr>
      <w:r w:rsidRPr="001655A1">
        <w:rPr>
          <w:rFonts w:ascii="Arial" w:eastAsia="Calibri" w:hAnsi="Arial" w:cs="Arial"/>
          <w:color w:val="000000"/>
          <w:sz w:val="24"/>
          <w:szCs w:val="24"/>
          <w:lang w:val="sr-Latn-CS"/>
        </w:rPr>
        <w:t xml:space="preserve">                                            </w:t>
      </w:r>
      <w:r w:rsidRPr="001655A1">
        <w:rPr>
          <w:rFonts w:ascii="Arial" w:eastAsia="Calibri" w:hAnsi="Arial" w:cs="Arial"/>
          <w:sz w:val="24"/>
          <w:szCs w:val="24"/>
          <w:lang w:val="pl-PL"/>
        </w:rPr>
        <w:t xml:space="preserve">dr </w:t>
      </w:r>
      <w:r w:rsidRPr="001655A1">
        <w:rPr>
          <w:rFonts w:ascii="Arial" w:eastAsia="Calibri" w:hAnsi="Arial" w:cs="Arial"/>
          <w:sz w:val="24"/>
          <w:szCs w:val="24"/>
          <w:lang w:val="sr-Latn-CS"/>
        </w:rPr>
        <w:t>Radoica Luburić, izvršni direktor</w:t>
      </w:r>
      <w:r w:rsidRPr="001655A1">
        <w:rPr>
          <w:rFonts w:ascii="Arial" w:eastAsia="Calibri" w:hAnsi="Arial" w:cs="Arial"/>
          <w:sz w:val="24"/>
          <w:szCs w:val="24"/>
          <w:lang w:val="pl-PL"/>
        </w:rPr>
        <w:t xml:space="preserve"> </w:t>
      </w:r>
      <w:r w:rsidRPr="001655A1">
        <w:rPr>
          <w:rFonts w:ascii="Arial" w:eastAsia="Calibri" w:hAnsi="Arial" w:cs="Arial"/>
          <w:sz w:val="24"/>
          <w:szCs w:val="24"/>
          <w:lang w:val="sr-Latn-CS"/>
        </w:rPr>
        <w:t>______________</w:t>
      </w:r>
      <w:r>
        <w:rPr>
          <w:rFonts w:ascii="Arial" w:eastAsia="Calibri" w:hAnsi="Arial" w:cs="Arial"/>
          <w:sz w:val="24"/>
          <w:szCs w:val="24"/>
          <w:lang w:val="sr-Latn-CS"/>
        </w:rPr>
        <w:t>___</w:t>
      </w:r>
      <w:r w:rsidRPr="001655A1">
        <w:rPr>
          <w:rFonts w:ascii="Arial" w:eastAsia="Calibri" w:hAnsi="Arial" w:cs="Arial"/>
          <w:sz w:val="24"/>
          <w:szCs w:val="24"/>
          <w:lang w:val="sr-Latn-CS"/>
        </w:rPr>
        <w:t xml:space="preserve">     </w:t>
      </w:r>
    </w:p>
    <w:p w14:paraId="1852221C" w14:textId="77777777" w:rsidR="008465B9" w:rsidRPr="001655A1" w:rsidRDefault="008465B9" w:rsidP="008465B9">
      <w:pPr>
        <w:spacing w:after="0" w:line="240" w:lineRule="auto"/>
        <w:rPr>
          <w:rFonts w:ascii="Arial" w:eastAsia="Calibri" w:hAnsi="Arial" w:cs="Arial"/>
          <w:i/>
          <w:color w:val="000000"/>
          <w:sz w:val="24"/>
          <w:szCs w:val="24"/>
          <w:lang w:val="sr-Latn-CS"/>
        </w:rPr>
      </w:pPr>
      <w:r w:rsidRPr="001655A1">
        <w:rPr>
          <w:rFonts w:ascii="Arial" w:eastAsia="Calibri" w:hAnsi="Arial" w:cs="Arial"/>
          <w:i/>
          <w:color w:val="000000"/>
          <w:sz w:val="24"/>
          <w:szCs w:val="24"/>
          <w:lang w:val="sr-Latn-CS"/>
        </w:rPr>
        <w:t xml:space="preserve">                                                                                                                </w:t>
      </w:r>
      <w:r w:rsidRPr="001655A1">
        <w:rPr>
          <w:rFonts w:ascii="Arial" w:eastAsia="Times New Roman" w:hAnsi="Arial" w:cs="Arial"/>
          <w:i/>
          <w:iCs/>
          <w:color w:val="000000"/>
          <w:sz w:val="24"/>
          <w:szCs w:val="24"/>
        </w:rPr>
        <w:t>s.r.</w:t>
      </w:r>
    </w:p>
    <w:p w14:paraId="21F3560E" w14:textId="77777777" w:rsidR="008465B9" w:rsidRPr="001655A1" w:rsidRDefault="008465B9" w:rsidP="008465B9">
      <w:pPr>
        <w:spacing w:after="0" w:line="240" w:lineRule="auto"/>
        <w:ind w:left="6372"/>
        <w:jc w:val="center"/>
        <w:rPr>
          <w:rFonts w:ascii="Arial" w:eastAsia="Times New Roman" w:hAnsi="Arial" w:cs="Arial"/>
          <w:i/>
          <w:iCs/>
          <w:color w:val="000000"/>
          <w:sz w:val="24"/>
          <w:szCs w:val="24"/>
        </w:rPr>
      </w:pPr>
      <w:r w:rsidRPr="001655A1">
        <w:rPr>
          <w:rFonts w:ascii="Arial" w:eastAsia="Calibri" w:hAnsi="Arial" w:cs="Arial"/>
          <w:sz w:val="24"/>
          <w:szCs w:val="24"/>
          <w:lang w:val="sr-Latn-CS"/>
        </w:rPr>
        <w:t xml:space="preserve">                                                                            </w:t>
      </w:r>
    </w:p>
    <w:p w14:paraId="0F390E50" w14:textId="337A036B" w:rsidR="008465B9" w:rsidRPr="001655A1" w:rsidRDefault="008465B9" w:rsidP="008465B9">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rPr>
        <w:t xml:space="preserve">                      Službenik za javne nabavke </w:t>
      </w:r>
      <w:r w:rsidR="006644E2">
        <w:rPr>
          <w:rFonts w:ascii="Arial" w:eastAsia="Calibri" w:hAnsi="Arial" w:cs="Arial"/>
          <w:color w:val="000000"/>
          <w:sz w:val="24"/>
          <w:szCs w:val="24"/>
          <w:lang w:val="sr-Latn-CS"/>
        </w:rPr>
        <w:t>Aleksandar Pavlićević</w:t>
      </w:r>
      <w:r w:rsidRPr="001655A1">
        <w:rPr>
          <w:rFonts w:ascii="Arial" w:eastAsia="Calibri" w:hAnsi="Arial" w:cs="Arial"/>
          <w:color w:val="000000"/>
          <w:sz w:val="24"/>
          <w:szCs w:val="24"/>
          <w:lang w:val="sr-Latn-CS"/>
        </w:rPr>
        <w:t>__________________</w:t>
      </w:r>
    </w:p>
    <w:p w14:paraId="1AE6C185" w14:textId="77777777" w:rsidR="008465B9" w:rsidRPr="001655A1" w:rsidRDefault="008465B9" w:rsidP="008465B9">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r w:rsidRPr="001655A1">
        <w:rPr>
          <w:rFonts w:ascii="Arial" w:eastAsia="Calibri" w:hAnsi="Arial" w:cs="Arial"/>
          <w:i/>
          <w:color w:val="000000"/>
          <w:sz w:val="24"/>
          <w:szCs w:val="24"/>
          <w:lang w:val="sr-Latn-CS"/>
        </w:rPr>
        <w:t xml:space="preserve">                                                                                                                 </w:t>
      </w:r>
      <w:r w:rsidRPr="001655A1">
        <w:rPr>
          <w:rFonts w:ascii="Arial" w:eastAsia="Times New Roman" w:hAnsi="Arial" w:cs="Arial"/>
          <w:i/>
          <w:iCs/>
          <w:color w:val="000000"/>
          <w:sz w:val="24"/>
          <w:szCs w:val="24"/>
        </w:rPr>
        <w:t>s.r.</w:t>
      </w:r>
    </w:p>
    <w:p w14:paraId="219AD679" w14:textId="77777777" w:rsidR="008465B9" w:rsidRPr="001655A1" w:rsidRDefault="008465B9" w:rsidP="008465B9">
      <w:pPr>
        <w:spacing w:after="0" w:line="240" w:lineRule="auto"/>
        <w:rPr>
          <w:rFonts w:ascii="Arial" w:eastAsia="Times New Roman" w:hAnsi="Arial" w:cs="Arial"/>
          <w:i/>
          <w:iCs/>
          <w:color w:val="000000"/>
          <w:sz w:val="24"/>
          <w:szCs w:val="24"/>
        </w:rPr>
      </w:pPr>
      <w:r w:rsidRPr="001655A1">
        <w:rPr>
          <w:rFonts w:ascii="Arial" w:eastAsia="Calibri" w:hAnsi="Arial" w:cs="Arial"/>
          <w:i/>
          <w:color w:val="000000"/>
          <w:sz w:val="24"/>
          <w:szCs w:val="24"/>
          <w:lang w:val="sr-Latn-CS"/>
        </w:rPr>
        <w:t xml:space="preserve">                   </w:t>
      </w:r>
    </w:p>
    <w:p w14:paraId="4C229A8D" w14:textId="4649D6CC" w:rsidR="008465B9" w:rsidRPr="001655A1" w:rsidRDefault="008465B9" w:rsidP="008465B9">
      <w:pPr>
        <w:spacing w:after="0" w:line="240" w:lineRule="auto"/>
        <w:rPr>
          <w:rFonts w:ascii="Arial" w:eastAsia="Calibri" w:hAnsi="Arial" w:cs="Arial"/>
          <w:color w:val="FF0000"/>
          <w:sz w:val="24"/>
          <w:szCs w:val="24"/>
          <w:lang w:val="sr-Latn-CS"/>
        </w:rPr>
      </w:pPr>
      <w:r w:rsidRPr="001655A1">
        <w:rPr>
          <w:rFonts w:ascii="Arial" w:eastAsia="Calibri" w:hAnsi="Arial" w:cs="Arial"/>
          <w:color w:val="000000"/>
          <w:sz w:val="24"/>
          <w:szCs w:val="24"/>
        </w:rPr>
        <w:t xml:space="preserve"> Lice koje je učestvovalo u planiranju javne nabavke </w:t>
      </w:r>
      <w:r w:rsidR="006644E2">
        <w:rPr>
          <w:rFonts w:ascii="Arial" w:eastAsia="Calibri" w:hAnsi="Arial" w:cs="Arial"/>
          <w:color w:val="000000"/>
          <w:sz w:val="24"/>
          <w:szCs w:val="24"/>
          <w:lang w:val="sr-Latn-CS"/>
        </w:rPr>
        <w:t>Valentina Ivanović</w:t>
      </w:r>
      <w:r w:rsidRPr="001655A1">
        <w:rPr>
          <w:rFonts w:ascii="Arial" w:eastAsia="Calibri" w:hAnsi="Arial" w:cs="Arial"/>
          <w:color w:val="000000"/>
          <w:sz w:val="24"/>
          <w:szCs w:val="24"/>
          <w:lang w:val="sr-Latn-CS"/>
        </w:rPr>
        <w:t xml:space="preserve"> </w:t>
      </w:r>
      <w:r w:rsidR="00981216">
        <w:rPr>
          <w:rFonts w:ascii="Arial" w:eastAsia="Calibri" w:hAnsi="Arial" w:cs="Arial"/>
          <w:color w:val="000000"/>
          <w:sz w:val="24"/>
          <w:szCs w:val="24"/>
          <w:lang w:val="sr-Latn-CS"/>
        </w:rPr>
        <w:t>__</w:t>
      </w:r>
      <w:bookmarkStart w:id="23" w:name="_GoBack"/>
      <w:bookmarkEnd w:id="23"/>
      <w:r w:rsidRPr="001655A1">
        <w:rPr>
          <w:rFonts w:ascii="Arial" w:eastAsia="Calibri" w:hAnsi="Arial" w:cs="Arial"/>
          <w:sz w:val="24"/>
          <w:szCs w:val="24"/>
          <w:lang w:val="sr-Latn-CS"/>
        </w:rPr>
        <w:t>___________</w:t>
      </w:r>
    </w:p>
    <w:p w14:paraId="668FEEB5" w14:textId="77777777" w:rsidR="008465B9" w:rsidRDefault="008465B9" w:rsidP="008465B9">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r w:rsidRPr="001655A1">
        <w:rPr>
          <w:rFonts w:ascii="Arial" w:eastAsia="Times New Roman" w:hAnsi="Arial" w:cs="Arial"/>
          <w:i/>
          <w:iCs/>
          <w:color w:val="000000"/>
          <w:sz w:val="24"/>
          <w:szCs w:val="24"/>
        </w:rPr>
        <w:t>s.r.</w:t>
      </w:r>
      <w:r w:rsidRPr="001655A1">
        <w:rPr>
          <w:rFonts w:ascii="Arial" w:eastAsia="Calibri" w:hAnsi="Arial" w:cs="Arial"/>
          <w:i/>
          <w:color w:val="000000"/>
          <w:sz w:val="24"/>
          <w:szCs w:val="24"/>
          <w:lang w:val="sr-Latn-CS"/>
        </w:rPr>
        <w:t xml:space="preserve">   </w:t>
      </w:r>
    </w:p>
    <w:p w14:paraId="3AC58DA4" w14:textId="77777777" w:rsidR="008465B9" w:rsidRPr="001655A1" w:rsidRDefault="008465B9" w:rsidP="008465B9">
      <w:pPr>
        <w:spacing w:after="0" w:line="240" w:lineRule="auto"/>
        <w:rPr>
          <w:rFonts w:ascii="Arial" w:eastAsia="Calibri" w:hAnsi="Arial" w:cs="Arial"/>
          <w:i/>
          <w:color w:val="000000"/>
          <w:sz w:val="24"/>
          <w:szCs w:val="24"/>
          <w:lang w:val="sr-Latn-CS"/>
        </w:rPr>
      </w:pPr>
      <w:r w:rsidRPr="001655A1">
        <w:rPr>
          <w:rFonts w:ascii="Arial" w:eastAsia="Calibri" w:hAnsi="Arial" w:cs="Arial"/>
          <w:i/>
          <w:color w:val="000000"/>
          <w:sz w:val="24"/>
          <w:szCs w:val="24"/>
          <w:lang w:val="sr-Latn-CS"/>
        </w:rPr>
        <w:t xml:space="preserve">                                                                                                                                      </w:t>
      </w:r>
    </w:p>
    <w:p w14:paraId="74172EED" w14:textId="77777777" w:rsidR="006644E2" w:rsidRDefault="006644E2" w:rsidP="008465B9">
      <w:pPr>
        <w:spacing w:after="0" w:line="240" w:lineRule="auto"/>
        <w:jc w:val="both"/>
        <w:rPr>
          <w:rFonts w:ascii="Arial" w:eastAsia="Calibri" w:hAnsi="Arial" w:cs="Arial"/>
          <w:color w:val="000000"/>
          <w:sz w:val="24"/>
          <w:szCs w:val="24"/>
        </w:rPr>
      </w:pPr>
      <w:r>
        <w:rPr>
          <w:rFonts w:ascii="Arial" w:eastAsia="Calibri" w:hAnsi="Arial" w:cs="Arial"/>
          <w:color w:val="000000"/>
          <w:sz w:val="24"/>
          <w:szCs w:val="24"/>
        </w:rPr>
        <w:t>Predsjednik</w:t>
      </w:r>
      <w:r w:rsidR="008465B9" w:rsidRPr="001655A1">
        <w:rPr>
          <w:rFonts w:ascii="Arial" w:eastAsia="Calibri" w:hAnsi="Arial" w:cs="Arial"/>
          <w:color w:val="000000"/>
          <w:sz w:val="24"/>
          <w:szCs w:val="24"/>
        </w:rPr>
        <w:t xml:space="preserve"> komisije za sprovođenje postupka javne nabavke </w:t>
      </w:r>
      <w:r w:rsidRPr="006644E2">
        <w:rPr>
          <w:rFonts w:ascii="Arial" w:eastAsia="Calibri" w:hAnsi="Arial" w:cs="Arial"/>
          <w:color w:val="000000"/>
          <w:sz w:val="24"/>
          <w:szCs w:val="24"/>
        </w:rPr>
        <w:t xml:space="preserve">Aleksandar Pavlićević </w:t>
      </w:r>
    </w:p>
    <w:p w14:paraId="47D79808" w14:textId="5E39507B" w:rsidR="008465B9" w:rsidRPr="001655A1" w:rsidRDefault="006644E2" w:rsidP="006644E2">
      <w:pPr>
        <w:spacing w:after="0" w:line="240" w:lineRule="auto"/>
        <w:ind w:left="5760" w:firstLine="720"/>
        <w:jc w:val="both"/>
        <w:rPr>
          <w:rFonts w:ascii="Arial" w:eastAsia="Calibri" w:hAnsi="Arial" w:cs="Arial"/>
          <w:color w:val="000000"/>
          <w:sz w:val="24"/>
          <w:szCs w:val="24"/>
        </w:rPr>
      </w:pPr>
      <w:r>
        <w:rPr>
          <w:rFonts w:ascii="Arial" w:eastAsia="Calibri" w:hAnsi="Arial" w:cs="Arial"/>
          <w:color w:val="000000"/>
          <w:sz w:val="24"/>
          <w:szCs w:val="24"/>
        </w:rPr>
        <w:t xml:space="preserve">             </w:t>
      </w:r>
      <w:r w:rsidR="008465B9">
        <w:rPr>
          <w:rFonts w:ascii="Arial" w:eastAsia="Calibri" w:hAnsi="Arial" w:cs="Arial"/>
          <w:color w:val="000000"/>
          <w:sz w:val="24"/>
          <w:szCs w:val="24"/>
        </w:rPr>
        <w:t>_______</w:t>
      </w:r>
      <w:r w:rsidR="008465B9" w:rsidRPr="001655A1">
        <w:rPr>
          <w:rFonts w:ascii="Arial" w:eastAsia="Calibri" w:hAnsi="Arial" w:cs="Arial"/>
          <w:color w:val="000000"/>
          <w:sz w:val="24"/>
          <w:szCs w:val="24"/>
        </w:rPr>
        <w:t>_______</w:t>
      </w:r>
    </w:p>
    <w:p w14:paraId="34F04160" w14:textId="77777777" w:rsidR="008465B9" w:rsidRPr="001655A1" w:rsidRDefault="008465B9" w:rsidP="008465B9">
      <w:pPr>
        <w:spacing w:after="0" w:line="240" w:lineRule="auto"/>
        <w:ind w:left="4956" w:firstLine="708"/>
        <w:jc w:val="both"/>
        <w:rPr>
          <w:rFonts w:ascii="Arial" w:eastAsia="Calibri" w:hAnsi="Arial" w:cs="Arial"/>
          <w:i/>
          <w:iCs/>
          <w:color w:val="000000"/>
          <w:sz w:val="24"/>
          <w:szCs w:val="24"/>
        </w:rPr>
      </w:pPr>
      <w:r w:rsidRPr="001655A1">
        <w:rPr>
          <w:rFonts w:ascii="Arial" w:eastAsia="Calibri" w:hAnsi="Arial" w:cs="Arial"/>
          <w:i/>
          <w:iCs/>
          <w:color w:val="000000"/>
          <w:sz w:val="24"/>
          <w:szCs w:val="24"/>
        </w:rPr>
        <w:t xml:space="preserve">                               s.r.</w:t>
      </w:r>
    </w:p>
    <w:p w14:paraId="0008CAE2" w14:textId="77777777" w:rsidR="008465B9" w:rsidRPr="001655A1" w:rsidRDefault="008465B9" w:rsidP="008465B9">
      <w:pPr>
        <w:tabs>
          <w:tab w:val="left" w:pos="3290"/>
        </w:tabs>
        <w:spacing w:after="0" w:line="240" w:lineRule="auto"/>
        <w:rPr>
          <w:rFonts w:ascii="Arial" w:eastAsia="Times New Roman" w:hAnsi="Arial" w:cs="Arial"/>
          <w:iCs/>
          <w:color w:val="000000"/>
          <w:sz w:val="24"/>
          <w:szCs w:val="24"/>
        </w:rPr>
      </w:pPr>
    </w:p>
    <w:p w14:paraId="6C5BECC2" w14:textId="7719509C" w:rsidR="008465B9" w:rsidRPr="001655A1" w:rsidRDefault="008465B9" w:rsidP="008465B9">
      <w:pPr>
        <w:spacing w:after="0" w:line="240" w:lineRule="auto"/>
        <w:jc w:val="both"/>
        <w:rPr>
          <w:rFonts w:ascii="Arial" w:eastAsia="Calibri" w:hAnsi="Arial" w:cs="Arial"/>
          <w:color w:val="000000"/>
          <w:sz w:val="24"/>
          <w:szCs w:val="24"/>
        </w:rPr>
      </w:pPr>
      <w:r w:rsidRPr="001655A1">
        <w:rPr>
          <w:rFonts w:ascii="Arial" w:eastAsia="Calibri" w:hAnsi="Arial" w:cs="Arial"/>
          <w:color w:val="000000"/>
          <w:sz w:val="24"/>
          <w:szCs w:val="24"/>
        </w:rPr>
        <w:t xml:space="preserve">Član komisije za sprovođenje postupka javne nabavke </w:t>
      </w:r>
      <w:r w:rsidR="006644E2" w:rsidRPr="006644E2">
        <w:rPr>
          <w:rFonts w:ascii="Arial" w:eastAsia="Calibri" w:hAnsi="Arial" w:cs="Arial"/>
          <w:color w:val="000000"/>
          <w:sz w:val="24"/>
          <w:szCs w:val="24"/>
        </w:rPr>
        <w:t xml:space="preserve">Nikola Milić </w:t>
      </w:r>
      <w:r w:rsidR="006644E2">
        <w:rPr>
          <w:rFonts w:ascii="Arial" w:eastAsia="Calibri" w:hAnsi="Arial" w:cs="Arial"/>
          <w:color w:val="000000"/>
          <w:sz w:val="24"/>
          <w:szCs w:val="24"/>
        </w:rPr>
        <w:t>__________</w:t>
      </w:r>
      <w:r w:rsidRPr="001655A1">
        <w:rPr>
          <w:rFonts w:ascii="Arial" w:eastAsia="Calibri" w:hAnsi="Arial" w:cs="Arial"/>
          <w:color w:val="000000"/>
          <w:sz w:val="24"/>
          <w:szCs w:val="24"/>
        </w:rPr>
        <w:t>_____</w:t>
      </w:r>
    </w:p>
    <w:p w14:paraId="1D96B236" w14:textId="77777777" w:rsidR="008465B9" w:rsidRPr="001655A1" w:rsidRDefault="008465B9" w:rsidP="008465B9">
      <w:pPr>
        <w:spacing w:after="0" w:line="240" w:lineRule="auto"/>
        <w:ind w:left="4956" w:firstLine="708"/>
        <w:jc w:val="both"/>
        <w:rPr>
          <w:rFonts w:ascii="Arial" w:eastAsia="Calibri" w:hAnsi="Arial" w:cs="Arial"/>
          <w:i/>
          <w:iCs/>
          <w:color w:val="000000"/>
          <w:sz w:val="24"/>
          <w:szCs w:val="24"/>
        </w:rPr>
      </w:pPr>
      <w:r w:rsidRPr="001655A1">
        <w:rPr>
          <w:rFonts w:ascii="Arial" w:eastAsia="Calibri" w:hAnsi="Arial" w:cs="Arial"/>
          <w:i/>
          <w:iCs/>
          <w:color w:val="000000"/>
          <w:sz w:val="24"/>
          <w:szCs w:val="24"/>
        </w:rPr>
        <w:t xml:space="preserve">                                s.r.</w:t>
      </w:r>
    </w:p>
    <w:p w14:paraId="393F79BD" w14:textId="77777777" w:rsidR="008465B9" w:rsidRPr="001655A1" w:rsidRDefault="008465B9" w:rsidP="008465B9">
      <w:pPr>
        <w:spacing w:after="0" w:line="240" w:lineRule="auto"/>
        <w:ind w:left="4956" w:firstLine="708"/>
        <w:jc w:val="both"/>
        <w:rPr>
          <w:rFonts w:ascii="Arial" w:eastAsia="Calibri" w:hAnsi="Arial" w:cs="Arial"/>
          <w:i/>
          <w:iCs/>
          <w:color w:val="000000"/>
          <w:sz w:val="24"/>
          <w:szCs w:val="24"/>
        </w:rPr>
      </w:pPr>
    </w:p>
    <w:p w14:paraId="532E235F" w14:textId="21366723" w:rsidR="008465B9" w:rsidRPr="000D115A" w:rsidRDefault="008465B9" w:rsidP="008465B9">
      <w:pPr>
        <w:spacing w:after="0" w:line="240" w:lineRule="auto"/>
        <w:jc w:val="both"/>
        <w:rPr>
          <w:rFonts w:ascii="Arial" w:eastAsia="Calibri" w:hAnsi="Arial" w:cs="Arial"/>
          <w:color w:val="000000"/>
          <w:sz w:val="24"/>
          <w:szCs w:val="24"/>
        </w:rPr>
      </w:pPr>
      <w:r w:rsidRPr="000D115A">
        <w:rPr>
          <w:rFonts w:ascii="Arial" w:eastAsia="Calibri" w:hAnsi="Arial" w:cs="Arial"/>
          <w:color w:val="000000"/>
          <w:sz w:val="24"/>
          <w:szCs w:val="24"/>
        </w:rPr>
        <w:t xml:space="preserve">Član komisije za sprovođenje postupka javne nabavke </w:t>
      </w:r>
      <w:r w:rsidR="001426DB">
        <w:rPr>
          <w:rFonts w:ascii="Arial" w:eastAsia="Calibri" w:hAnsi="Arial" w:cs="Arial"/>
          <w:sz w:val="24"/>
          <w:szCs w:val="24"/>
        </w:rPr>
        <w:t>Milena Čavor</w:t>
      </w:r>
      <w:r>
        <w:rPr>
          <w:rFonts w:ascii="Arial" w:eastAsia="Calibri" w:hAnsi="Arial" w:cs="Arial"/>
          <w:sz w:val="24"/>
          <w:szCs w:val="24"/>
        </w:rPr>
        <w:t>_______</w:t>
      </w:r>
      <w:r w:rsidRPr="000D115A">
        <w:rPr>
          <w:rFonts w:ascii="Arial" w:eastAsia="Calibri" w:hAnsi="Arial" w:cs="Arial"/>
          <w:color w:val="000000"/>
          <w:sz w:val="24"/>
          <w:szCs w:val="24"/>
        </w:rPr>
        <w:t>________</w:t>
      </w:r>
    </w:p>
    <w:p w14:paraId="2C0FD9F1" w14:textId="77777777" w:rsidR="008465B9" w:rsidRDefault="008465B9" w:rsidP="008465B9">
      <w:pPr>
        <w:spacing w:after="0" w:line="240" w:lineRule="auto"/>
        <w:rPr>
          <w:rFonts w:ascii="Arial" w:eastAsia="Calibri" w:hAnsi="Arial" w:cs="Arial"/>
          <w:i/>
          <w:iCs/>
          <w:color w:val="000000"/>
          <w:sz w:val="24"/>
          <w:szCs w:val="24"/>
        </w:rPr>
      </w:pPr>
      <w:r w:rsidRPr="000D115A">
        <w:rPr>
          <w:rFonts w:ascii="Arial" w:eastAsia="Calibri" w:hAnsi="Arial" w:cs="Arial"/>
          <w:i/>
          <w:iCs/>
          <w:color w:val="000000"/>
          <w:sz w:val="24"/>
          <w:szCs w:val="24"/>
        </w:rPr>
        <w:t xml:space="preserve">                                                                                                                       s.r.</w:t>
      </w:r>
    </w:p>
    <w:p w14:paraId="399D8919" w14:textId="77777777" w:rsidR="009B335D" w:rsidRPr="009B335D" w:rsidRDefault="009B335D" w:rsidP="009B335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24" w:name="_Toc62730568"/>
      <w:r w:rsidRPr="009B335D">
        <w:rPr>
          <w:rFonts w:ascii="Arial" w:eastAsia="Times New Roman" w:hAnsi="Arial" w:cs="Times New Roman"/>
          <w:b/>
          <w:sz w:val="28"/>
          <w:szCs w:val="32"/>
          <w:lang w:val="sr-Latn-ME"/>
        </w:rPr>
        <w:lastRenderedPageBreak/>
        <w:t>UPUTSTVO O PRAVNOM SREDSTVU</w:t>
      </w:r>
      <w:bookmarkEnd w:id="24"/>
    </w:p>
    <w:p w14:paraId="6BA15501" w14:textId="77777777" w:rsidR="009B335D" w:rsidRPr="009B335D" w:rsidRDefault="009B335D" w:rsidP="009B335D">
      <w:pPr>
        <w:tabs>
          <w:tab w:val="left" w:pos="5760"/>
        </w:tabs>
        <w:spacing w:after="0" w:line="240" w:lineRule="auto"/>
        <w:jc w:val="center"/>
        <w:rPr>
          <w:rFonts w:ascii="Arial" w:eastAsia="Times New Roman" w:hAnsi="Arial" w:cs="Arial"/>
          <w:color w:val="000000"/>
          <w:sz w:val="24"/>
          <w:szCs w:val="24"/>
          <w:lang w:val="sr-Latn-ME"/>
        </w:rPr>
      </w:pPr>
    </w:p>
    <w:p w14:paraId="2746E7CC" w14:textId="77777777" w:rsidR="009B335D" w:rsidRPr="009B335D" w:rsidRDefault="009B335D" w:rsidP="009B335D">
      <w:pPr>
        <w:tabs>
          <w:tab w:val="left" w:pos="5760"/>
        </w:tabs>
        <w:spacing w:after="0" w:line="240" w:lineRule="auto"/>
        <w:ind w:firstLine="567"/>
        <w:jc w:val="both"/>
        <w:rPr>
          <w:rFonts w:ascii="Arial" w:eastAsia="Times New Roman" w:hAnsi="Arial" w:cs="Arial"/>
          <w:color w:val="000000"/>
          <w:sz w:val="24"/>
          <w:szCs w:val="24"/>
        </w:rPr>
      </w:pPr>
      <w:r w:rsidRPr="009B335D">
        <w:rPr>
          <w:rFonts w:ascii="Arial" w:eastAsia="Times New Roman" w:hAnsi="Arial" w:cs="Arial"/>
          <w:color w:val="000000"/>
          <w:sz w:val="24"/>
          <w:szCs w:val="24"/>
          <w:lang w:val="sr-Latn-ME"/>
        </w:rPr>
        <w:t>Privredni subjekat može da izjavi žalbu protiv ove tenderske dokumentacije Komisiji za zaštitu prava</w:t>
      </w:r>
      <w:r w:rsidRPr="009B335D">
        <w:rPr>
          <w:rFonts w:ascii="Arial" w:eastAsia="Times New Roman" w:hAnsi="Arial" w:cs="Arial"/>
          <w:color w:val="000000"/>
          <w:sz w:val="24"/>
          <w:szCs w:val="24"/>
        </w:rPr>
        <w:t>:</w:t>
      </w:r>
    </w:p>
    <w:p w14:paraId="66374E41" w14:textId="77777777" w:rsidR="009B335D" w:rsidRPr="009B335D" w:rsidRDefault="009B335D" w:rsidP="009B335D">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B335D">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2C208F3" w14:textId="77777777" w:rsidR="009B335D" w:rsidRPr="009B335D" w:rsidRDefault="009B335D" w:rsidP="009B335D">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B335D">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8DE3D5A" w14:textId="77777777" w:rsidR="009B335D" w:rsidRPr="009B335D" w:rsidRDefault="009B335D" w:rsidP="009B335D">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9B335D">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0E46EE7" w14:textId="77777777" w:rsidR="009B335D" w:rsidRPr="009B335D" w:rsidRDefault="009B335D" w:rsidP="009B335D">
      <w:pPr>
        <w:tabs>
          <w:tab w:val="left" w:pos="5760"/>
        </w:tabs>
        <w:spacing w:after="0" w:line="240" w:lineRule="auto"/>
        <w:jc w:val="both"/>
        <w:rPr>
          <w:rFonts w:ascii="Arial" w:eastAsia="Times New Roman" w:hAnsi="Arial" w:cs="Arial"/>
          <w:color w:val="000000"/>
          <w:sz w:val="24"/>
          <w:szCs w:val="24"/>
          <w:lang w:val="sr-Latn-ME"/>
        </w:rPr>
      </w:pPr>
    </w:p>
    <w:p w14:paraId="767F5926" w14:textId="77777777" w:rsidR="009B335D" w:rsidRPr="009B335D" w:rsidRDefault="009B335D" w:rsidP="009B335D">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0E8C00B7" w14:textId="77777777" w:rsidR="009B335D" w:rsidRPr="009B335D" w:rsidRDefault="009B335D" w:rsidP="009B335D">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2C043457" w14:textId="77777777" w:rsidR="009B335D" w:rsidRPr="009B335D" w:rsidRDefault="009B335D" w:rsidP="009B335D">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9B335D">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858A880" w14:textId="77777777" w:rsidR="009B335D" w:rsidRPr="009B335D" w:rsidRDefault="009B335D" w:rsidP="009B335D">
      <w:pPr>
        <w:tabs>
          <w:tab w:val="left" w:pos="5760"/>
        </w:tabs>
        <w:spacing w:after="0" w:line="240" w:lineRule="auto"/>
        <w:ind w:firstLine="567"/>
        <w:jc w:val="both"/>
        <w:rPr>
          <w:rFonts w:ascii="Arial" w:eastAsia="Times New Roman" w:hAnsi="Arial" w:cs="Arial"/>
          <w:color w:val="000000"/>
          <w:sz w:val="24"/>
          <w:szCs w:val="24"/>
          <w:lang w:val="sr-Latn-ME"/>
        </w:rPr>
      </w:pPr>
    </w:p>
    <w:p w14:paraId="3C45077F" w14:textId="77777777" w:rsidR="009B335D" w:rsidRPr="009B335D" w:rsidRDefault="009B335D" w:rsidP="009B335D">
      <w:pPr>
        <w:tabs>
          <w:tab w:val="left" w:pos="5760"/>
        </w:tabs>
        <w:spacing w:after="0" w:line="240" w:lineRule="auto"/>
        <w:ind w:firstLine="567"/>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3F3D7A8A" w14:textId="77777777" w:rsidR="009B335D" w:rsidRPr="009B335D" w:rsidRDefault="009B335D" w:rsidP="009B335D">
      <w:pPr>
        <w:tabs>
          <w:tab w:val="left" w:pos="5760"/>
        </w:tabs>
        <w:spacing w:after="0" w:line="240" w:lineRule="auto"/>
        <w:ind w:firstLine="567"/>
        <w:jc w:val="both"/>
        <w:rPr>
          <w:rFonts w:ascii="Arial" w:eastAsia="Times New Roman" w:hAnsi="Arial" w:cs="Arial"/>
          <w:color w:val="000000"/>
          <w:sz w:val="24"/>
          <w:szCs w:val="24"/>
          <w:lang w:val="sr-Latn-ME"/>
        </w:rPr>
      </w:pPr>
    </w:p>
    <w:p w14:paraId="3492CD16" w14:textId="77777777" w:rsidR="009B335D" w:rsidRPr="009B335D" w:rsidRDefault="009B335D" w:rsidP="009B335D">
      <w:pPr>
        <w:tabs>
          <w:tab w:val="left" w:pos="5760"/>
        </w:tabs>
        <w:spacing w:after="0" w:line="240" w:lineRule="auto"/>
        <w:ind w:firstLine="567"/>
        <w:jc w:val="both"/>
        <w:rPr>
          <w:rFonts w:ascii="Arial" w:eastAsia="Times New Roman" w:hAnsi="Arial" w:cs="Arial"/>
          <w:color w:val="000000"/>
          <w:sz w:val="24"/>
          <w:szCs w:val="24"/>
          <w:lang w:val="sr-Latn-ME"/>
        </w:rPr>
      </w:pPr>
      <w:r w:rsidRPr="009B335D">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7" w:history="1">
        <w:r w:rsidRPr="009B335D">
          <w:rPr>
            <w:rFonts w:ascii="Arial" w:eastAsia="Times New Roman" w:hAnsi="Arial" w:cs="Arial"/>
            <w:color w:val="0000FF"/>
            <w:sz w:val="24"/>
            <w:szCs w:val="24"/>
            <w:u w:val="single"/>
            <w:lang w:val="sr-Latn-ME"/>
          </w:rPr>
          <w:t>http://www.kontrola-nabavki.me/</w:t>
        </w:r>
      </w:hyperlink>
      <w:r w:rsidRPr="009B335D">
        <w:rPr>
          <w:rFonts w:ascii="Arial" w:eastAsia="Times New Roman" w:hAnsi="Arial" w:cs="Arial"/>
          <w:color w:val="000000"/>
          <w:sz w:val="24"/>
          <w:szCs w:val="24"/>
          <w:lang w:val="sr-Latn-ME"/>
        </w:rPr>
        <w:t>.“.</w:t>
      </w:r>
    </w:p>
    <w:p w14:paraId="7ED28D5F" w14:textId="77777777" w:rsidR="009B335D" w:rsidRPr="009B335D" w:rsidRDefault="009B335D" w:rsidP="009B335D">
      <w:pPr>
        <w:tabs>
          <w:tab w:val="left" w:pos="5760"/>
        </w:tabs>
        <w:spacing w:after="0" w:line="240" w:lineRule="auto"/>
        <w:ind w:firstLine="567"/>
        <w:jc w:val="both"/>
        <w:rPr>
          <w:rFonts w:ascii="Arial" w:eastAsia="Times New Roman" w:hAnsi="Arial" w:cs="Arial"/>
          <w:color w:val="000000"/>
          <w:sz w:val="24"/>
          <w:szCs w:val="24"/>
          <w:lang w:val="sr-Latn-ME"/>
        </w:rPr>
      </w:pPr>
    </w:p>
    <w:p w14:paraId="6E86612E" w14:textId="77777777" w:rsidR="009B335D" w:rsidRPr="009B335D" w:rsidRDefault="009B335D" w:rsidP="009B335D">
      <w:pPr>
        <w:tabs>
          <w:tab w:val="left" w:pos="5760"/>
        </w:tabs>
        <w:spacing w:after="0" w:line="240" w:lineRule="auto"/>
        <w:ind w:firstLine="567"/>
        <w:jc w:val="both"/>
        <w:rPr>
          <w:rFonts w:ascii="Arial" w:eastAsia="Times New Roman" w:hAnsi="Arial" w:cs="Arial"/>
          <w:color w:val="000000"/>
          <w:sz w:val="24"/>
          <w:szCs w:val="24"/>
          <w:lang w:val="sr-Latn-ME"/>
        </w:rPr>
      </w:pPr>
    </w:p>
    <w:p w14:paraId="344B22AA" w14:textId="77777777" w:rsidR="009B335D" w:rsidRPr="009B335D" w:rsidRDefault="009B335D" w:rsidP="009B335D">
      <w:pPr>
        <w:tabs>
          <w:tab w:val="left" w:pos="5760"/>
        </w:tabs>
        <w:spacing w:after="0" w:line="240" w:lineRule="auto"/>
        <w:ind w:firstLine="567"/>
        <w:jc w:val="both"/>
        <w:rPr>
          <w:rFonts w:ascii="Arial" w:eastAsia="Times New Roman" w:hAnsi="Arial" w:cs="Arial"/>
          <w:color w:val="000000"/>
          <w:sz w:val="24"/>
          <w:szCs w:val="24"/>
          <w:lang w:val="sr-Latn-ME"/>
        </w:rPr>
      </w:pPr>
    </w:p>
    <w:p w14:paraId="417D9E76" w14:textId="77777777" w:rsidR="009B335D" w:rsidRPr="009B335D" w:rsidRDefault="009B335D" w:rsidP="009B335D">
      <w:pPr>
        <w:tabs>
          <w:tab w:val="left" w:pos="5760"/>
        </w:tabs>
        <w:spacing w:after="0" w:line="240" w:lineRule="auto"/>
        <w:ind w:firstLine="567"/>
        <w:jc w:val="both"/>
        <w:rPr>
          <w:rFonts w:ascii="Arial" w:eastAsia="Times New Roman" w:hAnsi="Arial" w:cs="Arial"/>
          <w:color w:val="000000"/>
          <w:sz w:val="24"/>
          <w:szCs w:val="24"/>
          <w:lang w:val="sr-Latn-ME"/>
        </w:rPr>
      </w:pPr>
    </w:p>
    <w:p w14:paraId="0B34F262" w14:textId="77777777" w:rsidR="009B335D" w:rsidRPr="009B335D" w:rsidRDefault="009B335D" w:rsidP="009B335D">
      <w:pPr>
        <w:tabs>
          <w:tab w:val="left" w:pos="5760"/>
        </w:tabs>
        <w:spacing w:after="0" w:line="240" w:lineRule="auto"/>
        <w:ind w:firstLine="567"/>
        <w:jc w:val="both"/>
        <w:rPr>
          <w:rFonts w:ascii="Arial" w:eastAsia="Times New Roman" w:hAnsi="Arial" w:cs="Arial"/>
          <w:color w:val="000000"/>
          <w:sz w:val="24"/>
          <w:szCs w:val="24"/>
          <w:lang w:val="sr-Latn-ME"/>
        </w:rPr>
      </w:pPr>
    </w:p>
    <w:p w14:paraId="09434118" w14:textId="77777777" w:rsidR="009B335D" w:rsidRPr="009B335D" w:rsidRDefault="009B335D" w:rsidP="009B335D">
      <w:pPr>
        <w:tabs>
          <w:tab w:val="left" w:pos="5760"/>
        </w:tabs>
        <w:spacing w:after="0" w:line="240" w:lineRule="auto"/>
        <w:ind w:firstLine="567"/>
        <w:jc w:val="both"/>
        <w:rPr>
          <w:rFonts w:ascii="Arial" w:eastAsia="Times New Roman" w:hAnsi="Arial" w:cs="Arial"/>
          <w:color w:val="000000"/>
          <w:sz w:val="24"/>
          <w:szCs w:val="24"/>
          <w:lang w:val="sr-Latn-ME"/>
        </w:rPr>
      </w:pPr>
    </w:p>
    <w:p w14:paraId="7424DEA0" w14:textId="77777777" w:rsidR="009B335D" w:rsidRPr="009B335D" w:rsidRDefault="009B335D" w:rsidP="009B335D">
      <w:pPr>
        <w:tabs>
          <w:tab w:val="left" w:pos="5760"/>
        </w:tabs>
        <w:spacing w:after="0" w:line="240" w:lineRule="auto"/>
        <w:ind w:firstLine="567"/>
        <w:jc w:val="both"/>
        <w:rPr>
          <w:rFonts w:ascii="Arial" w:eastAsia="Times New Roman" w:hAnsi="Arial" w:cs="Arial"/>
          <w:color w:val="000000"/>
          <w:sz w:val="24"/>
          <w:szCs w:val="24"/>
          <w:lang w:val="sr-Latn-ME"/>
        </w:rPr>
      </w:pPr>
    </w:p>
    <w:p w14:paraId="457DA712" w14:textId="77777777" w:rsidR="009B335D" w:rsidRPr="009B335D" w:rsidRDefault="009B335D" w:rsidP="009B335D">
      <w:pPr>
        <w:tabs>
          <w:tab w:val="left" w:pos="5760"/>
        </w:tabs>
        <w:spacing w:after="0" w:line="240" w:lineRule="auto"/>
        <w:ind w:firstLine="567"/>
        <w:jc w:val="both"/>
        <w:rPr>
          <w:rFonts w:ascii="Arial" w:eastAsia="Times New Roman" w:hAnsi="Arial" w:cs="Arial"/>
          <w:color w:val="000000"/>
          <w:sz w:val="24"/>
          <w:szCs w:val="24"/>
          <w:lang w:val="sr-Latn-ME"/>
        </w:rPr>
      </w:pPr>
    </w:p>
    <w:p w14:paraId="007F3CA1" w14:textId="77777777" w:rsidR="009B335D" w:rsidRPr="009B335D" w:rsidRDefault="009B335D" w:rsidP="009B335D">
      <w:pPr>
        <w:tabs>
          <w:tab w:val="left" w:pos="5760"/>
        </w:tabs>
        <w:spacing w:after="0" w:line="240" w:lineRule="auto"/>
        <w:ind w:firstLine="567"/>
        <w:jc w:val="both"/>
        <w:rPr>
          <w:rFonts w:ascii="Arial" w:eastAsia="Times New Roman" w:hAnsi="Arial" w:cs="Arial"/>
          <w:color w:val="000000"/>
          <w:sz w:val="24"/>
          <w:szCs w:val="24"/>
          <w:lang w:val="sr-Latn-ME"/>
        </w:rPr>
      </w:pPr>
    </w:p>
    <w:p w14:paraId="2C458CDC" w14:textId="77777777" w:rsidR="009B335D" w:rsidRPr="009B335D" w:rsidRDefault="009B335D" w:rsidP="009B335D">
      <w:pPr>
        <w:tabs>
          <w:tab w:val="left" w:pos="5760"/>
        </w:tabs>
        <w:spacing w:after="0" w:line="240" w:lineRule="auto"/>
        <w:ind w:firstLine="567"/>
        <w:jc w:val="both"/>
        <w:rPr>
          <w:rFonts w:ascii="Arial" w:eastAsia="Times New Roman" w:hAnsi="Arial" w:cs="Arial"/>
          <w:color w:val="000000"/>
          <w:sz w:val="24"/>
          <w:szCs w:val="24"/>
          <w:lang w:val="sr-Latn-ME"/>
        </w:rPr>
      </w:pPr>
    </w:p>
    <w:sectPr w:rsidR="009B335D" w:rsidRPr="009B335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14511" w14:textId="77777777" w:rsidR="009B335D" w:rsidRDefault="009B335D" w:rsidP="009B335D">
      <w:pPr>
        <w:spacing w:after="0" w:line="240" w:lineRule="auto"/>
      </w:pPr>
      <w:r>
        <w:separator/>
      </w:r>
    </w:p>
  </w:endnote>
  <w:endnote w:type="continuationSeparator" w:id="0">
    <w:p w14:paraId="381F495A" w14:textId="77777777" w:rsidR="009B335D" w:rsidRDefault="009B335D" w:rsidP="009B3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FCB2C" w14:textId="77777777" w:rsidR="009B335D" w:rsidRDefault="009B335D" w:rsidP="009B335D">
      <w:pPr>
        <w:spacing w:after="0" w:line="240" w:lineRule="auto"/>
      </w:pPr>
      <w:r>
        <w:separator/>
      </w:r>
    </w:p>
  </w:footnote>
  <w:footnote w:type="continuationSeparator" w:id="0">
    <w:p w14:paraId="01DEBFD6" w14:textId="77777777" w:rsidR="009B335D" w:rsidRDefault="009B335D" w:rsidP="009B335D">
      <w:pPr>
        <w:spacing w:after="0" w:line="240" w:lineRule="auto"/>
      </w:pPr>
      <w:r>
        <w:continuationSeparator/>
      </w:r>
    </w:p>
  </w:footnote>
  <w:footnote w:id="1">
    <w:p w14:paraId="0C02EB05" w14:textId="77777777" w:rsidR="009B335D" w:rsidRPr="007F2BA0" w:rsidRDefault="009B335D" w:rsidP="009B335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66FEDAAF" w14:textId="77777777" w:rsidR="009B335D" w:rsidRPr="007F2BA0" w:rsidRDefault="009B335D" w:rsidP="009B335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A184A6F" w14:textId="77777777" w:rsidR="009B335D" w:rsidRPr="007F2BA0" w:rsidRDefault="009B335D" w:rsidP="009B335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70EC5C83" w14:textId="77777777" w:rsidR="009B335D" w:rsidRPr="007F2BA0" w:rsidRDefault="009B335D" w:rsidP="009B335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36A605C7" w14:textId="77777777" w:rsidR="009B335D" w:rsidRPr="00367536" w:rsidRDefault="009B335D" w:rsidP="009B335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1A386442" w14:textId="77777777" w:rsidR="009B335D" w:rsidRPr="007F2BA0" w:rsidRDefault="009B335D" w:rsidP="009B335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BC33CCD" w14:textId="77777777" w:rsidR="009B335D" w:rsidRPr="007F2BA0" w:rsidRDefault="009B335D" w:rsidP="009B335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798762D5" w14:textId="77777777" w:rsidR="009B335D" w:rsidRPr="007F2BA0" w:rsidRDefault="009B335D" w:rsidP="009B335D">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59E77D1D" w14:textId="77777777" w:rsidR="009B335D" w:rsidRPr="002E211C" w:rsidRDefault="009B335D" w:rsidP="009B335D">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502" w:hanging="360"/>
      </w:pPr>
      <w:rPr>
        <w:rFonts w:hint="default"/>
      </w:rPr>
    </w:lvl>
    <w:lvl w:ilvl="1" w:tplc="2C1A0019">
      <w:start w:val="1"/>
      <w:numFmt w:val="lowerLetter"/>
      <w:lvlText w:val="%2."/>
      <w:lvlJc w:val="left"/>
      <w:pPr>
        <w:ind w:left="1222" w:hanging="360"/>
      </w:pPr>
    </w:lvl>
    <w:lvl w:ilvl="2" w:tplc="2C1A001B" w:tentative="1">
      <w:start w:val="1"/>
      <w:numFmt w:val="lowerRoman"/>
      <w:lvlText w:val="%3."/>
      <w:lvlJc w:val="right"/>
      <w:pPr>
        <w:ind w:left="1942" w:hanging="180"/>
      </w:pPr>
    </w:lvl>
    <w:lvl w:ilvl="3" w:tplc="2C1A000F" w:tentative="1">
      <w:start w:val="1"/>
      <w:numFmt w:val="decimal"/>
      <w:lvlText w:val="%4."/>
      <w:lvlJc w:val="left"/>
      <w:pPr>
        <w:ind w:left="2662" w:hanging="360"/>
      </w:pPr>
    </w:lvl>
    <w:lvl w:ilvl="4" w:tplc="2C1A0019" w:tentative="1">
      <w:start w:val="1"/>
      <w:numFmt w:val="lowerLetter"/>
      <w:lvlText w:val="%5."/>
      <w:lvlJc w:val="left"/>
      <w:pPr>
        <w:ind w:left="3382" w:hanging="360"/>
      </w:pPr>
    </w:lvl>
    <w:lvl w:ilvl="5" w:tplc="2C1A001B" w:tentative="1">
      <w:start w:val="1"/>
      <w:numFmt w:val="lowerRoman"/>
      <w:lvlText w:val="%6."/>
      <w:lvlJc w:val="right"/>
      <w:pPr>
        <w:ind w:left="4102" w:hanging="180"/>
      </w:pPr>
    </w:lvl>
    <w:lvl w:ilvl="6" w:tplc="2C1A000F" w:tentative="1">
      <w:start w:val="1"/>
      <w:numFmt w:val="decimal"/>
      <w:lvlText w:val="%7."/>
      <w:lvlJc w:val="left"/>
      <w:pPr>
        <w:ind w:left="4822" w:hanging="360"/>
      </w:pPr>
    </w:lvl>
    <w:lvl w:ilvl="7" w:tplc="2C1A0019" w:tentative="1">
      <w:start w:val="1"/>
      <w:numFmt w:val="lowerLetter"/>
      <w:lvlText w:val="%8."/>
      <w:lvlJc w:val="left"/>
      <w:pPr>
        <w:ind w:left="5542" w:hanging="360"/>
      </w:pPr>
    </w:lvl>
    <w:lvl w:ilvl="8" w:tplc="2C1A001B" w:tentative="1">
      <w:start w:val="1"/>
      <w:numFmt w:val="lowerRoman"/>
      <w:lvlText w:val="%9."/>
      <w:lvlJc w:val="right"/>
      <w:pPr>
        <w:ind w:left="6262"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EF5"/>
    <w:rsid w:val="000F6137"/>
    <w:rsid w:val="001426DB"/>
    <w:rsid w:val="001A346B"/>
    <w:rsid w:val="00467A14"/>
    <w:rsid w:val="00486EF5"/>
    <w:rsid w:val="005949B5"/>
    <w:rsid w:val="006644E2"/>
    <w:rsid w:val="00756128"/>
    <w:rsid w:val="007945C6"/>
    <w:rsid w:val="008465B9"/>
    <w:rsid w:val="00981216"/>
    <w:rsid w:val="009B1506"/>
    <w:rsid w:val="009B335D"/>
    <w:rsid w:val="00C36090"/>
    <w:rsid w:val="00CF5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79059"/>
  <w15:chartTrackingRefBased/>
  <w15:docId w15:val="{B4782765-687E-4D5D-91E6-5F1FE0C5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9B335D"/>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B335D"/>
    <w:rPr>
      <w:rFonts w:ascii="Calibri" w:eastAsia="Calibri" w:hAnsi="Calibri" w:cs="Times New Roman"/>
      <w:sz w:val="20"/>
      <w:szCs w:val="20"/>
    </w:rPr>
  </w:style>
  <w:style w:type="character" w:styleId="FootnoteReference">
    <w:name w:val="footnote reference"/>
    <w:uiPriority w:val="99"/>
    <w:unhideWhenUsed/>
    <w:rsid w:val="009B33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11</Pages>
  <Words>2395</Words>
  <Characters>14399</Characters>
  <Application>Microsoft Office Word</Application>
  <DocSecurity>0</DocSecurity>
  <Lines>468</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 Pavlicevic</dc:creator>
  <cp:keywords> [SEC=BEZ OZNAKE TAJNOSTI]</cp:keywords>
  <dc:description/>
  <cp:lastModifiedBy>Aleksandar Pavlicevic</cp:lastModifiedBy>
  <cp:revision>14</cp:revision>
  <dcterms:created xsi:type="dcterms:W3CDTF">2024-04-10T07:30:00Z</dcterms:created>
  <dcterms:modified xsi:type="dcterms:W3CDTF">2024-08-30T11:04:00Z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C18844AD08DC4588884022D31C3D3BBD</vt:lpwstr>
  </property>
  <property fmtid="{D5CDD505-2E9C-101B-9397-08002B2CF9AE}" pid="9" name="PM_ProtectiveMarkingValue_Footer">
    <vt:lpwstr>BEZ OZNAKE TAJNOSTI</vt:lpwstr>
  </property>
  <property fmtid="{D5CDD505-2E9C-101B-9397-08002B2CF9AE}" pid="10" name="PM_Originator_Hash_SHA1">
    <vt:lpwstr>C6AA9DF481A57AA898BDE0DDAA9FF8613B443213</vt:lpwstr>
  </property>
  <property fmtid="{D5CDD505-2E9C-101B-9397-08002B2CF9AE}" pid="11" name="PM_OriginationTimeStamp">
    <vt:lpwstr>2024-08-30T10:46:33Z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3F017AFE3B3FB355127F97DB1CCD8F09</vt:lpwstr>
  </property>
  <property fmtid="{D5CDD505-2E9C-101B-9397-08002B2CF9AE}" pid="20" name="PM_Hash_Salt">
    <vt:lpwstr>3686581451CA422EBF6897940C73D27F</vt:lpwstr>
  </property>
  <property fmtid="{D5CDD505-2E9C-101B-9397-08002B2CF9AE}" pid="21" name="PM_Hash_SHA1">
    <vt:lpwstr>9E8DA973C4F955AD7F068EB91EA747A624C3361F</vt:lpwstr>
  </property>
  <property fmtid="{D5CDD505-2E9C-101B-9397-08002B2CF9AE}" pid="22" name="PM_SecurityClassification_Prev">
    <vt:lpwstr>BEZ OZNAKE TAJNOSTI</vt:lpwstr>
  </property>
  <property fmtid="{D5CDD505-2E9C-101B-9397-08002B2CF9AE}" pid="23" name="PM_Qualifier_Prev">
    <vt:lpwstr/>
  </property>
</Properties>
</file>