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76661A" w14:textId="77777777" w:rsidR="00DA627F" w:rsidRDefault="00DA627F" w:rsidP="00DA627F">
      <w:pPr>
        <w:jc w:val="right"/>
        <w:rPr>
          <w:rFonts w:ascii="Arial" w:hAnsi="Arial" w:cs="Arial"/>
          <w:b/>
          <w:color w:val="000000"/>
          <w:lang w:val="sr-Latn-ME"/>
        </w:rPr>
      </w:pPr>
      <w:r>
        <w:rPr>
          <w:rFonts w:ascii="Arial" w:hAnsi="Arial" w:cs="Arial"/>
          <w:b/>
          <w:color w:val="000000"/>
          <w:lang w:val="sr-Latn-ME"/>
        </w:rPr>
        <w:t xml:space="preserve">OBRAZAC 1  </w:t>
      </w:r>
    </w:p>
    <w:p w14:paraId="5437D633" w14:textId="77777777" w:rsidR="00DA627F" w:rsidRPr="007A37ED" w:rsidRDefault="005E7266" w:rsidP="00DA627F">
      <w:pPr>
        <w:tabs>
          <w:tab w:val="left" w:pos="1701"/>
          <w:tab w:val="left" w:pos="4820"/>
        </w:tabs>
        <w:jc w:val="both"/>
        <w:rPr>
          <w:rFonts w:ascii="Arial" w:hAnsi="Arial" w:cs="Arial"/>
          <w:color w:val="000000"/>
          <w:u w:val="single"/>
          <w:lang w:val="sr-Latn-ME"/>
        </w:rPr>
      </w:pPr>
      <w:bookmarkStart w:id="0" w:name="_Hlk129161698"/>
      <w:r w:rsidRPr="00454C58">
        <w:rPr>
          <w:rFonts w:ascii="Arial" w:hAnsi="Arial" w:cs="Arial"/>
          <w:color w:val="000000"/>
          <w:u w:val="single"/>
          <w:lang w:val="es-ES"/>
        </w:rPr>
        <w:t>JU OŠ</w:t>
      </w:r>
      <w:r w:rsidR="007638F5" w:rsidRPr="00454C58">
        <w:rPr>
          <w:rFonts w:ascii="Arial" w:hAnsi="Arial" w:cs="Arial"/>
          <w:color w:val="000000"/>
          <w:u w:val="single"/>
          <w:lang w:val="es-ES"/>
        </w:rPr>
        <w:t xml:space="preserve"> “RADOJICA PEROVIĆ” </w:t>
      </w:r>
      <w:r w:rsidRPr="00454C58">
        <w:rPr>
          <w:rFonts w:ascii="Arial" w:hAnsi="Arial" w:cs="Arial"/>
          <w:color w:val="000000"/>
          <w:u w:val="single"/>
          <w:lang w:val="es-ES"/>
        </w:rPr>
        <w:t xml:space="preserve"> PODGORICA</w:t>
      </w:r>
    </w:p>
    <w:bookmarkEnd w:id="0"/>
    <w:p w14:paraId="7D214BCC" w14:textId="2D290990" w:rsidR="00DA627F" w:rsidRPr="00742F4F" w:rsidRDefault="00DA627F" w:rsidP="00DA627F">
      <w:pPr>
        <w:jc w:val="both"/>
        <w:rPr>
          <w:rFonts w:ascii="Arial" w:hAnsi="Arial" w:cs="Arial"/>
          <w:lang w:val="sr-Latn-ME"/>
        </w:rPr>
      </w:pPr>
      <w:r>
        <w:rPr>
          <w:rFonts w:ascii="Arial" w:hAnsi="Arial" w:cs="Arial"/>
          <w:lang w:val="sr-Latn-ME"/>
        </w:rPr>
        <w:t>Broj iz evidencije postupaka javnih nabavki</w:t>
      </w:r>
      <w:r w:rsidRPr="00742F4F">
        <w:rPr>
          <w:rFonts w:ascii="Arial" w:hAnsi="Arial" w:cs="Arial"/>
          <w:lang w:val="sr-Latn-ME"/>
        </w:rPr>
        <w:t>:</w:t>
      </w:r>
      <w:r w:rsidR="00C8749D" w:rsidRPr="00742F4F">
        <w:rPr>
          <w:rFonts w:ascii="Arial" w:hAnsi="Arial" w:cs="Arial"/>
          <w:lang w:val="sr-Latn-ME"/>
        </w:rPr>
        <w:t xml:space="preserve"> </w:t>
      </w:r>
      <w:r w:rsidR="00454C58" w:rsidRPr="00742F4F">
        <w:rPr>
          <w:rFonts w:ascii="Arial" w:hAnsi="Arial" w:cs="Arial"/>
          <w:lang w:val="sr-Latn-ME"/>
        </w:rPr>
        <w:t>3-603/24-86</w:t>
      </w:r>
      <w:r w:rsidR="009505C6">
        <w:rPr>
          <w:rFonts w:ascii="Arial" w:hAnsi="Arial" w:cs="Arial"/>
          <w:lang w:val="sr-Latn-ME"/>
        </w:rPr>
        <w:t>4</w:t>
      </w:r>
      <w:r w:rsidR="00742F4F">
        <w:rPr>
          <w:rFonts w:ascii="Arial" w:hAnsi="Arial" w:cs="Arial"/>
          <w:lang w:val="sr-Latn-ME"/>
        </w:rPr>
        <w:t xml:space="preserve"> </w:t>
      </w:r>
    </w:p>
    <w:p w14:paraId="0165D92F" w14:textId="2F8C2BD8" w:rsidR="00DA627F" w:rsidRDefault="00DA627F" w:rsidP="00DA627F">
      <w:pPr>
        <w:jc w:val="both"/>
        <w:rPr>
          <w:rFonts w:ascii="Arial" w:hAnsi="Arial" w:cs="Arial"/>
          <w:color w:val="000000"/>
          <w:lang w:val="sr-Latn-ME"/>
        </w:rPr>
      </w:pPr>
      <w:r>
        <w:rPr>
          <w:rFonts w:ascii="Arial" w:hAnsi="Arial" w:cs="Arial"/>
          <w:color w:val="000000"/>
          <w:lang w:val="sr-Latn-ME"/>
        </w:rPr>
        <w:t>Redni broj iz Plana javnih nabavk</w:t>
      </w:r>
      <w:r w:rsidR="00CC1AA1">
        <w:rPr>
          <w:rFonts w:ascii="Arial" w:hAnsi="Arial" w:cs="Arial"/>
          <w:color w:val="000000"/>
          <w:lang w:val="sr-Latn-ME"/>
        </w:rPr>
        <w:t>i</w:t>
      </w:r>
      <w:r>
        <w:rPr>
          <w:rFonts w:ascii="Arial" w:hAnsi="Arial" w:cs="Arial"/>
          <w:color w:val="000000"/>
          <w:lang w:val="sr-Latn-ME"/>
        </w:rPr>
        <w:t xml:space="preserve">: </w:t>
      </w:r>
      <w:r w:rsidR="007638F5">
        <w:rPr>
          <w:rFonts w:ascii="Arial" w:hAnsi="Arial" w:cs="Arial"/>
          <w:color w:val="000000"/>
          <w:lang w:val="sr-Latn-ME"/>
        </w:rPr>
        <w:t>30</w:t>
      </w:r>
    </w:p>
    <w:p w14:paraId="3B498E28" w14:textId="6FAC5814" w:rsidR="00DA627F" w:rsidRDefault="00DA627F" w:rsidP="00DA627F">
      <w:pPr>
        <w:jc w:val="both"/>
        <w:rPr>
          <w:rFonts w:ascii="Arial" w:hAnsi="Arial" w:cs="Arial"/>
          <w:b/>
          <w:bCs/>
          <w:color w:val="000000"/>
          <w:lang w:val="sr-Latn-ME"/>
        </w:rPr>
      </w:pPr>
      <w:r>
        <w:rPr>
          <w:rFonts w:ascii="Arial" w:hAnsi="Arial" w:cs="Arial"/>
          <w:color w:val="000000"/>
          <w:lang w:val="sr-Latn-ME"/>
        </w:rPr>
        <w:t xml:space="preserve">Mjesto i datum: </w:t>
      </w:r>
      <w:r w:rsidR="00985D0C" w:rsidRPr="00742F4F">
        <w:rPr>
          <w:rFonts w:ascii="Arial" w:hAnsi="Arial" w:cs="Arial"/>
          <w:lang w:val="sr-Latn-ME"/>
        </w:rPr>
        <w:t>5</w:t>
      </w:r>
      <w:r w:rsidR="008B283A" w:rsidRPr="00742F4F">
        <w:rPr>
          <w:rFonts w:ascii="Arial" w:hAnsi="Arial" w:cs="Arial"/>
          <w:lang w:val="sr-Latn-ME"/>
        </w:rPr>
        <w:t>.</w:t>
      </w:r>
      <w:r w:rsidR="008D7C03" w:rsidRPr="00742F4F">
        <w:rPr>
          <w:rFonts w:ascii="Arial" w:hAnsi="Arial" w:cs="Arial"/>
          <w:lang w:val="sr-Latn-ME"/>
        </w:rPr>
        <w:t xml:space="preserve"> </w:t>
      </w:r>
      <w:r w:rsidR="007638F5" w:rsidRPr="00742F4F">
        <w:rPr>
          <w:rFonts w:ascii="Arial" w:hAnsi="Arial" w:cs="Arial"/>
          <w:lang w:val="sr-Latn-ME"/>
        </w:rPr>
        <w:t>a</w:t>
      </w:r>
      <w:r w:rsidR="007638F5" w:rsidRPr="00742F4F">
        <w:rPr>
          <w:rFonts w:ascii="Arial" w:hAnsi="Arial" w:cs="Arial"/>
          <w:color w:val="000000"/>
          <w:lang w:val="sr-Latn-ME"/>
        </w:rPr>
        <w:t>vgust</w:t>
      </w:r>
      <w:r w:rsidR="008D7C03" w:rsidRPr="00742F4F">
        <w:rPr>
          <w:rFonts w:ascii="Arial" w:hAnsi="Arial" w:cs="Arial"/>
          <w:color w:val="000000"/>
          <w:lang w:val="sr-Latn-ME"/>
        </w:rPr>
        <w:t xml:space="preserve"> </w:t>
      </w:r>
      <w:r w:rsidR="00F25B34" w:rsidRPr="00742F4F">
        <w:rPr>
          <w:rFonts w:ascii="Arial" w:hAnsi="Arial" w:cs="Arial"/>
          <w:color w:val="000000"/>
          <w:lang w:val="sr-Latn-ME"/>
        </w:rPr>
        <w:t>202</w:t>
      </w:r>
      <w:r w:rsidR="00F55D2C" w:rsidRPr="00742F4F">
        <w:rPr>
          <w:rFonts w:ascii="Arial" w:hAnsi="Arial" w:cs="Arial"/>
          <w:color w:val="000000"/>
          <w:lang w:val="sr-Latn-ME"/>
        </w:rPr>
        <w:t>4</w:t>
      </w:r>
      <w:r w:rsidR="00F25B34" w:rsidRPr="00742F4F">
        <w:rPr>
          <w:rFonts w:ascii="Arial" w:hAnsi="Arial" w:cs="Arial"/>
          <w:color w:val="000000"/>
          <w:lang w:val="sr-Latn-ME"/>
        </w:rPr>
        <w:t>.</w:t>
      </w:r>
      <w:r w:rsidR="00D12BB2" w:rsidRPr="00742F4F">
        <w:rPr>
          <w:rFonts w:ascii="Arial" w:hAnsi="Arial" w:cs="Arial"/>
          <w:color w:val="000000"/>
          <w:lang w:val="sr-Latn-ME"/>
        </w:rPr>
        <w:t xml:space="preserve"> </w:t>
      </w:r>
      <w:r w:rsidR="00F25B34" w:rsidRPr="00742F4F">
        <w:rPr>
          <w:rFonts w:ascii="Arial" w:hAnsi="Arial" w:cs="Arial"/>
          <w:color w:val="000000"/>
          <w:lang w:val="sr-Latn-ME"/>
        </w:rPr>
        <w:t>godine</w:t>
      </w:r>
    </w:p>
    <w:p w14:paraId="0FDF6336" w14:textId="77777777" w:rsidR="00DA627F" w:rsidRDefault="00DA627F" w:rsidP="00DA627F">
      <w:pPr>
        <w:rPr>
          <w:rFonts w:ascii="Arial" w:hAnsi="Arial" w:cs="Arial"/>
          <w:lang w:val="sr-Latn-ME"/>
        </w:rPr>
      </w:pPr>
    </w:p>
    <w:p w14:paraId="07EDC2EC" w14:textId="77777777" w:rsidR="00DA627F" w:rsidRDefault="00DA627F" w:rsidP="00DA627F">
      <w:pPr>
        <w:rPr>
          <w:rFonts w:ascii="Arial" w:hAnsi="Arial" w:cs="Arial"/>
          <w:lang w:val="sr-Latn-ME"/>
        </w:rPr>
      </w:pPr>
    </w:p>
    <w:p w14:paraId="475B82F8" w14:textId="77777777" w:rsidR="00DA627F" w:rsidRDefault="00DA627F" w:rsidP="00DA627F">
      <w:pPr>
        <w:rPr>
          <w:rFonts w:ascii="Arial" w:hAnsi="Arial" w:cs="Arial"/>
          <w:lang w:val="sr-Latn-ME"/>
        </w:rPr>
      </w:pPr>
    </w:p>
    <w:p w14:paraId="1CBC3684" w14:textId="26760E7B" w:rsidR="007638F5" w:rsidRPr="007638F5" w:rsidRDefault="00DA627F" w:rsidP="007638F5">
      <w:pPr>
        <w:tabs>
          <w:tab w:val="left" w:pos="1276"/>
          <w:tab w:val="left" w:pos="3261"/>
        </w:tabs>
        <w:jc w:val="both"/>
        <w:rPr>
          <w:rFonts w:ascii="Arial" w:hAnsi="Arial" w:cs="Arial"/>
          <w:b/>
          <w:bCs/>
          <w:color w:val="000000"/>
          <w:lang w:val="sr-Latn-ME"/>
        </w:rPr>
      </w:pPr>
      <w:r>
        <w:rPr>
          <w:rFonts w:ascii="Arial" w:hAnsi="Arial" w:cs="Arial"/>
          <w:lang w:val="sr-Latn-ME"/>
        </w:rPr>
        <w:t>Na osnovu člana 53 stav 3 Zakona o javnim nabavkama („Službeni list CG“, br. 74/19</w:t>
      </w:r>
      <w:r w:rsidR="00D7777A">
        <w:rPr>
          <w:rFonts w:ascii="Arial" w:hAnsi="Arial" w:cs="Arial"/>
          <w:lang w:val="sr-Latn-ME"/>
        </w:rPr>
        <w:t>,</w:t>
      </w:r>
      <w:r>
        <w:rPr>
          <w:rFonts w:ascii="Arial" w:hAnsi="Arial" w:cs="Arial"/>
          <w:lang w:val="sr-Latn-ME"/>
        </w:rPr>
        <w:t xml:space="preserve"> 3/23</w:t>
      </w:r>
      <w:r w:rsidR="00D7777A">
        <w:rPr>
          <w:rFonts w:ascii="Arial" w:hAnsi="Arial" w:cs="Arial"/>
          <w:lang w:val="sr-Latn-ME"/>
        </w:rPr>
        <w:t xml:space="preserve"> i 11/23</w:t>
      </w:r>
      <w:r>
        <w:rPr>
          <w:rFonts w:ascii="Arial" w:hAnsi="Arial" w:cs="Arial"/>
          <w:lang w:val="sr-Latn-ME"/>
        </w:rPr>
        <w:t>)</w:t>
      </w:r>
      <w:r w:rsidR="00C651F1" w:rsidRPr="00454C58">
        <w:rPr>
          <w:lang w:val="sr-Latn-ME"/>
        </w:rPr>
        <w:t xml:space="preserve"> </w:t>
      </w:r>
      <w:r w:rsidR="00CB50F9" w:rsidRPr="00454C58">
        <w:rPr>
          <w:lang w:val="sr-Latn-ME"/>
        </w:rPr>
        <w:t xml:space="preserve">  </w:t>
      </w:r>
      <w:r w:rsidR="007638F5" w:rsidRPr="005E7266">
        <w:rPr>
          <w:rFonts w:ascii="Arial" w:hAnsi="Arial" w:cs="Arial"/>
          <w:color w:val="000000"/>
          <w:u w:val="single"/>
        </w:rPr>
        <w:t>JU</w:t>
      </w:r>
      <w:r w:rsidR="007638F5" w:rsidRPr="00454C58">
        <w:rPr>
          <w:rFonts w:ascii="Arial" w:hAnsi="Arial" w:cs="Arial"/>
          <w:color w:val="000000"/>
          <w:u w:val="single"/>
          <w:lang w:val="sr-Latn-ME"/>
        </w:rPr>
        <w:t xml:space="preserve"> </w:t>
      </w:r>
      <w:r w:rsidR="007638F5" w:rsidRPr="005E7266">
        <w:rPr>
          <w:rFonts w:ascii="Arial" w:hAnsi="Arial" w:cs="Arial"/>
          <w:color w:val="000000"/>
          <w:u w:val="single"/>
        </w:rPr>
        <w:t>O</w:t>
      </w:r>
      <w:r w:rsidR="007638F5" w:rsidRPr="00454C58">
        <w:rPr>
          <w:rFonts w:ascii="Arial" w:hAnsi="Arial" w:cs="Arial"/>
          <w:color w:val="000000"/>
          <w:u w:val="single"/>
          <w:lang w:val="sr-Latn-ME"/>
        </w:rPr>
        <w:t>Š “</w:t>
      </w:r>
      <w:r w:rsidR="007638F5">
        <w:rPr>
          <w:rFonts w:ascii="Arial" w:hAnsi="Arial" w:cs="Arial"/>
          <w:color w:val="000000"/>
          <w:u w:val="single"/>
        </w:rPr>
        <w:t>RADOJICA</w:t>
      </w:r>
      <w:r w:rsidR="007638F5" w:rsidRPr="00454C58">
        <w:rPr>
          <w:rFonts w:ascii="Arial" w:hAnsi="Arial" w:cs="Arial"/>
          <w:color w:val="000000"/>
          <w:u w:val="single"/>
          <w:lang w:val="sr-Latn-ME"/>
        </w:rPr>
        <w:t xml:space="preserve"> </w:t>
      </w:r>
      <w:r w:rsidR="007638F5">
        <w:rPr>
          <w:rFonts w:ascii="Arial" w:hAnsi="Arial" w:cs="Arial"/>
          <w:color w:val="000000"/>
          <w:u w:val="single"/>
        </w:rPr>
        <w:t>PEROVI</w:t>
      </w:r>
      <w:r w:rsidR="007638F5" w:rsidRPr="00454C58">
        <w:rPr>
          <w:rFonts w:ascii="Arial" w:hAnsi="Arial" w:cs="Arial"/>
          <w:color w:val="000000"/>
          <w:u w:val="single"/>
          <w:lang w:val="sr-Latn-ME"/>
        </w:rPr>
        <w:t xml:space="preserve">Ć”  </w:t>
      </w:r>
      <w:r w:rsidR="007638F5" w:rsidRPr="005E7266">
        <w:rPr>
          <w:rFonts w:ascii="Arial" w:hAnsi="Arial" w:cs="Arial"/>
          <w:color w:val="000000"/>
          <w:u w:val="single"/>
        </w:rPr>
        <w:t>PODGORICA</w:t>
      </w:r>
      <w:r w:rsidR="007638F5" w:rsidRPr="007638F5">
        <w:rPr>
          <w:rFonts w:ascii="Arial" w:hAnsi="Arial" w:cs="Arial"/>
          <w:lang w:val="sr-Latn-ME"/>
        </w:rPr>
        <w:t xml:space="preserve"> </w:t>
      </w:r>
      <w:r w:rsidR="00810FA6">
        <w:rPr>
          <w:rFonts w:ascii="Arial" w:hAnsi="Arial" w:cs="Arial"/>
          <w:lang w:val="sr-Latn-ME"/>
        </w:rPr>
        <w:t xml:space="preserve"> </w:t>
      </w:r>
      <w:r w:rsidR="007638F5">
        <w:rPr>
          <w:rFonts w:ascii="Arial" w:hAnsi="Arial" w:cs="Arial"/>
          <w:lang w:val="sr-Latn-ME"/>
        </w:rPr>
        <w:t>objavljuje</w:t>
      </w:r>
    </w:p>
    <w:p w14:paraId="7B84384C" w14:textId="77777777" w:rsidR="00DA627F" w:rsidRDefault="00DA627F" w:rsidP="00DA627F">
      <w:pPr>
        <w:tabs>
          <w:tab w:val="left" w:pos="1276"/>
          <w:tab w:val="left" w:pos="3261"/>
        </w:tabs>
        <w:jc w:val="both"/>
        <w:rPr>
          <w:rFonts w:ascii="Arial" w:hAnsi="Arial" w:cs="Arial"/>
          <w:b/>
          <w:bCs/>
          <w:color w:val="000000"/>
          <w:lang w:val="sr-Latn-ME"/>
        </w:rPr>
      </w:pPr>
    </w:p>
    <w:p w14:paraId="1A70AD5A" w14:textId="77777777" w:rsidR="00DA627F" w:rsidRDefault="00DA627F" w:rsidP="00DA627F">
      <w:pPr>
        <w:tabs>
          <w:tab w:val="left" w:pos="1276"/>
          <w:tab w:val="left" w:pos="3261"/>
        </w:tabs>
        <w:jc w:val="both"/>
        <w:rPr>
          <w:rFonts w:ascii="Arial" w:hAnsi="Arial" w:cs="Arial"/>
          <w:b/>
          <w:bCs/>
          <w:color w:val="000000"/>
          <w:lang w:val="sr-Latn-ME"/>
        </w:rPr>
      </w:pPr>
    </w:p>
    <w:p w14:paraId="6FB72557" w14:textId="77777777" w:rsidR="00DA627F" w:rsidRDefault="00DA627F" w:rsidP="00DA627F">
      <w:pPr>
        <w:tabs>
          <w:tab w:val="left" w:pos="1276"/>
          <w:tab w:val="left" w:pos="3261"/>
        </w:tabs>
        <w:jc w:val="both"/>
        <w:rPr>
          <w:rFonts w:ascii="Arial" w:hAnsi="Arial" w:cs="Arial"/>
          <w:b/>
          <w:bCs/>
          <w:color w:val="000000"/>
          <w:lang w:val="sr-Latn-ME"/>
        </w:rPr>
      </w:pPr>
    </w:p>
    <w:p w14:paraId="60207E07" w14:textId="77777777" w:rsidR="00DA627F" w:rsidRPr="00CB50F9" w:rsidRDefault="00DA627F" w:rsidP="00DA627F">
      <w:pPr>
        <w:tabs>
          <w:tab w:val="left" w:pos="1276"/>
          <w:tab w:val="left" w:pos="3261"/>
        </w:tabs>
        <w:jc w:val="both"/>
        <w:rPr>
          <w:rFonts w:ascii="Arial" w:hAnsi="Arial" w:cs="Arial"/>
          <w:sz w:val="22"/>
          <w:szCs w:val="22"/>
          <w:lang w:val="sr-Latn-ME"/>
        </w:rPr>
      </w:pPr>
      <w:r>
        <w:rPr>
          <w:rFonts w:ascii="Arial" w:hAnsi="Arial" w:cs="Arial"/>
          <w:b/>
          <w:bCs/>
          <w:color w:val="000000"/>
          <w:lang w:val="sr-Latn-ME"/>
        </w:rPr>
        <w:t xml:space="preserve">                                          </w:t>
      </w:r>
      <w:r w:rsidRPr="00CB50F9">
        <w:rPr>
          <w:rFonts w:ascii="Arial" w:hAnsi="Arial" w:cs="Arial"/>
          <w:b/>
          <w:bCs/>
          <w:color w:val="000000"/>
          <w:sz w:val="22"/>
          <w:szCs w:val="22"/>
          <w:lang w:val="sr-Latn-ME"/>
        </w:rPr>
        <w:tab/>
      </w:r>
      <w:r w:rsidRPr="00CB50F9">
        <w:rPr>
          <w:rFonts w:ascii="Arial" w:hAnsi="Arial" w:cs="Arial"/>
          <w:bCs/>
          <w:color w:val="000000"/>
          <w:sz w:val="22"/>
          <w:szCs w:val="22"/>
          <w:lang w:val="sr-Latn-ME"/>
        </w:rPr>
        <w:t xml:space="preserve">                                                      </w:t>
      </w:r>
    </w:p>
    <w:p w14:paraId="598FC375" w14:textId="6373A647" w:rsidR="00DA627F" w:rsidRDefault="00DA627F" w:rsidP="00DA627F">
      <w:pPr>
        <w:keepNext/>
        <w:jc w:val="center"/>
        <w:outlineLvl w:val="0"/>
        <w:rPr>
          <w:rFonts w:ascii="Arial" w:hAnsi="Arial" w:cs="Arial"/>
          <w:b/>
          <w:bCs/>
          <w:color w:val="000000"/>
          <w:sz w:val="22"/>
          <w:szCs w:val="22"/>
          <w:lang w:val="sr-Latn-ME"/>
        </w:rPr>
      </w:pPr>
    </w:p>
    <w:p w14:paraId="66BEE99A" w14:textId="77777777" w:rsidR="00E771B1" w:rsidRPr="00CB50F9" w:rsidRDefault="00E771B1" w:rsidP="00DA627F">
      <w:pPr>
        <w:keepNext/>
        <w:jc w:val="center"/>
        <w:outlineLvl w:val="0"/>
        <w:rPr>
          <w:rFonts w:ascii="Arial" w:hAnsi="Arial" w:cs="Arial"/>
          <w:b/>
          <w:bCs/>
          <w:color w:val="000000"/>
          <w:sz w:val="22"/>
          <w:szCs w:val="22"/>
          <w:lang w:val="sr-Latn-ME"/>
        </w:rPr>
      </w:pPr>
    </w:p>
    <w:p w14:paraId="7B4A5570" w14:textId="16973F8F" w:rsidR="00DA627F" w:rsidRPr="00CB50F9" w:rsidRDefault="00E771B1" w:rsidP="00DA627F">
      <w:pPr>
        <w:jc w:val="center"/>
        <w:rPr>
          <w:rFonts w:ascii="Arial" w:hAnsi="Arial" w:cs="Arial"/>
          <w:b/>
          <w:bCs/>
          <w:color w:val="000000"/>
          <w:sz w:val="22"/>
          <w:szCs w:val="22"/>
          <w:lang w:val="sr-Latn-ME"/>
        </w:rPr>
      </w:pPr>
      <w:r w:rsidRPr="00CB50F9">
        <w:rPr>
          <w:rFonts w:ascii="Arial" w:hAnsi="Arial" w:cs="Arial"/>
          <w:b/>
          <w:bCs/>
          <w:color w:val="000000"/>
          <w:sz w:val="22"/>
          <w:szCs w:val="22"/>
          <w:lang w:val="sr-Latn-ME"/>
        </w:rPr>
        <w:t>TENDERSKU DOKUMENTACIJU</w:t>
      </w:r>
    </w:p>
    <w:p w14:paraId="6DBCA624" w14:textId="6D81A8B8" w:rsidR="00DA627F" w:rsidRPr="00CB50F9" w:rsidRDefault="00E771B1" w:rsidP="00DA627F">
      <w:pPr>
        <w:jc w:val="center"/>
        <w:rPr>
          <w:rFonts w:ascii="Arial" w:hAnsi="Arial" w:cs="Arial"/>
          <w:b/>
          <w:bCs/>
          <w:color w:val="000000"/>
          <w:sz w:val="22"/>
          <w:szCs w:val="22"/>
          <w:lang w:val="sr-Latn-ME"/>
        </w:rPr>
      </w:pPr>
      <w:r w:rsidRPr="00CB50F9">
        <w:rPr>
          <w:rFonts w:ascii="Arial" w:hAnsi="Arial" w:cs="Arial"/>
          <w:b/>
          <w:bCs/>
          <w:color w:val="000000"/>
          <w:sz w:val="22"/>
          <w:szCs w:val="22"/>
          <w:lang w:val="sr-Latn-ME"/>
        </w:rPr>
        <w:t>ZA OTVORENI POSTUPAK JAVNE NABAVKE</w:t>
      </w:r>
    </w:p>
    <w:p w14:paraId="43DC7D56" w14:textId="77777777" w:rsidR="00E771B1" w:rsidRDefault="00E771B1" w:rsidP="00DA627F">
      <w:pPr>
        <w:jc w:val="center"/>
        <w:rPr>
          <w:rFonts w:ascii="Arial" w:hAnsi="Arial" w:cs="Arial"/>
          <w:b/>
          <w:bCs/>
          <w:color w:val="000000"/>
          <w:sz w:val="22"/>
          <w:szCs w:val="22"/>
          <w:lang w:val="sr-Latn-ME"/>
        </w:rPr>
      </w:pPr>
    </w:p>
    <w:p w14:paraId="793EA80A" w14:textId="4514A3CB" w:rsidR="00DA627F" w:rsidRPr="00CB50F9" w:rsidRDefault="00810FA6" w:rsidP="00DA627F">
      <w:pPr>
        <w:jc w:val="center"/>
        <w:rPr>
          <w:rFonts w:ascii="Arial" w:hAnsi="Arial" w:cs="Arial"/>
          <w:b/>
          <w:bCs/>
          <w:color w:val="000000"/>
          <w:sz w:val="22"/>
          <w:szCs w:val="22"/>
          <w:lang w:val="sr-Latn-ME"/>
        </w:rPr>
      </w:pPr>
      <w:r w:rsidRPr="00CB50F9">
        <w:rPr>
          <w:rFonts w:ascii="Arial" w:hAnsi="Arial" w:cs="Arial"/>
          <w:b/>
          <w:bCs/>
          <w:color w:val="000000"/>
          <w:sz w:val="22"/>
          <w:szCs w:val="22"/>
          <w:lang w:val="sr-Latn-ME"/>
        </w:rPr>
        <w:t>radova</w:t>
      </w:r>
    </w:p>
    <w:p w14:paraId="1EF53908" w14:textId="77777777" w:rsidR="00810FA6" w:rsidRPr="00CB50F9" w:rsidRDefault="00810FA6" w:rsidP="00DA627F">
      <w:pPr>
        <w:jc w:val="center"/>
        <w:rPr>
          <w:rFonts w:ascii="Arial" w:hAnsi="Arial" w:cs="Arial"/>
          <w:sz w:val="22"/>
          <w:szCs w:val="22"/>
          <w:lang w:val="sr-Latn-CS"/>
        </w:rPr>
      </w:pPr>
      <w:bookmarkStart w:id="1" w:name="_Hlk164940232"/>
    </w:p>
    <w:p w14:paraId="1049C11C" w14:textId="1935853A" w:rsidR="00810FA6" w:rsidRPr="00CB50F9" w:rsidRDefault="00810FA6" w:rsidP="00DA627F">
      <w:pPr>
        <w:jc w:val="center"/>
        <w:rPr>
          <w:rFonts w:ascii="Arial" w:hAnsi="Arial" w:cs="Arial"/>
          <w:b/>
          <w:bCs/>
          <w:color w:val="000000"/>
          <w:sz w:val="22"/>
          <w:szCs w:val="22"/>
          <w:lang w:val="sr-Latn-ME"/>
        </w:rPr>
      </w:pPr>
      <w:r w:rsidRPr="00CB50F9">
        <w:rPr>
          <w:rFonts w:ascii="Arial" w:hAnsi="Arial" w:cs="Arial"/>
          <w:b/>
          <w:sz w:val="22"/>
          <w:szCs w:val="22"/>
          <w:lang w:val="sr-Latn-CS"/>
        </w:rPr>
        <w:t>Nad</w:t>
      </w:r>
      <w:r w:rsidR="00F9046E">
        <w:rPr>
          <w:rFonts w:ascii="Arial" w:hAnsi="Arial" w:cs="Arial"/>
          <w:b/>
          <w:sz w:val="22"/>
          <w:szCs w:val="22"/>
          <w:lang w:val="sr-Latn-CS"/>
        </w:rPr>
        <w:t>o</w:t>
      </w:r>
      <w:r w:rsidRPr="00CB50F9">
        <w:rPr>
          <w:rFonts w:ascii="Arial" w:hAnsi="Arial" w:cs="Arial"/>
          <w:b/>
          <w:sz w:val="22"/>
          <w:szCs w:val="22"/>
          <w:lang w:val="sr-Latn-CS"/>
        </w:rPr>
        <w:t>gradnja dijela objekta</w:t>
      </w:r>
      <w:bookmarkEnd w:id="1"/>
    </w:p>
    <w:p w14:paraId="5FE44CC0" w14:textId="77777777" w:rsidR="00DA627F" w:rsidRPr="00CB50F9" w:rsidRDefault="00DA627F" w:rsidP="00DA627F">
      <w:pPr>
        <w:rPr>
          <w:rFonts w:ascii="Arial" w:hAnsi="Arial" w:cs="Arial"/>
          <w:sz w:val="22"/>
          <w:szCs w:val="22"/>
          <w:lang w:val="sr-Latn-ME"/>
        </w:rPr>
      </w:pPr>
    </w:p>
    <w:p w14:paraId="5461476D" w14:textId="49EC7FD4" w:rsidR="007638F5" w:rsidRPr="00CB50F9" w:rsidRDefault="007638F5" w:rsidP="00DA627F">
      <w:pPr>
        <w:jc w:val="both"/>
        <w:rPr>
          <w:rFonts w:ascii="Arial" w:hAnsi="Arial" w:cs="Arial"/>
          <w:color w:val="000000"/>
          <w:sz w:val="22"/>
          <w:szCs w:val="22"/>
          <w:lang w:val="sr-Latn-ME"/>
        </w:rPr>
      </w:pPr>
    </w:p>
    <w:p w14:paraId="10F0B50C" w14:textId="7D5E3657" w:rsidR="002512ED" w:rsidRPr="00CB50F9" w:rsidRDefault="002512ED" w:rsidP="00DA627F">
      <w:pPr>
        <w:jc w:val="both"/>
        <w:rPr>
          <w:rFonts w:ascii="Arial" w:hAnsi="Arial" w:cs="Arial"/>
          <w:color w:val="000000"/>
          <w:sz w:val="22"/>
          <w:szCs w:val="22"/>
          <w:lang w:val="sr-Latn-ME"/>
        </w:rPr>
      </w:pPr>
    </w:p>
    <w:p w14:paraId="2257B586" w14:textId="77777777" w:rsidR="002512ED" w:rsidRPr="00CB50F9" w:rsidRDefault="002512ED" w:rsidP="00DA627F">
      <w:pPr>
        <w:jc w:val="both"/>
        <w:rPr>
          <w:rFonts w:ascii="Arial" w:hAnsi="Arial" w:cs="Arial"/>
          <w:color w:val="000000"/>
          <w:sz w:val="22"/>
          <w:szCs w:val="22"/>
          <w:lang w:val="sr-Latn-ME"/>
        </w:rPr>
      </w:pPr>
    </w:p>
    <w:p w14:paraId="32FE0D18" w14:textId="77777777" w:rsidR="00DA627F" w:rsidRPr="00CB50F9" w:rsidRDefault="00DA627F" w:rsidP="00DA627F">
      <w:pPr>
        <w:jc w:val="both"/>
        <w:rPr>
          <w:rFonts w:ascii="Arial" w:hAnsi="Arial" w:cs="Arial"/>
          <w:color w:val="000000"/>
          <w:sz w:val="22"/>
          <w:szCs w:val="22"/>
          <w:lang w:val="sr-Latn-ME"/>
        </w:rPr>
      </w:pPr>
      <w:r w:rsidRPr="00CB50F9">
        <w:rPr>
          <w:rFonts w:ascii="Arial" w:hAnsi="Arial" w:cs="Arial"/>
          <w:color w:val="000000"/>
          <w:sz w:val="22"/>
          <w:szCs w:val="22"/>
          <w:lang w:val="sr-Latn-ME"/>
        </w:rPr>
        <w:t>Predmet nabavke se nabavlja:</w:t>
      </w:r>
    </w:p>
    <w:p w14:paraId="57492C28" w14:textId="77777777" w:rsidR="00DA627F" w:rsidRPr="00CB50F9" w:rsidRDefault="00DA627F" w:rsidP="00DA627F">
      <w:pPr>
        <w:jc w:val="both"/>
        <w:rPr>
          <w:rFonts w:ascii="Arial" w:hAnsi="Arial" w:cs="Arial"/>
          <w:color w:val="000000"/>
          <w:sz w:val="22"/>
          <w:szCs w:val="22"/>
          <w:lang w:val="sr-Latn-ME"/>
        </w:rPr>
      </w:pPr>
    </w:p>
    <w:p w14:paraId="2D2FDD97" w14:textId="77777777" w:rsidR="00DA627F" w:rsidRPr="00CB50F9" w:rsidRDefault="00DA627F" w:rsidP="00DA627F">
      <w:pPr>
        <w:jc w:val="both"/>
        <w:rPr>
          <w:rFonts w:ascii="Arial" w:hAnsi="Arial" w:cs="Arial"/>
          <w:b/>
          <w:color w:val="000000"/>
          <w:sz w:val="22"/>
          <w:szCs w:val="22"/>
          <w:lang w:val="sr-Latn-ME"/>
        </w:rPr>
      </w:pPr>
      <w:r w:rsidRPr="00CB50F9">
        <w:rPr>
          <w:rFonts w:ascii="Arial" w:hAnsi="Arial" w:cs="Arial"/>
          <w:b/>
          <w:color w:val="000000"/>
          <w:sz w:val="22"/>
          <w:szCs w:val="22"/>
          <w:lang w:val="sr-Latn-ME"/>
        </w:rPr>
        <w:sym w:font="Wingdings" w:char="F0A8"/>
      </w:r>
      <w:r w:rsidRPr="00CB50F9">
        <w:rPr>
          <w:rFonts w:ascii="Arial" w:hAnsi="Arial" w:cs="Arial"/>
          <w:b/>
          <w:color w:val="000000"/>
          <w:sz w:val="22"/>
          <w:szCs w:val="22"/>
          <w:lang w:val="sr-Latn-ME"/>
        </w:rPr>
        <w:t xml:space="preserve"> kao cjelina </w:t>
      </w:r>
    </w:p>
    <w:p w14:paraId="2054A247" w14:textId="77777777" w:rsidR="00DA627F" w:rsidRPr="00CB50F9" w:rsidRDefault="00DA627F" w:rsidP="00DA627F">
      <w:pPr>
        <w:rPr>
          <w:rFonts w:ascii="Arial" w:hAnsi="Arial" w:cs="Arial"/>
          <w:color w:val="000000"/>
          <w:sz w:val="22"/>
          <w:szCs w:val="22"/>
          <w:lang w:val="sr-Latn-ME"/>
        </w:rPr>
      </w:pPr>
    </w:p>
    <w:p w14:paraId="69E24F03" w14:textId="77777777" w:rsidR="00DA627F" w:rsidRPr="00CB50F9" w:rsidRDefault="00DA627F" w:rsidP="00DA627F">
      <w:pPr>
        <w:rPr>
          <w:rFonts w:ascii="Arial" w:hAnsi="Arial" w:cs="Arial"/>
          <w:color w:val="000000"/>
          <w:sz w:val="22"/>
          <w:szCs w:val="22"/>
          <w:lang w:val="sr-Latn-ME"/>
        </w:rPr>
      </w:pPr>
    </w:p>
    <w:p w14:paraId="29FE2266" w14:textId="77777777" w:rsidR="00DA627F" w:rsidRPr="00CB50F9" w:rsidRDefault="00DA627F" w:rsidP="00DA627F">
      <w:pPr>
        <w:rPr>
          <w:rFonts w:ascii="Arial" w:hAnsi="Arial" w:cs="Arial"/>
          <w:color w:val="000000"/>
          <w:sz w:val="22"/>
          <w:szCs w:val="22"/>
          <w:lang w:val="sr-Latn-ME"/>
        </w:rPr>
      </w:pPr>
    </w:p>
    <w:p w14:paraId="157A63A5" w14:textId="77777777" w:rsidR="00DA627F" w:rsidRPr="00CB50F9" w:rsidRDefault="00DA627F" w:rsidP="00DA627F">
      <w:pPr>
        <w:rPr>
          <w:rFonts w:ascii="Arial" w:hAnsi="Arial" w:cs="Arial"/>
          <w:color w:val="000000"/>
          <w:sz w:val="22"/>
          <w:szCs w:val="22"/>
          <w:lang w:val="sr-Latn-ME"/>
        </w:rPr>
      </w:pPr>
    </w:p>
    <w:p w14:paraId="134D7A73" w14:textId="77777777" w:rsidR="00DA627F" w:rsidRPr="00CB50F9" w:rsidRDefault="00DA627F" w:rsidP="00DA627F">
      <w:pPr>
        <w:rPr>
          <w:rFonts w:ascii="Arial" w:hAnsi="Arial" w:cs="Arial"/>
          <w:color w:val="000000"/>
          <w:sz w:val="22"/>
          <w:szCs w:val="22"/>
          <w:lang w:val="sr-Latn-ME"/>
        </w:rPr>
      </w:pPr>
    </w:p>
    <w:p w14:paraId="1E5F4886" w14:textId="77777777" w:rsidR="00DA627F" w:rsidRPr="00CB50F9" w:rsidRDefault="00DA627F" w:rsidP="00DA627F">
      <w:pPr>
        <w:rPr>
          <w:rFonts w:ascii="Arial" w:hAnsi="Arial" w:cs="Arial"/>
          <w:color w:val="000000"/>
          <w:sz w:val="22"/>
          <w:szCs w:val="22"/>
          <w:lang w:val="sr-Latn-ME"/>
        </w:rPr>
      </w:pPr>
    </w:p>
    <w:p w14:paraId="486DFFBE" w14:textId="77777777" w:rsidR="00DA627F" w:rsidRPr="00CB50F9" w:rsidRDefault="00DA627F" w:rsidP="00DA627F">
      <w:pPr>
        <w:rPr>
          <w:rFonts w:ascii="Arial" w:hAnsi="Arial" w:cs="Arial"/>
          <w:color w:val="000000"/>
          <w:sz w:val="22"/>
          <w:szCs w:val="22"/>
          <w:lang w:val="sr-Latn-ME"/>
        </w:rPr>
      </w:pPr>
    </w:p>
    <w:p w14:paraId="3EF8E54E" w14:textId="77777777" w:rsidR="00DA627F" w:rsidRPr="00CB50F9" w:rsidRDefault="00DA627F" w:rsidP="00DA627F">
      <w:pPr>
        <w:rPr>
          <w:rFonts w:ascii="Arial" w:hAnsi="Arial" w:cs="Arial"/>
          <w:color w:val="000000"/>
          <w:sz w:val="22"/>
          <w:szCs w:val="22"/>
          <w:lang w:val="sr-Latn-ME"/>
        </w:rPr>
      </w:pPr>
    </w:p>
    <w:p w14:paraId="6D81AD89" w14:textId="77777777" w:rsidR="00DA627F" w:rsidRPr="00CB50F9" w:rsidRDefault="00DA627F" w:rsidP="00DA627F">
      <w:pPr>
        <w:rPr>
          <w:rFonts w:ascii="Arial" w:hAnsi="Arial" w:cs="Arial"/>
          <w:color w:val="000000"/>
          <w:sz w:val="22"/>
          <w:szCs w:val="22"/>
          <w:lang w:val="sr-Latn-ME"/>
        </w:rPr>
      </w:pPr>
    </w:p>
    <w:p w14:paraId="22EB568F" w14:textId="77777777" w:rsidR="00DA627F" w:rsidRPr="00CB50F9" w:rsidRDefault="00DA627F" w:rsidP="00DA627F">
      <w:pPr>
        <w:rPr>
          <w:rFonts w:ascii="Arial" w:hAnsi="Arial" w:cs="Arial"/>
          <w:color w:val="000000"/>
          <w:sz w:val="22"/>
          <w:szCs w:val="22"/>
          <w:lang w:val="sr-Latn-ME"/>
        </w:rPr>
      </w:pPr>
    </w:p>
    <w:p w14:paraId="3964741B" w14:textId="77777777" w:rsidR="00DA627F" w:rsidRPr="00CB50F9" w:rsidRDefault="00DA627F" w:rsidP="00DA627F">
      <w:pPr>
        <w:rPr>
          <w:rFonts w:ascii="Arial" w:hAnsi="Arial" w:cs="Arial"/>
          <w:color w:val="000000"/>
          <w:sz w:val="22"/>
          <w:szCs w:val="22"/>
          <w:lang w:val="sr-Latn-ME"/>
        </w:rPr>
      </w:pPr>
    </w:p>
    <w:p w14:paraId="5DC70693" w14:textId="77777777" w:rsidR="00DA627F" w:rsidRPr="00CB50F9" w:rsidRDefault="00DA627F" w:rsidP="00DA627F">
      <w:pPr>
        <w:rPr>
          <w:rFonts w:ascii="Arial" w:hAnsi="Arial" w:cs="Arial"/>
          <w:color w:val="000000"/>
          <w:sz w:val="22"/>
          <w:szCs w:val="22"/>
          <w:lang w:val="sr-Latn-ME"/>
        </w:rPr>
      </w:pPr>
    </w:p>
    <w:p w14:paraId="37541C48" w14:textId="77777777" w:rsidR="00DA627F" w:rsidRPr="00CB50F9" w:rsidRDefault="00DA627F" w:rsidP="00DA627F">
      <w:pPr>
        <w:rPr>
          <w:rFonts w:ascii="Arial" w:hAnsi="Arial" w:cs="Arial"/>
          <w:color w:val="000000"/>
          <w:sz w:val="22"/>
          <w:szCs w:val="22"/>
          <w:lang w:val="sr-Latn-ME"/>
        </w:rPr>
      </w:pPr>
    </w:p>
    <w:p w14:paraId="30CDB8B2" w14:textId="77777777" w:rsidR="00DA627F" w:rsidRPr="00CB50F9" w:rsidRDefault="00DA627F" w:rsidP="00DA627F">
      <w:pPr>
        <w:rPr>
          <w:rFonts w:ascii="Arial" w:hAnsi="Arial" w:cs="Arial"/>
          <w:color w:val="000000"/>
          <w:sz w:val="22"/>
          <w:szCs w:val="22"/>
          <w:lang w:val="sr-Latn-ME"/>
        </w:rPr>
      </w:pPr>
    </w:p>
    <w:p w14:paraId="5F334387" w14:textId="77777777" w:rsidR="00DA627F" w:rsidRPr="00CB50F9" w:rsidRDefault="00DA627F" w:rsidP="00DA627F">
      <w:pPr>
        <w:rPr>
          <w:rFonts w:ascii="Arial" w:hAnsi="Arial" w:cs="Arial"/>
          <w:color w:val="000000"/>
          <w:sz w:val="22"/>
          <w:szCs w:val="22"/>
          <w:lang w:val="sr-Latn-ME"/>
        </w:rPr>
      </w:pPr>
    </w:p>
    <w:p w14:paraId="4CB27B18" w14:textId="77777777" w:rsidR="00DA627F" w:rsidRPr="00CB50F9" w:rsidRDefault="00DA627F" w:rsidP="00DA627F">
      <w:pPr>
        <w:rPr>
          <w:rFonts w:ascii="Arial" w:hAnsi="Arial" w:cs="Arial"/>
          <w:color w:val="000000"/>
          <w:sz w:val="22"/>
          <w:szCs w:val="22"/>
          <w:lang w:val="sr-Latn-ME"/>
        </w:rPr>
      </w:pPr>
    </w:p>
    <w:p w14:paraId="76291484" w14:textId="77777777" w:rsidR="00DA627F" w:rsidRPr="00CB50F9" w:rsidRDefault="00DA627F" w:rsidP="00DA627F">
      <w:pPr>
        <w:rPr>
          <w:rFonts w:ascii="Arial" w:hAnsi="Arial" w:cs="Arial"/>
          <w:color w:val="000000"/>
          <w:sz w:val="22"/>
          <w:szCs w:val="22"/>
          <w:lang w:val="sr-Latn-ME"/>
        </w:rPr>
      </w:pPr>
    </w:p>
    <w:p w14:paraId="6631181C" w14:textId="77777777" w:rsidR="00DA627F" w:rsidRPr="00CB50F9" w:rsidRDefault="00DA627F" w:rsidP="00DA627F">
      <w:pPr>
        <w:rPr>
          <w:rFonts w:ascii="Arial" w:hAnsi="Arial" w:cs="Arial"/>
          <w:color w:val="000000"/>
          <w:sz w:val="22"/>
          <w:szCs w:val="22"/>
          <w:lang w:val="sr-Latn-ME"/>
        </w:rPr>
      </w:pPr>
    </w:p>
    <w:p w14:paraId="0476DB3E" w14:textId="77777777" w:rsidR="00DA627F" w:rsidRPr="00CB50F9" w:rsidRDefault="00DA627F" w:rsidP="00DA627F">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Arial" w:hAnsi="Arial" w:cs="Arial"/>
          <w:b/>
          <w:color w:val="000000"/>
          <w:sz w:val="22"/>
          <w:szCs w:val="22"/>
          <w:lang w:val="sr-Latn-ME"/>
        </w:rPr>
      </w:pPr>
      <w:bookmarkStart w:id="2" w:name="_Toc62730553"/>
      <w:r w:rsidRPr="00CB50F9">
        <w:rPr>
          <w:rFonts w:ascii="Arial" w:hAnsi="Arial" w:cs="Arial"/>
          <w:b/>
          <w:color w:val="000000"/>
          <w:sz w:val="22"/>
          <w:szCs w:val="22"/>
          <w:lang w:val="sr-Latn-ME"/>
        </w:rPr>
        <w:lastRenderedPageBreak/>
        <w:t>POZIV ZA NADMETANJE</w:t>
      </w:r>
      <w:r w:rsidRPr="00CB50F9">
        <w:rPr>
          <w:rFonts w:ascii="Arial" w:hAnsi="Arial" w:cs="Arial"/>
          <w:color w:val="000000"/>
          <w:sz w:val="22"/>
          <w:szCs w:val="22"/>
          <w:vertAlign w:val="superscript"/>
        </w:rPr>
        <w:footnoteReference w:id="1"/>
      </w:r>
      <w:bookmarkEnd w:id="2"/>
      <w:r w:rsidRPr="00CB50F9">
        <w:rPr>
          <w:rFonts w:ascii="Arial" w:hAnsi="Arial" w:cs="Arial"/>
          <w:b/>
          <w:color w:val="000000"/>
          <w:sz w:val="22"/>
          <w:szCs w:val="22"/>
          <w:lang w:val="sr-Latn-ME"/>
        </w:rPr>
        <w:t xml:space="preserve"> </w:t>
      </w:r>
    </w:p>
    <w:p w14:paraId="5EC590AB" w14:textId="77777777" w:rsidR="00DA627F" w:rsidRPr="00CB50F9" w:rsidRDefault="00DA627F" w:rsidP="00DA627F">
      <w:pPr>
        <w:rPr>
          <w:rFonts w:ascii="Arial" w:hAnsi="Arial" w:cs="Arial"/>
          <w:b/>
          <w:bCs/>
          <w:color w:val="000000"/>
          <w:sz w:val="22"/>
          <w:szCs w:val="22"/>
          <w:lang w:val="sr-Latn-ME"/>
        </w:rPr>
      </w:pPr>
      <w:r w:rsidRPr="00CB50F9">
        <w:rPr>
          <w:rFonts w:ascii="Arial" w:hAnsi="Arial" w:cs="Arial"/>
          <w:b/>
          <w:bCs/>
          <w:color w:val="000000"/>
          <w:sz w:val="22"/>
          <w:szCs w:val="22"/>
          <w:lang w:val="sr-Latn-ME"/>
        </w:rPr>
        <w:tab/>
      </w:r>
    </w:p>
    <w:p w14:paraId="5C4BE455" w14:textId="77777777" w:rsidR="00DA627F" w:rsidRPr="00CB50F9" w:rsidRDefault="00DA627F" w:rsidP="00DA627F">
      <w:pPr>
        <w:ind w:left="360"/>
        <w:jc w:val="center"/>
        <w:rPr>
          <w:rFonts w:ascii="Arial" w:hAnsi="Arial" w:cs="Arial"/>
          <w:b/>
          <w:bCs/>
          <w:color w:val="000000"/>
          <w:sz w:val="22"/>
          <w:szCs w:val="22"/>
          <w:lang w:val="sr-Latn-ME"/>
        </w:rPr>
      </w:pPr>
    </w:p>
    <w:p w14:paraId="66838684" w14:textId="77777777" w:rsidR="00DA627F" w:rsidRPr="00CB50F9" w:rsidRDefault="00DA627F" w:rsidP="00DA627F">
      <w:pPr>
        <w:numPr>
          <w:ilvl w:val="0"/>
          <w:numId w:val="2"/>
        </w:numPr>
        <w:spacing w:after="160" w:line="256" w:lineRule="auto"/>
        <w:contextualSpacing/>
        <w:rPr>
          <w:rFonts w:ascii="Arial" w:eastAsia="Calibri" w:hAnsi="Arial" w:cs="Arial"/>
          <w:color w:val="000000"/>
          <w:sz w:val="22"/>
          <w:szCs w:val="22"/>
          <w:lang w:val="sr-Latn-ME"/>
        </w:rPr>
      </w:pPr>
      <w:r w:rsidRPr="00CB50F9">
        <w:rPr>
          <w:rFonts w:ascii="Arial" w:eastAsia="Calibri" w:hAnsi="Arial" w:cs="Arial"/>
          <w:color w:val="000000"/>
          <w:sz w:val="22"/>
          <w:szCs w:val="22"/>
          <w:lang w:val="sr-Latn-ME"/>
        </w:rPr>
        <w:t>Podaci o naručiocu;</w:t>
      </w:r>
    </w:p>
    <w:p w14:paraId="5ECC5689" w14:textId="77777777" w:rsidR="00DA627F" w:rsidRPr="00CB50F9" w:rsidRDefault="00DA627F" w:rsidP="00DA627F">
      <w:pPr>
        <w:numPr>
          <w:ilvl w:val="0"/>
          <w:numId w:val="2"/>
        </w:numPr>
        <w:spacing w:after="160" w:line="256" w:lineRule="auto"/>
        <w:contextualSpacing/>
        <w:rPr>
          <w:rFonts w:ascii="Arial" w:eastAsia="Calibri" w:hAnsi="Arial" w:cs="Arial"/>
          <w:color w:val="000000"/>
          <w:sz w:val="22"/>
          <w:szCs w:val="22"/>
          <w:lang w:val="sr-Latn-ME"/>
        </w:rPr>
      </w:pPr>
      <w:r w:rsidRPr="00CB50F9">
        <w:rPr>
          <w:rFonts w:ascii="Arial" w:eastAsia="Calibri" w:hAnsi="Arial" w:cs="Arial"/>
          <w:color w:val="000000"/>
          <w:sz w:val="22"/>
          <w:szCs w:val="22"/>
          <w:lang w:val="sr-Latn-ME"/>
        </w:rPr>
        <w:t xml:space="preserve">Podaci o postupku i predmetu javne nabavke: </w:t>
      </w:r>
    </w:p>
    <w:p w14:paraId="6020A4C7" w14:textId="77777777" w:rsidR="00DA627F" w:rsidRPr="00CB50F9" w:rsidRDefault="00DA627F" w:rsidP="00DA627F">
      <w:pPr>
        <w:numPr>
          <w:ilvl w:val="1"/>
          <w:numId w:val="2"/>
        </w:numPr>
        <w:spacing w:after="160" w:line="256" w:lineRule="auto"/>
        <w:contextualSpacing/>
        <w:rPr>
          <w:rFonts w:ascii="Arial" w:eastAsia="Calibri" w:hAnsi="Arial" w:cs="Arial"/>
          <w:color w:val="000000"/>
          <w:sz w:val="22"/>
          <w:szCs w:val="22"/>
          <w:lang w:val="sr-Latn-ME"/>
        </w:rPr>
      </w:pPr>
      <w:r w:rsidRPr="00CB50F9">
        <w:rPr>
          <w:rFonts w:ascii="Arial" w:eastAsia="Calibri" w:hAnsi="Arial" w:cs="Arial"/>
          <w:color w:val="000000"/>
          <w:sz w:val="22"/>
          <w:szCs w:val="22"/>
          <w:lang w:val="sr-Latn-ME"/>
        </w:rPr>
        <w:t>Vrsta postupka,</w:t>
      </w:r>
    </w:p>
    <w:p w14:paraId="5F5E4C6B" w14:textId="77777777" w:rsidR="00DA627F" w:rsidRPr="00CB50F9" w:rsidRDefault="00DA627F" w:rsidP="00DA627F">
      <w:pPr>
        <w:numPr>
          <w:ilvl w:val="1"/>
          <w:numId w:val="2"/>
        </w:numPr>
        <w:spacing w:after="160" w:line="256" w:lineRule="auto"/>
        <w:contextualSpacing/>
        <w:rPr>
          <w:rFonts w:ascii="Arial" w:eastAsia="Calibri" w:hAnsi="Arial" w:cs="Arial"/>
          <w:color w:val="000000"/>
          <w:sz w:val="22"/>
          <w:szCs w:val="22"/>
          <w:lang w:val="sr-Latn-ME"/>
        </w:rPr>
      </w:pPr>
      <w:r w:rsidRPr="00CB50F9">
        <w:rPr>
          <w:rFonts w:ascii="Arial" w:eastAsia="Calibri" w:hAnsi="Arial" w:cs="Arial"/>
          <w:color w:val="000000"/>
          <w:sz w:val="22"/>
          <w:szCs w:val="22"/>
          <w:lang w:val="sr-Latn-ME"/>
        </w:rPr>
        <w:t>Predmet javne nabavke (vrsta predmeta, naziv i opis predmeta),</w:t>
      </w:r>
    </w:p>
    <w:p w14:paraId="3FA694D0" w14:textId="77777777" w:rsidR="00DA627F" w:rsidRPr="00CB50F9" w:rsidRDefault="00DA627F" w:rsidP="00DA627F">
      <w:pPr>
        <w:numPr>
          <w:ilvl w:val="1"/>
          <w:numId w:val="2"/>
        </w:numPr>
        <w:spacing w:after="160" w:line="256" w:lineRule="auto"/>
        <w:contextualSpacing/>
        <w:rPr>
          <w:rFonts w:ascii="Arial" w:eastAsia="Calibri" w:hAnsi="Arial" w:cs="Arial"/>
          <w:color w:val="000000"/>
          <w:sz w:val="22"/>
          <w:szCs w:val="22"/>
          <w:lang w:val="sr-Latn-ME"/>
        </w:rPr>
      </w:pPr>
      <w:r w:rsidRPr="00CB50F9">
        <w:rPr>
          <w:rFonts w:ascii="Arial" w:eastAsia="Calibri" w:hAnsi="Arial" w:cs="Arial"/>
          <w:color w:val="000000"/>
          <w:sz w:val="22"/>
          <w:szCs w:val="22"/>
          <w:lang w:val="sr-Latn-ME"/>
        </w:rPr>
        <w:t>Procijenjena vrijednost predmeta nabavke</w:t>
      </w:r>
      <w:r w:rsidRPr="00CB50F9">
        <w:rPr>
          <w:rFonts w:ascii="Arial" w:eastAsia="Calibri" w:hAnsi="Arial" w:cs="Arial"/>
          <w:color w:val="000000"/>
          <w:sz w:val="22"/>
          <w:szCs w:val="22"/>
          <w:vertAlign w:val="superscript"/>
          <w:lang w:val="sr-Latn-ME"/>
        </w:rPr>
        <w:footnoteReference w:id="2"/>
      </w:r>
      <w:r w:rsidRPr="00CB50F9">
        <w:rPr>
          <w:rFonts w:ascii="Arial" w:eastAsia="Calibri" w:hAnsi="Arial" w:cs="Arial"/>
          <w:color w:val="000000"/>
          <w:sz w:val="22"/>
          <w:szCs w:val="22"/>
          <w:lang w:val="sr-Latn-ME"/>
        </w:rPr>
        <w:t>,</w:t>
      </w:r>
    </w:p>
    <w:p w14:paraId="74A7D7A3" w14:textId="77777777" w:rsidR="00DA627F" w:rsidRPr="00CB50F9" w:rsidRDefault="00DA627F" w:rsidP="00DA627F">
      <w:pPr>
        <w:numPr>
          <w:ilvl w:val="1"/>
          <w:numId w:val="2"/>
        </w:numPr>
        <w:spacing w:after="160" w:line="256" w:lineRule="auto"/>
        <w:contextualSpacing/>
        <w:rPr>
          <w:rFonts w:ascii="Arial" w:eastAsia="Calibri" w:hAnsi="Arial" w:cs="Arial"/>
          <w:color w:val="000000"/>
          <w:sz w:val="22"/>
          <w:szCs w:val="22"/>
          <w:lang w:val="sr-Latn-ME"/>
        </w:rPr>
      </w:pPr>
      <w:r w:rsidRPr="00CB50F9">
        <w:rPr>
          <w:rFonts w:ascii="Arial" w:eastAsia="Calibri" w:hAnsi="Arial" w:cs="Arial"/>
          <w:color w:val="000000"/>
          <w:sz w:val="22"/>
          <w:szCs w:val="22"/>
          <w:lang w:val="sr-Latn-ME"/>
        </w:rPr>
        <w:t xml:space="preserve">Način nabavke: </w:t>
      </w:r>
    </w:p>
    <w:p w14:paraId="66086D84" w14:textId="77777777" w:rsidR="00DA627F" w:rsidRPr="00CB50F9" w:rsidRDefault="00DA627F" w:rsidP="00DA627F">
      <w:pPr>
        <w:numPr>
          <w:ilvl w:val="0"/>
          <w:numId w:val="3"/>
        </w:numPr>
        <w:spacing w:after="160" w:line="256" w:lineRule="auto"/>
        <w:contextualSpacing/>
        <w:rPr>
          <w:rFonts w:ascii="Arial" w:eastAsia="Calibri" w:hAnsi="Arial" w:cs="Arial"/>
          <w:color w:val="000000"/>
          <w:sz w:val="22"/>
          <w:szCs w:val="22"/>
          <w:lang w:val="sr-Latn-ME"/>
        </w:rPr>
      </w:pPr>
      <w:r w:rsidRPr="00CB50F9">
        <w:rPr>
          <w:rFonts w:ascii="Arial" w:eastAsia="Calibri" w:hAnsi="Arial" w:cs="Arial"/>
          <w:color w:val="000000"/>
          <w:sz w:val="22"/>
          <w:szCs w:val="22"/>
          <w:lang w:val="sr-Latn-ME"/>
        </w:rPr>
        <w:t>Cjelina, po partijama,</w:t>
      </w:r>
    </w:p>
    <w:p w14:paraId="6C5E50F8" w14:textId="77777777" w:rsidR="00DA627F" w:rsidRPr="00CB50F9" w:rsidRDefault="00DA627F" w:rsidP="00DA627F">
      <w:pPr>
        <w:numPr>
          <w:ilvl w:val="0"/>
          <w:numId w:val="3"/>
        </w:numPr>
        <w:spacing w:after="160" w:line="256" w:lineRule="auto"/>
        <w:contextualSpacing/>
        <w:rPr>
          <w:rFonts w:ascii="Arial" w:eastAsia="Calibri" w:hAnsi="Arial" w:cs="Arial"/>
          <w:color w:val="000000"/>
          <w:sz w:val="22"/>
          <w:szCs w:val="22"/>
          <w:lang w:val="sr-Latn-ME"/>
        </w:rPr>
      </w:pPr>
      <w:r w:rsidRPr="00CB50F9">
        <w:rPr>
          <w:rFonts w:ascii="Arial" w:eastAsia="Calibri" w:hAnsi="Arial" w:cs="Arial"/>
          <w:color w:val="000000"/>
          <w:sz w:val="22"/>
          <w:szCs w:val="22"/>
          <w:lang w:val="sr-Latn-ME"/>
        </w:rPr>
        <w:t>Zajednička nabavka,</w:t>
      </w:r>
    </w:p>
    <w:p w14:paraId="79552922" w14:textId="77777777" w:rsidR="00DA627F" w:rsidRPr="00CB50F9" w:rsidRDefault="00DA627F" w:rsidP="00DA627F">
      <w:pPr>
        <w:numPr>
          <w:ilvl w:val="0"/>
          <w:numId w:val="3"/>
        </w:numPr>
        <w:spacing w:after="160" w:line="256" w:lineRule="auto"/>
        <w:contextualSpacing/>
        <w:rPr>
          <w:rFonts w:ascii="Arial" w:eastAsia="Calibri" w:hAnsi="Arial" w:cs="Arial"/>
          <w:color w:val="000000"/>
          <w:sz w:val="22"/>
          <w:szCs w:val="22"/>
          <w:lang w:val="sr-Latn-ME"/>
        </w:rPr>
      </w:pPr>
      <w:r w:rsidRPr="00CB50F9">
        <w:rPr>
          <w:rFonts w:ascii="Arial" w:eastAsia="Calibri" w:hAnsi="Arial" w:cs="Arial"/>
          <w:color w:val="000000"/>
          <w:sz w:val="22"/>
          <w:szCs w:val="22"/>
          <w:lang w:val="sr-Latn-ME"/>
        </w:rPr>
        <w:t>Centralizovana nabavka,</w:t>
      </w:r>
    </w:p>
    <w:p w14:paraId="5318050C" w14:textId="77777777" w:rsidR="00DA627F" w:rsidRPr="00CB50F9" w:rsidRDefault="00DA627F" w:rsidP="00DA627F">
      <w:pPr>
        <w:numPr>
          <w:ilvl w:val="1"/>
          <w:numId w:val="2"/>
        </w:numPr>
        <w:spacing w:after="160" w:line="256" w:lineRule="auto"/>
        <w:contextualSpacing/>
        <w:rPr>
          <w:rFonts w:ascii="Arial" w:eastAsia="Calibri" w:hAnsi="Arial" w:cs="Arial"/>
          <w:color w:val="000000"/>
          <w:sz w:val="22"/>
          <w:szCs w:val="22"/>
          <w:lang w:val="sr-Latn-ME"/>
        </w:rPr>
      </w:pPr>
      <w:r w:rsidRPr="00CB50F9">
        <w:rPr>
          <w:rFonts w:ascii="Arial" w:eastAsia="Calibri" w:hAnsi="Arial" w:cs="Arial"/>
          <w:color w:val="000000"/>
          <w:sz w:val="22"/>
          <w:szCs w:val="22"/>
          <w:lang w:val="sr-Latn-ME"/>
        </w:rPr>
        <w:t>Posebni oblik nabavke:</w:t>
      </w:r>
    </w:p>
    <w:p w14:paraId="5B867566" w14:textId="77777777" w:rsidR="00DA627F" w:rsidRPr="00CB50F9" w:rsidRDefault="00DA627F" w:rsidP="00DA627F">
      <w:pPr>
        <w:numPr>
          <w:ilvl w:val="0"/>
          <w:numId w:val="4"/>
        </w:numPr>
        <w:spacing w:after="160" w:line="256" w:lineRule="auto"/>
        <w:contextualSpacing/>
        <w:rPr>
          <w:rFonts w:ascii="Arial" w:eastAsia="Calibri" w:hAnsi="Arial" w:cs="Arial"/>
          <w:color w:val="000000"/>
          <w:sz w:val="22"/>
          <w:szCs w:val="22"/>
          <w:lang w:val="sr-Latn-ME"/>
        </w:rPr>
      </w:pPr>
      <w:r w:rsidRPr="00CB50F9">
        <w:rPr>
          <w:rFonts w:ascii="Arial" w:eastAsia="Calibri" w:hAnsi="Arial" w:cs="Arial"/>
          <w:color w:val="000000"/>
          <w:sz w:val="22"/>
          <w:szCs w:val="22"/>
          <w:lang w:val="sr-Latn-ME"/>
        </w:rPr>
        <w:t>Okvirni sporazum,</w:t>
      </w:r>
    </w:p>
    <w:p w14:paraId="5052B44D" w14:textId="77777777" w:rsidR="00DA627F" w:rsidRPr="00CB50F9" w:rsidRDefault="00DA627F" w:rsidP="00DA627F">
      <w:pPr>
        <w:numPr>
          <w:ilvl w:val="0"/>
          <w:numId w:val="4"/>
        </w:numPr>
        <w:spacing w:after="160" w:line="256" w:lineRule="auto"/>
        <w:contextualSpacing/>
        <w:rPr>
          <w:rFonts w:ascii="Arial" w:eastAsia="Calibri" w:hAnsi="Arial" w:cs="Arial"/>
          <w:color w:val="000000"/>
          <w:sz w:val="22"/>
          <w:szCs w:val="22"/>
          <w:lang w:val="sr-Latn-ME"/>
        </w:rPr>
      </w:pPr>
      <w:r w:rsidRPr="00CB50F9">
        <w:rPr>
          <w:rFonts w:ascii="Arial" w:eastAsia="Calibri" w:hAnsi="Arial" w:cs="Arial"/>
          <w:color w:val="000000"/>
          <w:sz w:val="22"/>
          <w:szCs w:val="22"/>
          <w:lang w:val="sr-Latn-ME"/>
        </w:rPr>
        <w:t>Dinamički sistem nabavki,</w:t>
      </w:r>
    </w:p>
    <w:p w14:paraId="0FDBDD8B" w14:textId="77777777" w:rsidR="00DA627F" w:rsidRPr="00CB50F9" w:rsidRDefault="00DA627F" w:rsidP="00DA627F">
      <w:pPr>
        <w:numPr>
          <w:ilvl w:val="0"/>
          <w:numId w:val="4"/>
        </w:numPr>
        <w:spacing w:after="160" w:line="256" w:lineRule="auto"/>
        <w:contextualSpacing/>
        <w:rPr>
          <w:rFonts w:ascii="Arial" w:eastAsia="Calibri" w:hAnsi="Arial" w:cs="Arial"/>
          <w:color w:val="000000"/>
          <w:sz w:val="22"/>
          <w:szCs w:val="22"/>
          <w:lang w:val="sr-Latn-ME"/>
        </w:rPr>
      </w:pPr>
      <w:r w:rsidRPr="00CB50F9">
        <w:rPr>
          <w:rFonts w:ascii="Arial" w:eastAsia="Calibri" w:hAnsi="Arial" w:cs="Arial"/>
          <w:color w:val="000000"/>
          <w:sz w:val="22"/>
          <w:szCs w:val="22"/>
          <w:lang w:val="sr-Latn-ME"/>
        </w:rPr>
        <w:t>Elektronska aukcija,</w:t>
      </w:r>
    </w:p>
    <w:p w14:paraId="00CEE2BC" w14:textId="77777777" w:rsidR="00DA627F" w:rsidRPr="00CB50F9" w:rsidRDefault="00DA627F" w:rsidP="00DA627F">
      <w:pPr>
        <w:numPr>
          <w:ilvl w:val="0"/>
          <w:numId w:val="4"/>
        </w:numPr>
        <w:spacing w:after="160" w:line="256" w:lineRule="auto"/>
        <w:contextualSpacing/>
        <w:rPr>
          <w:rFonts w:ascii="Arial" w:eastAsia="Calibri" w:hAnsi="Arial" w:cs="Arial"/>
          <w:color w:val="000000"/>
          <w:sz w:val="22"/>
          <w:szCs w:val="22"/>
          <w:lang w:val="sr-Latn-ME"/>
        </w:rPr>
      </w:pPr>
      <w:r w:rsidRPr="00CB50F9">
        <w:rPr>
          <w:rFonts w:ascii="Arial" w:eastAsia="Calibri" w:hAnsi="Arial" w:cs="Arial"/>
          <w:color w:val="000000"/>
          <w:sz w:val="22"/>
          <w:szCs w:val="22"/>
          <w:lang w:val="sr-Latn-ME"/>
        </w:rPr>
        <w:t>Elektronski katalog,</w:t>
      </w:r>
    </w:p>
    <w:p w14:paraId="1BDCF37B" w14:textId="77777777" w:rsidR="00DA627F" w:rsidRPr="00CB50F9" w:rsidRDefault="00DA627F" w:rsidP="00DA627F">
      <w:pPr>
        <w:numPr>
          <w:ilvl w:val="1"/>
          <w:numId w:val="2"/>
        </w:numPr>
        <w:spacing w:after="160" w:line="256" w:lineRule="auto"/>
        <w:contextualSpacing/>
        <w:rPr>
          <w:rFonts w:ascii="Arial" w:eastAsia="Calibri" w:hAnsi="Arial" w:cs="Arial"/>
          <w:color w:val="000000"/>
          <w:sz w:val="22"/>
          <w:szCs w:val="22"/>
          <w:lang w:val="sr-Latn-ME"/>
        </w:rPr>
      </w:pPr>
      <w:r w:rsidRPr="00CB50F9">
        <w:rPr>
          <w:rFonts w:ascii="Arial" w:eastAsia="Calibri" w:hAnsi="Arial" w:cs="Arial"/>
          <w:color w:val="000000"/>
          <w:sz w:val="22"/>
          <w:szCs w:val="22"/>
          <w:lang w:val="sr-Latn-ME"/>
        </w:rPr>
        <w:t>Uslovi za učešće u postupku javne nabavke i posebni osnovi za isključenje,</w:t>
      </w:r>
    </w:p>
    <w:p w14:paraId="06757D78" w14:textId="77777777" w:rsidR="00DA627F" w:rsidRPr="00CB50F9" w:rsidRDefault="00DA627F" w:rsidP="00DA627F">
      <w:pPr>
        <w:numPr>
          <w:ilvl w:val="1"/>
          <w:numId w:val="2"/>
        </w:numPr>
        <w:spacing w:after="160" w:line="256" w:lineRule="auto"/>
        <w:contextualSpacing/>
        <w:rPr>
          <w:rFonts w:ascii="Arial" w:eastAsia="Calibri" w:hAnsi="Arial" w:cs="Arial"/>
          <w:color w:val="000000"/>
          <w:sz w:val="22"/>
          <w:szCs w:val="22"/>
          <w:lang w:val="sr-Latn-ME"/>
        </w:rPr>
      </w:pPr>
      <w:r w:rsidRPr="00CB50F9">
        <w:rPr>
          <w:rFonts w:ascii="Arial" w:eastAsia="Calibri" w:hAnsi="Arial" w:cs="Arial"/>
          <w:color w:val="000000"/>
          <w:sz w:val="22"/>
          <w:szCs w:val="22"/>
          <w:lang w:val="sr-Latn-ME"/>
        </w:rPr>
        <w:t>Kriterijum za izbor najpovoljnije ponude,</w:t>
      </w:r>
    </w:p>
    <w:p w14:paraId="645B2405" w14:textId="77777777" w:rsidR="00DA627F" w:rsidRPr="00CB50F9" w:rsidRDefault="00DA627F" w:rsidP="00DA627F">
      <w:pPr>
        <w:numPr>
          <w:ilvl w:val="1"/>
          <w:numId w:val="2"/>
        </w:numPr>
        <w:spacing w:after="160" w:line="256" w:lineRule="auto"/>
        <w:contextualSpacing/>
        <w:rPr>
          <w:rFonts w:ascii="Arial" w:eastAsia="Calibri" w:hAnsi="Arial" w:cs="Arial"/>
          <w:color w:val="000000"/>
          <w:sz w:val="22"/>
          <w:szCs w:val="22"/>
          <w:lang w:val="sr-Latn-ME"/>
        </w:rPr>
      </w:pPr>
      <w:r w:rsidRPr="00CB50F9">
        <w:rPr>
          <w:rFonts w:ascii="Arial" w:eastAsia="Calibri" w:hAnsi="Arial" w:cs="Arial"/>
          <w:color w:val="000000"/>
          <w:sz w:val="22"/>
          <w:szCs w:val="22"/>
          <w:lang w:val="sr-Latn-ME"/>
        </w:rPr>
        <w:t>Način, mjesto i vrijeme podnošenja ponuda i otvaranja ponuda,</w:t>
      </w:r>
    </w:p>
    <w:p w14:paraId="1781B796" w14:textId="77777777" w:rsidR="00DA627F" w:rsidRPr="00CB50F9" w:rsidRDefault="00DA627F" w:rsidP="00DA627F">
      <w:pPr>
        <w:numPr>
          <w:ilvl w:val="1"/>
          <w:numId w:val="2"/>
        </w:numPr>
        <w:spacing w:after="160" w:line="256" w:lineRule="auto"/>
        <w:contextualSpacing/>
        <w:rPr>
          <w:rFonts w:ascii="Arial" w:eastAsia="Calibri" w:hAnsi="Arial" w:cs="Arial"/>
          <w:color w:val="000000"/>
          <w:sz w:val="22"/>
          <w:szCs w:val="22"/>
          <w:lang w:val="sr-Latn-ME"/>
        </w:rPr>
      </w:pPr>
      <w:r w:rsidRPr="00CB50F9">
        <w:rPr>
          <w:rFonts w:ascii="Arial" w:eastAsia="Calibri" w:hAnsi="Arial" w:cs="Arial"/>
          <w:color w:val="000000"/>
          <w:sz w:val="22"/>
          <w:szCs w:val="22"/>
          <w:lang w:val="sr-Latn-ME"/>
        </w:rPr>
        <w:t>Rok za donošenje odluke o izboru,</w:t>
      </w:r>
    </w:p>
    <w:p w14:paraId="666CB687" w14:textId="77777777" w:rsidR="00DA627F" w:rsidRPr="00CB50F9" w:rsidRDefault="00DA627F" w:rsidP="00DA627F">
      <w:pPr>
        <w:numPr>
          <w:ilvl w:val="1"/>
          <w:numId w:val="2"/>
        </w:numPr>
        <w:spacing w:after="160" w:line="256" w:lineRule="auto"/>
        <w:contextualSpacing/>
        <w:rPr>
          <w:rFonts w:ascii="Arial" w:eastAsia="Calibri" w:hAnsi="Arial" w:cs="Arial"/>
          <w:color w:val="000000"/>
          <w:sz w:val="22"/>
          <w:szCs w:val="22"/>
          <w:lang w:val="sr-Latn-ME"/>
        </w:rPr>
      </w:pPr>
      <w:r w:rsidRPr="00CB50F9">
        <w:rPr>
          <w:rFonts w:ascii="Arial" w:eastAsia="Calibri" w:hAnsi="Arial" w:cs="Arial"/>
          <w:color w:val="000000"/>
          <w:sz w:val="22"/>
          <w:szCs w:val="22"/>
          <w:lang w:val="sr-Latn-ME"/>
        </w:rPr>
        <w:t>Rok važenja ponude,</w:t>
      </w:r>
    </w:p>
    <w:p w14:paraId="73A34C5B" w14:textId="77777777" w:rsidR="00DA627F" w:rsidRPr="00CB50F9" w:rsidRDefault="00DA627F" w:rsidP="00DA627F">
      <w:pPr>
        <w:numPr>
          <w:ilvl w:val="1"/>
          <w:numId w:val="2"/>
        </w:numPr>
        <w:spacing w:after="160" w:line="256" w:lineRule="auto"/>
        <w:contextualSpacing/>
        <w:rPr>
          <w:rFonts w:ascii="Arial" w:eastAsia="Calibri" w:hAnsi="Arial" w:cs="Arial"/>
          <w:color w:val="000000"/>
          <w:sz w:val="22"/>
          <w:szCs w:val="22"/>
          <w:lang w:val="sr-Latn-ME"/>
        </w:rPr>
      </w:pPr>
      <w:r w:rsidRPr="00CB50F9">
        <w:rPr>
          <w:rFonts w:ascii="Arial" w:eastAsia="Calibri" w:hAnsi="Arial" w:cs="Arial"/>
          <w:color w:val="000000"/>
          <w:sz w:val="22"/>
          <w:szCs w:val="22"/>
          <w:lang w:val="sr-Latn-ME"/>
        </w:rPr>
        <w:t>Garancija ponude</w:t>
      </w:r>
    </w:p>
    <w:p w14:paraId="5AB52DCD" w14:textId="77777777" w:rsidR="00DA627F" w:rsidRPr="00CB50F9" w:rsidRDefault="00DA627F" w:rsidP="00DA627F">
      <w:pPr>
        <w:rPr>
          <w:rFonts w:ascii="Arial" w:eastAsia="Calibri" w:hAnsi="Arial" w:cs="Arial"/>
          <w:color w:val="000000"/>
          <w:sz w:val="22"/>
          <w:szCs w:val="22"/>
          <w:lang w:val="sr-Latn-ME"/>
        </w:rPr>
      </w:pPr>
    </w:p>
    <w:p w14:paraId="73AAFD4B" w14:textId="77777777" w:rsidR="00DA627F" w:rsidRPr="00CB50F9" w:rsidRDefault="00DA627F" w:rsidP="00DA627F">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Arial" w:hAnsi="Arial" w:cs="Arial"/>
          <w:b/>
          <w:color w:val="000000"/>
          <w:sz w:val="22"/>
          <w:szCs w:val="22"/>
          <w:lang w:val="sr-Latn-ME"/>
        </w:rPr>
      </w:pPr>
      <w:bookmarkStart w:id="3" w:name="_Toc62730554"/>
      <w:r w:rsidRPr="00CB50F9">
        <w:rPr>
          <w:rFonts w:ascii="Arial" w:hAnsi="Arial" w:cs="Arial"/>
          <w:b/>
          <w:color w:val="000000"/>
          <w:sz w:val="22"/>
          <w:szCs w:val="22"/>
          <w:lang w:val="sr-Latn-ME"/>
        </w:rPr>
        <w:t>TEHNIČKA SPECIFIKACIJA PREDMETA JAVNE NABAVKE</w:t>
      </w:r>
      <w:r w:rsidRPr="00CB50F9">
        <w:rPr>
          <w:rFonts w:ascii="Arial" w:hAnsi="Arial" w:cs="Arial"/>
          <w:color w:val="000000"/>
          <w:sz w:val="22"/>
          <w:szCs w:val="22"/>
          <w:vertAlign w:val="superscript"/>
        </w:rPr>
        <w:footnoteReference w:id="3"/>
      </w:r>
      <w:bookmarkEnd w:id="3"/>
    </w:p>
    <w:p w14:paraId="01C40EB3" w14:textId="77777777" w:rsidR="00DA627F" w:rsidRPr="00CB50F9" w:rsidRDefault="00DA627F" w:rsidP="00DA627F">
      <w:pPr>
        <w:rPr>
          <w:rFonts w:ascii="Arial" w:eastAsia="Calibri" w:hAnsi="Arial" w:cs="Arial"/>
          <w:color w:val="000000"/>
          <w:sz w:val="22"/>
          <w:szCs w:val="22"/>
          <w:lang w:val="sr-Latn-ME"/>
        </w:rPr>
      </w:pPr>
    </w:p>
    <w:p w14:paraId="5974A498" w14:textId="77777777" w:rsidR="00DA627F" w:rsidRPr="00CB50F9" w:rsidRDefault="00DA627F" w:rsidP="00DA627F">
      <w:pPr>
        <w:numPr>
          <w:ilvl w:val="0"/>
          <w:numId w:val="5"/>
        </w:numPr>
        <w:spacing w:after="160" w:line="256" w:lineRule="auto"/>
        <w:contextualSpacing/>
        <w:jc w:val="both"/>
        <w:rPr>
          <w:rFonts w:ascii="Arial" w:eastAsia="Calibri" w:hAnsi="Arial" w:cs="Arial"/>
          <w:color w:val="000000"/>
          <w:sz w:val="22"/>
          <w:szCs w:val="22"/>
          <w:lang w:val="sr-Latn-ME"/>
        </w:rPr>
      </w:pPr>
      <w:r w:rsidRPr="00CB50F9">
        <w:rPr>
          <w:rFonts w:ascii="Arial" w:eastAsia="Calibri" w:hAnsi="Arial" w:cs="Arial"/>
          <w:color w:val="000000"/>
          <w:sz w:val="22"/>
          <w:szCs w:val="22"/>
          <w:lang w:val="sr-Latn-ME"/>
        </w:rPr>
        <w:t>Naziv i opis predmeta nabavke u cjelini, po partijama i stavkama sa bitnim karakteristikama</w:t>
      </w:r>
    </w:p>
    <w:p w14:paraId="0760F34B" w14:textId="604228AA" w:rsidR="00583E46" w:rsidRDefault="00DA627F" w:rsidP="00583E46">
      <w:pPr>
        <w:numPr>
          <w:ilvl w:val="0"/>
          <w:numId w:val="5"/>
        </w:numPr>
        <w:spacing w:after="160" w:line="256" w:lineRule="auto"/>
        <w:contextualSpacing/>
        <w:jc w:val="both"/>
        <w:rPr>
          <w:rFonts w:ascii="Arial" w:eastAsia="Calibri" w:hAnsi="Arial" w:cs="Arial"/>
          <w:color w:val="000000"/>
          <w:sz w:val="22"/>
          <w:szCs w:val="22"/>
          <w:lang w:val="sr-Latn-ME"/>
        </w:rPr>
      </w:pPr>
      <w:r w:rsidRPr="00CB50F9">
        <w:rPr>
          <w:rFonts w:ascii="Arial" w:eastAsia="Calibri" w:hAnsi="Arial" w:cs="Arial"/>
          <w:color w:val="000000"/>
          <w:sz w:val="22"/>
          <w:szCs w:val="22"/>
          <w:lang w:val="sr-Latn-ME"/>
        </w:rPr>
        <w:t>Zahtjevi u pogledu načina izvršavanja predmeta nabavke koji su od značaja za sačinjavanje ponude i izvršenje ugovora</w:t>
      </w:r>
      <w:r w:rsidR="005C11D7">
        <w:rPr>
          <w:rFonts w:ascii="Arial" w:eastAsia="Calibri" w:hAnsi="Arial" w:cs="Arial"/>
          <w:color w:val="000000"/>
          <w:sz w:val="22"/>
          <w:szCs w:val="22"/>
          <w:lang w:val="sr-Latn-ME"/>
        </w:rPr>
        <w:t>.</w:t>
      </w:r>
    </w:p>
    <w:p w14:paraId="651EF5F8" w14:textId="6FCF20BB" w:rsidR="00583E46" w:rsidRDefault="00583E46" w:rsidP="00583E46">
      <w:pPr>
        <w:spacing w:after="160" w:line="256" w:lineRule="auto"/>
        <w:contextualSpacing/>
        <w:jc w:val="both"/>
        <w:rPr>
          <w:rFonts w:ascii="Arial" w:eastAsia="Calibri" w:hAnsi="Arial" w:cs="Arial"/>
          <w:color w:val="000000"/>
          <w:sz w:val="22"/>
          <w:szCs w:val="22"/>
          <w:lang w:val="sr-Latn-ME"/>
        </w:rPr>
      </w:pPr>
    </w:p>
    <w:p w14:paraId="78278683" w14:textId="7EF11107" w:rsidR="00583E46" w:rsidRPr="00284AE1" w:rsidRDefault="00FB5267" w:rsidP="00583E46">
      <w:pPr>
        <w:spacing w:after="160" w:line="256" w:lineRule="auto"/>
        <w:contextualSpacing/>
        <w:jc w:val="both"/>
        <w:rPr>
          <w:rFonts w:ascii="Arial" w:eastAsia="Calibri" w:hAnsi="Arial" w:cs="Arial"/>
          <w:color w:val="000000"/>
          <w:sz w:val="22"/>
          <w:szCs w:val="22"/>
          <w:lang w:val="sr-Latn-ME"/>
        </w:rPr>
      </w:pPr>
      <w:r w:rsidRPr="00284AE1">
        <w:rPr>
          <w:rFonts w:ascii="Arial" w:eastAsia="Calibri" w:hAnsi="Arial" w:cs="Arial"/>
          <w:color w:val="000000"/>
          <w:sz w:val="22"/>
          <w:szCs w:val="22"/>
          <w:lang w:val="sr-Latn-ME"/>
        </w:rPr>
        <w:t xml:space="preserve">U  ponuđenu cijenu  uračunavaju se sljedeći radovi po stavkama, za : </w:t>
      </w:r>
    </w:p>
    <w:p w14:paraId="2DFDE1DB" w14:textId="7FCE4FBE" w:rsidR="00FB5267" w:rsidRPr="00284AE1" w:rsidRDefault="00FB5267" w:rsidP="00583E46">
      <w:pPr>
        <w:spacing w:after="160" w:line="256" w:lineRule="auto"/>
        <w:contextualSpacing/>
        <w:jc w:val="both"/>
        <w:rPr>
          <w:rFonts w:ascii="Arial" w:eastAsia="Calibri" w:hAnsi="Arial" w:cs="Arial"/>
          <w:color w:val="000000"/>
          <w:sz w:val="22"/>
          <w:szCs w:val="22"/>
          <w:lang w:val="sr-Latn-ME"/>
        </w:rPr>
      </w:pPr>
    </w:p>
    <w:p w14:paraId="4FF5200F" w14:textId="7AB36B1B" w:rsidR="00650130" w:rsidRPr="00284AE1" w:rsidRDefault="00FB5267" w:rsidP="00FB5267">
      <w:pPr>
        <w:spacing w:after="160" w:line="256" w:lineRule="auto"/>
        <w:jc w:val="both"/>
        <w:rPr>
          <w:rFonts w:ascii="Arial" w:eastAsia="Calibri" w:hAnsi="Arial" w:cs="Arial"/>
          <w:color w:val="000000"/>
          <w:sz w:val="22"/>
          <w:szCs w:val="22"/>
          <w:lang w:val="sr-Latn-ME"/>
        </w:rPr>
      </w:pPr>
      <w:r w:rsidRPr="00284AE1">
        <w:rPr>
          <w:rFonts w:ascii="Arial" w:eastAsia="Calibri" w:hAnsi="Arial" w:cs="Arial"/>
          <w:b/>
          <w:color w:val="000000"/>
          <w:sz w:val="22"/>
          <w:szCs w:val="22"/>
          <w:lang w:val="sr-Latn-ME"/>
        </w:rPr>
        <w:t xml:space="preserve">I </w:t>
      </w:r>
      <w:r w:rsidR="00650130" w:rsidRPr="00284AE1">
        <w:rPr>
          <w:rFonts w:ascii="Arial" w:eastAsia="Calibri" w:hAnsi="Arial" w:cs="Arial"/>
          <w:b/>
          <w:color w:val="000000"/>
          <w:sz w:val="22"/>
          <w:szCs w:val="22"/>
          <w:lang w:val="sr-Latn-ME"/>
        </w:rPr>
        <w:t>BETONSKI  I ARMIRANO BETONSKI  RADOVI</w:t>
      </w:r>
      <w:r w:rsidR="004A035C" w:rsidRPr="00284AE1">
        <w:rPr>
          <w:rFonts w:ascii="Arial" w:eastAsia="Calibri" w:hAnsi="Arial" w:cs="Arial"/>
          <w:b/>
          <w:color w:val="000000"/>
          <w:sz w:val="22"/>
          <w:szCs w:val="22"/>
          <w:lang w:val="sr-Latn-ME"/>
        </w:rPr>
        <w:t xml:space="preserve">: </w:t>
      </w:r>
    </w:p>
    <w:p w14:paraId="09DBB77E" w14:textId="0650F287" w:rsidR="00650130" w:rsidRPr="00284AE1" w:rsidRDefault="00650130" w:rsidP="004A035C">
      <w:pPr>
        <w:jc w:val="both"/>
        <w:rPr>
          <w:rFonts w:ascii="Arial" w:eastAsia="Calibri" w:hAnsi="Arial" w:cs="Arial"/>
          <w:color w:val="000000"/>
          <w:sz w:val="22"/>
          <w:szCs w:val="22"/>
          <w:lang w:val="sr-Latn-ME"/>
        </w:rPr>
      </w:pPr>
      <w:r w:rsidRPr="00284AE1">
        <w:rPr>
          <w:rFonts w:ascii="Arial" w:eastAsia="Calibri" w:hAnsi="Arial" w:cs="Arial"/>
          <w:color w:val="000000"/>
          <w:sz w:val="22"/>
          <w:szCs w:val="22"/>
          <w:lang w:val="sr-Latn-ME"/>
        </w:rPr>
        <w:t>Izvođač je obavezan da izvrši sve radove iz ove normne grupe, kompletno, kako je precizirano opisima pojedinih pozicija, opštim uslovima, normama GN.400 i tehničkim propisima. Tačno prema projektu, statičkom proračunu, detaljima armature. U cijenu odgovarajućih pozicija uračunati su i sledeći radovi, zajedno sa materijalom, bez posebnih napomena u tekstu:</w:t>
      </w:r>
    </w:p>
    <w:p w14:paraId="4D1B20A8" w14:textId="77777777" w:rsidR="00650130" w:rsidRPr="00284AE1" w:rsidRDefault="00650130" w:rsidP="004A035C">
      <w:pPr>
        <w:jc w:val="both"/>
        <w:rPr>
          <w:rFonts w:ascii="Arial" w:eastAsia="Calibri" w:hAnsi="Arial" w:cs="Arial"/>
          <w:color w:val="000000"/>
          <w:sz w:val="22"/>
          <w:szCs w:val="22"/>
          <w:lang w:val="sr-Latn-ME"/>
        </w:rPr>
      </w:pPr>
      <w:r w:rsidRPr="00284AE1">
        <w:rPr>
          <w:rFonts w:ascii="Arial" w:eastAsia="Calibri" w:hAnsi="Arial" w:cs="Arial"/>
          <w:color w:val="000000"/>
          <w:sz w:val="22"/>
          <w:szCs w:val="22"/>
          <w:lang w:val="sr-Latn-ME"/>
        </w:rPr>
        <w:t>1.Obilježavanje, snimanje i prenošenje mjera za potrebe radova.</w:t>
      </w:r>
    </w:p>
    <w:p w14:paraId="24C0BC9A" w14:textId="77777777" w:rsidR="00650130" w:rsidRPr="00284AE1" w:rsidRDefault="00650130" w:rsidP="004A035C">
      <w:pPr>
        <w:jc w:val="both"/>
        <w:rPr>
          <w:rFonts w:ascii="Arial" w:eastAsia="Calibri" w:hAnsi="Arial" w:cs="Arial"/>
          <w:color w:val="000000"/>
          <w:sz w:val="22"/>
          <w:szCs w:val="22"/>
          <w:lang w:val="sr-Latn-ME"/>
        </w:rPr>
      </w:pPr>
      <w:r w:rsidRPr="00284AE1">
        <w:rPr>
          <w:rFonts w:ascii="Arial" w:eastAsia="Calibri" w:hAnsi="Arial" w:cs="Arial"/>
          <w:color w:val="000000"/>
          <w:sz w:val="22"/>
          <w:szCs w:val="22"/>
          <w:lang w:val="sr-Latn-ME"/>
        </w:rPr>
        <w:t>2.Ugradnja raznih potrebnih ankernih elemenata , bez obzira gdje su računati kao materijali.</w:t>
      </w:r>
    </w:p>
    <w:p w14:paraId="1110252F" w14:textId="77777777" w:rsidR="00650130" w:rsidRPr="00284AE1" w:rsidRDefault="00650130" w:rsidP="004A035C">
      <w:pPr>
        <w:jc w:val="both"/>
        <w:rPr>
          <w:rFonts w:ascii="Arial" w:eastAsia="Calibri" w:hAnsi="Arial" w:cs="Arial"/>
          <w:color w:val="000000"/>
          <w:sz w:val="22"/>
          <w:szCs w:val="22"/>
          <w:lang w:val="sr-Latn-ME"/>
        </w:rPr>
      </w:pPr>
      <w:r w:rsidRPr="00284AE1">
        <w:rPr>
          <w:rFonts w:ascii="Arial" w:eastAsia="Calibri" w:hAnsi="Arial" w:cs="Arial"/>
          <w:color w:val="000000"/>
          <w:sz w:val="22"/>
          <w:szCs w:val="22"/>
          <w:lang w:val="sr-Latn-ME"/>
        </w:rPr>
        <w:t>3. Njega betona.</w:t>
      </w:r>
    </w:p>
    <w:p w14:paraId="336F2942" w14:textId="77777777" w:rsidR="00650130" w:rsidRPr="00284AE1" w:rsidRDefault="00650130" w:rsidP="004A035C">
      <w:pPr>
        <w:jc w:val="both"/>
        <w:rPr>
          <w:rFonts w:ascii="Arial" w:eastAsia="Calibri" w:hAnsi="Arial" w:cs="Arial"/>
          <w:color w:val="000000"/>
          <w:sz w:val="22"/>
          <w:szCs w:val="22"/>
          <w:lang w:val="sr-Latn-ME"/>
        </w:rPr>
      </w:pPr>
      <w:r w:rsidRPr="00284AE1">
        <w:rPr>
          <w:rFonts w:ascii="Arial" w:eastAsia="Calibri" w:hAnsi="Arial" w:cs="Arial"/>
          <w:color w:val="000000"/>
          <w:sz w:val="22"/>
          <w:szCs w:val="22"/>
          <w:lang w:val="sr-Latn-ME"/>
        </w:rPr>
        <w:t>4. Gradilišni transport.</w:t>
      </w:r>
    </w:p>
    <w:p w14:paraId="4A8E90C2" w14:textId="77777777" w:rsidR="00650130" w:rsidRPr="00284AE1" w:rsidRDefault="00650130" w:rsidP="004A035C">
      <w:pPr>
        <w:jc w:val="both"/>
        <w:rPr>
          <w:rFonts w:ascii="Arial" w:eastAsia="Calibri" w:hAnsi="Arial" w:cs="Arial"/>
          <w:color w:val="000000"/>
          <w:sz w:val="22"/>
          <w:szCs w:val="22"/>
          <w:lang w:val="sr-Latn-ME"/>
        </w:rPr>
      </w:pPr>
      <w:r w:rsidRPr="00284AE1">
        <w:rPr>
          <w:rFonts w:ascii="Arial" w:eastAsia="Calibri" w:hAnsi="Arial" w:cs="Arial"/>
          <w:color w:val="000000"/>
          <w:sz w:val="22"/>
          <w:szCs w:val="22"/>
          <w:lang w:val="sr-Latn-ME"/>
        </w:rPr>
        <w:lastRenderedPageBreak/>
        <w:t>Sa posebnim napomenama uz odgovarajuću poziciju, cijena uvijek obuhvata i sledeće radove:</w:t>
      </w:r>
    </w:p>
    <w:p w14:paraId="5A543CC4" w14:textId="77777777" w:rsidR="00650130" w:rsidRPr="00284AE1" w:rsidRDefault="00650130" w:rsidP="004A035C">
      <w:pPr>
        <w:jc w:val="both"/>
        <w:rPr>
          <w:rFonts w:ascii="Arial" w:eastAsia="Calibri" w:hAnsi="Arial" w:cs="Arial"/>
          <w:color w:val="000000"/>
          <w:sz w:val="22"/>
          <w:szCs w:val="22"/>
          <w:lang w:val="sr-Latn-ME"/>
        </w:rPr>
      </w:pPr>
      <w:r w:rsidRPr="00284AE1">
        <w:rPr>
          <w:rFonts w:ascii="Arial" w:eastAsia="Calibri" w:hAnsi="Arial" w:cs="Arial"/>
          <w:color w:val="000000"/>
          <w:sz w:val="22"/>
          <w:szCs w:val="22"/>
          <w:lang w:val="sr-Latn-ME"/>
        </w:rPr>
        <w:t>5. Izradu, postavljanje, premiještanje demontažu oplate sa odgovarajućim podupiranjem, utroškom rada i materijala, prema GN.601.</w:t>
      </w:r>
    </w:p>
    <w:p w14:paraId="6A4EC5E2" w14:textId="6CAC0052" w:rsidR="00650130" w:rsidRPr="00284AE1" w:rsidRDefault="00650130" w:rsidP="004A035C">
      <w:pPr>
        <w:jc w:val="both"/>
        <w:rPr>
          <w:rFonts w:ascii="Arial" w:eastAsia="Calibri" w:hAnsi="Arial" w:cs="Arial"/>
          <w:color w:val="000000"/>
          <w:sz w:val="22"/>
          <w:szCs w:val="22"/>
          <w:lang w:val="sr-Latn-ME"/>
        </w:rPr>
      </w:pPr>
      <w:r w:rsidRPr="00284AE1">
        <w:rPr>
          <w:rFonts w:ascii="Arial" w:eastAsia="Calibri" w:hAnsi="Arial" w:cs="Arial"/>
          <w:color w:val="000000"/>
          <w:sz w:val="22"/>
          <w:szCs w:val="22"/>
          <w:lang w:val="sr-Latn-ME"/>
        </w:rPr>
        <w:t>Opisi uglavnom podrazumijevaju klasičnu tehnologiju betoniranja. Obaveza izvođača je da u pripremi gradnje detaljno razradi tehnologiju betoniranja. Nije dozvoljeno betoniranje pod nepovoljnim uslovima. Upotreba aditiva proizašla iz uslova rada ili tehnologije izvođača ne plaća se ako nije posebno regulisana, prije izvršenja. Obračun se vrši prema snimljenoj količini izvedenih radova.</w:t>
      </w:r>
    </w:p>
    <w:p w14:paraId="01D74546" w14:textId="39F1F48D" w:rsidR="00650130" w:rsidRPr="00284AE1" w:rsidRDefault="00650130" w:rsidP="00DA627F">
      <w:pPr>
        <w:rPr>
          <w:rFonts w:ascii="Arial" w:eastAsia="Calibri" w:hAnsi="Arial" w:cs="Arial"/>
          <w:color w:val="000000"/>
          <w:sz w:val="22"/>
          <w:szCs w:val="22"/>
          <w:lang w:val="sr-Latn-ME"/>
        </w:rPr>
      </w:pPr>
    </w:p>
    <w:p w14:paraId="4ECB33C0" w14:textId="7E14CBC4" w:rsidR="004A035C" w:rsidRPr="00284AE1" w:rsidRDefault="004A035C" w:rsidP="004A035C">
      <w:pPr>
        <w:rPr>
          <w:rFonts w:ascii="Arial" w:eastAsia="Calibri" w:hAnsi="Arial" w:cs="Arial"/>
          <w:b/>
          <w:color w:val="000000"/>
          <w:sz w:val="22"/>
          <w:szCs w:val="22"/>
          <w:lang w:val="sr-Latn-ME"/>
        </w:rPr>
      </w:pPr>
      <w:r w:rsidRPr="00284AE1">
        <w:rPr>
          <w:rFonts w:ascii="Arial" w:eastAsia="Calibri" w:hAnsi="Arial" w:cs="Arial"/>
          <w:b/>
          <w:color w:val="000000"/>
          <w:sz w:val="22"/>
          <w:szCs w:val="22"/>
          <w:lang w:val="sr-Latn-ME"/>
        </w:rPr>
        <w:t>II   ZIDARSKI  RADOVI:</w:t>
      </w:r>
    </w:p>
    <w:p w14:paraId="648D3A38" w14:textId="77777777" w:rsidR="004A035C" w:rsidRPr="00284AE1" w:rsidRDefault="004A035C" w:rsidP="004A035C">
      <w:pPr>
        <w:rPr>
          <w:rFonts w:ascii="Arial" w:eastAsia="Calibri" w:hAnsi="Arial" w:cs="Arial"/>
          <w:color w:val="000000"/>
          <w:sz w:val="22"/>
          <w:szCs w:val="22"/>
          <w:lang w:val="sr-Latn-ME"/>
        </w:rPr>
      </w:pPr>
      <w:r w:rsidRPr="00284AE1">
        <w:rPr>
          <w:rFonts w:ascii="Arial" w:eastAsia="Calibri" w:hAnsi="Arial" w:cs="Arial"/>
          <w:color w:val="000000"/>
          <w:sz w:val="22"/>
          <w:szCs w:val="22"/>
          <w:lang w:val="sr-Latn-ME"/>
        </w:rPr>
        <w:t>U cijenu odgovarajućih pozicija uračunati su i sledeći radovi , zajedno sa materijalom, bez posebnih napomena u tekstu:</w:t>
      </w:r>
    </w:p>
    <w:p w14:paraId="18FF5EA6" w14:textId="77777777" w:rsidR="004A035C" w:rsidRPr="00284AE1" w:rsidRDefault="004A035C" w:rsidP="004A035C">
      <w:pPr>
        <w:rPr>
          <w:rFonts w:ascii="Arial" w:eastAsia="Calibri" w:hAnsi="Arial" w:cs="Arial"/>
          <w:color w:val="000000"/>
          <w:sz w:val="22"/>
          <w:szCs w:val="22"/>
          <w:lang w:val="sr-Latn-ME"/>
        </w:rPr>
      </w:pPr>
      <w:r w:rsidRPr="00284AE1">
        <w:rPr>
          <w:rFonts w:ascii="Arial" w:eastAsia="Calibri" w:hAnsi="Arial" w:cs="Arial"/>
          <w:color w:val="000000"/>
          <w:sz w:val="22"/>
          <w:szCs w:val="22"/>
          <w:lang w:val="sr-Latn-ME"/>
        </w:rPr>
        <w:t>1. Obilježavnje, snimanje i prenošenje mjera za potrebne radove.</w:t>
      </w:r>
    </w:p>
    <w:p w14:paraId="6D8D0614" w14:textId="11BA3891" w:rsidR="00103196" w:rsidRPr="00284AE1" w:rsidRDefault="004A035C" w:rsidP="00103196">
      <w:pPr>
        <w:rPr>
          <w:rFonts w:ascii="Arial" w:eastAsia="Calibri" w:hAnsi="Arial" w:cs="Arial"/>
          <w:color w:val="000000"/>
          <w:sz w:val="22"/>
          <w:szCs w:val="22"/>
          <w:lang w:val="sr-Latn-ME"/>
        </w:rPr>
      </w:pPr>
      <w:r w:rsidRPr="00284AE1">
        <w:rPr>
          <w:rFonts w:ascii="Arial" w:eastAsia="Calibri" w:hAnsi="Arial" w:cs="Arial"/>
          <w:color w:val="000000"/>
          <w:sz w:val="22"/>
          <w:szCs w:val="22"/>
          <w:lang w:val="sr-Latn-ME"/>
        </w:rPr>
        <w:t>2. Gradilišni transport</w:t>
      </w:r>
      <w:r w:rsidR="00103196" w:rsidRPr="00284AE1">
        <w:rPr>
          <w:rFonts w:ascii="Arial" w:eastAsia="Calibri" w:hAnsi="Arial" w:cs="Arial"/>
          <w:color w:val="000000"/>
          <w:sz w:val="22"/>
          <w:szCs w:val="22"/>
          <w:lang w:val="sr-Latn-ME"/>
        </w:rPr>
        <w:t>.</w:t>
      </w:r>
    </w:p>
    <w:p w14:paraId="3018BC30" w14:textId="3FF8490A" w:rsidR="00103196" w:rsidRPr="00284AE1" w:rsidRDefault="00103196" w:rsidP="00103196">
      <w:pPr>
        <w:rPr>
          <w:rFonts w:ascii="Arial" w:eastAsia="Calibri" w:hAnsi="Arial" w:cs="Arial"/>
          <w:color w:val="000000"/>
          <w:sz w:val="22"/>
          <w:szCs w:val="22"/>
          <w:lang w:val="sr-Latn-ME"/>
        </w:rPr>
      </w:pPr>
    </w:p>
    <w:p w14:paraId="0ED8317F" w14:textId="59D2B5D5" w:rsidR="00103196" w:rsidRPr="00284AE1" w:rsidRDefault="00103196" w:rsidP="00103196">
      <w:pPr>
        <w:rPr>
          <w:rFonts w:ascii="Arial" w:eastAsia="Calibri" w:hAnsi="Arial" w:cs="Arial"/>
          <w:b/>
          <w:color w:val="000000"/>
          <w:sz w:val="22"/>
          <w:szCs w:val="22"/>
          <w:lang w:val="sr-Latn-ME"/>
        </w:rPr>
      </w:pPr>
      <w:r w:rsidRPr="00284AE1">
        <w:rPr>
          <w:rFonts w:ascii="Arial" w:eastAsia="Calibri" w:hAnsi="Arial" w:cs="Arial"/>
          <w:b/>
          <w:color w:val="000000"/>
          <w:sz w:val="22"/>
          <w:szCs w:val="22"/>
          <w:lang w:val="sr-Latn-ME"/>
        </w:rPr>
        <w:t xml:space="preserve">III   IZOLATERSKI RADOVI </w:t>
      </w:r>
    </w:p>
    <w:p w14:paraId="16EF8911" w14:textId="77777777" w:rsidR="00103196" w:rsidRPr="00284AE1" w:rsidRDefault="00103196" w:rsidP="00103196">
      <w:pPr>
        <w:jc w:val="both"/>
        <w:rPr>
          <w:rFonts w:ascii="Arial" w:eastAsia="Calibri" w:hAnsi="Arial" w:cs="Arial"/>
          <w:color w:val="000000"/>
          <w:sz w:val="22"/>
          <w:szCs w:val="22"/>
          <w:lang w:val="sr-Latn-ME"/>
        </w:rPr>
      </w:pPr>
      <w:r w:rsidRPr="00284AE1">
        <w:rPr>
          <w:rFonts w:ascii="Arial" w:eastAsia="Calibri" w:hAnsi="Arial" w:cs="Arial"/>
          <w:color w:val="000000"/>
          <w:sz w:val="22"/>
          <w:szCs w:val="22"/>
          <w:lang w:val="sr-Latn-ME"/>
        </w:rPr>
        <w:t>Izvođač je u obavezi da izvrši sve radove iz ove normne grupe, kompletno, kako je precizirano: opisom pojedinih pozicija, opštim uslovima, normama TU.XV.YUS.U.M3 i tehničkim propisima. U cijenu odgovarajućih pozicija uračunati su i sledeći radovi, zajedno sa materijalom, bez posebnih napomena u tekstu:</w:t>
      </w:r>
    </w:p>
    <w:p w14:paraId="7E69FFED" w14:textId="77777777" w:rsidR="00103196" w:rsidRPr="00284AE1" w:rsidRDefault="00103196" w:rsidP="00103196">
      <w:pPr>
        <w:jc w:val="both"/>
        <w:rPr>
          <w:rFonts w:ascii="Arial" w:eastAsia="Calibri" w:hAnsi="Arial" w:cs="Arial"/>
          <w:color w:val="000000"/>
          <w:sz w:val="22"/>
          <w:szCs w:val="22"/>
          <w:lang w:val="sr-Latn-ME"/>
        </w:rPr>
      </w:pPr>
      <w:r w:rsidRPr="00284AE1">
        <w:rPr>
          <w:rFonts w:ascii="Arial" w:eastAsia="Calibri" w:hAnsi="Arial" w:cs="Arial"/>
          <w:color w:val="000000"/>
          <w:sz w:val="22"/>
          <w:szCs w:val="22"/>
          <w:lang w:val="sr-Latn-ME"/>
        </w:rPr>
        <w:t>1. Obilježavanje, snimanje, i prenošenje mjera za potrebe radova.</w:t>
      </w:r>
    </w:p>
    <w:p w14:paraId="438C347D" w14:textId="77777777" w:rsidR="00103196" w:rsidRPr="00284AE1" w:rsidRDefault="00103196" w:rsidP="00103196">
      <w:pPr>
        <w:jc w:val="both"/>
        <w:rPr>
          <w:rFonts w:ascii="Arial" w:eastAsia="Calibri" w:hAnsi="Arial" w:cs="Arial"/>
          <w:color w:val="000000"/>
          <w:sz w:val="22"/>
          <w:szCs w:val="22"/>
          <w:lang w:val="sr-Latn-ME"/>
        </w:rPr>
      </w:pPr>
      <w:r w:rsidRPr="00284AE1">
        <w:rPr>
          <w:rFonts w:ascii="Arial" w:eastAsia="Calibri" w:hAnsi="Arial" w:cs="Arial"/>
          <w:color w:val="000000"/>
          <w:sz w:val="22"/>
          <w:szCs w:val="22"/>
          <w:lang w:val="sr-Latn-ME"/>
        </w:rPr>
        <w:t>2.Izrada, montaža i demontaža skele.</w:t>
      </w:r>
    </w:p>
    <w:p w14:paraId="6B911F19" w14:textId="74C66FF5" w:rsidR="00103196" w:rsidRPr="00284AE1" w:rsidRDefault="00103196" w:rsidP="00103196">
      <w:pPr>
        <w:jc w:val="both"/>
        <w:rPr>
          <w:rFonts w:ascii="Arial" w:eastAsia="Calibri" w:hAnsi="Arial" w:cs="Arial"/>
          <w:color w:val="000000"/>
          <w:sz w:val="22"/>
          <w:szCs w:val="22"/>
          <w:lang w:val="sr-Latn-ME"/>
        </w:rPr>
      </w:pPr>
      <w:r w:rsidRPr="00284AE1">
        <w:rPr>
          <w:rFonts w:ascii="Arial" w:eastAsia="Calibri" w:hAnsi="Arial" w:cs="Arial"/>
          <w:color w:val="000000"/>
          <w:sz w:val="22"/>
          <w:szCs w:val="22"/>
          <w:lang w:val="sr-Latn-ME"/>
        </w:rPr>
        <w:t>3. Gradilišni transport.</w:t>
      </w:r>
    </w:p>
    <w:p w14:paraId="217ED457" w14:textId="77777777" w:rsidR="00103196" w:rsidRPr="00284AE1" w:rsidRDefault="00103196" w:rsidP="004A035C">
      <w:pPr>
        <w:rPr>
          <w:rFonts w:ascii="Arial" w:eastAsia="Calibri" w:hAnsi="Arial" w:cs="Arial"/>
          <w:color w:val="000000"/>
          <w:sz w:val="22"/>
          <w:szCs w:val="22"/>
          <w:lang w:val="sr-Latn-ME"/>
        </w:rPr>
      </w:pPr>
    </w:p>
    <w:p w14:paraId="0294639B" w14:textId="77233E1B" w:rsidR="00E72A08" w:rsidRPr="00284AE1" w:rsidRDefault="00E72A08" w:rsidP="00E72A08">
      <w:pPr>
        <w:rPr>
          <w:rFonts w:ascii="Arial" w:eastAsia="Calibri" w:hAnsi="Arial" w:cs="Arial"/>
          <w:b/>
          <w:color w:val="000000"/>
          <w:sz w:val="22"/>
          <w:szCs w:val="22"/>
          <w:lang w:val="sr-Latn-ME"/>
        </w:rPr>
      </w:pPr>
      <w:r w:rsidRPr="00284AE1">
        <w:rPr>
          <w:rFonts w:ascii="Arial" w:eastAsia="Calibri" w:hAnsi="Arial" w:cs="Arial"/>
          <w:b/>
          <w:color w:val="000000"/>
          <w:sz w:val="22"/>
          <w:szCs w:val="22"/>
          <w:lang w:val="sr-Latn-ME"/>
        </w:rPr>
        <w:t>IV  PODOPOLAGAČKI RADOVI</w:t>
      </w:r>
    </w:p>
    <w:p w14:paraId="3EC4F043" w14:textId="77777777" w:rsidR="00E72A08" w:rsidRPr="00284AE1" w:rsidRDefault="00E72A08" w:rsidP="00E72A08">
      <w:pPr>
        <w:rPr>
          <w:rFonts w:ascii="Arial" w:eastAsia="Calibri" w:hAnsi="Arial" w:cs="Arial"/>
          <w:color w:val="000000"/>
          <w:sz w:val="22"/>
          <w:szCs w:val="22"/>
          <w:lang w:val="sr-Latn-ME"/>
        </w:rPr>
      </w:pPr>
    </w:p>
    <w:p w14:paraId="2990D9B2" w14:textId="11BDF0A0" w:rsidR="00E72A08" w:rsidRPr="00284AE1" w:rsidRDefault="00E72A08" w:rsidP="00E72A08">
      <w:pPr>
        <w:jc w:val="both"/>
        <w:rPr>
          <w:rFonts w:ascii="Arial" w:eastAsia="Calibri" w:hAnsi="Arial" w:cs="Arial"/>
          <w:color w:val="000000"/>
          <w:sz w:val="22"/>
          <w:szCs w:val="22"/>
          <w:lang w:val="sr-Latn-ME"/>
        </w:rPr>
      </w:pPr>
      <w:r w:rsidRPr="00284AE1">
        <w:rPr>
          <w:rFonts w:ascii="Arial" w:eastAsia="Calibri" w:hAnsi="Arial" w:cs="Arial"/>
          <w:color w:val="000000"/>
          <w:sz w:val="22"/>
          <w:szCs w:val="22"/>
          <w:lang w:val="sr-Latn-ME"/>
        </w:rPr>
        <w:t xml:space="preserve">Nabavka i postavljanje heterogene podne obloge u učionicama I komunikacijama prizemlja (ISO  i EN651 i EN14041) u rolnama, debljine 3.4mm/3.75mm (prema ISO24346/EN 428), sa habajucim slojem 0.67mm/0.75mm  (ISO 24340/EN 429). </w:t>
      </w:r>
      <w:r w:rsidRPr="00284AE1">
        <w:rPr>
          <w:rFonts w:ascii="Arial" w:eastAsia="Calibri" w:hAnsi="Arial" w:cs="Arial"/>
          <w:color w:val="000000"/>
          <w:sz w:val="22"/>
          <w:szCs w:val="22"/>
          <w:lang w:val="sr-Latn-ME"/>
        </w:rPr>
        <w:tab/>
        <w:t xml:space="preserve">"Materijal mora biti klase 34/42 (ISO 10874/EN685). </w:t>
      </w:r>
    </w:p>
    <w:p w14:paraId="34FC3E48" w14:textId="77777777" w:rsidR="00E72A08" w:rsidRPr="00284AE1" w:rsidRDefault="00E72A08" w:rsidP="00E72A08">
      <w:pPr>
        <w:jc w:val="both"/>
        <w:rPr>
          <w:rFonts w:ascii="Arial" w:eastAsia="Calibri" w:hAnsi="Arial" w:cs="Arial"/>
          <w:color w:val="000000"/>
          <w:sz w:val="22"/>
          <w:szCs w:val="22"/>
          <w:lang w:val="sr-Latn-ME"/>
        </w:rPr>
      </w:pPr>
      <w:r w:rsidRPr="00284AE1">
        <w:rPr>
          <w:rFonts w:ascii="Arial" w:eastAsia="Calibri" w:hAnsi="Arial" w:cs="Arial"/>
          <w:color w:val="000000"/>
          <w:sz w:val="22"/>
          <w:szCs w:val="22"/>
          <w:lang w:val="sr-Latn-ME"/>
        </w:rPr>
        <w:t>Dimenziona stabilnost materijala &lt;0.1% (ISO 23999/EN434),  maksimalno zaostalo ulegnuce (prema ISO24343-1/EN 433) &lt;0.11mm. Materijal treba da pripada abrazionoj grupi T prema ISO 24338/EN 660-2, pogodan za upotrebu namestaja sa tockicima(ISO4918/EN425).</w:t>
      </w:r>
    </w:p>
    <w:p w14:paraId="4BEE27F9" w14:textId="77777777" w:rsidR="00E72A08" w:rsidRPr="00284AE1" w:rsidRDefault="00E72A08" w:rsidP="00E72A08">
      <w:pPr>
        <w:jc w:val="both"/>
        <w:rPr>
          <w:rFonts w:ascii="Arial" w:eastAsia="Calibri" w:hAnsi="Arial" w:cs="Arial"/>
          <w:color w:val="000000"/>
          <w:sz w:val="22"/>
          <w:szCs w:val="22"/>
          <w:lang w:val="sr-Latn-ME"/>
        </w:rPr>
      </w:pPr>
      <w:r w:rsidRPr="00284AE1">
        <w:rPr>
          <w:rFonts w:ascii="Arial" w:eastAsia="Calibri" w:hAnsi="Arial" w:cs="Arial"/>
          <w:color w:val="000000"/>
          <w:sz w:val="22"/>
          <w:szCs w:val="22"/>
          <w:lang w:val="sr-Latn-ME"/>
        </w:rPr>
        <w:t>Postojanost boja &gt;7 (ISO105-B02). Otpornost na fleke treba biti dobra, prema ISO 26787/EN423</w:t>
      </w:r>
    </w:p>
    <w:p w14:paraId="0A8050CE" w14:textId="77777777" w:rsidR="00E72A08" w:rsidRPr="00284AE1" w:rsidRDefault="00E72A08" w:rsidP="00E72A08">
      <w:pPr>
        <w:jc w:val="both"/>
        <w:rPr>
          <w:rFonts w:ascii="Arial" w:eastAsia="Calibri" w:hAnsi="Arial" w:cs="Arial"/>
          <w:color w:val="000000"/>
          <w:sz w:val="22"/>
          <w:szCs w:val="22"/>
          <w:lang w:val="sr-Latn-ME"/>
        </w:rPr>
      </w:pPr>
      <w:r w:rsidRPr="00284AE1">
        <w:rPr>
          <w:rFonts w:ascii="Arial" w:eastAsia="Calibri" w:hAnsi="Arial" w:cs="Arial"/>
          <w:color w:val="000000"/>
          <w:sz w:val="22"/>
          <w:szCs w:val="22"/>
          <w:lang w:val="sr-Latn-ME"/>
        </w:rPr>
        <w:t>Redukcija udarnog zvuka (EN ISO 717-2) ΔLw=19dB, dok u prostoriji prema NF S 31-074 je Ln,e,w&lt;65dB, Klase A i apsopcija zvuka prema EN ISO354./EN ISO 11654 αw=±0.05.</w:t>
      </w:r>
    </w:p>
    <w:p w14:paraId="77A89E0A" w14:textId="77777777" w:rsidR="00E72A08" w:rsidRPr="00284AE1" w:rsidRDefault="00E72A08" w:rsidP="00E72A08">
      <w:pPr>
        <w:jc w:val="both"/>
        <w:rPr>
          <w:rFonts w:ascii="Arial" w:eastAsia="Calibri" w:hAnsi="Arial" w:cs="Arial"/>
          <w:color w:val="000000"/>
          <w:sz w:val="22"/>
          <w:szCs w:val="22"/>
          <w:lang w:val="sr-Latn-ME"/>
        </w:rPr>
      </w:pPr>
      <w:r w:rsidRPr="00284AE1">
        <w:rPr>
          <w:rFonts w:ascii="Arial" w:eastAsia="Calibri" w:hAnsi="Arial" w:cs="Arial"/>
          <w:color w:val="000000"/>
          <w:sz w:val="22"/>
          <w:szCs w:val="22"/>
          <w:lang w:val="sr-Latn-ME"/>
        </w:rPr>
        <w:t>Povrsinska zastita PUR sa antibakterijskom zastitom BIOSTATIC. Materijal takodje zadovoljama Evropsku regulative REACH.Pod P1.1, P1.2, P1.3. Protivkliznost materiala je R9, (DIN51130) i DS-μ≥0.30 (EN 13893). Pogodan za upotrebu u prostorijama sa podnim grejanjem. Protivpozarna klasifikacija Cfl-s1 (EN13501-1) i antistaticnost prema EN1815 &lt;2kV, termoprovodljivost 0.25W/mK (EN12524).</w:t>
      </w:r>
    </w:p>
    <w:p w14:paraId="1EAEE2FC" w14:textId="473688E8" w:rsidR="004A035C" w:rsidRPr="00284AE1" w:rsidRDefault="00E72A08" w:rsidP="00E72A08">
      <w:pPr>
        <w:jc w:val="both"/>
        <w:rPr>
          <w:rFonts w:ascii="Arial" w:eastAsia="Calibri" w:hAnsi="Arial" w:cs="Arial"/>
          <w:sz w:val="22"/>
          <w:szCs w:val="22"/>
          <w:lang w:val="sr-Latn-ME"/>
        </w:rPr>
      </w:pPr>
      <w:r w:rsidRPr="00284AE1">
        <w:rPr>
          <w:rFonts w:ascii="Arial" w:eastAsia="Calibri" w:hAnsi="Arial" w:cs="Arial"/>
          <w:sz w:val="22"/>
          <w:szCs w:val="22"/>
          <w:lang w:val="sr-Latn-ME"/>
        </w:rPr>
        <w:t>Podna obloga se ugrađuje u lijepku na samonivelirajucoj masi d=2-3mm. Boja po izboru projektanta, (""turquoise"" ili ""jade""). Konačan izbor dezena ne može biti prihvaćen bez saglasnosti Projektanta. "</w:t>
      </w:r>
      <w:r w:rsidRPr="00284AE1">
        <w:rPr>
          <w:rFonts w:ascii="Arial" w:eastAsia="Calibri" w:hAnsi="Arial" w:cs="Arial"/>
          <w:sz w:val="22"/>
          <w:szCs w:val="22"/>
          <w:lang w:val="sr-Latn-ME"/>
        </w:rPr>
        <w:tab/>
      </w:r>
      <w:r w:rsidRPr="00284AE1">
        <w:rPr>
          <w:rFonts w:ascii="Arial" w:eastAsia="Calibri" w:hAnsi="Arial" w:cs="Arial"/>
          <w:sz w:val="22"/>
          <w:szCs w:val="22"/>
          <w:lang w:val="sr-Latn-ME"/>
        </w:rPr>
        <w:tab/>
      </w:r>
    </w:p>
    <w:p w14:paraId="5FB5EFAF" w14:textId="77777777" w:rsidR="00103196" w:rsidRPr="00284AE1" w:rsidRDefault="00103196" w:rsidP="00E72A08">
      <w:pPr>
        <w:jc w:val="both"/>
        <w:rPr>
          <w:rFonts w:ascii="Arial" w:eastAsia="Calibri" w:hAnsi="Arial" w:cs="Arial"/>
          <w:sz w:val="22"/>
          <w:szCs w:val="22"/>
          <w:lang w:val="sr-Latn-ME"/>
        </w:rPr>
      </w:pPr>
    </w:p>
    <w:p w14:paraId="21B06051" w14:textId="3E2B42C4" w:rsidR="00DA627F" w:rsidRPr="00CB50F9" w:rsidRDefault="00DA627F" w:rsidP="00DA627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rFonts w:ascii="Arial" w:hAnsi="Arial" w:cs="Arial"/>
          <w:b/>
          <w:color w:val="000000"/>
          <w:sz w:val="22"/>
          <w:szCs w:val="22"/>
          <w:lang w:val="sr-Latn-ME"/>
        </w:rPr>
      </w:pPr>
      <w:bookmarkStart w:id="4" w:name="_Toc62730555"/>
      <w:r w:rsidRPr="00CB50F9">
        <w:rPr>
          <w:rFonts w:ascii="Arial" w:hAnsi="Arial" w:cs="Arial"/>
          <w:b/>
          <w:color w:val="000000"/>
          <w:sz w:val="22"/>
          <w:szCs w:val="22"/>
          <w:lang w:val="sr-Latn-ME"/>
        </w:rPr>
        <w:lastRenderedPageBreak/>
        <w:t>DODATNE INFORMACIJE O PREDMETU I POSTUPKU NABAVKE</w:t>
      </w:r>
      <w:r w:rsidRPr="00CB50F9">
        <w:rPr>
          <w:rFonts w:ascii="Arial" w:hAnsi="Arial" w:cs="Arial"/>
          <w:sz w:val="22"/>
          <w:szCs w:val="22"/>
          <w:vertAlign w:val="superscript"/>
        </w:rPr>
        <w:footnoteReference w:id="4"/>
      </w:r>
      <w:bookmarkEnd w:id="4"/>
    </w:p>
    <w:p w14:paraId="066BD361" w14:textId="77777777" w:rsidR="00DA627F" w:rsidRPr="00CB50F9" w:rsidRDefault="00DA627F" w:rsidP="00DA627F">
      <w:pPr>
        <w:jc w:val="both"/>
        <w:rPr>
          <w:rFonts w:ascii="Arial" w:hAnsi="Arial" w:cs="Arial"/>
          <w:b/>
          <w:bCs/>
          <w:color w:val="000000"/>
          <w:sz w:val="22"/>
          <w:szCs w:val="22"/>
          <w:lang w:val="sr-Latn-ME"/>
        </w:rPr>
      </w:pPr>
    </w:p>
    <w:p w14:paraId="7198DC71" w14:textId="77777777" w:rsidR="00DA627F" w:rsidRPr="00CB50F9" w:rsidRDefault="00DA627F" w:rsidP="00DA627F">
      <w:pPr>
        <w:pBdr>
          <w:top w:val="single" w:sz="4" w:space="1" w:color="auto"/>
          <w:left w:val="single" w:sz="4" w:space="4" w:color="auto"/>
          <w:bottom w:val="single" w:sz="4" w:space="1" w:color="auto"/>
          <w:right w:val="single" w:sz="4" w:space="4" w:color="auto"/>
        </w:pBdr>
        <w:shd w:val="clear" w:color="auto" w:fill="D9D9D9"/>
        <w:spacing w:after="160" w:line="256" w:lineRule="auto"/>
        <w:rPr>
          <w:rFonts w:ascii="Arial" w:eastAsia="Calibri" w:hAnsi="Arial" w:cs="Arial"/>
          <w:b/>
          <w:bCs/>
          <w:color w:val="000000"/>
          <w:sz w:val="22"/>
          <w:szCs w:val="22"/>
          <w:lang w:val="sr-Latn-ME"/>
        </w:rPr>
      </w:pPr>
      <w:r w:rsidRPr="00CB50F9">
        <w:rPr>
          <w:rFonts w:ascii="Arial" w:eastAsia="Calibri" w:hAnsi="Arial" w:cs="Arial"/>
          <w:b/>
          <w:bCs/>
          <w:color w:val="000000"/>
          <w:sz w:val="22"/>
          <w:szCs w:val="22"/>
          <w:lang w:val="sr-Latn-ME"/>
        </w:rPr>
        <w:t>Procijenjena vrijednost predmenta nabavke:</w:t>
      </w:r>
      <w:r w:rsidRPr="00CB50F9">
        <w:rPr>
          <w:rFonts w:ascii="Arial" w:eastAsia="Calibri" w:hAnsi="Arial" w:cs="Arial"/>
          <w:b/>
          <w:bCs/>
          <w:color w:val="000000"/>
          <w:sz w:val="22"/>
          <w:szCs w:val="22"/>
          <w:vertAlign w:val="superscript"/>
          <w:lang w:val="sr-Latn-ME"/>
        </w:rPr>
        <w:footnoteReference w:id="5"/>
      </w:r>
    </w:p>
    <w:p w14:paraId="104DE1B3" w14:textId="77777777" w:rsidR="00DA627F" w:rsidRPr="00CB50F9" w:rsidRDefault="00DA627F" w:rsidP="00DA627F">
      <w:pPr>
        <w:spacing w:after="160" w:line="256" w:lineRule="auto"/>
        <w:jc w:val="both"/>
        <w:rPr>
          <w:rFonts w:ascii="Arial" w:eastAsia="Calibri" w:hAnsi="Arial" w:cs="Arial"/>
          <w:color w:val="000000"/>
          <w:sz w:val="22"/>
          <w:szCs w:val="22"/>
          <w:lang w:val="sr-Latn-ME"/>
        </w:rPr>
      </w:pPr>
    </w:p>
    <w:p w14:paraId="16D8533E" w14:textId="77777777" w:rsidR="00DA627F" w:rsidRPr="00CB50F9" w:rsidRDefault="00DA627F" w:rsidP="00DA627F">
      <w:pPr>
        <w:spacing w:after="160" w:line="256" w:lineRule="auto"/>
        <w:jc w:val="both"/>
        <w:rPr>
          <w:rFonts w:ascii="Arial" w:eastAsia="Calibri" w:hAnsi="Arial" w:cs="Arial"/>
          <w:b/>
          <w:bCs/>
          <w:color w:val="000000"/>
          <w:sz w:val="22"/>
          <w:szCs w:val="22"/>
          <w:lang w:val="sr-Latn-ME"/>
        </w:rPr>
      </w:pPr>
      <w:r w:rsidRPr="00CB50F9">
        <w:rPr>
          <w:rFonts w:ascii="Arial" w:eastAsia="Calibri" w:hAnsi="Arial" w:cs="Arial"/>
          <w:color w:val="000000"/>
          <w:sz w:val="22"/>
          <w:szCs w:val="22"/>
          <w:lang w:val="sr-Latn-ME"/>
        </w:rPr>
        <w:sym w:font="Wingdings" w:char="F0A8"/>
      </w:r>
      <w:r w:rsidRPr="00CB50F9">
        <w:rPr>
          <w:rFonts w:ascii="Arial" w:eastAsia="Calibri" w:hAnsi="Arial" w:cs="Arial"/>
          <w:color w:val="000000"/>
          <w:sz w:val="22"/>
          <w:szCs w:val="22"/>
          <w:lang w:val="sr-Latn-ME"/>
        </w:rPr>
        <w:t xml:space="preserve"> </w:t>
      </w:r>
      <w:r w:rsidRPr="00CB50F9">
        <w:rPr>
          <w:rFonts w:ascii="Arial" w:eastAsia="Calibri" w:hAnsi="Arial" w:cs="Arial"/>
          <w:b/>
          <w:bCs/>
          <w:color w:val="000000"/>
          <w:sz w:val="22"/>
          <w:szCs w:val="22"/>
          <w:lang w:val="sr-Latn-ME"/>
        </w:rPr>
        <w:t>Procijenjena vrijednost predmeta nabavke bez zaključivanja okvirnog sporazuma</w:t>
      </w:r>
      <w:r w:rsidRPr="00CB50F9">
        <w:rPr>
          <w:rFonts w:ascii="Arial" w:eastAsia="Calibri" w:hAnsi="Arial" w:cs="Arial"/>
          <w:color w:val="000000"/>
          <w:sz w:val="22"/>
          <w:szCs w:val="22"/>
          <w:lang w:val="sr-Latn-ME"/>
        </w:rPr>
        <w:t>:</w:t>
      </w:r>
    </w:p>
    <w:p w14:paraId="03FE2261" w14:textId="1CD5A10F" w:rsidR="00DA627F" w:rsidRPr="00CB50F9" w:rsidRDefault="00DA627F" w:rsidP="00DA627F">
      <w:pPr>
        <w:spacing w:after="160" w:line="256" w:lineRule="auto"/>
        <w:jc w:val="both"/>
        <w:rPr>
          <w:rFonts w:ascii="Arial" w:eastAsia="Calibri" w:hAnsi="Arial" w:cs="Arial"/>
          <w:color w:val="000000"/>
          <w:sz w:val="22"/>
          <w:szCs w:val="22"/>
          <w:lang w:val="sr-Latn-ME"/>
        </w:rPr>
      </w:pPr>
      <w:r w:rsidRPr="00CB50F9">
        <w:rPr>
          <w:rFonts w:ascii="Arial" w:eastAsia="Calibri" w:hAnsi="Arial" w:cs="Arial"/>
          <w:b/>
          <w:color w:val="000000"/>
          <w:sz w:val="22"/>
          <w:szCs w:val="22"/>
          <w:lang w:val="sr-Latn-ME"/>
        </w:rPr>
        <w:sym w:font="Wingdings" w:char="F0A8"/>
      </w:r>
      <w:r w:rsidRPr="00CB50F9">
        <w:rPr>
          <w:rFonts w:ascii="Arial" w:eastAsia="Calibri" w:hAnsi="Arial" w:cs="Arial"/>
          <w:b/>
          <w:color w:val="000000"/>
          <w:sz w:val="22"/>
          <w:szCs w:val="22"/>
          <w:lang w:val="sr-Latn-ME"/>
        </w:rPr>
        <w:t xml:space="preserve"> kao cjeline je</w:t>
      </w:r>
      <w:r w:rsidR="00C40E12" w:rsidRPr="00CB50F9">
        <w:rPr>
          <w:rFonts w:ascii="Arial" w:eastAsia="Calibri" w:hAnsi="Arial" w:cs="Arial"/>
          <w:b/>
          <w:color w:val="000000"/>
          <w:sz w:val="22"/>
          <w:szCs w:val="22"/>
          <w:lang w:val="sr-Latn-ME"/>
        </w:rPr>
        <w:t xml:space="preserve">  </w:t>
      </w:r>
      <w:r w:rsidR="007638F5" w:rsidRPr="00454C58">
        <w:rPr>
          <w:rFonts w:ascii="Arial" w:eastAsia="Calibri" w:hAnsi="Arial" w:cs="Arial"/>
          <w:b/>
          <w:color w:val="000000"/>
          <w:sz w:val="22"/>
          <w:szCs w:val="22"/>
          <w:lang w:val="sr-Latn-ME"/>
        </w:rPr>
        <w:t>200.000,00</w:t>
      </w:r>
      <w:r w:rsidR="00C40E12" w:rsidRPr="00CB50F9">
        <w:rPr>
          <w:rFonts w:ascii="Arial" w:eastAsia="Calibri" w:hAnsi="Arial" w:cs="Arial"/>
          <w:color w:val="000000"/>
          <w:sz w:val="22"/>
          <w:szCs w:val="22"/>
          <w:lang w:val="sr-Latn-ME"/>
        </w:rPr>
        <w:t xml:space="preserve"> </w:t>
      </w:r>
      <w:r w:rsidRPr="00CB50F9">
        <w:rPr>
          <w:rFonts w:ascii="Arial" w:eastAsia="Calibri" w:hAnsi="Arial" w:cs="Arial"/>
          <w:color w:val="000000"/>
          <w:sz w:val="22"/>
          <w:szCs w:val="22"/>
          <w:lang w:val="sr-Latn-ME"/>
        </w:rPr>
        <w:t>€</w:t>
      </w:r>
      <w:r w:rsidR="002512ED" w:rsidRPr="00CB50F9">
        <w:rPr>
          <w:rFonts w:ascii="Arial" w:eastAsia="Calibri" w:hAnsi="Arial" w:cs="Arial"/>
          <w:color w:val="000000"/>
          <w:sz w:val="22"/>
          <w:szCs w:val="22"/>
          <w:lang w:val="sr-Latn-ME"/>
        </w:rPr>
        <w:t xml:space="preserve"> .</w:t>
      </w:r>
    </w:p>
    <w:p w14:paraId="4779A733" w14:textId="77777777" w:rsidR="00DA627F" w:rsidRPr="00CB50F9" w:rsidRDefault="00DA627F" w:rsidP="00DA627F">
      <w:pPr>
        <w:jc w:val="both"/>
        <w:rPr>
          <w:rFonts w:ascii="Arial" w:hAnsi="Arial" w:cs="Arial"/>
          <w:b/>
          <w:bCs/>
          <w:color w:val="000000"/>
          <w:sz w:val="22"/>
          <w:szCs w:val="22"/>
          <w:lang w:val="sr-Latn-ME"/>
        </w:rPr>
      </w:pPr>
    </w:p>
    <w:p w14:paraId="21101FB4" w14:textId="77777777" w:rsidR="00DA627F" w:rsidRPr="00CB50F9" w:rsidRDefault="00DA627F" w:rsidP="00DA627F">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sz w:val="22"/>
          <w:szCs w:val="22"/>
          <w:lang w:val="sr-Latn-ME"/>
        </w:rPr>
      </w:pPr>
      <w:r w:rsidRPr="00CB50F9">
        <w:rPr>
          <w:rFonts w:ascii="Arial" w:hAnsi="Arial" w:cs="Arial"/>
          <w:color w:val="000000"/>
          <w:sz w:val="22"/>
          <w:szCs w:val="22"/>
          <w:lang w:val="sr-Latn-ME"/>
        </w:rPr>
        <w:t>Obrazloženje razloga zašto predmet nabavke nije podijeljen na partije:</w:t>
      </w:r>
      <w:r w:rsidRPr="00CB50F9">
        <w:rPr>
          <w:rFonts w:ascii="Arial" w:hAnsi="Arial" w:cs="Arial"/>
          <w:color w:val="000000"/>
          <w:sz w:val="22"/>
          <w:szCs w:val="22"/>
          <w:vertAlign w:val="superscript"/>
          <w:lang w:val="sr-Latn-ME"/>
        </w:rPr>
        <w:footnoteReference w:id="6"/>
      </w:r>
    </w:p>
    <w:p w14:paraId="029CFD82" w14:textId="77777777" w:rsidR="000F0A78" w:rsidRPr="00CB50F9" w:rsidRDefault="000F0A78" w:rsidP="00DA627F">
      <w:pPr>
        <w:jc w:val="both"/>
        <w:rPr>
          <w:rFonts w:ascii="Arial" w:hAnsi="Arial" w:cs="Arial"/>
          <w:color w:val="000000"/>
          <w:sz w:val="22"/>
          <w:szCs w:val="22"/>
          <w:lang w:val="sr-Latn-ME"/>
        </w:rPr>
      </w:pPr>
    </w:p>
    <w:p w14:paraId="44D92818" w14:textId="64249B5C" w:rsidR="002512ED" w:rsidRPr="002512ED" w:rsidRDefault="002512ED" w:rsidP="002512ED">
      <w:pPr>
        <w:jc w:val="both"/>
        <w:rPr>
          <w:rFonts w:ascii="Arial" w:hAnsi="Arial" w:cs="Arial"/>
          <w:sz w:val="22"/>
          <w:szCs w:val="22"/>
          <w:lang w:val="sr-Latn-ME"/>
        </w:rPr>
      </w:pPr>
      <w:r w:rsidRPr="00201998">
        <w:rPr>
          <w:rFonts w:ascii="Arial" w:hAnsi="Arial" w:cs="Arial"/>
          <w:sz w:val="22"/>
          <w:szCs w:val="22"/>
          <w:lang w:val="sr-Latn-ME"/>
        </w:rPr>
        <w:t>Predmet javne nabavke je određen kao cjelina, s obzirom na prirodu samih radova, jer se radi o jednoj funkcionalnoj cjelini.</w:t>
      </w:r>
    </w:p>
    <w:p w14:paraId="0D4901DD" w14:textId="77777777" w:rsidR="002512ED" w:rsidRPr="00CB50F9" w:rsidRDefault="002512ED" w:rsidP="00DA627F">
      <w:pPr>
        <w:jc w:val="both"/>
        <w:rPr>
          <w:rFonts w:ascii="Arial" w:hAnsi="Arial" w:cs="Arial"/>
          <w:color w:val="000000"/>
          <w:sz w:val="22"/>
          <w:szCs w:val="22"/>
          <w:lang w:val="sr-Latn-ME"/>
        </w:rPr>
      </w:pPr>
    </w:p>
    <w:p w14:paraId="72D51047" w14:textId="77777777" w:rsidR="00DA627F" w:rsidRPr="00CB50F9" w:rsidRDefault="00DA627F" w:rsidP="00DA627F">
      <w:pPr>
        <w:jc w:val="both"/>
        <w:rPr>
          <w:rFonts w:ascii="Arial" w:hAnsi="Arial" w:cs="Arial"/>
          <w:color w:val="000000"/>
          <w:sz w:val="22"/>
          <w:szCs w:val="22"/>
          <w:lang w:val="sr-Latn-ME"/>
        </w:rPr>
      </w:pPr>
    </w:p>
    <w:p w14:paraId="72DE76D7" w14:textId="77777777" w:rsidR="00DA627F" w:rsidRPr="00CB50F9" w:rsidRDefault="00DA627F" w:rsidP="00DA627F">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sz w:val="22"/>
          <w:szCs w:val="22"/>
          <w:lang w:val="sr-Latn-ME"/>
        </w:rPr>
      </w:pPr>
      <w:r w:rsidRPr="00CB50F9">
        <w:rPr>
          <w:rFonts w:ascii="Arial" w:hAnsi="Arial" w:cs="Arial"/>
          <w:b/>
          <w:color w:val="000000"/>
          <w:sz w:val="22"/>
          <w:szCs w:val="22"/>
          <w:lang w:val="sr-Latn-ME"/>
        </w:rPr>
        <w:t>ZAKLJUČIVANJE OKVIRNOG SPORAZUMA</w:t>
      </w:r>
      <w:r w:rsidRPr="00CB50F9">
        <w:rPr>
          <w:rFonts w:ascii="Arial" w:hAnsi="Arial" w:cs="Arial"/>
          <w:b/>
          <w:color w:val="000000"/>
          <w:sz w:val="22"/>
          <w:szCs w:val="22"/>
          <w:vertAlign w:val="superscript"/>
          <w:lang w:val="sr-Latn-ME"/>
        </w:rPr>
        <w:footnoteReference w:id="7"/>
      </w:r>
    </w:p>
    <w:p w14:paraId="5B820A78" w14:textId="77777777" w:rsidR="00DA627F" w:rsidRPr="00CB50F9" w:rsidRDefault="00DA627F" w:rsidP="00DA627F">
      <w:pPr>
        <w:jc w:val="both"/>
        <w:rPr>
          <w:rFonts w:ascii="Arial" w:hAnsi="Arial" w:cs="Arial"/>
          <w:color w:val="000000"/>
          <w:sz w:val="22"/>
          <w:szCs w:val="22"/>
          <w:lang w:val="sr-Latn-ME"/>
        </w:rPr>
      </w:pPr>
    </w:p>
    <w:p w14:paraId="26D87AE2" w14:textId="77777777" w:rsidR="00DA627F" w:rsidRPr="00CB50F9" w:rsidRDefault="00DA627F" w:rsidP="00DA627F">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sz w:val="22"/>
          <w:szCs w:val="22"/>
          <w:lang w:val="sr-Latn-ME"/>
        </w:rPr>
      </w:pPr>
      <w:r w:rsidRPr="00CB50F9">
        <w:rPr>
          <w:rFonts w:ascii="Arial" w:hAnsi="Arial" w:cs="Arial"/>
          <w:color w:val="000000"/>
          <w:sz w:val="22"/>
          <w:szCs w:val="22"/>
          <w:lang w:val="sr-Latn-ME"/>
        </w:rPr>
        <w:t>Zaključiće se okvirni sporazum:</w:t>
      </w:r>
    </w:p>
    <w:p w14:paraId="59EEE90C" w14:textId="77777777" w:rsidR="00DA627F" w:rsidRPr="00CB50F9" w:rsidRDefault="00DA627F" w:rsidP="00DA627F">
      <w:pPr>
        <w:jc w:val="both"/>
        <w:rPr>
          <w:rFonts w:ascii="Arial" w:hAnsi="Arial" w:cs="Arial"/>
          <w:color w:val="000000"/>
          <w:sz w:val="22"/>
          <w:szCs w:val="22"/>
          <w:lang w:val="sr-Latn-ME"/>
        </w:rPr>
      </w:pPr>
    </w:p>
    <w:p w14:paraId="3D6F4CFF" w14:textId="77777777" w:rsidR="00DA627F" w:rsidRPr="00CB50F9" w:rsidRDefault="00DA627F" w:rsidP="00DA627F">
      <w:pPr>
        <w:jc w:val="both"/>
        <w:rPr>
          <w:rFonts w:ascii="Arial" w:hAnsi="Arial" w:cs="Arial"/>
          <w:color w:val="000000"/>
          <w:sz w:val="22"/>
          <w:szCs w:val="22"/>
          <w:lang w:val="sr-Latn-ME"/>
        </w:rPr>
      </w:pPr>
      <w:r w:rsidRPr="00CB50F9">
        <w:rPr>
          <w:rFonts w:ascii="Arial" w:hAnsi="Arial" w:cs="Arial"/>
          <w:b/>
          <w:color w:val="000000"/>
          <w:sz w:val="22"/>
          <w:szCs w:val="22"/>
          <w:lang w:val="sr-Latn-ME"/>
        </w:rPr>
        <w:sym w:font="Wingdings" w:char="F0A8"/>
      </w:r>
      <w:r w:rsidRPr="00CB50F9">
        <w:rPr>
          <w:rFonts w:ascii="Arial" w:hAnsi="Arial" w:cs="Arial"/>
          <w:b/>
          <w:color w:val="000000"/>
          <w:sz w:val="22"/>
          <w:szCs w:val="22"/>
          <w:lang w:val="sr-Latn-ME"/>
        </w:rPr>
        <w:t xml:space="preserve"> </w:t>
      </w:r>
      <w:r w:rsidRPr="00CB50F9">
        <w:rPr>
          <w:rFonts w:ascii="Arial" w:hAnsi="Arial" w:cs="Arial"/>
          <w:color w:val="000000"/>
          <w:sz w:val="22"/>
          <w:szCs w:val="22"/>
          <w:lang w:val="sr-Latn-ME"/>
        </w:rPr>
        <w:t>ne</w:t>
      </w:r>
    </w:p>
    <w:p w14:paraId="71E9B218" w14:textId="77777777" w:rsidR="00DA627F" w:rsidRPr="00CB50F9" w:rsidRDefault="00DA627F" w:rsidP="00DA627F">
      <w:pPr>
        <w:jc w:val="both"/>
        <w:rPr>
          <w:rFonts w:ascii="Arial" w:hAnsi="Arial" w:cs="Arial"/>
          <w:color w:val="000000"/>
          <w:sz w:val="22"/>
          <w:szCs w:val="22"/>
          <w:lang w:val="sr-Latn-ME"/>
        </w:rPr>
      </w:pPr>
    </w:p>
    <w:p w14:paraId="2D622C4B" w14:textId="77777777" w:rsidR="00DA627F" w:rsidRPr="00CB50F9" w:rsidRDefault="00DA627F" w:rsidP="00DA627F">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sz w:val="22"/>
          <w:szCs w:val="22"/>
          <w:lang w:val="sr-Latn-ME"/>
        </w:rPr>
      </w:pPr>
      <w:r w:rsidRPr="00CB50F9">
        <w:rPr>
          <w:rFonts w:ascii="Arial" w:hAnsi="Arial" w:cs="Arial"/>
          <w:b/>
          <w:color w:val="000000"/>
          <w:sz w:val="22"/>
          <w:szCs w:val="22"/>
          <w:lang w:val="sr-Latn-ME"/>
        </w:rPr>
        <w:t>PODACI O NARUČIOCIMA KOJI ZAKLJUČUJU ZAJEDNIČKU NABAVKU</w:t>
      </w:r>
    </w:p>
    <w:p w14:paraId="2A4A108A" w14:textId="77777777" w:rsidR="00DA627F" w:rsidRPr="00CB50F9" w:rsidRDefault="00DA627F" w:rsidP="00DA627F">
      <w:pPr>
        <w:jc w:val="both"/>
        <w:rPr>
          <w:rFonts w:ascii="Arial" w:hAnsi="Arial" w:cs="Arial"/>
          <w:color w:val="000000"/>
          <w:sz w:val="22"/>
          <w:szCs w:val="22"/>
          <w:lang w:val="sr-Latn-ME"/>
        </w:rPr>
      </w:pPr>
    </w:p>
    <w:p w14:paraId="7669490F" w14:textId="77777777" w:rsidR="00DA627F" w:rsidRPr="00CB50F9" w:rsidRDefault="002B1AAA" w:rsidP="00DA627F">
      <w:pPr>
        <w:jc w:val="both"/>
        <w:rPr>
          <w:rFonts w:ascii="Arial" w:hAnsi="Arial" w:cs="Arial"/>
          <w:color w:val="000000"/>
          <w:sz w:val="22"/>
          <w:szCs w:val="22"/>
          <w:lang w:val="sr-Latn-ME"/>
        </w:rPr>
      </w:pPr>
      <w:r w:rsidRPr="00CB50F9">
        <w:rPr>
          <w:rFonts w:ascii="Arial" w:hAnsi="Arial" w:cs="Arial"/>
          <w:color w:val="000000"/>
          <w:sz w:val="22"/>
          <w:szCs w:val="22"/>
          <w:lang w:val="sr-Latn-ME"/>
        </w:rPr>
        <w:t>Nije primjenljivo.</w:t>
      </w:r>
    </w:p>
    <w:p w14:paraId="4024B6DD" w14:textId="77777777" w:rsidR="00DA627F" w:rsidRPr="00CB50F9" w:rsidRDefault="00DA627F" w:rsidP="00DA627F">
      <w:pPr>
        <w:jc w:val="both"/>
        <w:rPr>
          <w:rFonts w:ascii="Arial" w:hAnsi="Arial" w:cs="Arial"/>
          <w:color w:val="000000"/>
          <w:sz w:val="22"/>
          <w:szCs w:val="22"/>
          <w:lang w:val="sr-Latn-ME"/>
        </w:rPr>
      </w:pPr>
    </w:p>
    <w:p w14:paraId="5B882436" w14:textId="77777777" w:rsidR="00DA627F" w:rsidRPr="00CB50F9" w:rsidRDefault="00DA627F" w:rsidP="00DA627F">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sz w:val="22"/>
          <w:szCs w:val="22"/>
          <w:lang w:val="sr-Latn-ME"/>
        </w:rPr>
      </w:pPr>
      <w:r w:rsidRPr="00CB50F9">
        <w:rPr>
          <w:rFonts w:ascii="Arial" w:hAnsi="Arial" w:cs="Arial"/>
          <w:b/>
          <w:color w:val="000000"/>
          <w:sz w:val="22"/>
          <w:szCs w:val="22"/>
          <w:lang w:val="sr-Latn-ME"/>
        </w:rPr>
        <w:t>PODACI O NARUČIOCIMA KOJI SU UKLJUČENI U CENTRALIZOVANU NABAVKU</w:t>
      </w:r>
    </w:p>
    <w:p w14:paraId="10E202FD" w14:textId="77777777" w:rsidR="002B1AAA" w:rsidRPr="00CB50F9" w:rsidRDefault="002B1AAA" w:rsidP="00DA627F">
      <w:pPr>
        <w:jc w:val="both"/>
        <w:rPr>
          <w:rFonts w:ascii="Arial" w:hAnsi="Arial" w:cs="Arial"/>
          <w:sz w:val="22"/>
          <w:szCs w:val="22"/>
          <w:lang w:val="sr-Latn-ME"/>
        </w:rPr>
      </w:pPr>
    </w:p>
    <w:p w14:paraId="49994F71" w14:textId="77777777" w:rsidR="00DA627F" w:rsidRPr="00CB50F9" w:rsidRDefault="002B1AAA" w:rsidP="00DA627F">
      <w:pPr>
        <w:jc w:val="both"/>
        <w:rPr>
          <w:rFonts w:ascii="Arial" w:hAnsi="Arial" w:cs="Arial"/>
          <w:sz w:val="22"/>
          <w:szCs w:val="22"/>
          <w:lang w:val="sr-Latn-ME"/>
        </w:rPr>
      </w:pPr>
      <w:r w:rsidRPr="00CB50F9">
        <w:rPr>
          <w:rFonts w:ascii="Arial" w:hAnsi="Arial" w:cs="Arial"/>
          <w:sz w:val="22"/>
          <w:szCs w:val="22"/>
          <w:lang w:val="sr-Latn-ME"/>
        </w:rPr>
        <w:t>Nije promjenjivo.</w:t>
      </w:r>
    </w:p>
    <w:p w14:paraId="19899059" w14:textId="77777777" w:rsidR="00DA627F" w:rsidRPr="00CB50F9" w:rsidRDefault="00DA627F" w:rsidP="00DA627F">
      <w:pPr>
        <w:jc w:val="both"/>
        <w:rPr>
          <w:rFonts w:ascii="Arial" w:hAnsi="Arial" w:cs="Arial"/>
          <w:sz w:val="22"/>
          <w:szCs w:val="22"/>
          <w:lang w:val="sr-Latn-ME"/>
        </w:rPr>
      </w:pPr>
    </w:p>
    <w:p w14:paraId="4D736832" w14:textId="77777777" w:rsidR="00DA627F" w:rsidRPr="00CB50F9" w:rsidRDefault="00DA627F" w:rsidP="00DA627F">
      <w:pPr>
        <w:pBdr>
          <w:top w:val="single" w:sz="4" w:space="1" w:color="auto"/>
          <w:left w:val="single" w:sz="4" w:space="4" w:color="auto"/>
          <w:bottom w:val="single" w:sz="4" w:space="1" w:color="auto"/>
          <w:right w:val="single" w:sz="4" w:space="4" w:color="auto"/>
        </w:pBdr>
        <w:shd w:val="clear" w:color="auto" w:fill="D9D9D9"/>
        <w:rPr>
          <w:rFonts w:ascii="Arial" w:hAnsi="Arial" w:cs="Arial"/>
          <w:b/>
          <w:sz w:val="22"/>
          <w:szCs w:val="22"/>
          <w:lang w:val="sr-Latn-ME"/>
        </w:rPr>
      </w:pPr>
      <w:r w:rsidRPr="00CB50F9">
        <w:rPr>
          <w:rFonts w:ascii="Arial" w:hAnsi="Arial" w:cs="Arial"/>
          <w:b/>
          <w:sz w:val="22"/>
          <w:szCs w:val="22"/>
          <w:lang w:val="sr-Latn-ME"/>
        </w:rPr>
        <w:t>NAČIN SPROVOĐENJA ELEKTRONSKE AUKCIJE</w:t>
      </w:r>
    </w:p>
    <w:p w14:paraId="5F71130A" w14:textId="77777777" w:rsidR="00DA627F" w:rsidRPr="00CB50F9" w:rsidRDefault="00DA627F" w:rsidP="00DA627F">
      <w:pPr>
        <w:jc w:val="both"/>
        <w:rPr>
          <w:rFonts w:ascii="Arial" w:hAnsi="Arial" w:cs="Arial"/>
          <w:sz w:val="22"/>
          <w:szCs w:val="22"/>
          <w:lang w:val="sr-Latn-ME"/>
        </w:rPr>
      </w:pPr>
    </w:p>
    <w:p w14:paraId="0FF44E69" w14:textId="77777777" w:rsidR="00DA627F" w:rsidRPr="00CB50F9" w:rsidRDefault="002B1AAA" w:rsidP="00DA627F">
      <w:pPr>
        <w:jc w:val="both"/>
        <w:rPr>
          <w:rFonts w:ascii="Arial" w:hAnsi="Arial" w:cs="Arial"/>
          <w:color w:val="222A35"/>
          <w:sz w:val="22"/>
          <w:szCs w:val="22"/>
          <w:lang w:val="sr-Latn-ME"/>
        </w:rPr>
      </w:pPr>
      <w:r w:rsidRPr="00CB50F9">
        <w:rPr>
          <w:rFonts w:ascii="Arial" w:hAnsi="Arial" w:cs="Arial"/>
          <w:color w:val="222A35"/>
          <w:sz w:val="22"/>
          <w:szCs w:val="22"/>
          <w:lang w:val="sr-Latn-ME"/>
        </w:rPr>
        <w:t>Nije primjenjivo.</w:t>
      </w:r>
    </w:p>
    <w:p w14:paraId="2A70DB93" w14:textId="77777777" w:rsidR="00DA627F" w:rsidRPr="00CB50F9" w:rsidRDefault="00DA627F" w:rsidP="00DA627F">
      <w:pPr>
        <w:jc w:val="both"/>
        <w:rPr>
          <w:rFonts w:ascii="Arial" w:hAnsi="Arial" w:cs="Arial"/>
          <w:sz w:val="22"/>
          <w:szCs w:val="22"/>
          <w:lang w:val="sr-Latn-ME"/>
        </w:rPr>
      </w:pPr>
    </w:p>
    <w:p w14:paraId="46A4708A" w14:textId="77777777" w:rsidR="00DA627F" w:rsidRPr="00CB50F9" w:rsidRDefault="00DA627F" w:rsidP="00DA627F">
      <w:pPr>
        <w:pBdr>
          <w:top w:val="single" w:sz="4" w:space="1" w:color="auto"/>
          <w:left w:val="single" w:sz="4" w:space="4" w:color="auto"/>
          <w:bottom w:val="single" w:sz="4" w:space="1" w:color="auto"/>
          <w:right w:val="single" w:sz="4" w:space="4" w:color="auto"/>
        </w:pBdr>
        <w:shd w:val="clear" w:color="auto" w:fill="D9D9D9"/>
        <w:rPr>
          <w:rFonts w:ascii="Arial" w:hAnsi="Arial" w:cs="Arial"/>
          <w:b/>
          <w:sz w:val="22"/>
          <w:szCs w:val="22"/>
          <w:lang w:val="sr-Latn-ME"/>
        </w:rPr>
      </w:pPr>
      <w:r w:rsidRPr="00CB50F9">
        <w:rPr>
          <w:rFonts w:ascii="Arial" w:hAnsi="Arial" w:cs="Arial"/>
          <w:b/>
          <w:sz w:val="22"/>
          <w:szCs w:val="22"/>
          <w:lang w:val="sr-Latn-ME"/>
        </w:rPr>
        <w:t>ELEKTRONSKI KATALOG</w:t>
      </w:r>
      <w:r w:rsidRPr="00CB50F9">
        <w:rPr>
          <w:rFonts w:ascii="Arial" w:hAnsi="Arial" w:cs="Arial"/>
          <w:b/>
          <w:color w:val="FF0000"/>
          <w:sz w:val="22"/>
          <w:szCs w:val="22"/>
          <w:lang w:val="sr-Latn-ME"/>
        </w:rPr>
        <w:t xml:space="preserve"> </w:t>
      </w:r>
    </w:p>
    <w:p w14:paraId="2D7E4BAE" w14:textId="77777777" w:rsidR="00DA627F" w:rsidRPr="00CB50F9" w:rsidRDefault="00DA627F" w:rsidP="00DA627F">
      <w:pPr>
        <w:jc w:val="both"/>
        <w:rPr>
          <w:rFonts w:ascii="Arial" w:hAnsi="Arial" w:cs="Arial"/>
          <w:color w:val="FF0000"/>
          <w:sz w:val="22"/>
          <w:szCs w:val="22"/>
          <w:lang w:val="sr-Latn-ME"/>
        </w:rPr>
      </w:pPr>
    </w:p>
    <w:p w14:paraId="612A1B1D" w14:textId="77777777" w:rsidR="00DA627F" w:rsidRPr="00CB50F9" w:rsidRDefault="009D03BC" w:rsidP="00DA627F">
      <w:pPr>
        <w:jc w:val="both"/>
        <w:rPr>
          <w:rFonts w:ascii="Arial" w:hAnsi="Arial" w:cs="Arial"/>
          <w:color w:val="222A35"/>
          <w:sz w:val="22"/>
          <w:szCs w:val="22"/>
          <w:lang w:val="sr-Latn-ME"/>
        </w:rPr>
      </w:pPr>
      <w:r w:rsidRPr="00CB50F9">
        <w:rPr>
          <w:rFonts w:ascii="Arial" w:hAnsi="Arial" w:cs="Arial"/>
          <w:color w:val="222A35"/>
          <w:sz w:val="22"/>
          <w:szCs w:val="22"/>
          <w:lang w:val="sr-Latn-ME"/>
        </w:rPr>
        <w:t>Nije primjenjivo.</w:t>
      </w:r>
    </w:p>
    <w:p w14:paraId="275F1DA0" w14:textId="77777777" w:rsidR="00DA627F" w:rsidRPr="00CB50F9" w:rsidRDefault="00DA627F" w:rsidP="00DA627F">
      <w:pPr>
        <w:jc w:val="both"/>
        <w:rPr>
          <w:rFonts w:ascii="Arial" w:hAnsi="Arial" w:cs="Arial"/>
          <w:color w:val="000000"/>
          <w:sz w:val="22"/>
          <w:szCs w:val="22"/>
          <w:lang w:val="sr-Latn-ME"/>
        </w:rPr>
      </w:pPr>
    </w:p>
    <w:p w14:paraId="070040CB" w14:textId="77777777" w:rsidR="00DA627F" w:rsidRPr="00CB50F9" w:rsidRDefault="00DA627F" w:rsidP="00DA627F">
      <w:pPr>
        <w:pBdr>
          <w:top w:val="single" w:sz="4" w:space="1" w:color="auto"/>
          <w:left w:val="single" w:sz="4" w:space="4" w:color="auto"/>
          <w:bottom w:val="single" w:sz="4" w:space="1" w:color="auto"/>
          <w:right w:val="single" w:sz="4" w:space="4" w:color="auto"/>
        </w:pBdr>
        <w:shd w:val="clear" w:color="auto" w:fill="D9D9D9"/>
        <w:rPr>
          <w:rFonts w:ascii="Arial" w:hAnsi="Arial" w:cs="Arial"/>
          <w:b/>
          <w:sz w:val="22"/>
          <w:szCs w:val="22"/>
          <w:lang w:val="sr-Latn-ME"/>
        </w:rPr>
      </w:pPr>
      <w:r w:rsidRPr="00CB50F9">
        <w:rPr>
          <w:rFonts w:ascii="Arial" w:hAnsi="Arial" w:cs="Arial"/>
          <w:b/>
          <w:sz w:val="22"/>
          <w:szCs w:val="22"/>
          <w:lang w:val="sr-Latn-ME"/>
        </w:rPr>
        <w:t>PONUDA SA VARIJANTAMA</w:t>
      </w:r>
    </w:p>
    <w:p w14:paraId="2FC27208" w14:textId="77777777" w:rsidR="00DA627F" w:rsidRPr="00CB50F9" w:rsidRDefault="00DA627F" w:rsidP="00DA627F">
      <w:pPr>
        <w:jc w:val="both"/>
        <w:rPr>
          <w:rFonts w:ascii="Arial" w:hAnsi="Arial" w:cs="Arial"/>
          <w:b/>
          <w:bCs/>
          <w:color w:val="000000"/>
          <w:sz w:val="22"/>
          <w:szCs w:val="22"/>
          <w:lang w:val="sr-Latn-ME"/>
        </w:rPr>
      </w:pPr>
    </w:p>
    <w:p w14:paraId="519D5EEB" w14:textId="77777777" w:rsidR="00DA627F" w:rsidRPr="00CB50F9" w:rsidRDefault="00DA627F" w:rsidP="00DA627F">
      <w:pPr>
        <w:jc w:val="both"/>
        <w:rPr>
          <w:rFonts w:ascii="Arial" w:hAnsi="Arial" w:cs="Arial"/>
          <w:sz w:val="22"/>
          <w:szCs w:val="22"/>
          <w:lang w:val="sr-Latn-ME"/>
        </w:rPr>
      </w:pPr>
      <w:r w:rsidRPr="00CB50F9">
        <w:rPr>
          <w:rFonts w:ascii="Arial" w:hAnsi="Arial" w:cs="Arial"/>
          <w:sz w:val="22"/>
          <w:szCs w:val="22"/>
          <w:lang w:val="sr-Latn-ME"/>
        </w:rPr>
        <w:t>Mogućnost podnošenja ponude sa varijantama</w:t>
      </w:r>
    </w:p>
    <w:p w14:paraId="1D4F3830" w14:textId="77777777" w:rsidR="00DA627F" w:rsidRPr="00CB50F9" w:rsidRDefault="00DA627F" w:rsidP="00DA627F">
      <w:pPr>
        <w:jc w:val="both"/>
        <w:rPr>
          <w:rFonts w:ascii="Arial" w:hAnsi="Arial" w:cs="Arial"/>
          <w:sz w:val="22"/>
          <w:szCs w:val="22"/>
          <w:lang w:val="sr-Latn-ME"/>
        </w:rPr>
      </w:pPr>
    </w:p>
    <w:p w14:paraId="032B429D" w14:textId="77777777" w:rsidR="00DA627F" w:rsidRPr="00CB50F9" w:rsidRDefault="00DA627F" w:rsidP="00DA627F">
      <w:pPr>
        <w:jc w:val="both"/>
        <w:rPr>
          <w:rFonts w:ascii="Arial" w:hAnsi="Arial" w:cs="Arial"/>
          <w:color w:val="000000"/>
          <w:sz w:val="22"/>
          <w:szCs w:val="22"/>
          <w:lang w:val="sr-Latn-ME"/>
        </w:rPr>
      </w:pPr>
      <w:r w:rsidRPr="00CB50F9">
        <w:rPr>
          <w:rFonts w:ascii="Arial" w:hAnsi="Arial" w:cs="Arial"/>
          <w:b/>
          <w:color w:val="000000"/>
          <w:sz w:val="22"/>
          <w:szCs w:val="22"/>
          <w:lang w:val="sr-Latn-ME"/>
        </w:rPr>
        <w:sym w:font="Wingdings" w:char="F0A8"/>
      </w:r>
      <w:r w:rsidRPr="00CB50F9">
        <w:rPr>
          <w:rFonts w:ascii="Arial" w:hAnsi="Arial" w:cs="Arial"/>
          <w:b/>
          <w:color w:val="000000"/>
          <w:sz w:val="22"/>
          <w:szCs w:val="22"/>
          <w:lang w:val="sr-Latn-ME"/>
        </w:rPr>
        <w:t xml:space="preserve"> </w:t>
      </w:r>
      <w:r w:rsidRPr="00CB50F9">
        <w:rPr>
          <w:rFonts w:ascii="Arial" w:hAnsi="Arial" w:cs="Arial"/>
          <w:sz w:val="22"/>
          <w:szCs w:val="22"/>
          <w:lang w:val="sr-Latn-ME"/>
        </w:rPr>
        <w:t>Varijante ponude nijesu dozvoljene i neće biti razmatrane.</w:t>
      </w:r>
    </w:p>
    <w:p w14:paraId="2DA724DA" w14:textId="77777777" w:rsidR="00DA627F" w:rsidRPr="00CB50F9" w:rsidRDefault="00DA627F" w:rsidP="00DA627F">
      <w:pPr>
        <w:jc w:val="both"/>
        <w:rPr>
          <w:rFonts w:ascii="Arial" w:hAnsi="Arial" w:cs="Arial"/>
          <w:b/>
          <w:bCs/>
          <w:color w:val="FF0000"/>
          <w:sz w:val="22"/>
          <w:szCs w:val="22"/>
          <w:lang w:val="sr-Latn-ME"/>
        </w:rPr>
      </w:pPr>
    </w:p>
    <w:p w14:paraId="003D924C" w14:textId="77777777" w:rsidR="00DA627F" w:rsidRPr="00CB50F9" w:rsidRDefault="00DA627F" w:rsidP="00DA627F">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sz w:val="22"/>
          <w:szCs w:val="22"/>
          <w:lang w:val="sr-Latn-ME"/>
        </w:rPr>
      </w:pPr>
      <w:r w:rsidRPr="00CB50F9">
        <w:rPr>
          <w:rFonts w:ascii="Arial" w:hAnsi="Arial" w:cs="Arial"/>
          <w:b/>
          <w:sz w:val="22"/>
          <w:szCs w:val="22"/>
          <w:lang w:val="sr-Latn-ME"/>
        </w:rPr>
        <w:lastRenderedPageBreak/>
        <w:t>REZERVISANA NABAVKA</w:t>
      </w:r>
    </w:p>
    <w:p w14:paraId="55222295" w14:textId="77777777" w:rsidR="00DA627F" w:rsidRPr="00CB50F9" w:rsidRDefault="00DA627F" w:rsidP="00DA627F">
      <w:pPr>
        <w:jc w:val="both"/>
        <w:rPr>
          <w:rFonts w:ascii="Arial" w:hAnsi="Arial" w:cs="Arial"/>
          <w:sz w:val="22"/>
          <w:szCs w:val="22"/>
          <w:lang w:val="sr-Latn-ME"/>
        </w:rPr>
      </w:pPr>
    </w:p>
    <w:p w14:paraId="19959815" w14:textId="77777777" w:rsidR="00DA627F" w:rsidRPr="00CB50F9" w:rsidRDefault="00DA627F" w:rsidP="00DA627F">
      <w:pPr>
        <w:jc w:val="both"/>
        <w:rPr>
          <w:rFonts w:ascii="Arial" w:hAnsi="Arial" w:cs="Arial"/>
          <w:color w:val="000000"/>
          <w:sz w:val="22"/>
          <w:szCs w:val="22"/>
          <w:lang w:val="sr-Latn-ME"/>
        </w:rPr>
      </w:pPr>
      <w:r w:rsidRPr="00CB50F9">
        <w:rPr>
          <w:rFonts w:ascii="Arial" w:hAnsi="Arial" w:cs="Arial"/>
          <w:color w:val="000000"/>
          <w:sz w:val="22"/>
          <w:szCs w:val="22"/>
          <w:lang w:val="sr-Latn-ME"/>
        </w:rPr>
        <w:sym w:font="Wingdings" w:char="F0A8"/>
      </w:r>
      <w:r w:rsidRPr="00CB50F9">
        <w:rPr>
          <w:rFonts w:ascii="Arial" w:hAnsi="Arial" w:cs="Arial"/>
          <w:color w:val="000000"/>
          <w:sz w:val="22"/>
          <w:szCs w:val="22"/>
          <w:lang w:val="sr-Latn-ME"/>
        </w:rPr>
        <w:t xml:space="preserve"> Ne</w:t>
      </w:r>
    </w:p>
    <w:p w14:paraId="1AF81959" w14:textId="77777777" w:rsidR="00DA627F" w:rsidRPr="00CB50F9" w:rsidRDefault="00DA627F" w:rsidP="00DA627F">
      <w:pPr>
        <w:jc w:val="both"/>
        <w:rPr>
          <w:rFonts w:ascii="Arial" w:hAnsi="Arial" w:cs="Arial"/>
          <w:b/>
          <w:bCs/>
          <w:color w:val="FF0000"/>
          <w:sz w:val="22"/>
          <w:szCs w:val="22"/>
          <w:lang w:val="sr-Latn-ME"/>
        </w:rPr>
      </w:pPr>
    </w:p>
    <w:p w14:paraId="3AF13C41" w14:textId="77777777" w:rsidR="00DA627F" w:rsidRPr="00CB50F9" w:rsidRDefault="00DA627F" w:rsidP="00DA627F">
      <w:pPr>
        <w:jc w:val="both"/>
        <w:rPr>
          <w:rFonts w:ascii="Arial" w:hAnsi="Arial" w:cs="Arial"/>
          <w:bCs/>
          <w:color w:val="000000"/>
          <w:sz w:val="22"/>
          <w:szCs w:val="22"/>
          <w:lang w:val="sr-Latn-ME"/>
        </w:rPr>
      </w:pPr>
    </w:p>
    <w:p w14:paraId="6C95D697" w14:textId="65C484A9" w:rsidR="00B1487B" w:rsidRPr="0032054F" w:rsidRDefault="00DA627F" w:rsidP="00DA627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rFonts w:ascii="Arial" w:hAnsi="Arial" w:cs="Arial"/>
          <w:b/>
          <w:sz w:val="22"/>
          <w:szCs w:val="22"/>
          <w:lang w:val="sr-Latn-ME"/>
        </w:rPr>
      </w:pPr>
      <w:bookmarkStart w:id="5" w:name="_Toc62730556"/>
      <w:r w:rsidRPr="00CB50F9">
        <w:rPr>
          <w:rFonts w:ascii="Arial" w:hAnsi="Arial" w:cs="Arial"/>
          <w:b/>
          <w:sz w:val="22"/>
          <w:szCs w:val="22"/>
          <w:lang w:val="sr-Latn-ME"/>
        </w:rPr>
        <w:t>NAČIN UTVRĐIVANJA EKVIVALENTNOSTI</w:t>
      </w:r>
      <w:bookmarkEnd w:id="5"/>
    </w:p>
    <w:p w14:paraId="71CF622C" w14:textId="77777777" w:rsidR="0064109B" w:rsidRPr="0032054F" w:rsidRDefault="0064109B" w:rsidP="0064109B">
      <w:pPr>
        <w:jc w:val="both"/>
        <w:rPr>
          <w:rFonts w:ascii="Arial" w:hAnsi="Arial" w:cs="Arial"/>
          <w:bCs/>
          <w:sz w:val="22"/>
          <w:szCs w:val="22"/>
          <w:lang w:val="sr-Latn-ME"/>
        </w:rPr>
      </w:pPr>
      <w:r w:rsidRPr="0032054F">
        <w:rPr>
          <w:rFonts w:ascii="Arial" w:hAnsi="Arial" w:cs="Arial"/>
          <w:bCs/>
          <w:sz w:val="22"/>
          <w:szCs w:val="22"/>
          <w:lang w:val="sr-Latn-ME"/>
        </w:rPr>
        <w:t xml:space="preserve">Ukoliko je u tehničkim specifikacijama za određenu stavku/e naveden robni znak, patent, tip ili proizvođač, uz naznaku “ili ekvivalentno”, ponuđač je dužan da u ponudi tačno navede koji robni znak, patent, tip ili proizvođača nudi. Dakle, u pozicijama u kojima su navedeni nazivi proizvoda i/ili proizvođača, ukoliko ponuđač ponudi ekvivalent traženom, u ponudi on mora precizno navesti naziv ekvivalenta, uz podnošenje dokaza o ekvivalentnosti (tehnička dokumentacija kojom dokazuje ekvivalentnost, odnosno iste ili bolje tehničke karakteristike ponuđenih roba od karakteristika zahtijevanih tehničkom specifikacijom). </w:t>
      </w:r>
    </w:p>
    <w:p w14:paraId="3BF620BB" w14:textId="77777777" w:rsidR="0064109B" w:rsidRPr="0032054F" w:rsidRDefault="0064109B" w:rsidP="0064109B">
      <w:pPr>
        <w:jc w:val="both"/>
        <w:rPr>
          <w:rFonts w:ascii="Arial" w:hAnsi="Arial" w:cs="Arial"/>
          <w:bCs/>
          <w:sz w:val="22"/>
          <w:szCs w:val="22"/>
          <w:lang w:val="sr-Latn-ME"/>
        </w:rPr>
      </w:pPr>
      <w:r w:rsidRPr="0032054F">
        <w:rPr>
          <w:rFonts w:ascii="Arial" w:hAnsi="Arial" w:cs="Arial"/>
          <w:bCs/>
          <w:sz w:val="22"/>
          <w:szCs w:val="22"/>
          <w:lang w:val="sr-Latn-ME"/>
        </w:rPr>
        <w:t>U slučaju da ponuđač nudi tačno precizirane proizvode i/ili opremu koji su navedeni u specifikaciji predmeta javne nabavke, ponuđač će izbrisati navode „ili ekvivalentno“ i ponudu pripremiti u skladu sa tehničkom specifikacijom i tenderskom dokumentacijom.</w:t>
      </w:r>
    </w:p>
    <w:p w14:paraId="6C526B64" w14:textId="77777777" w:rsidR="0064109B" w:rsidRPr="0032054F" w:rsidRDefault="0064109B" w:rsidP="0064109B">
      <w:pPr>
        <w:jc w:val="both"/>
        <w:rPr>
          <w:rFonts w:ascii="Arial" w:hAnsi="Arial" w:cs="Arial"/>
          <w:bCs/>
          <w:sz w:val="22"/>
          <w:szCs w:val="22"/>
          <w:lang w:val="sr-Latn-ME"/>
        </w:rPr>
      </w:pPr>
      <w:r w:rsidRPr="0032054F">
        <w:rPr>
          <w:rFonts w:ascii="Arial" w:hAnsi="Arial" w:cs="Arial"/>
          <w:bCs/>
          <w:sz w:val="22"/>
          <w:szCs w:val="22"/>
          <w:lang w:val="sr-Latn-ME"/>
        </w:rPr>
        <w:t>U odnosu na zahtjeve za tehničke karakteristike ili specifikacije utvrđene tenderskom dokumentacijom ponuđači mogu ponuditi ekvivalentna rješenja zahtjevima iz standarda uz podnošenje dokaza o ekvivalentnosti.</w:t>
      </w:r>
    </w:p>
    <w:p w14:paraId="2B66E7AE" w14:textId="30EEC3C8" w:rsidR="0064109B" w:rsidRPr="0032054F" w:rsidRDefault="0064109B" w:rsidP="0064109B">
      <w:pPr>
        <w:jc w:val="both"/>
        <w:rPr>
          <w:rFonts w:ascii="Arial" w:hAnsi="Arial" w:cs="Arial"/>
          <w:bCs/>
          <w:sz w:val="22"/>
          <w:szCs w:val="22"/>
          <w:lang w:val="sr-Latn-ME"/>
        </w:rPr>
      </w:pPr>
      <w:r w:rsidRPr="0032054F">
        <w:rPr>
          <w:rFonts w:ascii="Arial" w:hAnsi="Arial" w:cs="Arial"/>
          <w:bCs/>
          <w:sz w:val="22"/>
          <w:szCs w:val="22"/>
          <w:lang w:val="sr-Latn-ME"/>
        </w:rPr>
        <w:t>Dokazi o ekvivalentnosti podrazumijevaju dostavu tehničke dokumentacije ekvivalentnog proizvoda koji se nudi izdatu od strane proizvođača, kojom se potvrđuje da ponuđeni proizvod ima iste ili bolje karakteristike od karakteristika proizvoda zahtijevanih tehničkom specifikacijom</w:t>
      </w:r>
    </w:p>
    <w:p w14:paraId="18DE5EC9" w14:textId="5377473B" w:rsidR="00DA627F" w:rsidRPr="00CB50F9" w:rsidRDefault="00DA627F" w:rsidP="00DA627F">
      <w:pPr>
        <w:jc w:val="both"/>
        <w:rPr>
          <w:rFonts w:ascii="Arial" w:hAnsi="Arial" w:cs="Arial"/>
          <w:bCs/>
          <w:color w:val="FF0000"/>
          <w:sz w:val="22"/>
          <w:szCs w:val="22"/>
          <w:lang w:val="sr-Latn-ME"/>
        </w:rPr>
      </w:pPr>
    </w:p>
    <w:p w14:paraId="25E714BF" w14:textId="77777777" w:rsidR="00DA627F" w:rsidRPr="00CB50F9" w:rsidRDefault="00DA627F" w:rsidP="00DA627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rFonts w:ascii="Arial" w:hAnsi="Arial" w:cs="Arial"/>
          <w:b/>
          <w:sz w:val="22"/>
          <w:szCs w:val="22"/>
          <w:lang w:val="sr-Latn-ME"/>
        </w:rPr>
      </w:pPr>
      <w:bookmarkStart w:id="6" w:name="_Toc62730557"/>
      <w:r w:rsidRPr="00CB50F9">
        <w:rPr>
          <w:rFonts w:ascii="Arial" w:hAnsi="Arial" w:cs="Arial"/>
          <w:b/>
          <w:sz w:val="22"/>
          <w:szCs w:val="22"/>
          <w:lang w:val="sr-Latn-ME"/>
        </w:rPr>
        <w:t>OSNOVI ZA OBAVEZNO ISKLJUČENJE IZ POSTUPKA JAVNE NABAVKE</w:t>
      </w:r>
      <w:bookmarkEnd w:id="6"/>
    </w:p>
    <w:p w14:paraId="2D13A10E" w14:textId="77777777" w:rsidR="00DA627F" w:rsidRPr="00CB50F9" w:rsidRDefault="00DA627F" w:rsidP="00DA627F">
      <w:pPr>
        <w:jc w:val="both"/>
        <w:rPr>
          <w:rFonts w:ascii="Arial" w:hAnsi="Arial" w:cs="Arial"/>
          <w:sz w:val="22"/>
          <w:szCs w:val="22"/>
          <w:lang w:val="sr-Latn-ME"/>
        </w:rPr>
      </w:pPr>
    </w:p>
    <w:p w14:paraId="65165C5E" w14:textId="77777777" w:rsidR="00DA627F" w:rsidRPr="00CB50F9" w:rsidRDefault="00DA627F" w:rsidP="00DA627F">
      <w:pPr>
        <w:rPr>
          <w:rFonts w:ascii="Arial" w:hAnsi="Arial" w:cs="Arial"/>
          <w:sz w:val="22"/>
          <w:szCs w:val="22"/>
          <w:lang w:val="sr-Latn-ME"/>
        </w:rPr>
      </w:pPr>
      <w:r w:rsidRPr="00CB50F9">
        <w:rPr>
          <w:rFonts w:ascii="Arial" w:hAnsi="Arial" w:cs="Arial"/>
          <w:sz w:val="22"/>
          <w:szCs w:val="22"/>
          <w:lang w:val="sr-Latn-ME"/>
        </w:rPr>
        <w:t xml:space="preserve">Privredni subjekat će se isključiti iz postupka javne nabavke, ako: </w:t>
      </w:r>
    </w:p>
    <w:p w14:paraId="25E26A87" w14:textId="77777777" w:rsidR="00DA627F" w:rsidRPr="00CB50F9" w:rsidRDefault="00DA627F" w:rsidP="00DA627F">
      <w:pPr>
        <w:numPr>
          <w:ilvl w:val="0"/>
          <w:numId w:val="6"/>
        </w:numPr>
        <w:rPr>
          <w:rFonts w:ascii="Arial" w:hAnsi="Arial" w:cs="Arial"/>
          <w:sz w:val="22"/>
          <w:szCs w:val="22"/>
          <w:lang w:val="sr-Latn-ME"/>
        </w:rPr>
      </w:pPr>
      <w:bookmarkStart w:id="7" w:name="_Toc62730558"/>
      <w:r w:rsidRPr="00CB50F9">
        <w:rPr>
          <w:rFonts w:ascii="Arial" w:hAnsi="Arial" w:cs="Arial"/>
          <w:sz w:val="22"/>
          <w:szCs w:val="22"/>
          <w:lang w:val="sr-Latn-ME"/>
        </w:rPr>
        <w:t>je vršio neprimjeren uticaj u smislu člana 38 stav 2 tačka 1 ovog zakona;</w:t>
      </w:r>
    </w:p>
    <w:p w14:paraId="7A1D717D" w14:textId="77777777" w:rsidR="00DA627F" w:rsidRPr="00CB50F9" w:rsidRDefault="00DA627F" w:rsidP="00DA627F">
      <w:pPr>
        <w:numPr>
          <w:ilvl w:val="0"/>
          <w:numId w:val="6"/>
        </w:numPr>
        <w:rPr>
          <w:rFonts w:ascii="Arial" w:hAnsi="Arial" w:cs="Arial"/>
          <w:sz w:val="22"/>
          <w:szCs w:val="22"/>
          <w:lang w:val="sr-Latn-ME"/>
        </w:rPr>
      </w:pPr>
      <w:r w:rsidRPr="00CB50F9">
        <w:rPr>
          <w:rFonts w:ascii="Arial" w:hAnsi="Arial" w:cs="Arial"/>
          <w:sz w:val="22"/>
          <w:szCs w:val="22"/>
          <w:lang w:val="sr-Latn-ME"/>
        </w:rPr>
        <w:t>postoji sukob interesa iz člana 41 stav 1 tačka 2 ili člana 42 ovog zakona;</w:t>
      </w:r>
    </w:p>
    <w:p w14:paraId="5697CE4E" w14:textId="77777777" w:rsidR="00DA627F" w:rsidRPr="00CB50F9" w:rsidRDefault="00DA627F" w:rsidP="00DA627F">
      <w:pPr>
        <w:numPr>
          <w:ilvl w:val="0"/>
          <w:numId w:val="6"/>
        </w:numPr>
        <w:rPr>
          <w:rFonts w:ascii="Arial" w:hAnsi="Arial" w:cs="Arial"/>
          <w:sz w:val="22"/>
          <w:szCs w:val="22"/>
          <w:lang w:val="sr-Latn-ME"/>
        </w:rPr>
      </w:pPr>
      <w:r w:rsidRPr="00CB50F9">
        <w:rPr>
          <w:rFonts w:ascii="Arial" w:hAnsi="Arial" w:cs="Arial"/>
          <w:sz w:val="22"/>
          <w:szCs w:val="22"/>
          <w:lang w:val="sr-Latn-ME"/>
        </w:rPr>
        <w:t>ne ispunjava uslov iz člana 99 ovog zakona;</w:t>
      </w:r>
    </w:p>
    <w:p w14:paraId="18D276F5" w14:textId="77777777" w:rsidR="00DA627F" w:rsidRPr="00CB50F9" w:rsidRDefault="00DA627F" w:rsidP="00DA627F">
      <w:pPr>
        <w:numPr>
          <w:ilvl w:val="0"/>
          <w:numId w:val="6"/>
        </w:numPr>
        <w:rPr>
          <w:rFonts w:ascii="Arial" w:hAnsi="Arial" w:cs="Arial"/>
          <w:sz w:val="22"/>
          <w:szCs w:val="22"/>
          <w:lang w:val="sr-Latn-ME"/>
        </w:rPr>
      </w:pPr>
      <w:r w:rsidRPr="00CB50F9">
        <w:rPr>
          <w:rFonts w:ascii="Arial" w:hAnsi="Arial" w:cs="Arial"/>
          <w:sz w:val="22"/>
          <w:szCs w:val="22"/>
          <w:lang w:val="sr-Latn-ME"/>
        </w:rPr>
        <w:t>ne ispunjava uslov iz čl. 102, 104 ili 106 ovog zakona predviđen tenderskom dokumentacijom;</w:t>
      </w:r>
    </w:p>
    <w:p w14:paraId="5D2A48B4" w14:textId="77777777" w:rsidR="00DA627F" w:rsidRPr="00CB50F9" w:rsidRDefault="00DA627F" w:rsidP="00DA627F">
      <w:pPr>
        <w:numPr>
          <w:ilvl w:val="0"/>
          <w:numId w:val="6"/>
        </w:numPr>
        <w:rPr>
          <w:rFonts w:ascii="Arial" w:hAnsi="Arial" w:cs="Arial"/>
          <w:sz w:val="22"/>
          <w:szCs w:val="22"/>
          <w:lang w:val="sr-Latn-ME"/>
        </w:rPr>
      </w:pPr>
      <w:r w:rsidRPr="00CB50F9">
        <w:rPr>
          <w:rFonts w:ascii="Arial" w:hAnsi="Arial" w:cs="Arial"/>
          <w:sz w:val="22"/>
          <w:szCs w:val="22"/>
          <w:lang w:val="sr-Latn-ME"/>
        </w:rPr>
        <w:t>nije dostavio izjavu privrednog subjekta ili dostavljena izjava ne sadrži informacije i podatke tražene tenderskom dokumentacijom ili je nepravilno sačinjena;</w:t>
      </w:r>
    </w:p>
    <w:p w14:paraId="3A3407F8" w14:textId="77777777" w:rsidR="00DA627F" w:rsidRPr="00CB50F9" w:rsidRDefault="00DA627F" w:rsidP="00DA627F">
      <w:pPr>
        <w:numPr>
          <w:ilvl w:val="0"/>
          <w:numId w:val="6"/>
        </w:numPr>
        <w:rPr>
          <w:rFonts w:ascii="Arial" w:hAnsi="Arial" w:cs="Arial"/>
          <w:sz w:val="22"/>
          <w:szCs w:val="22"/>
          <w:lang w:val="sr-Latn-ME"/>
        </w:rPr>
      </w:pPr>
      <w:r w:rsidRPr="00CB50F9">
        <w:rPr>
          <w:rFonts w:ascii="Arial" w:hAnsi="Arial" w:cs="Arial"/>
          <w:sz w:val="22"/>
          <w:szCs w:val="22"/>
          <w:lang w:val="sr-Latn-ME"/>
        </w:rPr>
        <w:t>postoji razlog na osnovu kojeg se smatra da je odustao od prijave, odnosno ponude, a koji je propisan članom 120 stav 15 ovog zakona;</w:t>
      </w:r>
    </w:p>
    <w:p w14:paraId="7922821E" w14:textId="77777777" w:rsidR="00DA627F" w:rsidRPr="00CB50F9" w:rsidRDefault="00DA627F" w:rsidP="00DA627F">
      <w:pPr>
        <w:numPr>
          <w:ilvl w:val="0"/>
          <w:numId w:val="6"/>
        </w:numPr>
        <w:rPr>
          <w:rFonts w:ascii="Arial" w:hAnsi="Arial" w:cs="Arial"/>
          <w:sz w:val="22"/>
          <w:szCs w:val="22"/>
          <w:lang w:val="sr-Latn-ME"/>
        </w:rPr>
      </w:pPr>
      <w:r w:rsidRPr="00CB50F9">
        <w:rPr>
          <w:rFonts w:ascii="Arial" w:hAnsi="Arial" w:cs="Arial"/>
          <w:sz w:val="22"/>
          <w:szCs w:val="22"/>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3BE6AE9D" w14:textId="32929FE3" w:rsidR="00DA627F" w:rsidRDefault="00DA627F" w:rsidP="00DA627F">
      <w:pPr>
        <w:numPr>
          <w:ilvl w:val="0"/>
          <w:numId w:val="6"/>
        </w:numPr>
        <w:rPr>
          <w:rFonts w:ascii="Arial" w:hAnsi="Arial" w:cs="Arial"/>
          <w:sz w:val="22"/>
          <w:szCs w:val="22"/>
          <w:lang w:val="sr-Latn-ME"/>
        </w:rPr>
      </w:pPr>
      <w:r w:rsidRPr="00CB50F9">
        <w:rPr>
          <w:rFonts w:ascii="Arial" w:hAnsi="Arial" w:cs="Arial"/>
          <w:sz w:val="22"/>
          <w:szCs w:val="22"/>
          <w:lang w:val="sr-Latn-ME"/>
        </w:rPr>
        <w:t>postoji drugi razlog propisan ovim zakonom.</w:t>
      </w:r>
    </w:p>
    <w:p w14:paraId="3E0C9F0E" w14:textId="053EC2E4" w:rsidR="00474D7B" w:rsidRDefault="00474D7B" w:rsidP="00474D7B">
      <w:pPr>
        <w:rPr>
          <w:rFonts w:ascii="Arial" w:hAnsi="Arial" w:cs="Arial"/>
          <w:sz w:val="22"/>
          <w:szCs w:val="22"/>
          <w:lang w:val="sr-Latn-ME"/>
        </w:rPr>
      </w:pPr>
    </w:p>
    <w:p w14:paraId="53C76065" w14:textId="77777777" w:rsidR="00474D7B" w:rsidRPr="00CB50F9" w:rsidRDefault="00474D7B" w:rsidP="00474D7B">
      <w:pPr>
        <w:rPr>
          <w:rFonts w:ascii="Arial" w:hAnsi="Arial" w:cs="Arial"/>
          <w:sz w:val="22"/>
          <w:szCs w:val="22"/>
          <w:lang w:val="sr-Latn-ME"/>
        </w:rPr>
      </w:pPr>
    </w:p>
    <w:p w14:paraId="1BC57E4D" w14:textId="77777777" w:rsidR="007638F5" w:rsidRPr="00CB50F9" w:rsidRDefault="007638F5" w:rsidP="007638F5">
      <w:pPr>
        <w:ind w:left="1080"/>
        <w:rPr>
          <w:rFonts w:ascii="Arial" w:hAnsi="Arial" w:cs="Arial"/>
          <w:sz w:val="22"/>
          <w:szCs w:val="22"/>
          <w:lang w:val="sr-Latn-ME"/>
        </w:rPr>
      </w:pPr>
    </w:p>
    <w:p w14:paraId="028B0B78" w14:textId="77777777" w:rsidR="00DA627F" w:rsidRPr="00CB50F9" w:rsidRDefault="00DA627F" w:rsidP="005F7DA7">
      <w:pPr>
        <w:keepNext/>
        <w:keepLines/>
        <w:numPr>
          <w:ilvl w:val="0"/>
          <w:numId w:val="5"/>
        </w:numPr>
        <w:pBdr>
          <w:top w:val="single" w:sz="4" w:space="1" w:color="auto"/>
          <w:left w:val="single" w:sz="4" w:space="31" w:color="auto"/>
          <w:bottom w:val="single" w:sz="4" w:space="1" w:color="auto"/>
          <w:right w:val="single" w:sz="4" w:space="4" w:color="auto"/>
        </w:pBdr>
        <w:shd w:val="clear" w:color="auto" w:fill="D9D9D9"/>
        <w:spacing w:before="240" w:after="160" w:line="256" w:lineRule="auto"/>
        <w:outlineLvl w:val="0"/>
        <w:rPr>
          <w:rFonts w:ascii="Arial" w:hAnsi="Arial" w:cs="Arial"/>
          <w:b/>
          <w:sz w:val="22"/>
          <w:szCs w:val="22"/>
          <w:lang w:val="sr-Latn-ME"/>
        </w:rPr>
      </w:pPr>
      <w:r w:rsidRPr="00CB50F9">
        <w:rPr>
          <w:rFonts w:ascii="Arial" w:hAnsi="Arial" w:cs="Arial"/>
          <w:b/>
          <w:sz w:val="22"/>
          <w:szCs w:val="22"/>
          <w:lang w:val="sr-Latn-ME"/>
        </w:rPr>
        <w:lastRenderedPageBreak/>
        <w:t>SREDSTVA FINANSIJSKOG OBEZBJEĐENJA UGOVORA O JAVNOJ NABAVCI</w:t>
      </w:r>
      <w:bookmarkEnd w:id="7"/>
    </w:p>
    <w:p w14:paraId="2B43B69D" w14:textId="77777777" w:rsidR="00DA627F" w:rsidRPr="0064323B" w:rsidRDefault="00DA627F" w:rsidP="00DA627F">
      <w:pPr>
        <w:jc w:val="both"/>
        <w:rPr>
          <w:rFonts w:ascii="Arial" w:hAnsi="Arial" w:cs="Arial"/>
          <w:color w:val="000000"/>
          <w:sz w:val="22"/>
          <w:szCs w:val="22"/>
          <w:lang w:val="sr-Latn-ME"/>
        </w:rPr>
      </w:pPr>
    </w:p>
    <w:p w14:paraId="5FC16B78" w14:textId="010E068D" w:rsidR="00DA627F" w:rsidRPr="002B2E17" w:rsidRDefault="00DA627F" w:rsidP="002B2E17">
      <w:pPr>
        <w:jc w:val="both"/>
        <w:rPr>
          <w:rFonts w:ascii="Arial" w:hAnsi="Arial" w:cs="Arial"/>
          <w:color w:val="000000"/>
          <w:sz w:val="22"/>
          <w:szCs w:val="22"/>
          <w:lang w:val="sr-Latn-ME"/>
        </w:rPr>
      </w:pPr>
      <w:r w:rsidRPr="002B2E17">
        <w:rPr>
          <w:rFonts w:ascii="Arial" w:hAnsi="Arial" w:cs="Arial"/>
          <w:color w:val="000000"/>
          <w:sz w:val="22"/>
          <w:szCs w:val="22"/>
          <w:lang w:val="sr-Latn-ME"/>
        </w:rPr>
        <w:t>Ponuđač čija ponuda bude izabrana kao najpovoljnija dužan</w:t>
      </w:r>
      <w:r w:rsidR="002512ED" w:rsidRPr="002B2E17">
        <w:rPr>
          <w:rFonts w:ascii="Arial" w:hAnsi="Arial" w:cs="Arial"/>
          <w:color w:val="000000"/>
          <w:sz w:val="22"/>
          <w:szCs w:val="22"/>
          <w:lang w:val="sr-Latn-ME"/>
        </w:rPr>
        <w:t xml:space="preserve"> je </w:t>
      </w:r>
      <w:r w:rsidRPr="002B2E17">
        <w:rPr>
          <w:rFonts w:ascii="Arial" w:hAnsi="Arial" w:cs="Arial"/>
          <w:color w:val="000000"/>
          <w:sz w:val="22"/>
          <w:szCs w:val="22"/>
          <w:lang w:val="sr-Latn-ME"/>
        </w:rPr>
        <w:t xml:space="preserve"> da uz potpisan ugovor o javnoj nabavci dostavi naručiocu:</w:t>
      </w:r>
    </w:p>
    <w:p w14:paraId="121E0E8A" w14:textId="26208A45" w:rsidR="0064323B" w:rsidRPr="002B2E17" w:rsidRDefault="0064323B" w:rsidP="002B2E17">
      <w:pPr>
        <w:jc w:val="both"/>
        <w:rPr>
          <w:rFonts w:ascii="Arial" w:hAnsi="Arial" w:cs="Arial"/>
          <w:color w:val="000000"/>
          <w:sz w:val="22"/>
          <w:szCs w:val="22"/>
          <w:lang w:val="sr-Latn-ME"/>
        </w:rPr>
      </w:pPr>
    </w:p>
    <w:p w14:paraId="15631F15" w14:textId="7FE737F3" w:rsidR="0064323B" w:rsidRPr="0064323B" w:rsidRDefault="0064323B" w:rsidP="002B2E17">
      <w:pPr>
        <w:jc w:val="both"/>
        <w:rPr>
          <w:rFonts w:ascii="Arial" w:eastAsia="Calibri" w:hAnsi="Arial" w:cs="Arial"/>
          <w:sz w:val="22"/>
          <w:szCs w:val="22"/>
        </w:rPr>
      </w:pPr>
      <w:r w:rsidRPr="0064323B">
        <w:rPr>
          <w:rFonts w:ascii="Arial" w:eastAsia="Calibri" w:hAnsi="Arial" w:cs="Arial"/>
          <w:color w:val="000000"/>
          <w:sz w:val="22"/>
          <w:szCs w:val="22"/>
          <w:lang w:val="sr-Latn-ME"/>
        </w:rPr>
        <w:sym w:font="Wingdings" w:char="F0FD"/>
      </w:r>
      <w:r w:rsidRPr="0064323B">
        <w:rPr>
          <w:rFonts w:ascii="Arial" w:eastAsia="Calibri" w:hAnsi="Arial" w:cs="Arial"/>
          <w:color w:val="000000"/>
          <w:sz w:val="22"/>
          <w:szCs w:val="22"/>
          <w:lang w:val="sr-Latn-ME"/>
        </w:rPr>
        <w:t xml:space="preserve"> </w:t>
      </w:r>
      <w:r w:rsidRPr="0064323B">
        <w:rPr>
          <w:rFonts w:ascii="Arial" w:eastAsia="Calibri" w:hAnsi="Arial" w:cs="Arial"/>
          <w:sz w:val="22"/>
          <w:szCs w:val="22"/>
        </w:rPr>
        <w:t>garancija za dobro izvršenje ugovora,</w:t>
      </w:r>
      <w:r w:rsidRPr="0064323B">
        <w:rPr>
          <w:rFonts w:ascii="Arial" w:eastAsia="Calibri" w:hAnsi="Arial" w:cs="Arial"/>
          <w:color w:val="000000"/>
          <w:sz w:val="22"/>
          <w:szCs w:val="22"/>
          <w:lang w:val="sr-Latn-ME"/>
        </w:rPr>
        <w:t xml:space="preserve"> u iznosu od </w:t>
      </w:r>
      <w:r w:rsidR="00DD3D70" w:rsidRPr="002B2E17">
        <w:rPr>
          <w:rFonts w:ascii="Arial" w:eastAsia="Calibri" w:hAnsi="Arial" w:cs="Arial"/>
          <w:sz w:val="22"/>
          <w:szCs w:val="22"/>
        </w:rPr>
        <w:t>10</w:t>
      </w:r>
      <w:r w:rsidRPr="0064323B">
        <w:rPr>
          <w:rFonts w:ascii="Arial" w:eastAsia="Calibri" w:hAnsi="Arial" w:cs="Arial"/>
          <w:sz w:val="22"/>
          <w:szCs w:val="22"/>
        </w:rPr>
        <w:t>% vrijednosti Ugovora sa uračunatim PDV-om, ako je raskid ugovora nastao zbog neispunjenja ugovorenih obaveza nastalih činjenjem ili nečinjenjem ponuđača, sa rokom važnosti 30 (trideset) dana dužem od ugovorenog roka za izvršenje Ugovora.</w:t>
      </w:r>
    </w:p>
    <w:p w14:paraId="66A4A81D" w14:textId="1C8D3C6A" w:rsidR="0064323B" w:rsidRPr="0064323B" w:rsidRDefault="0064323B" w:rsidP="002B2E17">
      <w:pPr>
        <w:autoSpaceDE w:val="0"/>
        <w:autoSpaceDN w:val="0"/>
        <w:adjustRightInd w:val="0"/>
        <w:jc w:val="both"/>
        <w:rPr>
          <w:rFonts w:ascii="Arial" w:hAnsi="Arial" w:cs="Arial"/>
          <w:color w:val="000000"/>
          <w:sz w:val="22"/>
          <w:szCs w:val="22"/>
          <w:lang w:val="sr-Latn-ME" w:eastAsia="sr-Latn-ME"/>
        </w:rPr>
      </w:pPr>
      <w:r w:rsidRPr="0064323B">
        <w:rPr>
          <w:rFonts w:ascii="Arial" w:hAnsi="Arial" w:cs="Arial"/>
          <w:color w:val="000000"/>
          <w:sz w:val="22"/>
          <w:szCs w:val="22"/>
          <w:lang w:val="sr-Latn-ME" w:eastAsia="sr-Latn-ME"/>
        </w:rPr>
        <w:t>Ukoliko Izvođač ne preda Naručiocu Garanciju za dobro izvršenje ugovora u roku od 15 dana od dana dostavljanja ugovora, smatra se da je odbio da zaključi ugovor o javnoj nabavci i ovom slučaju Naručilac je dužan da aktivira garanciju ponude ponuđača čija je ponuda izabrana kao najpovoljnija, odnosno u slučaju isteka garancije ponude da zahtijeva naknadu štete u iznosu od 10% od ponuđenog iznosa ponude, a ponuđač je dužan da tu štetu nadoknadi naručiocu.</w:t>
      </w:r>
    </w:p>
    <w:p w14:paraId="55D244DD" w14:textId="7019897E" w:rsidR="0064323B" w:rsidRDefault="0064323B" w:rsidP="002B2E17">
      <w:pPr>
        <w:jc w:val="both"/>
        <w:rPr>
          <w:rFonts w:ascii="Arial" w:eastAsia="Calibri" w:hAnsi="Arial" w:cs="Arial"/>
          <w:sz w:val="22"/>
          <w:szCs w:val="22"/>
        </w:rPr>
      </w:pPr>
      <w:r w:rsidRPr="0064323B">
        <w:rPr>
          <w:rFonts w:ascii="Arial" w:eastAsia="Calibri" w:hAnsi="Arial" w:cs="Arial"/>
          <w:sz w:val="22"/>
          <w:szCs w:val="22"/>
        </w:rPr>
        <w:t>Ukoliko Izvođač i Komisija za primopredaju radova ne potpišu Zapisnik o primopredaji radova najkasnije 15 (petnaest) dana prije isteka važnosti Garancije za dobro izvršenje ugovora, Izvođač je dužan da produži rok važenja Garancije za dobro izvršenje ugovora za period od 30 (trideset) dana dužim od produženog roka za izvođenje radova. U slučaju da rok važenja Garancije za dobro izvršenje ugovora ne bude produžen, Naručilac će jednostrano raskinuti ovaj Ugovor i aktivirati Garanciju za dobro izvršenje ugovora.</w:t>
      </w:r>
    </w:p>
    <w:p w14:paraId="1EBC9392" w14:textId="77777777" w:rsidR="002B2E17" w:rsidRPr="0064323B" w:rsidRDefault="002B2E17" w:rsidP="002B2E17">
      <w:pPr>
        <w:jc w:val="both"/>
        <w:rPr>
          <w:rFonts w:ascii="Arial" w:eastAsia="Calibri" w:hAnsi="Arial" w:cs="Arial"/>
          <w:sz w:val="22"/>
          <w:szCs w:val="22"/>
        </w:rPr>
      </w:pPr>
    </w:p>
    <w:p w14:paraId="7EA8B470" w14:textId="4F11F9DA" w:rsidR="0064323B" w:rsidRPr="0064323B" w:rsidRDefault="0064323B" w:rsidP="002B2E17">
      <w:pPr>
        <w:jc w:val="both"/>
        <w:rPr>
          <w:rFonts w:ascii="Arial" w:eastAsia="Calibri" w:hAnsi="Arial" w:cs="Arial"/>
          <w:sz w:val="22"/>
          <w:szCs w:val="22"/>
        </w:rPr>
      </w:pPr>
      <w:r w:rsidRPr="0064323B">
        <w:rPr>
          <w:rFonts w:ascii="Arial" w:eastAsia="Calibri" w:hAnsi="Arial" w:cs="Arial"/>
          <w:color w:val="000000"/>
          <w:sz w:val="22"/>
          <w:szCs w:val="22"/>
          <w:lang w:val="sr-Latn-ME"/>
        </w:rPr>
        <w:sym w:font="Wingdings" w:char="F0FD"/>
      </w:r>
      <w:r w:rsidRPr="0064323B">
        <w:rPr>
          <w:rFonts w:ascii="Arial" w:eastAsia="Calibri" w:hAnsi="Arial" w:cs="Arial"/>
          <w:color w:val="000000"/>
          <w:sz w:val="22"/>
          <w:szCs w:val="22"/>
          <w:lang w:val="sr-Latn-ME"/>
        </w:rPr>
        <w:t xml:space="preserve"> </w:t>
      </w:r>
      <w:r w:rsidRPr="0064323B">
        <w:rPr>
          <w:rFonts w:ascii="Arial" w:eastAsia="Calibri" w:hAnsi="Arial" w:cs="Arial"/>
          <w:sz w:val="22"/>
          <w:szCs w:val="22"/>
        </w:rPr>
        <w:t xml:space="preserve">Izvođač je dužan da 10 dana prije isteka garancije za dobro izvršenje ugovora preda Naručiocu bezuslovnu i plativu na prvi poziv Garanciju za otklanjanje nedostataka u garantnom roku, od </w:t>
      </w:r>
      <w:r w:rsidR="00DD3D70" w:rsidRPr="002B2E17">
        <w:rPr>
          <w:rFonts w:ascii="Arial" w:eastAsia="Calibri" w:hAnsi="Arial" w:cs="Arial"/>
          <w:sz w:val="22"/>
          <w:szCs w:val="22"/>
        </w:rPr>
        <w:t>10</w:t>
      </w:r>
      <w:r w:rsidRPr="0064323B">
        <w:rPr>
          <w:rFonts w:ascii="Arial" w:eastAsia="Calibri" w:hAnsi="Arial" w:cs="Arial"/>
          <w:sz w:val="22"/>
          <w:szCs w:val="22"/>
        </w:rPr>
        <w:t>% vrijednosti Ugovora sa uračunatim PDV-om, za slučaj da izabrani ponuđač u garantnom roku ne ispuni obaveze na koje se garancija odnosi.</w:t>
      </w:r>
    </w:p>
    <w:p w14:paraId="291F2AF2" w14:textId="77777777" w:rsidR="0064323B" w:rsidRPr="0064323B" w:rsidRDefault="0064323B" w:rsidP="002B2E17">
      <w:pPr>
        <w:jc w:val="both"/>
        <w:rPr>
          <w:rFonts w:ascii="Arial" w:eastAsia="Calibri" w:hAnsi="Arial" w:cs="Arial"/>
          <w:color w:val="000000"/>
          <w:sz w:val="22"/>
          <w:szCs w:val="22"/>
          <w:lang w:val="sr-Latn-ME"/>
        </w:rPr>
      </w:pPr>
      <w:r w:rsidRPr="0064323B">
        <w:rPr>
          <w:rFonts w:ascii="Arial" w:hAnsi="Arial" w:cs="Arial"/>
          <w:sz w:val="22"/>
          <w:szCs w:val="22"/>
          <w:lang w:eastAsia="sr-Latn-ME"/>
        </w:rPr>
        <w:t>Izvođač ima obavezu da datu garanciju obnavlja svake godine, do kraja perioda garantovanja i to najkasnije10 dana prije isteka prethodne.</w:t>
      </w:r>
    </w:p>
    <w:p w14:paraId="11A19267" w14:textId="3E196929" w:rsidR="002B2E17" w:rsidRPr="002B2E17" w:rsidRDefault="0064323B" w:rsidP="002B2E17">
      <w:pPr>
        <w:jc w:val="both"/>
        <w:rPr>
          <w:rFonts w:ascii="Arial" w:eastAsia="Calibri" w:hAnsi="Arial" w:cs="Arial"/>
          <w:sz w:val="22"/>
          <w:szCs w:val="22"/>
        </w:rPr>
      </w:pPr>
      <w:r w:rsidRPr="0064323B">
        <w:rPr>
          <w:rFonts w:ascii="Arial" w:eastAsia="Calibri" w:hAnsi="Arial" w:cs="Arial"/>
          <w:sz w:val="22"/>
          <w:szCs w:val="22"/>
        </w:rPr>
        <w:t>U slučaju nedostavljanja Garancije za otklanjanje nedostataka u garantnom roku iz prethodnog stava, Naručilac će aktivirati Garanciju za dobro izvršenje ugovora/ prethodne Garanciju za otklanjanje nedostataka u garantnom roku i jednostrano raskinuti Ugovor.</w:t>
      </w:r>
    </w:p>
    <w:p w14:paraId="32E1FECB" w14:textId="77777777" w:rsidR="002B2E17" w:rsidRPr="0064323B" w:rsidRDefault="002B2E17" w:rsidP="002B2E17">
      <w:pPr>
        <w:jc w:val="both"/>
        <w:rPr>
          <w:rFonts w:ascii="Arial" w:eastAsia="Calibri" w:hAnsi="Arial" w:cs="Arial"/>
          <w:color w:val="000000"/>
          <w:sz w:val="22"/>
          <w:szCs w:val="22"/>
          <w:lang w:val="sr-Latn-ME"/>
        </w:rPr>
      </w:pPr>
    </w:p>
    <w:p w14:paraId="626B3E9A" w14:textId="77777777" w:rsidR="0064323B" w:rsidRPr="0064323B" w:rsidRDefault="0064323B" w:rsidP="002B2E17">
      <w:pPr>
        <w:autoSpaceDE w:val="0"/>
        <w:autoSpaceDN w:val="0"/>
        <w:adjustRightInd w:val="0"/>
        <w:jc w:val="both"/>
        <w:rPr>
          <w:rFonts w:ascii="Arial" w:eastAsiaTheme="minorHAnsi" w:hAnsi="Arial" w:cs="Arial"/>
          <w:sz w:val="22"/>
          <w:szCs w:val="22"/>
          <w:lang w:val="sr-Latn-ME"/>
        </w:rPr>
      </w:pPr>
      <w:r w:rsidRPr="0064323B">
        <w:rPr>
          <w:rFonts w:ascii="Arial" w:eastAsia="Calibri" w:hAnsi="Arial" w:cs="Arial"/>
          <w:color w:val="000000"/>
          <w:sz w:val="22"/>
          <w:szCs w:val="22"/>
          <w:lang w:val="sr-Latn-ME"/>
        </w:rPr>
        <w:sym w:font="Wingdings" w:char="F0FD"/>
      </w:r>
      <w:r w:rsidRPr="0064323B">
        <w:rPr>
          <w:rFonts w:ascii="Arial" w:eastAsia="Calibri" w:hAnsi="Arial" w:cs="Arial"/>
          <w:color w:val="000000"/>
          <w:sz w:val="22"/>
          <w:szCs w:val="22"/>
          <w:lang w:val="sr-Latn-ME"/>
        </w:rPr>
        <w:t xml:space="preserve"> </w:t>
      </w:r>
      <w:r w:rsidRPr="0064323B">
        <w:rPr>
          <w:rFonts w:ascii="Arial" w:eastAsia="Calibri" w:hAnsi="Arial" w:cs="Arial"/>
          <w:sz w:val="22"/>
          <w:szCs w:val="22"/>
        </w:rPr>
        <w:t xml:space="preserve">Izvođač je dužan da uz potpisan ugovor o javnoj nabavci dostavi naručiocu polisu osiguranja od profesionalne odgovornosti </w:t>
      </w:r>
      <w:r w:rsidR="004A6A6A" w:rsidRPr="002B2E17">
        <w:rPr>
          <w:rFonts w:ascii="Arial" w:eastAsiaTheme="minorHAnsi" w:hAnsi="Arial" w:cs="Arial"/>
          <w:sz w:val="22"/>
          <w:szCs w:val="22"/>
          <w:lang w:val="sr-Latn-ME"/>
        </w:rPr>
        <w:t>za štetu koja može da nastane naručiocu i trećim licima od vršenja ugovorenih radova</w:t>
      </w:r>
      <w:r w:rsidR="004A6A6A" w:rsidRPr="002B2E17">
        <w:rPr>
          <w:rFonts w:ascii="Arial" w:eastAsia="Calibri" w:hAnsi="Arial" w:cs="Arial"/>
          <w:sz w:val="22"/>
          <w:szCs w:val="22"/>
        </w:rPr>
        <w:t xml:space="preserve"> </w:t>
      </w:r>
      <w:r w:rsidRPr="0064323B">
        <w:rPr>
          <w:rFonts w:ascii="Arial" w:eastAsia="Calibri" w:hAnsi="Arial" w:cs="Arial"/>
          <w:sz w:val="22"/>
          <w:szCs w:val="22"/>
        </w:rPr>
        <w:t xml:space="preserve">u iznosu od 100.000,00 eura sa rokom važenja za vrijeme trajanja ugovora, u skladu sa zakonom. </w:t>
      </w:r>
    </w:p>
    <w:p w14:paraId="474D80AC" w14:textId="5F11BEFA" w:rsidR="0064323B" w:rsidRPr="002B2E17" w:rsidRDefault="0064323B" w:rsidP="002B2E17">
      <w:pPr>
        <w:jc w:val="both"/>
        <w:rPr>
          <w:rFonts w:ascii="Arial" w:eastAsia="Calibri" w:hAnsi="Arial" w:cs="Arial"/>
          <w:sz w:val="22"/>
          <w:szCs w:val="22"/>
        </w:rPr>
      </w:pPr>
      <w:r w:rsidRPr="0064323B">
        <w:rPr>
          <w:rFonts w:ascii="Arial" w:eastAsia="Calibri" w:hAnsi="Arial" w:cs="Arial"/>
          <w:sz w:val="22"/>
          <w:szCs w:val="22"/>
        </w:rPr>
        <w:t>U polisi osiguranja od profesionalne o</w:t>
      </w:r>
      <w:r w:rsidRPr="002B2E17">
        <w:rPr>
          <w:rFonts w:ascii="Arial" w:eastAsia="Calibri" w:hAnsi="Arial" w:cs="Arial"/>
          <w:sz w:val="22"/>
          <w:szCs w:val="22"/>
        </w:rPr>
        <w:t>dgovornosti mora da se navede</w:t>
      </w:r>
      <w:r w:rsidRPr="0064323B">
        <w:rPr>
          <w:rFonts w:ascii="Arial" w:eastAsia="Calibri" w:hAnsi="Arial" w:cs="Arial"/>
          <w:sz w:val="22"/>
          <w:szCs w:val="22"/>
        </w:rPr>
        <w:t xml:space="preserve"> da pokriva rizik odgovornosti za štetu prouzrokovanu licima, za štetu na objektima i za finansijski gubitak.</w:t>
      </w:r>
    </w:p>
    <w:p w14:paraId="46D85E27" w14:textId="55BFAFEB" w:rsidR="004A6A6A" w:rsidRPr="0064323B" w:rsidRDefault="004A6A6A" w:rsidP="002B2E17">
      <w:pPr>
        <w:autoSpaceDE w:val="0"/>
        <w:autoSpaceDN w:val="0"/>
        <w:adjustRightInd w:val="0"/>
        <w:rPr>
          <w:rFonts w:ascii="Arial" w:eastAsiaTheme="minorHAnsi" w:hAnsi="Arial" w:cs="Arial"/>
          <w:sz w:val="22"/>
          <w:szCs w:val="22"/>
          <w:lang w:val="sr-Latn-ME"/>
        </w:rPr>
      </w:pPr>
      <w:r w:rsidRPr="002B2E17">
        <w:rPr>
          <w:rFonts w:ascii="Arial" w:eastAsiaTheme="minorHAnsi" w:hAnsi="Arial" w:cs="Arial"/>
          <w:sz w:val="22"/>
          <w:szCs w:val="22"/>
          <w:lang w:val="sr-Latn-ME"/>
        </w:rPr>
        <w:t xml:space="preserve">U polisi se mora navesti da se ista izdaje za javnu nabavku i to “Nadogradnja  dijela objekta  </w:t>
      </w:r>
      <w:r w:rsidRPr="002B2E17">
        <w:rPr>
          <w:rFonts w:ascii="Arial" w:hAnsi="Arial" w:cs="Arial"/>
          <w:color w:val="000000"/>
          <w:sz w:val="22"/>
          <w:szCs w:val="22"/>
          <w:lang w:val="es-ES"/>
        </w:rPr>
        <w:t>JU OŠ “RADOJICA PEROVIĆ”  PODGORICA</w:t>
      </w:r>
      <w:r w:rsidR="002B2E17">
        <w:rPr>
          <w:rFonts w:ascii="Arial" w:hAnsi="Arial" w:cs="Arial"/>
          <w:color w:val="000000"/>
          <w:sz w:val="22"/>
          <w:szCs w:val="22"/>
          <w:lang w:val="es-ES"/>
        </w:rPr>
        <w:t>.</w:t>
      </w:r>
    </w:p>
    <w:p w14:paraId="2C47F251" w14:textId="034E2174" w:rsidR="0064323B" w:rsidRPr="002B2E17" w:rsidRDefault="0064323B" w:rsidP="002B2E17">
      <w:pPr>
        <w:jc w:val="both"/>
        <w:rPr>
          <w:rFonts w:ascii="Arial" w:hAnsi="Arial" w:cs="Arial"/>
          <w:color w:val="000000"/>
          <w:sz w:val="22"/>
          <w:szCs w:val="22"/>
          <w:lang w:val="sr-Latn-ME"/>
        </w:rPr>
      </w:pPr>
      <w:r w:rsidRPr="002B2E17">
        <w:rPr>
          <w:rFonts w:ascii="Arial" w:eastAsia="Calibri" w:hAnsi="Arial" w:cs="Arial"/>
          <w:sz w:val="22"/>
          <w:szCs w:val="22"/>
        </w:rPr>
        <w:t xml:space="preserve">Ako Izvođač ne preda Naručiocu polisu osiguranja od profesionalne odgovornosti koja je u skladu sa zahtjevima iz prethodna dva stava, Naručilac će aktivirati garanciju ponude.      </w:t>
      </w:r>
    </w:p>
    <w:p w14:paraId="052E1984" w14:textId="09B411D0" w:rsidR="004A6A6A" w:rsidRPr="002B2E17" w:rsidRDefault="004A6A6A" w:rsidP="00DA627F">
      <w:pPr>
        <w:jc w:val="both"/>
        <w:rPr>
          <w:rFonts w:ascii="Arial" w:hAnsi="Arial" w:cs="Arial"/>
          <w:sz w:val="22"/>
          <w:szCs w:val="22"/>
          <w:lang w:val="sr-Latn-ME"/>
        </w:rPr>
      </w:pPr>
    </w:p>
    <w:p w14:paraId="73D24064" w14:textId="4F0E05A8" w:rsidR="00DA627F" w:rsidRPr="002B2E17" w:rsidRDefault="00DA627F" w:rsidP="00DA627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hanging="630"/>
        <w:outlineLvl w:val="0"/>
        <w:rPr>
          <w:rFonts w:ascii="Arial" w:hAnsi="Arial" w:cs="Arial"/>
          <w:b/>
          <w:color w:val="000000"/>
          <w:sz w:val="22"/>
          <w:szCs w:val="22"/>
          <w:lang w:val="sr-Latn-ME"/>
        </w:rPr>
      </w:pPr>
      <w:bookmarkStart w:id="8" w:name="_Toc62730559"/>
      <w:r w:rsidRPr="002B2E17">
        <w:rPr>
          <w:rFonts w:ascii="Arial" w:hAnsi="Arial" w:cs="Arial"/>
          <w:b/>
          <w:sz w:val="22"/>
          <w:szCs w:val="22"/>
          <w:lang w:val="sr-Latn-ME"/>
        </w:rPr>
        <w:t>METODOLOGIJA VREDNOVANJA PONUDA</w:t>
      </w:r>
      <w:bookmarkEnd w:id="8"/>
    </w:p>
    <w:p w14:paraId="63FD3230" w14:textId="77777777" w:rsidR="00DA627F" w:rsidRPr="002B2E17" w:rsidRDefault="00DA627F" w:rsidP="00DA627F">
      <w:pPr>
        <w:rPr>
          <w:rFonts w:ascii="Arial" w:hAnsi="Arial" w:cs="Arial"/>
          <w:sz w:val="22"/>
          <w:szCs w:val="22"/>
          <w:lang w:val="sr-Latn-ME"/>
        </w:rPr>
      </w:pPr>
    </w:p>
    <w:p w14:paraId="2CDF469E" w14:textId="1247D47E" w:rsidR="00DA627F" w:rsidRPr="002B2E17" w:rsidRDefault="00DA627F" w:rsidP="00306A0E">
      <w:pPr>
        <w:jc w:val="both"/>
        <w:rPr>
          <w:rFonts w:ascii="Arial" w:hAnsi="Arial" w:cs="Arial"/>
          <w:sz w:val="22"/>
          <w:szCs w:val="22"/>
          <w:lang w:val="sr-Latn-ME"/>
        </w:rPr>
      </w:pPr>
      <w:r w:rsidRPr="002B2E17">
        <w:rPr>
          <w:rFonts w:ascii="Arial" w:hAnsi="Arial" w:cs="Arial"/>
          <w:sz w:val="22"/>
          <w:szCs w:val="22"/>
          <w:lang w:val="sr-Latn-ME"/>
        </w:rPr>
        <w:t>Naručilac će u postupku javne nabavki izabrati ekonomski najpovoljniju ponudu, primjenom pristupa isplativosti, po osnovu kriterijuma</w:t>
      </w:r>
      <w:r w:rsidR="00C81C16" w:rsidRPr="002B2E17">
        <w:rPr>
          <w:rFonts w:ascii="Arial" w:hAnsi="Arial" w:cs="Arial"/>
          <w:sz w:val="22"/>
          <w:szCs w:val="22"/>
          <w:vertAlign w:val="superscript"/>
          <w:lang w:val="sr-Latn-ME"/>
        </w:rPr>
        <w:t xml:space="preserve"> </w:t>
      </w:r>
      <w:r w:rsidRPr="002B2E17">
        <w:rPr>
          <w:rFonts w:ascii="Arial" w:hAnsi="Arial" w:cs="Arial"/>
          <w:sz w:val="22"/>
          <w:szCs w:val="22"/>
          <w:lang w:val="sr-Latn-ME"/>
        </w:rPr>
        <w:t>odnos cijene i kvaliteta</w:t>
      </w:r>
      <w:r w:rsidR="00306A0E" w:rsidRPr="002B2E17">
        <w:rPr>
          <w:rFonts w:ascii="Arial" w:hAnsi="Arial" w:cs="Arial"/>
          <w:sz w:val="22"/>
          <w:szCs w:val="22"/>
          <w:lang w:val="sr-Latn-ME"/>
        </w:rPr>
        <w:t>.</w:t>
      </w:r>
    </w:p>
    <w:p w14:paraId="49FDA2AA" w14:textId="4C2AD9E4" w:rsidR="00E771B1" w:rsidRPr="002B2E17" w:rsidRDefault="00E771B1" w:rsidP="00DA627F">
      <w:pPr>
        <w:rPr>
          <w:rFonts w:ascii="Arial" w:hAnsi="Arial" w:cs="Arial"/>
          <w:sz w:val="22"/>
          <w:szCs w:val="22"/>
          <w:lang w:val="sr-Latn-ME"/>
        </w:rPr>
      </w:pPr>
    </w:p>
    <w:p w14:paraId="2DD42F47" w14:textId="77777777" w:rsidR="002B2E17" w:rsidRDefault="002B2E17" w:rsidP="00DA627F">
      <w:pPr>
        <w:pBdr>
          <w:top w:val="single" w:sz="4" w:space="1" w:color="auto"/>
          <w:left w:val="single" w:sz="4" w:space="4" w:color="auto"/>
          <w:bottom w:val="single" w:sz="4" w:space="1" w:color="auto"/>
          <w:right w:val="single" w:sz="4" w:space="4" w:color="auto"/>
        </w:pBdr>
        <w:jc w:val="both"/>
        <w:rPr>
          <w:rFonts w:ascii="Arial" w:hAnsi="Arial" w:cs="Arial"/>
          <w:color w:val="000000"/>
          <w:sz w:val="22"/>
          <w:szCs w:val="22"/>
          <w:lang w:val="sr-Latn-ME"/>
        </w:rPr>
      </w:pPr>
    </w:p>
    <w:p w14:paraId="2B05A903" w14:textId="0A1DA1C8" w:rsidR="00C81C16" w:rsidRPr="002B2E17" w:rsidRDefault="009F0DE8" w:rsidP="00DA627F">
      <w:pPr>
        <w:pBdr>
          <w:top w:val="single" w:sz="4" w:space="1" w:color="auto"/>
          <w:left w:val="single" w:sz="4" w:space="4" w:color="auto"/>
          <w:bottom w:val="single" w:sz="4" w:space="1" w:color="auto"/>
          <w:right w:val="single" w:sz="4" w:space="4" w:color="auto"/>
        </w:pBdr>
        <w:jc w:val="both"/>
        <w:rPr>
          <w:rFonts w:ascii="Arial" w:hAnsi="Arial" w:cs="Arial"/>
          <w:color w:val="000000"/>
          <w:sz w:val="22"/>
          <w:szCs w:val="22"/>
          <w:lang w:val="sr-Latn-ME"/>
        </w:rPr>
      </w:pPr>
      <w:r w:rsidRPr="002B2E17">
        <w:rPr>
          <w:rFonts w:ascii="Arial" w:hAnsi="Arial" w:cs="Arial"/>
          <w:color w:val="000000"/>
          <w:sz w:val="22"/>
          <w:szCs w:val="22"/>
          <w:lang w:val="sr-Latn-ME"/>
        </w:rPr>
        <w:t>Naručilac će</w:t>
      </w:r>
      <w:r w:rsidR="00956127" w:rsidRPr="002B2E17">
        <w:rPr>
          <w:rFonts w:ascii="Arial" w:hAnsi="Arial" w:cs="Arial"/>
          <w:color w:val="000000"/>
          <w:sz w:val="22"/>
          <w:szCs w:val="22"/>
          <w:lang w:val="sr-Latn-ME"/>
        </w:rPr>
        <w:t xml:space="preserve"> izvršiti vrednovanje ponuda</w:t>
      </w:r>
      <w:r w:rsidR="00306A0E" w:rsidRPr="002B2E17">
        <w:rPr>
          <w:rFonts w:ascii="Arial" w:hAnsi="Arial" w:cs="Arial"/>
          <w:color w:val="000000"/>
          <w:sz w:val="22"/>
          <w:szCs w:val="22"/>
          <w:lang w:val="sr-Latn-ME"/>
        </w:rPr>
        <w:t xml:space="preserve"> poovom osnovu,</w:t>
      </w:r>
      <w:r w:rsidR="00C81C16" w:rsidRPr="002B2E17">
        <w:rPr>
          <w:rFonts w:ascii="Arial" w:hAnsi="Arial" w:cs="Arial"/>
          <w:color w:val="000000"/>
          <w:sz w:val="22"/>
          <w:szCs w:val="22"/>
          <w:lang w:val="sr-Latn-ME"/>
        </w:rPr>
        <w:t xml:space="preserve"> </w:t>
      </w:r>
      <w:r w:rsidR="00C81C16" w:rsidRPr="002B2E17">
        <w:rPr>
          <w:rFonts w:ascii="Arial" w:hAnsi="Arial" w:cs="Arial"/>
          <w:color w:val="000000"/>
          <w:sz w:val="22"/>
          <w:szCs w:val="22"/>
        </w:rPr>
        <w:t>shodno</w:t>
      </w:r>
      <w:r w:rsidR="00C81C16" w:rsidRPr="002B2E17">
        <w:rPr>
          <w:rFonts w:ascii="Arial" w:hAnsi="Arial" w:cs="Arial"/>
          <w:color w:val="000000"/>
          <w:sz w:val="22"/>
          <w:szCs w:val="22"/>
          <w:lang w:val="sr-Latn-ME"/>
        </w:rPr>
        <w:t xml:space="preserve"> </w:t>
      </w:r>
      <w:r w:rsidR="00C81C16" w:rsidRPr="002B2E17">
        <w:rPr>
          <w:rFonts w:ascii="Arial" w:hAnsi="Arial" w:cs="Arial"/>
          <w:color w:val="000000"/>
          <w:sz w:val="22"/>
          <w:szCs w:val="22"/>
        </w:rPr>
        <w:t>Pravilniku</w:t>
      </w:r>
      <w:r w:rsidR="00C81C16" w:rsidRPr="002B2E17">
        <w:rPr>
          <w:rFonts w:ascii="Arial" w:hAnsi="Arial" w:cs="Arial"/>
          <w:color w:val="000000"/>
          <w:sz w:val="22"/>
          <w:szCs w:val="22"/>
          <w:lang w:val="sr-Latn-ME"/>
        </w:rPr>
        <w:t xml:space="preserve"> </w:t>
      </w:r>
      <w:r w:rsidR="00C81C16" w:rsidRPr="002B2E17">
        <w:rPr>
          <w:rFonts w:ascii="Arial" w:hAnsi="Arial" w:cs="Arial"/>
          <w:color w:val="000000"/>
          <w:sz w:val="22"/>
          <w:szCs w:val="22"/>
        </w:rPr>
        <w:t>o</w:t>
      </w:r>
      <w:r w:rsidR="00C81C16" w:rsidRPr="002B2E17">
        <w:rPr>
          <w:rFonts w:ascii="Arial" w:hAnsi="Arial" w:cs="Arial"/>
          <w:color w:val="000000"/>
          <w:sz w:val="22"/>
          <w:szCs w:val="22"/>
          <w:lang w:val="sr-Latn-ME"/>
        </w:rPr>
        <w:t xml:space="preserve"> </w:t>
      </w:r>
      <w:r w:rsidR="00C81C16" w:rsidRPr="002B2E17">
        <w:rPr>
          <w:rFonts w:ascii="Arial" w:hAnsi="Arial" w:cs="Arial"/>
          <w:color w:val="000000"/>
          <w:sz w:val="22"/>
          <w:szCs w:val="22"/>
        </w:rPr>
        <w:t>metodologiji</w:t>
      </w:r>
      <w:r w:rsidR="00C81C16" w:rsidRPr="002B2E17">
        <w:rPr>
          <w:rFonts w:ascii="Arial" w:hAnsi="Arial" w:cs="Arial"/>
          <w:color w:val="000000"/>
          <w:sz w:val="22"/>
          <w:szCs w:val="22"/>
          <w:lang w:val="sr-Latn-ME"/>
        </w:rPr>
        <w:t xml:space="preserve"> </w:t>
      </w:r>
      <w:r w:rsidR="00C81C16" w:rsidRPr="002B2E17">
        <w:rPr>
          <w:rFonts w:ascii="Arial" w:hAnsi="Arial" w:cs="Arial"/>
          <w:color w:val="000000"/>
          <w:sz w:val="22"/>
          <w:szCs w:val="22"/>
        </w:rPr>
        <w:t>na</w:t>
      </w:r>
      <w:r w:rsidR="00C81C16" w:rsidRPr="002B2E17">
        <w:rPr>
          <w:rFonts w:ascii="Arial" w:hAnsi="Arial" w:cs="Arial"/>
          <w:color w:val="000000"/>
          <w:sz w:val="22"/>
          <w:szCs w:val="22"/>
          <w:lang w:val="sr-Latn-ME"/>
        </w:rPr>
        <w:t>č</w:t>
      </w:r>
      <w:r w:rsidR="00C81C16" w:rsidRPr="002B2E17">
        <w:rPr>
          <w:rFonts w:ascii="Arial" w:hAnsi="Arial" w:cs="Arial"/>
          <w:color w:val="000000"/>
          <w:sz w:val="22"/>
          <w:szCs w:val="22"/>
        </w:rPr>
        <w:t>ina</w:t>
      </w:r>
      <w:r w:rsidR="00C81C16" w:rsidRPr="002B2E17">
        <w:rPr>
          <w:rFonts w:ascii="Arial" w:hAnsi="Arial" w:cs="Arial"/>
          <w:color w:val="000000"/>
          <w:sz w:val="22"/>
          <w:szCs w:val="22"/>
          <w:lang w:val="sr-Latn-ME"/>
        </w:rPr>
        <w:t xml:space="preserve"> </w:t>
      </w:r>
      <w:r w:rsidR="00C81C16" w:rsidRPr="002B2E17">
        <w:rPr>
          <w:rFonts w:ascii="Arial" w:hAnsi="Arial" w:cs="Arial"/>
          <w:color w:val="000000"/>
          <w:sz w:val="22"/>
          <w:szCs w:val="22"/>
        </w:rPr>
        <w:t>vrednovanja</w:t>
      </w:r>
      <w:r w:rsidR="00C81C16" w:rsidRPr="002B2E17">
        <w:rPr>
          <w:rFonts w:ascii="Arial" w:hAnsi="Arial" w:cs="Arial"/>
          <w:color w:val="000000"/>
          <w:sz w:val="22"/>
          <w:szCs w:val="22"/>
          <w:lang w:val="sr-Latn-ME"/>
        </w:rPr>
        <w:t xml:space="preserve"> </w:t>
      </w:r>
      <w:r w:rsidR="00C81C16" w:rsidRPr="002B2E17">
        <w:rPr>
          <w:rFonts w:ascii="Arial" w:hAnsi="Arial" w:cs="Arial"/>
          <w:color w:val="000000"/>
          <w:sz w:val="22"/>
          <w:szCs w:val="22"/>
        </w:rPr>
        <w:t>ponuda</w:t>
      </w:r>
      <w:r w:rsidR="00C81C16" w:rsidRPr="002B2E17">
        <w:rPr>
          <w:rFonts w:ascii="Arial" w:hAnsi="Arial" w:cs="Arial"/>
          <w:color w:val="000000"/>
          <w:sz w:val="22"/>
          <w:szCs w:val="22"/>
          <w:lang w:val="sr-Latn-ME"/>
        </w:rPr>
        <w:t xml:space="preserve"> </w:t>
      </w:r>
      <w:r w:rsidR="00C81C16" w:rsidRPr="002B2E17">
        <w:rPr>
          <w:rFonts w:ascii="Arial" w:hAnsi="Arial" w:cs="Arial"/>
          <w:color w:val="000000"/>
          <w:sz w:val="22"/>
          <w:szCs w:val="22"/>
        </w:rPr>
        <w:t>u</w:t>
      </w:r>
      <w:r w:rsidR="00C81C16" w:rsidRPr="002B2E17">
        <w:rPr>
          <w:rFonts w:ascii="Arial" w:hAnsi="Arial" w:cs="Arial"/>
          <w:color w:val="000000"/>
          <w:sz w:val="22"/>
          <w:szCs w:val="22"/>
          <w:lang w:val="sr-Latn-ME"/>
        </w:rPr>
        <w:t xml:space="preserve"> </w:t>
      </w:r>
      <w:r w:rsidR="00C81C16" w:rsidRPr="002B2E17">
        <w:rPr>
          <w:rFonts w:ascii="Arial" w:hAnsi="Arial" w:cs="Arial"/>
          <w:color w:val="000000"/>
          <w:sz w:val="22"/>
          <w:szCs w:val="22"/>
        </w:rPr>
        <w:t>postupku</w:t>
      </w:r>
      <w:r w:rsidR="00C81C16" w:rsidRPr="002B2E17">
        <w:rPr>
          <w:rFonts w:ascii="Arial" w:hAnsi="Arial" w:cs="Arial"/>
          <w:color w:val="000000"/>
          <w:sz w:val="22"/>
          <w:szCs w:val="22"/>
          <w:lang w:val="sr-Latn-ME"/>
        </w:rPr>
        <w:t xml:space="preserve"> </w:t>
      </w:r>
      <w:r w:rsidR="00C81C16" w:rsidRPr="002B2E17">
        <w:rPr>
          <w:rFonts w:ascii="Arial" w:hAnsi="Arial" w:cs="Arial"/>
          <w:color w:val="000000"/>
          <w:sz w:val="22"/>
          <w:szCs w:val="22"/>
        </w:rPr>
        <w:t>javne</w:t>
      </w:r>
      <w:r w:rsidR="00C81C16" w:rsidRPr="002B2E17">
        <w:rPr>
          <w:rFonts w:ascii="Arial" w:hAnsi="Arial" w:cs="Arial"/>
          <w:color w:val="000000"/>
          <w:sz w:val="22"/>
          <w:szCs w:val="22"/>
          <w:lang w:val="sr-Latn-ME"/>
        </w:rPr>
        <w:t xml:space="preserve"> </w:t>
      </w:r>
      <w:r w:rsidR="00C81C16" w:rsidRPr="002B2E17">
        <w:rPr>
          <w:rFonts w:ascii="Arial" w:hAnsi="Arial" w:cs="Arial"/>
          <w:color w:val="000000"/>
          <w:sz w:val="22"/>
          <w:szCs w:val="22"/>
        </w:rPr>
        <w:t>nabavke</w:t>
      </w:r>
      <w:r w:rsidR="00C81C16" w:rsidRPr="002B2E17">
        <w:rPr>
          <w:rFonts w:ascii="Arial" w:hAnsi="Arial" w:cs="Arial"/>
          <w:color w:val="000000"/>
          <w:sz w:val="22"/>
          <w:szCs w:val="22"/>
          <w:lang w:val="sr-Latn-ME"/>
        </w:rPr>
        <w:t xml:space="preserve">, </w:t>
      </w:r>
      <w:r w:rsidR="00C81C16" w:rsidRPr="002B2E17">
        <w:rPr>
          <w:rFonts w:ascii="Arial" w:hAnsi="Arial" w:cs="Arial"/>
          <w:color w:val="000000"/>
          <w:sz w:val="22"/>
          <w:szCs w:val="22"/>
        </w:rPr>
        <w:t>na</w:t>
      </w:r>
      <w:r w:rsidR="00C81C16" w:rsidRPr="002B2E17">
        <w:rPr>
          <w:rFonts w:ascii="Arial" w:hAnsi="Arial" w:cs="Arial"/>
          <w:color w:val="000000"/>
          <w:sz w:val="22"/>
          <w:szCs w:val="22"/>
          <w:lang w:val="sr-Latn-ME"/>
        </w:rPr>
        <w:t xml:space="preserve"> </w:t>
      </w:r>
      <w:r w:rsidR="00C81C16" w:rsidRPr="002B2E17">
        <w:rPr>
          <w:rFonts w:ascii="Arial" w:hAnsi="Arial" w:cs="Arial"/>
          <w:color w:val="000000"/>
          <w:sz w:val="22"/>
          <w:szCs w:val="22"/>
        </w:rPr>
        <w:t>osnovu</w:t>
      </w:r>
      <w:r w:rsidR="00C81C16" w:rsidRPr="002B2E17">
        <w:rPr>
          <w:rFonts w:ascii="Arial" w:hAnsi="Arial" w:cs="Arial"/>
          <w:color w:val="000000"/>
          <w:sz w:val="22"/>
          <w:szCs w:val="22"/>
          <w:lang w:val="sr-Latn-ME"/>
        </w:rPr>
        <w:t xml:space="preserve"> </w:t>
      </w:r>
      <w:r w:rsidR="00C81C16" w:rsidRPr="002B2E17">
        <w:rPr>
          <w:rFonts w:ascii="Arial" w:hAnsi="Arial" w:cs="Arial"/>
          <w:color w:val="000000"/>
          <w:sz w:val="22"/>
          <w:szCs w:val="22"/>
        </w:rPr>
        <w:t>sljede</w:t>
      </w:r>
      <w:r w:rsidR="00C81C16" w:rsidRPr="002B2E17">
        <w:rPr>
          <w:rFonts w:ascii="Arial" w:hAnsi="Arial" w:cs="Arial"/>
          <w:color w:val="000000"/>
          <w:sz w:val="22"/>
          <w:szCs w:val="22"/>
          <w:lang w:val="sr-Latn-ME"/>
        </w:rPr>
        <w:t>ć</w:t>
      </w:r>
      <w:r w:rsidR="00C81C16" w:rsidRPr="002B2E17">
        <w:rPr>
          <w:rFonts w:ascii="Arial" w:hAnsi="Arial" w:cs="Arial"/>
          <w:color w:val="000000"/>
          <w:sz w:val="22"/>
          <w:szCs w:val="22"/>
        </w:rPr>
        <w:t>ih</w:t>
      </w:r>
      <w:r w:rsidR="00240ECD" w:rsidRPr="002B2E17">
        <w:rPr>
          <w:rFonts w:ascii="Arial" w:hAnsi="Arial" w:cs="Arial"/>
          <w:color w:val="000000"/>
          <w:sz w:val="22"/>
          <w:szCs w:val="22"/>
          <w:lang w:val="sr-Latn-ME"/>
        </w:rPr>
        <w:t xml:space="preserve"> </w:t>
      </w:r>
      <w:r w:rsidR="00240ECD" w:rsidRPr="002B2E17">
        <w:rPr>
          <w:rFonts w:ascii="Arial" w:hAnsi="Arial" w:cs="Arial"/>
          <w:color w:val="000000"/>
          <w:sz w:val="22"/>
          <w:szCs w:val="22"/>
        </w:rPr>
        <w:t>parametara</w:t>
      </w:r>
      <w:r w:rsidRPr="002B2E17">
        <w:rPr>
          <w:rFonts w:ascii="Arial" w:hAnsi="Arial" w:cs="Arial"/>
          <w:color w:val="000000"/>
          <w:sz w:val="22"/>
          <w:szCs w:val="22"/>
          <w:lang w:val="sr-Latn-ME"/>
        </w:rPr>
        <w:t xml:space="preserve">: </w:t>
      </w:r>
    </w:p>
    <w:p w14:paraId="1331A532" w14:textId="77777777" w:rsidR="00C81C16" w:rsidRPr="002B2E17" w:rsidRDefault="00C81C16" w:rsidP="00C81C16">
      <w:pPr>
        <w:pBdr>
          <w:top w:val="single" w:sz="4" w:space="1" w:color="auto"/>
          <w:left w:val="single" w:sz="4" w:space="4" w:color="auto"/>
          <w:bottom w:val="single" w:sz="4" w:space="1" w:color="auto"/>
          <w:right w:val="single" w:sz="4" w:space="4" w:color="auto"/>
        </w:pBdr>
        <w:jc w:val="both"/>
        <w:rPr>
          <w:rFonts w:ascii="Arial" w:hAnsi="Arial" w:cs="Arial"/>
          <w:color w:val="000000"/>
          <w:sz w:val="22"/>
          <w:szCs w:val="22"/>
          <w:lang w:val="es-ES"/>
        </w:rPr>
      </w:pPr>
      <w:r w:rsidRPr="002B2E17">
        <w:rPr>
          <w:rFonts w:ascii="Arial" w:hAnsi="Arial" w:cs="Arial"/>
          <w:color w:val="000000"/>
          <w:sz w:val="22"/>
          <w:szCs w:val="22"/>
          <w:lang w:val="es-ES"/>
        </w:rPr>
        <w:t>1. Cijena (C)</w:t>
      </w:r>
      <w:r w:rsidR="00240ECD" w:rsidRPr="002B2E17">
        <w:rPr>
          <w:rFonts w:ascii="Arial" w:hAnsi="Arial" w:cs="Arial"/>
          <w:color w:val="000000"/>
          <w:sz w:val="22"/>
          <w:szCs w:val="22"/>
          <w:lang w:val="es-ES"/>
        </w:rPr>
        <w:t xml:space="preserve">: </w:t>
      </w:r>
      <w:r w:rsidRPr="002B2E17">
        <w:rPr>
          <w:rFonts w:ascii="Arial" w:hAnsi="Arial" w:cs="Arial"/>
          <w:color w:val="000000"/>
          <w:sz w:val="22"/>
          <w:szCs w:val="22"/>
          <w:lang w:val="es-ES"/>
        </w:rPr>
        <w:t xml:space="preserve">  maksimalan broj bodova 90</w:t>
      </w:r>
      <w:r w:rsidR="00240ECD" w:rsidRPr="002B2E17">
        <w:rPr>
          <w:rFonts w:ascii="Arial" w:hAnsi="Arial" w:cs="Arial"/>
          <w:color w:val="000000"/>
          <w:sz w:val="22"/>
          <w:szCs w:val="22"/>
          <w:lang w:val="es-ES"/>
        </w:rPr>
        <w:t>,</w:t>
      </w:r>
      <w:r w:rsidRPr="002B2E17">
        <w:rPr>
          <w:rFonts w:ascii="Arial" w:hAnsi="Arial" w:cs="Arial"/>
          <w:color w:val="000000"/>
          <w:sz w:val="22"/>
          <w:szCs w:val="22"/>
          <w:lang w:val="es-ES"/>
        </w:rPr>
        <w:t xml:space="preserve"> </w:t>
      </w:r>
    </w:p>
    <w:p w14:paraId="4405A554" w14:textId="68AF91C1" w:rsidR="00240ECD" w:rsidRPr="002B2E17" w:rsidRDefault="00C81C16" w:rsidP="00C81C16">
      <w:pPr>
        <w:pBdr>
          <w:top w:val="single" w:sz="4" w:space="1" w:color="auto"/>
          <w:left w:val="single" w:sz="4" w:space="4" w:color="auto"/>
          <w:bottom w:val="single" w:sz="4" w:space="1" w:color="auto"/>
          <w:right w:val="single" w:sz="4" w:space="4" w:color="auto"/>
        </w:pBdr>
        <w:jc w:val="both"/>
        <w:rPr>
          <w:rFonts w:ascii="Arial" w:hAnsi="Arial" w:cs="Arial"/>
          <w:color w:val="000000"/>
          <w:sz w:val="22"/>
          <w:szCs w:val="22"/>
        </w:rPr>
      </w:pPr>
      <w:r w:rsidRPr="002B2E17">
        <w:rPr>
          <w:rFonts w:ascii="Arial" w:hAnsi="Arial" w:cs="Arial"/>
          <w:color w:val="000000"/>
          <w:sz w:val="22"/>
          <w:szCs w:val="22"/>
        </w:rPr>
        <w:t>2. Kvalitet (K)</w:t>
      </w:r>
      <w:r w:rsidR="00240ECD" w:rsidRPr="002B2E17">
        <w:rPr>
          <w:rFonts w:ascii="Arial" w:hAnsi="Arial" w:cs="Arial"/>
          <w:color w:val="000000"/>
          <w:sz w:val="22"/>
          <w:szCs w:val="22"/>
        </w:rPr>
        <w:t xml:space="preserve">:  </w:t>
      </w:r>
      <w:r w:rsidRPr="002B2E17">
        <w:rPr>
          <w:rFonts w:ascii="Arial" w:hAnsi="Arial" w:cs="Arial"/>
          <w:color w:val="000000"/>
          <w:sz w:val="22"/>
          <w:szCs w:val="22"/>
        </w:rPr>
        <w:t>maksimalan broj bodova 10</w:t>
      </w:r>
      <w:r w:rsidR="00240ECD" w:rsidRPr="002B2E17">
        <w:rPr>
          <w:rFonts w:ascii="Arial" w:hAnsi="Arial" w:cs="Arial"/>
          <w:color w:val="000000"/>
          <w:sz w:val="22"/>
          <w:szCs w:val="22"/>
        </w:rPr>
        <w:t>.</w:t>
      </w:r>
    </w:p>
    <w:p w14:paraId="5FB61155" w14:textId="3C96CE3D" w:rsidR="002B2E17" w:rsidRPr="00EA1A08" w:rsidRDefault="00240ECD" w:rsidP="00DA627F">
      <w:pPr>
        <w:pBdr>
          <w:top w:val="single" w:sz="4" w:space="1" w:color="auto"/>
          <w:left w:val="single" w:sz="4" w:space="4" w:color="auto"/>
          <w:bottom w:val="single" w:sz="4" w:space="1" w:color="auto"/>
          <w:right w:val="single" w:sz="4" w:space="4" w:color="auto"/>
        </w:pBdr>
        <w:jc w:val="both"/>
        <w:rPr>
          <w:rFonts w:ascii="Arial" w:hAnsi="Arial" w:cs="Arial"/>
          <w:iCs/>
          <w:color w:val="000000"/>
          <w:sz w:val="22"/>
          <w:szCs w:val="22"/>
        </w:rPr>
      </w:pPr>
      <w:r w:rsidRPr="002B2E17">
        <w:rPr>
          <w:rFonts w:ascii="Arial" w:hAnsi="Arial" w:cs="Arial"/>
          <w:iCs/>
          <w:color w:val="000000"/>
          <w:sz w:val="22"/>
          <w:szCs w:val="22"/>
        </w:rPr>
        <w:t>Ukupan broj bodova dobija se sabiranjem bodova dobijenih osnovu ponuđene cijene (C) i broja bodova za kvalitet (K).</w:t>
      </w:r>
    </w:p>
    <w:p w14:paraId="00D06928" w14:textId="565ECCD1" w:rsidR="002B2E17" w:rsidRDefault="002B2E17" w:rsidP="00DA627F">
      <w:pPr>
        <w:pBdr>
          <w:top w:val="single" w:sz="4" w:space="1" w:color="auto"/>
          <w:left w:val="single" w:sz="4" w:space="4" w:color="auto"/>
          <w:bottom w:val="single" w:sz="4" w:space="1" w:color="auto"/>
          <w:right w:val="single" w:sz="4" w:space="4" w:color="auto"/>
        </w:pBdr>
        <w:jc w:val="both"/>
        <w:rPr>
          <w:rFonts w:ascii="Arial" w:hAnsi="Arial" w:cs="Arial"/>
          <w:color w:val="000000"/>
          <w:sz w:val="22"/>
          <w:szCs w:val="22"/>
          <w:lang w:val="sr-Latn-ME"/>
        </w:rPr>
      </w:pPr>
    </w:p>
    <w:p w14:paraId="4C697E6F" w14:textId="44149579" w:rsidR="007638F5" w:rsidRPr="002B2E17" w:rsidRDefault="002B2E17" w:rsidP="002B2E17">
      <w:pPr>
        <w:pBdr>
          <w:top w:val="single" w:sz="4" w:space="1" w:color="auto"/>
          <w:left w:val="single" w:sz="4" w:space="4" w:color="auto"/>
          <w:bottom w:val="single" w:sz="4" w:space="1" w:color="auto"/>
          <w:right w:val="single" w:sz="4" w:space="4" w:color="auto"/>
        </w:pBdr>
        <w:tabs>
          <w:tab w:val="left" w:pos="426"/>
        </w:tabs>
        <w:jc w:val="both"/>
        <w:rPr>
          <w:rFonts w:ascii="Arial" w:hAnsi="Arial" w:cs="Arial"/>
          <w:b/>
          <w:iCs/>
          <w:color w:val="000000"/>
          <w:sz w:val="22"/>
          <w:szCs w:val="22"/>
          <w:lang w:val="hr-HR"/>
        </w:rPr>
      </w:pPr>
      <w:r>
        <w:rPr>
          <w:rFonts w:ascii="Arial" w:hAnsi="Arial" w:cs="Arial"/>
          <w:b/>
          <w:iCs/>
          <w:color w:val="000000"/>
          <w:sz w:val="22"/>
          <w:szCs w:val="22"/>
          <w:lang w:val="hr-HR"/>
        </w:rPr>
        <w:t>Pa</w:t>
      </w:r>
      <w:r w:rsidR="00240ECD" w:rsidRPr="002B2E17">
        <w:rPr>
          <w:rFonts w:ascii="Arial" w:hAnsi="Arial" w:cs="Arial"/>
          <w:b/>
          <w:iCs/>
          <w:color w:val="000000"/>
          <w:sz w:val="22"/>
          <w:szCs w:val="22"/>
          <w:lang w:val="hr-HR"/>
        </w:rPr>
        <w:t xml:space="preserve">rametar </w:t>
      </w:r>
      <w:r w:rsidR="006244FE" w:rsidRPr="002B2E17">
        <w:rPr>
          <w:rFonts w:ascii="Arial" w:hAnsi="Arial" w:cs="Arial"/>
          <w:b/>
          <w:iCs/>
          <w:color w:val="000000"/>
          <w:sz w:val="22"/>
          <w:szCs w:val="22"/>
          <w:lang w:val="hr-HR"/>
        </w:rPr>
        <w:t xml:space="preserve"> cijena</w:t>
      </w:r>
      <w:r w:rsidR="00240ECD" w:rsidRPr="002B2E17">
        <w:rPr>
          <w:rFonts w:ascii="Arial" w:hAnsi="Arial" w:cs="Arial"/>
          <w:b/>
          <w:iCs/>
          <w:color w:val="000000"/>
          <w:sz w:val="22"/>
          <w:szCs w:val="22"/>
          <w:lang w:val="hr-HR"/>
        </w:rPr>
        <w:t xml:space="preserve"> vrednovaće se na sljedeći način: </w:t>
      </w:r>
    </w:p>
    <w:p w14:paraId="06243A60" w14:textId="77777777" w:rsidR="009F0DE8" w:rsidRPr="002B2E17" w:rsidRDefault="006244FE" w:rsidP="006244FE">
      <w:pPr>
        <w:pBdr>
          <w:top w:val="single" w:sz="4" w:space="1" w:color="auto"/>
          <w:left w:val="single" w:sz="4" w:space="4" w:color="auto"/>
          <w:bottom w:val="single" w:sz="4" w:space="1" w:color="auto"/>
          <w:right w:val="single" w:sz="4" w:space="4" w:color="auto"/>
        </w:pBdr>
        <w:jc w:val="both"/>
        <w:rPr>
          <w:rFonts w:ascii="Arial" w:hAnsi="Arial" w:cs="Arial"/>
          <w:iCs/>
          <w:color w:val="000000"/>
          <w:sz w:val="22"/>
          <w:szCs w:val="22"/>
          <w:lang w:val="es-ES"/>
        </w:rPr>
      </w:pPr>
      <w:r w:rsidRPr="002B2E17">
        <w:rPr>
          <w:rFonts w:ascii="Arial" w:hAnsi="Arial" w:cs="Arial"/>
          <w:iCs/>
          <w:color w:val="000000"/>
          <w:sz w:val="22"/>
          <w:szCs w:val="22"/>
          <w:lang w:val="es-ES"/>
        </w:rPr>
        <w:t>Najniža cijena dobija maksimalni broj bodova</w:t>
      </w:r>
      <w:r w:rsidR="00956127" w:rsidRPr="002B2E17">
        <w:rPr>
          <w:rFonts w:ascii="Arial" w:hAnsi="Arial" w:cs="Arial"/>
          <w:iCs/>
          <w:color w:val="000000"/>
          <w:sz w:val="22"/>
          <w:szCs w:val="22"/>
          <w:lang w:val="es-ES"/>
        </w:rPr>
        <w:t xml:space="preserve"> </w:t>
      </w:r>
      <w:r w:rsidR="007638F5" w:rsidRPr="002B2E17">
        <w:rPr>
          <w:rFonts w:ascii="Arial" w:hAnsi="Arial" w:cs="Arial"/>
          <w:iCs/>
          <w:color w:val="000000"/>
          <w:sz w:val="22"/>
          <w:szCs w:val="22"/>
          <w:lang w:val="es-ES"/>
        </w:rPr>
        <w:t>9</w:t>
      </w:r>
      <w:r w:rsidRPr="002B2E17">
        <w:rPr>
          <w:rFonts w:ascii="Arial" w:hAnsi="Arial" w:cs="Arial"/>
          <w:iCs/>
          <w:color w:val="000000"/>
          <w:sz w:val="22"/>
          <w:szCs w:val="22"/>
          <w:lang w:val="es-ES"/>
        </w:rPr>
        <w:t>0</w:t>
      </w:r>
      <w:r w:rsidR="007638F5" w:rsidRPr="002B2E17">
        <w:rPr>
          <w:rFonts w:ascii="Arial" w:hAnsi="Arial" w:cs="Arial"/>
          <w:iCs/>
          <w:color w:val="000000"/>
          <w:sz w:val="22"/>
          <w:szCs w:val="22"/>
          <w:lang w:val="es-ES"/>
        </w:rPr>
        <w:t>.</w:t>
      </w:r>
    </w:p>
    <w:p w14:paraId="36E02461" w14:textId="77777777" w:rsidR="006244FE" w:rsidRPr="002B2E17" w:rsidRDefault="006244FE" w:rsidP="006244FE">
      <w:pPr>
        <w:pBdr>
          <w:top w:val="single" w:sz="4" w:space="1" w:color="auto"/>
          <w:left w:val="single" w:sz="4" w:space="4" w:color="auto"/>
          <w:bottom w:val="single" w:sz="4" w:space="1" w:color="auto"/>
          <w:right w:val="single" w:sz="4" w:space="4" w:color="auto"/>
        </w:pBdr>
        <w:jc w:val="both"/>
        <w:rPr>
          <w:rFonts w:ascii="Arial" w:hAnsi="Arial" w:cs="Arial"/>
          <w:iCs/>
          <w:color w:val="000000"/>
          <w:sz w:val="22"/>
          <w:szCs w:val="22"/>
          <w:lang w:val="es-ES"/>
        </w:rPr>
      </w:pPr>
      <w:r w:rsidRPr="002B2E17">
        <w:rPr>
          <w:rFonts w:ascii="Arial" w:hAnsi="Arial" w:cs="Arial"/>
          <w:iCs/>
          <w:color w:val="000000"/>
          <w:sz w:val="22"/>
          <w:szCs w:val="22"/>
          <w:lang w:val="es-ES"/>
        </w:rPr>
        <w:t xml:space="preserve">Ponuđaču koji ponudi najnižu cijenu dodjeljuje se maksimalan broj bodova, dok ostali ponuđači dobijaju proporcionalni broj bodova u odnosu na najnižu ponuđenu cijenu, prema formuli: </w:t>
      </w:r>
      <w:r w:rsidR="00240ECD" w:rsidRPr="002B2E17">
        <w:rPr>
          <w:rFonts w:ascii="Arial" w:hAnsi="Arial" w:cs="Arial"/>
          <w:color w:val="000000"/>
          <w:sz w:val="22"/>
          <w:szCs w:val="22"/>
          <w:lang w:val="es-ES"/>
        </w:rPr>
        <w:t>Broj bodova (C) = (najniža ponudjena cijena bez PDV / ponudjena cijena bez PDV) × 90</w:t>
      </w:r>
    </w:p>
    <w:p w14:paraId="4FE07D39" w14:textId="77777777" w:rsidR="006244FE" w:rsidRPr="002B2E17" w:rsidRDefault="006244FE" w:rsidP="006244FE">
      <w:pPr>
        <w:pBdr>
          <w:top w:val="single" w:sz="4" w:space="1" w:color="auto"/>
          <w:left w:val="single" w:sz="4" w:space="4" w:color="auto"/>
          <w:bottom w:val="single" w:sz="4" w:space="1" w:color="auto"/>
          <w:right w:val="single" w:sz="4" w:space="4" w:color="auto"/>
        </w:pBdr>
        <w:jc w:val="both"/>
        <w:rPr>
          <w:rFonts w:ascii="Arial" w:hAnsi="Arial" w:cs="Arial"/>
          <w:iCs/>
          <w:color w:val="000000"/>
          <w:sz w:val="22"/>
          <w:szCs w:val="22"/>
          <w:lang w:val="es-ES"/>
        </w:rPr>
      </w:pPr>
      <w:r w:rsidRPr="002B2E17">
        <w:rPr>
          <w:rFonts w:ascii="Arial" w:hAnsi="Arial" w:cs="Arial"/>
          <w:iCs/>
          <w:color w:val="000000"/>
          <w:sz w:val="22"/>
          <w:szCs w:val="22"/>
          <w:lang w:val="es-ES"/>
        </w:rPr>
        <w:t>Ako je ponuđena cijena 0,00 EUR-a prilikom vrednovanja te cijene po kriterijumu ili podkriterijumu najniža ponuđena cijena uzima se da je ponuđena cijena 0,01 EUR.</w:t>
      </w:r>
    </w:p>
    <w:p w14:paraId="7230C154" w14:textId="77777777" w:rsidR="006244FE" w:rsidRPr="002B2E17" w:rsidRDefault="006244FE" w:rsidP="006244FE">
      <w:pPr>
        <w:pBdr>
          <w:top w:val="single" w:sz="4" w:space="1" w:color="auto"/>
          <w:left w:val="single" w:sz="4" w:space="4" w:color="auto"/>
          <w:bottom w:val="single" w:sz="4" w:space="1" w:color="auto"/>
          <w:right w:val="single" w:sz="4" w:space="4" w:color="auto"/>
        </w:pBdr>
        <w:jc w:val="both"/>
        <w:rPr>
          <w:rFonts w:ascii="Arial" w:hAnsi="Arial" w:cs="Arial"/>
          <w:b/>
          <w:i/>
          <w:iCs/>
          <w:color w:val="000000"/>
          <w:sz w:val="22"/>
          <w:szCs w:val="22"/>
          <w:lang w:val="es-ES"/>
        </w:rPr>
      </w:pPr>
    </w:p>
    <w:p w14:paraId="6684DFB1" w14:textId="32778ADB" w:rsidR="00C43F65" w:rsidRPr="002B2E17" w:rsidRDefault="006244FE" w:rsidP="006244FE">
      <w:pPr>
        <w:pBdr>
          <w:top w:val="single" w:sz="4" w:space="1" w:color="auto"/>
          <w:left w:val="single" w:sz="4" w:space="4" w:color="auto"/>
          <w:bottom w:val="single" w:sz="4" w:space="1" w:color="auto"/>
          <w:right w:val="single" w:sz="4" w:space="4" w:color="auto"/>
        </w:pBdr>
        <w:jc w:val="both"/>
        <w:rPr>
          <w:rFonts w:ascii="Arial" w:hAnsi="Arial" w:cs="Arial"/>
          <w:b/>
          <w:iCs/>
          <w:color w:val="000000"/>
          <w:sz w:val="22"/>
          <w:szCs w:val="22"/>
          <w:lang w:val="es-ES"/>
        </w:rPr>
      </w:pPr>
      <w:r w:rsidRPr="002B2E17">
        <w:rPr>
          <w:rFonts w:ascii="Arial" w:hAnsi="Arial" w:cs="Arial"/>
          <w:b/>
          <w:iCs/>
          <w:color w:val="000000"/>
          <w:sz w:val="22"/>
          <w:szCs w:val="22"/>
          <w:lang w:val="es-ES"/>
        </w:rPr>
        <w:t>Ponuđeni kvalitet će se bodovati na sljedeći način:</w:t>
      </w:r>
    </w:p>
    <w:p w14:paraId="5837AB65" w14:textId="017BB5EF" w:rsidR="00E276E0" w:rsidRPr="002B2E17" w:rsidRDefault="00C43F65" w:rsidP="00E276E0">
      <w:pPr>
        <w:pBdr>
          <w:top w:val="single" w:sz="4" w:space="1" w:color="auto"/>
          <w:left w:val="single" w:sz="4" w:space="4" w:color="auto"/>
          <w:bottom w:val="single" w:sz="4" w:space="1" w:color="auto"/>
          <w:right w:val="single" w:sz="4" w:space="4" w:color="auto"/>
        </w:pBdr>
        <w:jc w:val="both"/>
        <w:rPr>
          <w:rFonts w:ascii="Arial" w:hAnsi="Arial" w:cs="Arial"/>
          <w:iCs/>
          <w:color w:val="000000"/>
          <w:sz w:val="22"/>
          <w:szCs w:val="22"/>
          <w:lang w:val="es-ES"/>
        </w:rPr>
      </w:pPr>
      <w:bookmarkStart w:id="9" w:name="_Hlk173402074"/>
      <w:r w:rsidRPr="002B2E17">
        <w:rPr>
          <w:rFonts w:ascii="Arial" w:hAnsi="Arial" w:cs="Arial"/>
          <w:iCs/>
          <w:color w:val="000000"/>
          <w:sz w:val="22"/>
          <w:szCs w:val="22"/>
          <w:lang w:val="es-ES"/>
        </w:rPr>
        <w:t xml:space="preserve">Parametar kvalitet (K) vrednovaće se na osnovu </w:t>
      </w:r>
      <w:r w:rsidR="003E3175" w:rsidRPr="002B2E17">
        <w:rPr>
          <w:rFonts w:ascii="Arial" w:hAnsi="Arial" w:cs="Arial"/>
          <w:iCs/>
          <w:color w:val="000000"/>
          <w:sz w:val="22"/>
          <w:szCs w:val="22"/>
          <w:lang w:val="es-ES"/>
        </w:rPr>
        <w:t xml:space="preserve">roka izvođenja </w:t>
      </w:r>
      <w:r w:rsidRPr="002B2E17">
        <w:rPr>
          <w:rFonts w:ascii="Arial" w:hAnsi="Arial" w:cs="Arial"/>
          <w:iCs/>
          <w:color w:val="000000"/>
          <w:sz w:val="22"/>
          <w:szCs w:val="22"/>
          <w:lang w:val="es-ES"/>
        </w:rPr>
        <w:t>radova.</w:t>
      </w:r>
    </w:p>
    <w:p w14:paraId="2AD40A4A" w14:textId="4CDEE718" w:rsidR="00E276E0" w:rsidRPr="002B2E17" w:rsidRDefault="00E276E0" w:rsidP="00C43F65">
      <w:pPr>
        <w:pBdr>
          <w:top w:val="single" w:sz="4" w:space="1" w:color="auto"/>
          <w:left w:val="single" w:sz="4" w:space="4" w:color="auto"/>
          <w:bottom w:val="single" w:sz="4" w:space="1" w:color="auto"/>
          <w:right w:val="single" w:sz="4" w:space="4" w:color="auto"/>
        </w:pBdr>
        <w:jc w:val="both"/>
        <w:rPr>
          <w:rFonts w:ascii="Arial" w:hAnsi="Arial" w:cs="Arial"/>
          <w:sz w:val="22"/>
          <w:szCs w:val="22"/>
        </w:rPr>
      </w:pPr>
      <w:r w:rsidRPr="00E276E0">
        <w:rPr>
          <w:rFonts w:ascii="Arial" w:hAnsi="Arial" w:cs="Arial"/>
          <w:color w:val="000000"/>
          <w:sz w:val="22"/>
          <w:szCs w:val="22"/>
        </w:rPr>
        <w:t>Ponuđeni ro</w:t>
      </w:r>
      <w:r w:rsidR="00FA67F4" w:rsidRPr="002B2E17">
        <w:rPr>
          <w:rFonts w:ascii="Arial" w:hAnsi="Arial" w:cs="Arial"/>
          <w:color w:val="000000"/>
          <w:sz w:val="22"/>
          <w:szCs w:val="22"/>
        </w:rPr>
        <w:t>k izvođenja radova ne može biti kraći</w:t>
      </w:r>
      <w:r w:rsidRPr="00E276E0">
        <w:rPr>
          <w:rFonts w:ascii="Arial" w:hAnsi="Arial" w:cs="Arial"/>
          <w:sz w:val="22"/>
          <w:szCs w:val="22"/>
        </w:rPr>
        <w:t xml:space="preserve">i od </w:t>
      </w:r>
      <w:r w:rsidRPr="002B2E17">
        <w:rPr>
          <w:rFonts w:ascii="Arial" w:hAnsi="Arial" w:cs="Arial"/>
          <w:sz w:val="22"/>
          <w:szCs w:val="22"/>
        </w:rPr>
        <w:t>6</w:t>
      </w:r>
      <w:r w:rsidRPr="00E276E0">
        <w:rPr>
          <w:rFonts w:ascii="Arial" w:hAnsi="Arial" w:cs="Arial"/>
          <w:sz w:val="22"/>
          <w:szCs w:val="22"/>
        </w:rPr>
        <w:t>0</w:t>
      </w:r>
      <w:r w:rsidR="00FA67F4" w:rsidRPr="002B2E17">
        <w:rPr>
          <w:rFonts w:ascii="Arial" w:hAnsi="Arial" w:cs="Arial"/>
          <w:sz w:val="22"/>
          <w:szCs w:val="22"/>
        </w:rPr>
        <w:t xml:space="preserve"> radnih dana niti duži</w:t>
      </w:r>
      <w:r w:rsidRPr="00E276E0">
        <w:rPr>
          <w:rFonts w:ascii="Arial" w:hAnsi="Arial" w:cs="Arial"/>
          <w:sz w:val="22"/>
          <w:szCs w:val="22"/>
        </w:rPr>
        <w:t xml:space="preserve"> od </w:t>
      </w:r>
      <w:r w:rsidR="009D08E9" w:rsidRPr="002B2E17">
        <w:rPr>
          <w:rFonts w:ascii="Arial" w:hAnsi="Arial" w:cs="Arial"/>
          <w:sz w:val="22"/>
          <w:szCs w:val="22"/>
        </w:rPr>
        <w:t xml:space="preserve">90 </w:t>
      </w:r>
      <w:r w:rsidRPr="00E276E0">
        <w:rPr>
          <w:rFonts w:ascii="Arial" w:hAnsi="Arial" w:cs="Arial"/>
          <w:sz w:val="22"/>
          <w:szCs w:val="22"/>
        </w:rPr>
        <w:t>radnih dana.</w:t>
      </w:r>
    </w:p>
    <w:p w14:paraId="4A3CBABD" w14:textId="77777777" w:rsidR="00C43F65" w:rsidRPr="002B2E17" w:rsidRDefault="00C43F65" w:rsidP="00C43F65">
      <w:pPr>
        <w:pBdr>
          <w:top w:val="single" w:sz="4" w:space="1" w:color="auto"/>
          <w:left w:val="single" w:sz="4" w:space="4" w:color="auto"/>
          <w:bottom w:val="single" w:sz="4" w:space="1" w:color="auto"/>
          <w:right w:val="single" w:sz="4" w:space="4" w:color="auto"/>
        </w:pBdr>
        <w:jc w:val="both"/>
        <w:rPr>
          <w:rFonts w:ascii="Arial" w:hAnsi="Arial" w:cs="Arial"/>
          <w:iCs/>
          <w:color w:val="000000"/>
          <w:sz w:val="22"/>
          <w:szCs w:val="22"/>
        </w:rPr>
      </w:pPr>
      <w:r w:rsidRPr="002B2E17">
        <w:rPr>
          <w:rFonts w:ascii="Arial" w:hAnsi="Arial" w:cs="Arial"/>
          <w:iCs/>
          <w:color w:val="000000"/>
          <w:sz w:val="22"/>
          <w:szCs w:val="22"/>
        </w:rPr>
        <w:t>Maksimalan broj bodova po ovom parametru je 10.</w:t>
      </w:r>
    </w:p>
    <w:p w14:paraId="16D4C612" w14:textId="0503E52E" w:rsidR="00240ECD" w:rsidRPr="002B2E17" w:rsidRDefault="00C43F65" w:rsidP="00C43F65">
      <w:pPr>
        <w:pBdr>
          <w:top w:val="single" w:sz="4" w:space="1" w:color="auto"/>
          <w:left w:val="single" w:sz="4" w:space="4" w:color="auto"/>
          <w:bottom w:val="single" w:sz="4" w:space="1" w:color="auto"/>
          <w:right w:val="single" w:sz="4" w:space="4" w:color="auto"/>
        </w:pBdr>
        <w:jc w:val="both"/>
        <w:rPr>
          <w:rFonts w:ascii="Arial" w:hAnsi="Arial" w:cs="Arial"/>
          <w:iCs/>
          <w:color w:val="000000"/>
          <w:sz w:val="22"/>
          <w:szCs w:val="22"/>
        </w:rPr>
      </w:pPr>
      <w:r w:rsidRPr="002B2E17">
        <w:rPr>
          <w:rFonts w:ascii="Arial" w:hAnsi="Arial" w:cs="Arial"/>
          <w:iCs/>
          <w:color w:val="000000"/>
          <w:sz w:val="22"/>
          <w:szCs w:val="22"/>
        </w:rPr>
        <w:t xml:space="preserve">Ispravnoj ponudi </w:t>
      </w:r>
      <w:r w:rsidR="003E3175" w:rsidRPr="002B2E17">
        <w:rPr>
          <w:rFonts w:ascii="Arial" w:hAnsi="Arial" w:cs="Arial"/>
          <w:iCs/>
          <w:color w:val="000000"/>
          <w:sz w:val="22"/>
          <w:szCs w:val="22"/>
        </w:rPr>
        <w:t xml:space="preserve">sa najnižim ponuđenim rokom </w:t>
      </w:r>
      <w:r w:rsidRPr="002B2E17">
        <w:rPr>
          <w:rFonts w:ascii="Arial" w:hAnsi="Arial" w:cs="Arial"/>
          <w:iCs/>
          <w:color w:val="000000"/>
          <w:sz w:val="22"/>
          <w:szCs w:val="22"/>
        </w:rPr>
        <w:t xml:space="preserve">izvođenja radova dodijeliće se broj bodova 10, dok se bodovi za ostale ponude obračunavaju u odnosu na najniži ponuđeni rok, prema formuli, proporcionalno: </w:t>
      </w:r>
    </w:p>
    <w:p w14:paraId="7BBF591B" w14:textId="01FF495A" w:rsidR="00240ECD" w:rsidRPr="002B2E17" w:rsidRDefault="003E3175" w:rsidP="00240ECD">
      <w:pPr>
        <w:pBdr>
          <w:top w:val="single" w:sz="4" w:space="1" w:color="auto"/>
          <w:left w:val="single" w:sz="4" w:space="4" w:color="auto"/>
          <w:bottom w:val="single" w:sz="4" w:space="1" w:color="auto"/>
          <w:right w:val="single" w:sz="4" w:space="4" w:color="auto"/>
        </w:pBdr>
        <w:jc w:val="both"/>
        <w:rPr>
          <w:rFonts w:ascii="Arial" w:hAnsi="Arial" w:cs="Arial"/>
          <w:iCs/>
          <w:color w:val="000000"/>
          <w:sz w:val="22"/>
          <w:szCs w:val="22"/>
        </w:rPr>
      </w:pPr>
      <w:r w:rsidRPr="002B2E17">
        <w:rPr>
          <w:rFonts w:ascii="Arial" w:hAnsi="Arial" w:cs="Arial"/>
          <w:iCs/>
          <w:color w:val="000000"/>
          <w:sz w:val="22"/>
          <w:szCs w:val="22"/>
        </w:rPr>
        <w:t>K = (Kmin/ Kp</w:t>
      </w:r>
      <w:r w:rsidR="00240ECD" w:rsidRPr="002B2E17">
        <w:rPr>
          <w:rFonts w:ascii="Arial" w:hAnsi="Arial" w:cs="Arial"/>
          <w:iCs/>
          <w:color w:val="000000"/>
          <w:sz w:val="22"/>
          <w:szCs w:val="22"/>
        </w:rPr>
        <w:t>) x 10</w:t>
      </w:r>
    </w:p>
    <w:p w14:paraId="76CA6654" w14:textId="368A4F4B" w:rsidR="00240ECD" w:rsidRPr="002B2E17" w:rsidRDefault="00240ECD" w:rsidP="00240ECD">
      <w:pPr>
        <w:pBdr>
          <w:top w:val="single" w:sz="4" w:space="1" w:color="auto"/>
          <w:left w:val="single" w:sz="4" w:space="4" w:color="auto"/>
          <w:bottom w:val="single" w:sz="4" w:space="1" w:color="auto"/>
          <w:right w:val="single" w:sz="4" w:space="4" w:color="auto"/>
        </w:pBdr>
        <w:jc w:val="both"/>
        <w:rPr>
          <w:rFonts w:ascii="Arial" w:hAnsi="Arial" w:cs="Arial"/>
          <w:iCs/>
          <w:color w:val="000000"/>
          <w:sz w:val="22"/>
          <w:szCs w:val="22"/>
        </w:rPr>
      </w:pPr>
      <w:r w:rsidRPr="002B2E17">
        <w:rPr>
          <w:rFonts w:ascii="Arial" w:hAnsi="Arial" w:cs="Arial"/>
          <w:iCs/>
          <w:color w:val="000000"/>
          <w:sz w:val="22"/>
          <w:szCs w:val="22"/>
        </w:rPr>
        <w:tab/>
        <w:t>K</w:t>
      </w:r>
      <w:r w:rsidR="003E3175" w:rsidRPr="002B2E17">
        <w:rPr>
          <w:rFonts w:ascii="Arial" w:hAnsi="Arial" w:cs="Arial"/>
          <w:iCs/>
          <w:color w:val="000000"/>
          <w:sz w:val="22"/>
          <w:szCs w:val="22"/>
        </w:rPr>
        <w:t>min -</w:t>
      </w:r>
      <w:r w:rsidR="00746808" w:rsidRPr="002B2E17">
        <w:rPr>
          <w:rFonts w:ascii="Arial" w:hAnsi="Arial" w:cs="Arial"/>
          <w:iCs/>
          <w:color w:val="000000"/>
          <w:sz w:val="22"/>
          <w:szCs w:val="22"/>
        </w:rPr>
        <w:t xml:space="preserve"> najkraći ponuđeni rok izvođenja radova</w:t>
      </w:r>
      <w:r w:rsidRPr="002B2E17">
        <w:rPr>
          <w:rFonts w:ascii="Arial" w:hAnsi="Arial" w:cs="Arial"/>
          <w:iCs/>
          <w:color w:val="000000"/>
          <w:sz w:val="22"/>
          <w:szCs w:val="22"/>
        </w:rPr>
        <w:t xml:space="preserve"> </w:t>
      </w:r>
    </w:p>
    <w:p w14:paraId="4DC498BB" w14:textId="7EF156D3" w:rsidR="00746808" w:rsidRPr="002B2E17" w:rsidRDefault="00240ECD" w:rsidP="00C43F65">
      <w:pPr>
        <w:pBdr>
          <w:top w:val="single" w:sz="4" w:space="1" w:color="auto"/>
          <w:left w:val="single" w:sz="4" w:space="4" w:color="auto"/>
          <w:bottom w:val="single" w:sz="4" w:space="1" w:color="auto"/>
          <w:right w:val="single" w:sz="4" w:space="4" w:color="auto"/>
        </w:pBdr>
        <w:jc w:val="both"/>
        <w:rPr>
          <w:rFonts w:ascii="Arial" w:hAnsi="Arial" w:cs="Arial"/>
          <w:iCs/>
          <w:color w:val="000000"/>
          <w:sz w:val="22"/>
          <w:szCs w:val="22"/>
        </w:rPr>
      </w:pPr>
      <w:r w:rsidRPr="002B2E17">
        <w:rPr>
          <w:rFonts w:ascii="Arial" w:hAnsi="Arial" w:cs="Arial"/>
          <w:iCs/>
          <w:color w:val="000000"/>
          <w:sz w:val="22"/>
          <w:szCs w:val="22"/>
        </w:rPr>
        <w:tab/>
        <w:t>K</w:t>
      </w:r>
      <w:r w:rsidR="003E3175" w:rsidRPr="002B2E17">
        <w:rPr>
          <w:rFonts w:ascii="Arial" w:hAnsi="Arial" w:cs="Arial"/>
          <w:iCs/>
          <w:color w:val="000000"/>
          <w:sz w:val="22"/>
          <w:szCs w:val="22"/>
        </w:rPr>
        <w:t>p</w:t>
      </w:r>
      <w:r w:rsidRPr="002B2E17">
        <w:rPr>
          <w:rFonts w:ascii="Arial" w:hAnsi="Arial" w:cs="Arial"/>
          <w:iCs/>
          <w:color w:val="000000"/>
          <w:sz w:val="22"/>
          <w:szCs w:val="22"/>
        </w:rPr>
        <w:t xml:space="preserve"> </w:t>
      </w:r>
      <w:r w:rsidR="003E3175" w:rsidRPr="002B2E17">
        <w:rPr>
          <w:rFonts w:ascii="Arial" w:hAnsi="Arial" w:cs="Arial"/>
          <w:iCs/>
          <w:color w:val="000000"/>
          <w:sz w:val="22"/>
          <w:szCs w:val="22"/>
        </w:rPr>
        <w:t xml:space="preserve"> </w:t>
      </w:r>
      <w:r w:rsidR="00746808" w:rsidRPr="002B2E17">
        <w:rPr>
          <w:rFonts w:ascii="Arial" w:hAnsi="Arial" w:cs="Arial"/>
          <w:iCs/>
          <w:color w:val="000000"/>
          <w:sz w:val="22"/>
          <w:szCs w:val="22"/>
        </w:rPr>
        <w:t xml:space="preserve">  </w:t>
      </w:r>
      <w:r w:rsidR="003E3175" w:rsidRPr="002B2E17">
        <w:rPr>
          <w:rFonts w:ascii="Arial" w:hAnsi="Arial" w:cs="Arial"/>
          <w:iCs/>
          <w:color w:val="000000"/>
          <w:sz w:val="22"/>
          <w:szCs w:val="22"/>
        </w:rPr>
        <w:t>-</w:t>
      </w:r>
      <w:r w:rsidRPr="002B2E17">
        <w:rPr>
          <w:rFonts w:ascii="Arial" w:hAnsi="Arial" w:cs="Arial"/>
          <w:iCs/>
          <w:color w:val="000000"/>
          <w:sz w:val="22"/>
          <w:szCs w:val="22"/>
        </w:rPr>
        <w:t xml:space="preserve"> </w:t>
      </w:r>
      <w:r w:rsidR="00746808" w:rsidRPr="002B2E17">
        <w:rPr>
          <w:rFonts w:ascii="Arial" w:hAnsi="Arial" w:cs="Arial"/>
          <w:iCs/>
          <w:color w:val="000000"/>
          <w:sz w:val="22"/>
          <w:szCs w:val="22"/>
        </w:rPr>
        <w:t xml:space="preserve">ponuđeni rok izvođenja radova  </w:t>
      </w:r>
    </w:p>
    <w:p w14:paraId="241E6AB6" w14:textId="55B930ED" w:rsidR="00C43F65" w:rsidRPr="00CB50F9" w:rsidRDefault="00C43F65" w:rsidP="00890389">
      <w:pPr>
        <w:pBdr>
          <w:top w:val="single" w:sz="4" w:space="1" w:color="auto"/>
          <w:left w:val="single" w:sz="4" w:space="4" w:color="auto"/>
          <w:bottom w:val="single" w:sz="4" w:space="1" w:color="auto"/>
          <w:right w:val="single" w:sz="4" w:space="4" w:color="auto"/>
        </w:pBdr>
        <w:jc w:val="both"/>
        <w:rPr>
          <w:rFonts w:ascii="Arial" w:hAnsi="Arial" w:cs="Arial"/>
          <w:iCs/>
          <w:color w:val="000000"/>
          <w:sz w:val="22"/>
          <w:szCs w:val="22"/>
        </w:rPr>
      </w:pPr>
      <w:r w:rsidRPr="002B2E17">
        <w:rPr>
          <w:rFonts w:ascii="Arial" w:hAnsi="Arial" w:cs="Arial"/>
          <w:iCs/>
          <w:color w:val="000000"/>
          <w:sz w:val="22"/>
          <w:szCs w:val="22"/>
        </w:rPr>
        <w:t>U cilju dostavljanja uporedivih ponuda, u dijelu - Uslovi u pogledu načina izvršavanja predmeta nabavke koji su od značaja za izvršenje Ugovora</w:t>
      </w:r>
      <w:r w:rsidR="003E3175" w:rsidRPr="002B2E17">
        <w:rPr>
          <w:rFonts w:ascii="Arial" w:hAnsi="Arial" w:cs="Arial"/>
          <w:iCs/>
          <w:color w:val="000000"/>
          <w:sz w:val="22"/>
          <w:szCs w:val="22"/>
        </w:rPr>
        <w:t>,</w:t>
      </w:r>
      <w:r w:rsidR="009D08E9" w:rsidRPr="002B2E17">
        <w:rPr>
          <w:rFonts w:ascii="Arial" w:hAnsi="Arial" w:cs="Arial"/>
          <w:iCs/>
          <w:color w:val="000000"/>
          <w:sz w:val="22"/>
          <w:szCs w:val="22"/>
        </w:rPr>
        <w:t xml:space="preserve"> Rok izvršenja</w:t>
      </w:r>
      <w:r w:rsidR="003E3175" w:rsidRPr="002B2E17">
        <w:rPr>
          <w:rFonts w:ascii="Arial" w:hAnsi="Arial" w:cs="Arial"/>
          <w:iCs/>
          <w:color w:val="000000"/>
          <w:sz w:val="22"/>
          <w:szCs w:val="22"/>
        </w:rPr>
        <w:t xml:space="preserve"> ugovora,</w:t>
      </w:r>
      <w:r w:rsidR="003E3175" w:rsidRPr="00FA67F4">
        <w:rPr>
          <w:rFonts w:ascii="Arial" w:hAnsi="Arial" w:cs="Arial"/>
          <w:iCs/>
          <w:color w:val="000000"/>
          <w:sz w:val="22"/>
          <w:szCs w:val="22"/>
        </w:rPr>
        <w:t xml:space="preserve"> </w:t>
      </w:r>
      <w:r w:rsidR="009D08E9" w:rsidRPr="00FA67F4">
        <w:rPr>
          <w:rFonts w:ascii="Arial" w:hAnsi="Arial" w:cs="Arial"/>
          <w:iCs/>
          <w:color w:val="000000"/>
          <w:sz w:val="22"/>
          <w:szCs w:val="22"/>
        </w:rPr>
        <w:t xml:space="preserve">ponuđač je dužan </w:t>
      </w:r>
      <w:r w:rsidRPr="00FA67F4">
        <w:rPr>
          <w:rFonts w:ascii="Arial" w:hAnsi="Arial" w:cs="Arial"/>
          <w:iCs/>
          <w:color w:val="000000"/>
          <w:sz w:val="22"/>
          <w:szCs w:val="22"/>
        </w:rPr>
        <w:t xml:space="preserve">navesti tačan rok izvođenja radova u </w:t>
      </w:r>
      <w:r w:rsidR="009D08E9" w:rsidRPr="00FA67F4">
        <w:rPr>
          <w:rFonts w:ascii="Arial" w:hAnsi="Arial" w:cs="Arial"/>
          <w:iCs/>
          <w:color w:val="000000"/>
          <w:sz w:val="22"/>
          <w:szCs w:val="22"/>
        </w:rPr>
        <w:t xml:space="preserve">radnim </w:t>
      </w:r>
      <w:r w:rsidRPr="00FA67F4">
        <w:rPr>
          <w:rFonts w:ascii="Arial" w:hAnsi="Arial" w:cs="Arial"/>
          <w:iCs/>
          <w:color w:val="000000"/>
          <w:sz w:val="22"/>
          <w:szCs w:val="22"/>
        </w:rPr>
        <w:t>danima, koji počinje teći od dana uvođenja izvođača radova  u posao.</w:t>
      </w:r>
      <w:bookmarkEnd w:id="9"/>
    </w:p>
    <w:p w14:paraId="3DF07CA4" w14:textId="77777777" w:rsidR="00DA627F" w:rsidRPr="00CB50F9" w:rsidRDefault="00DA627F" w:rsidP="00DA627F">
      <w:pPr>
        <w:jc w:val="both"/>
        <w:rPr>
          <w:rFonts w:ascii="Arial" w:hAnsi="Arial" w:cs="Arial"/>
          <w:color w:val="000000"/>
          <w:sz w:val="22"/>
          <w:szCs w:val="22"/>
          <w:lang w:val="sr-Latn-ME"/>
        </w:rPr>
      </w:pPr>
    </w:p>
    <w:p w14:paraId="4DEA8614" w14:textId="77777777" w:rsidR="00DA627F" w:rsidRPr="00CB50F9" w:rsidRDefault="00DA627F" w:rsidP="00DA627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cs="Arial"/>
          <w:b/>
          <w:sz w:val="22"/>
          <w:szCs w:val="22"/>
          <w:lang w:val="sr-Latn-ME"/>
        </w:rPr>
      </w:pPr>
      <w:bookmarkStart w:id="10" w:name="_Toc62730560"/>
      <w:r w:rsidRPr="00CB50F9">
        <w:rPr>
          <w:rFonts w:ascii="Arial" w:hAnsi="Arial" w:cs="Arial"/>
          <w:b/>
          <w:sz w:val="22"/>
          <w:szCs w:val="22"/>
          <w:lang w:val="sr-Latn-ME"/>
        </w:rPr>
        <w:t>JEZIK PONUDE</w:t>
      </w:r>
      <w:bookmarkEnd w:id="10"/>
    </w:p>
    <w:p w14:paraId="392699B0" w14:textId="77777777" w:rsidR="00DA627F" w:rsidRPr="00CB50F9" w:rsidRDefault="00DA627F" w:rsidP="00DA627F">
      <w:pPr>
        <w:jc w:val="both"/>
        <w:rPr>
          <w:rFonts w:ascii="Arial" w:hAnsi="Arial" w:cs="Arial"/>
          <w:b/>
          <w:bCs/>
          <w:color w:val="000000"/>
          <w:sz w:val="22"/>
          <w:szCs w:val="22"/>
          <w:lang w:val="sr-Latn-ME"/>
        </w:rPr>
      </w:pPr>
    </w:p>
    <w:p w14:paraId="18E2C869" w14:textId="77777777" w:rsidR="00DA627F" w:rsidRPr="00CB50F9" w:rsidRDefault="00DA627F" w:rsidP="00DA627F">
      <w:pPr>
        <w:jc w:val="both"/>
        <w:rPr>
          <w:rFonts w:ascii="Arial" w:hAnsi="Arial" w:cs="Arial"/>
          <w:color w:val="000000"/>
          <w:sz w:val="22"/>
          <w:szCs w:val="22"/>
          <w:lang w:val="sr-Latn-ME"/>
        </w:rPr>
      </w:pPr>
      <w:r w:rsidRPr="00CB50F9">
        <w:rPr>
          <w:rFonts w:ascii="Arial" w:hAnsi="Arial" w:cs="Arial"/>
          <w:color w:val="000000"/>
          <w:sz w:val="22"/>
          <w:szCs w:val="22"/>
          <w:lang w:val="sr-Latn-ME"/>
        </w:rPr>
        <w:t>Ponuda se sačinjava na:</w:t>
      </w:r>
    </w:p>
    <w:p w14:paraId="4F2F24F5" w14:textId="77777777" w:rsidR="00DA627F" w:rsidRPr="00CB50F9" w:rsidRDefault="00DA627F" w:rsidP="00DA627F">
      <w:pPr>
        <w:jc w:val="both"/>
        <w:rPr>
          <w:rFonts w:ascii="Arial" w:hAnsi="Arial" w:cs="Arial"/>
          <w:b/>
          <w:bCs/>
          <w:color w:val="000000"/>
          <w:sz w:val="22"/>
          <w:szCs w:val="22"/>
          <w:lang w:val="sr-Latn-ME"/>
        </w:rPr>
      </w:pPr>
    </w:p>
    <w:p w14:paraId="5EA9A969" w14:textId="77777777" w:rsidR="00DA627F" w:rsidRPr="00CB50F9" w:rsidRDefault="00DA627F" w:rsidP="00DA627F">
      <w:pPr>
        <w:jc w:val="both"/>
        <w:rPr>
          <w:rFonts w:ascii="Arial" w:hAnsi="Arial" w:cs="Arial"/>
          <w:b/>
          <w:color w:val="000000"/>
          <w:sz w:val="22"/>
          <w:szCs w:val="22"/>
          <w:lang w:val="sr-Latn-ME"/>
        </w:rPr>
      </w:pPr>
      <w:r w:rsidRPr="00CB50F9">
        <w:rPr>
          <w:rFonts w:ascii="Arial" w:hAnsi="Arial" w:cs="Arial"/>
          <w:b/>
          <w:color w:val="000000"/>
          <w:sz w:val="22"/>
          <w:szCs w:val="22"/>
          <w:lang w:val="sr-Latn-ME"/>
        </w:rPr>
        <w:sym w:font="Wingdings" w:char="F0A8"/>
      </w:r>
      <w:r w:rsidRPr="00CB50F9">
        <w:rPr>
          <w:rFonts w:ascii="Arial" w:hAnsi="Arial" w:cs="Arial"/>
          <w:b/>
          <w:color w:val="000000"/>
          <w:sz w:val="22"/>
          <w:szCs w:val="22"/>
          <w:lang w:val="sr-Latn-ME"/>
        </w:rPr>
        <w:t xml:space="preserve"> </w:t>
      </w:r>
      <w:r w:rsidRPr="00CB50F9">
        <w:rPr>
          <w:rFonts w:ascii="Arial" w:hAnsi="Arial" w:cs="Arial"/>
          <w:color w:val="000000"/>
          <w:sz w:val="22"/>
          <w:szCs w:val="22"/>
          <w:lang w:val="sr-Latn-ME"/>
        </w:rPr>
        <w:t>crnogorski jezik i drugi jezik koji je u službenoj upotrebi u Crnoj Gori, u skladu sa Ustavom i zakonom</w:t>
      </w:r>
    </w:p>
    <w:p w14:paraId="2DD51C41" w14:textId="77777777" w:rsidR="00DA627F" w:rsidRPr="00CB50F9" w:rsidRDefault="00DA627F" w:rsidP="00DA627F">
      <w:pPr>
        <w:jc w:val="both"/>
        <w:rPr>
          <w:rFonts w:ascii="Arial" w:hAnsi="Arial" w:cs="Arial"/>
          <w:sz w:val="22"/>
          <w:szCs w:val="22"/>
          <w:lang w:val="sr-Latn-ME"/>
        </w:rPr>
      </w:pPr>
    </w:p>
    <w:p w14:paraId="63A9ADCC" w14:textId="77777777" w:rsidR="00DA627F" w:rsidRPr="00CB50F9" w:rsidRDefault="00DA627F" w:rsidP="00DA627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cs="Arial"/>
          <w:b/>
          <w:sz w:val="22"/>
          <w:szCs w:val="22"/>
          <w:lang w:val="sr-Latn-ME"/>
        </w:rPr>
      </w:pPr>
      <w:bookmarkStart w:id="11" w:name="_Toc62730561"/>
      <w:r w:rsidRPr="00CB50F9">
        <w:rPr>
          <w:rFonts w:ascii="Arial" w:hAnsi="Arial" w:cs="Arial"/>
          <w:b/>
          <w:sz w:val="22"/>
          <w:szCs w:val="22"/>
          <w:lang w:val="sr-Latn-ME"/>
        </w:rPr>
        <w:t>NAČIN, MJESTO I VRIJEME PODNOŠENJA PONUDA I OTVARANJA PONUDA</w:t>
      </w:r>
      <w:bookmarkEnd w:id="11"/>
    </w:p>
    <w:p w14:paraId="61AC9AE5" w14:textId="77777777" w:rsidR="00E771B1" w:rsidRDefault="00E771B1" w:rsidP="0031518A">
      <w:pPr>
        <w:jc w:val="both"/>
        <w:rPr>
          <w:rFonts w:ascii="Arial" w:hAnsi="Arial" w:cs="Arial"/>
          <w:color w:val="000000"/>
          <w:sz w:val="22"/>
          <w:szCs w:val="22"/>
          <w:lang w:val="sr-Latn-ME"/>
        </w:rPr>
      </w:pPr>
    </w:p>
    <w:p w14:paraId="7F7D502F" w14:textId="537862A9" w:rsidR="0031518A" w:rsidRPr="00742F4F" w:rsidRDefault="0031518A" w:rsidP="0031518A">
      <w:pPr>
        <w:jc w:val="both"/>
        <w:rPr>
          <w:rFonts w:ascii="Arial" w:hAnsi="Arial" w:cs="Arial"/>
          <w:sz w:val="22"/>
          <w:szCs w:val="22"/>
          <w:lang w:val="sr-Latn-ME"/>
        </w:rPr>
      </w:pPr>
      <w:r w:rsidRPr="00CB50F9">
        <w:rPr>
          <w:rFonts w:ascii="Arial" w:hAnsi="Arial" w:cs="Arial"/>
          <w:color w:val="000000"/>
          <w:sz w:val="22"/>
          <w:szCs w:val="22"/>
          <w:lang w:val="sr-Latn-ME"/>
        </w:rPr>
        <w:t xml:space="preserve">Ponude se podnose preko ESJN-a zaključno sa </w:t>
      </w:r>
      <w:r w:rsidRPr="00742F4F">
        <w:rPr>
          <w:rFonts w:ascii="Arial" w:hAnsi="Arial" w:cs="Arial"/>
          <w:sz w:val="22"/>
          <w:szCs w:val="22"/>
          <w:lang w:val="sr-Latn-ME"/>
        </w:rPr>
        <w:t xml:space="preserve">danom </w:t>
      </w:r>
      <w:r w:rsidR="0003348C" w:rsidRPr="00742F4F">
        <w:rPr>
          <w:rFonts w:ascii="Arial" w:hAnsi="Arial" w:cs="Arial"/>
          <w:b/>
          <w:sz w:val="22"/>
          <w:szCs w:val="22"/>
          <w:lang w:val="sr-Latn-ME"/>
        </w:rPr>
        <w:t>2</w:t>
      </w:r>
      <w:r w:rsidR="0076431F">
        <w:rPr>
          <w:rFonts w:ascii="Arial" w:hAnsi="Arial" w:cs="Arial"/>
          <w:b/>
          <w:sz w:val="22"/>
          <w:szCs w:val="22"/>
          <w:lang w:val="sr-Latn-ME"/>
        </w:rPr>
        <w:t>2</w:t>
      </w:r>
      <w:r w:rsidR="0003348C" w:rsidRPr="00742F4F">
        <w:rPr>
          <w:rFonts w:ascii="Arial" w:hAnsi="Arial" w:cs="Arial"/>
          <w:b/>
          <w:sz w:val="22"/>
          <w:szCs w:val="22"/>
          <w:lang w:val="sr-Latn-ME"/>
        </w:rPr>
        <w:t>.08.2024.</w:t>
      </w:r>
      <w:r w:rsidR="0003348C" w:rsidRPr="00742F4F">
        <w:rPr>
          <w:rFonts w:ascii="Arial" w:hAnsi="Arial" w:cs="Arial"/>
          <w:sz w:val="22"/>
          <w:szCs w:val="22"/>
          <w:lang w:val="sr-Latn-ME"/>
        </w:rPr>
        <w:t xml:space="preserve"> godine </w:t>
      </w:r>
      <w:r w:rsidRPr="00742F4F">
        <w:rPr>
          <w:rFonts w:ascii="Arial" w:hAnsi="Arial" w:cs="Arial"/>
          <w:sz w:val="22"/>
          <w:szCs w:val="22"/>
          <w:lang w:val="sr-Latn-ME"/>
        </w:rPr>
        <w:t>do 11 sati.</w:t>
      </w:r>
    </w:p>
    <w:p w14:paraId="057A1C8E" w14:textId="77777777" w:rsidR="0031518A" w:rsidRPr="00742F4F" w:rsidRDefault="0031518A" w:rsidP="0031518A">
      <w:pPr>
        <w:jc w:val="both"/>
        <w:rPr>
          <w:rFonts w:ascii="Arial" w:hAnsi="Arial" w:cs="Arial"/>
          <w:sz w:val="22"/>
          <w:szCs w:val="22"/>
          <w:lang w:val="sr-Latn-ME"/>
        </w:rPr>
      </w:pPr>
    </w:p>
    <w:p w14:paraId="6C14153D" w14:textId="2D723896" w:rsidR="0064109B" w:rsidRDefault="0031518A" w:rsidP="0064109B">
      <w:pPr>
        <w:jc w:val="both"/>
        <w:rPr>
          <w:rFonts w:ascii="Arial" w:hAnsi="Arial" w:cs="Arial"/>
          <w:color w:val="000000"/>
          <w:sz w:val="22"/>
          <w:szCs w:val="22"/>
          <w:lang w:val="sr-Latn-ME"/>
        </w:rPr>
      </w:pPr>
      <w:r w:rsidRPr="00742F4F">
        <w:rPr>
          <w:rFonts w:ascii="Arial" w:hAnsi="Arial" w:cs="Arial"/>
          <w:sz w:val="22"/>
          <w:szCs w:val="22"/>
          <w:lang w:val="sr-Latn-ME"/>
        </w:rPr>
        <w:t xml:space="preserve">Otvaranje ponuda održaće se dana </w:t>
      </w:r>
      <w:r w:rsidR="0003348C" w:rsidRPr="00742F4F">
        <w:rPr>
          <w:rFonts w:ascii="Arial" w:hAnsi="Arial" w:cs="Arial"/>
          <w:b/>
          <w:sz w:val="22"/>
          <w:szCs w:val="22"/>
          <w:lang w:val="sr-Latn-ME"/>
        </w:rPr>
        <w:t>2</w:t>
      </w:r>
      <w:r w:rsidR="0076431F">
        <w:rPr>
          <w:rFonts w:ascii="Arial" w:hAnsi="Arial" w:cs="Arial"/>
          <w:b/>
          <w:sz w:val="22"/>
          <w:szCs w:val="22"/>
          <w:lang w:val="sr-Latn-ME"/>
        </w:rPr>
        <w:t>2</w:t>
      </w:r>
      <w:r w:rsidR="0003348C" w:rsidRPr="00742F4F">
        <w:rPr>
          <w:rFonts w:ascii="Arial" w:hAnsi="Arial" w:cs="Arial"/>
          <w:b/>
          <w:sz w:val="22"/>
          <w:szCs w:val="22"/>
          <w:lang w:val="sr-Latn-ME"/>
        </w:rPr>
        <w:t>.08.</w:t>
      </w:r>
      <w:r w:rsidRPr="00742F4F">
        <w:rPr>
          <w:rFonts w:ascii="Arial" w:hAnsi="Arial" w:cs="Arial"/>
          <w:b/>
          <w:sz w:val="22"/>
          <w:szCs w:val="22"/>
          <w:lang w:val="sr-Latn-ME"/>
        </w:rPr>
        <w:t>2024.</w:t>
      </w:r>
      <w:r w:rsidRPr="00742F4F">
        <w:rPr>
          <w:rFonts w:ascii="Arial" w:hAnsi="Arial" w:cs="Arial"/>
          <w:sz w:val="22"/>
          <w:szCs w:val="22"/>
          <w:lang w:val="sr-Latn-ME"/>
        </w:rPr>
        <w:t xml:space="preserve"> godine u </w:t>
      </w:r>
      <w:r w:rsidR="00DB2CF4" w:rsidRPr="00742F4F">
        <w:rPr>
          <w:rFonts w:ascii="Arial" w:hAnsi="Arial" w:cs="Arial"/>
          <w:sz w:val="22"/>
          <w:szCs w:val="22"/>
          <w:lang w:val="sr-Latn-ME"/>
        </w:rPr>
        <w:t>11</w:t>
      </w:r>
      <w:r w:rsidRPr="00742F4F">
        <w:rPr>
          <w:rFonts w:ascii="Arial" w:hAnsi="Arial" w:cs="Arial"/>
          <w:sz w:val="22"/>
          <w:szCs w:val="22"/>
          <w:lang w:val="sr-Latn-ME"/>
        </w:rPr>
        <w:t xml:space="preserve"> sati</w:t>
      </w:r>
      <w:r w:rsidRPr="00742F4F">
        <w:rPr>
          <w:rFonts w:ascii="Arial" w:hAnsi="Arial" w:cs="Arial"/>
          <w:color w:val="000000"/>
          <w:sz w:val="22"/>
          <w:szCs w:val="22"/>
          <w:lang w:val="sr-Latn-ME"/>
        </w:rPr>
        <w:t>.</w:t>
      </w:r>
      <w:r w:rsidRPr="00CB50F9">
        <w:rPr>
          <w:rFonts w:ascii="Arial" w:hAnsi="Arial" w:cs="Arial"/>
          <w:color w:val="000000"/>
          <w:sz w:val="22"/>
          <w:szCs w:val="22"/>
          <w:lang w:val="sr-Latn-ME"/>
        </w:rPr>
        <w:t xml:space="preserve"> </w:t>
      </w:r>
    </w:p>
    <w:p w14:paraId="09CD18D2" w14:textId="77777777" w:rsidR="00FA67F4" w:rsidRPr="00FA67F4" w:rsidRDefault="00FA67F4" w:rsidP="0064109B">
      <w:pPr>
        <w:jc w:val="both"/>
        <w:rPr>
          <w:rFonts w:ascii="Arial" w:hAnsi="Arial" w:cs="Arial"/>
          <w:color w:val="000000"/>
          <w:sz w:val="22"/>
          <w:szCs w:val="22"/>
          <w:lang w:val="sr-Latn-ME"/>
        </w:rPr>
      </w:pPr>
    </w:p>
    <w:p w14:paraId="449122D3" w14:textId="0EF1C4B5" w:rsidR="0064109B" w:rsidRPr="004C2F7D" w:rsidRDefault="0064109B" w:rsidP="0064109B">
      <w:pPr>
        <w:jc w:val="both"/>
        <w:rPr>
          <w:color w:val="000000"/>
          <w:lang w:val="sr-Latn-ME"/>
        </w:rPr>
      </w:pPr>
      <w:r w:rsidRPr="0064109B">
        <w:rPr>
          <w:rFonts w:ascii="Arial" w:hAnsi="Arial" w:cs="Arial"/>
          <w:color w:val="000000"/>
          <w:sz w:val="22"/>
          <w:szCs w:val="22"/>
          <w:lang w:val="sr-Latn-ME"/>
        </w:rPr>
        <w:t>Izjava privrednog subjekta i garancija banke podnose se u elektronskom obliku putem ES</w:t>
      </w:r>
      <w:r w:rsidRPr="004C2F7D">
        <w:rPr>
          <w:color w:val="000000"/>
          <w:lang w:val="sr-Latn-ME"/>
        </w:rPr>
        <w:t>JN.</w:t>
      </w:r>
    </w:p>
    <w:p w14:paraId="587D6AC3" w14:textId="31B4F8F5" w:rsidR="00746808" w:rsidRPr="00746808" w:rsidRDefault="00746808" w:rsidP="00746808">
      <w:pPr>
        <w:jc w:val="both"/>
        <w:rPr>
          <w:rFonts w:ascii="Arial" w:hAnsi="Arial" w:cs="Arial"/>
          <w:color w:val="000000"/>
          <w:sz w:val="22"/>
          <w:szCs w:val="22"/>
          <w:lang w:val="sr-Latn-ME"/>
        </w:rPr>
      </w:pPr>
    </w:p>
    <w:p w14:paraId="5E758F6F" w14:textId="0200EBE5" w:rsidR="00746808" w:rsidRPr="00746808" w:rsidRDefault="00746808" w:rsidP="00746808">
      <w:pPr>
        <w:jc w:val="both"/>
        <w:rPr>
          <w:rFonts w:ascii="Arial" w:hAnsi="Arial" w:cs="Arial"/>
          <w:color w:val="000000"/>
          <w:sz w:val="22"/>
          <w:szCs w:val="22"/>
          <w:lang w:val="sr-Latn-ME"/>
        </w:rPr>
      </w:pPr>
      <w:r w:rsidRPr="00746808">
        <w:rPr>
          <w:rFonts w:ascii="Arial" w:hAnsi="Arial" w:cs="Arial"/>
          <w:color w:val="000000"/>
          <w:sz w:val="22"/>
          <w:szCs w:val="22"/>
          <w:lang w:val="sr-Latn-ME"/>
        </w:rPr>
        <w:lastRenderedPageBreak/>
        <w:t>Dokazi za vrednovanje, ugovor o zajedničkom nastupanju</w:t>
      </w:r>
      <w:r w:rsidR="00F27033">
        <w:rPr>
          <w:rFonts w:ascii="Arial" w:hAnsi="Arial" w:cs="Arial"/>
          <w:color w:val="000000"/>
          <w:sz w:val="22"/>
          <w:szCs w:val="22"/>
          <w:lang w:val="sr-Latn-ME"/>
        </w:rPr>
        <w:t xml:space="preserve">, </w:t>
      </w:r>
      <w:r w:rsidRPr="00746808">
        <w:rPr>
          <w:rFonts w:ascii="Arial" w:hAnsi="Arial" w:cs="Arial"/>
          <w:color w:val="000000"/>
          <w:sz w:val="22"/>
          <w:szCs w:val="22"/>
          <w:lang w:val="sr-Latn-ME"/>
        </w:rPr>
        <w:t>u slučaju podnošenja zajedničke ponude, i dokazi o ispunjavanju drugih uslova predviđenih tenderskom dokumentacijom,  a koji nisu obuhvaćeni izjavom privrednog subjekta, podnose se uz ponudu putem ESJN u elektronskom obliku ili kao skenirana kopija originala.</w:t>
      </w:r>
    </w:p>
    <w:p w14:paraId="15C781E5" w14:textId="77777777" w:rsidR="009322B6" w:rsidRDefault="009322B6" w:rsidP="00B1487B">
      <w:pPr>
        <w:spacing w:after="200" w:line="276" w:lineRule="auto"/>
        <w:contextualSpacing/>
        <w:jc w:val="both"/>
        <w:rPr>
          <w:rFonts w:ascii="Arial" w:eastAsia="Calibri" w:hAnsi="Arial" w:cs="Arial"/>
          <w:sz w:val="22"/>
          <w:szCs w:val="22"/>
          <w:highlight w:val="yellow"/>
        </w:rPr>
      </w:pPr>
    </w:p>
    <w:p w14:paraId="77DE7BFF" w14:textId="0721A182" w:rsidR="00B1487B" w:rsidRPr="00B1487B" w:rsidRDefault="00B1487B" w:rsidP="00B1487B">
      <w:pPr>
        <w:spacing w:after="200" w:line="276" w:lineRule="auto"/>
        <w:contextualSpacing/>
        <w:jc w:val="both"/>
        <w:rPr>
          <w:rFonts w:ascii="Arial" w:eastAsia="Calibri" w:hAnsi="Arial" w:cs="Arial"/>
          <w:b/>
          <w:sz w:val="22"/>
          <w:szCs w:val="22"/>
        </w:rPr>
      </w:pPr>
      <w:r w:rsidRPr="00B1487B">
        <w:rPr>
          <w:rFonts w:ascii="Arial" w:eastAsia="Calibri" w:hAnsi="Arial" w:cs="Arial"/>
          <w:sz w:val="22"/>
          <w:szCs w:val="22"/>
        </w:rPr>
        <w:t xml:space="preserve">Ponuđač je dužan da tačno, potpuno, pravilno i nedvosmisleno popuni Izjavu privrednog subjekta </w:t>
      </w:r>
      <w:r w:rsidR="00263598">
        <w:rPr>
          <w:rFonts w:ascii="Arial" w:eastAsia="Calibri" w:hAnsi="Arial" w:cs="Arial"/>
          <w:sz w:val="22"/>
          <w:szCs w:val="22"/>
        </w:rPr>
        <w:t xml:space="preserve">(ESPD) </w:t>
      </w:r>
      <w:r w:rsidRPr="00B1487B">
        <w:rPr>
          <w:rFonts w:ascii="Arial" w:eastAsia="Calibri" w:hAnsi="Arial" w:cs="Arial"/>
          <w:sz w:val="22"/>
          <w:szCs w:val="22"/>
        </w:rPr>
        <w:t>u skladu sa zahtje</w:t>
      </w:r>
      <w:r w:rsidR="009322B6" w:rsidRPr="00263598">
        <w:rPr>
          <w:rFonts w:ascii="Arial" w:eastAsia="Calibri" w:hAnsi="Arial" w:cs="Arial"/>
          <w:sz w:val="22"/>
          <w:szCs w:val="22"/>
        </w:rPr>
        <w:t>vima iz tenderske dokumentacije i u</w:t>
      </w:r>
      <w:r w:rsidR="00263598">
        <w:rPr>
          <w:rFonts w:ascii="Arial" w:eastAsia="Calibri" w:hAnsi="Arial" w:cs="Arial"/>
          <w:sz w:val="22"/>
          <w:szCs w:val="22"/>
        </w:rPr>
        <w:t>putstvom za popunjavanje izjave</w:t>
      </w:r>
      <w:r w:rsidR="009322B6" w:rsidRPr="00263598">
        <w:rPr>
          <w:rFonts w:ascii="Arial" w:eastAsia="Calibri" w:hAnsi="Arial" w:cs="Arial"/>
          <w:sz w:val="22"/>
          <w:szCs w:val="22"/>
        </w:rPr>
        <w:t xml:space="preserve"> koji je sastavni dio </w:t>
      </w:r>
      <w:proofErr w:type="gramStart"/>
      <w:r w:rsidR="009322B6" w:rsidRPr="00263598">
        <w:rPr>
          <w:rFonts w:ascii="Arial" w:eastAsia="Calibri" w:hAnsi="Arial" w:cs="Arial"/>
          <w:sz w:val="22"/>
          <w:szCs w:val="22"/>
        </w:rPr>
        <w:t>važećeg  Pravilnika</w:t>
      </w:r>
      <w:proofErr w:type="gramEnd"/>
      <w:r w:rsidR="009322B6" w:rsidRPr="00263598">
        <w:rPr>
          <w:rFonts w:ascii="Arial" w:eastAsia="Calibri" w:hAnsi="Arial" w:cs="Arial"/>
          <w:sz w:val="22"/>
          <w:szCs w:val="22"/>
        </w:rPr>
        <w:t xml:space="preserve"> o obrascu izjave privrednog subjekta.</w:t>
      </w:r>
    </w:p>
    <w:p w14:paraId="68F41BE1" w14:textId="2BD4FF1F" w:rsidR="00B1487B" w:rsidRPr="00746808" w:rsidRDefault="00B1487B" w:rsidP="00746808">
      <w:pPr>
        <w:jc w:val="both"/>
        <w:rPr>
          <w:rFonts w:ascii="Arial" w:hAnsi="Arial" w:cs="Arial"/>
          <w:color w:val="000000"/>
          <w:sz w:val="22"/>
          <w:szCs w:val="22"/>
          <w:lang w:val="sr-Latn-ME"/>
        </w:rPr>
      </w:pPr>
    </w:p>
    <w:p w14:paraId="572D24CE" w14:textId="77777777" w:rsidR="00746808" w:rsidRPr="00746808" w:rsidRDefault="00746808" w:rsidP="00746808">
      <w:pPr>
        <w:jc w:val="both"/>
        <w:rPr>
          <w:rFonts w:ascii="Arial" w:hAnsi="Arial" w:cs="Arial"/>
          <w:color w:val="000000"/>
          <w:sz w:val="22"/>
          <w:szCs w:val="22"/>
          <w:lang w:val="sr-Latn-ME"/>
        </w:rPr>
      </w:pPr>
      <w:r w:rsidRPr="00746808">
        <w:rPr>
          <w:rFonts w:ascii="Arial" w:hAnsi="Arial" w:cs="Arial"/>
          <w:color w:val="000000"/>
          <w:sz w:val="22"/>
          <w:szCs w:val="22"/>
          <w:lang w:val="sr-Latn-ME"/>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79E9CF12" w14:textId="77777777" w:rsidR="00746808" w:rsidRPr="00746808" w:rsidRDefault="00746808" w:rsidP="00746808">
      <w:pPr>
        <w:jc w:val="both"/>
        <w:rPr>
          <w:rFonts w:ascii="Arial" w:hAnsi="Arial" w:cs="Arial"/>
          <w:color w:val="000000"/>
          <w:sz w:val="22"/>
          <w:szCs w:val="22"/>
          <w:lang w:val="sr-Latn-ME"/>
        </w:rPr>
      </w:pPr>
    </w:p>
    <w:p w14:paraId="19B9D662" w14:textId="77777777" w:rsidR="00746808" w:rsidRPr="00746808" w:rsidRDefault="00746808" w:rsidP="00746808">
      <w:pPr>
        <w:jc w:val="both"/>
        <w:rPr>
          <w:rFonts w:ascii="Arial" w:hAnsi="Arial" w:cs="Arial"/>
          <w:color w:val="000000"/>
          <w:sz w:val="22"/>
          <w:szCs w:val="22"/>
          <w:lang w:val="sr-Latn-ME"/>
        </w:rPr>
      </w:pPr>
      <w:r w:rsidRPr="00746808">
        <w:rPr>
          <w:rFonts w:ascii="Arial" w:hAnsi="Arial" w:cs="Arial"/>
          <w:color w:val="000000"/>
          <w:sz w:val="22"/>
          <w:szCs w:val="22"/>
          <w:lang w:val="sr-Latn-ME"/>
        </w:rPr>
        <w:t>Original garancije ponude u pisanom obliku dostavlja se u koverti, na kojoj se navodi: naziv i sjedište naručioca, broj tenderske dokumentacije za koju se podnosi garancija, naziv, sjedište i adresa ponuđača i naznaka „garancija ponude“  i „ne otvaraj prije roka za otvaranje ponuda“.</w:t>
      </w:r>
    </w:p>
    <w:p w14:paraId="2BAF48D3" w14:textId="77777777" w:rsidR="00746808" w:rsidRPr="00746808" w:rsidRDefault="00746808" w:rsidP="00746808">
      <w:pPr>
        <w:jc w:val="both"/>
        <w:rPr>
          <w:rFonts w:ascii="Arial" w:hAnsi="Arial" w:cs="Arial"/>
          <w:color w:val="000000"/>
          <w:sz w:val="22"/>
          <w:szCs w:val="22"/>
          <w:lang w:val="sr-Latn-ME"/>
        </w:rPr>
      </w:pPr>
    </w:p>
    <w:p w14:paraId="7BB1AF10" w14:textId="5AB8FF82" w:rsidR="00746808" w:rsidRPr="00746808" w:rsidRDefault="00746808" w:rsidP="00746808">
      <w:pPr>
        <w:jc w:val="both"/>
        <w:rPr>
          <w:rFonts w:ascii="Arial" w:hAnsi="Arial" w:cs="Arial"/>
          <w:color w:val="000000"/>
          <w:sz w:val="22"/>
          <w:szCs w:val="22"/>
          <w:lang w:val="sr-Latn-ME"/>
        </w:rPr>
      </w:pPr>
      <w:r w:rsidRPr="00746808">
        <w:rPr>
          <w:rFonts w:ascii="Arial" w:eastAsia="Calibri" w:hAnsi="Arial" w:cs="Arial"/>
          <w:sz w:val="22"/>
          <w:szCs w:val="22"/>
        </w:rPr>
        <w:sym w:font="Wingdings" w:char="F078"/>
      </w:r>
      <w:r w:rsidRPr="00746808">
        <w:rPr>
          <w:rFonts w:ascii="Arial" w:hAnsi="Arial" w:cs="Arial"/>
          <w:color w:val="000000"/>
          <w:sz w:val="22"/>
          <w:szCs w:val="22"/>
          <w:lang w:val="sr-Latn-ME"/>
        </w:rPr>
        <w:t xml:space="preserve"> Original garancije ponude u pisanom obliku dostavlja se:</w:t>
      </w:r>
    </w:p>
    <w:p w14:paraId="6A95E648" w14:textId="1AA848A7" w:rsidR="00746808" w:rsidRPr="00CB50F9" w:rsidRDefault="00746808" w:rsidP="00FA67F4">
      <w:pPr>
        <w:ind w:left="284" w:hanging="284"/>
        <w:jc w:val="both"/>
        <w:rPr>
          <w:rFonts w:ascii="Arial" w:hAnsi="Arial" w:cs="Arial"/>
          <w:sz w:val="22"/>
          <w:szCs w:val="22"/>
          <w:lang w:val="sr-Latn-ME"/>
        </w:rPr>
      </w:pPr>
      <w:r w:rsidRPr="00CB50F9">
        <w:rPr>
          <w:rFonts w:ascii="Arial" w:hAnsi="Arial" w:cs="Arial"/>
          <w:color w:val="000000"/>
          <w:sz w:val="22"/>
          <w:szCs w:val="22"/>
          <w:lang w:val="sr-Latn-ME"/>
        </w:rPr>
        <w:t>•</w:t>
      </w:r>
      <w:r w:rsidRPr="00CB50F9">
        <w:rPr>
          <w:rFonts w:ascii="Arial" w:hAnsi="Arial" w:cs="Arial"/>
          <w:color w:val="000000"/>
          <w:sz w:val="22"/>
          <w:szCs w:val="22"/>
          <w:lang w:val="sr-Latn-ME"/>
        </w:rPr>
        <w:tab/>
        <w:t xml:space="preserve">neposrednom predajom na arhivi naručioca na adresi </w:t>
      </w:r>
      <w:r w:rsidR="00CF6667" w:rsidRPr="00CB50F9">
        <w:rPr>
          <w:rFonts w:ascii="Arial" w:hAnsi="Arial" w:cs="Arial"/>
          <w:color w:val="000000"/>
          <w:sz w:val="22"/>
          <w:szCs w:val="22"/>
          <w:lang w:val="sr-Latn-ME"/>
        </w:rPr>
        <w:t xml:space="preserve"> </w:t>
      </w:r>
      <w:r w:rsidR="00CF6667" w:rsidRPr="00F66716">
        <w:rPr>
          <w:rFonts w:ascii="Arial" w:hAnsi="Arial" w:cs="Arial"/>
          <w:sz w:val="22"/>
          <w:szCs w:val="22"/>
          <w:lang w:val="sr-Latn-ME"/>
        </w:rPr>
        <w:t xml:space="preserve">Blok </w:t>
      </w:r>
      <w:r w:rsidR="00454C58" w:rsidRPr="00F66716">
        <w:rPr>
          <w:rFonts w:ascii="Arial" w:hAnsi="Arial" w:cs="Arial"/>
          <w:sz w:val="22"/>
          <w:szCs w:val="22"/>
          <w:lang w:val="sr-Latn-ME"/>
        </w:rPr>
        <w:t>VI</w:t>
      </w:r>
      <w:r w:rsidR="00CF6667" w:rsidRPr="00F66716">
        <w:rPr>
          <w:rFonts w:ascii="Arial" w:hAnsi="Arial" w:cs="Arial"/>
          <w:sz w:val="22"/>
          <w:szCs w:val="22"/>
          <w:lang w:val="sr-Latn-ME"/>
        </w:rPr>
        <w:t xml:space="preserve"> bb,</w:t>
      </w:r>
      <w:r w:rsidRPr="00F66716">
        <w:rPr>
          <w:rFonts w:ascii="Arial" w:hAnsi="Arial" w:cs="Arial"/>
          <w:b/>
          <w:bCs/>
          <w:iCs/>
          <w:sz w:val="22"/>
          <w:szCs w:val="22"/>
          <w:lang w:val="sr-Latn-ME"/>
        </w:rPr>
        <w:t xml:space="preserve"> </w:t>
      </w:r>
      <w:r w:rsidRPr="00CB50F9">
        <w:rPr>
          <w:rFonts w:ascii="Arial" w:hAnsi="Arial" w:cs="Arial"/>
          <w:bCs/>
          <w:iCs/>
          <w:sz w:val="22"/>
          <w:szCs w:val="22"/>
          <w:lang w:val="sr-Latn-ME"/>
        </w:rPr>
        <w:t>81000 Podgorica</w:t>
      </w:r>
      <w:r w:rsidRPr="00CB50F9">
        <w:rPr>
          <w:rFonts w:ascii="Arial" w:hAnsi="Arial" w:cs="Arial"/>
          <w:sz w:val="22"/>
          <w:szCs w:val="22"/>
          <w:lang w:val="sr-Latn-ME"/>
        </w:rPr>
        <w:t xml:space="preserve">, </w:t>
      </w:r>
    </w:p>
    <w:p w14:paraId="6BA87C38" w14:textId="5BF55183" w:rsidR="00746808" w:rsidRPr="00FA67F4" w:rsidRDefault="00746808" w:rsidP="00FA67F4">
      <w:pPr>
        <w:ind w:left="284" w:hanging="284"/>
        <w:jc w:val="both"/>
        <w:rPr>
          <w:rFonts w:ascii="Arial" w:hAnsi="Arial" w:cs="Arial"/>
          <w:b/>
          <w:color w:val="FF0000"/>
          <w:sz w:val="22"/>
          <w:szCs w:val="22"/>
          <w:lang w:val="sr-Latn-ME"/>
        </w:rPr>
      </w:pPr>
      <w:r w:rsidRPr="00CB50F9">
        <w:rPr>
          <w:rFonts w:ascii="Arial" w:hAnsi="Arial" w:cs="Arial"/>
          <w:color w:val="000000"/>
          <w:sz w:val="22"/>
          <w:szCs w:val="22"/>
          <w:lang w:val="sr-Latn-ME"/>
        </w:rPr>
        <w:t>•</w:t>
      </w:r>
      <w:r w:rsidRPr="00CB50F9">
        <w:rPr>
          <w:rFonts w:ascii="Arial" w:hAnsi="Arial" w:cs="Arial"/>
          <w:color w:val="000000"/>
          <w:sz w:val="22"/>
          <w:szCs w:val="22"/>
          <w:lang w:val="sr-Latn-ME"/>
        </w:rPr>
        <w:tab/>
        <w:t>preporučenom pošiljkom sa povratnicom na adresi</w:t>
      </w:r>
      <w:r w:rsidR="00CF6667" w:rsidRPr="00CB50F9">
        <w:rPr>
          <w:rFonts w:ascii="Arial" w:hAnsi="Arial" w:cs="Arial"/>
          <w:color w:val="000000"/>
          <w:sz w:val="22"/>
          <w:szCs w:val="22"/>
          <w:lang w:val="sr-Latn-ME"/>
        </w:rPr>
        <w:t xml:space="preserve"> </w:t>
      </w:r>
      <w:r w:rsidR="00CF6667" w:rsidRPr="0003348C">
        <w:rPr>
          <w:rFonts w:ascii="Arial" w:hAnsi="Arial" w:cs="Arial"/>
          <w:sz w:val="22"/>
          <w:szCs w:val="22"/>
          <w:lang w:val="sr-Latn-ME"/>
        </w:rPr>
        <w:t xml:space="preserve">Blok </w:t>
      </w:r>
      <w:r w:rsidR="00454C58" w:rsidRPr="0003348C">
        <w:rPr>
          <w:rFonts w:ascii="Arial" w:hAnsi="Arial" w:cs="Arial"/>
          <w:sz w:val="22"/>
          <w:szCs w:val="22"/>
          <w:lang w:val="sr-Latn-ME"/>
        </w:rPr>
        <w:t xml:space="preserve">VI </w:t>
      </w:r>
      <w:r w:rsidR="00CF6667" w:rsidRPr="0003348C">
        <w:rPr>
          <w:rFonts w:ascii="Arial" w:hAnsi="Arial" w:cs="Arial"/>
          <w:sz w:val="22"/>
          <w:szCs w:val="22"/>
          <w:lang w:val="sr-Latn-ME"/>
        </w:rPr>
        <w:t xml:space="preserve">bb, </w:t>
      </w:r>
      <w:r w:rsidR="00CF6667" w:rsidRPr="00CB50F9">
        <w:rPr>
          <w:rFonts w:ascii="Arial" w:hAnsi="Arial" w:cs="Arial"/>
          <w:color w:val="000000"/>
          <w:sz w:val="22"/>
          <w:szCs w:val="22"/>
          <w:lang w:val="sr-Latn-ME"/>
        </w:rPr>
        <w:t xml:space="preserve">81000 Podgoric, </w:t>
      </w:r>
    </w:p>
    <w:p w14:paraId="39B24FE1" w14:textId="7E8714E5" w:rsidR="00746808" w:rsidRPr="00CB50F9" w:rsidRDefault="00746808" w:rsidP="00746808">
      <w:pPr>
        <w:jc w:val="both"/>
        <w:rPr>
          <w:rFonts w:ascii="Arial" w:hAnsi="Arial" w:cs="Arial"/>
          <w:color w:val="000000"/>
          <w:sz w:val="22"/>
          <w:szCs w:val="22"/>
          <w:lang w:val="sr-Latn-ME"/>
        </w:rPr>
      </w:pPr>
      <w:r w:rsidRPr="00742F4F">
        <w:rPr>
          <w:rFonts w:ascii="Arial" w:hAnsi="Arial" w:cs="Arial"/>
          <w:color w:val="000000"/>
          <w:sz w:val="22"/>
          <w:szCs w:val="22"/>
          <w:lang w:val="sr-Latn-ME"/>
        </w:rPr>
        <w:t xml:space="preserve">radnim danima od 09 do 15 sati, zaključno sa danom </w:t>
      </w:r>
      <w:r w:rsidR="00742F4F" w:rsidRPr="00742F4F">
        <w:rPr>
          <w:rFonts w:ascii="Arial" w:hAnsi="Arial" w:cs="Arial"/>
          <w:color w:val="000000"/>
          <w:sz w:val="22"/>
          <w:szCs w:val="22"/>
          <w:lang w:val="sr-Latn-ME"/>
        </w:rPr>
        <w:t xml:space="preserve"> </w:t>
      </w:r>
      <w:r w:rsidR="00742F4F" w:rsidRPr="003F6819">
        <w:rPr>
          <w:rFonts w:ascii="Arial" w:hAnsi="Arial" w:cs="Arial"/>
          <w:b/>
          <w:color w:val="000000"/>
          <w:sz w:val="22"/>
          <w:szCs w:val="22"/>
          <w:lang w:val="sr-Latn-ME"/>
        </w:rPr>
        <w:t>2</w:t>
      </w:r>
      <w:r w:rsidR="0076431F">
        <w:rPr>
          <w:rFonts w:ascii="Arial" w:hAnsi="Arial" w:cs="Arial"/>
          <w:b/>
          <w:color w:val="000000"/>
          <w:sz w:val="22"/>
          <w:szCs w:val="22"/>
          <w:lang w:val="sr-Latn-ME"/>
        </w:rPr>
        <w:t>2</w:t>
      </w:r>
      <w:bookmarkStart w:id="12" w:name="_GoBack"/>
      <w:bookmarkEnd w:id="12"/>
      <w:r w:rsidR="00742F4F" w:rsidRPr="003F6819">
        <w:rPr>
          <w:rFonts w:ascii="Arial" w:hAnsi="Arial" w:cs="Arial"/>
          <w:b/>
          <w:color w:val="000000"/>
          <w:sz w:val="22"/>
          <w:szCs w:val="22"/>
          <w:lang w:val="sr-Latn-ME"/>
        </w:rPr>
        <w:t>.08</w:t>
      </w:r>
      <w:r w:rsidRPr="003F6819">
        <w:rPr>
          <w:rFonts w:ascii="Arial" w:hAnsi="Arial" w:cs="Arial"/>
          <w:b/>
          <w:color w:val="000000"/>
          <w:sz w:val="22"/>
          <w:szCs w:val="22"/>
          <w:lang w:val="sr-Latn-ME"/>
        </w:rPr>
        <w:t>.2024. godine do 11 sati</w:t>
      </w:r>
      <w:r w:rsidRPr="00742F4F">
        <w:rPr>
          <w:rFonts w:ascii="Arial" w:hAnsi="Arial" w:cs="Arial"/>
          <w:color w:val="000000"/>
          <w:sz w:val="22"/>
          <w:szCs w:val="22"/>
          <w:lang w:val="sr-Latn-ME"/>
        </w:rPr>
        <w:t>.</w:t>
      </w:r>
    </w:p>
    <w:p w14:paraId="08AF34FF" w14:textId="2BEFAA05" w:rsidR="00746808" w:rsidRPr="00CB50F9" w:rsidRDefault="00746808" w:rsidP="00746808">
      <w:pPr>
        <w:jc w:val="both"/>
        <w:rPr>
          <w:rFonts w:ascii="Arial" w:hAnsi="Arial" w:cs="Arial"/>
          <w:bCs/>
          <w:iCs/>
          <w:color w:val="000000"/>
          <w:sz w:val="22"/>
          <w:szCs w:val="22"/>
          <w:lang w:val="sr-Latn-ME"/>
        </w:rPr>
      </w:pPr>
    </w:p>
    <w:p w14:paraId="39F98803" w14:textId="77777777" w:rsidR="00345FD3" w:rsidRPr="00746808" w:rsidRDefault="00345FD3" w:rsidP="00345FD3">
      <w:pPr>
        <w:jc w:val="both"/>
        <w:rPr>
          <w:rFonts w:ascii="Arial" w:hAnsi="Arial" w:cs="Arial"/>
          <w:color w:val="000000"/>
          <w:sz w:val="22"/>
          <w:szCs w:val="22"/>
          <w:lang w:val="sr-Latn-ME"/>
        </w:rPr>
      </w:pPr>
      <w:r w:rsidRPr="00746808">
        <w:rPr>
          <w:rFonts w:ascii="Arial" w:hAnsi="Arial" w:cs="Arial"/>
          <w:color w:val="000000"/>
          <w:sz w:val="22"/>
          <w:szCs w:val="22"/>
          <w:lang w:val="sr-Latn-ME"/>
        </w:rPr>
        <w:t>ESJN će izvršiti automatsko otvaranje ponuda istovremeno sa istekom roka za dostavljanje ponuda iz prethodnog stava, generisati zapisnik o otvaranju ponuda i izvršiti njegovu automatsku dostavu svim ponuđačima koji su podnijeli ponude.</w:t>
      </w:r>
    </w:p>
    <w:p w14:paraId="7087C455" w14:textId="2383D50F" w:rsidR="00345FD3" w:rsidRPr="00CB50F9" w:rsidRDefault="00345FD3" w:rsidP="00746808">
      <w:pPr>
        <w:jc w:val="both"/>
        <w:rPr>
          <w:rFonts w:ascii="Arial" w:hAnsi="Arial" w:cs="Arial"/>
          <w:bCs/>
          <w:iCs/>
          <w:color w:val="000000"/>
          <w:sz w:val="22"/>
          <w:szCs w:val="22"/>
          <w:lang w:val="sr-Latn-ME"/>
        </w:rPr>
      </w:pPr>
    </w:p>
    <w:p w14:paraId="4E388420" w14:textId="77777777" w:rsidR="00345FD3" w:rsidRPr="00CB50F9" w:rsidRDefault="00345FD3" w:rsidP="00345FD3">
      <w:pPr>
        <w:jc w:val="both"/>
        <w:rPr>
          <w:rFonts w:ascii="Arial" w:hAnsi="Arial" w:cs="Arial"/>
          <w:color w:val="000000"/>
          <w:sz w:val="22"/>
          <w:szCs w:val="22"/>
          <w:lang w:val="sr-Latn-ME"/>
        </w:rPr>
      </w:pPr>
      <w:r w:rsidRPr="00746808">
        <w:rPr>
          <w:rFonts w:ascii="Arial" w:hAnsi="Arial" w:cs="Arial"/>
          <w:color w:val="000000"/>
          <w:sz w:val="22"/>
          <w:szCs w:val="22"/>
          <w:lang w:val="sr-Latn-ME"/>
        </w:rPr>
        <w:t>O dostavljanju garancije ponude, naručilac će sačiniti potvrdu i uz zapisnik o otvaranju o otvaranju ponuda priložiti kao skeniranu kopiju u ESJN, istog dana kada je izvršeno otvaranje ponuda.</w:t>
      </w:r>
    </w:p>
    <w:p w14:paraId="4490CE56" w14:textId="1C3DD947" w:rsidR="00746808" w:rsidRPr="00CB50F9" w:rsidRDefault="00746808" w:rsidP="00DB2CF4">
      <w:pPr>
        <w:jc w:val="both"/>
        <w:rPr>
          <w:rFonts w:ascii="Arial" w:hAnsi="Arial" w:cs="Arial"/>
          <w:bCs/>
          <w:iCs/>
          <w:color w:val="000000"/>
          <w:sz w:val="22"/>
          <w:szCs w:val="22"/>
          <w:lang w:val="sr-Latn-ME"/>
        </w:rPr>
      </w:pPr>
    </w:p>
    <w:p w14:paraId="02489FD3" w14:textId="77777777" w:rsidR="00DA627F" w:rsidRPr="00CB50F9" w:rsidRDefault="00DA627F" w:rsidP="00DA627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cs="Arial"/>
          <w:b/>
          <w:sz w:val="22"/>
          <w:szCs w:val="22"/>
          <w:lang w:val="sr-Latn-ME"/>
        </w:rPr>
      </w:pPr>
      <w:bookmarkStart w:id="13" w:name="_Toc62730562"/>
      <w:r w:rsidRPr="00CB50F9">
        <w:rPr>
          <w:rFonts w:ascii="Arial" w:hAnsi="Arial" w:cs="Arial"/>
          <w:b/>
          <w:sz w:val="22"/>
          <w:szCs w:val="22"/>
          <w:lang w:val="sr-Latn-ME"/>
        </w:rPr>
        <w:t>USLOVI ZA AKTIVIRANJE GARANCIJE PONUDE</w:t>
      </w:r>
      <w:r w:rsidRPr="00CB50F9">
        <w:rPr>
          <w:rFonts w:ascii="Arial" w:hAnsi="Arial" w:cs="Arial"/>
          <w:sz w:val="22"/>
          <w:szCs w:val="22"/>
          <w:vertAlign w:val="superscript"/>
        </w:rPr>
        <w:footnoteReference w:id="8"/>
      </w:r>
      <w:bookmarkEnd w:id="13"/>
    </w:p>
    <w:p w14:paraId="37280851" w14:textId="77777777" w:rsidR="00DA627F" w:rsidRPr="00CB50F9" w:rsidRDefault="00DA627F" w:rsidP="00DA627F">
      <w:pPr>
        <w:jc w:val="both"/>
        <w:rPr>
          <w:rFonts w:ascii="Arial" w:hAnsi="Arial" w:cs="Arial"/>
          <w:b/>
          <w:bCs/>
          <w:color w:val="000000"/>
          <w:sz w:val="22"/>
          <w:szCs w:val="22"/>
          <w:lang w:val="sr-Latn-ME"/>
        </w:rPr>
      </w:pPr>
    </w:p>
    <w:p w14:paraId="15D3DAC8" w14:textId="77777777" w:rsidR="00DA627F" w:rsidRPr="00CB50F9" w:rsidRDefault="00DA627F" w:rsidP="00DA627F">
      <w:pPr>
        <w:jc w:val="both"/>
        <w:rPr>
          <w:rFonts w:ascii="Arial" w:hAnsi="Arial" w:cs="Arial"/>
          <w:sz w:val="22"/>
          <w:szCs w:val="22"/>
          <w:lang w:val="sr-Latn-ME"/>
        </w:rPr>
      </w:pPr>
      <w:r w:rsidRPr="00CB50F9">
        <w:rPr>
          <w:rFonts w:ascii="Arial" w:hAnsi="Arial" w:cs="Arial"/>
          <w:sz w:val="22"/>
          <w:szCs w:val="22"/>
          <w:lang w:val="sr-Latn-ME"/>
        </w:rPr>
        <w:t xml:space="preserve">Garancija ponude će se aktivirati ako ponuđač: </w:t>
      </w:r>
    </w:p>
    <w:p w14:paraId="7B7CDC7B" w14:textId="77777777" w:rsidR="00DA627F" w:rsidRPr="00CB50F9" w:rsidRDefault="00DA627F" w:rsidP="00DA627F">
      <w:pPr>
        <w:pStyle w:val="T30X"/>
        <w:ind w:left="567" w:hanging="283"/>
        <w:rPr>
          <w:rFonts w:ascii="Arial" w:hAnsi="Arial" w:cs="Arial"/>
          <w:lang w:val="sr-Latn-ME"/>
        </w:rPr>
      </w:pPr>
      <w:r w:rsidRPr="00CB50F9">
        <w:rPr>
          <w:rFonts w:ascii="Arial" w:hAnsi="Arial" w:cs="Arial"/>
          <w:lang w:val="sr-Latn-ME"/>
        </w:rPr>
        <w:t>1) odustane od ponude u roku važenja ponude i/ili</w:t>
      </w:r>
    </w:p>
    <w:p w14:paraId="002352DF" w14:textId="77777777" w:rsidR="00DA627F" w:rsidRPr="00CB50F9" w:rsidRDefault="00DA627F" w:rsidP="00DA627F">
      <w:pPr>
        <w:pStyle w:val="T30X"/>
        <w:rPr>
          <w:rFonts w:ascii="Arial" w:hAnsi="Arial" w:cs="Arial"/>
          <w:lang w:val="sr-Latn-ME"/>
        </w:rPr>
      </w:pPr>
      <w:r w:rsidRPr="00CB50F9">
        <w:rPr>
          <w:rFonts w:ascii="Arial" w:hAnsi="Arial" w:cs="Arial"/>
          <w:lang w:val="sr-Latn-ME"/>
        </w:rPr>
        <w:t xml:space="preserve"> 2) odbije da zaključi ugovor o javnoj nabavci ili okvirni sporazum.</w:t>
      </w:r>
    </w:p>
    <w:p w14:paraId="662EF5F9" w14:textId="77777777" w:rsidR="00DA627F" w:rsidRPr="00CB50F9" w:rsidRDefault="00DA627F" w:rsidP="00DA627F">
      <w:pPr>
        <w:jc w:val="both"/>
        <w:rPr>
          <w:rFonts w:ascii="Arial" w:hAnsi="Arial" w:cs="Arial"/>
          <w:color w:val="000000"/>
          <w:sz w:val="22"/>
          <w:szCs w:val="22"/>
          <w:lang w:val="sr-Latn-ME"/>
        </w:rPr>
      </w:pPr>
    </w:p>
    <w:p w14:paraId="329F3DCE" w14:textId="77777777" w:rsidR="00DA627F" w:rsidRPr="00CB50F9" w:rsidRDefault="00DA627F" w:rsidP="00DA627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cs="Arial"/>
          <w:b/>
          <w:sz w:val="22"/>
          <w:szCs w:val="22"/>
          <w:lang w:val="sr-Latn-ME"/>
        </w:rPr>
      </w:pPr>
      <w:bookmarkStart w:id="14" w:name="_Toc62730563"/>
      <w:r w:rsidRPr="00CB50F9">
        <w:rPr>
          <w:rFonts w:ascii="Arial" w:hAnsi="Arial" w:cs="Arial"/>
          <w:b/>
          <w:sz w:val="22"/>
          <w:szCs w:val="22"/>
          <w:lang w:val="sr-Latn-ME"/>
        </w:rPr>
        <w:t>TAJNOST PODATAKA</w:t>
      </w:r>
      <w:bookmarkEnd w:id="14"/>
    </w:p>
    <w:p w14:paraId="2212E2BA" w14:textId="77777777" w:rsidR="00DA627F" w:rsidRPr="00CB50F9" w:rsidRDefault="00DA627F" w:rsidP="00DA627F">
      <w:pPr>
        <w:jc w:val="both"/>
        <w:rPr>
          <w:rFonts w:ascii="Arial" w:hAnsi="Arial" w:cs="Arial"/>
          <w:color w:val="000000"/>
          <w:sz w:val="22"/>
          <w:szCs w:val="22"/>
          <w:lang w:val="sr-Latn-ME"/>
        </w:rPr>
      </w:pPr>
      <w:r w:rsidRPr="00CB50F9">
        <w:rPr>
          <w:rFonts w:ascii="Arial" w:hAnsi="Arial" w:cs="Arial"/>
          <w:color w:val="000000"/>
          <w:sz w:val="22"/>
          <w:szCs w:val="22"/>
          <w:lang w:val="sr-Latn-ME"/>
        </w:rPr>
        <w:t xml:space="preserve"> </w:t>
      </w:r>
    </w:p>
    <w:p w14:paraId="4990B9B5" w14:textId="77777777" w:rsidR="00DA627F" w:rsidRPr="00CB50F9" w:rsidRDefault="00DA627F" w:rsidP="00DA627F">
      <w:pPr>
        <w:jc w:val="both"/>
        <w:rPr>
          <w:rFonts w:ascii="Arial" w:hAnsi="Arial" w:cs="Arial"/>
          <w:color w:val="000000"/>
          <w:sz w:val="22"/>
          <w:szCs w:val="22"/>
          <w:lang w:val="sr-Latn-ME"/>
        </w:rPr>
      </w:pPr>
      <w:r w:rsidRPr="00CB50F9">
        <w:rPr>
          <w:rFonts w:ascii="Arial" w:hAnsi="Arial" w:cs="Arial"/>
          <w:color w:val="000000"/>
          <w:sz w:val="22"/>
          <w:szCs w:val="22"/>
          <w:lang w:val="sr-Latn-ME"/>
        </w:rPr>
        <w:t>Tenderska dokumentacija sadrži tajne podatke</w:t>
      </w:r>
    </w:p>
    <w:p w14:paraId="5031412D" w14:textId="77777777" w:rsidR="00DA627F" w:rsidRPr="00CB50F9" w:rsidRDefault="00DA627F" w:rsidP="00DA627F">
      <w:pPr>
        <w:jc w:val="both"/>
        <w:rPr>
          <w:rFonts w:ascii="Arial" w:hAnsi="Arial" w:cs="Arial"/>
          <w:color w:val="000000"/>
          <w:sz w:val="22"/>
          <w:szCs w:val="22"/>
          <w:lang w:val="sr-Latn-ME"/>
        </w:rPr>
      </w:pPr>
    </w:p>
    <w:p w14:paraId="2B76EF1B" w14:textId="6A5399F3" w:rsidR="00DA627F" w:rsidRDefault="00DA627F" w:rsidP="002B2E17">
      <w:pPr>
        <w:jc w:val="both"/>
        <w:rPr>
          <w:rFonts w:ascii="Arial" w:hAnsi="Arial" w:cs="Arial"/>
          <w:color w:val="000000"/>
          <w:sz w:val="22"/>
          <w:szCs w:val="22"/>
          <w:lang w:val="sr-Latn-ME"/>
        </w:rPr>
      </w:pPr>
      <w:r w:rsidRPr="00CB50F9">
        <w:rPr>
          <w:rFonts w:ascii="Arial" w:hAnsi="Arial" w:cs="Arial"/>
          <w:color w:val="000000"/>
          <w:sz w:val="22"/>
          <w:szCs w:val="22"/>
          <w:lang w:val="sr-Latn-ME"/>
        </w:rPr>
        <w:sym w:font="Wingdings" w:char="F0A8"/>
      </w:r>
      <w:r w:rsidRPr="00CB50F9">
        <w:rPr>
          <w:rFonts w:ascii="Arial" w:hAnsi="Arial" w:cs="Arial"/>
          <w:color w:val="000000"/>
          <w:sz w:val="22"/>
          <w:szCs w:val="22"/>
          <w:lang w:val="sr-Latn-ME"/>
        </w:rPr>
        <w:t xml:space="preserve"> ne</w:t>
      </w:r>
      <w:r w:rsidR="00DA16F1">
        <w:rPr>
          <w:rFonts w:ascii="Arial" w:hAnsi="Arial" w:cs="Arial"/>
          <w:color w:val="000000"/>
          <w:sz w:val="22"/>
          <w:szCs w:val="22"/>
          <w:lang w:val="sr-Latn-ME"/>
        </w:rPr>
        <w:t>.</w:t>
      </w:r>
    </w:p>
    <w:p w14:paraId="1B0001D9" w14:textId="77777777" w:rsidR="00DA16F1" w:rsidRPr="002B2E17" w:rsidRDefault="00DA16F1" w:rsidP="002B2E17">
      <w:pPr>
        <w:jc w:val="both"/>
        <w:rPr>
          <w:rFonts w:ascii="Arial" w:hAnsi="Arial" w:cs="Arial"/>
          <w:color w:val="000000"/>
          <w:sz w:val="22"/>
          <w:szCs w:val="22"/>
          <w:lang w:val="sr-Latn-ME"/>
        </w:rPr>
      </w:pPr>
    </w:p>
    <w:p w14:paraId="0CBF96DC" w14:textId="77777777" w:rsidR="00DA627F" w:rsidRPr="00CB50F9" w:rsidRDefault="00DA627F" w:rsidP="00DA627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cs="Arial"/>
          <w:b/>
          <w:sz w:val="22"/>
          <w:szCs w:val="22"/>
          <w:lang w:val="sr-Latn-ME"/>
        </w:rPr>
      </w:pPr>
      <w:bookmarkStart w:id="15" w:name="_Toc62730564"/>
      <w:r w:rsidRPr="00CB50F9">
        <w:rPr>
          <w:rFonts w:ascii="Arial" w:hAnsi="Arial" w:cs="Arial"/>
          <w:b/>
          <w:sz w:val="22"/>
          <w:szCs w:val="22"/>
          <w:lang w:val="sr-Latn-ME"/>
        </w:rPr>
        <w:lastRenderedPageBreak/>
        <w:t>UPUTSTVO ZA SAČINJAVANJE PONUDE</w:t>
      </w:r>
      <w:bookmarkEnd w:id="15"/>
    </w:p>
    <w:p w14:paraId="2D0B244E" w14:textId="77777777" w:rsidR="00DA627F" w:rsidRPr="00CB50F9" w:rsidRDefault="00DA627F" w:rsidP="00DA627F">
      <w:pPr>
        <w:rPr>
          <w:rFonts w:ascii="Arial" w:hAnsi="Arial" w:cs="Arial"/>
          <w:sz w:val="22"/>
          <w:szCs w:val="22"/>
          <w:lang w:val="sr-Latn-ME"/>
        </w:rPr>
      </w:pPr>
    </w:p>
    <w:p w14:paraId="1F7C8886" w14:textId="77777777" w:rsidR="00DA627F" w:rsidRPr="00CB50F9" w:rsidRDefault="00DA627F" w:rsidP="00DA627F">
      <w:pPr>
        <w:jc w:val="both"/>
        <w:rPr>
          <w:rFonts w:ascii="Arial" w:hAnsi="Arial" w:cs="Arial"/>
          <w:sz w:val="22"/>
          <w:szCs w:val="22"/>
          <w:lang w:val="sr-Latn-ME"/>
        </w:rPr>
      </w:pPr>
      <w:r w:rsidRPr="00CB50F9">
        <w:rPr>
          <w:rFonts w:ascii="Arial" w:hAnsi="Arial" w:cs="Arial"/>
          <w:sz w:val="22"/>
          <w:szCs w:val="22"/>
          <w:lang w:val="sr-Latn-ME"/>
        </w:rPr>
        <w:t xml:space="preserve">Ponude se sačinjava u ESJN u skladu sa tenderskom dokumentacijom i važećim Pravilnikom o sadržaju ponude i uputstvu za sačinjavanje i podnošenje ponude. </w:t>
      </w:r>
    </w:p>
    <w:p w14:paraId="078E3B66" w14:textId="77777777" w:rsidR="00DA627F" w:rsidRPr="00CB50F9" w:rsidRDefault="00DA627F" w:rsidP="00DA627F">
      <w:pPr>
        <w:jc w:val="both"/>
        <w:rPr>
          <w:rFonts w:ascii="Arial" w:hAnsi="Arial" w:cs="Arial"/>
          <w:sz w:val="22"/>
          <w:szCs w:val="22"/>
          <w:lang w:val="sr-Latn-ME"/>
        </w:rPr>
      </w:pPr>
      <w:r w:rsidRPr="00CB50F9">
        <w:rPr>
          <w:rFonts w:ascii="Arial" w:hAnsi="Arial" w:cs="Arial"/>
          <w:sz w:val="22"/>
          <w:szCs w:val="22"/>
          <w:lang w:val="sr-Latn-ME"/>
        </w:rPr>
        <w:t>Ispunjenost uslova za učešće u postupku javne nabavke dokazuje se izjavom privrednog subjekta, koja se sačinjava na obrascu datom u Pravilniku o obrascu izjave privrednog subjekta.</w:t>
      </w:r>
    </w:p>
    <w:p w14:paraId="76896CCD" w14:textId="77777777" w:rsidR="00DA627F" w:rsidRPr="00CB50F9" w:rsidRDefault="00DA627F" w:rsidP="00DA627F">
      <w:pPr>
        <w:jc w:val="both"/>
        <w:rPr>
          <w:rFonts w:ascii="Arial" w:hAnsi="Arial" w:cs="Arial"/>
          <w:i/>
          <w:iCs/>
          <w:color w:val="000000"/>
          <w:sz w:val="22"/>
          <w:szCs w:val="22"/>
          <w:lang w:val="sr-Latn-ME"/>
        </w:rPr>
      </w:pPr>
      <w:r w:rsidRPr="00CB50F9">
        <w:rPr>
          <w:rFonts w:ascii="Arial" w:hAnsi="Arial" w:cs="Arial"/>
          <w:sz w:val="22"/>
          <w:szCs w:val="22"/>
          <w:lang w:val="sr-Latn-ME"/>
        </w:rPr>
        <w:t xml:space="preserve">Ponuđač je dužan da tačno, potpuno, pravilno i nedvosmisleno popuni </w:t>
      </w:r>
      <w:r w:rsidRPr="00CB50F9">
        <w:rPr>
          <w:rFonts w:ascii="Arial" w:eastAsia="Calibri" w:hAnsi="Arial" w:cs="Arial"/>
          <w:sz w:val="22"/>
          <w:szCs w:val="22"/>
          <w:lang w:val="sr-Latn-ME"/>
        </w:rPr>
        <w:t>Izjavu privrednog subjekta u skladu sa zahtjevima iz tenderske dokumentacije.</w:t>
      </w:r>
    </w:p>
    <w:p w14:paraId="111FEFE2" w14:textId="77777777" w:rsidR="00DA627F" w:rsidRPr="00CB50F9" w:rsidRDefault="00DA627F" w:rsidP="00DA627F">
      <w:pPr>
        <w:jc w:val="both"/>
        <w:rPr>
          <w:rFonts w:ascii="Arial" w:hAnsi="Arial" w:cs="Arial"/>
          <w:b/>
          <w:bCs/>
          <w:color w:val="000000"/>
          <w:sz w:val="22"/>
          <w:szCs w:val="22"/>
          <w:lang w:val="sr-Latn-ME"/>
        </w:rPr>
      </w:pPr>
    </w:p>
    <w:p w14:paraId="11426AE0" w14:textId="77777777" w:rsidR="00DA627F" w:rsidRPr="00CB50F9" w:rsidRDefault="00DA627F" w:rsidP="00DA627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rFonts w:ascii="Arial" w:hAnsi="Arial" w:cs="Arial"/>
          <w:b/>
          <w:sz w:val="22"/>
          <w:szCs w:val="22"/>
          <w:lang w:val="sr-Latn-ME"/>
        </w:rPr>
      </w:pPr>
      <w:bookmarkStart w:id="16" w:name="_Toc62730565"/>
      <w:r w:rsidRPr="00CB50F9">
        <w:rPr>
          <w:rFonts w:ascii="Arial" w:hAnsi="Arial" w:cs="Arial"/>
          <w:b/>
          <w:sz w:val="22"/>
          <w:szCs w:val="22"/>
          <w:lang w:val="sr-Latn-ME"/>
        </w:rPr>
        <w:t>NAČIN ZAKLJUČIVANJA I IZMJENE UGOVORA O JAVNOJ NABAVCI</w:t>
      </w:r>
      <w:bookmarkEnd w:id="16"/>
    </w:p>
    <w:p w14:paraId="3C0AC893" w14:textId="77777777" w:rsidR="00DA627F" w:rsidRPr="00CB50F9" w:rsidRDefault="00DA627F" w:rsidP="00DA627F">
      <w:pPr>
        <w:jc w:val="both"/>
        <w:rPr>
          <w:rFonts w:ascii="Arial" w:hAnsi="Arial" w:cs="Arial"/>
          <w:i/>
          <w:sz w:val="22"/>
          <w:szCs w:val="22"/>
          <w:lang w:val="sr-Latn-ME"/>
        </w:rPr>
      </w:pPr>
    </w:p>
    <w:p w14:paraId="04BD87E6" w14:textId="77777777" w:rsidR="00DA627F" w:rsidRPr="00CB50F9" w:rsidRDefault="00DA627F" w:rsidP="00DA627F">
      <w:pPr>
        <w:jc w:val="both"/>
        <w:rPr>
          <w:rFonts w:ascii="Arial" w:hAnsi="Arial" w:cs="Arial"/>
          <w:sz w:val="22"/>
          <w:szCs w:val="22"/>
          <w:lang w:val="sr-Latn-ME"/>
        </w:rPr>
      </w:pPr>
      <w:r w:rsidRPr="00CB50F9">
        <w:rPr>
          <w:rFonts w:ascii="Arial" w:hAnsi="Arial" w:cs="Arial"/>
          <w:sz w:val="22"/>
          <w:szCs w:val="22"/>
          <w:lang w:val="sr-Latn-ME"/>
        </w:rPr>
        <w:t xml:space="preserve">Naručilac zaključuje ugovor o javnoj nabavci u pisanom ili elektronskom obliku sa ponuđačem čija je ponuda izabrana kao najpovoljnija, nakon izvršnosti odluke o izboru najpovoljnije ponude. </w:t>
      </w:r>
    </w:p>
    <w:p w14:paraId="76132385" w14:textId="77777777" w:rsidR="00DA627F" w:rsidRPr="00CB50F9" w:rsidRDefault="00DA627F" w:rsidP="00DA627F">
      <w:pPr>
        <w:jc w:val="both"/>
        <w:rPr>
          <w:rFonts w:ascii="Arial" w:hAnsi="Arial" w:cs="Arial"/>
          <w:sz w:val="22"/>
          <w:szCs w:val="22"/>
          <w:lang w:val="sr-Latn-ME"/>
        </w:rPr>
      </w:pPr>
    </w:p>
    <w:p w14:paraId="5746A285" w14:textId="77777777" w:rsidR="00DA627F" w:rsidRPr="00CB50F9" w:rsidRDefault="00DA627F" w:rsidP="00DA627F">
      <w:pPr>
        <w:jc w:val="both"/>
        <w:rPr>
          <w:rFonts w:ascii="Arial" w:hAnsi="Arial" w:cs="Arial"/>
          <w:sz w:val="22"/>
          <w:szCs w:val="22"/>
          <w:lang w:val="sr-Latn-ME"/>
        </w:rPr>
      </w:pPr>
      <w:r w:rsidRPr="00CB50F9">
        <w:rPr>
          <w:rFonts w:ascii="Arial" w:hAnsi="Arial" w:cs="Arial"/>
          <w:sz w:val="22"/>
          <w:szCs w:val="22"/>
          <w:lang w:val="sr-Latn-ME"/>
        </w:rPr>
        <w:t>Ugovor o javnoj nabavci mora da bude u skladu sa uslovima utvrđenim tenderskom dokumentacijom, izabranom ponudom i odlukom o izboru najpovoljnije ponude, osim u pogledu iskazivanja PDV-a.</w:t>
      </w:r>
    </w:p>
    <w:p w14:paraId="4BD5B63C" w14:textId="77777777" w:rsidR="00DA627F" w:rsidRPr="00CB50F9" w:rsidRDefault="00DA627F" w:rsidP="00DA627F">
      <w:pPr>
        <w:jc w:val="both"/>
        <w:rPr>
          <w:rFonts w:ascii="Arial" w:hAnsi="Arial" w:cs="Arial"/>
          <w:sz w:val="22"/>
          <w:szCs w:val="22"/>
          <w:lang w:val="sr-Latn-ME"/>
        </w:rPr>
      </w:pPr>
    </w:p>
    <w:p w14:paraId="60BD078B" w14:textId="1BBF3268" w:rsidR="00DA627F" w:rsidRPr="00CB50F9" w:rsidRDefault="00DA627F" w:rsidP="00DA627F">
      <w:pPr>
        <w:jc w:val="both"/>
        <w:rPr>
          <w:rFonts w:ascii="Arial" w:hAnsi="Arial" w:cs="Arial"/>
          <w:color w:val="000000"/>
          <w:sz w:val="22"/>
          <w:szCs w:val="22"/>
          <w:lang w:val="sr-Latn-ME"/>
        </w:rPr>
      </w:pPr>
      <w:r w:rsidRPr="00CB50F9">
        <w:rPr>
          <w:rFonts w:ascii="Arial" w:hAnsi="Arial" w:cs="Arial"/>
          <w:color w:val="000000"/>
          <w:sz w:val="22"/>
          <w:szCs w:val="22"/>
          <w:lang w:val="sr-Latn-ME"/>
        </w:rPr>
        <w:t>Ugovor između naručioca i ponuđača čija je ponuda izabrana kao najpovoljnija, pored uslova koji su propisani ovom tenderskom dokumentacijom, će sadržati i sljedeće:</w:t>
      </w:r>
    </w:p>
    <w:p w14:paraId="5A47E81A" w14:textId="6186FC1C" w:rsidR="00186641" w:rsidRDefault="00186641" w:rsidP="00DA627F">
      <w:pPr>
        <w:jc w:val="both"/>
        <w:rPr>
          <w:rFonts w:ascii="Arial" w:hAnsi="Arial" w:cs="Arial"/>
          <w:color w:val="000000"/>
          <w:sz w:val="22"/>
          <w:szCs w:val="22"/>
          <w:lang w:val="sr-Latn-ME"/>
        </w:rPr>
      </w:pPr>
    </w:p>
    <w:p w14:paraId="1D452A7B" w14:textId="77777777" w:rsidR="00F27033" w:rsidRPr="00F27033" w:rsidRDefault="00F27033" w:rsidP="00F27033">
      <w:pPr>
        <w:jc w:val="both"/>
        <w:rPr>
          <w:rFonts w:ascii="Arial" w:hAnsi="Arial" w:cs="Arial"/>
          <w:sz w:val="22"/>
          <w:szCs w:val="22"/>
          <w:lang w:val="sr-Latn-ME"/>
        </w:rPr>
      </w:pPr>
      <w:r w:rsidRPr="00F27033">
        <w:rPr>
          <w:rFonts w:ascii="Arial" w:hAnsi="Arial" w:cs="Arial"/>
          <w:sz w:val="22"/>
          <w:szCs w:val="22"/>
          <w:lang w:val="sr-Latn-ME"/>
        </w:rPr>
        <w:t>Naručilac će ugovor o javoj nabavci potpisati i dostaviti ponuđaču čija ponuda je izabrana kao najpovoljnija, najkasnije u roku od 15 dana od dana izvršnosti odluke o izboru najpovoljnije ponuda, a ponuđač je dužan da dostavljeni ugovor potpiše i vrati naručiocu zajedno sa garancijom za dobro izvršenje ugovora i drugim sredstvom finansijskog obezbjeđenja koji je zahtijevan tenderskom dokumentacijom u roku od 15 dana od dana dostavljanja ugovora.</w:t>
      </w:r>
    </w:p>
    <w:p w14:paraId="1282A367" w14:textId="38C3691B" w:rsidR="00F27033" w:rsidRPr="00F27033" w:rsidRDefault="00F27033" w:rsidP="00DA627F">
      <w:pPr>
        <w:jc w:val="both"/>
        <w:rPr>
          <w:rFonts w:ascii="Arial" w:hAnsi="Arial" w:cs="Arial"/>
          <w:color w:val="000000"/>
          <w:sz w:val="22"/>
          <w:szCs w:val="22"/>
          <w:lang w:val="sr-Latn-ME"/>
        </w:rPr>
      </w:pPr>
    </w:p>
    <w:p w14:paraId="075D4040" w14:textId="6200A97C" w:rsidR="00DA627F" w:rsidRPr="005C4C24" w:rsidRDefault="00F27033" w:rsidP="00DA627F">
      <w:pPr>
        <w:jc w:val="both"/>
        <w:rPr>
          <w:rFonts w:ascii="Arial" w:hAnsi="Arial" w:cs="Arial"/>
          <w:sz w:val="22"/>
          <w:szCs w:val="22"/>
          <w:lang w:val="sr-Latn-ME"/>
        </w:rPr>
      </w:pPr>
      <w:r w:rsidRPr="00F27033">
        <w:rPr>
          <w:rFonts w:ascii="Arial" w:hAnsi="Arial" w:cs="Arial"/>
          <w:sz w:val="22"/>
          <w:szCs w:val="22"/>
          <w:lang w:val="sr-Latn-ME"/>
        </w:rPr>
        <w:t>Izabrani ponuđač može započeti sa realizacijom predmeta nabavke ako je Naručilacu dostavio potpisani ugovor o javnoj nabavci, garanciju za dobro izvršenje ugovora i polisu osiguranja u zakonskom roku.</w:t>
      </w:r>
    </w:p>
    <w:p w14:paraId="281E01F5" w14:textId="77777777" w:rsidR="00F27033" w:rsidRPr="00F27033" w:rsidRDefault="00F27033" w:rsidP="00F27033">
      <w:pPr>
        <w:jc w:val="both"/>
        <w:rPr>
          <w:rFonts w:ascii="Arial" w:hAnsi="Arial" w:cs="Arial"/>
          <w:color w:val="000000"/>
          <w:sz w:val="22"/>
          <w:szCs w:val="22"/>
          <w:lang w:val="sr-Latn-ME"/>
        </w:rPr>
      </w:pPr>
      <w:bookmarkStart w:id="17" w:name="_Toc62730566"/>
    </w:p>
    <w:bookmarkEnd w:id="17"/>
    <w:p w14:paraId="2AC805A9" w14:textId="4A120219" w:rsidR="005C4C24" w:rsidRPr="00F27033" w:rsidRDefault="00F27033" w:rsidP="00F27033">
      <w:pPr>
        <w:rPr>
          <w:rFonts w:ascii="Arial" w:eastAsia="Liberation Serif" w:hAnsi="Arial" w:cs="Arial"/>
          <w:b/>
          <w:sz w:val="22"/>
          <w:szCs w:val="22"/>
        </w:rPr>
      </w:pPr>
      <w:r w:rsidRPr="00F27033">
        <w:rPr>
          <w:rFonts w:ascii="Arial" w:eastAsia="Liberation Serif" w:hAnsi="Arial" w:cs="Arial"/>
          <w:b/>
          <w:sz w:val="22"/>
          <w:szCs w:val="22"/>
        </w:rPr>
        <w:t>DINAMIČKI PLAN IZVOĐENJA RADOVA</w:t>
      </w:r>
    </w:p>
    <w:p w14:paraId="3660DDCD" w14:textId="6090D277" w:rsidR="00F27033" w:rsidRPr="00F27033" w:rsidRDefault="00F27033" w:rsidP="00F27033">
      <w:pPr>
        <w:jc w:val="both"/>
        <w:rPr>
          <w:rFonts w:ascii="Arial" w:eastAsia="Liberation Serif" w:hAnsi="Arial" w:cs="Arial"/>
          <w:sz w:val="22"/>
          <w:szCs w:val="22"/>
        </w:rPr>
      </w:pPr>
      <w:r>
        <w:rPr>
          <w:rFonts w:ascii="Arial" w:eastAsia="Liberation Serif" w:hAnsi="Arial" w:cs="Arial"/>
          <w:sz w:val="22"/>
          <w:szCs w:val="22"/>
        </w:rPr>
        <w:t xml:space="preserve">Izvođač je dužan da, u roku od </w:t>
      </w:r>
      <w:r w:rsidR="00FA67F4">
        <w:rPr>
          <w:rFonts w:ascii="Arial" w:eastAsia="Liberation Serif" w:hAnsi="Arial" w:cs="Arial"/>
          <w:sz w:val="22"/>
          <w:szCs w:val="22"/>
        </w:rPr>
        <w:t>sedam</w:t>
      </w:r>
      <w:r w:rsidRPr="00FA67F4">
        <w:rPr>
          <w:rFonts w:ascii="Arial" w:eastAsia="Liberation Serif" w:hAnsi="Arial" w:cs="Arial"/>
          <w:sz w:val="22"/>
          <w:szCs w:val="22"/>
        </w:rPr>
        <w:t xml:space="preserve"> dana </w:t>
      </w:r>
      <w:r w:rsidRPr="00F27033">
        <w:rPr>
          <w:rFonts w:ascii="Arial" w:eastAsia="Liberation Serif" w:hAnsi="Arial" w:cs="Arial"/>
          <w:sz w:val="22"/>
          <w:szCs w:val="22"/>
        </w:rPr>
        <w:t>od dana stupanja na snagu ugovora, uradi i dostavi Stručnom nadzoru na odobrenje detaljni dinamički plan izvođenja radova sa potpunim tehničkim podacima i osobljem-radnom snagom angažovanom na realizaciji Ugovora, i u skladu sa Ugovorenim rokom završetka radova.</w:t>
      </w:r>
    </w:p>
    <w:p w14:paraId="3D29C895" w14:textId="77777777" w:rsidR="00F27033" w:rsidRPr="00F27033" w:rsidRDefault="00F27033" w:rsidP="00F27033">
      <w:pPr>
        <w:jc w:val="both"/>
        <w:rPr>
          <w:rFonts w:ascii="Arial" w:eastAsia="Liberation Serif" w:hAnsi="Arial" w:cs="Arial"/>
          <w:sz w:val="22"/>
          <w:szCs w:val="22"/>
        </w:rPr>
      </w:pPr>
      <w:r w:rsidRPr="00F27033">
        <w:rPr>
          <w:rFonts w:ascii="Arial" w:eastAsia="Liberation Serif" w:hAnsi="Arial" w:cs="Arial"/>
          <w:sz w:val="22"/>
          <w:szCs w:val="22"/>
        </w:rPr>
        <w:t xml:space="preserve">Odobrenje dinamičkog plana od strane nadzornog organa neće promijenti obaveze Izvođača. Izvođač može da revidira dinamički plan i da ga ponovo dostavi nadzornom organu  </w:t>
      </w:r>
      <w:sdt>
        <w:sdtPr>
          <w:rPr>
            <w:rFonts w:ascii="Arial" w:hAnsi="Arial" w:cs="Arial"/>
            <w:sz w:val="22"/>
            <w:szCs w:val="22"/>
          </w:rPr>
          <w:tag w:val="goog_rdk_5"/>
          <w:id w:val="1566757388"/>
        </w:sdtPr>
        <w:sdtEndPr/>
        <w:sdtContent/>
      </w:sdt>
      <w:r w:rsidRPr="00F27033">
        <w:rPr>
          <w:rFonts w:ascii="Arial" w:eastAsia="Liberation Serif" w:hAnsi="Arial" w:cs="Arial"/>
          <w:sz w:val="22"/>
          <w:szCs w:val="22"/>
        </w:rPr>
        <w:t>na odobrenje u bilo koje vrijeme. Revidirani program će pokazati efekte odstupanja.</w:t>
      </w:r>
    </w:p>
    <w:p w14:paraId="0700BE12" w14:textId="77777777" w:rsidR="00F27033" w:rsidRPr="00F27033" w:rsidRDefault="00F27033" w:rsidP="00F27033">
      <w:pPr>
        <w:jc w:val="both"/>
        <w:rPr>
          <w:rFonts w:ascii="Arial" w:eastAsia="Liberation Serif" w:hAnsi="Arial" w:cs="Arial"/>
          <w:sz w:val="22"/>
          <w:szCs w:val="22"/>
        </w:rPr>
      </w:pPr>
      <w:r w:rsidRPr="00F27033">
        <w:rPr>
          <w:rFonts w:ascii="Arial" w:eastAsia="Liberation Serif" w:hAnsi="Arial" w:cs="Arial"/>
          <w:sz w:val="22"/>
          <w:szCs w:val="22"/>
        </w:rPr>
        <w:t>Ako Stručni nadzor, u bilo koje doba, obavijesti Izvođača da aktuelni plan nije u skladu s Ugovorom ili nije u skladu s stvarnim napredovanjem radova i sa iznesenim namjerama Izvođača, tada će Izvođač u skladu sa zahtjevom dostaviti Stručnom nadzoru revidirani program.</w:t>
      </w:r>
    </w:p>
    <w:p w14:paraId="42886605" w14:textId="77777777" w:rsidR="00F27033" w:rsidRPr="00F27033" w:rsidRDefault="00F27033" w:rsidP="00F27033">
      <w:pPr>
        <w:rPr>
          <w:rFonts w:ascii="Arial" w:eastAsia="Liberation Serif" w:hAnsi="Arial" w:cs="Arial"/>
          <w:b/>
          <w:sz w:val="22"/>
          <w:szCs w:val="22"/>
        </w:rPr>
      </w:pPr>
    </w:p>
    <w:p w14:paraId="05BEB17A" w14:textId="04A52C76" w:rsidR="00F27033" w:rsidRPr="00F27033" w:rsidRDefault="009039D6" w:rsidP="00F27033">
      <w:pPr>
        <w:rPr>
          <w:rFonts w:ascii="Arial" w:eastAsia="Liberation Serif" w:hAnsi="Arial" w:cs="Arial"/>
          <w:b/>
          <w:sz w:val="22"/>
          <w:szCs w:val="22"/>
        </w:rPr>
      </w:pPr>
      <w:r w:rsidRPr="00F27033">
        <w:rPr>
          <w:rFonts w:ascii="Arial" w:eastAsia="Liberation Serif" w:hAnsi="Arial" w:cs="Arial"/>
          <w:b/>
          <w:sz w:val="22"/>
          <w:szCs w:val="22"/>
        </w:rPr>
        <w:t>OSOBLJE IZVOĐAČA:</w:t>
      </w:r>
    </w:p>
    <w:p w14:paraId="7FAB38C2" w14:textId="77777777" w:rsidR="00F27033" w:rsidRPr="00F27033" w:rsidRDefault="00F27033" w:rsidP="00F27033">
      <w:pPr>
        <w:jc w:val="both"/>
        <w:rPr>
          <w:rFonts w:ascii="Arial" w:eastAsia="Liberation Serif" w:hAnsi="Arial" w:cs="Arial"/>
          <w:sz w:val="22"/>
          <w:szCs w:val="22"/>
        </w:rPr>
      </w:pPr>
      <w:r w:rsidRPr="00F27033">
        <w:rPr>
          <w:rFonts w:ascii="Arial" w:eastAsia="Liberation Serif" w:hAnsi="Arial" w:cs="Arial"/>
          <w:sz w:val="22"/>
          <w:szCs w:val="22"/>
        </w:rPr>
        <w:t xml:space="preserve">Izvođač radova je dužan da prije uvođenja u posao dostavi Naručiocu Rješenje o imenovanju ovlašćenih inženjera u skladu sa Zakonom o planiranju prostora i izgradnji objekata. </w:t>
      </w:r>
    </w:p>
    <w:p w14:paraId="66AD6774" w14:textId="0EE06B83" w:rsidR="00F27033" w:rsidRPr="00F27033" w:rsidRDefault="00F27033" w:rsidP="00F27033">
      <w:pPr>
        <w:jc w:val="both"/>
        <w:rPr>
          <w:rFonts w:ascii="Arial" w:eastAsia="Liberation Serif" w:hAnsi="Arial" w:cs="Arial"/>
          <w:sz w:val="22"/>
          <w:szCs w:val="22"/>
        </w:rPr>
      </w:pPr>
      <w:r w:rsidRPr="00F27033">
        <w:rPr>
          <w:rFonts w:ascii="Arial" w:eastAsia="Liberation Serif" w:hAnsi="Arial" w:cs="Arial"/>
          <w:sz w:val="22"/>
          <w:szCs w:val="22"/>
        </w:rPr>
        <w:t>Izvođač radova sa kojim bude zaključen ugovor je dužan da imenovanje ovlašćenog inženjera koji će rukovoditi građenjem objekta u cjelini</w:t>
      </w:r>
      <w:r w:rsidR="009039D6">
        <w:rPr>
          <w:rFonts w:ascii="Arial" w:eastAsia="Liberation Serif" w:hAnsi="Arial" w:cs="Arial"/>
          <w:sz w:val="22"/>
          <w:szCs w:val="22"/>
        </w:rPr>
        <w:t xml:space="preserve">, </w:t>
      </w:r>
      <w:r w:rsidRPr="00F27033">
        <w:rPr>
          <w:rFonts w:ascii="Arial" w:eastAsia="Liberation Serif" w:hAnsi="Arial" w:cs="Arial"/>
          <w:sz w:val="22"/>
          <w:szCs w:val="22"/>
        </w:rPr>
        <w:t xml:space="preserve">u skladu sa dostavljenom Ponudom. </w:t>
      </w:r>
    </w:p>
    <w:p w14:paraId="2566CC72" w14:textId="77777777" w:rsidR="00F27033" w:rsidRPr="00F27033" w:rsidRDefault="00F27033" w:rsidP="00F27033">
      <w:pPr>
        <w:jc w:val="both"/>
        <w:rPr>
          <w:rFonts w:ascii="Arial" w:eastAsia="Liberation Serif" w:hAnsi="Arial" w:cs="Arial"/>
          <w:sz w:val="22"/>
          <w:szCs w:val="22"/>
        </w:rPr>
      </w:pPr>
      <w:r w:rsidRPr="00F27033">
        <w:rPr>
          <w:rFonts w:ascii="Arial" w:eastAsia="Liberation Serif" w:hAnsi="Arial" w:cs="Arial"/>
          <w:sz w:val="22"/>
          <w:szCs w:val="22"/>
        </w:rPr>
        <w:lastRenderedPageBreak/>
        <w:t>Izvođač radova ne smije, bez prethodnog pristanka Stručnog nadzora i Naručioca, povući imenovanje ili imenovati zamjenu.</w:t>
      </w:r>
    </w:p>
    <w:p w14:paraId="73BDFC31" w14:textId="77777777" w:rsidR="00F27033" w:rsidRPr="00F27033" w:rsidRDefault="00F27033" w:rsidP="00F27033">
      <w:pPr>
        <w:jc w:val="both"/>
        <w:rPr>
          <w:rFonts w:ascii="Arial" w:eastAsia="Liberation Serif" w:hAnsi="Arial" w:cs="Arial"/>
          <w:sz w:val="22"/>
          <w:szCs w:val="22"/>
        </w:rPr>
      </w:pPr>
      <w:r w:rsidRPr="00F27033">
        <w:rPr>
          <w:rFonts w:ascii="Arial" w:eastAsia="Liberation Serif" w:hAnsi="Arial" w:cs="Arial"/>
          <w:sz w:val="22"/>
          <w:szCs w:val="22"/>
        </w:rPr>
        <w:t>Do promjene ovlašćenih inženjera u odnosu na imenovanja dostavljena u ponudi može doći samo za slučaj nastupanja objektivnih okolnosti na koje Izvođač radova nije mogao da utiče.</w:t>
      </w:r>
    </w:p>
    <w:p w14:paraId="5A80C847" w14:textId="77777777" w:rsidR="00F27033" w:rsidRPr="00F27033" w:rsidRDefault="00F27033" w:rsidP="00F27033">
      <w:pPr>
        <w:jc w:val="both"/>
        <w:rPr>
          <w:rFonts w:ascii="Arial" w:eastAsia="Liberation Serif" w:hAnsi="Arial" w:cs="Arial"/>
          <w:sz w:val="22"/>
          <w:szCs w:val="22"/>
        </w:rPr>
      </w:pPr>
      <w:r w:rsidRPr="00F27033">
        <w:rPr>
          <w:rFonts w:ascii="Arial" w:eastAsia="Liberation Serif" w:hAnsi="Arial" w:cs="Arial"/>
          <w:sz w:val="22"/>
          <w:szCs w:val="22"/>
        </w:rPr>
        <w:t>Stručni nadzor će, na zahtjev Izvođača radova, uz prethodnu saglasnost Naručioca, odobriti predložene zamjene ako su njihove odgovarajuće kvalifikacije i sposobnosti suštinske jednake ili bolje od onih koje su navedene u ponudi.</w:t>
      </w:r>
    </w:p>
    <w:p w14:paraId="19903BF7" w14:textId="77777777" w:rsidR="00F27033" w:rsidRPr="00F27033" w:rsidRDefault="00F27033" w:rsidP="00F27033">
      <w:pPr>
        <w:jc w:val="both"/>
        <w:rPr>
          <w:rFonts w:ascii="Arial" w:eastAsia="Liberation Serif" w:hAnsi="Arial" w:cs="Arial"/>
          <w:sz w:val="22"/>
          <w:szCs w:val="22"/>
        </w:rPr>
      </w:pPr>
      <w:r w:rsidRPr="00F27033">
        <w:rPr>
          <w:rFonts w:ascii="Arial" w:eastAsia="Liberation Serif" w:hAnsi="Arial" w:cs="Arial"/>
          <w:sz w:val="22"/>
          <w:szCs w:val="22"/>
        </w:rPr>
        <w:t>Stručni nadzor će predložiti Izvođaču radova da zamjeni lice koje je član osoblja Izvođača radova ili radne snage, uključujući i Glavnog inženjera, navodeći razloge, u slučajevima kada to lice:  a) uporno nastavlja s lošim ponašanjem ili nedostatkom pažnje, b) nekompetentno ili nemarno obavlja svoje dužnosti, c) se ne pridržava odredaba Ugovora ili d) nastavlja s aktivnostima koje ugrožavaju bezbijednost, zdravlje ili zaštitu životne sredine</w:t>
      </w:r>
    </w:p>
    <w:p w14:paraId="4D5922FC" w14:textId="77777777" w:rsidR="00F27033" w:rsidRPr="00F27033" w:rsidRDefault="00F27033" w:rsidP="00F27033">
      <w:pPr>
        <w:jc w:val="both"/>
        <w:rPr>
          <w:rFonts w:ascii="Arial" w:eastAsia="Liberation Serif" w:hAnsi="Arial" w:cs="Arial"/>
          <w:sz w:val="22"/>
          <w:szCs w:val="22"/>
        </w:rPr>
      </w:pPr>
      <w:r w:rsidRPr="00F27033">
        <w:rPr>
          <w:rFonts w:ascii="Arial" w:eastAsia="Liberation Serif" w:hAnsi="Arial" w:cs="Arial"/>
          <w:sz w:val="22"/>
          <w:szCs w:val="22"/>
        </w:rPr>
        <w:t>Izvođač radova će preuzeti obavezu da lice napusti gradilište i da više ne bude u vezi sa radovima iz ugovora.</w:t>
      </w:r>
    </w:p>
    <w:p w14:paraId="6F9FF67C" w14:textId="77777777" w:rsidR="00F27033" w:rsidRPr="00F27033" w:rsidRDefault="00F27033" w:rsidP="00F27033">
      <w:pPr>
        <w:jc w:val="both"/>
        <w:rPr>
          <w:rFonts w:ascii="Arial" w:eastAsia="Liberation Serif" w:hAnsi="Arial" w:cs="Arial"/>
          <w:sz w:val="22"/>
          <w:szCs w:val="22"/>
          <w:highlight w:val="yellow"/>
        </w:rPr>
      </w:pPr>
    </w:p>
    <w:p w14:paraId="66BFE430" w14:textId="1B569367" w:rsidR="00F27033" w:rsidRPr="00F27033" w:rsidRDefault="009039D6" w:rsidP="00F27033">
      <w:pPr>
        <w:rPr>
          <w:rFonts w:ascii="Arial" w:eastAsia="Liberation Serif" w:hAnsi="Arial" w:cs="Arial"/>
          <w:b/>
          <w:sz w:val="22"/>
          <w:szCs w:val="22"/>
        </w:rPr>
      </w:pPr>
      <w:r w:rsidRPr="00F27033">
        <w:rPr>
          <w:rFonts w:ascii="Arial" w:eastAsia="Liberation Serif" w:hAnsi="Arial" w:cs="Arial"/>
          <w:b/>
          <w:sz w:val="22"/>
          <w:szCs w:val="22"/>
        </w:rPr>
        <w:t>PRISTUP GRADILIŠTU</w:t>
      </w:r>
    </w:p>
    <w:p w14:paraId="6AA1EA10" w14:textId="77777777" w:rsidR="00F27033" w:rsidRPr="00F27033" w:rsidRDefault="00F27033" w:rsidP="00F27033">
      <w:pPr>
        <w:jc w:val="both"/>
        <w:rPr>
          <w:rFonts w:ascii="Arial" w:eastAsia="Liberation Serif" w:hAnsi="Arial" w:cs="Arial"/>
          <w:sz w:val="22"/>
          <w:szCs w:val="22"/>
        </w:rPr>
      </w:pPr>
      <w:r w:rsidRPr="00F27033">
        <w:rPr>
          <w:rFonts w:ascii="Arial" w:eastAsia="Liberation Serif" w:hAnsi="Arial" w:cs="Arial"/>
          <w:sz w:val="22"/>
          <w:szCs w:val="22"/>
        </w:rPr>
        <w:t>Izvođač radova će dozvoliti Stručnom nadzoru i svim licima koja su ovlaštena od strane nadzornog organa, pristup svim mjestima na kojima se radovi koji su u vezi sa ugovorom realizuju ili su planirani da se realizuju. Izvođač radova je odgovoran za sprečavanje neovlašćenog pristupa osoba na Gradilište. Ovlašćene osobe ograničavaju se na Osoblje Izvođača radova i Osoblje Naručioca kao i na drugo osoblje koje Naručilac ili Stručni nadzor prijave Izvođaču radova kao ovlašćeno osoblje drugih Izvođača radova Naručioca na Gradilištu.</w:t>
      </w:r>
    </w:p>
    <w:p w14:paraId="609D65D7" w14:textId="77777777" w:rsidR="00F27033" w:rsidRPr="00F27033" w:rsidRDefault="00F27033" w:rsidP="00F27033">
      <w:pPr>
        <w:jc w:val="both"/>
        <w:rPr>
          <w:rFonts w:ascii="Arial" w:eastAsia="Liberation Serif" w:hAnsi="Arial" w:cs="Arial"/>
          <w:sz w:val="22"/>
          <w:szCs w:val="22"/>
        </w:rPr>
      </w:pPr>
    </w:p>
    <w:p w14:paraId="1158D6E1" w14:textId="79538704" w:rsidR="00F27033" w:rsidRPr="00F27033" w:rsidRDefault="009039D6" w:rsidP="00F27033">
      <w:pPr>
        <w:jc w:val="both"/>
        <w:rPr>
          <w:rFonts w:ascii="Arial" w:eastAsia="Liberation Serif" w:hAnsi="Arial" w:cs="Arial"/>
          <w:sz w:val="22"/>
          <w:szCs w:val="22"/>
        </w:rPr>
      </w:pPr>
      <w:r w:rsidRPr="00F27033">
        <w:rPr>
          <w:rFonts w:ascii="Arial" w:eastAsia="Liberation Serif" w:hAnsi="Arial" w:cs="Arial"/>
          <w:b/>
          <w:sz w:val="22"/>
          <w:szCs w:val="22"/>
        </w:rPr>
        <w:t>BEZBJEDNOST NA GRADILIŠTU</w:t>
      </w:r>
    </w:p>
    <w:p w14:paraId="18382D30" w14:textId="77777777" w:rsidR="00F27033" w:rsidRPr="00F27033" w:rsidRDefault="00F27033" w:rsidP="00F27033">
      <w:pPr>
        <w:jc w:val="both"/>
        <w:rPr>
          <w:rFonts w:ascii="Arial" w:eastAsia="Liberation Serif" w:hAnsi="Arial" w:cs="Arial"/>
          <w:sz w:val="22"/>
          <w:szCs w:val="22"/>
        </w:rPr>
      </w:pPr>
      <w:r w:rsidRPr="00F27033">
        <w:rPr>
          <w:rFonts w:ascii="Arial" w:eastAsia="Liberation Serif" w:hAnsi="Arial" w:cs="Arial"/>
          <w:sz w:val="22"/>
          <w:szCs w:val="22"/>
        </w:rPr>
        <w:t>Izvođač radova će biti odgovoran za bezbjednost svih aktivnosti na gradilištu, sigurnosti susjednih objekata i radova, već izvedenih radova na objektu, opreme, uređenje, instalacija, radnika, saobraćaja, okoline i imovine i neposredno je odgovoran i dužan nadoknaditi sve štete koje izvodjenjem ugovorenih radova pričini trećim licima i imovini i Naručiocu.</w:t>
      </w:r>
    </w:p>
    <w:p w14:paraId="3E2A4DCC" w14:textId="77777777" w:rsidR="00F27033" w:rsidRPr="00F27033" w:rsidRDefault="00F27033" w:rsidP="00F27033">
      <w:pPr>
        <w:jc w:val="both"/>
        <w:rPr>
          <w:rFonts w:ascii="Arial" w:eastAsia="Liberation Serif" w:hAnsi="Arial" w:cs="Arial"/>
          <w:sz w:val="22"/>
          <w:szCs w:val="22"/>
        </w:rPr>
      </w:pPr>
      <w:r w:rsidRPr="00F27033">
        <w:rPr>
          <w:rFonts w:ascii="Arial" w:eastAsia="Liberation Serif" w:hAnsi="Arial" w:cs="Arial"/>
          <w:sz w:val="22"/>
          <w:szCs w:val="22"/>
        </w:rPr>
        <w:t xml:space="preserve">Troškove sprovođenja mjera zaštite snosi Izvođač radova. </w:t>
      </w:r>
    </w:p>
    <w:p w14:paraId="77F77042" w14:textId="33801943" w:rsidR="00F27033" w:rsidRPr="00F27033" w:rsidRDefault="00F27033" w:rsidP="00F27033">
      <w:pPr>
        <w:jc w:val="both"/>
        <w:rPr>
          <w:rFonts w:ascii="Arial" w:eastAsia="Liberation Serif" w:hAnsi="Arial" w:cs="Arial"/>
          <w:sz w:val="22"/>
          <w:szCs w:val="22"/>
        </w:rPr>
      </w:pPr>
      <w:r w:rsidRPr="00F27033">
        <w:rPr>
          <w:rFonts w:ascii="Arial" w:eastAsia="Liberation Serif" w:hAnsi="Arial" w:cs="Arial"/>
          <w:sz w:val="22"/>
          <w:szCs w:val="22"/>
        </w:rPr>
        <w:t xml:space="preserve">Izvođač radova je dužan Naručiocu nadoknaditi sve štete koje treća lica eventualno ostvare od naručioca po osnovu predmetnog rada. Izvođač radova </w:t>
      </w:r>
      <w:r w:rsidR="002B2E17">
        <w:rPr>
          <w:rFonts w:ascii="Arial" w:eastAsia="Liberation Serif" w:hAnsi="Arial" w:cs="Arial"/>
          <w:sz w:val="22"/>
          <w:szCs w:val="22"/>
        </w:rPr>
        <w:t>je dužan</w:t>
      </w:r>
      <w:r w:rsidRPr="00F27033">
        <w:rPr>
          <w:rFonts w:ascii="Arial" w:eastAsia="Liberation Serif" w:hAnsi="Arial" w:cs="Arial"/>
          <w:sz w:val="22"/>
          <w:szCs w:val="22"/>
        </w:rPr>
        <w:t xml:space="preserve"> preduzeti sve razumne mjere za zaštitu životne sredine, na Gradilištu i izvan njega, i ograničiti štetu i ometanje lica i imovine zbog zagađenja, buke i ostalog, a što je prouzrokovano njegovim aktivnostima.</w:t>
      </w:r>
    </w:p>
    <w:p w14:paraId="6A9A9C6B" w14:textId="77777777" w:rsidR="00F27033" w:rsidRPr="00F27033" w:rsidRDefault="00F27033" w:rsidP="00F27033">
      <w:pPr>
        <w:jc w:val="both"/>
        <w:rPr>
          <w:rFonts w:ascii="Arial" w:eastAsia="Liberation Serif" w:hAnsi="Arial" w:cs="Arial"/>
          <w:sz w:val="22"/>
          <w:szCs w:val="22"/>
        </w:rPr>
      </w:pPr>
      <w:r w:rsidRPr="00F27033">
        <w:rPr>
          <w:rFonts w:ascii="Arial" w:eastAsia="Liberation Serif" w:hAnsi="Arial" w:cs="Arial"/>
          <w:sz w:val="22"/>
          <w:szCs w:val="22"/>
        </w:rPr>
        <w:t>Izvođač radova je dužan osigurati da emisije, površinska oticanja i otpadne vode prouzrokovane njegovim aktivnostima ne pređu vrijednosti propisane važećim zakonima.</w:t>
      </w:r>
    </w:p>
    <w:p w14:paraId="6C6870C3" w14:textId="230E6EE4" w:rsidR="00FA67F4" w:rsidRPr="00F27033" w:rsidRDefault="00FA67F4" w:rsidP="009039D6">
      <w:pPr>
        <w:rPr>
          <w:rFonts w:ascii="Arial" w:eastAsia="Liberation Serif" w:hAnsi="Arial" w:cs="Arial"/>
          <w:b/>
          <w:sz w:val="22"/>
          <w:szCs w:val="22"/>
        </w:rPr>
      </w:pPr>
    </w:p>
    <w:p w14:paraId="6EBA0B0A" w14:textId="63A41A91" w:rsidR="00F27033" w:rsidRPr="00F27033" w:rsidRDefault="009039D6" w:rsidP="00F27033">
      <w:pPr>
        <w:ind w:right="-10"/>
        <w:rPr>
          <w:rFonts w:ascii="Arial" w:eastAsia="Liberation Serif" w:hAnsi="Arial" w:cs="Arial"/>
          <w:b/>
          <w:sz w:val="22"/>
          <w:szCs w:val="22"/>
        </w:rPr>
      </w:pPr>
      <w:r w:rsidRPr="00F27033">
        <w:rPr>
          <w:rFonts w:ascii="Arial" w:eastAsia="Liberation Serif" w:hAnsi="Arial" w:cs="Arial"/>
          <w:b/>
          <w:sz w:val="22"/>
          <w:szCs w:val="22"/>
        </w:rPr>
        <w:t>STRUČNI NADZOR</w:t>
      </w:r>
    </w:p>
    <w:p w14:paraId="72466BBA" w14:textId="003CB749" w:rsidR="00F27033" w:rsidRPr="00F27033" w:rsidRDefault="00F27033" w:rsidP="00F27033">
      <w:pPr>
        <w:jc w:val="both"/>
        <w:rPr>
          <w:rFonts w:ascii="Arial" w:eastAsia="Liberation Serif" w:hAnsi="Arial" w:cs="Arial"/>
          <w:sz w:val="22"/>
          <w:szCs w:val="22"/>
        </w:rPr>
      </w:pPr>
      <w:r w:rsidRPr="00F27033">
        <w:rPr>
          <w:rFonts w:ascii="Arial" w:eastAsia="Liberation Serif" w:hAnsi="Arial" w:cs="Arial"/>
          <w:sz w:val="22"/>
          <w:szCs w:val="22"/>
        </w:rPr>
        <w:t>Naručilac će, shodno Zakonu o planiranju prostora i izgradnji objekata, vršiti stručni nadzor nad izvođenjem radova preko Struč</w:t>
      </w:r>
      <w:r w:rsidR="002B2E17">
        <w:rPr>
          <w:rFonts w:ascii="Arial" w:eastAsia="Liberation Serif" w:hAnsi="Arial" w:cs="Arial"/>
          <w:sz w:val="22"/>
          <w:szCs w:val="22"/>
        </w:rPr>
        <w:t xml:space="preserve">nog nadzora o čijem imenovanju </w:t>
      </w:r>
      <w:r w:rsidRPr="00F27033">
        <w:rPr>
          <w:rFonts w:ascii="Arial" w:eastAsia="Liberation Serif" w:hAnsi="Arial" w:cs="Arial"/>
          <w:sz w:val="22"/>
          <w:szCs w:val="22"/>
        </w:rPr>
        <w:t>će pismeno obavijestiti Izvođača radova.</w:t>
      </w:r>
    </w:p>
    <w:p w14:paraId="129FAA65" w14:textId="77777777" w:rsidR="00F27033" w:rsidRPr="00F27033" w:rsidRDefault="00F27033" w:rsidP="00F27033">
      <w:pPr>
        <w:jc w:val="both"/>
        <w:rPr>
          <w:rFonts w:ascii="Arial" w:eastAsia="Liberation Serif" w:hAnsi="Arial" w:cs="Arial"/>
          <w:sz w:val="22"/>
          <w:szCs w:val="22"/>
        </w:rPr>
      </w:pPr>
      <w:r w:rsidRPr="00F27033">
        <w:rPr>
          <w:rFonts w:ascii="Arial" w:eastAsia="Liberation Serif" w:hAnsi="Arial" w:cs="Arial"/>
          <w:sz w:val="22"/>
          <w:szCs w:val="22"/>
        </w:rPr>
        <w:t xml:space="preserve">Ako u toku izvođenja radova dođe do promjene Stručnog nadzora odnosno Revizora, Naručilac će o tome obavijestiti Izvođača radova. </w:t>
      </w:r>
    </w:p>
    <w:p w14:paraId="1258A6DB" w14:textId="77777777" w:rsidR="00F27033" w:rsidRPr="00F27033" w:rsidRDefault="00F27033" w:rsidP="00F27033">
      <w:pPr>
        <w:jc w:val="both"/>
        <w:rPr>
          <w:rFonts w:ascii="Arial" w:eastAsia="Liberation Serif" w:hAnsi="Arial" w:cs="Arial"/>
          <w:sz w:val="22"/>
          <w:szCs w:val="22"/>
        </w:rPr>
      </w:pPr>
      <w:r w:rsidRPr="00F27033">
        <w:rPr>
          <w:rFonts w:ascii="Arial" w:eastAsia="Liberation Serif" w:hAnsi="Arial" w:cs="Arial"/>
          <w:sz w:val="22"/>
          <w:szCs w:val="22"/>
        </w:rPr>
        <w:t xml:space="preserve">Stručni nadzor je ovlašćen da: </w:t>
      </w:r>
    </w:p>
    <w:p w14:paraId="6E05E1F1" w14:textId="77777777" w:rsidR="00F27033" w:rsidRPr="00F27033" w:rsidRDefault="00F27033" w:rsidP="00F27033">
      <w:pPr>
        <w:numPr>
          <w:ilvl w:val="0"/>
          <w:numId w:val="15"/>
        </w:numPr>
        <w:jc w:val="both"/>
        <w:rPr>
          <w:rFonts w:ascii="Arial" w:eastAsia="Liberation Serif" w:hAnsi="Arial" w:cs="Arial"/>
          <w:sz w:val="22"/>
          <w:szCs w:val="22"/>
        </w:rPr>
      </w:pPr>
      <w:r w:rsidRPr="00F27033">
        <w:rPr>
          <w:rFonts w:ascii="Arial" w:eastAsia="Liberation Serif" w:hAnsi="Arial" w:cs="Arial"/>
          <w:sz w:val="22"/>
          <w:szCs w:val="22"/>
        </w:rPr>
        <w:t xml:space="preserve">prati i kontroliše da li Izvođač izvodi radove prema Ugovoru čijim sastavnim dijelom se smatraju Tehničke specifikacije i predmjer radova iz tenderske dokumentacije, odnosno tehnička dokumentacija; </w:t>
      </w:r>
    </w:p>
    <w:p w14:paraId="72B9D834" w14:textId="77777777" w:rsidR="00F27033" w:rsidRPr="00F27033" w:rsidRDefault="00F27033" w:rsidP="00F27033">
      <w:pPr>
        <w:numPr>
          <w:ilvl w:val="0"/>
          <w:numId w:val="15"/>
        </w:numPr>
        <w:jc w:val="both"/>
        <w:rPr>
          <w:rFonts w:ascii="Arial" w:eastAsia="Liberation Serif" w:hAnsi="Arial" w:cs="Arial"/>
          <w:sz w:val="22"/>
          <w:szCs w:val="22"/>
        </w:rPr>
      </w:pPr>
      <w:r w:rsidRPr="00F27033">
        <w:rPr>
          <w:rFonts w:ascii="Arial" w:eastAsia="Liberation Serif" w:hAnsi="Arial" w:cs="Arial"/>
          <w:sz w:val="22"/>
          <w:szCs w:val="22"/>
        </w:rPr>
        <w:t xml:space="preserve">provjerava da li je dokazan kvalitet u skladu sa tehničkom specifikacijom; </w:t>
      </w:r>
    </w:p>
    <w:p w14:paraId="5EA83441" w14:textId="77777777" w:rsidR="00F27033" w:rsidRPr="00F27033" w:rsidRDefault="00F27033" w:rsidP="00F27033">
      <w:pPr>
        <w:numPr>
          <w:ilvl w:val="0"/>
          <w:numId w:val="15"/>
        </w:numPr>
        <w:jc w:val="both"/>
        <w:rPr>
          <w:rFonts w:ascii="Arial" w:eastAsia="Liberation Serif" w:hAnsi="Arial" w:cs="Arial"/>
          <w:sz w:val="22"/>
          <w:szCs w:val="22"/>
        </w:rPr>
      </w:pPr>
      <w:r w:rsidRPr="00F27033">
        <w:rPr>
          <w:rFonts w:ascii="Arial" w:eastAsia="Liberation Serif" w:hAnsi="Arial" w:cs="Arial"/>
          <w:sz w:val="22"/>
          <w:szCs w:val="22"/>
        </w:rPr>
        <w:t xml:space="preserve">odobrava odnosno zabranjuje izvođenje radova upisom u građevinski dnevnik; </w:t>
      </w:r>
    </w:p>
    <w:p w14:paraId="75E99B12" w14:textId="77777777" w:rsidR="00F27033" w:rsidRPr="00F27033" w:rsidRDefault="00F27033" w:rsidP="00F27033">
      <w:pPr>
        <w:numPr>
          <w:ilvl w:val="0"/>
          <w:numId w:val="15"/>
        </w:numPr>
        <w:jc w:val="both"/>
        <w:rPr>
          <w:rFonts w:ascii="Arial" w:eastAsia="Liberation Serif" w:hAnsi="Arial" w:cs="Arial"/>
          <w:sz w:val="22"/>
          <w:szCs w:val="22"/>
        </w:rPr>
      </w:pPr>
      <w:r w:rsidRPr="00F27033">
        <w:rPr>
          <w:rFonts w:ascii="Arial" w:eastAsia="Liberation Serif" w:hAnsi="Arial" w:cs="Arial"/>
          <w:sz w:val="22"/>
          <w:szCs w:val="22"/>
        </w:rPr>
        <w:t xml:space="preserve">određuje način otklanjanja nedostataka, odnosno nepravilnosti tokom izvođenja radova;  </w:t>
      </w:r>
    </w:p>
    <w:p w14:paraId="1DEEEC3D" w14:textId="77777777" w:rsidR="00F27033" w:rsidRPr="00F27033" w:rsidRDefault="00F27033" w:rsidP="00F27033">
      <w:pPr>
        <w:numPr>
          <w:ilvl w:val="0"/>
          <w:numId w:val="15"/>
        </w:numPr>
        <w:jc w:val="both"/>
        <w:rPr>
          <w:rFonts w:ascii="Arial" w:eastAsia="Liberation Serif" w:hAnsi="Arial" w:cs="Arial"/>
          <w:sz w:val="22"/>
          <w:szCs w:val="22"/>
        </w:rPr>
      </w:pPr>
      <w:r w:rsidRPr="00F27033">
        <w:rPr>
          <w:rFonts w:ascii="Arial" w:eastAsia="Liberation Serif" w:hAnsi="Arial" w:cs="Arial"/>
          <w:sz w:val="22"/>
          <w:szCs w:val="22"/>
        </w:rPr>
        <w:t xml:space="preserve">daje tehnička tumačenja eventualno nejasnih detalja potrebnih za izvođenje radova u duhu uslova utvrđenih ugovorom; </w:t>
      </w:r>
    </w:p>
    <w:p w14:paraId="71E9ACCF" w14:textId="000436DA" w:rsidR="00F27033" w:rsidRPr="00F27033" w:rsidRDefault="00F27033" w:rsidP="00F27033">
      <w:pPr>
        <w:numPr>
          <w:ilvl w:val="0"/>
          <w:numId w:val="15"/>
        </w:numPr>
        <w:jc w:val="both"/>
        <w:rPr>
          <w:rFonts w:ascii="Arial" w:eastAsia="Liberation Serif" w:hAnsi="Arial" w:cs="Arial"/>
          <w:sz w:val="22"/>
          <w:szCs w:val="22"/>
        </w:rPr>
      </w:pPr>
      <w:r w:rsidRPr="00F27033">
        <w:rPr>
          <w:rFonts w:ascii="Arial" w:eastAsia="Liberation Serif" w:hAnsi="Arial" w:cs="Arial"/>
          <w:sz w:val="22"/>
          <w:szCs w:val="22"/>
        </w:rPr>
        <w:lastRenderedPageBreak/>
        <w:t>kontroliše</w:t>
      </w:r>
      <w:r w:rsidR="002B2E17">
        <w:rPr>
          <w:rFonts w:ascii="Arial" w:eastAsia="Liberation Serif" w:hAnsi="Arial" w:cs="Arial"/>
          <w:sz w:val="22"/>
          <w:szCs w:val="22"/>
        </w:rPr>
        <w:t xml:space="preserve"> dinamiku napredovanja radova i</w:t>
      </w:r>
      <w:r w:rsidRPr="00F27033">
        <w:rPr>
          <w:rFonts w:ascii="Arial" w:eastAsia="Liberation Serif" w:hAnsi="Arial" w:cs="Arial"/>
          <w:sz w:val="22"/>
          <w:szCs w:val="22"/>
        </w:rPr>
        <w:t xml:space="preserve"> poštovanje ugovorenog roka završetka radova; </w:t>
      </w:r>
    </w:p>
    <w:p w14:paraId="2C977A6F" w14:textId="77777777" w:rsidR="00F27033" w:rsidRPr="00F27033" w:rsidRDefault="00F27033" w:rsidP="00F27033">
      <w:pPr>
        <w:numPr>
          <w:ilvl w:val="0"/>
          <w:numId w:val="15"/>
        </w:numPr>
        <w:jc w:val="both"/>
        <w:rPr>
          <w:rFonts w:ascii="Arial" w:eastAsia="Liberation Serif" w:hAnsi="Arial" w:cs="Arial"/>
          <w:sz w:val="22"/>
          <w:szCs w:val="22"/>
        </w:rPr>
      </w:pPr>
      <w:r w:rsidRPr="00F27033">
        <w:rPr>
          <w:rFonts w:ascii="Arial" w:eastAsia="Liberation Serif" w:hAnsi="Arial" w:cs="Arial"/>
          <w:sz w:val="22"/>
          <w:szCs w:val="22"/>
        </w:rPr>
        <w:t>kao i da vrši i druge poslove koji proizilaze iz važećih propisa i spadaju u nadležnost i funkciju stručnog nadzora.</w:t>
      </w:r>
    </w:p>
    <w:p w14:paraId="4A40CA44" w14:textId="77777777" w:rsidR="00F27033" w:rsidRPr="00F27033" w:rsidRDefault="00F27033" w:rsidP="00F27033">
      <w:pPr>
        <w:jc w:val="both"/>
        <w:rPr>
          <w:rFonts w:ascii="Arial" w:eastAsia="Liberation Serif" w:hAnsi="Arial" w:cs="Arial"/>
          <w:sz w:val="22"/>
          <w:szCs w:val="22"/>
        </w:rPr>
      </w:pPr>
      <w:r w:rsidRPr="00F27033">
        <w:rPr>
          <w:rFonts w:ascii="Arial" w:eastAsia="Liberation Serif" w:hAnsi="Arial" w:cs="Arial"/>
          <w:sz w:val="22"/>
          <w:szCs w:val="22"/>
        </w:rPr>
        <w:t>Stručni nadzor nema pravo da oslobodi Izvođača radova od bilo koje njegove dužnosti ili obaveze iz ugovora ukoliko za to ne dobije pisano ovlašćenje od Naručioca.</w:t>
      </w:r>
    </w:p>
    <w:p w14:paraId="329C79A8" w14:textId="77777777" w:rsidR="00F27033" w:rsidRPr="00F27033" w:rsidRDefault="00F27033" w:rsidP="00F27033">
      <w:pPr>
        <w:jc w:val="both"/>
        <w:rPr>
          <w:rFonts w:ascii="Arial" w:eastAsia="Liberation Serif" w:hAnsi="Arial" w:cs="Arial"/>
          <w:sz w:val="22"/>
          <w:szCs w:val="22"/>
        </w:rPr>
      </w:pPr>
      <w:r w:rsidRPr="00F27033">
        <w:rPr>
          <w:rFonts w:ascii="Arial" w:eastAsia="Liberation Serif" w:hAnsi="Arial" w:cs="Arial"/>
          <w:sz w:val="22"/>
          <w:szCs w:val="22"/>
        </w:rPr>
        <w:t>Postojanje Stručnog nadzora i njegovi propusti u vršenju stručnog nadzora ne oslobađaju Izvođača radova od njegove obaveze i odgovornosti za kvalitetno i pravilno izvođenje radova.</w:t>
      </w:r>
    </w:p>
    <w:p w14:paraId="37F3EB89" w14:textId="77777777" w:rsidR="00F27033" w:rsidRPr="00F27033" w:rsidRDefault="00F27033" w:rsidP="00F27033">
      <w:pPr>
        <w:jc w:val="both"/>
        <w:rPr>
          <w:rFonts w:ascii="Arial" w:eastAsia="Liberation Serif" w:hAnsi="Arial" w:cs="Arial"/>
          <w:sz w:val="22"/>
          <w:szCs w:val="22"/>
        </w:rPr>
      </w:pPr>
      <w:r w:rsidRPr="00F27033">
        <w:rPr>
          <w:rFonts w:ascii="Arial" w:eastAsia="Liberation Serif" w:hAnsi="Arial" w:cs="Arial"/>
          <w:sz w:val="22"/>
          <w:szCs w:val="22"/>
        </w:rPr>
        <w:t>Stručni nadzor će u svako doba imati:</w:t>
      </w:r>
    </w:p>
    <w:p w14:paraId="239FC7E1" w14:textId="0960F7F3" w:rsidR="00F27033" w:rsidRPr="00F27033" w:rsidRDefault="00F27033" w:rsidP="00F27033">
      <w:pPr>
        <w:jc w:val="both"/>
        <w:rPr>
          <w:rFonts w:ascii="Arial" w:eastAsia="Liberation Serif" w:hAnsi="Arial" w:cs="Arial"/>
          <w:sz w:val="22"/>
          <w:szCs w:val="22"/>
        </w:rPr>
      </w:pPr>
      <w:r w:rsidRPr="00F27033">
        <w:rPr>
          <w:rFonts w:ascii="Arial" w:eastAsia="Liberation Serif" w:hAnsi="Arial" w:cs="Arial"/>
          <w:sz w:val="22"/>
          <w:szCs w:val="22"/>
        </w:rPr>
        <w:t>a) nesmetan pristup svim djelovima gradilišta i svim lokacijama sa kojih se ob</w:t>
      </w:r>
      <w:r w:rsidR="002B2E17">
        <w:rPr>
          <w:rFonts w:ascii="Arial" w:eastAsia="Liberation Serif" w:hAnsi="Arial" w:cs="Arial"/>
          <w:sz w:val="22"/>
          <w:szCs w:val="22"/>
        </w:rPr>
        <w:t xml:space="preserve">ezbeđuju prirodni materijali, </w:t>
      </w:r>
      <w:r w:rsidRPr="00F27033">
        <w:rPr>
          <w:rFonts w:ascii="Arial" w:eastAsia="Liberation Serif" w:hAnsi="Arial" w:cs="Arial"/>
          <w:sz w:val="22"/>
          <w:szCs w:val="22"/>
        </w:rPr>
        <w:t xml:space="preserve"> b) pravo da u toku proizvodnje, izrade i izgradnje (na gradilištu i drugim lokacijama) vrši pregled, provjere, mjerenje i testiranje materijala i kvaliteta izrade, i provjeru napretka u radovima. </w:t>
      </w:r>
    </w:p>
    <w:p w14:paraId="43C3C5CD" w14:textId="77777777" w:rsidR="00F27033" w:rsidRPr="00F27033" w:rsidRDefault="00F27033" w:rsidP="00F27033">
      <w:pPr>
        <w:jc w:val="both"/>
        <w:rPr>
          <w:rFonts w:ascii="Arial" w:eastAsia="Liberation Serif" w:hAnsi="Arial" w:cs="Arial"/>
          <w:sz w:val="22"/>
          <w:szCs w:val="22"/>
        </w:rPr>
      </w:pPr>
      <w:r w:rsidRPr="00F27033">
        <w:rPr>
          <w:rFonts w:ascii="Arial" w:eastAsia="Liberation Serif" w:hAnsi="Arial" w:cs="Arial"/>
          <w:sz w:val="22"/>
          <w:szCs w:val="22"/>
        </w:rPr>
        <w:t>Izvođač radova će osoblju Stručnog nadzora omogućiti sprovođenje ovih aktivnosti, što će obuhvatati obezbjeđenje pristupa, opreme, dozvola i zaštitne opreme. Ni jedna ovakva aktivnost ne oslobađa Izvođača radova od njegovih ugovornih obaveza i odgovornosti.</w:t>
      </w:r>
    </w:p>
    <w:p w14:paraId="488812C1" w14:textId="77777777" w:rsidR="00F27033" w:rsidRPr="00F27033" w:rsidRDefault="00F27033" w:rsidP="00F27033">
      <w:pPr>
        <w:jc w:val="both"/>
        <w:rPr>
          <w:rFonts w:ascii="Arial" w:eastAsia="Liberation Serif" w:hAnsi="Arial" w:cs="Arial"/>
          <w:sz w:val="22"/>
          <w:szCs w:val="22"/>
        </w:rPr>
      </w:pPr>
      <w:r w:rsidRPr="00F27033">
        <w:rPr>
          <w:rFonts w:ascii="Arial" w:eastAsia="Liberation Serif" w:hAnsi="Arial" w:cs="Arial"/>
          <w:sz w:val="22"/>
          <w:szCs w:val="22"/>
        </w:rPr>
        <w:t>Stručni nadzor ima pravo da naloži Izvođača radova da otkloni nekvalitetno izvedene radove i zabrani ugrađivanje nekvalitetnog materijala. Ako Izvođač radova, i pored upozorenja i zahtjeva Stručnog nadzora, ne otkloni uočene nedostatke i nastavi sa nekvalitetnim izvođenjem radova, Stručni nadzor će radove obustaviti i o tome obavjestiti Naručioca i nadležnu inspekciju i te okolnosti unijeti u građevinski dnevnik. Sa izvođenjem radova može se ponovo nastaviti kada Izvođač radova preduzme i sprovede odgovarajuće radnje i mjere kojima se prema nalazu nadležne inspekcije i Stručnog nadzora obezbjeđuje kvalitetno izvođenje radova. Materijal za koji se utvrdi da ne zadovoljava zahtijevane uslove kvaliteta Izvođač radova mora o svom trošku da ukloni sa gradilišta u roku koji mu odredi Stručni nadzor.</w:t>
      </w:r>
    </w:p>
    <w:p w14:paraId="27444251" w14:textId="77777777" w:rsidR="00F27033" w:rsidRPr="00F27033" w:rsidRDefault="00F27033" w:rsidP="00F27033">
      <w:pPr>
        <w:jc w:val="both"/>
        <w:rPr>
          <w:rFonts w:ascii="Arial" w:eastAsia="Liberation Serif" w:hAnsi="Arial" w:cs="Arial"/>
          <w:sz w:val="22"/>
          <w:szCs w:val="22"/>
        </w:rPr>
      </w:pPr>
    </w:p>
    <w:p w14:paraId="00B0ECDB" w14:textId="7B101FE6" w:rsidR="00F27033" w:rsidRPr="00F27033" w:rsidRDefault="009039D6" w:rsidP="00F27033">
      <w:pPr>
        <w:jc w:val="both"/>
        <w:rPr>
          <w:rFonts w:ascii="Arial" w:eastAsia="Liberation Serif" w:hAnsi="Arial" w:cs="Arial"/>
          <w:b/>
          <w:bCs/>
          <w:sz w:val="22"/>
          <w:szCs w:val="22"/>
        </w:rPr>
      </w:pPr>
      <w:r w:rsidRPr="00F27033">
        <w:rPr>
          <w:rFonts w:ascii="Arial" w:eastAsia="Liberation Serif" w:hAnsi="Arial" w:cs="Arial"/>
          <w:b/>
          <w:bCs/>
          <w:sz w:val="22"/>
          <w:szCs w:val="22"/>
        </w:rPr>
        <w:t xml:space="preserve">GARANTNI ROK I OTKLANJANJE NEDOSTATAKA U GARANTNOM ROKU </w:t>
      </w:r>
    </w:p>
    <w:p w14:paraId="1E7B2F5B" w14:textId="32C39297" w:rsidR="00F27033" w:rsidRPr="00F27033" w:rsidRDefault="00F27033" w:rsidP="00F27033">
      <w:pPr>
        <w:jc w:val="both"/>
        <w:rPr>
          <w:rFonts w:ascii="Arial" w:eastAsia="Liberation Serif" w:hAnsi="Arial" w:cs="Arial"/>
          <w:sz w:val="22"/>
          <w:szCs w:val="22"/>
        </w:rPr>
      </w:pPr>
      <w:r w:rsidRPr="00F27033">
        <w:rPr>
          <w:rFonts w:ascii="Arial" w:eastAsia="Liberation Serif" w:hAnsi="Arial" w:cs="Arial"/>
          <w:sz w:val="22"/>
          <w:szCs w:val="22"/>
        </w:rPr>
        <w:t>Gar</w:t>
      </w:r>
      <w:r w:rsidR="009039D6">
        <w:rPr>
          <w:rFonts w:ascii="Arial" w:eastAsia="Liberation Serif" w:hAnsi="Arial" w:cs="Arial"/>
          <w:sz w:val="22"/>
          <w:szCs w:val="22"/>
        </w:rPr>
        <w:t xml:space="preserve">antni rok je dvije godine </w:t>
      </w:r>
      <w:r w:rsidRPr="00F27033">
        <w:rPr>
          <w:rFonts w:ascii="Arial" w:eastAsia="Liberation Serif" w:hAnsi="Arial" w:cs="Arial"/>
          <w:sz w:val="22"/>
          <w:szCs w:val="22"/>
        </w:rPr>
        <w:t>dana dobijanja završnog (konačnog) izveštaja stručnog nadzora i primopredaje objekta.</w:t>
      </w:r>
    </w:p>
    <w:p w14:paraId="76D46676" w14:textId="520AD006" w:rsidR="00F27033" w:rsidRPr="002B2E17" w:rsidRDefault="00F27033" w:rsidP="00F27033">
      <w:pPr>
        <w:jc w:val="both"/>
        <w:rPr>
          <w:rFonts w:ascii="Arial" w:eastAsia="Liberation Serif" w:hAnsi="Arial" w:cs="Arial"/>
          <w:sz w:val="22"/>
          <w:szCs w:val="22"/>
        </w:rPr>
      </w:pPr>
      <w:r w:rsidRPr="00F27033">
        <w:rPr>
          <w:rFonts w:ascii="Arial" w:eastAsia="Liberation Serif" w:hAnsi="Arial" w:cs="Arial"/>
          <w:sz w:val="22"/>
          <w:szCs w:val="22"/>
        </w:rPr>
        <w:t>Izvođač je dužan da o svom trošku otkloni sve nedostatke na radovima koji se pokažu u toku garantnog roka, u roku koji mu odredi Naručilac, a koji rok mora biti primjeren.</w:t>
      </w:r>
      <w:r w:rsidR="002B2E17">
        <w:rPr>
          <w:rFonts w:ascii="Arial" w:eastAsia="Liberation Serif" w:hAnsi="Arial" w:cs="Arial"/>
          <w:sz w:val="22"/>
          <w:szCs w:val="22"/>
        </w:rPr>
        <w:t xml:space="preserve"> </w:t>
      </w:r>
      <w:r w:rsidRPr="002B2E17">
        <w:rPr>
          <w:rFonts w:ascii="Arial" w:eastAsia="Liberation Serif" w:hAnsi="Arial" w:cs="Arial"/>
          <w:sz w:val="22"/>
          <w:szCs w:val="22"/>
        </w:rPr>
        <w:t xml:space="preserve">Garantni rok za ovaj dio radova počinje ponovo da teče od datuma otklanjanja nedostataka </w:t>
      </w:r>
      <w:proofErr w:type="gramStart"/>
      <w:r w:rsidRPr="002B2E17">
        <w:rPr>
          <w:rFonts w:ascii="Arial" w:eastAsia="Liberation Serif" w:hAnsi="Arial" w:cs="Arial"/>
          <w:sz w:val="22"/>
          <w:szCs w:val="22"/>
        </w:rPr>
        <w:t>a</w:t>
      </w:r>
      <w:proofErr w:type="gramEnd"/>
      <w:r w:rsidRPr="002B2E17">
        <w:rPr>
          <w:rFonts w:ascii="Arial" w:eastAsia="Liberation Serif" w:hAnsi="Arial" w:cs="Arial"/>
          <w:sz w:val="22"/>
          <w:szCs w:val="22"/>
        </w:rPr>
        <w:t xml:space="preserve"> Izvođač je dužan da produži rok važenja garancije za otlanjanje nedostataka u garantnom roku najkasnije 8 dana prije isteka roka važenja garancije.</w:t>
      </w:r>
    </w:p>
    <w:p w14:paraId="4D6BAF3F" w14:textId="77777777" w:rsidR="00F27033" w:rsidRPr="002B2E17" w:rsidRDefault="00F27033" w:rsidP="00F27033">
      <w:pPr>
        <w:jc w:val="both"/>
        <w:rPr>
          <w:rFonts w:ascii="Arial" w:eastAsia="Liberation Serif" w:hAnsi="Arial" w:cs="Arial"/>
          <w:sz w:val="22"/>
          <w:szCs w:val="22"/>
        </w:rPr>
      </w:pPr>
      <w:r w:rsidRPr="002B2E17">
        <w:rPr>
          <w:rFonts w:ascii="Arial" w:eastAsia="Liberation Serif" w:hAnsi="Arial" w:cs="Arial"/>
          <w:sz w:val="22"/>
          <w:szCs w:val="22"/>
        </w:rPr>
        <w:t>Ukoliko Izvođač ne otkloni nedostatke odnosno ne produži važenje garancije Naručilac ima pravo da aktivira Garanciju za otklanjanje nedostataka u garantnom roku koja je na snazi.</w:t>
      </w:r>
    </w:p>
    <w:p w14:paraId="372ED52F" w14:textId="372799D9" w:rsidR="00F27033" w:rsidRDefault="00F27033" w:rsidP="00F27033">
      <w:pPr>
        <w:jc w:val="both"/>
        <w:rPr>
          <w:rFonts w:ascii="Arial" w:eastAsia="Liberation Serif" w:hAnsi="Arial" w:cs="Arial"/>
          <w:sz w:val="22"/>
          <w:szCs w:val="22"/>
        </w:rPr>
      </w:pPr>
      <w:r w:rsidRPr="002B2E17">
        <w:rPr>
          <w:rFonts w:ascii="Arial" w:eastAsia="Liberation Serif" w:hAnsi="Arial" w:cs="Arial"/>
          <w:sz w:val="22"/>
          <w:szCs w:val="22"/>
        </w:rPr>
        <w:t>Naručilac ima pravo i na naknadu štete ukoliko šteta prevazilazi garantovani iznos.</w:t>
      </w:r>
    </w:p>
    <w:p w14:paraId="1AB548FD" w14:textId="5927B581" w:rsidR="00F27033" w:rsidRPr="00F27033" w:rsidRDefault="00F27033" w:rsidP="00F27033">
      <w:pPr>
        <w:ind w:right="-10"/>
        <w:rPr>
          <w:rFonts w:ascii="Arial" w:eastAsia="Liberation Serif" w:hAnsi="Arial" w:cs="Arial"/>
          <w:b/>
          <w:sz w:val="22"/>
          <w:szCs w:val="22"/>
          <w:highlight w:val="yellow"/>
        </w:rPr>
      </w:pPr>
    </w:p>
    <w:p w14:paraId="37BDCE61" w14:textId="088DF4FD" w:rsidR="00F27033" w:rsidRPr="00F27033" w:rsidRDefault="009039D6" w:rsidP="00F27033">
      <w:pPr>
        <w:jc w:val="both"/>
        <w:rPr>
          <w:rFonts w:ascii="Arial" w:hAnsi="Arial" w:cs="Arial"/>
          <w:b/>
          <w:color w:val="000000"/>
          <w:sz w:val="22"/>
          <w:szCs w:val="22"/>
          <w:lang w:val="pl-PL"/>
        </w:rPr>
      </w:pPr>
      <w:r w:rsidRPr="00F27033">
        <w:rPr>
          <w:rFonts w:ascii="Arial" w:hAnsi="Arial" w:cs="Arial"/>
          <w:b/>
          <w:color w:val="000000"/>
          <w:sz w:val="22"/>
          <w:szCs w:val="22"/>
          <w:lang w:val="pl-PL"/>
        </w:rPr>
        <w:t>KONAČNI OBRAČUN</w:t>
      </w:r>
    </w:p>
    <w:p w14:paraId="07A3291F" w14:textId="77777777" w:rsidR="00F27033" w:rsidRPr="00F27033" w:rsidRDefault="00F27033" w:rsidP="00F27033">
      <w:pPr>
        <w:jc w:val="both"/>
        <w:rPr>
          <w:rFonts w:ascii="Arial" w:hAnsi="Arial" w:cs="Arial"/>
          <w:color w:val="000000"/>
          <w:sz w:val="22"/>
          <w:szCs w:val="22"/>
          <w:lang w:val="sl-SI"/>
        </w:rPr>
      </w:pPr>
      <w:r w:rsidRPr="00F27033">
        <w:rPr>
          <w:rFonts w:ascii="Arial" w:hAnsi="Arial" w:cs="Arial"/>
          <w:color w:val="000000"/>
          <w:sz w:val="22"/>
          <w:szCs w:val="22"/>
          <w:lang w:val="sl-SI"/>
        </w:rPr>
        <w:t xml:space="preserve">Po obavljenom pregledu i primopredaji izvedenih radova i otklanjanju utvrđenih nedostataka, ugovorene strane će preko svojih ovlašćenih predstavnika u roku od </w:t>
      </w:r>
      <w:r w:rsidRPr="00F27033">
        <w:rPr>
          <w:rFonts w:ascii="Arial" w:hAnsi="Arial" w:cs="Arial"/>
          <w:bCs/>
          <w:color w:val="000000"/>
          <w:sz w:val="22"/>
          <w:szCs w:val="22"/>
          <w:lang w:val="sl-SI"/>
        </w:rPr>
        <w:t xml:space="preserve"> 30</w:t>
      </w:r>
      <w:r w:rsidRPr="00F27033">
        <w:rPr>
          <w:rFonts w:ascii="Arial" w:hAnsi="Arial" w:cs="Arial"/>
          <w:color w:val="000000"/>
          <w:sz w:val="22"/>
          <w:szCs w:val="22"/>
          <w:lang w:val="sl-SI"/>
        </w:rPr>
        <w:t xml:space="preserve"> dana izvršiti konačni obračun izvedenih radova.</w:t>
      </w:r>
    </w:p>
    <w:p w14:paraId="196D417D" w14:textId="77777777" w:rsidR="00F27033" w:rsidRPr="00F27033" w:rsidRDefault="00F27033" w:rsidP="00F27033">
      <w:pPr>
        <w:ind w:right="-10"/>
        <w:rPr>
          <w:rFonts w:ascii="Arial" w:eastAsia="Liberation Serif" w:hAnsi="Arial" w:cs="Arial"/>
          <w:b/>
          <w:sz w:val="22"/>
          <w:szCs w:val="22"/>
        </w:rPr>
      </w:pPr>
    </w:p>
    <w:p w14:paraId="0F7606DE" w14:textId="0F797C56" w:rsidR="00F27033" w:rsidRPr="00F27033" w:rsidRDefault="005C4C24" w:rsidP="00F27033">
      <w:pPr>
        <w:ind w:right="-10"/>
        <w:rPr>
          <w:rFonts w:ascii="Arial" w:eastAsia="Liberation Serif" w:hAnsi="Arial" w:cs="Arial"/>
          <w:b/>
          <w:sz w:val="22"/>
          <w:szCs w:val="22"/>
        </w:rPr>
      </w:pPr>
      <w:r w:rsidRPr="00F27033">
        <w:rPr>
          <w:rFonts w:ascii="Arial" w:eastAsia="Liberation Serif" w:hAnsi="Arial" w:cs="Arial"/>
          <w:b/>
          <w:sz w:val="22"/>
          <w:szCs w:val="22"/>
        </w:rPr>
        <w:t>UREĐENJE GRADILIŠTA</w:t>
      </w:r>
    </w:p>
    <w:p w14:paraId="3DF23DCD" w14:textId="77777777" w:rsidR="00F27033" w:rsidRPr="00F27033" w:rsidRDefault="00F27033" w:rsidP="00F27033">
      <w:pPr>
        <w:jc w:val="both"/>
        <w:rPr>
          <w:rFonts w:ascii="Arial" w:eastAsia="Liberation Serif" w:hAnsi="Arial" w:cs="Arial"/>
          <w:sz w:val="22"/>
          <w:szCs w:val="22"/>
        </w:rPr>
      </w:pPr>
      <w:r w:rsidRPr="00F27033">
        <w:rPr>
          <w:rFonts w:ascii="Arial" w:eastAsia="Liberation Serif" w:hAnsi="Arial" w:cs="Arial"/>
          <w:sz w:val="22"/>
          <w:szCs w:val="22"/>
        </w:rPr>
        <w:t>Izvođač radova je dužan da po završenim radovima povuče sa gradilišta svoje radnike, ukloni preostali materijal, opremu, sredstva za rad i privreme objekte koje je koristio u toku rada, očisti gradilište od otpadaka koje je napravio i uredi i očisti okolinu građevine i samu građevinu (objekat na kome je izvodio radove).</w:t>
      </w:r>
    </w:p>
    <w:p w14:paraId="1139C26F" w14:textId="77777777" w:rsidR="00F27033" w:rsidRPr="00F27033" w:rsidRDefault="00F27033" w:rsidP="00F27033">
      <w:pPr>
        <w:jc w:val="both"/>
        <w:rPr>
          <w:rFonts w:ascii="Arial" w:eastAsia="Liberation Serif" w:hAnsi="Arial" w:cs="Arial"/>
          <w:sz w:val="22"/>
          <w:szCs w:val="22"/>
          <w:highlight w:val="yellow"/>
        </w:rPr>
      </w:pPr>
    </w:p>
    <w:p w14:paraId="6FE4D172" w14:textId="619B9359" w:rsidR="00F27033" w:rsidRPr="00F27033" w:rsidRDefault="005C4C24" w:rsidP="00F27033">
      <w:pPr>
        <w:rPr>
          <w:rFonts w:ascii="Arial" w:eastAsia="Liberation Serif" w:hAnsi="Arial" w:cs="Arial"/>
          <w:b/>
          <w:sz w:val="22"/>
          <w:szCs w:val="22"/>
        </w:rPr>
      </w:pPr>
      <w:r w:rsidRPr="00F27033">
        <w:rPr>
          <w:rFonts w:ascii="Arial" w:eastAsia="Liberation Serif" w:hAnsi="Arial" w:cs="Arial"/>
          <w:b/>
          <w:sz w:val="22"/>
          <w:szCs w:val="22"/>
        </w:rPr>
        <w:t>UGOVORNA KAZNA</w:t>
      </w:r>
    </w:p>
    <w:p w14:paraId="3843FA4D" w14:textId="77777777" w:rsidR="00F27033" w:rsidRPr="002B2E17" w:rsidRDefault="00F27033" w:rsidP="00F27033">
      <w:pPr>
        <w:jc w:val="both"/>
        <w:rPr>
          <w:rFonts w:ascii="Arial" w:eastAsia="Liberation Serif" w:hAnsi="Arial" w:cs="Arial"/>
          <w:sz w:val="22"/>
          <w:szCs w:val="22"/>
        </w:rPr>
      </w:pPr>
      <w:r w:rsidRPr="002B2E17">
        <w:rPr>
          <w:rFonts w:ascii="Arial" w:eastAsia="Liberation Serif" w:hAnsi="Arial" w:cs="Arial"/>
          <w:sz w:val="22"/>
          <w:szCs w:val="22"/>
        </w:rPr>
        <w:t xml:space="preserve">Ako Izvođač radova radova bez krivice Naručioca ne završi radove koji su predmet ovog ugovora u ugovorenom roku, dužan je Naručiocu platiti na ime ugovorene kazne penale 1,0 ‰ (jedan </w:t>
      </w:r>
      <w:r w:rsidRPr="002B2E17">
        <w:rPr>
          <w:rFonts w:ascii="Arial" w:eastAsia="Liberation Serif" w:hAnsi="Arial" w:cs="Arial"/>
          <w:sz w:val="22"/>
          <w:szCs w:val="22"/>
        </w:rPr>
        <w:lastRenderedPageBreak/>
        <w:t>promil) od ugovorene cijene radova za svaki dan prekoračenja ugovorenog roka završetka radova. Visina ugovorene kazne ne može preći 5% od ugovorene cijene radova.</w:t>
      </w:r>
    </w:p>
    <w:p w14:paraId="22E6276D" w14:textId="77777777" w:rsidR="00F27033" w:rsidRPr="002B2E17" w:rsidRDefault="00F27033" w:rsidP="00F27033">
      <w:pPr>
        <w:jc w:val="both"/>
        <w:rPr>
          <w:rFonts w:ascii="Arial" w:eastAsia="Liberation Serif" w:hAnsi="Arial" w:cs="Arial"/>
          <w:sz w:val="22"/>
          <w:szCs w:val="22"/>
        </w:rPr>
      </w:pPr>
      <w:r w:rsidRPr="002B2E17">
        <w:rPr>
          <w:rFonts w:ascii="Arial" w:eastAsia="Liberation Serif" w:hAnsi="Arial" w:cs="Arial"/>
          <w:sz w:val="22"/>
          <w:szCs w:val="22"/>
        </w:rPr>
        <w:t xml:space="preserve">Strane ugovora ovim ugovorom isključuju primjenu pravnog pravila po kojem je Naručilac dužan saopštiti Izvođaču radova po zapadanju u docnju da zadržava pravo na ugovorenu kaznu, te se smatra da je samim padanjem u docnju Izvođač radova  dužan platiti ugovorenu kaznu bez opomene Naručioca, a Naručioc ovlašćen da ih naplati - odbije na teret Izvođačevih potraživanja za izvedene radove na objektu koji je predmet ovog ugovora ili od bilo kojeg drugog Izvođačevog potraživanja od Naručioca, s tim što je Naručilac o izvršenoj naplati - odbijanju, dužan obavjestiti Izvođača radova. </w:t>
      </w:r>
    </w:p>
    <w:p w14:paraId="72835710" w14:textId="77777777" w:rsidR="00F27033" w:rsidRPr="002B2E17" w:rsidRDefault="00F27033" w:rsidP="00F27033">
      <w:pPr>
        <w:jc w:val="both"/>
        <w:rPr>
          <w:rFonts w:ascii="Arial" w:eastAsia="Liberation Serif" w:hAnsi="Arial" w:cs="Arial"/>
          <w:sz w:val="22"/>
          <w:szCs w:val="22"/>
        </w:rPr>
      </w:pPr>
      <w:r w:rsidRPr="002B2E17">
        <w:rPr>
          <w:rFonts w:ascii="Arial" w:eastAsia="Liberation Serif" w:hAnsi="Arial" w:cs="Arial"/>
          <w:sz w:val="22"/>
          <w:szCs w:val="22"/>
        </w:rPr>
        <w:t xml:space="preserve">Plaćanje ugovorene kazne ne oslobađa Izvođača radova obaveze da u cjelosti završi i preda ugovorene radove. </w:t>
      </w:r>
      <w:r w:rsidRPr="002B2E17">
        <w:rPr>
          <w:rFonts w:ascii="Arial" w:eastAsia="Liberation Serif" w:hAnsi="Arial" w:cs="Arial"/>
          <w:sz w:val="22"/>
          <w:szCs w:val="22"/>
        </w:rPr>
        <w:tab/>
      </w:r>
      <w:r w:rsidRPr="002B2E17">
        <w:rPr>
          <w:rFonts w:ascii="Arial" w:eastAsia="Liberation Serif" w:hAnsi="Arial" w:cs="Arial"/>
          <w:sz w:val="22"/>
          <w:szCs w:val="22"/>
        </w:rPr>
        <w:tab/>
      </w:r>
    </w:p>
    <w:p w14:paraId="33AFF22E" w14:textId="77777777" w:rsidR="00F27033" w:rsidRPr="00F27033" w:rsidRDefault="00F27033" w:rsidP="00F27033">
      <w:pPr>
        <w:jc w:val="both"/>
        <w:rPr>
          <w:rFonts w:ascii="Arial" w:eastAsia="Liberation Serif" w:hAnsi="Arial" w:cs="Arial"/>
          <w:sz w:val="22"/>
          <w:szCs w:val="22"/>
        </w:rPr>
      </w:pPr>
      <w:r w:rsidRPr="002B2E17">
        <w:rPr>
          <w:rFonts w:ascii="Arial" w:eastAsia="Liberation Serif" w:hAnsi="Arial" w:cs="Arial"/>
          <w:sz w:val="22"/>
          <w:szCs w:val="22"/>
        </w:rPr>
        <w:t>Ako Naručiocu nastane šteta zbog prekoračenja ugovorenog roka završetka radova u iznosu većem od ugovorene i obračunate kazne, tada Naručilac ima pravo i na naknadu štete u iznosu koji prelazi visinu ugovorene kazne.</w:t>
      </w:r>
    </w:p>
    <w:p w14:paraId="7FEAA1CE" w14:textId="77777777" w:rsidR="00F27033" w:rsidRPr="00F27033" w:rsidRDefault="00F27033" w:rsidP="00F27033">
      <w:pPr>
        <w:jc w:val="both"/>
        <w:rPr>
          <w:rFonts w:ascii="Arial" w:eastAsia="Liberation Serif" w:hAnsi="Arial" w:cs="Arial"/>
          <w:sz w:val="22"/>
          <w:szCs w:val="22"/>
        </w:rPr>
      </w:pPr>
    </w:p>
    <w:p w14:paraId="674E4688" w14:textId="77797194" w:rsidR="00F27033" w:rsidRPr="00F27033" w:rsidRDefault="005C4C24" w:rsidP="00F27033">
      <w:pPr>
        <w:rPr>
          <w:rFonts w:ascii="Arial" w:eastAsia="Liberation Serif" w:hAnsi="Arial" w:cs="Arial"/>
          <w:b/>
          <w:sz w:val="22"/>
          <w:szCs w:val="22"/>
        </w:rPr>
      </w:pPr>
      <w:r w:rsidRPr="00F27033">
        <w:rPr>
          <w:rFonts w:ascii="Arial" w:eastAsia="Liberation Serif" w:hAnsi="Arial" w:cs="Arial"/>
          <w:b/>
          <w:sz w:val="22"/>
          <w:szCs w:val="22"/>
        </w:rPr>
        <w:t>PRODUŽETAK ROKA IZVRŠENJA RADOVA</w:t>
      </w:r>
    </w:p>
    <w:p w14:paraId="40F4C26C" w14:textId="4B9FBA06" w:rsidR="00F27033" w:rsidRPr="00F27033" w:rsidRDefault="00F27033" w:rsidP="00F27033">
      <w:pPr>
        <w:jc w:val="both"/>
        <w:rPr>
          <w:rFonts w:ascii="Arial" w:eastAsia="Liberation Serif" w:hAnsi="Arial" w:cs="Arial"/>
          <w:sz w:val="22"/>
          <w:szCs w:val="22"/>
        </w:rPr>
      </w:pPr>
      <w:r w:rsidRPr="00F27033">
        <w:rPr>
          <w:rFonts w:ascii="Arial" w:eastAsia="Liberation Serif" w:hAnsi="Arial" w:cs="Arial"/>
          <w:sz w:val="22"/>
          <w:szCs w:val="22"/>
        </w:rPr>
        <w:t>Izvođač radova ima pravo da zahtjeva produženje ugovorenog roka za izvođenje radova u slučaju koji nije izazvan njegovom krivicom, a u kome je zbog promijenjenih okolnosti ili neispunjavanja obaveza od strane Naručioca bio spriječen da izvodi radove. Produženje roka određuje se prema trajanju spriječenosti, s tim što se rok produžava i za vrijeme potrebno za ponovno otpočinjanje radova i za eventualno pomjeranje radova u nepovoljnije godišnje doba. Kao situacije odnosno razlozi, zbog kojih se, može zahtijevati produženje roka, smatraju se, naročito: prirodni događaji (požar, poplava, zemljotres, izuzetno loše vrijeme koje je neubičajeno za godišnje doba i za mjesto na kome se radovi izvode i sl.); mjere predviđene aktima nadležnih organa; izmjena revidovanog glavnog projekta u smislu člana 97 i 98 Zakona o planiranju</w:t>
      </w:r>
      <w:r w:rsidR="005C4C24">
        <w:rPr>
          <w:rFonts w:ascii="Arial" w:eastAsia="Liberation Serif" w:hAnsi="Arial" w:cs="Arial"/>
          <w:sz w:val="22"/>
          <w:szCs w:val="22"/>
        </w:rPr>
        <w:t xml:space="preserve"> prostora i izgradnji objekata</w:t>
      </w:r>
      <w:r w:rsidRPr="00F27033">
        <w:rPr>
          <w:rFonts w:ascii="Arial" w:eastAsia="Liberation Serif" w:hAnsi="Arial" w:cs="Arial"/>
          <w:sz w:val="22"/>
          <w:szCs w:val="22"/>
        </w:rPr>
        <w:t>, obezbjeđenja stručnog nadzora i pristupa gradilištu.</w:t>
      </w:r>
    </w:p>
    <w:p w14:paraId="08D37C1C" w14:textId="5A2D5A23" w:rsidR="00F27033" w:rsidRPr="00F27033" w:rsidRDefault="00F27033" w:rsidP="00F27033">
      <w:pPr>
        <w:jc w:val="both"/>
        <w:rPr>
          <w:rFonts w:ascii="Arial" w:eastAsia="Liberation Serif" w:hAnsi="Arial" w:cs="Arial"/>
          <w:sz w:val="22"/>
          <w:szCs w:val="22"/>
        </w:rPr>
      </w:pPr>
      <w:r w:rsidRPr="00F27033">
        <w:rPr>
          <w:rFonts w:ascii="Arial" w:eastAsia="Liberation Serif" w:hAnsi="Arial" w:cs="Arial"/>
          <w:sz w:val="22"/>
          <w:szCs w:val="22"/>
        </w:rPr>
        <w:t>Naručilac nije dužan da uzme u obzir ovakve situacije, osim ako ga Izvođač u roku od 3 dana po otpočinjanju i nastajanju ovakvih situacija, ili onda čim je to praktično bilo moguće, nije pismenim putem upoznao sa potpunim detaljima svog zahtjeva za produženje roka na koje po svom mišljenju ima pravo, i to tako da zahtjev može na vrijeme da bude provjeren. Sve promjene roka za izvršenje radova moraju biti pismeno odobrene od strane Naručioca.</w:t>
      </w:r>
    </w:p>
    <w:p w14:paraId="344CED9A" w14:textId="13DB7B7B" w:rsidR="00F27033" w:rsidRPr="00F27033" w:rsidRDefault="00F27033" w:rsidP="00F27033">
      <w:pPr>
        <w:jc w:val="both"/>
        <w:rPr>
          <w:rFonts w:ascii="Arial" w:eastAsia="Liberation Serif" w:hAnsi="Arial" w:cs="Arial"/>
          <w:sz w:val="22"/>
          <w:szCs w:val="22"/>
        </w:rPr>
      </w:pPr>
      <w:r w:rsidRPr="00F27033">
        <w:rPr>
          <w:rFonts w:ascii="Arial" w:eastAsia="Liberation Serif" w:hAnsi="Arial" w:cs="Arial"/>
          <w:sz w:val="22"/>
          <w:szCs w:val="22"/>
        </w:rPr>
        <w:t>Izvođač radova ne može zahtijevati produženje roka zbog promijenjenih okolnosti koje su nastupile po isteku roka za izvođenje radova.</w:t>
      </w:r>
    </w:p>
    <w:p w14:paraId="064405F7" w14:textId="77777777" w:rsidR="00F27033" w:rsidRPr="00F27033" w:rsidRDefault="00F27033" w:rsidP="00F27033">
      <w:pPr>
        <w:rPr>
          <w:rFonts w:ascii="Arial" w:eastAsia="Liberation Serif" w:hAnsi="Arial" w:cs="Arial"/>
          <w:sz w:val="22"/>
          <w:szCs w:val="22"/>
        </w:rPr>
      </w:pPr>
      <w:r w:rsidRPr="00F27033">
        <w:rPr>
          <w:rFonts w:ascii="Arial" w:eastAsia="Liberation Serif" w:hAnsi="Arial" w:cs="Arial"/>
          <w:sz w:val="22"/>
          <w:szCs w:val="22"/>
        </w:rPr>
        <w:t>Izvođač radova ima pravo na produženje roka onoliko dana koliko su trajali posebni uslovi (uzima se duži period jednog ukoliko su paralelno postojala oba uslova).</w:t>
      </w:r>
    </w:p>
    <w:p w14:paraId="7AA5801C" w14:textId="77777777" w:rsidR="00F27033" w:rsidRPr="00F27033" w:rsidRDefault="00F27033" w:rsidP="00F27033">
      <w:pPr>
        <w:rPr>
          <w:rFonts w:ascii="Arial" w:eastAsia="Liberation Serif" w:hAnsi="Arial" w:cs="Arial"/>
          <w:sz w:val="22"/>
          <w:szCs w:val="22"/>
        </w:rPr>
      </w:pPr>
    </w:p>
    <w:p w14:paraId="3A30B8E5" w14:textId="0A08755B" w:rsidR="00F27033" w:rsidRPr="00F27033" w:rsidRDefault="005C4C24" w:rsidP="00F27033">
      <w:pPr>
        <w:rPr>
          <w:rFonts w:ascii="Arial" w:eastAsia="Liberation Serif" w:hAnsi="Arial" w:cs="Arial"/>
          <w:b/>
          <w:sz w:val="22"/>
          <w:szCs w:val="22"/>
        </w:rPr>
      </w:pPr>
      <w:r w:rsidRPr="00F27033">
        <w:rPr>
          <w:rFonts w:ascii="Arial" w:eastAsia="Liberation Serif" w:hAnsi="Arial" w:cs="Arial"/>
          <w:b/>
          <w:sz w:val="22"/>
          <w:szCs w:val="22"/>
        </w:rPr>
        <w:t>VIŠA SILA</w:t>
      </w:r>
    </w:p>
    <w:p w14:paraId="7A31F371" w14:textId="77777777" w:rsidR="00F27033" w:rsidRPr="00F27033" w:rsidRDefault="00F27033" w:rsidP="00F27033">
      <w:pPr>
        <w:jc w:val="both"/>
        <w:rPr>
          <w:rFonts w:ascii="Arial" w:eastAsia="Liberation Serif" w:hAnsi="Arial" w:cs="Arial"/>
          <w:sz w:val="22"/>
          <w:szCs w:val="22"/>
        </w:rPr>
      </w:pPr>
      <w:r w:rsidRPr="00F27033">
        <w:rPr>
          <w:rFonts w:ascii="Arial" w:eastAsia="Liberation Serif" w:hAnsi="Arial" w:cs="Arial"/>
          <w:sz w:val="22"/>
          <w:szCs w:val="22"/>
        </w:rPr>
        <w:t>Ukoliko poslije zaključenja Ugovora nastupe okolnosti više sile koje dovedu do ometanja ili onemogućavanja izvršenja ugovornih obaveza, rokovi izvršenja obaveza ugovornih strana će se produžiti za vreme trajanja više sile.</w:t>
      </w:r>
    </w:p>
    <w:p w14:paraId="6955367A" w14:textId="77777777" w:rsidR="00F27033" w:rsidRPr="00F27033" w:rsidRDefault="00F27033" w:rsidP="00F27033">
      <w:pPr>
        <w:jc w:val="both"/>
        <w:rPr>
          <w:rFonts w:ascii="Arial" w:eastAsia="Liberation Serif" w:hAnsi="Arial" w:cs="Arial"/>
          <w:sz w:val="22"/>
          <w:szCs w:val="22"/>
        </w:rPr>
      </w:pPr>
      <w:r w:rsidRPr="00F27033">
        <w:rPr>
          <w:rFonts w:ascii="Arial" w:eastAsia="Liberation Serif" w:hAnsi="Arial" w:cs="Arial"/>
          <w:sz w:val="22"/>
          <w:szCs w:val="22"/>
        </w:rPr>
        <w:t>Viša sila podrazumijeva ekstremne i vanredne događaje koji se ne mogu predvidjeti, koji su se dogodili bez volje i uticaja ugovornih strana i koji nijesu mogli biti spriječeni od strane pogođene višom silom. Višom silom mogu se smatrati poplave, zemljotresi, požari, politička zbivanja (rat, neredi većeg obima, štrajkovi), imperativne odluke vlasti (zabrana prometa uvoza i izvoza) i sl.</w:t>
      </w:r>
    </w:p>
    <w:p w14:paraId="0517CD0D" w14:textId="77777777" w:rsidR="00F27033" w:rsidRPr="00F27033" w:rsidRDefault="00F27033" w:rsidP="00F27033">
      <w:pPr>
        <w:jc w:val="both"/>
        <w:rPr>
          <w:rFonts w:ascii="Arial" w:eastAsia="Liberation Serif" w:hAnsi="Arial" w:cs="Arial"/>
          <w:sz w:val="22"/>
          <w:szCs w:val="22"/>
          <w:highlight w:val="yellow"/>
        </w:rPr>
      </w:pPr>
      <w:r w:rsidRPr="00F27033">
        <w:rPr>
          <w:rFonts w:ascii="Arial" w:eastAsia="Liberation Serif" w:hAnsi="Arial" w:cs="Arial"/>
          <w:sz w:val="22"/>
          <w:szCs w:val="22"/>
        </w:rPr>
        <w:t>Ugovorna strana pogođena višom silom, odmah će u pisanoj formi obavijestiti drugu stranu o nastanku nepredviđenih okolnosti i dostaviti odgovarajuće dokaze.</w:t>
      </w:r>
    </w:p>
    <w:p w14:paraId="7D222052" w14:textId="77777777" w:rsidR="00F27033" w:rsidRPr="00F27033" w:rsidRDefault="00F27033" w:rsidP="00F27033">
      <w:pPr>
        <w:jc w:val="both"/>
        <w:rPr>
          <w:rFonts w:ascii="Arial" w:eastAsia="Liberation Serif" w:hAnsi="Arial" w:cs="Arial"/>
          <w:sz w:val="22"/>
          <w:szCs w:val="22"/>
        </w:rPr>
      </w:pPr>
    </w:p>
    <w:p w14:paraId="213ED743" w14:textId="77777777" w:rsidR="00F27033" w:rsidRPr="00F27033" w:rsidRDefault="00F27033" w:rsidP="00F27033">
      <w:pPr>
        <w:rPr>
          <w:rFonts w:ascii="Arial" w:eastAsia="Liberation Serif" w:hAnsi="Arial" w:cs="Arial"/>
          <w:b/>
          <w:sz w:val="22"/>
          <w:szCs w:val="22"/>
        </w:rPr>
      </w:pPr>
      <w:r w:rsidRPr="00F27033">
        <w:rPr>
          <w:rFonts w:ascii="Arial" w:eastAsia="Liberation Serif" w:hAnsi="Arial" w:cs="Arial"/>
          <w:b/>
          <w:sz w:val="22"/>
          <w:szCs w:val="22"/>
        </w:rPr>
        <w:t>RASKID UGOVORA</w:t>
      </w:r>
    </w:p>
    <w:p w14:paraId="02D4E75B" w14:textId="77777777" w:rsidR="00F27033" w:rsidRPr="00F27033" w:rsidRDefault="006A402B" w:rsidP="00F27033">
      <w:pPr>
        <w:jc w:val="both"/>
        <w:rPr>
          <w:rFonts w:ascii="Arial" w:eastAsia="Liberation Serif" w:hAnsi="Arial" w:cs="Arial"/>
          <w:sz w:val="22"/>
          <w:szCs w:val="22"/>
        </w:rPr>
      </w:pPr>
      <w:sdt>
        <w:sdtPr>
          <w:rPr>
            <w:rFonts w:ascii="Arial" w:hAnsi="Arial" w:cs="Arial"/>
            <w:sz w:val="22"/>
            <w:szCs w:val="22"/>
          </w:rPr>
          <w:tag w:val="goog_rdk_6"/>
          <w:id w:val="-909617897"/>
        </w:sdtPr>
        <w:sdtEndPr/>
        <w:sdtContent/>
      </w:sdt>
      <w:r w:rsidR="00F27033" w:rsidRPr="00F27033">
        <w:rPr>
          <w:rFonts w:ascii="Arial" w:eastAsia="Liberation Serif" w:hAnsi="Arial" w:cs="Arial"/>
          <w:sz w:val="22"/>
          <w:szCs w:val="22"/>
        </w:rPr>
        <w:t>Naručilac će raskinuti ugovor o javnoj nabavci naročito ako:</w:t>
      </w:r>
    </w:p>
    <w:p w14:paraId="3CBC4282" w14:textId="2D50F7F0" w:rsidR="00F27033" w:rsidRPr="00F27033" w:rsidRDefault="00F27033" w:rsidP="00F27033">
      <w:pPr>
        <w:jc w:val="both"/>
        <w:rPr>
          <w:rFonts w:ascii="Arial" w:eastAsia="Liberation Serif" w:hAnsi="Arial" w:cs="Arial"/>
          <w:sz w:val="22"/>
          <w:szCs w:val="22"/>
        </w:rPr>
      </w:pPr>
      <w:r w:rsidRPr="00F27033">
        <w:rPr>
          <w:rFonts w:ascii="Arial" w:eastAsia="Liberation Serif" w:hAnsi="Arial" w:cs="Arial"/>
          <w:sz w:val="22"/>
          <w:szCs w:val="22"/>
        </w:rPr>
        <w:t>1) nastupe okolnosti koje za posljedicu imaju bitnu izmjenu ugovora koja iziskuje sprovođenj</w:t>
      </w:r>
      <w:r w:rsidR="002B2E17">
        <w:rPr>
          <w:rFonts w:ascii="Arial" w:eastAsia="Liberation Serif" w:hAnsi="Arial" w:cs="Arial"/>
          <w:sz w:val="22"/>
          <w:szCs w:val="22"/>
        </w:rPr>
        <w:t xml:space="preserve">e novog postupka javne nabavke. </w:t>
      </w:r>
      <w:r w:rsidRPr="00F27033">
        <w:rPr>
          <w:rFonts w:ascii="Arial" w:eastAsia="Liberation Serif" w:hAnsi="Arial" w:cs="Arial"/>
          <w:sz w:val="22"/>
          <w:szCs w:val="22"/>
        </w:rPr>
        <w:t xml:space="preserve">Bitnom izmjenom ugovora smatra se izmjena prirode ugovora u </w:t>
      </w:r>
      <w:r w:rsidRPr="00F27033">
        <w:rPr>
          <w:rFonts w:ascii="Arial" w:eastAsia="Liberation Serif" w:hAnsi="Arial" w:cs="Arial"/>
          <w:sz w:val="22"/>
          <w:szCs w:val="22"/>
        </w:rPr>
        <w:lastRenderedPageBreak/>
        <w:t>materijalnom smislu u odnosu na ugovor koji je prvobitno zaključen ako je ispunjen jedan ili više sljedećih uslova:</w:t>
      </w:r>
    </w:p>
    <w:p w14:paraId="1D5054C4" w14:textId="77777777" w:rsidR="00F27033" w:rsidRPr="00F27033" w:rsidRDefault="00F27033" w:rsidP="00F27033">
      <w:pPr>
        <w:numPr>
          <w:ilvl w:val="0"/>
          <w:numId w:val="13"/>
        </w:numPr>
        <w:jc w:val="both"/>
        <w:rPr>
          <w:rFonts w:ascii="Arial" w:eastAsia="Liberation Serif" w:hAnsi="Arial" w:cs="Arial"/>
          <w:sz w:val="22"/>
          <w:szCs w:val="22"/>
        </w:rPr>
      </w:pPr>
      <w:r w:rsidRPr="00F27033">
        <w:rPr>
          <w:rFonts w:ascii="Arial" w:eastAsia="Liberation Serif" w:hAnsi="Arial" w:cs="Arial"/>
          <w:sz w:val="22"/>
          <w:szCs w:val="22"/>
        </w:rPr>
        <w:t>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2DD09E06" w14:textId="77777777" w:rsidR="00F27033" w:rsidRPr="00F27033" w:rsidRDefault="00F27033" w:rsidP="00F27033">
      <w:pPr>
        <w:numPr>
          <w:ilvl w:val="0"/>
          <w:numId w:val="13"/>
        </w:numPr>
        <w:jc w:val="both"/>
        <w:rPr>
          <w:rFonts w:ascii="Arial" w:eastAsia="Liberation Serif" w:hAnsi="Arial" w:cs="Arial"/>
          <w:sz w:val="22"/>
          <w:szCs w:val="22"/>
        </w:rPr>
      </w:pPr>
      <w:r w:rsidRPr="00F27033">
        <w:rPr>
          <w:rFonts w:ascii="Arial" w:eastAsia="Liberation Serif" w:hAnsi="Arial" w:cs="Arial"/>
          <w:sz w:val="22"/>
          <w:szCs w:val="22"/>
        </w:rPr>
        <w:t>izmjenom se mijenja privredna ravnoteža ugovora u korist privrednog subjekta sa kojim je zaključen ugovor na način koji nije predviđen prvobitnim ugovorom;</w:t>
      </w:r>
    </w:p>
    <w:p w14:paraId="374B1636" w14:textId="77777777" w:rsidR="00F27033" w:rsidRPr="00F27033" w:rsidRDefault="00F27033" w:rsidP="00F27033">
      <w:pPr>
        <w:numPr>
          <w:ilvl w:val="0"/>
          <w:numId w:val="13"/>
        </w:numPr>
        <w:jc w:val="both"/>
        <w:rPr>
          <w:rFonts w:ascii="Arial" w:eastAsia="Liberation Serif" w:hAnsi="Arial" w:cs="Arial"/>
          <w:sz w:val="22"/>
          <w:szCs w:val="22"/>
        </w:rPr>
      </w:pPr>
      <w:r w:rsidRPr="00F27033">
        <w:rPr>
          <w:rFonts w:ascii="Arial" w:eastAsia="Liberation Serif" w:hAnsi="Arial" w:cs="Arial"/>
          <w:sz w:val="22"/>
          <w:szCs w:val="22"/>
        </w:rPr>
        <w:t>izmjenom se značajno povećava obim ugovora;</w:t>
      </w:r>
    </w:p>
    <w:p w14:paraId="569FDAC6" w14:textId="77777777" w:rsidR="00F27033" w:rsidRPr="00F27033" w:rsidRDefault="00F27033" w:rsidP="00F27033">
      <w:pPr>
        <w:numPr>
          <w:ilvl w:val="0"/>
          <w:numId w:val="13"/>
        </w:numPr>
        <w:jc w:val="both"/>
        <w:rPr>
          <w:rFonts w:ascii="Arial" w:eastAsia="Liberation Serif" w:hAnsi="Arial" w:cs="Arial"/>
          <w:sz w:val="22"/>
          <w:szCs w:val="22"/>
        </w:rPr>
      </w:pPr>
      <w:r w:rsidRPr="00F27033">
        <w:rPr>
          <w:rFonts w:ascii="Arial" w:eastAsia="Liberation Serif" w:hAnsi="Arial" w:cs="Arial"/>
          <w:sz w:val="22"/>
          <w:szCs w:val="22"/>
        </w:rPr>
        <w:t>promjena privrednog subjekta sa kojim je zaključen ugovor o javnoj nabavci, osim u slučaju iz člana 151 stav 1 tačka 4 Zakona o javnim nabavkama;</w:t>
      </w:r>
    </w:p>
    <w:p w14:paraId="4D98D0DF" w14:textId="7B952951" w:rsidR="00F27033" w:rsidRPr="00630CA1" w:rsidRDefault="00F27033" w:rsidP="00F27033">
      <w:pPr>
        <w:numPr>
          <w:ilvl w:val="0"/>
          <w:numId w:val="13"/>
        </w:numPr>
        <w:jc w:val="both"/>
        <w:rPr>
          <w:rFonts w:ascii="Arial" w:eastAsia="Liberation Serif" w:hAnsi="Arial" w:cs="Arial"/>
          <w:sz w:val="22"/>
          <w:szCs w:val="22"/>
        </w:rPr>
      </w:pPr>
      <w:r w:rsidRPr="00630CA1">
        <w:rPr>
          <w:rFonts w:ascii="Arial" w:eastAsia="Liberation Serif" w:hAnsi="Arial" w:cs="Arial"/>
          <w:sz w:val="22"/>
          <w:szCs w:val="22"/>
        </w:rPr>
        <w:t>ako Izvođač radova ne izvršava ugovorene obaveze i u drugim slučajevima utvrđenim tenderskom dokumentacijom u skladu sa zakonom, i to naročito</w:t>
      </w:r>
      <w:r w:rsidR="002B2E17" w:rsidRPr="00630CA1">
        <w:rPr>
          <w:rFonts w:ascii="Arial" w:eastAsia="Liberation Serif" w:hAnsi="Arial" w:cs="Arial"/>
          <w:sz w:val="22"/>
          <w:szCs w:val="22"/>
        </w:rPr>
        <w:t xml:space="preserve">: </w:t>
      </w:r>
      <w:r w:rsidRPr="00630CA1">
        <w:rPr>
          <w:rFonts w:ascii="Arial" w:eastAsia="Liberation Serif" w:hAnsi="Arial" w:cs="Arial"/>
          <w:sz w:val="22"/>
          <w:szCs w:val="22"/>
        </w:rPr>
        <w:t xml:space="preserve"> kada Stručni nadzor da obavještenje da je propust Izvođača da ispravi određene manjkavosti bitno kršenje ugovora, a izvođač ne uspije da je ispravi u razumnom roku, određenom</w:t>
      </w:r>
      <w:r w:rsidR="00630CA1" w:rsidRPr="00630CA1">
        <w:rPr>
          <w:rFonts w:ascii="Arial" w:eastAsia="Liberation Serif" w:hAnsi="Arial" w:cs="Arial"/>
          <w:sz w:val="22"/>
          <w:szCs w:val="22"/>
        </w:rPr>
        <w:t xml:space="preserve"> od strane nadzornog organa;</w:t>
      </w:r>
      <w:r w:rsidRPr="00630CA1">
        <w:rPr>
          <w:rFonts w:ascii="Arial" w:eastAsia="Liberation Serif" w:hAnsi="Arial" w:cs="Arial"/>
          <w:sz w:val="22"/>
          <w:szCs w:val="22"/>
        </w:rPr>
        <w:t xml:space="preserve"> kada Izvođač ne održava sredstva za finans</w:t>
      </w:r>
      <w:r w:rsidR="00630CA1" w:rsidRPr="00630CA1">
        <w:rPr>
          <w:rFonts w:ascii="Arial" w:eastAsia="Liberation Serif" w:hAnsi="Arial" w:cs="Arial"/>
          <w:sz w:val="22"/>
          <w:szCs w:val="22"/>
        </w:rPr>
        <w:t>ijskoa obezbjeđenje ugovora;</w:t>
      </w:r>
      <w:r w:rsidRPr="00630CA1">
        <w:rPr>
          <w:rFonts w:ascii="Arial" w:eastAsia="Liberation Serif" w:hAnsi="Arial" w:cs="Arial"/>
          <w:sz w:val="22"/>
          <w:szCs w:val="22"/>
        </w:rPr>
        <w:t xml:space="preserve"> kada Izvođač kasni sa završetkom radova za broj dana za koji se maksimalni iznos</w:t>
      </w:r>
      <w:r w:rsidR="002B2E17" w:rsidRPr="00630CA1">
        <w:rPr>
          <w:rFonts w:ascii="Arial" w:eastAsia="Liberation Serif" w:hAnsi="Arial" w:cs="Arial"/>
          <w:sz w:val="22"/>
          <w:szCs w:val="22"/>
        </w:rPr>
        <w:t xml:space="preserve"> ugovorene kazne može naplatiti.</w:t>
      </w:r>
    </w:p>
    <w:p w14:paraId="7A91C6E9" w14:textId="77777777" w:rsidR="00F27033" w:rsidRPr="00F27033" w:rsidRDefault="00F27033" w:rsidP="00F27033">
      <w:pPr>
        <w:jc w:val="both"/>
        <w:rPr>
          <w:rFonts w:ascii="Arial" w:eastAsia="Liberation Serif" w:hAnsi="Arial" w:cs="Arial"/>
          <w:sz w:val="22"/>
          <w:szCs w:val="22"/>
        </w:rPr>
      </w:pPr>
      <w:r w:rsidRPr="00F27033">
        <w:rPr>
          <w:rFonts w:ascii="Arial" w:eastAsia="Liberation Serif" w:hAnsi="Arial" w:cs="Arial"/>
          <w:sz w:val="22"/>
          <w:szCs w:val="22"/>
        </w:rPr>
        <w:t xml:space="preserve">2) nastupi neki razlog koji predstavlja osnov za obavezno isključenje iz člana 108 ovog zakona ili iz člana </w:t>
      </w:r>
      <w:sdt>
        <w:sdtPr>
          <w:rPr>
            <w:rFonts w:ascii="Arial" w:hAnsi="Arial" w:cs="Arial"/>
            <w:sz w:val="22"/>
            <w:szCs w:val="22"/>
          </w:rPr>
          <w:tag w:val="goog_rdk_7"/>
          <w:id w:val="632991581"/>
        </w:sdtPr>
        <w:sdtEndPr/>
        <w:sdtContent/>
      </w:sdt>
      <w:r w:rsidRPr="00F27033">
        <w:rPr>
          <w:rFonts w:ascii="Arial" w:eastAsia="Liberation Serif" w:hAnsi="Arial" w:cs="Arial"/>
          <w:sz w:val="22"/>
          <w:szCs w:val="22"/>
        </w:rPr>
        <w:t>110 Zakona o javnim nabavkama koji je predviđen tenderskom dokumentacijom.</w:t>
      </w:r>
    </w:p>
    <w:p w14:paraId="2C93FFCD" w14:textId="77777777" w:rsidR="00630CA1" w:rsidRDefault="00630CA1" w:rsidP="00F27033">
      <w:pPr>
        <w:jc w:val="both"/>
        <w:rPr>
          <w:rFonts w:ascii="Arial" w:eastAsia="Liberation Serif" w:hAnsi="Arial" w:cs="Arial"/>
          <w:sz w:val="22"/>
          <w:szCs w:val="22"/>
        </w:rPr>
      </w:pPr>
    </w:p>
    <w:p w14:paraId="0A031C70" w14:textId="24C291B8" w:rsidR="00630CA1" w:rsidRPr="00F27033" w:rsidRDefault="00F27033" w:rsidP="00F27033">
      <w:pPr>
        <w:jc w:val="both"/>
        <w:rPr>
          <w:rFonts w:ascii="Arial" w:eastAsia="Liberation Serif" w:hAnsi="Arial" w:cs="Arial"/>
          <w:sz w:val="22"/>
          <w:szCs w:val="22"/>
        </w:rPr>
      </w:pPr>
      <w:r w:rsidRPr="00F27033">
        <w:rPr>
          <w:rFonts w:ascii="Arial" w:eastAsia="Liberation Serif" w:hAnsi="Arial" w:cs="Arial"/>
          <w:sz w:val="22"/>
          <w:szCs w:val="22"/>
        </w:rPr>
        <w:t>Ukoliko dođe do raskida ugovora, I</w:t>
      </w:r>
      <w:r w:rsidR="00630CA1">
        <w:rPr>
          <w:rFonts w:ascii="Arial" w:eastAsia="Liberation Serif" w:hAnsi="Arial" w:cs="Arial"/>
          <w:sz w:val="22"/>
          <w:szCs w:val="22"/>
        </w:rPr>
        <w:t xml:space="preserve">zvođač radova </w:t>
      </w:r>
      <w:r w:rsidRPr="00F27033">
        <w:rPr>
          <w:rFonts w:ascii="Arial" w:eastAsia="Liberation Serif" w:hAnsi="Arial" w:cs="Arial"/>
          <w:sz w:val="22"/>
          <w:szCs w:val="22"/>
        </w:rPr>
        <w:t>mora odmah prekinuti rad, obezbijediti i osigurati mjesto izvođenja radova i napustiti ga najprije moguće, a što se može smatrati razumnim rokom.</w:t>
      </w:r>
    </w:p>
    <w:p w14:paraId="25210119" w14:textId="254E12AF" w:rsidR="00630CA1" w:rsidRPr="00630CA1" w:rsidRDefault="00F27033" w:rsidP="00F27033">
      <w:pPr>
        <w:jc w:val="both"/>
        <w:rPr>
          <w:rFonts w:ascii="Arial" w:eastAsia="Liberation Serif" w:hAnsi="Arial" w:cs="Arial"/>
          <w:sz w:val="22"/>
          <w:szCs w:val="22"/>
        </w:rPr>
      </w:pPr>
      <w:r w:rsidRPr="00F27033">
        <w:rPr>
          <w:rFonts w:ascii="Arial" w:eastAsia="Liberation Serif" w:hAnsi="Arial" w:cs="Arial"/>
          <w:sz w:val="22"/>
          <w:szCs w:val="22"/>
        </w:rPr>
        <w:t>Izvođač ima pravo na jednostrani raskid ugovora ukoliko Naručilac ne uved</w:t>
      </w:r>
      <w:r w:rsidR="00630CA1">
        <w:rPr>
          <w:rFonts w:ascii="Arial" w:eastAsia="Liberation Serif" w:hAnsi="Arial" w:cs="Arial"/>
          <w:sz w:val="22"/>
          <w:szCs w:val="22"/>
        </w:rPr>
        <w:t xml:space="preserve">e Izvođača u posao u roku </w:t>
      </w:r>
      <w:r w:rsidR="00630CA1" w:rsidRPr="00742F4F">
        <w:rPr>
          <w:rFonts w:ascii="Arial" w:eastAsia="Liberation Serif" w:hAnsi="Arial" w:cs="Arial"/>
          <w:sz w:val="22"/>
          <w:szCs w:val="22"/>
        </w:rPr>
        <w:t>od 20</w:t>
      </w:r>
      <w:r w:rsidRPr="00742F4F">
        <w:rPr>
          <w:rFonts w:ascii="Arial" w:eastAsia="Liberation Serif" w:hAnsi="Arial" w:cs="Arial"/>
          <w:sz w:val="22"/>
          <w:szCs w:val="22"/>
        </w:rPr>
        <w:t xml:space="preserve"> dana</w:t>
      </w:r>
      <w:r w:rsidR="00630CA1">
        <w:rPr>
          <w:rFonts w:ascii="Arial" w:eastAsia="Liberation Serif" w:hAnsi="Arial" w:cs="Arial"/>
          <w:sz w:val="22"/>
          <w:szCs w:val="22"/>
        </w:rPr>
        <w:t xml:space="preserve"> od dana zaključenja ugovora.</w:t>
      </w:r>
    </w:p>
    <w:p w14:paraId="6B8C6E24" w14:textId="0D4EDA7F" w:rsidR="00F27033" w:rsidRPr="00F27033" w:rsidRDefault="00F27033" w:rsidP="00F27033">
      <w:pPr>
        <w:jc w:val="both"/>
        <w:rPr>
          <w:rFonts w:ascii="Arial" w:eastAsia="Liberation Serif" w:hAnsi="Arial" w:cs="Arial"/>
          <w:bCs/>
          <w:sz w:val="22"/>
          <w:szCs w:val="22"/>
        </w:rPr>
      </w:pPr>
      <w:r w:rsidRPr="00F27033">
        <w:rPr>
          <w:rFonts w:ascii="Arial" w:eastAsia="Liberation Serif" w:hAnsi="Arial" w:cs="Arial"/>
          <w:bCs/>
          <w:sz w:val="22"/>
          <w:szCs w:val="22"/>
        </w:rPr>
        <w:t xml:space="preserve">Ugovorna strana koja raskida ugovor dužna je to saopštiti drugoj strani bez odlaganja. </w:t>
      </w:r>
    </w:p>
    <w:p w14:paraId="056A500C" w14:textId="77777777" w:rsidR="00F27033" w:rsidRPr="00F27033" w:rsidRDefault="00F27033" w:rsidP="00F27033">
      <w:pPr>
        <w:jc w:val="both"/>
        <w:rPr>
          <w:rFonts w:ascii="Arial" w:eastAsia="Liberation Serif" w:hAnsi="Arial" w:cs="Arial"/>
          <w:bCs/>
          <w:sz w:val="22"/>
          <w:szCs w:val="22"/>
        </w:rPr>
      </w:pPr>
      <w:r w:rsidRPr="00F27033">
        <w:rPr>
          <w:rFonts w:ascii="Arial" w:eastAsia="Liberation Serif" w:hAnsi="Arial" w:cs="Arial"/>
          <w:bCs/>
          <w:sz w:val="22"/>
          <w:szCs w:val="22"/>
        </w:rPr>
        <w:t xml:space="preserve">Ugovorna strana može raskinuti ugovor bez ostavljanja drugoj strani naknadnog roka za ispunjenje ako iz držanja druge ugovorne strane proizilazi da ona svoju obavezu neće izvršiti ni u naknadnom roku. </w:t>
      </w:r>
    </w:p>
    <w:p w14:paraId="5A8D7E4D" w14:textId="77777777" w:rsidR="00F27033" w:rsidRPr="00F27033" w:rsidRDefault="00F27033" w:rsidP="00F27033">
      <w:pPr>
        <w:jc w:val="both"/>
        <w:rPr>
          <w:rFonts w:ascii="Arial" w:eastAsia="Liberation Serif" w:hAnsi="Arial" w:cs="Arial"/>
          <w:bCs/>
          <w:sz w:val="22"/>
          <w:szCs w:val="22"/>
        </w:rPr>
      </w:pPr>
      <w:r w:rsidRPr="00F27033">
        <w:rPr>
          <w:rFonts w:ascii="Arial" w:eastAsia="Liberation Serif" w:hAnsi="Arial" w:cs="Arial"/>
          <w:bCs/>
          <w:sz w:val="22"/>
          <w:szCs w:val="22"/>
        </w:rPr>
        <w:t xml:space="preserve">Ugovor se ne može raskinuti zbog neispunjenja neznatnog dijela obaveze. </w:t>
      </w:r>
    </w:p>
    <w:p w14:paraId="013334AE" w14:textId="77777777" w:rsidR="00F27033" w:rsidRPr="00F27033" w:rsidRDefault="00F27033" w:rsidP="00F27033">
      <w:pPr>
        <w:jc w:val="both"/>
        <w:rPr>
          <w:rFonts w:ascii="Arial" w:eastAsia="Liberation Serif" w:hAnsi="Arial" w:cs="Arial"/>
          <w:bCs/>
          <w:sz w:val="22"/>
          <w:szCs w:val="22"/>
        </w:rPr>
      </w:pPr>
      <w:r w:rsidRPr="00F27033">
        <w:rPr>
          <w:rFonts w:ascii="Arial" w:eastAsia="Liberation Serif" w:hAnsi="Arial" w:cs="Arial"/>
          <w:bCs/>
          <w:sz w:val="22"/>
          <w:szCs w:val="22"/>
        </w:rPr>
        <w:t xml:space="preserve">Ukoliko dođe do raskida ugovora i prekida radova, Naručilac i Izvođač su dužni da preduzmu potrebne mjere da se izvedeni radovi zaštite od propadanja. </w:t>
      </w:r>
    </w:p>
    <w:p w14:paraId="2478AF7C" w14:textId="77777777" w:rsidR="00F27033" w:rsidRPr="00F27033" w:rsidRDefault="00F27033" w:rsidP="00F27033">
      <w:pPr>
        <w:jc w:val="both"/>
        <w:rPr>
          <w:rFonts w:ascii="Arial" w:eastAsia="Liberation Serif" w:hAnsi="Arial" w:cs="Arial"/>
          <w:bCs/>
          <w:sz w:val="22"/>
          <w:szCs w:val="22"/>
        </w:rPr>
      </w:pPr>
      <w:r w:rsidRPr="00F27033">
        <w:rPr>
          <w:rFonts w:ascii="Arial" w:eastAsia="Liberation Serif" w:hAnsi="Arial" w:cs="Arial"/>
          <w:bCs/>
          <w:sz w:val="22"/>
          <w:szCs w:val="22"/>
        </w:rPr>
        <w:t>Troškove zaštite radova snosi strana ugovora čijom krivicom je došlo do raskida ugovora, odnosno do prekida radova.</w:t>
      </w:r>
    </w:p>
    <w:p w14:paraId="44F0EB55" w14:textId="305DC162" w:rsidR="00F27033" w:rsidRDefault="00F27033" w:rsidP="00F27033">
      <w:pPr>
        <w:jc w:val="both"/>
        <w:rPr>
          <w:rFonts w:ascii="Arial" w:hAnsi="Arial" w:cs="Arial"/>
          <w:sz w:val="22"/>
          <w:szCs w:val="22"/>
        </w:rPr>
      </w:pPr>
    </w:p>
    <w:p w14:paraId="17D0A0E6" w14:textId="556005D1" w:rsidR="005C4C24" w:rsidRPr="005C4C24" w:rsidRDefault="005C4C24" w:rsidP="00F27033">
      <w:pPr>
        <w:jc w:val="both"/>
        <w:rPr>
          <w:rFonts w:ascii="Arial" w:hAnsi="Arial" w:cs="Arial"/>
          <w:b/>
          <w:sz w:val="22"/>
          <w:szCs w:val="22"/>
        </w:rPr>
      </w:pPr>
      <w:r w:rsidRPr="005C4C24">
        <w:rPr>
          <w:rFonts w:ascii="Arial" w:hAnsi="Arial" w:cs="Arial"/>
          <w:b/>
          <w:sz w:val="22"/>
          <w:szCs w:val="22"/>
        </w:rPr>
        <w:t xml:space="preserve">IZMJENE UGOVORA </w:t>
      </w:r>
    </w:p>
    <w:p w14:paraId="77248DD9" w14:textId="5292BFD3" w:rsidR="005C4C24" w:rsidRPr="00881590" w:rsidRDefault="005C4C24" w:rsidP="00F27033">
      <w:pPr>
        <w:jc w:val="both"/>
        <w:rPr>
          <w:rFonts w:ascii="Arial" w:hAnsi="Arial" w:cs="Arial"/>
          <w:color w:val="000000"/>
          <w:sz w:val="22"/>
          <w:szCs w:val="22"/>
          <w:lang w:val="sr-Latn-ME"/>
        </w:rPr>
      </w:pPr>
      <w:r w:rsidRPr="00881590">
        <w:rPr>
          <w:rFonts w:ascii="Arial" w:hAnsi="Arial" w:cs="Arial"/>
          <w:color w:val="000000"/>
          <w:sz w:val="22"/>
          <w:szCs w:val="22"/>
          <w:lang w:val="sr-Latn-ME"/>
        </w:rPr>
        <w:t xml:space="preserve">Ugovor o javnoj nabavci tokom njegovog trajanja može da se izmijeni bez sprovođenja novog postupka javne nabavke u skladu sa članom 151 Zakona o javnim nabavkama: </w:t>
      </w:r>
    </w:p>
    <w:p w14:paraId="7E1769BD" w14:textId="77777777" w:rsidR="0050413A" w:rsidRDefault="0050413A" w:rsidP="0050413A">
      <w:pPr>
        <w:pStyle w:val="ListParagraph"/>
        <w:numPr>
          <w:ilvl w:val="0"/>
          <w:numId w:val="13"/>
        </w:numPr>
        <w:ind w:left="284" w:hanging="284"/>
        <w:jc w:val="both"/>
        <w:rPr>
          <w:rFonts w:ascii="Arial" w:hAnsi="Arial" w:cs="Arial"/>
          <w:sz w:val="22"/>
          <w:szCs w:val="22"/>
        </w:rPr>
      </w:pPr>
      <w:r w:rsidRPr="0050413A">
        <w:rPr>
          <w:rFonts w:ascii="Arial" w:hAnsi="Arial" w:cs="Arial"/>
          <w:sz w:val="22"/>
          <w:szCs w:val="22"/>
        </w:rPr>
        <w:t xml:space="preserve"> radi nabavke dodatnih radova, koji su postali neophodni, a koji nijesu bili uključeninu prvobitni ugovor o javnoj nabavci, a u skladu sa članom 151 stav 1 tačka 2 Zakona o javnim nabavkama; i/ili</w:t>
      </w:r>
    </w:p>
    <w:p w14:paraId="371B8991" w14:textId="65AD9C0E" w:rsidR="0050413A" w:rsidRPr="0050413A" w:rsidRDefault="0050413A" w:rsidP="0050413A">
      <w:pPr>
        <w:pStyle w:val="ListParagraph"/>
        <w:numPr>
          <w:ilvl w:val="0"/>
          <w:numId w:val="13"/>
        </w:numPr>
        <w:ind w:left="284" w:hanging="284"/>
        <w:jc w:val="both"/>
        <w:rPr>
          <w:rFonts w:ascii="Arial" w:hAnsi="Arial" w:cs="Arial"/>
          <w:sz w:val="22"/>
          <w:szCs w:val="22"/>
        </w:rPr>
      </w:pPr>
      <w:r w:rsidRPr="0050413A">
        <w:rPr>
          <w:rFonts w:ascii="Arial" w:hAnsi="Arial" w:cs="Arial"/>
          <w:sz w:val="22"/>
          <w:szCs w:val="22"/>
        </w:rPr>
        <w:t xml:space="preserve"> u slučaju kad je potreba za izmjenom ugovora nastala zbog okolnosti koje naručilac u vrijeme zaključivanja ugovora nije mogao da predvidi, a u skladu sa članom 151 stav 1 tačka 3 Zakona o javnim nabavkama. Izmjenom ugovora ne smije da se mijenja priroda ugovora i povećanje vrijednosti ugovora ne smije biti veće od propisanog članom 151 Zakonom o javnim nabavkama </w:t>
      </w:r>
    </w:p>
    <w:p w14:paraId="77ED4D5F" w14:textId="77777777" w:rsidR="0050413A" w:rsidRPr="00F27033" w:rsidRDefault="0050413A" w:rsidP="0050413A">
      <w:pPr>
        <w:jc w:val="both"/>
        <w:rPr>
          <w:rFonts w:ascii="Arial" w:hAnsi="Arial" w:cs="Arial"/>
          <w:color w:val="000000"/>
          <w:sz w:val="22"/>
          <w:szCs w:val="22"/>
          <w:lang w:val="sr-Latn-ME"/>
        </w:rPr>
      </w:pPr>
      <w:r w:rsidRPr="00F27033">
        <w:rPr>
          <w:rFonts w:ascii="Arial" w:hAnsi="Arial" w:cs="Arial"/>
          <w:color w:val="000000"/>
          <w:sz w:val="22"/>
          <w:szCs w:val="22"/>
          <w:lang w:val="sr-Latn-ME"/>
        </w:rPr>
        <w:t>U slučaju izmjene Naručilac  je dužan da izmjenu ugovora objavi na ESJN u roku od tri dana od izmjene ugovora.</w:t>
      </w:r>
    </w:p>
    <w:p w14:paraId="631161A7" w14:textId="3F2F98EB" w:rsidR="0050413A" w:rsidRDefault="0050413A" w:rsidP="00F27033">
      <w:pPr>
        <w:jc w:val="both"/>
        <w:rPr>
          <w:rFonts w:ascii="Arial" w:hAnsi="Arial" w:cs="Arial"/>
          <w:sz w:val="22"/>
          <w:szCs w:val="22"/>
        </w:rPr>
      </w:pPr>
    </w:p>
    <w:p w14:paraId="74FCCE98" w14:textId="77777777" w:rsidR="005D4317" w:rsidRDefault="005D4317" w:rsidP="00F27033">
      <w:pPr>
        <w:jc w:val="both"/>
        <w:rPr>
          <w:rFonts w:ascii="Arial" w:hAnsi="Arial" w:cs="Arial"/>
          <w:sz w:val="22"/>
          <w:szCs w:val="22"/>
        </w:rPr>
      </w:pPr>
    </w:p>
    <w:p w14:paraId="218EA66A" w14:textId="77777777" w:rsidR="005D4317" w:rsidRPr="00F27033" w:rsidRDefault="005D4317" w:rsidP="00F27033">
      <w:pPr>
        <w:jc w:val="both"/>
        <w:rPr>
          <w:rFonts w:ascii="Arial" w:hAnsi="Arial" w:cs="Arial"/>
          <w:sz w:val="22"/>
          <w:szCs w:val="22"/>
        </w:rPr>
      </w:pPr>
    </w:p>
    <w:p w14:paraId="01DA1EC9" w14:textId="066BE112" w:rsidR="005C4C24" w:rsidRDefault="005C4C24" w:rsidP="00F27033">
      <w:pPr>
        <w:jc w:val="both"/>
        <w:rPr>
          <w:rFonts w:ascii="Arial" w:hAnsi="Arial" w:cs="Arial"/>
          <w:b/>
          <w:sz w:val="22"/>
          <w:szCs w:val="22"/>
        </w:rPr>
      </w:pPr>
      <w:r>
        <w:rPr>
          <w:rFonts w:ascii="Arial" w:hAnsi="Arial" w:cs="Arial"/>
          <w:b/>
          <w:sz w:val="22"/>
          <w:szCs w:val="22"/>
        </w:rPr>
        <w:t>ANTIKORUPCIJSKA KLAUZULA</w:t>
      </w:r>
    </w:p>
    <w:p w14:paraId="69810590" w14:textId="1C72F97E" w:rsidR="00F27033" w:rsidRPr="00F27033" w:rsidRDefault="00F27033" w:rsidP="00F27033">
      <w:pPr>
        <w:jc w:val="both"/>
        <w:rPr>
          <w:rFonts w:ascii="Arial" w:hAnsi="Arial" w:cs="Arial"/>
          <w:sz w:val="22"/>
          <w:szCs w:val="22"/>
        </w:rPr>
      </w:pPr>
      <w:r w:rsidRPr="00F27033">
        <w:rPr>
          <w:rFonts w:ascii="Arial" w:hAnsi="Arial" w:cs="Arial"/>
          <w:sz w:val="22"/>
          <w:szCs w:val="22"/>
        </w:rPr>
        <w:t xml:space="preserve">Ugovor o javnoj nabavci zaključen uz kršenje antikorupcijskog pravila iz člana 38 Zakona o javnim nabavkama Crne Gore, ništav je. </w:t>
      </w:r>
    </w:p>
    <w:p w14:paraId="15BF5A34" w14:textId="77777777" w:rsidR="00F27033" w:rsidRPr="00F27033" w:rsidRDefault="00F27033" w:rsidP="00F27033">
      <w:pPr>
        <w:jc w:val="both"/>
        <w:rPr>
          <w:rFonts w:ascii="Arial" w:hAnsi="Arial" w:cs="Arial"/>
          <w:sz w:val="22"/>
          <w:szCs w:val="22"/>
        </w:rPr>
      </w:pPr>
    </w:p>
    <w:p w14:paraId="610F6859" w14:textId="4721678E" w:rsidR="005C4C24" w:rsidRDefault="005C4C24" w:rsidP="00F27033">
      <w:pPr>
        <w:jc w:val="both"/>
        <w:rPr>
          <w:rFonts w:ascii="Arial" w:hAnsi="Arial" w:cs="Arial"/>
          <w:sz w:val="22"/>
          <w:szCs w:val="22"/>
        </w:rPr>
      </w:pPr>
      <w:r w:rsidRPr="00F27033">
        <w:rPr>
          <w:rFonts w:ascii="Arial" w:hAnsi="Arial" w:cs="Arial"/>
          <w:b/>
          <w:sz w:val="22"/>
          <w:szCs w:val="22"/>
        </w:rPr>
        <w:t>NAKNADA ŠTETE</w:t>
      </w:r>
    </w:p>
    <w:p w14:paraId="68F43E27" w14:textId="31DF5D6A" w:rsidR="00F27033" w:rsidRPr="00F27033" w:rsidRDefault="00F27033" w:rsidP="00F27033">
      <w:pPr>
        <w:jc w:val="both"/>
        <w:rPr>
          <w:rFonts w:ascii="Arial" w:hAnsi="Arial" w:cs="Arial"/>
          <w:sz w:val="22"/>
          <w:szCs w:val="22"/>
        </w:rPr>
      </w:pPr>
      <w:r w:rsidRPr="00F27033">
        <w:rPr>
          <w:rFonts w:ascii="Arial" w:hAnsi="Arial" w:cs="Arial"/>
          <w:sz w:val="22"/>
          <w:szCs w:val="22"/>
        </w:rPr>
        <w:t xml:space="preserve"> U slučaju da izvođač ne ispuni svoje obaveze iz ugovora naručilac ima pravo da zahtijeva naknadu štete koju je usled toga pretrpio, a koja prevazilazi iznos aktivirane garancije za dobro izvršenje ugovora i polise osiguranja od profesionalne odgovornosti. </w:t>
      </w:r>
    </w:p>
    <w:p w14:paraId="7D014005" w14:textId="77777777" w:rsidR="00F27033" w:rsidRPr="00F27033" w:rsidRDefault="00F27033" w:rsidP="00F27033">
      <w:pPr>
        <w:pStyle w:val="ListParagraph"/>
        <w:jc w:val="both"/>
        <w:rPr>
          <w:rFonts w:ascii="Arial" w:hAnsi="Arial" w:cs="Arial"/>
          <w:color w:val="000000"/>
          <w:sz w:val="22"/>
          <w:szCs w:val="22"/>
          <w:lang w:val="pl-PL"/>
        </w:rPr>
      </w:pPr>
    </w:p>
    <w:p w14:paraId="450395A9" w14:textId="77777777" w:rsidR="00630CA1" w:rsidRDefault="00630CA1" w:rsidP="00F27033">
      <w:pPr>
        <w:jc w:val="both"/>
        <w:rPr>
          <w:rFonts w:ascii="Arial" w:hAnsi="Arial" w:cs="Arial"/>
          <w:b/>
          <w:sz w:val="22"/>
          <w:szCs w:val="22"/>
        </w:rPr>
      </w:pPr>
    </w:p>
    <w:p w14:paraId="112441BD" w14:textId="200A44F1" w:rsidR="005C4C24" w:rsidRDefault="005C4C24" w:rsidP="00F27033">
      <w:pPr>
        <w:jc w:val="both"/>
        <w:rPr>
          <w:rFonts w:ascii="Arial" w:hAnsi="Arial" w:cs="Arial"/>
          <w:sz w:val="22"/>
          <w:szCs w:val="22"/>
        </w:rPr>
      </w:pPr>
      <w:r w:rsidRPr="00F27033">
        <w:rPr>
          <w:rFonts w:ascii="Arial" w:hAnsi="Arial" w:cs="Arial"/>
          <w:b/>
          <w:sz w:val="22"/>
          <w:szCs w:val="22"/>
        </w:rPr>
        <w:t>RJEŠAVANJE SPOROVA</w:t>
      </w:r>
    </w:p>
    <w:p w14:paraId="4D0F42D2" w14:textId="4D2CC517" w:rsidR="00F27033" w:rsidRPr="00F27033" w:rsidRDefault="00F27033" w:rsidP="00F27033">
      <w:pPr>
        <w:jc w:val="both"/>
        <w:rPr>
          <w:rFonts w:ascii="Arial" w:hAnsi="Arial" w:cs="Arial"/>
          <w:sz w:val="22"/>
          <w:szCs w:val="22"/>
        </w:rPr>
      </w:pPr>
      <w:r w:rsidRPr="00F27033">
        <w:rPr>
          <w:rFonts w:ascii="Arial" w:hAnsi="Arial" w:cs="Arial"/>
          <w:sz w:val="22"/>
          <w:szCs w:val="22"/>
        </w:rPr>
        <w:t xml:space="preserve">Nastali sporovi koji se ne riješi sporazumno, rješavaće se kod nadležnog suda u Crnoj Gori. Rješavanje spornih pitanja, ne može uticati na rok i kvalitet ugovorenih radova. </w:t>
      </w:r>
    </w:p>
    <w:p w14:paraId="109C44B5" w14:textId="7C0D96C3" w:rsidR="00F27033" w:rsidRPr="005C4C24" w:rsidRDefault="00F27033" w:rsidP="00F27033">
      <w:pPr>
        <w:jc w:val="both"/>
        <w:rPr>
          <w:rFonts w:ascii="Arial" w:hAnsi="Arial" w:cs="Arial"/>
          <w:sz w:val="22"/>
          <w:szCs w:val="22"/>
        </w:rPr>
      </w:pPr>
      <w:r w:rsidRPr="00F27033">
        <w:rPr>
          <w:rFonts w:ascii="Arial" w:hAnsi="Arial" w:cs="Arial"/>
          <w:sz w:val="22"/>
          <w:szCs w:val="22"/>
        </w:rPr>
        <w:t xml:space="preserve">Ugovor o javnoj nabavci tokom njegovog trajanja može da se izmijeni bez sprovođenja novog postupka nabavke u slučajevima predviđenim članom 151 Zakona o javnim nabavkama: radi nabavke dodatnih radova, koji su postali neophodni, a koji nijesu bili uključeninu prvobitni ugovor o javnoj nabavci, a u skladu sa članom 151 stav 1 tačka 2 Zakona o javnim nabavkama; i/ili u slučaju kad je potreba za izmjenom ugovora nastala zbog okolnosti koje naručilac u vrijeme zaključivanja ugovora nije mogao da predvidi, a u skladu sa članom 151 stav 1 tačka 3 Zakona o javnim nabavkama. Izmjenom ugovora ne smije da se mijenja priroda ugovora i povećanje vrijednosti ugovora ne smije biti veće od propisanog članom 151 Zakonom o javnim nabavkama </w:t>
      </w:r>
    </w:p>
    <w:p w14:paraId="56048E0C" w14:textId="77777777" w:rsidR="00F27033" w:rsidRPr="004C2F7D" w:rsidRDefault="00F27033" w:rsidP="00F27033">
      <w:pPr>
        <w:jc w:val="both"/>
        <w:rPr>
          <w:b/>
          <w:bCs/>
          <w:color w:val="FF0000"/>
          <w:lang w:val="sr-Latn-ME"/>
        </w:rPr>
      </w:pPr>
      <w:r w:rsidRPr="00F27033">
        <w:rPr>
          <w:rFonts w:ascii="Arial" w:hAnsi="Arial" w:cs="Arial"/>
          <w:color w:val="000000"/>
          <w:sz w:val="22"/>
          <w:szCs w:val="22"/>
          <w:lang w:val="pl-PL"/>
        </w:rPr>
        <w:t>U skladu sa članom 59 stav 9 ZJN naručilac može da sprovede pregovarački postupak bez prethodnog objavljivanja poziva za nadmetanje za predmetnu javnu nabav</w:t>
      </w:r>
      <w:r w:rsidRPr="004C2F7D">
        <w:rPr>
          <w:color w:val="000000"/>
          <w:lang w:val="pl-PL"/>
        </w:rPr>
        <w:t>ku u slučaju pojave dodatnih radova.</w:t>
      </w:r>
    </w:p>
    <w:p w14:paraId="2E9B9F75" w14:textId="77777777" w:rsidR="00DA627F" w:rsidRPr="00CB50F9" w:rsidRDefault="00DA627F" w:rsidP="00DA627F">
      <w:pPr>
        <w:jc w:val="both"/>
        <w:rPr>
          <w:rFonts w:ascii="Arial" w:hAnsi="Arial" w:cs="Arial"/>
          <w:b/>
          <w:bCs/>
          <w:color w:val="000000"/>
          <w:sz w:val="22"/>
          <w:szCs w:val="22"/>
          <w:lang w:val="sr-Latn-ME"/>
        </w:rPr>
      </w:pPr>
    </w:p>
    <w:p w14:paraId="6B3B8AF0" w14:textId="51BF45B7" w:rsidR="00FA67F4" w:rsidRPr="00CB50F9" w:rsidRDefault="00FA67F4" w:rsidP="00DA627F">
      <w:pPr>
        <w:jc w:val="both"/>
        <w:rPr>
          <w:rFonts w:ascii="Arial" w:hAnsi="Arial" w:cs="Arial"/>
          <w:b/>
          <w:bCs/>
          <w:color w:val="000000"/>
          <w:sz w:val="22"/>
          <w:szCs w:val="22"/>
          <w:lang w:val="sr-Latn-ME"/>
        </w:rPr>
      </w:pPr>
    </w:p>
    <w:p w14:paraId="07FAB517" w14:textId="18E7C7B6" w:rsidR="003A782B" w:rsidRDefault="003A782B" w:rsidP="00DA627F">
      <w:pPr>
        <w:jc w:val="both"/>
        <w:rPr>
          <w:rFonts w:ascii="Arial" w:hAnsi="Arial" w:cs="Arial"/>
          <w:b/>
          <w:bCs/>
          <w:color w:val="000000"/>
          <w:sz w:val="22"/>
          <w:szCs w:val="22"/>
          <w:lang w:val="sr-Latn-ME"/>
        </w:rPr>
      </w:pPr>
    </w:p>
    <w:p w14:paraId="0EE5402D" w14:textId="0BDBB486" w:rsidR="00742F4F" w:rsidRDefault="00742F4F" w:rsidP="00DA627F">
      <w:pPr>
        <w:jc w:val="both"/>
        <w:rPr>
          <w:rFonts w:ascii="Arial" w:hAnsi="Arial" w:cs="Arial"/>
          <w:b/>
          <w:bCs/>
          <w:color w:val="000000"/>
          <w:sz w:val="22"/>
          <w:szCs w:val="22"/>
          <w:lang w:val="sr-Latn-ME"/>
        </w:rPr>
      </w:pPr>
    </w:p>
    <w:p w14:paraId="06A938AC" w14:textId="24EFD69C" w:rsidR="00742F4F" w:rsidRDefault="00742F4F" w:rsidP="00DA627F">
      <w:pPr>
        <w:jc w:val="both"/>
        <w:rPr>
          <w:rFonts w:ascii="Arial" w:hAnsi="Arial" w:cs="Arial"/>
          <w:b/>
          <w:bCs/>
          <w:color w:val="000000"/>
          <w:sz w:val="22"/>
          <w:szCs w:val="22"/>
          <w:lang w:val="sr-Latn-ME"/>
        </w:rPr>
      </w:pPr>
    </w:p>
    <w:p w14:paraId="2008D406" w14:textId="0DBAAA3F" w:rsidR="00742F4F" w:rsidRDefault="00742F4F" w:rsidP="00DA627F">
      <w:pPr>
        <w:jc w:val="both"/>
        <w:rPr>
          <w:rFonts w:ascii="Arial" w:hAnsi="Arial" w:cs="Arial"/>
          <w:b/>
          <w:bCs/>
          <w:color w:val="000000"/>
          <w:sz w:val="22"/>
          <w:szCs w:val="22"/>
          <w:lang w:val="sr-Latn-ME"/>
        </w:rPr>
      </w:pPr>
    </w:p>
    <w:p w14:paraId="4D21F1FA" w14:textId="2A4CDB6A" w:rsidR="00742F4F" w:rsidRDefault="00742F4F" w:rsidP="00DA627F">
      <w:pPr>
        <w:jc w:val="both"/>
        <w:rPr>
          <w:rFonts w:ascii="Arial" w:hAnsi="Arial" w:cs="Arial"/>
          <w:b/>
          <w:bCs/>
          <w:color w:val="000000"/>
          <w:sz w:val="22"/>
          <w:szCs w:val="22"/>
          <w:lang w:val="sr-Latn-ME"/>
        </w:rPr>
      </w:pPr>
    </w:p>
    <w:p w14:paraId="618A31F2" w14:textId="0DAAF2D9" w:rsidR="00742F4F" w:rsidRDefault="00742F4F" w:rsidP="00DA627F">
      <w:pPr>
        <w:jc w:val="both"/>
        <w:rPr>
          <w:rFonts w:ascii="Arial" w:hAnsi="Arial" w:cs="Arial"/>
          <w:b/>
          <w:bCs/>
          <w:color w:val="000000"/>
          <w:sz w:val="22"/>
          <w:szCs w:val="22"/>
          <w:lang w:val="sr-Latn-ME"/>
        </w:rPr>
      </w:pPr>
    </w:p>
    <w:p w14:paraId="723331D1" w14:textId="310B079A" w:rsidR="00742F4F" w:rsidRDefault="00742F4F" w:rsidP="00DA627F">
      <w:pPr>
        <w:jc w:val="both"/>
        <w:rPr>
          <w:rFonts w:ascii="Arial" w:hAnsi="Arial" w:cs="Arial"/>
          <w:b/>
          <w:bCs/>
          <w:color w:val="000000"/>
          <w:sz w:val="22"/>
          <w:szCs w:val="22"/>
          <w:lang w:val="sr-Latn-ME"/>
        </w:rPr>
      </w:pPr>
    </w:p>
    <w:p w14:paraId="0F2F6F59" w14:textId="29CF58FD" w:rsidR="00742F4F" w:rsidRDefault="00742F4F" w:rsidP="00DA627F">
      <w:pPr>
        <w:jc w:val="both"/>
        <w:rPr>
          <w:rFonts w:ascii="Arial" w:hAnsi="Arial" w:cs="Arial"/>
          <w:b/>
          <w:bCs/>
          <w:color w:val="000000"/>
          <w:sz w:val="22"/>
          <w:szCs w:val="22"/>
          <w:lang w:val="sr-Latn-ME"/>
        </w:rPr>
      </w:pPr>
    </w:p>
    <w:p w14:paraId="1295A978" w14:textId="129325FB" w:rsidR="00742F4F" w:rsidRDefault="00742F4F" w:rsidP="00DA627F">
      <w:pPr>
        <w:jc w:val="both"/>
        <w:rPr>
          <w:rFonts w:ascii="Arial" w:hAnsi="Arial" w:cs="Arial"/>
          <w:b/>
          <w:bCs/>
          <w:color w:val="000000"/>
          <w:sz w:val="22"/>
          <w:szCs w:val="22"/>
          <w:lang w:val="sr-Latn-ME"/>
        </w:rPr>
      </w:pPr>
    </w:p>
    <w:p w14:paraId="3224C94E" w14:textId="484B74E0" w:rsidR="00742F4F" w:rsidRDefault="00742F4F" w:rsidP="00DA627F">
      <w:pPr>
        <w:jc w:val="both"/>
        <w:rPr>
          <w:rFonts w:ascii="Arial" w:hAnsi="Arial" w:cs="Arial"/>
          <w:b/>
          <w:bCs/>
          <w:color w:val="000000"/>
          <w:sz w:val="22"/>
          <w:szCs w:val="22"/>
          <w:lang w:val="sr-Latn-ME"/>
        </w:rPr>
      </w:pPr>
    </w:p>
    <w:p w14:paraId="11CF906B" w14:textId="62E40095" w:rsidR="00742F4F" w:rsidRDefault="00742F4F" w:rsidP="00DA627F">
      <w:pPr>
        <w:jc w:val="both"/>
        <w:rPr>
          <w:rFonts w:ascii="Arial" w:hAnsi="Arial" w:cs="Arial"/>
          <w:b/>
          <w:bCs/>
          <w:color w:val="000000"/>
          <w:sz w:val="22"/>
          <w:szCs w:val="22"/>
          <w:lang w:val="sr-Latn-ME"/>
        </w:rPr>
      </w:pPr>
    </w:p>
    <w:p w14:paraId="5FF7384E" w14:textId="2A3802EC" w:rsidR="00742F4F" w:rsidRDefault="00742F4F" w:rsidP="00DA627F">
      <w:pPr>
        <w:jc w:val="both"/>
        <w:rPr>
          <w:rFonts w:ascii="Arial" w:hAnsi="Arial" w:cs="Arial"/>
          <w:b/>
          <w:bCs/>
          <w:color w:val="000000"/>
          <w:sz w:val="22"/>
          <w:szCs w:val="22"/>
          <w:lang w:val="sr-Latn-ME"/>
        </w:rPr>
      </w:pPr>
    </w:p>
    <w:p w14:paraId="41D4D181" w14:textId="1C761D6E" w:rsidR="00742F4F" w:rsidRDefault="00742F4F" w:rsidP="00DA627F">
      <w:pPr>
        <w:jc w:val="both"/>
        <w:rPr>
          <w:rFonts w:ascii="Arial" w:hAnsi="Arial" w:cs="Arial"/>
          <w:b/>
          <w:bCs/>
          <w:color w:val="000000"/>
          <w:sz w:val="22"/>
          <w:szCs w:val="22"/>
          <w:lang w:val="sr-Latn-ME"/>
        </w:rPr>
      </w:pPr>
    </w:p>
    <w:p w14:paraId="7A53B716" w14:textId="78A3B4AF" w:rsidR="00742F4F" w:rsidRDefault="00742F4F" w:rsidP="00DA627F">
      <w:pPr>
        <w:jc w:val="both"/>
        <w:rPr>
          <w:rFonts w:ascii="Arial" w:hAnsi="Arial" w:cs="Arial"/>
          <w:b/>
          <w:bCs/>
          <w:color w:val="000000"/>
          <w:sz w:val="22"/>
          <w:szCs w:val="22"/>
          <w:lang w:val="sr-Latn-ME"/>
        </w:rPr>
      </w:pPr>
    </w:p>
    <w:p w14:paraId="3B579AC8" w14:textId="2AD9B237" w:rsidR="00742F4F" w:rsidRDefault="00742F4F" w:rsidP="00DA627F">
      <w:pPr>
        <w:jc w:val="both"/>
        <w:rPr>
          <w:rFonts w:ascii="Arial" w:hAnsi="Arial" w:cs="Arial"/>
          <w:b/>
          <w:bCs/>
          <w:color w:val="000000"/>
          <w:sz w:val="22"/>
          <w:szCs w:val="22"/>
          <w:lang w:val="sr-Latn-ME"/>
        </w:rPr>
      </w:pPr>
    </w:p>
    <w:p w14:paraId="7C96AD5C" w14:textId="3B85AA44" w:rsidR="00742F4F" w:rsidRDefault="00742F4F" w:rsidP="00DA627F">
      <w:pPr>
        <w:jc w:val="both"/>
        <w:rPr>
          <w:rFonts w:ascii="Arial" w:hAnsi="Arial" w:cs="Arial"/>
          <w:b/>
          <w:bCs/>
          <w:color w:val="000000"/>
          <w:sz w:val="22"/>
          <w:szCs w:val="22"/>
          <w:lang w:val="sr-Latn-ME"/>
        </w:rPr>
      </w:pPr>
    </w:p>
    <w:p w14:paraId="11E1D8AF" w14:textId="20426D38" w:rsidR="00742F4F" w:rsidRDefault="00742F4F" w:rsidP="00DA627F">
      <w:pPr>
        <w:jc w:val="both"/>
        <w:rPr>
          <w:rFonts w:ascii="Arial" w:hAnsi="Arial" w:cs="Arial"/>
          <w:b/>
          <w:bCs/>
          <w:color w:val="000000"/>
          <w:sz w:val="22"/>
          <w:szCs w:val="22"/>
          <w:lang w:val="sr-Latn-ME"/>
        </w:rPr>
      </w:pPr>
    </w:p>
    <w:p w14:paraId="2F64C74D" w14:textId="483E932A" w:rsidR="00742F4F" w:rsidRDefault="00742F4F" w:rsidP="00DA627F">
      <w:pPr>
        <w:jc w:val="both"/>
        <w:rPr>
          <w:rFonts w:ascii="Arial" w:hAnsi="Arial" w:cs="Arial"/>
          <w:b/>
          <w:bCs/>
          <w:color w:val="000000"/>
          <w:sz w:val="22"/>
          <w:szCs w:val="22"/>
          <w:lang w:val="sr-Latn-ME"/>
        </w:rPr>
      </w:pPr>
    </w:p>
    <w:p w14:paraId="23A082F5" w14:textId="5FCCBC88" w:rsidR="00742F4F" w:rsidRDefault="00742F4F" w:rsidP="00DA627F">
      <w:pPr>
        <w:jc w:val="both"/>
        <w:rPr>
          <w:rFonts w:ascii="Arial" w:hAnsi="Arial" w:cs="Arial"/>
          <w:b/>
          <w:bCs/>
          <w:color w:val="000000"/>
          <w:sz w:val="22"/>
          <w:szCs w:val="22"/>
          <w:lang w:val="sr-Latn-ME"/>
        </w:rPr>
      </w:pPr>
    </w:p>
    <w:p w14:paraId="4C698AD7" w14:textId="0800475B" w:rsidR="00742F4F" w:rsidRDefault="00742F4F" w:rsidP="00DA627F">
      <w:pPr>
        <w:jc w:val="both"/>
        <w:rPr>
          <w:rFonts w:ascii="Arial" w:hAnsi="Arial" w:cs="Arial"/>
          <w:b/>
          <w:bCs/>
          <w:color w:val="000000"/>
          <w:sz w:val="22"/>
          <w:szCs w:val="22"/>
          <w:lang w:val="sr-Latn-ME"/>
        </w:rPr>
      </w:pPr>
    </w:p>
    <w:p w14:paraId="0DBE1B18" w14:textId="51222190" w:rsidR="00742F4F" w:rsidRDefault="00742F4F" w:rsidP="00DA627F">
      <w:pPr>
        <w:jc w:val="both"/>
        <w:rPr>
          <w:rFonts w:ascii="Arial" w:hAnsi="Arial" w:cs="Arial"/>
          <w:b/>
          <w:bCs/>
          <w:color w:val="000000"/>
          <w:sz w:val="22"/>
          <w:szCs w:val="22"/>
          <w:lang w:val="sr-Latn-ME"/>
        </w:rPr>
      </w:pPr>
    </w:p>
    <w:p w14:paraId="256E73D8" w14:textId="768ADD83" w:rsidR="00742F4F" w:rsidRDefault="00742F4F" w:rsidP="00DA627F">
      <w:pPr>
        <w:jc w:val="both"/>
        <w:rPr>
          <w:rFonts w:ascii="Arial" w:hAnsi="Arial" w:cs="Arial"/>
          <w:b/>
          <w:bCs/>
          <w:color w:val="000000"/>
          <w:sz w:val="22"/>
          <w:szCs w:val="22"/>
          <w:lang w:val="sr-Latn-ME"/>
        </w:rPr>
      </w:pPr>
    </w:p>
    <w:p w14:paraId="4860D729" w14:textId="0EFDBE56" w:rsidR="00742F4F" w:rsidRDefault="00742F4F" w:rsidP="00DA627F">
      <w:pPr>
        <w:jc w:val="both"/>
        <w:rPr>
          <w:rFonts w:ascii="Arial" w:hAnsi="Arial" w:cs="Arial"/>
          <w:b/>
          <w:bCs/>
          <w:color w:val="000000"/>
          <w:sz w:val="22"/>
          <w:szCs w:val="22"/>
          <w:lang w:val="sr-Latn-ME"/>
        </w:rPr>
      </w:pPr>
    </w:p>
    <w:p w14:paraId="377B9108" w14:textId="1A77A4B1" w:rsidR="00742F4F" w:rsidRDefault="00742F4F" w:rsidP="00DA627F">
      <w:pPr>
        <w:jc w:val="both"/>
        <w:rPr>
          <w:rFonts w:ascii="Arial" w:hAnsi="Arial" w:cs="Arial"/>
          <w:b/>
          <w:bCs/>
          <w:color w:val="000000"/>
          <w:sz w:val="22"/>
          <w:szCs w:val="22"/>
          <w:lang w:val="sr-Latn-ME"/>
        </w:rPr>
      </w:pPr>
    </w:p>
    <w:p w14:paraId="0B8F66CF" w14:textId="7B4F6679" w:rsidR="00742F4F" w:rsidRDefault="005D4317" w:rsidP="00DA627F">
      <w:pPr>
        <w:jc w:val="both"/>
        <w:rPr>
          <w:rFonts w:ascii="Arial" w:hAnsi="Arial" w:cs="Arial"/>
          <w:b/>
          <w:bCs/>
          <w:color w:val="000000"/>
          <w:sz w:val="22"/>
          <w:szCs w:val="22"/>
          <w:lang w:val="sr-Latn-ME"/>
        </w:rPr>
      </w:pPr>
      <w:r w:rsidRPr="005D4317">
        <w:rPr>
          <w:rFonts w:ascii="Arial" w:hAnsi="Arial" w:cs="Arial"/>
          <w:b/>
          <w:bCs/>
          <w:noProof/>
          <w:color w:val="000000"/>
          <w:sz w:val="22"/>
          <w:szCs w:val="22"/>
        </w:rPr>
        <w:lastRenderedPageBreak/>
        <w:drawing>
          <wp:inline distT="0" distB="0" distL="0" distR="0" wp14:anchorId="688409E9" wp14:editId="179F432A">
            <wp:extent cx="6419850" cy="95440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419850" cy="9544050"/>
                    </a:xfrm>
                    <a:prstGeom prst="rect">
                      <a:avLst/>
                    </a:prstGeom>
                    <a:noFill/>
                    <a:ln>
                      <a:noFill/>
                    </a:ln>
                  </pic:spPr>
                </pic:pic>
              </a:graphicData>
            </a:graphic>
          </wp:inline>
        </w:drawing>
      </w:r>
    </w:p>
    <w:p w14:paraId="68864EF0" w14:textId="77777777" w:rsidR="00742F4F" w:rsidRPr="00CB50F9" w:rsidRDefault="00742F4F" w:rsidP="00DA627F">
      <w:pPr>
        <w:jc w:val="both"/>
        <w:rPr>
          <w:rFonts w:ascii="Arial" w:hAnsi="Arial" w:cs="Arial"/>
          <w:b/>
          <w:bCs/>
          <w:color w:val="000000"/>
          <w:sz w:val="22"/>
          <w:szCs w:val="22"/>
          <w:lang w:val="sr-Latn-ME"/>
        </w:rPr>
      </w:pPr>
    </w:p>
    <w:p w14:paraId="5A4320E8" w14:textId="77777777" w:rsidR="00DA627F" w:rsidRPr="00CB50F9" w:rsidRDefault="00DA627F" w:rsidP="00D36AC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cs="Arial"/>
          <w:b/>
          <w:iCs/>
          <w:sz w:val="22"/>
          <w:szCs w:val="22"/>
          <w:lang w:val="sr-Latn-ME"/>
        </w:rPr>
      </w:pPr>
      <w:bookmarkStart w:id="18" w:name="_Toc62730568"/>
      <w:r w:rsidRPr="00CB50F9">
        <w:rPr>
          <w:rFonts w:ascii="Arial" w:hAnsi="Arial" w:cs="Arial"/>
          <w:b/>
          <w:sz w:val="22"/>
          <w:szCs w:val="22"/>
          <w:lang w:val="sr-Latn-ME"/>
        </w:rPr>
        <w:t>UPUTSTVO O PRAVNOM SREDSTVU</w:t>
      </w:r>
      <w:bookmarkEnd w:id="18"/>
    </w:p>
    <w:p w14:paraId="5C5240E4" w14:textId="77777777" w:rsidR="00DA627F" w:rsidRPr="00CB50F9" w:rsidRDefault="00DA627F" w:rsidP="00DA627F">
      <w:pPr>
        <w:tabs>
          <w:tab w:val="left" w:pos="5760"/>
        </w:tabs>
        <w:jc w:val="center"/>
        <w:rPr>
          <w:rFonts w:ascii="Arial" w:hAnsi="Arial" w:cs="Arial"/>
          <w:color w:val="000000"/>
          <w:sz w:val="22"/>
          <w:szCs w:val="22"/>
          <w:lang w:val="sr-Latn-ME"/>
        </w:rPr>
      </w:pPr>
    </w:p>
    <w:p w14:paraId="5A905826" w14:textId="77777777" w:rsidR="00DA627F" w:rsidRPr="00454C58" w:rsidRDefault="00DA627F" w:rsidP="00DA627F">
      <w:pPr>
        <w:tabs>
          <w:tab w:val="left" w:pos="5760"/>
        </w:tabs>
        <w:ind w:firstLine="567"/>
        <w:jc w:val="both"/>
        <w:rPr>
          <w:rFonts w:ascii="Arial" w:hAnsi="Arial" w:cs="Arial"/>
          <w:color w:val="000000"/>
          <w:sz w:val="22"/>
          <w:szCs w:val="22"/>
          <w:lang w:val="sr-Latn-ME"/>
        </w:rPr>
      </w:pPr>
      <w:r w:rsidRPr="00CB50F9">
        <w:rPr>
          <w:rFonts w:ascii="Arial" w:hAnsi="Arial" w:cs="Arial"/>
          <w:color w:val="000000"/>
          <w:sz w:val="22"/>
          <w:szCs w:val="22"/>
          <w:lang w:val="sr-Latn-ME"/>
        </w:rPr>
        <w:t>Privredni subjekat može da izjavi žalbu protiv ove tenderske dokumentacije Komisiji za zaštitu prava</w:t>
      </w:r>
      <w:r w:rsidRPr="00454C58">
        <w:rPr>
          <w:rFonts w:ascii="Arial" w:hAnsi="Arial" w:cs="Arial"/>
          <w:color w:val="000000"/>
          <w:sz w:val="22"/>
          <w:szCs w:val="22"/>
          <w:lang w:val="sr-Latn-ME"/>
        </w:rPr>
        <w:t>:</w:t>
      </w:r>
    </w:p>
    <w:p w14:paraId="6E92842A" w14:textId="77777777" w:rsidR="00DA627F" w:rsidRPr="00454C58" w:rsidRDefault="00DA627F" w:rsidP="00DA627F">
      <w:pPr>
        <w:pStyle w:val="T30X"/>
        <w:ind w:left="567" w:hanging="283"/>
        <w:rPr>
          <w:rFonts w:ascii="Arial" w:hAnsi="Arial" w:cs="Arial"/>
          <w:lang w:val="sr-Latn-ME"/>
        </w:rPr>
      </w:pPr>
      <w:r w:rsidRPr="00454C58">
        <w:rPr>
          <w:rFonts w:ascii="Arial" w:hAnsi="Arial" w:cs="Arial"/>
          <w:lang w:val="sr-Latn-ME"/>
        </w:rPr>
        <w:t xml:space="preserve">   1) </w:t>
      </w:r>
      <w:r w:rsidRPr="00CB50F9">
        <w:rPr>
          <w:rFonts w:ascii="Arial" w:hAnsi="Arial" w:cs="Arial"/>
        </w:rPr>
        <w:t>u</w:t>
      </w:r>
      <w:r w:rsidRPr="00454C58">
        <w:rPr>
          <w:rFonts w:ascii="Arial" w:hAnsi="Arial" w:cs="Arial"/>
          <w:lang w:val="sr-Latn-ME"/>
        </w:rPr>
        <w:t xml:space="preserve"> </w:t>
      </w:r>
      <w:r w:rsidRPr="00CB50F9">
        <w:rPr>
          <w:rFonts w:ascii="Arial" w:hAnsi="Arial" w:cs="Arial"/>
        </w:rPr>
        <w:t>roku</w:t>
      </w:r>
      <w:r w:rsidRPr="00454C58">
        <w:rPr>
          <w:rFonts w:ascii="Arial" w:hAnsi="Arial" w:cs="Arial"/>
          <w:lang w:val="sr-Latn-ME"/>
        </w:rPr>
        <w:t xml:space="preserve"> </w:t>
      </w:r>
      <w:r w:rsidRPr="00CB50F9">
        <w:rPr>
          <w:rFonts w:ascii="Arial" w:hAnsi="Arial" w:cs="Arial"/>
        </w:rPr>
        <w:t>od</w:t>
      </w:r>
      <w:r w:rsidRPr="00454C58">
        <w:rPr>
          <w:rFonts w:ascii="Arial" w:hAnsi="Arial" w:cs="Arial"/>
          <w:lang w:val="sr-Latn-ME"/>
        </w:rPr>
        <w:t xml:space="preserve"> 20 </w:t>
      </w:r>
      <w:r w:rsidRPr="00CB50F9">
        <w:rPr>
          <w:rFonts w:ascii="Arial" w:hAnsi="Arial" w:cs="Arial"/>
        </w:rPr>
        <w:t>dana</w:t>
      </w:r>
      <w:r w:rsidRPr="00454C58">
        <w:rPr>
          <w:rFonts w:ascii="Arial" w:hAnsi="Arial" w:cs="Arial"/>
          <w:lang w:val="sr-Latn-ME"/>
        </w:rPr>
        <w:t xml:space="preserve"> </w:t>
      </w:r>
      <w:r w:rsidRPr="00CB50F9">
        <w:rPr>
          <w:rFonts w:ascii="Arial" w:hAnsi="Arial" w:cs="Arial"/>
        </w:rPr>
        <w:t>od</w:t>
      </w:r>
      <w:r w:rsidRPr="00454C58">
        <w:rPr>
          <w:rFonts w:ascii="Arial" w:hAnsi="Arial" w:cs="Arial"/>
          <w:lang w:val="sr-Latn-ME"/>
        </w:rPr>
        <w:t xml:space="preserve"> </w:t>
      </w:r>
      <w:r w:rsidRPr="00CB50F9">
        <w:rPr>
          <w:rFonts w:ascii="Arial" w:hAnsi="Arial" w:cs="Arial"/>
        </w:rPr>
        <w:t>dana</w:t>
      </w:r>
      <w:r w:rsidRPr="00454C58">
        <w:rPr>
          <w:rFonts w:ascii="Arial" w:hAnsi="Arial" w:cs="Arial"/>
          <w:lang w:val="sr-Latn-ME"/>
        </w:rPr>
        <w:t xml:space="preserve"> </w:t>
      </w:r>
      <w:r w:rsidRPr="00CB50F9">
        <w:rPr>
          <w:rFonts w:ascii="Arial" w:hAnsi="Arial" w:cs="Arial"/>
        </w:rPr>
        <w:t>objavljivanja</w:t>
      </w:r>
      <w:r w:rsidRPr="00454C58">
        <w:rPr>
          <w:rFonts w:ascii="Arial" w:hAnsi="Arial" w:cs="Arial"/>
          <w:lang w:val="sr-Latn-ME"/>
        </w:rPr>
        <w:t xml:space="preserve">, </w:t>
      </w:r>
      <w:r w:rsidRPr="00CB50F9">
        <w:rPr>
          <w:rFonts w:ascii="Arial" w:hAnsi="Arial" w:cs="Arial"/>
        </w:rPr>
        <w:t>odnosno</w:t>
      </w:r>
      <w:r w:rsidRPr="00454C58">
        <w:rPr>
          <w:rFonts w:ascii="Arial" w:hAnsi="Arial" w:cs="Arial"/>
          <w:lang w:val="sr-Latn-ME"/>
        </w:rPr>
        <w:t xml:space="preserve"> </w:t>
      </w:r>
      <w:r w:rsidRPr="00CB50F9">
        <w:rPr>
          <w:rFonts w:ascii="Arial" w:hAnsi="Arial" w:cs="Arial"/>
        </w:rPr>
        <w:t>dostavljanja</w:t>
      </w:r>
      <w:r w:rsidRPr="00454C58">
        <w:rPr>
          <w:rFonts w:ascii="Arial" w:hAnsi="Arial" w:cs="Arial"/>
          <w:lang w:val="sr-Latn-ME"/>
        </w:rPr>
        <w:t xml:space="preserve"> </w:t>
      </w:r>
      <w:r w:rsidRPr="00CB50F9">
        <w:rPr>
          <w:rFonts w:ascii="Arial" w:hAnsi="Arial" w:cs="Arial"/>
        </w:rPr>
        <w:t>tenderske</w:t>
      </w:r>
      <w:r w:rsidRPr="00454C58">
        <w:rPr>
          <w:rFonts w:ascii="Arial" w:hAnsi="Arial" w:cs="Arial"/>
          <w:lang w:val="sr-Latn-ME"/>
        </w:rPr>
        <w:t xml:space="preserve"> </w:t>
      </w:r>
      <w:r w:rsidRPr="00CB50F9">
        <w:rPr>
          <w:rFonts w:ascii="Arial" w:hAnsi="Arial" w:cs="Arial"/>
        </w:rPr>
        <w:t>dokumentacije</w:t>
      </w:r>
      <w:r w:rsidRPr="00454C58">
        <w:rPr>
          <w:rFonts w:ascii="Arial" w:hAnsi="Arial" w:cs="Arial"/>
          <w:lang w:val="sr-Latn-ME"/>
        </w:rPr>
        <w:t xml:space="preserve"> </w:t>
      </w:r>
      <w:r w:rsidRPr="00CB50F9">
        <w:rPr>
          <w:rFonts w:ascii="Arial" w:hAnsi="Arial" w:cs="Arial"/>
        </w:rPr>
        <w:t>ili</w:t>
      </w:r>
      <w:r w:rsidRPr="00454C58">
        <w:rPr>
          <w:rFonts w:ascii="Arial" w:hAnsi="Arial" w:cs="Arial"/>
          <w:lang w:val="sr-Latn-ME"/>
        </w:rPr>
        <w:t xml:space="preserve"> </w:t>
      </w:r>
      <w:r w:rsidRPr="00CB50F9">
        <w:rPr>
          <w:rFonts w:ascii="Arial" w:hAnsi="Arial" w:cs="Arial"/>
        </w:rPr>
        <w:t>izmjene</w:t>
      </w:r>
      <w:r w:rsidRPr="00454C58">
        <w:rPr>
          <w:rFonts w:ascii="Arial" w:hAnsi="Arial" w:cs="Arial"/>
          <w:lang w:val="sr-Latn-ME"/>
        </w:rPr>
        <w:t xml:space="preserve"> </w:t>
      </w:r>
      <w:r w:rsidRPr="00CB50F9">
        <w:rPr>
          <w:rFonts w:ascii="Arial" w:hAnsi="Arial" w:cs="Arial"/>
        </w:rPr>
        <w:t>i</w:t>
      </w:r>
      <w:r w:rsidRPr="00454C58">
        <w:rPr>
          <w:rFonts w:ascii="Arial" w:hAnsi="Arial" w:cs="Arial"/>
          <w:lang w:val="sr-Latn-ME"/>
        </w:rPr>
        <w:t xml:space="preserve"> </w:t>
      </w:r>
      <w:r w:rsidRPr="00CB50F9">
        <w:rPr>
          <w:rFonts w:ascii="Arial" w:hAnsi="Arial" w:cs="Arial"/>
        </w:rPr>
        <w:t>dopune</w:t>
      </w:r>
      <w:r w:rsidRPr="00454C58">
        <w:rPr>
          <w:rFonts w:ascii="Arial" w:hAnsi="Arial" w:cs="Arial"/>
          <w:lang w:val="sr-Latn-ME"/>
        </w:rPr>
        <w:t xml:space="preserve"> </w:t>
      </w:r>
      <w:r w:rsidRPr="00CB50F9">
        <w:rPr>
          <w:rFonts w:ascii="Arial" w:hAnsi="Arial" w:cs="Arial"/>
        </w:rPr>
        <w:t>tenderske</w:t>
      </w:r>
      <w:r w:rsidRPr="00454C58">
        <w:rPr>
          <w:rFonts w:ascii="Arial" w:hAnsi="Arial" w:cs="Arial"/>
          <w:lang w:val="sr-Latn-ME"/>
        </w:rPr>
        <w:t xml:space="preserve"> </w:t>
      </w:r>
      <w:r w:rsidRPr="00CB50F9">
        <w:rPr>
          <w:rFonts w:ascii="Arial" w:hAnsi="Arial" w:cs="Arial"/>
        </w:rPr>
        <w:t>dokumentacije</w:t>
      </w:r>
      <w:r w:rsidRPr="00454C58">
        <w:rPr>
          <w:rFonts w:ascii="Arial" w:hAnsi="Arial" w:cs="Arial"/>
          <w:lang w:val="sr-Latn-ME"/>
        </w:rPr>
        <w:t xml:space="preserve">, </w:t>
      </w:r>
      <w:r w:rsidRPr="00CB50F9">
        <w:rPr>
          <w:rFonts w:ascii="Arial" w:hAnsi="Arial" w:cs="Arial"/>
        </w:rPr>
        <w:t>ako</w:t>
      </w:r>
      <w:r w:rsidRPr="00454C58">
        <w:rPr>
          <w:rFonts w:ascii="Arial" w:hAnsi="Arial" w:cs="Arial"/>
          <w:lang w:val="sr-Latn-ME"/>
        </w:rPr>
        <w:t xml:space="preserve"> </w:t>
      </w:r>
      <w:r w:rsidRPr="00CB50F9">
        <w:rPr>
          <w:rFonts w:ascii="Arial" w:hAnsi="Arial" w:cs="Arial"/>
        </w:rPr>
        <w:t>je</w:t>
      </w:r>
      <w:r w:rsidRPr="00454C58">
        <w:rPr>
          <w:rFonts w:ascii="Arial" w:hAnsi="Arial" w:cs="Arial"/>
          <w:lang w:val="sr-Latn-ME"/>
        </w:rPr>
        <w:t xml:space="preserve"> </w:t>
      </w:r>
      <w:r w:rsidRPr="00CB50F9">
        <w:rPr>
          <w:rFonts w:ascii="Arial" w:hAnsi="Arial" w:cs="Arial"/>
        </w:rPr>
        <w:t>rok</w:t>
      </w:r>
      <w:r w:rsidRPr="00454C58">
        <w:rPr>
          <w:rFonts w:ascii="Arial" w:hAnsi="Arial" w:cs="Arial"/>
          <w:lang w:val="sr-Latn-ME"/>
        </w:rPr>
        <w:t xml:space="preserve"> </w:t>
      </w:r>
      <w:r w:rsidRPr="00CB50F9">
        <w:rPr>
          <w:rFonts w:ascii="Arial" w:hAnsi="Arial" w:cs="Arial"/>
        </w:rPr>
        <w:t>za</w:t>
      </w:r>
      <w:r w:rsidRPr="00454C58">
        <w:rPr>
          <w:rFonts w:ascii="Arial" w:hAnsi="Arial" w:cs="Arial"/>
          <w:lang w:val="sr-Latn-ME"/>
        </w:rPr>
        <w:t xml:space="preserve"> </w:t>
      </w:r>
      <w:r w:rsidRPr="00CB50F9">
        <w:rPr>
          <w:rFonts w:ascii="Arial" w:hAnsi="Arial" w:cs="Arial"/>
        </w:rPr>
        <w:t>podno</w:t>
      </w:r>
      <w:r w:rsidRPr="00454C58">
        <w:rPr>
          <w:rFonts w:ascii="Arial" w:hAnsi="Arial" w:cs="Arial"/>
          <w:lang w:val="sr-Latn-ME"/>
        </w:rPr>
        <w:t>š</w:t>
      </w:r>
      <w:r w:rsidRPr="00CB50F9">
        <w:rPr>
          <w:rFonts w:ascii="Arial" w:hAnsi="Arial" w:cs="Arial"/>
        </w:rPr>
        <w:t>enje</w:t>
      </w:r>
      <w:r w:rsidRPr="00454C58">
        <w:rPr>
          <w:rFonts w:ascii="Arial" w:hAnsi="Arial" w:cs="Arial"/>
          <w:lang w:val="sr-Latn-ME"/>
        </w:rPr>
        <w:t xml:space="preserve"> </w:t>
      </w:r>
      <w:r w:rsidRPr="00CB50F9">
        <w:rPr>
          <w:rFonts w:ascii="Arial" w:hAnsi="Arial" w:cs="Arial"/>
        </w:rPr>
        <w:t>prijava</w:t>
      </w:r>
      <w:r w:rsidRPr="00454C58">
        <w:rPr>
          <w:rFonts w:ascii="Arial" w:hAnsi="Arial" w:cs="Arial"/>
          <w:lang w:val="sr-Latn-ME"/>
        </w:rPr>
        <w:t xml:space="preserve"> </w:t>
      </w:r>
      <w:r w:rsidRPr="00CB50F9">
        <w:rPr>
          <w:rFonts w:ascii="Arial" w:hAnsi="Arial" w:cs="Arial"/>
        </w:rPr>
        <w:t>za</w:t>
      </w:r>
      <w:r w:rsidRPr="00454C58">
        <w:rPr>
          <w:rFonts w:ascii="Arial" w:hAnsi="Arial" w:cs="Arial"/>
          <w:lang w:val="sr-Latn-ME"/>
        </w:rPr>
        <w:t xml:space="preserve"> </w:t>
      </w:r>
      <w:r w:rsidRPr="00CB50F9">
        <w:rPr>
          <w:rFonts w:ascii="Arial" w:hAnsi="Arial" w:cs="Arial"/>
        </w:rPr>
        <w:t>kvalifikaciju</w:t>
      </w:r>
      <w:r w:rsidRPr="00454C58">
        <w:rPr>
          <w:rFonts w:ascii="Arial" w:hAnsi="Arial" w:cs="Arial"/>
          <w:lang w:val="sr-Latn-ME"/>
        </w:rPr>
        <w:t xml:space="preserve">, </w:t>
      </w:r>
      <w:r w:rsidRPr="00CB50F9">
        <w:rPr>
          <w:rFonts w:ascii="Arial" w:hAnsi="Arial" w:cs="Arial"/>
        </w:rPr>
        <w:t>odnosno</w:t>
      </w:r>
      <w:r w:rsidRPr="00454C58">
        <w:rPr>
          <w:rFonts w:ascii="Arial" w:hAnsi="Arial" w:cs="Arial"/>
          <w:lang w:val="sr-Latn-ME"/>
        </w:rPr>
        <w:t xml:space="preserve"> </w:t>
      </w:r>
      <w:r w:rsidRPr="00CB50F9">
        <w:rPr>
          <w:rFonts w:ascii="Arial" w:hAnsi="Arial" w:cs="Arial"/>
        </w:rPr>
        <w:t>ponuda</w:t>
      </w:r>
      <w:r w:rsidRPr="00454C58">
        <w:rPr>
          <w:rFonts w:ascii="Arial" w:hAnsi="Arial" w:cs="Arial"/>
          <w:lang w:val="sr-Latn-ME"/>
        </w:rPr>
        <w:t xml:space="preserve"> </w:t>
      </w:r>
      <w:r w:rsidRPr="00CB50F9">
        <w:rPr>
          <w:rFonts w:ascii="Arial" w:hAnsi="Arial" w:cs="Arial"/>
        </w:rPr>
        <w:t>najmanje</w:t>
      </w:r>
      <w:r w:rsidRPr="00454C58">
        <w:rPr>
          <w:rFonts w:ascii="Arial" w:hAnsi="Arial" w:cs="Arial"/>
          <w:lang w:val="sr-Latn-ME"/>
        </w:rPr>
        <w:t xml:space="preserve"> 30 </w:t>
      </w:r>
      <w:r w:rsidRPr="00CB50F9">
        <w:rPr>
          <w:rFonts w:ascii="Arial" w:hAnsi="Arial" w:cs="Arial"/>
        </w:rPr>
        <w:t>dana</w:t>
      </w:r>
      <w:r w:rsidRPr="00454C58">
        <w:rPr>
          <w:rFonts w:ascii="Arial" w:hAnsi="Arial" w:cs="Arial"/>
          <w:lang w:val="sr-Latn-ME"/>
        </w:rPr>
        <w:t xml:space="preserve"> </w:t>
      </w:r>
      <w:r w:rsidRPr="00CB50F9">
        <w:rPr>
          <w:rFonts w:ascii="Arial" w:hAnsi="Arial" w:cs="Arial"/>
        </w:rPr>
        <w:t>od</w:t>
      </w:r>
      <w:r w:rsidRPr="00454C58">
        <w:rPr>
          <w:rFonts w:ascii="Arial" w:hAnsi="Arial" w:cs="Arial"/>
          <w:lang w:val="sr-Latn-ME"/>
        </w:rPr>
        <w:t xml:space="preserve"> </w:t>
      </w:r>
      <w:r w:rsidRPr="00CB50F9">
        <w:rPr>
          <w:rFonts w:ascii="Arial" w:hAnsi="Arial" w:cs="Arial"/>
        </w:rPr>
        <w:t>dana</w:t>
      </w:r>
      <w:r w:rsidRPr="00454C58">
        <w:rPr>
          <w:rFonts w:ascii="Arial" w:hAnsi="Arial" w:cs="Arial"/>
          <w:lang w:val="sr-Latn-ME"/>
        </w:rPr>
        <w:t xml:space="preserve"> </w:t>
      </w:r>
      <w:r w:rsidRPr="00CB50F9">
        <w:rPr>
          <w:rFonts w:ascii="Arial" w:hAnsi="Arial" w:cs="Arial"/>
        </w:rPr>
        <w:t>objavljivanja</w:t>
      </w:r>
      <w:r w:rsidRPr="00454C58">
        <w:rPr>
          <w:rFonts w:ascii="Arial" w:hAnsi="Arial" w:cs="Arial"/>
          <w:lang w:val="sr-Latn-ME"/>
        </w:rPr>
        <w:t xml:space="preserve">, </w:t>
      </w:r>
      <w:r w:rsidRPr="00CB50F9">
        <w:rPr>
          <w:rFonts w:ascii="Arial" w:hAnsi="Arial" w:cs="Arial"/>
        </w:rPr>
        <w:t>odnosno</w:t>
      </w:r>
      <w:r w:rsidRPr="00454C58">
        <w:rPr>
          <w:rFonts w:ascii="Arial" w:hAnsi="Arial" w:cs="Arial"/>
          <w:lang w:val="sr-Latn-ME"/>
        </w:rPr>
        <w:t xml:space="preserve"> </w:t>
      </w:r>
      <w:r w:rsidRPr="00CB50F9">
        <w:rPr>
          <w:rFonts w:ascii="Arial" w:hAnsi="Arial" w:cs="Arial"/>
        </w:rPr>
        <w:t>dostavljanja</w:t>
      </w:r>
      <w:r w:rsidRPr="00454C58">
        <w:rPr>
          <w:rFonts w:ascii="Arial" w:hAnsi="Arial" w:cs="Arial"/>
          <w:lang w:val="sr-Latn-ME"/>
        </w:rPr>
        <w:t xml:space="preserve"> </w:t>
      </w:r>
      <w:r w:rsidRPr="00CB50F9">
        <w:rPr>
          <w:rFonts w:ascii="Arial" w:hAnsi="Arial" w:cs="Arial"/>
        </w:rPr>
        <w:t>tenderske</w:t>
      </w:r>
      <w:r w:rsidRPr="00454C58">
        <w:rPr>
          <w:rFonts w:ascii="Arial" w:hAnsi="Arial" w:cs="Arial"/>
          <w:lang w:val="sr-Latn-ME"/>
        </w:rPr>
        <w:t xml:space="preserve"> </w:t>
      </w:r>
      <w:r w:rsidRPr="00CB50F9">
        <w:rPr>
          <w:rFonts w:ascii="Arial" w:hAnsi="Arial" w:cs="Arial"/>
        </w:rPr>
        <w:t>dokumentacije</w:t>
      </w:r>
      <w:r w:rsidRPr="00454C58">
        <w:rPr>
          <w:rFonts w:ascii="Arial" w:hAnsi="Arial" w:cs="Arial"/>
          <w:lang w:val="sr-Latn-ME"/>
        </w:rPr>
        <w:t xml:space="preserve"> </w:t>
      </w:r>
      <w:r w:rsidRPr="00CB50F9">
        <w:rPr>
          <w:rFonts w:ascii="Arial" w:hAnsi="Arial" w:cs="Arial"/>
        </w:rPr>
        <w:t>ili</w:t>
      </w:r>
      <w:r w:rsidRPr="00454C58">
        <w:rPr>
          <w:rFonts w:ascii="Arial" w:hAnsi="Arial" w:cs="Arial"/>
          <w:lang w:val="sr-Latn-ME"/>
        </w:rPr>
        <w:t xml:space="preserve"> </w:t>
      </w:r>
      <w:r w:rsidRPr="00CB50F9">
        <w:rPr>
          <w:rFonts w:ascii="Arial" w:hAnsi="Arial" w:cs="Arial"/>
        </w:rPr>
        <w:t>izmjene</w:t>
      </w:r>
      <w:r w:rsidRPr="00454C58">
        <w:rPr>
          <w:rFonts w:ascii="Arial" w:hAnsi="Arial" w:cs="Arial"/>
          <w:lang w:val="sr-Latn-ME"/>
        </w:rPr>
        <w:t xml:space="preserve"> </w:t>
      </w:r>
      <w:r w:rsidRPr="00CB50F9">
        <w:rPr>
          <w:rFonts w:ascii="Arial" w:hAnsi="Arial" w:cs="Arial"/>
        </w:rPr>
        <w:t>i</w:t>
      </w:r>
      <w:r w:rsidRPr="00454C58">
        <w:rPr>
          <w:rFonts w:ascii="Arial" w:hAnsi="Arial" w:cs="Arial"/>
          <w:lang w:val="sr-Latn-ME"/>
        </w:rPr>
        <w:t xml:space="preserve"> </w:t>
      </w:r>
      <w:r w:rsidRPr="00CB50F9">
        <w:rPr>
          <w:rFonts w:ascii="Arial" w:hAnsi="Arial" w:cs="Arial"/>
        </w:rPr>
        <w:t>dopune</w:t>
      </w:r>
      <w:r w:rsidRPr="00454C58">
        <w:rPr>
          <w:rFonts w:ascii="Arial" w:hAnsi="Arial" w:cs="Arial"/>
          <w:lang w:val="sr-Latn-ME"/>
        </w:rPr>
        <w:t xml:space="preserve"> </w:t>
      </w:r>
      <w:r w:rsidRPr="00CB50F9">
        <w:rPr>
          <w:rFonts w:ascii="Arial" w:hAnsi="Arial" w:cs="Arial"/>
        </w:rPr>
        <w:t>tenderske</w:t>
      </w:r>
      <w:r w:rsidRPr="00454C58">
        <w:rPr>
          <w:rFonts w:ascii="Arial" w:hAnsi="Arial" w:cs="Arial"/>
          <w:lang w:val="sr-Latn-ME"/>
        </w:rPr>
        <w:t xml:space="preserve"> </w:t>
      </w:r>
      <w:r w:rsidRPr="00CB50F9">
        <w:rPr>
          <w:rFonts w:ascii="Arial" w:hAnsi="Arial" w:cs="Arial"/>
        </w:rPr>
        <w:t>dokumentacije</w:t>
      </w:r>
      <w:r w:rsidRPr="00454C58">
        <w:rPr>
          <w:rFonts w:ascii="Arial" w:hAnsi="Arial" w:cs="Arial"/>
          <w:lang w:val="sr-Latn-ME"/>
        </w:rPr>
        <w:t>;</w:t>
      </w:r>
    </w:p>
    <w:p w14:paraId="05E541B6" w14:textId="77777777" w:rsidR="00DA627F" w:rsidRPr="00454C58" w:rsidRDefault="00DA627F" w:rsidP="00DA627F">
      <w:pPr>
        <w:pStyle w:val="T30X"/>
        <w:ind w:left="567" w:hanging="283"/>
        <w:rPr>
          <w:rFonts w:ascii="Arial" w:hAnsi="Arial" w:cs="Arial"/>
          <w:lang w:val="sr-Latn-ME"/>
        </w:rPr>
      </w:pPr>
      <w:r w:rsidRPr="00454C58">
        <w:rPr>
          <w:rFonts w:ascii="Arial" w:hAnsi="Arial" w:cs="Arial"/>
          <w:lang w:val="sr-Latn-ME"/>
        </w:rPr>
        <w:t xml:space="preserve">   2) </w:t>
      </w:r>
      <w:r w:rsidRPr="00CB50F9">
        <w:rPr>
          <w:rFonts w:ascii="Arial" w:hAnsi="Arial" w:cs="Arial"/>
        </w:rPr>
        <w:t>u</w:t>
      </w:r>
      <w:r w:rsidRPr="00454C58">
        <w:rPr>
          <w:rFonts w:ascii="Arial" w:hAnsi="Arial" w:cs="Arial"/>
          <w:lang w:val="sr-Latn-ME"/>
        </w:rPr>
        <w:t xml:space="preserve"> </w:t>
      </w:r>
      <w:r w:rsidRPr="00CB50F9">
        <w:rPr>
          <w:rFonts w:ascii="Arial" w:hAnsi="Arial" w:cs="Arial"/>
        </w:rPr>
        <w:t>roku</w:t>
      </w:r>
      <w:r w:rsidRPr="00454C58">
        <w:rPr>
          <w:rFonts w:ascii="Arial" w:hAnsi="Arial" w:cs="Arial"/>
          <w:lang w:val="sr-Latn-ME"/>
        </w:rPr>
        <w:t xml:space="preserve"> </w:t>
      </w:r>
      <w:r w:rsidRPr="00CB50F9">
        <w:rPr>
          <w:rFonts w:ascii="Arial" w:hAnsi="Arial" w:cs="Arial"/>
        </w:rPr>
        <w:t>od</w:t>
      </w:r>
      <w:r w:rsidRPr="00454C58">
        <w:rPr>
          <w:rFonts w:ascii="Arial" w:hAnsi="Arial" w:cs="Arial"/>
          <w:lang w:val="sr-Latn-ME"/>
        </w:rPr>
        <w:t xml:space="preserve"> </w:t>
      </w:r>
      <w:r w:rsidRPr="00CB50F9">
        <w:rPr>
          <w:rFonts w:ascii="Arial" w:hAnsi="Arial" w:cs="Arial"/>
        </w:rPr>
        <w:t>deset</w:t>
      </w:r>
      <w:r w:rsidRPr="00454C58">
        <w:rPr>
          <w:rFonts w:ascii="Arial" w:hAnsi="Arial" w:cs="Arial"/>
          <w:lang w:val="sr-Latn-ME"/>
        </w:rPr>
        <w:t xml:space="preserve"> </w:t>
      </w:r>
      <w:r w:rsidRPr="00CB50F9">
        <w:rPr>
          <w:rFonts w:ascii="Arial" w:hAnsi="Arial" w:cs="Arial"/>
        </w:rPr>
        <w:t>dana</w:t>
      </w:r>
      <w:r w:rsidRPr="00454C58">
        <w:rPr>
          <w:rFonts w:ascii="Arial" w:hAnsi="Arial" w:cs="Arial"/>
          <w:lang w:val="sr-Latn-ME"/>
        </w:rPr>
        <w:t xml:space="preserve"> </w:t>
      </w:r>
      <w:r w:rsidRPr="00CB50F9">
        <w:rPr>
          <w:rFonts w:ascii="Arial" w:hAnsi="Arial" w:cs="Arial"/>
        </w:rPr>
        <w:t>od</w:t>
      </w:r>
      <w:r w:rsidRPr="00454C58">
        <w:rPr>
          <w:rFonts w:ascii="Arial" w:hAnsi="Arial" w:cs="Arial"/>
          <w:lang w:val="sr-Latn-ME"/>
        </w:rPr>
        <w:t xml:space="preserve"> </w:t>
      </w:r>
      <w:r w:rsidRPr="00CB50F9">
        <w:rPr>
          <w:rFonts w:ascii="Arial" w:hAnsi="Arial" w:cs="Arial"/>
        </w:rPr>
        <w:t>dana</w:t>
      </w:r>
      <w:r w:rsidRPr="00454C58">
        <w:rPr>
          <w:rFonts w:ascii="Arial" w:hAnsi="Arial" w:cs="Arial"/>
          <w:lang w:val="sr-Latn-ME"/>
        </w:rPr>
        <w:t xml:space="preserve"> </w:t>
      </w:r>
      <w:r w:rsidRPr="00CB50F9">
        <w:rPr>
          <w:rFonts w:ascii="Arial" w:hAnsi="Arial" w:cs="Arial"/>
        </w:rPr>
        <w:t>objavljivanja</w:t>
      </w:r>
      <w:r w:rsidRPr="00454C58">
        <w:rPr>
          <w:rFonts w:ascii="Arial" w:hAnsi="Arial" w:cs="Arial"/>
          <w:lang w:val="sr-Latn-ME"/>
        </w:rPr>
        <w:t xml:space="preserve">, </w:t>
      </w:r>
      <w:r w:rsidRPr="00CB50F9">
        <w:rPr>
          <w:rFonts w:ascii="Arial" w:hAnsi="Arial" w:cs="Arial"/>
        </w:rPr>
        <w:t>odnosno</w:t>
      </w:r>
      <w:r w:rsidRPr="00454C58">
        <w:rPr>
          <w:rFonts w:ascii="Arial" w:hAnsi="Arial" w:cs="Arial"/>
          <w:lang w:val="sr-Latn-ME"/>
        </w:rPr>
        <w:t xml:space="preserve"> </w:t>
      </w:r>
      <w:r w:rsidRPr="00CB50F9">
        <w:rPr>
          <w:rFonts w:ascii="Arial" w:hAnsi="Arial" w:cs="Arial"/>
        </w:rPr>
        <w:t>dostavljanja</w:t>
      </w:r>
      <w:r w:rsidRPr="00454C58">
        <w:rPr>
          <w:rFonts w:ascii="Arial" w:hAnsi="Arial" w:cs="Arial"/>
          <w:lang w:val="sr-Latn-ME"/>
        </w:rPr>
        <w:t xml:space="preserve"> </w:t>
      </w:r>
      <w:r w:rsidRPr="00CB50F9">
        <w:rPr>
          <w:rFonts w:ascii="Arial" w:hAnsi="Arial" w:cs="Arial"/>
        </w:rPr>
        <w:t>tenderske</w:t>
      </w:r>
      <w:r w:rsidRPr="00454C58">
        <w:rPr>
          <w:rFonts w:ascii="Arial" w:hAnsi="Arial" w:cs="Arial"/>
          <w:lang w:val="sr-Latn-ME"/>
        </w:rPr>
        <w:t xml:space="preserve"> </w:t>
      </w:r>
      <w:r w:rsidRPr="00CB50F9">
        <w:rPr>
          <w:rFonts w:ascii="Arial" w:hAnsi="Arial" w:cs="Arial"/>
        </w:rPr>
        <w:t>dokumentacije</w:t>
      </w:r>
      <w:r w:rsidRPr="00454C58">
        <w:rPr>
          <w:rFonts w:ascii="Arial" w:hAnsi="Arial" w:cs="Arial"/>
          <w:lang w:val="sr-Latn-ME"/>
        </w:rPr>
        <w:t xml:space="preserve"> </w:t>
      </w:r>
      <w:r w:rsidRPr="00CB50F9">
        <w:rPr>
          <w:rFonts w:ascii="Arial" w:hAnsi="Arial" w:cs="Arial"/>
        </w:rPr>
        <w:t>ili</w:t>
      </w:r>
      <w:r w:rsidRPr="00454C58">
        <w:rPr>
          <w:rFonts w:ascii="Arial" w:hAnsi="Arial" w:cs="Arial"/>
          <w:lang w:val="sr-Latn-ME"/>
        </w:rPr>
        <w:t xml:space="preserve"> </w:t>
      </w:r>
      <w:r w:rsidRPr="00CB50F9">
        <w:rPr>
          <w:rFonts w:ascii="Arial" w:hAnsi="Arial" w:cs="Arial"/>
        </w:rPr>
        <w:t>izmjene</w:t>
      </w:r>
      <w:r w:rsidRPr="00454C58">
        <w:rPr>
          <w:rFonts w:ascii="Arial" w:hAnsi="Arial" w:cs="Arial"/>
          <w:lang w:val="sr-Latn-ME"/>
        </w:rPr>
        <w:t xml:space="preserve"> </w:t>
      </w:r>
      <w:r w:rsidRPr="00CB50F9">
        <w:rPr>
          <w:rFonts w:ascii="Arial" w:hAnsi="Arial" w:cs="Arial"/>
        </w:rPr>
        <w:t>i</w:t>
      </w:r>
      <w:r w:rsidRPr="00454C58">
        <w:rPr>
          <w:rFonts w:ascii="Arial" w:hAnsi="Arial" w:cs="Arial"/>
          <w:lang w:val="sr-Latn-ME"/>
        </w:rPr>
        <w:t xml:space="preserve"> </w:t>
      </w:r>
      <w:r w:rsidRPr="00CB50F9">
        <w:rPr>
          <w:rFonts w:ascii="Arial" w:hAnsi="Arial" w:cs="Arial"/>
        </w:rPr>
        <w:t>dopune</w:t>
      </w:r>
      <w:r w:rsidRPr="00454C58">
        <w:rPr>
          <w:rFonts w:ascii="Arial" w:hAnsi="Arial" w:cs="Arial"/>
          <w:lang w:val="sr-Latn-ME"/>
        </w:rPr>
        <w:t xml:space="preserve"> </w:t>
      </w:r>
      <w:r w:rsidRPr="00CB50F9">
        <w:rPr>
          <w:rFonts w:ascii="Arial" w:hAnsi="Arial" w:cs="Arial"/>
        </w:rPr>
        <w:t>tenderske</w:t>
      </w:r>
      <w:r w:rsidRPr="00454C58">
        <w:rPr>
          <w:rFonts w:ascii="Arial" w:hAnsi="Arial" w:cs="Arial"/>
          <w:lang w:val="sr-Latn-ME"/>
        </w:rPr>
        <w:t xml:space="preserve"> </w:t>
      </w:r>
      <w:r w:rsidRPr="00CB50F9">
        <w:rPr>
          <w:rFonts w:ascii="Arial" w:hAnsi="Arial" w:cs="Arial"/>
        </w:rPr>
        <w:t>dokumentacije</w:t>
      </w:r>
      <w:r w:rsidRPr="00454C58">
        <w:rPr>
          <w:rFonts w:ascii="Arial" w:hAnsi="Arial" w:cs="Arial"/>
          <w:lang w:val="sr-Latn-ME"/>
        </w:rPr>
        <w:t xml:space="preserve">, </w:t>
      </w:r>
      <w:r w:rsidRPr="00CB50F9">
        <w:rPr>
          <w:rFonts w:ascii="Arial" w:hAnsi="Arial" w:cs="Arial"/>
        </w:rPr>
        <w:t>ako</w:t>
      </w:r>
      <w:r w:rsidRPr="00454C58">
        <w:rPr>
          <w:rFonts w:ascii="Arial" w:hAnsi="Arial" w:cs="Arial"/>
          <w:lang w:val="sr-Latn-ME"/>
        </w:rPr>
        <w:t xml:space="preserve"> </w:t>
      </w:r>
      <w:r w:rsidRPr="00CB50F9">
        <w:rPr>
          <w:rFonts w:ascii="Arial" w:hAnsi="Arial" w:cs="Arial"/>
        </w:rPr>
        <w:t>je</w:t>
      </w:r>
      <w:r w:rsidRPr="00454C58">
        <w:rPr>
          <w:rFonts w:ascii="Arial" w:hAnsi="Arial" w:cs="Arial"/>
          <w:lang w:val="sr-Latn-ME"/>
        </w:rPr>
        <w:t xml:space="preserve"> </w:t>
      </w:r>
      <w:r w:rsidRPr="00CB50F9">
        <w:rPr>
          <w:rFonts w:ascii="Arial" w:hAnsi="Arial" w:cs="Arial"/>
        </w:rPr>
        <w:t>rok</w:t>
      </w:r>
      <w:r w:rsidRPr="00454C58">
        <w:rPr>
          <w:rFonts w:ascii="Arial" w:hAnsi="Arial" w:cs="Arial"/>
          <w:lang w:val="sr-Latn-ME"/>
        </w:rPr>
        <w:t xml:space="preserve"> </w:t>
      </w:r>
      <w:r w:rsidRPr="00CB50F9">
        <w:rPr>
          <w:rFonts w:ascii="Arial" w:hAnsi="Arial" w:cs="Arial"/>
        </w:rPr>
        <w:t>za</w:t>
      </w:r>
      <w:r w:rsidRPr="00454C58">
        <w:rPr>
          <w:rFonts w:ascii="Arial" w:hAnsi="Arial" w:cs="Arial"/>
          <w:lang w:val="sr-Latn-ME"/>
        </w:rPr>
        <w:t xml:space="preserve"> </w:t>
      </w:r>
      <w:r w:rsidRPr="00CB50F9">
        <w:rPr>
          <w:rFonts w:ascii="Arial" w:hAnsi="Arial" w:cs="Arial"/>
        </w:rPr>
        <w:t>podno</w:t>
      </w:r>
      <w:r w:rsidRPr="00454C58">
        <w:rPr>
          <w:rFonts w:ascii="Arial" w:hAnsi="Arial" w:cs="Arial"/>
          <w:lang w:val="sr-Latn-ME"/>
        </w:rPr>
        <w:t>š</w:t>
      </w:r>
      <w:r w:rsidRPr="00CB50F9">
        <w:rPr>
          <w:rFonts w:ascii="Arial" w:hAnsi="Arial" w:cs="Arial"/>
        </w:rPr>
        <w:t>enje</w:t>
      </w:r>
      <w:r w:rsidRPr="00454C58">
        <w:rPr>
          <w:rFonts w:ascii="Arial" w:hAnsi="Arial" w:cs="Arial"/>
          <w:lang w:val="sr-Latn-ME"/>
        </w:rPr>
        <w:t xml:space="preserve"> </w:t>
      </w:r>
      <w:r w:rsidRPr="00CB50F9">
        <w:rPr>
          <w:rFonts w:ascii="Arial" w:hAnsi="Arial" w:cs="Arial"/>
        </w:rPr>
        <w:t>prijava</w:t>
      </w:r>
      <w:r w:rsidRPr="00454C58">
        <w:rPr>
          <w:rFonts w:ascii="Arial" w:hAnsi="Arial" w:cs="Arial"/>
          <w:lang w:val="sr-Latn-ME"/>
        </w:rPr>
        <w:t xml:space="preserve"> </w:t>
      </w:r>
      <w:r w:rsidRPr="00CB50F9">
        <w:rPr>
          <w:rFonts w:ascii="Arial" w:hAnsi="Arial" w:cs="Arial"/>
        </w:rPr>
        <w:t>za</w:t>
      </w:r>
      <w:r w:rsidRPr="00454C58">
        <w:rPr>
          <w:rFonts w:ascii="Arial" w:hAnsi="Arial" w:cs="Arial"/>
          <w:lang w:val="sr-Latn-ME"/>
        </w:rPr>
        <w:t xml:space="preserve"> </w:t>
      </w:r>
      <w:r w:rsidRPr="00CB50F9">
        <w:rPr>
          <w:rFonts w:ascii="Arial" w:hAnsi="Arial" w:cs="Arial"/>
        </w:rPr>
        <w:t>kvalifikaciju</w:t>
      </w:r>
      <w:r w:rsidRPr="00454C58">
        <w:rPr>
          <w:rFonts w:ascii="Arial" w:hAnsi="Arial" w:cs="Arial"/>
          <w:lang w:val="sr-Latn-ME"/>
        </w:rPr>
        <w:t xml:space="preserve">, </w:t>
      </w:r>
      <w:r w:rsidRPr="00CB50F9">
        <w:rPr>
          <w:rFonts w:ascii="Arial" w:hAnsi="Arial" w:cs="Arial"/>
        </w:rPr>
        <w:t>odnosno</w:t>
      </w:r>
      <w:r w:rsidRPr="00454C58">
        <w:rPr>
          <w:rFonts w:ascii="Arial" w:hAnsi="Arial" w:cs="Arial"/>
          <w:lang w:val="sr-Latn-ME"/>
        </w:rPr>
        <w:t xml:space="preserve"> </w:t>
      </w:r>
      <w:r w:rsidRPr="00CB50F9">
        <w:rPr>
          <w:rFonts w:ascii="Arial" w:hAnsi="Arial" w:cs="Arial"/>
        </w:rPr>
        <w:t>ponuda</w:t>
      </w:r>
      <w:r w:rsidRPr="00454C58">
        <w:rPr>
          <w:rFonts w:ascii="Arial" w:hAnsi="Arial" w:cs="Arial"/>
          <w:lang w:val="sr-Latn-ME"/>
        </w:rPr>
        <w:t xml:space="preserve"> </w:t>
      </w:r>
      <w:r w:rsidRPr="00CB50F9">
        <w:rPr>
          <w:rFonts w:ascii="Arial" w:hAnsi="Arial" w:cs="Arial"/>
        </w:rPr>
        <w:t>najmanje</w:t>
      </w:r>
      <w:r w:rsidRPr="00454C58">
        <w:rPr>
          <w:rFonts w:ascii="Arial" w:hAnsi="Arial" w:cs="Arial"/>
          <w:lang w:val="sr-Latn-ME"/>
        </w:rPr>
        <w:t xml:space="preserve"> 15 </w:t>
      </w:r>
      <w:r w:rsidRPr="00CB50F9">
        <w:rPr>
          <w:rFonts w:ascii="Arial" w:hAnsi="Arial" w:cs="Arial"/>
        </w:rPr>
        <w:t>dana</w:t>
      </w:r>
      <w:r w:rsidRPr="00454C58">
        <w:rPr>
          <w:rFonts w:ascii="Arial" w:hAnsi="Arial" w:cs="Arial"/>
          <w:lang w:val="sr-Latn-ME"/>
        </w:rPr>
        <w:t xml:space="preserve"> </w:t>
      </w:r>
      <w:r w:rsidRPr="00CB50F9">
        <w:rPr>
          <w:rFonts w:ascii="Arial" w:hAnsi="Arial" w:cs="Arial"/>
        </w:rPr>
        <w:t>od</w:t>
      </w:r>
      <w:r w:rsidRPr="00454C58">
        <w:rPr>
          <w:rFonts w:ascii="Arial" w:hAnsi="Arial" w:cs="Arial"/>
          <w:lang w:val="sr-Latn-ME"/>
        </w:rPr>
        <w:t xml:space="preserve"> </w:t>
      </w:r>
      <w:r w:rsidRPr="00CB50F9">
        <w:rPr>
          <w:rFonts w:ascii="Arial" w:hAnsi="Arial" w:cs="Arial"/>
        </w:rPr>
        <w:t>dana</w:t>
      </w:r>
      <w:r w:rsidRPr="00454C58">
        <w:rPr>
          <w:rFonts w:ascii="Arial" w:hAnsi="Arial" w:cs="Arial"/>
          <w:lang w:val="sr-Latn-ME"/>
        </w:rPr>
        <w:t xml:space="preserve"> </w:t>
      </w:r>
      <w:r w:rsidRPr="00CB50F9">
        <w:rPr>
          <w:rFonts w:ascii="Arial" w:hAnsi="Arial" w:cs="Arial"/>
        </w:rPr>
        <w:t>objavljivanja</w:t>
      </w:r>
      <w:r w:rsidRPr="00454C58">
        <w:rPr>
          <w:rFonts w:ascii="Arial" w:hAnsi="Arial" w:cs="Arial"/>
          <w:lang w:val="sr-Latn-ME"/>
        </w:rPr>
        <w:t xml:space="preserve">, </w:t>
      </w:r>
      <w:r w:rsidRPr="00CB50F9">
        <w:rPr>
          <w:rFonts w:ascii="Arial" w:hAnsi="Arial" w:cs="Arial"/>
        </w:rPr>
        <w:t>odnosno</w:t>
      </w:r>
      <w:r w:rsidRPr="00454C58">
        <w:rPr>
          <w:rFonts w:ascii="Arial" w:hAnsi="Arial" w:cs="Arial"/>
          <w:lang w:val="sr-Latn-ME"/>
        </w:rPr>
        <w:t xml:space="preserve"> </w:t>
      </w:r>
      <w:r w:rsidRPr="00CB50F9">
        <w:rPr>
          <w:rFonts w:ascii="Arial" w:hAnsi="Arial" w:cs="Arial"/>
        </w:rPr>
        <w:t>dostavljanja</w:t>
      </w:r>
      <w:r w:rsidRPr="00454C58">
        <w:rPr>
          <w:rFonts w:ascii="Arial" w:hAnsi="Arial" w:cs="Arial"/>
          <w:lang w:val="sr-Latn-ME"/>
        </w:rPr>
        <w:t xml:space="preserve"> </w:t>
      </w:r>
      <w:r w:rsidRPr="00CB50F9">
        <w:rPr>
          <w:rFonts w:ascii="Arial" w:hAnsi="Arial" w:cs="Arial"/>
        </w:rPr>
        <w:t>tenderske</w:t>
      </w:r>
      <w:r w:rsidRPr="00454C58">
        <w:rPr>
          <w:rFonts w:ascii="Arial" w:hAnsi="Arial" w:cs="Arial"/>
          <w:lang w:val="sr-Latn-ME"/>
        </w:rPr>
        <w:t xml:space="preserve"> </w:t>
      </w:r>
      <w:r w:rsidRPr="00CB50F9">
        <w:rPr>
          <w:rFonts w:ascii="Arial" w:hAnsi="Arial" w:cs="Arial"/>
        </w:rPr>
        <w:t>dokumentacije</w:t>
      </w:r>
      <w:r w:rsidRPr="00454C58">
        <w:rPr>
          <w:rFonts w:ascii="Arial" w:hAnsi="Arial" w:cs="Arial"/>
          <w:lang w:val="sr-Latn-ME"/>
        </w:rPr>
        <w:t xml:space="preserve"> </w:t>
      </w:r>
      <w:r w:rsidRPr="00CB50F9">
        <w:rPr>
          <w:rFonts w:ascii="Arial" w:hAnsi="Arial" w:cs="Arial"/>
        </w:rPr>
        <w:t>ili</w:t>
      </w:r>
      <w:r w:rsidRPr="00454C58">
        <w:rPr>
          <w:rFonts w:ascii="Arial" w:hAnsi="Arial" w:cs="Arial"/>
          <w:lang w:val="sr-Latn-ME"/>
        </w:rPr>
        <w:t xml:space="preserve"> </w:t>
      </w:r>
      <w:r w:rsidRPr="00CB50F9">
        <w:rPr>
          <w:rFonts w:ascii="Arial" w:hAnsi="Arial" w:cs="Arial"/>
        </w:rPr>
        <w:t>izmjene</w:t>
      </w:r>
      <w:r w:rsidRPr="00454C58">
        <w:rPr>
          <w:rFonts w:ascii="Arial" w:hAnsi="Arial" w:cs="Arial"/>
          <w:lang w:val="sr-Latn-ME"/>
        </w:rPr>
        <w:t xml:space="preserve"> </w:t>
      </w:r>
      <w:r w:rsidRPr="00CB50F9">
        <w:rPr>
          <w:rFonts w:ascii="Arial" w:hAnsi="Arial" w:cs="Arial"/>
        </w:rPr>
        <w:t>i</w:t>
      </w:r>
      <w:r w:rsidRPr="00454C58">
        <w:rPr>
          <w:rFonts w:ascii="Arial" w:hAnsi="Arial" w:cs="Arial"/>
          <w:lang w:val="sr-Latn-ME"/>
        </w:rPr>
        <w:t xml:space="preserve"> </w:t>
      </w:r>
      <w:r w:rsidRPr="00CB50F9">
        <w:rPr>
          <w:rFonts w:ascii="Arial" w:hAnsi="Arial" w:cs="Arial"/>
        </w:rPr>
        <w:t>dopune</w:t>
      </w:r>
      <w:r w:rsidRPr="00454C58">
        <w:rPr>
          <w:rFonts w:ascii="Arial" w:hAnsi="Arial" w:cs="Arial"/>
          <w:lang w:val="sr-Latn-ME"/>
        </w:rPr>
        <w:t xml:space="preserve"> </w:t>
      </w:r>
      <w:r w:rsidRPr="00CB50F9">
        <w:rPr>
          <w:rFonts w:ascii="Arial" w:hAnsi="Arial" w:cs="Arial"/>
        </w:rPr>
        <w:t>tenderske</w:t>
      </w:r>
      <w:r w:rsidRPr="00454C58">
        <w:rPr>
          <w:rFonts w:ascii="Arial" w:hAnsi="Arial" w:cs="Arial"/>
          <w:lang w:val="sr-Latn-ME"/>
        </w:rPr>
        <w:t xml:space="preserve"> </w:t>
      </w:r>
      <w:r w:rsidRPr="00CB50F9">
        <w:rPr>
          <w:rFonts w:ascii="Arial" w:hAnsi="Arial" w:cs="Arial"/>
        </w:rPr>
        <w:t>dokumentacije</w:t>
      </w:r>
      <w:r w:rsidRPr="00454C58">
        <w:rPr>
          <w:rFonts w:ascii="Arial" w:hAnsi="Arial" w:cs="Arial"/>
          <w:lang w:val="sr-Latn-ME"/>
        </w:rPr>
        <w:t>;</w:t>
      </w:r>
    </w:p>
    <w:p w14:paraId="47169FBC" w14:textId="77777777" w:rsidR="00DA627F" w:rsidRPr="00454C58" w:rsidRDefault="00DA627F" w:rsidP="00DA627F">
      <w:pPr>
        <w:pStyle w:val="T30X"/>
        <w:ind w:left="567" w:hanging="283"/>
        <w:rPr>
          <w:rFonts w:ascii="Arial" w:hAnsi="Arial" w:cs="Arial"/>
          <w:lang w:val="sr-Latn-ME"/>
        </w:rPr>
      </w:pPr>
      <w:r w:rsidRPr="00454C58">
        <w:rPr>
          <w:rFonts w:ascii="Arial" w:hAnsi="Arial" w:cs="Arial"/>
          <w:lang w:val="sr-Latn-ME"/>
        </w:rPr>
        <w:t xml:space="preserve">   3) </w:t>
      </w:r>
      <w:r w:rsidRPr="00CB50F9">
        <w:rPr>
          <w:rFonts w:ascii="Arial" w:hAnsi="Arial" w:cs="Arial"/>
        </w:rPr>
        <w:t>do</w:t>
      </w:r>
      <w:r w:rsidRPr="00454C58">
        <w:rPr>
          <w:rFonts w:ascii="Arial" w:hAnsi="Arial" w:cs="Arial"/>
          <w:lang w:val="sr-Latn-ME"/>
        </w:rPr>
        <w:t xml:space="preserve"> </w:t>
      </w:r>
      <w:r w:rsidRPr="00CB50F9">
        <w:rPr>
          <w:rFonts w:ascii="Arial" w:hAnsi="Arial" w:cs="Arial"/>
        </w:rPr>
        <w:t>isteka</w:t>
      </w:r>
      <w:r w:rsidRPr="00454C58">
        <w:rPr>
          <w:rFonts w:ascii="Arial" w:hAnsi="Arial" w:cs="Arial"/>
          <w:lang w:val="sr-Latn-ME"/>
        </w:rPr>
        <w:t xml:space="preserve"> </w:t>
      </w:r>
      <w:r w:rsidRPr="00CB50F9">
        <w:rPr>
          <w:rFonts w:ascii="Arial" w:hAnsi="Arial" w:cs="Arial"/>
        </w:rPr>
        <w:t>polovine</w:t>
      </w:r>
      <w:r w:rsidRPr="00454C58">
        <w:rPr>
          <w:rFonts w:ascii="Arial" w:hAnsi="Arial" w:cs="Arial"/>
          <w:lang w:val="sr-Latn-ME"/>
        </w:rPr>
        <w:t xml:space="preserve"> </w:t>
      </w:r>
      <w:r w:rsidRPr="00CB50F9">
        <w:rPr>
          <w:rFonts w:ascii="Arial" w:hAnsi="Arial" w:cs="Arial"/>
        </w:rPr>
        <w:t>roka</w:t>
      </w:r>
      <w:r w:rsidRPr="00454C58">
        <w:rPr>
          <w:rFonts w:ascii="Arial" w:hAnsi="Arial" w:cs="Arial"/>
          <w:lang w:val="sr-Latn-ME"/>
        </w:rPr>
        <w:t xml:space="preserve"> </w:t>
      </w:r>
      <w:r w:rsidRPr="00CB50F9">
        <w:rPr>
          <w:rFonts w:ascii="Arial" w:hAnsi="Arial" w:cs="Arial"/>
        </w:rPr>
        <w:t>za</w:t>
      </w:r>
      <w:r w:rsidRPr="00454C58">
        <w:rPr>
          <w:rFonts w:ascii="Arial" w:hAnsi="Arial" w:cs="Arial"/>
          <w:lang w:val="sr-Latn-ME"/>
        </w:rPr>
        <w:t xml:space="preserve"> </w:t>
      </w:r>
      <w:r w:rsidRPr="00CB50F9">
        <w:rPr>
          <w:rFonts w:ascii="Arial" w:hAnsi="Arial" w:cs="Arial"/>
        </w:rPr>
        <w:t>podno</w:t>
      </w:r>
      <w:r w:rsidRPr="00454C58">
        <w:rPr>
          <w:rFonts w:ascii="Arial" w:hAnsi="Arial" w:cs="Arial"/>
          <w:lang w:val="sr-Latn-ME"/>
        </w:rPr>
        <w:t>š</w:t>
      </w:r>
      <w:r w:rsidRPr="00CB50F9">
        <w:rPr>
          <w:rFonts w:ascii="Arial" w:hAnsi="Arial" w:cs="Arial"/>
        </w:rPr>
        <w:t>enje</w:t>
      </w:r>
      <w:r w:rsidRPr="00454C58">
        <w:rPr>
          <w:rFonts w:ascii="Arial" w:hAnsi="Arial" w:cs="Arial"/>
          <w:lang w:val="sr-Latn-ME"/>
        </w:rPr>
        <w:t xml:space="preserve"> </w:t>
      </w:r>
      <w:r w:rsidRPr="00CB50F9">
        <w:rPr>
          <w:rFonts w:ascii="Arial" w:hAnsi="Arial" w:cs="Arial"/>
        </w:rPr>
        <w:t>prijava</w:t>
      </w:r>
      <w:r w:rsidRPr="00454C58">
        <w:rPr>
          <w:rFonts w:ascii="Arial" w:hAnsi="Arial" w:cs="Arial"/>
          <w:lang w:val="sr-Latn-ME"/>
        </w:rPr>
        <w:t xml:space="preserve"> </w:t>
      </w:r>
      <w:r w:rsidRPr="00CB50F9">
        <w:rPr>
          <w:rFonts w:ascii="Arial" w:hAnsi="Arial" w:cs="Arial"/>
        </w:rPr>
        <w:t>za</w:t>
      </w:r>
      <w:r w:rsidRPr="00454C58">
        <w:rPr>
          <w:rFonts w:ascii="Arial" w:hAnsi="Arial" w:cs="Arial"/>
          <w:lang w:val="sr-Latn-ME"/>
        </w:rPr>
        <w:t xml:space="preserve"> </w:t>
      </w:r>
      <w:r w:rsidRPr="00CB50F9">
        <w:rPr>
          <w:rFonts w:ascii="Arial" w:hAnsi="Arial" w:cs="Arial"/>
        </w:rPr>
        <w:t>kvalifikaciju</w:t>
      </w:r>
      <w:r w:rsidRPr="00454C58">
        <w:rPr>
          <w:rFonts w:ascii="Arial" w:hAnsi="Arial" w:cs="Arial"/>
          <w:lang w:val="sr-Latn-ME"/>
        </w:rPr>
        <w:t xml:space="preserve">, </w:t>
      </w:r>
      <w:r w:rsidRPr="00CB50F9">
        <w:rPr>
          <w:rFonts w:ascii="Arial" w:hAnsi="Arial" w:cs="Arial"/>
        </w:rPr>
        <w:t>odnosno</w:t>
      </w:r>
      <w:r w:rsidRPr="00454C58">
        <w:rPr>
          <w:rFonts w:ascii="Arial" w:hAnsi="Arial" w:cs="Arial"/>
          <w:lang w:val="sr-Latn-ME"/>
        </w:rPr>
        <w:t xml:space="preserve"> </w:t>
      </w:r>
      <w:r w:rsidRPr="00CB50F9">
        <w:rPr>
          <w:rFonts w:ascii="Arial" w:hAnsi="Arial" w:cs="Arial"/>
        </w:rPr>
        <w:t>ponuda</w:t>
      </w:r>
      <w:r w:rsidRPr="00454C58">
        <w:rPr>
          <w:rFonts w:ascii="Arial" w:hAnsi="Arial" w:cs="Arial"/>
          <w:lang w:val="sr-Latn-ME"/>
        </w:rPr>
        <w:t xml:space="preserve">, </w:t>
      </w:r>
      <w:r w:rsidRPr="00CB50F9">
        <w:rPr>
          <w:rFonts w:ascii="Arial" w:hAnsi="Arial" w:cs="Arial"/>
        </w:rPr>
        <w:t>ako</w:t>
      </w:r>
      <w:r w:rsidRPr="00454C58">
        <w:rPr>
          <w:rFonts w:ascii="Arial" w:hAnsi="Arial" w:cs="Arial"/>
          <w:lang w:val="sr-Latn-ME"/>
        </w:rPr>
        <w:t xml:space="preserve"> </w:t>
      </w:r>
      <w:r w:rsidRPr="00CB50F9">
        <w:rPr>
          <w:rFonts w:ascii="Arial" w:hAnsi="Arial" w:cs="Arial"/>
        </w:rPr>
        <w:t>je</w:t>
      </w:r>
      <w:r w:rsidRPr="00454C58">
        <w:rPr>
          <w:rFonts w:ascii="Arial" w:hAnsi="Arial" w:cs="Arial"/>
          <w:lang w:val="sr-Latn-ME"/>
        </w:rPr>
        <w:t xml:space="preserve"> </w:t>
      </w:r>
      <w:r w:rsidRPr="00CB50F9">
        <w:rPr>
          <w:rFonts w:ascii="Arial" w:hAnsi="Arial" w:cs="Arial"/>
        </w:rPr>
        <w:t>rok</w:t>
      </w:r>
      <w:r w:rsidRPr="00454C58">
        <w:rPr>
          <w:rFonts w:ascii="Arial" w:hAnsi="Arial" w:cs="Arial"/>
          <w:lang w:val="sr-Latn-ME"/>
        </w:rPr>
        <w:t xml:space="preserve"> </w:t>
      </w:r>
      <w:r w:rsidRPr="00CB50F9">
        <w:rPr>
          <w:rFonts w:ascii="Arial" w:hAnsi="Arial" w:cs="Arial"/>
        </w:rPr>
        <w:t>za</w:t>
      </w:r>
      <w:r w:rsidRPr="00454C58">
        <w:rPr>
          <w:rFonts w:ascii="Arial" w:hAnsi="Arial" w:cs="Arial"/>
          <w:lang w:val="sr-Latn-ME"/>
        </w:rPr>
        <w:t xml:space="preserve"> </w:t>
      </w:r>
      <w:r w:rsidRPr="00CB50F9">
        <w:rPr>
          <w:rFonts w:ascii="Arial" w:hAnsi="Arial" w:cs="Arial"/>
        </w:rPr>
        <w:t>podno</w:t>
      </w:r>
      <w:r w:rsidRPr="00454C58">
        <w:rPr>
          <w:rFonts w:ascii="Arial" w:hAnsi="Arial" w:cs="Arial"/>
          <w:lang w:val="sr-Latn-ME"/>
        </w:rPr>
        <w:t>š</w:t>
      </w:r>
      <w:r w:rsidRPr="00CB50F9">
        <w:rPr>
          <w:rFonts w:ascii="Arial" w:hAnsi="Arial" w:cs="Arial"/>
        </w:rPr>
        <w:t>enje</w:t>
      </w:r>
      <w:r w:rsidRPr="00454C58">
        <w:rPr>
          <w:rFonts w:ascii="Arial" w:hAnsi="Arial" w:cs="Arial"/>
          <w:lang w:val="sr-Latn-ME"/>
        </w:rPr>
        <w:t xml:space="preserve"> </w:t>
      </w:r>
      <w:r w:rsidRPr="00CB50F9">
        <w:rPr>
          <w:rFonts w:ascii="Arial" w:hAnsi="Arial" w:cs="Arial"/>
        </w:rPr>
        <w:t>prijava</w:t>
      </w:r>
      <w:r w:rsidRPr="00454C58">
        <w:rPr>
          <w:rFonts w:ascii="Arial" w:hAnsi="Arial" w:cs="Arial"/>
          <w:lang w:val="sr-Latn-ME"/>
        </w:rPr>
        <w:t xml:space="preserve"> </w:t>
      </w:r>
      <w:r w:rsidRPr="00CB50F9">
        <w:rPr>
          <w:rFonts w:ascii="Arial" w:hAnsi="Arial" w:cs="Arial"/>
        </w:rPr>
        <w:t>za</w:t>
      </w:r>
      <w:r w:rsidRPr="00454C58">
        <w:rPr>
          <w:rFonts w:ascii="Arial" w:hAnsi="Arial" w:cs="Arial"/>
          <w:lang w:val="sr-Latn-ME"/>
        </w:rPr>
        <w:t xml:space="preserve"> </w:t>
      </w:r>
      <w:r w:rsidRPr="00CB50F9">
        <w:rPr>
          <w:rFonts w:ascii="Arial" w:hAnsi="Arial" w:cs="Arial"/>
        </w:rPr>
        <w:t>kvalifikaciju</w:t>
      </w:r>
      <w:r w:rsidRPr="00454C58">
        <w:rPr>
          <w:rFonts w:ascii="Arial" w:hAnsi="Arial" w:cs="Arial"/>
          <w:lang w:val="sr-Latn-ME"/>
        </w:rPr>
        <w:t xml:space="preserve">, </w:t>
      </w:r>
      <w:r w:rsidRPr="00CB50F9">
        <w:rPr>
          <w:rFonts w:ascii="Arial" w:hAnsi="Arial" w:cs="Arial"/>
        </w:rPr>
        <w:t>odnosno</w:t>
      </w:r>
      <w:r w:rsidRPr="00454C58">
        <w:rPr>
          <w:rFonts w:ascii="Arial" w:hAnsi="Arial" w:cs="Arial"/>
          <w:lang w:val="sr-Latn-ME"/>
        </w:rPr>
        <w:t xml:space="preserve"> </w:t>
      </w:r>
      <w:r w:rsidRPr="00CB50F9">
        <w:rPr>
          <w:rFonts w:ascii="Arial" w:hAnsi="Arial" w:cs="Arial"/>
        </w:rPr>
        <w:t>ponuda</w:t>
      </w:r>
      <w:r w:rsidRPr="00454C58">
        <w:rPr>
          <w:rFonts w:ascii="Arial" w:hAnsi="Arial" w:cs="Arial"/>
          <w:lang w:val="sr-Latn-ME"/>
        </w:rPr>
        <w:t xml:space="preserve"> </w:t>
      </w:r>
      <w:r w:rsidRPr="00CB50F9">
        <w:rPr>
          <w:rFonts w:ascii="Arial" w:hAnsi="Arial" w:cs="Arial"/>
        </w:rPr>
        <w:t>kra</w:t>
      </w:r>
      <w:r w:rsidRPr="00454C58">
        <w:rPr>
          <w:rFonts w:ascii="Arial" w:hAnsi="Arial" w:cs="Arial"/>
          <w:lang w:val="sr-Latn-ME"/>
        </w:rPr>
        <w:t>ć</w:t>
      </w:r>
      <w:r w:rsidRPr="00CB50F9">
        <w:rPr>
          <w:rFonts w:ascii="Arial" w:hAnsi="Arial" w:cs="Arial"/>
        </w:rPr>
        <w:t>i</w:t>
      </w:r>
      <w:r w:rsidRPr="00454C58">
        <w:rPr>
          <w:rFonts w:ascii="Arial" w:hAnsi="Arial" w:cs="Arial"/>
          <w:lang w:val="sr-Latn-ME"/>
        </w:rPr>
        <w:t xml:space="preserve"> </w:t>
      </w:r>
      <w:r w:rsidRPr="00CB50F9">
        <w:rPr>
          <w:rFonts w:ascii="Arial" w:hAnsi="Arial" w:cs="Arial"/>
        </w:rPr>
        <w:t>od</w:t>
      </w:r>
      <w:r w:rsidRPr="00454C58">
        <w:rPr>
          <w:rFonts w:ascii="Arial" w:hAnsi="Arial" w:cs="Arial"/>
          <w:lang w:val="sr-Latn-ME"/>
        </w:rPr>
        <w:t xml:space="preserve"> 15 </w:t>
      </w:r>
      <w:r w:rsidRPr="00CB50F9">
        <w:rPr>
          <w:rFonts w:ascii="Arial" w:hAnsi="Arial" w:cs="Arial"/>
        </w:rPr>
        <w:t>dana</w:t>
      </w:r>
      <w:r w:rsidRPr="00454C58">
        <w:rPr>
          <w:rFonts w:ascii="Arial" w:hAnsi="Arial" w:cs="Arial"/>
          <w:lang w:val="sr-Latn-ME"/>
        </w:rPr>
        <w:t xml:space="preserve"> </w:t>
      </w:r>
      <w:r w:rsidRPr="00CB50F9">
        <w:rPr>
          <w:rFonts w:ascii="Arial" w:hAnsi="Arial" w:cs="Arial"/>
        </w:rPr>
        <w:t>od</w:t>
      </w:r>
      <w:r w:rsidRPr="00454C58">
        <w:rPr>
          <w:rFonts w:ascii="Arial" w:hAnsi="Arial" w:cs="Arial"/>
          <w:lang w:val="sr-Latn-ME"/>
        </w:rPr>
        <w:t xml:space="preserve"> </w:t>
      </w:r>
      <w:r w:rsidRPr="00CB50F9">
        <w:rPr>
          <w:rFonts w:ascii="Arial" w:hAnsi="Arial" w:cs="Arial"/>
        </w:rPr>
        <w:t>dana</w:t>
      </w:r>
      <w:r w:rsidRPr="00454C58">
        <w:rPr>
          <w:rFonts w:ascii="Arial" w:hAnsi="Arial" w:cs="Arial"/>
          <w:lang w:val="sr-Latn-ME"/>
        </w:rPr>
        <w:t xml:space="preserve"> </w:t>
      </w:r>
      <w:r w:rsidRPr="00CB50F9">
        <w:rPr>
          <w:rFonts w:ascii="Arial" w:hAnsi="Arial" w:cs="Arial"/>
        </w:rPr>
        <w:t>objavljivanja</w:t>
      </w:r>
      <w:r w:rsidRPr="00454C58">
        <w:rPr>
          <w:rFonts w:ascii="Arial" w:hAnsi="Arial" w:cs="Arial"/>
          <w:lang w:val="sr-Latn-ME"/>
        </w:rPr>
        <w:t xml:space="preserve">, </w:t>
      </w:r>
      <w:r w:rsidRPr="00CB50F9">
        <w:rPr>
          <w:rFonts w:ascii="Arial" w:hAnsi="Arial" w:cs="Arial"/>
        </w:rPr>
        <w:t>odnosno</w:t>
      </w:r>
      <w:r w:rsidRPr="00454C58">
        <w:rPr>
          <w:rFonts w:ascii="Arial" w:hAnsi="Arial" w:cs="Arial"/>
          <w:lang w:val="sr-Latn-ME"/>
        </w:rPr>
        <w:t xml:space="preserve"> </w:t>
      </w:r>
      <w:r w:rsidRPr="00CB50F9">
        <w:rPr>
          <w:rFonts w:ascii="Arial" w:hAnsi="Arial" w:cs="Arial"/>
        </w:rPr>
        <w:t>dostavljanja</w:t>
      </w:r>
      <w:r w:rsidRPr="00454C58">
        <w:rPr>
          <w:rFonts w:ascii="Arial" w:hAnsi="Arial" w:cs="Arial"/>
          <w:lang w:val="sr-Latn-ME"/>
        </w:rPr>
        <w:t xml:space="preserve"> </w:t>
      </w:r>
      <w:r w:rsidRPr="00CB50F9">
        <w:rPr>
          <w:rFonts w:ascii="Arial" w:hAnsi="Arial" w:cs="Arial"/>
        </w:rPr>
        <w:t>tenderske</w:t>
      </w:r>
      <w:r w:rsidRPr="00454C58">
        <w:rPr>
          <w:rFonts w:ascii="Arial" w:hAnsi="Arial" w:cs="Arial"/>
          <w:lang w:val="sr-Latn-ME"/>
        </w:rPr>
        <w:t xml:space="preserve"> </w:t>
      </w:r>
      <w:r w:rsidRPr="00CB50F9">
        <w:rPr>
          <w:rFonts w:ascii="Arial" w:hAnsi="Arial" w:cs="Arial"/>
        </w:rPr>
        <w:t>dokumentacije</w:t>
      </w:r>
      <w:r w:rsidRPr="00454C58">
        <w:rPr>
          <w:rFonts w:ascii="Arial" w:hAnsi="Arial" w:cs="Arial"/>
          <w:lang w:val="sr-Latn-ME"/>
        </w:rPr>
        <w:t xml:space="preserve"> </w:t>
      </w:r>
      <w:r w:rsidRPr="00CB50F9">
        <w:rPr>
          <w:rFonts w:ascii="Arial" w:hAnsi="Arial" w:cs="Arial"/>
        </w:rPr>
        <w:t>ili</w:t>
      </w:r>
      <w:r w:rsidRPr="00454C58">
        <w:rPr>
          <w:rFonts w:ascii="Arial" w:hAnsi="Arial" w:cs="Arial"/>
          <w:lang w:val="sr-Latn-ME"/>
        </w:rPr>
        <w:t xml:space="preserve"> </w:t>
      </w:r>
      <w:r w:rsidRPr="00CB50F9">
        <w:rPr>
          <w:rFonts w:ascii="Arial" w:hAnsi="Arial" w:cs="Arial"/>
        </w:rPr>
        <w:t>izmjene</w:t>
      </w:r>
      <w:r w:rsidRPr="00454C58">
        <w:rPr>
          <w:rFonts w:ascii="Arial" w:hAnsi="Arial" w:cs="Arial"/>
          <w:lang w:val="sr-Latn-ME"/>
        </w:rPr>
        <w:t xml:space="preserve"> </w:t>
      </w:r>
      <w:r w:rsidRPr="00CB50F9">
        <w:rPr>
          <w:rFonts w:ascii="Arial" w:hAnsi="Arial" w:cs="Arial"/>
        </w:rPr>
        <w:t>i</w:t>
      </w:r>
      <w:r w:rsidRPr="00454C58">
        <w:rPr>
          <w:rFonts w:ascii="Arial" w:hAnsi="Arial" w:cs="Arial"/>
          <w:lang w:val="sr-Latn-ME"/>
        </w:rPr>
        <w:t xml:space="preserve"> </w:t>
      </w:r>
      <w:r w:rsidRPr="00CB50F9">
        <w:rPr>
          <w:rFonts w:ascii="Arial" w:hAnsi="Arial" w:cs="Arial"/>
        </w:rPr>
        <w:t>dopune</w:t>
      </w:r>
      <w:r w:rsidRPr="00454C58">
        <w:rPr>
          <w:rFonts w:ascii="Arial" w:hAnsi="Arial" w:cs="Arial"/>
          <w:lang w:val="sr-Latn-ME"/>
        </w:rPr>
        <w:t xml:space="preserve"> </w:t>
      </w:r>
      <w:r w:rsidRPr="00CB50F9">
        <w:rPr>
          <w:rFonts w:ascii="Arial" w:hAnsi="Arial" w:cs="Arial"/>
        </w:rPr>
        <w:t>tenderske</w:t>
      </w:r>
      <w:r w:rsidRPr="00454C58">
        <w:rPr>
          <w:rFonts w:ascii="Arial" w:hAnsi="Arial" w:cs="Arial"/>
          <w:lang w:val="sr-Latn-ME"/>
        </w:rPr>
        <w:t xml:space="preserve"> </w:t>
      </w:r>
      <w:r w:rsidRPr="00CB50F9">
        <w:rPr>
          <w:rFonts w:ascii="Arial" w:hAnsi="Arial" w:cs="Arial"/>
        </w:rPr>
        <w:t>dokumentacije</w:t>
      </w:r>
      <w:r w:rsidRPr="00454C58">
        <w:rPr>
          <w:rFonts w:ascii="Arial" w:hAnsi="Arial" w:cs="Arial"/>
          <w:lang w:val="sr-Latn-ME"/>
        </w:rPr>
        <w:t xml:space="preserve">, </w:t>
      </w:r>
      <w:r w:rsidRPr="00CB50F9">
        <w:rPr>
          <w:rFonts w:ascii="Arial" w:hAnsi="Arial" w:cs="Arial"/>
        </w:rPr>
        <w:t>a</w:t>
      </w:r>
      <w:r w:rsidRPr="00454C58">
        <w:rPr>
          <w:rFonts w:ascii="Arial" w:hAnsi="Arial" w:cs="Arial"/>
          <w:lang w:val="sr-Latn-ME"/>
        </w:rPr>
        <w:t xml:space="preserve"> </w:t>
      </w:r>
      <w:r w:rsidRPr="00CB50F9">
        <w:rPr>
          <w:rFonts w:ascii="Arial" w:hAnsi="Arial" w:cs="Arial"/>
        </w:rPr>
        <w:t>u</w:t>
      </w:r>
      <w:r w:rsidRPr="00454C58">
        <w:rPr>
          <w:rFonts w:ascii="Arial" w:hAnsi="Arial" w:cs="Arial"/>
          <w:lang w:val="sr-Latn-ME"/>
        </w:rPr>
        <w:t xml:space="preserve"> </w:t>
      </w:r>
      <w:r w:rsidRPr="00CB50F9">
        <w:rPr>
          <w:rFonts w:ascii="Arial" w:hAnsi="Arial" w:cs="Arial"/>
        </w:rPr>
        <w:t>slu</w:t>
      </w:r>
      <w:r w:rsidRPr="00454C58">
        <w:rPr>
          <w:rFonts w:ascii="Arial" w:hAnsi="Arial" w:cs="Arial"/>
          <w:lang w:val="sr-Latn-ME"/>
        </w:rPr>
        <w:t>č</w:t>
      </w:r>
      <w:r w:rsidRPr="00CB50F9">
        <w:rPr>
          <w:rFonts w:ascii="Arial" w:hAnsi="Arial" w:cs="Arial"/>
        </w:rPr>
        <w:t>aju</w:t>
      </w:r>
      <w:r w:rsidRPr="00454C58">
        <w:rPr>
          <w:rFonts w:ascii="Arial" w:hAnsi="Arial" w:cs="Arial"/>
          <w:lang w:val="sr-Latn-ME"/>
        </w:rPr>
        <w:t xml:space="preserve"> </w:t>
      </w:r>
      <w:r w:rsidRPr="00CB50F9">
        <w:rPr>
          <w:rFonts w:ascii="Arial" w:hAnsi="Arial" w:cs="Arial"/>
        </w:rPr>
        <w:t>da</w:t>
      </w:r>
      <w:r w:rsidRPr="00454C58">
        <w:rPr>
          <w:rFonts w:ascii="Arial" w:hAnsi="Arial" w:cs="Arial"/>
          <w:lang w:val="sr-Latn-ME"/>
        </w:rPr>
        <w:t xml:space="preserve"> </w:t>
      </w:r>
      <w:r w:rsidRPr="00CB50F9">
        <w:rPr>
          <w:rFonts w:ascii="Arial" w:hAnsi="Arial" w:cs="Arial"/>
        </w:rPr>
        <w:t>je</w:t>
      </w:r>
      <w:r w:rsidRPr="00454C58">
        <w:rPr>
          <w:rFonts w:ascii="Arial" w:hAnsi="Arial" w:cs="Arial"/>
          <w:lang w:val="sr-Latn-ME"/>
        </w:rPr>
        <w:t xml:space="preserve"> </w:t>
      </w:r>
      <w:r w:rsidRPr="00CB50F9">
        <w:rPr>
          <w:rFonts w:ascii="Arial" w:hAnsi="Arial" w:cs="Arial"/>
        </w:rPr>
        <w:t>posljednji</w:t>
      </w:r>
      <w:r w:rsidRPr="00454C58">
        <w:rPr>
          <w:rFonts w:ascii="Arial" w:hAnsi="Arial" w:cs="Arial"/>
          <w:lang w:val="sr-Latn-ME"/>
        </w:rPr>
        <w:t xml:space="preserve"> </w:t>
      </w:r>
      <w:r w:rsidRPr="00CB50F9">
        <w:rPr>
          <w:rFonts w:ascii="Arial" w:hAnsi="Arial" w:cs="Arial"/>
        </w:rPr>
        <w:t>dan</w:t>
      </w:r>
      <w:r w:rsidRPr="00454C58">
        <w:rPr>
          <w:rFonts w:ascii="Arial" w:hAnsi="Arial" w:cs="Arial"/>
          <w:lang w:val="sr-Latn-ME"/>
        </w:rPr>
        <w:t xml:space="preserve"> </w:t>
      </w:r>
      <w:r w:rsidRPr="00CB50F9">
        <w:rPr>
          <w:rFonts w:ascii="Arial" w:hAnsi="Arial" w:cs="Arial"/>
        </w:rPr>
        <w:t>roka</w:t>
      </w:r>
      <w:r w:rsidRPr="00454C58">
        <w:rPr>
          <w:rFonts w:ascii="Arial" w:hAnsi="Arial" w:cs="Arial"/>
          <w:lang w:val="sr-Latn-ME"/>
        </w:rPr>
        <w:t xml:space="preserve"> </w:t>
      </w:r>
      <w:r w:rsidRPr="00CB50F9">
        <w:rPr>
          <w:rFonts w:ascii="Arial" w:hAnsi="Arial" w:cs="Arial"/>
        </w:rPr>
        <w:t>za</w:t>
      </w:r>
      <w:r w:rsidRPr="00454C58">
        <w:rPr>
          <w:rFonts w:ascii="Arial" w:hAnsi="Arial" w:cs="Arial"/>
          <w:lang w:val="sr-Latn-ME"/>
        </w:rPr>
        <w:t xml:space="preserve"> </w:t>
      </w:r>
      <w:r w:rsidRPr="00CB50F9">
        <w:rPr>
          <w:rFonts w:ascii="Arial" w:hAnsi="Arial" w:cs="Arial"/>
        </w:rPr>
        <w:t>podno</w:t>
      </w:r>
      <w:r w:rsidRPr="00454C58">
        <w:rPr>
          <w:rFonts w:ascii="Arial" w:hAnsi="Arial" w:cs="Arial"/>
          <w:lang w:val="sr-Latn-ME"/>
        </w:rPr>
        <w:t>š</w:t>
      </w:r>
      <w:r w:rsidRPr="00CB50F9">
        <w:rPr>
          <w:rFonts w:ascii="Arial" w:hAnsi="Arial" w:cs="Arial"/>
        </w:rPr>
        <w:t>enje</w:t>
      </w:r>
      <w:r w:rsidRPr="00454C58">
        <w:rPr>
          <w:rFonts w:ascii="Arial" w:hAnsi="Arial" w:cs="Arial"/>
          <w:lang w:val="sr-Latn-ME"/>
        </w:rPr>
        <w:t xml:space="preserve"> </w:t>
      </w:r>
      <w:r w:rsidRPr="00CB50F9">
        <w:rPr>
          <w:rFonts w:ascii="Arial" w:hAnsi="Arial" w:cs="Arial"/>
        </w:rPr>
        <w:t>ponuda</w:t>
      </w:r>
      <w:r w:rsidRPr="00454C58">
        <w:rPr>
          <w:rFonts w:ascii="Arial" w:hAnsi="Arial" w:cs="Arial"/>
          <w:lang w:val="sr-Latn-ME"/>
        </w:rPr>
        <w:t xml:space="preserve"> </w:t>
      </w:r>
      <w:r w:rsidRPr="00CB50F9">
        <w:rPr>
          <w:rFonts w:ascii="Arial" w:hAnsi="Arial" w:cs="Arial"/>
        </w:rPr>
        <w:t>kra</w:t>
      </w:r>
      <w:r w:rsidRPr="00454C58">
        <w:rPr>
          <w:rFonts w:ascii="Arial" w:hAnsi="Arial" w:cs="Arial"/>
          <w:lang w:val="sr-Latn-ME"/>
        </w:rPr>
        <w:t>ć</w:t>
      </w:r>
      <w:r w:rsidRPr="00CB50F9">
        <w:rPr>
          <w:rFonts w:ascii="Arial" w:hAnsi="Arial" w:cs="Arial"/>
        </w:rPr>
        <w:t>i</w:t>
      </w:r>
      <w:r w:rsidRPr="00454C58">
        <w:rPr>
          <w:rFonts w:ascii="Arial" w:hAnsi="Arial" w:cs="Arial"/>
          <w:lang w:val="sr-Latn-ME"/>
        </w:rPr>
        <w:t xml:space="preserve"> </w:t>
      </w:r>
      <w:r w:rsidRPr="00CB50F9">
        <w:rPr>
          <w:rFonts w:ascii="Arial" w:hAnsi="Arial" w:cs="Arial"/>
        </w:rPr>
        <w:t>od</w:t>
      </w:r>
      <w:r w:rsidRPr="00454C58">
        <w:rPr>
          <w:rFonts w:ascii="Arial" w:hAnsi="Arial" w:cs="Arial"/>
          <w:lang w:val="sr-Latn-ME"/>
        </w:rPr>
        <w:t xml:space="preserve"> 24 č</w:t>
      </w:r>
      <w:r w:rsidRPr="00CB50F9">
        <w:rPr>
          <w:rFonts w:ascii="Arial" w:hAnsi="Arial" w:cs="Arial"/>
        </w:rPr>
        <w:t>asa</w:t>
      </w:r>
      <w:r w:rsidRPr="00454C58">
        <w:rPr>
          <w:rFonts w:ascii="Arial" w:hAnsi="Arial" w:cs="Arial"/>
          <w:lang w:val="sr-Latn-ME"/>
        </w:rPr>
        <w:t xml:space="preserve">, </w:t>
      </w:r>
      <w:r w:rsidRPr="00CB50F9">
        <w:rPr>
          <w:rFonts w:ascii="Arial" w:hAnsi="Arial" w:cs="Arial"/>
        </w:rPr>
        <w:t>smatra</w:t>
      </w:r>
      <w:r w:rsidRPr="00454C58">
        <w:rPr>
          <w:rFonts w:ascii="Arial" w:hAnsi="Arial" w:cs="Arial"/>
          <w:lang w:val="sr-Latn-ME"/>
        </w:rPr>
        <w:t xml:space="preserve"> </w:t>
      </w:r>
      <w:r w:rsidRPr="00CB50F9">
        <w:rPr>
          <w:rFonts w:ascii="Arial" w:hAnsi="Arial" w:cs="Arial"/>
        </w:rPr>
        <w:t>se</w:t>
      </w:r>
      <w:r w:rsidRPr="00454C58">
        <w:rPr>
          <w:rFonts w:ascii="Arial" w:hAnsi="Arial" w:cs="Arial"/>
          <w:lang w:val="sr-Latn-ME"/>
        </w:rPr>
        <w:t xml:space="preserve"> </w:t>
      </w:r>
      <w:r w:rsidRPr="00CB50F9">
        <w:rPr>
          <w:rFonts w:ascii="Arial" w:hAnsi="Arial" w:cs="Arial"/>
        </w:rPr>
        <w:t>da</w:t>
      </w:r>
      <w:r w:rsidRPr="00454C58">
        <w:rPr>
          <w:rFonts w:ascii="Arial" w:hAnsi="Arial" w:cs="Arial"/>
          <w:lang w:val="sr-Latn-ME"/>
        </w:rPr>
        <w:t xml:space="preserve"> </w:t>
      </w:r>
      <w:r w:rsidRPr="00CB50F9">
        <w:rPr>
          <w:rFonts w:ascii="Arial" w:hAnsi="Arial" w:cs="Arial"/>
        </w:rPr>
        <w:t>rok</w:t>
      </w:r>
      <w:r w:rsidRPr="00454C58">
        <w:rPr>
          <w:rFonts w:ascii="Arial" w:hAnsi="Arial" w:cs="Arial"/>
          <w:lang w:val="sr-Latn-ME"/>
        </w:rPr>
        <w:t xml:space="preserve"> </w:t>
      </w:r>
      <w:r w:rsidRPr="00CB50F9">
        <w:rPr>
          <w:rFonts w:ascii="Arial" w:hAnsi="Arial" w:cs="Arial"/>
        </w:rPr>
        <w:t>isti</w:t>
      </w:r>
      <w:r w:rsidRPr="00454C58">
        <w:rPr>
          <w:rFonts w:ascii="Arial" w:hAnsi="Arial" w:cs="Arial"/>
          <w:lang w:val="sr-Latn-ME"/>
        </w:rPr>
        <w:t>č</w:t>
      </w:r>
      <w:r w:rsidRPr="00CB50F9">
        <w:rPr>
          <w:rFonts w:ascii="Arial" w:hAnsi="Arial" w:cs="Arial"/>
        </w:rPr>
        <w:t>e</w:t>
      </w:r>
      <w:r w:rsidRPr="00454C58">
        <w:rPr>
          <w:rFonts w:ascii="Arial" w:hAnsi="Arial" w:cs="Arial"/>
          <w:lang w:val="sr-Latn-ME"/>
        </w:rPr>
        <w:t xml:space="preserve"> </w:t>
      </w:r>
      <w:r w:rsidRPr="00CB50F9">
        <w:rPr>
          <w:rFonts w:ascii="Arial" w:hAnsi="Arial" w:cs="Arial"/>
        </w:rPr>
        <w:t>istekom</w:t>
      </w:r>
      <w:r w:rsidRPr="00454C58">
        <w:rPr>
          <w:rFonts w:ascii="Arial" w:hAnsi="Arial" w:cs="Arial"/>
          <w:lang w:val="sr-Latn-ME"/>
        </w:rPr>
        <w:t xml:space="preserve"> </w:t>
      </w:r>
      <w:r w:rsidRPr="00CB50F9">
        <w:rPr>
          <w:rFonts w:ascii="Arial" w:hAnsi="Arial" w:cs="Arial"/>
        </w:rPr>
        <w:t>tog</w:t>
      </w:r>
      <w:r w:rsidRPr="00454C58">
        <w:rPr>
          <w:rFonts w:ascii="Arial" w:hAnsi="Arial" w:cs="Arial"/>
          <w:lang w:val="sr-Latn-ME"/>
        </w:rPr>
        <w:t xml:space="preserve"> </w:t>
      </w:r>
      <w:r w:rsidRPr="00CB50F9">
        <w:rPr>
          <w:rFonts w:ascii="Arial" w:hAnsi="Arial" w:cs="Arial"/>
        </w:rPr>
        <w:t>dana</w:t>
      </w:r>
      <w:r w:rsidRPr="00454C58">
        <w:rPr>
          <w:rFonts w:ascii="Arial" w:hAnsi="Arial" w:cs="Arial"/>
          <w:lang w:val="sr-Latn-ME"/>
        </w:rPr>
        <w:t>.</w:t>
      </w:r>
    </w:p>
    <w:p w14:paraId="49FAC71D" w14:textId="77777777" w:rsidR="00DA627F" w:rsidRPr="00CB50F9" w:rsidRDefault="00DA627F" w:rsidP="00DA627F">
      <w:pPr>
        <w:tabs>
          <w:tab w:val="left" w:pos="5760"/>
        </w:tabs>
        <w:jc w:val="both"/>
        <w:rPr>
          <w:rFonts w:ascii="Arial" w:hAnsi="Arial" w:cs="Arial"/>
          <w:color w:val="000000"/>
          <w:sz w:val="22"/>
          <w:szCs w:val="22"/>
          <w:lang w:val="sr-Latn-ME"/>
        </w:rPr>
      </w:pPr>
    </w:p>
    <w:p w14:paraId="34B578E1" w14:textId="77777777" w:rsidR="00DA627F" w:rsidRPr="00CB50F9" w:rsidRDefault="00DA627F" w:rsidP="00DA627F">
      <w:pPr>
        <w:autoSpaceDE w:val="0"/>
        <w:autoSpaceDN w:val="0"/>
        <w:adjustRightInd w:val="0"/>
        <w:ind w:firstLine="567"/>
        <w:jc w:val="both"/>
        <w:rPr>
          <w:rFonts w:ascii="Arial" w:hAnsi="Arial" w:cs="Arial"/>
          <w:color w:val="000000"/>
          <w:sz w:val="22"/>
          <w:szCs w:val="22"/>
          <w:lang w:val="sr-Latn-ME"/>
        </w:rPr>
      </w:pPr>
      <w:r w:rsidRPr="00CB50F9">
        <w:rPr>
          <w:rFonts w:ascii="Arial" w:hAnsi="Arial" w:cs="Arial"/>
          <w:color w:val="000000"/>
          <w:sz w:val="22"/>
          <w:szCs w:val="22"/>
          <w:lang w:val="sr-Latn-ME"/>
        </w:rPr>
        <w:t>Žalba se izjavljuje preko naručioca neposredno putem ESJN-a. Žalba koja nije podnesena na naprijed predviđeni način biće odbijena kao nedozvoljena.</w:t>
      </w:r>
    </w:p>
    <w:p w14:paraId="30EB254F" w14:textId="77777777" w:rsidR="00DA627F" w:rsidRPr="00CB50F9" w:rsidRDefault="00DA627F" w:rsidP="00DA627F">
      <w:pPr>
        <w:autoSpaceDE w:val="0"/>
        <w:autoSpaceDN w:val="0"/>
        <w:adjustRightInd w:val="0"/>
        <w:ind w:firstLine="567"/>
        <w:jc w:val="both"/>
        <w:rPr>
          <w:rFonts w:ascii="Arial" w:hAnsi="Arial" w:cs="Arial"/>
          <w:color w:val="000000"/>
          <w:sz w:val="22"/>
          <w:szCs w:val="22"/>
          <w:lang w:val="sr-Latn-ME"/>
        </w:rPr>
      </w:pPr>
    </w:p>
    <w:p w14:paraId="48030BCF" w14:textId="77777777" w:rsidR="00DA627F" w:rsidRPr="00CB50F9" w:rsidRDefault="00DA627F" w:rsidP="00DA627F">
      <w:pPr>
        <w:autoSpaceDE w:val="0"/>
        <w:autoSpaceDN w:val="0"/>
        <w:adjustRightInd w:val="0"/>
        <w:ind w:firstLine="567"/>
        <w:jc w:val="both"/>
        <w:rPr>
          <w:rFonts w:ascii="Arial" w:hAnsi="Arial" w:cs="Arial"/>
          <w:color w:val="000000"/>
          <w:sz w:val="22"/>
          <w:szCs w:val="22"/>
          <w:highlight w:val="yellow"/>
          <w:lang w:val="sr-Latn-ME"/>
        </w:rPr>
      </w:pPr>
      <w:r w:rsidRPr="00CB50F9">
        <w:rPr>
          <w:rFonts w:ascii="Arial" w:hAnsi="Arial" w:cs="Arial"/>
          <w:color w:val="000000"/>
          <w:sz w:val="22"/>
          <w:szCs w:val="22"/>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37E8E24F" w14:textId="77777777" w:rsidR="00DA627F" w:rsidRPr="00CB50F9" w:rsidRDefault="00DA627F" w:rsidP="00DA627F">
      <w:pPr>
        <w:tabs>
          <w:tab w:val="left" w:pos="5760"/>
        </w:tabs>
        <w:ind w:firstLine="567"/>
        <w:jc w:val="both"/>
        <w:rPr>
          <w:rFonts w:ascii="Arial" w:hAnsi="Arial" w:cs="Arial"/>
          <w:color w:val="000000"/>
          <w:sz w:val="22"/>
          <w:szCs w:val="22"/>
          <w:lang w:val="sr-Latn-ME"/>
        </w:rPr>
      </w:pPr>
    </w:p>
    <w:p w14:paraId="7C3ECFEE" w14:textId="77777777" w:rsidR="00DA627F" w:rsidRPr="00CB50F9" w:rsidRDefault="00DA627F" w:rsidP="00DA627F">
      <w:pPr>
        <w:tabs>
          <w:tab w:val="left" w:pos="5760"/>
        </w:tabs>
        <w:ind w:firstLine="567"/>
        <w:jc w:val="both"/>
        <w:rPr>
          <w:rFonts w:ascii="Arial" w:hAnsi="Arial" w:cs="Arial"/>
          <w:color w:val="000000"/>
          <w:sz w:val="22"/>
          <w:szCs w:val="22"/>
          <w:lang w:val="sr-Latn-ME"/>
        </w:rPr>
      </w:pPr>
      <w:r w:rsidRPr="00CB50F9">
        <w:rPr>
          <w:rFonts w:ascii="Arial" w:hAnsi="Arial" w:cs="Arial"/>
          <w:color w:val="000000"/>
          <w:sz w:val="22"/>
          <w:szCs w:val="22"/>
          <w:lang w:val="sr-Latn-ME"/>
        </w:rPr>
        <w:t>Ukoliko je predmet nabavke podijeljen po partijama, a žalba se odnosi samo na određenu/e partiju/e, naknada se plaća u iznosu 1% od procijenjene vrijednosti javne nabavke te/tih partije/a.</w:t>
      </w:r>
    </w:p>
    <w:p w14:paraId="10BBD87F" w14:textId="77777777" w:rsidR="00DA627F" w:rsidRPr="00CB50F9" w:rsidRDefault="00DA627F" w:rsidP="00DA627F">
      <w:pPr>
        <w:tabs>
          <w:tab w:val="left" w:pos="5760"/>
        </w:tabs>
        <w:ind w:firstLine="567"/>
        <w:jc w:val="both"/>
        <w:rPr>
          <w:rFonts w:ascii="Arial" w:hAnsi="Arial" w:cs="Arial"/>
          <w:color w:val="000000"/>
          <w:sz w:val="22"/>
          <w:szCs w:val="22"/>
          <w:lang w:val="sr-Latn-ME"/>
        </w:rPr>
      </w:pPr>
    </w:p>
    <w:p w14:paraId="116D3D82" w14:textId="77777777" w:rsidR="00DA627F" w:rsidRPr="00CB50F9" w:rsidRDefault="00DA627F" w:rsidP="00DA627F">
      <w:pPr>
        <w:tabs>
          <w:tab w:val="left" w:pos="5760"/>
        </w:tabs>
        <w:ind w:firstLine="567"/>
        <w:jc w:val="both"/>
        <w:rPr>
          <w:rFonts w:ascii="Arial" w:hAnsi="Arial" w:cs="Arial"/>
          <w:color w:val="000000"/>
          <w:sz w:val="22"/>
          <w:szCs w:val="22"/>
          <w:lang w:val="sr-Latn-ME"/>
        </w:rPr>
      </w:pPr>
      <w:r w:rsidRPr="00CB50F9">
        <w:rPr>
          <w:rFonts w:ascii="Arial" w:hAnsi="Arial" w:cs="Arial"/>
          <w:color w:val="000000"/>
          <w:sz w:val="22"/>
          <w:szCs w:val="22"/>
          <w:lang w:val="sr-Latn-ME"/>
        </w:rPr>
        <w:t xml:space="preserve">Instrukcije za plaćanje naknade za vođenje postupka od strane žalilaca iz inostranstva nalaze se na internet stranici Komisije za zaštitu prava nabavki </w:t>
      </w:r>
      <w:hyperlink r:id="rId9" w:history="1">
        <w:r w:rsidRPr="00CB50F9">
          <w:rPr>
            <w:rStyle w:val="Hyperlink"/>
            <w:rFonts w:ascii="Arial" w:hAnsi="Arial" w:cs="Arial"/>
            <w:sz w:val="22"/>
            <w:szCs w:val="22"/>
            <w:lang w:val="sr-Latn-ME"/>
          </w:rPr>
          <w:t>http://www.kontrola-nabavki.me/</w:t>
        </w:r>
      </w:hyperlink>
      <w:r w:rsidRPr="00CB50F9">
        <w:rPr>
          <w:rFonts w:ascii="Arial" w:hAnsi="Arial" w:cs="Arial"/>
          <w:color w:val="000000"/>
          <w:sz w:val="22"/>
          <w:szCs w:val="22"/>
          <w:lang w:val="sr-Latn-ME"/>
        </w:rPr>
        <w:t>.“.</w:t>
      </w:r>
    </w:p>
    <w:p w14:paraId="26DD4EA3" w14:textId="77777777" w:rsidR="00DA627F" w:rsidRPr="00CB50F9" w:rsidRDefault="00DA627F" w:rsidP="00DA627F">
      <w:pPr>
        <w:tabs>
          <w:tab w:val="left" w:pos="5760"/>
        </w:tabs>
        <w:ind w:firstLine="567"/>
        <w:jc w:val="both"/>
        <w:rPr>
          <w:rFonts w:ascii="Arial" w:hAnsi="Arial" w:cs="Arial"/>
          <w:color w:val="000000"/>
          <w:sz w:val="22"/>
          <w:szCs w:val="22"/>
          <w:lang w:val="sr-Latn-ME"/>
        </w:rPr>
      </w:pPr>
    </w:p>
    <w:p w14:paraId="131E95B7" w14:textId="77777777" w:rsidR="000E1915" w:rsidRPr="00454C58" w:rsidRDefault="000E1915">
      <w:pPr>
        <w:rPr>
          <w:rFonts w:ascii="Arial" w:hAnsi="Arial" w:cs="Arial"/>
          <w:sz w:val="22"/>
          <w:szCs w:val="22"/>
          <w:lang w:val="sr-Latn-ME"/>
        </w:rPr>
      </w:pPr>
    </w:p>
    <w:sectPr w:rsidR="000E1915" w:rsidRPr="00454C5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EC4268" w14:textId="77777777" w:rsidR="006A402B" w:rsidRDefault="006A402B" w:rsidP="00DA627F">
      <w:r>
        <w:separator/>
      </w:r>
    </w:p>
  </w:endnote>
  <w:endnote w:type="continuationSeparator" w:id="0">
    <w:p w14:paraId="1C63937D" w14:textId="77777777" w:rsidR="006A402B" w:rsidRDefault="006A402B" w:rsidP="00DA62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6110B5" w14:textId="77777777" w:rsidR="006A402B" w:rsidRDefault="006A402B" w:rsidP="00DA627F">
      <w:r>
        <w:separator/>
      </w:r>
    </w:p>
  </w:footnote>
  <w:footnote w:type="continuationSeparator" w:id="0">
    <w:p w14:paraId="466C258A" w14:textId="77777777" w:rsidR="006A402B" w:rsidRDefault="006A402B" w:rsidP="00DA627F">
      <w:r>
        <w:continuationSeparator/>
      </w:r>
    </w:p>
  </w:footnote>
  <w:footnote w:id="1">
    <w:p w14:paraId="72F378CF" w14:textId="77777777" w:rsidR="00DA627F" w:rsidRDefault="00DA627F" w:rsidP="00DA627F">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2">
    <w:p w14:paraId="016E9816" w14:textId="77777777" w:rsidR="00DA627F" w:rsidRDefault="00DA627F" w:rsidP="00DA627F">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454C58">
        <w:rPr>
          <w:rFonts w:ascii="Arial" w:hAnsi="Arial" w:cs="Arial"/>
          <w:sz w:val="14"/>
          <w:szCs w:val="16"/>
          <w:lang w:val="sr-Latn-ME"/>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0ACD3347" w14:textId="77777777" w:rsidR="00DA627F" w:rsidRDefault="00DA627F" w:rsidP="00DA627F">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454C58">
        <w:rPr>
          <w:rFonts w:ascii="Arial" w:hAnsi="Arial" w:cs="Arial"/>
          <w:sz w:val="14"/>
          <w:szCs w:val="16"/>
          <w:lang w:val="sr-Latn-ME"/>
        </w:rPr>
        <w:t xml:space="preserve"> </w:t>
      </w:r>
      <w:r>
        <w:rPr>
          <w:rFonts w:ascii="Arial" w:hAnsi="Arial" w:cs="Arial"/>
          <w:sz w:val="14"/>
          <w:szCs w:val="16"/>
        </w:rPr>
        <w:t>Podatke</w:t>
      </w:r>
      <w:r w:rsidRPr="00454C58">
        <w:rPr>
          <w:rFonts w:ascii="Arial" w:hAnsi="Arial" w:cs="Arial"/>
          <w:sz w:val="14"/>
          <w:szCs w:val="16"/>
          <w:lang w:val="sr-Latn-ME"/>
        </w:rPr>
        <w:t xml:space="preserve"> </w:t>
      </w:r>
      <w:r>
        <w:rPr>
          <w:rFonts w:ascii="Arial" w:hAnsi="Arial" w:cs="Arial"/>
          <w:sz w:val="14"/>
          <w:szCs w:val="16"/>
        </w:rPr>
        <w:t>iz</w:t>
      </w:r>
      <w:r w:rsidRPr="00454C58">
        <w:rPr>
          <w:rFonts w:ascii="Arial" w:hAnsi="Arial" w:cs="Arial"/>
          <w:sz w:val="14"/>
          <w:szCs w:val="16"/>
          <w:lang w:val="sr-Latn-ME"/>
        </w:rPr>
        <w:t xml:space="preserve"> </w:t>
      </w:r>
      <w:r>
        <w:rPr>
          <w:rFonts w:ascii="Arial" w:hAnsi="Arial" w:cs="Arial"/>
          <w:sz w:val="14"/>
          <w:szCs w:val="16"/>
        </w:rPr>
        <w:t>ta</w:t>
      </w:r>
      <w:r w:rsidRPr="00454C58">
        <w:rPr>
          <w:rFonts w:ascii="Arial" w:hAnsi="Arial" w:cs="Arial"/>
          <w:sz w:val="14"/>
          <w:szCs w:val="16"/>
          <w:lang w:val="sr-Latn-ME"/>
        </w:rPr>
        <w:t>č</w:t>
      </w:r>
      <w:r>
        <w:rPr>
          <w:rFonts w:ascii="Arial" w:hAnsi="Arial" w:cs="Arial"/>
          <w:sz w:val="14"/>
          <w:szCs w:val="16"/>
        </w:rPr>
        <w:t>ke</w:t>
      </w:r>
      <w:r w:rsidRPr="00454C58">
        <w:rPr>
          <w:rFonts w:ascii="Arial" w:hAnsi="Arial" w:cs="Arial"/>
          <w:sz w:val="14"/>
          <w:szCs w:val="16"/>
          <w:lang w:val="sr-Latn-ME"/>
        </w:rPr>
        <w:t xml:space="preserve"> 2. </w:t>
      </w:r>
      <w:r>
        <w:rPr>
          <w:rFonts w:ascii="Arial" w:hAnsi="Arial" w:cs="Arial"/>
          <w:sz w:val="14"/>
          <w:szCs w:val="16"/>
          <w:lang w:val="sr-Latn-ME"/>
        </w:rPr>
        <w:t>Tehnička specifikacija predmeta javne nabavke naručilac neposredno UNOSI na ESJN elektronskim putem;</w:t>
      </w:r>
    </w:p>
  </w:footnote>
  <w:footnote w:id="4">
    <w:p w14:paraId="7D34CF81" w14:textId="77777777" w:rsidR="00DA627F" w:rsidRDefault="00DA627F" w:rsidP="00DA627F">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454C58">
        <w:rPr>
          <w:rFonts w:ascii="Arial" w:hAnsi="Arial" w:cs="Arial"/>
          <w:sz w:val="14"/>
          <w:szCs w:val="16"/>
          <w:lang w:val="sr-Latn-ME"/>
        </w:rPr>
        <w:t xml:space="preserve"> </w:t>
      </w:r>
      <w:r>
        <w:rPr>
          <w:rFonts w:ascii="Arial" w:hAnsi="Arial" w:cs="Arial"/>
          <w:sz w:val="14"/>
          <w:szCs w:val="16"/>
        </w:rPr>
        <w:t>Djelove</w:t>
      </w:r>
      <w:r w:rsidRPr="00454C58">
        <w:rPr>
          <w:rFonts w:ascii="Arial" w:hAnsi="Arial" w:cs="Arial"/>
          <w:sz w:val="14"/>
          <w:szCs w:val="16"/>
          <w:lang w:val="sr-Latn-ME"/>
        </w:rPr>
        <w:t xml:space="preserve"> </w:t>
      </w:r>
      <w:r>
        <w:rPr>
          <w:rFonts w:ascii="Arial" w:hAnsi="Arial" w:cs="Arial"/>
          <w:sz w:val="14"/>
          <w:szCs w:val="16"/>
        </w:rPr>
        <w:t>tenderske</w:t>
      </w:r>
      <w:r w:rsidRPr="00454C58">
        <w:rPr>
          <w:rFonts w:ascii="Arial" w:hAnsi="Arial" w:cs="Arial"/>
          <w:sz w:val="14"/>
          <w:szCs w:val="16"/>
          <w:lang w:val="sr-Latn-ME"/>
        </w:rPr>
        <w:t xml:space="preserve"> </w:t>
      </w:r>
      <w:r>
        <w:rPr>
          <w:rFonts w:ascii="Arial" w:hAnsi="Arial" w:cs="Arial"/>
          <w:sz w:val="14"/>
          <w:szCs w:val="16"/>
        </w:rPr>
        <w:t>dokumentacije</w:t>
      </w:r>
      <w:r w:rsidRPr="00454C58">
        <w:rPr>
          <w:rFonts w:ascii="Arial" w:hAnsi="Arial" w:cs="Arial"/>
          <w:sz w:val="14"/>
          <w:szCs w:val="16"/>
          <w:lang w:val="sr-Latn-ME"/>
        </w:rPr>
        <w:t xml:space="preserve"> </w:t>
      </w:r>
      <w:r>
        <w:rPr>
          <w:rFonts w:ascii="Arial" w:hAnsi="Arial" w:cs="Arial"/>
          <w:sz w:val="14"/>
          <w:szCs w:val="16"/>
          <w:lang w:val="sr-Latn-ME"/>
        </w:rPr>
        <w:t>iz tačke 3. - 16. naručilac sačinjava u formi word/PDF dokumenta i objavljuje unošenjem (attachment) dokumenta na ESJN;</w:t>
      </w:r>
    </w:p>
  </w:footnote>
  <w:footnote w:id="5">
    <w:p w14:paraId="6E0993B7" w14:textId="77777777" w:rsidR="00DA627F" w:rsidRDefault="00DA627F" w:rsidP="00DA627F">
      <w:pPr>
        <w:pStyle w:val="FootnoteText"/>
        <w:jc w:val="both"/>
        <w:rPr>
          <w:rFonts w:ascii="Arial" w:hAnsi="Arial" w:cs="Arial"/>
          <w:sz w:val="16"/>
          <w:szCs w:val="16"/>
          <w:lang w:val="sr-Latn-ME"/>
        </w:rPr>
      </w:pPr>
      <w:r>
        <w:rPr>
          <w:rStyle w:val="FootnoteReference"/>
          <w:rFonts w:ascii="Arial" w:hAnsi="Arial" w:cs="Arial"/>
          <w:sz w:val="14"/>
          <w:szCs w:val="16"/>
        </w:rPr>
        <w:footnoteRef/>
      </w:r>
      <w:r w:rsidRPr="00454C58">
        <w:rPr>
          <w:rFonts w:ascii="Arial" w:hAnsi="Arial" w:cs="Arial"/>
          <w:sz w:val="14"/>
          <w:szCs w:val="16"/>
          <w:lang w:val="sr-Latn-ME"/>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w:t>
      </w:r>
      <w:r w:rsidRPr="00454C58">
        <w:rPr>
          <w:rFonts w:ascii="Arial" w:hAnsi="Arial" w:cs="Arial"/>
          <w:sz w:val="14"/>
          <w:szCs w:val="16"/>
          <w:lang w:val="sr-Latn-ME"/>
        </w:rPr>
        <w:t>č</w:t>
      </w:r>
      <w:r>
        <w:rPr>
          <w:rFonts w:ascii="Arial" w:hAnsi="Arial" w:cs="Arial"/>
          <w:sz w:val="14"/>
          <w:szCs w:val="16"/>
        </w:rPr>
        <w:t>uju</w:t>
      </w:r>
      <w:r w:rsidRPr="00454C58">
        <w:rPr>
          <w:rFonts w:ascii="Arial" w:hAnsi="Arial" w:cs="Arial"/>
          <w:sz w:val="14"/>
          <w:szCs w:val="16"/>
          <w:lang w:val="sr-Latn-ME"/>
        </w:rPr>
        <w:t>ć</w:t>
      </w:r>
      <w:r>
        <w:rPr>
          <w:rFonts w:ascii="Arial" w:hAnsi="Arial" w:cs="Arial"/>
          <w:sz w:val="14"/>
          <w:szCs w:val="16"/>
        </w:rPr>
        <w:t>i</w:t>
      </w:r>
      <w:r w:rsidRPr="00454C58">
        <w:rPr>
          <w:rFonts w:ascii="Arial" w:hAnsi="Arial" w:cs="Arial"/>
          <w:sz w:val="14"/>
          <w:szCs w:val="16"/>
          <w:lang w:val="sr-Latn-ME"/>
        </w:rPr>
        <w:t xml:space="preserve"> </w:t>
      </w:r>
      <w:r>
        <w:rPr>
          <w:rFonts w:ascii="Arial" w:hAnsi="Arial" w:cs="Arial"/>
          <w:sz w:val="14"/>
          <w:szCs w:val="16"/>
        </w:rPr>
        <w:t>i</w:t>
      </w:r>
      <w:r w:rsidRPr="00454C58">
        <w:rPr>
          <w:rFonts w:ascii="Arial" w:hAnsi="Arial" w:cs="Arial"/>
          <w:sz w:val="14"/>
          <w:szCs w:val="16"/>
          <w:lang w:val="sr-Latn-ME"/>
        </w:rPr>
        <w:t xml:space="preserve"> </w:t>
      </w:r>
      <w:r>
        <w:rPr>
          <w:rFonts w:ascii="Arial" w:hAnsi="Arial" w:cs="Arial"/>
          <w:sz w:val="14"/>
          <w:szCs w:val="16"/>
        </w:rPr>
        <w:t>sve</w:t>
      </w:r>
      <w:r w:rsidRPr="00454C58">
        <w:rPr>
          <w:rFonts w:ascii="Arial" w:hAnsi="Arial" w:cs="Arial"/>
          <w:sz w:val="14"/>
          <w:szCs w:val="16"/>
          <w:lang w:val="sr-Latn-ME"/>
        </w:rPr>
        <w:t xml:space="preserve"> </w:t>
      </w:r>
      <w:r>
        <w:rPr>
          <w:rFonts w:ascii="Arial" w:hAnsi="Arial" w:cs="Arial"/>
          <w:sz w:val="14"/>
          <w:szCs w:val="16"/>
        </w:rPr>
        <w:t>tro</w:t>
      </w:r>
      <w:r w:rsidRPr="00454C58">
        <w:rPr>
          <w:rFonts w:ascii="Arial" w:hAnsi="Arial" w:cs="Arial"/>
          <w:sz w:val="14"/>
          <w:szCs w:val="16"/>
          <w:lang w:val="sr-Latn-ME"/>
        </w:rPr>
        <w:t>š</w:t>
      </w:r>
      <w:r>
        <w:rPr>
          <w:rFonts w:ascii="Arial" w:hAnsi="Arial" w:cs="Arial"/>
          <w:sz w:val="14"/>
          <w:szCs w:val="16"/>
        </w:rPr>
        <w:t>kove</w:t>
      </w:r>
      <w:r w:rsidRPr="00454C58">
        <w:rPr>
          <w:rFonts w:ascii="Arial" w:hAnsi="Arial" w:cs="Arial"/>
          <w:sz w:val="14"/>
          <w:szCs w:val="16"/>
          <w:lang w:val="sr-Latn-ME"/>
        </w:rPr>
        <w:t xml:space="preserve">, </w:t>
      </w:r>
      <w:r>
        <w:rPr>
          <w:rFonts w:ascii="Arial" w:hAnsi="Arial" w:cs="Arial"/>
          <w:sz w:val="14"/>
          <w:szCs w:val="16"/>
        </w:rPr>
        <w:t>nagrade</w:t>
      </w:r>
      <w:r w:rsidRPr="00454C58">
        <w:rPr>
          <w:rFonts w:ascii="Arial" w:hAnsi="Arial" w:cs="Arial"/>
          <w:sz w:val="14"/>
          <w:szCs w:val="16"/>
          <w:lang w:val="sr-Latn-ME"/>
        </w:rPr>
        <w:t xml:space="preserve"> </w:t>
      </w:r>
      <w:r>
        <w:rPr>
          <w:rFonts w:ascii="Arial" w:hAnsi="Arial" w:cs="Arial"/>
          <w:sz w:val="14"/>
          <w:szCs w:val="16"/>
        </w:rPr>
        <w:t>i</w:t>
      </w:r>
      <w:r w:rsidRPr="00454C58">
        <w:rPr>
          <w:rFonts w:ascii="Arial" w:hAnsi="Arial" w:cs="Arial"/>
          <w:sz w:val="14"/>
          <w:szCs w:val="16"/>
          <w:lang w:val="sr-Latn-ME"/>
        </w:rPr>
        <w:t xml:space="preserve"> </w:t>
      </w:r>
      <w:r>
        <w:rPr>
          <w:rFonts w:ascii="Arial" w:hAnsi="Arial" w:cs="Arial"/>
          <w:sz w:val="14"/>
          <w:szCs w:val="16"/>
        </w:rPr>
        <w:t>mogu</w:t>
      </w:r>
      <w:r w:rsidRPr="00454C58">
        <w:rPr>
          <w:rFonts w:ascii="Arial" w:hAnsi="Arial" w:cs="Arial"/>
          <w:sz w:val="14"/>
          <w:szCs w:val="16"/>
          <w:lang w:val="sr-Latn-ME"/>
        </w:rPr>
        <w:t>ć</w:t>
      </w:r>
      <w:r>
        <w:rPr>
          <w:rFonts w:ascii="Arial" w:hAnsi="Arial" w:cs="Arial"/>
          <w:sz w:val="14"/>
          <w:szCs w:val="16"/>
        </w:rPr>
        <w:t>a</w:t>
      </w:r>
      <w:r w:rsidRPr="00454C58">
        <w:rPr>
          <w:rFonts w:ascii="Arial" w:hAnsi="Arial" w:cs="Arial"/>
          <w:sz w:val="14"/>
          <w:szCs w:val="16"/>
          <w:lang w:val="sr-Latn-ME"/>
        </w:rPr>
        <w:t xml:space="preserve"> </w:t>
      </w:r>
      <w:r>
        <w:rPr>
          <w:rFonts w:ascii="Arial" w:hAnsi="Arial" w:cs="Arial"/>
          <w:sz w:val="14"/>
          <w:szCs w:val="16"/>
        </w:rPr>
        <w:t>obnavljanja</w:t>
      </w:r>
      <w:r w:rsidRPr="00454C58">
        <w:rPr>
          <w:rFonts w:ascii="Arial" w:hAnsi="Arial" w:cs="Arial"/>
          <w:sz w:val="14"/>
          <w:szCs w:val="16"/>
          <w:lang w:val="sr-Latn-ME"/>
        </w:rPr>
        <w:t xml:space="preserve"> </w:t>
      </w:r>
      <w:r>
        <w:rPr>
          <w:rFonts w:ascii="Arial" w:hAnsi="Arial" w:cs="Arial"/>
          <w:sz w:val="14"/>
          <w:szCs w:val="16"/>
        </w:rPr>
        <w:t>ugovora</w:t>
      </w:r>
      <w:r w:rsidRPr="00454C58">
        <w:rPr>
          <w:rFonts w:ascii="Arial" w:hAnsi="Arial" w:cs="Arial"/>
          <w:sz w:val="14"/>
          <w:szCs w:val="16"/>
          <w:lang w:val="sr-Latn-ME"/>
        </w:rPr>
        <w:t xml:space="preserve"> </w:t>
      </w:r>
      <w:r>
        <w:rPr>
          <w:rFonts w:ascii="Arial" w:hAnsi="Arial" w:cs="Arial"/>
          <w:sz w:val="14"/>
          <w:szCs w:val="16"/>
        </w:rPr>
        <w:t>na</w:t>
      </w:r>
      <w:r w:rsidRPr="00454C58">
        <w:rPr>
          <w:rFonts w:ascii="Arial" w:hAnsi="Arial" w:cs="Arial"/>
          <w:sz w:val="14"/>
          <w:szCs w:val="16"/>
          <w:lang w:val="sr-Latn-ME"/>
        </w:rPr>
        <w:t xml:space="preserve"> </w:t>
      </w:r>
      <w:r>
        <w:rPr>
          <w:rFonts w:ascii="Arial" w:hAnsi="Arial" w:cs="Arial"/>
          <w:sz w:val="14"/>
          <w:szCs w:val="16"/>
        </w:rPr>
        <w:t>osnovu</w:t>
      </w:r>
      <w:r w:rsidRPr="00454C58">
        <w:rPr>
          <w:rFonts w:ascii="Arial" w:hAnsi="Arial" w:cs="Arial"/>
          <w:sz w:val="14"/>
          <w:szCs w:val="16"/>
          <w:lang w:val="sr-Latn-ME"/>
        </w:rPr>
        <w:t xml:space="preserve"> </w:t>
      </w:r>
      <w:r>
        <w:rPr>
          <w:rFonts w:ascii="Arial" w:hAnsi="Arial" w:cs="Arial"/>
          <w:sz w:val="14"/>
          <w:szCs w:val="16"/>
        </w:rPr>
        <w:t>okvirnog</w:t>
      </w:r>
      <w:r w:rsidRPr="00454C58">
        <w:rPr>
          <w:rFonts w:ascii="Arial" w:hAnsi="Arial" w:cs="Arial"/>
          <w:sz w:val="14"/>
          <w:szCs w:val="16"/>
          <w:lang w:val="sr-Latn-ME"/>
        </w:rPr>
        <w:t xml:space="preserve"> </w:t>
      </w:r>
      <w:r>
        <w:rPr>
          <w:rFonts w:ascii="Arial" w:hAnsi="Arial" w:cs="Arial"/>
          <w:sz w:val="14"/>
          <w:szCs w:val="16"/>
        </w:rPr>
        <w:t>sporazuma</w:t>
      </w:r>
      <w:r w:rsidRPr="00454C58">
        <w:rPr>
          <w:rFonts w:ascii="Arial" w:hAnsi="Arial" w:cs="Arial"/>
          <w:sz w:val="14"/>
          <w:szCs w:val="16"/>
          <w:lang w:val="sr-Latn-ME"/>
        </w:rPr>
        <w:t>.</w:t>
      </w:r>
    </w:p>
  </w:footnote>
  <w:footnote w:id="6">
    <w:p w14:paraId="0074C1DB" w14:textId="77777777" w:rsidR="00DA627F" w:rsidRDefault="00DA627F" w:rsidP="00DA627F">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454C58">
        <w:rPr>
          <w:rFonts w:ascii="Arial" w:hAnsi="Arial" w:cs="Arial"/>
          <w:sz w:val="14"/>
          <w:szCs w:val="16"/>
          <w:lang w:val="sr-Latn-ME"/>
        </w:rPr>
        <w:t xml:space="preserve"> </w:t>
      </w:r>
      <w:r>
        <w:rPr>
          <w:rFonts w:ascii="Arial" w:hAnsi="Arial" w:cs="Arial"/>
          <w:sz w:val="14"/>
          <w:szCs w:val="16"/>
          <w:lang w:val="sr-Latn-ME"/>
        </w:rPr>
        <w:t>Ukoliko je predmet nabavke podijenjen na partije ovaj dio brisati</w:t>
      </w:r>
    </w:p>
  </w:footnote>
  <w:footnote w:id="7">
    <w:p w14:paraId="1A3D911A" w14:textId="77777777" w:rsidR="00DA627F" w:rsidRDefault="00DA627F" w:rsidP="00DA627F">
      <w:pPr>
        <w:pStyle w:val="FootnoteText"/>
        <w:jc w:val="both"/>
        <w:rPr>
          <w:rFonts w:ascii="Arial" w:hAnsi="Arial" w:cs="Arial"/>
          <w:sz w:val="16"/>
          <w:szCs w:val="16"/>
          <w:lang w:val="sr-Latn-ME"/>
        </w:rPr>
      </w:pPr>
      <w:r>
        <w:rPr>
          <w:rStyle w:val="FootnoteReference"/>
          <w:rFonts w:ascii="Arial" w:hAnsi="Arial" w:cs="Arial"/>
          <w:sz w:val="14"/>
          <w:szCs w:val="16"/>
        </w:rPr>
        <w:footnoteRef/>
      </w:r>
      <w:r w:rsidRPr="00454C58">
        <w:rPr>
          <w:rFonts w:ascii="Arial" w:hAnsi="Arial" w:cs="Arial"/>
          <w:sz w:val="14"/>
          <w:szCs w:val="16"/>
          <w:lang w:val="sr-Latn-ME"/>
        </w:rPr>
        <w:t xml:space="preserve"> </w:t>
      </w:r>
      <w:r>
        <w:rPr>
          <w:rFonts w:ascii="Arial" w:hAnsi="Arial" w:cs="Arial"/>
          <w:sz w:val="14"/>
          <w:szCs w:val="16"/>
          <w:lang w:val="sr-Latn-ME"/>
        </w:rPr>
        <w:t>Ukoliko se ne predvidja zaključivanje okvirnog sporazuma cijelu sekciju brisati iz tenderske dokumentacije</w:t>
      </w:r>
    </w:p>
  </w:footnote>
  <w:footnote w:id="8">
    <w:p w14:paraId="46F4622C" w14:textId="77777777" w:rsidR="00DA627F" w:rsidRDefault="00DA627F" w:rsidP="00DA627F">
      <w:pPr>
        <w:pStyle w:val="FootnoteText"/>
        <w:jc w:val="both"/>
        <w:rPr>
          <w:rFonts w:ascii="Arial" w:hAnsi="Arial" w:cs="Arial"/>
          <w:sz w:val="14"/>
          <w:szCs w:val="14"/>
          <w:lang w:val="sr-Latn-ME"/>
        </w:rPr>
      </w:pPr>
      <w:r>
        <w:rPr>
          <w:rStyle w:val="FootnoteReference"/>
          <w:rFonts w:ascii="Arial" w:hAnsi="Arial" w:cs="Arial"/>
          <w:sz w:val="14"/>
          <w:szCs w:val="14"/>
        </w:rPr>
        <w:footnoteRef/>
      </w:r>
      <w:r w:rsidRPr="00454C58">
        <w:rPr>
          <w:rFonts w:ascii="Arial" w:hAnsi="Arial" w:cs="Arial"/>
          <w:sz w:val="14"/>
          <w:szCs w:val="14"/>
          <w:lang w:val="sr-Latn-ME"/>
        </w:rPr>
        <w:t xml:space="preserve"> </w:t>
      </w:r>
      <w:r>
        <w:rPr>
          <w:rFonts w:ascii="Arial" w:hAnsi="Arial" w:cs="Arial"/>
          <w:sz w:val="14"/>
          <w:szCs w:val="14"/>
        </w:rPr>
        <w:t>Ukoliko</w:t>
      </w:r>
      <w:r w:rsidRPr="00454C58">
        <w:rPr>
          <w:rFonts w:ascii="Arial" w:hAnsi="Arial" w:cs="Arial"/>
          <w:sz w:val="14"/>
          <w:szCs w:val="14"/>
          <w:lang w:val="sr-Latn-ME"/>
        </w:rPr>
        <w:t xml:space="preserve"> </w:t>
      </w:r>
      <w:r>
        <w:rPr>
          <w:rFonts w:ascii="Arial" w:hAnsi="Arial" w:cs="Arial"/>
          <w:sz w:val="14"/>
          <w:szCs w:val="14"/>
        </w:rPr>
        <w:t>je</w:t>
      </w:r>
      <w:r w:rsidRPr="00454C58">
        <w:rPr>
          <w:rFonts w:ascii="Arial" w:hAnsi="Arial" w:cs="Arial"/>
          <w:sz w:val="14"/>
          <w:szCs w:val="14"/>
          <w:lang w:val="sr-Latn-ME"/>
        </w:rPr>
        <w:t xml:space="preserve"> </w:t>
      </w:r>
      <w:r>
        <w:rPr>
          <w:rFonts w:ascii="Arial" w:hAnsi="Arial" w:cs="Arial"/>
          <w:sz w:val="14"/>
          <w:szCs w:val="14"/>
        </w:rPr>
        <w:t>predvi</w:t>
      </w:r>
      <w:r w:rsidRPr="00454C58">
        <w:rPr>
          <w:rFonts w:ascii="Arial" w:hAnsi="Arial" w:cs="Arial"/>
          <w:sz w:val="14"/>
          <w:szCs w:val="14"/>
          <w:lang w:val="sr-Latn-ME"/>
        </w:rPr>
        <w:t>đ</w:t>
      </w:r>
      <w:r>
        <w:rPr>
          <w:rFonts w:ascii="Arial" w:hAnsi="Arial" w:cs="Arial"/>
          <w:sz w:val="14"/>
          <w:szCs w:val="14"/>
        </w:rPr>
        <w:t>eno</w:t>
      </w:r>
      <w:r w:rsidRPr="00454C58">
        <w:rPr>
          <w:rFonts w:ascii="Arial" w:hAnsi="Arial" w:cs="Arial"/>
          <w:sz w:val="14"/>
          <w:szCs w:val="14"/>
          <w:lang w:val="sr-Latn-ME"/>
        </w:rPr>
        <w:t xml:space="preserve"> </w:t>
      </w:r>
      <w:r>
        <w:rPr>
          <w:rFonts w:ascii="Arial" w:hAnsi="Arial" w:cs="Arial"/>
          <w:sz w:val="14"/>
          <w:szCs w:val="14"/>
        </w:rPr>
        <w:t>zaklju</w:t>
      </w:r>
      <w:r w:rsidRPr="00454C58">
        <w:rPr>
          <w:rFonts w:ascii="Arial" w:hAnsi="Arial" w:cs="Arial"/>
          <w:sz w:val="14"/>
          <w:szCs w:val="14"/>
          <w:lang w:val="sr-Latn-ME"/>
        </w:rPr>
        <w:t>č</w:t>
      </w:r>
      <w:r>
        <w:rPr>
          <w:rFonts w:ascii="Arial" w:hAnsi="Arial" w:cs="Arial"/>
          <w:sz w:val="14"/>
          <w:szCs w:val="14"/>
        </w:rPr>
        <w:t>ivanje</w:t>
      </w:r>
      <w:r w:rsidRPr="00454C58">
        <w:rPr>
          <w:rFonts w:ascii="Arial" w:hAnsi="Arial" w:cs="Arial"/>
          <w:sz w:val="14"/>
          <w:szCs w:val="14"/>
          <w:lang w:val="sr-Latn-ME"/>
        </w:rPr>
        <w:t xml:space="preserve"> </w:t>
      </w:r>
      <w:r>
        <w:rPr>
          <w:rFonts w:ascii="Arial" w:hAnsi="Arial" w:cs="Arial"/>
          <w:sz w:val="14"/>
          <w:szCs w:val="14"/>
        </w:rPr>
        <w:t>okvirnog</w:t>
      </w:r>
      <w:r w:rsidRPr="00454C58">
        <w:rPr>
          <w:rFonts w:ascii="Arial" w:hAnsi="Arial" w:cs="Arial"/>
          <w:sz w:val="14"/>
          <w:szCs w:val="14"/>
          <w:lang w:val="sr-Latn-ME"/>
        </w:rPr>
        <w:t xml:space="preserve"> </w:t>
      </w:r>
      <w:r>
        <w:rPr>
          <w:rFonts w:ascii="Arial" w:hAnsi="Arial" w:cs="Arial"/>
          <w:sz w:val="14"/>
          <w:szCs w:val="14"/>
        </w:rPr>
        <w:t>sporazuma</w:t>
      </w:r>
      <w:r w:rsidRPr="00454C58">
        <w:rPr>
          <w:rFonts w:ascii="Arial" w:hAnsi="Arial" w:cs="Arial"/>
          <w:sz w:val="14"/>
          <w:szCs w:val="14"/>
          <w:lang w:val="sr-Latn-ME"/>
        </w:rPr>
        <w:t xml:space="preserve">, </w:t>
      </w:r>
      <w:r>
        <w:rPr>
          <w:rFonts w:ascii="Arial" w:hAnsi="Arial" w:cs="Arial"/>
          <w:sz w:val="14"/>
          <w:szCs w:val="14"/>
        </w:rPr>
        <w:t>garancija</w:t>
      </w:r>
      <w:r w:rsidRPr="00454C58">
        <w:rPr>
          <w:rFonts w:ascii="Arial" w:hAnsi="Arial" w:cs="Arial"/>
          <w:sz w:val="14"/>
          <w:szCs w:val="14"/>
          <w:lang w:val="sr-Latn-ME"/>
        </w:rPr>
        <w:t xml:space="preserve"> </w:t>
      </w:r>
      <w:r>
        <w:rPr>
          <w:rFonts w:ascii="Arial" w:hAnsi="Arial" w:cs="Arial"/>
          <w:sz w:val="14"/>
          <w:szCs w:val="14"/>
        </w:rPr>
        <w:t>ponude</w:t>
      </w:r>
      <w:r w:rsidRPr="00454C58">
        <w:rPr>
          <w:rFonts w:ascii="Arial" w:hAnsi="Arial" w:cs="Arial"/>
          <w:sz w:val="14"/>
          <w:szCs w:val="14"/>
          <w:lang w:val="sr-Latn-ME"/>
        </w:rPr>
        <w:t xml:space="preserve"> </w:t>
      </w:r>
      <w:r>
        <w:rPr>
          <w:rFonts w:ascii="Arial" w:hAnsi="Arial" w:cs="Arial"/>
          <w:sz w:val="14"/>
          <w:szCs w:val="14"/>
        </w:rPr>
        <w:t>se</w:t>
      </w:r>
      <w:r w:rsidRPr="00454C58">
        <w:rPr>
          <w:rFonts w:ascii="Arial" w:hAnsi="Arial" w:cs="Arial"/>
          <w:sz w:val="14"/>
          <w:szCs w:val="14"/>
          <w:lang w:val="sr-Latn-ME"/>
        </w:rPr>
        <w:t xml:space="preserve"> </w:t>
      </w:r>
      <w:r>
        <w:rPr>
          <w:rFonts w:ascii="Arial" w:hAnsi="Arial" w:cs="Arial"/>
          <w:sz w:val="14"/>
          <w:szCs w:val="14"/>
        </w:rPr>
        <w:t>dostavlja</w:t>
      </w:r>
      <w:r w:rsidRPr="00454C58">
        <w:rPr>
          <w:rFonts w:ascii="Arial" w:hAnsi="Arial" w:cs="Arial"/>
          <w:sz w:val="14"/>
          <w:szCs w:val="14"/>
          <w:lang w:val="sr-Latn-ME"/>
        </w:rPr>
        <w:t xml:space="preserve"> </w:t>
      </w:r>
      <w:r>
        <w:rPr>
          <w:rFonts w:ascii="Arial" w:hAnsi="Arial" w:cs="Arial"/>
          <w:sz w:val="14"/>
          <w:szCs w:val="14"/>
        </w:rPr>
        <w:t>na</w:t>
      </w:r>
      <w:r w:rsidRPr="00454C58">
        <w:rPr>
          <w:rFonts w:ascii="Arial" w:hAnsi="Arial" w:cs="Arial"/>
          <w:sz w:val="14"/>
          <w:szCs w:val="14"/>
          <w:lang w:val="sr-Latn-ME"/>
        </w:rPr>
        <w:t xml:space="preserve"> </w:t>
      </w:r>
      <w:r>
        <w:rPr>
          <w:rFonts w:ascii="Arial" w:hAnsi="Arial" w:cs="Arial"/>
          <w:sz w:val="14"/>
          <w:szCs w:val="14"/>
        </w:rPr>
        <w:t>iznos</w:t>
      </w:r>
      <w:r w:rsidRPr="00454C58">
        <w:rPr>
          <w:rFonts w:ascii="Arial" w:hAnsi="Arial" w:cs="Arial"/>
          <w:sz w:val="14"/>
          <w:szCs w:val="14"/>
          <w:lang w:val="sr-Latn-ME"/>
        </w:rPr>
        <w:t xml:space="preserve"> </w:t>
      </w:r>
      <w:r>
        <w:rPr>
          <w:rFonts w:ascii="Arial" w:hAnsi="Arial" w:cs="Arial"/>
          <w:sz w:val="14"/>
          <w:szCs w:val="14"/>
        </w:rPr>
        <w:t>procijenjene</w:t>
      </w:r>
      <w:r w:rsidRPr="00454C58">
        <w:rPr>
          <w:rFonts w:ascii="Arial" w:hAnsi="Arial" w:cs="Arial"/>
          <w:sz w:val="14"/>
          <w:szCs w:val="14"/>
          <w:lang w:val="sr-Latn-ME"/>
        </w:rPr>
        <w:t xml:space="preserve"> </w:t>
      </w:r>
      <w:r>
        <w:rPr>
          <w:rFonts w:ascii="Arial" w:hAnsi="Arial" w:cs="Arial"/>
          <w:sz w:val="14"/>
          <w:szCs w:val="14"/>
        </w:rPr>
        <w:t>vrijednosti</w:t>
      </w:r>
      <w:r w:rsidRPr="00454C58">
        <w:rPr>
          <w:rFonts w:ascii="Arial" w:hAnsi="Arial" w:cs="Arial"/>
          <w:sz w:val="14"/>
          <w:szCs w:val="14"/>
          <w:lang w:val="sr-Latn-ME"/>
        </w:rPr>
        <w:t xml:space="preserve"> </w:t>
      </w:r>
      <w:r>
        <w:rPr>
          <w:rFonts w:ascii="Arial" w:hAnsi="Arial" w:cs="Arial"/>
          <w:sz w:val="14"/>
          <w:szCs w:val="14"/>
        </w:rPr>
        <w:t>predmeta</w:t>
      </w:r>
      <w:r w:rsidRPr="00454C58">
        <w:rPr>
          <w:rFonts w:ascii="Arial" w:hAnsi="Arial" w:cs="Arial"/>
          <w:sz w:val="14"/>
          <w:szCs w:val="14"/>
          <w:lang w:val="sr-Latn-ME"/>
        </w:rPr>
        <w:t xml:space="preserve"> </w:t>
      </w:r>
      <w:r>
        <w:rPr>
          <w:rFonts w:ascii="Arial" w:hAnsi="Arial" w:cs="Arial"/>
          <w:sz w:val="14"/>
          <w:szCs w:val="14"/>
        </w:rPr>
        <w:t>javne</w:t>
      </w:r>
      <w:r w:rsidRPr="00454C58">
        <w:rPr>
          <w:rFonts w:ascii="Arial" w:hAnsi="Arial" w:cs="Arial"/>
          <w:sz w:val="14"/>
          <w:szCs w:val="14"/>
          <w:lang w:val="sr-Latn-ME"/>
        </w:rPr>
        <w:t xml:space="preserve"> </w:t>
      </w:r>
      <w:r>
        <w:rPr>
          <w:rFonts w:ascii="Arial" w:hAnsi="Arial" w:cs="Arial"/>
          <w:sz w:val="14"/>
          <w:szCs w:val="14"/>
        </w:rPr>
        <w:t>nabavke</w:t>
      </w:r>
      <w:r w:rsidRPr="00454C58">
        <w:rPr>
          <w:rFonts w:ascii="Arial" w:hAnsi="Arial" w:cs="Arial"/>
          <w:sz w:val="14"/>
          <w:szCs w:val="14"/>
          <w:lang w:val="sr-Latn-ME"/>
        </w:rPr>
        <w:t xml:space="preserve"> </w:t>
      </w:r>
      <w:r>
        <w:rPr>
          <w:rFonts w:ascii="Arial" w:hAnsi="Arial" w:cs="Arial"/>
          <w:sz w:val="14"/>
          <w:szCs w:val="14"/>
        </w:rPr>
        <w:t>za</w:t>
      </w:r>
      <w:r w:rsidRPr="00454C58">
        <w:rPr>
          <w:rFonts w:ascii="Arial" w:hAnsi="Arial" w:cs="Arial"/>
          <w:sz w:val="14"/>
          <w:szCs w:val="14"/>
          <w:lang w:val="sr-Latn-ME"/>
        </w:rPr>
        <w:t xml:space="preserve"> </w:t>
      </w:r>
      <w:r>
        <w:rPr>
          <w:rFonts w:ascii="Arial" w:hAnsi="Arial" w:cs="Arial"/>
          <w:sz w:val="14"/>
          <w:szCs w:val="14"/>
        </w:rPr>
        <w:t>vrijeme</w:t>
      </w:r>
      <w:r w:rsidRPr="00454C58">
        <w:rPr>
          <w:rFonts w:ascii="Arial" w:hAnsi="Arial" w:cs="Arial"/>
          <w:sz w:val="14"/>
          <w:szCs w:val="14"/>
          <w:lang w:val="sr-Latn-ME"/>
        </w:rPr>
        <w:t xml:space="preserve"> </w:t>
      </w:r>
      <w:r>
        <w:rPr>
          <w:rFonts w:ascii="Arial" w:hAnsi="Arial" w:cs="Arial"/>
          <w:sz w:val="14"/>
          <w:szCs w:val="14"/>
        </w:rPr>
        <w:t>trajanja</w:t>
      </w:r>
      <w:r w:rsidRPr="00454C58">
        <w:rPr>
          <w:rFonts w:ascii="Arial" w:hAnsi="Arial" w:cs="Arial"/>
          <w:sz w:val="14"/>
          <w:szCs w:val="14"/>
          <w:lang w:val="sr-Latn-ME"/>
        </w:rPr>
        <w:t xml:space="preserve"> </w:t>
      </w:r>
      <w:r>
        <w:rPr>
          <w:rFonts w:ascii="Arial" w:hAnsi="Arial" w:cs="Arial"/>
          <w:sz w:val="14"/>
          <w:szCs w:val="14"/>
        </w:rPr>
        <w:t>okvirnog</w:t>
      </w:r>
      <w:r w:rsidRPr="00454C58">
        <w:rPr>
          <w:rFonts w:ascii="Arial" w:hAnsi="Arial" w:cs="Arial"/>
          <w:sz w:val="14"/>
          <w:szCs w:val="14"/>
          <w:lang w:val="sr-Latn-ME"/>
        </w:rPr>
        <w:t xml:space="preserve"> </w:t>
      </w:r>
      <w:r>
        <w:rPr>
          <w:rFonts w:ascii="Arial" w:hAnsi="Arial" w:cs="Arial"/>
          <w:sz w:val="14"/>
          <w:szCs w:val="14"/>
        </w:rPr>
        <w:t>sporazuma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1685D"/>
    <w:multiLevelType w:val="hybridMultilevel"/>
    <w:tmpl w:val="6074C36E"/>
    <w:lvl w:ilvl="0" w:tplc="8FE4BF6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15:restartNumberingAfterBreak="0">
    <w:nsid w:val="06A76CEB"/>
    <w:multiLevelType w:val="hybridMultilevel"/>
    <w:tmpl w:val="CAACBD72"/>
    <w:lvl w:ilvl="0" w:tplc="2C1A000F">
      <w:start w:val="1"/>
      <w:numFmt w:val="decimal"/>
      <w:lvlText w:val="%1."/>
      <w:lvlJc w:val="left"/>
      <w:pPr>
        <w:ind w:left="720" w:hanging="360"/>
      </w:p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3"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4" w15:restartNumberingAfterBreak="0">
    <w:nsid w:val="1215722D"/>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5" w15:restartNumberingAfterBreak="0">
    <w:nsid w:val="2F870A67"/>
    <w:multiLevelType w:val="multilevel"/>
    <w:tmpl w:val="8D6617B6"/>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7" w15:restartNumberingAfterBreak="0">
    <w:nsid w:val="479723B9"/>
    <w:multiLevelType w:val="hybridMultilevel"/>
    <w:tmpl w:val="30C203C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9"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10" w15:restartNumberingAfterBreak="0">
    <w:nsid w:val="6764291E"/>
    <w:multiLevelType w:val="hybridMultilevel"/>
    <w:tmpl w:val="6B7C0682"/>
    <w:lvl w:ilvl="0" w:tplc="1A8CF494">
      <w:start w:val="1"/>
      <w:numFmt w:val="decimal"/>
      <w:lvlText w:val="%1."/>
      <w:lvlJc w:val="left"/>
      <w:pPr>
        <w:ind w:left="1350" w:hanging="360"/>
      </w:pPr>
      <w:rPr>
        <w:i w:val="0"/>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1"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12" w15:restartNumberingAfterBreak="0">
    <w:nsid w:val="6A6F606A"/>
    <w:multiLevelType w:val="multilevel"/>
    <w:tmpl w:val="27DEEE7A"/>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abstractNum w:abstractNumId="14" w15:restartNumberingAfterBreak="0">
    <w:nsid w:val="75FA5271"/>
    <w:multiLevelType w:val="hybridMultilevel"/>
    <w:tmpl w:val="321EF656"/>
    <w:lvl w:ilvl="0" w:tplc="25C42A88">
      <w:start w:val="2"/>
      <w:numFmt w:val="bullet"/>
      <w:lvlText w:val="-"/>
      <w:lvlJc w:val="left"/>
      <w:pPr>
        <w:ind w:left="720" w:hanging="360"/>
      </w:pPr>
      <w:rPr>
        <w:rFonts w:ascii="Arial" w:eastAsia="Times New Roman"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9"/>
  </w:num>
  <w:num w:numId="5">
    <w:abstractNumId w:val="10"/>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num>
  <w:num w:numId="8">
    <w:abstractNumId w:val="6"/>
  </w:num>
  <w:num w:numId="9">
    <w:abstractNumId w:val="14"/>
  </w:num>
  <w:num w:numId="10">
    <w:abstractNumId w:val="10"/>
  </w:num>
  <w:num w:numId="11">
    <w:abstractNumId w:val="4"/>
  </w:num>
  <w:num w:numId="12">
    <w:abstractNumId w:val="7"/>
  </w:num>
  <w:num w:numId="13">
    <w:abstractNumId w:val="5"/>
  </w:num>
  <w:num w:numId="14">
    <w:abstractNumId w:val="2"/>
  </w:num>
  <w:num w:numId="15">
    <w:abstractNumId w:val="12"/>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627F"/>
    <w:rsid w:val="0000007B"/>
    <w:rsid w:val="00001B05"/>
    <w:rsid w:val="000155EE"/>
    <w:rsid w:val="00016CA7"/>
    <w:rsid w:val="000269DF"/>
    <w:rsid w:val="000317CD"/>
    <w:rsid w:val="00033433"/>
    <w:rsid w:val="0003348C"/>
    <w:rsid w:val="000454D2"/>
    <w:rsid w:val="00050145"/>
    <w:rsid w:val="00064416"/>
    <w:rsid w:val="000651CE"/>
    <w:rsid w:val="000731B8"/>
    <w:rsid w:val="0008548D"/>
    <w:rsid w:val="00086AF9"/>
    <w:rsid w:val="0009398B"/>
    <w:rsid w:val="000B2400"/>
    <w:rsid w:val="000B2701"/>
    <w:rsid w:val="000C4C88"/>
    <w:rsid w:val="000E1915"/>
    <w:rsid w:val="000F0A78"/>
    <w:rsid w:val="00103196"/>
    <w:rsid w:val="00111217"/>
    <w:rsid w:val="00121D4E"/>
    <w:rsid w:val="00123988"/>
    <w:rsid w:val="0013782B"/>
    <w:rsid w:val="00157C78"/>
    <w:rsid w:val="001818BC"/>
    <w:rsid w:val="00186641"/>
    <w:rsid w:val="00186C4F"/>
    <w:rsid w:val="00191550"/>
    <w:rsid w:val="00193055"/>
    <w:rsid w:val="001A0069"/>
    <w:rsid w:val="001C1475"/>
    <w:rsid w:val="001C26C9"/>
    <w:rsid w:val="001C43E1"/>
    <w:rsid w:val="001D2AA4"/>
    <w:rsid w:val="001E6457"/>
    <w:rsid w:val="00201998"/>
    <w:rsid w:val="00204B94"/>
    <w:rsid w:val="00217550"/>
    <w:rsid w:val="0022083C"/>
    <w:rsid w:val="002249B5"/>
    <w:rsid w:val="00230D65"/>
    <w:rsid w:val="00240ECD"/>
    <w:rsid w:val="002416D9"/>
    <w:rsid w:val="002512ED"/>
    <w:rsid w:val="00263598"/>
    <w:rsid w:val="00274591"/>
    <w:rsid w:val="00284AE1"/>
    <w:rsid w:val="00294C4B"/>
    <w:rsid w:val="002A234A"/>
    <w:rsid w:val="002A71FE"/>
    <w:rsid w:val="002B1AAA"/>
    <w:rsid w:val="002B2E17"/>
    <w:rsid w:val="002D65E0"/>
    <w:rsid w:val="002E1823"/>
    <w:rsid w:val="002E6FE2"/>
    <w:rsid w:val="00306A0E"/>
    <w:rsid w:val="0031518A"/>
    <w:rsid w:val="0032054F"/>
    <w:rsid w:val="00337AA5"/>
    <w:rsid w:val="00340D99"/>
    <w:rsid w:val="00342BF7"/>
    <w:rsid w:val="003434DF"/>
    <w:rsid w:val="00345FD3"/>
    <w:rsid w:val="003636AE"/>
    <w:rsid w:val="00393F8C"/>
    <w:rsid w:val="003A782B"/>
    <w:rsid w:val="003E3175"/>
    <w:rsid w:val="003E4C67"/>
    <w:rsid w:val="003E554A"/>
    <w:rsid w:val="003F6819"/>
    <w:rsid w:val="00403347"/>
    <w:rsid w:val="004257A9"/>
    <w:rsid w:val="004377CD"/>
    <w:rsid w:val="00454C58"/>
    <w:rsid w:val="004648C3"/>
    <w:rsid w:val="004671CD"/>
    <w:rsid w:val="00474D7B"/>
    <w:rsid w:val="004763A7"/>
    <w:rsid w:val="004905BD"/>
    <w:rsid w:val="00492D31"/>
    <w:rsid w:val="004A035C"/>
    <w:rsid w:val="004A6A6A"/>
    <w:rsid w:val="004D75B4"/>
    <w:rsid w:val="004E1E4F"/>
    <w:rsid w:val="004E3EB2"/>
    <w:rsid w:val="004F0DAD"/>
    <w:rsid w:val="004F2384"/>
    <w:rsid w:val="0050413A"/>
    <w:rsid w:val="00506E28"/>
    <w:rsid w:val="005167A3"/>
    <w:rsid w:val="0054532A"/>
    <w:rsid w:val="00565B32"/>
    <w:rsid w:val="00566F6B"/>
    <w:rsid w:val="00583E46"/>
    <w:rsid w:val="00593904"/>
    <w:rsid w:val="00596D27"/>
    <w:rsid w:val="00597292"/>
    <w:rsid w:val="005A29B6"/>
    <w:rsid w:val="005A3202"/>
    <w:rsid w:val="005B0A13"/>
    <w:rsid w:val="005C11D7"/>
    <w:rsid w:val="005C15D8"/>
    <w:rsid w:val="005C4C24"/>
    <w:rsid w:val="005D0F2F"/>
    <w:rsid w:val="005D4317"/>
    <w:rsid w:val="005E386D"/>
    <w:rsid w:val="005E45EE"/>
    <w:rsid w:val="005E60C1"/>
    <w:rsid w:val="005E7266"/>
    <w:rsid w:val="005F7DA7"/>
    <w:rsid w:val="006244FE"/>
    <w:rsid w:val="006247A9"/>
    <w:rsid w:val="00630CA1"/>
    <w:rsid w:val="0064109B"/>
    <w:rsid w:val="0064323B"/>
    <w:rsid w:val="00650130"/>
    <w:rsid w:val="00650BDD"/>
    <w:rsid w:val="00656675"/>
    <w:rsid w:val="0066248E"/>
    <w:rsid w:val="006659A2"/>
    <w:rsid w:val="00671717"/>
    <w:rsid w:val="00696CED"/>
    <w:rsid w:val="006A402B"/>
    <w:rsid w:val="006A7381"/>
    <w:rsid w:val="006A78A5"/>
    <w:rsid w:val="006A796E"/>
    <w:rsid w:val="006B043F"/>
    <w:rsid w:val="006B269E"/>
    <w:rsid w:val="006B54FF"/>
    <w:rsid w:val="006D7777"/>
    <w:rsid w:val="006F437A"/>
    <w:rsid w:val="007007A4"/>
    <w:rsid w:val="0070234A"/>
    <w:rsid w:val="0070697C"/>
    <w:rsid w:val="00724BB8"/>
    <w:rsid w:val="00725FA0"/>
    <w:rsid w:val="00733E41"/>
    <w:rsid w:val="00736573"/>
    <w:rsid w:val="00742F4F"/>
    <w:rsid w:val="00746808"/>
    <w:rsid w:val="00746FD2"/>
    <w:rsid w:val="00751E20"/>
    <w:rsid w:val="00752CFB"/>
    <w:rsid w:val="007638F5"/>
    <w:rsid w:val="0076431F"/>
    <w:rsid w:val="00782C50"/>
    <w:rsid w:val="007A37ED"/>
    <w:rsid w:val="007B22DB"/>
    <w:rsid w:val="007C0649"/>
    <w:rsid w:val="007E3921"/>
    <w:rsid w:val="0080068E"/>
    <w:rsid w:val="00801E24"/>
    <w:rsid w:val="00810FA6"/>
    <w:rsid w:val="00814EC2"/>
    <w:rsid w:val="00854124"/>
    <w:rsid w:val="0086372D"/>
    <w:rsid w:val="00874E4A"/>
    <w:rsid w:val="00875369"/>
    <w:rsid w:val="00881590"/>
    <w:rsid w:val="00890389"/>
    <w:rsid w:val="00894991"/>
    <w:rsid w:val="008B283A"/>
    <w:rsid w:val="008C1968"/>
    <w:rsid w:val="008D0688"/>
    <w:rsid w:val="008D25AA"/>
    <w:rsid w:val="008D7C03"/>
    <w:rsid w:val="008E133A"/>
    <w:rsid w:val="008F3FDC"/>
    <w:rsid w:val="009039D6"/>
    <w:rsid w:val="00903DA2"/>
    <w:rsid w:val="00924588"/>
    <w:rsid w:val="009322B6"/>
    <w:rsid w:val="00937AAC"/>
    <w:rsid w:val="00947DCB"/>
    <w:rsid w:val="009505C6"/>
    <w:rsid w:val="009521E1"/>
    <w:rsid w:val="00952631"/>
    <w:rsid w:val="009547A2"/>
    <w:rsid w:val="00956127"/>
    <w:rsid w:val="00960909"/>
    <w:rsid w:val="00964404"/>
    <w:rsid w:val="00965EB8"/>
    <w:rsid w:val="009752B9"/>
    <w:rsid w:val="009754AF"/>
    <w:rsid w:val="009755BF"/>
    <w:rsid w:val="00985D0C"/>
    <w:rsid w:val="00997628"/>
    <w:rsid w:val="009A5E26"/>
    <w:rsid w:val="009C41FF"/>
    <w:rsid w:val="009D03BC"/>
    <w:rsid w:val="009D06F9"/>
    <w:rsid w:val="009D08E9"/>
    <w:rsid w:val="009D0FC2"/>
    <w:rsid w:val="009E001D"/>
    <w:rsid w:val="009F0DE8"/>
    <w:rsid w:val="009F66F4"/>
    <w:rsid w:val="00A0197D"/>
    <w:rsid w:val="00A046DD"/>
    <w:rsid w:val="00A16914"/>
    <w:rsid w:val="00A16E2D"/>
    <w:rsid w:val="00A234A5"/>
    <w:rsid w:val="00A54D7D"/>
    <w:rsid w:val="00A579BD"/>
    <w:rsid w:val="00A7076D"/>
    <w:rsid w:val="00A96053"/>
    <w:rsid w:val="00AD2088"/>
    <w:rsid w:val="00B0145C"/>
    <w:rsid w:val="00B021D3"/>
    <w:rsid w:val="00B07A67"/>
    <w:rsid w:val="00B1487B"/>
    <w:rsid w:val="00B1585B"/>
    <w:rsid w:val="00B44A38"/>
    <w:rsid w:val="00B4684A"/>
    <w:rsid w:val="00B5584F"/>
    <w:rsid w:val="00B61BD9"/>
    <w:rsid w:val="00B662DD"/>
    <w:rsid w:val="00B85D30"/>
    <w:rsid w:val="00BA4136"/>
    <w:rsid w:val="00BE7385"/>
    <w:rsid w:val="00BF53AD"/>
    <w:rsid w:val="00C40E12"/>
    <w:rsid w:val="00C43F65"/>
    <w:rsid w:val="00C55B5E"/>
    <w:rsid w:val="00C629E0"/>
    <w:rsid w:val="00C651F1"/>
    <w:rsid w:val="00C81697"/>
    <w:rsid w:val="00C81C16"/>
    <w:rsid w:val="00C822C4"/>
    <w:rsid w:val="00C8749D"/>
    <w:rsid w:val="00CB50F9"/>
    <w:rsid w:val="00CC1AA1"/>
    <w:rsid w:val="00CE253E"/>
    <w:rsid w:val="00CF6616"/>
    <w:rsid w:val="00CF6667"/>
    <w:rsid w:val="00D12BB2"/>
    <w:rsid w:val="00D21C3B"/>
    <w:rsid w:val="00D36ACA"/>
    <w:rsid w:val="00D52936"/>
    <w:rsid w:val="00D70478"/>
    <w:rsid w:val="00D7777A"/>
    <w:rsid w:val="00D94CAA"/>
    <w:rsid w:val="00D958FD"/>
    <w:rsid w:val="00D95C85"/>
    <w:rsid w:val="00D97EC4"/>
    <w:rsid w:val="00DA16F1"/>
    <w:rsid w:val="00DA627F"/>
    <w:rsid w:val="00DB2CF4"/>
    <w:rsid w:val="00DB37C3"/>
    <w:rsid w:val="00DD3D70"/>
    <w:rsid w:val="00DD5861"/>
    <w:rsid w:val="00DF74B1"/>
    <w:rsid w:val="00E20ED5"/>
    <w:rsid w:val="00E219C6"/>
    <w:rsid w:val="00E273F0"/>
    <w:rsid w:val="00E276E0"/>
    <w:rsid w:val="00E3343C"/>
    <w:rsid w:val="00E37ACB"/>
    <w:rsid w:val="00E55F76"/>
    <w:rsid w:val="00E65F0C"/>
    <w:rsid w:val="00E72A08"/>
    <w:rsid w:val="00E771B1"/>
    <w:rsid w:val="00E94ED4"/>
    <w:rsid w:val="00E95014"/>
    <w:rsid w:val="00E968D3"/>
    <w:rsid w:val="00EA1A08"/>
    <w:rsid w:val="00EB6298"/>
    <w:rsid w:val="00EC6624"/>
    <w:rsid w:val="00ED558C"/>
    <w:rsid w:val="00EE61E5"/>
    <w:rsid w:val="00F0064E"/>
    <w:rsid w:val="00F04564"/>
    <w:rsid w:val="00F25B34"/>
    <w:rsid w:val="00F27033"/>
    <w:rsid w:val="00F52AD2"/>
    <w:rsid w:val="00F55D2C"/>
    <w:rsid w:val="00F66716"/>
    <w:rsid w:val="00F73280"/>
    <w:rsid w:val="00F7772C"/>
    <w:rsid w:val="00F9046E"/>
    <w:rsid w:val="00FA2835"/>
    <w:rsid w:val="00FA67F4"/>
    <w:rsid w:val="00FB3B4E"/>
    <w:rsid w:val="00FB5267"/>
    <w:rsid w:val="00FC09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3736B5"/>
  <w15:docId w15:val="{94A7345B-6CD0-474E-BD43-1577F5B81C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A627F"/>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DA627F"/>
    <w:rPr>
      <w:color w:val="0000FF"/>
      <w:u w:val="single"/>
    </w:rPr>
  </w:style>
  <w:style w:type="paragraph" w:styleId="FootnoteText">
    <w:name w:val="footnote text"/>
    <w:basedOn w:val="Normal"/>
    <w:link w:val="FootnoteTextChar"/>
    <w:uiPriority w:val="99"/>
    <w:semiHidden/>
    <w:unhideWhenUsed/>
    <w:rsid w:val="00DA627F"/>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DA627F"/>
    <w:rPr>
      <w:rFonts w:ascii="Calibri" w:eastAsia="Calibri" w:hAnsi="Calibri" w:cs="Times New Roman"/>
      <w:sz w:val="20"/>
      <w:szCs w:val="20"/>
    </w:rPr>
  </w:style>
  <w:style w:type="paragraph" w:customStyle="1" w:styleId="T30X">
    <w:name w:val="T30X"/>
    <w:basedOn w:val="Normal"/>
    <w:uiPriority w:val="99"/>
    <w:rsid w:val="00DA627F"/>
    <w:pPr>
      <w:autoSpaceDE w:val="0"/>
      <w:autoSpaceDN w:val="0"/>
      <w:adjustRightInd w:val="0"/>
      <w:spacing w:before="60" w:after="60"/>
      <w:ind w:firstLine="283"/>
      <w:jc w:val="both"/>
    </w:pPr>
    <w:rPr>
      <w:color w:val="000000"/>
      <w:sz w:val="22"/>
      <w:szCs w:val="22"/>
    </w:rPr>
  </w:style>
  <w:style w:type="character" w:styleId="FootnoteReference">
    <w:name w:val="footnote reference"/>
    <w:uiPriority w:val="99"/>
    <w:semiHidden/>
    <w:unhideWhenUsed/>
    <w:rsid w:val="00DA627F"/>
    <w:rPr>
      <w:vertAlign w:val="superscript"/>
    </w:rPr>
  </w:style>
  <w:style w:type="paragraph" w:styleId="ListParagraph">
    <w:name w:val="List Paragraph"/>
    <w:aliases w:val="Liste 1,List Paragraph1"/>
    <w:basedOn w:val="Normal"/>
    <w:link w:val="ListParagraphChar"/>
    <w:uiPriority w:val="99"/>
    <w:qFormat/>
    <w:rsid w:val="008E133A"/>
    <w:pPr>
      <w:ind w:left="720"/>
      <w:contextualSpacing/>
    </w:pPr>
  </w:style>
  <w:style w:type="paragraph" w:styleId="BalloonText">
    <w:name w:val="Balloon Text"/>
    <w:basedOn w:val="Normal"/>
    <w:link w:val="BalloonTextChar"/>
    <w:uiPriority w:val="99"/>
    <w:semiHidden/>
    <w:unhideWhenUsed/>
    <w:rsid w:val="00016CA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16CA7"/>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C43F65"/>
    <w:rPr>
      <w:sz w:val="16"/>
      <w:szCs w:val="16"/>
    </w:rPr>
  </w:style>
  <w:style w:type="paragraph" w:styleId="CommentText">
    <w:name w:val="annotation text"/>
    <w:basedOn w:val="Normal"/>
    <w:link w:val="CommentTextChar"/>
    <w:uiPriority w:val="99"/>
    <w:semiHidden/>
    <w:unhideWhenUsed/>
    <w:rsid w:val="00C43F65"/>
    <w:rPr>
      <w:sz w:val="20"/>
      <w:szCs w:val="20"/>
    </w:rPr>
  </w:style>
  <w:style w:type="character" w:customStyle="1" w:styleId="CommentTextChar">
    <w:name w:val="Comment Text Char"/>
    <w:basedOn w:val="DefaultParagraphFont"/>
    <w:link w:val="CommentText"/>
    <w:uiPriority w:val="99"/>
    <w:semiHidden/>
    <w:rsid w:val="00C43F6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43F65"/>
    <w:rPr>
      <w:b/>
      <w:bCs/>
    </w:rPr>
  </w:style>
  <w:style w:type="character" w:customStyle="1" w:styleId="CommentSubjectChar">
    <w:name w:val="Comment Subject Char"/>
    <w:basedOn w:val="CommentTextChar"/>
    <w:link w:val="CommentSubject"/>
    <w:uiPriority w:val="99"/>
    <w:semiHidden/>
    <w:rsid w:val="00C43F65"/>
    <w:rPr>
      <w:rFonts w:ascii="Times New Roman" w:eastAsia="Times New Roman" w:hAnsi="Times New Roman" w:cs="Times New Roman"/>
      <w:b/>
      <w:bCs/>
      <w:sz w:val="20"/>
      <w:szCs w:val="20"/>
    </w:rPr>
  </w:style>
  <w:style w:type="paragraph" w:styleId="BodyText">
    <w:name w:val="Body Text"/>
    <w:basedOn w:val="Normal"/>
    <w:link w:val="BodyTextChar"/>
    <w:uiPriority w:val="99"/>
    <w:semiHidden/>
    <w:unhideWhenUsed/>
    <w:rsid w:val="00C43F65"/>
    <w:pPr>
      <w:spacing w:after="120"/>
    </w:pPr>
  </w:style>
  <w:style w:type="character" w:customStyle="1" w:styleId="BodyTextChar">
    <w:name w:val="Body Text Char"/>
    <w:basedOn w:val="DefaultParagraphFont"/>
    <w:link w:val="BodyText"/>
    <w:rsid w:val="00C43F65"/>
    <w:rPr>
      <w:rFonts w:ascii="Times New Roman" w:eastAsia="Times New Roman" w:hAnsi="Times New Roman" w:cs="Times New Roman"/>
      <w:sz w:val="24"/>
      <w:szCs w:val="24"/>
    </w:rPr>
  </w:style>
  <w:style w:type="character" w:customStyle="1" w:styleId="ListParagraphChar">
    <w:name w:val="List Paragraph Char"/>
    <w:aliases w:val="Liste 1 Char,List Paragraph1 Char"/>
    <w:link w:val="ListParagraph"/>
    <w:uiPriority w:val="99"/>
    <w:locked/>
    <w:rsid w:val="00F27033"/>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6965777">
      <w:bodyDiv w:val="1"/>
      <w:marLeft w:val="0"/>
      <w:marRight w:val="0"/>
      <w:marTop w:val="0"/>
      <w:marBottom w:val="0"/>
      <w:divBdr>
        <w:top w:val="none" w:sz="0" w:space="0" w:color="auto"/>
        <w:left w:val="none" w:sz="0" w:space="0" w:color="auto"/>
        <w:bottom w:val="none" w:sz="0" w:space="0" w:color="auto"/>
        <w:right w:val="none" w:sz="0" w:space="0" w:color="auto"/>
      </w:divBdr>
    </w:div>
    <w:div w:id="614169408">
      <w:bodyDiv w:val="1"/>
      <w:marLeft w:val="0"/>
      <w:marRight w:val="0"/>
      <w:marTop w:val="0"/>
      <w:marBottom w:val="0"/>
      <w:divBdr>
        <w:top w:val="none" w:sz="0" w:space="0" w:color="auto"/>
        <w:left w:val="none" w:sz="0" w:space="0" w:color="auto"/>
        <w:bottom w:val="none" w:sz="0" w:space="0" w:color="auto"/>
        <w:right w:val="none" w:sz="0" w:space="0" w:color="auto"/>
      </w:divBdr>
    </w:div>
    <w:div w:id="955870165">
      <w:bodyDiv w:val="1"/>
      <w:marLeft w:val="0"/>
      <w:marRight w:val="0"/>
      <w:marTop w:val="0"/>
      <w:marBottom w:val="0"/>
      <w:divBdr>
        <w:top w:val="none" w:sz="0" w:space="0" w:color="auto"/>
        <w:left w:val="none" w:sz="0" w:space="0" w:color="auto"/>
        <w:bottom w:val="none" w:sz="0" w:space="0" w:color="auto"/>
        <w:right w:val="none" w:sz="0" w:space="0" w:color="auto"/>
      </w:divBdr>
    </w:div>
    <w:div w:id="1270694810">
      <w:bodyDiv w:val="1"/>
      <w:marLeft w:val="0"/>
      <w:marRight w:val="0"/>
      <w:marTop w:val="0"/>
      <w:marBottom w:val="0"/>
      <w:divBdr>
        <w:top w:val="none" w:sz="0" w:space="0" w:color="auto"/>
        <w:left w:val="none" w:sz="0" w:space="0" w:color="auto"/>
        <w:bottom w:val="none" w:sz="0" w:space="0" w:color="auto"/>
        <w:right w:val="none" w:sz="0" w:space="0" w:color="auto"/>
      </w:divBdr>
    </w:div>
    <w:div w:id="1438405762">
      <w:bodyDiv w:val="1"/>
      <w:marLeft w:val="0"/>
      <w:marRight w:val="0"/>
      <w:marTop w:val="0"/>
      <w:marBottom w:val="0"/>
      <w:divBdr>
        <w:top w:val="none" w:sz="0" w:space="0" w:color="auto"/>
        <w:left w:val="none" w:sz="0" w:space="0" w:color="auto"/>
        <w:bottom w:val="none" w:sz="0" w:space="0" w:color="auto"/>
        <w:right w:val="none" w:sz="0" w:space="0" w:color="auto"/>
      </w:divBdr>
    </w:div>
    <w:div w:id="1873221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kontrola-nabavki.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93F251-D84E-4E8E-9398-2562121002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5473</Words>
  <Characters>31200</Characters>
  <Application>Microsoft Office Word</Application>
  <DocSecurity>0</DocSecurity>
  <Lines>260</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Sanja Poleksic</dc:creator>
  <cp:lastModifiedBy>Mara Bogavac</cp:lastModifiedBy>
  <cp:revision>2</cp:revision>
  <cp:lastPrinted>2023-03-10T08:29:00Z</cp:lastPrinted>
  <dcterms:created xsi:type="dcterms:W3CDTF">2024-08-07T06:54:00Z</dcterms:created>
  <dcterms:modified xsi:type="dcterms:W3CDTF">2024-08-07T06:54:00Z</dcterms:modified>
</cp:coreProperties>
</file>