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8A0569">
        <w:rPr>
          <w:rFonts w:ascii="Arial" w:eastAsia="Calibri" w:hAnsi="Arial" w:cs="Arial"/>
          <w:b/>
          <w:color w:val="000000"/>
          <w:sz w:val="24"/>
          <w:szCs w:val="24"/>
          <w:lang w:val="sr-Latn-ME"/>
        </w:rPr>
        <w:t>JPU „Bambi“ Tivat</w:t>
      </w:r>
    </w:p>
    <w:p w14:paraId="7896DE87" w14:textId="065C3647"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CE75F0">
        <w:rPr>
          <w:rFonts w:ascii="Arial" w:eastAsia="Times New Roman" w:hAnsi="Arial" w:cs="Arial"/>
          <w:sz w:val="24"/>
          <w:szCs w:val="24"/>
          <w:lang w:val="sr-Latn-ME"/>
        </w:rPr>
        <w:t>1767</w:t>
      </w:r>
    </w:p>
    <w:p w14:paraId="4EE3CAC4" w14:textId="2EB9217D"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8A0569">
        <w:rPr>
          <w:rFonts w:ascii="Arial" w:eastAsia="Calibri" w:hAnsi="Arial" w:cs="Arial"/>
          <w:sz w:val="24"/>
          <w:szCs w:val="24"/>
          <w:lang w:val="sr-Latn-ME"/>
        </w:rPr>
        <w:t xml:space="preserve"> 17</w:t>
      </w:r>
    </w:p>
    <w:p w14:paraId="13E6A66F" w14:textId="17F24E2E" w:rsidR="004B7984" w:rsidRPr="004B7984" w:rsidRDefault="008A0569" w:rsidP="00CE782A">
      <w:pPr>
        <w:tabs>
          <w:tab w:val="left" w:pos="1701"/>
          <w:tab w:val="left" w:pos="4820"/>
        </w:tabs>
        <w:spacing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Tivat</w:t>
      </w:r>
      <w:r w:rsidR="004B7984" w:rsidRPr="00FE0AA8">
        <w:rPr>
          <w:rFonts w:ascii="Arial" w:eastAsia="Calibri" w:hAnsi="Arial" w:cs="Arial"/>
          <w:sz w:val="24"/>
          <w:szCs w:val="24"/>
          <w:lang w:val="sr-Latn-ME"/>
        </w:rPr>
        <w:t xml:space="preserve">, </w:t>
      </w:r>
      <w:r w:rsidR="00CE75F0">
        <w:rPr>
          <w:rFonts w:ascii="Arial" w:eastAsia="Calibri" w:hAnsi="Arial" w:cs="Arial"/>
          <w:sz w:val="24"/>
          <w:szCs w:val="24"/>
          <w:lang w:val="sr-Latn-ME"/>
        </w:rPr>
        <w:t>29.07</w:t>
      </w:r>
      <w:r w:rsidR="004920AD">
        <w:rPr>
          <w:rFonts w:ascii="Arial" w:eastAsia="Calibri" w:hAnsi="Arial" w:cs="Arial"/>
          <w:sz w:val="24"/>
          <w:szCs w:val="24"/>
          <w:lang w:val="sr-Latn-ME"/>
        </w:rPr>
        <w:t>.2024</w:t>
      </w:r>
      <w:r w:rsidR="00AF2080" w:rsidRPr="00FE0AA8">
        <w:rPr>
          <w:rFonts w:ascii="Arial" w:eastAsia="Calibri" w:hAnsi="Arial" w:cs="Arial"/>
          <w:sz w:val="24"/>
          <w:szCs w:val="24"/>
          <w:lang w:val="sr-Latn-ME"/>
        </w:rPr>
        <w:t>.</w:t>
      </w:r>
      <w:r w:rsidR="004B7984"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27814D73"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8A0569">
        <w:rPr>
          <w:rFonts w:ascii="Arial" w:eastAsia="Times New Roman" w:hAnsi="Arial" w:cs="Arial"/>
          <w:color w:val="000000"/>
          <w:sz w:val="24"/>
          <w:szCs w:val="24"/>
          <w:u w:val="single"/>
          <w:lang w:val="sr-Latn-ME"/>
        </w:rPr>
        <w:t>JPU „Bambi“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220C2B6C"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r w:rsidR="008A0569">
        <w:rPr>
          <w:rFonts w:ascii="Arial" w:eastAsia="Times New Roman" w:hAnsi="Arial" w:cs="Arial"/>
          <w:b/>
          <w:bCs/>
          <w:color w:val="000000"/>
          <w:sz w:val="28"/>
          <w:szCs w:val="28"/>
          <w:lang w:val="sr-Latn-ME"/>
        </w:rPr>
        <w:t>RADOVA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71388CC" w:rsidR="005A30C4" w:rsidRPr="005A30C4" w:rsidRDefault="008A0569" w:rsidP="00CE782A">
      <w:pPr>
        <w:spacing w:after="0" w:line="240" w:lineRule="auto"/>
        <w:jc w:val="center"/>
        <w:rPr>
          <w:rFonts w:ascii="Arial" w:eastAsia="Times New Roman" w:hAnsi="Arial" w:cs="Arial"/>
          <w:b/>
          <w:bCs/>
          <w:color w:val="000000"/>
          <w:sz w:val="28"/>
          <w:szCs w:val="28"/>
          <w:lang w:val="sr-Latn-ME"/>
        </w:rPr>
      </w:pPr>
      <w:proofErr w:type="spellStart"/>
      <w:r w:rsidRPr="008A0569">
        <w:rPr>
          <w:rFonts w:ascii="Arial" w:eastAsia="Calibri" w:hAnsi="Arial" w:cs="Arial"/>
          <w:sz w:val="28"/>
          <w:szCs w:val="28"/>
        </w:rPr>
        <w:t>Adaptacija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dijela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objekta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Šoping</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centra</w:t>
      </w:r>
      <w:proofErr w:type="spellEnd"/>
      <w:r w:rsidRPr="008A0569">
        <w:rPr>
          <w:rFonts w:ascii="Arial" w:eastAsia="Calibri" w:hAnsi="Arial" w:cs="Arial"/>
          <w:sz w:val="28"/>
          <w:szCs w:val="28"/>
        </w:rPr>
        <w:t xml:space="preserve">" u </w:t>
      </w:r>
      <w:proofErr w:type="spellStart"/>
      <w:r w:rsidRPr="008A0569">
        <w:rPr>
          <w:rFonts w:ascii="Arial" w:eastAsia="Calibri" w:hAnsi="Arial" w:cs="Arial"/>
          <w:sz w:val="28"/>
          <w:szCs w:val="28"/>
        </w:rPr>
        <w:t>vrtić</w:t>
      </w:r>
      <w:proofErr w:type="spellEnd"/>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02B89198" w:rsidR="00BF51E2" w:rsidRPr="005B30E9" w:rsidRDefault="00AD4B09" w:rsidP="00CE782A">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CE75F0" w:rsidRPr="00CE75F0">
        <w:rPr>
          <w:rFonts w:ascii="Arial" w:eastAsia="Calibri" w:hAnsi="Arial" w:cs="Arial"/>
          <w:sz w:val="24"/>
          <w:szCs w:val="24"/>
        </w:rPr>
        <w:t>467.951,63</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3E0703" w:rsidRDefault="003E0703" w:rsidP="00CE782A">
      <w:pPr>
        <w:spacing w:after="0" w:line="240" w:lineRule="auto"/>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DE7E8C" w:rsidRPr="0058666C">
        <w:rPr>
          <w:rFonts w:ascii="Arial" w:eastAsia="Calibri" w:hAnsi="Arial" w:cs="Arial"/>
          <w:sz w:val="24"/>
          <w:szCs w:val="24"/>
          <w:lang w:val="sr-Latn-ME"/>
        </w:rPr>
        <w:t xml:space="preserve">je nabavka </w:t>
      </w:r>
      <w:r w:rsidR="00362F74">
        <w:rPr>
          <w:rFonts w:ascii="Arial" w:eastAsia="Calibri" w:hAnsi="Arial" w:cs="Arial"/>
          <w:sz w:val="24"/>
          <w:szCs w:val="24"/>
          <w:lang w:val="sr-Latn-ME"/>
        </w:rPr>
        <w:t xml:space="preserve">je </w:t>
      </w:r>
      <w:r w:rsidR="00362F74">
        <w:rPr>
          <w:rFonts w:ascii="Arial" w:eastAsia="Calibri" w:hAnsi="Arial" w:cs="Arial"/>
          <w:sz w:val="24"/>
          <w:szCs w:val="24"/>
          <w:lang w:val="it-IT"/>
        </w:rPr>
        <w:t xml:space="preserve">definisan </w:t>
      </w:r>
      <w:r w:rsidR="00FA6483" w:rsidRPr="0058666C">
        <w:rPr>
          <w:rFonts w:ascii="Arial" w:eastAsia="Calibri" w:hAnsi="Arial" w:cs="Arial"/>
          <w:sz w:val="24"/>
          <w:szCs w:val="24"/>
          <w:lang w:val="it-IT"/>
        </w:rPr>
        <w:t>kao cjelina i ne može biti podijeljen po partijama.</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B6A0FD6" w14:textId="77777777" w:rsidR="00CC2C41" w:rsidRPr="00DB62A2"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3"/>
    </w:p>
    <w:p w14:paraId="5C1C35FB" w14:textId="77777777" w:rsidR="008A0569"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Default="008A0569" w:rsidP="00CE782A">
      <w:pPr>
        <w:spacing w:after="0" w:line="240" w:lineRule="auto"/>
        <w:jc w:val="both"/>
        <w:rPr>
          <w:rFonts w:ascii="Arial" w:hAnsi="Arial" w:cs="Arial"/>
          <w:bCs/>
          <w:color w:val="000000"/>
          <w:sz w:val="24"/>
          <w:szCs w:val="24"/>
          <w:lang w:val="sr-Latn-ME"/>
        </w:rPr>
      </w:pPr>
      <w:r w:rsidRPr="008A0569">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DB62A2"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414FCD61" w14:textId="77777777" w:rsidR="008A0569"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F51E2"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9623F1" w:rsidRDefault="008A0569" w:rsidP="008A0569">
      <w:pPr>
        <w:jc w:val="both"/>
        <w:rPr>
          <w:rFonts w:ascii="Arial" w:hAnsi="Arial" w:cs="Arial"/>
          <w:color w:val="000000"/>
          <w:sz w:val="24"/>
          <w:szCs w:val="24"/>
          <w:lang w:val="sr-Latn-ME"/>
        </w:rPr>
      </w:pPr>
      <w:r w:rsidRPr="009623F1">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w:t>
      </w:r>
      <w:proofErr w:type="spellStart"/>
      <w:r w:rsidRPr="009623F1">
        <w:rPr>
          <w:rFonts w:ascii="Arial" w:hAnsi="Arial" w:cs="Arial"/>
          <w:sz w:val="24"/>
          <w:szCs w:val="24"/>
        </w:rPr>
        <w:t>povrede</w:t>
      </w:r>
      <w:proofErr w:type="spellEnd"/>
      <w:r w:rsidRPr="009623F1">
        <w:rPr>
          <w:rFonts w:ascii="Arial" w:hAnsi="Arial" w:cs="Arial"/>
          <w:sz w:val="24"/>
          <w:szCs w:val="24"/>
        </w:rPr>
        <w:t xml:space="preserve"> </w:t>
      </w:r>
      <w:proofErr w:type="spellStart"/>
      <w:r w:rsidRPr="009623F1">
        <w:rPr>
          <w:rFonts w:ascii="Arial" w:hAnsi="Arial" w:cs="Arial"/>
          <w:sz w:val="24"/>
          <w:szCs w:val="24"/>
        </w:rPr>
        <w:t>u</w:t>
      </w:r>
      <w:r w:rsidR="00B320C3">
        <w:rPr>
          <w:rFonts w:ascii="Arial" w:hAnsi="Arial" w:cs="Arial"/>
          <w:sz w:val="24"/>
          <w:szCs w:val="24"/>
        </w:rPr>
        <w:t>govorenih</w:t>
      </w:r>
      <w:proofErr w:type="spellEnd"/>
      <w:r w:rsidR="00B320C3">
        <w:rPr>
          <w:rFonts w:ascii="Arial" w:hAnsi="Arial" w:cs="Arial"/>
          <w:sz w:val="24"/>
          <w:szCs w:val="24"/>
        </w:rPr>
        <w:t xml:space="preserve"> </w:t>
      </w:r>
      <w:proofErr w:type="spellStart"/>
      <w:r w:rsidR="00B320C3">
        <w:rPr>
          <w:rFonts w:ascii="Arial" w:hAnsi="Arial" w:cs="Arial"/>
          <w:sz w:val="24"/>
          <w:szCs w:val="24"/>
        </w:rPr>
        <w:t>obaveza</w:t>
      </w:r>
      <w:proofErr w:type="spellEnd"/>
      <w:r w:rsidR="00B320C3">
        <w:rPr>
          <w:rFonts w:ascii="Arial" w:hAnsi="Arial" w:cs="Arial"/>
          <w:sz w:val="24"/>
          <w:szCs w:val="24"/>
        </w:rPr>
        <w:t xml:space="preserve"> u </w:t>
      </w:r>
      <w:proofErr w:type="spellStart"/>
      <w:r w:rsidR="00B320C3">
        <w:rPr>
          <w:rFonts w:ascii="Arial" w:hAnsi="Arial" w:cs="Arial"/>
          <w:sz w:val="24"/>
          <w:szCs w:val="24"/>
        </w:rPr>
        <w:t>iznosu</w:t>
      </w:r>
      <w:proofErr w:type="spellEnd"/>
      <w:r w:rsidR="00B320C3">
        <w:rPr>
          <w:rFonts w:ascii="Arial" w:hAnsi="Arial" w:cs="Arial"/>
          <w:sz w:val="24"/>
          <w:szCs w:val="24"/>
        </w:rPr>
        <w:t xml:space="preserve"> od 5</w:t>
      </w:r>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ako</w:t>
      </w:r>
      <w:proofErr w:type="spellEnd"/>
      <w:r w:rsidRPr="009623F1">
        <w:rPr>
          <w:rFonts w:ascii="Arial" w:hAnsi="Arial" w:cs="Arial"/>
          <w:sz w:val="24"/>
          <w:szCs w:val="24"/>
        </w:rPr>
        <w:t xml:space="preserve"> je </w:t>
      </w:r>
      <w:proofErr w:type="spellStart"/>
      <w:r w:rsidRPr="009623F1">
        <w:rPr>
          <w:rFonts w:ascii="Arial" w:hAnsi="Arial" w:cs="Arial"/>
          <w:sz w:val="24"/>
          <w:szCs w:val="24"/>
        </w:rPr>
        <w:t>raskid</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nastao</w:t>
      </w:r>
      <w:proofErr w:type="spellEnd"/>
      <w:r w:rsidRPr="009623F1">
        <w:rPr>
          <w:rFonts w:ascii="Arial" w:hAnsi="Arial" w:cs="Arial"/>
          <w:sz w:val="24"/>
          <w:szCs w:val="24"/>
        </w:rPr>
        <w:t xml:space="preserve"> </w:t>
      </w:r>
      <w:proofErr w:type="spellStart"/>
      <w:r w:rsidRPr="009623F1">
        <w:rPr>
          <w:rFonts w:ascii="Arial" w:hAnsi="Arial" w:cs="Arial"/>
          <w:sz w:val="24"/>
          <w:szCs w:val="24"/>
        </w:rPr>
        <w:t>zbog</w:t>
      </w:r>
      <w:proofErr w:type="spellEnd"/>
      <w:r w:rsidRPr="009623F1">
        <w:rPr>
          <w:rFonts w:ascii="Arial" w:hAnsi="Arial" w:cs="Arial"/>
          <w:sz w:val="24"/>
          <w:szCs w:val="24"/>
        </w:rPr>
        <w:t xml:space="preserve"> </w:t>
      </w:r>
      <w:proofErr w:type="spellStart"/>
      <w:r w:rsidRPr="009623F1">
        <w:rPr>
          <w:rFonts w:ascii="Arial" w:hAnsi="Arial" w:cs="Arial"/>
          <w:sz w:val="24"/>
          <w:szCs w:val="24"/>
        </w:rPr>
        <w:t>neispunjenja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nastalih</w:t>
      </w:r>
      <w:proofErr w:type="spellEnd"/>
      <w:r w:rsidRPr="009623F1">
        <w:rPr>
          <w:rFonts w:ascii="Arial" w:hAnsi="Arial" w:cs="Arial"/>
          <w:sz w:val="24"/>
          <w:szCs w:val="24"/>
        </w:rPr>
        <w:t xml:space="preserve"> </w:t>
      </w:r>
      <w:proofErr w:type="spellStart"/>
      <w:r w:rsidRPr="009623F1">
        <w:rPr>
          <w:rFonts w:ascii="Arial" w:hAnsi="Arial" w:cs="Arial"/>
          <w:sz w:val="24"/>
          <w:szCs w:val="24"/>
        </w:rPr>
        <w:t>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w:t>
      </w:r>
      <w:proofErr w:type="spellStart"/>
      <w:r w:rsidRPr="009623F1">
        <w:rPr>
          <w:rFonts w:ascii="Arial" w:hAnsi="Arial" w:cs="Arial"/>
          <w:sz w:val="24"/>
          <w:szCs w:val="24"/>
        </w:rPr>
        <w:t>nečinjenjem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važnosti</w:t>
      </w:r>
      <w:proofErr w:type="spellEnd"/>
      <w:r w:rsidRPr="009623F1">
        <w:rPr>
          <w:rFonts w:ascii="Arial" w:hAnsi="Arial" w:cs="Arial"/>
          <w:sz w:val="24"/>
          <w:szCs w:val="24"/>
        </w:rPr>
        <w:t xml:space="preserve"> 30 (</w:t>
      </w:r>
      <w:proofErr w:type="spellStart"/>
      <w:r w:rsidRPr="009623F1">
        <w:rPr>
          <w:rFonts w:ascii="Arial" w:hAnsi="Arial" w:cs="Arial"/>
          <w:sz w:val="24"/>
          <w:szCs w:val="24"/>
        </w:rPr>
        <w:t>trideset</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dužem</w:t>
      </w:r>
      <w:proofErr w:type="spellEnd"/>
      <w:r w:rsidRPr="009623F1">
        <w:rPr>
          <w:rFonts w:ascii="Arial" w:hAnsi="Arial" w:cs="Arial"/>
          <w:sz w:val="24"/>
          <w:szCs w:val="24"/>
        </w:rPr>
        <w:t xml:space="preserve"> od </w:t>
      </w:r>
      <w:proofErr w:type="spellStart"/>
      <w:r w:rsidRPr="009623F1">
        <w:rPr>
          <w:rFonts w:ascii="Arial" w:hAnsi="Arial" w:cs="Arial"/>
          <w:sz w:val="24"/>
          <w:szCs w:val="24"/>
        </w:rPr>
        <w:t>ugovorenog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
    <w:p w14:paraId="63599896"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Dobavljač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odredbama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7F3F9D1D"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je </w:t>
      </w:r>
      <w:proofErr w:type="spellStart"/>
      <w:r w:rsidRPr="009623F1">
        <w:rPr>
          <w:rFonts w:ascii="Arial" w:hAnsi="Arial" w:cs="Arial"/>
          <w:sz w:val="24"/>
          <w:szCs w:val="24"/>
        </w:rPr>
        <w:t>sastavni</w:t>
      </w:r>
      <w:proofErr w:type="spellEnd"/>
      <w:r w:rsidRPr="009623F1">
        <w:rPr>
          <w:rFonts w:ascii="Arial" w:hAnsi="Arial" w:cs="Arial"/>
          <w:sz w:val="24"/>
          <w:szCs w:val="24"/>
        </w:rPr>
        <w:t xml:space="preserve"> </w:t>
      </w:r>
      <w:proofErr w:type="spellStart"/>
      <w:r w:rsidRPr="009623F1">
        <w:rPr>
          <w:rFonts w:ascii="Arial" w:hAnsi="Arial" w:cs="Arial"/>
          <w:sz w:val="24"/>
          <w:szCs w:val="24"/>
        </w:rPr>
        <w:t>dio</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o </w:t>
      </w:r>
      <w:proofErr w:type="spellStart"/>
      <w:r w:rsidRPr="009623F1">
        <w:rPr>
          <w:rFonts w:ascii="Arial" w:hAnsi="Arial" w:cs="Arial"/>
          <w:sz w:val="24"/>
          <w:szCs w:val="24"/>
        </w:rPr>
        <w:t>građenju</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osigura</w:t>
      </w:r>
      <w:proofErr w:type="spellEnd"/>
      <w:r w:rsidRPr="009623F1">
        <w:rPr>
          <w:rFonts w:ascii="Arial" w:hAnsi="Arial" w:cs="Arial"/>
          <w:sz w:val="24"/>
          <w:szCs w:val="24"/>
        </w:rPr>
        <w:t xml:space="preserve"> da je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valjana</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snazi</w:t>
      </w:r>
      <w:proofErr w:type="spellEnd"/>
      <w:r w:rsidRPr="009623F1">
        <w:rPr>
          <w:rFonts w:ascii="Arial" w:hAnsi="Arial" w:cs="Arial"/>
          <w:sz w:val="24"/>
          <w:szCs w:val="24"/>
        </w:rPr>
        <w:t xml:space="preserve"> </w:t>
      </w:r>
      <w:proofErr w:type="spellStart"/>
      <w:r w:rsidRPr="009623F1">
        <w:rPr>
          <w:rFonts w:ascii="Arial" w:hAnsi="Arial" w:cs="Arial"/>
          <w:sz w:val="24"/>
          <w:szCs w:val="24"/>
        </w:rPr>
        <w:t>sve</w:t>
      </w:r>
      <w:proofErr w:type="spellEnd"/>
      <w:r w:rsidRPr="009623F1">
        <w:rPr>
          <w:rFonts w:ascii="Arial" w:hAnsi="Arial" w:cs="Arial"/>
          <w:sz w:val="24"/>
          <w:szCs w:val="24"/>
        </w:rPr>
        <w:t xml:space="preserve"> do </w:t>
      </w:r>
      <w:proofErr w:type="spellStart"/>
      <w:r w:rsidRPr="009623F1">
        <w:rPr>
          <w:rFonts w:ascii="Arial" w:hAnsi="Arial" w:cs="Arial"/>
          <w:sz w:val="24"/>
          <w:szCs w:val="24"/>
        </w:rPr>
        <w:t>završene</w:t>
      </w:r>
      <w:proofErr w:type="spellEnd"/>
      <w:r w:rsidRPr="009623F1">
        <w:rPr>
          <w:rFonts w:ascii="Arial" w:hAnsi="Arial" w:cs="Arial"/>
          <w:sz w:val="24"/>
          <w:szCs w:val="24"/>
        </w:rPr>
        <w:t xml:space="preserve"> </w:t>
      </w:r>
      <w:proofErr w:type="spellStart"/>
      <w:r w:rsidRPr="009623F1">
        <w:rPr>
          <w:rFonts w:ascii="Arial" w:hAnsi="Arial" w:cs="Arial"/>
          <w:sz w:val="24"/>
          <w:szCs w:val="24"/>
        </w:rPr>
        <w:t>primopredaje</w:t>
      </w:r>
      <w:proofErr w:type="spellEnd"/>
      <w:r w:rsidRPr="009623F1">
        <w:rPr>
          <w:rFonts w:ascii="Arial" w:hAnsi="Arial" w:cs="Arial"/>
          <w:sz w:val="24"/>
          <w:szCs w:val="24"/>
        </w:rPr>
        <w:t xml:space="preserve"> </w:t>
      </w:r>
      <w:proofErr w:type="spellStart"/>
      <w:r w:rsidRPr="009623F1">
        <w:rPr>
          <w:rFonts w:ascii="Arial" w:hAnsi="Arial" w:cs="Arial"/>
          <w:sz w:val="24"/>
          <w:szCs w:val="24"/>
        </w:rPr>
        <w:t>radova</w:t>
      </w:r>
      <w:proofErr w:type="spellEnd"/>
      <w:r w:rsidRPr="009623F1">
        <w:rPr>
          <w:rFonts w:ascii="Arial" w:hAnsi="Arial" w:cs="Arial"/>
          <w:sz w:val="24"/>
          <w:szCs w:val="24"/>
        </w:rPr>
        <w:t xml:space="preserve">. </w:t>
      </w: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tokom</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ovog</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dođe</w:t>
      </w:r>
      <w:proofErr w:type="spellEnd"/>
      <w:r w:rsidRPr="009623F1">
        <w:rPr>
          <w:rFonts w:ascii="Arial" w:hAnsi="Arial" w:cs="Arial"/>
          <w:sz w:val="24"/>
          <w:szCs w:val="24"/>
        </w:rPr>
        <w:t xml:space="preserve"> do </w:t>
      </w:r>
      <w:proofErr w:type="spellStart"/>
      <w:r w:rsidRPr="009623F1">
        <w:rPr>
          <w:rFonts w:ascii="Arial" w:hAnsi="Arial" w:cs="Arial"/>
          <w:sz w:val="24"/>
          <w:szCs w:val="24"/>
        </w:rPr>
        <w:t>izmjene</w:t>
      </w:r>
      <w:proofErr w:type="spellEnd"/>
      <w:r w:rsidRPr="009623F1">
        <w:rPr>
          <w:rFonts w:ascii="Arial" w:hAnsi="Arial" w:cs="Arial"/>
          <w:sz w:val="24"/>
          <w:szCs w:val="24"/>
        </w:rPr>
        <w:t xml:space="preserve"> </w:t>
      </w:r>
      <w:proofErr w:type="spellStart"/>
      <w:r w:rsidRPr="009623F1">
        <w:rPr>
          <w:rFonts w:ascii="Arial" w:hAnsi="Arial" w:cs="Arial"/>
          <w:sz w:val="24"/>
          <w:szCs w:val="24"/>
        </w:rPr>
        <w:t>cijene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saglasno</w:t>
      </w:r>
      <w:proofErr w:type="spellEnd"/>
      <w:r w:rsidRPr="009623F1">
        <w:rPr>
          <w:rFonts w:ascii="Arial" w:hAnsi="Arial" w:cs="Arial"/>
          <w:sz w:val="24"/>
          <w:szCs w:val="24"/>
        </w:rPr>
        <w:t xml:space="preserve"> </w:t>
      </w:r>
      <w:proofErr w:type="spellStart"/>
      <w:r w:rsidRPr="009623F1">
        <w:rPr>
          <w:rFonts w:ascii="Arial" w:hAnsi="Arial" w:cs="Arial"/>
          <w:sz w:val="24"/>
          <w:szCs w:val="24"/>
        </w:rPr>
        <w:t>izmjeni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gramStart"/>
      <w:r w:rsidRPr="009623F1">
        <w:rPr>
          <w:rFonts w:ascii="Arial" w:hAnsi="Arial" w:cs="Arial"/>
          <w:sz w:val="24"/>
          <w:szCs w:val="24"/>
        </w:rPr>
        <w:t>od</w:t>
      </w:r>
      <w:proofErr w:type="gramEnd"/>
      <w:r w:rsidRPr="009623F1">
        <w:rPr>
          <w:rFonts w:ascii="Arial" w:hAnsi="Arial" w:cs="Arial"/>
          <w:sz w:val="24"/>
          <w:szCs w:val="24"/>
        </w:rPr>
        <w:t xml:space="preserve"> </w:t>
      </w:r>
      <w:proofErr w:type="spellStart"/>
      <w:r w:rsidRPr="009623F1">
        <w:rPr>
          <w:rFonts w:ascii="Arial" w:hAnsi="Arial" w:cs="Arial"/>
          <w:sz w:val="24"/>
          <w:szCs w:val="24"/>
        </w:rPr>
        <w:t>osam</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smanji</w:t>
      </w:r>
      <w:proofErr w:type="spellEnd"/>
      <w:r w:rsidRPr="009623F1">
        <w:rPr>
          <w:rFonts w:ascii="Arial" w:hAnsi="Arial" w:cs="Arial"/>
          <w:sz w:val="24"/>
          <w:szCs w:val="24"/>
        </w:rPr>
        <w:t xml:space="preserve"> </w:t>
      </w:r>
      <w:proofErr w:type="spellStart"/>
      <w:r w:rsidRPr="009623F1">
        <w:rPr>
          <w:rFonts w:ascii="Arial" w:hAnsi="Arial" w:cs="Arial"/>
          <w:sz w:val="24"/>
          <w:szCs w:val="24"/>
        </w:rPr>
        <w:t>odnosno</w:t>
      </w:r>
      <w:proofErr w:type="spellEnd"/>
      <w:r w:rsidRPr="009623F1">
        <w:rPr>
          <w:rFonts w:ascii="Arial" w:hAnsi="Arial" w:cs="Arial"/>
          <w:sz w:val="24"/>
          <w:szCs w:val="24"/>
        </w:rPr>
        <w:t xml:space="preserve"> </w:t>
      </w:r>
      <w:proofErr w:type="spellStart"/>
      <w:r w:rsidRPr="009623F1">
        <w:rPr>
          <w:rFonts w:ascii="Arial" w:hAnsi="Arial" w:cs="Arial"/>
          <w:sz w:val="24"/>
          <w:szCs w:val="24"/>
        </w:rPr>
        <w:t>poveća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w:t>
      </w:r>
    </w:p>
    <w:p w14:paraId="467B4D95" w14:textId="0FD83F2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10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bezuslovnu</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plativu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prvi</w:t>
      </w:r>
      <w:proofErr w:type="spellEnd"/>
      <w:r w:rsidRPr="009623F1">
        <w:rPr>
          <w:rFonts w:ascii="Arial" w:hAnsi="Arial" w:cs="Arial"/>
          <w:sz w:val="24"/>
          <w:szCs w:val="24"/>
        </w:rPr>
        <w:t xml:space="preserve"> </w:t>
      </w:r>
      <w:proofErr w:type="spellStart"/>
      <w:r w:rsidRPr="009623F1">
        <w:rPr>
          <w:rFonts w:ascii="Arial" w:hAnsi="Arial" w:cs="Arial"/>
          <w:sz w:val="24"/>
          <w:szCs w:val="24"/>
        </w:rPr>
        <w:t>poziv</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5%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da </w:t>
      </w:r>
      <w:proofErr w:type="spellStart"/>
      <w:r w:rsidRPr="009623F1">
        <w:rPr>
          <w:rFonts w:ascii="Arial" w:hAnsi="Arial" w:cs="Arial"/>
          <w:sz w:val="24"/>
          <w:szCs w:val="24"/>
        </w:rPr>
        <w:t>izabrani</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ispuni</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obaveze</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koje</w:t>
      </w:r>
      <w:proofErr w:type="spellEnd"/>
      <w:r w:rsidRPr="009623F1">
        <w:rPr>
          <w:rFonts w:ascii="Arial" w:hAnsi="Arial" w:cs="Arial"/>
          <w:sz w:val="24"/>
          <w:szCs w:val="24"/>
        </w:rPr>
        <w:t xml:space="preserve"> se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odnosi</w:t>
      </w:r>
      <w:proofErr w:type="spellEnd"/>
      <w:r w:rsidRPr="009623F1">
        <w:rPr>
          <w:rFonts w:ascii="Arial" w:hAnsi="Arial" w:cs="Arial"/>
          <w:sz w:val="24"/>
          <w:szCs w:val="24"/>
        </w:rPr>
        <w:t>.</w:t>
      </w:r>
    </w:p>
    <w:p w14:paraId="035C244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ima</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obavezu</w:t>
      </w:r>
      <w:proofErr w:type="spellEnd"/>
      <w:r w:rsidRPr="009623F1">
        <w:rPr>
          <w:rFonts w:ascii="Arial" w:hAnsi="Arial" w:cs="Arial"/>
          <w:sz w:val="24"/>
          <w:szCs w:val="24"/>
        </w:rPr>
        <w:t xml:space="preserve"> da </w:t>
      </w:r>
      <w:proofErr w:type="spellStart"/>
      <w:r w:rsidRPr="009623F1">
        <w:rPr>
          <w:rFonts w:ascii="Arial" w:hAnsi="Arial" w:cs="Arial"/>
          <w:sz w:val="24"/>
          <w:szCs w:val="24"/>
        </w:rPr>
        <w:t>datu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obnavlja</w:t>
      </w:r>
      <w:proofErr w:type="spellEnd"/>
      <w:r w:rsidRPr="009623F1">
        <w:rPr>
          <w:rFonts w:ascii="Arial" w:hAnsi="Arial" w:cs="Arial"/>
          <w:sz w:val="24"/>
          <w:szCs w:val="24"/>
        </w:rPr>
        <w:t xml:space="preserve"> </w:t>
      </w:r>
      <w:proofErr w:type="spellStart"/>
      <w:r w:rsidRPr="009623F1">
        <w:rPr>
          <w:rFonts w:ascii="Arial" w:hAnsi="Arial" w:cs="Arial"/>
          <w:sz w:val="24"/>
          <w:szCs w:val="24"/>
        </w:rPr>
        <w:t>svake</w:t>
      </w:r>
      <w:proofErr w:type="spellEnd"/>
      <w:r w:rsidRPr="009623F1">
        <w:rPr>
          <w:rFonts w:ascii="Arial" w:hAnsi="Arial" w:cs="Arial"/>
          <w:sz w:val="24"/>
          <w:szCs w:val="24"/>
        </w:rPr>
        <w:t xml:space="preserve"> </w:t>
      </w:r>
      <w:proofErr w:type="spellStart"/>
      <w:r w:rsidRPr="009623F1">
        <w:rPr>
          <w:rFonts w:ascii="Arial" w:hAnsi="Arial" w:cs="Arial"/>
          <w:sz w:val="24"/>
          <w:szCs w:val="24"/>
        </w:rPr>
        <w:t>godine</w:t>
      </w:r>
      <w:proofErr w:type="spellEnd"/>
      <w:r w:rsidRPr="009623F1">
        <w:rPr>
          <w:rFonts w:ascii="Arial" w:hAnsi="Arial" w:cs="Arial"/>
          <w:sz w:val="24"/>
          <w:szCs w:val="24"/>
        </w:rPr>
        <w:t xml:space="preserve">, do </w:t>
      </w:r>
      <w:proofErr w:type="spellStart"/>
      <w:r w:rsidRPr="009623F1">
        <w:rPr>
          <w:rFonts w:ascii="Arial" w:hAnsi="Arial" w:cs="Arial"/>
          <w:sz w:val="24"/>
          <w:szCs w:val="24"/>
        </w:rPr>
        <w:t>kraja</w:t>
      </w:r>
      <w:proofErr w:type="spellEnd"/>
      <w:r w:rsidRPr="009623F1">
        <w:rPr>
          <w:rFonts w:ascii="Arial" w:hAnsi="Arial" w:cs="Arial"/>
          <w:sz w:val="24"/>
          <w:szCs w:val="24"/>
        </w:rPr>
        <w:t xml:space="preserve"> </w:t>
      </w:r>
      <w:proofErr w:type="spellStart"/>
      <w:r w:rsidRPr="009623F1">
        <w:rPr>
          <w:rFonts w:ascii="Arial" w:hAnsi="Arial" w:cs="Arial"/>
          <w:sz w:val="24"/>
          <w:szCs w:val="24"/>
        </w:rPr>
        <w:t>perioda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garantovanja</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to najkasnije10 </w:t>
      </w:r>
      <w:proofErr w:type="spellStart"/>
      <w:proofErr w:type="gramStart"/>
      <w:r w:rsidRPr="009623F1">
        <w:rPr>
          <w:rFonts w:ascii="Arial" w:hAnsi="Arial" w:cs="Arial"/>
          <w:sz w:val="24"/>
          <w:szCs w:val="24"/>
        </w:rPr>
        <w:t>dana</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prethodne</w:t>
      </w:r>
      <w:proofErr w:type="spellEnd"/>
      <w:r w:rsidRPr="009623F1">
        <w:rPr>
          <w:rFonts w:ascii="Arial" w:hAnsi="Arial" w:cs="Arial"/>
          <w:sz w:val="24"/>
          <w:szCs w:val="24"/>
        </w:rPr>
        <w:t xml:space="preserve">. </w:t>
      </w:r>
    </w:p>
    <w:p w14:paraId="00E84E6D"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lastRenderedPageBreak/>
        <w:t xml:space="preserve">U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nedostavljanja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iz</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će</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jednostrano</w:t>
      </w:r>
      <w:proofErr w:type="spellEnd"/>
      <w:r w:rsidRPr="009623F1">
        <w:rPr>
          <w:rFonts w:ascii="Arial" w:hAnsi="Arial" w:cs="Arial"/>
          <w:sz w:val="24"/>
          <w:szCs w:val="24"/>
        </w:rPr>
        <w:t xml:space="preserve"> </w:t>
      </w:r>
      <w:proofErr w:type="spellStart"/>
      <w:r w:rsidRPr="009623F1">
        <w:rPr>
          <w:rFonts w:ascii="Arial" w:hAnsi="Arial" w:cs="Arial"/>
          <w:sz w:val="24"/>
          <w:szCs w:val="24"/>
        </w:rPr>
        <w:t>raskinuti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w:t>
      </w:r>
    </w:p>
    <w:p w14:paraId="6B155987" w14:textId="66127E1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uz</w:t>
      </w:r>
      <w:proofErr w:type="spellEnd"/>
      <w:r w:rsidRPr="009623F1">
        <w:rPr>
          <w:rFonts w:ascii="Arial" w:hAnsi="Arial" w:cs="Arial"/>
          <w:sz w:val="24"/>
          <w:szCs w:val="24"/>
        </w:rPr>
        <w:t xml:space="preserve"> </w:t>
      </w:r>
      <w:proofErr w:type="spellStart"/>
      <w:r w:rsidRPr="009623F1">
        <w:rPr>
          <w:rFonts w:ascii="Arial" w:hAnsi="Arial" w:cs="Arial"/>
          <w:sz w:val="24"/>
          <w:szCs w:val="24"/>
        </w:rPr>
        <w:t>potpisan</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 xml:space="preserve"> o </w:t>
      </w:r>
      <w:proofErr w:type="spellStart"/>
      <w:r w:rsidRPr="009623F1">
        <w:rPr>
          <w:rFonts w:ascii="Arial" w:hAnsi="Arial" w:cs="Arial"/>
          <w:sz w:val="24"/>
          <w:szCs w:val="24"/>
        </w:rPr>
        <w:t>javnoj</w:t>
      </w:r>
      <w:proofErr w:type="spellEnd"/>
      <w:r w:rsidRPr="009623F1">
        <w:rPr>
          <w:rFonts w:ascii="Arial" w:hAnsi="Arial" w:cs="Arial"/>
          <w:sz w:val="24"/>
          <w:szCs w:val="24"/>
        </w:rPr>
        <w:t xml:space="preserve"> </w:t>
      </w:r>
      <w:proofErr w:type="spellStart"/>
      <w:r w:rsidRPr="009623F1">
        <w:rPr>
          <w:rFonts w:ascii="Arial" w:hAnsi="Arial" w:cs="Arial"/>
          <w:sz w:val="24"/>
          <w:szCs w:val="24"/>
        </w:rPr>
        <w:t>nabavci</w:t>
      </w:r>
      <w:proofErr w:type="spellEnd"/>
      <w:r w:rsidRPr="009623F1">
        <w:rPr>
          <w:rFonts w:ascii="Arial" w:hAnsi="Arial" w:cs="Arial"/>
          <w:sz w:val="24"/>
          <w:szCs w:val="24"/>
        </w:rPr>
        <w:t xml:space="preserv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100.000,00 </w:t>
      </w:r>
      <w:proofErr w:type="spellStart"/>
      <w:r w:rsidRPr="009623F1">
        <w:rPr>
          <w:rFonts w:ascii="Arial" w:hAnsi="Arial" w:cs="Arial"/>
          <w:sz w:val="24"/>
          <w:szCs w:val="24"/>
        </w:rPr>
        <w:t>eura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važenja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vrijeme</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zakonom</w:t>
      </w:r>
      <w:proofErr w:type="spellEnd"/>
      <w:r w:rsidRPr="009623F1">
        <w:rPr>
          <w:rFonts w:ascii="Arial" w:hAnsi="Arial" w:cs="Arial"/>
          <w:sz w:val="24"/>
          <w:szCs w:val="24"/>
        </w:rPr>
        <w:t xml:space="preserve">. </w:t>
      </w:r>
    </w:p>
    <w:p w14:paraId="2D18772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polisi</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mora</w:t>
      </w:r>
      <w:proofErr w:type="spellEnd"/>
      <w:r w:rsidRPr="009623F1">
        <w:rPr>
          <w:rFonts w:ascii="Arial" w:hAnsi="Arial" w:cs="Arial"/>
          <w:sz w:val="24"/>
          <w:szCs w:val="24"/>
        </w:rPr>
        <w:t xml:space="preserve"> da se </w:t>
      </w:r>
      <w:proofErr w:type="spellStart"/>
      <w:r w:rsidRPr="009623F1">
        <w:rPr>
          <w:rFonts w:ascii="Arial" w:hAnsi="Arial" w:cs="Arial"/>
          <w:sz w:val="24"/>
          <w:szCs w:val="24"/>
        </w:rPr>
        <w:t>navede</w:t>
      </w:r>
      <w:proofErr w:type="spellEnd"/>
      <w:r w:rsidRPr="009623F1">
        <w:rPr>
          <w:rFonts w:ascii="Arial" w:hAnsi="Arial" w:cs="Arial"/>
          <w:sz w:val="24"/>
          <w:szCs w:val="24"/>
        </w:rPr>
        <w:t xml:space="preserve"> da </w:t>
      </w:r>
      <w:proofErr w:type="spellStart"/>
      <w:r w:rsidRPr="009623F1">
        <w:rPr>
          <w:rFonts w:ascii="Arial" w:hAnsi="Arial" w:cs="Arial"/>
          <w:sz w:val="24"/>
          <w:szCs w:val="24"/>
        </w:rPr>
        <w:t>da</w:t>
      </w:r>
      <w:proofErr w:type="spellEnd"/>
      <w:r w:rsidRPr="009623F1">
        <w:rPr>
          <w:rFonts w:ascii="Arial" w:hAnsi="Arial" w:cs="Arial"/>
          <w:sz w:val="24"/>
          <w:szCs w:val="24"/>
        </w:rPr>
        <w:t xml:space="preserve"> </w:t>
      </w:r>
      <w:proofErr w:type="spellStart"/>
      <w:r w:rsidRPr="009623F1">
        <w:rPr>
          <w:rFonts w:ascii="Arial" w:hAnsi="Arial" w:cs="Arial"/>
          <w:sz w:val="24"/>
          <w:szCs w:val="24"/>
        </w:rPr>
        <w:t>pokriva</w:t>
      </w:r>
      <w:proofErr w:type="spellEnd"/>
      <w:r w:rsidRPr="009623F1">
        <w:rPr>
          <w:rFonts w:ascii="Arial" w:hAnsi="Arial" w:cs="Arial"/>
          <w:sz w:val="24"/>
          <w:szCs w:val="24"/>
        </w:rPr>
        <w:t xml:space="preserve"> </w:t>
      </w:r>
      <w:proofErr w:type="spellStart"/>
      <w:r w:rsidRPr="009623F1">
        <w:rPr>
          <w:rFonts w:ascii="Arial" w:hAnsi="Arial" w:cs="Arial"/>
          <w:sz w:val="24"/>
          <w:szCs w:val="24"/>
        </w:rPr>
        <w:t>rizik</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prouzrokovanu</w:t>
      </w:r>
      <w:proofErr w:type="spellEnd"/>
      <w:r w:rsidRPr="009623F1">
        <w:rPr>
          <w:rFonts w:ascii="Arial" w:hAnsi="Arial" w:cs="Arial"/>
          <w:sz w:val="24"/>
          <w:szCs w:val="24"/>
        </w:rPr>
        <w:t xml:space="preserve"> </w:t>
      </w:r>
      <w:proofErr w:type="spellStart"/>
      <w:r w:rsidRPr="009623F1">
        <w:rPr>
          <w:rFonts w:ascii="Arial" w:hAnsi="Arial" w:cs="Arial"/>
          <w:sz w:val="24"/>
          <w:szCs w:val="24"/>
        </w:rPr>
        <w:t>licima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objektima</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finansijski</w:t>
      </w:r>
      <w:proofErr w:type="spellEnd"/>
      <w:r w:rsidRPr="009623F1">
        <w:rPr>
          <w:rFonts w:ascii="Arial" w:hAnsi="Arial" w:cs="Arial"/>
          <w:sz w:val="24"/>
          <w:szCs w:val="24"/>
        </w:rPr>
        <w:t xml:space="preserve"> </w:t>
      </w:r>
      <w:proofErr w:type="spellStart"/>
      <w:r w:rsidRPr="009623F1">
        <w:rPr>
          <w:rFonts w:ascii="Arial" w:hAnsi="Arial" w:cs="Arial"/>
          <w:sz w:val="24"/>
          <w:szCs w:val="24"/>
        </w:rPr>
        <w:t>gubitak</w:t>
      </w:r>
      <w:proofErr w:type="spellEnd"/>
      <w:r w:rsidRPr="009623F1">
        <w:rPr>
          <w:rFonts w:ascii="Arial" w:hAnsi="Arial" w:cs="Arial"/>
          <w:sz w:val="24"/>
          <w:szCs w:val="24"/>
        </w:rPr>
        <w:t xml:space="preserve">. </w:t>
      </w:r>
    </w:p>
    <w:p w14:paraId="6265888B" w14:textId="3925351A" w:rsidR="008A0569" w:rsidRPr="008A0569" w:rsidRDefault="008A0569" w:rsidP="008A0569">
      <w:pPr>
        <w:jc w:val="both"/>
        <w:rPr>
          <w:rFonts w:ascii="Arial" w:hAnsi="Arial" w:cs="Arial"/>
          <w:sz w:val="24"/>
          <w:szCs w:val="24"/>
        </w:rPr>
      </w:pPr>
      <w:proofErr w:type="spellStart"/>
      <w:r w:rsidRPr="009623F1">
        <w:rPr>
          <w:rFonts w:ascii="Arial" w:hAnsi="Arial" w:cs="Arial"/>
          <w:sz w:val="24"/>
          <w:szCs w:val="24"/>
        </w:rPr>
        <w:t>Ako</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je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koji</w:t>
      </w:r>
      <w:proofErr w:type="spellEnd"/>
      <w:r w:rsidRPr="009623F1">
        <w:rPr>
          <w:rFonts w:ascii="Arial" w:hAnsi="Arial" w:cs="Arial"/>
          <w:sz w:val="24"/>
          <w:szCs w:val="24"/>
        </w:rPr>
        <w:t xml:space="preserve"> je </w:t>
      </w:r>
      <w:proofErr w:type="spellStart"/>
      <w:r w:rsidRPr="009623F1">
        <w:rPr>
          <w:rFonts w:ascii="Arial" w:hAnsi="Arial" w:cs="Arial"/>
          <w:sz w:val="24"/>
          <w:szCs w:val="24"/>
        </w:rPr>
        <w:t>manji</w:t>
      </w:r>
      <w:proofErr w:type="spellEnd"/>
      <w:r w:rsidRPr="009623F1">
        <w:rPr>
          <w:rFonts w:ascii="Arial" w:hAnsi="Arial" w:cs="Arial"/>
          <w:sz w:val="24"/>
          <w:szCs w:val="24"/>
        </w:rPr>
        <w:t xml:space="preserve"> od </w:t>
      </w:r>
      <w:proofErr w:type="spellStart"/>
      <w:r w:rsidRPr="009623F1">
        <w:rPr>
          <w:rFonts w:ascii="Arial" w:hAnsi="Arial" w:cs="Arial"/>
          <w:sz w:val="24"/>
          <w:szCs w:val="24"/>
        </w:rPr>
        <w:t>traženog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w:t>
      </w:r>
      <w:proofErr w:type="spellStart"/>
      <w:r w:rsidRPr="009623F1">
        <w:rPr>
          <w:rFonts w:ascii="Arial" w:hAnsi="Arial" w:cs="Arial"/>
          <w:sz w:val="24"/>
          <w:szCs w:val="24"/>
        </w:rPr>
        <w:t>i</w:t>
      </w:r>
      <w:proofErr w:type="spellEnd"/>
      <w:r w:rsidRPr="009623F1">
        <w:rPr>
          <w:rFonts w:ascii="Arial" w:hAnsi="Arial" w:cs="Arial"/>
          <w:sz w:val="24"/>
          <w:szCs w:val="24"/>
        </w:rPr>
        <w:t xml:space="preserve">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6C34320E" w14:textId="77777777" w:rsidR="008A0569"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6" w:name="_Toc62730559"/>
      <w:r w:rsidRPr="00DB62A2">
        <w:rPr>
          <w:rFonts w:ascii="Arial" w:hAnsi="Arial"/>
          <w:b/>
          <w:sz w:val="24"/>
          <w:szCs w:val="24"/>
          <w:lang w:val="sr-Latn-ME"/>
        </w:rPr>
        <w:t>7. METODOLOGIJA VREDNOVANJA PONUDA</w:t>
      </w:r>
    </w:p>
    <w:bookmarkEnd w:id="6"/>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0EA5F384" w14:textId="24E8069B"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008A0569" w:rsidRPr="008A0569">
        <w:rPr>
          <w:rFonts w:ascii="Arial" w:eastAsia="Times New Roman" w:hAnsi="Arial" w:cs="Arial"/>
          <w:sz w:val="24"/>
          <w:szCs w:val="24"/>
        </w:rPr>
        <w:t>Ponuđeni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rok</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izvođenja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radova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može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biti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manji</w:t>
      </w:r>
      <w:proofErr w:type="spellEnd"/>
      <w:r w:rsidR="008A0569" w:rsidRPr="008A0569">
        <w:rPr>
          <w:rFonts w:ascii="Arial" w:eastAsia="Times New Roman" w:hAnsi="Arial" w:cs="Arial"/>
          <w:sz w:val="24"/>
          <w:szCs w:val="24"/>
        </w:rPr>
        <w:t xml:space="preserve"> od 60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duži</w:t>
      </w:r>
      <w:proofErr w:type="spellEnd"/>
      <w:r w:rsidR="008A0569" w:rsidRPr="008A0569">
        <w:rPr>
          <w:rFonts w:ascii="Arial" w:eastAsia="Times New Roman" w:hAnsi="Arial" w:cs="Arial"/>
          <w:sz w:val="24"/>
          <w:szCs w:val="24"/>
        </w:rPr>
        <w:t xml:space="preserve"> od 90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w:t>
      </w: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lastRenderedPageBreak/>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7"/>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71CC4E69"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CE75F0">
        <w:rPr>
          <w:rFonts w:ascii="Arial" w:eastAsia="Times New Roman" w:hAnsi="Arial" w:cs="Arial"/>
          <w:color w:val="000000"/>
          <w:sz w:val="24"/>
          <w:szCs w:val="24"/>
          <w:lang w:val="sr-Latn-ME"/>
        </w:rPr>
        <w:t>13.08</w:t>
      </w:r>
      <w:r w:rsidR="00A736CE">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714ADEC7"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CE75F0">
        <w:rPr>
          <w:rFonts w:ascii="Arial" w:eastAsia="Times New Roman" w:hAnsi="Arial" w:cs="Arial"/>
          <w:color w:val="000000"/>
          <w:sz w:val="24"/>
          <w:szCs w:val="24"/>
          <w:lang w:val="sr-Latn-ME"/>
        </w:rPr>
        <w:t>13.08</w:t>
      </w:r>
      <w:r w:rsidR="00A736CE">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4963CC91"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8A0569">
        <w:rPr>
          <w:rFonts w:ascii="Arial" w:eastAsia="Calibri" w:hAnsi="Arial" w:cs="Arial"/>
          <w:color w:val="000000"/>
          <w:sz w:val="24"/>
          <w:szCs w:val="24"/>
          <w:lang w:val="sr-Latn-ME"/>
        </w:rPr>
        <w:t>Ul. Đačka br.3</w:t>
      </w:r>
      <w:r w:rsidR="006F175D">
        <w:rPr>
          <w:rFonts w:ascii="Arial" w:eastAsia="Calibri" w:hAnsi="Arial" w:cs="Arial"/>
          <w:color w:val="000000"/>
          <w:sz w:val="24"/>
          <w:szCs w:val="24"/>
          <w:lang w:val="sr-Latn-ME"/>
        </w:rPr>
        <w:t>, 85320 Tivat</w:t>
      </w:r>
      <w:r w:rsidR="009F3410" w:rsidRPr="00E15C32">
        <w:rPr>
          <w:rFonts w:ascii="Arial" w:eastAsia="Times New Roman" w:hAnsi="Arial" w:cs="Arial"/>
          <w:sz w:val="24"/>
          <w:szCs w:val="24"/>
          <w:lang w:val="sr-Latn-ME"/>
        </w:rPr>
        <w:t>, ili</w:t>
      </w:r>
    </w:p>
    <w:p w14:paraId="1881EB70" w14:textId="5C0D921D"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A0569" w:rsidRPr="008A0569">
        <w:rPr>
          <w:rFonts w:ascii="Arial" w:eastAsia="Calibri" w:hAnsi="Arial" w:cs="Arial"/>
          <w:color w:val="000000"/>
          <w:sz w:val="24"/>
          <w:szCs w:val="24"/>
          <w:lang w:val="sr-Latn-ME"/>
        </w:rPr>
        <w:t>Ul. Đačka br.3</w:t>
      </w:r>
      <w:r w:rsidR="008631D0" w:rsidRPr="008631D0">
        <w:rPr>
          <w:rFonts w:ascii="Arial" w:eastAsia="Calibri" w:hAnsi="Arial" w:cs="Arial"/>
          <w:color w:val="000000"/>
          <w:sz w:val="24"/>
          <w:szCs w:val="24"/>
          <w:lang w:val="sr-Latn-ME"/>
        </w:rPr>
        <w:t>, 85320 Tivat</w:t>
      </w:r>
      <w:r w:rsidRPr="00E15C32">
        <w:rPr>
          <w:rFonts w:ascii="Arial" w:eastAsia="Times New Roman" w:hAnsi="Arial" w:cs="Arial"/>
          <w:sz w:val="24"/>
          <w:szCs w:val="24"/>
          <w:lang w:val="sr-Latn-ME"/>
        </w:rPr>
        <w:t xml:space="preserve">, </w:t>
      </w:r>
    </w:p>
    <w:p w14:paraId="4B31F2FD" w14:textId="3AE24CCD"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CE75F0">
        <w:rPr>
          <w:rFonts w:ascii="Arial" w:eastAsia="Times New Roman" w:hAnsi="Arial" w:cs="Arial"/>
          <w:color w:val="000000"/>
          <w:sz w:val="24"/>
          <w:szCs w:val="24"/>
          <w:lang w:val="sr-Latn-ME"/>
        </w:rPr>
        <w:t>13.08</w:t>
      </w:r>
      <w:r w:rsidR="00A736CE">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2551211F" w14:textId="77777777" w:rsidR="00A93D76" w:rsidRDefault="00A93D76" w:rsidP="00CE782A">
      <w:pPr>
        <w:spacing w:after="0" w:line="240" w:lineRule="auto"/>
        <w:jc w:val="both"/>
        <w:rPr>
          <w:rFonts w:ascii="Arial" w:eastAsia="Calibri" w:hAnsi="Arial" w:cs="Arial"/>
          <w:sz w:val="24"/>
          <w:szCs w:val="24"/>
          <w:lang w:val="sr-Latn-CS"/>
        </w:rPr>
      </w:pPr>
    </w:p>
    <w:p w14:paraId="49FCF741" w14:textId="77777777" w:rsidR="00A93D76" w:rsidRPr="00A93D76" w:rsidRDefault="00A93D76" w:rsidP="00A93D76">
      <w:pPr>
        <w:spacing w:after="0" w:line="240" w:lineRule="auto"/>
        <w:jc w:val="both"/>
        <w:rPr>
          <w:rFonts w:ascii="Arial" w:eastAsia="Calibri" w:hAnsi="Arial" w:cs="Arial"/>
          <w:sz w:val="24"/>
          <w:szCs w:val="24"/>
          <w:lang w:val="sr-Latn-ME"/>
        </w:rPr>
      </w:pPr>
      <w:r w:rsidRPr="00A93D76">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2DEAB2BD" w14:textId="77777777" w:rsidR="00A93D76" w:rsidRDefault="00A93D76" w:rsidP="00A93D76">
      <w:pPr>
        <w:spacing w:after="0" w:line="240" w:lineRule="auto"/>
        <w:jc w:val="both"/>
        <w:rPr>
          <w:rFonts w:ascii="Arial" w:eastAsia="Calibri" w:hAnsi="Arial" w:cs="Arial"/>
          <w:sz w:val="24"/>
          <w:szCs w:val="24"/>
        </w:rPr>
      </w:pPr>
    </w:p>
    <w:p w14:paraId="6BCBC585" w14:textId="77777777" w:rsidR="00CE75F0" w:rsidRDefault="00CE75F0" w:rsidP="00A93D76">
      <w:pPr>
        <w:spacing w:after="0" w:line="240" w:lineRule="auto"/>
        <w:jc w:val="both"/>
        <w:rPr>
          <w:rFonts w:ascii="Arial" w:eastAsia="Calibri" w:hAnsi="Arial" w:cs="Arial"/>
          <w:sz w:val="24"/>
          <w:szCs w:val="24"/>
        </w:rPr>
      </w:pPr>
    </w:p>
    <w:p w14:paraId="71344C9C" w14:textId="7F5E630B" w:rsidR="00A93D76" w:rsidRPr="00CE75F0" w:rsidRDefault="00A93D76" w:rsidP="00A93D76">
      <w:pPr>
        <w:spacing w:after="0" w:line="240" w:lineRule="auto"/>
        <w:jc w:val="both"/>
        <w:rPr>
          <w:rFonts w:ascii="Arial" w:eastAsia="Calibri" w:hAnsi="Arial" w:cs="Arial"/>
          <w:sz w:val="24"/>
          <w:szCs w:val="24"/>
        </w:rPr>
      </w:pPr>
      <w:bookmarkStart w:id="9" w:name="_GoBack"/>
      <w:bookmarkEnd w:id="9"/>
      <w:proofErr w:type="spellStart"/>
      <w:r w:rsidRPr="00A93D76">
        <w:rPr>
          <w:rFonts w:ascii="Arial" w:eastAsia="Calibri" w:hAnsi="Arial" w:cs="Arial"/>
          <w:sz w:val="24"/>
          <w:szCs w:val="24"/>
        </w:rPr>
        <w:lastRenderedPageBreak/>
        <w:t>Naručilac</w:t>
      </w:r>
      <w:proofErr w:type="spellEnd"/>
      <w:r w:rsidRPr="00A93D76">
        <w:rPr>
          <w:rFonts w:ascii="Arial" w:eastAsia="Calibri" w:hAnsi="Arial" w:cs="Arial"/>
          <w:sz w:val="24"/>
          <w:szCs w:val="24"/>
        </w:rPr>
        <w:t xml:space="preserve"> je  u </w:t>
      </w:r>
      <w:proofErr w:type="spellStart"/>
      <w:r w:rsidRPr="00A93D76">
        <w:rPr>
          <w:rFonts w:ascii="Arial" w:eastAsia="Calibri" w:hAnsi="Arial" w:cs="Arial"/>
          <w:sz w:val="24"/>
          <w:szCs w:val="24"/>
        </w:rPr>
        <w:t>skladu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sa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članom</w:t>
      </w:r>
      <w:proofErr w:type="spellEnd"/>
      <w:r w:rsidRPr="00A93D76">
        <w:rPr>
          <w:rFonts w:ascii="Arial" w:eastAsia="Calibri" w:hAnsi="Arial" w:cs="Arial"/>
          <w:sz w:val="24"/>
          <w:szCs w:val="24"/>
        </w:rPr>
        <w:t xml:space="preserve"> 54 </w:t>
      </w:r>
      <w:proofErr w:type="spellStart"/>
      <w:r w:rsidRPr="00A93D76">
        <w:rPr>
          <w:rFonts w:ascii="Arial" w:eastAsia="Calibri" w:hAnsi="Arial" w:cs="Arial"/>
          <w:sz w:val="24"/>
          <w:szCs w:val="24"/>
        </w:rPr>
        <w:t>stav</w:t>
      </w:r>
      <w:proofErr w:type="spellEnd"/>
      <w:r w:rsidRPr="00A93D76">
        <w:rPr>
          <w:rFonts w:ascii="Arial" w:eastAsia="Calibri" w:hAnsi="Arial" w:cs="Arial"/>
          <w:sz w:val="24"/>
          <w:szCs w:val="24"/>
        </w:rPr>
        <w:t xml:space="preserve"> 1 </w:t>
      </w:r>
      <w:proofErr w:type="spellStart"/>
      <w:r w:rsidRPr="00A93D76">
        <w:rPr>
          <w:rFonts w:ascii="Arial" w:eastAsia="Calibri" w:hAnsi="Arial" w:cs="Arial"/>
          <w:sz w:val="24"/>
          <w:szCs w:val="24"/>
        </w:rPr>
        <w:t>tačka</w:t>
      </w:r>
      <w:proofErr w:type="spellEnd"/>
      <w:r w:rsidRPr="00A93D76">
        <w:rPr>
          <w:rFonts w:ascii="Arial" w:eastAsia="Calibri" w:hAnsi="Arial" w:cs="Arial"/>
          <w:sz w:val="24"/>
          <w:szCs w:val="24"/>
        </w:rPr>
        <w:t xml:space="preserve"> 1 ZJN </w:t>
      </w:r>
      <w:proofErr w:type="spellStart"/>
      <w:r w:rsidRPr="00A93D76">
        <w:rPr>
          <w:rFonts w:ascii="Arial" w:eastAsia="Calibri" w:hAnsi="Arial" w:cs="Arial"/>
          <w:sz w:val="24"/>
          <w:szCs w:val="24"/>
        </w:rPr>
        <w:t>rok</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za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podnošenje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ponuda</w:t>
      </w:r>
      <w:proofErr w:type="spellEnd"/>
      <w:r w:rsidRPr="00A93D76">
        <w:rPr>
          <w:rFonts w:ascii="Arial" w:eastAsia="Calibri" w:hAnsi="Arial" w:cs="Arial"/>
          <w:sz w:val="24"/>
          <w:szCs w:val="24"/>
        </w:rPr>
        <w:t xml:space="preserve"> u </w:t>
      </w:r>
      <w:proofErr w:type="spellStart"/>
      <w:r w:rsidRPr="00A93D76">
        <w:rPr>
          <w:rFonts w:ascii="Arial" w:eastAsia="Calibri" w:hAnsi="Arial" w:cs="Arial"/>
          <w:sz w:val="24"/>
          <w:szCs w:val="24"/>
        </w:rPr>
        <w:t>otvorenom</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postupk</w:t>
      </w:r>
      <w:r w:rsidR="00987C6B">
        <w:rPr>
          <w:rFonts w:ascii="Arial" w:eastAsia="Calibri" w:hAnsi="Arial" w:cs="Arial"/>
          <w:sz w:val="24"/>
          <w:szCs w:val="24"/>
        </w:rPr>
        <w:t>u</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javne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nabavke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odredio</w:t>
      </w:r>
      <w:proofErr w:type="spellEnd"/>
      <w:r w:rsidR="00987C6B">
        <w:rPr>
          <w:rFonts w:ascii="Arial" w:eastAsia="Calibri" w:hAnsi="Arial" w:cs="Arial"/>
          <w:sz w:val="24"/>
          <w:szCs w:val="24"/>
        </w:rPr>
        <w:t xml:space="preserve"> u </w:t>
      </w:r>
      <w:proofErr w:type="spellStart"/>
      <w:r w:rsidR="00987C6B">
        <w:rPr>
          <w:rFonts w:ascii="Arial" w:eastAsia="Calibri" w:hAnsi="Arial" w:cs="Arial"/>
          <w:sz w:val="24"/>
          <w:szCs w:val="24"/>
        </w:rPr>
        <w:t>roku</w:t>
      </w:r>
      <w:proofErr w:type="spellEnd"/>
      <w:r w:rsidR="00987C6B">
        <w:rPr>
          <w:rFonts w:ascii="Arial" w:eastAsia="Calibri" w:hAnsi="Arial" w:cs="Arial"/>
          <w:sz w:val="24"/>
          <w:szCs w:val="24"/>
        </w:rPr>
        <w:t xml:space="preserve"> </w:t>
      </w:r>
      <w:r w:rsidRPr="00A93D76">
        <w:rPr>
          <w:rFonts w:ascii="Arial" w:eastAsia="Calibri" w:hAnsi="Arial" w:cs="Arial"/>
          <w:sz w:val="24"/>
          <w:szCs w:val="24"/>
        </w:rPr>
        <w:t xml:space="preserve">ne </w:t>
      </w:r>
      <w:proofErr w:type="spellStart"/>
      <w:r w:rsidRPr="00A93D76">
        <w:rPr>
          <w:rFonts w:ascii="Arial" w:eastAsia="Calibri" w:hAnsi="Arial" w:cs="Arial"/>
          <w:sz w:val="24"/>
          <w:szCs w:val="24"/>
        </w:rPr>
        <w:t>kraćem</w:t>
      </w:r>
      <w:proofErr w:type="spellEnd"/>
      <w:r w:rsidRPr="00A93D76">
        <w:rPr>
          <w:rFonts w:ascii="Arial" w:eastAsia="Calibri" w:hAnsi="Arial" w:cs="Arial"/>
          <w:sz w:val="24"/>
          <w:szCs w:val="24"/>
        </w:rPr>
        <w:t xml:space="preserve"> od 15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od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objavljivanja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tenderske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dokumentacije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portalu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javnih</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nabavki</w:t>
      </w:r>
      <w:proofErr w:type="spellEnd"/>
      <w:r w:rsidRPr="00A93D76">
        <w:rPr>
          <w:rFonts w:ascii="Arial" w:eastAsia="Calibri" w:hAnsi="Arial" w:cs="Arial"/>
          <w:sz w:val="24"/>
          <w:szCs w:val="24"/>
          <w:lang w:val="sr-Latn-CS"/>
        </w:rPr>
        <w:t>.</w:t>
      </w:r>
    </w:p>
    <w:p w14:paraId="3470791B" w14:textId="77777777" w:rsidR="00A93D76" w:rsidRDefault="00A93D76" w:rsidP="00CE782A">
      <w:pPr>
        <w:spacing w:after="0" w:line="240" w:lineRule="auto"/>
        <w:jc w:val="both"/>
        <w:rPr>
          <w:rFonts w:ascii="Arial" w:eastAsia="Calibri" w:hAnsi="Arial" w:cs="Arial"/>
          <w:sz w:val="24"/>
          <w:szCs w:val="24"/>
          <w:lang w:val="sr-Latn-CS"/>
        </w:rPr>
      </w:pP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10"/>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1"/>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2"/>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3"/>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025B7DE1"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w:t>
      </w:r>
    </w:p>
    <w:p w14:paraId="0AF8CFB9" w14:textId="3471F7B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 blagovremeno, pisanim putem, obavijesti izvođača o danu početka izvođenja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 koji je predmet javne nabavke, a najkasnije tri dana prije početka izvođenja ovih radova;</w:t>
      </w:r>
    </w:p>
    <w:p w14:paraId="06459B6B" w14:textId="0A8C1DFA" w:rsidR="00A93D76" w:rsidRP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 preda Izvođ</w:t>
      </w:r>
      <w:r w:rsidRPr="00A93D76">
        <w:rPr>
          <w:rFonts w:ascii="Arial" w:eastAsia="Calibri" w:hAnsi="Arial" w:cs="Arial"/>
          <w:sz w:val="24"/>
          <w:szCs w:val="24"/>
          <w:lang w:val="sr-Latn-RS"/>
        </w:rPr>
        <w:t>aču tehničku dokumentaciju potrebnu</w:t>
      </w:r>
      <w:r>
        <w:rPr>
          <w:rFonts w:ascii="Arial" w:eastAsia="Calibri" w:hAnsi="Arial" w:cs="Arial"/>
          <w:sz w:val="24"/>
          <w:szCs w:val="24"/>
          <w:lang w:val="sr-Latn-RS"/>
        </w:rPr>
        <w:t xml:space="preserve"> za izvođenje predmetnih radova.</w:t>
      </w:r>
    </w:p>
    <w:p w14:paraId="2A37791A" w14:textId="77777777" w:rsidR="00A93D76" w:rsidRDefault="00A93D76" w:rsidP="00A93D76">
      <w:pPr>
        <w:spacing w:after="0" w:line="240" w:lineRule="auto"/>
        <w:jc w:val="both"/>
        <w:rPr>
          <w:rFonts w:ascii="Arial" w:eastAsia="Calibri" w:hAnsi="Arial" w:cs="Arial"/>
          <w:sz w:val="24"/>
          <w:szCs w:val="24"/>
          <w:lang w:val="sr-Latn-RS"/>
        </w:rPr>
      </w:pPr>
    </w:p>
    <w:p w14:paraId="4527CDF6" w14:textId="77777777"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Izvođač je dužan da:</w:t>
      </w:r>
    </w:p>
    <w:p w14:paraId="2DB8A8D3" w14:textId="2315272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svakodnevno u odnosu na faze i vrstu radova koji se izvode;</w:t>
      </w:r>
    </w:p>
    <w:p w14:paraId="203165A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u obimu i na način koji je ponudio, u skladu sa predmjerom radova iz tenderske dokumentacije;</w:t>
      </w:r>
    </w:p>
    <w:p w14:paraId="221621BF"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1960F2"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dostavi potrebnu atestnu dokumentaciju u toku izvođenja radova i to za sav materijal i opremu prije ugradnje, a za izvedene radove nakon završetka istih;</w:t>
      </w:r>
    </w:p>
    <w:p w14:paraId="56A90578"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dostavlja Naručiocu potrebnu tehničku dokumentaciju o izvršenim ispitivanjima i opreme kojima se dokazuju opisi i bitne karakteristike materijala i opreme;</w:t>
      </w:r>
    </w:p>
    <w:p w14:paraId="2D43B977" w14:textId="6810E26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 roku od 3 dana od dana potpisivanja ugovo</w:t>
      </w:r>
      <w:r>
        <w:rPr>
          <w:rFonts w:ascii="Arial" w:eastAsia="Calibri" w:hAnsi="Arial" w:cs="Arial"/>
          <w:sz w:val="24"/>
          <w:szCs w:val="24"/>
          <w:lang w:val="sr-Latn-RS"/>
        </w:rPr>
        <w:t>ra dostavi dinamički plan izvođ</w:t>
      </w:r>
      <w:r w:rsidRPr="00A93D76">
        <w:rPr>
          <w:rFonts w:ascii="Arial" w:eastAsia="Calibri" w:hAnsi="Arial" w:cs="Arial"/>
          <w:sz w:val="24"/>
          <w:szCs w:val="24"/>
          <w:lang w:val="sr-Latn-RS"/>
        </w:rPr>
        <w:t>enja radova sa potpunim tehničkim podacima  i u skladu sa ugovorenim rokom izvršenja  iz Ugovora;</w:t>
      </w:r>
    </w:p>
    <w:p w14:paraId="1A2EE126" w14:textId="03754A08"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Organizaciju i priključenje gradilišta na sve mreže instalacija (vodovoda, kanalizacije, elektrosnadbijevanje, telef</w:t>
      </w:r>
      <w:r>
        <w:rPr>
          <w:rFonts w:ascii="Arial" w:eastAsia="Calibri" w:hAnsi="Arial" w:cs="Arial"/>
          <w:sz w:val="24"/>
          <w:szCs w:val="24"/>
          <w:lang w:val="sr-Latn-RS"/>
        </w:rPr>
        <w:t>oni,centralno grijanje), Izvođač</w:t>
      </w:r>
      <w:r w:rsidRPr="00A93D76">
        <w:rPr>
          <w:rFonts w:ascii="Arial" w:eastAsia="Calibri" w:hAnsi="Arial" w:cs="Arial"/>
          <w:sz w:val="24"/>
          <w:szCs w:val="24"/>
          <w:lang w:val="sr-Latn-RS"/>
        </w:rPr>
        <w:t xml:space="preserve"> obezbjeđuje sam i o svom trošku;</w:t>
      </w:r>
    </w:p>
    <w:p w14:paraId="13803D42" w14:textId="0666921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u vezi sa izvođenjem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w:t>
      </w:r>
      <w:r>
        <w:rPr>
          <w:rFonts w:ascii="Arial" w:eastAsia="Calibri" w:hAnsi="Arial" w:cs="Arial"/>
          <w:sz w:val="24"/>
          <w:szCs w:val="24"/>
          <w:lang w:val="sr-Latn-RS"/>
        </w:rPr>
        <w:t>, koji su</w:t>
      </w:r>
      <w:r w:rsidRPr="00A93D76">
        <w:rPr>
          <w:rFonts w:ascii="Arial" w:eastAsia="Calibri" w:hAnsi="Arial" w:cs="Arial"/>
          <w:sz w:val="24"/>
          <w:szCs w:val="24"/>
          <w:lang w:val="sr-Latn-RS"/>
        </w:rPr>
        <w:t xml:space="preserve"> predmet ovog Ugovora, uredno i po propisima vodi propisanu gradilišnu dokumentaciju;</w:t>
      </w:r>
    </w:p>
    <w:p w14:paraId="39BAC746"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o svom trošku otkloni sva oštećenja nastala njegovom krivicom;</w:t>
      </w:r>
    </w:p>
    <w:p w14:paraId="4D7B880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nadoknadi eventualne štete nastale trećim licima prilikom izvođenja radova;</w:t>
      </w:r>
    </w:p>
    <w:p w14:paraId="171EF001" w14:textId="4AED0EA3"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vrši druge o</w:t>
      </w:r>
      <w:r>
        <w:rPr>
          <w:rFonts w:ascii="Arial" w:eastAsia="Calibri" w:hAnsi="Arial" w:cs="Arial"/>
          <w:sz w:val="24"/>
          <w:szCs w:val="24"/>
          <w:lang w:val="sr-Latn-RS"/>
        </w:rPr>
        <w:t>baveze predviđene ovim ugovorom.</w:t>
      </w:r>
    </w:p>
    <w:p w14:paraId="5AFD853B" w14:textId="77777777" w:rsidR="00A93D76" w:rsidRPr="00A93D76" w:rsidRDefault="00A93D76" w:rsidP="00A93D76">
      <w:pPr>
        <w:spacing w:after="0" w:line="240" w:lineRule="auto"/>
        <w:jc w:val="both"/>
        <w:rPr>
          <w:rFonts w:ascii="Arial" w:eastAsia="Calibri" w:hAnsi="Arial" w:cs="Arial"/>
          <w:sz w:val="24"/>
          <w:szCs w:val="24"/>
          <w:lang w:val="sr-Latn-RS"/>
        </w:rPr>
      </w:pPr>
    </w:p>
    <w:p w14:paraId="18EA2052" w14:textId="683F8F92"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Stručni nadzor nad izvođenjem ugovorenih radova vršiće se od strane privrednog društva angažovanog za vršenje nadzora. Stručni nadzor ovlašćen je da se stara i kontroliše: da li </w:t>
      </w:r>
      <w:r>
        <w:rPr>
          <w:rFonts w:ascii="Arial" w:eastAsia="Calibri" w:hAnsi="Arial" w:cs="Arial"/>
          <w:sz w:val="24"/>
          <w:szCs w:val="24"/>
          <w:lang w:val="sr-Latn-RS"/>
        </w:rPr>
        <w:t>I</w:t>
      </w:r>
      <w:r w:rsidRPr="00A93D76">
        <w:rPr>
          <w:rFonts w:ascii="Arial" w:eastAsia="Calibri" w:hAnsi="Arial" w:cs="Arial"/>
          <w:sz w:val="24"/>
          <w:szCs w:val="24"/>
          <w:lang w:val="sr-Latn-RS"/>
        </w:rPr>
        <w:t xml:space="preserve">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w:t>
      </w:r>
      <w:r>
        <w:rPr>
          <w:rFonts w:ascii="Arial" w:eastAsia="Calibri" w:hAnsi="Arial" w:cs="Arial"/>
          <w:sz w:val="24"/>
          <w:szCs w:val="24"/>
          <w:lang w:val="sr-Latn-RS"/>
        </w:rPr>
        <w:t>angažovanih na izvođenju radova.</w:t>
      </w:r>
    </w:p>
    <w:p w14:paraId="3BE556CB" w14:textId="77777777" w:rsidR="00A93D76" w:rsidRPr="00A93D76" w:rsidRDefault="00A93D76" w:rsidP="00A93D76">
      <w:pPr>
        <w:spacing w:after="0" w:line="240" w:lineRule="auto"/>
        <w:jc w:val="both"/>
        <w:rPr>
          <w:rFonts w:ascii="Arial" w:eastAsia="Calibri" w:hAnsi="Arial" w:cs="Arial"/>
          <w:sz w:val="24"/>
          <w:szCs w:val="24"/>
          <w:lang w:val="sr-Latn-RS"/>
        </w:rPr>
      </w:pPr>
    </w:p>
    <w:p w14:paraId="68E6A7FA" w14:textId="3B8D5668"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nema pra</w:t>
      </w:r>
      <w:r w:rsidRPr="00A93D76">
        <w:rPr>
          <w:rFonts w:ascii="Arial" w:eastAsia="Calibri" w:hAnsi="Arial" w:cs="Arial"/>
          <w:sz w:val="24"/>
          <w:szCs w:val="24"/>
          <w:lang w:val="sr-Latn-RS"/>
        </w:rPr>
        <w:t>vo da oslobodi Izvođača od bilo koje njegove dužnosti ili obaveze iz ugovora ukoliko za to ne dobije</w:t>
      </w:r>
      <w:r>
        <w:rPr>
          <w:rFonts w:ascii="Arial" w:eastAsia="Calibri" w:hAnsi="Arial" w:cs="Arial"/>
          <w:sz w:val="24"/>
          <w:szCs w:val="24"/>
          <w:lang w:val="sr-Latn-RS"/>
        </w:rPr>
        <w:t xml:space="preserve"> pisano ovlašćenje od Naručioca.</w:t>
      </w:r>
    </w:p>
    <w:p w14:paraId="46D6DA9B" w14:textId="77777777" w:rsidR="00A93D76" w:rsidRPr="00A93D76" w:rsidRDefault="00A93D76" w:rsidP="00A93D76">
      <w:pPr>
        <w:spacing w:after="0" w:line="240" w:lineRule="auto"/>
        <w:jc w:val="both"/>
        <w:rPr>
          <w:rFonts w:ascii="Arial" w:eastAsia="Calibri" w:hAnsi="Arial" w:cs="Arial"/>
          <w:sz w:val="24"/>
          <w:szCs w:val="24"/>
          <w:lang w:val="sr-Latn-RS"/>
        </w:rPr>
      </w:pPr>
    </w:p>
    <w:p w14:paraId="73C718E1" w14:textId="21C28D1E"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ima p</w:t>
      </w:r>
      <w:r w:rsidRPr="00A93D76">
        <w:rPr>
          <w:rFonts w:ascii="Arial" w:eastAsia="Calibri" w:hAnsi="Arial" w:cs="Arial"/>
          <w:sz w:val="24"/>
          <w:szCs w:val="24"/>
          <w:lang w:val="sr-Latn-RS"/>
        </w:rPr>
        <w:t>r</w:t>
      </w:r>
      <w:r>
        <w:rPr>
          <w:rFonts w:ascii="Arial" w:eastAsia="Calibri" w:hAnsi="Arial" w:cs="Arial"/>
          <w:sz w:val="24"/>
          <w:szCs w:val="24"/>
          <w:lang w:val="sr-Latn-RS"/>
        </w:rPr>
        <w:t>a</w:t>
      </w:r>
      <w:r w:rsidRPr="00A93D76">
        <w:rPr>
          <w:rFonts w:ascii="Arial" w:eastAsia="Calibri" w:hAnsi="Arial" w:cs="Arial"/>
          <w:sz w:val="24"/>
          <w:szCs w:val="24"/>
          <w:lang w:val="sr-Latn-RS"/>
        </w:rPr>
        <w:t>vo da naredi Izvođaču da otkloni nekvalitetno izvedene radove i zabrani ugrađivanje ne</w:t>
      </w:r>
      <w:r>
        <w:rPr>
          <w:rFonts w:ascii="Arial" w:eastAsia="Calibri" w:hAnsi="Arial" w:cs="Arial"/>
          <w:sz w:val="24"/>
          <w:szCs w:val="24"/>
          <w:lang w:val="sr-Latn-RS"/>
        </w:rPr>
        <w:t>kvalitetnog materijala i opreme.</w:t>
      </w:r>
    </w:p>
    <w:p w14:paraId="42390D5D" w14:textId="77777777" w:rsidR="00A93D76" w:rsidRPr="00A93D76" w:rsidRDefault="00A93D76" w:rsidP="00A93D76">
      <w:pPr>
        <w:spacing w:after="0" w:line="240" w:lineRule="auto"/>
        <w:jc w:val="both"/>
        <w:rPr>
          <w:rFonts w:ascii="Arial" w:eastAsia="Calibri" w:hAnsi="Arial" w:cs="Arial"/>
          <w:sz w:val="24"/>
          <w:szCs w:val="24"/>
          <w:lang w:val="sr-Latn-RS"/>
        </w:rPr>
      </w:pPr>
    </w:p>
    <w:p w14:paraId="381261A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Izvođač je dužan da po završenim radovima povuče sa gradilišta svoje radnike, ukloni preostali materijal, opremu, sredstva za rad i privremene objekte koje je koristio u toku </w:t>
      </w:r>
      <w:r w:rsidRPr="00A93D76">
        <w:rPr>
          <w:rFonts w:ascii="Arial" w:eastAsia="Calibri" w:hAnsi="Arial" w:cs="Arial"/>
          <w:sz w:val="24"/>
          <w:szCs w:val="24"/>
          <w:lang w:val="sr-Latn-RS"/>
        </w:rPr>
        <w:lastRenderedPageBreak/>
        <w:t>rada, očisti gradilište od otpadaka koje je napravio i uredi i očisti okolinu građevine i samu građevinu (objekat na kome je izvodio radove) o svom trošku.</w:t>
      </w:r>
    </w:p>
    <w:p w14:paraId="3FAC73B1" w14:textId="77777777" w:rsidR="00A93D76" w:rsidRPr="00A93D76" w:rsidRDefault="00A93D76" w:rsidP="00A93D76">
      <w:pPr>
        <w:spacing w:after="0" w:line="240" w:lineRule="auto"/>
        <w:jc w:val="both"/>
        <w:rPr>
          <w:rFonts w:ascii="Arial" w:eastAsia="Calibri" w:hAnsi="Arial" w:cs="Arial"/>
          <w:sz w:val="24"/>
          <w:szCs w:val="24"/>
          <w:lang w:val="sr-Latn-RS"/>
        </w:rPr>
      </w:pPr>
    </w:p>
    <w:p w14:paraId="34383AE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stupa na snagu danom zaključivanja i/ili danom predaje garancije za dobro izvršenje ugovora ukoliko se ista predaje nakon zaključivanja ugovora.</w:t>
      </w:r>
    </w:p>
    <w:p w14:paraId="55DF253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Pregled i primopredaja izvedenih radova vršiće se na licu mjesta, u prisustvu predstavnika Naručioca i Izvođača.    </w:t>
      </w:r>
    </w:p>
    <w:p w14:paraId="6C395CFA" w14:textId="6CA2A51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6FB0DC9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može raskinuti sporazumno ili po zahtjevu jedne od strana ugovora, ako su nastupili bitni razlozi za raskid ugovora.</w:t>
      </w:r>
    </w:p>
    <w:p w14:paraId="36A51AFC" w14:textId="77777777" w:rsidR="00A93D76" w:rsidRPr="00A93D76" w:rsidRDefault="00A93D76" w:rsidP="00A93D76">
      <w:pPr>
        <w:spacing w:after="0" w:line="240" w:lineRule="auto"/>
        <w:jc w:val="both"/>
        <w:rPr>
          <w:rFonts w:ascii="Arial" w:eastAsia="Calibri" w:hAnsi="Arial" w:cs="Arial"/>
          <w:sz w:val="24"/>
          <w:szCs w:val="24"/>
          <w:lang w:val="sr-Latn-RS"/>
        </w:rPr>
      </w:pPr>
    </w:p>
    <w:p w14:paraId="6F0AFA0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raskida pismenom izjavom, koja se dostavlja drugoj ugovornoj strani. U izjavi mora biti naznačeno po kom osnovu se ugovor raskida.</w:t>
      </w:r>
    </w:p>
    <w:p w14:paraId="7708FA1A" w14:textId="77777777" w:rsidR="00A93D76" w:rsidRPr="00A93D76" w:rsidRDefault="00A93D76" w:rsidP="00A93D76">
      <w:pPr>
        <w:spacing w:after="0" w:line="240" w:lineRule="auto"/>
        <w:jc w:val="both"/>
        <w:rPr>
          <w:rFonts w:ascii="Arial" w:eastAsia="Calibri" w:hAnsi="Arial" w:cs="Arial"/>
          <w:sz w:val="24"/>
          <w:szCs w:val="24"/>
          <w:lang w:val="sr-Latn-RS"/>
        </w:rPr>
      </w:pPr>
    </w:p>
    <w:p w14:paraId="132787F0"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 raskine ugovor o javnoj nabavci naročito ako:</w:t>
      </w:r>
    </w:p>
    <w:p w14:paraId="6E96B31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1) nastupe okolnosti koje za posljedicu imaju bitnu izmjenu ugovora koja iziskuje sprovođenje novog postupka javne nabavke;</w:t>
      </w:r>
    </w:p>
    <w:p w14:paraId="266250D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2) nastupi neki razlog koji predstavlja osnov za obavezno isključenje iz člana 108 ovog zakona ili iz člana 110 ovog zakona, koji je predviđen tenderskom dokumentacijom.</w:t>
      </w:r>
    </w:p>
    <w:p w14:paraId="2E6FBF5E" w14:textId="77777777" w:rsidR="00A93D76" w:rsidRPr="00A93D76" w:rsidRDefault="00A93D76" w:rsidP="00A93D76">
      <w:pPr>
        <w:spacing w:after="0" w:line="240" w:lineRule="auto"/>
        <w:jc w:val="both"/>
        <w:rPr>
          <w:rFonts w:ascii="Arial" w:eastAsia="Calibri" w:hAnsi="Arial" w:cs="Arial"/>
          <w:sz w:val="24"/>
          <w:szCs w:val="24"/>
          <w:lang w:val="sr-Latn-RS"/>
        </w:rPr>
      </w:pPr>
    </w:p>
    <w:p w14:paraId="24C3A112" w14:textId="100D3FCF"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Bitnom izmjenom ugovora smatra se izmjena prirode ugovora u materijalnom smislu u odnosu na ugovor koji je prvobitno zaključen ako je ispunjen jedan ili više sljedećih uslova:</w:t>
      </w:r>
    </w:p>
    <w:p w14:paraId="353E8B6A" w14:textId="77777777" w:rsidR="00A93D76" w:rsidRDefault="00A93D76" w:rsidP="00A93D76">
      <w:pPr>
        <w:spacing w:after="0" w:line="240" w:lineRule="auto"/>
        <w:jc w:val="both"/>
        <w:rPr>
          <w:rFonts w:ascii="Arial" w:eastAsia="Calibri" w:hAnsi="Arial" w:cs="Arial"/>
          <w:sz w:val="24"/>
          <w:szCs w:val="24"/>
          <w:lang w:val="sr-Latn-RS"/>
        </w:rPr>
      </w:pPr>
    </w:p>
    <w:p w14:paraId="0006F108" w14:textId="4156AD2E"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2) izmjenom se mijenja privredna ravnoteža ugovora u korist privrednog subjekta sa kojim je zaključen ugovor na način koji nije</w:t>
      </w:r>
      <w:r>
        <w:rPr>
          <w:rFonts w:ascii="Arial" w:eastAsia="Calibri" w:hAnsi="Arial" w:cs="Arial"/>
          <w:sz w:val="24"/>
          <w:szCs w:val="24"/>
          <w:lang w:val="sr-Latn-RS"/>
        </w:rPr>
        <w:t xml:space="preserve"> predviđen prvobitnim ugovorom;</w:t>
      </w:r>
    </w:p>
    <w:p w14:paraId="72421891" w14:textId="056A7A90"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3) izmjenom se značajno povećava obim ugovora;</w:t>
      </w:r>
    </w:p>
    <w:p w14:paraId="6CB56E3B" w14:textId="600EE21B"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4) promjena privrednog subjekta sa kojim je zaključen ugovor o javnoj nabavci, osim u slučaju iz člana 151 stav 1 tačka 4 ovog zakona;</w:t>
      </w:r>
    </w:p>
    <w:p w14:paraId="0752BB82" w14:textId="59288A5A"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5) ako ponuđač ne izvršava ugovorene obaveze i u drugim slučajevima utvrđenim tenderskom dokumentacijom u skladu sa zakonom.</w:t>
      </w:r>
    </w:p>
    <w:p w14:paraId="035080D1" w14:textId="77777777" w:rsidR="00A93D76" w:rsidRPr="00A93D76" w:rsidRDefault="00A93D76" w:rsidP="00A93D76">
      <w:pPr>
        <w:spacing w:after="0" w:line="240" w:lineRule="auto"/>
        <w:jc w:val="both"/>
        <w:rPr>
          <w:rFonts w:ascii="Arial" w:eastAsia="Calibri" w:hAnsi="Arial" w:cs="Arial"/>
          <w:sz w:val="24"/>
          <w:szCs w:val="24"/>
          <w:lang w:val="sr-Latn-RS"/>
        </w:rPr>
      </w:pPr>
    </w:p>
    <w:p w14:paraId="0BF01743"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 slučaju raskida ugovora naručilac je dužan da obavještenje o raskidu ugovora objavi na ESJN u roku od deset dana od dana raskida ugovora.</w:t>
      </w:r>
    </w:p>
    <w:p w14:paraId="015F1C05" w14:textId="77777777" w:rsidR="00A93D76" w:rsidRDefault="00A93D76" w:rsidP="00A93D76">
      <w:pPr>
        <w:spacing w:after="0" w:line="240" w:lineRule="auto"/>
        <w:jc w:val="both"/>
        <w:rPr>
          <w:rFonts w:ascii="Arial" w:eastAsia="Calibri" w:hAnsi="Arial" w:cs="Arial"/>
          <w:sz w:val="24"/>
          <w:szCs w:val="24"/>
          <w:lang w:val="sr-Latn-RS"/>
        </w:rPr>
      </w:pPr>
    </w:p>
    <w:p w14:paraId="14B91F30" w14:textId="7F231EB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strane ugovora sporazumno raskinu ugovor, sporazumom o raskidu ugovora utvrđuju se međusobna prava i obaveze koje proističu iz raskida ugovora</w:t>
      </w:r>
    </w:p>
    <w:p w14:paraId="1CEE309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8CB7EA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31C7A0EB" w14:textId="617F2DA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Ako Naručiocu nastane šteta zbog prekoračenja ugovorenog roka završetka radova u iznosu većem od ugovorenih i obračunatih penala - kazne, tada je </w:t>
      </w:r>
      <w:r>
        <w:rPr>
          <w:rFonts w:ascii="Arial" w:eastAsia="Calibri" w:hAnsi="Arial" w:cs="Arial"/>
          <w:sz w:val="24"/>
          <w:szCs w:val="24"/>
          <w:lang w:val="sr-Latn-RS"/>
        </w:rPr>
        <w:t>I</w:t>
      </w:r>
      <w:r w:rsidRPr="00A93D76">
        <w:rPr>
          <w:rFonts w:ascii="Arial" w:eastAsia="Calibri" w:hAnsi="Arial" w:cs="Arial"/>
          <w:sz w:val="24"/>
          <w:szCs w:val="24"/>
          <w:lang w:val="sr-Latn-RS"/>
        </w:rPr>
        <w:t>zvođač dužan da plati Naručiocu pored ugovorene kazne (penale) i razliku do potpune naknade štete;</w:t>
      </w:r>
    </w:p>
    <w:p w14:paraId="52752AC4"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3F68169"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A93D76" w:rsidRDefault="00A93D76" w:rsidP="00A93D76">
      <w:pPr>
        <w:spacing w:after="0" w:line="240" w:lineRule="auto"/>
        <w:jc w:val="both"/>
        <w:rPr>
          <w:rFonts w:ascii="Arial" w:eastAsia="Calibri" w:hAnsi="Arial" w:cs="Arial"/>
          <w:sz w:val="24"/>
          <w:szCs w:val="24"/>
          <w:lang w:val="sr-Latn-RS"/>
        </w:rPr>
      </w:pPr>
    </w:p>
    <w:p w14:paraId="3DC07B4D" w14:textId="77777777" w:rsidR="00A93D76" w:rsidRPr="00A93D76" w:rsidRDefault="00A93D76" w:rsidP="00A93D76">
      <w:pPr>
        <w:spacing w:after="0" w:line="240" w:lineRule="auto"/>
        <w:jc w:val="both"/>
        <w:rPr>
          <w:rFonts w:ascii="Arial" w:eastAsia="Calibri" w:hAnsi="Arial" w:cs="Arial"/>
          <w:sz w:val="24"/>
          <w:szCs w:val="24"/>
          <w:lang w:val="sl-SI"/>
        </w:rPr>
      </w:pPr>
      <w:r w:rsidRPr="00A93D76">
        <w:rPr>
          <w:rFonts w:ascii="Arial" w:eastAsia="Calibri" w:hAnsi="Arial" w:cs="Arial"/>
          <w:sz w:val="24"/>
          <w:szCs w:val="24"/>
          <w:lang w:val="sl-SI"/>
        </w:rPr>
        <w:t>Ugovor o javnoj nabavci koji je zaključen uz kršenje antikorupcijskih pravila u skladu sa odredbama člana 38 Zakona o javnim nabavkama („Službeni list CG“ br. 74/19, 3/23 i 11/23) ništav je.</w:t>
      </w:r>
    </w:p>
    <w:p w14:paraId="7CC8704A" w14:textId="42579F3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3088BBE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Za sve što nije predviđeno ovim Ugovorom primjenjuju se odredbe Zakona o obligacionim odnosima i drugih pozitivnih propisa.</w:t>
      </w:r>
    </w:p>
    <w:p w14:paraId="368332E8" w14:textId="77777777" w:rsidR="00A93D76" w:rsidRPr="00A93D76" w:rsidRDefault="00A93D76" w:rsidP="00A93D76">
      <w:pPr>
        <w:spacing w:after="0" w:line="240" w:lineRule="auto"/>
        <w:jc w:val="both"/>
        <w:rPr>
          <w:rFonts w:ascii="Arial" w:eastAsia="Calibri" w:hAnsi="Arial" w:cs="Arial"/>
          <w:sz w:val="24"/>
          <w:szCs w:val="24"/>
          <w:lang w:val="sr-Latn-RS"/>
        </w:rPr>
      </w:pPr>
    </w:p>
    <w:p w14:paraId="089E1C16"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Ugovorne strane su saglasne da eventualne sporove povodom ovog Ugovora rješavaju sporazumom. U protivnom, ugovara se nadležnost Privrednog suda u Podgorici.</w:t>
      </w:r>
    </w:p>
    <w:p w14:paraId="6244BDC7" w14:textId="77777777" w:rsidR="00A93D76" w:rsidRPr="00A93D76" w:rsidRDefault="00A93D76" w:rsidP="00A93D76">
      <w:pPr>
        <w:spacing w:after="0" w:line="240" w:lineRule="auto"/>
        <w:jc w:val="both"/>
        <w:rPr>
          <w:rFonts w:ascii="Arial" w:eastAsia="Calibri" w:hAnsi="Arial" w:cs="Arial"/>
          <w:sz w:val="24"/>
          <w:szCs w:val="24"/>
          <w:lang w:val="sr-Latn-RS"/>
        </w:rPr>
      </w:pP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lastRenderedPageBreak/>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8" w:name="_Toc62730568"/>
      <w:r w:rsidRPr="00414EEA">
        <w:rPr>
          <w:rFonts w:ascii="Arial" w:eastAsia="Calibri" w:hAnsi="Arial" w:cs="Arial"/>
          <w:color w:val="000000"/>
          <w:sz w:val="24"/>
          <w:szCs w:val="24"/>
          <w:lang w:val="pl-PL"/>
        </w:rPr>
        <w:t xml:space="preserve">Naručilac: </w:t>
      </w:r>
      <w:r w:rsidR="008A0569">
        <w:rPr>
          <w:rFonts w:ascii="Arial" w:eastAsia="Calibri" w:hAnsi="Arial" w:cs="Arial"/>
          <w:color w:val="000000"/>
          <w:sz w:val="24"/>
          <w:szCs w:val="24"/>
          <w:lang w:val="pl-PL"/>
        </w:rPr>
        <w:t>JPU „Bambi“ Tivat</w:t>
      </w:r>
      <w:r w:rsidRPr="00414EEA">
        <w:rPr>
          <w:rFonts w:ascii="Arial" w:eastAsia="Calibri" w:hAnsi="Arial" w:cs="Arial"/>
          <w:color w:val="000000"/>
          <w:sz w:val="24"/>
          <w:szCs w:val="24"/>
          <w:lang w:val="pl-PL"/>
        </w:rPr>
        <w:t xml:space="preserve"> </w:t>
      </w:r>
    </w:p>
    <w:p w14:paraId="2486ED14" w14:textId="5C10508E"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CE75F0">
        <w:rPr>
          <w:rFonts w:ascii="Arial" w:eastAsia="Calibri" w:hAnsi="Arial" w:cs="Arial"/>
          <w:sz w:val="24"/>
          <w:szCs w:val="24"/>
          <w:lang w:val="pl-PL"/>
        </w:rPr>
        <w:t>1766</w:t>
      </w:r>
    </w:p>
    <w:p w14:paraId="6741DEC5" w14:textId="006A6BE5"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sidR="00CE75F0">
        <w:rPr>
          <w:rFonts w:ascii="Arial" w:eastAsia="Calibri" w:hAnsi="Arial" w:cs="Arial"/>
          <w:sz w:val="24"/>
          <w:szCs w:val="24"/>
          <w:lang w:val="pl-PL"/>
        </w:rPr>
        <w:t>26.07</w:t>
      </w:r>
      <w:r>
        <w:rPr>
          <w:rFonts w:ascii="Arial" w:eastAsia="Calibri" w:hAnsi="Arial" w:cs="Arial"/>
          <w:sz w:val="24"/>
          <w:szCs w:val="24"/>
          <w:lang w:val="pl-PL"/>
        </w:rPr>
        <w:t>.2024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A93D76">
        <w:rPr>
          <w:rFonts w:ascii="Arial" w:eastAsia="Times New Roman" w:hAnsi="Arial" w:cs="Arial"/>
          <w:color w:val="000000"/>
          <w:sz w:val="24"/>
          <w:szCs w:val="24"/>
          <w:lang w:val="sr-Latn-ME"/>
        </w:rPr>
        <w:t>1</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A93D76">
        <w:rPr>
          <w:rFonts w:ascii="Arial" w:eastAsia="Calibri" w:hAnsi="Arial" w:cs="Arial"/>
          <w:sz w:val="24"/>
          <w:szCs w:val="24"/>
          <w:lang w:val="sr-Latn-CS"/>
        </w:rPr>
        <w:t>#18782</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A93D76">
        <w:rPr>
          <w:rFonts w:ascii="Arial" w:eastAsia="Calibri" w:hAnsi="Arial" w:cs="Arial"/>
          <w:sz w:val="24"/>
          <w:szCs w:val="24"/>
          <w:lang w:val="sr-Latn-CS"/>
        </w:rPr>
        <w:t>radova</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495FCB" w:rsidRPr="00495FCB">
        <w:rPr>
          <w:rFonts w:ascii="Arial" w:eastAsia="Calibri" w:hAnsi="Arial" w:cs="Arial"/>
          <w:sz w:val="24"/>
          <w:szCs w:val="24"/>
          <w:lang w:val="sr-Latn-CS"/>
        </w:rPr>
        <w:t>Adaptacija dijela objekta "Šoping centra" u vrtić</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w:t>
      </w:r>
      <w:r w:rsidR="00495FCB">
        <w:rPr>
          <w:rFonts w:ascii="Arial" w:eastAsia="Calibri" w:hAnsi="Arial" w:cs="Arial"/>
          <w:color w:val="000000"/>
          <w:sz w:val="24"/>
          <w:szCs w:val="24"/>
          <w:lang w:val="sr-Latn-CS"/>
        </w:rPr>
        <w:t>dr Jelena Perunović-Samardžić</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r w:rsidRPr="00E55AA9">
        <w:rPr>
          <w:rFonts w:ascii="Arial" w:eastAsia="Calibri" w:hAnsi="Arial" w:cs="Arial"/>
          <w:i/>
          <w:color w:val="000000"/>
          <w:sz w:val="24"/>
          <w:szCs w:val="24"/>
        </w:rPr>
        <w:t>s.r.</w:t>
      </w:r>
      <w:proofErr w:type="spellEnd"/>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747DD33A" w:rsidR="006B7DA8" w:rsidRDefault="00495FCB" w:rsidP="00CE782A">
      <w:pPr>
        <w:tabs>
          <w:tab w:val="left" w:pos="3290"/>
        </w:tabs>
        <w:spacing w:after="0" w:line="240" w:lineRule="auto"/>
        <w:jc w:val="right"/>
        <w:rPr>
          <w:rFonts w:ascii="Arial" w:eastAsia="Times New Roman" w:hAnsi="Arial" w:cs="Arial"/>
          <w:iCs/>
          <w:color w:val="000000"/>
          <w:sz w:val="24"/>
          <w:szCs w:val="24"/>
        </w:rPr>
      </w:pPr>
      <w:proofErr w:type="spellStart"/>
      <w:r>
        <w:rPr>
          <w:rFonts w:ascii="Arial" w:eastAsia="Times New Roman" w:hAnsi="Arial" w:cs="Arial"/>
          <w:iCs/>
          <w:color w:val="000000"/>
          <w:sz w:val="24"/>
          <w:szCs w:val="24"/>
        </w:rPr>
        <w:t>Predsjednica</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iCs/>
          <w:color w:val="000000"/>
          <w:sz w:val="24"/>
          <w:szCs w:val="24"/>
        </w:rPr>
        <w:t>komisije</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sz w:val="24"/>
          <w:szCs w:val="24"/>
        </w:rPr>
        <w:t>za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sprovođenje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postupka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javne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nabavk</w:t>
      </w:r>
      <w:r w:rsidR="006B7DA8" w:rsidRPr="00E55AA9">
        <w:rPr>
          <w:rFonts w:ascii="Arial" w:eastAsia="Times New Roman" w:hAnsi="Arial" w:cs="Arial"/>
          <w:iCs/>
          <w:color w:val="000000"/>
          <w:sz w:val="24"/>
          <w:szCs w:val="24"/>
        </w:rPr>
        <w:t>e</w:t>
      </w:r>
      <w:proofErr w:type="spellEnd"/>
      <w:r w:rsidR="006B7DA8"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dipl.ecc</w:t>
      </w:r>
      <w:proofErr w:type="spellEnd"/>
      <w:r>
        <w:rPr>
          <w:rFonts w:ascii="Arial" w:eastAsia="Times New Roman" w:hAnsi="Arial" w:cs="Arial"/>
          <w:iCs/>
          <w:color w:val="000000"/>
          <w:sz w:val="24"/>
          <w:szCs w:val="24"/>
        </w:rPr>
        <w:t>.</w:t>
      </w:r>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0EEEA6B3"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Spasoje</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Ostojić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dipl.ecc</w:t>
      </w:r>
      <w:proofErr w:type="spellEnd"/>
      <w:r w:rsidR="00495FCB">
        <w:rPr>
          <w:rFonts w:ascii="Arial" w:eastAsia="Times New Roman" w:hAnsi="Arial" w:cs="Arial"/>
          <w:iCs/>
          <w:color w:val="000000"/>
          <w:sz w:val="24"/>
          <w:szCs w:val="24"/>
        </w:rPr>
        <w:t>.</w:t>
      </w:r>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0E581F9C" w14:textId="41103542"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Šćepanović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dipl.prav</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8"/>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522CB9BD" w14:textId="77777777" w:rsidR="00F80A87" w:rsidRDefault="00F80A87" w:rsidP="00CE782A">
      <w:pPr>
        <w:spacing w:after="0" w:line="240" w:lineRule="auto"/>
      </w:pPr>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39F1B" w14:textId="77777777" w:rsidR="00387261" w:rsidRDefault="00387261" w:rsidP="00BF51E2">
      <w:pPr>
        <w:spacing w:after="0" w:line="240" w:lineRule="auto"/>
      </w:pPr>
      <w:r>
        <w:separator/>
      </w:r>
    </w:p>
  </w:endnote>
  <w:endnote w:type="continuationSeparator" w:id="0">
    <w:p w14:paraId="61CDD6F2" w14:textId="77777777" w:rsidR="00387261" w:rsidRDefault="00387261"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38B39" w14:textId="77777777" w:rsidR="00387261" w:rsidRDefault="00387261" w:rsidP="00BF51E2">
      <w:pPr>
        <w:spacing w:after="0" w:line="240" w:lineRule="auto"/>
      </w:pPr>
      <w:r>
        <w:separator/>
      </w:r>
    </w:p>
  </w:footnote>
  <w:footnote w:type="continuationSeparator" w:id="0">
    <w:p w14:paraId="4206E105" w14:textId="77777777" w:rsidR="00387261" w:rsidRDefault="00387261"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46961"/>
    <w:rsid w:val="0025046E"/>
    <w:rsid w:val="00257D9D"/>
    <w:rsid w:val="0026331D"/>
    <w:rsid w:val="00272FFB"/>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87261"/>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04F3"/>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C4391"/>
    <w:rsid w:val="009E055A"/>
    <w:rsid w:val="009E0AF6"/>
    <w:rsid w:val="009E75CF"/>
    <w:rsid w:val="009F2E7F"/>
    <w:rsid w:val="009F3410"/>
    <w:rsid w:val="00A01C53"/>
    <w:rsid w:val="00A03E4A"/>
    <w:rsid w:val="00A06A1D"/>
    <w:rsid w:val="00A369BE"/>
    <w:rsid w:val="00A44B78"/>
    <w:rsid w:val="00A527EA"/>
    <w:rsid w:val="00A54BE0"/>
    <w:rsid w:val="00A736CE"/>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320C3"/>
    <w:rsid w:val="00B4041F"/>
    <w:rsid w:val="00B43933"/>
    <w:rsid w:val="00B44B22"/>
    <w:rsid w:val="00B45485"/>
    <w:rsid w:val="00B50606"/>
    <w:rsid w:val="00B76CEA"/>
    <w:rsid w:val="00B9733D"/>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81941"/>
    <w:rsid w:val="00CA129B"/>
    <w:rsid w:val="00CB2EFA"/>
    <w:rsid w:val="00CC1376"/>
    <w:rsid w:val="00CC2C41"/>
    <w:rsid w:val="00CC7355"/>
    <w:rsid w:val="00CD769D"/>
    <w:rsid w:val="00CE75F0"/>
    <w:rsid w:val="00CE782A"/>
    <w:rsid w:val="00CF380C"/>
    <w:rsid w:val="00D02503"/>
    <w:rsid w:val="00D16305"/>
    <w:rsid w:val="00D3421E"/>
    <w:rsid w:val="00D4539F"/>
    <w:rsid w:val="00D52FF4"/>
    <w:rsid w:val="00D5441B"/>
    <w:rsid w:val="00D55B8E"/>
    <w:rsid w:val="00D737B0"/>
    <w:rsid w:val="00D8431E"/>
    <w:rsid w:val="00D86505"/>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80A87"/>
    <w:rsid w:val="00F85CAC"/>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docId w15:val="{74BDE167-820A-4334-996B-8DF3B6D5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A28A0-FA7D-4362-93F7-3411929DA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3667</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pc</cp:lastModifiedBy>
  <cp:revision>2</cp:revision>
  <dcterms:created xsi:type="dcterms:W3CDTF">2024-07-29T08:21:00Z</dcterms:created>
  <dcterms:modified xsi:type="dcterms:W3CDTF">2024-07-29T08:21:00Z</dcterms:modified>
</cp:coreProperties>
</file>