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375" w:rsidRPr="002462D1" w:rsidRDefault="00052375" w:rsidP="00052375">
      <w:pPr>
        <w:spacing w:after="160" w:line="276" w:lineRule="auto"/>
        <w:rPr>
          <w:rFonts w:ascii="Arial" w:hAnsi="Arial" w:cs="Arial"/>
          <w:b/>
        </w:rPr>
      </w:pPr>
    </w:p>
    <w:p w:rsidR="00052375" w:rsidRDefault="00052375" w:rsidP="00052375">
      <w:pPr>
        <w:jc w:val="right"/>
        <w:rPr>
          <w:rFonts w:ascii="Arial" w:hAnsi="Arial" w:cs="Arial"/>
          <w:b/>
          <w:color w:val="000000"/>
        </w:rPr>
      </w:pPr>
    </w:p>
    <w:p w:rsidR="00052375" w:rsidRPr="002462D1" w:rsidRDefault="00052375" w:rsidP="00052375">
      <w:pPr>
        <w:jc w:val="right"/>
        <w:rPr>
          <w:rFonts w:ascii="Arial" w:hAnsi="Arial" w:cs="Arial"/>
          <w:b/>
          <w:color w:val="000000"/>
        </w:rPr>
      </w:pPr>
      <w:r w:rsidRPr="002462D1">
        <w:rPr>
          <w:rFonts w:ascii="Arial" w:hAnsi="Arial" w:cs="Arial"/>
          <w:b/>
          <w:color w:val="000000"/>
        </w:rPr>
        <w:t xml:space="preserve"> OBRAZAC 1  </w:t>
      </w:r>
    </w:p>
    <w:p w:rsidR="00052375" w:rsidRPr="002462D1" w:rsidRDefault="0017490C" w:rsidP="00052375">
      <w:pPr>
        <w:tabs>
          <w:tab w:val="left" w:pos="1701"/>
          <w:tab w:val="left" w:pos="4820"/>
        </w:tabs>
        <w:jc w:val="both"/>
        <w:rPr>
          <w:rFonts w:ascii="Arial" w:hAnsi="Arial" w:cs="Arial"/>
          <w:color w:val="000000"/>
        </w:rPr>
      </w:pPr>
      <w:r w:rsidRPr="0017490C">
        <w:rPr>
          <w:rFonts w:ascii="Arial" w:hAnsi="Arial" w:cs="Arial"/>
          <w:color w:val="000000"/>
        </w:rPr>
        <w:t>JPU</w:t>
      </w:r>
      <w:r>
        <w:rPr>
          <w:rFonts w:ascii="Arial" w:hAnsi="Arial" w:cs="Arial"/>
          <w:color w:val="000000"/>
        </w:rPr>
        <w:t xml:space="preserve"> LJUBICA V JOVANOVIĆ MAŠE BUDVA</w:t>
      </w:r>
    </w:p>
    <w:p w:rsidR="00052375" w:rsidRPr="002462D1" w:rsidRDefault="00052375" w:rsidP="00052375">
      <w:pPr>
        <w:jc w:val="both"/>
        <w:rPr>
          <w:rFonts w:ascii="Arial" w:hAnsi="Arial" w:cs="Arial"/>
        </w:rPr>
      </w:pPr>
      <w:r w:rsidRPr="002462D1">
        <w:rPr>
          <w:rFonts w:ascii="Arial" w:hAnsi="Arial" w:cs="Arial"/>
        </w:rPr>
        <w:t>Broj iz evidencije postupak</w:t>
      </w:r>
      <w:r w:rsidR="0017490C">
        <w:rPr>
          <w:rFonts w:ascii="Arial" w:hAnsi="Arial" w:cs="Arial"/>
        </w:rPr>
        <w:t xml:space="preserve">a javnih nabavki: </w:t>
      </w:r>
      <w:r w:rsidR="007D69EC">
        <w:rPr>
          <w:rFonts w:ascii="Arial" w:hAnsi="Arial" w:cs="Arial"/>
          <w:color w:val="222222"/>
          <w:shd w:val="clear" w:color="auto" w:fill="FFFFFF"/>
        </w:rPr>
        <w:t>1</w:t>
      </w:r>
      <w:r w:rsidR="00E927D0">
        <w:rPr>
          <w:rFonts w:ascii="Arial" w:hAnsi="Arial" w:cs="Arial"/>
          <w:color w:val="222222"/>
          <w:shd w:val="clear" w:color="auto" w:fill="FFFFFF"/>
        </w:rPr>
        <w:t>566-02/1</w:t>
      </w:r>
    </w:p>
    <w:p w:rsidR="00052375" w:rsidRPr="002462D1" w:rsidRDefault="00052375" w:rsidP="00052375">
      <w:pPr>
        <w:jc w:val="both"/>
        <w:rPr>
          <w:rFonts w:ascii="Arial" w:hAnsi="Arial" w:cs="Arial"/>
          <w:color w:val="000000"/>
        </w:rPr>
      </w:pPr>
      <w:r w:rsidRPr="002462D1">
        <w:rPr>
          <w:rFonts w:ascii="Arial" w:hAnsi="Arial" w:cs="Arial"/>
          <w:color w:val="000000"/>
        </w:rPr>
        <w:t>Redni br</w:t>
      </w:r>
      <w:r w:rsidR="00E927D0">
        <w:rPr>
          <w:rFonts w:ascii="Arial" w:hAnsi="Arial" w:cs="Arial"/>
          <w:color w:val="000000"/>
        </w:rPr>
        <w:t>oj iz Plana javnih nabavki : 6</w:t>
      </w:r>
    </w:p>
    <w:p w:rsidR="00052375" w:rsidRPr="002462D1" w:rsidRDefault="0017490C" w:rsidP="00052375">
      <w:pPr>
        <w:jc w:val="both"/>
        <w:rPr>
          <w:rFonts w:ascii="Arial" w:hAnsi="Arial" w:cs="Arial"/>
          <w:b/>
          <w:bCs/>
          <w:color w:val="000000"/>
        </w:rPr>
      </w:pPr>
      <w:r>
        <w:rPr>
          <w:rFonts w:ascii="Arial" w:hAnsi="Arial" w:cs="Arial"/>
          <w:color w:val="000000"/>
        </w:rPr>
        <w:t xml:space="preserve">Budva, </w:t>
      </w:r>
      <w:r w:rsidR="00E927D0">
        <w:rPr>
          <w:rFonts w:ascii="Arial" w:hAnsi="Arial" w:cs="Arial"/>
          <w:color w:val="000000"/>
        </w:rPr>
        <w:t>08.07.2024</w:t>
      </w:r>
      <w:r w:rsidR="00DD204D">
        <w:rPr>
          <w:rFonts w:ascii="Arial" w:hAnsi="Arial" w:cs="Arial"/>
          <w:color w:val="000000"/>
        </w:rPr>
        <w:t>. god</w:t>
      </w: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tabs>
          <w:tab w:val="left" w:pos="1276"/>
          <w:tab w:val="left" w:pos="3261"/>
        </w:tabs>
        <w:jc w:val="both"/>
        <w:rPr>
          <w:rFonts w:ascii="Arial" w:hAnsi="Arial" w:cs="Arial"/>
          <w:b/>
          <w:bCs/>
          <w:color w:val="000000"/>
        </w:rPr>
      </w:pPr>
      <w:r w:rsidRPr="002462D1">
        <w:rPr>
          <w:rFonts w:ascii="Arial" w:hAnsi="Arial" w:cs="Arial"/>
        </w:rPr>
        <w:t xml:space="preserve">Na osnovu člana </w:t>
      </w:r>
      <w:r>
        <w:rPr>
          <w:rFonts w:ascii="Arial" w:hAnsi="Arial" w:cs="Arial"/>
        </w:rPr>
        <w:t>5</w:t>
      </w:r>
      <w:r w:rsidRPr="002462D1">
        <w:rPr>
          <w:rFonts w:ascii="Arial" w:hAnsi="Arial" w:cs="Arial"/>
        </w:rPr>
        <w:t xml:space="preserve">3 stav </w:t>
      </w:r>
      <w:r>
        <w:rPr>
          <w:rFonts w:ascii="Arial" w:hAnsi="Arial" w:cs="Arial"/>
        </w:rPr>
        <w:t>3</w:t>
      </w:r>
      <w:r w:rsidRPr="002462D1">
        <w:rPr>
          <w:rFonts w:ascii="Arial" w:hAnsi="Arial" w:cs="Arial"/>
        </w:rPr>
        <w:t xml:space="preserve"> Zakona o javnim nabavkama </w:t>
      </w:r>
      <w:r>
        <w:rPr>
          <w:rFonts w:ascii="Arial" w:hAnsi="Arial" w:cs="Arial"/>
        </w:rPr>
        <w:t>(„Službeni list CG“, br. 74/19 i 3/23)</w:t>
      </w:r>
      <w:r w:rsidR="00DD204D" w:rsidRPr="00DD204D">
        <w:rPr>
          <w:rFonts w:ascii="Arial" w:hAnsi="Arial" w:cs="Arial"/>
        </w:rPr>
        <w:t>JPU</w:t>
      </w:r>
      <w:r w:rsidR="00DD204D">
        <w:rPr>
          <w:rFonts w:ascii="Arial" w:hAnsi="Arial" w:cs="Arial"/>
        </w:rPr>
        <w:t xml:space="preserve"> LJUBICA V JOVANOVIĆ MAŠE BUDVA  </w:t>
      </w:r>
      <w:r w:rsidRPr="002462D1">
        <w:rPr>
          <w:rFonts w:ascii="Arial" w:hAnsi="Arial" w:cs="Arial"/>
        </w:rPr>
        <w:t>objavljuje</w:t>
      </w: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rPr>
      </w:pPr>
      <w:r w:rsidRPr="002462D1">
        <w:rPr>
          <w:rFonts w:ascii="Arial" w:hAnsi="Arial" w:cs="Arial"/>
          <w:b/>
          <w:bCs/>
          <w:color w:val="000000"/>
        </w:rPr>
        <w:tab/>
      </w:r>
    </w:p>
    <w:p w:rsidR="00052375" w:rsidRPr="002462D1" w:rsidRDefault="00052375" w:rsidP="00052375">
      <w:pPr>
        <w:keepNext/>
        <w:jc w:val="center"/>
        <w:outlineLvl w:val="0"/>
        <w:rPr>
          <w:rFonts w:ascii="Arial" w:hAnsi="Arial" w:cs="Arial"/>
          <w:b/>
          <w:bCs/>
          <w:color w:val="000000"/>
        </w:rPr>
      </w:pP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052375" w:rsidRPr="002462D1" w:rsidRDefault="00052375" w:rsidP="00052375">
      <w:pPr>
        <w:jc w:val="center"/>
        <w:rPr>
          <w:rFonts w:ascii="Arial" w:hAnsi="Arial" w:cs="Arial"/>
          <w:b/>
          <w:bCs/>
          <w:color w:val="000000"/>
          <w:sz w:val="28"/>
          <w:szCs w:val="28"/>
        </w:rPr>
      </w:pPr>
    </w:p>
    <w:p w:rsidR="00052375" w:rsidRPr="002462D1" w:rsidRDefault="00052375" w:rsidP="00052375">
      <w:pPr>
        <w:jc w:val="center"/>
        <w:rPr>
          <w:rFonts w:ascii="Arial" w:hAnsi="Arial" w:cs="Arial"/>
          <w:color w:val="000000"/>
        </w:rPr>
      </w:pPr>
    </w:p>
    <w:p w:rsidR="00052375" w:rsidRPr="002462D1" w:rsidRDefault="00E927D0" w:rsidP="00052375">
      <w:pPr>
        <w:jc w:val="center"/>
        <w:rPr>
          <w:rFonts w:ascii="Arial" w:hAnsi="Arial" w:cs="Arial"/>
          <w:color w:val="000000"/>
        </w:rPr>
      </w:pPr>
      <w:r w:rsidRPr="00E927D0">
        <w:rPr>
          <w:rFonts w:ascii="Arial" w:hAnsi="Arial" w:cs="Arial"/>
          <w:color w:val="000000"/>
        </w:rPr>
        <w:t>Adaptacija radijatorskog sistema grijanja Centralnog vrtića</w:t>
      </w:r>
    </w:p>
    <w:p w:rsidR="00052375" w:rsidRPr="002462D1" w:rsidRDefault="00052375" w:rsidP="00052375">
      <w:pPr>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Predmet nabavke se nabavlja:</w:t>
      </w:r>
    </w:p>
    <w:p w:rsidR="00052375" w:rsidRPr="002462D1" w:rsidRDefault="00052375" w:rsidP="00052375">
      <w:pPr>
        <w:jc w:val="both"/>
        <w:rPr>
          <w:rFonts w:ascii="Arial" w:hAnsi="Arial" w:cs="Arial"/>
          <w:color w:val="000000"/>
        </w:rPr>
      </w:pPr>
    </w:p>
    <w:p w:rsidR="00052375" w:rsidRPr="002462D1" w:rsidRDefault="00DD204D" w:rsidP="00052375">
      <w:pPr>
        <w:jc w:val="both"/>
        <w:rPr>
          <w:rFonts w:ascii="Arial" w:hAnsi="Arial" w:cs="Arial"/>
          <w:color w:val="000000"/>
        </w:rPr>
      </w:pPr>
      <m:oMath>
        <m:r>
          <w:rPr>
            <w:rFonts w:ascii="Cambria Math" w:hAnsi="Cambria Math" w:cs="Arial"/>
            <w:i/>
            <w:color w:val="000000"/>
          </w:rPr>
          <w:sym w:font="Wingdings" w:char="F078"/>
        </m:r>
      </m:oMath>
      <w:r w:rsidR="00052375" w:rsidRPr="002462D1">
        <w:rPr>
          <w:rFonts w:ascii="Arial" w:hAnsi="Arial" w:cs="Arial"/>
          <w:color w:val="000000"/>
        </w:rPr>
        <w:t xml:space="preserve"> kao cjelina </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po partijama</w:t>
      </w: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2"/>
      </w:r>
      <w:bookmarkEnd w:id="0"/>
    </w:p>
    <w:p w:rsidR="00052375" w:rsidRPr="002462D1" w:rsidRDefault="00052375" w:rsidP="00052375">
      <w:pPr>
        <w:rPr>
          <w:rFonts w:ascii="Arial" w:hAnsi="Arial" w:cs="Arial"/>
          <w:b/>
          <w:bCs/>
          <w:color w:val="000000"/>
        </w:rPr>
      </w:pPr>
      <w:r w:rsidRPr="002462D1">
        <w:rPr>
          <w:rFonts w:ascii="Arial" w:hAnsi="Arial" w:cs="Arial"/>
          <w:b/>
          <w:bCs/>
          <w:color w:val="000000"/>
        </w:rPr>
        <w:tab/>
      </w:r>
    </w:p>
    <w:p w:rsidR="00052375" w:rsidRPr="002462D1" w:rsidRDefault="00052375" w:rsidP="00052375">
      <w:pPr>
        <w:ind w:left="360"/>
        <w:jc w:val="center"/>
        <w:rPr>
          <w:rFonts w:ascii="Arial" w:hAnsi="Arial" w:cs="Arial"/>
          <w:b/>
          <w:bCs/>
          <w:color w:val="000000"/>
        </w:rPr>
      </w:pP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3"/>
      </w:r>
      <w:r w:rsidRPr="002462D1">
        <w:rPr>
          <w:rFonts w:ascii="Arial" w:eastAsia="Calibri" w:hAnsi="Arial" w:cs="Arial"/>
          <w:color w:val="000000"/>
          <w:sz w:val="22"/>
          <w:szCs w:val="22"/>
        </w:rPr>
        <w:t>,</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4"/>
      </w:r>
      <w:bookmarkEnd w:id="1"/>
    </w:p>
    <w:p w:rsidR="00052375" w:rsidRPr="002462D1" w:rsidRDefault="00052375" w:rsidP="00052375">
      <w:pPr>
        <w:rPr>
          <w:rFonts w:ascii="Calibri" w:eastAsia="Calibri" w:hAnsi="Calibri"/>
          <w:color w:val="000000"/>
          <w:sz w:val="22"/>
          <w:szCs w:val="22"/>
        </w:rPr>
      </w:pP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5"/>
      </w:r>
      <w:bookmarkEnd w:id="2"/>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6"/>
      </w:r>
    </w:p>
    <w:p w:rsidR="00052375" w:rsidRPr="002462D1" w:rsidRDefault="00052375" w:rsidP="00052375">
      <w:pPr>
        <w:spacing w:after="160" w:line="259" w:lineRule="auto"/>
        <w:jc w:val="both"/>
        <w:rPr>
          <w:rFonts w:ascii="Arial" w:eastAsia="Calibri" w:hAnsi="Arial" w:cs="Arial"/>
          <w:color w:val="000000"/>
          <w:sz w:val="22"/>
          <w:szCs w:val="22"/>
        </w:rPr>
      </w:pPr>
    </w:p>
    <w:p w:rsidR="00052375" w:rsidRPr="002462D1" w:rsidRDefault="00052375" w:rsidP="00052375">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7D69EC" w:rsidRDefault="00052375" w:rsidP="00DD204D">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sidR="007D69EC">
        <w:rPr>
          <w:rFonts w:ascii="Arial" w:eastAsia="Calibri" w:hAnsi="Arial" w:cs="Arial"/>
          <w:color w:val="000000"/>
          <w:sz w:val="22"/>
          <w:szCs w:val="22"/>
        </w:rPr>
        <w:t xml:space="preserve"> kao cjeline je  </w:t>
      </w:r>
      <w:r w:rsidR="00E927D0" w:rsidRPr="00E927D0">
        <w:rPr>
          <w:rFonts w:ascii="Arial" w:eastAsia="Calibri" w:hAnsi="Arial" w:cs="Arial"/>
          <w:color w:val="000000"/>
          <w:sz w:val="22"/>
          <w:szCs w:val="22"/>
        </w:rPr>
        <w:t>57028,5</w:t>
      </w:r>
      <w:r w:rsidR="00E927D0">
        <w:rPr>
          <w:rFonts w:ascii="Arial" w:eastAsia="Calibri" w:hAnsi="Arial" w:cs="Arial"/>
          <w:color w:val="000000"/>
          <w:sz w:val="22"/>
          <w:szCs w:val="22"/>
        </w:rPr>
        <w:t xml:space="preserve"> EUR</w:t>
      </w:r>
    </w:p>
    <w:p w:rsidR="00052375" w:rsidRPr="002462D1" w:rsidRDefault="00DD204D" w:rsidP="00DD204D">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t xml:space="preserve"> </w:t>
      </w:r>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7"/>
      </w:r>
    </w:p>
    <w:p w:rsidR="00052375" w:rsidRPr="002462D1" w:rsidRDefault="00DD204D" w:rsidP="00052375">
      <w:pPr>
        <w:jc w:val="both"/>
        <w:rPr>
          <w:rFonts w:ascii="Arial" w:hAnsi="Arial" w:cs="Arial"/>
          <w:color w:val="000000"/>
        </w:rPr>
      </w:pPr>
      <w:r>
        <w:rPr>
          <w:rFonts w:ascii="Arial" w:hAnsi="Arial" w:cs="Arial"/>
          <w:color w:val="000000"/>
        </w:rPr>
        <w:t>Predneti se nabavljaju kao jedna funkicionalana cjelina</w:t>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8"/>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052375" w:rsidRPr="002462D1" w:rsidRDefault="00052375" w:rsidP="00052375">
      <w:pPr>
        <w:jc w:val="both"/>
        <w:rPr>
          <w:rFonts w:ascii="Arial" w:hAnsi="Arial" w:cs="Arial"/>
          <w:color w:val="000000"/>
        </w:rPr>
      </w:pP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b/>
          <w:bCs/>
          <w:color w:val="FF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Da</w:t>
      </w: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Vrsta i uslovi rezervisane nabavke:__________________________ .</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t>NAČIN UTVRĐIVANJA EKVIVALENTNOSTI</w:t>
      </w:r>
      <w:bookmarkEnd w:id="3"/>
    </w:p>
    <w:p w:rsidR="00052375" w:rsidRPr="002462D1" w:rsidRDefault="00052375" w:rsidP="00052375">
      <w:pPr>
        <w:jc w:val="both"/>
        <w:rPr>
          <w:rFonts w:ascii="Arial" w:hAnsi="Arial" w:cs="Arial"/>
          <w:bCs/>
          <w:color w:val="FF0000"/>
        </w:rPr>
      </w:pPr>
    </w:p>
    <w:p w:rsidR="00052375" w:rsidRPr="00E927D0" w:rsidRDefault="00E927D0" w:rsidP="00E927D0">
      <w:pPr>
        <w:rPr>
          <w:rFonts w:ascii="Arial" w:hAnsi="Arial" w:cs="Arial"/>
        </w:rPr>
      </w:pPr>
      <w:r w:rsidRPr="00E927D0">
        <w:rPr>
          <w:rFonts w:ascii="Arial" w:hAnsi="Arial" w:cs="Arial"/>
        </w:rPr>
        <w:t>Ponuđači u Finansijskom dijelu ponude, u polju Odgovor, navode naziv Opisa predmeta nabavke (prekopiraju isti iz istoimene kolone) i Bitne karakterstike predmeta nabavke (za koje im sistem sam daje mogućnost da ih prekopiraju) osim u dijelu gdje se navodi riječ „ili ekvivalen“ nakon navođenja robnog znaka, patenta, tipa ili proizvođača. Ponuđači mogu ponuditi proizvode i/ili opremu koji su ekvivalentni proizvodima i/ili opremi navedenim u specifikaciji predmeta javne nabavke, uz podnošenje dokaza o ekvivalentnosti (shodno članu 4 stav 1 tačka 7 i članu 88 Zakona o javnim nabavkama).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 “ i ponudu pripremiti u skladu sa tehničkom specifikacijom i tenderskom dokumentacijom. Ekvivalent mora ispunjavati vrijednosne kriterijume minimalno istih vrijednosti kao onih datih u tenderskoj dokumentaciji.</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rsidR="00052375" w:rsidRPr="002462D1" w:rsidRDefault="00052375" w:rsidP="00052375">
      <w:pPr>
        <w:jc w:val="both"/>
        <w:rPr>
          <w:rFonts w:ascii="Arial" w:hAnsi="Arial" w:cs="Arial"/>
        </w:rPr>
      </w:pPr>
    </w:p>
    <w:p w:rsidR="00052375" w:rsidRDefault="00052375" w:rsidP="00052375">
      <w:pPr>
        <w:rPr>
          <w:rFonts w:ascii="Arial" w:hAnsi="Arial" w:cs="Arial"/>
        </w:rPr>
      </w:pPr>
      <w:r w:rsidRPr="002462D1">
        <w:rPr>
          <w:rFonts w:ascii="Arial" w:hAnsi="Arial" w:cs="Arial"/>
        </w:rPr>
        <w:t xml:space="preserve">Privredni subjekat će se isključiti iz postupka javne nabavke, ako: </w:t>
      </w:r>
    </w:p>
    <w:p w:rsidR="00052375" w:rsidRDefault="00052375" w:rsidP="00052375">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rsidR="00052375" w:rsidRDefault="00052375" w:rsidP="00052375">
      <w:pPr>
        <w:numPr>
          <w:ilvl w:val="0"/>
          <w:numId w:val="5"/>
        </w:numPr>
        <w:rPr>
          <w:rFonts w:ascii="Arial" w:hAnsi="Arial" w:cs="Arial"/>
        </w:rPr>
      </w:pPr>
      <w:r w:rsidRPr="002462D1">
        <w:rPr>
          <w:rFonts w:ascii="Arial" w:hAnsi="Arial" w:cs="Arial"/>
        </w:rPr>
        <w:t>postoji sukob interesa iz člana 41 stav 1 tačka 2 ili člana 42 ovog zakona;</w:t>
      </w:r>
    </w:p>
    <w:p w:rsidR="00052375" w:rsidRDefault="00052375" w:rsidP="00052375">
      <w:pPr>
        <w:numPr>
          <w:ilvl w:val="0"/>
          <w:numId w:val="5"/>
        </w:numPr>
        <w:rPr>
          <w:rFonts w:ascii="Arial" w:hAnsi="Arial" w:cs="Arial"/>
        </w:rPr>
      </w:pPr>
      <w:r w:rsidRPr="002462D1">
        <w:rPr>
          <w:rFonts w:ascii="Arial" w:hAnsi="Arial" w:cs="Arial"/>
        </w:rPr>
        <w:t>ne ispunjava uslov iz člana 99 ovog zakona;</w:t>
      </w:r>
    </w:p>
    <w:p w:rsidR="00052375" w:rsidRDefault="00052375" w:rsidP="00052375">
      <w:pPr>
        <w:numPr>
          <w:ilvl w:val="0"/>
          <w:numId w:val="5"/>
        </w:numPr>
        <w:rPr>
          <w:rFonts w:ascii="Arial" w:hAnsi="Arial" w:cs="Arial"/>
        </w:rPr>
      </w:pPr>
      <w:r w:rsidRPr="002462D1">
        <w:rPr>
          <w:rFonts w:ascii="Arial" w:hAnsi="Arial" w:cs="Arial"/>
        </w:rPr>
        <w:lastRenderedPageBreak/>
        <w:t>ne ispunjava uslov iz čl. 102, 104 ili 106 ovog zakona predviđen tenderskom dokumentacijom;</w:t>
      </w:r>
    </w:p>
    <w:p w:rsidR="00052375" w:rsidRDefault="00052375" w:rsidP="00052375">
      <w:pPr>
        <w:numPr>
          <w:ilvl w:val="0"/>
          <w:numId w:val="5"/>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052375" w:rsidRDefault="00052375" w:rsidP="00052375">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052375" w:rsidRDefault="00052375" w:rsidP="00052375">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52375" w:rsidRPr="002462D1" w:rsidRDefault="00052375" w:rsidP="00052375">
      <w:pPr>
        <w:numPr>
          <w:ilvl w:val="0"/>
          <w:numId w:val="5"/>
        </w:numPr>
        <w:rPr>
          <w:rFonts w:ascii="Arial" w:hAnsi="Arial" w:cs="Arial"/>
        </w:rPr>
      </w:pPr>
      <w:r w:rsidRPr="002462D1">
        <w:rPr>
          <w:rFonts w:ascii="Arial" w:hAnsi="Arial" w:cs="Arial"/>
        </w:rPr>
        <w:t>postoji drugi razlog propisan ovim zakonom.</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t>SREDSTVA FINANSIJSKOG OBEZBJEĐENJA UGOVORA O JAVNOJ NABAVCI</w:t>
      </w:r>
      <w:bookmarkEnd w:id="5"/>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052375" w:rsidRPr="002462D1" w:rsidRDefault="000A125D" w:rsidP="00052375">
      <w:pPr>
        <w:jc w:val="both"/>
        <w:rPr>
          <w:rFonts w:ascii="Arial" w:hAnsi="Arial" w:cs="Arial"/>
        </w:rPr>
      </w:pPr>
      <w:r>
        <w:rPr>
          <w:rFonts w:ascii="Arial" w:hAnsi="Arial" w:cs="Arial"/>
          <w:color w:val="000000"/>
        </w:rPr>
        <w:sym w:font="Wingdings" w:char="F078"/>
      </w:r>
      <w:r w:rsidR="00052375" w:rsidRPr="002462D1">
        <w:rPr>
          <w:rFonts w:ascii="Arial" w:hAnsi="Arial" w:cs="Arial"/>
        </w:rPr>
        <w:t>garanciju za dobro izvršenje ugovora  ako su potpisnici dužni da ga izvršavaju</w:t>
      </w:r>
      <w:r w:rsidR="00052375" w:rsidRPr="002462D1">
        <w:rPr>
          <w:rFonts w:ascii="Arial" w:hAnsi="Arial" w:cs="Arial"/>
          <w:vertAlign w:val="superscript"/>
        </w:rPr>
        <w:footnoteReference w:id="9"/>
      </w:r>
      <w:r w:rsidR="00052375" w:rsidRPr="002462D1">
        <w:rPr>
          <w:rFonts w:ascii="Arial" w:hAnsi="Arial" w:cs="Arial"/>
        </w:rPr>
        <w:t xml:space="preserve">, za slučaj povrede ugovorenih obaveza </w:t>
      </w:r>
      <w:r>
        <w:rPr>
          <w:rFonts w:ascii="Arial" w:hAnsi="Arial" w:cs="Arial"/>
          <w:color w:val="000000"/>
        </w:rPr>
        <w:t xml:space="preserve">u iznosu od  5 </w:t>
      </w:r>
      <w:r w:rsidR="00052375" w:rsidRPr="002462D1">
        <w:rPr>
          <w:rFonts w:ascii="Arial" w:hAnsi="Arial" w:cs="Arial"/>
          <w:color w:val="000000"/>
        </w:rPr>
        <w:t>% od vrijednosti ugovora</w:t>
      </w:r>
      <w:r w:rsidR="00052375" w:rsidRPr="002462D1">
        <w:rPr>
          <w:rFonts w:ascii="Arial" w:hAnsi="Arial" w:cs="Arial"/>
          <w:vertAlign w:val="superscript"/>
        </w:rPr>
        <w:footnoteReference w:id="10"/>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polisu osiguranja od profesionalne odgovornosti u iznosu od ___________ eura sa rokom važenja od _________, u skladu sa zakonom; </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rPr>
        <w:t>druge vrste garancija u skladu sa zakonom:</w:t>
      </w:r>
    </w:p>
    <w:p w:rsidR="00052375" w:rsidRPr="002462D1" w:rsidRDefault="0084567F" w:rsidP="00052375">
      <w:pPr>
        <w:jc w:val="both"/>
        <w:rPr>
          <w:rFonts w:ascii="Arial" w:eastAsia="Calibri" w:hAnsi="Arial" w:cs="Arial"/>
          <w:color w:val="000000"/>
        </w:rPr>
      </w:pPr>
      <w:r>
        <w:rPr>
          <w:rFonts w:ascii="Arial" w:eastAsia="Calibri" w:hAnsi="Arial" w:cs="Arial"/>
          <w:color w:val="000000"/>
        </w:rPr>
        <w:sym w:font="Wingdings" w:char="F078"/>
      </w:r>
      <w:r w:rsidR="000A125D" w:rsidRPr="000A125D">
        <w:rPr>
          <w:rFonts w:ascii="Arial" w:hAnsi="Arial" w:cs="Arial"/>
        </w:rPr>
        <w:t>garanciju ponude u iznosu od 2 % procijenjene vrijednosti javne nabavke, kao garanciju ostajanja u obavezi prema ponudi u periodu važenja ponude i 7 dana nakon isteka važenja ponude. Garancija ponude podnose se u elektronskom obliku putem ESJN-a. 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Ponuđači original garancije ponude u pisanom obliku dostavljaju ga u koverti, na kojoj se navodi: naziv i sjedište naručioca, broj tenderske dokumentacije za koju se podnosi garancija, naziv, sjedište i adresa ponuđača i naznake "garancija ponude" i "Ne otvaraj prije roka za otvaranje ponuda".</w:t>
      </w:r>
    </w:p>
    <w:p w:rsidR="00052375" w:rsidRPr="002462D1" w:rsidRDefault="00052375" w:rsidP="00052375">
      <w:pPr>
        <w:jc w:val="both"/>
        <w:rPr>
          <w:rFonts w:ascii="Arial" w:eastAsia="Calibri"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11"/>
      </w:r>
      <w:r w:rsidRPr="002462D1">
        <w:rPr>
          <w:rFonts w:ascii="Arial" w:hAnsi="Arial" w:cs="Arial"/>
        </w:rPr>
        <w:t xml:space="preserve">: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 xml:space="preserve">cijena, </w:t>
      </w:r>
    </w:p>
    <w:p w:rsidR="00052375" w:rsidRPr="002462D1" w:rsidRDefault="0084567F" w:rsidP="00052375">
      <w:pPr>
        <w:rPr>
          <w:rFonts w:ascii="Arial" w:hAnsi="Arial" w:cs="Arial"/>
        </w:rPr>
      </w:pPr>
      <w:r>
        <w:rPr>
          <w:rFonts w:ascii="Arial" w:hAnsi="Arial" w:cs="Arial"/>
          <w:color w:val="000000"/>
        </w:rPr>
        <w:lastRenderedPageBreak/>
        <w:sym w:font="Wingdings" w:char="F078"/>
      </w:r>
      <w:r w:rsidR="00052375" w:rsidRPr="002462D1">
        <w:rPr>
          <w:rFonts w:ascii="Arial" w:hAnsi="Arial" w:cs="Arial"/>
        </w:rPr>
        <w:t xml:space="preserve">odnos cijene i kvaliteta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trošak životnog ciklusa.</w:t>
      </w:r>
    </w:p>
    <w:p w:rsidR="00052375" w:rsidRPr="002462D1" w:rsidRDefault="00052375" w:rsidP="00052375">
      <w:pPr>
        <w:rPr>
          <w:rFonts w:ascii="Arial" w:hAnsi="Arial" w:cs="Arial"/>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Naručilac će u postupku javne nabavke izabrati ekonomski najpovoljniju ponudu, primjenom pristupa isplativosti, po osnovu kriterijuma :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odnos cijene i kvaliteta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Ukupan broj bodova = broj bodova za ponuđenu cijenu (C) + broj bodova za kvalitet (K)</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kriterijum najniža ponuđena cijena iskazuje se na način što se najniže ponuđena  cijena podijeli sa ponuđenom cijenom i dobijeni količnik pomnoži sa brojem bodova (90 bodova) i to po formuli: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C=(Cmin/Cp)x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rsidR="00E927D0" w:rsidRPr="00B14791" w:rsidRDefault="00E927D0"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Podkriterijum kvalitet (K1) vrednovaće se na sljedeći način: najkraći ponuđeni rok za izvođenje radova,</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podijeli sa ponuđenim rokom i dobijeni količnik pomnoži sa brojem bodova (10 bodova) i to po formuli:</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K1=(Kmin/Kp)x10 Kmin- najkraći ponuđeni rok za izvođenje radova Kp – ponuđeni rok za izvođenje</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radova Napomena: Ponuđeni rok izvođenja radova ne može biti manji od 40 radnih dana niti duži od 60</w:t>
      </w:r>
    </w:p>
    <w:p w:rsid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radnih dana.</w:t>
      </w:r>
    </w:p>
    <w:p w:rsid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Kvalitet (K2) Ponude se vrednuju po osnovu parametra kvalitet koji se odnosi na kvalifikacije i iskustvo</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ovlašćenog inženjera koji će rukovoditi na istim ili sličnim poslovima iz oblasti predmeta nabavke. Pod</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istim ili sličnim poslovima iz oblasti predmeta javne nabavke, podrazumijevaju se radovi na adaptaciji</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kotlarnice ili centralnog grijanja (zamjena kotlova ili ugradnja novih kotlova koji kao energent koriste</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pelet ili loz ulje ili tečni naftni gas a snage veće od 150 kw ili adaptacija radijatorskog Sistema grijanja ili</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ugradnja novog radijatorskog sitema grijanja u objekte minimalne površine 1500m2 ) vrijednosti</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pojedinačnog ugovora veće od 61.000,00 € bez PDV-a, a što se dokazuje potvrdom izdatom od strane</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investitora odnosno pravnih lica o izvedenim radovima, tokom prethodnih godina ali ne duže od pet</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lastRenderedPageBreak/>
        <w:t>godina, računajući i godinu u kojoj je započet postupak javne nabavke, koja sadrži opis i vrijednost</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predmeta nabavke, vrijeme realizacije ugovora i konstataciju da je ugovor blagovremeno i kvalitetno</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izvršen.Vrednovanje ponuda po ovom parametru vršiće se po apsolutnom metodu, a na osnovu</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priznatih potvrda iznad predviđenih minimalnih zahtjeva stručne i tehničke osposobljenosti (iznad</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zahtijevanih minimum 3 potvrde). Maksimalan broj bodova po ovom parametru dodijelit će se</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ponuđaču koji ponudi najveći broj dokaza koji ispunjavaju navedeni uslov. Bodovi za ostale ponuđače</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utvrdit će se po sledećoj formuli: K2 = (Kp/Kmax) x 10; K2 - broj bodova, Kmax – najveći broj dokaza koji</w:t>
      </w:r>
    </w:p>
    <w:p w:rsidR="0084567F" w:rsidRPr="00B14791"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ispunjavaju navedeni uslov, Kp - ponuđeni broj dokaza koji ispunjavaju navedeni uslov.</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Ponuda se sačinjava na:</w:t>
      </w: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rsidR="00052375" w:rsidRPr="002462D1" w:rsidRDefault="00052375" w:rsidP="00052375">
      <w:pPr>
        <w:jc w:val="both"/>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Ponude se podnose preko ESJ</w:t>
      </w:r>
      <w:r w:rsidR="00E927D0">
        <w:rPr>
          <w:rFonts w:ascii="Arial" w:hAnsi="Arial" w:cs="Arial"/>
          <w:color w:val="000000"/>
        </w:rPr>
        <w:t>N-a zaključno sa danom 24.07.2024 godine do 9</w:t>
      </w:r>
      <w:r w:rsidR="0084567F">
        <w:rPr>
          <w:rFonts w:ascii="Arial" w:hAnsi="Arial" w:cs="Arial"/>
          <w:color w:val="000000"/>
        </w:rPr>
        <w:t xml:space="preserve"> </w:t>
      </w:r>
      <w:r w:rsidRPr="002462D1">
        <w:rPr>
          <w:rFonts w:ascii="Arial" w:hAnsi="Arial" w:cs="Arial"/>
          <w:color w:val="000000"/>
        </w:rPr>
        <w:t>sati.</w:t>
      </w:r>
    </w:p>
    <w:p w:rsidR="00052375" w:rsidRPr="002462D1" w:rsidRDefault="00052375" w:rsidP="00052375">
      <w:pPr>
        <w:jc w:val="both"/>
        <w:rPr>
          <w:rFonts w:ascii="Arial" w:hAnsi="Arial" w:cs="Arial"/>
          <w:b/>
          <w:bCs/>
          <w:i/>
          <w:iCs/>
          <w:color w:val="000000"/>
        </w:rPr>
      </w:pPr>
    </w:p>
    <w:p w:rsidR="00052375" w:rsidRDefault="00052375" w:rsidP="0084567F">
      <w:pPr>
        <w:jc w:val="both"/>
        <w:rPr>
          <w:rFonts w:ascii="Arial" w:hAnsi="Arial" w:cs="Arial"/>
          <w:color w:val="000000"/>
        </w:rPr>
      </w:pPr>
      <w:r w:rsidRPr="002462D1">
        <w:rPr>
          <w:rFonts w:ascii="Arial" w:hAnsi="Arial" w:cs="Arial"/>
          <w:color w:val="000000"/>
        </w:rPr>
        <w:t>Otvaranje ponuda održaće se dan</w:t>
      </w:r>
      <w:r w:rsidR="00E927D0">
        <w:rPr>
          <w:rFonts w:ascii="Arial" w:hAnsi="Arial" w:cs="Arial"/>
          <w:color w:val="000000"/>
        </w:rPr>
        <w:t>a  24.07.2024</w:t>
      </w:r>
      <w:r w:rsidR="0084567F">
        <w:rPr>
          <w:rFonts w:ascii="Arial" w:hAnsi="Arial" w:cs="Arial"/>
          <w:color w:val="000000"/>
        </w:rPr>
        <w:t xml:space="preserve">. godine u 10 sati. </w:t>
      </w:r>
    </w:p>
    <w:p w:rsidR="0084567F" w:rsidRDefault="0084567F" w:rsidP="0084567F">
      <w:pPr>
        <w:jc w:val="both"/>
        <w:rPr>
          <w:rFonts w:ascii="Arial" w:hAnsi="Arial" w:cs="Arial"/>
          <w:color w:val="000000"/>
        </w:rPr>
      </w:pPr>
    </w:p>
    <w:p w:rsidR="0084567F" w:rsidRPr="00E44B95" w:rsidRDefault="0084567F" w:rsidP="0084567F">
      <w:pPr>
        <w:pStyle w:val="T30X"/>
        <w:rPr>
          <w:rFonts w:ascii="Arial" w:hAnsi="Arial" w:cs="Arial"/>
          <w:sz w:val="24"/>
          <w:szCs w:val="24"/>
        </w:rPr>
      </w:pPr>
      <w:r w:rsidRPr="00E44B95">
        <w:rPr>
          <w:rFonts w:ascii="Arial" w:hAnsi="Arial" w:cs="Arial"/>
          <w:sz w:val="24"/>
          <w:szCs w:val="24"/>
        </w:rPr>
        <w:t>Izjava privrednog subjekta i garancija ponude podnose se u elektronskom obliku putem ESJN.</w:t>
      </w:r>
    </w:p>
    <w:p w:rsidR="0084567F" w:rsidRDefault="0084567F" w:rsidP="0084567F">
      <w:pPr>
        <w:jc w:val="both"/>
        <w:rPr>
          <w:rFonts w:ascii="Arial" w:hAnsi="Arial" w:cs="Arial"/>
          <w:shd w:val="clear" w:color="auto" w:fill="FFFFFF"/>
        </w:rPr>
      </w:pPr>
      <w:r w:rsidRPr="00E44B95">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vratnicom na adresi</w:t>
      </w:r>
      <w:r w:rsidR="00F6267A">
        <w:rPr>
          <w:rFonts w:ascii="Arial" w:hAnsi="Arial" w:cs="Arial"/>
          <w:shd w:val="clear" w:color="auto" w:fill="FFFFFF"/>
        </w:rPr>
        <w:t xml:space="preserve"> JPU Ljubica V Jovanović Maše, Slovenska Obala 17</w:t>
      </w:r>
      <w:r>
        <w:rPr>
          <w:rFonts w:ascii="Arial" w:hAnsi="Arial" w:cs="Arial"/>
          <w:shd w:val="clear" w:color="auto" w:fill="FFFFFF"/>
        </w:rPr>
        <w:t xml:space="preserve">. </w:t>
      </w:r>
      <w:r w:rsidRPr="00EF6B37">
        <w:rPr>
          <w:rFonts w:ascii="Arial" w:hAnsi="Arial" w:cs="Arial"/>
          <w:shd w:val="clear" w:color="auto" w:fill="FFFFFF"/>
        </w:rPr>
        <w:t>s tim što Garancija ponude mora biti uručena od strane poštanskog operatora najkasnije do roka određenog za podnošenje ponude, radnim danima od 8 do 14 sati, zaključno sa</w:t>
      </w:r>
      <w:r w:rsidR="00E927D0">
        <w:rPr>
          <w:rFonts w:ascii="Arial" w:hAnsi="Arial" w:cs="Arial"/>
          <w:shd w:val="clear" w:color="auto" w:fill="FFFFFF"/>
        </w:rPr>
        <w:t xml:space="preserve"> danom 24.07.2024. godine do 09</w:t>
      </w:r>
      <w:r w:rsidRPr="00EF6B37">
        <w:rPr>
          <w:rFonts w:ascii="Arial" w:hAnsi="Arial" w:cs="Arial"/>
          <w:shd w:val="clear" w:color="auto" w:fill="FFFFFF"/>
        </w:rPr>
        <w:t xml:space="preserve">:00 sati. Original garancije ponude u pisanom obliku dostavlja se u koverti, na kojoj se navodi: naziv i sjedište naručioca, broj tenderske dokumentacije za koju se podnosi garancija, naziv, </w:t>
      </w:r>
      <w:r w:rsidRPr="00EF6B37">
        <w:rPr>
          <w:rFonts w:ascii="Arial" w:hAnsi="Arial" w:cs="Arial"/>
          <w:shd w:val="clear" w:color="auto" w:fill="FFFFFF"/>
        </w:rPr>
        <w:lastRenderedPageBreak/>
        <w:t>sjedište i adresa ponuđača i naznake "garancija ponude" i "ne otvaraj prije roka za 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E927D0">
        <w:rPr>
          <w:rFonts w:ascii="Arial" w:hAnsi="Arial" w:cs="Arial"/>
          <w:shd w:val="clear" w:color="auto" w:fill="FFFFFF"/>
        </w:rPr>
        <w:t xml:space="preserve">   </w:t>
      </w:r>
      <w:r w:rsidR="00F6267A">
        <w:rPr>
          <w:rFonts w:ascii="Arial" w:hAnsi="Arial" w:cs="Arial"/>
          <w:shd w:val="clear" w:color="auto" w:fill="FFFFFF"/>
        </w:rPr>
        <w:t>JPU Ljubica V Jovanović Maše, Slovenska Obala 17</w:t>
      </w:r>
      <w:r>
        <w:rPr>
          <w:rFonts w:ascii="Arial" w:hAnsi="Arial" w:cs="Arial"/>
          <w:shd w:val="clear" w:color="auto" w:fill="FFFFFF"/>
        </w:rPr>
        <w:t>.</w:t>
      </w:r>
    </w:p>
    <w:p w:rsidR="00F6267A" w:rsidRDefault="00F6267A" w:rsidP="0084567F">
      <w:pPr>
        <w:jc w:val="both"/>
        <w:rPr>
          <w:rFonts w:ascii="Arial" w:hAnsi="Arial" w:cs="Arial"/>
          <w:shd w:val="clear" w:color="auto" w:fill="FFFFFF"/>
        </w:rPr>
      </w:pPr>
    </w:p>
    <w:p w:rsidR="00F6267A" w:rsidRPr="00E44B95" w:rsidRDefault="00F6267A" w:rsidP="00F6267A">
      <w:pPr>
        <w:pStyle w:val="T30X"/>
        <w:rPr>
          <w:rFonts w:ascii="Arial" w:hAnsi="Arial" w:cs="Arial"/>
          <w:sz w:val="24"/>
          <w:szCs w:val="24"/>
        </w:rPr>
      </w:pPr>
      <w:r w:rsidRPr="00E44B95">
        <w:rPr>
          <w:rFonts w:ascii="Arial" w:hAnsi="Arial" w:cs="Arial"/>
          <w:sz w:val="24"/>
          <w:szCs w:val="24"/>
        </w:rPr>
        <w:t>Dokazi iz člana 120 stav 16 tač. 3, 4 i 5  Zakona o javnim nabavkama podnose se putem ESJN u elektronskom obliku ili kao skenirana kopija originala.</w:t>
      </w:r>
    </w:p>
    <w:p w:rsidR="00F6267A" w:rsidRPr="00E44B95" w:rsidRDefault="00F6267A" w:rsidP="00F6267A">
      <w:pPr>
        <w:jc w:val="both"/>
        <w:rPr>
          <w:rFonts w:ascii="Arial" w:hAnsi="Arial" w:cs="Arial"/>
          <w:color w:val="000000"/>
        </w:rPr>
      </w:pPr>
    </w:p>
    <w:p w:rsidR="00F6267A" w:rsidRPr="0084567F" w:rsidRDefault="00F6267A" w:rsidP="00F6267A">
      <w:pPr>
        <w:jc w:val="both"/>
        <w:rPr>
          <w:rFonts w:ascii="Arial" w:hAnsi="Arial" w:cs="Arial"/>
          <w:color w:val="000000"/>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2"/>
      </w:r>
      <w:bookmarkEnd w:id="9"/>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rPr>
      </w:pPr>
      <w:r w:rsidRPr="002462D1">
        <w:rPr>
          <w:rFonts w:ascii="Arial" w:hAnsi="Arial" w:cs="Arial"/>
        </w:rPr>
        <w:t xml:space="preserve">Garancija ponude će se aktivirati ako ponuđač: </w:t>
      </w:r>
    </w:p>
    <w:p w:rsidR="00052375" w:rsidRPr="002462D1" w:rsidRDefault="00052375" w:rsidP="00052375">
      <w:pPr>
        <w:pStyle w:val="T30X"/>
        <w:ind w:left="567" w:hanging="283"/>
        <w:rPr>
          <w:rFonts w:ascii="Arial" w:hAnsi="Arial" w:cs="Arial"/>
          <w:sz w:val="24"/>
          <w:szCs w:val="24"/>
        </w:rPr>
      </w:pPr>
      <w:r w:rsidRPr="002462D1">
        <w:rPr>
          <w:rFonts w:ascii="Arial" w:hAnsi="Arial" w:cs="Arial"/>
          <w:sz w:val="24"/>
          <w:szCs w:val="24"/>
        </w:rPr>
        <w:t>1) odustane od ponude u roku važenja ponude i/ili</w:t>
      </w:r>
    </w:p>
    <w:p w:rsidR="00052375" w:rsidRPr="002462D1" w:rsidRDefault="00052375" w:rsidP="00052375">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Tenderska dokumentacija sadrži tajne podatke</w:t>
      </w:r>
    </w:p>
    <w:p w:rsidR="00052375" w:rsidRPr="002462D1" w:rsidRDefault="00052375" w:rsidP="00052375">
      <w:pPr>
        <w:jc w:val="both"/>
        <w:rPr>
          <w:rFonts w:ascii="Arial" w:hAnsi="Arial" w:cs="Arial"/>
          <w:color w:val="000000"/>
        </w:rPr>
      </w:pPr>
    </w:p>
    <w:p w:rsidR="00052375" w:rsidRPr="002462D1" w:rsidRDefault="00F6267A"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052375" w:rsidRPr="002462D1" w:rsidRDefault="00052375" w:rsidP="00052375">
      <w:pPr>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t>UPUTSTVO ZA SAČINJAVANJE PONUDE</w:t>
      </w:r>
      <w:bookmarkEnd w:id="11"/>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rsidR="00052375" w:rsidRPr="002462D1" w:rsidRDefault="00052375" w:rsidP="00052375">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rsidR="00052375" w:rsidRPr="002462D1" w:rsidRDefault="00052375" w:rsidP="00052375">
      <w:pPr>
        <w:jc w:val="both"/>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rsidR="00052375" w:rsidRPr="002462D1" w:rsidRDefault="00052375"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lastRenderedPageBreak/>
        <w:t>NAČIN ZAKLJUČIVANJA I IZMJENE UGOVORA O JAVNOJ NABAVCI</w:t>
      </w:r>
      <w:bookmarkEnd w:id="12"/>
    </w:p>
    <w:p w:rsidR="00052375" w:rsidRPr="002462D1" w:rsidRDefault="00052375" w:rsidP="00052375">
      <w:pPr>
        <w:jc w:val="both"/>
        <w:rPr>
          <w:rFonts w:ascii="Arial" w:hAnsi="Arial" w:cs="Arial"/>
          <w:i/>
        </w:rPr>
      </w:pPr>
    </w:p>
    <w:p w:rsidR="00052375" w:rsidRPr="002462D1" w:rsidRDefault="00052375" w:rsidP="00052375">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3"/>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___________________________________________</w:t>
      </w:r>
    </w:p>
    <w:p w:rsidR="00052375" w:rsidRPr="002462D1" w:rsidRDefault="00052375" w:rsidP="00052375">
      <w:pPr>
        <w:jc w:val="both"/>
        <w:rPr>
          <w:rFonts w:ascii="Arial" w:hAnsi="Arial" w:cs="Arial"/>
          <w:b/>
          <w:bCs/>
          <w:color w:val="000000"/>
        </w:rPr>
      </w:pPr>
    </w:p>
    <w:p w:rsidR="00F6267A" w:rsidRPr="00F6267A" w:rsidRDefault="00052375" w:rsidP="00F6267A">
      <w:pPr>
        <w:autoSpaceDE w:val="0"/>
        <w:autoSpaceDN w:val="0"/>
        <w:adjustRightInd w:val="0"/>
        <w:rPr>
          <w:rFonts w:ascii="Arial" w:eastAsiaTheme="minorHAnsi" w:hAnsi="Arial" w:cs="Arial"/>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 </w:t>
      </w:r>
      <w:r w:rsidR="00F6267A" w:rsidRPr="002462D1">
        <w:rPr>
          <w:rFonts w:ascii="Arial" w:hAnsi="Arial" w:cs="Arial"/>
          <w:color w:val="000000"/>
        </w:rPr>
        <w:t xml:space="preserve">: </w:t>
      </w:r>
      <w:r w:rsidR="00F6267A" w:rsidRPr="00F6267A">
        <w:rPr>
          <w:rFonts w:ascii="Arial" w:eastAsiaTheme="minorHAnsi" w:hAnsi="Arial" w:cs="Arial"/>
        </w:rPr>
        <w:t>1) ako su izmjene, bez obzira na njihovu vrijednost izraženu u novcu, predviđene tenderskom dokumentacijom 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ugovorom o javnoj nabavci i uključuju izmjenu cijene ili varijante, sa utvrđenim obimom i prirodom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mogućih izmjena ili varijanti, kao i uslovima u kojima se izmjene mogu vršiti, pod uslovom da se ugovorom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ne predviđaju izmjene kojima se mijenja ukupna priroda ugovora o javnoj nabavci, a povećanje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ugovora nije veće 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2) radi nabavke dodatnih roba, usluga ili radova, koji su postali neophodni, a koji nijesu bili uključeni u</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prvobitni ugovor o javnoj nabavci, ako promjena privrednog subjekta sa kojim je zaključen ugovor nije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moguća iz ekonomskih ili tehničkih razloga, kao što su zahtjevi kompatibilnosti sa postojećom opremom,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uslugama ili radovima nabavljenim u okviru prvobitne nabavke i može da prouzrokuje značajne poteškoće ili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znatno povećavanje troškova za naručioca a povećanje vrijednosti ugovora nije veće od 20%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 kada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nije mogao da predvidi, a izmjenom se ne mijenja priroda ugovora a povećanje vrijednosti ugovora nije veće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3a) kad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lastRenderedPageBreak/>
        <w:t>nije mogao da predvidi, a izmjenom se ne mijenja priroda ugovora već se vrši samo smanjenje ugovorene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3b) kad se vrši zamjena podugovarača, u skladu sa članom 128 st. 10, 11 i 12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4) ako privrednog subjekta nakon restrukturiranja, uključujući preuzimanje, spajanje, kupovinu ili stečaj,</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zamjenjuje u potpunosti ili djelimično novi pravni sljedbenik, odnosno privredni subjekat, koji ispunjava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 određene uslove zaključenog ugovora o javnoj nabavci, a izmjene su predviđene tenderskom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dokumentacijom, pod uslovom da se ne vrše druge bitne izmjene ugovora iz člana 150 stav 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je neophodno u ugovoru o javnoj nabavci vršiti bitne izmjene iz člana 150 stav 2 ovog zakona naručilac 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pokrenuti novi postupak dodjele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se vrši više izmjena, vrijednost ugovora o javnoj nabavci se procjenjuje na osnovu neto kumulativne</w:t>
      </w:r>
    </w:p>
    <w:p w:rsidR="00F6267A" w:rsidRPr="00F6267A" w:rsidRDefault="00F6267A" w:rsidP="00F6267A">
      <w:pPr>
        <w:jc w:val="both"/>
        <w:rPr>
          <w:rFonts w:ascii="Arial" w:hAnsi="Arial" w:cs="Arial"/>
          <w:b/>
          <w:bCs/>
          <w:color w:val="FF0000"/>
        </w:rPr>
      </w:pPr>
      <w:r w:rsidRPr="00F6267A">
        <w:rPr>
          <w:rFonts w:ascii="Arial" w:eastAsiaTheme="minorHAnsi" w:hAnsi="Arial" w:cs="Arial"/>
        </w:rPr>
        <w:t>vrijednosti svih izmjena.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rsidR="00052375" w:rsidRPr="002462D1" w:rsidRDefault="00052375" w:rsidP="00052375">
      <w:pPr>
        <w:jc w:val="both"/>
        <w:rPr>
          <w:rFonts w:ascii="Arial" w:hAnsi="Arial" w:cs="Arial"/>
        </w:rPr>
      </w:pPr>
    </w:p>
    <w:p w:rsidR="00052375" w:rsidRPr="002462D1" w:rsidRDefault="00052375" w:rsidP="00052375">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Zahtjev se podnosi isključivo putem ESJN-a.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Default="00052375"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Pr="002462D1" w:rsidRDefault="00E927D0"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sidRPr="002462D1">
        <w:rPr>
          <w:rFonts w:ascii="Arial" w:hAnsi="Arial"/>
          <w:b/>
          <w:szCs w:val="32"/>
        </w:rPr>
        <w:lastRenderedPageBreak/>
        <w:t>IZJAVA NARUČIOCA O NEPOSTOJANJU SUKOBA INTERESA</w:t>
      </w:r>
      <w:bookmarkEnd w:id="14"/>
      <w:bookmarkEnd w:id="15"/>
      <w:bookmarkEnd w:id="16"/>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F6267A" w:rsidP="00052375">
      <w:pPr>
        <w:tabs>
          <w:tab w:val="left" w:pos="1701"/>
          <w:tab w:val="left" w:pos="4820"/>
        </w:tabs>
        <w:jc w:val="both"/>
        <w:rPr>
          <w:rFonts w:ascii="Arial" w:hAnsi="Arial" w:cs="Arial"/>
          <w:color w:val="000000"/>
        </w:rPr>
      </w:pPr>
      <w:r w:rsidRPr="00F6267A">
        <w:rPr>
          <w:rFonts w:ascii="Arial" w:hAnsi="Arial" w:cs="Arial"/>
          <w:color w:val="000000"/>
          <w:u w:val="single"/>
        </w:rPr>
        <w:t>JPU LJUBICA V JOVANOVIĆ MAŠE BUDVA</w:t>
      </w:r>
    </w:p>
    <w:p w:rsidR="00052375" w:rsidRPr="002462D1" w:rsidRDefault="00F6267A" w:rsidP="00052375">
      <w:pPr>
        <w:jc w:val="both"/>
        <w:rPr>
          <w:rFonts w:ascii="Arial" w:hAnsi="Arial" w:cs="Arial"/>
          <w:color w:val="000000"/>
        </w:rPr>
      </w:pPr>
      <w:r>
        <w:rPr>
          <w:rFonts w:ascii="Arial" w:hAnsi="Arial" w:cs="Arial"/>
          <w:color w:val="000000"/>
        </w:rPr>
        <w:t xml:space="preserve">Broj: </w:t>
      </w:r>
      <w:r w:rsidR="00E927D0">
        <w:rPr>
          <w:rFonts w:ascii="Arial" w:hAnsi="Arial" w:cs="Arial"/>
          <w:color w:val="222222"/>
          <w:shd w:val="clear" w:color="auto" w:fill="FFFFFF"/>
        </w:rPr>
        <w:t>1566-03/1</w:t>
      </w:r>
    </w:p>
    <w:p w:rsidR="00052375" w:rsidRPr="002462D1" w:rsidRDefault="00F6267A" w:rsidP="00052375">
      <w:pPr>
        <w:jc w:val="both"/>
        <w:rPr>
          <w:rFonts w:ascii="Arial" w:hAnsi="Arial" w:cs="Arial"/>
          <w:color w:val="000000"/>
        </w:rPr>
      </w:pPr>
      <w:r>
        <w:rPr>
          <w:rFonts w:ascii="Arial" w:hAnsi="Arial" w:cs="Arial"/>
          <w:color w:val="000000"/>
        </w:rPr>
        <w:t xml:space="preserve">Budva, </w:t>
      </w:r>
      <w:r w:rsidR="00E927D0">
        <w:rPr>
          <w:rFonts w:ascii="Arial" w:hAnsi="Arial" w:cs="Arial"/>
          <w:color w:val="000000"/>
        </w:rPr>
        <w:t>08.07.2024</w:t>
      </w:r>
      <w:r w:rsidR="001E38CE">
        <w:rPr>
          <w:rFonts w:ascii="Arial" w:hAnsi="Arial" w:cs="Arial"/>
          <w:color w:val="000000"/>
        </w:rPr>
        <w:t>. god</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br.74/19</w:t>
      </w:r>
      <w:r>
        <w:rPr>
          <w:rFonts w:ascii="Arial" w:hAnsi="Arial" w:cs="Arial"/>
          <w:color w:val="000000"/>
        </w:rPr>
        <w:t xml:space="preserve"> i </w:t>
      </w:r>
      <w:r w:rsidRPr="002462D1">
        <w:rPr>
          <w:rFonts w:ascii="Arial" w:hAnsi="Arial" w:cs="Arial"/>
          <w:color w:val="000000"/>
        </w:rPr>
        <w:t xml:space="preserve">3/23), </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r w:rsidRPr="002462D1">
        <w:rPr>
          <w:rFonts w:ascii="Arial" w:hAnsi="Arial" w:cs="Arial"/>
          <w:color w:val="000000"/>
        </w:rPr>
        <w:t>da u postu</w:t>
      </w:r>
      <w:r w:rsidR="00E927D0">
        <w:rPr>
          <w:rFonts w:ascii="Arial" w:hAnsi="Arial" w:cs="Arial"/>
          <w:color w:val="000000"/>
        </w:rPr>
        <w:t>pku javne nabavke redni broj 6</w:t>
      </w:r>
      <w:r w:rsidR="001E38CE">
        <w:rPr>
          <w:rFonts w:ascii="Arial" w:hAnsi="Arial" w:cs="Arial"/>
          <w:color w:val="000000"/>
        </w:rPr>
        <w:t xml:space="preserve"> </w:t>
      </w:r>
      <w:r w:rsidR="00E927D0">
        <w:rPr>
          <w:rFonts w:ascii="Arial" w:hAnsi="Arial" w:cs="Arial"/>
          <w:color w:val="000000"/>
        </w:rPr>
        <w:t>iz Plana javne nabavke broj 18988 od 26.01.2024</w:t>
      </w:r>
      <w:r w:rsidR="001E38CE">
        <w:rPr>
          <w:rFonts w:ascii="Arial" w:hAnsi="Arial" w:cs="Arial"/>
          <w:color w:val="000000"/>
        </w:rPr>
        <w:t xml:space="preserve">. god za nabavku </w:t>
      </w:r>
      <w:r w:rsidR="00693D69" w:rsidRPr="00693D69">
        <w:rPr>
          <w:rFonts w:ascii="Arial" w:hAnsi="Arial" w:cs="Arial"/>
          <w:shd w:val="clear" w:color="auto" w:fill="FFFFFF"/>
        </w:rPr>
        <w:t xml:space="preserve">Adaptacija radijatorskog sistema grijanja Centralnog Vrtića nisam </w:t>
      </w:r>
      <w:r w:rsidRPr="00693D69">
        <w:rPr>
          <w:rFonts w:ascii="Arial" w:hAnsi="Arial" w:cs="Arial"/>
          <w:color w:val="000000"/>
        </w:rPr>
        <w:t>u</w:t>
      </w:r>
      <w:r w:rsidRPr="002462D1">
        <w:rPr>
          <w:rFonts w:ascii="Arial" w:hAnsi="Arial" w:cs="Arial"/>
          <w:color w:val="000000"/>
        </w:rPr>
        <w:t xml:space="preserve"> sukobu interesa u smislu člana 41 stav 1 tačka 1 Zakona o javnim nabavkama i da ne postoji ekonomski i drugi lični interes koji može uticati na moju nepristrasnost i nezavisnost u ovom postupku javne nabavke.</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ind w:firstLine="1134"/>
        <w:jc w:val="right"/>
        <w:rPr>
          <w:rFonts w:ascii="Arial" w:hAnsi="Arial" w:cs="Arial"/>
          <w:color w:val="000000"/>
        </w:rPr>
      </w:pPr>
      <w:r w:rsidRPr="002462D1">
        <w:rPr>
          <w:rFonts w:ascii="Arial" w:hAnsi="Arial" w:cs="Arial"/>
          <w:color w:val="000000"/>
        </w:rPr>
        <w:t>Ovlašćeno lice naručioca</w:t>
      </w:r>
      <w:r w:rsidR="001E38CE">
        <w:rPr>
          <w:rFonts w:ascii="Arial" w:hAnsi="Arial" w:cs="Arial"/>
          <w:color w:val="000000"/>
        </w:rPr>
        <w:t xml:space="preserve"> Žarko Ristić</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052375">
      <w:pPr>
        <w:tabs>
          <w:tab w:val="left" w:pos="3290"/>
        </w:tabs>
        <w:ind w:firstLine="1134"/>
        <w:jc w:val="right"/>
        <w:rPr>
          <w:rFonts w:ascii="Arial" w:hAnsi="Arial" w:cs="Arial"/>
          <w:i/>
          <w:iCs/>
          <w:color w:val="000000"/>
        </w:rPr>
      </w:pPr>
      <w:r w:rsidRPr="002462D1">
        <w:rPr>
          <w:rFonts w:ascii="Arial" w:hAnsi="Arial" w:cs="Arial"/>
          <w:color w:val="000000"/>
        </w:rPr>
        <w:t xml:space="preserve">Službenik za </w:t>
      </w:r>
      <w:r w:rsidR="001E38CE">
        <w:rPr>
          <w:rFonts w:ascii="Arial" w:hAnsi="Arial" w:cs="Arial"/>
          <w:color w:val="000000"/>
        </w:rPr>
        <w:t>javne nabavke Dragana Pima</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1E38CE">
      <w:pPr>
        <w:rPr>
          <w:rFonts w:ascii="Arial" w:hAnsi="Arial" w:cs="Arial"/>
          <w:i/>
          <w:iCs/>
          <w:color w:val="000000"/>
        </w:rPr>
      </w:pPr>
      <w:r w:rsidRPr="002462D1">
        <w:rPr>
          <w:rFonts w:ascii="Arial" w:hAnsi="Arial" w:cs="Arial"/>
          <w:i/>
          <w:iCs/>
          <w:color w:val="000000"/>
        </w:rPr>
        <w:t>.</w:t>
      </w:r>
    </w:p>
    <w:p w:rsidR="00052375" w:rsidRPr="002462D1" w:rsidRDefault="00052375" w:rsidP="00052375">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Jakov Kuč</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Dragana Pima</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w:t>
      </w:r>
      <w:bookmarkStart w:id="17" w:name="_GoBack"/>
      <w:bookmarkEnd w:id="17"/>
      <w:r w:rsidR="00693D69">
        <w:rPr>
          <w:rFonts w:ascii="Arial" w:hAnsi="Arial" w:cs="Arial"/>
          <w:color w:val="000000"/>
        </w:rPr>
        <w:t xml:space="preserve">Miloš Čukić </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jc w:val="both"/>
        <w:rPr>
          <w:rFonts w:ascii="Arial" w:hAnsi="Arial" w:cs="Arial"/>
          <w:b/>
          <w:bCs/>
          <w:color w:val="000000"/>
        </w:rPr>
      </w:pPr>
      <w:r w:rsidRPr="002462D1">
        <w:rPr>
          <w:rFonts w:ascii="Arial" w:hAnsi="Arial" w:cs="Arial"/>
          <w:b/>
          <w:bCs/>
          <w:color w:val="000000"/>
        </w:rPr>
        <w:t>....</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Pr="002462D1" w:rsidRDefault="007D69EC"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8" w:name="_Toc62730568"/>
      <w:r w:rsidRPr="002462D1">
        <w:rPr>
          <w:rFonts w:ascii="Arial" w:hAnsi="Arial"/>
          <w:b/>
          <w:sz w:val="28"/>
          <w:szCs w:val="32"/>
        </w:rPr>
        <w:t>UPUTSTVO O PRAVNOM SREDSTVU</w:t>
      </w:r>
      <w:bookmarkEnd w:id="18"/>
    </w:p>
    <w:p w:rsidR="00052375" w:rsidRPr="002462D1" w:rsidRDefault="00052375" w:rsidP="00052375">
      <w:pPr>
        <w:tabs>
          <w:tab w:val="left" w:pos="5760"/>
        </w:tabs>
        <w:jc w:val="center"/>
        <w:rPr>
          <w:rFonts w:ascii="Arial" w:hAnsi="Arial" w:cs="Arial"/>
          <w:color w:val="000000"/>
        </w:rPr>
      </w:pPr>
    </w:p>
    <w:p w:rsidR="00052375" w:rsidRPr="00E3162A" w:rsidRDefault="00052375" w:rsidP="00052375">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52375" w:rsidRPr="002462D1" w:rsidRDefault="00052375" w:rsidP="00052375">
      <w:pPr>
        <w:tabs>
          <w:tab w:val="left" w:pos="5760"/>
        </w:tabs>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052375" w:rsidRPr="002462D1" w:rsidRDefault="00052375" w:rsidP="00052375">
      <w:pPr>
        <w:autoSpaceDE w:val="0"/>
        <w:autoSpaceDN w:val="0"/>
        <w:adjustRightInd w:val="0"/>
        <w:ind w:firstLine="567"/>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rPr>
          <w:t>http://www.kontrola-nabavki.me/</w:t>
        </w:r>
      </w:hyperlink>
      <w:r w:rsidRPr="002462D1">
        <w:rPr>
          <w:rFonts w:ascii="Arial" w:hAnsi="Arial" w:cs="Arial"/>
          <w:color w:val="000000"/>
        </w:rPr>
        <w:t>.“.</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8E2487" w:rsidRDefault="008E2487"/>
    <w:sectPr w:rsidR="008E2487" w:rsidSect="00722F3A">
      <w:pgSz w:w="11907" w:h="16840"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2455" w:rsidRDefault="00752455" w:rsidP="00052375">
      <w:r>
        <w:separator/>
      </w:r>
    </w:p>
  </w:endnote>
  <w:endnote w:type="continuationSeparator" w:id="1">
    <w:p w:rsidR="00752455" w:rsidRDefault="00752455" w:rsidP="000523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2455" w:rsidRDefault="00752455" w:rsidP="00052375">
      <w:r>
        <w:separator/>
      </w:r>
    </w:p>
  </w:footnote>
  <w:footnote w:type="continuationSeparator" w:id="1">
    <w:p w:rsidR="00752455" w:rsidRDefault="00752455" w:rsidP="00052375">
      <w:r>
        <w:continuationSeparator/>
      </w:r>
    </w:p>
  </w:footnote>
  <w:footnote w:id="2">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052375" w:rsidRPr="00367536" w:rsidRDefault="00052375"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7">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8">
    <w:p w:rsidR="00052375" w:rsidRPr="0083641C" w:rsidRDefault="00052375"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9">
    <w:p w:rsidR="00052375" w:rsidRPr="007F2BA0" w:rsidRDefault="00052375" w:rsidP="00052375">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rsidR="00052375" w:rsidRPr="00244A34" w:rsidRDefault="00052375" w:rsidP="0005237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1">
    <w:p w:rsidR="00052375" w:rsidRPr="007F2BA0" w:rsidRDefault="00052375" w:rsidP="0005237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2">
    <w:p w:rsidR="00052375" w:rsidRPr="007F2BA0" w:rsidRDefault="00052375" w:rsidP="0005237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3">
    <w:p w:rsidR="00052375" w:rsidRPr="002E211C" w:rsidRDefault="00052375" w:rsidP="0005237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35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52375"/>
    <w:rsid w:val="00052375"/>
    <w:rsid w:val="000A125D"/>
    <w:rsid w:val="0017490C"/>
    <w:rsid w:val="001E38CE"/>
    <w:rsid w:val="00521CC1"/>
    <w:rsid w:val="00544B08"/>
    <w:rsid w:val="0054637E"/>
    <w:rsid w:val="00693D69"/>
    <w:rsid w:val="006C19BF"/>
    <w:rsid w:val="00722F3A"/>
    <w:rsid w:val="00752455"/>
    <w:rsid w:val="007D69EC"/>
    <w:rsid w:val="00820826"/>
    <w:rsid w:val="00833097"/>
    <w:rsid w:val="0084567F"/>
    <w:rsid w:val="008A0DC6"/>
    <w:rsid w:val="008E2487"/>
    <w:rsid w:val="00995250"/>
    <w:rsid w:val="00A845E5"/>
    <w:rsid w:val="00DD204D"/>
    <w:rsid w:val="00E62CF3"/>
    <w:rsid w:val="00E927D0"/>
    <w:rsid w:val="00EC147D"/>
    <w:rsid w:val="00F626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2769</Words>
  <Characters>15785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vesna</cp:lastModifiedBy>
  <cp:revision>2</cp:revision>
  <dcterms:created xsi:type="dcterms:W3CDTF">2024-07-08T12:34:00Z</dcterms:created>
  <dcterms:modified xsi:type="dcterms:W3CDTF">2024-07-08T12:34:00Z</dcterms:modified>
</cp:coreProperties>
</file>