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235BC6" w14:textId="77777777" w:rsidR="002C1B60" w:rsidRPr="002C1B60" w:rsidRDefault="002C1B60" w:rsidP="002C1B60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5084A91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C571858" w14:textId="77777777" w:rsidR="00FA2778" w:rsidRPr="00B24875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B24875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044DA4AA" w14:textId="30C6E036" w:rsidR="00FA2778" w:rsidRPr="00BD4DE0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7635F5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Broj iz </w:t>
      </w:r>
      <w:r w:rsidRPr="00BD4DE0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evidencije postupaka javnih nabavki: </w:t>
      </w:r>
      <w:r w:rsidR="000D3803">
        <w:rPr>
          <w:rFonts w:ascii="Arial" w:eastAsia="Times New Roman" w:hAnsi="Arial" w:cs="Arial"/>
          <w:color w:val="000000"/>
          <w:sz w:val="24"/>
          <w:szCs w:val="24"/>
          <w:lang w:val="it-IT"/>
        </w:rPr>
        <w:t>85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/24</w:t>
      </w:r>
    </w:p>
    <w:p w14:paraId="31B2C62E" w14:textId="4D6D4285" w:rsidR="00FA2778" w:rsidRPr="00AC073F" w:rsidRDefault="00FA2778" w:rsidP="00FA2778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BD4DE0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AC073F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0D3803">
        <w:rPr>
          <w:rFonts w:ascii="Arial" w:eastAsia="Times New Roman" w:hAnsi="Arial" w:cs="Arial"/>
          <w:color w:val="000000"/>
          <w:sz w:val="24"/>
          <w:szCs w:val="24"/>
          <w:lang w:val="en-GB"/>
        </w:rPr>
        <w:t>49</w:t>
      </w:r>
    </w:p>
    <w:p w14:paraId="3269A3EF" w14:textId="0B64B2F5" w:rsidR="00FA2778" w:rsidRPr="00B24875" w:rsidRDefault="00FA2778" w:rsidP="00FA2778">
      <w:pPr>
        <w:spacing w:line="276" w:lineRule="auto"/>
        <w:rPr>
          <w:rFonts w:ascii="Arial" w:eastAsia="Times New Roman" w:hAnsi="Arial" w:cs="Arial"/>
          <w:bCs/>
          <w:color w:val="000000"/>
          <w:sz w:val="24"/>
          <w:szCs w:val="24"/>
          <w:lang w:val="it-IT"/>
        </w:rPr>
      </w:pP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0D3803">
        <w:rPr>
          <w:rFonts w:ascii="Arial" w:eastAsia="Times New Roman" w:hAnsi="Arial" w:cs="Arial"/>
          <w:color w:val="000000"/>
          <w:sz w:val="24"/>
          <w:szCs w:val="24"/>
          <w:lang w:val="it-IT"/>
        </w:rPr>
        <w:t>0</w:t>
      </w:r>
      <w:r w:rsidR="00412E12">
        <w:rPr>
          <w:rFonts w:ascii="Arial" w:eastAsia="Times New Roman" w:hAnsi="Arial" w:cs="Arial"/>
          <w:color w:val="000000"/>
          <w:sz w:val="24"/>
          <w:szCs w:val="24"/>
          <w:lang w:val="it-IT"/>
        </w:rPr>
        <w:t>2</w:t>
      </w:r>
      <w:r w:rsidR="00B333A4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0</w:t>
      </w:r>
      <w:r w:rsidR="000D3803">
        <w:rPr>
          <w:rFonts w:ascii="Arial" w:eastAsia="Times New Roman" w:hAnsi="Arial" w:cs="Arial"/>
          <w:color w:val="000000"/>
          <w:sz w:val="24"/>
          <w:szCs w:val="24"/>
          <w:lang w:val="it-IT"/>
        </w:rPr>
        <w:t>7</w:t>
      </w:r>
      <w:r w:rsidR="002F6808">
        <w:rPr>
          <w:rFonts w:ascii="Arial" w:eastAsia="Times New Roman" w:hAnsi="Arial" w:cs="Arial"/>
          <w:color w:val="000000"/>
          <w:sz w:val="24"/>
          <w:szCs w:val="24"/>
          <w:lang w:val="it-IT"/>
        </w:rPr>
        <w:t>.202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it-IT"/>
        </w:rPr>
        <w:t>4</w:t>
      </w:r>
      <w:r w:rsidRPr="00AC073F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9C2DDC5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3C28F27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39FABB09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val="en-US"/>
        </w:rPr>
      </w:pPr>
    </w:p>
    <w:p w14:paraId="62E62960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2CE314D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2B462041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3C5029D1" w14:textId="5F0BE5CE" w:rsidR="00FA2778" w:rsidRPr="00B35438" w:rsidRDefault="00FA2778" w:rsidP="00FA2778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Na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člana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5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3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stav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CA6B02">
        <w:rPr>
          <w:rFonts w:ascii="Arial" w:eastAsia="Times New Roman" w:hAnsi="Arial" w:cs="Arial"/>
          <w:sz w:val="24"/>
          <w:szCs w:val="24"/>
          <w:lang w:val="en-US"/>
        </w:rPr>
        <w:t>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Zakona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javnim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nabavkama</w:t>
      </w:r>
      <w:proofErr w:type="spellEnd"/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 („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Službeni</w:t>
      </w:r>
      <w:proofErr w:type="spellEnd"/>
      <w:r w:rsidR="00CA6B02">
        <w:rPr>
          <w:rFonts w:ascii="Arial" w:eastAsia="Times New Roman" w:hAnsi="Arial" w:cs="Arial"/>
          <w:sz w:val="24"/>
          <w:szCs w:val="24"/>
          <w:lang w:val="en-US"/>
        </w:rPr>
        <w:t xml:space="preserve"> list CG“, br. 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>74/19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, 3/23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CA4AA6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="00913A71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r w:rsidR="00097355">
        <w:rPr>
          <w:rFonts w:ascii="Arial" w:eastAsia="Times New Roman" w:hAnsi="Arial" w:cs="Arial"/>
          <w:sz w:val="24"/>
          <w:szCs w:val="24"/>
          <w:lang w:val="en-US"/>
        </w:rPr>
        <w:t>11</w:t>
      </w:r>
      <w:r w:rsidR="00CA4AA6">
        <w:rPr>
          <w:rFonts w:ascii="Arial" w:eastAsia="Times New Roman" w:hAnsi="Arial" w:cs="Arial"/>
          <w:sz w:val="24"/>
          <w:szCs w:val="24"/>
          <w:lang w:val="en-US"/>
        </w:rPr>
        <w:t>/</w:t>
      </w:r>
      <w:r w:rsidR="00913A71">
        <w:rPr>
          <w:rFonts w:ascii="Arial" w:eastAsia="Times New Roman" w:hAnsi="Arial" w:cs="Arial"/>
          <w:sz w:val="24"/>
          <w:szCs w:val="24"/>
          <w:lang w:val="en-US"/>
        </w:rPr>
        <w:t>23</w:t>
      </w:r>
      <w:r w:rsidRPr="00B35438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D4680A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B35438">
        <w:rPr>
          <w:rFonts w:ascii="Arial" w:eastAsia="Times New Roman" w:hAnsi="Arial" w:cs="Arial"/>
          <w:sz w:val="24"/>
          <w:szCs w:val="24"/>
          <w:lang w:val="en-US"/>
        </w:rPr>
        <w:t>objavljuje</w:t>
      </w:r>
      <w:proofErr w:type="spellEnd"/>
    </w:p>
    <w:p w14:paraId="6A610659" w14:textId="77777777" w:rsidR="00FA2778" w:rsidRPr="00B35438" w:rsidRDefault="00FA2778" w:rsidP="00FA277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73D72DA" w14:textId="77777777" w:rsidR="00FA2778" w:rsidRPr="00B35438" w:rsidRDefault="00FA2778" w:rsidP="00FA2778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i/>
          <w:iCs/>
          <w:color w:val="000000"/>
          <w:sz w:val="24"/>
          <w:szCs w:val="24"/>
          <w:lang w:val="en-US"/>
        </w:rPr>
      </w:pPr>
    </w:p>
    <w:p w14:paraId="7B6BEBF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87CEA7F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B3CF668" w14:textId="77777777" w:rsidR="00FA2778" w:rsidRPr="00B35438" w:rsidRDefault="00FA2778" w:rsidP="00FA2778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CC5DFAD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TENDERSKU DOKUMENTACIJU</w:t>
      </w:r>
    </w:p>
    <w:p w14:paraId="7E22DF43" w14:textId="77777777" w:rsidR="00FA2778" w:rsidRPr="00B35438" w:rsidRDefault="00FA2778" w:rsidP="00FA277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</w:pPr>
      <w:r w:rsidRPr="00B35438">
        <w:rPr>
          <w:rFonts w:ascii="Arial" w:eastAsia="Times New Roman" w:hAnsi="Arial" w:cs="Arial"/>
          <w:b/>
          <w:bCs/>
          <w:color w:val="000000"/>
          <w:sz w:val="28"/>
          <w:szCs w:val="28"/>
          <w:lang w:val="en-US"/>
        </w:rPr>
        <w:t>ZA OTVORENI POSTUPAK JAVNE NABAVKE</w:t>
      </w:r>
    </w:p>
    <w:p w14:paraId="5D9E9FF7" w14:textId="77777777" w:rsidR="00FA2E7D" w:rsidRDefault="00FA2E7D" w:rsidP="00FA2778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2FE02C7E" w14:textId="66A01D4E" w:rsidR="00EC2305" w:rsidRPr="00EC2305" w:rsidRDefault="00412E12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radova</w:t>
      </w:r>
      <w:proofErr w:type="spellEnd"/>
      <w:proofErr w:type="gram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za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potrebe</w:t>
      </w:r>
      <w:proofErr w:type="spellEnd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H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 xml:space="preserve">E </w:t>
      </w:r>
      <w:proofErr w:type="spellStart"/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P</w:t>
      </w:r>
      <w:r w:rsidR="00DB7E76">
        <w:rPr>
          <w:rFonts w:ascii="Arial" w:eastAsia="PMingLiU" w:hAnsi="Arial" w:cs="Arial"/>
          <w:sz w:val="24"/>
          <w:szCs w:val="24"/>
          <w:lang w:val="en-US" w:eastAsia="zh-TW"/>
        </w:rPr>
        <w:t>erućic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r w:rsidR="00EC2305" w:rsidRPr="00EC2305">
        <w:rPr>
          <w:rFonts w:ascii="Arial" w:eastAsia="PMingLiU" w:hAnsi="Arial" w:cs="Arial"/>
          <w:sz w:val="24"/>
          <w:szCs w:val="24"/>
          <w:lang w:val="en-US" w:eastAsia="zh-TW"/>
        </w:rPr>
        <w:t>:</w:t>
      </w:r>
    </w:p>
    <w:p w14:paraId="4617B79D" w14:textId="77777777" w:rsidR="00EC2305" w:rsidRPr="00EC2305" w:rsidRDefault="00EC2305" w:rsidP="00EC2305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3A0719A5" w14:textId="0BBCF5CA" w:rsidR="00B333A4" w:rsidRDefault="000D3803" w:rsidP="00E25F3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Sanacija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betona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iznad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rešetke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proofErr w:type="gramStart"/>
      <w:r>
        <w:rPr>
          <w:rFonts w:ascii="Arial" w:eastAsia="PMingLiU" w:hAnsi="Arial" w:cs="Arial"/>
          <w:sz w:val="24"/>
          <w:szCs w:val="24"/>
          <w:lang w:val="en-US" w:eastAsia="zh-TW"/>
        </w:rPr>
        <w:t>na</w:t>
      </w:r>
      <w:proofErr w:type="spellEnd"/>
      <w:proofErr w:type="gram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ulaznoj</w:t>
      </w:r>
      <w:proofErr w:type="spellEnd"/>
      <w:r>
        <w:rPr>
          <w:rFonts w:ascii="Arial" w:eastAsia="PMingLiU" w:hAnsi="Arial" w:cs="Arial"/>
          <w:sz w:val="24"/>
          <w:szCs w:val="24"/>
          <w:lang w:val="en-US" w:eastAsia="zh-TW"/>
        </w:rPr>
        <w:t xml:space="preserve"> </w:t>
      </w:r>
      <w:proofErr w:type="spellStart"/>
      <w:r>
        <w:rPr>
          <w:rFonts w:ascii="Arial" w:eastAsia="PMingLiU" w:hAnsi="Arial" w:cs="Arial"/>
          <w:sz w:val="24"/>
          <w:szCs w:val="24"/>
          <w:lang w:val="en-US" w:eastAsia="zh-TW"/>
        </w:rPr>
        <w:t>građevini</w:t>
      </w:r>
      <w:proofErr w:type="spellEnd"/>
    </w:p>
    <w:p w14:paraId="1DFC76D4" w14:textId="77777777" w:rsidR="00DB7E76" w:rsidRDefault="00DB7E76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CC0A681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D6406B7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625CA4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65C09580" w14:textId="77777777" w:rsidR="00B80797" w:rsidRDefault="00B80797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5FC696F" w14:textId="4516E7C0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Predmet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nabavke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nabavlja</w:t>
      </w:r>
      <w:proofErr w:type="spellEnd"/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7F65989E" w14:textId="77777777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85237E" w14:textId="68F807F9" w:rsidR="00E25F3C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0D3803">
        <w:rPr>
          <w:rFonts w:ascii="Arial" w:eastAsia="Times New Roman" w:hAnsi="Arial" w:cs="Arial"/>
          <w:color w:val="000000"/>
          <w:sz w:val="24"/>
          <w:szCs w:val="24"/>
          <w:lang w:val="en-US"/>
        </w:rPr>
        <w:t>kao</w:t>
      </w:r>
      <w:proofErr w:type="spellEnd"/>
      <w:proofErr w:type="gramEnd"/>
      <w:r w:rsidR="000D3803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0D3803">
        <w:rPr>
          <w:rFonts w:ascii="Arial" w:eastAsia="Times New Roman" w:hAnsi="Arial" w:cs="Arial"/>
          <w:color w:val="000000"/>
          <w:sz w:val="24"/>
          <w:szCs w:val="24"/>
          <w:lang w:val="en-US"/>
        </w:rPr>
        <w:t>cjelina</w:t>
      </w:r>
      <w:proofErr w:type="spellEnd"/>
    </w:p>
    <w:p w14:paraId="615CD342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41218124" w14:textId="77777777" w:rsidR="00E25F3C" w:rsidRDefault="00E25F3C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79CE8AB" w14:textId="21AF6906" w:rsidR="009900C4" w:rsidRPr="009900C4" w:rsidRDefault="009900C4" w:rsidP="009900C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9900C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</w:p>
    <w:p w14:paraId="34645525" w14:textId="77777777" w:rsidR="00FA2778" w:rsidRPr="00B35438" w:rsidRDefault="00FA2778" w:rsidP="00FA27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0823384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A328203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EB289DB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5F4516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BEA557A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DE0627" w14:textId="77777777" w:rsidR="002C1B60" w:rsidRP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B9F0865" w14:textId="77777777" w:rsidR="002C1B60" w:rsidRDefault="002C1B60" w:rsidP="002C1B60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C5CE1A9" w14:textId="516F70E7" w:rsidR="002C1B60" w:rsidRPr="003115E7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0" w:name="_Toc62730553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lastRenderedPageBreak/>
        <w:t>POZIV ZA NADMETANJE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1"/>
      </w:r>
      <w:bookmarkEnd w:id="0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 xml:space="preserve"> </w:t>
      </w:r>
      <w:r w:rsidRPr="003115E7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5249E583" w14:textId="77777777" w:rsidR="002C1B60" w:rsidRPr="002C1B60" w:rsidRDefault="002C1B60" w:rsidP="003115E7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7F6B99D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Podaci o naručiocu;</w:t>
      </w:r>
    </w:p>
    <w:p w14:paraId="4F3BB2DF" w14:textId="77777777" w:rsidR="002C1B60" w:rsidRPr="002C1B60" w:rsidRDefault="002C1B60" w:rsidP="002C1B60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Podaci o postupku i predmetu javne nabavke: </w:t>
      </w:r>
    </w:p>
    <w:p w14:paraId="4049F226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Vrsta postupka,</w:t>
      </w:r>
    </w:p>
    <w:p w14:paraId="6FDB6D2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Predmet javne nabavke (vrsta predmeta, naziv i opis predmeta),</w:t>
      </w:r>
    </w:p>
    <w:p w14:paraId="4FF83B3A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Procijenjena vrijednost predmeta nabavke</w:t>
      </w:r>
      <w:r w:rsidRPr="002C1B60">
        <w:rPr>
          <w:rFonts w:ascii="Arial" w:eastAsia="Calibri" w:hAnsi="Arial" w:cs="Arial"/>
          <w:color w:val="000000"/>
          <w:vertAlign w:val="superscript"/>
        </w:rPr>
        <w:footnoteReference w:id="2"/>
      </w:r>
      <w:r w:rsidRPr="002C1B60">
        <w:rPr>
          <w:rFonts w:ascii="Arial" w:eastAsia="Calibri" w:hAnsi="Arial" w:cs="Arial"/>
          <w:color w:val="000000"/>
        </w:rPr>
        <w:t>,</w:t>
      </w:r>
    </w:p>
    <w:p w14:paraId="0104FEDC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 xml:space="preserve">Način nabavke: </w:t>
      </w:r>
    </w:p>
    <w:p w14:paraId="37B1E8C8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Cjelina, po partijama,</w:t>
      </w:r>
    </w:p>
    <w:p w14:paraId="3F3C169A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Zajednička nabavka,</w:t>
      </w:r>
    </w:p>
    <w:p w14:paraId="7F3BDDFE" w14:textId="77777777" w:rsidR="002C1B60" w:rsidRPr="002C1B60" w:rsidRDefault="002C1B60" w:rsidP="002C1B60">
      <w:pPr>
        <w:numPr>
          <w:ilvl w:val="0"/>
          <w:numId w:val="4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Centralizovana nabavka,</w:t>
      </w:r>
    </w:p>
    <w:p w14:paraId="36C0677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Posebni oblik nabavke:</w:t>
      </w:r>
    </w:p>
    <w:p w14:paraId="0E4EF6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Okvirni sporazum,</w:t>
      </w:r>
    </w:p>
    <w:p w14:paraId="0664F8F6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Dinamički sistem nabavki,</w:t>
      </w:r>
    </w:p>
    <w:p w14:paraId="6AAFB4AE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Elektronska aukcija,</w:t>
      </w:r>
    </w:p>
    <w:p w14:paraId="71B363B4" w14:textId="77777777" w:rsidR="002C1B60" w:rsidRPr="002C1B60" w:rsidRDefault="002C1B60" w:rsidP="002C1B60">
      <w:pPr>
        <w:numPr>
          <w:ilvl w:val="0"/>
          <w:numId w:val="3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Elektronski katalog,</w:t>
      </w:r>
    </w:p>
    <w:p w14:paraId="0A04F132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Uslovi za učešće u postupku javne nabavke i posebni osnovi za isključenje,</w:t>
      </w:r>
    </w:p>
    <w:p w14:paraId="7AA5C7ED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Kriterijum za izbor najpovoljnije ponude,</w:t>
      </w:r>
    </w:p>
    <w:p w14:paraId="44F3DB37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Način, mjesto i vrijeme podnošenja ponuda i otvaranja ponuda,</w:t>
      </w:r>
    </w:p>
    <w:p w14:paraId="5A2D9A3B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za donošenje odluke o izboru,</w:t>
      </w:r>
    </w:p>
    <w:p w14:paraId="2282ADB1" w14:textId="77777777" w:rsidR="002C1B60" w:rsidRPr="002C1B60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Rok važenja ponude,</w:t>
      </w:r>
    </w:p>
    <w:p w14:paraId="7066EBA2" w14:textId="14FE1D01" w:rsidR="002C1B60" w:rsidRPr="002F6808" w:rsidRDefault="002C1B60" w:rsidP="002C1B60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Garancija ponude</w:t>
      </w:r>
    </w:p>
    <w:p w14:paraId="376AA827" w14:textId="77777777" w:rsidR="002C1B60" w:rsidRPr="002C1B60" w:rsidRDefault="002C1B60" w:rsidP="002C1B6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" w:name="_Toc62730554"/>
      <w:r w:rsidRPr="002C1B60">
        <w:rPr>
          <w:rFonts w:ascii="Arial" w:eastAsia="Times New Roman" w:hAnsi="Arial" w:cs="Times New Roman"/>
          <w:b/>
          <w:color w:val="000000"/>
          <w:sz w:val="24"/>
          <w:szCs w:val="32"/>
        </w:rPr>
        <w:t>TEHNIČKA SPECIFIKACIJA PREDMETA JAVNE NABAVKE</w:t>
      </w:r>
      <w:r w:rsidRPr="002C1B60">
        <w:rPr>
          <w:rFonts w:ascii="Arial" w:eastAsia="Times New Roman" w:hAnsi="Arial" w:cs="Times New Roman"/>
          <w:b/>
          <w:color w:val="000000"/>
          <w:sz w:val="24"/>
          <w:szCs w:val="32"/>
          <w:vertAlign w:val="superscript"/>
        </w:rPr>
        <w:footnoteReference w:id="3"/>
      </w:r>
      <w:bookmarkEnd w:id="1"/>
    </w:p>
    <w:p w14:paraId="11C1B537" w14:textId="77777777" w:rsidR="002C1B60" w:rsidRPr="002C1B60" w:rsidRDefault="002C1B60" w:rsidP="002C1B60">
      <w:pPr>
        <w:spacing w:after="0" w:line="240" w:lineRule="auto"/>
        <w:rPr>
          <w:rFonts w:ascii="Calibri" w:eastAsia="Calibri" w:hAnsi="Calibri" w:cs="Times New Roman"/>
          <w:color w:val="000000"/>
        </w:rPr>
      </w:pPr>
    </w:p>
    <w:p w14:paraId="4F51B8AD" w14:textId="77777777" w:rsidR="002C1B60" w:rsidRPr="002C1B60" w:rsidRDefault="002C1B60" w:rsidP="002C1B60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Naziv i opis predmeta nabavke u cjelini, po partijama i stavkama sa bitnim karakteristikama</w:t>
      </w:r>
    </w:p>
    <w:p w14:paraId="4DE496D9" w14:textId="1B8C9232" w:rsidR="004C7DBE" w:rsidRDefault="002C1B60" w:rsidP="004C7DBE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2C1B60">
        <w:rPr>
          <w:rFonts w:ascii="Arial" w:eastAsia="Calibri" w:hAnsi="Arial" w:cs="Arial"/>
          <w:color w:val="000000"/>
        </w:rPr>
        <w:t>Zahtjevi u pogledu načina izvršavanja predmeta nabavke koji su od značaja za sačinjavanje ponude i izvršenje ugovora</w:t>
      </w:r>
      <w:r w:rsidR="00465B69">
        <w:rPr>
          <w:rFonts w:ascii="Arial" w:eastAsia="Calibri" w:hAnsi="Arial" w:cs="Arial"/>
          <w:color w:val="000000"/>
        </w:rPr>
        <w:t>:</w:t>
      </w:r>
    </w:p>
    <w:p w14:paraId="3006769A" w14:textId="77777777" w:rsidR="00465B69" w:rsidRDefault="00465B69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</w:p>
    <w:p w14:paraId="50487833" w14:textId="34F211B0" w:rsidR="00BD51AF" w:rsidRDefault="00E25F3C" w:rsidP="00465B69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Prilog:</w:t>
      </w:r>
    </w:p>
    <w:p w14:paraId="459D5638" w14:textId="77777777" w:rsidR="00E25F3C" w:rsidRDefault="00E25F3C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40016E8C" w14:textId="77777777" w:rsidR="00E25F3C" w:rsidRDefault="00E25F3C" w:rsidP="00BD51AF">
      <w:pPr>
        <w:spacing w:after="0" w:line="240" w:lineRule="auto"/>
        <w:jc w:val="center"/>
        <w:rPr>
          <w:rFonts w:ascii="Arial" w:eastAsia="PMingLiU" w:hAnsi="Arial" w:cs="Arial"/>
          <w:sz w:val="24"/>
          <w:szCs w:val="24"/>
          <w:lang w:val="en-US" w:eastAsia="zh-TW"/>
        </w:rPr>
      </w:pPr>
    </w:p>
    <w:p w14:paraId="399342CD" w14:textId="77777777" w:rsidR="00B333A4" w:rsidRDefault="00E25F3C" w:rsidP="00B333A4">
      <w:pPr>
        <w:spacing w:after="0" w:line="240" w:lineRule="auto"/>
        <w:jc w:val="center"/>
        <w:rPr>
          <w:rFonts w:cstheme="minorHAnsi"/>
          <w:b/>
          <w:caps/>
          <w:lang w:val="sr-Latn-CS"/>
        </w:rPr>
      </w:pPr>
      <w:r w:rsidRPr="00A7183B">
        <w:rPr>
          <w:rFonts w:cstheme="minorHAnsi"/>
          <w:b/>
          <w:caps/>
          <w:lang w:val="sr-Latn-CS"/>
        </w:rPr>
        <w:t>TEHNIČKA SPECIFIKACIJA</w:t>
      </w:r>
    </w:p>
    <w:p w14:paraId="1B5671B8" w14:textId="77777777" w:rsidR="00B333A4" w:rsidRDefault="00B333A4" w:rsidP="00B333A4">
      <w:pPr>
        <w:spacing w:after="0" w:line="240" w:lineRule="auto"/>
        <w:jc w:val="center"/>
        <w:rPr>
          <w:rFonts w:cstheme="minorHAnsi"/>
          <w:b/>
          <w:caps/>
          <w:lang w:val="sr-Latn-CS"/>
        </w:rPr>
      </w:pPr>
    </w:p>
    <w:tbl>
      <w:tblPr>
        <w:tblStyle w:val="TableGrid"/>
        <w:tblW w:w="92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5"/>
        <w:gridCol w:w="3690"/>
        <w:gridCol w:w="720"/>
        <w:gridCol w:w="1620"/>
        <w:gridCol w:w="1292"/>
        <w:gridCol w:w="992"/>
      </w:tblGrid>
      <w:tr w:rsidR="000D3803" w:rsidRPr="00F85DBF" w14:paraId="4A5DD469" w14:textId="77777777" w:rsidTr="00C720C3">
        <w:trPr>
          <w:trHeight w:val="610"/>
        </w:trPr>
        <w:tc>
          <w:tcPr>
            <w:tcW w:w="9209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79158A0C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E159A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SANACIJA BETONSKE RAMPE ČISTILNOG STROJA NA ULAZNOJ GRAĐEVINI</w:t>
            </w:r>
          </w:p>
        </w:tc>
      </w:tr>
      <w:tr w:rsidR="000D3803" w:rsidRPr="00F85DBF" w14:paraId="4DB8D592" w14:textId="77777777" w:rsidTr="00C720C3">
        <w:tc>
          <w:tcPr>
            <w:tcW w:w="89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0CAAA946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85D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Red.</w:t>
            </w:r>
          </w:p>
          <w:p w14:paraId="0A2C8FD7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br.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A96E16D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Opis radova</w:t>
            </w:r>
          </w:p>
        </w:tc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95306E3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F85D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Jed.</w:t>
            </w:r>
          </w:p>
          <w:p w14:paraId="413C08B5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mjere</w:t>
            </w:r>
          </w:p>
        </w:tc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3726E437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Količina</w:t>
            </w:r>
          </w:p>
        </w:tc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4DE55AAA" w14:textId="02A0B17C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14:paraId="4D519473" w14:textId="0582B685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03" w:rsidRPr="00F85DBF" w14:paraId="57EE00BC" w14:textId="77777777" w:rsidTr="00C720C3">
        <w:tc>
          <w:tcPr>
            <w:tcW w:w="895" w:type="dxa"/>
          </w:tcPr>
          <w:p w14:paraId="46E61B0E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314" w:type="dxa"/>
            <w:gridSpan w:val="5"/>
            <w:vAlign w:val="center"/>
          </w:tcPr>
          <w:p w14:paraId="04A8B9D6" w14:textId="77777777" w:rsidR="000D3803" w:rsidRPr="00F85DBF" w:rsidRDefault="000D3803" w:rsidP="002D5B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PRIPREMNI RADOVI</w:t>
            </w:r>
          </w:p>
        </w:tc>
      </w:tr>
      <w:tr w:rsidR="000D3803" w:rsidRPr="00F85DBF" w14:paraId="197CDA34" w14:textId="77777777" w:rsidTr="00C720C3">
        <w:tc>
          <w:tcPr>
            <w:tcW w:w="895" w:type="dxa"/>
            <w:vAlign w:val="center"/>
          </w:tcPr>
          <w:p w14:paraId="609F1CC3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67287828"/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3690" w:type="dxa"/>
          </w:tcPr>
          <w:p w14:paraId="531F5754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Transport, montaža i demontaža radne skele na lokaciji Ulazne građevine (širine 12 m i visine cca 20 m).</w:t>
            </w:r>
          </w:p>
          <w:p w14:paraId="74662055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Obračun po m</w:t>
            </w:r>
            <w:r w:rsidRPr="00F85D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 xml:space="preserve"> obrađene površine.</w:t>
            </w:r>
          </w:p>
        </w:tc>
        <w:tc>
          <w:tcPr>
            <w:tcW w:w="720" w:type="dxa"/>
            <w:vAlign w:val="center"/>
          </w:tcPr>
          <w:p w14:paraId="0CF34F86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5D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vAlign w:val="center"/>
          </w:tcPr>
          <w:p w14:paraId="6D3E77DB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240,00</w:t>
            </w:r>
          </w:p>
        </w:tc>
        <w:tc>
          <w:tcPr>
            <w:tcW w:w="1292" w:type="dxa"/>
            <w:vAlign w:val="center"/>
          </w:tcPr>
          <w:p w14:paraId="108904E6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38D943D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2"/>
      <w:tr w:rsidR="000D3803" w:rsidRPr="00F85DBF" w14:paraId="7E8610F7" w14:textId="77777777" w:rsidTr="00C720C3">
        <w:trPr>
          <w:trHeight w:val="809"/>
        </w:trPr>
        <w:tc>
          <w:tcPr>
            <w:tcW w:w="895" w:type="dxa"/>
            <w:vAlign w:val="center"/>
          </w:tcPr>
          <w:p w14:paraId="65CBC20C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3690" w:type="dxa"/>
          </w:tcPr>
          <w:p w14:paraId="54E0394C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 xml:space="preserve">Mehaničko čišćenje betonske površine, uklanjanje labilnih djelova betona i neravnina nastalih pri betoniranju (štemovanje i brušenje betonskih neravnina i izbočina). </w:t>
            </w:r>
          </w:p>
          <w:p w14:paraId="39030AE0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Obračun po m</w:t>
            </w:r>
            <w:r w:rsidRPr="00F85D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 xml:space="preserve"> obrađene površine.</w:t>
            </w:r>
          </w:p>
        </w:tc>
        <w:tc>
          <w:tcPr>
            <w:tcW w:w="720" w:type="dxa"/>
            <w:vAlign w:val="center"/>
          </w:tcPr>
          <w:p w14:paraId="44C50D4A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5D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vAlign w:val="center"/>
          </w:tcPr>
          <w:p w14:paraId="569BA886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292" w:type="dxa"/>
            <w:vAlign w:val="center"/>
          </w:tcPr>
          <w:p w14:paraId="2C9CF1F3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BFAC5E1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03" w:rsidRPr="00F85DBF" w14:paraId="43AC70A8" w14:textId="77777777" w:rsidTr="00C720C3">
        <w:tc>
          <w:tcPr>
            <w:tcW w:w="895" w:type="dxa"/>
            <w:vAlign w:val="center"/>
          </w:tcPr>
          <w:p w14:paraId="7845D7D3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3690" w:type="dxa"/>
          </w:tcPr>
          <w:p w14:paraId="2A75C2D9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Priprema vidne (ogoljene) armature za zaštitu. Ručno čišćenje korozije sa armature, premazivanje očišćene armature antikorozivnim epoksidnim prajmerom i posipanje kvarcnog pijeska po svježem pemazu.</w:t>
            </w:r>
          </w:p>
          <w:p w14:paraId="02C0C8CA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Obračun paušalno.</w:t>
            </w:r>
          </w:p>
        </w:tc>
        <w:tc>
          <w:tcPr>
            <w:tcW w:w="720" w:type="dxa"/>
            <w:vAlign w:val="center"/>
          </w:tcPr>
          <w:p w14:paraId="38E3AB93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pauš.</w:t>
            </w:r>
          </w:p>
        </w:tc>
        <w:tc>
          <w:tcPr>
            <w:tcW w:w="1620" w:type="dxa"/>
            <w:vAlign w:val="center"/>
          </w:tcPr>
          <w:p w14:paraId="1139F71B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2" w:type="dxa"/>
            <w:vAlign w:val="center"/>
          </w:tcPr>
          <w:p w14:paraId="77C982F9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8B28531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03" w:rsidRPr="00F85DBF" w14:paraId="7BAFDE15" w14:textId="77777777" w:rsidTr="00C720C3">
        <w:tc>
          <w:tcPr>
            <w:tcW w:w="895" w:type="dxa"/>
            <w:vAlign w:val="center"/>
          </w:tcPr>
          <w:p w14:paraId="496ABE4A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3690" w:type="dxa"/>
          </w:tcPr>
          <w:p w14:paraId="1F12EDE2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 xml:space="preserve">Pranje kompletne površine zida vodom pod pritiskom kako bi se uklonili slabo vezani i oštećeni djelovi zida, prašina i ostale nečistoće. </w:t>
            </w:r>
          </w:p>
          <w:p w14:paraId="343CB824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Obračun po m</w:t>
            </w:r>
            <w:r w:rsidRPr="00F85D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 xml:space="preserve"> obrađene površine.</w:t>
            </w:r>
          </w:p>
        </w:tc>
        <w:tc>
          <w:tcPr>
            <w:tcW w:w="720" w:type="dxa"/>
            <w:vAlign w:val="center"/>
          </w:tcPr>
          <w:p w14:paraId="18710A08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5D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vAlign w:val="center"/>
          </w:tcPr>
          <w:p w14:paraId="439A9D49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200,00</w:t>
            </w:r>
          </w:p>
        </w:tc>
        <w:tc>
          <w:tcPr>
            <w:tcW w:w="1292" w:type="dxa"/>
            <w:vAlign w:val="center"/>
          </w:tcPr>
          <w:p w14:paraId="1D90E532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B56350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03" w:rsidRPr="00F85DBF" w14:paraId="0D4BD1DC" w14:textId="77777777" w:rsidTr="00C720C3">
        <w:tc>
          <w:tcPr>
            <w:tcW w:w="895" w:type="dxa"/>
          </w:tcPr>
          <w:p w14:paraId="313C0BE0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314" w:type="dxa"/>
            <w:gridSpan w:val="5"/>
            <w:vAlign w:val="center"/>
          </w:tcPr>
          <w:p w14:paraId="67A0578E" w14:textId="77777777" w:rsidR="000D3803" w:rsidRPr="00F85DBF" w:rsidRDefault="000D3803" w:rsidP="002D5B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INJEKCIONI RADOVI</w:t>
            </w:r>
          </w:p>
        </w:tc>
      </w:tr>
      <w:tr w:rsidR="000D3803" w:rsidRPr="00F85DBF" w14:paraId="1E58D707" w14:textId="77777777" w:rsidTr="00C720C3">
        <w:tc>
          <w:tcPr>
            <w:tcW w:w="895" w:type="dxa"/>
            <w:vAlign w:val="center"/>
          </w:tcPr>
          <w:p w14:paraId="30BE8E49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3690" w:type="dxa"/>
          </w:tcPr>
          <w:p w14:paraId="19654430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Ovi radovi obuhvataju sledeće: štemovanje (urezivanje) na mjestima u zidu gdje se javlja procurivanje širine i dubine do 4 cm; bušenje rupa na svakih 15 cm (u neizmjeničnom rasporedu pod uglom od 45 stepeni) za ugradnju pakera; ugradnja pakera; nanošenje adekvatnog prajmera i reparaturnog maltera (proi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zvođača KOSTER ili ekvivalent); </w:t>
            </w: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nabavka materijala i injektiranje dvokomponentnom injekcionom masom (KÖSTER 2 IN 1 do 150 kg potrošnje) proizvođača KOSTER ili ekvivalent; demontaža pakera i obrada rupa na mjestima demontiranih pakera; nabavku materijala i obrada betonskih površina oko injektiranih zona prajmerima i hidroizolacionim reparaturnim malterima (proizvođača KOSTER ili ekvivalent).</w:t>
            </w:r>
          </w:p>
          <w:p w14:paraId="5CF5ABB8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Obračun paušalno.</w:t>
            </w:r>
          </w:p>
        </w:tc>
        <w:tc>
          <w:tcPr>
            <w:tcW w:w="720" w:type="dxa"/>
            <w:vAlign w:val="center"/>
          </w:tcPr>
          <w:p w14:paraId="57C99A38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pauš.</w:t>
            </w:r>
          </w:p>
        </w:tc>
        <w:tc>
          <w:tcPr>
            <w:tcW w:w="1620" w:type="dxa"/>
            <w:vAlign w:val="center"/>
          </w:tcPr>
          <w:p w14:paraId="6C2E3128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2" w:type="dxa"/>
            <w:vAlign w:val="center"/>
          </w:tcPr>
          <w:p w14:paraId="4320AB11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4F756E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03" w:rsidRPr="00F85DBF" w14:paraId="5E3215FD" w14:textId="77777777" w:rsidTr="00C720C3">
        <w:tc>
          <w:tcPr>
            <w:tcW w:w="895" w:type="dxa"/>
          </w:tcPr>
          <w:p w14:paraId="18E22583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314" w:type="dxa"/>
            <w:gridSpan w:val="5"/>
            <w:vAlign w:val="center"/>
          </w:tcPr>
          <w:p w14:paraId="36C5D2BB" w14:textId="77777777" w:rsidR="000D3803" w:rsidRPr="00F85DBF" w:rsidRDefault="000D3803" w:rsidP="002D5B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BETONSKI RADOVI</w:t>
            </w:r>
          </w:p>
        </w:tc>
      </w:tr>
      <w:tr w:rsidR="000D3803" w:rsidRPr="00F85DBF" w14:paraId="4F8CC9D7" w14:textId="77777777" w:rsidTr="00C720C3">
        <w:trPr>
          <w:trHeight w:val="260"/>
        </w:trPr>
        <w:tc>
          <w:tcPr>
            <w:tcW w:w="895" w:type="dxa"/>
            <w:vAlign w:val="center"/>
          </w:tcPr>
          <w:p w14:paraId="428284BE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3690" w:type="dxa"/>
          </w:tcPr>
          <w:p w14:paraId="242B5434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 xml:space="preserve">Sanacija betonske površine reperaturnim malterima za spoljnu upotrebu ojačan mikrovlaknima (KÖSTER Sewer and Shaft mortar u kombinaciji sa KÖSTER Repair mortar Reparaturni malter plus </w:t>
            </w:r>
            <w:r w:rsidRPr="000574F1">
              <w:rPr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 xml:space="preserve">KÖSTER NB 1 Grey) proizvođača KOSTER ili ekvivalent u sloju do 5 cm u svemu prema upustvima proizvođača.  </w:t>
            </w:r>
          </w:p>
          <w:p w14:paraId="2D4A06F0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Obračun po m</w:t>
            </w:r>
            <w:r w:rsidRPr="00F85D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 xml:space="preserve"> obrađene površine.</w:t>
            </w:r>
          </w:p>
        </w:tc>
        <w:tc>
          <w:tcPr>
            <w:tcW w:w="720" w:type="dxa"/>
            <w:vAlign w:val="bottom"/>
          </w:tcPr>
          <w:p w14:paraId="0BF8F9EF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990A02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21D3CE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C760F3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DF1F52" w14:textId="77777777" w:rsidR="000D3803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C16CD9" w14:textId="77777777" w:rsidR="000D3803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79956E" w14:textId="77777777" w:rsidR="000D3803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665335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930594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5D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620" w:type="dxa"/>
            <w:vAlign w:val="center"/>
          </w:tcPr>
          <w:p w14:paraId="2149B2C5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35BE54B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782ACA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0E583A" w14:textId="77777777" w:rsidR="000D3803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BA8E6" w14:textId="77777777" w:rsidR="000D3803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B54E6" w14:textId="77777777" w:rsidR="000D3803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4D120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9F77CBC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791668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120,00</w:t>
            </w:r>
          </w:p>
        </w:tc>
        <w:tc>
          <w:tcPr>
            <w:tcW w:w="1292" w:type="dxa"/>
            <w:vAlign w:val="center"/>
          </w:tcPr>
          <w:p w14:paraId="5E5D7303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212351F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803" w:rsidRPr="00F85DBF" w14:paraId="24B9C58B" w14:textId="77777777" w:rsidTr="00C720C3">
        <w:tc>
          <w:tcPr>
            <w:tcW w:w="895" w:type="dxa"/>
          </w:tcPr>
          <w:p w14:paraId="4F56DEE9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314" w:type="dxa"/>
            <w:gridSpan w:val="5"/>
            <w:vAlign w:val="center"/>
          </w:tcPr>
          <w:p w14:paraId="52B27EDD" w14:textId="77777777" w:rsidR="000D3803" w:rsidRPr="00F85DBF" w:rsidRDefault="000D3803" w:rsidP="002D5BF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ZAVRŠNI RADOVI</w:t>
            </w:r>
          </w:p>
        </w:tc>
      </w:tr>
      <w:tr w:rsidR="000D3803" w:rsidRPr="00F85DBF" w14:paraId="2AF40BE8" w14:textId="77777777" w:rsidTr="00C720C3">
        <w:tc>
          <w:tcPr>
            <w:tcW w:w="895" w:type="dxa"/>
            <w:vAlign w:val="center"/>
          </w:tcPr>
          <w:p w14:paraId="05DC367F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3690" w:type="dxa"/>
          </w:tcPr>
          <w:p w14:paraId="6C23672C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Čišćenje gradilišta, prenos, utovar i odvoz šuta na deponiju (koju odredi Investitor) udaljenu do 10 km od gradilišta.</w:t>
            </w:r>
          </w:p>
          <w:p w14:paraId="2539F64D" w14:textId="77777777" w:rsidR="000D3803" w:rsidRPr="00F85DBF" w:rsidRDefault="000D3803" w:rsidP="002D5BF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Obračun paušalno.</w:t>
            </w:r>
          </w:p>
        </w:tc>
        <w:tc>
          <w:tcPr>
            <w:tcW w:w="720" w:type="dxa"/>
            <w:vAlign w:val="center"/>
          </w:tcPr>
          <w:p w14:paraId="3BAAB06E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pauš.</w:t>
            </w:r>
          </w:p>
        </w:tc>
        <w:tc>
          <w:tcPr>
            <w:tcW w:w="1620" w:type="dxa"/>
            <w:vAlign w:val="center"/>
          </w:tcPr>
          <w:p w14:paraId="1E3F383E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5DB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92" w:type="dxa"/>
            <w:vAlign w:val="center"/>
          </w:tcPr>
          <w:p w14:paraId="7A5D528D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34D59E" w14:textId="77777777" w:rsidR="000D3803" w:rsidRPr="00F85DBF" w:rsidRDefault="000D3803" w:rsidP="002D5BF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8161720" w14:textId="77777777" w:rsidR="00A06FD7" w:rsidRDefault="00A06FD7" w:rsidP="00E25F3C">
      <w:pPr>
        <w:spacing w:after="0" w:line="240" w:lineRule="auto"/>
        <w:rPr>
          <w:rFonts w:cstheme="minorHAnsi"/>
          <w:sz w:val="16"/>
          <w:szCs w:val="16"/>
          <w:lang w:val="sr-Latn-CS"/>
        </w:rPr>
      </w:pPr>
    </w:p>
    <w:p w14:paraId="47DA0D12" w14:textId="77777777" w:rsidR="00FF51E9" w:rsidRDefault="00FF51E9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401EC4B" w14:textId="7B6C27A2" w:rsidR="002C1B60" w:rsidRPr="00157F4B" w:rsidRDefault="002C1B60" w:rsidP="00157F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</w:rPr>
      </w:pPr>
      <w:r w:rsidRPr="002C1B60">
        <w:rPr>
          <w:rFonts w:ascii="Arial" w:eastAsia="Calibri" w:hAnsi="Arial" w:cs="Arial"/>
          <w:b/>
          <w:bCs/>
          <w:color w:val="000000"/>
        </w:rPr>
        <w:t xml:space="preserve">Procijenjena </w:t>
      </w:r>
      <w:r w:rsidR="005C69EA">
        <w:rPr>
          <w:rFonts w:ascii="Arial" w:eastAsia="Calibri" w:hAnsi="Arial" w:cs="Arial"/>
          <w:b/>
          <w:bCs/>
          <w:color w:val="000000"/>
        </w:rPr>
        <w:t xml:space="preserve">vrijednost </w:t>
      </w:r>
      <w:r w:rsidRPr="002C1B60">
        <w:rPr>
          <w:rFonts w:ascii="Arial" w:eastAsia="Calibri" w:hAnsi="Arial" w:cs="Arial"/>
          <w:b/>
          <w:bCs/>
          <w:color w:val="000000"/>
        </w:rPr>
        <w:t>nabavke:</w:t>
      </w:r>
      <w:r w:rsidRPr="002C1B60">
        <w:rPr>
          <w:rFonts w:ascii="Arial" w:eastAsia="Calibri" w:hAnsi="Arial" w:cs="Arial"/>
          <w:b/>
          <w:bCs/>
          <w:color w:val="000000"/>
          <w:vertAlign w:val="superscript"/>
        </w:rPr>
        <w:footnoteReference w:id="4"/>
      </w:r>
    </w:p>
    <w:p w14:paraId="689FB9C9" w14:textId="7A25A93D" w:rsidR="00B80797" w:rsidRDefault="005C69EA" w:rsidP="00A06FD7">
      <w:pPr>
        <w:spacing w:after="0" w:line="240" w:lineRule="auto"/>
        <w:rPr>
          <w:rFonts w:ascii="Arial" w:eastAsia="PMingLiU" w:hAnsi="Arial" w:cs="Arial"/>
          <w:sz w:val="24"/>
          <w:szCs w:val="24"/>
          <w:lang w:val="en-US" w:eastAsia="zh-TW"/>
        </w:rPr>
      </w:pPr>
      <w:r>
        <w:rPr>
          <w:rFonts w:ascii="Arial" w:eastAsia="PMingLiU" w:hAnsi="Arial" w:cs="Arial"/>
          <w:sz w:val="24"/>
          <w:szCs w:val="24"/>
          <w:lang w:val="en-US" w:eastAsia="zh-TW"/>
        </w:rPr>
        <w:t>40</w:t>
      </w:r>
      <w:r w:rsidR="00780A68">
        <w:rPr>
          <w:rFonts w:ascii="Arial" w:eastAsia="PMingLiU" w:hAnsi="Arial" w:cs="Arial"/>
          <w:sz w:val="24"/>
          <w:szCs w:val="24"/>
          <w:lang w:val="en-US" w:eastAsia="zh-TW"/>
        </w:rPr>
        <w:t>.000,00 €</w:t>
      </w:r>
    </w:p>
    <w:p w14:paraId="52A7477C" w14:textId="77777777" w:rsidR="00B80797" w:rsidRDefault="00B80797" w:rsidP="00B807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331A961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2C1B60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1DFC3BE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093076C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5390B9C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2334DAC" w14:textId="77777777" w:rsidR="002C1B60" w:rsidRPr="002C1B60" w:rsidRDefault="005E3BE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2D661E5" w14:textId="3B4B38C4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3057683" w14:textId="77777777" w:rsidR="00C0456A" w:rsidRPr="002C1B60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998F70F" w14:textId="23A03983" w:rsidR="002C1B60" w:rsidRPr="002C1B60" w:rsidRDefault="002C1B60" w:rsidP="00C045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54CB19BA" w14:textId="77777777" w:rsidR="00C0456A" w:rsidRDefault="00C0456A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</w:p>
    <w:p w14:paraId="66362355" w14:textId="73AB5AE5" w:rsidR="000C7739" w:rsidRPr="002F6808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5F65057" w14:textId="77777777" w:rsidR="002C1B60" w:rsidRPr="002C1B60" w:rsidRDefault="002C1B60" w:rsidP="002C1B6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1574F8FE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80E484" w14:textId="77777777" w:rsidR="00932814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</w:p>
    <w:p w14:paraId="42CB774A" w14:textId="77777777" w:rsidR="000C7739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2AC3BD6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74802E12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474649E" w14:textId="77777777" w:rsidR="002C1B60" w:rsidRP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2C1B60" w:rsidRPr="002C1B60">
        <w:rPr>
          <w:rFonts w:ascii="Arial" w:eastAsia="Times New Roman" w:hAnsi="Arial" w:cs="Arial"/>
          <w:color w:val="222A35"/>
          <w:sz w:val="24"/>
          <w:szCs w:val="24"/>
        </w:rPr>
        <w:t xml:space="preserve"> </w:t>
      </w:r>
    </w:p>
    <w:p w14:paraId="3044F9C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305024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2C1B60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157F5C0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51FA6869" w14:textId="09B59A89" w:rsidR="002C1B60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>
        <w:rPr>
          <w:rFonts w:ascii="Arial" w:eastAsia="Times New Roman" w:hAnsi="Arial" w:cs="Arial"/>
          <w:color w:val="222A35"/>
          <w:sz w:val="24"/>
          <w:szCs w:val="24"/>
        </w:rPr>
        <w:t>Nije primjenjivo.</w:t>
      </w:r>
      <w:r w:rsidR="00674D0D">
        <w:rPr>
          <w:rFonts w:ascii="Arial" w:eastAsia="Times New Roman" w:hAnsi="Arial" w:cs="Arial"/>
          <w:color w:val="222A35"/>
          <w:sz w:val="24"/>
          <w:szCs w:val="24"/>
        </w:rPr>
        <w:t xml:space="preserve">               </w:t>
      </w:r>
    </w:p>
    <w:p w14:paraId="0E846541" w14:textId="77777777" w:rsidR="000C7739" w:rsidRDefault="000C7739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0F91F4" w14:textId="77777777" w:rsidR="001C726D" w:rsidRPr="002C1B60" w:rsidRDefault="001C726D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82D31AE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48D7832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A7083A" w14:textId="22FD7B95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4EF3613A" w14:textId="77777777" w:rsidR="002C1B60" w:rsidRPr="002C1B60" w:rsidRDefault="0093281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69E5C4D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2A65924D" w14:textId="77777777" w:rsidR="00A72546" w:rsidRPr="002C1B60" w:rsidRDefault="00A72546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5AA52D7" w14:textId="77777777" w:rsidR="002C1B60" w:rsidRPr="002C1B60" w:rsidRDefault="002C1B60" w:rsidP="002C1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2C1B60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4238C4CB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16E26C8D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>Da</w:t>
      </w:r>
    </w:p>
    <w:p w14:paraId="335DE326" w14:textId="6EA3D50E" w:rsidR="00BC0326" w:rsidRPr="00BC0326" w:rsidRDefault="00932814" w:rsidP="00BC0326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3E0038B" w14:textId="6B63D83F" w:rsidR="00BC0326" w:rsidRPr="00BC0326" w:rsidRDefault="00BC0326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r w:rsidRPr="00BC0326">
        <w:rPr>
          <w:rFonts w:ascii="Arial" w:eastAsia="Times New Roman" w:hAnsi="Arial" w:cs="Times New Roman"/>
          <w:b/>
          <w:sz w:val="24"/>
          <w:szCs w:val="32"/>
        </w:rPr>
        <w:t>NAČIN UTVRĐIVANJA EKVIVALENTNOSTI</w:t>
      </w:r>
    </w:p>
    <w:p w14:paraId="33F4C410" w14:textId="77777777" w:rsidR="00BC0326" w:rsidRPr="00BC0326" w:rsidRDefault="00BC0326" w:rsidP="00BC0326">
      <w:pPr>
        <w:spacing w:after="0" w:line="240" w:lineRule="auto"/>
        <w:jc w:val="both"/>
        <w:rPr>
          <w:rFonts w:ascii="Arial" w:eastAsia="Times New Roman" w:hAnsi="Arial" w:cs="Arial"/>
          <w:bCs/>
          <w:color w:val="FF0000"/>
          <w:sz w:val="24"/>
          <w:szCs w:val="24"/>
        </w:rPr>
      </w:pPr>
    </w:p>
    <w:p w14:paraId="677F9737" w14:textId="6678C260" w:rsidR="00BC0326" w:rsidRPr="00BC0326" w:rsidRDefault="00BC0326" w:rsidP="002C1B60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</w:t>
      </w:r>
      <w:r w:rsidRPr="00BC0326">
        <w:t xml:space="preserve"> </w:t>
      </w:r>
      <w:r w:rsidRPr="00BC0326">
        <w:rPr>
          <w:rFonts w:ascii="Arial" w:hAnsi="Arial" w:cs="Arial"/>
          <w:sz w:val="24"/>
          <w:szCs w:val="24"/>
        </w:rPr>
        <w:t xml:space="preserve">Za sve stavke na </w:t>
      </w:r>
      <w:r w:rsidRPr="007C0B46">
        <w:rPr>
          <w:rFonts w:ascii="Arial" w:hAnsi="Arial" w:cs="Arial"/>
          <w:sz w:val="24"/>
          <w:szCs w:val="24"/>
        </w:rPr>
        <w:t>kojima se pominje proizvođač, tip ili kataloški broj određenog proizvođača, ponuđači su u mogućnosti da</w:t>
      </w:r>
      <w:r w:rsidRPr="00BC0326">
        <w:rPr>
          <w:rFonts w:ascii="Arial" w:hAnsi="Arial" w:cs="Arial"/>
          <w:sz w:val="24"/>
          <w:szCs w:val="24"/>
        </w:rPr>
        <w:t xml:space="preserve"> ponude ekvivalent. Ekvivalentnost se dokazuje </w:t>
      </w:r>
      <w:r w:rsidRPr="00BC0326">
        <w:rPr>
          <w:rFonts w:ascii="Arial" w:eastAsia="Times New Roman" w:hAnsi="Arial" w:cs="Arial"/>
          <w:bCs/>
          <w:color w:val="000000"/>
          <w:sz w:val="24"/>
          <w:szCs w:val="24"/>
        </w:rPr>
        <w:t>dostavljanjem tehničkih/kataloških listova kojima se potvrđuje da ponuđena roba ispunjava uslove propisane tehničkim karakteristikama predmetne tenderske dokumentacije.</w:t>
      </w:r>
    </w:p>
    <w:p w14:paraId="758E2D04" w14:textId="23CF326E" w:rsidR="002C1B60" w:rsidRPr="00BC0326" w:rsidRDefault="002C1B60" w:rsidP="00BC0326">
      <w:pPr>
        <w:pStyle w:val="ListParagraph"/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3" w:name="_Toc62730557"/>
      <w:r w:rsidRPr="00BC0326">
        <w:rPr>
          <w:rFonts w:ascii="Arial" w:eastAsia="Times New Roman" w:hAnsi="Arial" w:cs="Times New Roman"/>
          <w:b/>
          <w:sz w:val="24"/>
          <w:szCs w:val="32"/>
        </w:rPr>
        <w:t>OSNOVI ZA OBAVEZNO ISKLJUČENJE IZ POSTUPKA JAVNE NABAVKE</w:t>
      </w:r>
      <w:bookmarkEnd w:id="3"/>
    </w:p>
    <w:p w14:paraId="6A61E8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9119B16" w14:textId="77777777" w:rsidR="002C1B60" w:rsidRPr="00C410F2" w:rsidRDefault="002C1B60" w:rsidP="00C410F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410F2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0F596334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1) je vršio neprimjeren uticaj u smislu člana 38 stav 2 tačka 1 ovog zakona;</w:t>
      </w:r>
    </w:p>
    <w:p w14:paraId="733F6FE5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2) postoji sukob interesa iz člana 41 stav 1 tačka 2 ili člana 42 ovog zakona;</w:t>
      </w:r>
    </w:p>
    <w:p w14:paraId="63B49242" w14:textId="77777777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3) ne ispunjava uslov iz člana 99 ovog zakona;</w:t>
      </w:r>
    </w:p>
    <w:p w14:paraId="215BE7BD" w14:textId="07A1160A" w:rsidR="00CA4AA6" w:rsidRPr="00CA4AA6" w:rsidRDefault="00C410F2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4) </w:t>
      </w:r>
      <w:r w:rsidR="00CA4AA6" w:rsidRPr="00CA4AA6">
        <w:rPr>
          <w:rFonts w:ascii="Arial" w:eastAsia="Calibri" w:hAnsi="Arial" w:cs="Arial"/>
          <w:sz w:val="24"/>
          <w:szCs w:val="24"/>
        </w:rPr>
        <w:t>ne ispunjava uslov iz čl. 102, 104 ili 106 ovog zakona predviđen tenderskom dokumentacijom;</w:t>
      </w:r>
    </w:p>
    <w:p w14:paraId="7484F264" w14:textId="49D7233F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lastRenderedPageBreak/>
        <w:t>5) nije dostavio izjavu privrednog subjekta ili dostavljena izjava ne sadrži informacije i podatke tražene tenderskom</w:t>
      </w:r>
      <w:r w:rsid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dokumentacijom ili je nepravilno sačinjena;</w:t>
      </w:r>
    </w:p>
    <w:p w14:paraId="4BEDEAAB" w14:textId="79616846" w:rsidR="00CA4AA6" w:rsidRPr="00CA4AA6" w:rsidRDefault="00CA4AA6" w:rsidP="00C410F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6) postoji razlog na osnovu kojeg se smatra da je odustao od prijave, odnosno ponude, a koji je propisan članom 120 stav 15ovog zakona;</w:t>
      </w:r>
    </w:p>
    <w:p w14:paraId="08CCF13D" w14:textId="3CC65D76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7) nije dostavio garanciju ponude ili nije dostavio garanciju ponude na način predviđen tenderskom dokumentacijom u skladu</w:t>
      </w:r>
      <w:r w:rsidR="00C410F2" w:rsidRPr="00C410F2">
        <w:rPr>
          <w:rFonts w:ascii="Arial" w:eastAsia="Calibri" w:hAnsi="Arial" w:cs="Arial"/>
          <w:sz w:val="24"/>
          <w:szCs w:val="24"/>
        </w:rPr>
        <w:t xml:space="preserve"> </w:t>
      </w:r>
      <w:r w:rsidRPr="00CA4AA6">
        <w:rPr>
          <w:rFonts w:ascii="Arial" w:eastAsia="Calibri" w:hAnsi="Arial" w:cs="Arial"/>
          <w:sz w:val="24"/>
          <w:szCs w:val="24"/>
        </w:rPr>
        <w:t>sa članom 122 st. 2, 3 ili 4 ovog zakona ili je dostavio garanciju ponude na manji iznos od traženog ili je ta garancija neispravna;</w:t>
      </w:r>
    </w:p>
    <w:p w14:paraId="394F7233" w14:textId="77777777" w:rsidR="00CA4AA6" w:rsidRPr="00CA4AA6" w:rsidRDefault="00CA4AA6" w:rsidP="00CA4AA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CA4AA6">
        <w:rPr>
          <w:rFonts w:ascii="Arial" w:eastAsia="Calibri" w:hAnsi="Arial" w:cs="Arial"/>
          <w:sz w:val="24"/>
          <w:szCs w:val="24"/>
        </w:rPr>
        <w:t>i/ili</w:t>
      </w:r>
    </w:p>
    <w:p w14:paraId="10060BD0" w14:textId="6EF26D36" w:rsidR="00CA4AA6" w:rsidRPr="00C410F2" w:rsidRDefault="00CA4AA6" w:rsidP="002C1B60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CA4AA6">
        <w:rPr>
          <w:rFonts w:ascii="Arial" w:eastAsia="Calibri" w:hAnsi="Arial" w:cs="Arial"/>
          <w:sz w:val="24"/>
          <w:szCs w:val="24"/>
        </w:rPr>
        <w:t>8) postoji drugi razlog propisan ovim zakonom.</w:t>
      </w:r>
    </w:p>
    <w:p w14:paraId="0B5BCF7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4" w:name="_Toc62730558"/>
      <w:r w:rsidRPr="002C1B60">
        <w:rPr>
          <w:rFonts w:ascii="Arial" w:eastAsia="Times New Roman" w:hAnsi="Arial" w:cs="Times New Roman"/>
          <w:b/>
          <w:sz w:val="24"/>
          <w:szCs w:val="32"/>
        </w:rPr>
        <w:t>SREDSTVA FINANSIJSKOG OBEZBJEĐENJA UGOVORA O JAVNOJ NABAVCI</w:t>
      </w:r>
      <w:bookmarkEnd w:id="4"/>
    </w:p>
    <w:p w14:paraId="5C32EAA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622F57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94E1D39" w14:textId="77777777" w:rsidR="006D7F76" w:rsidRPr="002C1B60" w:rsidRDefault="006D7F76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BEE86F" w14:textId="59329C55" w:rsidR="002C1B60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5C69EA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sa rokom važenja od </w:t>
      </w:r>
      <w:r w:rsidR="00DA1DE2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="00DA1DE2" w:rsidRPr="00DA1DE2">
        <w:rPr>
          <w:rFonts w:ascii="Arial" w:eastAsia="Times New Roman" w:hAnsi="Arial" w:cs="Arial"/>
          <w:color w:val="000000"/>
          <w:sz w:val="24"/>
          <w:szCs w:val="24"/>
        </w:rPr>
        <w:t xml:space="preserve"> dana dužem od ugovorenog perioda.</w:t>
      </w:r>
    </w:p>
    <w:p w14:paraId="77007372" w14:textId="0BF083E1" w:rsidR="000D107C" w:rsidRPr="002C1B60" w:rsidRDefault="000D107C" w:rsidP="000D107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sz w:val="24"/>
          <w:szCs w:val="24"/>
        </w:rPr>
        <w:t xml:space="preserve">garanciju za otklanjanje nedostataka u garantnom roku, za slučaj da izabrani ponuđač u garantnom roku ne ispuni obaveze na koje se garancija odnosi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5C69EA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% od vrijednosti ugovora </w:t>
      </w:r>
      <w:r w:rsidRPr="002C1B60">
        <w:rPr>
          <w:rFonts w:ascii="Arial" w:eastAsia="Times New Roman" w:hAnsi="Arial" w:cs="Arial"/>
          <w:sz w:val="24"/>
          <w:szCs w:val="24"/>
        </w:rPr>
        <w:t xml:space="preserve">sa rokom važenja od </w:t>
      </w:r>
      <w:r>
        <w:rPr>
          <w:rFonts w:ascii="Arial" w:eastAsia="Times New Roman" w:hAnsi="Arial" w:cs="Arial"/>
          <w:sz w:val="24"/>
          <w:szCs w:val="24"/>
        </w:rPr>
        <w:t>10</w:t>
      </w:r>
      <w:r w:rsidRPr="003B7ECC">
        <w:rPr>
          <w:rFonts w:ascii="Arial" w:eastAsia="Times New Roman" w:hAnsi="Arial" w:cs="Arial"/>
          <w:sz w:val="24"/>
          <w:szCs w:val="24"/>
        </w:rPr>
        <w:t xml:space="preserve"> dana duž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3B7ECC">
        <w:rPr>
          <w:rFonts w:ascii="Arial" w:eastAsia="Times New Roman" w:hAnsi="Arial" w:cs="Arial"/>
          <w:sz w:val="24"/>
          <w:szCs w:val="24"/>
        </w:rPr>
        <w:t>m od ugovorenog garantnog perioda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257790F3" w14:textId="77777777" w:rsidR="000D107C" w:rsidRDefault="000D107C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BE7BD46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5" w:name="_Toc62730559"/>
      <w:r w:rsidRPr="002C1B60">
        <w:rPr>
          <w:rFonts w:ascii="Arial" w:eastAsia="Times New Roman" w:hAnsi="Arial" w:cs="Times New Roman"/>
          <w:b/>
          <w:sz w:val="24"/>
          <w:szCs w:val="32"/>
        </w:rPr>
        <w:t>METODOLOGIJA VREDNOVANJA PONUDA</w:t>
      </w:r>
      <w:bookmarkEnd w:id="5"/>
    </w:p>
    <w:p w14:paraId="38356C0B" w14:textId="77777777" w:rsidR="00AA6805" w:rsidRDefault="00AA6805" w:rsidP="00AA680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7F7530C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Naručilac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: </w:t>
      </w:r>
    </w:p>
    <w:p w14:paraId="2639BF7D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073E6DE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40F2AEAB" w14:textId="77777777" w:rsidR="00C720C3" w:rsidRDefault="00C720C3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133BFE2E" w14:textId="77777777" w:rsidR="00C720C3" w:rsidRPr="00C720C3" w:rsidRDefault="00C720C3" w:rsidP="00C720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Vrednovanje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C720C3">
        <w:rPr>
          <w:rFonts w:ascii="Arial" w:eastAsia="Times New Roman" w:hAnsi="Arial" w:cs="Arial"/>
          <w:sz w:val="24"/>
          <w:szCs w:val="24"/>
          <w:lang w:val="en-US"/>
        </w:rPr>
        <w:t>će</w:t>
      </w:r>
      <w:proofErr w:type="spellEnd"/>
      <w:proofErr w:type="gram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vršiti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sljedećih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parametara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14:paraId="7F92E8AC" w14:textId="77777777" w:rsidR="00C720C3" w:rsidRPr="00C720C3" w:rsidRDefault="00C720C3" w:rsidP="00C720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41F51701" w14:textId="77777777" w:rsidR="00C720C3" w:rsidRPr="00C720C3" w:rsidRDefault="00C720C3" w:rsidP="00C720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 </w:t>
      </w:r>
      <w:proofErr w:type="spellStart"/>
      <w:proofErr w:type="gramStart"/>
      <w:r w:rsidRPr="00C720C3">
        <w:rPr>
          <w:rFonts w:ascii="Arial" w:eastAsia="Times New Roman" w:hAnsi="Arial" w:cs="Arial"/>
          <w:sz w:val="24"/>
          <w:szCs w:val="24"/>
          <w:lang w:val="en-US"/>
        </w:rPr>
        <w:t>cijena</w:t>
      </w:r>
      <w:proofErr w:type="spellEnd"/>
      <w:proofErr w:type="gram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(C)</w:t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  <w:t xml:space="preserve">                                         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 90</w:t>
      </w:r>
      <w:r w:rsidRPr="00C720C3">
        <w:rPr>
          <w:rFonts w:ascii="Arial" w:eastAsia="Times New Roman" w:hAnsi="Arial" w:cs="Arial"/>
          <w:sz w:val="24"/>
          <w:szCs w:val="24"/>
          <w:lang w:val="en-US"/>
        </w:rPr>
        <w:tab/>
      </w:r>
    </w:p>
    <w:p w14:paraId="72805967" w14:textId="5D31568B" w:rsidR="00C720C3" w:rsidRPr="00C720C3" w:rsidRDefault="00C720C3" w:rsidP="00C720C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 </w:t>
      </w:r>
      <w:proofErr w:type="spellStart"/>
      <w:proofErr w:type="gramStart"/>
      <w:r w:rsidRPr="00C720C3">
        <w:rPr>
          <w:rFonts w:ascii="Arial" w:eastAsia="Times New Roman" w:hAnsi="Arial" w:cs="Arial"/>
          <w:sz w:val="24"/>
          <w:szCs w:val="24"/>
          <w:lang w:val="en-US"/>
        </w:rPr>
        <w:t>kvalitet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 (</w:t>
      </w:r>
      <w:proofErr w:type="gramEnd"/>
      <w:r w:rsidRPr="00C720C3">
        <w:rPr>
          <w:rFonts w:ascii="Arial" w:eastAsia="Times New Roman" w:hAnsi="Arial" w:cs="Arial"/>
          <w:sz w:val="24"/>
          <w:szCs w:val="24"/>
          <w:lang w:val="en-US"/>
        </w:rPr>
        <w:t>K)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– reference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stručnog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lica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ab/>
      </w:r>
      <w:r>
        <w:rPr>
          <w:rFonts w:ascii="Arial" w:eastAsia="Times New Roman" w:hAnsi="Arial" w:cs="Arial"/>
          <w:sz w:val="24"/>
          <w:szCs w:val="24"/>
          <w:lang w:val="en-US"/>
        </w:rPr>
        <w:tab/>
        <w:t xml:space="preserve">                     </w:t>
      </w:r>
      <w:bookmarkStart w:id="6" w:name="_GoBack"/>
      <w:bookmarkEnd w:id="6"/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C720C3">
        <w:rPr>
          <w:rFonts w:ascii="Arial" w:eastAsia="Times New Roman" w:hAnsi="Arial" w:cs="Arial"/>
          <w:sz w:val="24"/>
          <w:szCs w:val="24"/>
          <w:lang w:val="en-US"/>
        </w:rPr>
        <w:t>bodova</w:t>
      </w:r>
      <w:proofErr w:type="spellEnd"/>
      <w:r w:rsidRPr="00C720C3">
        <w:rPr>
          <w:rFonts w:ascii="Arial" w:eastAsia="Times New Roman" w:hAnsi="Arial" w:cs="Arial"/>
          <w:sz w:val="24"/>
          <w:szCs w:val="24"/>
          <w:lang w:val="en-US"/>
        </w:rPr>
        <w:t xml:space="preserve">  10</w:t>
      </w:r>
    </w:p>
    <w:p w14:paraId="496C9EED" w14:textId="77777777" w:rsidR="00E56C8F" w:rsidRDefault="00E56C8F" w:rsidP="00E56C8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104DC39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2816BC0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1. Ponude po podkriterijumu cijena vrednovaće se na sljedeći način: </w:t>
      </w:r>
    </w:p>
    <w:p w14:paraId="0A0F4D97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8204D1C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Maksimalan broj bodova po ovom potkriterijumu je 90</w:t>
      </w:r>
    </w:p>
    <w:p w14:paraId="5A3AE7F0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E0C7F1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Broj bodova po podkriterijumu cijena određuje se po formuli:</w:t>
      </w:r>
    </w:p>
    <w:p w14:paraId="6A6335A6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0E1DFB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C= (Cmin/Cp) x 90</w:t>
      </w:r>
    </w:p>
    <w:p w14:paraId="67A12FFA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gdje je:</w:t>
      </w:r>
    </w:p>
    <w:p w14:paraId="2DBA6529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C – broj bodova za ponuđenu cijenu,</w:t>
      </w:r>
    </w:p>
    <w:p w14:paraId="62C7997A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         Cmin – najniža ponuđena cijena, Cp –  ponuđena cijena,</w:t>
      </w:r>
    </w:p>
    <w:p w14:paraId="1E57D762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90 – maksimalni broj bodova po ovom podkriterijumu.   </w:t>
      </w:r>
    </w:p>
    <w:p w14:paraId="2AEE79F5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9C97E0E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lastRenderedPageBreak/>
        <w:t>Ako je ponuđena cijena 0,00 EUR-a, prilikom vrednovanja te cijene po podkriterijumu cijena uzima se da je ponuđena cijena 0,01 EUR.</w:t>
      </w:r>
    </w:p>
    <w:p w14:paraId="61F58E97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6C16D7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 xml:space="preserve">2. Ponude po potkriterijumu kvalitet vrednovaće se na sljedeći način: </w:t>
      </w:r>
    </w:p>
    <w:p w14:paraId="61B503BB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59DAA13" w14:textId="0A9C7F14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Maksimalan broj bodova po ovom podkriterijumu je 10</w:t>
      </w:r>
      <w:r w:rsidR="00390539">
        <w:rPr>
          <w:rFonts w:ascii="Arial" w:eastAsia="Times New Roman" w:hAnsi="Arial" w:cs="Arial"/>
          <w:sz w:val="24"/>
          <w:szCs w:val="24"/>
        </w:rPr>
        <w:t xml:space="preserve">. Boduju se </w:t>
      </w:r>
      <w:r w:rsidRPr="000D107C">
        <w:rPr>
          <w:rFonts w:ascii="Arial" w:eastAsia="Times New Roman" w:hAnsi="Arial" w:cs="Arial"/>
          <w:sz w:val="24"/>
          <w:szCs w:val="24"/>
        </w:rPr>
        <w:tab/>
        <w:t>reference ovlašćenog inženjera  g</w:t>
      </w:r>
      <w:r w:rsidR="00390539">
        <w:rPr>
          <w:rFonts w:ascii="Arial" w:eastAsia="Times New Roman" w:hAnsi="Arial" w:cs="Arial"/>
          <w:sz w:val="24"/>
          <w:szCs w:val="24"/>
        </w:rPr>
        <w:t>rađevinske</w:t>
      </w:r>
      <w:r w:rsidRPr="000D107C">
        <w:rPr>
          <w:rFonts w:ascii="Arial" w:eastAsia="Times New Roman" w:hAnsi="Arial" w:cs="Arial"/>
          <w:sz w:val="24"/>
          <w:szCs w:val="24"/>
        </w:rPr>
        <w:t xml:space="preserve"> struke na izvođenju istih ili sličnih radova (10 bodova) </w:t>
      </w:r>
    </w:p>
    <w:p w14:paraId="1C927E1C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AFCBE88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Po formuli:</w:t>
      </w:r>
    </w:p>
    <w:p w14:paraId="0D263064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D1B1CA9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D107C">
        <w:rPr>
          <w:rFonts w:ascii="Arial" w:eastAsia="Times New Roman" w:hAnsi="Arial" w:cs="Arial"/>
          <w:sz w:val="24"/>
          <w:szCs w:val="24"/>
        </w:rPr>
        <w:t>Broj bodova (K)=(broj potvrdjenih referenci)/(najveći broj potvrdjenih referenci) x 10 bodova</w:t>
      </w:r>
    </w:p>
    <w:p w14:paraId="642738F0" w14:textId="77777777" w:rsidR="000D107C" w:rsidRPr="000D107C" w:rsidRDefault="000D107C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0C3E22E" w14:textId="77777777" w:rsidR="00390539" w:rsidRDefault="00390539" w:rsidP="000D107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CCC816" w14:textId="77777777" w:rsidR="00390539" w:rsidRP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90539">
        <w:rPr>
          <w:rFonts w:ascii="Arial" w:eastAsia="Times New Roman" w:hAnsi="Arial" w:cs="Arial"/>
          <w:sz w:val="24"/>
          <w:szCs w:val="24"/>
        </w:rPr>
        <w:t>Ponuđač dokazuje parametar kvalitet na način što će dostaviti minimum jednu potvrdu  od  investitora ili korisnika kojom potvrđuje da ovlašćeni inženjer  građevinske struke ima kvalifikacije i iskustvo u svojstvu ovlašćenog inženjera koji rukovodi izvođenjem radova na istim ili sličnim poslovima,  tokom prethodnih pet godina, računajući i godinu u kojoj je započet postupak javne nabavke.</w:t>
      </w:r>
    </w:p>
    <w:p w14:paraId="7E24D95E" w14:textId="77777777" w:rsidR="00390539" w:rsidRP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6B3E222" w14:textId="77777777" w:rsidR="00390539" w:rsidRP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90539">
        <w:rPr>
          <w:rFonts w:ascii="Arial" w:eastAsia="Times New Roman" w:hAnsi="Arial" w:cs="Arial"/>
          <w:sz w:val="24"/>
          <w:szCs w:val="24"/>
        </w:rPr>
        <w:t xml:space="preserve">• Pod istim poslovima se podrazumijevaju radovi koji su definisani predmetnom nabavkom; </w:t>
      </w:r>
    </w:p>
    <w:p w14:paraId="1DF71D47" w14:textId="77777777" w:rsidR="00390539" w:rsidRP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029C196" w14:textId="2C2AE7FD" w:rsidR="000D107C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390539">
        <w:rPr>
          <w:rFonts w:ascii="Arial" w:eastAsia="Times New Roman" w:hAnsi="Arial" w:cs="Arial"/>
          <w:sz w:val="24"/>
          <w:szCs w:val="24"/>
        </w:rPr>
        <w:t>• Pod sličnim poslovima podrazumijeva se sanacija betonskih konstrukcija.</w:t>
      </w:r>
    </w:p>
    <w:p w14:paraId="05129B6C" w14:textId="77777777" w:rsidR="00390539" w:rsidRDefault="00390539" w:rsidP="0039053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CF4809E" w14:textId="77777777" w:rsidR="000D107C" w:rsidRDefault="000D107C" w:rsidP="002C1B60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FE7D5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7" w:name="_Toc62730560"/>
      <w:r w:rsidRPr="002C1B60">
        <w:rPr>
          <w:rFonts w:ascii="Arial" w:eastAsia="Times New Roman" w:hAnsi="Arial" w:cs="Times New Roman"/>
          <w:b/>
          <w:sz w:val="24"/>
          <w:szCs w:val="32"/>
        </w:rPr>
        <w:t>JEZIK PONUDE</w:t>
      </w:r>
      <w:bookmarkEnd w:id="7"/>
    </w:p>
    <w:p w14:paraId="711A4A8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8AA803A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600600B8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1566FE7" w14:textId="77777777" w:rsidR="00A52993" w:rsidRDefault="00993DE3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2C1B60"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69929AA2" w14:textId="77777777" w:rsidR="00E52932" w:rsidRPr="00993DE3" w:rsidRDefault="00E52932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851DE94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8" w:name="_Toc62730561"/>
      <w:r w:rsidRPr="002C1B60">
        <w:rPr>
          <w:rFonts w:ascii="Arial" w:eastAsia="Times New Roman" w:hAnsi="Arial" w:cs="Times New Roman"/>
          <w:b/>
          <w:sz w:val="24"/>
          <w:szCs w:val="32"/>
        </w:rPr>
        <w:t>NAČIN, MJESTO I VRIJEME PODNOŠENJA PONUDA I OTVARANJA PONUDA</w:t>
      </w:r>
      <w:bookmarkEnd w:id="8"/>
    </w:p>
    <w:p w14:paraId="7D27CDD6" w14:textId="77777777" w:rsidR="00776BA5" w:rsidRPr="00776BA5" w:rsidRDefault="00776BA5" w:rsidP="00776BA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1074D6" w14:textId="68740F1F" w:rsidR="00776BA5" w:rsidRPr="00C766BA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C766BA">
        <w:rPr>
          <w:rFonts w:ascii="Arial" w:eastAsia="Calibri" w:hAnsi="Arial" w:cs="Arial"/>
          <w:color w:val="000000"/>
        </w:rPr>
        <w:t xml:space="preserve">Ponude se podnose preko ESJN-a zaključno sa danom </w:t>
      </w:r>
      <w:r w:rsidR="00390539">
        <w:rPr>
          <w:rFonts w:ascii="Arial" w:eastAsia="Calibri" w:hAnsi="Arial" w:cs="Arial"/>
          <w:color w:val="000000"/>
        </w:rPr>
        <w:t>19</w:t>
      </w:r>
      <w:r w:rsidR="00FE3CBB" w:rsidRPr="00C766BA">
        <w:rPr>
          <w:rFonts w:ascii="Arial" w:eastAsia="Calibri" w:hAnsi="Arial" w:cs="Arial"/>
          <w:color w:val="000000"/>
        </w:rPr>
        <w:t>.0</w:t>
      </w:r>
      <w:r w:rsidR="00390539">
        <w:rPr>
          <w:rFonts w:ascii="Arial" w:eastAsia="Calibri" w:hAnsi="Arial" w:cs="Arial"/>
          <w:color w:val="000000"/>
        </w:rPr>
        <w:t>7</w:t>
      </w:r>
      <w:r w:rsidR="00AC073F" w:rsidRPr="00C766BA">
        <w:rPr>
          <w:rFonts w:ascii="Arial" w:eastAsia="Calibri" w:hAnsi="Arial" w:cs="Arial"/>
          <w:color w:val="000000"/>
        </w:rPr>
        <w:t>.202</w:t>
      </w:r>
      <w:r w:rsidR="00441CEF" w:rsidRPr="00C766BA">
        <w:rPr>
          <w:rFonts w:ascii="Arial" w:eastAsia="Calibri" w:hAnsi="Arial" w:cs="Arial"/>
          <w:color w:val="000000"/>
        </w:rPr>
        <w:t>4</w:t>
      </w:r>
      <w:r w:rsidRPr="00C766BA">
        <w:rPr>
          <w:rFonts w:ascii="Arial" w:eastAsia="Calibri" w:hAnsi="Arial" w:cs="Arial"/>
          <w:color w:val="000000"/>
        </w:rPr>
        <w:t>. godine do 1</w:t>
      </w:r>
      <w:r w:rsidR="000053A8" w:rsidRPr="00C766BA">
        <w:rPr>
          <w:rFonts w:ascii="Arial" w:eastAsia="Calibri" w:hAnsi="Arial" w:cs="Arial"/>
          <w:color w:val="000000"/>
        </w:rPr>
        <w:t>4</w:t>
      </w:r>
      <w:r w:rsidRPr="00C766BA">
        <w:rPr>
          <w:rFonts w:ascii="Arial" w:eastAsia="Calibri" w:hAnsi="Arial" w:cs="Arial"/>
          <w:color w:val="000000"/>
        </w:rPr>
        <w:t xml:space="preserve"> sati.</w:t>
      </w:r>
    </w:p>
    <w:p w14:paraId="415F3DBD" w14:textId="77777777" w:rsidR="00776BA5" w:rsidRPr="00C766BA" w:rsidRDefault="00776BA5" w:rsidP="00776BA5">
      <w:pPr>
        <w:spacing w:after="0" w:line="240" w:lineRule="auto"/>
        <w:contextualSpacing/>
        <w:jc w:val="both"/>
        <w:rPr>
          <w:rFonts w:ascii="Arial" w:eastAsia="Calibri" w:hAnsi="Arial" w:cs="Arial"/>
          <w:b/>
          <w:bCs/>
          <w:i/>
          <w:iCs/>
          <w:color w:val="000000"/>
        </w:rPr>
      </w:pPr>
    </w:p>
    <w:p w14:paraId="2193954D" w14:textId="6DA393AA" w:rsidR="002C1B60" w:rsidRPr="00C766BA" w:rsidRDefault="00776BA5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</w:rPr>
      </w:pPr>
      <w:r w:rsidRPr="00C766BA">
        <w:rPr>
          <w:rFonts w:ascii="Arial" w:eastAsia="Calibri" w:hAnsi="Arial" w:cs="Arial"/>
          <w:color w:val="000000"/>
        </w:rPr>
        <w:t xml:space="preserve">Otvaranje ponuda održaće se dana </w:t>
      </w:r>
      <w:r w:rsidR="00390539">
        <w:rPr>
          <w:rFonts w:ascii="Arial" w:eastAsia="Calibri" w:hAnsi="Arial" w:cs="Arial"/>
          <w:color w:val="000000"/>
        </w:rPr>
        <w:t>19</w:t>
      </w:r>
      <w:r w:rsidR="00441CEF" w:rsidRPr="00C766BA">
        <w:rPr>
          <w:rFonts w:ascii="Arial" w:eastAsia="Calibri" w:hAnsi="Arial" w:cs="Arial"/>
          <w:color w:val="000000"/>
        </w:rPr>
        <w:t>.0</w:t>
      </w:r>
      <w:r w:rsidR="00390539">
        <w:rPr>
          <w:rFonts w:ascii="Arial" w:eastAsia="Calibri" w:hAnsi="Arial" w:cs="Arial"/>
          <w:color w:val="000000"/>
        </w:rPr>
        <w:t>7</w:t>
      </w:r>
      <w:r w:rsidR="00441CEF" w:rsidRPr="00C766BA">
        <w:rPr>
          <w:rFonts w:ascii="Arial" w:eastAsia="Calibri" w:hAnsi="Arial" w:cs="Arial"/>
          <w:color w:val="000000"/>
        </w:rPr>
        <w:t xml:space="preserve">.2024. </w:t>
      </w:r>
      <w:r w:rsidRPr="00C766BA">
        <w:rPr>
          <w:rFonts w:ascii="Arial" w:eastAsia="Calibri" w:hAnsi="Arial" w:cs="Arial"/>
          <w:color w:val="000000"/>
        </w:rPr>
        <w:t>godine u 1</w:t>
      </w:r>
      <w:r w:rsidR="000053A8" w:rsidRPr="00C766BA">
        <w:rPr>
          <w:rFonts w:ascii="Arial" w:eastAsia="Calibri" w:hAnsi="Arial" w:cs="Arial"/>
          <w:color w:val="000000"/>
        </w:rPr>
        <w:t>4</w:t>
      </w:r>
      <w:r w:rsidRPr="00C766BA">
        <w:rPr>
          <w:rFonts w:ascii="Arial" w:eastAsia="Calibri" w:hAnsi="Arial" w:cs="Arial"/>
          <w:color w:val="000000"/>
        </w:rPr>
        <w:t xml:space="preserve"> sati. </w:t>
      </w:r>
    </w:p>
    <w:p w14:paraId="0002072B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06DFC69B" w14:textId="2D6D9B02" w:rsidR="000522F0" w:rsidRDefault="000522F0" w:rsidP="0011561B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272AD116" w14:textId="77777777" w:rsidR="0011561B" w:rsidRPr="000053A8" w:rsidRDefault="0011561B" w:rsidP="0011561B">
      <w:pPr>
        <w:spacing w:after="0"/>
        <w:jc w:val="both"/>
        <w:rPr>
          <w:rFonts w:ascii="Arial" w:eastAsia="Times New Roman" w:hAnsi="Arial" w:cs="Arial"/>
          <w:color w:val="000000"/>
        </w:rPr>
      </w:pPr>
      <w:r w:rsidRPr="000053A8">
        <w:rPr>
          <w:rFonts w:ascii="Arial" w:eastAsia="Times New Roman" w:hAnsi="Arial" w:cs="Arial"/>
          <w:color w:val="000000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30A40951" w14:textId="77777777" w:rsidR="0011561B" w:rsidRPr="000053A8" w:rsidRDefault="0011561B" w:rsidP="0011561B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2006377A" w14:textId="77777777" w:rsidR="0011561B" w:rsidRPr="000053A8" w:rsidRDefault="0011561B" w:rsidP="0011561B">
      <w:pPr>
        <w:spacing w:after="0"/>
        <w:jc w:val="both"/>
        <w:rPr>
          <w:rFonts w:ascii="Arial" w:eastAsia="Times New Roman" w:hAnsi="Arial" w:cs="Arial"/>
          <w:color w:val="000000"/>
        </w:rPr>
      </w:pPr>
      <w:r w:rsidRPr="000053A8">
        <w:rPr>
          <w:rFonts w:ascii="Arial" w:eastAsia="Times New Roman" w:hAnsi="Arial" w:cs="Arial"/>
          <w:color w:val="000000"/>
        </w:rPr>
        <w:lastRenderedPageBreak/>
        <w:t xml:space="preserve">Adresa za dostavljanje Garancije ponude je: </w:t>
      </w:r>
    </w:p>
    <w:p w14:paraId="298B0F00" w14:textId="77777777" w:rsidR="0011561B" w:rsidRPr="000053A8" w:rsidRDefault="0011561B" w:rsidP="001156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53A8">
        <w:rPr>
          <w:rFonts w:ascii="Arial" w:eastAsia="Times New Roman" w:hAnsi="Arial" w:cs="Arial"/>
          <w:color w:val="000000"/>
        </w:rPr>
        <w:t>neposrednim podnošenjem na arhivi naručioca na adresi Ul. Vuka Karadžića broj 2, Nikšić;</w:t>
      </w:r>
    </w:p>
    <w:p w14:paraId="56CB3802" w14:textId="3308DB46" w:rsidR="0011561B" w:rsidRPr="000053A8" w:rsidRDefault="0011561B" w:rsidP="001156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0053A8">
        <w:rPr>
          <w:rFonts w:ascii="Arial" w:eastAsia="Times New Roman" w:hAnsi="Arial" w:cs="Arial"/>
          <w:color w:val="000000"/>
        </w:rPr>
        <w:t xml:space="preserve">preporučenom pošiljkom sa povratnicom na adresi Ul. Vuka Karadžića broj 2, Nikšić, s tim što Garancija ponude mora biti uručena od strane poštanskog operatora najkasnije do roka određenog za podnošenje ponude, radnim danima od 7 do 15 sati, zaključno sa danom </w:t>
      </w:r>
      <w:r w:rsidR="00390539">
        <w:rPr>
          <w:rFonts w:ascii="Arial" w:eastAsia="Calibri" w:hAnsi="Arial" w:cs="Arial"/>
          <w:color w:val="000000"/>
        </w:rPr>
        <w:t>19</w:t>
      </w:r>
      <w:r w:rsidRPr="000D107C">
        <w:rPr>
          <w:rFonts w:ascii="Arial" w:eastAsia="Calibri" w:hAnsi="Arial" w:cs="Arial"/>
          <w:color w:val="000000"/>
        </w:rPr>
        <w:t>.0</w:t>
      </w:r>
      <w:r w:rsidR="00390539">
        <w:rPr>
          <w:rFonts w:ascii="Arial" w:eastAsia="Calibri" w:hAnsi="Arial" w:cs="Arial"/>
          <w:color w:val="000000"/>
        </w:rPr>
        <w:t>7</w:t>
      </w:r>
      <w:r w:rsidRPr="000D107C">
        <w:rPr>
          <w:rFonts w:ascii="Arial" w:eastAsia="Calibri" w:hAnsi="Arial" w:cs="Arial"/>
          <w:color w:val="000000"/>
        </w:rPr>
        <w:t xml:space="preserve">.2024. </w:t>
      </w:r>
      <w:r w:rsidRPr="000D107C">
        <w:rPr>
          <w:rFonts w:ascii="Arial" w:eastAsia="Times New Roman" w:hAnsi="Arial" w:cs="Arial"/>
          <w:color w:val="000000"/>
        </w:rPr>
        <w:t>godine do 14 sati.</w:t>
      </w:r>
    </w:p>
    <w:p w14:paraId="4D3089BB" w14:textId="77777777" w:rsidR="0011561B" w:rsidRPr="000053A8" w:rsidRDefault="0011561B" w:rsidP="0011561B">
      <w:pPr>
        <w:spacing w:after="0"/>
        <w:jc w:val="both"/>
        <w:rPr>
          <w:rFonts w:ascii="Arial" w:eastAsia="Times New Roman" w:hAnsi="Arial" w:cs="Arial"/>
          <w:color w:val="000000"/>
        </w:rPr>
      </w:pPr>
    </w:p>
    <w:p w14:paraId="5A209F14" w14:textId="77777777" w:rsidR="0011561B" w:rsidRPr="000053A8" w:rsidRDefault="0011561B" w:rsidP="0011561B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sr-Latn-RS"/>
        </w:rPr>
      </w:pPr>
      <w:r w:rsidRPr="000053A8">
        <w:rPr>
          <w:rFonts w:ascii="Arial" w:eastAsia="Times New Roman" w:hAnsi="Arial" w:cs="Arial"/>
          <w:color w:val="000000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ponuda".</w:t>
      </w:r>
    </w:p>
    <w:p w14:paraId="30839B6E" w14:textId="77777777" w:rsidR="0011561B" w:rsidRDefault="0011561B" w:rsidP="0011561B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43EEAAA5" w14:textId="77777777" w:rsidR="0011561B" w:rsidRPr="00723CF8" w:rsidRDefault="0011561B" w:rsidP="0011561B">
      <w:pPr>
        <w:spacing w:after="0" w:line="240" w:lineRule="auto"/>
        <w:jc w:val="both"/>
        <w:rPr>
          <w:rFonts w:ascii="Arial" w:eastAsia="Times New Roman" w:hAnsi="Arial" w:cs="Arial"/>
        </w:rPr>
      </w:pPr>
      <w:r w:rsidRPr="00723CF8">
        <w:rPr>
          <w:rFonts w:ascii="Arial" w:eastAsia="Times New Roman" w:hAnsi="Arial" w:cs="Arial"/>
        </w:rPr>
        <w:t xml:space="preserve">Garancija ponude će se aktivirati ako ponuđač: </w:t>
      </w:r>
    </w:p>
    <w:p w14:paraId="3615540F" w14:textId="77777777" w:rsidR="0011561B" w:rsidRPr="00723CF8" w:rsidRDefault="0011561B" w:rsidP="0011561B">
      <w:pPr>
        <w:spacing w:after="0" w:line="240" w:lineRule="auto"/>
        <w:jc w:val="both"/>
        <w:rPr>
          <w:rFonts w:ascii="Arial" w:eastAsia="Times New Roman" w:hAnsi="Arial" w:cs="Arial"/>
        </w:rPr>
      </w:pPr>
      <w:r w:rsidRPr="00723CF8">
        <w:rPr>
          <w:rFonts w:ascii="Arial" w:eastAsia="Times New Roman" w:hAnsi="Arial" w:cs="Arial"/>
        </w:rPr>
        <w:t xml:space="preserve">1) odustane od ponude u roku važenja ponude i/ili </w:t>
      </w:r>
    </w:p>
    <w:p w14:paraId="6B468E4D" w14:textId="77777777" w:rsidR="0011561B" w:rsidRPr="00723CF8" w:rsidRDefault="0011561B" w:rsidP="0011561B">
      <w:pPr>
        <w:spacing w:after="0" w:line="240" w:lineRule="auto"/>
        <w:jc w:val="both"/>
        <w:rPr>
          <w:rFonts w:ascii="Arial" w:eastAsia="Times New Roman" w:hAnsi="Arial" w:cs="Arial"/>
        </w:rPr>
      </w:pPr>
      <w:r w:rsidRPr="00723CF8">
        <w:rPr>
          <w:rFonts w:ascii="Arial" w:eastAsia="Times New Roman" w:hAnsi="Arial" w:cs="Arial"/>
        </w:rPr>
        <w:t>2) odbije da zaključi ugovor o javnoj nabavci.“</w:t>
      </w:r>
    </w:p>
    <w:p w14:paraId="68D99A37" w14:textId="77777777" w:rsidR="000053A8" w:rsidRDefault="000053A8" w:rsidP="002C1B60">
      <w:p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14:paraId="2ECB6FE8" w14:textId="77777777" w:rsidR="002C1B60" w:rsidRPr="00CA4AA6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9" w:name="_Toc62730563"/>
      <w:r w:rsidRPr="00CA4AA6">
        <w:rPr>
          <w:rFonts w:ascii="Arial" w:eastAsia="Times New Roman" w:hAnsi="Arial" w:cs="Times New Roman"/>
          <w:b/>
          <w:sz w:val="24"/>
          <w:szCs w:val="32"/>
        </w:rPr>
        <w:t>TAJNOST PODATAKA</w:t>
      </w:r>
      <w:bookmarkEnd w:id="9"/>
    </w:p>
    <w:p w14:paraId="4D90E24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550DADC" w14:textId="1FDE7DE1" w:rsidR="002C1B60" w:rsidRPr="00A715B9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39E9210F" w14:textId="1879B1FC" w:rsidR="002C1B60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ne</w:t>
      </w:r>
    </w:p>
    <w:p w14:paraId="70356794" w14:textId="34360C11" w:rsidR="00362A93" w:rsidRPr="00A715B9" w:rsidRDefault="008834A1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715B9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="00A72546" w:rsidRPr="00A715B9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C1B60" w:rsidRPr="00A715B9">
        <w:rPr>
          <w:rFonts w:ascii="Arial" w:eastAsia="Times New Roman" w:hAnsi="Arial" w:cs="Arial"/>
          <w:color w:val="000000"/>
          <w:sz w:val="24"/>
          <w:szCs w:val="24"/>
        </w:rPr>
        <w:t>da</w:t>
      </w:r>
    </w:p>
    <w:p w14:paraId="4BD383B0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0" w:name="_Toc62730564"/>
      <w:r w:rsidRPr="002C1B60">
        <w:rPr>
          <w:rFonts w:ascii="Arial" w:eastAsia="Times New Roman" w:hAnsi="Arial" w:cs="Times New Roman"/>
          <w:b/>
          <w:sz w:val="24"/>
          <w:szCs w:val="32"/>
        </w:rPr>
        <w:t>UPUTSTVO ZA SAČINJAVANJE PONUDE</w:t>
      </w:r>
      <w:bookmarkEnd w:id="10"/>
    </w:p>
    <w:p w14:paraId="706CBE66" w14:textId="77777777" w:rsidR="00776BA5" w:rsidRDefault="00776BA5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39D42684" w14:textId="77777777" w:rsidR="002C1B60" w:rsidRPr="001D3558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1AD668C0" w14:textId="77777777" w:rsid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D3558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</w:t>
      </w:r>
      <w:r w:rsidRPr="002C1B60">
        <w:rPr>
          <w:rFonts w:ascii="Arial" w:eastAsia="Times New Roman" w:hAnsi="Arial" w:cs="Arial"/>
          <w:sz w:val="24"/>
          <w:szCs w:val="24"/>
        </w:rPr>
        <w:t xml:space="preserve"> privrednog subjekta.</w:t>
      </w:r>
    </w:p>
    <w:p w14:paraId="09C5689F" w14:textId="77777777" w:rsidR="00A75574" w:rsidRPr="002C1B60" w:rsidRDefault="00A75574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E7D5C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Ponuđač je dužan da tačno i nedvosmisleno popuni </w:t>
      </w:r>
      <w:r w:rsidRPr="002C1B60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1A55508A" w14:textId="77777777" w:rsidR="00ED36E7" w:rsidRPr="002C1B60" w:rsidRDefault="00ED36E7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5FF8F81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1" w:name="_Toc62730565"/>
      <w:r w:rsidRPr="002C1B60">
        <w:rPr>
          <w:rFonts w:ascii="Arial" w:eastAsia="Times New Roman" w:hAnsi="Arial" w:cs="Times New Roman"/>
          <w:b/>
          <w:sz w:val="24"/>
          <w:szCs w:val="32"/>
        </w:rPr>
        <w:t>NAČIN ZAKLJUČIVANJA I IZMJENE UGOVORA O JAVNOJ NABAVCI</w:t>
      </w:r>
      <w:bookmarkEnd w:id="11"/>
    </w:p>
    <w:p w14:paraId="7E70F159" w14:textId="77777777" w:rsidR="000C63E4" w:rsidRDefault="000C63E4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1B969B8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119A83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057F151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8D1A35D" w14:textId="77777777" w:rsidR="00835D88" w:rsidRPr="002C1B60" w:rsidRDefault="00835D88" w:rsidP="00835D8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8445511" w14:textId="5BED07EA" w:rsidR="00401A61" w:rsidRPr="00401A61" w:rsidRDefault="00835D88" w:rsidP="00401A6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Ugovor između naručioca i ponuđača čija je ponuda izabrana kao najpovoljnija, pored uslova koji su propisani ovom tenderskom dokumentacijom, će sadržati i sljedeće:</w:t>
      </w:r>
      <w:r w:rsidRPr="002C1B60">
        <w:rPr>
          <w:rFonts w:ascii="Arial" w:eastAsia="Times New Roman" w:hAnsi="Arial" w:cs="Arial"/>
          <w:color w:val="000000"/>
          <w:sz w:val="24"/>
          <w:szCs w:val="24"/>
          <w:vertAlign w:val="superscript"/>
        </w:rPr>
        <w:footnoteReference w:id="6"/>
      </w:r>
    </w:p>
    <w:p w14:paraId="571431B2" w14:textId="77777777" w:rsidR="00C0456A" w:rsidRDefault="00C0456A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4159DEEF" w14:textId="77777777" w:rsidR="004C7DBE" w:rsidRDefault="004C7DBE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2D585B1" w14:textId="62D652EB" w:rsidR="001D0B87" w:rsidRPr="001D0B87" w:rsidRDefault="00776BA5" w:rsidP="001D0B8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lastRenderedPageBreak/>
        <w:t>Izvođač se obavezuje:</w:t>
      </w:r>
    </w:p>
    <w:p w14:paraId="5D2A0474" w14:textId="65E8C73C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koji su predmet nabavke izvede u skladu sa prihvaćenom Ponudom i Tehničkom specifikacijom predmeta nabavke iz tenderske dokumentacije </w:t>
      </w:r>
      <w:r w:rsidR="00390539">
        <w:rPr>
          <w:rFonts w:ascii="Arial" w:eastAsia="PMingLiU" w:hAnsi="Arial" w:cs="Arial"/>
          <w:sz w:val="24"/>
          <w:szCs w:val="24"/>
          <w:lang w:eastAsia="zh-TW"/>
        </w:rPr>
        <w:t>85</w:t>
      </w:r>
      <w:r w:rsidR="00441CEF">
        <w:rPr>
          <w:rFonts w:ascii="Arial" w:eastAsia="PMingLiU" w:hAnsi="Arial" w:cs="Arial"/>
          <w:sz w:val="24"/>
          <w:szCs w:val="24"/>
          <w:lang w:eastAsia="zh-TW"/>
        </w:rPr>
        <w:t>/24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, a koji su sastavni dio Ugovora;</w:t>
      </w:r>
    </w:p>
    <w:p w14:paraId="2FF9B0A8" w14:textId="031DC60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rukovodi izvršenjem svih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>;</w:t>
      </w:r>
    </w:p>
    <w:p w14:paraId="18FAE0B2" w14:textId="77777777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Naručioca izvrši primopredaju, te da o tome sačine Zapisnik o primopredaji; </w:t>
      </w:r>
    </w:p>
    <w:p w14:paraId="6B8AC0F6" w14:textId="77777777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da primijeni mjere zaštite na radu u skladu sa Zakonom i drugim propisima kojima je regulisana ova oblast, kako ne bi došlo do povrede, odnosno nesreće na poslu, a u slučaju da do istih dođe, odgovoran je po svim osnovama;</w:t>
      </w:r>
    </w:p>
    <w:p w14:paraId="0D728BE8" w14:textId="466D999D" w:rsidR="00E04F3F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se u toku 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pridržava mjera zaštite životne sredine u skladu sa Zakonom i drugim propisima kojima je regulisa</w:t>
      </w:r>
      <w:r w:rsidR="001D0B87">
        <w:rPr>
          <w:rFonts w:ascii="Arial" w:eastAsia="PMingLiU" w:hAnsi="Arial" w:cs="Arial"/>
          <w:sz w:val="24"/>
          <w:szCs w:val="24"/>
          <w:lang w:eastAsia="zh-TW"/>
        </w:rPr>
        <w:t>na ova oblast;</w:t>
      </w:r>
    </w:p>
    <w:p w14:paraId="01828A04" w14:textId="78E0CDB5" w:rsidR="00776BA5" w:rsidRPr="00E04F3F" w:rsidRDefault="00E04F3F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E04F3F">
        <w:rPr>
          <w:rFonts w:ascii="Arial" w:eastAsia="PMingLiU" w:hAnsi="Arial" w:cs="Arial"/>
          <w:sz w:val="24"/>
          <w:szCs w:val="24"/>
          <w:lang w:eastAsia="zh-TW"/>
        </w:rPr>
        <w:t>da snosi sve troškove prevoza, osiguranja, carine, istovara  na objekt</w:t>
      </w:r>
      <w:r w:rsidR="00EE660F">
        <w:rPr>
          <w:rFonts w:ascii="Arial" w:eastAsia="PMingLiU" w:hAnsi="Arial" w:cs="Arial"/>
          <w:sz w:val="24"/>
          <w:szCs w:val="24"/>
          <w:lang w:eastAsia="zh-TW"/>
        </w:rPr>
        <w:t>ima</w:t>
      </w:r>
      <w:r w:rsidRPr="00E04F3F">
        <w:rPr>
          <w:rFonts w:ascii="Arial" w:eastAsia="PMingLiU" w:hAnsi="Arial" w:cs="Arial"/>
          <w:sz w:val="24"/>
          <w:szCs w:val="24"/>
          <w:lang w:eastAsia="zh-TW"/>
        </w:rPr>
        <w:t xml:space="preserve"> Naručioca</w:t>
      </w:r>
      <w:r w:rsidR="009D2CE3">
        <w:rPr>
          <w:rFonts w:ascii="Arial" w:eastAsia="PMingLiU" w:hAnsi="Arial" w:cs="Arial"/>
          <w:sz w:val="24"/>
          <w:szCs w:val="24"/>
          <w:lang w:eastAsia="zh-TW"/>
        </w:rPr>
        <w:t>,</w:t>
      </w:r>
      <w:r w:rsidRPr="00E04F3F">
        <w:rPr>
          <w:rFonts w:ascii="Arial" w:eastAsia="PMingLiU" w:hAnsi="Arial" w:cs="Arial"/>
          <w:sz w:val="24"/>
          <w:szCs w:val="24"/>
          <w:lang w:eastAsia="zh-TW"/>
        </w:rPr>
        <w:t xml:space="preserve"> opreme definisane Tehničkom specifikacijom.</w:t>
      </w:r>
    </w:p>
    <w:p w14:paraId="5C01FDC0" w14:textId="77777777" w:rsidR="00E04F3F" w:rsidRDefault="00E04F3F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</w:p>
    <w:p w14:paraId="07F56E68" w14:textId="77777777" w:rsidR="00776BA5" w:rsidRPr="00776BA5" w:rsidRDefault="00776BA5" w:rsidP="00887CB9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>Naručilac se obavezuje:</w:t>
      </w:r>
    </w:p>
    <w:p w14:paraId="6D995309" w14:textId="37E163F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vrši kontrolu vršenja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neposredno ili preko ovlašćenog predstavnika i prisustvuje primopredaji;</w:t>
      </w:r>
    </w:p>
    <w:p w14:paraId="2E138202" w14:textId="0013D7B2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odredi i ovlasti odgovorno lice za koordinaciju sa ovlašćenim licem Izvođača koje će pratiti realizaciju izvršenja ugovorenih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, prisustvovati primopredaji, utvrditi da li Izvođač izvodi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u skladu sa tehničkom specifikacijom i prihvaćenom Ponudom;</w:t>
      </w:r>
    </w:p>
    <w:p w14:paraId="3D6F6104" w14:textId="6F1CE3AE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sa ovlašćenim predstavnikom Izvođača izvrši primopredaju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usluga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i o tome sačine Zapisnik o primopredaji; </w:t>
      </w:r>
    </w:p>
    <w:p w14:paraId="74E9AB92" w14:textId="313EA71C" w:rsidR="00776BA5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uredno plati izvedene </w:t>
      </w:r>
      <w:r w:rsidR="00FF51E9">
        <w:rPr>
          <w:rFonts w:ascii="Arial" w:eastAsia="PMingLiU" w:hAnsi="Arial" w:cs="Arial"/>
          <w:sz w:val="24"/>
          <w:szCs w:val="24"/>
          <w:lang w:eastAsia="zh-TW"/>
        </w:rPr>
        <w:t>usluge</w:t>
      </w: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 na način kako je to predviđeno Ugovorom;</w:t>
      </w:r>
    </w:p>
    <w:p w14:paraId="1A3B7E3A" w14:textId="0BE9143D" w:rsidR="00401A61" w:rsidRPr="00776BA5" w:rsidRDefault="00776BA5" w:rsidP="002B0DF5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eastAsia="PMingLiU" w:hAnsi="Arial" w:cs="Arial"/>
          <w:sz w:val="24"/>
          <w:szCs w:val="24"/>
          <w:lang w:eastAsia="zh-TW"/>
        </w:rPr>
      </w:pPr>
      <w:r w:rsidRPr="00776BA5">
        <w:rPr>
          <w:rFonts w:ascii="Arial" w:eastAsia="PMingLiU" w:hAnsi="Arial" w:cs="Arial"/>
          <w:sz w:val="24"/>
          <w:szCs w:val="24"/>
          <w:lang w:eastAsia="zh-TW"/>
        </w:rPr>
        <w:t xml:space="preserve">da Izvođaču vrati garanciju za dobro izvršenje ugovora,  na način i u rokovima definisanim </w:t>
      </w:r>
      <w:r>
        <w:rPr>
          <w:rFonts w:ascii="Arial" w:eastAsia="PMingLiU" w:hAnsi="Arial" w:cs="Arial"/>
          <w:sz w:val="24"/>
          <w:szCs w:val="24"/>
          <w:lang w:eastAsia="zh-TW"/>
        </w:rPr>
        <w:t>odredbama ovog Ugovora</w:t>
      </w:r>
      <w:r w:rsidR="00C0456A" w:rsidRPr="00776BA5">
        <w:rPr>
          <w:rFonts w:ascii="Arial" w:hAnsi="Arial" w:cs="Arial"/>
          <w:color w:val="000000"/>
          <w:sz w:val="24"/>
          <w:szCs w:val="24"/>
        </w:rPr>
        <w:t>.</w:t>
      </w:r>
    </w:p>
    <w:p w14:paraId="5F8877A9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116365B0" w14:textId="77777777" w:rsidR="00C410F2" w:rsidRDefault="00C410F2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6ADE8D70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6A1CA6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76E4E976" w14:textId="77777777" w:rsidR="00835D88" w:rsidRPr="006A1CA6" w:rsidRDefault="00835D88" w:rsidP="00835D88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5F4053E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1DF0B86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C9E847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70E0A20A" w14:textId="77777777" w:rsidR="008F74E4" w:rsidRPr="00931640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74B546F3" w14:textId="08579507" w:rsidR="008F74E4" w:rsidRPr="00931640" w:rsidRDefault="00A14307" w:rsidP="002B0DF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</w:t>
      </w:r>
      <w:r w:rsidR="008F74E4"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ne bude izvršavao svoje obaveze u rokovima i na način predviđenim Ugovorom</w:t>
      </w:r>
      <w:r w:rsidR="008F74E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;</w:t>
      </w:r>
    </w:p>
    <w:p w14:paraId="696FD914" w14:textId="5A67E9FD" w:rsidR="008F74E4" w:rsidRPr="00931640" w:rsidRDefault="008F74E4" w:rsidP="002B0DF5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931640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CG br. 74/19</w:t>
      </w:r>
      <w:r w:rsidR="00C410F2"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 i 3/23</w:t>
      </w:r>
      <w:r w:rsidRPr="00C410F2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3C93E275" w14:textId="501A5331" w:rsidR="004C7DBE" w:rsidRDefault="00A14307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8F74E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="008F74E4"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r w:rsidR="00A6767D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proofErr w:type="gramEnd"/>
    </w:p>
    <w:p w14:paraId="1CF65139" w14:textId="77777777" w:rsidR="00A6767D" w:rsidRPr="00B46314" w:rsidRDefault="00A6767D" w:rsidP="00F004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0867986" w14:textId="77777777" w:rsidR="008F74E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B4631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F0AA46" w14:textId="77777777" w:rsidR="008F74E4" w:rsidRPr="00B46314" w:rsidRDefault="008F74E4" w:rsidP="008F74E4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48C119CB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07684C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3E39067F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B46314">
        <w:rPr>
          <w:rFonts w:ascii="Arial" w:eastAsia="Times New Roman" w:hAnsi="Arial" w:cs="Arial"/>
          <w:color w:val="000000"/>
          <w:sz w:val="24"/>
          <w:szCs w:val="24"/>
          <w:lang w:val="sl-SI"/>
        </w:rPr>
        <w:lastRenderedPageBreak/>
        <w:t>Sve eventualne sporove koji nastanu u vezi Ugovora ugovorne strane će rješavati sporazumno, a ako to ne bude moguće za rješavanje istih nadležan je Privredni sud Crne Gore.</w:t>
      </w:r>
    </w:p>
    <w:p w14:paraId="2CBB1CA4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214685A3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an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298191B0" w14:textId="77777777" w:rsidR="008F74E4" w:rsidRPr="00B46314" w:rsidRDefault="008F74E4" w:rsidP="008F74E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5332025" w14:textId="5AD98278" w:rsidR="00776BA5" w:rsidRPr="001023CD" w:rsidRDefault="008F74E4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B4631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07A150C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sz w:val="24"/>
          <w:szCs w:val="32"/>
        </w:rPr>
      </w:pPr>
      <w:bookmarkStart w:id="12" w:name="_Toc62730566"/>
      <w:r w:rsidRPr="002C1B60">
        <w:rPr>
          <w:rFonts w:ascii="Arial" w:eastAsia="Times New Roman" w:hAnsi="Arial" w:cs="Times New Roman"/>
          <w:b/>
          <w:sz w:val="24"/>
          <w:szCs w:val="32"/>
        </w:rPr>
        <w:t>ZAHTJEV ZA POJAŠNJENJE ILI IZMJENU I DOPUNU TENDERSKE DOKUMENTACIJE</w:t>
      </w:r>
      <w:bookmarkEnd w:id="12"/>
    </w:p>
    <w:p w14:paraId="52A4036F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92494CF" w14:textId="77777777" w:rsidR="002C1B60" w:rsidRPr="002C1B60" w:rsidRDefault="002C1B60" w:rsidP="002C1B60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B6DC117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C95347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2C1B60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5309CFE1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AB4C390" w14:textId="7A6EE708" w:rsidR="008F74E4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3A27358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bookmarkStart w:id="13" w:name="_Toc416180136"/>
      <w:bookmarkStart w:id="14" w:name="_Toc508349235"/>
      <w:bookmarkStart w:id="15" w:name="_Toc62730567"/>
      <w:r w:rsidRPr="002C1B60">
        <w:rPr>
          <w:rFonts w:ascii="Arial" w:eastAsia="Times New Roman" w:hAnsi="Arial" w:cs="Times New Roman"/>
          <w:b/>
          <w:sz w:val="24"/>
          <w:szCs w:val="32"/>
        </w:rPr>
        <w:t>IZJAVA NARUČIOCA O NEPOSTOJANJU SUKOBA INTERESA</w:t>
      </w:r>
      <w:bookmarkEnd w:id="13"/>
      <w:bookmarkEnd w:id="14"/>
      <w:bookmarkEnd w:id="15"/>
    </w:p>
    <w:p w14:paraId="5A2FA041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7023BAAC" w14:textId="77777777" w:rsidR="002C1B60" w:rsidRPr="002C1B60" w:rsidRDefault="002C1B60" w:rsidP="002C1B6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BD4941" w14:textId="77777777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F28BF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69B00453" w14:textId="094006C9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: </w:t>
      </w:r>
      <w:r w:rsidR="00CE7BAC">
        <w:rPr>
          <w:rFonts w:ascii="Arial" w:eastAsia="Times New Roman" w:hAnsi="Arial" w:cs="Arial"/>
          <w:color w:val="000000"/>
          <w:sz w:val="24"/>
          <w:szCs w:val="24"/>
          <w:lang w:val="en-US"/>
        </w:rPr>
        <w:t>20-00-</w:t>
      </w:r>
      <w:r w:rsidR="00390539">
        <w:rPr>
          <w:rFonts w:ascii="Arial" w:eastAsia="Times New Roman" w:hAnsi="Arial" w:cs="Arial"/>
          <w:color w:val="000000"/>
          <w:sz w:val="24"/>
          <w:szCs w:val="24"/>
          <w:lang w:val="en-US"/>
        </w:rPr>
        <w:t>9931</w:t>
      </w:r>
    </w:p>
    <w:p w14:paraId="20A2C975" w14:textId="56421D2C" w:rsidR="003739D5" w:rsidRPr="00AF28BF" w:rsidRDefault="003739D5" w:rsidP="003739D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390539">
        <w:rPr>
          <w:rFonts w:ascii="Arial" w:eastAsia="Times New Roman" w:hAnsi="Arial" w:cs="Arial"/>
          <w:color w:val="000000"/>
          <w:sz w:val="24"/>
          <w:szCs w:val="24"/>
          <w:lang w:val="en-US"/>
        </w:rPr>
        <w:t>26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.0</w:t>
      </w:r>
      <w:r w:rsidR="009D2CE3">
        <w:rPr>
          <w:rFonts w:ascii="Arial" w:eastAsia="Times New Roman" w:hAnsi="Arial" w:cs="Arial"/>
          <w:color w:val="000000"/>
          <w:sz w:val="24"/>
          <w:szCs w:val="24"/>
          <w:lang w:val="en-US"/>
        </w:rPr>
        <w:t>6</w:t>
      </w:r>
      <w:r w:rsidR="00FE3CBB">
        <w:rPr>
          <w:rFonts w:ascii="Arial" w:eastAsia="Times New Roman" w:hAnsi="Arial" w:cs="Arial"/>
          <w:color w:val="000000"/>
          <w:sz w:val="24"/>
          <w:szCs w:val="24"/>
          <w:lang w:val="en-US"/>
        </w:rPr>
        <w:t>.202</w:t>
      </w:r>
      <w:r w:rsidR="00441CEF">
        <w:rPr>
          <w:rFonts w:ascii="Arial" w:eastAsia="Times New Roman" w:hAnsi="Arial" w:cs="Arial"/>
          <w:color w:val="000000"/>
          <w:sz w:val="24"/>
          <w:szCs w:val="24"/>
          <w:lang w:val="en-US"/>
        </w:rPr>
        <w:t>4</w:t>
      </w:r>
      <w:r w:rsidRPr="00AF28BF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20175729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A778893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6BF5096" w14:textId="77777777" w:rsidR="002C1B60" w:rsidRPr="002C1B60" w:rsidRDefault="002C1B60" w:rsidP="002C1B6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4835485" w14:textId="6DFD01E5" w:rsidR="002C1B60" w:rsidRPr="002C1B60" w:rsidRDefault="002C1B60" w:rsidP="002C1B60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U skladu sa članom 43 stav 1 Zakona o javnim nabavkama („Službeni list CG”, br.74/19</w:t>
      </w:r>
      <w:r w:rsidR="00C419FE">
        <w:rPr>
          <w:rFonts w:ascii="Arial" w:eastAsia="Times New Roman" w:hAnsi="Arial" w:cs="Arial"/>
          <w:color w:val="000000"/>
          <w:sz w:val="24"/>
          <w:szCs w:val="24"/>
        </w:rPr>
        <w:t xml:space="preserve"> i 3/23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4272CDAF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38BA7FA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FB7F238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  <w:r w:rsidRPr="002C1B60">
        <w:rPr>
          <w:rFonts w:ascii="Arial" w:eastAsia="Times New Roman" w:hAnsi="Arial" w:cs="Arial"/>
          <w:b/>
          <w:bCs/>
          <w:color w:val="000000"/>
          <w:sz w:val="32"/>
          <w:szCs w:val="32"/>
        </w:rPr>
        <w:t>Izjavljujem</w:t>
      </w:r>
    </w:p>
    <w:p w14:paraId="0ED4245D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807C083" w14:textId="04A40F6F" w:rsidR="002E303B" w:rsidRDefault="002C1B60" w:rsidP="00955419">
      <w:pPr>
        <w:tabs>
          <w:tab w:val="left" w:pos="3290"/>
        </w:tabs>
        <w:spacing w:after="0" w:line="240" w:lineRule="auto"/>
        <w:jc w:val="both"/>
        <w:rPr>
          <w:rFonts w:ascii="Arial" w:eastAsia="PMingLiU" w:hAnsi="Arial" w:cs="Arial"/>
          <w:lang w:val="en-US" w:eastAsia="zh-TW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7A2B63" w:rsidRPr="007A2B63">
        <w:rPr>
          <w:rFonts w:ascii="Arial" w:eastAsia="Times New Roman" w:hAnsi="Arial" w:cs="Arial"/>
          <w:color w:val="000000"/>
          <w:sz w:val="24"/>
          <w:szCs w:val="24"/>
        </w:rPr>
        <w:t>pod</w:t>
      </w:r>
      <w:r w:rsidR="006D4897">
        <w:rPr>
          <w:rFonts w:ascii="Arial" w:eastAsia="Times New Roman" w:hAnsi="Arial" w:cs="Arial"/>
          <w:color w:val="000000"/>
          <w:sz w:val="24"/>
          <w:szCs w:val="24"/>
        </w:rPr>
        <w:t xml:space="preserve"> rednim broje</w:t>
      </w:r>
      <w:r w:rsidR="006F6A1F">
        <w:rPr>
          <w:rFonts w:ascii="Arial" w:eastAsia="Times New Roman" w:hAnsi="Arial" w:cs="Arial"/>
          <w:color w:val="000000"/>
          <w:sz w:val="24"/>
          <w:szCs w:val="24"/>
        </w:rPr>
        <w:t>m</w:t>
      </w:r>
      <w:r w:rsidR="00C9761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90539">
        <w:rPr>
          <w:rFonts w:ascii="Arial" w:eastAsia="Times New Roman" w:hAnsi="Arial" w:cs="Arial"/>
          <w:color w:val="000000"/>
          <w:sz w:val="24"/>
          <w:szCs w:val="24"/>
        </w:rPr>
        <w:t>49</w:t>
      </w:r>
      <w:r w:rsidR="00E74861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>iz Plana javne nabavke za 202</w:t>
      </w:r>
      <w:r w:rsidR="00E63968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="00BA5E45">
        <w:rPr>
          <w:rFonts w:ascii="Arial" w:eastAsia="Times New Roman" w:hAnsi="Arial" w:cs="Arial"/>
          <w:color w:val="000000"/>
          <w:sz w:val="24"/>
          <w:szCs w:val="24"/>
        </w:rPr>
        <w:t xml:space="preserve">. godinu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9D2CE3">
        <w:rPr>
          <w:rFonts w:ascii="Arial" w:eastAsia="Times New Roman" w:hAnsi="Arial" w:cs="Arial"/>
          <w:color w:val="000000"/>
          <w:sz w:val="24"/>
          <w:szCs w:val="24"/>
        </w:rPr>
        <w:t>radova</w:t>
      </w:r>
      <w:r w:rsidR="00FE3CB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55419">
        <w:rPr>
          <w:rFonts w:ascii="Arial" w:eastAsia="Times New Roman" w:hAnsi="Arial" w:cs="Arial"/>
          <w:color w:val="000000"/>
          <w:sz w:val="24"/>
          <w:szCs w:val="24"/>
        </w:rPr>
        <w:t xml:space="preserve">- </w:t>
      </w:r>
      <w:r w:rsidR="00955419" w:rsidRPr="00955419">
        <w:rPr>
          <w:rFonts w:ascii="Arial" w:eastAsia="Times New Roman" w:hAnsi="Arial" w:cs="Arial"/>
          <w:color w:val="000000"/>
          <w:sz w:val="24"/>
          <w:szCs w:val="24"/>
        </w:rPr>
        <w:t>Sanacija betona iznad rešetke na ulaznoj građevini</w:t>
      </w:r>
      <w:r w:rsidR="00955419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14:paraId="6C71356F" w14:textId="77777777" w:rsidR="002E303B" w:rsidRPr="002E303B" w:rsidRDefault="002E303B" w:rsidP="002E303B">
      <w:pPr>
        <w:spacing w:after="0" w:line="240" w:lineRule="auto"/>
        <w:rPr>
          <w:rFonts w:ascii="Arial" w:eastAsia="Times New Roman" w:hAnsi="Arial" w:cs="Arial"/>
          <w:color w:val="000000"/>
          <w:lang w:val="en-US"/>
        </w:rPr>
      </w:pPr>
    </w:p>
    <w:p w14:paraId="7B83CB57" w14:textId="62A55992" w:rsidR="002C1B60" w:rsidRPr="002C1B60" w:rsidRDefault="002C1B60" w:rsidP="00BA5E45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nijesam u sukobu interesa u smislu </w:t>
      </w:r>
      <w:r w:rsidRPr="00FE3CBB">
        <w:rPr>
          <w:rFonts w:ascii="Arial" w:eastAsia="Times New Roman" w:hAnsi="Arial" w:cs="Arial"/>
          <w:sz w:val="24"/>
          <w:szCs w:val="24"/>
        </w:rPr>
        <w:t xml:space="preserve">člana 41 stav 1 tačka 1 Zakona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o javnim nabavkama i da ne postoji ekonomski i drugi lični interes koji može uticati na moju nepristrasnost i nezavisnost u ovom postupku javne nabavke.</w:t>
      </w:r>
    </w:p>
    <w:p w14:paraId="0A1CB45B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A3FC255" w14:textId="77777777" w:rsidR="002C1B60" w:rsidRPr="002C1B60" w:rsidRDefault="002C1B60" w:rsidP="002C1B60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B0EDDFE" w14:textId="154283A4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955419">
        <w:rPr>
          <w:rFonts w:ascii="Arial" w:eastAsia="Times New Roman" w:hAnsi="Arial" w:cs="Arial"/>
          <w:color w:val="000000"/>
          <w:sz w:val="24"/>
          <w:szCs w:val="24"/>
        </w:rPr>
        <w:t xml:space="preserve"> mr Branislav Pejović</w:t>
      </w:r>
    </w:p>
    <w:p w14:paraId="14672C12" w14:textId="77777777" w:rsidR="002C1B60" w:rsidRPr="000A4BA7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55127D5D" w14:textId="0DA8CB32" w:rsidR="000A4BA7" w:rsidRDefault="002C1B60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Službenik za javne nabavke </w:t>
      </w:r>
      <w:r w:rsidR="003627CF">
        <w:rPr>
          <w:rFonts w:ascii="Arial" w:eastAsia="Times New Roman" w:hAnsi="Arial" w:cs="Arial"/>
          <w:color w:val="000000"/>
          <w:sz w:val="24"/>
          <w:szCs w:val="24"/>
        </w:rPr>
        <w:t>Radovan Radojević</w:t>
      </w: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16035EC" w14:textId="77777777" w:rsidR="002C1B60" w:rsidRPr="002C1B60" w:rsidRDefault="000A4BA7" w:rsidP="000A4BA7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</w:t>
      </w:r>
      <w:r w:rsidR="002C1B60"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E1078E" w14:textId="3D8DE9EE" w:rsidR="002C1B60" w:rsidRPr="00D85FBB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lastRenderedPageBreak/>
        <w:t xml:space="preserve">Predsjedavajući 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komisije </w:t>
      </w:r>
      <w:r w:rsidR="002C1B60"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="002C1B60"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9D2CE3">
        <w:rPr>
          <w:rFonts w:ascii="Arial" w:eastAsia="Times New Roman" w:hAnsi="Arial" w:cs="Arial"/>
          <w:color w:val="000000"/>
          <w:sz w:val="24"/>
          <w:szCs w:val="24"/>
        </w:rPr>
        <w:t>Sanja Mušikić</w:t>
      </w:r>
    </w:p>
    <w:p w14:paraId="64DC1779" w14:textId="66213A26" w:rsidR="00175AC8" w:rsidRDefault="00175AC8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</w:rPr>
      </w:pPr>
      <w:r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                                                                                                                  s.r.</w:t>
      </w:r>
    </w:p>
    <w:p w14:paraId="02EBD304" w14:textId="350BC925" w:rsidR="002C1B60" w:rsidRPr="002C1B60" w:rsidRDefault="002C1B60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0A4BA7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 </w:t>
      </w:r>
      <w:r w:rsidR="00113F22">
        <w:rPr>
          <w:rFonts w:ascii="Arial" w:eastAsia="Times New Roman" w:hAnsi="Arial" w:cs="Arial"/>
          <w:iCs/>
          <w:color w:val="000000"/>
          <w:sz w:val="24"/>
          <w:szCs w:val="24"/>
        </w:rPr>
        <w:t>V</w:t>
      </w:r>
      <w:r w:rsidR="00113F22">
        <w:rPr>
          <w:rFonts w:ascii="Arial" w:eastAsia="Times New Roman" w:hAnsi="Arial" w:cs="Arial"/>
          <w:color w:val="000000"/>
          <w:sz w:val="24"/>
          <w:szCs w:val="24"/>
        </w:rPr>
        <w:t>ladimir Nikčević</w:t>
      </w:r>
    </w:p>
    <w:p w14:paraId="2C0B00D1" w14:textId="77777777" w:rsidR="002C1B60" w:rsidRPr="002C1B60" w:rsidRDefault="002C1B60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8958903" w14:textId="307D2533" w:rsidR="00CE7BAC" w:rsidRPr="002C1B60" w:rsidRDefault="00CE7BAC" w:rsidP="007C0B4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2C1B60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2C1B60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2E303B">
        <w:rPr>
          <w:rFonts w:ascii="Arial" w:hAnsi="Arial" w:cs="Arial"/>
          <w:color w:val="000000"/>
          <w:sz w:val="24"/>
          <w:szCs w:val="24"/>
        </w:rPr>
        <w:t>Nikola Kosović</w:t>
      </w:r>
    </w:p>
    <w:p w14:paraId="0BB60D5D" w14:textId="77777777" w:rsidR="00CE7BAC" w:rsidRPr="002C1B60" w:rsidRDefault="00CE7BAC" w:rsidP="007C0B46">
      <w:pPr>
        <w:spacing w:after="0" w:line="240" w:lineRule="auto"/>
        <w:ind w:left="6372"/>
        <w:jc w:val="both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639A49CD" w14:textId="77777777" w:rsidR="0035713A" w:rsidRPr="00E74861" w:rsidRDefault="0035713A" w:rsidP="00776BA5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267E7EA3" w14:textId="77777777" w:rsidR="002C1B60" w:rsidRPr="002C1B60" w:rsidRDefault="002C1B60" w:rsidP="00BC0326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iCs/>
          <w:sz w:val="28"/>
          <w:szCs w:val="32"/>
        </w:rPr>
      </w:pPr>
      <w:bookmarkStart w:id="16" w:name="_Toc62730568"/>
      <w:r w:rsidRPr="002C1B60">
        <w:rPr>
          <w:rFonts w:ascii="Arial" w:eastAsia="Times New Roman" w:hAnsi="Arial" w:cs="Times New Roman"/>
          <w:b/>
          <w:sz w:val="28"/>
          <w:szCs w:val="32"/>
        </w:rPr>
        <w:t>UPUTSTVO O PRAVNOM SREDSTVU</w:t>
      </w:r>
      <w:bookmarkEnd w:id="16"/>
    </w:p>
    <w:p w14:paraId="5DCD00EA" w14:textId="77777777" w:rsidR="002C1B60" w:rsidRPr="002C1B60" w:rsidRDefault="002C1B60" w:rsidP="002C1B6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22469CD1" w14:textId="77777777" w:rsidR="004C14E1" w:rsidRPr="00E3162A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Privredni subjekat može da izjavi žalbu protiv ove tenderske dokument</w:t>
      </w:r>
      <w:r>
        <w:rPr>
          <w:rFonts w:ascii="Arial" w:hAnsi="Arial" w:cs="Arial"/>
          <w:color w:val="000000"/>
        </w:rPr>
        <w:t>acije Komisiji za zaštitu prava:</w:t>
      </w:r>
    </w:p>
    <w:p w14:paraId="09FAC4E3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745FEC76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</w:p>
    <w:p w14:paraId="1EFF6D52" w14:textId="77777777" w:rsidR="004C14E1" w:rsidRPr="00E3162A" w:rsidRDefault="004C14E1" w:rsidP="004C14E1">
      <w:pPr>
        <w:pStyle w:val="T30X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dan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za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48119F68" w14:textId="77777777" w:rsidR="004C14E1" w:rsidRPr="002462D1" w:rsidRDefault="004C14E1" w:rsidP="004C14E1">
      <w:pPr>
        <w:tabs>
          <w:tab w:val="left" w:pos="5760"/>
        </w:tabs>
        <w:jc w:val="both"/>
        <w:rPr>
          <w:rFonts w:ascii="Arial" w:hAnsi="Arial" w:cs="Arial"/>
          <w:color w:val="000000"/>
        </w:rPr>
      </w:pPr>
    </w:p>
    <w:p w14:paraId="671D3098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Žalba se izjavljuje preko naručioca neposredno putem ESJN-a. Žalba koja nije podnesena na naprijed predviđeni način biće odbijena kao nedozvoljena.</w:t>
      </w:r>
    </w:p>
    <w:p w14:paraId="65DE32EC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</w:rPr>
      </w:pPr>
    </w:p>
    <w:p w14:paraId="185483AB" w14:textId="77777777" w:rsidR="004C14E1" w:rsidRPr="002462D1" w:rsidRDefault="004C14E1" w:rsidP="004C14E1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</w:rPr>
      </w:pPr>
      <w:r w:rsidRPr="002462D1">
        <w:rPr>
          <w:rFonts w:ascii="Arial" w:hAnsi="Arial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7D4BFB3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66F1E48B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>Ukoliko je predmet nabavke podijeljen po partijama, a žalba se odnosi samo na određenu/e partiju/e, naknada se plaća u iznosu 1% od procijenjene vrijednosti javne nabavke te/tih partije/a.</w:t>
      </w:r>
    </w:p>
    <w:p w14:paraId="68D987BA" w14:textId="77777777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</w:p>
    <w:p w14:paraId="2DCD2887" w14:textId="6FF349CE" w:rsidR="004C14E1" w:rsidRPr="002462D1" w:rsidRDefault="004C14E1" w:rsidP="004C14E1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yperlink"/>
            <w:rFonts w:ascii="Arial" w:hAnsi="Arial" w:cs="Arial"/>
          </w:rPr>
          <w:t>http://www.kontrola-nabavki.me/</w:t>
        </w:r>
      </w:hyperlink>
      <w:r w:rsidR="00955419">
        <w:rPr>
          <w:rFonts w:ascii="Arial" w:hAnsi="Arial" w:cs="Arial"/>
          <w:color w:val="000000"/>
        </w:rPr>
        <w:t>.“</w:t>
      </w:r>
    </w:p>
    <w:p w14:paraId="4980705D" w14:textId="77777777" w:rsidR="006F275A" w:rsidRDefault="006F275A"/>
    <w:sectPr w:rsidR="006F275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3893ED" w14:textId="77777777" w:rsidR="008944D5" w:rsidRDefault="008944D5" w:rsidP="002C1B60">
      <w:pPr>
        <w:spacing w:after="0" w:line="240" w:lineRule="auto"/>
      </w:pPr>
      <w:r>
        <w:separator/>
      </w:r>
    </w:p>
  </w:endnote>
  <w:endnote w:type="continuationSeparator" w:id="0">
    <w:p w14:paraId="2BE7C3D8" w14:textId="77777777" w:rsidR="008944D5" w:rsidRDefault="008944D5" w:rsidP="002C1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EDB1" w14:textId="77777777" w:rsidR="000D107C" w:rsidRPr="001E79D4" w:rsidRDefault="000D107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C720C3">
      <w:rPr>
        <w:rFonts w:ascii="Arial" w:hAnsi="Arial" w:cs="Arial"/>
        <w:noProof/>
        <w:color w:val="323E4F" w:themeColor="text2" w:themeShade="BF"/>
      </w:rPr>
      <w:t>6</w:t>
    </w:r>
    <w:r w:rsidRPr="001E79D4">
      <w:rPr>
        <w:rFonts w:ascii="Arial" w:hAnsi="Arial" w:cs="Arial"/>
        <w:color w:val="323E4F" w:themeColor="text2" w:themeShade="BF"/>
      </w:rPr>
      <w:fldChar w:fldCharType="end"/>
    </w:r>
    <w:r w:rsidRPr="001E79D4">
      <w:rPr>
        <w:rFonts w:ascii="Arial" w:hAnsi="Arial" w:cs="Arial"/>
        <w:color w:val="323E4F" w:themeColor="text2" w:themeShade="BF"/>
      </w:rPr>
      <w:t xml:space="preserve"> | </w:t>
    </w:r>
    <w:r w:rsidRPr="001E79D4">
      <w:rPr>
        <w:rFonts w:ascii="Arial" w:hAnsi="Arial" w:cs="Arial"/>
        <w:color w:val="323E4F" w:themeColor="text2" w:themeShade="BF"/>
      </w:rPr>
      <w:fldChar w:fldCharType="begin"/>
    </w:r>
    <w:r w:rsidRPr="001E79D4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1E79D4">
      <w:rPr>
        <w:rFonts w:ascii="Arial" w:hAnsi="Arial" w:cs="Arial"/>
        <w:color w:val="323E4F" w:themeColor="text2" w:themeShade="BF"/>
      </w:rPr>
      <w:fldChar w:fldCharType="separate"/>
    </w:r>
    <w:r w:rsidR="00C720C3">
      <w:rPr>
        <w:rFonts w:ascii="Arial" w:hAnsi="Arial" w:cs="Arial"/>
        <w:noProof/>
        <w:color w:val="323E4F" w:themeColor="text2" w:themeShade="BF"/>
      </w:rPr>
      <w:t>10</w:t>
    </w:r>
    <w:r w:rsidRPr="001E79D4">
      <w:rPr>
        <w:rFonts w:ascii="Arial" w:hAnsi="Arial" w:cs="Arial"/>
        <w:color w:val="323E4F" w:themeColor="text2" w:themeShade="BF"/>
      </w:rPr>
      <w:fldChar w:fldCharType="end"/>
    </w:r>
  </w:p>
  <w:p w14:paraId="2A197B2A" w14:textId="77777777" w:rsidR="000D107C" w:rsidRDefault="000D107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108F360" w14:textId="77777777" w:rsidR="008944D5" w:rsidRDefault="008944D5" w:rsidP="002C1B60">
      <w:pPr>
        <w:spacing w:after="0" w:line="240" w:lineRule="auto"/>
      </w:pPr>
      <w:r>
        <w:separator/>
      </w:r>
    </w:p>
  </w:footnote>
  <w:footnote w:type="continuationSeparator" w:id="0">
    <w:p w14:paraId="066020CC" w14:textId="77777777" w:rsidR="008944D5" w:rsidRDefault="008944D5" w:rsidP="002C1B60">
      <w:pPr>
        <w:spacing w:after="0" w:line="240" w:lineRule="auto"/>
      </w:pPr>
      <w:r>
        <w:continuationSeparator/>
      </w:r>
    </w:p>
  </w:footnote>
  <w:footnote w:id="1">
    <w:p w14:paraId="71092EC6" w14:textId="77777777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0854680E" w14:textId="77777777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92899F5" w14:textId="0B14ED91" w:rsidR="000D107C" w:rsidRPr="007F2BA0" w:rsidRDefault="000D107C" w:rsidP="002C1B6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</w:rPr>
        <w:t xml:space="preserve">2.1 I 2.2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79D4A10" w14:textId="77777777" w:rsidR="000D107C" w:rsidRPr="00367536" w:rsidRDefault="000D107C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45781AD4" w14:textId="77777777" w:rsidR="000D107C" w:rsidRPr="0083641C" w:rsidRDefault="000D107C" w:rsidP="002C1B6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6">
    <w:p w14:paraId="5065C14B" w14:textId="77777777" w:rsidR="000D107C" w:rsidRPr="002E211C" w:rsidRDefault="000D107C" w:rsidP="00835D88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C2358"/>
    <w:multiLevelType w:val="hybridMultilevel"/>
    <w:tmpl w:val="7A8E049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C1D1F"/>
    <w:multiLevelType w:val="hybridMultilevel"/>
    <w:tmpl w:val="8B26DB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B21DB"/>
    <w:multiLevelType w:val="multilevel"/>
    <w:tmpl w:val="A49A30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0A0DE0"/>
    <w:multiLevelType w:val="hybridMultilevel"/>
    <w:tmpl w:val="BCAEE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D1FEB"/>
    <w:multiLevelType w:val="hybridMultilevel"/>
    <w:tmpl w:val="71B6B7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D7C21"/>
    <w:multiLevelType w:val="hybridMultilevel"/>
    <w:tmpl w:val="5FF6FAE4"/>
    <w:lvl w:ilvl="0" w:tplc="4404B1A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CF5EEA"/>
    <w:multiLevelType w:val="hybridMultilevel"/>
    <w:tmpl w:val="B5286EF4"/>
    <w:lvl w:ilvl="0" w:tplc="68DE9D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E74114"/>
    <w:multiLevelType w:val="hybridMultilevel"/>
    <w:tmpl w:val="C2DAB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1717D"/>
    <w:multiLevelType w:val="hybridMultilevel"/>
    <w:tmpl w:val="173A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57867"/>
    <w:multiLevelType w:val="hybridMultilevel"/>
    <w:tmpl w:val="E3828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643DF"/>
    <w:multiLevelType w:val="multilevel"/>
    <w:tmpl w:val="FAC03A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5175690"/>
    <w:multiLevelType w:val="hybridMultilevel"/>
    <w:tmpl w:val="CF7C77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C296F"/>
    <w:multiLevelType w:val="multilevel"/>
    <w:tmpl w:val="A65E1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FC04301"/>
    <w:multiLevelType w:val="hybridMultilevel"/>
    <w:tmpl w:val="6DB410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309AC"/>
    <w:multiLevelType w:val="hybridMultilevel"/>
    <w:tmpl w:val="62DC0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532F6BEA"/>
    <w:multiLevelType w:val="hybridMultilevel"/>
    <w:tmpl w:val="EE745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6A3F16"/>
    <w:multiLevelType w:val="hybridMultilevel"/>
    <w:tmpl w:val="E12289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52577D"/>
    <w:multiLevelType w:val="hybridMultilevel"/>
    <w:tmpl w:val="9D621E6C"/>
    <w:lvl w:ilvl="0" w:tplc="7D6E67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DC5528"/>
    <w:multiLevelType w:val="hybridMultilevel"/>
    <w:tmpl w:val="3842A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5A3EBB"/>
    <w:multiLevelType w:val="multilevel"/>
    <w:tmpl w:val="3E04B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6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0F145F"/>
    <w:multiLevelType w:val="hybridMultilevel"/>
    <w:tmpl w:val="75EEC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6643DC"/>
    <w:multiLevelType w:val="hybridMultilevel"/>
    <w:tmpl w:val="42DA0E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1523A"/>
    <w:multiLevelType w:val="hybridMultilevel"/>
    <w:tmpl w:val="4398B0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ED3215"/>
    <w:multiLevelType w:val="hybridMultilevel"/>
    <w:tmpl w:val="0A34D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97091C"/>
    <w:multiLevelType w:val="hybridMultilevel"/>
    <w:tmpl w:val="59CAE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0"/>
  </w:num>
  <w:num w:numId="4">
    <w:abstractNumId w:val="15"/>
  </w:num>
  <w:num w:numId="5">
    <w:abstractNumId w:val="0"/>
  </w:num>
  <w:num w:numId="6">
    <w:abstractNumId w:val="28"/>
  </w:num>
  <w:num w:numId="7">
    <w:abstractNumId w:val="26"/>
  </w:num>
  <w:num w:numId="8">
    <w:abstractNumId w:val="31"/>
  </w:num>
  <w:num w:numId="9">
    <w:abstractNumId w:val="17"/>
  </w:num>
  <w:num w:numId="10">
    <w:abstractNumId w:val="6"/>
  </w:num>
  <w:num w:numId="11">
    <w:abstractNumId w:val="14"/>
  </w:num>
  <w:num w:numId="12">
    <w:abstractNumId w:val="18"/>
  </w:num>
  <w:num w:numId="13">
    <w:abstractNumId w:val="32"/>
  </w:num>
  <w:num w:numId="14">
    <w:abstractNumId w:val="27"/>
  </w:num>
  <w:num w:numId="15">
    <w:abstractNumId w:val="12"/>
  </w:num>
  <w:num w:numId="16">
    <w:abstractNumId w:val="33"/>
  </w:num>
  <w:num w:numId="17">
    <w:abstractNumId w:val="5"/>
  </w:num>
  <w:num w:numId="18">
    <w:abstractNumId w:val="30"/>
  </w:num>
  <w:num w:numId="19">
    <w:abstractNumId w:val="29"/>
  </w:num>
  <w:num w:numId="20">
    <w:abstractNumId w:val="11"/>
  </w:num>
  <w:num w:numId="21">
    <w:abstractNumId w:val="19"/>
  </w:num>
  <w:num w:numId="22">
    <w:abstractNumId w:val="24"/>
  </w:num>
  <w:num w:numId="23">
    <w:abstractNumId w:val="22"/>
  </w:num>
  <w:num w:numId="24">
    <w:abstractNumId w:val="4"/>
  </w:num>
  <w:num w:numId="25">
    <w:abstractNumId w:val="13"/>
  </w:num>
  <w:num w:numId="26">
    <w:abstractNumId w:val="23"/>
  </w:num>
  <w:num w:numId="27">
    <w:abstractNumId w:val="21"/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"/>
  </w:num>
  <w:num w:numId="33">
    <w:abstractNumId w:val="2"/>
  </w:num>
  <w:num w:numId="34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545"/>
    <w:rsid w:val="000053A8"/>
    <w:rsid w:val="00020B72"/>
    <w:rsid w:val="0003087A"/>
    <w:rsid w:val="000502C0"/>
    <w:rsid w:val="000522F0"/>
    <w:rsid w:val="000568E3"/>
    <w:rsid w:val="00062AC6"/>
    <w:rsid w:val="00073AE2"/>
    <w:rsid w:val="0008299F"/>
    <w:rsid w:val="00082C48"/>
    <w:rsid w:val="000916B8"/>
    <w:rsid w:val="0009413A"/>
    <w:rsid w:val="00097355"/>
    <w:rsid w:val="000A4BA7"/>
    <w:rsid w:val="000C63E4"/>
    <w:rsid w:val="000C7739"/>
    <w:rsid w:val="000D107C"/>
    <w:rsid w:val="000D3803"/>
    <w:rsid w:val="000E4355"/>
    <w:rsid w:val="000F0E83"/>
    <w:rsid w:val="000F4EB1"/>
    <w:rsid w:val="000F6355"/>
    <w:rsid w:val="000F7BC1"/>
    <w:rsid w:val="001023CD"/>
    <w:rsid w:val="00103174"/>
    <w:rsid w:val="00103F9A"/>
    <w:rsid w:val="00113F22"/>
    <w:rsid w:val="00114DA7"/>
    <w:rsid w:val="0011561B"/>
    <w:rsid w:val="00117341"/>
    <w:rsid w:val="00120C57"/>
    <w:rsid w:val="00121A33"/>
    <w:rsid w:val="0012751B"/>
    <w:rsid w:val="001353E8"/>
    <w:rsid w:val="00141C83"/>
    <w:rsid w:val="00152F9E"/>
    <w:rsid w:val="001545B5"/>
    <w:rsid w:val="00157F4B"/>
    <w:rsid w:val="00175AC8"/>
    <w:rsid w:val="00181324"/>
    <w:rsid w:val="00181839"/>
    <w:rsid w:val="00193CB3"/>
    <w:rsid w:val="001952AF"/>
    <w:rsid w:val="001A1E4E"/>
    <w:rsid w:val="001B179A"/>
    <w:rsid w:val="001C5B5A"/>
    <w:rsid w:val="001C726D"/>
    <w:rsid w:val="001D0B87"/>
    <w:rsid w:val="001D2798"/>
    <w:rsid w:val="001D3558"/>
    <w:rsid w:val="001E2839"/>
    <w:rsid w:val="001E699E"/>
    <w:rsid w:val="001E79D4"/>
    <w:rsid w:val="002004DE"/>
    <w:rsid w:val="00202B03"/>
    <w:rsid w:val="00206159"/>
    <w:rsid w:val="00212F4B"/>
    <w:rsid w:val="00213F43"/>
    <w:rsid w:val="0022512A"/>
    <w:rsid w:val="002408D2"/>
    <w:rsid w:val="00243901"/>
    <w:rsid w:val="00244418"/>
    <w:rsid w:val="0025079F"/>
    <w:rsid w:val="0025306B"/>
    <w:rsid w:val="002620B2"/>
    <w:rsid w:val="00267261"/>
    <w:rsid w:val="00271CFA"/>
    <w:rsid w:val="00296A40"/>
    <w:rsid w:val="002A593C"/>
    <w:rsid w:val="002B0DF5"/>
    <w:rsid w:val="002C1B60"/>
    <w:rsid w:val="002C3C7C"/>
    <w:rsid w:val="002D6707"/>
    <w:rsid w:val="002E303B"/>
    <w:rsid w:val="002E5B43"/>
    <w:rsid w:val="002F6808"/>
    <w:rsid w:val="002F6CEB"/>
    <w:rsid w:val="0030546C"/>
    <w:rsid w:val="003115E7"/>
    <w:rsid w:val="00313AD8"/>
    <w:rsid w:val="00315633"/>
    <w:rsid w:val="00315C28"/>
    <w:rsid w:val="003222F7"/>
    <w:rsid w:val="003313B0"/>
    <w:rsid w:val="00331BD9"/>
    <w:rsid w:val="00333039"/>
    <w:rsid w:val="00337B3E"/>
    <w:rsid w:val="003458D7"/>
    <w:rsid w:val="00351ED6"/>
    <w:rsid w:val="00352FA4"/>
    <w:rsid w:val="00353869"/>
    <w:rsid w:val="0035713A"/>
    <w:rsid w:val="00361DE7"/>
    <w:rsid w:val="003627CF"/>
    <w:rsid w:val="00362A93"/>
    <w:rsid w:val="00363DD1"/>
    <w:rsid w:val="00364ED6"/>
    <w:rsid w:val="00367469"/>
    <w:rsid w:val="00370D6C"/>
    <w:rsid w:val="003739D5"/>
    <w:rsid w:val="0038633D"/>
    <w:rsid w:val="00390539"/>
    <w:rsid w:val="00396850"/>
    <w:rsid w:val="00396D8A"/>
    <w:rsid w:val="003A2DA5"/>
    <w:rsid w:val="003B7ECC"/>
    <w:rsid w:val="003D4E8F"/>
    <w:rsid w:val="003E0325"/>
    <w:rsid w:val="003E6E14"/>
    <w:rsid w:val="004015AB"/>
    <w:rsid w:val="00401A61"/>
    <w:rsid w:val="00412E12"/>
    <w:rsid w:val="00416680"/>
    <w:rsid w:val="004166A9"/>
    <w:rsid w:val="00420388"/>
    <w:rsid w:val="00437D30"/>
    <w:rsid w:val="00441CEF"/>
    <w:rsid w:val="0044262D"/>
    <w:rsid w:val="004437C6"/>
    <w:rsid w:val="00447D26"/>
    <w:rsid w:val="00465B69"/>
    <w:rsid w:val="00467E8C"/>
    <w:rsid w:val="004764A1"/>
    <w:rsid w:val="00476DBD"/>
    <w:rsid w:val="00486124"/>
    <w:rsid w:val="00486918"/>
    <w:rsid w:val="004A043B"/>
    <w:rsid w:val="004A2AFD"/>
    <w:rsid w:val="004B5C16"/>
    <w:rsid w:val="004B608E"/>
    <w:rsid w:val="004C14E1"/>
    <w:rsid w:val="004C7272"/>
    <w:rsid w:val="004C7DBE"/>
    <w:rsid w:val="004E3A0A"/>
    <w:rsid w:val="004F1B58"/>
    <w:rsid w:val="004F2C50"/>
    <w:rsid w:val="00502A0B"/>
    <w:rsid w:val="00516E56"/>
    <w:rsid w:val="0053092C"/>
    <w:rsid w:val="00542DBD"/>
    <w:rsid w:val="00543C1D"/>
    <w:rsid w:val="0055082D"/>
    <w:rsid w:val="0055217E"/>
    <w:rsid w:val="00554217"/>
    <w:rsid w:val="00556A8F"/>
    <w:rsid w:val="00562D6B"/>
    <w:rsid w:val="00576FE3"/>
    <w:rsid w:val="00585462"/>
    <w:rsid w:val="00587234"/>
    <w:rsid w:val="005B27C0"/>
    <w:rsid w:val="005C1EAA"/>
    <w:rsid w:val="005C69EA"/>
    <w:rsid w:val="005D0545"/>
    <w:rsid w:val="005D1FCE"/>
    <w:rsid w:val="005D40BA"/>
    <w:rsid w:val="005D527A"/>
    <w:rsid w:val="005E3BED"/>
    <w:rsid w:val="005F39C3"/>
    <w:rsid w:val="006002D3"/>
    <w:rsid w:val="006009DB"/>
    <w:rsid w:val="00604533"/>
    <w:rsid w:val="00605A04"/>
    <w:rsid w:val="00611DBF"/>
    <w:rsid w:val="0061310F"/>
    <w:rsid w:val="00627ACE"/>
    <w:rsid w:val="00630297"/>
    <w:rsid w:val="0063110D"/>
    <w:rsid w:val="00632310"/>
    <w:rsid w:val="00642602"/>
    <w:rsid w:val="00651AF0"/>
    <w:rsid w:val="00652330"/>
    <w:rsid w:val="00654188"/>
    <w:rsid w:val="00657359"/>
    <w:rsid w:val="00661936"/>
    <w:rsid w:val="00662944"/>
    <w:rsid w:val="00670222"/>
    <w:rsid w:val="00670CDE"/>
    <w:rsid w:val="00674D0D"/>
    <w:rsid w:val="00685F02"/>
    <w:rsid w:val="00686261"/>
    <w:rsid w:val="0069126A"/>
    <w:rsid w:val="006915C6"/>
    <w:rsid w:val="006B38A3"/>
    <w:rsid w:val="006B5A3F"/>
    <w:rsid w:val="006C5E20"/>
    <w:rsid w:val="006C74C4"/>
    <w:rsid w:val="006D07EA"/>
    <w:rsid w:val="006D4897"/>
    <w:rsid w:val="006D7F76"/>
    <w:rsid w:val="006E589C"/>
    <w:rsid w:val="006F275A"/>
    <w:rsid w:val="006F4C14"/>
    <w:rsid w:val="006F6A1F"/>
    <w:rsid w:val="006F7736"/>
    <w:rsid w:val="00723CF8"/>
    <w:rsid w:val="00727AD3"/>
    <w:rsid w:val="0075740B"/>
    <w:rsid w:val="00765FAB"/>
    <w:rsid w:val="00776BA5"/>
    <w:rsid w:val="00780A68"/>
    <w:rsid w:val="007A2B63"/>
    <w:rsid w:val="007B7CDC"/>
    <w:rsid w:val="007C0B46"/>
    <w:rsid w:val="007C107B"/>
    <w:rsid w:val="007C68B2"/>
    <w:rsid w:val="007D05D8"/>
    <w:rsid w:val="007E083D"/>
    <w:rsid w:val="007E41EF"/>
    <w:rsid w:val="00815920"/>
    <w:rsid w:val="00832DE5"/>
    <w:rsid w:val="00834B12"/>
    <w:rsid w:val="00835D88"/>
    <w:rsid w:val="0083747C"/>
    <w:rsid w:val="008438EC"/>
    <w:rsid w:val="00851E52"/>
    <w:rsid w:val="00865B7A"/>
    <w:rsid w:val="00872EF4"/>
    <w:rsid w:val="00877C32"/>
    <w:rsid w:val="00880249"/>
    <w:rsid w:val="008834A1"/>
    <w:rsid w:val="00887CB9"/>
    <w:rsid w:val="0089214F"/>
    <w:rsid w:val="008944D5"/>
    <w:rsid w:val="008A4292"/>
    <w:rsid w:val="008B430C"/>
    <w:rsid w:val="008F74E4"/>
    <w:rsid w:val="00903E2C"/>
    <w:rsid w:val="009119B3"/>
    <w:rsid w:val="00913A71"/>
    <w:rsid w:val="00915E49"/>
    <w:rsid w:val="00932814"/>
    <w:rsid w:val="009353ED"/>
    <w:rsid w:val="0095249A"/>
    <w:rsid w:val="00955419"/>
    <w:rsid w:val="00955DBD"/>
    <w:rsid w:val="009570F1"/>
    <w:rsid w:val="009619D9"/>
    <w:rsid w:val="00967990"/>
    <w:rsid w:val="0097482F"/>
    <w:rsid w:val="00982151"/>
    <w:rsid w:val="009829ED"/>
    <w:rsid w:val="009849B2"/>
    <w:rsid w:val="009900C4"/>
    <w:rsid w:val="00990383"/>
    <w:rsid w:val="009934FB"/>
    <w:rsid w:val="00993DE3"/>
    <w:rsid w:val="0099702B"/>
    <w:rsid w:val="009977D2"/>
    <w:rsid w:val="009A03E7"/>
    <w:rsid w:val="009A33C2"/>
    <w:rsid w:val="009A72E5"/>
    <w:rsid w:val="009B0953"/>
    <w:rsid w:val="009B3AFE"/>
    <w:rsid w:val="009B70BA"/>
    <w:rsid w:val="009B7254"/>
    <w:rsid w:val="009C3EB1"/>
    <w:rsid w:val="009C5892"/>
    <w:rsid w:val="009D1E19"/>
    <w:rsid w:val="009D2CE3"/>
    <w:rsid w:val="009D2EE9"/>
    <w:rsid w:val="009E7CDE"/>
    <w:rsid w:val="009F285D"/>
    <w:rsid w:val="009F7E40"/>
    <w:rsid w:val="00A06FD7"/>
    <w:rsid w:val="00A07CFF"/>
    <w:rsid w:val="00A11E5A"/>
    <w:rsid w:val="00A14307"/>
    <w:rsid w:val="00A1459D"/>
    <w:rsid w:val="00A14A4D"/>
    <w:rsid w:val="00A150FB"/>
    <w:rsid w:val="00A15D0B"/>
    <w:rsid w:val="00A16411"/>
    <w:rsid w:val="00A233A6"/>
    <w:rsid w:val="00A27C2B"/>
    <w:rsid w:val="00A454E9"/>
    <w:rsid w:val="00A47066"/>
    <w:rsid w:val="00A52993"/>
    <w:rsid w:val="00A5581C"/>
    <w:rsid w:val="00A6767D"/>
    <w:rsid w:val="00A715B9"/>
    <w:rsid w:val="00A72546"/>
    <w:rsid w:val="00A74E88"/>
    <w:rsid w:val="00A75574"/>
    <w:rsid w:val="00A8010D"/>
    <w:rsid w:val="00AA2D5B"/>
    <w:rsid w:val="00AA4BB5"/>
    <w:rsid w:val="00AA6805"/>
    <w:rsid w:val="00AB334B"/>
    <w:rsid w:val="00AC073F"/>
    <w:rsid w:val="00AE02EA"/>
    <w:rsid w:val="00AE1DAF"/>
    <w:rsid w:val="00AE6BEB"/>
    <w:rsid w:val="00AF28BF"/>
    <w:rsid w:val="00AF6EBC"/>
    <w:rsid w:val="00B07FE9"/>
    <w:rsid w:val="00B1134C"/>
    <w:rsid w:val="00B130C3"/>
    <w:rsid w:val="00B30034"/>
    <w:rsid w:val="00B3167C"/>
    <w:rsid w:val="00B333A4"/>
    <w:rsid w:val="00B366C1"/>
    <w:rsid w:val="00B44502"/>
    <w:rsid w:val="00B513FD"/>
    <w:rsid w:val="00B70880"/>
    <w:rsid w:val="00B73F90"/>
    <w:rsid w:val="00B74FD8"/>
    <w:rsid w:val="00B763AE"/>
    <w:rsid w:val="00B80797"/>
    <w:rsid w:val="00BA0CC7"/>
    <w:rsid w:val="00BA0E18"/>
    <w:rsid w:val="00BA5E45"/>
    <w:rsid w:val="00BB6C97"/>
    <w:rsid w:val="00BC0107"/>
    <w:rsid w:val="00BC0326"/>
    <w:rsid w:val="00BC22AC"/>
    <w:rsid w:val="00BC421D"/>
    <w:rsid w:val="00BC5876"/>
    <w:rsid w:val="00BD43A1"/>
    <w:rsid w:val="00BD4AAD"/>
    <w:rsid w:val="00BD4DE0"/>
    <w:rsid w:val="00BD51AF"/>
    <w:rsid w:val="00BF09C4"/>
    <w:rsid w:val="00BF2FDD"/>
    <w:rsid w:val="00C0456A"/>
    <w:rsid w:val="00C0639F"/>
    <w:rsid w:val="00C07834"/>
    <w:rsid w:val="00C115E3"/>
    <w:rsid w:val="00C37FEB"/>
    <w:rsid w:val="00C404C2"/>
    <w:rsid w:val="00C410F2"/>
    <w:rsid w:val="00C419FE"/>
    <w:rsid w:val="00C5067B"/>
    <w:rsid w:val="00C5120A"/>
    <w:rsid w:val="00C52DB3"/>
    <w:rsid w:val="00C5756F"/>
    <w:rsid w:val="00C6460C"/>
    <w:rsid w:val="00C6483A"/>
    <w:rsid w:val="00C720C3"/>
    <w:rsid w:val="00C766BA"/>
    <w:rsid w:val="00C8591F"/>
    <w:rsid w:val="00C97614"/>
    <w:rsid w:val="00CA4AA6"/>
    <w:rsid w:val="00CA6B02"/>
    <w:rsid w:val="00CA6C69"/>
    <w:rsid w:val="00CA73E2"/>
    <w:rsid w:val="00CB0FE2"/>
    <w:rsid w:val="00CB6767"/>
    <w:rsid w:val="00CB6CB9"/>
    <w:rsid w:val="00CD3B55"/>
    <w:rsid w:val="00CE0DC3"/>
    <w:rsid w:val="00CE5508"/>
    <w:rsid w:val="00CE7BAC"/>
    <w:rsid w:val="00CF585C"/>
    <w:rsid w:val="00D1297E"/>
    <w:rsid w:val="00D2396D"/>
    <w:rsid w:val="00D315B2"/>
    <w:rsid w:val="00D326E6"/>
    <w:rsid w:val="00D336E4"/>
    <w:rsid w:val="00D37115"/>
    <w:rsid w:val="00D40A7C"/>
    <w:rsid w:val="00D41908"/>
    <w:rsid w:val="00D504F2"/>
    <w:rsid w:val="00D564FA"/>
    <w:rsid w:val="00D760F3"/>
    <w:rsid w:val="00D77EAB"/>
    <w:rsid w:val="00D80E3F"/>
    <w:rsid w:val="00D81C2B"/>
    <w:rsid w:val="00D84F82"/>
    <w:rsid w:val="00D85FBB"/>
    <w:rsid w:val="00D91D24"/>
    <w:rsid w:val="00D936F8"/>
    <w:rsid w:val="00DA1DE2"/>
    <w:rsid w:val="00DA49A7"/>
    <w:rsid w:val="00DA7892"/>
    <w:rsid w:val="00DB2030"/>
    <w:rsid w:val="00DB7E76"/>
    <w:rsid w:val="00DC1B2F"/>
    <w:rsid w:val="00DC332F"/>
    <w:rsid w:val="00DC777B"/>
    <w:rsid w:val="00DD52F6"/>
    <w:rsid w:val="00DE2B6E"/>
    <w:rsid w:val="00DE46B7"/>
    <w:rsid w:val="00DF3730"/>
    <w:rsid w:val="00DF47DC"/>
    <w:rsid w:val="00E02698"/>
    <w:rsid w:val="00E04F3F"/>
    <w:rsid w:val="00E073E3"/>
    <w:rsid w:val="00E217EA"/>
    <w:rsid w:val="00E219CF"/>
    <w:rsid w:val="00E25F3C"/>
    <w:rsid w:val="00E36CD4"/>
    <w:rsid w:val="00E51DC8"/>
    <w:rsid w:val="00E52932"/>
    <w:rsid w:val="00E56C8F"/>
    <w:rsid w:val="00E60B07"/>
    <w:rsid w:val="00E61718"/>
    <w:rsid w:val="00E626DE"/>
    <w:rsid w:val="00E63968"/>
    <w:rsid w:val="00E670B1"/>
    <w:rsid w:val="00E70220"/>
    <w:rsid w:val="00E74861"/>
    <w:rsid w:val="00E90BE8"/>
    <w:rsid w:val="00E9548A"/>
    <w:rsid w:val="00E9645D"/>
    <w:rsid w:val="00EB1C24"/>
    <w:rsid w:val="00EC2305"/>
    <w:rsid w:val="00ED36E7"/>
    <w:rsid w:val="00EE660F"/>
    <w:rsid w:val="00F00444"/>
    <w:rsid w:val="00F148D2"/>
    <w:rsid w:val="00F1503C"/>
    <w:rsid w:val="00F174B2"/>
    <w:rsid w:val="00F3033E"/>
    <w:rsid w:val="00F356E0"/>
    <w:rsid w:val="00F4104F"/>
    <w:rsid w:val="00F44041"/>
    <w:rsid w:val="00F47473"/>
    <w:rsid w:val="00F56E7E"/>
    <w:rsid w:val="00F951B6"/>
    <w:rsid w:val="00FA2778"/>
    <w:rsid w:val="00FA2E7D"/>
    <w:rsid w:val="00FA7600"/>
    <w:rsid w:val="00FB0604"/>
    <w:rsid w:val="00FB0E24"/>
    <w:rsid w:val="00FB3434"/>
    <w:rsid w:val="00FC03AC"/>
    <w:rsid w:val="00FE3CBB"/>
    <w:rsid w:val="00FE692A"/>
    <w:rsid w:val="00FE6C33"/>
    <w:rsid w:val="00FF0623"/>
    <w:rsid w:val="00FF06E9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6B896"/>
  <w15:chartTrackingRefBased/>
  <w15:docId w15:val="{39E5A30A-9C06-409A-8E00-B0E4793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2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C1B6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C1B6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2C1B6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9D4"/>
  </w:style>
  <w:style w:type="paragraph" w:styleId="Footer">
    <w:name w:val="footer"/>
    <w:basedOn w:val="Normal"/>
    <w:link w:val="FooterChar"/>
    <w:uiPriority w:val="99"/>
    <w:unhideWhenUsed/>
    <w:rsid w:val="001E7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9D4"/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361DE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34"/>
    <w:locked/>
    <w:rsid w:val="00361DE7"/>
    <w:rPr>
      <w:rFonts w:ascii="Calibri" w:eastAsia="Calibri" w:hAnsi="Calibri" w:cs="Calibri"/>
      <w:lang w:val="sr-Latn-CS"/>
    </w:rPr>
  </w:style>
  <w:style w:type="character" w:styleId="CommentReference">
    <w:name w:val="annotation reference"/>
    <w:basedOn w:val="DefaultParagraphFont"/>
    <w:uiPriority w:val="99"/>
    <w:semiHidden/>
    <w:unhideWhenUsed/>
    <w:rsid w:val="00C40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0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0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0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04C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0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04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20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74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4C14E1"/>
    <w:rPr>
      <w:color w:val="0000FF"/>
      <w:u w:val="single"/>
    </w:rPr>
  </w:style>
  <w:style w:type="paragraph" w:customStyle="1" w:styleId="T30X">
    <w:name w:val="T30X"/>
    <w:basedOn w:val="Normal"/>
    <w:uiPriority w:val="99"/>
    <w:rsid w:val="004C14E1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="Times New Roman" w:hAnsi="Times New Roman" w:cs="Times New Roman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0B70B-BDC1-40BB-8F7E-693FBE770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10</Pages>
  <Words>2646</Words>
  <Characters>15088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84</cp:revision>
  <cp:lastPrinted>2021-04-01T08:50:00Z</cp:lastPrinted>
  <dcterms:created xsi:type="dcterms:W3CDTF">2023-02-06T11:35:00Z</dcterms:created>
  <dcterms:modified xsi:type="dcterms:W3CDTF">2024-07-01T10:12:00Z</dcterms:modified>
</cp:coreProperties>
</file>