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6DDB7" w14:textId="77777777" w:rsidR="00324E93" w:rsidRPr="004B7FB4" w:rsidRDefault="004B7FB4" w:rsidP="004B7FB4">
      <w:pPr>
        <w:tabs>
          <w:tab w:val="left" w:pos="7650"/>
        </w:tabs>
        <w:rPr>
          <w:b/>
          <w:sz w:val="28"/>
          <w:szCs w:val="28"/>
        </w:rPr>
      </w:pPr>
      <w:r>
        <w:tab/>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770"/>
      </w:tblGrid>
      <w:tr w:rsidR="007A6CDD" w:rsidRPr="00134401" w14:paraId="4336DDBA" w14:textId="77777777" w:rsidTr="00634E67">
        <w:tc>
          <w:tcPr>
            <w:tcW w:w="4675" w:type="dxa"/>
          </w:tcPr>
          <w:p w14:paraId="5DD7B48B" w14:textId="2780CA10" w:rsidR="007A6CDD" w:rsidRDefault="00F407DB" w:rsidP="00C0323F">
            <w:pPr>
              <w:rPr>
                <w:rFonts w:ascii="Arial" w:hAnsi="Arial" w:cs="Arial"/>
                <w:sz w:val="20"/>
                <w:szCs w:val="20"/>
                <w:lang w:val="sr-Latn-ME"/>
              </w:rPr>
            </w:pPr>
            <w:r w:rsidRPr="006A50E1">
              <w:rPr>
                <w:rFonts w:ascii="Arial" w:hAnsi="Arial" w:cs="Arial"/>
                <w:sz w:val="20"/>
                <w:szCs w:val="20"/>
                <w:lang w:val="sr-Latn-ME"/>
              </w:rPr>
              <w:t>Number from the records of public procurement</w:t>
            </w:r>
            <w:r>
              <w:rPr>
                <w:rFonts w:ascii="Arial" w:hAnsi="Arial" w:cs="Arial"/>
                <w:sz w:val="20"/>
                <w:szCs w:val="20"/>
                <w:lang w:val="sr-Latn-ME"/>
              </w:rPr>
              <w:t xml:space="preserve"> </w:t>
            </w:r>
            <w:r w:rsidRPr="006A50E1">
              <w:rPr>
                <w:rFonts w:ascii="Arial" w:hAnsi="Arial" w:cs="Arial"/>
                <w:sz w:val="20"/>
                <w:szCs w:val="20"/>
                <w:lang w:val="sr-Latn-ME"/>
              </w:rPr>
              <w:t>procedures</w:t>
            </w:r>
            <w:r>
              <w:rPr>
                <w:rFonts w:ascii="Arial" w:hAnsi="Arial" w:cs="Arial"/>
                <w:sz w:val="20"/>
                <w:szCs w:val="20"/>
                <w:lang w:val="sr-Latn-ME"/>
              </w:rPr>
              <w:t xml:space="preserve">: </w:t>
            </w:r>
            <w:r w:rsidR="00CB6594">
              <w:rPr>
                <w:rFonts w:ascii="Times New Roman" w:hAnsi="Times New Roman" w:cs="Times New Roman"/>
                <w:sz w:val="24"/>
                <w:szCs w:val="24"/>
                <w:lang w:val="sr-Latn-ME"/>
              </w:rPr>
              <w:t>03-426/24-467/5</w:t>
            </w:r>
          </w:p>
          <w:p w14:paraId="30DD39BE" w14:textId="77777777" w:rsidR="00F407DB" w:rsidRDefault="00F407DB" w:rsidP="00C0323F">
            <w:pPr>
              <w:rPr>
                <w:rFonts w:ascii="Times New Roman" w:hAnsi="Times New Roman" w:cs="Times New Roman"/>
                <w:sz w:val="24"/>
                <w:szCs w:val="24"/>
                <w:lang w:val="sr-Latn-ME"/>
              </w:rPr>
            </w:pPr>
          </w:p>
          <w:p w14:paraId="4336DDB8" w14:textId="7CDCF5F1" w:rsidR="00F407DB" w:rsidRPr="00134401" w:rsidRDefault="00F407DB" w:rsidP="00C0323F">
            <w:pPr>
              <w:rPr>
                <w:rFonts w:ascii="Times New Roman" w:hAnsi="Times New Roman" w:cs="Times New Roman"/>
                <w:sz w:val="24"/>
                <w:szCs w:val="24"/>
                <w:lang w:val="sr-Latn-ME"/>
              </w:rPr>
            </w:pPr>
          </w:p>
        </w:tc>
        <w:tc>
          <w:tcPr>
            <w:tcW w:w="4770" w:type="dxa"/>
          </w:tcPr>
          <w:p w14:paraId="4336DDB9" w14:textId="56045A46" w:rsidR="007A6CDD" w:rsidRPr="00134401" w:rsidRDefault="00B61FF6" w:rsidP="00AE2BCF">
            <w:pPr>
              <w:tabs>
                <w:tab w:val="left" w:pos="2868"/>
                <w:tab w:val="right" w:pos="4554"/>
              </w:tabs>
              <w:rPr>
                <w:rFonts w:ascii="Times New Roman" w:hAnsi="Times New Roman" w:cs="Times New Roman"/>
                <w:sz w:val="24"/>
                <w:szCs w:val="24"/>
                <w:lang w:val="sr-Latn-ME"/>
              </w:rPr>
            </w:pPr>
            <w:r w:rsidRPr="00134401">
              <w:rPr>
                <w:rFonts w:ascii="Times New Roman" w:hAnsi="Times New Roman" w:cs="Times New Roman"/>
                <w:sz w:val="24"/>
                <w:szCs w:val="24"/>
                <w:lang w:val="sr-Latn-ME"/>
              </w:rPr>
              <w:t xml:space="preserve">                                    </w:t>
            </w:r>
            <w:r w:rsidR="00F407DB">
              <w:rPr>
                <w:rFonts w:ascii="Times New Roman" w:hAnsi="Times New Roman" w:cs="Times New Roman"/>
                <w:sz w:val="24"/>
                <w:szCs w:val="24"/>
                <w:lang w:val="sr-Latn-ME"/>
              </w:rPr>
              <w:t xml:space="preserve">June 21, 2024 </w:t>
            </w:r>
          </w:p>
        </w:tc>
      </w:tr>
    </w:tbl>
    <w:p w14:paraId="72BA6468" w14:textId="20A55747" w:rsidR="00DA6FF4" w:rsidRPr="00B84455" w:rsidRDefault="00DA6FF4" w:rsidP="00B84455">
      <w:pPr>
        <w:tabs>
          <w:tab w:val="left" w:pos="7380"/>
        </w:tabs>
        <w:jc w:val="both"/>
        <w:rPr>
          <w:rFonts w:ascii="Times New Roman" w:hAnsi="Times New Roman" w:cs="Times New Roman"/>
          <w:b/>
          <w:sz w:val="24"/>
          <w:szCs w:val="24"/>
          <w:lang w:val="sr-Latn-ME"/>
        </w:rPr>
      </w:pPr>
    </w:p>
    <w:p w14:paraId="39E75DA2" w14:textId="77777777" w:rsidR="00F407DB" w:rsidRPr="00F407DB" w:rsidRDefault="00F407DB" w:rsidP="00F40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inherit" w:eastAsia="Times New Roman" w:hAnsi="inherit" w:cs="Courier New"/>
          <w:color w:val="202124"/>
          <w:sz w:val="24"/>
          <w:szCs w:val="24"/>
          <w:lang w:val="en-GB" w:eastAsia="en-GB"/>
        </w:rPr>
      </w:pPr>
      <w:r w:rsidRPr="00F407DB">
        <w:rPr>
          <w:rFonts w:ascii="inherit" w:eastAsia="Times New Roman" w:hAnsi="inherit" w:cs="Courier New"/>
          <w:color w:val="202124"/>
          <w:sz w:val="24"/>
          <w:szCs w:val="24"/>
          <w:lang w:val="en" w:eastAsia="en-GB"/>
        </w:rPr>
        <w:t>MODIFICATION OF TENDER DOCUMENTATION</w:t>
      </w:r>
    </w:p>
    <w:p w14:paraId="6528A91C" w14:textId="77777777" w:rsidR="00496AE8" w:rsidRDefault="00496AE8" w:rsidP="002D293E">
      <w:pPr>
        <w:tabs>
          <w:tab w:val="left" w:pos="5904"/>
          <w:tab w:val="left" w:pos="7280"/>
        </w:tabs>
        <w:jc w:val="both"/>
        <w:rPr>
          <w:rFonts w:ascii="Times New Roman" w:hAnsi="Times New Roman" w:cs="Times New Roman"/>
          <w:sz w:val="24"/>
          <w:szCs w:val="24"/>
          <w:lang w:val="sr-Latn-ME"/>
        </w:rPr>
      </w:pPr>
    </w:p>
    <w:p w14:paraId="3E338371" w14:textId="4B4901EA" w:rsidR="00F407DB" w:rsidRPr="00F407DB" w:rsidRDefault="00F407DB" w:rsidP="00F407DB">
      <w:pPr>
        <w:pStyle w:val="HTMLPreformatted"/>
        <w:numPr>
          <w:ilvl w:val="0"/>
          <w:numId w:val="19"/>
        </w:numPr>
        <w:shd w:val="clear" w:color="auto" w:fill="F8F9FA"/>
        <w:spacing w:line="540" w:lineRule="atLeast"/>
        <w:rPr>
          <w:rFonts w:ascii="inherit" w:hAnsi="inherit"/>
          <w:color w:val="202124"/>
          <w:sz w:val="28"/>
          <w:szCs w:val="28"/>
        </w:rPr>
      </w:pPr>
      <w:r w:rsidRPr="00F407DB">
        <w:rPr>
          <w:rStyle w:val="y2iqfc"/>
          <w:rFonts w:ascii="inherit" w:hAnsi="inherit"/>
          <w:color w:val="202124"/>
          <w:sz w:val="28"/>
          <w:szCs w:val="28"/>
          <w:lang w:val="en"/>
        </w:rPr>
        <w:t>Item 6 is amended to read:</w:t>
      </w:r>
    </w:p>
    <w:p w14:paraId="3D064B01" w14:textId="77777777" w:rsidR="006E2885" w:rsidRPr="006E2885" w:rsidRDefault="006E2885" w:rsidP="006E2885">
      <w:pPr>
        <w:pStyle w:val="ListParagraph"/>
        <w:tabs>
          <w:tab w:val="left" w:pos="5904"/>
          <w:tab w:val="left" w:pos="7280"/>
        </w:tabs>
        <w:ind w:firstLine="0"/>
        <w:rPr>
          <w:rFonts w:ascii="Arial" w:hAnsi="Arial" w:cs="Arial"/>
          <w:sz w:val="28"/>
          <w:szCs w:val="28"/>
          <w:shd w:val="clear" w:color="auto" w:fill="E8E8E8"/>
        </w:rPr>
      </w:pPr>
    </w:p>
    <w:p w14:paraId="298726CA" w14:textId="77777777" w:rsidR="00003836" w:rsidRPr="006A50E1" w:rsidRDefault="00003836" w:rsidP="00003836">
      <w:pPr>
        <w:jc w:val="both"/>
        <w:rPr>
          <w:rFonts w:ascii="Arial" w:hAnsi="Arial" w:cs="Arial"/>
          <w:sz w:val="20"/>
          <w:szCs w:val="20"/>
        </w:rPr>
      </w:pPr>
      <w:r w:rsidRPr="006A50E1">
        <w:rPr>
          <w:rFonts w:ascii="Arial" w:hAnsi="Arial" w:cs="Arial"/>
          <w:sz w:val="20"/>
          <w:szCs w:val="20"/>
          <w:lang w:val="sr-Latn-ME"/>
        </w:rPr>
        <w:t>In the public procurement procedure, the client will choose the most economically advantageous offer, applying the cost-effectiveness approach, based on the criteria</w:t>
      </w:r>
      <w:r w:rsidRPr="006A50E1">
        <w:rPr>
          <w:rStyle w:val="FootnoteAnchor"/>
          <w:rFonts w:ascii="Arial" w:hAnsi="Arial" w:cs="Arial"/>
          <w:sz w:val="20"/>
          <w:szCs w:val="20"/>
          <w:lang w:val="sr-Latn-ME"/>
        </w:rPr>
        <w:footnoteReference w:id="2"/>
      </w:r>
      <w:r w:rsidRPr="006A50E1">
        <w:rPr>
          <w:rFonts w:ascii="Arial" w:hAnsi="Arial" w:cs="Arial"/>
          <w:sz w:val="20"/>
          <w:szCs w:val="20"/>
          <w:lang w:val="sr-Latn-ME"/>
        </w:rPr>
        <w:t>:</w:t>
      </w:r>
    </w:p>
    <w:p w14:paraId="40E7E9DA" w14:textId="77777777" w:rsidR="00003836" w:rsidRPr="006A50E1" w:rsidRDefault="00003836" w:rsidP="00003836">
      <w:pPr>
        <w:rPr>
          <w:rFonts w:ascii="Arial" w:hAnsi="Arial" w:cs="Arial"/>
          <w:sz w:val="20"/>
          <w:szCs w:val="20"/>
        </w:rPr>
      </w:pPr>
      <w:r w:rsidRPr="006A50E1">
        <w:rPr>
          <w:rFonts w:ascii="Arial" w:eastAsia="Wingdings" w:hAnsi="Arial" w:cs="Arial"/>
          <w:b/>
          <w:color w:val="000000"/>
          <w:sz w:val="20"/>
          <w:szCs w:val="20"/>
        </w:rPr>
        <w:t></w:t>
      </w:r>
      <w:r w:rsidRPr="006A50E1">
        <w:rPr>
          <w:rFonts w:ascii="Arial" w:eastAsia="Arial" w:hAnsi="Arial" w:cs="Arial"/>
          <w:color w:val="000000"/>
          <w:sz w:val="20"/>
          <w:szCs w:val="20"/>
          <w:lang w:val="sr-Latn-ME"/>
        </w:rPr>
        <w:t xml:space="preserve"> </w:t>
      </w:r>
      <w:r w:rsidRPr="006A50E1">
        <w:rPr>
          <w:rFonts w:ascii="Arial" w:hAnsi="Arial" w:cs="Arial"/>
          <w:sz w:val="20"/>
          <w:szCs w:val="20"/>
          <w:lang w:val="sr-Latn-ME"/>
        </w:rPr>
        <w:t>price-quality ratio</w:t>
      </w:r>
    </w:p>
    <w:p w14:paraId="1C031B33" w14:textId="77777777" w:rsidR="00003836" w:rsidRPr="006A50E1" w:rsidRDefault="00003836" w:rsidP="00003836">
      <w:pPr>
        <w:rPr>
          <w:rFonts w:ascii="Arial" w:hAnsi="Arial" w:cs="Arial"/>
          <w:sz w:val="20"/>
          <w:szCs w:val="20"/>
          <w:lang w:val="sr-Latn-ME"/>
        </w:rPr>
      </w:pPr>
    </w:p>
    <w:p w14:paraId="3E37468C" w14:textId="77777777" w:rsidR="00003836" w:rsidRPr="006A50E1" w:rsidRDefault="00003836" w:rsidP="00003836">
      <w:pPr>
        <w:rPr>
          <w:rFonts w:ascii="Arial" w:hAnsi="Arial" w:cs="Arial"/>
          <w:sz w:val="20"/>
          <w:szCs w:val="20"/>
          <w:lang w:val="sr-Latn-ME"/>
        </w:rPr>
      </w:pPr>
      <w:r w:rsidRPr="006A50E1">
        <w:rPr>
          <w:rFonts w:ascii="Arial" w:hAnsi="Arial" w:cs="Arial"/>
          <w:sz w:val="20"/>
          <w:szCs w:val="20"/>
          <w:lang w:val="sr-Latn-ME"/>
        </w:rPr>
        <w:t>The relative/proportional/method will be used</w:t>
      </w:r>
    </w:p>
    <w:p w14:paraId="699A4C96" w14:textId="77777777" w:rsidR="00003836" w:rsidRPr="006A50E1" w:rsidRDefault="00003836" w:rsidP="00003836">
      <w:pPr>
        <w:rPr>
          <w:rFonts w:ascii="Arial" w:hAnsi="Arial" w:cs="Arial"/>
          <w:sz w:val="20"/>
          <w:szCs w:val="20"/>
          <w:lang w:val="sr-Latn-ME"/>
        </w:rPr>
      </w:pPr>
    </w:p>
    <w:p w14:paraId="5F790DA0" w14:textId="77777777" w:rsidR="00003836" w:rsidRPr="006A50E1" w:rsidRDefault="00003836" w:rsidP="00003836">
      <w:pPr>
        <w:rPr>
          <w:rFonts w:ascii="Arial" w:hAnsi="Arial" w:cs="Arial"/>
          <w:sz w:val="20"/>
          <w:szCs w:val="20"/>
        </w:rPr>
      </w:pPr>
      <w:r w:rsidRPr="006A50E1">
        <w:rPr>
          <w:rFonts w:ascii="Arial" w:hAnsi="Arial" w:cs="Arial"/>
          <w:sz w:val="20"/>
          <w:szCs w:val="20"/>
          <w:lang w:val="sr-Latn-ME"/>
        </w:rPr>
        <w:t>1. Parameter: Price (C) – maximum number of points 20</w:t>
      </w:r>
      <w:r w:rsidRPr="006A50E1">
        <w:rPr>
          <w:rFonts w:ascii="Arial" w:hAnsi="Arial" w:cs="Arial"/>
          <w:sz w:val="20"/>
          <w:szCs w:val="20"/>
          <w:lang w:val="sr-Latn-ME"/>
        </w:rPr>
        <w:tab/>
      </w:r>
    </w:p>
    <w:p w14:paraId="420CABFC" w14:textId="77777777" w:rsidR="00003836" w:rsidRPr="006A50E1" w:rsidRDefault="00003836" w:rsidP="00003836">
      <w:pPr>
        <w:rPr>
          <w:rFonts w:ascii="Arial" w:hAnsi="Arial" w:cs="Arial"/>
          <w:sz w:val="20"/>
          <w:szCs w:val="20"/>
        </w:rPr>
      </w:pPr>
      <w:r w:rsidRPr="006A50E1">
        <w:rPr>
          <w:rFonts w:ascii="Arial" w:hAnsi="Arial" w:cs="Arial"/>
          <w:sz w:val="20"/>
          <w:szCs w:val="20"/>
          <w:lang w:val="sr-Latn-ME"/>
        </w:rPr>
        <w:t>2. Parameter: Quality (K) – maximum</w:t>
      </w:r>
      <w:r w:rsidRPr="006A50E1">
        <w:rPr>
          <w:rFonts w:ascii="Arial" w:hAnsi="Arial" w:cs="Arial"/>
          <w:sz w:val="20"/>
          <w:szCs w:val="20"/>
          <w:lang w:val="sr-Latn-ME"/>
        </w:rPr>
        <w:tab/>
        <w:t>number of points 80</w:t>
      </w:r>
    </w:p>
    <w:p w14:paraId="7B2EBBDC" w14:textId="77777777" w:rsidR="00003836" w:rsidRPr="006A50E1" w:rsidRDefault="00003836" w:rsidP="00003836">
      <w:pPr>
        <w:jc w:val="both"/>
        <w:rPr>
          <w:rFonts w:ascii="Arial" w:hAnsi="Arial" w:cs="Arial"/>
          <w:i/>
          <w:color w:val="000000"/>
          <w:sz w:val="20"/>
          <w:szCs w:val="20"/>
          <w:lang w:val="sr-Latn-ME"/>
        </w:rPr>
      </w:pPr>
    </w:p>
    <w:p w14:paraId="4AE9D48B" w14:textId="77777777" w:rsidR="00003836" w:rsidRPr="006A50E1" w:rsidRDefault="00003836" w:rsidP="00003836">
      <w:pPr>
        <w:rPr>
          <w:rFonts w:ascii="Arial" w:hAnsi="Arial" w:cs="Arial"/>
          <w:sz w:val="20"/>
          <w:szCs w:val="20"/>
          <w:lang w:val="sr-Latn-ME"/>
        </w:rPr>
      </w:pPr>
      <w:r w:rsidRPr="006A50E1">
        <w:rPr>
          <w:rFonts w:ascii="Arial" w:hAnsi="Arial" w:cs="Arial"/>
          <w:sz w:val="20"/>
          <w:szCs w:val="20"/>
          <w:lang w:val="sr-Latn-ME"/>
        </w:rPr>
        <w:t>Total number of points (UB) = number of points for the offered price (C) + number of points for quality (K)</w:t>
      </w:r>
    </w:p>
    <w:p w14:paraId="078BA873" w14:textId="77777777" w:rsidR="00003836" w:rsidRPr="006A50E1" w:rsidRDefault="00003836" w:rsidP="00003836">
      <w:pPr>
        <w:rPr>
          <w:rFonts w:ascii="Arial" w:hAnsi="Arial" w:cs="Arial"/>
          <w:sz w:val="20"/>
          <w:szCs w:val="20"/>
          <w:lang w:val="sr-Latn-ME"/>
        </w:rPr>
      </w:pPr>
    </w:p>
    <w:p w14:paraId="13C9EFFD" w14:textId="77777777" w:rsidR="00003836" w:rsidRPr="006A50E1" w:rsidRDefault="00003836" w:rsidP="00003836">
      <w:pPr>
        <w:rPr>
          <w:rFonts w:ascii="Arial" w:hAnsi="Arial" w:cs="Arial"/>
          <w:sz w:val="20"/>
          <w:szCs w:val="20"/>
        </w:rPr>
      </w:pPr>
      <w:r w:rsidRPr="006A50E1">
        <w:rPr>
          <w:rFonts w:ascii="Arial" w:hAnsi="Arial" w:cs="Arial"/>
          <w:sz w:val="20"/>
          <w:szCs w:val="20"/>
          <w:lang w:val="sr-Latn-ME"/>
        </w:rPr>
        <w:t>1. Price parameter (C) – 20 points</w:t>
      </w:r>
    </w:p>
    <w:p w14:paraId="450876D4" w14:textId="77777777" w:rsidR="00003836" w:rsidRPr="006A50E1" w:rsidRDefault="00003836" w:rsidP="00003836">
      <w:pPr>
        <w:rPr>
          <w:rFonts w:ascii="Arial" w:hAnsi="Arial" w:cs="Arial"/>
          <w:sz w:val="20"/>
          <w:szCs w:val="20"/>
          <w:lang w:val="sr-Latn-ME"/>
        </w:rPr>
      </w:pPr>
    </w:p>
    <w:p w14:paraId="70C38C83" w14:textId="77777777" w:rsidR="00003836" w:rsidRPr="006A50E1" w:rsidRDefault="00003836" w:rsidP="00003836">
      <w:pPr>
        <w:rPr>
          <w:rFonts w:ascii="Arial" w:hAnsi="Arial" w:cs="Arial"/>
          <w:sz w:val="20"/>
          <w:szCs w:val="20"/>
        </w:rPr>
      </w:pPr>
      <w:r w:rsidRPr="006A50E1">
        <w:rPr>
          <w:rFonts w:ascii="Arial" w:hAnsi="Arial" w:cs="Arial"/>
          <w:sz w:val="20"/>
          <w:szCs w:val="20"/>
          <w:lang w:val="sr-Latn-ME"/>
        </w:rPr>
        <w:t>Offers are evaluated based on the offered price in such a way that the lowest offered price is divided by the offered price and the resulting quotient is multiplied by the maximum number of points (20), i.e. by the formula:</w:t>
      </w:r>
    </w:p>
    <w:p w14:paraId="18F27434" w14:textId="77777777" w:rsidR="00003836" w:rsidRPr="006A50E1" w:rsidRDefault="00003836" w:rsidP="00003836">
      <w:pPr>
        <w:rPr>
          <w:rFonts w:ascii="Arial" w:hAnsi="Arial" w:cs="Arial"/>
          <w:sz w:val="20"/>
          <w:szCs w:val="20"/>
          <w:lang w:val="sr-Latn-ME"/>
        </w:rPr>
      </w:pPr>
    </w:p>
    <w:p w14:paraId="2860B70C" w14:textId="77777777" w:rsidR="00003836" w:rsidRPr="006A50E1" w:rsidRDefault="00003836" w:rsidP="00003836">
      <w:pPr>
        <w:rPr>
          <w:rFonts w:ascii="Arial" w:hAnsi="Arial" w:cs="Arial"/>
          <w:sz w:val="20"/>
          <w:szCs w:val="20"/>
        </w:rPr>
      </w:pPr>
      <w:r w:rsidRPr="006A50E1">
        <w:rPr>
          <w:rFonts w:ascii="Arial" w:hAnsi="Arial" w:cs="Arial"/>
          <w:sz w:val="20"/>
          <w:szCs w:val="20"/>
          <w:lang w:val="sr-Latn-ME"/>
        </w:rPr>
        <w:t>C=(Cmin/Cp)x 20</w:t>
      </w:r>
    </w:p>
    <w:p w14:paraId="215B1E21" w14:textId="77777777" w:rsidR="00003836" w:rsidRPr="006A50E1" w:rsidRDefault="00003836" w:rsidP="00003836">
      <w:pPr>
        <w:rPr>
          <w:rFonts w:ascii="Arial" w:hAnsi="Arial" w:cs="Arial"/>
          <w:sz w:val="20"/>
          <w:szCs w:val="20"/>
          <w:lang w:val="sr-Latn-ME"/>
        </w:rPr>
      </w:pPr>
      <w:r w:rsidRPr="006A50E1">
        <w:rPr>
          <w:rFonts w:ascii="Arial" w:hAnsi="Arial" w:cs="Arial"/>
          <w:sz w:val="20"/>
          <w:szCs w:val="20"/>
          <w:lang w:val="sr-Latn-ME"/>
        </w:rPr>
        <w:t>Cmin-lowest offered price (without VAT)</w:t>
      </w:r>
    </w:p>
    <w:p w14:paraId="3F9F9880" w14:textId="77777777" w:rsidR="00003836" w:rsidRPr="006A50E1" w:rsidRDefault="00003836" w:rsidP="00003836">
      <w:pPr>
        <w:rPr>
          <w:rFonts w:ascii="Arial" w:hAnsi="Arial" w:cs="Arial"/>
          <w:sz w:val="20"/>
          <w:szCs w:val="20"/>
          <w:lang w:val="sr-Latn-ME"/>
        </w:rPr>
      </w:pPr>
      <w:r w:rsidRPr="006A50E1">
        <w:rPr>
          <w:rFonts w:ascii="Arial" w:hAnsi="Arial" w:cs="Arial"/>
          <w:sz w:val="20"/>
          <w:szCs w:val="20"/>
          <w:lang w:val="sr-Latn-ME"/>
        </w:rPr>
        <w:lastRenderedPageBreak/>
        <w:t>Cp-offered price (excluding VAT)</w:t>
      </w:r>
    </w:p>
    <w:p w14:paraId="68AA4F66" w14:textId="77777777" w:rsidR="00003836" w:rsidRPr="006A50E1" w:rsidRDefault="00003836" w:rsidP="00003836">
      <w:pPr>
        <w:rPr>
          <w:rFonts w:ascii="Arial" w:hAnsi="Arial" w:cs="Arial"/>
          <w:sz w:val="20"/>
          <w:szCs w:val="20"/>
          <w:lang w:val="sr-Latn-ME"/>
        </w:rPr>
      </w:pPr>
    </w:p>
    <w:p w14:paraId="68B4E148" w14:textId="77777777" w:rsidR="00003836" w:rsidRPr="006A50E1" w:rsidRDefault="00003836" w:rsidP="00003836">
      <w:pPr>
        <w:rPr>
          <w:rFonts w:ascii="Arial" w:hAnsi="Arial" w:cs="Arial"/>
          <w:sz w:val="20"/>
          <w:szCs w:val="20"/>
        </w:rPr>
      </w:pPr>
      <w:r w:rsidRPr="006A50E1">
        <w:rPr>
          <w:rFonts w:ascii="Arial" w:hAnsi="Arial" w:cs="Arial"/>
          <w:sz w:val="20"/>
          <w:szCs w:val="20"/>
          <w:lang w:val="sr-Latn-ME"/>
        </w:rPr>
        <w:t>If the offered price is EUR 0.00, when evaluating that price according to the price parameter, it is assumed that the offered price is EUR 0.01.</w:t>
      </w:r>
    </w:p>
    <w:p w14:paraId="7E337034" w14:textId="77777777" w:rsidR="00003836" w:rsidRPr="006A50E1" w:rsidRDefault="00003836" w:rsidP="00003836">
      <w:pPr>
        <w:rPr>
          <w:rFonts w:ascii="Arial" w:hAnsi="Arial" w:cs="Arial"/>
          <w:sz w:val="20"/>
          <w:szCs w:val="20"/>
          <w:lang w:val="sr-Latn-ME"/>
        </w:rPr>
      </w:pPr>
    </w:p>
    <w:p w14:paraId="16646E0F" w14:textId="77777777" w:rsidR="00003836" w:rsidRPr="006A50E1" w:rsidRDefault="00003836" w:rsidP="00003836">
      <w:pPr>
        <w:numPr>
          <w:ilvl w:val="0"/>
          <w:numId w:val="22"/>
        </w:numPr>
        <w:suppressAutoHyphens/>
        <w:spacing w:before="96" w:after="120" w:line="360" w:lineRule="atLeast"/>
        <w:rPr>
          <w:rFonts w:ascii="Arial" w:hAnsi="Arial" w:cs="Arial"/>
          <w:sz w:val="20"/>
          <w:szCs w:val="20"/>
        </w:rPr>
      </w:pPr>
      <w:r w:rsidRPr="006A50E1">
        <w:rPr>
          <w:rFonts w:ascii="Arial" w:eastAsia="Calibri" w:hAnsi="Arial" w:cs="Arial"/>
          <w:sz w:val="20"/>
          <w:szCs w:val="20"/>
          <w:lang w:val="sr-Latn-RS"/>
        </w:rPr>
        <w:t>Parameter quality (K) – 80 points</w:t>
      </w:r>
    </w:p>
    <w:p w14:paraId="25DEEFF8" w14:textId="77777777" w:rsidR="00003836" w:rsidRPr="006A50E1" w:rsidRDefault="00003836" w:rsidP="00003836">
      <w:pPr>
        <w:jc w:val="both"/>
        <w:rPr>
          <w:rFonts w:ascii="Arial" w:eastAsia="Calibri" w:hAnsi="Arial" w:cs="Arial"/>
          <w:color w:val="000000"/>
          <w:sz w:val="20"/>
          <w:szCs w:val="20"/>
          <w:lang w:val="sr-Latn-RS"/>
        </w:rPr>
      </w:pPr>
    </w:p>
    <w:p w14:paraId="74A8D19C" w14:textId="77777777" w:rsidR="00003836" w:rsidRPr="006A50E1" w:rsidRDefault="00003836" w:rsidP="00003836">
      <w:pPr>
        <w:ind w:left="284"/>
        <w:jc w:val="both"/>
        <w:rPr>
          <w:rFonts w:ascii="Arial" w:eastAsia="Calibri" w:hAnsi="Arial" w:cs="Arial"/>
          <w:color w:val="000000"/>
          <w:sz w:val="20"/>
          <w:szCs w:val="20"/>
        </w:rPr>
      </w:pPr>
      <w:r w:rsidRPr="006A50E1">
        <w:rPr>
          <w:rFonts w:ascii="Arial" w:eastAsia="Calibri" w:hAnsi="Arial" w:cs="Arial"/>
          <w:color w:val="000000"/>
          <w:sz w:val="20"/>
          <w:szCs w:val="20"/>
        </w:rPr>
        <w:t>The quality parameter is expressed through the references of the team leader, expert 1 and expert 2 that the bidder will engage in the execution of the procurement.</w:t>
      </w:r>
    </w:p>
    <w:p w14:paraId="0B7E49AF" w14:textId="77777777" w:rsidR="00003836" w:rsidRPr="006A50E1" w:rsidRDefault="00003836" w:rsidP="00003836">
      <w:pPr>
        <w:ind w:left="284"/>
        <w:jc w:val="both"/>
        <w:rPr>
          <w:rFonts w:ascii="Arial" w:eastAsia="Calibri" w:hAnsi="Arial" w:cs="Arial"/>
          <w:color w:val="000000"/>
          <w:sz w:val="20"/>
          <w:szCs w:val="20"/>
        </w:rPr>
      </w:pPr>
    </w:p>
    <w:p w14:paraId="06DD635E" w14:textId="77777777" w:rsidR="00003836" w:rsidRPr="006A50E1" w:rsidRDefault="00003836" w:rsidP="00003836">
      <w:pPr>
        <w:ind w:left="284"/>
        <w:jc w:val="both"/>
        <w:rPr>
          <w:rFonts w:ascii="Arial" w:eastAsia="Calibri" w:hAnsi="Arial" w:cs="Arial"/>
          <w:color w:val="000000"/>
          <w:sz w:val="20"/>
          <w:szCs w:val="20"/>
        </w:rPr>
      </w:pPr>
      <w:r w:rsidRPr="006A50E1">
        <w:rPr>
          <w:rFonts w:ascii="Arial" w:eastAsia="Arial" w:hAnsi="Arial" w:cs="Arial"/>
          <w:color w:val="000000"/>
          <w:sz w:val="20"/>
          <w:szCs w:val="20"/>
        </w:rPr>
        <w:t xml:space="preserve"> </w:t>
      </w:r>
      <w:r w:rsidRPr="006A50E1">
        <w:rPr>
          <w:rFonts w:ascii="Arial" w:eastAsia="Calibri" w:hAnsi="Arial" w:cs="Arial"/>
          <w:color w:val="000000"/>
          <w:sz w:val="20"/>
          <w:szCs w:val="20"/>
        </w:rPr>
        <w:t>K= K1+K2+K3</w:t>
      </w:r>
    </w:p>
    <w:p w14:paraId="7639C7BD" w14:textId="77777777" w:rsidR="00003836" w:rsidRPr="006A50E1" w:rsidRDefault="00003836" w:rsidP="00003836">
      <w:pPr>
        <w:ind w:left="284"/>
        <w:jc w:val="both"/>
        <w:rPr>
          <w:rFonts w:ascii="Arial" w:eastAsia="Calibri" w:hAnsi="Arial" w:cs="Arial"/>
          <w:color w:val="000000"/>
          <w:sz w:val="20"/>
          <w:szCs w:val="20"/>
        </w:rPr>
      </w:pPr>
    </w:p>
    <w:p w14:paraId="21B09F83" w14:textId="77777777" w:rsidR="00003836" w:rsidRPr="006A50E1" w:rsidRDefault="00003836" w:rsidP="00003836">
      <w:pPr>
        <w:spacing w:before="30"/>
        <w:ind w:left="35"/>
        <w:jc w:val="both"/>
        <w:rPr>
          <w:rFonts w:ascii="Arial" w:hAnsi="Arial" w:cs="Arial"/>
          <w:color w:val="000000"/>
          <w:sz w:val="20"/>
          <w:szCs w:val="20"/>
        </w:rPr>
      </w:pPr>
      <w:r w:rsidRPr="006A50E1">
        <w:rPr>
          <w:rFonts w:ascii="Arial" w:hAnsi="Arial" w:cs="Arial"/>
          <w:color w:val="000000"/>
          <w:sz w:val="20"/>
          <w:szCs w:val="20"/>
        </w:rPr>
        <w:t>Total number of points (UB) = number of points for the offered price (C) + number of points for quality (K). Quality parameter (K): max 80 points. The total number of points for this parameter is obtained by the formula: K = K1 + K2 + K3.</w:t>
      </w:r>
    </w:p>
    <w:p w14:paraId="0FE43631" w14:textId="77777777" w:rsidR="00003836" w:rsidRPr="006A50E1" w:rsidRDefault="00003836" w:rsidP="00003836">
      <w:pPr>
        <w:jc w:val="both"/>
        <w:rPr>
          <w:rFonts w:ascii="Arial" w:hAnsi="Arial" w:cs="Arial"/>
          <w:b/>
          <w:color w:val="000000"/>
          <w:sz w:val="20"/>
          <w:szCs w:val="20"/>
        </w:rPr>
      </w:pPr>
    </w:p>
    <w:p w14:paraId="40FFA1DC" w14:textId="77777777" w:rsidR="00003836" w:rsidRPr="006A50E1" w:rsidRDefault="00003836" w:rsidP="00003836">
      <w:pPr>
        <w:jc w:val="both"/>
        <w:rPr>
          <w:rFonts w:ascii="Arial" w:hAnsi="Arial" w:cs="Arial"/>
          <w:sz w:val="20"/>
          <w:szCs w:val="20"/>
        </w:rPr>
      </w:pPr>
      <w:r w:rsidRPr="006A50E1">
        <w:rPr>
          <w:rFonts w:ascii="Arial" w:hAnsi="Arial" w:cs="Arial"/>
          <w:b/>
          <w:sz w:val="20"/>
          <w:szCs w:val="20"/>
        </w:rPr>
        <w:t>K1-Professional references- Team leaders</w:t>
      </w:r>
      <w:r w:rsidRPr="006A50E1">
        <w:rPr>
          <w:rFonts w:ascii="Arial" w:hAnsi="Arial" w:cs="Arial"/>
          <w:sz w:val="20"/>
          <w:szCs w:val="20"/>
        </w:rPr>
        <w:t xml:space="preserve">, </w:t>
      </w:r>
      <w:r w:rsidRPr="006A50E1">
        <w:rPr>
          <w:spacing w:val="-2"/>
          <w:lang w:val="en-GB"/>
        </w:rPr>
        <w:t>are</w:t>
      </w:r>
      <w:r w:rsidRPr="006A50E1">
        <w:rPr>
          <w:spacing w:val="-14"/>
          <w:lang w:val="en-GB"/>
        </w:rPr>
        <w:t xml:space="preserve"> </w:t>
      </w:r>
      <w:r w:rsidRPr="006A50E1">
        <w:rPr>
          <w:spacing w:val="-2"/>
          <w:lang w:val="en-GB"/>
        </w:rPr>
        <w:t>calculated</w:t>
      </w:r>
      <w:r w:rsidRPr="006A50E1">
        <w:rPr>
          <w:spacing w:val="-13"/>
          <w:lang w:val="en-GB"/>
        </w:rPr>
        <w:t xml:space="preserve"> </w:t>
      </w:r>
      <w:r w:rsidRPr="006A50E1">
        <w:rPr>
          <w:spacing w:val="-2"/>
          <w:lang w:val="en-GB"/>
        </w:rPr>
        <w:t>in</w:t>
      </w:r>
      <w:r w:rsidRPr="006A50E1">
        <w:rPr>
          <w:spacing w:val="-14"/>
          <w:lang w:val="en-GB"/>
        </w:rPr>
        <w:t xml:space="preserve"> </w:t>
      </w:r>
      <w:r w:rsidRPr="006A50E1">
        <w:rPr>
          <w:spacing w:val="-2"/>
          <w:lang w:val="en-GB"/>
        </w:rPr>
        <w:t>such</w:t>
      </w:r>
      <w:r w:rsidRPr="006A50E1">
        <w:rPr>
          <w:spacing w:val="-13"/>
          <w:lang w:val="en-GB"/>
        </w:rPr>
        <w:t xml:space="preserve"> </w:t>
      </w:r>
      <w:r w:rsidRPr="006A50E1">
        <w:rPr>
          <w:spacing w:val="-2"/>
          <w:lang w:val="en-GB"/>
        </w:rPr>
        <w:t>a</w:t>
      </w:r>
      <w:r w:rsidRPr="006A50E1">
        <w:rPr>
          <w:spacing w:val="-14"/>
          <w:lang w:val="en-GB"/>
        </w:rPr>
        <w:t xml:space="preserve"> </w:t>
      </w:r>
      <w:r w:rsidRPr="006A50E1">
        <w:rPr>
          <w:spacing w:val="-2"/>
          <w:lang w:val="en-GB"/>
        </w:rPr>
        <w:t>way</w:t>
      </w:r>
      <w:r w:rsidRPr="006A50E1">
        <w:rPr>
          <w:spacing w:val="-13"/>
          <w:lang w:val="en-GB"/>
        </w:rPr>
        <w:t xml:space="preserve"> </w:t>
      </w:r>
      <w:r w:rsidRPr="006A50E1">
        <w:rPr>
          <w:spacing w:val="-2"/>
          <w:lang w:val="en-GB"/>
        </w:rPr>
        <w:t>that</w:t>
      </w:r>
      <w:r w:rsidRPr="006A50E1">
        <w:rPr>
          <w:spacing w:val="-14"/>
          <w:lang w:val="en-GB"/>
        </w:rPr>
        <w:t xml:space="preserve"> </w:t>
      </w:r>
      <w:r w:rsidRPr="006A50E1">
        <w:rPr>
          <w:spacing w:val="-2"/>
          <w:lang w:val="en-GB"/>
        </w:rPr>
        <w:t>the</w:t>
      </w:r>
      <w:r w:rsidRPr="006A50E1">
        <w:rPr>
          <w:spacing w:val="-13"/>
          <w:lang w:val="en-GB"/>
        </w:rPr>
        <w:t xml:space="preserve"> </w:t>
      </w:r>
      <w:r w:rsidRPr="006A50E1">
        <w:rPr>
          <w:spacing w:val="-2"/>
          <w:lang w:val="en-GB"/>
        </w:rPr>
        <w:t>basis</w:t>
      </w:r>
      <w:r w:rsidRPr="006A50E1">
        <w:rPr>
          <w:spacing w:val="-14"/>
          <w:lang w:val="en-GB"/>
        </w:rPr>
        <w:t xml:space="preserve"> </w:t>
      </w:r>
      <w:r w:rsidRPr="006A50E1">
        <w:rPr>
          <w:spacing w:val="-2"/>
          <w:lang w:val="en-GB"/>
        </w:rPr>
        <w:t xml:space="preserve">for </w:t>
      </w:r>
      <w:r w:rsidRPr="006A50E1">
        <w:rPr>
          <w:lang w:val="en-GB"/>
        </w:rPr>
        <w:t>evaluation</w:t>
      </w:r>
      <w:r w:rsidRPr="006A50E1">
        <w:rPr>
          <w:spacing w:val="-8"/>
          <w:lang w:val="en-GB"/>
        </w:rPr>
        <w:t xml:space="preserve"> </w:t>
      </w:r>
      <w:r w:rsidRPr="006A50E1">
        <w:rPr>
          <w:lang w:val="en-GB"/>
        </w:rPr>
        <w:t>is</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number</w:t>
      </w:r>
      <w:r w:rsidRPr="006A50E1">
        <w:rPr>
          <w:spacing w:val="-8"/>
          <w:lang w:val="en-GB"/>
        </w:rPr>
        <w:t xml:space="preserve"> </w:t>
      </w:r>
      <w:r w:rsidRPr="006A50E1">
        <w:rPr>
          <w:lang w:val="en-GB"/>
        </w:rPr>
        <w:t>of</w:t>
      </w:r>
      <w:r w:rsidRPr="006A50E1">
        <w:rPr>
          <w:spacing w:val="-8"/>
          <w:lang w:val="en-GB"/>
        </w:rPr>
        <w:t xml:space="preserve"> </w:t>
      </w:r>
      <w:r w:rsidRPr="006A50E1">
        <w:rPr>
          <w:lang w:val="en-GB"/>
        </w:rPr>
        <w:t>appropriate</w:t>
      </w:r>
      <w:r w:rsidRPr="006A50E1">
        <w:rPr>
          <w:spacing w:val="-8"/>
          <w:lang w:val="en-GB"/>
        </w:rPr>
        <w:t xml:space="preserve"> </w:t>
      </w:r>
      <w:r w:rsidRPr="006A50E1">
        <w:rPr>
          <w:lang w:val="en-GB"/>
        </w:rPr>
        <w:t>references</w:t>
      </w:r>
      <w:r w:rsidRPr="006A50E1">
        <w:rPr>
          <w:spacing w:val="-8"/>
          <w:lang w:val="en-GB"/>
        </w:rPr>
        <w:t xml:space="preserve"> </w:t>
      </w:r>
      <w:r w:rsidRPr="006A50E1">
        <w:rPr>
          <w:lang w:val="en-GB"/>
        </w:rPr>
        <w:t>on</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execution</w:t>
      </w:r>
      <w:r w:rsidRPr="006A50E1">
        <w:rPr>
          <w:spacing w:val="-8"/>
          <w:lang w:val="en-GB"/>
        </w:rPr>
        <w:t xml:space="preserve"> </w:t>
      </w:r>
      <w:r w:rsidRPr="006A50E1">
        <w:rPr>
          <w:lang w:val="en-GB"/>
        </w:rPr>
        <w:t>of</w:t>
      </w:r>
      <w:r w:rsidRPr="006A50E1">
        <w:rPr>
          <w:spacing w:val="-8"/>
          <w:lang w:val="en-GB"/>
        </w:rPr>
        <w:t xml:space="preserve"> </w:t>
      </w:r>
      <w:r w:rsidRPr="006A50E1">
        <w:rPr>
          <w:lang w:val="en-GB"/>
        </w:rPr>
        <w:t>work</w:t>
      </w:r>
      <w:r w:rsidRPr="006A50E1">
        <w:rPr>
          <w:spacing w:val="-8"/>
          <w:lang w:val="en-GB"/>
        </w:rPr>
        <w:t xml:space="preserve"> </w:t>
      </w:r>
      <w:r w:rsidRPr="006A50E1">
        <w:rPr>
          <w:lang w:val="en-GB"/>
        </w:rPr>
        <w:t>in</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area</w:t>
      </w:r>
      <w:r w:rsidRPr="006A50E1">
        <w:rPr>
          <w:spacing w:val="-8"/>
          <w:lang w:val="en-GB"/>
        </w:rPr>
        <w:t xml:space="preserve"> </w:t>
      </w:r>
      <w:r w:rsidRPr="006A50E1">
        <w:rPr>
          <w:lang w:val="en-GB"/>
        </w:rPr>
        <w:t>of</w:t>
      </w:r>
      <w:r w:rsidRPr="006A50E1">
        <w:rPr>
          <w:spacing w:val="-8"/>
          <w:lang w:val="en-GB"/>
        </w:rPr>
        <w:t xml:space="preserve"> </w:t>
      </w:r>
      <w:r w:rsidRPr="006A50E1">
        <w:rPr>
          <w:lang w:val="en-GB"/>
        </w:rPr>
        <w:t>procurement</w:t>
      </w:r>
      <w:r w:rsidRPr="006A50E1">
        <w:rPr>
          <w:spacing w:val="-8"/>
          <w:lang w:val="en-GB"/>
        </w:rPr>
        <w:t xml:space="preserve"> </w:t>
      </w:r>
      <w:r w:rsidRPr="006A50E1">
        <w:rPr>
          <w:lang w:val="en-GB"/>
        </w:rPr>
        <w:t>-</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Team</w:t>
      </w:r>
      <w:r w:rsidRPr="006A50E1">
        <w:rPr>
          <w:spacing w:val="-8"/>
          <w:lang w:val="en-GB"/>
        </w:rPr>
        <w:t xml:space="preserve"> </w:t>
      </w:r>
      <w:r w:rsidRPr="006A50E1">
        <w:rPr>
          <w:lang w:val="en-GB"/>
        </w:rPr>
        <w:t>Leader's</w:t>
      </w:r>
      <w:r w:rsidRPr="006A50E1">
        <w:rPr>
          <w:spacing w:val="-8"/>
          <w:lang w:val="en-GB"/>
        </w:rPr>
        <w:t xml:space="preserve"> </w:t>
      </w:r>
      <w:r w:rsidRPr="006A50E1">
        <w:rPr>
          <w:lang w:val="en-GB"/>
        </w:rPr>
        <w:t>references</w:t>
      </w:r>
      <w:r w:rsidRPr="006A50E1">
        <w:rPr>
          <w:spacing w:val="-8"/>
          <w:lang w:val="en-GB"/>
        </w:rPr>
        <w:t xml:space="preserve"> </w:t>
      </w:r>
      <w:r w:rsidRPr="006A50E1">
        <w:rPr>
          <w:lang w:val="en-GB"/>
        </w:rPr>
        <w:t>are expressed</w:t>
      </w:r>
      <w:r w:rsidRPr="006A50E1">
        <w:rPr>
          <w:spacing w:val="-12"/>
          <w:lang w:val="en-GB"/>
        </w:rPr>
        <w:t xml:space="preserve"> </w:t>
      </w:r>
      <w:r w:rsidRPr="006A50E1">
        <w:rPr>
          <w:lang w:val="en-GB"/>
        </w:rPr>
        <w:t>through</w:t>
      </w:r>
      <w:r w:rsidRPr="006A50E1">
        <w:rPr>
          <w:spacing w:val="-12"/>
          <w:lang w:val="en-GB"/>
        </w:rPr>
        <w:t xml:space="preserve"> </w:t>
      </w:r>
      <w:r w:rsidRPr="006A50E1">
        <w:rPr>
          <w:lang w:val="en-GB"/>
        </w:rPr>
        <w:t>a</w:t>
      </w:r>
      <w:r w:rsidRPr="006A50E1">
        <w:rPr>
          <w:spacing w:val="-12"/>
          <w:lang w:val="en-GB"/>
        </w:rPr>
        <w:t xml:space="preserve"> </w:t>
      </w:r>
      <w:r w:rsidRPr="006A50E1">
        <w:rPr>
          <w:lang w:val="en-GB"/>
        </w:rPr>
        <w:t>minimum</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3</w:t>
      </w:r>
      <w:r w:rsidRPr="006A50E1">
        <w:rPr>
          <w:spacing w:val="-12"/>
          <w:lang w:val="en-GB"/>
        </w:rPr>
        <w:t xml:space="preserve"> </w:t>
      </w:r>
      <w:r w:rsidRPr="006A50E1">
        <w:rPr>
          <w:lang w:val="en-GB"/>
        </w:rPr>
        <w:t>successfully</w:t>
      </w:r>
      <w:r w:rsidRPr="006A50E1">
        <w:rPr>
          <w:spacing w:val="-12"/>
          <w:lang w:val="en-GB"/>
        </w:rPr>
        <w:t xml:space="preserve"> </w:t>
      </w:r>
      <w:r w:rsidRPr="006A50E1">
        <w:rPr>
          <w:lang w:val="en-GB"/>
        </w:rPr>
        <w:t>implemented</w:t>
      </w:r>
      <w:r w:rsidRPr="006A50E1">
        <w:rPr>
          <w:spacing w:val="-12"/>
          <w:lang w:val="en-GB"/>
        </w:rPr>
        <w:t xml:space="preserve"> </w:t>
      </w:r>
      <w:r w:rsidRPr="006A50E1">
        <w:rPr>
          <w:lang w:val="en-GB"/>
        </w:rPr>
        <w:t>projects</w:t>
      </w:r>
      <w:r w:rsidRPr="006A50E1">
        <w:rPr>
          <w:spacing w:val="-12"/>
          <w:lang w:val="en-GB"/>
        </w:rPr>
        <w:t xml:space="preserve"> </w:t>
      </w:r>
      <w:r w:rsidRPr="006A50E1">
        <w:rPr>
          <w:lang w:val="en-GB"/>
        </w:rPr>
        <w:t>on</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territory</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EU</w:t>
      </w:r>
      <w:r w:rsidRPr="006A50E1">
        <w:rPr>
          <w:spacing w:val="-12"/>
          <w:lang w:val="en-GB"/>
        </w:rPr>
        <w:t xml:space="preserve"> </w:t>
      </w:r>
      <w:r w:rsidRPr="006A50E1">
        <w:rPr>
          <w:lang w:val="en-GB"/>
        </w:rPr>
        <w:t>and/or</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Western</w:t>
      </w:r>
      <w:r w:rsidRPr="006A50E1">
        <w:rPr>
          <w:spacing w:val="-12"/>
          <w:lang w:val="en-GB"/>
        </w:rPr>
        <w:t xml:space="preserve"> </w:t>
      </w:r>
      <w:r w:rsidRPr="006A50E1">
        <w:rPr>
          <w:lang w:val="en-GB"/>
        </w:rPr>
        <w:t>Balkans,</w:t>
      </w:r>
      <w:r w:rsidRPr="006A50E1">
        <w:rPr>
          <w:spacing w:val="-12"/>
          <w:lang w:val="en-GB"/>
        </w:rPr>
        <w:t xml:space="preserve"> </w:t>
      </w:r>
      <w:r w:rsidRPr="006A50E1">
        <w:rPr>
          <w:lang w:val="en-GB"/>
        </w:rPr>
        <w:t>for</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past</w:t>
      </w:r>
      <w:r w:rsidRPr="006A50E1">
        <w:rPr>
          <w:spacing w:val="-12"/>
          <w:lang w:val="en-GB"/>
        </w:rPr>
        <w:t xml:space="preserve"> </w:t>
      </w:r>
      <w:r w:rsidRPr="006A50E1">
        <w:rPr>
          <w:lang w:val="en-GB"/>
        </w:rPr>
        <w:t>5 years,</w:t>
      </w:r>
      <w:r w:rsidRPr="006A50E1">
        <w:rPr>
          <w:spacing w:val="-11"/>
          <w:lang w:val="en-GB"/>
        </w:rPr>
        <w:t xml:space="preserve"> </w:t>
      </w:r>
      <w:r w:rsidRPr="006A50E1">
        <w:rPr>
          <w:lang w:val="en-GB"/>
        </w:rPr>
        <w:t>in</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position</w:t>
      </w:r>
      <w:r w:rsidRPr="006A50E1">
        <w:rPr>
          <w:spacing w:val="-11"/>
          <w:lang w:val="en-GB"/>
        </w:rPr>
        <w:t xml:space="preserve"> </w:t>
      </w:r>
      <w:r w:rsidRPr="006A50E1">
        <w:rPr>
          <w:lang w:val="en-GB"/>
        </w:rPr>
        <w:t>of</w:t>
      </w:r>
      <w:r w:rsidRPr="006A50E1">
        <w:rPr>
          <w:spacing w:val="-11"/>
          <w:lang w:val="en-GB"/>
        </w:rPr>
        <w:t xml:space="preserve"> </w:t>
      </w:r>
      <w:r w:rsidRPr="006A50E1">
        <w:rPr>
          <w:lang w:val="en-GB"/>
        </w:rPr>
        <w:t>Team</w:t>
      </w:r>
      <w:r w:rsidRPr="006A50E1">
        <w:rPr>
          <w:spacing w:val="-11"/>
          <w:lang w:val="en-GB"/>
        </w:rPr>
        <w:t xml:space="preserve"> </w:t>
      </w:r>
      <w:r w:rsidRPr="006A50E1">
        <w:rPr>
          <w:lang w:val="en-GB"/>
        </w:rPr>
        <w:t>Leader</w:t>
      </w:r>
      <w:r w:rsidRPr="006A50E1">
        <w:rPr>
          <w:spacing w:val="-11"/>
          <w:lang w:val="en-GB"/>
        </w:rPr>
        <w:t xml:space="preserve"> </w:t>
      </w:r>
      <w:r w:rsidRPr="006A50E1">
        <w:rPr>
          <w:lang w:val="en-GB"/>
        </w:rPr>
        <w:t>in</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field</w:t>
      </w:r>
      <w:r w:rsidRPr="006A50E1">
        <w:rPr>
          <w:spacing w:val="-11"/>
          <w:lang w:val="en-GB"/>
        </w:rPr>
        <w:t xml:space="preserve"> </w:t>
      </w:r>
      <w:r w:rsidRPr="006A50E1">
        <w:rPr>
          <w:lang w:val="en-GB"/>
        </w:rPr>
        <w:t>of</w:t>
      </w:r>
      <w:r w:rsidRPr="006A50E1">
        <w:rPr>
          <w:spacing w:val="-11"/>
          <w:lang w:val="en-GB"/>
        </w:rPr>
        <w:t xml:space="preserve"> </w:t>
      </w:r>
      <w:r w:rsidRPr="006A50E1">
        <w:rPr>
          <w:lang w:val="en-GB"/>
        </w:rPr>
        <w:t>climate</w:t>
      </w:r>
      <w:r w:rsidRPr="006A50E1">
        <w:rPr>
          <w:spacing w:val="-11"/>
          <w:lang w:val="en-GB"/>
        </w:rPr>
        <w:t xml:space="preserve"> </w:t>
      </w:r>
      <w:r w:rsidRPr="006A50E1">
        <w:rPr>
          <w:lang w:val="en-GB"/>
        </w:rPr>
        <w:t>change</w:t>
      </w:r>
      <w:r w:rsidRPr="006A50E1">
        <w:rPr>
          <w:spacing w:val="-11"/>
          <w:lang w:val="en-GB"/>
        </w:rPr>
        <w:t xml:space="preserve"> </w:t>
      </w:r>
      <w:r w:rsidRPr="006A50E1">
        <w:rPr>
          <w:lang w:val="en-GB"/>
        </w:rPr>
        <w:t>management,</w:t>
      </w:r>
      <w:r w:rsidRPr="006A50E1">
        <w:rPr>
          <w:spacing w:val="-11"/>
          <w:lang w:val="en-GB"/>
        </w:rPr>
        <w:t xml:space="preserve"> </w:t>
      </w:r>
      <w:r w:rsidRPr="006A50E1">
        <w:rPr>
          <w:lang w:val="en-GB"/>
        </w:rPr>
        <w:t>and/or,</w:t>
      </w:r>
      <w:r w:rsidRPr="006A50E1">
        <w:rPr>
          <w:spacing w:val="-11"/>
          <w:lang w:val="en-GB"/>
        </w:rPr>
        <w:t xml:space="preserve"> </w:t>
      </w:r>
      <w:r w:rsidRPr="006A50E1">
        <w:rPr>
          <w:lang w:val="en-GB"/>
        </w:rPr>
        <w:t>environmental</w:t>
      </w:r>
      <w:r w:rsidRPr="006A50E1">
        <w:rPr>
          <w:spacing w:val="-11"/>
          <w:lang w:val="en-GB"/>
        </w:rPr>
        <w:t xml:space="preserve"> </w:t>
      </w:r>
      <w:r w:rsidRPr="006A50E1">
        <w:rPr>
          <w:lang w:val="en-GB"/>
        </w:rPr>
        <w:t>protection,</w:t>
      </w:r>
      <w:r w:rsidRPr="006A50E1">
        <w:rPr>
          <w:spacing w:val="-11"/>
          <w:lang w:val="en-GB"/>
        </w:rPr>
        <w:t xml:space="preserve"> </w:t>
      </w:r>
      <w:r w:rsidRPr="006A50E1">
        <w:rPr>
          <w:lang w:val="en-GB"/>
        </w:rPr>
        <w:t xml:space="preserve">and/or </w:t>
      </w:r>
      <w:r w:rsidRPr="006A50E1">
        <w:rPr>
          <w:spacing w:val="-2"/>
          <w:lang w:val="en-GB"/>
        </w:rPr>
        <w:t>ecology,</w:t>
      </w:r>
      <w:r w:rsidRPr="006A50E1">
        <w:rPr>
          <w:spacing w:val="-12"/>
          <w:lang w:val="en-GB"/>
        </w:rPr>
        <w:t xml:space="preserve"> </w:t>
      </w:r>
      <w:r w:rsidRPr="006A50E1">
        <w:rPr>
          <w:spacing w:val="-2"/>
          <w:lang w:val="en-GB"/>
        </w:rPr>
        <w:t>and/or</w:t>
      </w:r>
      <w:r w:rsidRPr="006A50E1">
        <w:rPr>
          <w:spacing w:val="-12"/>
          <w:lang w:val="en-GB"/>
        </w:rPr>
        <w:t xml:space="preserve"> </w:t>
      </w:r>
      <w:r w:rsidRPr="006A50E1">
        <w:rPr>
          <w:spacing w:val="-2"/>
          <w:lang w:val="en-GB"/>
        </w:rPr>
        <w:t>management</w:t>
      </w:r>
      <w:r w:rsidRPr="006A50E1">
        <w:rPr>
          <w:spacing w:val="-12"/>
          <w:lang w:val="en-GB"/>
        </w:rPr>
        <w:t xml:space="preserve"> </w:t>
      </w:r>
      <w:r w:rsidRPr="006A50E1">
        <w:rPr>
          <w:spacing w:val="-2"/>
          <w:lang w:val="en-GB"/>
        </w:rPr>
        <w:t>of</w:t>
      </w:r>
      <w:r w:rsidRPr="006A50E1">
        <w:rPr>
          <w:spacing w:val="-12"/>
          <w:lang w:val="en-GB"/>
        </w:rPr>
        <w:t xml:space="preserve"> </w:t>
      </w:r>
      <w:r w:rsidRPr="006A50E1">
        <w:rPr>
          <w:spacing w:val="-2"/>
          <w:lang w:val="en-GB"/>
        </w:rPr>
        <w:t>economic</w:t>
      </w:r>
      <w:r w:rsidRPr="006A50E1">
        <w:rPr>
          <w:spacing w:val="-12"/>
          <w:lang w:val="en-GB"/>
        </w:rPr>
        <w:t xml:space="preserve"> </w:t>
      </w:r>
      <w:r w:rsidRPr="006A50E1">
        <w:rPr>
          <w:spacing w:val="-2"/>
          <w:lang w:val="en-GB"/>
        </w:rPr>
        <w:t>resources,</w:t>
      </w:r>
      <w:r w:rsidRPr="006A50E1">
        <w:rPr>
          <w:spacing w:val="-12"/>
          <w:lang w:val="en-GB"/>
        </w:rPr>
        <w:t xml:space="preserve"> </w:t>
      </w:r>
      <w:r w:rsidRPr="006A50E1">
        <w:rPr>
          <w:spacing w:val="-2"/>
          <w:lang w:val="en-GB"/>
        </w:rPr>
        <w:t>and/or</w:t>
      </w:r>
      <w:r w:rsidRPr="006A50E1">
        <w:rPr>
          <w:spacing w:val="-12"/>
          <w:lang w:val="en-GB"/>
        </w:rPr>
        <w:t xml:space="preserve"> </w:t>
      </w:r>
      <w:r w:rsidRPr="006A50E1">
        <w:rPr>
          <w:spacing w:val="-2"/>
          <w:lang w:val="en-GB"/>
        </w:rPr>
        <w:t>reduction</w:t>
      </w:r>
      <w:r w:rsidRPr="006A50E1">
        <w:rPr>
          <w:spacing w:val="-12"/>
          <w:lang w:val="en-GB"/>
        </w:rPr>
        <w:t xml:space="preserve"> </w:t>
      </w:r>
      <w:r w:rsidRPr="006A50E1">
        <w:rPr>
          <w:spacing w:val="-2"/>
          <w:lang w:val="en-GB"/>
        </w:rPr>
        <w:t>of</w:t>
      </w:r>
      <w:r w:rsidRPr="006A50E1">
        <w:rPr>
          <w:spacing w:val="-12"/>
          <w:lang w:val="en-GB"/>
        </w:rPr>
        <w:t xml:space="preserve"> </w:t>
      </w:r>
      <w:r w:rsidRPr="006A50E1">
        <w:rPr>
          <w:spacing w:val="-2"/>
          <w:lang w:val="en-GB"/>
        </w:rPr>
        <w:t>greenhouse</w:t>
      </w:r>
      <w:r w:rsidRPr="006A50E1">
        <w:rPr>
          <w:spacing w:val="-12"/>
          <w:lang w:val="en-GB"/>
        </w:rPr>
        <w:t xml:space="preserve"> </w:t>
      </w:r>
      <w:r w:rsidRPr="006A50E1">
        <w:rPr>
          <w:spacing w:val="-2"/>
          <w:lang w:val="en-GB"/>
        </w:rPr>
        <w:t>gas</w:t>
      </w:r>
      <w:r w:rsidRPr="006A50E1">
        <w:rPr>
          <w:spacing w:val="-12"/>
          <w:lang w:val="en-GB"/>
        </w:rPr>
        <w:t xml:space="preserve"> </w:t>
      </w:r>
      <w:r w:rsidRPr="006A50E1">
        <w:rPr>
          <w:spacing w:val="-2"/>
          <w:lang w:val="en-GB"/>
        </w:rPr>
        <w:t>emissions,</w:t>
      </w:r>
      <w:r w:rsidRPr="006A50E1">
        <w:rPr>
          <w:spacing w:val="-12"/>
          <w:lang w:val="en-GB"/>
        </w:rPr>
        <w:t xml:space="preserve"> </w:t>
      </w:r>
      <w:r w:rsidRPr="006A50E1">
        <w:rPr>
          <w:spacing w:val="-2"/>
          <w:lang w:val="en-GB"/>
        </w:rPr>
        <w:t>minimum</w:t>
      </w:r>
      <w:r w:rsidRPr="006A50E1">
        <w:rPr>
          <w:spacing w:val="-12"/>
          <w:lang w:val="en-GB"/>
        </w:rPr>
        <w:t xml:space="preserve"> </w:t>
      </w:r>
      <w:r w:rsidRPr="006A50E1">
        <w:rPr>
          <w:spacing w:val="-2"/>
          <w:lang w:val="en-GB"/>
        </w:rPr>
        <w:t>value</w:t>
      </w:r>
      <w:r w:rsidRPr="006A50E1">
        <w:rPr>
          <w:spacing w:val="-12"/>
          <w:lang w:val="en-GB"/>
        </w:rPr>
        <w:t xml:space="preserve"> </w:t>
      </w:r>
      <w:r w:rsidRPr="006A50E1">
        <w:rPr>
          <w:spacing w:val="-2"/>
          <w:lang w:val="en-GB"/>
        </w:rPr>
        <w:t>25,000,</w:t>
      </w:r>
      <w:r w:rsidRPr="006A50E1">
        <w:rPr>
          <w:spacing w:val="-12"/>
          <w:lang w:val="en-GB"/>
        </w:rPr>
        <w:t xml:space="preserve"> </w:t>
      </w:r>
      <w:r w:rsidRPr="006A50E1">
        <w:rPr>
          <w:spacing w:val="-2"/>
          <w:lang w:val="en-GB"/>
        </w:rPr>
        <w:t>00</w:t>
      </w:r>
      <w:r w:rsidRPr="006A50E1">
        <w:rPr>
          <w:spacing w:val="-12"/>
          <w:lang w:val="en-GB"/>
        </w:rPr>
        <w:t xml:space="preserve"> </w:t>
      </w:r>
      <w:r w:rsidRPr="006A50E1">
        <w:rPr>
          <w:spacing w:val="-2"/>
          <w:lang w:val="en-GB"/>
        </w:rPr>
        <w:t>EUR,</w:t>
      </w:r>
      <w:r w:rsidRPr="006A50E1">
        <w:rPr>
          <w:spacing w:val="-12"/>
          <w:lang w:val="en-GB"/>
        </w:rPr>
        <w:t xml:space="preserve"> </w:t>
      </w:r>
      <w:r w:rsidRPr="006A50E1">
        <w:rPr>
          <w:spacing w:val="-2"/>
          <w:lang w:val="en-GB"/>
        </w:rPr>
        <w:t>proven</w:t>
      </w:r>
      <w:r w:rsidRPr="006A50E1">
        <w:rPr>
          <w:spacing w:val="-12"/>
          <w:lang w:val="en-GB"/>
        </w:rPr>
        <w:t xml:space="preserve"> </w:t>
      </w:r>
      <w:r w:rsidRPr="006A50E1">
        <w:rPr>
          <w:spacing w:val="-2"/>
          <w:lang w:val="en-GB"/>
        </w:rPr>
        <w:t xml:space="preserve">by </w:t>
      </w:r>
      <w:r w:rsidRPr="006A50E1">
        <w:rPr>
          <w:lang w:val="en-GB"/>
        </w:rPr>
        <w:t>a</w:t>
      </w:r>
      <w:r w:rsidRPr="006A50E1">
        <w:rPr>
          <w:spacing w:val="-12"/>
          <w:lang w:val="en-GB"/>
        </w:rPr>
        <w:t xml:space="preserve"> </w:t>
      </w:r>
      <w:r w:rsidRPr="006A50E1">
        <w:rPr>
          <w:lang w:val="en-GB"/>
        </w:rPr>
        <w:t>work resume</w:t>
      </w:r>
      <w:r w:rsidRPr="006A50E1">
        <w:rPr>
          <w:spacing w:val="-12"/>
          <w:lang w:val="en-GB"/>
        </w:rPr>
        <w:t xml:space="preserve"> </w:t>
      </w:r>
      <w:r w:rsidRPr="006A50E1">
        <w:rPr>
          <w:lang w:val="en-GB"/>
        </w:rPr>
        <w:t xml:space="preserve"> containing details about </w:t>
      </w:r>
      <w:r w:rsidRPr="006A50E1">
        <w:rPr>
          <w:spacing w:val="-12"/>
          <w:lang w:val="en-GB"/>
        </w:rPr>
        <w:t xml:space="preserve"> </w:t>
      </w:r>
      <w:r w:rsidRPr="006A50E1">
        <w:rPr>
          <w:lang w:val="en-GB"/>
        </w:rPr>
        <w:t>services</w:t>
      </w:r>
      <w:r w:rsidRPr="006A50E1">
        <w:rPr>
          <w:spacing w:val="-12"/>
          <w:lang w:val="en-GB"/>
        </w:rPr>
        <w:t xml:space="preserve"> </w:t>
      </w:r>
      <w:r w:rsidRPr="006A50E1">
        <w:rPr>
          <w:lang w:val="en-GB"/>
        </w:rPr>
        <w:t>provided</w:t>
      </w:r>
      <w:r w:rsidRPr="006A50E1">
        <w:rPr>
          <w:spacing w:val="-12"/>
          <w:lang w:val="en-GB"/>
        </w:rPr>
        <w:t xml:space="preserve"> </w:t>
      </w:r>
      <w:r w:rsidRPr="006A50E1">
        <w:rPr>
          <w:lang w:val="en-GB"/>
        </w:rPr>
        <w:t>during</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previous</w:t>
      </w:r>
      <w:r w:rsidRPr="006A50E1">
        <w:rPr>
          <w:spacing w:val="-12"/>
          <w:lang w:val="en-GB"/>
        </w:rPr>
        <w:t xml:space="preserve"> </w:t>
      </w:r>
      <w:r w:rsidRPr="006A50E1">
        <w:rPr>
          <w:lang w:val="en-GB"/>
        </w:rPr>
        <w:t>years,</w:t>
      </w:r>
      <w:r w:rsidRPr="006A50E1">
        <w:rPr>
          <w:spacing w:val="-12"/>
          <w:lang w:val="en-GB"/>
        </w:rPr>
        <w:t xml:space="preserve"> </w:t>
      </w:r>
      <w:r w:rsidRPr="006A50E1">
        <w:rPr>
          <w:lang w:val="en-GB"/>
        </w:rPr>
        <w:t>but</w:t>
      </w:r>
      <w:r w:rsidRPr="006A50E1">
        <w:rPr>
          <w:spacing w:val="-12"/>
          <w:lang w:val="en-GB"/>
        </w:rPr>
        <w:t xml:space="preserve"> </w:t>
      </w:r>
      <w:r w:rsidRPr="006A50E1">
        <w:rPr>
          <w:lang w:val="en-GB"/>
        </w:rPr>
        <w:t>no</w:t>
      </w:r>
      <w:r w:rsidRPr="006A50E1">
        <w:rPr>
          <w:spacing w:val="-12"/>
          <w:lang w:val="en-GB"/>
        </w:rPr>
        <w:t xml:space="preserve"> </w:t>
      </w:r>
      <w:r w:rsidRPr="006A50E1">
        <w:rPr>
          <w:lang w:val="en-GB"/>
        </w:rPr>
        <w:t>longer</w:t>
      </w:r>
      <w:r w:rsidRPr="006A50E1">
        <w:rPr>
          <w:spacing w:val="-12"/>
          <w:lang w:val="en-GB"/>
        </w:rPr>
        <w:t xml:space="preserve"> </w:t>
      </w:r>
      <w:r w:rsidRPr="006A50E1">
        <w:rPr>
          <w:lang w:val="en-GB"/>
        </w:rPr>
        <w:t>than</w:t>
      </w:r>
      <w:r w:rsidRPr="006A50E1">
        <w:rPr>
          <w:spacing w:val="-12"/>
          <w:lang w:val="en-GB"/>
        </w:rPr>
        <w:t xml:space="preserve"> </w:t>
      </w:r>
      <w:r w:rsidRPr="006A50E1">
        <w:rPr>
          <w:lang w:val="en-GB"/>
        </w:rPr>
        <w:t>5</w:t>
      </w:r>
      <w:r w:rsidRPr="006A50E1">
        <w:rPr>
          <w:spacing w:val="-12"/>
          <w:lang w:val="en-GB"/>
        </w:rPr>
        <w:t xml:space="preserve"> </w:t>
      </w:r>
      <w:r w:rsidRPr="006A50E1">
        <w:rPr>
          <w:lang w:val="en-GB"/>
        </w:rPr>
        <w:t>years,</w:t>
      </w:r>
      <w:r w:rsidRPr="006A50E1">
        <w:rPr>
          <w:spacing w:val="-12"/>
          <w:lang w:val="en-GB"/>
        </w:rPr>
        <w:t xml:space="preserve"> </w:t>
      </w:r>
      <w:r w:rsidRPr="006A50E1">
        <w:rPr>
          <w:lang w:val="en-GB"/>
        </w:rPr>
        <w:t>including</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year</w:t>
      </w:r>
      <w:r w:rsidRPr="006A50E1">
        <w:rPr>
          <w:spacing w:val="-12"/>
          <w:lang w:val="en-GB"/>
        </w:rPr>
        <w:t xml:space="preserve"> </w:t>
      </w:r>
      <w:r w:rsidRPr="006A50E1">
        <w:rPr>
          <w:lang w:val="en-GB"/>
        </w:rPr>
        <w:t>in which</w:t>
      </w:r>
      <w:r w:rsidRPr="006A50E1">
        <w:rPr>
          <w:spacing w:val="-6"/>
          <w:lang w:val="en-GB"/>
        </w:rPr>
        <w:t xml:space="preserve"> </w:t>
      </w:r>
      <w:r w:rsidRPr="006A50E1">
        <w:rPr>
          <w:lang w:val="en-GB"/>
        </w:rPr>
        <w:t>the</w:t>
      </w:r>
      <w:r w:rsidRPr="006A50E1">
        <w:rPr>
          <w:spacing w:val="-6"/>
          <w:lang w:val="en-GB"/>
        </w:rPr>
        <w:t xml:space="preserve"> </w:t>
      </w:r>
      <w:r w:rsidRPr="006A50E1">
        <w:rPr>
          <w:lang w:val="en-GB"/>
        </w:rPr>
        <w:t>public</w:t>
      </w:r>
      <w:r w:rsidRPr="006A50E1">
        <w:rPr>
          <w:spacing w:val="-6"/>
          <w:lang w:val="en-GB"/>
        </w:rPr>
        <w:t xml:space="preserve"> </w:t>
      </w:r>
      <w:r w:rsidRPr="006A50E1">
        <w:rPr>
          <w:lang w:val="en-GB"/>
        </w:rPr>
        <w:t>procurement</w:t>
      </w:r>
      <w:r w:rsidRPr="006A50E1">
        <w:rPr>
          <w:spacing w:val="-6"/>
          <w:lang w:val="en-GB"/>
        </w:rPr>
        <w:t xml:space="preserve"> </w:t>
      </w:r>
      <w:r w:rsidRPr="006A50E1">
        <w:rPr>
          <w:lang w:val="en-GB"/>
        </w:rPr>
        <w:t>procedure</w:t>
      </w:r>
      <w:r w:rsidRPr="006A50E1">
        <w:rPr>
          <w:spacing w:val="-6"/>
          <w:lang w:val="en-GB"/>
        </w:rPr>
        <w:t xml:space="preserve"> </w:t>
      </w:r>
      <w:r w:rsidRPr="006A50E1">
        <w:rPr>
          <w:lang w:val="en-GB"/>
        </w:rPr>
        <w:t>was</w:t>
      </w:r>
      <w:r w:rsidRPr="006A50E1">
        <w:rPr>
          <w:spacing w:val="-6"/>
          <w:lang w:val="en-GB"/>
        </w:rPr>
        <w:t xml:space="preserve"> </w:t>
      </w:r>
      <w:r w:rsidRPr="006A50E1">
        <w:rPr>
          <w:lang w:val="en-GB"/>
        </w:rPr>
        <w:t>initiated,</w:t>
      </w:r>
      <w:r w:rsidRPr="006A50E1">
        <w:rPr>
          <w:spacing w:val="-6"/>
          <w:lang w:val="en-GB"/>
        </w:rPr>
        <w:t xml:space="preserve"> </w:t>
      </w:r>
      <w:r w:rsidRPr="006A50E1">
        <w:rPr>
          <w:lang w:val="en-GB"/>
        </w:rPr>
        <w:t>containing</w:t>
      </w:r>
      <w:r w:rsidRPr="006A50E1">
        <w:rPr>
          <w:spacing w:val="-6"/>
          <w:lang w:val="en-GB"/>
        </w:rPr>
        <w:t xml:space="preserve"> </w:t>
      </w:r>
      <w:r w:rsidRPr="006A50E1">
        <w:rPr>
          <w:lang w:val="en-GB"/>
        </w:rPr>
        <w:t>the</w:t>
      </w:r>
      <w:r w:rsidRPr="006A50E1">
        <w:rPr>
          <w:spacing w:val="-6"/>
          <w:lang w:val="en-GB"/>
        </w:rPr>
        <w:t xml:space="preserve"> </w:t>
      </w:r>
      <w:r w:rsidRPr="006A50E1">
        <w:rPr>
          <w:lang w:val="en-GB"/>
        </w:rPr>
        <w:t>name,</w:t>
      </w:r>
      <w:r w:rsidRPr="006A50E1">
        <w:rPr>
          <w:spacing w:val="-6"/>
          <w:lang w:val="en-GB"/>
        </w:rPr>
        <w:t xml:space="preserve"> </w:t>
      </w:r>
      <w:r w:rsidRPr="006A50E1">
        <w:rPr>
          <w:lang w:val="en-GB"/>
        </w:rPr>
        <w:t>description</w:t>
      </w:r>
      <w:r w:rsidRPr="006A50E1">
        <w:rPr>
          <w:spacing w:val="-6"/>
          <w:lang w:val="en-GB"/>
        </w:rPr>
        <w:t xml:space="preserve"> </w:t>
      </w:r>
      <w:r w:rsidRPr="006A50E1">
        <w:rPr>
          <w:lang w:val="en-GB"/>
        </w:rPr>
        <w:t>and</w:t>
      </w:r>
      <w:r w:rsidRPr="006A50E1">
        <w:rPr>
          <w:spacing w:val="-6"/>
          <w:lang w:val="en-GB"/>
        </w:rPr>
        <w:t xml:space="preserve"> </w:t>
      </w:r>
      <w:r w:rsidRPr="006A50E1">
        <w:rPr>
          <w:lang w:val="en-GB"/>
        </w:rPr>
        <w:t>value</w:t>
      </w:r>
      <w:r w:rsidRPr="006A50E1">
        <w:rPr>
          <w:spacing w:val="-6"/>
          <w:lang w:val="en-GB"/>
        </w:rPr>
        <w:t xml:space="preserve"> </w:t>
      </w:r>
      <w:r w:rsidRPr="006A50E1">
        <w:rPr>
          <w:lang w:val="en-GB"/>
        </w:rPr>
        <w:t>of</w:t>
      </w:r>
      <w:r w:rsidRPr="006A50E1">
        <w:rPr>
          <w:spacing w:val="-6"/>
          <w:lang w:val="en-GB"/>
        </w:rPr>
        <w:t xml:space="preserve"> </w:t>
      </w:r>
      <w:r w:rsidRPr="006A50E1">
        <w:rPr>
          <w:lang w:val="en-GB"/>
        </w:rPr>
        <w:t>the</w:t>
      </w:r>
      <w:r w:rsidRPr="006A50E1">
        <w:rPr>
          <w:spacing w:val="-6"/>
          <w:lang w:val="en-GB"/>
        </w:rPr>
        <w:t xml:space="preserve"> </w:t>
      </w:r>
      <w:r w:rsidRPr="006A50E1">
        <w:rPr>
          <w:lang w:val="en-GB"/>
        </w:rPr>
        <w:t>object</w:t>
      </w:r>
      <w:r w:rsidRPr="006A50E1">
        <w:rPr>
          <w:spacing w:val="-6"/>
          <w:lang w:val="en-GB"/>
        </w:rPr>
        <w:t xml:space="preserve"> </w:t>
      </w:r>
      <w:r w:rsidRPr="006A50E1">
        <w:rPr>
          <w:lang w:val="en-GB"/>
        </w:rPr>
        <w:t>of</w:t>
      </w:r>
      <w:r w:rsidRPr="006A50E1">
        <w:rPr>
          <w:spacing w:val="-6"/>
          <w:lang w:val="en-GB"/>
        </w:rPr>
        <w:t xml:space="preserve"> </w:t>
      </w:r>
      <w:r w:rsidRPr="006A50E1">
        <w:rPr>
          <w:lang w:val="en-GB"/>
        </w:rPr>
        <w:t>the</w:t>
      </w:r>
      <w:r w:rsidRPr="006A50E1">
        <w:rPr>
          <w:spacing w:val="-6"/>
          <w:lang w:val="en-GB"/>
        </w:rPr>
        <w:t xml:space="preserve"> </w:t>
      </w:r>
      <w:r w:rsidRPr="006A50E1">
        <w:rPr>
          <w:lang w:val="en-GB"/>
        </w:rPr>
        <w:t>service,</w:t>
      </w:r>
      <w:r w:rsidRPr="006A50E1">
        <w:rPr>
          <w:spacing w:val="-6"/>
          <w:lang w:val="en-GB"/>
        </w:rPr>
        <w:t xml:space="preserve"> </w:t>
      </w:r>
      <w:r w:rsidRPr="006A50E1">
        <w:rPr>
          <w:lang w:val="en-GB"/>
        </w:rPr>
        <w:t>the</w:t>
      </w:r>
      <w:r w:rsidRPr="006A50E1">
        <w:rPr>
          <w:spacing w:val="-6"/>
          <w:lang w:val="en-GB"/>
        </w:rPr>
        <w:t xml:space="preserve"> </w:t>
      </w:r>
      <w:r w:rsidRPr="006A50E1">
        <w:rPr>
          <w:lang w:val="en-GB"/>
        </w:rPr>
        <w:t>time</w:t>
      </w:r>
      <w:r w:rsidRPr="006A50E1">
        <w:rPr>
          <w:spacing w:val="-6"/>
          <w:lang w:val="en-GB"/>
        </w:rPr>
        <w:t xml:space="preserve"> </w:t>
      </w:r>
      <w:r w:rsidRPr="006A50E1">
        <w:rPr>
          <w:lang w:val="en-GB"/>
        </w:rPr>
        <w:t>of</w:t>
      </w:r>
      <w:r w:rsidRPr="006A50E1">
        <w:rPr>
          <w:spacing w:val="-6"/>
          <w:lang w:val="en-GB"/>
        </w:rPr>
        <w:t xml:space="preserve"> </w:t>
      </w:r>
      <w:r w:rsidRPr="006A50E1">
        <w:rPr>
          <w:lang w:val="en-GB"/>
        </w:rPr>
        <w:t>the implementation</w:t>
      </w:r>
      <w:r w:rsidRPr="006A50E1">
        <w:rPr>
          <w:spacing w:val="-6"/>
          <w:lang w:val="en-GB"/>
        </w:rPr>
        <w:t xml:space="preserve"> </w:t>
      </w:r>
      <w:r w:rsidRPr="006A50E1">
        <w:rPr>
          <w:lang w:val="en-GB"/>
        </w:rPr>
        <w:t>of</w:t>
      </w:r>
      <w:r w:rsidRPr="006A50E1">
        <w:rPr>
          <w:spacing w:val="-6"/>
          <w:lang w:val="en-GB"/>
        </w:rPr>
        <w:t xml:space="preserve"> </w:t>
      </w:r>
      <w:r w:rsidRPr="006A50E1">
        <w:rPr>
          <w:lang w:val="en-GB"/>
        </w:rPr>
        <w:t>the</w:t>
      </w:r>
      <w:r w:rsidRPr="006A50E1">
        <w:rPr>
          <w:spacing w:val="-6"/>
          <w:lang w:val="en-GB"/>
        </w:rPr>
        <w:t xml:space="preserve"> </w:t>
      </w:r>
      <w:r w:rsidRPr="006A50E1">
        <w:rPr>
          <w:lang w:val="en-GB"/>
        </w:rPr>
        <w:t>contract</w:t>
      </w:r>
      <w:r w:rsidRPr="006A50E1">
        <w:rPr>
          <w:spacing w:val="-6"/>
          <w:lang w:val="en-GB"/>
        </w:rPr>
        <w:t xml:space="preserve"> </w:t>
      </w:r>
      <w:r w:rsidRPr="006A50E1">
        <w:rPr>
          <w:lang w:val="en-GB"/>
        </w:rPr>
        <w:t>and</w:t>
      </w:r>
      <w:r w:rsidRPr="006A50E1">
        <w:rPr>
          <w:spacing w:val="-6"/>
          <w:lang w:val="en-GB"/>
        </w:rPr>
        <w:t xml:space="preserve"> </w:t>
      </w:r>
      <w:r w:rsidRPr="006A50E1">
        <w:rPr>
          <w:lang w:val="en-GB"/>
        </w:rPr>
        <w:t>the</w:t>
      </w:r>
      <w:r w:rsidRPr="006A50E1">
        <w:rPr>
          <w:spacing w:val="-6"/>
          <w:lang w:val="en-GB"/>
        </w:rPr>
        <w:t xml:space="preserve"> </w:t>
      </w:r>
      <w:r w:rsidRPr="006A50E1">
        <w:rPr>
          <w:lang w:val="en-GB"/>
        </w:rPr>
        <w:t>contact</w:t>
      </w:r>
      <w:r w:rsidRPr="006A50E1">
        <w:rPr>
          <w:spacing w:val="-6"/>
          <w:lang w:val="en-GB"/>
        </w:rPr>
        <w:t xml:space="preserve"> </w:t>
      </w:r>
      <w:r w:rsidRPr="006A50E1">
        <w:rPr>
          <w:lang w:val="en-GB"/>
        </w:rPr>
        <w:t>person,</w:t>
      </w:r>
      <w:r w:rsidRPr="006A50E1">
        <w:rPr>
          <w:spacing w:val="-6"/>
          <w:lang w:val="en-GB"/>
        </w:rPr>
        <w:t xml:space="preserve"> </w:t>
      </w:r>
      <w:r w:rsidRPr="006A50E1">
        <w:rPr>
          <w:lang w:val="en-GB"/>
        </w:rPr>
        <w:t>their email</w:t>
      </w:r>
      <w:r w:rsidRPr="006A50E1">
        <w:rPr>
          <w:spacing w:val="-14"/>
          <w:lang w:val="en-GB"/>
        </w:rPr>
        <w:t xml:space="preserve"> </w:t>
      </w:r>
      <w:r w:rsidRPr="006A50E1">
        <w:rPr>
          <w:lang w:val="en-GB"/>
        </w:rPr>
        <w:t>address</w:t>
      </w:r>
      <w:r w:rsidRPr="006A50E1">
        <w:rPr>
          <w:spacing w:val="-14"/>
          <w:lang w:val="en-GB"/>
        </w:rPr>
        <w:t xml:space="preserve"> </w:t>
      </w:r>
      <w:r w:rsidRPr="006A50E1">
        <w:rPr>
          <w:lang w:val="en-GB"/>
        </w:rPr>
        <w:t>and</w:t>
      </w:r>
      <w:r w:rsidRPr="006A50E1">
        <w:rPr>
          <w:spacing w:val="-14"/>
          <w:lang w:val="en-GB"/>
        </w:rPr>
        <w:t xml:space="preserve"> </w:t>
      </w:r>
      <w:r w:rsidRPr="006A50E1">
        <w:rPr>
          <w:lang w:val="en-GB"/>
        </w:rPr>
        <w:t>phone</w:t>
      </w:r>
      <w:r w:rsidRPr="006A50E1">
        <w:rPr>
          <w:spacing w:val="-14"/>
          <w:lang w:val="en-GB"/>
        </w:rPr>
        <w:t xml:space="preserve"> </w:t>
      </w:r>
      <w:r w:rsidRPr="006A50E1">
        <w:rPr>
          <w:lang w:val="en-GB"/>
        </w:rPr>
        <w:t>number,</w:t>
      </w:r>
      <w:r w:rsidRPr="006A50E1">
        <w:rPr>
          <w:spacing w:val="-14"/>
          <w:lang w:val="en-GB"/>
        </w:rPr>
        <w:t xml:space="preserve"> </w:t>
      </w:r>
      <w:r w:rsidRPr="006A50E1">
        <w:rPr>
          <w:lang w:val="en-GB"/>
        </w:rPr>
        <w:t>for</w:t>
      </w:r>
      <w:r w:rsidRPr="006A50E1">
        <w:rPr>
          <w:spacing w:val="-14"/>
          <w:lang w:val="en-GB"/>
        </w:rPr>
        <w:t xml:space="preserve"> </w:t>
      </w:r>
      <w:r w:rsidRPr="006A50E1">
        <w:rPr>
          <w:lang w:val="en-GB"/>
        </w:rPr>
        <w:t>the</w:t>
      </w:r>
      <w:r w:rsidRPr="006A50E1">
        <w:rPr>
          <w:spacing w:val="-14"/>
          <w:lang w:val="en-GB"/>
        </w:rPr>
        <w:t xml:space="preserve"> </w:t>
      </w:r>
      <w:r w:rsidRPr="006A50E1">
        <w:rPr>
          <w:lang w:val="en-GB"/>
        </w:rPr>
        <w:t>purpose</w:t>
      </w:r>
      <w:r w:rsidRPr="006A50E1">
        <w:rPr>
          <w:spacing w:val="-14"/>
          <w:lang w:val="en-GB"/>
        </w:rPr>
        <w:t xml:space="preserve"> </w:t>
      </w:r>
      <w:r w:rsidRPr="006A50E1">
        <w:rPr>
          <w:lang w:val="en-GB"/>
        </w:rPr>
        <w:t>of</w:t>
      </w:r>
      <w:r w:rsidRPr="006A50E1">
        <w:rPr>
          <w:spacing w:val="-14"/>
          <w:lang w:val="en-GB"/>
        </w:rPr>
        <w:t xml:space="preserve"> </w:t>
      </w:r>
      <w:r w:rsidRPr="006A50E1">
        <w:rPr>
          <w:lang w:val="en-GB"/>
        </w:rPr>
        <w:t>confirming</w:t>
      </w:r>
      <w:r w:rsidRPr="006A50E1">
        <w:rPr>
          <w:spacing w:val="-14"/>
          <w:lang w:val="en-GB"/>
        </w:rPr>
        <w:t xml:space="preserve"> </w:t>
      </w:r>
      <w:r w:rsidRPr="006A50E1">
        <w:rPr>
          <w:lang w:val="en-GB"/>
        </w:rPr>
        <w:t>the</w:t>
      </w:r>
      <w:r w:rsidRPr="006A50E1">
        <w:rPr>
          <w:spacing w:val="-14"/>
          <w:lang w:val="en-GB"/>
        </w:rPr>
        <w:t xml:space="preserve"> </w:t>
      </w:r>
      <w:r w:rsidRPr="006A50E1">
        <w:rPr>
          <w:lang w:val="en-GB"/>
        </w:rPr>
        <w:t>data</w:t>
      </w:r>
      <w:r w:rsidRPr="006A50E1">
        <w:rPr>
          <w:spacing w:val="-14"/>
          <w:lang w:val="en-GB"/>
        </w:rPr>
        <w:t xml:space="preserve"> </w:t>
      </w:r>
      <w:r w:rsidRPr="006A50E1">
        <w:rPr>
          <w:lang w:val="en-GB"/>
        </w:rPr>
        <w:t>from</w:t>
      </w:r>
      <w:r w:rsidRPr="006A50E1">
        <w:rPr>
          <w:spacing w:val="-14"/>
          <w:lang w:val="en-GB"/>
        </w:rPr>
        <w:t xml:space="preserve"> </w:t>
      </w:r>
      <w:r w:rsidRPr="006A50E1">
        <w:rPr>
          <w:lang w:val="en-GB"/>
        </w:rPr>
        <w:t>work resume.</w:t>
      </w:r>
      <w:r w:rsidRPr="006A50E1">
        <w:rPr>
          <w:spacing w:val="-14"/>
          <w:lang w:val="en-GB"/>
        </w:rPr>
        <w:t xml:space="preserve"> </w:t>
      </w:r>
      <w:r w:rsidRPr="006A50E1">
        <w:rPr>
          <w:lang w:val="en-GB"/>
        </w:rPr>
        <w:t>The</w:t>
      </w:r>
      <w:r w:rsidRPr="006A50E1">
        <w:rPr>
          <w:spacing w:val="-14"/>
          <w:lang w:val="en-GB"/>
        </w:rPr>
        <w:t xml:space="preserve"> </w:t>
      </w:r>
      <w:r w:rsidRPr="006A50E1">
        <w:rPr>
          <w:lang w:val="en-GB"/>
        </w:rPr>
        <w:t>maximum</w:t>
      </w:r>
      <w:r w:rsidRPr="006A50E1">
        <w:rPr>
          <w:spacing w:val="-14"/>
          <w:lang w:val="en-GB"/>
        </w:rPr>
        <w:t xml:space="preserve"> </w:t>
      </w:r>
      <w:r w:rsidRPr="006A50E1">
        <w:rPr>
          <w:lang w:val="en-GB"/>
        </w:rPr>
        <w:t>number</w:t>
      </w:r>
      <w:r w:rsidRPr="006A50E1">
        <w:rPr>
          <w:spacing w:val="-14"/>
          <w:lang w:val="en-GB"/>
        </w:rPr>
        <w:t xml:space="preserve"> </w:t>
      </w:r>
      <w:r w:rsidRPr="006A50E1">
        <w:rPr>
          <w:lang w:val="en-GB"/>
        </w:rPr>
        <w:t>of</w:t>
      </w:r>
      <w:r w:rsidRPr="006A50E1">
        <w:rPr>
          <w:spacing w:val="-14"/>
          <w:lang w:val="en-GB"/>
        </w:rPr>
        <w:t xml:space="preserve"> </w:t>
      </w:r>
      <w:r w:rsidRPr="006A50E1">
        <w:rPr>
          <w:lang w:val="en-GB"/>
        </w:rPr>
        <w:t>points</w:t>
      </w:r>
      <w:r w:rsidRPr="006A50E1">
        <w:rPr>
          <w:spacing w:val="-14"/>
          <w:lang w:val="en-GB"/>
        </w:rPr>
        <w:t xml:space="preserve"> </w:t>
      </w:r>
      <w:r w:rsidRPr="006A50E1">
        <w:rPr>
          <w:lang w:val="en-GB"/>
        </w:rPr>
        <w:t>for</w:t>
      </w:r>
      <w:r w:rsidRPr="006A50E1">
        <w:rPr>
          <w:spacing w:val="-14"/>
          <w:lang w:val="en-GB"/>
        </w:rPr>
        <w:t xml:space="preserve"> </w:t>
      </w:r>
      <w:r w:rsidRPr="006A50E1">
        <w:rPr>
          <w:lang w:val="en-GB"/>
        </w:rPr>
        <w:t>the</w:t>
      </w:r>
      <w:r w:rsidRPr="006A50E1">
        <w:rPr>
          <w:spacing w:val="-14"/>
          <w:lang w:val="en-GB"/>
        </w:rPr>
        <w:t xml:space="preserve"> </w:t>
      </w:r>
      <w:r w:rsidRPr="006A50E1">
        <w:rPr>
          <w:lang w:val="en-GB"/>
        </w:rPr>
        <w:t>references</w:t>
      </w:r>
      <w:r w:rsidRPr="006A50E1">
        <w:rPr>
          <w:spacing w:val="-14"/>
          <w:lang w:val="en-GB"/>
        </w:rPr>
        <w:t xml:space="preserve"> </w:t>
      </w:r>
      <w:r w:rsidRPr="006A50E1">
        <w:rPr>
          <w:lang w:val="en-GB"/>
        </w:rPr>
        <w:t>of the</w:t>
      </w:r>
      <w:r w:rsidRPr="006A50E1">
        <w:rPr>
          <w:spacing w:val="-16"/>
          <w:lang w:val="en-GB"/>
        </w:rPr>
        <w:t xml:space="preserve"> </w:t>
      </w:r>
      <w:r w:rsidRPr="006A50E1">
        <w:rPr>
          <w:lang w:val="en-GB"/>
        </w:rPr>
        <w:t>Team</w:t>
      </w:r>
      <w:r w:rsidRPr="006A50E1">
        <w:rPr>
          <w:spacing w:val="-15"/>
          <w:lang w:val="en-GB"/>
        </w:rPr>
        <w:t xml:space="preserve"> </w:t>
      </w:r>
      <w:r w:rsidRPr="006A50E1">
        <w:rPr>
          <w:lang w:val="en-GB"/>
        </w:rPr>
        <w:t>Leader</w:t>
      </w:r>
      <w:r w:rsidRPr="006A50E1">
        <w:rPr>
          <w:spacing w:val="-16"/>
          <w:lang w:val="en-GB"/>
        </w:rPr>
        <w:t xml:space="preserve"> </w:t>
      </w:r>
      <w:r w:rsidRPr="006A50E1">
        <w:rPr>
          <w:lang w:val="en-GB"/>
        </w:rPr>
        <w:t>is</w:t>
      </w:r>
      <w:r w:rsidRPr="006A50E1">
        <w:rPr>
          <w:spacing w:val="-15"/>
          <w:lang w:val="en-GB"/>
        </w:rPr>
        <w:t xml:space="preserve"> </w:t>
      </w:r>
      <w:r w:rsidRPr="006A50E1">
        <w:rPr>
          <w:lang w:val="en-GB"/>
        </w:rPr>
        <w:t>30,</w:t>
      </w:r>
      <w:r w:rsidRPr="006A50E1">
        <w:rPr>
          <w:spacing w:val="-16"/>
          <w:lang w:val="en-GB"/>
        </w:rPr>
        <w:t xml:space="preserve"> </w:t>
      </w:r>
      <w:r w:rsidRPr="006A50E1">
        <w:rPr>
          <w:lang w:val="en-GB"/>
        </w:rPr>
        <w:t>while</w:t>
      </w:r>
      <w:r w:rsidRPr="006A50E1">
        <w:rPr>
          <w:spacing w:val="-15"/>
          <w:lang w:val="en-GB"/>
        </w:rPr>
        <w:t xml:space="preserve"> </w:t>
      </w:r>
      <w:r w:rsidRPr="006A50E1">
        <w:rPr>
          <w:lang w:val="en-GB"/>
        </w:rPr>
        <w:t>the</w:t>
      </w:r>
      <w:r w:rsidRPr="006A50E1">
        <w:rPr>
          <w:spacing w:val="-16"/>
          <w:lang w:val="en-GB"/>
        </w:rPr>
        <w:t xml:space="preserve"> </w:t>
      </w:r>
      <w:r w:rsidRPr="006A50E1">
        <w:rPr>
          <w:lang w:val="en-GB"/>
        </w:rPr>
        <w:t>maximum</w:t>
      </w:r>
      <w:r w:rsidRPr="006A50E1">
        <w:rPr>
          <w:spacing w:val="-15"/>
          <w:lang w:val="en-GB"/>
        </w:rPr>
        <w:t xml:space="preserve"> </w:t>
      </w:r>
      <w:r w:rsidRPr="006A50E1">
        <w:rPr>
          <w:lang w:val="en-GB"/>
        </w:rPr>
        <w:t>number</w:t>
      </w:r>
      <w:r w:rsidRPr="006A50E1">
        <w:rPr>
          <w:spacing w:val="-15"/>
          <w:lang w:val="en-GB"/>
        </w:rPr>
        <w:t xml:space="preserve"> </w:t>
      </w:r>
      <w:r w:rsidRPr="006A50E1">
        <w:rPr>
          <w:lang w:val="en-GB"/>
        </w:rPr>
        <w:t>of</w:t>
      </w:r>
      <w:r w:rsidRPr="006A50E1">
        <w:rPr>
          <w:spacing w:val="-16"/>
          <w:lang w:val="en-GB"/>
        </w:rPr>
        <w:t xml:space="preserve"> </w:t>
      </w:r>
      <w:r w:rsidRPr="006A50E1">
        <w:rPr>
          <w:lang w:val="en-GB"/>
        </w:rPr>
        <w:t>references</w:t>
      </w:r>
      <w:r w:rsidRPr="006A50E1">
        <w:rPr>
          <w:spacing w:val="-15"/>
          <w:lang w:val="en-GB"/>
        </w:rPr>
        <w:t xml:space="preserve"> </w:t>
      </w:r>
      <w:r w:rsidRPr="006A50E1">
        <w:rPr>
          <w:lang w:val="en-GB"/>
        </w:rPr>
        <w:t>that</w:t>
      </w:r>
      <w:r w:rsidRPr="006A50E1">
        <w:rPr>
          <w:spacing w:val="-16"/>
          <w:lang w:val="en-GB"/>
        </w:rPr>
        <w:t xml:space="preserve"> </w:t>
      </w:r>
      <w:r w:rsidRPr="006A50E1">
        <w:rPr>
          <w:lang w:val="en-GB"/>
        </w:rPr>
        <w:t>will</w:t>
      </w:r>
      <w:r w:rsidRPr="006A50E1">
        <w:rPr>
          <w:spacing w:val="-15"/>
          <w:lang w:val="en-GB"/>
        </w:rPr>
        <w:t xml:space="preserve"> </w:t>
      </w:r>
      <w:r w:rsidRPr="006A50E1">
        <w:rPr>
          <w:lang w:val="en-GB"/>
        </w:rPr>
        <w:t>be</w:t>
      </w:r>
      <w:r w:rsidRPr="006A50E1">
        <w:rPr>
          <w:spacing w:val="-16"/>
          <w:lang w:val="en-GB"/>
        </w:rPr>
        <w:t xml:space="preserve"> </w:t>
      </w:r>
      <w:r w:rsidRPr="006A50E1">
        <w:rPr>
          <w:lang w:val="en-GB"/>
        </w:rPr>
        <w:t>scored</w:t>
      </w:r>
      <w:r w:rsidRPr="006A50E1">
        <w:rPr>
          <w:spacing w:val="-15"/>
          <w:lang w:val="en-GB"/>
        </w:rPr>
        <w:t xml:space="preserve"> </w:t>
      </w:r>
      <w:r w:rsidRPr="006A50E1">
        <w:rPr>
          <w:lang w:val="en-GB"/>
        </w:rPr>
        <w:t>is</w:t>
      </w:r>
      <w:r w:rsidRPr="006A50E1">
        <w:rPr>
          <w:spacing w:val="-16"/>
          <w:lang w:val="en-GB"/>
        </w:rPr>
        <w:t xml:space="preserve"> </w:t>
      </w:r>
      <w:r w:rsidRPr="006A50E1">
        <w:rPr>
          <w:lang w:val="en-GB"/>
        </w:rPr>
        <w:t>10.</w:t>
      </w:r>
      <w:r w:rsidRPr="006A50E1">
        <w:rPr>
          <w:spacing w:val="-15"/>
          <w:lang w:val="en-GB"/>
        </w:rPr>
        <w:t xml:space="preserve"> </w:t>
      </w:r>
      <w:r w:rsidRPr="006A50E1">
        <w:rPr>
          <w:lang w:val="en-GB"/>
        </w:rPr>
        <w:t>The</w:t>
      </w:r>
      <w:r w:rsidRPr="006A50E1">
        <w:rPr>
          <w:spacing w:val="-15"/>
          <w:lang w:val="en-GB"/>
        </w:rPr>
        <w:t xml:space="preserve"> </w:t>
      </w:r>
      <w:r w:rsidRPr="006A50E1">
        <w:rPr>
          <w:lang w:val="en-GB"/>
        </w:rPr>
        <w:t>bidder</w:t>
      </w:r>
      <w:r w:rsidRPr="006A50E1">
        <w:rPr>
          <w:spacing w:val="-16"/>
          <w:lang w:val="en-GB"/>
        </w:rPr>
        <w:t xml:space="preserve"> </w:t>
      </w:r>
      <w:r w:rsidRPr="006A50E1">
        <w:rPr>
          <w:lang w:val="en-GB"/>
        </w:rPr>
        <w:t>whose</w:t>
      </w:r>
      <w:r w:rsidRPr="006A50E1">
        <w:rPr>
          <w:spacing w:val="-15"/>
          <w:lang w:val="en-GB"/>
        </w:rPr>
        <w:t xml:space="preserve"> </w:t>
      </w:r>
      <w:r w:rsidRPr="006A50E1">
        <w:rPr>
          <w:lang w:val="en-GB"/>
        </w:rPr>
        <w:t>expert</w:t>
      </w:r>
      <w:r w:rsidRPr="006A50E1">
        <w:rPr>
          <w:spacing w:val="-16"/>
          <w:lang w:val="en-GB"/>
        </w:rPr>
        <w:t xml:space="preserve"> </w:t>
      </w:r>
      <w:r w:rsidRPr="006A50E1">
        <w:rPr>
          <w:lang w:val="en-GB"/>
        </w:rPr>
        <w:t>team</w:t>
      </w:r>
      <w:r w:rsidRPr="006A50E1">
        <w:rPr>
          <w:spacing w:val="-15"/>
          <w:lang w:val="en-GB"/>
        </w:rPr>
        <w:t xml:space="preserve"> </w:t>
      </w:r>
      <w:r w:rsidRPr="006A50E1">
        <w:rPr>
          <w:lang w:val="en-GB"/>
        </w:rPr>
        <w:t>leader</w:t>
      </w:r>
      <w:r w:rsidRPr="006A50E1">
        <w:rPr>
          <w:spacing w:val="-16"/>
          <w:lang w:val="en-GB"/>
        </w:rPr>
        <w:t xml:space="preserve"> </w:t>
      </w:r>
      <w:r w:rsidRPr="006A50E1">
        <w:rPr>
          <w:lang w:val="en-GB"/>
        </w:rPr>
        <w:t>has</w:t>
      </w:r>
      <w:r w:rsidRPr="006A50E1">
        <w:rPr>
          <w:spacing w:val="-15"/>
          <w:lang w:val="en-GB"/>
        </w:rPr>
        <w:t xml:space="preserve"> </w:t>
      </w:r>
      <w:r w:rsidRPr="006A50E1">
        <w:rPr>
          <w:lang w:val="en-GB"/>
        </w:rPr>
        <w:t>the</w:t>
      </w:r>
      <w:r w:rsidRPr="006A50E1">
        <w:rPr>
          <w:spacing w:val="-16"/>
          <w:lang w:val="en-GB"/>
        </w:rPr>
        <w:t xml:space="preserve"> </w:t>
      </w:r>
      <w:r w:rsidRPr="006A50E1">
        <w:rPr>
          <w:lang w:val="en-GB"/>
        </w:rPr>
        <w:t>highest number</w:t>
      </w:r>
      <w:r w:rsidRPr="006A50E1">
        <w:rPr>
          <w:spacing w:val="-11"/>
          <w:lang w:val="en-GB"/>
        </w:rPr>
        <w:t xml:space="preserve"> </w:t>
      </w:r>
      <w:r w:rsidRPr="006A50E1">
        <w:rPr>
          <w:lang w:val="en-GB"/>
        </w:rPr>
        <w:t>of</w:t>
      </w:r>
      <w:r w:rsidRPr="006A50E1">
        <w:rPr>
          <w:spacing w:val="-11"/>
          <w:lang w:val="en-GB"/>
        </w:rPr>
        <w:t xml:space="preserve"> </w:t>
      </w:r>
      <w:r w:rsidRPr="006A50E1">
        <w:rPr>
          <w:lang w:val="en-GB"/>
        </w:rPr>
        <w:t>references</w:t>
      </w:r>
      <w:r w:rsidRPr="006A50E1">
        <w:rPr>
          <w:spacing w:val="-11"/>
          <w:lang w:val="en-GB"/>
        </w:rPr>
        <w:t xml:space="preserve"> </w:t>
      </w:r>
      <w:r w:rsidRPr="006A50E1">
        <w:rPr>
          <w:lang w:val="en-GB"/>
        </w:rPr>
        <w:t>receives</w:t>
      </w:r>
      <w:r w:rsidRPr="006A50E1">
        <w:rPr>
          <w:spacing w:val="-11"/>
          <w:lang w:val="en-GB"/>
        </w:rPr>
        <w:t xml:space="preserve"> </w:t>
      </w:r>
      <w:r w:rsidRPr="006A50E1">
        <w:rPr>
          <w:lang w:val="en-GB"/>
        </w:rPr>
        <w:t>30</w:t>
      </w:r>
      <w:r w:rsidRPr="006A50E1">
        <w:rPr>
          <w:spacing w:val="-11"/>
          <w:lang w:val="en-GB"/>
        </w:rPr>
        <w:t xml:space="preserve"> </w:t>
      </w:r>
      <w:r w:rsidRPr="006A50E1">
        <w:rPr>
          <w:lang w:val="en-GB"/>
        </w:rPr>
        <w:t>points,</w:t>
      </w:r>
      <w:r w:rsidRPr="006A50E1">
        <w:rPr>
          <w:spacing w:val="-11"/>
          <w:lang w:val="en-GB"/>
        </w:rPr>
        <w:t xml:space="preserve"> </w:t>
      </w:r>
      <w:r w:rsidRPr="006A50E1">
        <w:rPr>
          <w:lang w:val="en-GB"/>
        </w:rPr>
        <w:t>according</w:t>
      </w:r>
      <w:r w:rsidRPr="006A50E1">
        <w:rPr>
          <w:spacing w:val="-11"/>
          <w:lang w:val="en-GB"/>
        </w:rPr>
        <w:t xml:space="preserve"> </w:t>
      </w:r>
      <w:r w:rsidRPr="006A50E1">
        <w:rPr>
          <w:lang w:val="en-GB"/>
        </w:rPr>
        <w:t>to</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formula,</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number</w:t>
      </w:r>
      <w:r w:rsidRPr="006A50E1">
        <w:rPr>
          <w:spacing w:val="-11"/>
          <w:lang w:val="en-GB"/>
        </w:rPr>
        <w:t xml:space="preserve"> </w:t>
      </w:r>
      <w:r w:rsidRPr="006A50E1">
        <w:rPr>
          <w:lang w:val="en-GB"/>
        </w:rPr>
        <w:t>of</w:t>
      </w:r>
      <w:r w:rsidRPr="006A50E1">
        <w:rPr>
          <w:spacing w:val="-11"/>
          <w:lang w:val="en-GB"/>
        </w:rPr>
        <w:t xml:space="preserve"> </w:t>
      </w:r>
      <w:r w:rsidRPr="006A50E1">
        <w:rPr>
          <w:lang w:val="en-GB"/>
        </w:rPr>
        <w:t>points</w:t>
      </w:r>
      <w:r w:rsidRPr="006A50E1">
        <w:rPr>
          <w:spacing w:val="-11"/>
          <w:lang w:val="en-GB"/>
        </w:rPr>
        <w:t xml:space="preserve"> </w:t>
      </w:r>
      <w:r w:rsidRPr="006A50E1">
        <w:rPr>
          <w:lang w:val="en-GB"/>
        </w:rPr>
        <w:t>for</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number</w:t>
      </w:r>
      <w:r w:rsidRPr="006A50E1">
        <w:rPr>
          <w:spacing w:val="-11"/>
          <w:lang w:val="en-GB"/>
        </w:rPr>
        <w:t xml:space="preserve"> </w:t>
      </w:r>
      <w:r w:rsidRPr="006A50E1">
        <w:rPr>
          <w:lang w:val="en-GB"/>
        </w:rPr>
        <w:t>of</w:t>
      </w:r>
      <w:r w:rsidRPr="006A50E1">
        <w:rPr>
          <w:spacing w:val="-11"/>
          <w:lang w:val="en-GB"/>
        </w:rPr>
        <w:t xml:space="preserve"> </w:t>
      </w:r>
      <w:r w:rsidRPr="006A50E1">
        <w:rPr>
          <w:lang w:val="en-GB"/>
        </w:rPr>
        <w:t>references</w:t>
      </w:r>
      <w:r w:rsidRPr="006A50E1">
        <w:rPr>
          <w:spacing w:val="-11"/>
          <w:lang w:val="en-GB"/>
        </w:rPr>
        <w:t xml:space="preserve"> </w:t>
      </w:r>
      <w:r w:rsidRPr="006A50E1">
        <w:rPr>
          <w:lang w:val="en-GB"/>
        </w:rPr>
        <w:t>offered</w:t>
      </w:r>
      <w:r w:rsidRPr="006A50E1">
        <w:rPr>
          <w:spacing w:val="-11"/>
          <w:lang w:val="en-GB"/>
        </w:rPr>
        <w:t xml:space="preserve"> </w:t>
      </w:r>
      <w:r w:rsidRPr="006A50E1">
        <w:rPr>
          <w:lang w:val="en-GB"/>
        </w:rPr>
        <w:t>=</w:t>
      </w:r>
      <w:r w:rsidRPr="006A50E1">
        <w:rPr>
          <w:spacing w:val="-11"/>
          <w:lang w:val="en-GB"/>
        </w:rPr>
        <w:t xml:space="preserve"> </w:t>
      </w:r>
      <w:r w:rsidRPr="006A50E1">
        <w:rPr>
          <w:lang w:val="en-GB"/>
        </w:rPr>
        <w:t>number</w:t>
      </w:r>
      <w:r w:rsidRPr="006A50E1">
        <w:rPr>
          <w:spacing w:val="-11"/>
          <w:lang w:val="en-GB"/>
        </w:rPr>
        <w:t xml:space="preserve"> </w:t>
      </w:r>
      <w:r w:rsidRPr="006A50E1">
        <w:rPr>
          <w:lang w:val="en-GB"/>
        </w:rPr>
        <w:t>of offers</w:t>
      </w:r>
      <w:r w:rsidRPr="006A50E1">
        <w:rPr>
          <w:spacing w:val="-16"/>
          <w:lang w:val="en-GB"/>
        </w:rPr>
        <w:t xml:space="preserve"> </w:t>
      </w:r>
      <w:r w:rsidRPr="006A50E1">
        <w:rPr>
          <w:lang w:val="en-GB"/>
        </w:rPr>
        <w:t>references/the</w:t>
      </w:r>
      <w:r w:rsidRPr="006A50E1">
        <w:rPr>
          <w:spacing w:val="-15"/>
          <w:lang w:val="en-GB"/>
        </w:rPr>
        <w:t xml:space="preserve"> </w:t>
      </w:r>
      <w:r w:rsidRPr="006A50E1">
        <w:rPr>
          <w:lang w:val="en-GB"/>
        </w:rPr>
        <w:t>largest</w:t>
      </w:r>
      <w:r w:rsidRPr="006A50E1">
        <w:rPr>
          <w:spacing w:val="-16"/>
          <w:lang w:val="en-GB"/>
        </w:rPr>
        <w:t xml:space="preserve"> </w:t>
      </w:r>
      <w:r w:rsidRPr="006A50E1">
        <w:rPr>
          <w:lang w:val="en-GB"/>
        </w:rPr>
        <w:t>number</w:t>
      </w:r>
      <w:r w:rsidRPr="006A50E1">
        <w:rPr>
          <w:spacing w:val="-15"/>
          <w:lang w:val="en-GB"/>
        </w:rPr>
        <w:t xml:space="preserve"> </w:t>
      </w:r>
      <w:r w:rsidRPr="006A50E1">
        <w:rPr>
          <w:lang w:val="en-GB"/>
        </w:rPr>
        <w:t>of</w:t>
      </w:r>
      <w:r w:rsidRPr="006A50E1">
        <w:rPr>
          <w:spacing w:val="-16"/>
          <w:lang w:val="en-GB"/>
        </w:rPr>
        <w:t xml:space="preserve"> </w:t>
      </w:r>
      <w:r w:rsidRPr="006A50E1">
        <w:rPr>
          <w:lang w:val="en-GB"/>
        </w:rPr>
        <w:t>references</w:t>
      </w:r>
      <w:r w:rsidRPr="006A50E1">
        <w:rPr>
          <w:spacing w:val="-15"/>
          <w:lang w:val="en-GB"/>
        </w:rPr>
        <w:t xml:space="preserve"> </w:t>
      </w:r>
      <w:r w:rsidRPr="006A50E1">
        <w:rPr>
          <w:lang w:val="en-GB"/>
        </w:rPr>
        <w:t>offered</w:t>
      </w:r>
      <w:r w:rsidRPr="006A50E1">
        <w:rPr>
          <w:spacing w:val="-16"/>
          <w:lang w:val="en-GB"/>
        </w:rPr>
        <w:t xml:space="preserve"> </w:t>
      </w:r>
      <w:r w:rsidRPr="006A50E1">
        <w:rPr>
          <w:lang w:val="en-GB"/>
        </w:rPr>
        <w:t>x</w:t>
      </w:r>
      <w:r w:rsidRPr="006A50E1">
        <w:rPr>
          <w:spacing w:val="-15"/>
          <w:lang w:val="en-GB"/>
        </w:rPr>
        <w:t xml:space="preserve"> </w:t>
      </w:r>
      <w:r w:rsidRPr="006A50E1">
        <w:rPr>
          <w:lang w:val="en-GB"/>
        </w:rPr>
        <w:t>30</w:t>
      </w:r>
      <w:r w:rsidRPr="006A50E1">
        <w:rPr>
          <w:spacing w:val="-10"/>
          <w:lang w:val="en-GB"/>
        </w:rPr>
        <w:t xml:space="preserve"> </w:t>
      </w:r>
      <w:r w:rsidRPr="006A50E1">
        <w:rPr>
          <w:lang w:val="en-GB"/>
        </w:rPr>
        <w:t>–</w:t>
      </w:r>
      <w:r w:rsidRPr="006A50E1">
        <w:rPr>
          <w:spacing w:val="-16"/>
          <w:lang w:val="en-GB"/>
        </w:rPr>
        <w:t xml:space="preserve"> </w:t>
      </w:r>
      <w:r w:rsidRPr="006A50E1">
        <w:rPr>
          <w:lang w:val="en-GB"/>
        </w:rPr>
        <w:t>a</w:t>
      </w:r>
      <w:r w:rsidRPr="006A50E1">
        <w:rPr>
          <w:spacing w:val="-15"/>
          <w:lang w:val="en-GB"/>
        </w:rPr>
        <w:t xml:space="preserve"> </w:t>
      </w:r>
      <w:r w:rsidRPr="006A50E1">
        <w:rPr>
          <w:lang w:val="en-GB"/>
        </w:rPr>
        <w:t>total</w:t>
      </w:r>
      <w:r w:rsidRPr="006A50E1">
        <w:rPr>
          <w:spacing w:val="-16"/>
          <w:lang w:val="en-GB"/>
        </w:rPr>
        <w:t xml:space="preserve"> </w:t>
      </w:r>
      <w:r w:rsidRPr="006A50E1">
        <w:rPr>
          <w:lang w:val="en-GB"/>
        </w:rPr>
        <w:t>of</w:t>
      </w:r>
      <w:r w:rsidRPr="006A50E1">
        <w:rPr>
          <w:spacing w:val="-15"/>
          <w:lang w:val="en-GB"/>
        </w:rPr>
        <w:t xml:space="preserve"> </w:t>
      </w:r>
      <w:r w:rsidRPr="006A50E1">
        <w:rPr>
          <w:lang w:val="en-GB"/>
        </w:rPr>
        <w:t>30</w:t>
      </w:r>
      <w:r w:rsidRPr="006A50E1">
        <w:rPr>
          <w:spacing w:val="-16"/>
          <w:lang w:val="en-GB"/>
        </w:rPr>
        <w:t xml:space="preserve"> </w:t>
      </w:r>
      <w:r w:rsidRPr="006A50E1">
        <w:rPr>
          <w:lang w:val="en-GB"/>
        </w:rPr>
        <w:t xml:space="preserve">points </w:t>
      </w:r>
    </w:p>
    <w:p w14:paraId="29F14745" w14:textId="77777777" w:rsidR="00003836" w:rsidRPr="006A50E1" w:rsidRDefault="00003836" w:rsidP="00003836">
      <w:pPr>
        <w:jc w:val="both"/>
        <w:rPr>
          <w:rFonts w:ascii="Arial" w:hAnsi="Arial" w:cs="Arial"/>
          <w:sz w:val="20"/>
          <w:szCs w:val="20"/>
          <w:lang w:val="en-GB"/>
        </w:rPr>
      </w:pPr>
      <w:r w:rsidRPr="006A50E1">
        <w:rPr>
          <w:rFonts w:ascii="Arial" w:hAnsi="Arial" w:cs="Arial"/>
          <w:b/>
          <w:sz w:val="20"/>
          <w:szCs w:val="20"/>
        </w:rPr>
        <w:t>K2-References of an expert - Expert 1,</w:t>
      </w:r>
      <w:r w:rsidRPr="006A50E1">
        <w:rPr>
          <w:rFonts w:ascii="Arial" w:eastAsia="Carlito" w:hAnsi="Arial" w:cs="Arial"/>
          <w:sz w:val="20"/>
          <w:szCs w:val="20"/>
          <w:lang w:val="en"/>
        </w:rPr>
        <w:t xml:space="preserve"> </w:t>
      </w:r>
      <w:r w:rsidRPr="006A50E1">
        <w:rPr>
          <w:lang w:val="en-GB"/>
        </w:rPr>
        <w:t>are</w:t>
      </w:r>
      <w:r w:rsidRPr="006A50E1">
        <w:rPr>
          <w:spacing w:val="-16"/>
          <w:lang w:val="en-GB"/>
        </w:rPr>
        <w:t xml:space="preserve"> </w:t>
      </w:r>
      <w:r w:rsidRPr="006A50E1">
        <w:rPr>
          <w:lang w:val="en-GB"/>
        </w:rPr>
        <w:t>calculated</w:t>
      </w:r>
      <w:r w:rsidRPr="006A50E1">
        <w:rPr>
          <w:spacing w:val="-15"/>
          <w:lang w:val="en-GB"/>
        </w:rPr>
        <w:t xml:space="preserve"> </w:t>
      </w:r>
      <w:r w:rsidRPr="006A50E1">
        <w:rPr>
          <w:lang w:val="en-GB"/>
        </w:rPr>
        <w:t>in</w:t>
      </w:r>
      <w:r w:rsidRPr="006A50E1">
        <w:rPr>
          <w:spacing w:val="-16"/>
          <w:lang w:val="en-GB"/>
        </w:rPr>
        <w:t xml:space="preserve"> </w:t>
      </w:r>
      <w:r w:rsidRPr="006A50E1">
        <w:rPr>
          <w:lang w:val="en-GB"/>
        </w:rPr>
        <w:t>such a</w:t>
      </w:r>
      <w:r w:rsidRPr="006A50E1">
        <w:rPr>
          <w:spacing w:val="-12"/>
          <w:lang w:val="en-GB"/>
        </w:rPr>
        <w:t xml:space="preserve"> </w:t>
      </w:r>
      <w:r w:rsidRPr="006A50E1">
        <w:rPr>
          <w:lang w:val="en-GB"/>
        </w:rPr>
        <w:t>way</w:t>
      </w:r>
      <w:r w:rsidRPr="006A50E1">
        <w:rPr>
          <w:spacing w:val="-12"/>
          <w:lang w:val="en-GB"/>
        </w:rPr>
        <w:t xml:space="preserve"> </w:t>
      </w:r>
      <w:r w:rsidRPr="006A50E1">
        <w:rPr>
          <w:lang w:val="en-GB"/>
        </w:rPr>
        <w:t>that</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basis</w:t>
      </w:r>
      <w:r w:rsidRPr="006A50E1">
        <w:rPr>
          <w:spacing w:val="-12"/>
          <w:lang w:val="en-GB"/>
        </w:rPr>
        <w:t xml:space="preserve"> </w:t>
      </w:r>
      <w:r w:rsidRPr="006A50E1">
        <w:rPr>
          <w:lang w:val="en-GB"/>
        </w:rPr>
        <w:t>for</w:t>
      </w:r>
      <w:r w:rsidRPr="006A50E1">
        <w:rPr>
          <w:spacing w:val="-12"/>
          <w:lang w:val="en-GB"/>
        </w:rPr>
        <w:t xml:space="preserve"> </w:t>
      </w:r>
      <w:r w:rsidRPr="006A50E1">
        <w:rPr>
          <w:lang w:val="en-GB"/>
        </w:rPr>
        <w:t>evaluation</w:t>
      </w:r>
      <w:r w:rsidRPr="006A50E1">
        <w:rPr>
          <w:spacing w:val="-12"/>
          <w:lang w:val="en-GB"/>
        </w:rPr>
        <w:t xml:space="preserve"> </w:t>
      </w:r>
      <w:r w:rsidRPr="006A50E1">
        <w:rPr>
          <w:lang w:val="en-GB"/>
        </w:rPr>
        <w:t>is</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appropriate</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on</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execution</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work</w:t>
      </w:r>
      <w:r w:rsidRPr="006A50E1">
        <w:rPr>
          <w:spacing w:val="-12"/>
          <w:lang w:val="en-GB"/>
        </w:rPr>
        <w:t xml:space="preserve"> </w:t>
      </w:r>
      <w:r w:rsidRPr="006A50E1">
        <w:rPr>
          <w:lang w:val="en-GB"/>
        </w:rPr>
        <w:t>in</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area</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subject</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procurement</w:t>
      </w:r>
      <w:r w:rsidRPr="006A50E1">
        <w:rPr>
          <w:spacing w:val="-12"/>
          <w:lang w:val="en-GB"/>
        </w:rPr>
        <w:t xml:space="preserve"> </w:t>
      </w:r>
      <w:r w:rsidRPr="006A50E1">
        <w:rPr>
          <w:lang w:val="en-GB"/>
        </w:rPr>
        <w:t>- references</w:t>
      </w:r>
      <w:r w:rsidRPr="006A50E1">
        <w:rPr>
          <w:spacing w:val="-14"/>
          <w:lang w:val="en-GB"/>
        </w:rPr>
        <w:t xml:space="preserve"> </w:t>
      </w:r>
      <w:r w:rsidRPr="006A50E1">
        <w:rPr>
          <w:lang w:val="en-GB"/>
        </w:rPr>
        <w:t>of</w:t>
      </w:r>
      <w:r w:rsidRPr="006A50E1">
        <w:rPr>
          <w:spacing w:val="-14"/>
          <w:lang w:val="en-GB"/>
        </w:rPr>
        <w:t xml:space="preserve"> </w:t>
      </w:r>
      <w:r w:rsidRPr="006A50E1">
        <w:rPr>
          <w:lang w:val="en-GB"/>
        </w:rPr>
        <w:t>Expert</w:t>
      </w:r>
      <w:r w:rsidRPr="006A50E1">
        <w:rPr>
          <w:spacing w:val="-14"/>
          <w:lang w:val="en-GB"/>
        </w:rPr>
        <w:t xml:space="preserve"> </w:t>
      </w:r>
      <w:r w:rsidRPr="006A50E1">
        <w:rPr>
          <w:lang w:val="en-GB"/>
        </w:rPr>
        <w:t>1</w:t>
      </w:r>
      <w:r w:rsidRPr="006A50E1">
        <w:rPr>
          <w:spacing w:val="-14"/>
          <w:lang w:val="en-GB"/>
        </w:rPr>
        <w:t xml:space="preserve"> </w:t>
      </w:r>
      <w:r w:rsidRPr="006A50E1">
        <w:rPr>
          <w:lang w:val="en-GB"/>
        </w:rPr>
        <w:t>are</w:t>
      </w:r>
      <w:r w:rsidRPr="006A50E1">
        <w:rPr>
          <w:spacing w:val="-14"/>
          <w:lang w:val="en-GB"/>
        </w:rPr>
        <w:t xml:space="preserve"> </w:t>
      </w:r>
      <w:r w:rsidRPr="006A50E1">
        <w:rPr>
          <w:lang w:val="en-GB"/>
        </w:rPr>
        <w:t>expressed</w:t>
      </w:r>
      <w:r w:rsidRPr="006A50E1">
        <w:rPr>
          <w:spacing w:val="-14"/>
          <w:lang w:val="en-GB"/>
        </w:rPr>
        <w:t xml:space="preserve"> </w:t>
      </w:r>
      <w:r w:rsidRPr="006A50E1">
        <w:rPr>
          <w:lang w:val="en-GB"/>
        </w:rPr>
        <w:t>through</w:t>
      </w:r>
      <w:r w:rsidRPr="006A50E1">
        <w:rPr>
          <w:spacing w:val="-14"/>
          <w:lang w:val="en-GB"/>
        </w:rPr>
        <w:t xml:space="preserve"> </w:t>
      </w:r>
      <w:r w:rsidRPr="006A50E1">
        <w:rPr>
          <w:lang w:val="en-GB"/>
        </w:rPr>
        <w:t>participation</w:t>
      </w:r>
      <w:r w:rsidRPr="006A50E1">
        <w:rPr>
          <w:spacing w:val="-14"/>
          <w:lang w:val="en-GB"/>
        </w:rPr>
        <w:t xml:space="preserve"> </w:t>
      </w:r>
      <w:r w:rsidRPr="006A50E1">
        <w:rPr>
          <w:lang w:val="en-GB"/>
        </w:rPr>
        <w:t>in</w:t>
      </w:r>
      <w:r w:rsidRPr="006A50E1">
        <w:rPr>
          <w:spacing w:val="-14"/>
          <w:lang w:val="en-GB"/>
        </w:rPr>
        <w:t xml:space="preserve"> </w:t>
      </w:r>
      <w:r w:rsidRPr="006A50E1">
        <w:rPr>
          <w:lang w:val="en-GB"/>
        </w:rPr>
        <w:t>the</w:t>
      </w:r>
      <w:r w:rsidRPr="006A50E1">
        <w:rPr>
          <w:spacing w:val="-14"/>
          <w:lang w:val="en-GB"/>
        </w:rPr>
        <w:t xml:space="preserve"> </w:t>
      </w:r>
      <w:r w:rsidRPr="006A50E1">
        <w:rPr>
          <w:lang w:val="en-GB"/>
        </w:rPr>
        <w:t>development</w:t>
      </w:r>
      <w:r w:rsidRPr="006A50E1">
        <w:rPr>
          <w:spacing w:val="-14"/>
          <w:lang w:val="en-GB"/>
        </w:rPr>
        <w:t xml:space="preserve"> </w:t>
      </w:r>
      <w:r w:rsidRPr="006A50E1">
        <w:rPr>
          <w:lang w:val="en-GB"/>
        </w:rPr>
        <w:t>of</w:t>
      </w:r>
      <w:r w:rsidRPr="006A50E1">
        <w:rPr>
          <w:spacing w:val="-14"/>
          <w:lang w:val="en-GB"/>
        </w:rPr>
        <w:t xml:space="preserve"> </w:t>
      </w:r>
      <w:r w:rsidRPr="006A50E1">
        <w:rPr>
          <w:lang w:val="en-GB"/>
        </w:rPr>
        <w:t>at</w:t>
      </w:r>
      <w:r w:rsidRPr="006A50E1">
        <w:rPr>
          <w:spacing w:val="-14"/>
          <w:lang w:val="en-GB"/>
        </w:rPr>
        <w:t xml:space="preserve"> </w:t>
      </w:r>
      <w:r w:rsidRPr="006A50E1">
        <w:rPr>
          <w:lang w:val="en-GB"/>
        </w:rPr>
        <w:t>least</w:t>
      </w:r>
      <w:r w:rsidRPr="006A50E1">
        <w:rPr>
          <w:spacing w:val="-14"/>
          <w:lang w:val="en-GB"/>
        </w:rPr>
        <w:t xml:space="preserve"> </w:t>
      </w:r>
      <w:r w:rsidRPr="006A50E1">
        <w:rPr>
          <w:lang w:val="en-GB"/>
        </w:rPr>
        <w:t>3</w:t>
      </w:r>
      <w:r w:rsidRPr="006A50E1">
        <w:rPr>
          <w:spacing w:val="-14"/>
          <w:lang w:val="en-GB"/>
        </w:rPr>
        <w:t xml:space="preserve"> </w:t>
      </w:r>
      <w:r w:rsidRPr="006A50E1">
        <w:rPr>
          <w:lang w:val="en-GB"/>
        </w:rPr>
        <w:t>plans</w:t>
      </w:r>
      <w:r w:rsidRPr="006A50E1">
        <w:rPr>
          <w:spacing w:val="-14"/>
          <w:lang w:val="en-GB"/>
        </w:rPr>
        <w:t xml:space="preserve"> </w:t>
      </w:r>
      <w:r w:rsidRPr="006A50E1">
        <w:rPr>
          <w:lang w:val="en-GB"/>
        </w:rPr>
        <w:t>of</w:t>
      </w:r>
      <w:r w:rsidRPr="006A50E1">
        <w:rPr>
          <w:spacing w:val="-14"/>
          <w:lang w:val="en-GB"/>
        </w:rPr>
        <w:t xml:space="preserve"> </w:t>
      </w:r>
      <w:r w:rsidRPr="006A50E1">
        <w:rPr>
          <w:lang w:val="en-GB"/>
        </w:rPr>
        <w:t>investment and financial</w:t>
      </w:r>
      <w:r w:rsidRPr="006A50E1">
        <w:rPr>
          <w:spacing w:val="-14"/>
          <w:lang w:val="en-GB"/>
        </w:rPr>
        <w:t xml:space="preserve"> </w:t>
      </w:r>
      <w:r w:rsidRPr="006A50E1">
        <w:rPr>
          <w:lang w:val="en-GB"/>
        </w:rPr>
        <w:t>assessments</w:t>
      </w:r>
      <w:r w:rsidRPr="006A50E1">
        <w:rPr>
          <w:spacing w:val="-14"/>
          <w:lang w:val="en-GB"/>
        </w:rPr>
        <w:t xml:space="preserve"> </w:t>
      </w:r>
      <w:r w:rsidRPr="006A50E1">
        <w:rPr>
          <w:lang w:val="en-GB"/>
        </w:rPr>
        <w:t>in</w:t>
      </w:r>
      <w:r w:rsidRPr="006A50E1">
        <w:rPr>
          <w:spacing w:val="-14"/>
          <w:lang w:val="en-GB"/>
        </w:rPr>
        <w:t xml:space="preserve"> </w:t>
      </w:r>
      <w:r w:rsidRPr="006A50E1">
        <w:rPr>
          <w:lang w:val="en-GB"/>
        </w:rPr>
        <w:t>the field</w:t>
      </w:r>
      <w:r w:rsidRPr="006A50E1">
        <w:rPr>
          <w:spacing w:val="-11"/>
          <w:lang w:val="en-GB"/>
        </w:rPr>
        <w:t xml:space="preserve"> </w:t>
      </w:r>
      <w:r w:rsidRPr="006A50E1">
        <w:rPr>
          <w:lang w:val="en-GB"/>
        </w:rPr>
        <w:t>of</w:t>
      </w:r>
      <w:r w:rsidRPr="006A50E1">
        <w:rPr>
          <w:spacing w:val="-11"/>
          <w:lang w:val="en-GB"/>
        </w:rPr>
        <w:t xml:space="preserve"> </w:t>
      </w:r>
      <w:r w:rsidRPr="006A50E1">
        <w:rPr>
          <w:lang w:val="en-GB"/>
        </w:rPr>
        <w:t>climate</w:t>
      </w:r>
      <w:r w:rsidRPr="006A50E1">
        <w:rPr>
          <w:spacing w:val="-11"/>
          <w:lang w:val="en-GB"/>
        </w:rPr>
        <w:t xml:space="preserve"> </w:t>
      </w:r>
      <w:r w:rsidRPr="006A50E1">
        <w:rPr>
          <w:lang w:val="en-GB"/>
        </w:rPr>
        <w:t>change,</w:t>
      </w:r>
      <w:r w:rsidRPr="006A50E1">
        <w:rPr>
          <w:spacing w:val="-11"/>
          <w:lang w:val="en-GB"/>
        </w:rPr>
        <w:t xml:space="preserve"> </w:t>
      </w:r>
      <w:r w:rsidRPr="006A50E1">
        <w:rPr>
          <w:lang w:val="en-GB"/>
        </w:rPr>
        <w:t>proven</w:t>
      </w:r>
      <w:r w:rsidRPr="006A50E1">
        <w:rPr>
          <w:spacing w:val="-11"/>
          <w:lang w:val="en-GB"/>
        </w:rPr>
        <w:t xml:space="preserve"> </w:t>
      </w:r>
      <w:r w:rsidRPr="006A50E1">
        <w:rPr>
          <w:lang w:val="en-GB"/>
        </w:rPr>
        <w:t>by</w:t>
      </w:r>
      <w:r w:rsidRPr="006A50E1">
        <w:rPr>
          <w:spacing w:val="-11"/>
          <w:lang w:val="en-GB"/>
        </w:rPr>
        <w:t xml:space="preserve"> </w:t>
      </w:r>
      <w:r w:rsidRPr="006A50E1">
        <w:rPr>
          <w:lang w:val="en-GB"/>
        </w:rPr>
        <w:t>a</w:t>
      </w:r>
      <w:r w:rsidRPr="006A50E1">
        <w:rPr>
          <w:spacing w:val="-11"/>
          <w:lang w:val="en-GB"/>
        </w:rPr>
        <w:t xml:space="preserve"> </w:t>
      </w:r>
      <w:r w:rsidRPr="006A50E1">
        <w:rPr>
          <w:lang w:val="en-GB"/>
        </w:rPr>
        <w:t>work resume</w:t>
      </w:r>
      <w:r w:rsidRPr="006A50E1">
        <w:rPr>
          <w:spacing w:val="-11"/>
          <w:lang w:val="en-GB"/>
        </w:rPr>
        <w:t xml:space="preserve"> </w:t>
      </w:r>
      <w:r w:rsidRPr="006A50E1">
        <w:rPr>
          <w:lang w:val="en-GB"/>
        </w:rPr>
        <w:t>containing details</w:t>
      </w:r>
      <w:r w:rsidRPr="006A50E1">
        <w:rPr>
          <w:spacing w:val="-11"/>
          <w:lang w:val="en-GB"/>
        </w:rPr>
        <w:t xml:space="preserve"> </w:t>
      </w:r>
      <w:r w:rsidRPr="006A50E1">
        <w:rPr>
          <w:lang w:val="en-GB"/>
        </w:rPr>
        <w:t>about</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services</w:t>
      </w:r>
      <w:r w:rsidRPr="006A50E1">
        <w:rPr>
          <w:spacing w:val="-11"/>
          <w:lang w:val="en-GB"/>
        </w:rPr>
        <w:t xml:space="preserve"> </w:t>
      </w:r>
      <w:r w:rsidRPr="006A50E1">
        <w:rPr>
          <w:lang w:val="en-GB"/>
        </w:rPr>
        <w:t>provided</w:t>
      </w:r>
      <w:r w:rsidRPr="006A50E1">
        <w:rPr>
          <w:spacing w:val="-11"/>
          <w:lang w:val="en-GB"/>
        </w:rPr>
        <w:t xml:space="preserve"> </w:t>
      </w:r>
      <w:r w:rsidRPr="006A50E1">
        <w:rPr>
          <w:lang w:val="en-GB"/>
        </w:rPr>
        <w:t>during</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previous</w:t>
      </w:r>
      <w:r w:rsidRPr="006A50E1">
        <w:rPr>
          <w:spacing w:val="-11"/>
          <w:lang w:val="en-GB"/>
        </w:rPr>
        <w:t xml:space="preserve"> </w:t>
      </w:r>
      <w:r w:rsidRPr="006A50E1">
        <w:rPr>
          <w:lang w:val="en-GB"/>
        </w:rPr>
        <w:t>years,</w:t>
      </w:r>
      <w:r w:rsidRPr="006A50E1">
        <w:rPr>
          <w:spacing w:val="-11"/>
          <w:lang w:val="en-GB"/>
        </w:rPr>
        <w:t xml:space="preserve"> </w:t>
      </w:r>
      <w:r w:rsidRPr="006A50E1">
        <w:rPr>
          <w:lang w:val="en-GB"/>
        </w:rPr>
        <w:t>but</w:t>
      </w:r>
      <w:r w:rsidRPr="006A50E1">
        <w:rPr>
          <w:spacing w:val="-11"/>
          <w:lang w:val="en-GB"/>
        </w:rPr>
        <w:t xml:space="preserve"> </w:t>
      </w:r>
      <w:r w:rsidRPr="006A50E1">
        <w:rPr>
          <w:lang w:val="en-GB"/>
        </w:rPr>
        <w:t>no</w:t>
      </w:r>
      <w:r w:rsidRPr="006A50E1">
        <w:rPr>
          <w:spacing w:val="-11"/>
          <w:lang w:val="en-GB"/>
        </w:rPr>
        <w:t xml:space="preserve"> </w:t>
      </w:r>
      <w:r w:rsidRPr="006A50E1">
        <w:rPr>
          <w:lang w:val="en-GB"/>
        </w:rPr>
        <w:t>longer than</w:t>
      </w:r>
      <w:r w:rsidRPr="006A50E1">
        <w:rPr>
          <w:spacing w:val="-8"/>
          <w:lang w:val="en-GB"/>
        </w:rPr>
        <w:t xml:space="preserve"> </w:t>
      </w:r>
      <w:r w:rsidRPr="006A50E1">
        <w:rPr>
          <w:lang w:val="en-GB"/>
        </w:rPr>
        <w:t>5</w:t>
      </w:r>
      <w:r w:rsidRPr="006A50E1">
        <w:rPr>
          <w:spacing w:val="-8"/>
          <w:lang w:val="en-GB"/>
        </w:rPr>
        <w:t xml:space="preserve"> </w:t>
      </w:r>
      <w:r w:rsidRPr="006A50E1">
        <w:rPr>
          <w:lang w:val="en-GB"/>
        </w:rPr>
        <w:t>years,</w:t>
      </w:r>
      <w:r w:rsidRPr="006A50E1">
        <w:rPr>
          <w:spacing w:val="-8"/>
          <w:lang w:val="en-GB"/>
        </w:rPr>
        <w:t xml:space="preserve"> </w:t>
      </w:r>
      <w:r w:rsidRPr="006A50E1">
        <w:rPr>
          <w:lang w:val="en-GB"/>
        </w:rPr>
        <w:lastRenderedPageBreak/>
        <w:t>including</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year</w:t>
      </w:r>
      <w:r w:rsidRPr="006A50E1">
        <w:rPr>
          <w:spacing w:val="-8"/>
          <w:lang w:val="en-GB"/>
        </w:rPr>
        <w:t xml:space="preserve"> </w:t>
      </w:r>
      <w:r w:rsidRPr="006A50E1">
        <w:rPr>
          <w:lang w:val="en-GB"/>
        </w:rPr>
        <w:t>in</w:t>
      </w:r>
      <w:r w:rsidRPr="006A50E1">
        <w:rPr>
          <w:spacing w:val="-8"/>
          <w:lang w:val="en-GB"/>
        </w:rPr>
        <w:t xml:space="preserve"> </w:t>
      </w:r>
      <w:r w:rsidRPr="006A50E1">
        <w:rPr>
          <w:lang w:val="en-GB"/>
        </w:rPr>
        <w:t>which</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public</w:t>
      </w:r>
      <w:r w:rsidRPr="006A50E1">
        <w:rPr>
          <w:spacing w:val="-8"/>
          <w:lang w:val="en-GB"/>
        </w:rPr>
        <w:t xml:space="preserve"> </w:t>
      </w:r>
      <w:r w:rsidRPr="006A50E1">
        <w:rPr>
          <w:lang w:val="en-GB"/>
        </w:rPr>
        <w:t>procurement</w:t>
      </w:r>
      <w:r w:rsidRPr="006A50E1">
        <w:rPr>
          <w:spacing w:val="-8"/>
          <w:lang w:val="en-GB"/>
        </w:rPr>
        <w:t xml:space="preserve"> </w:t>
      </w:r>
      <w:r w:rsidRPr="006A50E1">
        <w:rPr>
          <w:lang w:val="en-GB"/>
        </w:rPr>
        <w:t>procedure</w:t>
      </w:r>
      <w:r w:rsidRPr="006A50E1">
        <w:rPr>
          <w:spacing w:val="-8"/>
          <w:lang w:val="en-GB"/>
        </w:rPr>
        <w:t xml:space="preserve"> </w:t>
      </w:r>
      <w:r w:rsidRPr="006A50E1">
        <w:rPr>
          <w:lang w:val="en-GB"/>
        </w:rPr>
        <w:t>was</w:t>
      </w:r>
      <w:r w:rsidRPr="006A50E1">
        <w:rPr>
          <w:spacing w:val="-8"/>
          <w:lang w:val="en-GB"/>
        </w:rPr>
        <w:t xml:space="preserve"> </w:t>
      </w:r>
      <w:r w:rsidRPr="006A50E1">
        <w:rPr>
          <w:lang w:val="en-GB"/>
        </w:rPr>
        <w:t>initiated,</w:t>
      </w:r>
      <w:r w:rsidRPr="006A50E1">
        <w:rPr>
          <w:spacing w:val="-8"/>
          <w:lang w:val="en-GB"/>
        </w:rPr>
        <w:t xml:space="preserve"> </w:t>
      </w:r>
      <w:r w:rsidRPr="006A50E1">
        <w:rPr>
          <w:lang w:val="en-GB"/>
        </w:rPr>
        <w:t>which</w:t>
      </w:r>
      <w:r w:rsidRPr="006A50E1">
        <w:rPr>
          <w:spacing w:val="-8"/>
          <w:lang w:val="en-GB"/>
        </w:rPr>
        <w:t xml:space="preserve"> </w:t>
      </w:r>
      <w:r w:rsidRPr="006A50E1">
        <w:rPr>
          <w:lang w:val="en-GB"/>
        </w:rPr>
        <w:t>contains</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name,</w:t>
      </w:r>
      <w:r w:rsidRPr="006A50E1">
        <w:rPr>
          <w:spacing w:val="-8"/>
          <w:lang w:val="en-GB"/>
        </w:rPr>
        <w:t xml:space="preserve"> </w:t>
      </w:r>
      <w:r w:rsidRPr="006A50E1">
        <w:rPr>
          <w:lang w:val="en-GB"/>
        </w:rPr>
        <w:t>description</w:t>
      </w:r>
      <w:r w:rsidRPr="006A50E1">
        <w:rPr>
          <w:spacing w:val="-8"/>
          <w:lang w:val="en-GB"/>
        </w:rPr>
        <w:t xml:space="preserve"> </w:t>
      </w:r>
      <w:r w:rsidRPr="006A50E1">
        <w:rPr>
          <w:lang w:val="en-GB"/>
        </w:rPr>
        <w:t>and</w:t>
      </w:r>
      <w:r w:rsidRPr="006A50E1">
        <w:rPr>
          <w:spacing w:val="-8"/>
          <w:lang w:val="en-GB"/>
        </w:rPr>
        <w:t xml:space="preserve"> </w:t>
      </w:r>
      <w:r w:rsidRPr="006A50E1">
        <w:rPr>
          <w:lang w:val="en-GB"/>
        </w:rPr>
        <w:t>value</w:t>
      </w:r>
      <w:r w:rsidRPr="006A50E1">
        <w:rPr>
          <w:spacing w:val="-8"/>
          <w:lang w:val="en-GB"/>
        </w:rPr>
        <w:t xml:space="preserve"> </w:t>
      </w:r>
      <w:r w:rsidRPr="006A50E1">
        <w:rPr>
          <w:lang w:val="en-GB"/>
        </w:rPr>
        <w:t>of the</w:t>
      </w:r>
      <w:r w:rsidRPr="006A50E1">
        <w:rPr>
          <w:spacing w:val="-7"/>
          <w:lang w:val="en-GB"/>
        </w:rPr>
        <w:t xml:space="preserve"> </w:t>
      </w:r>
      <w:r w:rsidRPr="006A50E1">
        <w:rPr>
          <w:lang w:val="en-GB"/>
        </w:rPr>
        <w:t>object</w:t>
      </w:r>
      <w:r w:rsidRPr="006A50E1">
        <w:rPr>
          <w:spacing w:val="-7"/>
          <w:lang w:val="en-GB"/>
        </w:rPr>
        <w:t xml:space="preserve"> </w:t>
      </w:r>
      <w:r w:rsidRPr="006A50E1">
        <w:rPr>
          <w:lang w:val="en-GB"/>
        </w:rPr>
        <w:t>of</w:t>
      </w:r>
      <w:r w:rsidRPr="006A50E1">
        <w:rPr>
          <w:spacing w:val="-7"/>
          <w:lang w:val="en-GB"/>
        </w:rPr>
        <w:t xml:space="preserve"> </w:t>
      </w:r>
      <w:r w:rsidRPr="006A50E1">
        <w:rPr>
          <w:lang w:val="en-GB"/>
        </w:rPr>
        <w:t>the</w:t>
      </w:r>
      <w:r w:rsidRPr="006A50E1">
        <w:rPr>
          <w:spacing w:val="-7"/>
          <w:lang w:val="en-GB"/>
        </w:rPr>
        <w:t xml:space="preserve"> </w:t>
      </w:r>
      <w:r w:rsidRPr="006A50E1">
        <w:rPr>
          <w:lang w:val="en-GB"/>
        </w:rPr>
        <w:t>service,</w:t>
      </w:r>
      <w:r w:rsidRPr="006A50E1">
        <w:rPr>
          <w:spacing w:val="-7"/>
          <w:lang w:val="en-GB"/>
        </w:rPr>
        <w:t xml:space="preserve"> </w:t>
      </w:r>
      <w:r w:rsidRPr="006A50E1">
        <w:rPr>
          <w:lang w:val="en-GB"/>
        </w:rPr>
        <w:t>the</w:t>
      </w:r>
      <w:r w:rsidRPr="006A50E1">
        <w:rPr>
          <w:spacing w:val="-7"/>
          <w:lang w:val="en-GB"/>
        </w:rPr>
        <w:t xml:space="preserve"> </w:t>
      </w:r>
      <w:r w:rsidRPr="006A50E1">
        <w:rPr>
          <w:lang w:val="en-GB"/>
        </w:rPr>
        <w:t>time</w:t>
      </w:r>
      <w:r w:rsidRPr="006A50E1">
        <w:rPr>
          <w:spacing w:val="-7"/>
          <w:lang w:val="en-GB"/>
        </w:rPr>
        <w:t xml:space="preserve"> </w:t>
      </w:r>
      <w:r w:rsidRPr="006A50E1">
        <w:rPr>
          <w:lang w:val="en-GB"/>
        </w:rPr>
        <w:t>of</w:t>
      </w:r>
      <w:r w:rsidRPr="006A50E1">
        <w:rPr>
          <w:spacing w:val="-7"/>
          <w:lang w:val="en-GB"/>
        </w:rPr>
        <w:t xml:space="preserve"> </w:t>
      </w:r>
      <w:r w:rsidRPr="006A50E1">
        <w:rPr>
          <w:lang w:val="en-GB"/>
        </w:rPr>
        <w:t>the</w:t>
      </w:r>
      <w:r w:rsidRPr="006A50E1">
        <w:rPr>
          <w:spacing w:val="-7"/>
          <w:lang w:val="en-GB"/>
        </w:rPr>
        <w:t xml:space="preserve"> </w:t>
      </w:r>
      <w:r w:rsidRPr="006A50E1">
        <w:rPr>
          <w:lang w:val="en-GB"/>
        </w:rPr>
        <w:t>contract</w:t>
      </w:r>
      <w:r w:rsidRPr="006A50E1">
        <w:rPr>
          <w:spacing w:val="-7"/>
          <w:lang w:val="en-GB"/>
        </w:rPr>
        <w:t xml:space="preserve"> </w:t>
      </w:r>
      <w:r w:rsidRPr="006A50E1">
        <w:rPr>
          <w:lang w:val="en-GB"/>
        </w:rPr>
        <w:t>implementation,</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contact</w:t>
      </w:r>
      <w:r w:rsidRPr="006A50E1">
        <w:rPr>
          <w:spacing w:val="-11"/>
          <w:lang w:val="en-GB"/>
        </w:rPr>
        <w:t xml:space="preserve"> </w:t>
      </w:r>
      <w:r w:rsidRPr="006A50E1">
        <w:rPr>
          <w:lang w:val="en-GB"/>
        </w:rPr>
        <w:t>person,</w:t>
      </w:r>
      <w:r w:rsidRPr="006A50E1">
        <w:rPr>
          <w:spacing w:val="-11"/>
          <w:lang w:val="en-GB"/>
        </w:rPr>
        <w:t xml:space="preserve"> </w:t>
      </w:r>
      <w:r w:rsidRPr="006A50E1">
        <w:rPr>
          <w:lang w:val="en-GB"/>
        </w:rPr>
        <w:t>their</w:t>
      </w:r>
      <w:r w:rsidRPr="006A50E1">
        <w:rPr>
          <w:spacing w:val="-11"/>
          <w:lang w:val="en-GB"/>
        </w:rPr>
        <w:t xml:space="preserve"> </w:t>
      </w:r>
      <w:r w:rsidRPr="006A50E1">
        <w:rPr>
          <w:lang w:val="en-GB"/>
        </w:rPr>
        <w:t>e-mail</w:t>
      </w:r>
      <w:r w:rsidRPr="006A50E1">
        <w:rPr>
          <w:spacing w:val="-11"/>
          <w:lang w:val="en-GB"/>
        </w:rPr>
        <w:t xml:space="preserve"> </w:t>
      </w:r>
      <w:r w:rsidRPr="006A50E1">
        <w:rPr>
          <w:lang w:val="en-GB"/>
        </w:rPr>
        <w:t>address</w:t>
      </w:r>
      <w:r w:rsidRPr="006A50E1">
        <w:rPr>
          <w:spacing w:val="-11"/>
          <w:lang w:val="en-GB"/>
        </w:rPr>
        <w:t xml:space="preserve"> </w:t>
      </w:r>
      <w:r w:rsidRPr="006A50E1">
        <w:rPr>
          <w:lang w:val="en-GB"/>
        </w:rPr>
        <w:t>and</w:t>
      </w:r>
      <w:r w:rsidRPr="006A50E1">
        <w:rPr>
          <w:spacing w:val="-11"/>
          <w:lang w:val="en-GB"/>
        </w:rPr>
        <w:t xml:space="preserve"> </w:t>
      </w:r>
      <w:r w:rsidRPr="006A50E1">
        <w:rPr>
          <w:lang w:val="en-GB"/>
        </w:rPr>
        <w:t>phone</w:t>
      </w:r>
      <w:r w:rsidRPr="006A50E1">
        <w:rPr>
          <w:spacing w:val="-11"/>
          <w:lang w:val="en-GB"/>
        </w:rPr>
        <w:t xml:space="preserve"> </w:t>
      </w:r>
      <w:r w:rsidRPr="006A50E1">
        <w:rPr>
          <w:lang w:val="en-GB"/>
        </w:rPr>
        <w:t>number,</w:t>
      </w:r>
      <w:r w:rsidRPr="006A50E1">
        <w:rPr>
          <w:spacing w:val="-11"/>
          <w:lang w:val="en-GB"/>
        </w:rPr>
        <w:t xml:space="preserve"> </w:t>
      </w:r>
      <w:r w:rsidRPr="006A50E1">
        <w:rPr>
          <w:lang w:val="en-GB"/>
        </w:rPr>
        <w:t>for</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purpose</w:t>
      </w:r>
      <w:r w:rsidRPr="006A50E1">
        <w:rPr>
          <w:spacing w:val="-11"/>
          <w:lang w:val="en-GB"/>
        </w:rPr>
        <w:t xml:space="preserve"> </w:t>
      </w:r>
      <w:r w:rsidRPr="006A50E1">
        <w:rPr>
          <w:lang w:val="en-GB"/>
        </w:rPr>
        <w:t>of</w:t>
      </w:r>
      <w:r w:rsidRPr="006A50E1">
        <w:rPr>
          <w:spacing w:val="-11"/>
          <w:lang w:val="en-GB"/>
        </w:rPr>
        <w:t xml:space="preserve"> </w:t>
      </w:r>
      <w:r w:rsidRPr="006A50E1">
        <w:rPr>
          <w:lang w:val="en-GB"/>
        </w:rPr>
        <w:t>confirming</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data</w:t>
      </w:r>
      <w:r w:rsidRPr="006A50E1">
        <w:rPr>
          <w:spacing w:val="-11"/>
          <w:lang w:val="en-GB"/>
        </w:rPr>
        <w:t xml:space="preserve"> </w:t>
      </w:r>
      <w:r w:rsidRPr="006A50E1">
        <w:rPr>
          <w:lang w:val="en-GB"/>
        </w:rPr>
        <w:t>from</w:t>
      </w:r>
      <w:r w:rsidRPr="006A50E1">
        <w:rPr>
          <w:spacing w:val="-11"/>
          <w:lang w:val="en-GB"/>
        </w:rPr>
        <w:t xml:space="preserve"> </w:t>
      </w:r>
      <w:r w:rsidRPr="006A50E1">
        <w:rPr>
          <w:lang w:val="en-GB"/>
        </w:rPr>
        <w:t>work resume.</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maximum number</w:t>
      </w:r>
      <w:r w:rsidRPr="006A50E1">
        <w:rPr>
          <w:spacing w:val="-10"/>
          <w:lang w:val="en-GB"/>
        </w:rPr>
        <w:t xml:space="preserve"> </w:t>
      </w:r>
      <w:r w:rsidRPr="006A50E1">
        <w:rPr>
          <w:lang w:val="en-GB"/>
        </w:rPr>
        <w:t>of</w:t>
      </w:r>
      <w:r w:rsidRPr="006A50E1">
        <w:rPr>
          <w:spacing w:val="-10"/>
          <w:lang w:val="en-GB"/>
        </w:rPr>
        <w:t xml:space="preserve"> </w:t>
      </w:r>
      <w:r w:rsidRPr="006A50E1">
        <w:rPr>
          <w:lang w:val="en-GB"/>
        </w:rPr>
        <w:t>points</w:t>
      </w:r>
      <w:r w:rsidRPr="006A50E1">
        <w:rPr>
          <w:spacing w:val="-10"/>
          <w:lang w:val="en-GB"/>
        </w:rPr>
        <w:t xml:space="preserve"> </w:t>
      </w:r>
      <w:r w:rsidRPr="006A50E1">
        <w:rPr>
          <w:lang w:val="en-GB"/>
        </w:rPr>
        <w:t>for</w:t>
      </w:r>
      <w:r w:rsidRPr="006A50E1">
        <w:rPr>
          <w:spacing w:val="-10"/>
          <w:lang w:val="en-GB"/>
        </w:rPr>
        <w:t xml:space="preserve"> </w:t>
      </w:r>
      <w:r w:rsidRPr="006A50E1">
        <w:rPr>
          <w:lang w:val="en-GB"/>
        </w:rPr>
        <w:t>the</w:t>
      </w:r>
      <w:r w:rsidRPr="006A50E1">
        <w:rPr>
          <w:spacing w:val="-10"/>
          <w:lang w:val="en-GB"/>
        </w:rPr>
        <w:t xml:space="preserve"> </w:t>
      </w:r>
      <w:r w:rsidRPr="006A50E1">
        <w:rPr>
          <w:lang w:val="en-GB"/>
        </w:rPr>
        <w:t>references</w:t>
      </w:r>
      <w:r w:rsidRPr="006A50E1">
        <w:rPr>
          <w:spacing w:val="-10"/>
          <w:lang w:val="en-GB"/>
        </w:rPr>
        <w:t xml:space="preserve"> </w:t>
      </w:r>
      <w:r w:rsidRPr="006A50E1">
        <w:rPr>
          <w:lang w:val="en-GB"/>
        </w:rPr>
        <w:t>of</w:t>
      </w:r>
      <w:r w:rsidRPr="006A50E1">
        <w:rPr>
          <w:spacing w:val="-10"/>
          <w:lang w:val="en-GB"/>
        </w:rPr>
        <w:t xml:space="preserve"> </w:t>
      </w:r>
      <w:r w:rsidRPr="006A50E1">
        <w:rPr>
          <w:lang w:val="en-GB"/>
        </w:rPr>
        <w:t>Expert</w:t>
      </w:r>
      <w:r w:rsidRPr="006A50E1">
        <w:rPr>
          <w:spacing w:val="-10"/>
          <w:lang w:val="en-GB"/>
        </w:rPr>
        <w:t xml:space="preserve"> </w:t>
      </w:r>
      <w:r w:rsidRPr="006A50E1">
        <w:rPr>
          <w:lang w:val="en-GB"/>
        </w:rPr>
        <w:t>1</w:t>
      </w:r>
      <w:r w:rsidRPr="006A50E1">
        <w:rPr>
          <w:spacing w:val="-10"/>
          <w:lang w:val="en-GB"/>
        </w:rPr>
        <w:t xml:space="preserve"> </w:t>
      </w:r>
      <w:r w:rsidRPr="006A50E1">
        <w:rPr>
          <w:lang w:val="en-GB"/>
        </w:rPr>
        <w:t>is</w:t>
      </w:r>
      <w:r w:rsidRPr="006A50E1">
        <w:rPr>
          <w:spacing w:val="-10"/>
          <w:lang w:val="en-GB"/>
        </w:rPr>
        <w:t xml:space="preserve"> </w:t>
      </w:r>
      <w:r w:rsidRPr="006A50E1">
        <w:rPr>
          <w:lang w:val="en-GB"/>
        </w:rPr>
        <w:t>25,</w:t>
      </w:r>
      <w:r w:rsidRPr="006A50E1">
        <w:rPr>
          <w:spacing w:val="-10"/>
          <w:lang w:val="en-GB"/>
        </w:rPr>
        <w:t xml:space="preserve"> </w:t>
      </w:r>
      <w:r w:rsidRPr="006A50E1">
        <w:rPr>
          <w:lang w:val="en-GB"/>
        </w:rPr>
        <w:t>while</w:t>
      </w:r>
      <w:r w:rsidRPr="006A50E1">
        <w:rPr>
          <w:spacing w:val="-10"/>
          <w:lang w:val="en-GB"/>
        </w:rPr>
        <w:t xml:space="preserve"> </w:t>
      </w:r>
      <w:r w:rsidRPr="006A50E1">
        <w:rPr>
          <w:lang w:val="en-GB"/>
        </w:rPr>
        <w:t>the</w:t>
      </w:r>
      <w:r w:rsidRPr="006A50E1">
        <w:rPr>
          <w:spacing w:val="-10"/>
          <w:lang w:val="en-GB"/>
        </w:rPr>
        <w:t xml:space="preserve"> </w:t>
      </w:r>
      <w:r w:rsidRPr="006A50E1">
        <w:rPr>
          <w:lang w:val="en-GB"/>
        </w:rPr>
        <w:t>maximum</w:t>
      </w:r>
      <w:r w:rsidRPr="006A50E1">
        <w:rPr>
          <w:spacing w:val="-10"/>
          <w:lang w:val="en-GB"/>
        </w:rPr>
        <w:t xml:space="preserve"> </w:t>
      </w:r>
      <w:r w:rsidRPr="006A50E1">
        <w:rPr>
          <w:lang w:val="en-GB"/>
        </w:rPr>
        <w:t>number</w:t>
      </w:r>
      <w:r w:rsidRPr="006A50E1">
        <w:rPr>
          <w:spacing w:val="-10"/>
          <w:lang w:val="en-GB"/>
        </w:rPr>
        <w:t xml:space="preserve"> </w:t>
      </w:r>
      <w:r w:rsidRPr="006A50E1">
        <w:rPr>
          <w:lang w:val="en-GB"/>
        </w:rPr>
        <w:t>of</w:t>
      </w:r>
      <w:r w:rsidRPr="006A50E1">
        <w:rPr>
          <w:spacing w:val="-10"/>
          <w:lang w:val="en-GB"/>
        </w:rPr>
        <w:t xml:space="preserve"> </w:t>
      </w:r>
      <w:r w:rsidRPr="006A50E1">
        <w:rPr>
          <w:lang w:val="en-GB"/>
        </w:rPr>
        <w:t>references</w:t>
      </w:r>
      <w:r w:rsidRPr="006A50E1">
        <w:rPr>
          <w:spacing w:val="-10"/>
          <w:lang w:val="en-GB"/>
        </w:rPr>
        <w:t xml:space="preserve"> </w:t>
      </w:r>
      <w:r w:rsidRPr="006A50E1">
        <w:rPr>
          <w:lang w:val="en-GB"/>
        </w:rPr>
        <w:t>that</w:t>
      </w:r>
      <w:r w:rsidRPr="006A50E1">
        <w:rPr>
          <w:spacing w:val="-10"/>
          <w:lang w:val="en-GB"/>
        </w:rPr>
        <w:t xml:space="preserve"> </w:t>
      </w:r>
      <w:r w:rsidRPr="006A50E1">
        <w:rPr>
          <w:lang w:val="en-GB"/>
        </w:rPr>
        <w:t>will</w:t>
      </w:r>
      <w:r w:rsidRPr="006A50E1">
        <w:rPr>
          <w:spacing w:val="-10"/>
          <w:lang w:val="en-GB"/>
        </w:rPr>
        <w:t xml:space="preserve"> </w:t>
      </w:r>
      <w:r w:rsidRPr="006A50E1">
        <w:rPr>
          <w:lang w:val="en-GB"/>
        </w:rPr>
        <w:t>be</w:t>
      </w:r>
      <w:r w:rsidRPr="006A50E1">
        <w:rPr>
          <w:spacing w:val="-10"/>
          <w:lang w:val="en-GB"/>
        </w:rPr>
        <w:t xml:space="preserve"> </w:t>
      </w:r>
      <w:r w:rsidRPr="006A50E1">
        <w:rPr>
          <w:lang w:val="en-GB"/>
        </w:rPr>
        <w:t>scored</w:t>
      </w:r>
      <w:r w:rsidRPr="006A50E1">
        <w:rPr>
          <w:spacing w:val="-10"/>
          <w:lang w:val="en-GB"/>
        </w:rPr>
        <w:t xml:space="preserve"> </w:t>
      </w:r>
      <w:r w:rsidRPr="006A50E1">
        <w:rPr>
          <w:lang w:val="en-GB"/>
        </w:rPr>
        <w:t>is</w:t>
      </w:r>
      <w:r w:rsidRPr="006A50E1">
        <w:rPr>
          <w:spacing w:val="-10"/>
          <w:lang w:val="en-GB"/>
        </w:rPr>
        <w:t xml:space="preserve"> </w:t>
      </w:r>
      <w:r w:rsidRPr="006A50E1">
        <w:rPr>
          <w:lang w:val="en-GB"/>
        </w:rPr>
        <w:t>5.</w:t>
      </w:r>
      <w:r w:rsidRPr="006A50E1">
        <w:rPr>
          <w:spacing w:val="-10"/>
          <w:lang w:val="en-GB"/>
        </w:rPr>
        <w:t xml:space="preserve"> </w:t>
      </w:r>
      <w:r w:rsidRPr="006A50E1">
        <w:rPr>
          <w:lang w:val="en-GB"/>
        </w:rPr>
        <w:t>The</w:t>
      </w:r>
      <w:r w:rsidRPr="006A50E1">
        <w:rPr>
          <w:spacing w:val="-10"/>
          <w:lang w:val="en-GB"/>
        </w:rPr>
        <w:t xml:space="preserve"> </w:t>
      </w:r>
      <w:r w:rsidRPr="006A50E1">
        <w:rPr>
          <w:lang w:val="en-GB"/>
        </w:rPr>
        <w:t>bidder</w:t>
      </w:r>
      <w:r w:rsidRPr="006A50E1">
        <w:rPr>
          <w:spacing w:val="-10"/>
          <w:lang w:val="en-GB"/>
        </w:rPr>
        <w:t xml:space="preserve"> </w:t>
      </w:r>
      <w:r w:rsidRPr="006A50E1">
        <w:rPr>
          <w:lang w:val="en-GB"/>
        </w:rPr>
        <w:t>whose professional</w:t>
      </w:r>
      <w:r w:rsidRPr="006A50E1">
        <w:rPr>
          <w:spacing w:val="-12"/>
          <w:lang w:val="en-GB"/>
        </w:rPr>
        <w:t xml:space="preserve"> </w:t>
      </w:r>
      <w:r w:rsidRPr="006A50E1">
        <w:rPr>
          <w:lang w:val="en-GB"/>
        </w:rPr>
        <w:t>person-expert</w:t>
      </w:r>
      <w:r w:rsidRPr="006A50E1">
        <w:rPr>
          <w:spacing w:val="-12"/>
          <w:lang w:val="en-GB"/>
        </w:rPr>
        <w:t xml:space="preserve"> </w:t>
      </w:r>
      <w:r w:rsidRPr="006A50E1">
        <w:rPr>
          <w:lang w:val="en-GB"/>
        </w:rPr>
        <w:t>1</w:t>
      </w:r>
      <w:r w:rsidRPr="006A50E1">
        <w:rPr>
          <w:spacing w:val="-12"/>
          <w:lang w:val="en-GB"/>
        </w:rPr>
        <w:t xml:space="preserve"> </w:t>
      </w:r>
      <w:r w:rsidRPr="006A50E1">
        <w:rPr>
          <w:lang w:val="en-GB"/>
        </w:rPr>
        <w:t>has</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highest</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gets</w:t>
      </w:r>
      <w:r w:rsidRPr="006A50E1">
        <w:rPr>
          <w:spacing w:val="-12"/>
          <w:lang w:val="en-GB"/>
        </w:rPr>
        <w:t xml:space="preserve"> </w:t>
      </w:r>
      <w:r w:rsidRPr="006A50E1">
        <w:rPr>
          <w:lang w:val="en-GB"/>
        </w:rPr>
        <w:t>25</w:t>
      </w:r>
      <w:r w:rsidRPr="006A50E1">
        <w:rPr>
          <w:spacing w:val="-12"/>
          <w:lang w:val="en-GB"/>
        </w:rPr>
        <w:t xml:space="preserve"> </w:t>
      </w:r>
      <w:r w:rsidRPr="006A50E1">
        <w:rPr>
          <w:lang w:val="en-GB"/>
        </w:rPr>
        <w:t>points,</w:t>
      </w:r>
      <w:r w:rsidRPr="006A50E1">
        <w:rPr>
          <w:spacing w:val="-12"/>
          <w:lang w:val="en-GB"/>
        </w:rPr>
        <w:t xml:space="preserve"> </w:t>
      </w:r>
      <w:r w:rsidRPr="006A50E1">
        <w:rPr>
          <w:lang w:val="en-GB"/>
        </w:rPr>
        <w:t>according</w:t>
      </w:r>
      <w:r w:rsidRPr="006A50E1">
        <w:rPr>
          <w:spacing w:val="-12"/>
          <w:lang w:val="en-GB"/>
        </w:rPr>
        <w:t xml:space="preserve"> </w:t>
      </w:r>
      <w:r w:rsidRPr="006A50E1">
        <w:rPr>
          <w:lang w:val="en-GB"/>
        </w:rPr>
        <w:t>to</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formula,</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points</w:t>
      </w:r>
      <w:r w:rsidRPr="006A50E1">
        <w:rPr>
          <w:spacing w:val="-12"/>
          <w:lang w:val="en-GB"/>
        </w:rPr>
        <w:t xml:space="preserve"> </w:t>
      </w:r>
      <w:r w:rsidRPr="006A50E1">
        <w:rPr>
          <w:lang w:val="en-GB"/>
        </w:rPr>
        <w:t>for</w:t>
      </w:r>
      <w:r w:rsidRPr="006A50E1">
        <w:rPr>
          <w:spacing w:val="-12"/>
          <w:lang w:val="en-GB"/>
        </w:rPr>
        <w:t xml:space="preserve"> </w:t>
      </w:r>
      <w:r w:rsidRPr="006A50E1">
        <w:rPr>
          <w:lang w:val="en-GB"/>
        </w:rPr>
        <w:t>the 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offered</w:t>
      </w:r>
      <w:r w:rsidRPr="006A50E1">
        <w:rPr>
          <w:spacing w:val="-12"/>
          <w:lang w:val="en-GB"/>
        </w:rPr>
        <w:t xml:space="preserve"> </w:t>
      </w:r>
      <w:r w:rsidRPr="006A50E1">
        <w:rPr>
          <w:lang w:val="en-GB"/>
        </w:rPr>
        <w:t>=</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offered</w:t>
      </w:r>
      <w:r w:rsidRPr="006A50E1">
        <w:rPr>
          <w:spacing w:val="-12"/>
          <w:lang w:val="en-GB"/>
        </w:rPr>
        <w:t xml:space="preserve"> </w:t>
      </w:r>
      <w:r w:rsidRPr="006A50E1">
        <w:rPr>
          <w:lang w:val="en-GB"/>
        </w:rPr>
        <w:t>/</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highest</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offered</w:t>
      </w:r>
      <w:r w:rsidRPr="006A50E1">
        <w:rPr>
          <w:spacing w:val="-12"/>
          <w:lang w:val="en-GB"/>
        </w:rPr>
        <w:t xml:space="preserve"> </w:t>
      </w:r>
      <w:r w:rsidRPr="006A50E1">
        <w:rPr>
          <w:lang w:val="en-GB"/>
        </w:rPr>
        <w:t>x</w:t>
      </w:r>
      <w:r w:rsidRPr="006A50E1">
        <w:rPr>
          <w:spacing w:val="-12"/>
          <w:lang w:val="en-GB"/>
        </w:rPr>
        <w:t xml:space="preserve"> </w:t>
      </w:r>
      <w:r w:rsidRPr="006A50E1">
        <w:rPr>
          <w:lang w:val="en-GB"/>
        </w:rPr>
        <w:t>25</w:t>
      </w:r>
      <w:r w:rsidRPr="006A50E1">
        <w:rPr>
          <w:spacing w:val="-4"/>
          <w:lang w:val="en-GB"/>
        </w:rPr>
        <w:t xml:space="preserve"> </w:t>
      </w:r>
      <w:r w:rsidRPr="006A50E1">
        <w:rPr>
          <w:lang w:val="en-GB"/>
        </w:rPr>
        <w:t>–</w:t>
      </w:r>
      <w:r w:rsidRPr="006A50E1">
        <w:rPr>
          <w:spacing w:val="-12"/>
          <w:lang w:val="en-GB"/>
        </w:rPr>
        <w:t xml:space="preserve"> </w:t>
      </w:r>
      <w:r w:rsidRPr="006A50E1">
        <w:rPr>
          <w:lang w:val="en-GB"/>
        </w:rPr>
        <w:t>a</w:t>
      </w:r>
      <w:r w:rsidRPr="006A50E1">
        <w:rPr>
          <w:spacing w:val="-12"/>
          <w:lang w:val="en-GB"/>
        </w:rPr>
        <w:t xml:space="preserve"> </w:t>
      </w:r>
      <w:r w:rsidRPr="006A50E1">
        <w:rPr>
          <w:lang w:val="en-GB"/>
        </w:rPr>
        <w:t>total</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25</w:t>
      </w:r>
      <w:r w:rsidRPr="006A50E1">
        <w:rPr>
          <w:spacing w:val="-12"/>
          <w:lang w:val="en-GB"/>
        </w:rPr>
        <w:t xml:space="preserve"> </w:t>
      </w:r>
      <w:r w:rsidRPr="006A50E1">
        <w:rPr>
          <w:lang w:val="en-GB"/>
        </w:rPr>
        <w:t>points.</w:t>
      </w:r>
    </w:p>
    <w:p w14:paraId="2847ED72" w14:textId="77777777" w:rsidR="00003836" w:rsidRPr="006A50E1" w:rsidRDefault="00003836" w:rsidP="00003836">
      <w:pPr>
        <w:jc w:val="both"/>
        <w:rPr>
          <w:rFonts w:ascii="Arial" w:hAnsi="Arial" w:cs="Arial"/>
          <w:sz w:val="20"/>
          <w:szCs w:val="20"/>
        </w:rPr>
      </w:pPr>
    </w:p>
    <w:p w14:paraId="6A6CFDE9" w14:textId="77777777" w:rsidR="00003836" w:rsidRPr="006A50E1" w:rsidRDefault="00003836" w:rsidP="00003836">
      <w:pPr>
        <w:spacing w:before="30"/>
        <w:ind w:left="35"/>
        <w:jc w:val="both"/>
        <w:rPr>
          <w:rFonts w:ascii="Arial" w:hAnsi="Arial" w:cs="Arial"/>
          <w:sz w:val="20"/>
          <w:szCs w:val="20"/>
          <w:lang w:val="hr-HR"/>
        </w:rPr>
      </w:pPr>
      <w:r w:rsidRPr="006A50E1">
        <w:rPr>
          <w:rFonts w:ascii="Arial" w:hAnsi="Arial" w:cs="Arial"/>
          <w:b/>
          <w:sz w:val="20"/>
          <w:szCs w:val="20"/>
        </w:rPr>
        <w:t>K3-References of an expert - Expert 2,</w:t>
      </w:r>
      <w:r w:rsidRPr="006A50E1">
        <w:rPr>
          <w:rFonts w:ascii="Arial" w:eastAsia="Carlito" w:hAnsi="Arial" w:cs="Arial"/>
          <w:sz w:val="20"/>
          <w:szCs w:val="20"/>
          <w:lang w:val="hr-HR"/>
        </w:rPr>
        <w:t xml:space="preserve"> </w:t>
      </w:r>
      <w:r w:rsidRPr="006A50E1">
        <w:rPr>
          <w:lang w:val="en-GB"/>
        </w:rPr>
        <w:t>are</w:t>
      </w:r>
      <w:r w:rsidRPr="006A50E1">
        <w:rPr>
          <w:spacing w:val="-13"/>
          <w:lang w:val="en-GB"/>
        </w:rPr>
        <w:t xml:space="preserve"> </w:t>
      </w:r>
      <w:r w:rsidRPr="006A50E1">
        <w:rPr>
          <w:lang w:val="en-GB"/>
        </w:rPr>
        <w:t>calculated</w:t>
      </w:r>
      <w:r w:rsidRPr="006A50E1">
        <w:rPr>
          <w:spacing w:val="-13"/>
          <w:lang w:val="en-GB"/>
        </w:rPr>
        <w:t xml:space="preserve"> </w:t>
      </w:r>
      <w:r w:rsidRPr="006A50E1">
        <w:rPr>
          <w:lang w:val="en-GB"/>
        </w:rPr>
        <w:t>in</w:t>
      </w:r>
      <w:r w:rsidRPr="006A50E1">
        <w:rPr>
          <w:spacing w:val="-13"/>
          <w:lang w:val="en-GB"/>
        </w:rPr>
        <w:t xml:space="preserve"> </w:t>
      </w:r>
      <w:r w:rsidRPr="006A50E1">
        <w:rPr>
          <w:lang w:val="en-GB"/>
        </w:rPr>
        <w:t>such</w:t>
      </w:r>
      <w:r w:rsidRPr="006A50E1">
        <w:rPr>
          <w:spacing w:val="-13"/>
          <w:lang w:val="en-GB"/>
        </w:rPr>
        <w:t xml:space="preserve"> </w:t>
      </w:r>
      <w:r w:rsidRPr="006A50E1">
        <w:rPr>
          <w:lang w:val="en-GB"/>
        </w:rPr>
        <w:t>a</w:t>
      </w:r>
      <w:r w:rsidRPr="006A50E1">
        <w:rPr>
          <w:spacing w:val="-13"/>
          <w:lang w:val="en-GB"/>
        </w:rPr>
        <w:t xml:space="preserve"> </w:t>
      </w:r>
      <w:r w:rsidRPr="006A50E1">
        <w:rPr>
          <w:lang w:val="en-GB"/>
        </w:rPr>
        <w:t>way</w:t>
      </w:r>
      <w:r w:rsidRPr="006A50E1">
        <w:rPr>
          <w:spacing w:val="-13"/>
          <w:lang w:val="en-GB"/>
        </w:rPr>
        <w:t xml:space="preserve"> </w:t>
      </w:r>
      <w:r w:rsidRPr="006A50E1">
        <w:rPr>
          <w:lang w:val="en-GB"/>
        </w:rPr>
        <w:t>that</w:t>
      </w:r>
      <w:r w:rsidRPr="006A50E1">
        <w:rPr>
          <w:spacing w:val="-13"/>
          <w:lang w:val="en-GB"/>
        </w:rPr>
        <w:t xml:space="preserve"> </w:t>
      </w:r>
      <w:r w:rsidRPr="006A50E1">
        <w:rPr>
          <w:lang w:val="en-GB"/>
        </w:rPr>
        <w:t>the</w:t>
      </w:r>
      <w:r w:rsidRPr="006A50E1">
        <w:rPr>
          <w:spacing w:val="-13"/>
          <w:lang w:val="en-GB"/>
        </w:rPr>
        <w:t xml:space="preserve"> </w:t>
      </w:r>
      <w:r w:rsidRPr="006A50E1">
        <w:rPr>
          <w:lang w:val="en-GB"/>
        </w:rPr>
        <w:t>basis</w:t>
      </w:r>
      <w:r w:rsidRPr="006A50E1">
        <w:rPr>
          <w:spacing w:val="-13"/>
          <w:lang w:val="en-GB"/>
        </w:rPr>
        <w:t xml:space="preserve"> </w:t>
      </w:r>
      <w:r w:rsidRPr="006A50E1">
        <w:rPr>
          <w:lang w:val="en-GB"/>
        </w:rPr>
        <w:t>for</w:t>
      </w:r>
      <w:r w:rsidRPr="006A50E1">
        <w:rPr>
          <w:spacing w:val="-13"/>
          <w:lang w:val="en-GB"/>
        </w:rPr>
        <w:t xml:space="preserve"> </w:t>
      </w:r>
      <w:r w:rsidRPr="006A50E1">
        <w:rPr>
          <w:lang w:val="en-GB"/>
        </w:rPr>
        <w:t>evaluation</w:t>
      </w:r>
      <w:r w:rsidRPr="006A50E1">
        <w:rPr>
          <w:spacing w:val="-13"/>
          <w:lang w:val="en-GB"/>
        </w:rPr>
        <w:t xml:space="preserve"> </w:t>
      </w:r>
      <w:r w:rsidRPr="006A50E1">
        <w:rPr>
          <w:lang w:val="en-GB"/>
        </w:rPr>
        <w:t>is</w:t>
      </w:r>
      <w:r w:rsidRPr="006A50E1">
        <w:rPr>
          <w:spacing w:val="-13"/>
          <w:lang w:val="en-GB"/>
        </w:rPr>
        <w:t xml:space="preserve"> </w:t>
      </w:r>
      <w:r w:rsidRPr="006A50E1">
        <w:rPr>
          <w:lang w:val="en-GB"/>
        </w:rPr>
        <w:t>taken</w:t>
      </w:r>
      <w:r w:rsidRPr="006A50E1">
        <w:rPr>
          <w:spacing w:val="-13"/>
          <w:lang w:val="en-GB"/>
        </w:rPr>
        <w:t xml:space="preserve"> </w:t>
      </w:r>
      <w:r w:rsidRPr="006A50E1">
        <w:rPr>
          <w:lang w:val="en-GB"/>
        </w:rPr>
        <w:t>as</w:t>
      </w:r>
      <w:r w:rsidRPr="006A50E1">
        <w:rPr>
          <w:spacing w:val="-13"/>
          <w:lang w:val="en-GB"/>
        </w:rPr>
        <w:t xml:space="preserve"> </w:t>
      </w:r>
      <w:r w:rsidRPr="006A50E1">
        <w:rPr>
          <w:lang w:val="en-GB"/>
        </w:rPr>
        <w:t>the</w:t>
      </w:r>
      <w:r w:rsidRPr="006A50E1">
        <w:rPr>
          <w:spacing w:val="-13"/>
          <w:lang w:val="en-GB"/>
        </w:rPr>
        <w:t xml:space="preserve"> </w:t>
      </w:r>
      <w:r w:rsidRPr="006A50E1">
        <w:rPr>
          <w:lang w:val="en-GB"/>
        </w:rPr>
        <w:t>number</w:t>
      </w:r>
      <w:r w:rsidRPr="006A50E1">
        <w:rPr>
          <w:spacing w:val="-13"/>
          <w:lang w:val="en-GB"/>
        </w:rPr>
        <w:t xml:space="preserve"> </w:t>
      </w:r>
      <w:r w:rsidRPr="006A50E1">
        <w:rPr>
          <w:lang w:val="en-GB"/>
        </w:rPr>
        <w:t>of</w:t>
      </w:r>
      <w:r w:rsidRPr="006A50E1">
        <w:rPr>
          <w:spacing w:val="-13"/>
          <w:lang w:val="en-GB"/>
        </w:rPr>
        <w:t xml:space="preserve"> </w:t>
      </w:r>
      <w:r w:rsidRPr="006A50E1">
        <w:rPr>
          <w:lang w:val="en-GB"/>
        </w:rPr>
        <w:t>appropriate</w:t>
      </w:r>
      <w:r w:rsidRPr="006A50E1">
        <w:rPr>
          <w:spacing w:val="-13"/>
          <w:lang w:val="en-GB"/>
        </w:rPr>
        <w:t xml:space="preserve"> </w:t>
      </w:r>
      <w:r w:rsidRPr="006A50E1">
        <w:rPr>
          <w:lang w:val="en-GB"/>
        </w:rPr>
        <w:t>references on</w:t>
      </w:r>
      <w:r w:rsidRPr="006A50E1">
        <w:rPr>
          <w:spacing w:val="-10"/>
          <w:lang w:val="en-GB"/>
        </w:rPr>
        <w:t xml:space="preserve"> </w:t>
      </w:r>
      <w:r w:rsidRPr="006A50E1">
        <w:rPr>
          <w:lang w:val="en-GB"/>
        </w:rPr>
        <w:t>the</w:t>
      </w:r>
      <w:r w:rsidRPr="006A50E1">
        <w:rPr>
          <w:spacing w:val="-10"/>
          <w:lang w:val="en-GB"/>
        </w:rPr>
        <w:t xml:space="preserve"> </w:t>
      </w:r>
      <w:r w:rsidRPr="006A50E1">
        <w:rPr>
          <w:lang w:val="en-GB"/>
        </w:rPr>
        <w:t>execution</w:t>
      </w:r>
      <w:r w:rsidRPr="006A50E1">
        <w:rPr>
          <w:spacing w:val="-10"/>
          <w:lang w:val="en-GB"/>
        </w:rPr>
        <w:t xml:space="preserve"> </w:t>
      </w:r>
      <w:r w:rsidRPr="006A50E1">
        <w:rPr>
          <w:lang w:val="en-GB"/>
        </w:rPr>
        <w:t>of</w:t>
      </w:r>
      <w:r w:rsidRPr="006A50E1">
        <w:rPr>
          <w:spacing w:val="-10"/>
          <w:lang w:val="en-GB"/>
        </w:rPr>
        <w:t xml:space="preserve"> </w:t>
      </w:r>
      <w:r w:rsidRPr="006A50E1">
        <w:rPr>
          <w:lang w:val="en-GB"/>
        </w:rPr>
        <w:t>work</w:t>
      </w:r>
      <w:r w:rsidRPr="006A50E1">
        <w:rPr>
          <w:spacing w:val="-10"/>
          <w:lang w:val="en-GB"/>
        </w:rPr>
        <w:t xml:space="preserve"> </w:t>
      </w:r>
      <w:r w:rsidRPr="006A50E1">
        <w:rPr>
          <w:lang w:val="en-GB"/>
        </w:rPr>
        <w:t>in</w:t>
      </w:r>
      <w:r w:rsidRPr="006A50E1">
        <w:rPr>
          <w:spacing w:val="-10"/>
          <w:lang w:val="en-GB"/>
        </w:rPr>
        <w:t xml:space="preserve"> </w:t>
      </w:r>
      <w:r w:rsidRPr="006A50E1">
        <w:rPr>
          <w:lang w:val="en-GB"/>
        </w:rPr>
        <w:t>the</w:t>
      </w:r>
      <w:r w:rsidRPr="006A50E1">
        <w:rPr>
          <w:spacing w:val="-10"/>
          <w:lang w:val="en-GB"/>
        </w:rPr>
        <w:t xml:space="preserve"> </w:t>
      </w:r>
      <w:r w:rsidRPr="006A50E1">
        <w:rPr>
          <w:lang w:val="en-GB"/>
        </w:rPr>
        <w:t>field</w:t>
      </w:r>
      <w:r w:rsidRPr="006A50E1">
        <w:rPr>
          <w:spacing w:val="-10"/>
          <w:lang w:val="en-GB"/>
        </w:rPr>
        <w:t xml:space="preserve"> </w:t>
      </w:r>
      <w:r w:rsidRPr="006A50E1">
        <w:rPr>
          <w:lang w:val="en-GB"/>
        </w:rPr>
        <w:t>of</w:t>
      </w:r>
      <w:r w:rsidRPr="006A50E1">
        <w:rPr>
          <w:spacing w:val="-10"/>
          <w:lang w:val="en-GB"/>
        </w:rPr>
        <w:t xml:space="preserve"> </w:t>
      </w:r>
      <w:r w:rsidRPr="006A50E1">
        <w:rPr>
          <w:lang w:val="en-GB"/>
        </w:rPr>
        <w:t>the</w:t>
      </w:r>
      <w:r w:rsidRPr="006A50E1">
        <w:rPr>
          <w:spacing w:val="-10"/>
          <w:lang w:val="en-GB"/>
        </w:rPr>
        <w:t xml:space="preserve"> </w:t>
      </w:r>
      <w:r w:rsidRPr="006A50E1">
        <w:rPr>
          <w:lang w:val="en-GB"/>
        </w:rPr>
        <w:t>subject</w:t>
      </w:r>
      <w:r w:rsidRPr="006A50E1">
        <w:rPr>
          <w:spacing w:val="-10"/>
          <w:lang w:val="en-GB"/>
        </w:rPr>
        <w:t xml:space="preserve"> </w:t>
      </w:r>
      <w:r w:rsidRPr="006A50E1">
        <w:rPr>
          <w:lang w:val="en-GB"/>
        </w:rPr>
        <w:t>of</w:t>
      </w:r>
      <w:r w:rsidRPr="006A50E1">
        <w:rPr>
          <w:spacing w:val="-10"/>
          <w:lang w:val="en-GB"/>
        </w:rPr>
        <w:t xml:space="preserve"> </w:t>
      </w:r>
      <w:r w:rsidRPr="006A50E1">
        <w:rPr>
          <w:lang w:val="en-GB"/>
        </w:rPr>
        <w:t>procurement</w:t>
      </w:r>
      <w:r w:rsidRPr="006A50E1">
        <w:rPr>
          <w:spacing w:val="-10"/>
          <w:lang w:val="en-GB"/>
        </w:rPr>
        <w:t xml:space="preserve"> </w:t>
      </w:r>
      <w:r w:rsidRPr="006A50E1">
        <w:rPr>
          <w:lang w:val="en-GB"/>
        </w:rPr>
        <w:t>-</w:t>
      </w:r>
      <w:r w:rsidRPr="006A50E1">
        <w:rPr>
          <w:spacing w:val="-10"/>
          <w:lang w:val="en-GB"/>
        </w:rPr>
        <w:t xml:space="preserve"> </w:t>
      </w:r>
      <w:r w:rsidRPr="006A50E1">
        <w:rPr>
          <w:lang w:val="en-GB"/>
        </w:rPr>
        <w:t>references</w:t>
      </w:r>
      <w:r w:rsidRPr="006A50E1">
        <w:rPr>
          <w:spacing w:val="-10"/>
          <w:lang w:val="en-GB"/>
        </w:rPr>
        <w:t xml:space="preserve"> </w:t>
      </w:r>
      <w:r w:rsidRPr="006A50E1">
        <w:rPr>
          <w:lang w:val="en-GB"/>
        </w:rPr>
        <w:t>of</w:t>
      </w:r>
      <w:r w:rsidRPr="006A50E1">
        <w:rPr>
          <w:spacing w:val="-10"/>
          <w:lang w:val="en-GB"/>
        </w:rPr>
        <w:t xml:space="preserve"> </w:t>
      </w:r>
      <w:r w:rsidRPr="006A50E1">
        <w:rPr>
          <w:lang w:val="en-GB"/>
        </w:rPr>
        <w:t>Expert</w:t>
      </w:r>
      <w:r w:rsidRPr="006A50E1">
        <w:rPr>
          <w:spacing w:val="-10"/>
          <w:lang w:val="en-GB"/>
        </w:rPr>
        <w:t xml:space="preserve"> </w:t>
      </w:r>
      <w:r w:rsidRPr="006A50E1">
        <w:rPr>
          <w:lang w:val="en-GB"/>
        </w:rPr>
        <w:t>2</w:t>
      </w:r>
      <w:r w:rsidRPr="006A50E1">
        <w:rPr>
          <w:spacing w:val="-10"/>
          <w:lang w:val="en-GB"/>
        </w:rPr>
        <w:t xml:space="preserve"> </w:t>
      </w:r>
      <w:r w:rsidRPr="006A50E1">
        <w:rPr>
          <w:lang w:val="en-GB"/>
        </w:rPr>
        <w:t>are</w:t>
      </w:r>
      <w:r w:rsidRPr="006A50E1">
        <w:rPr>
          <w:spacing w:val="-10"/>
          <w:lang w:val="en-GB"/>
        </w:rPr>
        <w:t xml:space="preserve"> </w:t>
      </w:r>
      <w:r w:rsidRPr="006A50E1">
        <w:rPr>
          <w:lang w:val="en-GB"/>
        </w:rPr>
        <w:t>reported</w:t>
      </w:r>
      <w:r w:rsidRPr="006A50E1">
        <w:rPr>
          <w:spacing w:val="-10"/>
          <w:lang w:val="en-GB"/>
        </w:rPr>
        <w:t xml:space="preserve"> </w:t>
      </w:r>
      <w:r w:rsidRPr="006A50E1">
        <w:rPr>
          <w:lang w:val="en-GB"/>
        </w:rPr>
        <w:t>through</w:t>
      </w:r>
      <w:r w:rsidRPr="006A50E1">
        <w:rPr>
          <w:spacing w:val="-10"/>
          <w:lang w:val="en-GB"/>
        </w:rPr>
        <w:t xml:space="preserve"> </w:t>
      </w:r>
      <w:r w:rsidRPr="006A50E1">
        <w:rPr>
          <w:lang w:val="en-GB"/>
        </w:rPr>
        <w:t>a</w:t>
      </w:r>
      <w:r w:rsidRPr="006A50E1">
        <w:rPr>
          <w:spacing w:val="-10"/>
          <w:lang w:val="en-GB"/>
        </w:rPr>
        <w:t xml:space="preserve"> </w:t>
      </w:r>
      <w:r w:rsidRPr="006A50E1">
        <w:rPr>
          <w:lang w:val="en-GB"/>
        </w:rPr>
        <w:t>minimum</w:t>
      </w:r>
      <w:r w:rsidRPr="006A50E1">
        <w:rPr>
          <w:spacing w:val="-10"/>
          <w:lang w:val="en-GB"/>
        </w:rPr>
        <w:t xml:space="preserve"> </w:t>
      </w:r>
      <w:r w:rsidRPr="006A50E1">
        <w:rPr>
          <w:lang w:val="en-GB"/>
        </w:rPr>
        <w:t>of</w:t>
      </w:r>
      <w:r w:rsidRPr="006A50E1">
        <w:rPr>
          <w:spacing w:val="-10"/>
          <w:lang w:val="en-GB"/>
        </w:rPr>
        <w:t xml:space="preserve"> </w:t>
      </w:r>
      <w:r w:rsidRPr="006A50E1">
        <w:rPr>
          <w:lang w:val="en-GB"/>
        </w:rPr>
        <w:t>2</w:t>
      </w:r>
      <w:r w:rsidRPr="006A50E1">
        <w:rPr>
          <w:spacing w:val="-10"/>
          <w:lang w:val="en-GB"/>
        </w:rPr>
        <w:t xml:space="preserve"> </w:t>
      </w:r>
      <w:r w:rsidRPr="006A50E1">
        <w:rPr>
          <w:lang w:val="en-GB"/>
        </w:rPr>
        <w:t>successfully implemented</w:t>
      </w:r>
      <w:r w:rsidRPr="006A50E1">
        <w:rPr>
          <w:spacing w:val="-11"/>
          <w:lang w:val="en-GB"/>
        </w:rPr>
        <w:t xml:space="preserve"> </w:t>
      </w:r>
      <w:r w:rsidRPr="006A50E1">
        <w:rPr>
          <w:lang w:val="en-GB"/>
        </w:rPr>
        <w:t>projects</w:t>
      </w:r>
      <w:r w:rsidRPr="006A50E1">
        <w:rPr>
          <w:spacing w:val="-11"/>
          <w:lang w:val="en-GB"/>
        </w:rPr>
        <w:t xml:space="preserve"> </w:t>
      </w:r>
      <w:r w:rsidRPr="006A50E1">
        <w:rPr>
          <w:lang w:val="en-GB"/>
        </w:rPr>
        <w:t>with</w:t>
      </w:r>
      <w:r w:rsidRPr="006A50E1">
        <w:rPr>
          <w:spacing w:val="-11"/>
          <w:lang w:val="en-GB"/>
        </w:rPr>
        <w:t xml:space="preserve"> </w:t>
      </w:r>
      <w:r w:rsidRPr="006A50E1">
        <w:rPr>
          <w:lang w:val="en-GB"/>
        </w:rPr>
        <w:t>the</w:t>
      </w:r>
      <w:r w:rsidRPr="006A50E1">
        <w:rPr>
          <w:spacing w:val="-11"/>
          <w:lang w:val="en-GB"/>
        </w:rPr>
        <w:t xml:space="preserve"> </w:t>
      </w:r>
      <w:r w:rsidRPr="006A50E1">
        <w:rPr>
          <w:lang w:val="en-GB"/>
        </w:rPr>
        <w:t>aim</w:t>
      </w:r>
      <w:r w:rsidRPr="006A50E1">
        <w:rPr>
          <w:spacing w:val="-11"/>
          <w:lang w:val="en-GB"/>
        </w:rPr>
        <w:t xml:space="preserve"> </w:t>
      </w:r>
      <w:r w:rsidRPr="006A50E1">
        <w:rPr>
          <w:lang w:val="en-GB"/>
        </w:rPr>
        <w:t>of</w:t>
      </w:r>
      <w:r w:rsidRPr="006A50E1">
        <w:rPr>
          <w:spacing w:val="-11"/>
          <w:lang w:val="en-GB"/>
        </w:rPr>
        <w:t xml:space="preserve"> </w:t>
      </w:r>
      <w:r w:rsidRPr="006A50E1">
        <w:rPr>
          <w:lang w:val="en-GB"/>
        </w:rPr>
        <w:t>implementing</w:t>
      </w:r>
      <w:r w:rsidRPr="006A50E1">
        <w:rPr>
          <w:spacing w:val="-11"/>
          <w:lang w:val="en-GB"/>
        </w:rPr>
        <w:t xml:space="preserve"> </w:t>
      </w:r>
      <w:r w:rsidRPr="006A50E1">
        <w:rPr>
          <w:lang w:val="en-GB"/>
        </w:rPr>
        <w:t>financial</w:t>
      </w:r>
      <w:r w:rsidRPr="006A50E1">
        <w:rPr>
          <w:spacing w:val="-11"/>
          <w:lang w:val="en-GB"/>
        </w:rPr>
        <w:t xml:space="preserve"> </w:t>
      </w:r>
      <w:r w:rsidRPr="006A50E1">
        <w:rPr>
          <w:lang w:val="en-GB"/>
        </w:rPr>
        <w:t>mechanisms</w:t>
      </w:r>
      <w:r w:rsidRPr="006A50E1">
        <w:rPr>
          <w:spacing w:val="-11"/>
          <w:lang w:val="en-GB"/>
        </w:rPr>
        <w:t xml:space="preserve"> </w:t>
      </w:r>
      <w:r w:rsidRPr="006A50E1">
        <w:rPr>
          <w:lang w:val="en-GB"/>
        </w:rPr>
        <w:t>such</w:t>
      </w:r>
      <w:r w:rsidRPr="006A50E1">
        <w:rPr>
          <w:spacing w:val="-11"/>
          <w:lang w:val="en-GB"/>
        </w:rPr>
        <w:t xml:space="preserve"> </w:t>
      </w:r>
      <w:r w:rsidRPr="006A50E1">
        <w:rPr>
          <w:lang w:val="en-GB"/>
        </w:rPr>
        <w:t xml:space="preserve">as </w:t>
      </w:r>
      <w:r w:rsidRPr="006A50E1">
        <w:rPr>
          <w:spacing w:val="-2"/>
          <w:lang w:val="en-GB"/>
        </w:rPr>
        <w:t>guarantees,</w:t>
      </w:r>
      <w:r w:rsidRPr="006A50E1">
        <w:rPr>
          <w:spacing w:val="-13"/>
          <w:lang w:val="en-GB"/>
        </w:rPr>
        <w:t xml:space="preserve"> </w:t>
      </w:r>
      <w:r w:rsidRPr="006A50E1">
        <w:rPr>
          <w:spacing w:val="-2"/>
          <w:lang w:val="en-GB"/>
        </w:rPr>
        <w:t>loans,</w:t>
      </w:r>
      <w:r w:rsidRPr="006A50E1">
        <w:rPr>
          <w:spacing w:val="-13"/>
          <w:lang w:val="en-GB"/>
        </w:rPr>
        <w:t xml:space="preserve"> </w:t>
      </w:r>
      <w:r w:rsidRPr="006A50E1">
        <w:rPr>
          <w:spacing w:val="-2"/>
          <w:lang w:val="en-GB"/>
        </w:rPr>
        <w:t>deposits,</w:t>
      </w:r>
      <w:r w:rsidRPr="006A50E1">
        <w:rPr>
          <w:spacing w:val="-13"/>
          <w:lang w:val="en-GB"/>
        </w:rPr>
        <w:t xml:space="preserve"> </w:t>
      </w:r>
      <w:r w:rsidRPr="006A50E1">
        <w:rPr>
          <w:spacing w:val="-2"/>
          <w:lang w:val="en-GB"/>
        </w:rPr>
        <w:t>applying</w:t>
      </w:r>
      <w:r w:rsidRPr="006A50E1">
        <w:rPr>
          <w:spacing w:val="-13"/>
          <w:lang w:val="en-GB"/>
        </w:rPr>
        <w:t xml:space="preserve"> </w:t>
      </w:r>
      <w:r w:rsidRPr="006A50E1">
        <w:rPr>
          <w:spacing w:val="-2"/>
          <w:lang w:val="en-GB"/>
        </w:rPr>
        <w:t>ESG</w:t>
      </w:r>
      <w:r w:rsidRPr="006A50E1">
        <w:rPr>
          <w:spacing w:val="-13"/>
          <w:lang w:val="en-GB"/>
        </w:rPr>
        <w:t xml:space="preserve"> </w:t>
      </w:r>
      <w:r w:rsidRPr="006A50E1">
        <w:rPr>
          <w:spacing w:val="-2"/>
          <w:lang w:val="en-GB"/>
        </w:rPr>
        <w:t>criteria</w:t>
      </w:r>
      <w:r w:rsidRPr="006A50E1">
        <w:rPr>
          <w:spacing w:val="-13"/>
          <w:lang w:val="en-GB"/>
        </w:rPr>
        <w:t xml:space="preserve"> </w:t>
      </w:r>
      <w:r w:rsidRPr="006A50E1">
        <w:rPr>
          <w:spacing w:val="-2"/>
          <w:lang w:val="en-GB"/>
        </w:rPr>
        <w:t>in</w:t>
      </w:r>
      <w:r w:rsidRPr="006A50E1">
        <w:rPr>
          <w:spacing w:val="-13"/>
          <w:lang w:val="en-GB"/>
        </w:rPr>
        <w:t xml:space="preserve"> </w:t>
      </w:r>
      <w:r w:rsidRPr="006A50E1">
        <w:rPr>
          <w:spacing w:val="-2"/>
          <w:lang w:val="en-GB"/>
        </w:rPr>
        <w:t>business</w:t>
      </w:r>
      <w:r w:rsidRPr="006A50E1">
        <w:rPr>
          <w:spacing w:val="-13"/>
          <w:lang w:val="en-GB"/>
        </w:rPr>
        <w:t xml:space="preserve"> </w:t>
      </w:r>
      <w:r w:rsidRPr="006A50E1">
        <w:rPr>
          <w:spacing w:val="-2"/>
          <w:lang w:val="en-GB"/>
        </w:rPr>
        <w:t>and</w:t>
      </w:r>
      <w:r w:rsidRPr="006A50E1">
        <w:rPr>
          <w:spacing w:val="-13"/>
          <w:lang w:val="en-GB"/>
        </w:rPr>
        <w:t xml:space="preserve"> </w:t>
      </w:r>
      <w:r w:rsidRPr="006A50E1">
        <w:rPr>
          <w:spacing w:val="-2"/>
          <w:lang w:val="en-GB"/>
        </w:rPr>
        <w:t>similar</w:t>
      </w:r>
      <w:r w:rsidRPr="006A50E1">
        <w:rPr>
          <w:spacing w:val="-13"/>
          <w:lang w:val="en-GB"/>
        </w:rPr>
        <w:t xml:space="preserve"> </w:t>
      </w:r>
      <w:r w:rsidRPr="006A50E1">
        <w:rPr>
          <w:spacing w:val="-2"/>
          <w:lang w:val="en-GB"/>
        </w:rPr>
        <w:t>financial</w:t>
      </w:r>
      <w:r w:rsidRPr="006A50E1">
        <w:rPr>
          <w:spacing w:val="-13"/>
          <w:lang w:val="en-GB"/>
        </w:rPr>
        <w:t xml:space="preserve"> </w:t>
      </w:r>
      <w:r w:rsidRPr="006A50E1">
        <w:rPr>
          <w:spacing w:val="-2"/>
          <w:lang w:val="en-GB"/>
        </w:rPr>
        <w:t>mechanisms</w:t>
      </w:r>
      <w:r w:rsidRPr="006A50E1">
        <w:rPr>
          <w:spacing w:val="-13"/>
          <w:lang w:val="en-GB"/>
        </w:rPr>
        <w:t xml:space="preserve"> </w:t>
      </w:r>
      <w:r w:rsidRPr="006A50E1">
        <w:rPr>
          <w:spacing w:val="-2"/>
          <w:lang w:val="en-GB"/>
        </w:rPr>
        <w:t>(de-risking</w:t>
      </w:r>
      <w:r w:rsidRPr="006A50E1">
        <w:rPr>
          <w:spacing w:val="-13"/>
          <w:lang w:val="en-GB"/>
        </w:rPr>
        <w:t xml:space="preserve"> </w:t>
      </w:r>
      <w:r w:rsidRPr="006A50E1">
        <w:rPr>
          <w:spacing w:val="-2"/>
          <w:lang w:val="en-GB"/>
        </w:rPr>
        <w:t>mechanisms),</w:t>
      </w:r>
      <w:r w:rsidRPr="006A50E1">
        <w:rPr>
          <w:spacing w:val="-13"/>
          <w:lang w:val="en-GB"/>
        </w:rPr>
        <w:t xml:space="preserve"> </w:t>
      </w:r>
      <w:r w:rsidRPr="006A50E1">
        <w:rPr>
          <w:spacing w:val="-2"/>
          <w:lang w:val="en-GB"/>
        </w:rPr>
        <w:t>as</w:t>
      </w:r>
      <w:r w:rsidRPr="006A50E1">
        <w:rPr>
          <w:spacing w:val="-13"/>
          <w:lang w:val="en-GB"/>
        </w:rPr>
        <w:t xml:space="preserve"> </w:t>
      </w:r>
      <w:r w:rsidRPr="006A50E1">
        <w:rPr>
          <w:spacing w:val="-2"/>
          <w:lang w:val="en-GB"/>
        </w:rPr>
        <w:t>well</w:t>
      </w:r>
      <w:r w:rsidRPr="006A50E1">
        <w:rPr>
          <w:spacing w:val="-13"/>
          <w:lang w:val="en-GB"/>
        </w:rPr>
        <w:t xml:space="preserve"> </w:t>
      </w:r>
      <w:r w:rsidRPr="006A50E1">
        <w:rPr>
          <w:spacing w:val="-2"/>
          <w:lang w:val="en-GB"/>
        </w:rPr>
        <w:t>as</w:t>
      </w:r>
      <w:r w:rsidRPr="006A50E1">
        <w:rPr>
          <w:spacing w:val="-13"/>
          <w:lang w:val="en-GB"/>
        </w:rPr>
        <w:t xml:space="preserve"> </w:t>
      </w:r>
      <w:r w:rsidRPr="006A50E1">
        <w:rPr>
          <w:spacing w:val="-2"/>
          <w:lang w:val="en-GB"/>
        </w:rPr>
        <w:t>analyzing mechanisms</w:t>
      </w:r>
      <w:r w:rsidRPr="006A50E1">
        <w:rPr>
          <w:spacing w:val="-6"/>
          <w:lang w:val="en-GB"/>
        </w:rPr>
        <w:t xml:space="preserve"> </w:t>
      </w:r>
      <w:r w:rsidRPr="006A50E1">
        <w:rPr>
          <w:spacing w:val="-2"/>
          <w:lang w:val="en-GB"/>
        </w:rPr>
        <w:t>in</w:t>
      </w:r>
      <w:r w:rsidRPr="006A50E1">
        <w:rPr>
          <w:spacing w:val="-6"/>
          <w:lang w:val="en-GB"/>
        </w:rPr>
        <w:t xml:space="preserve"> </w:t>
      </w:r>
      <w:r w:rsidRPr="006A50E1">
        <w:rPr>
          <w:spacing w:val="-2"/>
          <w:lang w:val="en-GB"/>
        </w:rPr>
        <w:t>the</w:t>
      </w:r>
      <w:r w:rsidRPr="006A50E1">
        <w:rPr>
          <w:spacing w:val="-6"/>
          <w:lang w:val="en-GB"/>
        </w:rPr>
        <w:t xml:space="preserve"> </w:t>
      </w:r>
      <w:r w:rsidRPr="006A50E1">
        <w:rPr>
          <w:spacing w:val="-2"/>
          <w:lang w:val="en-GB"/>
        </w:rPr>
        <w:t>given</w:t>
      </w:r>
      <w:r w:rsidRPr="006A50E1">
        <w:rPr>
          <w:spacing w:val="-6"/>
          <w:lang w:val="en-GB"/>
        </w:rPr>
        <w:t xml:space="preserve"> </w:t>
      </w:r>
      <w:r w:rsidRPr="006A50E1">
        <w:rPr>
          <w:spacing w:val="-2"/>
          <w:lang w:val="en-GB"/>
        </w:rPr>
        <w:t>legislative</w:t>
      </w:r>
      <w:r w:rsidRPr="006A50E1">
        <w:rPr>
          <w:spacing w:val="-6"/>
          <w:lang w:val="en-GB"/>
        </w:rPr>
        <w:t xml:space="preserve"> </w:t>
      </w:r>
      <w:r w:rsidRPr="006A50E1">
        <w:rPr>
          <w:spacing w:val="-2"/>
          <w:lang w:val="en-GB"/>
        </w:rPr>
        <w:t>framework,</w:t>
      </w:r>
      <w:r w:rsidRPr="006A50E1">
        <w:rPr>
          <w:spacing w:val="-6"/>
          <w:lang w:val="en-GB"/>
        </w:rPr>
        <w:t xml:space="preserve"> </w:t>
      </w:r>
      <w:r w:rsidRPr="006A50E1">
        <w:rPr>
          <w:spacing w:val="-2"/>
          <w:lang w:val="en-GB"/>
        </w:rPr>
        <w:t>proven</w:t>
      </w:r>
      <w:r w:rsidRPr="006A50E1">
        <w:rPr>
          <w:spacing w:val="-6"/>
          <w:lang w:val="en-GB"/>
        </w:rPr>
        <w:t xml:space="preserve"> </w:t>
      </w:r>
      <w:r w:rsidRPr="006A50E1">
        <w:rPr>
          <w:spacing w:val="-2"/>
          <w:lang w:val="en-GB"/>
        </w:rPr>
        <w:t>by</w:t>
      </w:r>
      <w:r w:rsidRPr="006A50E1">
        <w:rPr>
          <w:spacing w:val="-6"/>
          <w:lang w:val="en-GB"/>
        </w:rPr>
        <w:t xml:space="preserve"> </w:t>
      </w:r>
      <w:r w:rsidRPr="006A50E1">
        <w:rPr>
          <w:spacing w:val="-2"/>
          <w:lang w:val="en-GB"/>
        </w:rPr>
        <w:t>a</w:t>
      </w:r>
      <w:r w:rsidRPr="006A50E1">
        <w:rPr>
          <w:spacing w:val="-6"/>
          <w:lang w:val="en-GB"/>
        </w:rPr>
        <w:t xml:space="preserve"> work resume with details </w:t>
      </w:r>
      <w:r w:rsidRPr="006A50E1">
        <w:rPr>
          <w:spacing w:val="-2"/>
          <w:lang w:val="en-GB"/>
        </w:rPr>
        <w:t>about</w:t>
      </w:r>
      <w:r w:rsidRPr="006A50E1">
        <w:rPr>
          <w:spacing w:val="-6"/>
          <w:lang w:val="en-GB"/>
        </w:rPr>
        <w:t xml:space="preserve"> </w:t>
      </w:r>
      <w:r w:rsidRPr="006A50E1">
        <w:rPr>
          <w:spacing w:val="-2"/>
          <w:lang w:val="en-GB"/>
        </w:rPr>
        <w:t>the</w:t>
      </w:r>
      <w:r w:rsidRPr="006A50E1">
        <w:rPr>
          <w:spacing w:val="-6"/>
          <w:lang w:val="en-GB"/>
        </w:rPr>
        <w:t xml:space="preserve"> </w:t>
      </w:r>
      <w:r w:rsidRPr="006A50E1">
        <w:rPr>
          <w:spacing w:val="-2"/>
          <w:lang w:val="en-GB"/>
        </w:rPr>
        <w:t>services</w:t>
      </w:r>
      <w:r w:rsidRPr="006A50E1">
        <w:rPr>
          <w:spacing w:val="-6"/>
          <w:lang w:val="en-GB"/>
        </w:rPr>
        <w:t xml:space="preserve"> </w:t>
      </w:r>
      <w:r w:rsidRPr="006A50E1">
        <w:rPr>
          <w:spacing w:val="-2"/>
          <w:lang w:val="en-GB"/>
        </w:rPr>
        <w:t>provided</w:t>
      </w:r>
      <w:r w:rsidRPr="006A50E1">
        <w:rPr>
          <w:spacing w:val="-6"/>
          <w:lang w:val="en-GB"/>
        </w:rPr>
        <w:t xml:space="preserve"> </w:t>
      </w:r>
      <w:r w:rsidRPr="006A50E1">
        <w:rPr>
          <w:spacing w:val="-2"/>
          <w:lang w:val="en-GB"/>
        </w:rPr>
        <w:t>during</w:t>
      </w:r>
      <w:r w:rsidRPr="006A50E1">
        <w:rPr>
          <w:spacing w:val="-6"/>
          <w:lang w:val="en-GB"/>
        </w:rPr>
        <w:t xml:space="preserve"> </w:t>
      </w:r>
      <w:r w:rsidRPr="006A50E1">
        <w:rPr>
          <w:spacing w:val="-2"/>
          <w:lang w:val="en-GB"/>
        </w:rPr>
        <w:t>the</w:t>
      </w:r>
      <w:r w:rsidRPr="006A50E1">
        <w:rPr>
          <w:spacing w:val="-6"/>
          <w:lang w:val="en-GB"/>
        </w:rPr>
        <w:t xml:space="preserve"> </w:t>
      </w:r>
      <w:r w:rsidRPr="006A50E1">
        <w:rPr>
          <w:spacing w:val="-2"/>
          <w:lang w:val="en-GB"/>
        </w:rPr>
        <w:t xml:space="preserve">previous </w:t>
      </w:r>
      <w:r w:rsidRPr="006A50E1">
        <w:rPr>
          <w:lang w:val="en-GB"/>
        </w:rPr>
        <w:t>years,</w:t>
      </w:r>
      <w:r w:rsidRPr="006A50E1">
        <w:rPr>
          <w:spacing w:val="-8"/>
          <w:lang w:val="en-GB"/>
        </w:rPr>
        <w:t xml:space="preserve"> </w:t>
      </w:r>
      <w:r w:rsidRPr="006A50E1">
        <w:rPr>
          <w:lang w:val="en-GB"/>
        </w:rPr>
        <w:t>but</w:t>
      </w:r>
      <w:r w:rsidRPr="006A50E1">
        <w:rPr>
          <w:spacing w:val="-8"/>
          <w:lang w:val="en-GB"/>
        </w:rPr>
        <w:t xml:space="preserve"> </w:t>
      </w:r>
      <w:r w:rsidRPr="006A50E1">
        <w:rPr>
          <w:lang w:val="en-GB"/>
        </w:rPr>
        <w:t>no</w:t>
      </w:r>
      <w:r w:rsidRPr="006A50E1">
        <w:rPr>
          <w:spacing w:val="-8"/>
          <w:lang w:val="en-GB"/>
        </w:rPr>
        <w:t xml:space="preserve"> </w:t>
      </w:r>
      <w:r w:rsidRPr="006A50E1">
        <w:rPr>
          <w:lang w:val="en-GB"/>
        </w:rPr>
        <w:t>longer</w:t>
      </w:r>
      <w:r w:rsidRPr="006A50E1">
        <w:rPr>
          <w:spacing w:val="-8"/>
          <w:lang w:val="en-GB"/>
        </w:rPr>
        <w:t xml:space="preserve"> </w:t>
      </w:r>
      <w:r w:rsidRPr="006A50E1">
        <w:rPr>
          <w:lang w:val="en-GB"/>
        </w:rPr>
        <w:t>than</w:t>
      </w:r>
      <w:r w:rsidRPr="006A50E1">
        <w:rPr>
          <w:spacing w:val="-8"/>
          <w:lang w:val="en-GB"/>
        </w:rPr>
        <w:t xml:space="preserve"> </w:t>
      </w:r>
      <w:r w:rsidRPr="006A50E1">
        <w:rPr>
          <w:lang w:val="en-GB"/>
        </w:rPr>
        <w:t>5</w:t>
      </w:r>
      <w:r w:rsidRPr="006A50E1">
        <w:rPr>
          <w:spacing w:val="-8"/>
          <w:lang w:val="en-GB"/>
        </w:rPr>
        <w:t xml:space="preserve"> </w:t>
      </w:r>
      <w:r w:rsidRPr="006A50E1">
        <w:rPr>
          <w:lang w:val="en-GB"/>
        </w:rPr>
        <w:t>years,</w:t>
      </w:r>
      <w:r w:rsidRPr="006A50E1">
        <w:rPr>
          <w:spacing w:val="-8"/>
          <w:lang w:val="en-GB"/>
        </w:rPr>
        <w:t xml:space="preserve"> </w:t>
      </w:r>
      <w:r w:rsidRPr="006A50E1">
        <w:rPr>
          <w:lang w:val="en-GB"/>
        </w:rPr>
        <w:t>including</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year</w:t>
      </w:r>
      <w:r w:rsidRPr="006A50E1">
        <w:rPr>
          <w:spacing w:val="-8"/>
          <w:lang w:val="en-GB"/>
        </w:rPr>
        <w:t xml:space="preserve"> </w:t>
      </w:r>
      <w:r w:rsidRPr="006A50E1">
        <w:rPr>
          <w:lang w:val="en-GB"/>
        </w:rPr>
        <w:t>in</w:t>
      </w:r>
      <w:r w:rsidRPr="006A50E1">
        <w:rPr>
          <w:spacing w:val="-8"/>
          <w:lang w:val="en-GB"/>
        </w:rPr>
        <w:t xml:space="preserve"> </w:t>
      </w:r>
      <w:r w:rsidRPr="006A50E1">
        <w:rPr>
          <w:lang w:val="en-GB"/>
        </w:rPr>
        <w:t>which</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public</w:t>
      </w:r>
      <w:r w:rsidRPr="006A50E1">
        <w:rPr>
          <w:spacing w:val="-8"/>
          <w:lang w:val="en-GB"/>
        </w:rPr>
        <w:t xml:space="preserve"> </w:t>
      </w:r>
      <w:r w:rsidRPr="006A50E1">
        <w:rPr>
          <w:lang w:val="en-GB"/>
        </w:rPr>
        <w:t>procurement</w:t>
      </w:r>
      <w:r w:rsidRPr="006A50E1">
        <w:rPr>
          <w:spacing w:val="-8"/>
          <w:lang w:val="en-GB"/>
        </w:rPr>
        <w:t xml:space="preserve"> </w:t>
      </w:r>
      <w:r w:rsidRPr="006A50E1">
        <w:rPr>
          <w:lang w:val="en-GB"/>
        </w:rPr>
        <w:t>procedure</w:t>
      </w:r>
      <w:r w:rsidRPr="006A50E1">
        <w:rPr>
          <w:spacing w:val="-8"/>
          <w:lang w:val="en-GB"/>
        </w:rPr>
        <w:t xml:space="preserve"> </w:t>
      </w:r>
      <w:r w:rsidRPr="006A50E1">
        <w:rPr>
          <w:lang w:val="en-GB"/>
        </w:rPr>
        <w:t>was</w:t>
      </w:r>
      <w:r w:rsidRPr="006A50E1">
        <w:rPr>
          <w:spacing w:val="-8"/>
          <w:lang w:val="en-GB"/>
        </w:rPr>
        <w:t xml:space="preserve"> </w:t>
      </w:r>
      <w:r w:rsidRPr="006A50E1">
        <w:rPr>
          <w:lang w:val="en-GB"/>
        </w:rPr>
        <w:t>initiated,</w:t>
      </w:r>
      <w:r w:rsidRPr="006A50E1">
        <w:rPr>
          <w:spacing w:val="-8"/>
          <w:lang w:val="en-GB"/>
        </w:rPr>
        <w:t xml:space="preserve"> </w:t>
      </w:r>
      <w:r w:rsidRPr="006A50E1">
        <w:rPr>
          <w:lang w:val="en-GB"/>
        </w:rPr>
        <w:t>which</w:t>
      </w:r>
      <w:r w:rsidRPr="006A50E1">
        <w:rPr>
          <w:spacing w:val="-8"/>
          <w:lang w:val="en-GB"/>
        </w:rPr>
        <w:t xml:space="preserve"> </w:t>
      </w:r>
      <w:r w:rsidRPr="006A50E1">
        <w:rPr>
          <w:lang w:val="en-GB"/>
        </w:rPr>
        <w:t>contains</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name, description</w:t>
      </w:r>
      <w:r w:rsidRPr="006A50E1">
        <w:rPr>
          <w:spacing w:val="-8"/>
          <w:lang w:val="en-GB"/>
        </w:rPr>
        <w:t xml:space="preserve"> </w:t>
      </w:r>
      <w:r w:rsidRPr="006A50E1">
        <w:rPr>
          <w:lang w:val="en-GB"/>
        </w:rPr>
        <w:t>and</w:t>
      </w:r>
      <w:r w:rsidRPr="006A50E1">
        <w:rPr>
          <w:spacing w:val="-8"/>
          <w:lang w:val="en-GB"/>
        </w:rPr>
        <w:t xml:space="preserve"> </w:t>
      </w:r>
      <w:r w:rsidRPr="006A50E1">
        <w:rPr>
          <w:lang w:val="en-GB"/>
        </w:rPr>
        <w:t>value</w:t>
      </w:r>
      <w:r w:rsidRPr="006A50E1">
        <w:rPr>
          <w:spacing w:val="-8"/>
          <w:lang w:val="en-GB"/>
        </w:rPr>
        <w:t xml:space="preserve"> </w:t>
      </w:r>
      <w:r w:rsidRPr="006A50E1">
        <w:rPr>
          <w:lang w:val="en-GB"/>
        </w:rPr>
        <w:t>of</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object</w:t>
      </w:r>
      <w:r w:rsidRPr="006A50E1">
        <w:rPr>
          <w:spacing w:val="-8"/>
          <w:lang w:val="en-GB"/>
        </w:rPr>
        <w:t xml:space="preserve"> </w:t>
      </w:r>
      <w:r w:rsidRPr="006A50E1">
        <w:rPr>
          <w:lang w:val="en-GB"/>
        </w:rPr>
        <w:t>of</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service,</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time</w:t>
      </w:r>
      <w:r w:rsidRPr="006A50E1">
        <w:rPr>
          <w:spacing w:val="-8"/>
          <w:lang w:val="en-GB"/>
        </w:rPr>
        <w:t xml:space="preserve"> </w:t>
      </w:r>
      <w:r w:rsidRPr="006A50E1">
        <w:rPr>
          <w:lang w:val="en-GB"/>
        </w:rPr>
        <w:t>of</w:t>
      </w:r>
      <w:r w:rsidRPr="006A50E1">
        <w:rPr>
          <w:spacing w:val="-8"/>
          <w:lang w:val="en-GB"/>
        </w:rPr>
        <w:t xml:space="preserve"> </w:t>
      </w:r>
      <w:r w:rsidRPr="006A50E1">
        <w:rPr>
          <w:lang w:val="en-GB"/>
        </w:rPr>
        <w:t>the</w:t>
      </w:r>
      <w:r w:rsidRPr="006A50E1">
        <w:rPr>
          <w:spacing w:val="-8"/>
          <w:lang w:val="en-GB"/>
        </w:rPr>
        <w:t xml:space="preserve"> </w:t>
      </w:r>
      <w:r w:rsidRPr="006A50E1">
        <w:rPr>
          <w:lang w:val="en-GB"/>
        </w:rPr>
        <w:t>contract</w:t>
      </w:r>
      <w:r w:rsidRPr="006A50E1">
        <w:rPr>
          <w:spacing w:val="-8"/>
          <w:lang w:val="en-GB"/>
        </w:rPr>
        <w:t xml:space="preserve"> </w:t>
      </w:r>
      <w:r w:rsidRPr="006A50E1">
        <w:rPr>
          <w:lang w:val="en-GB"/>
        </w:rPr>
        <w:t>implementation,</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contact</w:t>
      </w:r>
      <w:r w:rsidRPr="006A50E1">
        <w:rPr>
          <w:spacing w:val="-12"/>
          <w:lang w:val="en-GB"/>
        </w:rPr>
        <w:t xml:space="preserve"> </w:t>
      </w:r>
      <w:r w:rsidRPr="006A50E1">
        <w:rPr>
          <w:lang w:val="en-GB"/>
        </w:rPr>
        <w:t>person,</w:t>
      </w:r>
      <w:r w:rsidRPr="006A50E1">
        <w:rPr>
          <w:spacing w:val="-12"/>
          <w:lang w:val="en-GB"/>
        </w:rPr>
        <w:t xml:space="preserve"> </w:t>
      </w:r>
      <w:r w:rsidRPr="006A50E1">
        <w:rPr>
          <w:lang w:val="en-GB"/>
        </w:rPr>
        <w:t>their</w:t>
      </w:r>
      <w:r w:rsidRPr="006A50E1">
        <w:rPr>
          <w:spacing w:val="-12"/>
          <w:lang w:val="en-GB"/>
        </w:rPr>
        <w:t xml:space="preserve"> </w:t>
      </w:r>
      <w:r w:rsidRPr="006A50E1">
        <w:rPr>
          <w:lang w:val="en-GB"/>
        </w:rPr>
        <w:t>e-mail</w:t>
      </w:r>
      <w:r w:rsidRPr="006A50E1">
        <w:rPr>
          <w:spacing w:val="-12"/>
          <w:lang w:val="en-GB"/>
        </w:rPr>
        <w:t xml:space="preserve"> </w:t>
      </w:r>
      <w:r w:rsidRPr="006A50E1">
        <w:rPr>
          <w:lang w:val="en-GB"/>
        </w:rPr>
        <w:t>address</w:t>
      </w:r>
      <w:r w:rsidRPr="006A50E1">
        <w:rPr>
          <w:spacing w:val="-12"/>
          <w:lang w:val="en-GB"/>
        </w:rPr>
        <w:t xml:space="preserve"> </w:t>
      </w:r>
      <w:r w:rsidRPr="006A50E1">
        <w:rPr>
          <w:lang w:val="en-GB"/>
        </w:rPr>
        <w:t>and</w:t>
      </w:r>
      <w:r w:rsidRPr="006A50E1">
        <w:rPr>
          <w:spacing w:val="-12"/>
          <w:lang w:val="en-GB"/>
        </w:rPr>
        <w:t xml:space="preserve"> </w:t>
      </w:r>
      <w:r w:rsidRPr="006A50E1">
        <w:rPr>
          <w:lang w:val="en-GB"/>
        </w:rPr>
        <w:t>phone</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for</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purpose</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confirming</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data</w:t>
      </w:r>
      <w:r w:rsidRPr="006A50E1">
        <w:rPr>
          <w:spacing w:val="-12"/>
          <w:lang w:val="en-GB"/>
        </w:rPr>
        <w:t xml:space="preserve"> </w:t>
      </w:r>
      <w:r w:rsidRPr="006A50E1">
        <w:rPr>
          <w:lang w:val="en-GB"/>
        </w:rPr>
        <w:t>from</w:t>
      </w:r>
      <w:r w:rsidRPr="006A50E1">
        <w:rPr>
          <w:spacing w:val="-12"/>
          <w:lang w:val="en-GB"/>
        </w:rPr>
        <w:t xml:space="preserve"> </w:t>
      </w:r>
      <w:r w:rsidRPr="006A50E1">
        <w:rPr>
          <w:lang w:val="en-GB"/>
        </w:rPr>
        <w:t>work resume. The</w:t>
      </w:r>
      <w:r w:rsidRPr="006A50E1">
        <w:rPr>
          <w:spacing w:val="-12"/>
          <w:lang w:val="en-GB"/>
        </w:rPr>
        <w:t xml:space="preserve"> </w:t>
      </w:r>
      <w:r w:rsidRPr="006A50E1">
        <w:rPr>
          <w:lang w:val="en-GB"/>
        </w:rPr>
        <w:t>maximum</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points</w:t>
      </w:r>
      <w:r w:rsidRPr="006A50E1">
        <w:rPr>
          <w:spacing w:val="-12"/>
          <w:lang w:val="en-GB"/>
        </w:rPr>
        <w:t xml:space="preserve"> </w:t>
      </w:r>
      <w:r w:rsidRPr="006A50E1">
        <w:rPr>
          <w:lang w:val="en-GB"/>
        </w:rPr>
        <w:t>for</w:t>
      </w:r>
      <w:r w:rsidRPr="006A50E1">
        <w:rPr>
          <w:spacing w:val="-12"/>
          <w:lang w:val="en-GB"/>
        </w:rPr>
        <w:t xml:space="preserve"> </w:t>
      </w:r>
      <w:r w:rsidRPr="006A50E1">
        <w:rPr>
          <w:lang w:val="en-GB"/>
        </w:rPr>
        <w:t>Expert</w:t>
      </w:r>
      <w:r w:rsidRPr="006A50E1">
        <w:rPr>
          <w:spacing w:val="-12"/>
          <w:lang w:val="en-GB"/>
        </w:rPr>
        <w:t xml:space="preserve"> </w:t>
      </w:r>
      <w:r w:rsidRPr="006A50E1">
        <w:rPr>
          <w:lang w:val="en-GB"/>
        </w:rPr>
        <w:t>2</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is</w:t>
      </w:r>
      <w:r w:rsidRPr="006A50E1">
        <w:rPr>
          <w:spacing w:val="-12"/>
          <w:lang w:val="en-GB"/>
        </w:rPr>
        <w:t xml:space="preserve"> </w:t>
      </w:r>
      <w:r w:rsidRPr="006A50E1">
        <w:rPr>
          <w:lang w:val="en-GB"/>
        </w:rPr>
        <w:t>25,</w:t>
      </w:r>
      <w:r w:rsidRPr="006A50E1">
        <w:rPr>
          <w:spacing w:val="-12"/>
          <w:lang w:val="en-GB"/>
        </w:rPr>
        <w:t xml:space="preserve"> </w:t>
      </w:r>
      <w:r w:rsidRPr="006A50E1">
        <w:rPr>
          <w:lang w:val="en-GB"/>
        </w:rPr>
        <w:t>where</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maximum</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that</w:t>
      </w:r>
      <w:r w:rsidRPr="006A50E1">
        <w:rPr>
          <w:spacing w:val="-12"/>
          <w:lang w:val="en-GB"/>
        </w:rPr>
        <w:t xml:space="preserve"> </w:t>
      </w:r>
      <w:r w:rsidRPr="006A50E1">
        <w:rPr>
          <w:lang w:val="en-GB"/>
        </w:rPr>
        <w:t>will</w:t>
      </w:r>
      <w:r w:rsidRPr="006A50E1">
        <w:rPr>
          <w:spacing w:val="-12"/>
          <w:lang w:val="en-GB"/>
        </w:rPr>
        <w:t xml:space="preserve"> </w:t>
      </w:r>
      <w:r w:rsidRPr="006A50E1">
        <w:rPr>
          <w:lang w:val="en-GB"/>
        </w:rPr>
        <w:t>be</w:t>
      </w:r>
      <w:r w:rsidRPr="006A50E1">
        <w:rPr>
          <w:spacing w:val="-12"/>
          <w:lang w:val="en-GB"/>
        </w:rPr>
        <w:t xml:space="preserve"> </w:t>
      </w:r>
      <w:r w:rsidRPr="006A50E1">
        <w:rPr>
          <w:lang w:val="en-GB"/>
        </w:rPr>
        <w:t>scored</w:t>
      </w:r>
      <w:r w:rsidRPr="006A50E1">
        <w:rPr>
          <w:spacing w:val="-12"/>
          <w:lang w:val="en-GB"/>
        </w:rPr>
        <w:t xml:space="preserve"> </w:t>
      </w:r>
      <w:r w:rsidRPr="006A50E1">
        <w:rPr>
          <w:lang w:val="en-GB"/>
        </w:rPr>
        <w:t>is</w:t>
      </w:r>
      <w:r w:rsidRPr="006A50E1">
        <w:rPr>
          <w:spacing w:val="-12"/>
          <w:lang w:val="en-GB"/>
        </w:rPr>
        <w:t xml:space="preserve"> </w:t>
      </w:r>
      <w:r w:rsidRPr="006A50E1">
        <w:rPr>
          <w:lang w:val="en-GB"/>
        </w:rPr>
        <w:t>4. The</w:t>
      </w:r>
      <w:r w:rsidRPr="006A50E1">
        <w:rPr>
          <w:spacing w:val="-12"/>
          <w:lang w:val="en-GB"/>
        </w:rPr>
        <w:t xml:space="preserve"> </w:t>
      </w:r>
      <w:r w:rsidRPr="006A50E1">
        <w:rPr>
          <w:lang w:val="en-GB"/>
        </w:rPr>
        <w:t>bidder whose</w:t>
      </w:r>
      <w:r w:rsidRPr="006A50E1">
        <w:rPr>
          <w:spacing w:val="-12"/>
          <w:lang w:val="en-GB"/>
        </w:rPr>
        <w:t xml:space="preserve"> </w:t>
      </w:r>
      <w:r w:rsidRPr="006A50E1">
        <w:rPr>
          <w:lang w:val="en-GB"/>
        </w:rPr>
        <w:t>professional</w:t>
      </w:r>
      <w:r w:rsidRPr="006A50E1">
        <w:rPr>
          <w:spacing w:val="-12"/>
          <w:lang w:val="en-GB"/>
        </w:rPr>
        <w:t xml:space="preserve"> </w:t>
      </w:r>
      <w:r w:rsidRPr="006A50E1">
        <w:rPr>
          <w:lang w:val="en-GB"/>
        </w:rPr>
        <w:t>person-expert</w:t>
      </w:r>
      <w:r w:rsidRPr="006A50E1">
        <w:rPr>
          <w:spacing w:val="-12"/>
          <w:lang w:val="en-GB"/>
        </w:rPr>
        <w:t xml:space="preserve"> </w:t>
      </w:r>
      <w:r w:rsidRPr="006A50E1">
        <w:rPr>
          <w:lang w:val="en-GB"/>
        </w:rPr>
        <w:t>2</w:t>
      </w:r>
      <w:r w:rsidRPr="006A50E1">
        <w:rPr>
          <w:spacing w:val="-12"/>
          <w:lang w:val="en-GB"/>
        </w:rPr>
        <w:t xml:space="preserve"> </w:t>
      </w:r>
      <w:r w:rsidRPr="006A50E1">
        <w:rPr>
          <w:lang w:val="en-GB"/>
        </w:rPr>
        <w:t>has</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highest</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receives</w:t>
      </w:r>
      <w:r w:rsidRPr="006A50E1">
        <w:rPr>
          <w:spacing w:val="-12"/>
          <w:lang w:val="en-GB"/>
        </w:rPr>
        <w:t xml:space="preserve"> </w:t>
      </w:r>
      <w:r w:rsidRPr="006A50E1">
        <w:rPr>
          <w:lang w:val="en-GB"/>
        </w:rPr>
        <w:t>25</w:t>
      </w:r>
      <w:r w:rsidRPr="006A50E1">
        <w:rPr>
          <w:spacing w:val="-12"/>
          <w:lang w:val="en-GB"/>
        </w:rPr>
        <w:t xml:space="preserve"> </w:t>
      </w:r>
      <w:r w:rsidRPr="006A50E1">
        <w:rPr>
          <w:lang w:val="en-GB"/>
        </w:rPr>
        <w:t>points,</w:t>
      </w:r>
      <w:r w:rsidRPr="006A50E1">
        <w:rPr>
          <w:spacing w:val="-12"/>
          <w:lang w:val="en-GB"/>
        </w:rPr>
        <w:t xml:space="preserve"> </w:t>
      </w:r>
      <w:r w:rsidRPr="006A50E1">
        <w:rPr>
          <w:lang w:val="en-GB"/>
        </w:rPr>
        <w:t>according</w:t>
      </w:r>
      <w:r w:rsidRPr="006A50E1">
        <w:rPr>
          <w:spacing w:val="-12"/>
          <w:lang w:val="en-GB"/>
        </w:rPr>
        <w:t xml:space="preserve"> </w:t>
      </w:r>
      <w:r w:rsidRPr="006A50E1">
        <w:rPr>
          <w:lang w:val="en-GB"/>
        </w:rPr>
        <w:t>to</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formula,</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points for</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offered</w:t>
      </w:r>
      <w:r w:rsidRPr="006A50E1">
        <w:rPr>
          <w:spacing w:val="-12"/>
          <w:lang w:val="en-GB"/>
        </w:rPr>
        <w:t xml:space="preserve"> </w:t>
      </w:r>
      <w:r w:rsidRPr="006A50E1">
        <w:rPr>
          <w:lang w:val="en-GB"/>
        </w:rPr>
        <w:t>=</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offered</w:t>
      </w:r>
      <w:r w:rsidRPr="006A50E1">
        <w:rPr>
          <w:spacing w:val="-12"/>
          <w:lang w:val="en-GB"/>
        </w:rPr>
        <w:t xml:space="preserve"> </w:t>
      </w:r>
      <w:r w:rsidRPr="006A50E1">
        <w:rPr>
          <w:lang w:val="en-GB"/>
        </w:rPr>
        <w:t>/</w:t>
      </w:r>
      <w:r w:rsidRPr="006A50E1">
        <w:rPr>
          <w:spacing w:val="-12"/>
          <w:lang w:val="en-GB"/>
        </w:rPr>
        <w:t xml:space="preserve"> </w:t>
      </w:r>
      <w:r w:rsidRPr="006A50E1">
        <w:rPr>
          <w:lang w:val="en-GB"/>
        </w:rPr>
        <w:t>the</w:t>
      </w:r>
      <w:r w:rsidRPr="006A50E1">
        <w:rPr>
          <w:spacing w:val="-12"/>
          <w:lang w:val="en-GB"/>
        </w:rPr>
        <w:t xml:space="preserve"> </w:t>
      </w:r>
      <w:r w:rsidRPr="006A50E1">
        <w:rPr>
          <w:lang w:val="en-GB"/>
        </w:rPr>
        <w:t>highest</w:t>
      </w:r>
      <w:r w:rsidRPr="006A50E1">
        <w:rPr>
          <w:spacing w:val="-12"/>
          <w:lang w:val="en-GB"/>
        </w:rPr>
        <w:t xml:space="preserve"> </w:t>
      </w:r>
      <w:r w:rsidRPr="006A50E1">
        <w:rPr>
          <w:lang w:val="en-GB"/>
        </w:rPr>
        <w:t>number</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references</w:t>
      </w:r>
      <w:r w:rsidRPr="006A50E1">
        <w:rPr>
          <w:spacing w:val="-12"/>
          <w:lang w:val="en-GB"/>
        </w:rPr>
        <w:t xml:space="preserve"> </w:t>
      </w:r>
      <w:r w:rsidRPr="006A50E1">
        <w:rPr>
          <w:lang w:val="en-GB"/>
        </w:rPr>
        <w:t>offered</w:t>
      </w:r>
      <w:r w:rsidRPr="006A50E1">
        <w:rPr>
          <w:spacing w:val="-12"/>
          <w:lang w:val="en-GB"/>
        </w:rPr>
        <w:t xml:space="preserve"> </w:t>
      </w:r>
      <w:r w:rsidRPr="006A50E1">
        <w:rPr>
          <w:lang w:val="en-GB"/>
        </w:rPr>
        <w:t>x</w:t>
      </w:r>
      <w:r w:rsidRPr="006A50E1">
        <w:rPr>
          <w:spacing w:val="-12"/>
          <w:lang w:val="en-GB"/>
        </w:rPr>
        <w:t xml:space="preserve"> </w:t>
      </w:r>
      <w:r w:rsidRPr="006A50E1">
        <w:rPr>
          <w:lang w:val="en-GB"/>
        </w:rPr>
        <w:t>25</w:t>
      </w:r>
      <w:r w:rsidRPr="006A50E1">
        <w:rPr>
          <w:spacing w:val="-2"/>
          <w:lang w:val="en-GB"/>
        </w:rPr>
        <w:t xml:space="preserve"> </w:t>
      </w:r>
      <w:r w:rsidRPr="006A50E1">
        <w:rPr>
          <w:lang w:val="en-GB"/>
        </w:rPr>
        <w:t>–</w:t>
      </w:r>
      <w:r w:rsidRPr="006A50E1">
        <w:rPr>
          <w:spacing w:val="-12"/>
          <w:lang w:val="en-GB"/>
        </w:rPr>
        <w:t xml:space="preserve"> </w:t>
      </w:r>
      <w:r w:rsidRPr="006A50E1">
        <w:rPr>
          <w:lang w:val="en-GB"/>
        </w:rPr>
        <w:t>a</w:t>
      </w:r>
      <w:r w:rsidRPr="006A50E1">
        <w:rPr>
          <w:spacing w:val="-12"/>
          <w:lang w:val="en-GB"/>
        </w:rPr>
        <w:t xml:space="preserve"> </w:t>
      </w:r>
      <w:r w:rsidRPr="006A50E1">
        <w:rPr>
          <w:lang w:val="en-GB"/>
        </w:rPr>
        <w:t>total</w:t>
      </w:r>
      <w:r w:rsidRPr="006A50E1">
        <w:rPr>
          <w:spacing w:val="-12"/>
          <w:lang w:val="en-GB"/>
        </w:rPr>
        <w:t xml:space="preserve"> </w:t>
      </w:r>
      <w:r w:rsidRPr="006A50E1">
        <w:rPr>
          <w:lang w:val="en-GB"/>
        </w:rPr>
        <w:t>of</w:t>
      </w:r>
      <w:r w:rsidRPr="006A50E1">
        <w:rPr>
          <w:spacing w:val="-12"/>
          <w:lang w:val="en-GB"/>
        </w:rPr>
        <w:t xml:space="preserve"> </w:t>
      </w:r>
      <w:r w:rsidRPr="006A50E1">
        <w:rPr>
          <w:lang w:val="en-GB"/>
        </w:rPr>
        <w:t>25</w:t>
      </w:r>
      <w:r w:rsidRPr="006A50E1">
        <w:rPr>
          <w:spacing w:val="-12"/>
          <w:lang w:val="en-GB"/>
        </w:rPr>
        <w:t xml:space="preserve"> </w:t>
      </w:r>
      <w:r w:rsidRPr="006A50E1">
        <w:rPr>
          <w:lang w:val="en-GB"/>
        </w:rPr>
        <w:t>points</w:t>
      </w:r>
    </w:p>
    <w:p w14:paraId="7255C921" w14:textId="77777777" w:rsidR="00003836" w:rsidRPr="006A50E1" w:rsidRDefault="00003836" w:rsidP="00003836">
      <w:pPr>
        <w:spacing w:before="30"/>
        <w:ind w:left="35"/>
        <w:jc w:val="both"/>
        <w:rPr>
          <w:rFonts w:ascii="Arial" w:hAnsi="Arial" w:cs="Arial"/>
          <w:sz w:val="20"/>
          <w:szCs w:val="20"/>
          <w:lang w:val="hr-HR"/>
        </w:rPr>
      </w:pPr>
    </w:p>
    <w:p w14:paraId="6011EFFF" w14:textId="77777777" w:rsidR="00003836" w:rsidRPr="006A50E1" w:rsidRDefault="00003836" w:rsidP="00003836">
      <w:pPr>
        <w:spacing w:before="30"/>
        <w:ind w:left="35"/>
        <w:jc w:val="both"/>
        <w:rPr>
          <w:rFonts w:ascii="Arial" w:hAnsi="Arial" w:cs="Arial"/>
          <w:sz w:val="20"/>
          <w:szCs w:val="20"/>
        </w:rPr>
      </w:pPr>
    </w:p>
    <w:p w14:paraId="2B30F0F7" w14:textId="77777777" w:rsidR="00003836" w:rsidRPr="006A50E1" w:rsidRDefault="00003836" w:rsidP="00003836">
      <w:pPr>
        <w:spacing w:before="30"/>
        <w:ind w:left="35"/>
        <w:jc w:val="both"/>
        <w:rPr>
          <w:rFonts w:ascii="Arial" w:hAnsi="Arial" w:cs="Arial"/>
          <w:color w:val="000000"/>
          <w:sz w:val="20"/>
          <w:szCs w:val="20"/>
        </w:rPr>
      </w:pPr>
    </w:p>
    <w:p w14:paraId="0F98F9B7" w14:textId="77777777" w:rsidR="00003836" w:rsidRPr="006A50E1" w:rsidRDefault="00003836" w:rsidP="00003836">
      <w:pPr>
        <w:jc w:val="both"/>
        <w:rPr>
          <w:rFonts w:ascii="Arial" w:eastAsia="Calibri" w:hAnsi="Arial" w:cs="Arial"/>
          <w:color w:val="000000"/>
          <w:sz w:val="20"/>
          <w:szCs w:val="20"/>
        </w:rPr>
      </w:pPr>
      <w:r w:rsidRPr="006A50E1">
        <w:rPr>
          <w:rFonts w:ascii="Arial" w:hAnsi="Arial" w:cs="Arial"/>
          <w:b/>
          <w:color w:val="000000"/>
          <w:sz w:val="20"/>
          <w:szCs w:val="20"/>
        </w:rPr>
        <w:t>Note: the number of submitted references will be reduced as a whole by the references required through the professional and technical requirement</w:t>
      </w:r>
      <w:r w:rsidRPr="006A50E1">
        <w:rPr>
          <w:rFonts w:ascii="Arial" w:hAnsi="Arial" w:cs="Arial"/>
          <w:b/>
          <w:sz w:val="20"/>
          <w:szCs w:val="20"/>
        </w:rPr>
        <w:t xml:space="preserve"> </w:t>
      </w:r>
      <w:r w:rsidRPr="006A50E1">
        <w:rPr>
          <w:rFonts w:ascii="Arial" w:hAnsi="Arial" w:cs="Arial"/>
          <w:b/>
          <w:color w:val="000000"/>
          <w:sz w:val="20"/>
          <w:szCs w:val="20"/>
        </w:rPr>
        <w:t>the qualifications of the bidder in the area of ​​professional and personnel capacities that are required for the execution of the contract for the team members. As valid references will be taken those services that have been implemented during the previous five years, counting from the deadline set as the deadline for submission of offers, issued by the beneficiary of the services provided. The contracting authority reserves the right to check the reference.</w:t>
      </w:r>
    </w:p>
    <w:p w14:paraId="7AB0ADFB" w14:textId="77777777" w:rsidR="00003836" w:rsidRDefault="00003836" w:rsidP="00003836">
      <w:pPr>
        <w:tabs>
          <w:tab w:val="left" w:pos="1227"/>
        </w:tabs>
        <w:jc w:val="both"/>
        <w:rPr>
          <w:rFonts w:ascii="Arial" w:eastAsia="Calibri" w:hAnsi="Arial" w:cs="Arial"/>
          <w:color w:val="000000"/>
          <w:sz w:val="20"/>
          <w:szCs w:val="20"/>
        </w:rPr>
      </w:pPr>
    </w:p>
    <w:p w14:paraId="4839BF16" w14:textId="77777777" w:rsidR="00003836" w:rsidRDefault="00003836" w:rsidP="00003836">
      <w:pPr>
        <w:tabs>
          <w:tab w:val="left" w:pos="1227"/>
        </w:tabs>
        <w:jc w:val="both"/>
        <w:rPr>
          <w:rFonts w:ascii="Arial" w:eastAsia="Calibri" w:hAnsi="Arial" w:cs="Arial"/>
          <w:color w:val="000000"/>
          <w:sz w:val="20"/>
          <w:szCs w:val="20"/>
        </w:rPr>
      </w:pPr>
    </w:p>
    <w:p w14:paraId="304389A3" w14:textId="77777777" w:rsidR="00003836" w:rsidRPr="006A50E1" w:rsidRDefault="00003836" w:rsidP="00003836">
      <w:pPr>
        <w:tabs>
          <w:tab w:val="left" w:pos="1227"/>
        </w:tabs>
        <w:jc w:val="both"/>
        <w:rPr>
          <w:rFonts w:ascii="Arial" w:eastAsia="Calibri" w:hAnsi="Arial" w:cs="Arial"/>
          <w:color w:val="000000"/>
          <w:sz w:val="20"/>
          <w:szCs w:val="20"/>
        </w:rPr>
      </w:pPr>
    </w:p>
    <w:p w14:paraId="616DFBF1" w14:textId="77777777" w:rsidR="006E2885" w:rsidRDefault="006E2885" w:rsidP="006E2885">
      <w:pPr>
        <w:jc w:val="both"/>
        <w:rPr>
          <w:rFonts w:ascii="Arial" w:hAnsi="Arial" w:cs="Arial"/>
          <w:b/>
          <w:color w:val="000000"/>
          <w:sz w:val="20"/>
          <w:szCs w:val="20"/>
        </w:rPr>
      </w:pPr>
    </w:p>
    <w:p w14:paraId="06F804A0" w14:textId="3B607670" w:rsidR="00F407DB" w:rsidRPr="00F407DB" w:rsidRDefault="00F407DB" w:rsidP="00003836">
      <w:pPr>
        <w:pStyle w:val="HTMLPreformatted"/>
        <w:numPr>
          <w:ilvl w:val="0"/>
          <w:numId w:val="22"/>
        </w:numPr>
        <w:shd w:val="clear" w:color="auto" w:fill="F8F9FA"/>
        <w:spacing w:line="540" w:lineRule="atLeast"/>
        <w:rPr>
          <w:rFonts w:ascii="inherit" w:hAnsi="inherit"/>
          <w:color w:val="202124"/>
          <w:sz w:val="28"/>
          <w:szCs w:val="28"/>
        </w:rPr>
      </w:pPr>
      <w:r w:rsidRPr="00F407DB">
        <w:rPr>
          <w:rStyle w:val="y2iqfc"/>
          <w:rFonts w:ascii="inherit" w:hAnsi="inherit"/>
          <w:color w:val="202124"/>
          <w:sz w:val="28"/>
          <w:szCs w:val="28"/>
          <w:lang w:val="en"/>
        </w:rPr>
        <w:lastRenderedPageBreak/>
        <w:t xml:space="preserve">Item </w:t>
      </w:r>
      <w:r>
        <w:rPr>
          <w:rStyle w:val="y2iqfc"/>
          <w:rFonts w:ascii="inherit" w:hAnsi="inherit"/>
          <w:color w:val="202124"/>
          <w:sz w:val="28"/>
          <w:szCs w:val="28"/>
          <w:lang w:val="en"/>
        </w:rPr>
        <w:t>7</w:t>
      </w:r>
      <w:r w:rsidRPr="00F407DB">
        <w:rPr>
          <w:rStyle w:val="y2iqfc"/>
          <w:rFonts w:ascii="inherit" w:hAnsi="inherit"/>
          <w:color w:val="202124"/>
          <w:sz w:val="28"/>
          <w:szCs w:val="28"/>
          <w:lang w:val="en"/>
        </w:rPr>
        <w:t xml:space="preserve"> is amended to read:</w:t>
      </w:r>
    </w:p>
    <w:p w14:paraId="2BB5C246" w14:textId="77777777" w:rsidR="006E2885" w:rsidRDefault="006E2885" w:rsidP="006E2885">
      <w:pPr>
        <w:tabs>
          <w:tab w:val="left" w:pos="5904"/>
          <w:tab w:val="left" w:pos="7280"/>
        </w:tabs>
        <w:rPr>
          <w:rFonts w:ascii="Arial" w:hAnsi="Arial" w:cs="Arial"/>
          <w:sz w:val="28"/>
          <w:szCs w:val="28"/>
          <w:shd w:val="clear" w:color="auto" w:fill="E8E8E8"/>
        </w:rPr>
      </w:pPr>
    </w:p>
    <w:p w14:paraId="7B28F710" w14:textId="77777777" w:rsidR="00003836" w:rsidRPr="006A50E1" w:rsidRDefault="00003836" w:rsidP="00003836">
      <w:pPr>
        <w:jc w:val="both"/>
        <w:rPr>
          <w:rFonts w:ascii="Arial" w:hAnsi="Arial" w:cs="Arial"/>
          <w:sz w:val="20"/>
          <w:szCs w:val="20"/>
        </w:rPr>
      </w:pPr>
      <w:r w:rsidRPr="006A50E1">
        <w:rPr>
          <w:rFonts w:ascii="Arial" w:hAnsi="Arial" w:cs="Arial"/>
          <w:color w:val="000000"/>
          <w:sz w:val="20"/>
          <w:szCs w:val="20"/>
          <w:lang w:val="sr-Latn-ME"/>
        </w:rPr>
        <w:t>The offer is made to:</w:t>
      </w:r>
    </w:p>
    <w:p w14:paraId="6D9B0D28" w14:textId="77777777" w:rsidR="00003836" w:rsidRPr="006A50E1" w:rsidRDefault="00003836" w:rsidP="00003836">
      <w:pPr>
        <w:jc w:val="both"/>
        <w:rPr>
          <w:rFonts w:ascii="Arial" w:hAnsi="Arial" w:cs="Arial"/>
          <w:b/>
          <w:bCs/>
          <w:color w:val="000000"/>
          <w:sz w:val="20"/>
          <w:szCs w:val="20"/>
          <w:lang w:val="sr-Latn-ME"/>
        </w:rPr>
      </w:pPr>
    </w:p>
    <w:p w14:paraId="7054AA8B" w14:textId="77777777" w:rsidR="00003836" w:rsidRPr="006A50E1" w:rsidRDefault="00003836" w:rsidP="00003836">
      <w:pPr>
        <w:jc w:val="both"/>
        <w:rPr>
          <w:rFonts w:ascii="Arial" w:hAnsi="Arial" w:cs="Arial"/>
          <w:color w:val="000000"/>
          <w:sz w:val="20"/>
          <w:szCs w:val="20"/>
          <w:lang w:val="sr-Latn-ME"/>
        </w:rPr>
      </w:pPr>
      <w:r w:rsidRPr="006A50E1">
        <w:rPr>
          <w:rFonts w:ascii="Arial" w:eastAsia="Wingdings" w:hAnsi="Arial" w:cs="Arial"/>
          <w:b/>
          <w:color w:val="000000"/>
          <w:sz w:val="20"/>
          <w:szCs w:val="20"/>
        </w:rPr>
        <w:t></w:t>
      </w:r>
      <w:r w:rsidRPr="006A50E1">
        <w:rPr>
          <w:rFonts w:ascii="Arial" w:eastAsia="Arial" w:hAnsi="Arial" w:cs="Arial"/>
          <w:color w:val="000000"/>
          <w:sz w:val="20"/>
          <w:szCs w:val="20"/>
          <w:lang w:val="sr-Latn-ME"/>
        </w:rPr>
        <w:t xml:space="preserve"> </w:t>
      </w:r>
      <w:r w:rsidRPr="006A50E1">
        <w:rPr>
          <w:rFonts w:ascii="Arial" w:hAnsi="Arial" w:cs="Arial"/>
          <w:color w:val="000000"/>
          <w:sz w:val="20"/>
          <w:szCs w:val="20"/>
          <w:lang w:val="sr-Latn-ME"/>
        </w:rPr>
        <w:t>Montenegrin language and another language that is in official use in Montenegro, in accordance with the Constitution and the law or</w:t>
      </w:r>
    </w:p>
    <w:p w14:paraId="7B1F8FCD" w14:textId="77777777" w:rsidR="00003836" w:rsidRPr="006A50E1" w:rsidRDefault="00003836" w:rsidP="00003836">
      <w:pPr>
        <w:jc w:val="both"/>
        <w:rPr>
          <w:rFonts w:ascii="Arial" w:hAnsi="Arial" w:cs="Arial"/>
          <w:color w:val="000000"/>
          <w:sz w:val="20"/>
          <w:szCs w:val="20"/>
          <w:lang w:val="sr-Latn-ME"/>
        </w:rPr>
      </w:pPr>
      <w:r w:rsidRPr="006A50E1">
        <w:rPr>
          <w:rFonts w:ascii="Arial" w:eastAsia="Wingdings" w:hAnsi="Arial" w:cs="Arial"/>
          <w:b/>
          <w:color w:val="000000"/>
          <w:sz w:val="20"/>
          <w:szCs w:val="20"/>
        </w:rPr>
        <w:t></w:t>
      </w:r>
      <w:r w:rsidRPr="006A50E1">
        <w:rPr>
          <w:rFonts w:ascii="Arial" w:eastAsia="Arial" w:hAnsi="Arial" w:cs="Arial"/>
          <w:color w:val="000000"/>
          <w:sz w:val="20"/>
          <w:szCs w:val="20"/>
          <w:lang w:val="sr-Latn-ME"/>
        </w:rPr>
        <w:t xml:space="preserve"> </w:t>
      </w:r>
      <w:r w:rsidRPr="006A50E1">
        <w:rPr>
          <w:rFonts w:ascii="Arial" w:hAnsi="Arial" w:cs="Arial"/>
          <w:color w:val="000000"/>
          <w:sz w:val="20"/>
          <w:szCs w:val="20"/>
          <w:lang w:val="sr-Latn-ME"/>
        </w:rPr>
        <w:t>English language</w:t>
      </w:r>
      <w:r>
        <w:rPr>
          <w:rFonts w:ascii="Arial" w:hAnsi="Arial" w:cs="Arial"/>
          <w:color w:val="000000"/>
          <w:sz w:val="20"/>
          <w:szCs w:val="20"/>
          <w:lang w:val="sr-Latn-ME"/>
        </w:rPr>
        <w:t xml:space="preserve"> in the financial part of the offer</w:t>
      </w:r>
    </w:p>
    <w:p w14:paraId="670A3F6E" w14:textId="77777777" w:rsidR="006E2885" w:rsidRDefault="006E2885" w:rsidP="006E2885">
      <w:pPr>
        <w:tabs>
          <w:tab w:val="left" w:pos="5904"/>
          <w:tab w:val="left" w:pos="7280"/>
        </w:tabs>
        <w:rPr>
          <w:rFonts w:ascii="Arial" w:hAnsi="Arial" w:cs="Arial"/>
          <w:sz w:val="28"/>
          <w:szCs w:val="28"/>
          <w:shd w:val="clear" w:color="auto" w:fill="E8E8E8"/>
        </w:rPr>
      </w:pPr>
    </w:p>
    <w:p w14:paraId="34996C61" w14:textId="63E3EC53" w:rsidR="00F407DB" w:rsidRPr="00003836" w:rsidRDefault="00F407DB" w:rsidP="00003836">
      <w:pPr>
        <w:pStyle w:val="HTMLPreformatted"/>
        <w:numPr>
          <w:ilvl w:val="0"/>
          <w:numId w:val="22"/>
        </w:numPr>
        <w:shd w:val="clear" w:color="auto" w:fill="F8F9FA"/>
        <w:spacing w:line="540" w:lineRule="atLeast"/>
        <w:rPr>
          <w:rStyle w:val="y2iqfc"/>
          <w:rFonts w:ascii="inherit" w:hAnsi="inherit"/>
          <w:color w:val="202124"/>
          <w:sz w:val="28"/>
          <w:szCs w:val="28"/>
        </w:rPr>
      </w:pPr>
      <w:bookmarkStart w:id="0" w:name="_Hlk169854745"/>
      <w:r w:rsidRPr="00F407DB">
        <w:rPr>
          <w:rStyle w:val="y2iqfc"/>
          <w:rFonts w:ascii="inherit" w:hAnsi="inherit"/>
          <w:color w:val="202124"/>
          <w:sz w:val="28"/>
          <w:szCs w:val="28"/>
          <w:lang w:val="en"/>
        </w:rPr>
        <w:t xml:space="preserve">Item </w:t>
      </w:r>
      <w:r>
        <w:rPr>
          <w:rStyle w:val="y2iqfc"/>
          <w:rFonts w:ascii="inherit" w:hAnsi="inherit"/>
          <w:color w:val="202124"/>
          <w:sz w:val="28"/>
          <w:szCs w:val="28"/>
          <w:lang w:val="en"/>
        </w:rPr>
        <w:t>8</w:t>
      </w:r>
      <w:r w:rsidRPr="00F407DB">
        <w:rPr>
          <w:rStyle w:val="y2iqfc"/>
          <w:rFonts w:ascii="inherit" w:hAnsi="inherit"/>
          <w:color w:val="202124"/>
          <w:sz w:val="28"/>
          <w:szCs w:val="28"/>
          <w:lang w:val="en"/>
        </w:rPr>
        <w:t xml:space="preserve"> is amended to read:</w:t>
      </w:r>
    </w:p>
    <w:p w14:paraId="5472B8AE" w14:textId="77777777" w:rsidR="00003836" w:rsidRPr="00F407DB" w:rsidRDefault="00003836" w:rsidP="00003836">
      <w:pPr>
        <w:pStyle w:val="HTMLPreformatted"/>
        <w:shd w:val="clear" w:color="auto" w:fill="F8F9FA"/>
        <w:spacing w:line="540" w:lineRule="atLeast"/>
        <w:ind w:left="360"/>
        <w:rPr>
          <w:rFonts w:ascii="inherit" w:hAnsi="inherit"/>
          <w:color w:val="202124"/>
          <w:sz w:val="28"/>
          <w:szCs w:val="28"/>
        </w:rPr>
      </w:pPr>
    </w:p>
    <w:p w14:paraId="1F1A8F4D" w14:textId="26DA9225" w:rsidR="00003836" w:rsidRPr="00003836" w:rsidRDefault="00003836" w:rsidP="00003836">
      <w:pPr>
        <w:jc w:val="both"/>
        <w:rPr>
          <w:rFonts w:ascii="Arial" w:hAnsi="Arial" w:cs="Arial"/>
          <w:sz w:val="20"/>
          <w:szCs w:val="20"/>
        </w:rPr>
      </w:pPr>
      <w:r w:rsidRPr="006A50E1">
        <w:rPr>
          <w:rFonts w:ascii="Arial" w:hAnsi="Arial" w:cs="Arial"/>
          <w:color w:val="000000"/>
          <w:sz w:val="20"/>
          <w:szCs w:val="20"/>
          <w:lang w:val="sr-Latn-ME"/>
        </w:rPr>
        <w:t xml:space="preserve">Offers are submitted through ESJN by the end of the day </w:t>
      </w:r>
      <w:r>
        <w:rPr>
          <w:rFonts w:ascii="Arial" w:hAnsi="Arial" w:cs="Arial"/>
          <w:color w:val="000000"/>
          <w:sz w:val="20"/>
          <w:szCs w:val="20"/>
          <w:lang w:val="sr-Latn-ME"/>
        </w:rPr>
        <w:t>0</w:t>
      </w:r>
      <w:r w:rsidRPr="006A50E1">
        <w:rPr>
          <w:rFonts w:ascii="Arial" w:hAnsi="Arial" w:cs="Arial"/>
          <w:color w:val="000000"/>
          <w:sz w:val="20"/>
          <w:szCs w:val="20"/>
          <w:lang w:val="sr-Latn-ME"/>
        </w:rPr>
        <w:t>8.0</w:t>
      </w:r>
      <w:r>
        <w:rPr>
          <w:rFonts w:ascii="Arial" w:hAnsi="Arial" w:cs="Arial"/>
          <w:color w:val="000000"/>
          <w:sz w:val="20"/>
          <w:szCs w:val="20"/>
          <w:lang w:val="sr-Latn-ME"/>
        </w:rPr>
        <w:t>7</w:t>
      </w:r>
      <w:r w:rsidRPr="006A50E1">
        <w:rPr>
          <w:rFonts w:ascii="Arial" w:hAnsi="Arial" w:cs="Arial"/>
          <w:color w:val="000000"/>
          <w:sz w:val="20"/>
          <w:szCs w:val="20"/>
          <w:lang w:val="sr-Latn-ME"/>
        </w:rPr>
        <w:t>.2024. until 11:00 a.m.</w:t>
      </w:r>
    </w:p>
    <w:p w14:paraId="4672A5E9" w14:textId="2A254BB1" w:rsidR="00003836" w:rsidRPr="006A50E1" w:rsidRDefault="00003836" w:rsidP="00003836">
      <w:pPr>
        <w:jc w:val="both"/>
        <w:rPr>
          <w:rFonts w:ascii="Arial" w:hAnsi="Arial" w:cs="Arial"/>
          <w:color w:val="000000"/>
          <w:sz w:val="20"/>
          <w:szCs w:val="20"/>
          <w:lang w:val="sr-Latn-ME"/>
        </w:rPr>
      </w:pPr>
      <w:r w:rsidRPr="006A50E1">
        <w:rPr>
          <w:rFonts w:ascii="Arial" w:hAnsi="Arial" w:cs="Arial"/>
          <w:color w:val="000000"/>
          <w:sz w:val="20"/>
          <w:szCs w:val="20"/>
          <w:lang w:val="sr-Latn-ME"/>
        </w:rPr>
        <w:t xml:space="preserve">The opening of bids will take place today </w:t>
      </w:r>
      <w:r>
        <w:rPr>
          <w:rFonts w:ascii="Arial" w:hAnsi="Arial" w:cs="Arial"/>
          <w:color w:val="000000"/>
          <w:sz w:val="20"/>
          <w:szCs w:val="20"/>
          <w:lang w:val="sr-Latn-ME"/>
        </w:rPr>
        <w:t>0</w:t>
      </w:r>
      <w:r w:rsidRPr="006A50E1">
        <w:rPr>
          <w:rFonts w:ascii="Arial" w:hAnsi="Arial" w:cs="Arial"/>
          <w:color w:val="000000"/>
          <w:sz w:val="20"/>
          <w:szCs w:val="20"/>
          <w:lang w:val="sr-Latn-ME"/>
        </w:rPr>
        <w:t>8.0</w:t>
      </w:r>
      <w:r>
        <w:rPr>
          <w:rFonts w:ascii="Arial" w:hAnsi="Arial" w:cs="Arial"/>
          <w:color w:val="000000"/>
          <w:sz w:val="20"/>
          <w:szCs w:val="20"/>
          <w:lang w:val="sr-Latn-ME"/>
        </w:rPr>
        <w:t>7</w:t>
      </w:r>
      <w:r w:rsidRPr="006A50E1">
        <w:rPr>
          <w:rFonts w:ascii="Arial" w:hAnsi="Arial" w:cs="Arial"/>
          <w:color w:val="000000"/>
          <w:sz w:val="20"/>
          <w:szCs w:val="20"/>
          <w:lang w:val="sr-Latn-ME"/>
        </w:rPr>
        <w:t>.2024 at 11:00 hours.</w:t>
      </w:r>
    </w:p>
    <w:p w14:paraId="3753C645" w14:textId="77777777" w:rsidR="00003836" w:rsidRPr="006A50E1" w:rsidRDefault="00003836" w:rsidP="00003836">
      <w:pPr>
        <w:jc w:val="both"/>
        <w:rPr>
          <w:rFonts w:ascii="Arial" w:hAnsi="Arial" w:cs="Arial"/>
          <w:sz w:val="20"/>
          <w:szCs w:val="20"/>
        </w:rPr>
      </w:pPr>
      <w:r w:rsidRPr="006A50E1">
        <w:rPr>
          <w:rFonts w:ascii="Arial" w:eastAsia="Wingdings" w:hAnsi="Arial" w:cs="Arial"/>
          <w:sz w:val="20"/>
          <w:szCs w:val="20"/>
        </w:rPr>
        <w:t></w:t>
      </w:r>
      <w:r w:rsidRPr="006A50E1">
        <w:rPr>
          <w:rFonts w:ascii="Arial" w:eastAsia="Arial" w:hAnsi="Arial" w:cs="Arial"/>
          <w:sz w:val="20"/>
          <w:szCs w:val="20"/>
        </w:rPr>
        <w:t xml:space="preserve"> </w:t>
      </w:r>
      <w:r w:rsidRPr="006A50E1">
        <w:rPr>
          <w:rFonts w:ascii="Arial" w:hAnsi="Arial" w:cs="Arial"/>
          <w:sz w:val="20"/>
          <w:szCs w:val="20"/>
        </w:rPr>
        <w:t>In accordance with Article 122 of the Law on Public Procurement, the bid guarantee is submitted in electronic form through the EJN.</w:t>
      </w:r>
    </w:p>
    <w:p w14:paraId="64AB3EBD" w14:textId="73D58C41" w:rsidR="00003836" w:rsidRPr="006A50E1" w:rsidRDefault="00003836" w:rsidP="00003836">
      <w:pPr>
        <w:jc w:val="both"/>
        <w:rPr>
          <w:rFonts w:ascii="Arial" w:hAnsi="Arial" w:cs="Arial"/>
          <w:sz w:val="20"/>
          <w:szCs w:val="20"/>
        </w:rPr>
      </w:pPr>
      <w:r w:rsidRPr="006A50E1">
        <w:rPr>
          <w:rFonts w:ascii="Arial" w:hAnsi="Arial" w:cs="Arial"/>
          <w:sz w:val="20"/>
          <w:szCs w:val="20"/>
        </w:rPr>
        <w:t>Exceptionally, if the bidder cannot submit the bid guarantee in electronic form, he is obliged to submit a copy of the bid guarantee via ESJN, and deliver the original bid guarantee to the ordering party directly or by mail, by registered mail no later than before the deadline for submitting bids. The address for direct delivery or mailing is:</w:t>
      </w:r>
    </w:p>
    <w:p w14:paraId="1892D472" w14:textId="77777777" w:rsidR="00003836" w:rsidRPr="006A50E1" w:rsidRDefault="00003836" w:rsidP="00003836">
      <w:pPr>
        <w:numPr>
          <w:ilvl w:val="0"/>
          <w:numId w:val="23"/>
        </w:numPr>
        <w:suppressAutoHyphens/>
        <w:spacing w:after="0" w:line="240" w:lineRule="auto"/>
        <w:jc w:val="both"/>
        <w:rPr>
          <w:rFonts w:ascii="Arial" w:hAnsi="Arial" w:cs="Arial"/>
          <w:sz w:val="20"/>
          <w:szCs w:val="20"/>
        </w:rPr>
      </w:pPr>
      <w:r w:rsidRPr="006A50E1">
        <w:rPr>
          <w:rFonts w:ascii="Arial" w:hAnsi="Arial" w:cs="Arial"/>
          <w:sz w:val="20"/>
          <w:szCs w:val="20"/>
        </w:rPr>
        <w:t>by direct delivery to the contracting authority's archive at the address Ulica II crnogorskog bataljona 2C, Podgorica</w:t>
      </w:r>
      <w:bookmarkStart w:id="1" w:name="_Hlk143370902"/>
      <w:bookmarkEnd w:id="1"/>
    </w:p>
    <w:p w14:paraId="53ECCF96" w14:textId="77777777" w:rsidR="00003836" w:rsidRPr="006A50E1" w:rsidRDefault="00003836" w:rsidP="00003836">
      <w:pPr>
        <w:numPr>
          <w:ilvl w:val="0"/>
          <w:numId w:val="23"/>
        </w:numPr>
        <w:suppressAutoHyphens/>
        <w:spacing w:after="0" w:line="240" w:lineRule="auto"/>
        <w:jc w:val="both"/>
        <w:rPr>
          <w:rFonts w:ascii="Arial" w:hAnsi="Arial" w:cs="Arial"/>
          <w:sz w:val="20"/>
          <w:szCs w:val="20"/>
        </w:rPr>
      </w:pPr>
      <w:r w:rsidRPr="006A50E1">
        <w:rPr>
          <w:rFonts w:ascii="Arial" w:hAnsi="Arial" w:cs="Arial"/>
          <w:sz w:val="20"/>
          <w:szCs w:val="20"/>
        </w:rPr>
        <w:t>by registered mail with return receipt at the address Ulica II crnogorskog Bataljana 2C, Podgorica</w:t>
      </w:r>
    </w:p>
    <w:p w14:paraId="3EE493D8" w14:textId="77777777" w:rsidR="00003836" w:rsidRPr="006A50E1" w:rsidRDefault="00003836" w:rsidP="00003836">
      <w:pPr>
        <w:jc w:val="both"/>
        <w:rPr>
          <w:rFonts w:ascii="Arial" w:hAnsi="Arial" w:cs="Arial"/>
          <w:sz w:val="20"/>
          <w:szCs w:val="20"/>
        </w:rPr>
      </w:pPr>
      <w:r w:rsidRPr="006A50E1">
        <w:rPr>
          <w:rFonts w:ascii="Arial" w:hAnsi="Arial" w:cs="Arial"/>
          <w:sz w:val="20"/>
          <w:szCs w:val="20"/>
        </w:rPr>
        <w:tab/>
      </w:r>
    </w:p>
    <w:p w14:paraId="6208A3F4" w14:textId="77777777" w:rsidR="00003836" w:rsidRPr="006A50E1" w:rsidRDefault="00003836" w:rsidP="00003836">
      <w:pPr>
        <w:jc w:val="both"/>
        <w:rPr>
          <w:rFonts w:ascii="Arial" w:hAnsi="Arial" w:cs="Arial"/>
          <w:sz w:val="20"/>
          <w:szCs w:val="20"/>
        </w:rPr>
      </w:pPr>
      <w:r w:rsidRPr="006A50E1">
        <w:rPr>
          <w:rFonts w:ascii="Arial" w:hAnsi="Arial" w:cs="Arial"/>
          <w:sz w:val="20"/>
          <w:szCs w:val="20"/>
        </w:rPr>
        <w:t xml:space="preserve">on weekdays from 7:00 a.m. to 3:00 p.m., including the day </w:t>
      </w:r>
      <w:r>
        <w:rPr>
          <w:rFonts w:ascii="Arial" w:hAnsi="Arial" w:cs="Arial"/>
          <w:sz w:val="20"/>
          <w:szCs w:val="20"/>
        </w:rPr>
        <w:t>0</w:t>
      </w:r>
      <w:r w:rsidRPr="006A50E1">
        <w:rPr>
          <w:rFonts w:ascii="Arial" w:hAnsi="Arial" w:cs="Arial"/>
          <w:sz w:val="20"/>
          <w:szCs w:val="20"/>
        </w:rPr>
        <w:t>8.0</w:t>
      </w:r>
      <w:r>
        <w:rPr>
          <w:rFonts w:ascii="Arial" w:hAnsi="Arial" w:cs="Arial"/>
          <w:sz w:val="20"/>
          <w:szCs w:val="20"/>
        </w:rPr>
        <w:t>7</w:t>
      </w:r>
      <w:r w:rsidRPr="006A50E1">
        <w:rPr>
          <w:rFonts w:ascii="Arial" w:hAnsi="Arial" w:cs="Arial"/>
          <w:sz w:val="20"/>
          <w:szCs w:val="20"/>
        </w:rPr>
        <w:t>.2024. until 11:00 a.m.</w:t>
      </w:r>
    </w:p>
    <w:p w14:paraId="0086A35B" w14:textId="77777777" w:rsidR="00003836" w:rsidRPr="006A50E1" w:rsidRDefault="00003836" w:rsidP="00003836">
      <w:pPr>
        <w:jc w:val="both"/>
        <w:rPr>
          <w:rFonts w:ascii="Arial" w:hAnsi="Arial" w:cs="Arial"/>
          <w:sz w:val="20"/>
          <w:szCs w:val="20"/>
        </w:rPr>
      </w:pPr>
    </w:p>
    <w:p w14:paraId="4B667CB7" w14:textId="62729A57" w:rsidR="00003836" w:rsidRPr="006A50E1" w:rsidRDefault="00003836" w:rsidP="00003836">
      <w:pPr>
        <w:jc w:val="both"/>
        <w:rPr>
          <w:rFonts w:ascii="Arial" w:hAnsi="Arial" w:cs="Arial"/>
          <w:sz w:val="20"/>
          <w:szCs w:val="20"/>
        </w:rPr>
      </w:pPr>
      <w:r w:rsidRPr="006A50E1">
        <w:rPr>
          <w:rFonts w:ascii="Arial" w:hAnsi="Arial" w:cs="Arial"/>
          <w:sz w:val="20"/>
          <w:szCs w:val="20"/>
        </w:rPr>
        <w:t xml:space="preserve">In the event that the bidder submits the bid guarantee by direct delivery or by mail, by registered mail, it must be submitted by </w:t>
      </w:r>
      <w:r>
        <w:rPr>
          <w:rFonts w:ascii="Arial" w:hAnsi="Arial" w:cs="Arial"/>
          <w:sz w:val="20"/>
          <w:szCs w:val="20"/>
        </w:rPr>
        <w:t>0</w:t>
      </w:r>
      <w:r w:rsidRPr="006A50E1">
        <w:rPr>
          <w:rFonts w:ascii="Arial" w:hAnsi="Arial" w:cs="Arial"/>
          <w:sz w:val="20"/>
          <w:szCs w:val="20"/>
        </w:rPr>
        <w:t>8.0</w:t>
      </w:r>
      <w:r>
        <w:rPr>
          <w:rFonts w:ascii="Arial" w:hAnsi="Arial" w:cs="Arial"/>
          <w:sz w:val="20"/>
          <w:szCs w:val="20"/>
        </w:rPr>
        <w:t>7</w:t>
      </w:r>
      <w:r w:rsidRPr="006A50E1">
        <w:rPr>
          <w:rFonts w:ascii="Arial" w:hAnsi="Arial" w:cs="Arial"/>
          <w:sz w:val="20"/>
          <w:szCs w:val="20"/>
        </w:rPr>
        <w:t>.2024. until 11:00h.</w:t>
      </w:r>
      <w:bookmarkStart w:id="2" w:name="_Hlk126148089"/>
      <w:bookmarkEnd w:id="2"/>
    </w:p>
    <w:p w14:paraId="35CB5B89" w14:textId="77777777" w:rsidR="00003836" w:rsidRPr="006A50E1" w:rsidRDefault="00003836" w:rsidP="00003836">
      <w:pPr>
        <w:jc w:val="both"/>
        <w:rPr>
          <w:rFonts w:ascii="Arial" w:hAnsi="Arial" w:cs="Arial"/>
          <w:sz w:val="20"/>
          <w:szCs w:val="20"/>
        </w:rPr>
      </w:pPr>
      <w:r w:rsidRPr="006A50E1">
        <w:rPr>
          <w:rFonts w:ascii="Arial" w:hAnsi="Arial" w:cs="Arial"/>
          <w:b/>
          <w:bCs/>
          <w:sz w:val="20"/>
          <w:szCs w:val="20"/>
        </w:rPr>
        <w:t xml:space="preserve">Note: </w:t>
      </w:r>
      <w:r w:rsidRPr="006A50E1">
        <w:rPr>
          <w:rFonts w:ascii="Arial" w:hAnsi="Arial" w:cs="Arial"/>
          <w:bCs/>
          <w:sz w:val="20"/>
          <w:szCs w:val="20"/>
        </w:rPr>
        <w:t xml:space="preserve">The original </w:t>
      </w:r>
      <w:r w:rsidRPr="006A50E1">
        <w:rPr>
          <w:rFonts w:ascii="Arial" w:hAnsi="Arial" w:cs="Arial"/>
          <w:sz w:val="20"/>
          <w:szCs w:val="20"/>
        </w:rPr>
        <w:t>bid guarantee in written form shall be submitted in a separate envelope stating: the name and seat of the contracting authority, the number of the tender documentation for which the guarantee is submitted, the name, seat and address of the bidder and the indications "bid guarantee" and "do not open before the opening deadline offer".</w:t>
      </w:r>
    </w:p>
    <w:p w14:paraId="5583758E" w14:textId="77777777" w:rsidR="00003836" w:rsidRPr="006A50E1" w:rsidRDefault="00003836" w:rsidP="00003836">
      <w:pPr>
        <w:jc w:val="both"/>
        <w:rPr>
          <w:rFonts w:ascii="Arial" w:hAnsi="Arial" w:cs="Arial"/>
          <w:sz w:val="20"/>
          <w:szCs w:val="20"/>
        </w:rPr>
      </w:pPr>
      <w:r w:rsidRPr="006A50E1">
        <w:rPr>
          <w:rFonts w:ascii="Arial" w:hAnsi="Arial" w:cs="Arial"/>
          <w:sz w:val="20"/>
          <w:szCs w:val="20"/>
        </w:rPr>
        <w:t>The bid guarantee is determined in the amount of 2% of the estimated value of the procurement item.</w:t>
      </w:r>
    </w:p>
    <w:p w14:paraId="7ABBFE53" w14:textId="77777777" w:rsidR="006E2885" w:rsidRDefault="006E2885" w:rsidP="006E2885">
      <w:pPr>
        <w:jc w:val="both"/>
        <w:rPr>
          <w:rFonts w:ascii="Arial" w:hAnsi="Arial" w:cs="Arial"/>
          <w:sz w:val="20"/>
          <w:szCs w:val="20"/>
        </w:rPr>
      </w:pPr>
    </w:p>
    <w:p w14:paraId="194043F3" w14:textId="77777777" w:rsidR="00003836" w:rsidRDefault="00003836" w:rsidP="006E2885">
      <w:pPr>
        <w:jc w:val="both"/>
        <w:rPr>
          <w:rFonts w:ascii="Arial" w:hAnsi="Arial" w:cs="Arial"/>
          <w:b/>
          <w:bCs/>
          <w:sz w:val="20"/>
          <w:szCs w:val="20"/>
        </w:rPr>
      </w:pPr>
    </w:p>
    <w:p w14:paraId="796A5585" w14:textId="5578BDC5" w:rsidR="006E2885" w:rsidRPr="006E2885" w:rsidRDefault="00003836" w:rsidP="006E2885">
      <w:pPr>
        <w:jc w:val="both"/>
        <w:rPr>
          <w:rFonts w:ascii="Arial" w:hAnsi="Arial" w:cs="Arial"/>
          <w:b/>
          <w:bCs/>
          <w:sz w:val="20"/>
          <w:szCs w:val="20"/>
        </w:rPr>
      </w:pPr>
      <w:r>
        <w:rPr>
          <w:rFonts w:ascii="Arial" w:hAnsi="Arial" w:cs="Arial"/>
          <w:b/>
          <w:bCs/>
          <w:sz w:val="20"/>
          <w:szCs w:val="20"/>
        </w:rPr>
        <w:t>INSTRUCTIONS ON THE LEGAL REMEDY</w:t>
      </w:r>
    </w:p>
    <w:p w14:paraId="77896A1D" w14:textId="77777777" w:rsidR="006E2885" w:rsidRDefault="006E2885" w:rsidP="006E2885">
      <w:pPr>
        <w:jc w:val="both"/>
        <w:rPr>
          <w:rFonts w:ascii="Arial" w:hAnsi="Arial" w:cs="Arial"/>
          <w:sz w:val="20"/>
          <w:szCs w:val="20"/>
        </w:rPr>
      </w:pPr>
    </w:p>
    <w:p w14:paraId="63113F43" w14:textId="77777777" w:rsidR="00003836" w:rsidRPr="006A50E1" w:rsidRDefault="00003836" w:rsidP="00003836">
      <w:pPr>
        <w:tabs>
          <w:tab w:val="left" w:pos="5760"/>
        </w:tabs>
        <w:ind w:left="709"/>
        <w:jc w:val="both"/>
        <w:rPr>
          <w:rFonts w:ascii="Arial" w:hAnsi="Arial" w:cs="Arial"/>
          <w:color w:val="000000"/>
          <w:sz w:val="20"/>
          <w:szCs w:val="20"/>
        </w:rPr>
      </w:pPr>
      <w:r w:rsidRPr="006A50E1">
        <w:rPr>
          <w:rFonts w:ascii="Arial" w:hAnsi="Arial" w:cs="Arial"/>
          <w:color w:val="000000"/>
          <w:sz w:val="20"/>
          <w:szCs w:val="20"/>
          <w:lang w:val="sr-Latn-ME"/>
        </w:rPr>
        <w:t>The business entity can file a complaint against this tender documentation to the Committee for the Protection of Rights:</w:t>
      </w:r>
    </w:p>
    <w:p w14:paraId="27B4E274" w14:textId="77777777" w:rsidR="00003836" w:rsidRPr="006A50E1" w:rsidRDefault="00003836" w:rsidP="00003836">
      <w:pPr>
        <w:pStyle w:val="T30X"/>
        <w:ind w:left="567" w:hanging="283"/>
        <w:rPr>
          <w:rFonts w:ascii="Arial" w:eastAsia="Arial" w:hAnsi="Arial" w:cs="Arial"/>
          <w:sz w:val="20"/>
          <w:szCs w:val="20"/>
        </w:rPr>
      </w:pPr>
      <w:r w:rsidRPr="006A50E1">
        <w:rPr>
          <w:rFonts w:ascii="Arial" w:eastAsia="Arial" w:hAnsi="Arial" w:cs="Arial"/>
          <w:sz w:val="20"/>
          <w:szCs w:val="20"/>
        </w:rPr>
        <w:t xml:space="preserve"> </w:t>
      </w:r>
    </w:p>
    <w:p w14:paraId="6160524E" w14:textId="77777777" w:rsidR="00003836" w:rsidRPr="006A50E1" w:rsidRDefault="00003836" w:rsidP="00003836">
      <w:pPr>
        <w:pStyle w:val="T30X"/>
        <w:ind w:left="567" w:hanging="283"/>
        <w:rPr>
          <w:rFonts w:ascii="Arial" w:hAnsi="Arial" w:cs="Arial"/>
          <w:sz w:val="20"/>
          <w:szCs w:val="20"/>
        </w:rPr>
      </w:pPr>
      <w:r w:rsidRPr="006A50E1">
        <w:rPr>
          <w:rFonts w:ascii="Arial" w:eastAsia="Arial" w:hAnsi="Arial" w:cs="Arial"/>
          <w:sz w:val="20"/>
          <w:szCs w:val="20"/>
        </w:rPr>
        <w:t xml:space="preserve"> </w:t>
      </w:r>
      <w:r w:rsidRPr="006A50E1">
        <w:rPr>
          <w:rFonts w:ascii="Arial" w:hAnsi="Arial" w:cs="Arial"/>
          <w:sz w:val="20"/>
          <w:szCs w:val="20"/>
        </w:rPr>
        <w:t>1)within ten days from the day of publication, i.e. submission of tender documents or amendments to tender documents, if the deadline for submitting applications for qualification, i.e. bids is at least 15 days from the date of publication, i.e. submission of tender documents or amendments to tender documents;</w:t>
      </w:r>
    </w:p>
    <w:p w14:paraId="47427631" w14:textId="77777777" w:rsidR="00003836" w:rsidRPr="006A50E1" w:rsidRDefault="00003836" w:rsidP="00003836">
      <w:pPr>
        <w:pStyle w:val="T30X"/>
        <w:ind w:left="567" w:hanging="283"/>
        <w:rPr>
          <w:rFonts w:ascii="Arial" w:hAnsi="Arial" w:cs="Arial"/>
          <w:sz w:val="20"/>
          <w:szCs w:val="20"/>
        </w:rPr>
      </w:pPr>
      <w:r w:rsidRPr="006A50E1">
        <w:rPr>
          <w:rFonts w:ascii="Arial" w:eastAsia="Arial" w:hAnsi="Arial" w:cs="Arial"/>
          <w:sz w:val="20"/>
          <w:szCs w:val="20"/>
        </w:rPr>
        <w:t xml:space="preserve"> </w:t>
      </w:r>
    </w:p>
    <w:p w14:paraId="5BBD194E" w14:textId="77777777" w:rsidR="00003836" w:rsidRPr="006A50E1" w:rsidRDefault="00003836" w:rsidP="00003836">
      <w:pPr>
        <w:autoSpaceDE w:val="0"/>
        <w:ind w:firstLine="284"/>
        <w:jc w:val="both"/>
        <w:rPr>
          <w:rFonts w:ascii="Arial" w:hAnsi="Arial" w:cs="Arial"/>
          <w:sz w:val="20"/>
          <w:szCs w:val="20"/>
        </w:rPr>
      </w:pPr>
      <w:r w:rsidRPr="006A50E1">
        <w:rPr>
          <w:rFonts w:ascii="Arial" w:eastAsia="Arial" w:hAnsi="Arial" w:cs="Arial"/>
          <w:color w:val="000000"/>
          <w:sz w:val="20"/>
          <w:szCs w:val="20"/>
          <w:lang w:val="sr-Latn-ME"/>
        </w:rPr>
        <w:t xml:space="preserve"> </w:t>
      </w:r>
      <w:r w:rsidRPr="006A50E1">
        <w:rPr>
          <w:rFonts w:ascii="Arial" w:hAnsi="Arial" w:cs="Arial"/>
          <w:color w:val="000000"/>
          <w:sz w:val="20"/>
          <w:szCs w:val="20"/>
          <w:lang w:val="sr-Latn-ME"/>
        </w:rPr>
        <w:t>Complaints are filed through the client directly through ESJN. A complaint that is not submitted in the manner provided above will be rejected as inadmissible.</w:t>
      </w:r>
    </w:p>
    <w:p w14:paraId="0080A792" w14:textId="77777777" w:rsidR="00003836" w:rsidRPr="006A50E1" w:rsidRDefault="00003836" w:rsidP="00003836">
      <w:pPr>
        <w:autoSpaceDE w:val="0"/>
        <w:ind w:firstLine="567"/>
        <w:jc w:val="both"/>
        <w:rPr>
          <w:rFonts w:ascii="Arial" w:hAnsi="Arial" w:cs="Arial"/>
          <w:color w:val="000000"/>
          <w:sz w:val="20"/>
          <w:szCs w:val="20"/>
          <w:lang w:val="sr-Latn-ME"/>
        </w:rPr>
      </w:pPr>
    </w:p>
    <w:p w14:paraId="62A94489" w14:textId="77777777" w:rsidR="00003836" w:rsidRPr="006A50E1" w:rsidRDefault="00003836" w:rsidP="00003836">
      <w:pPr>
        <w:autoSpaceDE w:val="0"/>
        <w:ind w:firstLine="567"/>
        <w:jc w:val="both"/>
        <w:rPr>
          <w:rFonts w:ascii="Arial" w:hAnsi="Arial" w:cs="Arial"/>
          <w:color w:val="000000"/>
          <w:sz w:val="20"/>
          <w:szCs w:val="20"/>
          <w:lang w:val="sr-Latn-ME"/>
        </w:rPr>
      </w:pPr>
      <w:r w:rsidRPr="006A50E1">
        <w:rPr>
          <w:rFonts w:ascii="Arial" w:hAnsi="Arial" w:cs="Arial"/>
          <w:color w:val="000000"/>
          <w:sz w:val="20"/>
          <w:szCs w:val="20"/>
          <w:lang w:val="sr-Latn-ME"/>
        </w:rPr>
        <w:t>The complainant is obliged to attach to the complaint the proof of payment of the fee for conducting the procedure in the amount of 1% of the estimated value of the public procurement, and a maximum of 20,000.00 euros, to the bank account of the Committee for the Protection of Rights number 530-20240-15 at NLB Montenegro banka AD</w:t>
      </w:r>
    </w:p>
    <w:p w14:paraId="12B713F7" w14:textId="77777777" w:rsidR="00003836" w:rsidRPr="006A50E1" w:rsidRDefault="00003836" w:rsidP="00003836">
      <w:pPr>
        <w:tabs>
          <w:tab w:val="left" w:pos="5760"/>
        </w:tabs>
        <w:ind w:firstLine="567"/>
        <w:jc w:val="both"/>
        <w:rPr>
          <w:rFonts w:ascii="Arial" w:hAnsi="Arial" w:cs="Arial"/>
          <w:color w:val="000000"/>
          <w:sz w:val="20"/>
          <w:szCs w:val="20"/>
          <w:lang w:val="sr-Latn-ME"/>
        </w:rPr>
      </w:pPr>
    </w:p>
    <w:p w14:paraId="1485A1A8" w14:textId="77777777" w:rsidR="00003836" w:rsidRPr="006A50E1" w:rsidRDefault="00003836" w:rsidP="00003836">
      <w:pPr>
        <w:tabs>
          <w:tab w:val="left" w:pos="5760"/>
        </w:tabs>
        <w:ind w:firstLine="567"/>
        <w:jc w:val="both"/>
        <w:rPr>
          <w:rFonts w:ascii="Arial" w:hAnsi="Arial" w:cs="Arial"/>
          <w:sz w:val="20"/>
          <w:szCs w:val="20"/>
        </w:rPr>
      </w:pPr>
      <w:r w:rsidRPr="006A50E1">
        <w:rPr>
          <w:rFonts w:ascii="Arial" w:hAnsi="Arial" w:cs="Arial"/>
          <w:color w:val="000000"/>
          <w:sz w:val="20"/>
          <w:szCs w:val="20"/>
          <w:lang w:val="sr-Latn-ME"/>
        </w:rPr>
        <w:t>If the subject of the procurement is divided into lots, and the appeal refers only to a specific lot/s, compensation is paid in the amount of 1% of the estimated value of the public procurement of that lot/s.</w:t>
      </w:r>
    </w:p>
    <w:p w14:paraId="659762FA" w14:textId="77777777" w:rsidR="00003836" w:rsidRPr="006A50E1" w:rsidRDefault="00003836" w:rsidP="00003836">
      <w:pPr>
        <w:tabs>
          <w:tab w:val="left" w:pos="5760"/>
        </w:tabs>
        <w:ind w:firstLine="567"/>
        <w:jc w:val="both"/>
        <w:rPr>
          <w:rFonts w:ascii="Arial" w:hAnsi="Arial" w:cs="Arial"/>
          <w:color w:val="000000"/>
          <w:sz w:val="20"/>
          <w:szCs w:val="20"/>
          <w:lang w:val="sr-Latn-ME"/>
        </w:rPr>
      </w:pPr>
    </w:p>
    <w:p w14:paraId="7BBCEC74" w14:textId="77777777" w:rsidR="00003836" w:rsidRPr="007F660B" w:rsidRDefault="00003836" w:rsidP="00003836">
      <w:pPr>
        <w:tabs>
          <w:tab w:val="left" w:pos="5760"/>
        </w:tabs>
        <w:ind w:firstLine="567"/>
        <w:jc w:val="both"/>
        <w:rPr>
          <w:rFonts w:ascii="Arial" w:hAnsi="Arial" w:cs="Arial"/>
          <w:sz w:val="20"/>
          <w:szCs w:val="20"/>
        </w:rPr>
      </w:pPr>
      <w:r w:rsidRPr="006A50E1">
        <w:rPr>
          <w:rFonts w:ascii="Arial" w:hAnsi="Arial" w:cs="Arial"/>
          <w:color w:val="000000"/>
          <w:sz w:val="20"/>
          <w:szCs w:val="20"/>
          <w:lang w:val="sr-Latn-ME"/>
        </w:rPr>
        <w:t xml:space="preserve">Instructions for the payment of the fee for conducting the procedure by the compliants from abroad can be found on the website of the Committee for the Protection of Procurement Rights </w:t>
      </w:r>
      <w:hyperlink r:id="rId8" w:history="1">
        <w:r w:rsidRPr="006A50E1">
          <w:rPr>
            <w:rStyle w:val="Hyperlink"/>
            <w:rFonts w:ascii="Arial" w:hAnsi="Arial" w:cs="Arial"/>
            <w:sz w:val="20"/>
            <w:szCs w:val="20"/>
            <w:lang w:val="sr-Latn-ME"/>
          </w:rPr>
          <w:t>http://www.kontrola-nabavki.me/</w:t>
        </w:r>
      </w:hyperlink>
      <w:r w:rsidRPr="006A50E1">
        <w:rPr>
          <w:rFonts w:ascii="Arial" w:hAnsi="Arial" w:cs="Arial"/>
          <w:color w:val="000000"/>
          <w:sz w:val="20"/>
          <w:szCs w:val="20"/>
          <w:lang w:val="sr-Latn-ME"/>
        </w:rPr>
        <w:t>.“.</w:t>
      </w:r>
    </w:p>
    <w:p w14:paraId="19C823F7" w14:textId="77777777" w:rsidR="00003836" w:rsidRPr="007F660B" w:rsidRDefault="00003836" w:rsidP="00003836">
      <w:pPr>
        <w:tabs>
          <w:tab w:val="left" w:pos="5760"/>
        </w:tabs>
        <w:ind w:firstLine="567"/>
        <w:jc w:val="both"/>
        <w:rPr>
          <w:rFonts w:ascii="Arial" w:hAnsi="Arial" w:cs="Arial"/>
          <w:color w:val="000000"/>
          <w:sz w:val="20"/>
          <w:szCs w:val="20"/>
          <w:lang w:val="sr-Latn-ME"/>
        </w:rPr>
      </w:pPr>
    </w:p>
    <w:p w14:paraId="2E187E18" w14:textId="77777777" w:rsidR="00003836" w:rsidRPr="007F660B" w:rsidRDefault="00003836" w:rsidP="00003836">
      <w:pPr>
        <w:tabs>
          <w:tab w:val="left" w:pos="5760"/>
        </w:tabs>
        <w:jc w:val="both"/>
        <w:rPr>
          <w:rFonts w:ascii="Arial" w:hAnsi="Arial" w:cs="Arial"/>
          <w:color w:val="000000"/>
          <w:sz w:val="20"/>
          <w:szCs w:val="20"/>
          <w:lang w:val="sr-Latn-ME"/>
        </w:rPr>
      </w:pPr>
    </w:p>
    <w:p w14:paraId="7CAA1D81" w14:textId="77777777" w:rsidR="00003836" w:rsidRPr="007F660B" w:rsidRDefault="00003836" w:rsidP="00003836">
      <w:pPr>
        <w:rPr>
          <w:rFonts w:ascii="Arial" w:hAnsi="Arial" w:cs="Arial"/>
          <w:b/>
          <w:sz w:val="20"/>
          <w:szCs w:val="20"/>
          <w:lang w:val="sr-Latn-ME"/>
        </w:rPr>
      </w:pPr>
      <w:r w:rsidRPr="007F660B">
        <w:rPr>
          <w:rFonts w:ascii="Arial" w:eastAsia="Arial" w:hAnsi="Arial" w:cs="Arial"/>
          <w:b/>
          <w:sz w:val="20"/>
          <w:szCs w:val="20"/>
          <w:lang w:val="sr-Latn-ME"/>
        </w:rPr>
        <w:t xml:space="preserve"> </w:t>
      </w:r>
    </w:p>
    <w:p w14:paraId="53B21B8C" w14:textId="77777777" w:rsidR="006E2885" w:rsidRPr="007D0006" w:rsidRDefault="006E2885" w:rsidP="006E2885">
      <w:pPr>
        <w:tabs>
          <w:tab w:val="left" w:pos="5760"/>
        </w:tabs>
        <w:jc w:val="both"/>
        <w:rPr>
          <w:rFonts w:ascii="Arial" w:hAnsi="Arial" w:cs="Arial"/>
          <w:color w:val="000000"/>
          <w:sz w:val="20"/>
          <w:szCs w:val="20"/>
          <w:lang w:val="sr-Latn-ME"/>
        </w:rPr>
      </w:pPr>
    </w:p>
    <w:p w14:paraId="5D6BA06B" w14:textId="612AF04D" w:rsidR="00B84455" w:rsidRPr="006E2885" w:rsidRDefault="006E2885" w:rsidP="006E2885">
      <w:pPr>
        <w:rPr>
          <w:rFonts w:ascii="Arial" w:hAnsi="Arial" w:cs="Arial"/>
          <w:b/>
          <w:sz w:val="20"/>
          <w:szCs w:val="20"/>
          <w:lang w:val="sr-Latn-ME"/>
        </w:rPr>
      </w:pPr>
      <w:r w:rsidRPr="007D0006">
        <w:rPr>
          <w:rFonts w:ascii="Arial" w:hAnsi="Arial" w:cs="Arial"/>
          <w:b/>
          <w:sz w:val="20"/>
          <w:szCs w:val="20"/>
          <w:lang w:val="sr-Latn-ME"/>
        </w:rPr>
        <w:t xml:space="preserve"> </w:t>
      </w:r>
      <w:bookmarkEnd w:id="0"/>
    </w:p>
    <w:p w14:paraId="28093CEE" w14:textId="6E4EC8C0" w:rsidR="00445F76" w:rsidRPr="00134401" w:rsidRDefault="00B84455" w:rsidP="002D293E">
      <w:pPr>
        <w:tabs>
          <w:tab w:val="left" w:pos="5904"/>
          <w:tab w:val="left" w:pos="7280"/>
        </w:tabs>
        <w:jc w:val="both"/>
        <w:rPr>
          <w:rFonts w:ascii="Times New Roman" w:hAnsi="Times New Roman" w:cs="Times New Roman"/>
          <w:b/>
          <w:bCs/>
          <w:sz w:val="24"/>
          <w:szCs w:val="24"/>
          <w:lang w:val="sr-Latn-ME"/>
        </w:rPr>
      </w:pPr>
      <w:r>
        <w:rPr>
          <w:rFonts w:ascii="Times New Roman" w:hAnsi="Times New Roman" w:cs="Times New Roman"/>
          <w:b/>
          <w:bCs/>
          <w:sz w:val="24"/>
          <w:szCs w:val="24"/>
          <w:lang w:val="sr-Latn-ME"/>
        </w:rPr>
        <w:t xml:space="preserve">                        </w:t>
      </w:r>
      <w:r w:rsidR="00003836">
        <w:rPr>
          <w:rFonts w:ascii="Times New Roman" w:hAnsi="Times New Roman" w:cs="Times New Roman"/>
          <w:b/>
          <w:bCs/>
          <w:sz w:val="24"/>
          <w:szCs w:val="24"/>
          <w:lang w:val="sr-Latn-ME"/>
        </w:rPr>
        <w:t>Commission for the implementation on the Public Procurement procedure</w:t>
      </w:r>
    </w:p>
    <w:p w14:paraId="4336DDDC" w14:textId="1389CAC1" w:rsidR="002016CB" w:rsidRPr="00134401" w:rsidRDefault="002D293E" w:rsidP="002D293E">
      <w:pPr>
        <w:tabs>
          <w:tab w:val="left" w:pos="5895"/>
          <w:tab w:val="left" w:pos="7140"/>
        </w:tabs>
        <w:rPr>
          <w:rFonts w:ascii="Times New Roman" w:hAnsi="Times New Roman" w:cs="Times New Roman"/>
          <w:b/>
          <w:bCs/>
          <w:sz w:val="24"/>
          <w:szCs w:val="24"/>
          <w:lang w:val="sr-Latn-ME"/>
        </w:rPr>
      </w:pPr>
      <w:r w:rsidRPr="00134401">
        <w:rPr>
          <w:rFonts w:ascii="Arial" w:hAnsi="Arial" w:cs="Arial"/>
          <w:b/>
          <w:bCs/>
          <w:sz w:val="24"/>
          <w:szCs w:val="24"/>
          <w:lang w:val="sr-Latn-ME"/>
        </w:rPr>
        <w:tab/>
      </w:r>
      <w:r w:rsidRPr="00134401">
        <w:rPr>
          <w:rFonts w:ascii="Arial" w:hAnsi="Arial" w:cs="Arial"/>
          <w:b/>
          <w:bCs/>
          <w:sz w:val="24"/>
          <w:szCs w:val="24"/>
          <w:lang w:val="sr-Latn-ME"/>
        </w:rPr>
        <w:tab/>
      </w:r>
    </w:p>
    <w:p w14:paraId="4336DDE4" w14:textId="77777777" w:rsidR="00A6264F" w:rsidRPr="00134401" w:rsidRDefault="00A6264F">
      <w:pPr>
        <w:rPr>
          <w:lang w:val="sr-Latn-ME"/>
        </w:rPr>
      </w:pPr>
    </w:p>
    <w:sectPr w:rsidR="00A6264F" w:rsidRPr="00134401" w:rsidSect="00367BF6">
      <w:headerReference w:type="default" r:id="rId9"/>
      <w:footerReference w:type="default" r:id="rId10"/>
      <w:headerReference w:type="first" r:id="rId11"/>
      <w:footerReference w:type="first" r:id="rId12"/>
      <w:pgSz w:w="11906" w:h="16838"/>
      <w:pgMar w:top="1440" w:right="1440" w:bottom="851" w:left="1440"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B5B5B" w14:textId="77777777" w:rsidR="00D47890" w:rsidRDefault="00D47890" w:rsidP="006604F2">
      <w:pPr>
        <w:spacing w:after="0" w:line="240" w:lineRule="auto"/>
      </w:pPr>
      <w:r>
        <w:separator/>
      </w:r>
    </w:p>
  </w:endnote>
  <w:endnote w:type="continuationSeparator" w:id="0">
    <w:p w14:paraId="015DE11E" w14:textId="77777777" w:rsidR="00D47890" w:rsidRDefault="00D47890" w:rsidP="006604F2">
      <w:pPr>
        <w:spacing w:after="0" w:line="240" w:lineRule="auto"/>
      </w:pPr>
      <w:r>
        <w:continuationSeparator/>
      </w:r>
    </w:p>
  </w:endnote>
  <w:endnote w:type="continuationNotice" w:id="1">
    <w:p w14:paraId="3F0EE23F" w14:textId="77777777" w:rsidR="00D47890" w:rsidRDefault="00D478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Myriad Pro">
    <w:altName w:val="Arial"/>
    <w:panose1 w:val="00000000000000000000"/>
    <w:charset w:val="00"/>
    <w:family w:val="swiss"/>
    <w:notTrueType/>
    <w:pitch w:val="variable"/>
    <w:sig w:usb0="A00002AF" w:usb1="5000204B" w:usb2="00000000" w:usb3="00000000" w:csb0="0000009F" w:csb1="00000000"/>
  </w:font>
  <w:font w:name="Segoe UI">
    <w:panose1 w:val="020B0502040204020203"/>
    <w:charset w:val="EE"/>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rlito">
    <w:altName w:val="Calibri"/>
    <w:charset w:val="00"/>
    <w:family w:val="auto"/>
    <w:pitch w:val="default"/>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6DDF4" w14:textId="18CCC9F3" w:rsidR="00A6264F" w:rsidRPr="00A6264F" w:rsidRDefault="003C1D71" w:rsidP="00A6264F">
    <w:pPr>
      <w:pStyle w:val="Footer"/>
      <w:jc w:val="right"/>
    </w:pPr>
    <w:r>
      <w:rPr>
        <w:rFonts w:ascii="Lato" w:hAnsi="Lato"/>
        <w:noProof/>
        <w:lang w:eastAsia="en-GB"/>
      </w:rPr>
      <mc:AlternateContent>
        <mc:Choice Requires="wps">
          <w:drawing>
            <wp:anchor distT="4294967295" distB="4294967295" distL="114300" distR="114300" simplePos="0" relativeHeight="251658245" behindDoc="0" locked="0" layoutInCell="1" allowOverlap="1" wp14:anchorId="4336DE0A" wp14:editId="5D5ECC34">
              <wp:simplePos x="0" y="0"/>
              <wp:positionH relativeFrom="column">
                <wp:posOffset>-368935</wp:posOffset>
              </wp:positionH>
              <wp:positionV relativeFrom="paragraph">
                <wp:posOffset>120014</wp:posOffset>
              </wp:positionV>
              <wp:extent cx="859790" cy="0"/>
              <wp:effectExtent l="0" t="19050" r="1651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9790" cy="0"/>
                      </a:xfrm>
                      <a:prstGeom prst="line">
                        <a:avLst/>
                      </a:prstGeom>
                      <a:ln w="28575">
                        <a:solidFill>
                          <a:srgbClr val="153056"/>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486E43D" id="Straight Connector 5" o:spid="_x0000_s1026" style="position:absolute;z-index:25165824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05pt,9.45pt" to="38.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" strokecolor="#153056" strokeweight="2.25pt">
              <v:stroke joinstyle="miter"/>
              <o:lock v:ext="edit" shapetype="f"/>
            </v:line>
          </w:pict>
        </mc:Fallback>
      </mc:AlternateContent>
    </w:r>
  </w:p>
  <w:p w14:paraId="4336DDF5" w14:textId="77777777" w:rsidR="00A6264F" w:rsidRPr="006C7009" w:rsidRDefault="00A6264F" w:rsidP="00A6264F">
    <w:pPr>
      <w:pStyle w:val="Footer"/>
      <w:ind w:left="-567"/>
      <w:rPr>
        <w:rFonts w:cstheme="minorHAnsi"/>
        <w:color w:val="153056"/>
      </w:rPr>
    </w:pPr>
    <w:r w:rsidRPr="006C7009">
      <w:rPr>
        <w:rFonts w:cstheme="minorHAnsi"/>
        <w:color w:val="153056"/>
      </w:rPr>
      <w:t>FOND ZA ZAŠTITU ŽIVOTNE SREDINE</w:t>
    </w:r>
  </w:p>
  <w:p w14:paraId="4336DDF6" w14:textId="3ED41D13" w:rsidR="00A6264F" w:rsidRPr="006C7009" w:rsidRDefault="00A6264F" w:rsidP="00A6264F">
    <w:pPr>
      <w:pStyle w:val="Footer"/>
      <w:ind w:left="-567"/>
      <w:rPr>
        <w:rFonts w:cstheme="minorHAnsi"/>
        <w:color w:val="153056"/>
      </w:rPr>
    </w:pPr>
    <w:r w:rsidRPr="006C7009">
      <w:rPr>
        <w:rFonts w:cstheme="minorHAnsi"/>
        <w:color w:val="153056"/>
      </w:rPr>
      <w:t>Ulica</w:t>
    </w:r>
    <w:r w:rsidR="00EA2F30">
      <w:rPr>
        <w:rFonts w:cstheme="minorHAnsi"/>
        <w:color w:val="153056"/>
      </w:rPr>
      <w:t xml:space="preserve"> II crnogorskog bataljona 2c</w:t>
    </w:r>
    <w:r w:rsidRPr="006C7009">
      <w:rPr>
        <w:rFonts w:cstheme="minorHAnsi"/>
        <w:color w:val="153056"/>
      </w:rPr>
      <w:t>, 81000 Podgorica, Crna Gora</w:t>
    </w:r>
  </w:p>
  <w:p w14:paraId="4336DDF7" w14:textId="77777777" w:rsidR="00A6264F" w:rsidRPr="006C7009" w:rsidRDefault="00A6264F" w:rsidP="00A6264F">
    <w:pPr>
      <w:pStyle w:val="Footer"/>
      <w:ind w:left="-567"/>
      <w:rPr>
        <w:rFonts w:cstheme="minorHAnsi"/>
        <w:color w:val="153056"/>
      </w:rPr>
    </w:pPr>
    <w:r w:rsidRPr="006C7009">
      <w:rPr>
        <w:rFonts w:cstheme="minorHAnsi"/>
        <w:color w:val="153056"/>
      </w:rPr>
      <w:t xml:space="preserve">telefon: +382 (0)20 </w:t>
    </w:r>
    <w:r w:rsidR="009A2AA3" w:rsidRPr="006C7009">
      <w:rPr>
        <w:rFonts w:cstheme="minorHAnsi"/>
        <w:color w:val="153056"/>
      </w:rPr>
      <w:t>262933</w:t>
    </w:r>
  </w:p>
  <w:p w14:paraId="4336DDF8" w14:textId="77777777" w:rsidR="006604F2" w:rsidRPr="006C7009" w:rsidRDefault="00A6264F" w:rsidP="00A6264F">
    <w:pPr>
      <w:pStyle w:val="Footer"/>
      <w:ind w:left="-567"/>
      <w:rPr>
        <w:rFonts w:cstheme="minorHAnsi"/>
        <w:color w:val="153056"/>
      </w:rPr>
    </w:pPr>
    <w:r w:rsidRPr="006C7009">
      <w:rPr>
        <w:rFonts w:cstheme="minorHAnsi"/>
        <w:color w:val="153056"/>
      </w:rPr>
      <w:t>e-mail: info@eko-fond.me | www.eko-fond.me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6DE02" w14:textId="15DDBB93" w:rsidR="00767272" w:rsidRDefault="003C1D71" w:rsidP="00767272">
    <w:pPr>
      <w:pStyle w:val="Footer"/>
      <w:rPr>
        <w:rFonts w:ascii="Lato" w:hAnsi="Lato"/>
      </w:rPr>
    </w:pPr>
    <w:r>
      <w:rPr>
        <w:rFonts w:ascii="Lato" w:hAnsi="Lato"/>
        <w:noProof/>
        <w:lang w:eastAsia="en-GB"/>
      </w:rPr>
      <mc:AlternateContent>
        <mc:Choice Requires="wps">
          <w:drawing>
            <wp:anchor distT="4294967295" distB="4294967295" distL="114300" distR="114300" simplePos="0" relativeHeight="251658242" behindDoc="0" locked="0" layoutInCell="1" allowOverlap="1" wp14:anchorId="4336DE0E" wp14:editId="30826808">
              <wp:simplePos x="0" y="0"/>
              <wp:positionH relativeFrom="column">
                <wp:posOffset>-368935</wp:posOffset>
              </wp:positionH>
              <wp:positionV relativeFrom="paragraph">
                <wp:posOffset>120014</wp:posOffset>
              </wp:positionV>
              <wp:extent cx="859790" cy="0"/>
              <wp:effectExtent l="0" t="19050" r="16510" b="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9790" cy="0"/>
                      </a:xfrm>
                      <a:prstGeom prst="line">
                        <a:avLst/>
                      </a:prstGeom>
                      <a:ln w="28575">
                        <a:solidFill>
                          <a:srgbClr val="153056"/>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710003" id="Straight Connector 74"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05pt,9.45pt" to="38.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" strokecolor="#153056" strokeweight="2.25pt">
              <v:stroke joinstyle="miter"/>
              <o:lock v:ext="edit" shapetype="f"/>
            </v:line>
          </w:pict>
        </mc:Fallback>
      </mc:AlternateContent>
    </w:r>
  </w:p>
  <w:p w14:paraId="4336DE03" w14:textId="77777777" w:rsidR="00767272" w:rsidRPr="00E430FF" w:rsidRDefault="00767272" w:rsidP="00767272">
    <w:pPr>
      <w:pStyle w:val="Footer"/>
      <w:ind w:left="-567"/>
      <w:rPr>
        <w:rFonts w:ascii="Lato" w:hAnsi="Lato"/>
        <w:color w:val="153056"/>
      </w:rPr>
    </w:pPr>
    <w:r w:rsidRPr="00E430FF">
      <w:rPr>
        <w:rFonts w:ascii="Lato" w:hAnsi="Lato"/>
        <w:color w:val="153056"/>
      </w:rPr>
      <w:t>FOND ZA ZAŠTITU ŽIVOTNE SREDINE</w:t>
    </w:r>
  </w:p>
  <w:p w14:paraId="4336DE04" w14:textId="77777777" w:rsidR="00767272" w:rsidRPr="00E430FF" w:rsidRDefault="00767272" w:rsidP="00767272">
    <w:pPr>
      <w:pStyle w:val="Footer"/>
      <w:ind w:left="-567"/>
      <w:rPr>
        <w:rFonts w:ascii="Lato" w:hAnsi="Lato"/>
        <w:color w:val="153056"/>
      </w:rPr>
    </w:pPr>
    <w:r w:rsidRPr="00E430FF">
      <w:rPr>
        <w:rFonts w:ascii="Lato" w:hAnsi="Lato"/>
        <w:color w:val="153056"/>
      </w:rPr>
      <w:t>UlicaSlobode 2, 81000 Podgorica, Crna Gora</w:t>
    </w:r>
  </w:p>
  <w:p w14:paraId="4336DE05" w14:textId="77777777" w:rsidR="00767272" w:rsidRPr="00E430FF" w:rsidRDefault="00767272" w:rsidP="00767272">
    <w:pPr>
      <w:pStyle w:val="Footer"/>
      <w:ind w:left="-567"/>
      <w:rPr>
        <w:rFonts w:ascii="Lato" w:hAnsi="Lato"/>
        <w:color w:val="153056"/>
      </w:rPr>
    </w:pPr>
    <w:r w:rsidRPr="00E430FF">
      <w:rPr>
        <w:rFonts w:ascii="Lato" w:hAnsi="Lato"/>
        <w:color w:val="153056"/>
      </w:rPr>
      <w:t xml:space="preserve">telefon: +382 (0)20 </w:t>
    </w:r>
    <w:r w:rsidR="009A2AA3">
      <w:rPr>
        <w:rFonts w:ascii="Lato" w:hAnsi="Lato"/>
        <w:color w:val="153056"/>
      </w:rPr>
      <w:t>262933</w:t>
    </w:r>
  </w:p>
  <w:p w14:paraId="4336DE06" w14:textId="77777777" w:rsidR="00767272" w:rsidRPr="00767272" w:rsidRDefault="00767272" w:rsidP="00767272">
    <w:pPr>
      <w:pStyle w:val="Footer"/>
      <w:ind w:left="-567"/>
      <w:rPr>
        <w:rFonts w:ascii="Lato" w:hAnsi="Lato"/>
        <w:color w:val="153056"/>
      </w:rPr>
    </w:pPr>
    <w:r w:rsidRPr="00E430FF">
      <w:rPr>
        <w:rFonts w:ascii="Lato" w:hAnsi="Lato"/>
        <w:color w:val="153056"/>
      </w:rPr>
      <w:t>e-mail: info@eko-fond.me | www.eko-fond.me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E43D19" w14:textId="77777777" w:rsidR="00D47890" w:rsidRDefault="00D47890" w:rsidP="006604F2">
      <w:pPr>
        <w:spacing w:after="0" w:line="240" w:lineRule="auto"/>
      </w:pPr>
      <w:r>
        <w:separator/>
      </w:r>
    </w:p>
  </w:footnote>
  <w:footnote w:type="continuationSeparator" w:id="0">
    <w:p w14:paraId="70423147" w14:textId="77777777" w:rsidR="00D47890" w:rsidRDefault="00D47890" w:rsidP="006604F2">
      <w:pPr>
        <w:spacing w:after="0" w:line="240" w:lineRule="auto"/>
      </w:pPr>
      <w:r>
        <w:continuationSeparator/>
      </w:r>
    </w:p>
  </w:footnote>
  <w:footnote w:type="continuationNotice" w:id="1">
    <w:p w14:paraId="04D90721" w14:textId="77777777" w:rsidR="00D47890" w:rsidRDefault="00D47890">
      <w:pPr>
        <w:spacing w:after="0" w:line="240" w:lineRule="auto"/>
      </w:pPr>
    </w:p>
  </w:footnote>
  <w:footnote w:id="2">
    <w:p w14:paraId="670F617B" w14:textId="77777777" w:rsidR="00003836" w:rsidRDefault="00003836" w:rsidP="00003836">
      <w:pPr>
        <w:pStyle w:val="FootnoteText"/>
        <w:contextualSpacing/>
      </w:pPr>
      <w:r>
        <w:rPr>
          <w:rStyle w:val="FootnoteCharacters"/>
        </w:rPr>
        <w:footnoteRef/>
      </w:r>
      <w:r>
        <w:rPr>
          <w:rFonts w:ascii="Arial" w:hAnsi="Arial" w:cs="Arial"/>
          <w:sz w:val="14"/>
          <w:szCs w:val="16"/>
        </w:rPr>
        <w:t>The client determines one criterion for choosing the most favorable offer, and deletes the other offered options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6DDEA" w14:textId="77777777" w:rsidR="00A6264F" w:rsidRDefault="00A6264F" w:rsidP="00A6264F">
    <w:pPr>
      <w:pStyle w:val="Header"/>
      <w:tabs>
        <w:tab w:val="clear" w:pos="9026"/>
        <w:tab w:val="left" w:pos="8505"/>
      </w:tabs>
      <w:ind w:right="-613"/>
      <w:jc w:val="right"/>
      <w:rPr>
        <w:color w:val="153056"/>
        <w:sz w:val="20"/>
        <w:szCs w:val="20"/>
      </w:rPr>
    </w:pPr>
    <w:r>
      <w:rPr>
        <w:noProof/>
        <w:lang w:val="en-US"/>
      </w:rPr>
      <w:drawing>
        <wp:anchor distT="0" distB="0" distL="114300" distR="114300" simplePos="0" relativeHeight="251658243" behindDoc="0" locked="0" layoutInCell="1" allowOverlap="1" wp14:anchorId="4336DE07" wp14:editId="4336DE08">
          <wp:simplePos x="0" y="0"/>
          <wp:positionH relativeFrom="column">
            <wp:posOffset>-524510</wp:posOffset>
          </wp:positionH>
          <wp:positionV relativeFrom="paragraph">
            <wp:posOffset>5552</wp:posOffset>
          </wp:positionV>
          <wp:extent cx="2155825" cy="1727835"/>
          <wp:effectExtent l="0" t="0" r="0" b="0"/>
          <wp:wrapThrough wrapText="bothSides">
            <wp:wrapPolygon edited="0">
              <wp:start x="13170" y="1905"/>
              <wp:lineTo x="4772" y="2858"/>
              <wp:lineTo x="4390" y="5001"/>
              <wp:lineTo x="5726" y="6192"/>
              <wp:lineTo x="4199" y="9764"/>
              <wp:lineTo x="4581" y="10002"/>
              <wp:lineTo x="5917" y="10002"/>
              <wp:lineTo x="763" y="12146"/>
              <wp:lineTo x="763" y="16670"/>
              <wp:lineTo x="3436" y="17623"/>
              <wp:lineTo x="763" y="17861"/>
              <wp:lineTo x="763" y="19528"/>
              <wp:lineTo x="20614" y="19528"/>
              <wp:lineTo x="20996" y="18099"/>
              <wp:lineTo x="19469" y="17861"/>
              <wp:lineTo x="17178" y="17623"/>
              <wp:lineTo x="20805" y="16194"/>
              <wp:lineTo x="20614" y="12146"/>
              <wp:lineTo x="15079" y="10002"/>
              <wp:lineTo x="16606" y="10002"/>
              <wp:lineTo x="17178" y="9526"/>
              <wp:lineTo x="15460" y="6192"/>
              <wp:lineTo x="15651" y="3572"/>
              <wp:lineTo x="14888" y="1905"/>
              <wp:lineTo x="13170" y="1905"/>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5825" cy="1727835"/>
                  </a:xfrm>
                  <a:prstGeom prst="rect">
                    <a:avLst/>
                  </a:prstGeom>
                  <a:noFill/>
                  <a:ln>
                    <a:noFill/>
                  </a:ln>
                </pic:spPr>
              </pic:pic>
            </a:graphicData>
          </a:graphic>
        </wp:anchor>
      </w:drawing>
    </w:r>
    <w:r>
      <w:tab/>
    </w:r>
  </w:p>
  <w:p w14:paraId="4336DDEB" w14:textId="77777777" w:rsidR="00A6264F" w:rsidRDefault="00A6264F" w:rsidP="00A6264F">
    <w:pPr>
      <w:pStyle w:val="Header"/>
      <w:tabs>
        <w:tab w:val="clear" w:pos="9026"/>
        <w:tab w:val="left" w:pos="8505"/>
      </w:tabs>
      <w:ind w:right="-613"/>
      <w:jc w:val="right"/>
      <w:rPr>
        <w:color w:val="153056"/>
        <w:sz w:val="20"/>
        <w:szCs w:val="20"/>
      </w:rPr>
    </w:pPr>
  </w:p>
  <w:p w14:paraId="4336DDEC" w14:textId="77777777" w:rsidR="00A6264F" w:rsidRDefault="00A6264F" w:rsidP="00A6264F">
    <w:pPr>
      <w:pStyle w:val="Header"/>
      <w:tabs>
        <w:tab w:val="clear" w:pos="9026"/>
        <w:tab w:val="left" w:pos="8505"/>
      </w:tabs>
      <w:ind w:right="-613"/>
      <w:jc w:val="right"/>
      <w:rPr>
        <w:color w:val="153056"/>
        <w:sz w:val="20"/>
        <w:szCs w:val="20"/>
      </w:rPr>
    </w:pPr>
  </w:p>
  <w:p w14:paraId="4336DDED" w14:textId="77777777" w:rsidR="00A6264F" w:rsidRDefault="00A6264F" w:rsidP="00A6264F">
    <w:pPr>
      <w:pStyle w:val="Header"/>
      <w:tabs>
        <w:tab w:val="clear" w:pos="9026"/>
        <w:tab w:val="left" w:pos="8505"/>
      </w:tabs>
      <w:ind w:right="-613"/>
      <w:rPr>
        <w:color w:val="153056"/>
        <w:sz w:val="20"/>
        <w:szCs w:val="20"/>
      </w:rPr>
    </w:pPr>
  </w:p>
  <w:p w14:paraId="4336DDEE" w14:textId="77777777" w:rsidR="00A6264F" w:rsidRDefault="00A6264F" w:rsidP="00A6264F">
    <w:pPr>
      <w:pStyle w:val="Header"/>
      <w:tabs>
        <w:tab w:val="clear" w:pos="9026"/>
        <w:tab w:val="left" w:pos="8505"/>
      </w:tabs>
      <w:ind w:right="-613"/>
      <w:rPr>
        <w:color w:val="153056"/>
        <w:sz w:val="20"/>
        <w:szCs w:val="20"/>
      </w:rPr>
    </w:pPr>
  </w:p>
  <w:p w14:paraId="4336DDEF" w14:textId="77777777" w:rsidR="00A6264F" w:rsidRPr="00767272" w:rsidRDefault="00A6264F" w:rsidP="00A6264F">
    <w:pPr>
      <w:pStyle w:val="Header"/>
      <w:tabs>
        <w:tab w:val="clear" w:pos="9026"/>
        <w:tab w:val="left" w:pos="8505"/>
      </w:tabs>
      <w:ind w:right="-613"/>
      <w:jc w:val="right"/>
      <w:rPr>
        <w:color w:val="153056"/>
      </w:rPr>
    </w:pPr>
  </w:p>
  <w:p w14:paraId="4336DDF0" w14:textId="77777777" w:rsidR="00A6264F" w:rsidRPr="00767272" w:rsidRDefault="00A6264F" w:rsidP="00A6264F">
    <w:pPr>
      <w:pStyle w:val="Header"/>
      <w:tabs>
        <w:tab w:val="clear" w:pos="9026"/>
        <w:tab w:val="left" w:pos="8505"/>
      </w:tabs>
      <w:ind w:right="-613"/>
      <w:jc w:val="right"/>
      <w:rPr>
        <w:color w:val="153056"/>
      </w:rPr>
    </w:pPr>
    <w:r w:rsidRPr="00767272">
      <w:rPr>
        <w:color w:val="153056"/>
      </w:rPr>
      <w:t>PIB:0330409</w:t>
    </w:r>
    <w:r w:rsidR="00D15039">
      <w:rPr>
        <w:color w:val="153056"/>
      </w:rPr>
      <w:t>4</w:t>
    </w:r>
  </w:p>
  <w:p w14:paraId="4336DDF1" w14:textId="77777777" w:rsidR="00A6264F" w:rsidRPr="00767272" w:rsidRDefault="00A6264F" w:rsidP="00A6264F">
    <w:pPr>
      <w:pStyle w:val="Header"/>
      <w:tabs>
        <w:tab w:val="clear" w:pos="9026"/>
        <w:tab w:val="right" w:pos="8647"/>
      </w:tabs>
      <w:ind w:right="-613"/>
      <w:jc w:val="right"/>
      <w:rPr>
        <w:color w:val="153056"/>
      </w:rPr>
    </w:pPr>
    <w:r w:rsidRPr="00767272">
      <w:rPr>
        <w:color w:val="153056"/>
      </w:rPr>
      <w:t>Reg. broj: 50923251</w:t>
    </w:r>
  </w:p>
  <w:p w14:paraId="4336DDF2" w14:textId="73AFDBC4" w:rsidR="00E430FF" w:rsidRPr="00A6264F" w:rsidRDefault="003C1D71" w:rsidP="00A6264F">
    <w:pPr>
      <w:ind w:right="-613"/>
      <w:jc w:val="right"/>
      <w:rPr>
        <w:color w:val="153056"/>
        <w:sz w:val="20"/>
        <w:szCs w:val="20"/>
      </w:rPr>
    </w:pPr>
    <w:r>
      <w:rPr>
        <w:noProof/>
        <w:color w:val="153056"/>
        <w:lang w:val="en-GB" w:eastAsia="en-GB"/>
      </w:rPr>
      <mc:AlternateContent>
        <mc:Choice Requires="wps">
          <w:drawing>
            <wp:anchor distT="4294967295" distB="4294967295" distL="114300" distR="114300" simplePos="0" relativeHeight="251658244" behindDoc="0" locked="0" layoutInCell="1" allowOverlap="1" wp14:anchorId="4336DE09" wp14:editId="6D305EC0">
              <wp:simplePos x="0" y="0"/>
              <wp:positionH relativeFrom="column">
                <wp:posOffset>3993515</wp:posOffset>
              </wp:positionH>
              <wp:positionV relativeFrom="paragraph">
                <wp:posOffset>200659</wp:posOffset>
              </wp:positionV>
              <wp:extent cx="2126615" cy="0"/>
              <wp:effectExtent l="0" t="19050" r="698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6615" cy="0"/>
                      </a:xfrm>
                      <a:prstGeom prst="line">
                        <a:avLst/>
                      </a:prstGeom>
                      <a:ln w="28575">
                        <a:solidFill>
                          <a:srgbClr val="15305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E90A5A" id="Straight Connector 3" o:spid="_x0000_s1026" style="position:absolute;z-index:2516582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14.45pt,15.8pt" to="481.9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" strokecolor="#153056" strokeweight="2.25pt">
              <v:stroke joinstyle="miter"/>
              <o:lock v:ext="edit" shapetype="f"/>
            </v:line>
          </w:pict>
        </mc:Fallback>
      </mc:AlternateContent>
    </w:r>
    <w:r w:rsidR="00A6264F" w:rsidRPr="00767272">
      <w:rPr>
        <w:color w:val="153056"/>
      </w:rPr>
      <w:t>Žr. kodErsteBanke: 540-11112-80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6DDF9" w14:textId="77777777" w:rsidR="00D72B41" w:rsidRDefault="00D72B41" w:rsidP="00D72B41">
    <w:pPr>
      <w:pStyle w:val="Header"/>
      <w:tabs>
        <w:tab w:val="clear" w:pos="9026"/>
        <w:tab w:val="left" w:pos="8505"/>
      </w:tabs>
      <w:ind w:right="-613"/>
      <w:jc w:val="right"/>
      <w:rPr>
        <w:color w:val="153056"/>
        <w:sz w:val="20"/>
        <w:szCs w:val="20"/>
      </w:rPr>
    </w:pPr>
    <w:bookmarkStart w:id="3" w:name="_Hlk41979506"/>
    <w:bookmarkStart w:id="4" w:name="_Hlk41979507"/>
    <w:bookmarkStart w:id="5" w:name="_Hlk41979546"/>
    <w:bookmarkStart w:id="6" w:name="_Hlk41979547"/>
    <w:r>
      <w:rPr>
        <w:noProof/>
        <w:lang w:val="en-US"/>
      </w:rPr>
      <w:drawing>
        <wp:anchor distT="0" distB="0" distL="114300" distR="114300" simplePos="0" relativeHeight="251658240" behindDoc="0" locked="0" layoutInCell="1" allowOverlap="1" wp14:anchorId="4336DE0B" wp14:editId="4336DE0C">
          <wp:simplePos x="0" y="0"/>
          <wp:positionH relativeFrom="column">
            <wp:posOffset>-524510</wp:posOffset>
          </wp:positionH>
          <wp:positionV relativeFrom="paragraph">
            <wp:posOffset>5552</wp:posOffset>
          </wp:positionV>
          <wp:extent cx="2155825" cy="1727835"/>
          <wp:effectExtent l="0" t="0" r="0" b="0"/>
          <wp:wrapThrough wrapText="bothSides">
            <wp:wrapPolygon edited="0">
              <wp:start x="13170" y="1905"/>
              <wp:lineTo x="4772" y="2858"/>
              <wp:lineTo x="4390" y="5001"/>
              <wp:lineTo x="5726" y="6192"/>
              <wp:lineTo x="4199" y="9764"/>
              <wp:lineTo x="4581" y="10002"/>
              <wp:lineTo x="5917" y="10002"/>
              <wp:lineTo x="763" y="12146"/>
              <wp:lineTo x="763" y="16670"/>
              <wp:lineTo x="3436" y="17623"/>
              <wp:lineTo x="763" y="17861"/>
              <wp:lineTo x="763" y="19528"/>
              <wp:lineTo x="20614" y="19528"/>
              <wp:lineTo x="20996" y="18099"/>
              <wp:lineTo x="19469" y="17861"/>
              <wp:lineTo x="17178" y="17623"/>
              <wp:lineTo x="20805" y="16194"/>
              <wp:lineTo x="20614" y="12146"/>
              <wp:lineTo x="15079" y="10002"/>
              <wp:lineTo x="16606" y="10002"/>
              <wp:lineTo x="17178" y="9526"/>
              <wp:lineTo x="15460" y="6192"/>
              <wp:lineTo x="15651" y="3572"/>
              <wp:lineTo x="14888" y="1905"/>
              <wp:lineTo x="13170" y="1905"/>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5825" cy="1727835"/>
                  </a:xfrm>
                  <a:prstGeom prst="rect">
                    <a:avLst/>
                  </a:prstGeom>
                  <a:noFill/>
                  <a:ln>
                    <a:noFill/>
                  </a:ln>
                </pic:spPr>
              </pic:pic>
            </a:graphicData>
          </a:graphic>
        </wp:anchor>
      </w:drawing>
    </w:r>
    <w:r>
      <w:tab/>
    </w:r>
  </w:p>
  <w:p w14:paraId="4336DDFA" w14:textId="77777777" w:rsidR="00D72B41" w:rsidRDefault="00D72B41" w:rsidP="00D72B41">
    <w:pPr>
      <w:pStyle w:val="Header"/>
      <w:tabs>
        <w:tab w:val="clear" w:pos="9026"/>
        <w:tab w:val="left" w:pos="8505"/>
      </w:tabs>
      <w:ind w:right="-613"/>
      <w:jc w:val="right"/>
      <w:rPr>
        <w:color w:val="153056"/>
        <w:sz w:val="20"/>
        <w:szCs w:val="20"/>
      </w:rPr>
    </w:pPr>
  </w:p>
  <w:p w14:paraId="4336DDFB" w14:textId="77777777" w:rsidR="00D72B41" w:rsidRDefault="00D72B41" w:rsidP="00D72B41">
    <w:pPr>
      <w:pStyle w:val="Header"/>
      <w:tabs>
        <w:tab w:val="clear" w:pos="9026"/>
        <w:tab w:val="left" w:pos="8505"/>
      </w:tabs>
      <w:ind w:right="-613"/>
      <w:jc w:val="right"/>
      <w:rPr>
        <w:color w:val="153056"/>
        <w:sz w:val="20"/>
        <w:szCs w:val="20"/>
      </w:rPr>
    </w:pPr>
  </w:p>
  <w:p w14:paraId="4336DDFC" w14:textId="77777777" w:rsidR="00D72B41" w:rsidRDefault="00D72B41" w:rsidP="00D72B41">
    <w:pPr>
      <w:pStyle w:val="Header"/>
      <w:tabs>
        <w:tab w:val="clear" w:pos="9026"/>
        <w:tab w:val="left" w:pos="8505"/>
      </w:tabs>
      <w:ind w:right="-613"/>
      <w:rPr>
        <w:color w:val="153056"/>
        <w:sz w:val="20"/>
        <w:szCs w:val="20"/>
      </w:rPr>
    </w:pPr>
  </w:p>
  <w:p w14:paraId="4336DDFD" w14:textId="77777777" w:rsidR="00D72B41" w:rsidRDefault="00D72B41" w:rsidP="00767272">
    <w:pPr>
      <w:pStyle w:val="Header"/>
      <w:tabs>
        <w:tab w:val="clear" w:pos="9026"/>
        <w:tab w:val="left" w:pos="8505"/>
      </w:tabs>
      <w:ind w:right="-613"/>
      <w:rPr>
        <w:color w:val="153056"/>
        <w:sz w:val="20"/>
        <w:szCs w:val="20"/>
      </w:rPr>
    </w:pPr>
  </w:p>
  <w:p w14:paraId="4336DDFE" w14:textId="77777777" w:rsidR="00D72B41" w:rsidRPr="00767272" w:rsidRDefault="00D72B41" w:rsidP="00D72B41">
    <w:pPr>
      <w:pStyle w:val="Header"/>
      <w:tabs>
        <w:tab w:val="clear" w:pos="9026"/>
        <w:tab w:val="left" w:pos="8505"/>
      </w:tabs>
      <w:ind w:right="-613"/>
      <w:jc w:val="right"/>
      <w:rPr>
        <w:color w:val="153056"/>
      </w:rPr>
    </w:pPr>
  </w:p>
  <w:p w14:paraId="4336DDFF" w14:textId="77777777" w:rsidR="00D72B41" w:rsidRPr="00767272" w:rsidRDefault="00D72B41" w:rsidP="00D72B41">
    <w:pPr>
      <w:pStyle w:val="Header"/>
      <w:tabs>
        <w:tab w:val="clear" w:pos="9026"/>
        <w:tab w:val="left" w:pos="8505"/>
      </w:tabs>
      <w:ind w:right="-613"/>
      <w:jc w:val="right"/>
      <w:rPr>
        <w:color w:val="153056"/>
      </w:rPr>
    </w:pPr>
    <w:r w:rsidRPr="00767272">
      <w:rPr>
        <w:color w:val="153056"/>
      </w:rPr>
      <w:t>PIB:0330409</w:t>
    </w:r>
  </w:p>
  <w:p w14:paraId="4336DE00" w14:textId="77777777" w:rsidR="00D72B41" w:rsidRPr="00767272" w:rsidRDefault="00D72B41" w:rsidP="00D72B41">
    <w:pPr>
      <w:pStyle w:val="Header"/>
      <w:tabs>
        <w:tab w:val="clear" w:pos="9026"/>
        <w:tab w:val="right" w:pos="8647"/>
      </w:tabs>
      <w:ind w:right="-613"/>
      <w:jc w:val="right"/>
      <w:rPr>
        <w:color w:val="153056"/>
      </w:rPr>
    </w:pPr>
    <w:r w:rsidRPr="00767272">
      <w:rPr>
        <w:color w:val="153056"/>
      </w:rPr>
      <w:t>Reg. broj: 50923251</w:t>
    </w:r>
  </w:p>
  <w:p w14:paraId="4336DE01" w14:textId="04D6D589" w:rsidR="00D72B41" w:rsidRPr="00D72B41" w:rsidRDefault="003C1D71" w:rsidP="00D72B41">
    <w:pPr>
      <w:ind w:right="-613"/>
      <w:jc w:val="right"/>
      <w:rPr>
        <w:color w:val="153056"/>
        <w:sz w:val="20"/>
        <w:szCs w:val="20"/>
      </w:rPr>
    </w:pPr>
    <w:r>
      <w:rPr>
        <w:noProof/>
        <w:color w:val="153056"/>
        <w:lang w:val="en-GB" w:eastAsia="en-GB"/>
      </w:rPr>
      <mc:AlternateContent>
        <mc:Choice Requires="wps">
          <w:drawing>
            <wp:anchor distT="4294967295" distB="4294967295" distL="114300" distR="114300" simplePos="0" relativeHeight="251658241" behindDoc="0" locked="0" layoutInCell="1" allowOverlap="1" wp14:anchorId="4336DE0D" wp14:editId="67500B85">
              <wp:simplePos x="0" y="0"/>
              <wp:positionH relativeFrom="column">
                <wp:posOffset>3993515</wp:posOffset>
              </wp:positionH>
              <wp:positionV relativeFrom="paragraph">
                <wp:posOffset>200659</wp:posOffset>
              </wp:positionV>
              <wp:extent cx="2126615" cy="0"/>
              <wp:effectExtent l="0" t="19050" r="6985" b="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6615" cy="0"/>
                      </a:xfrm>
                      <a:prstGeom prst="line">
                        <a:avLst/>
                      </a:prstGeom>
                      <a:ln w="28575">
                        <a:solidFill>
                          <a:srgbClr val="15305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2A4D8F" id="Straight Connector 73"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14.45pt,15.8pt" to="481.9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" strokecolor="#153056" strokeweight="2.25pt">
              <v:stroke joinstyle="miter"/>
              <o:lock v:ext="edit" shapetype="f"/>
            </v:line>
          </w:pict>
        </mc:Fallback>
      </mc:AlternateContent>
    </w:r>
    <w:r w:rsidR="00D72B41" w:rsidRPr="00767272">
      <w:rPr>
        <w:color w:val="153056"/>
      </w:rPr>
      <w:t>Žr. kodErsteBanke: 540-11112-80</w:t>
    </w:r>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C00F8"/>
    <w:multiLevelType w:val="multilevel"/>
    <w:tmpl w:val="A44ED706"/>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86E2177"/>
    <w:multiLevelType w:val="hybridMultilevel"/>
    <w:tmpl w:val="271E01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AD626F"/>
    <w:multiLevelType w:val="multilevel"/>
    <w:tmpl w:val="2CDC3BC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535A92"/>
    <w:multiLevelType w:val="hybridMultilevel"/>
    <w:tmpl w:val="D6C4A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FC63C8"/>
    <w:multiLevelType w:val="hybridMultilevel"/>
    <w:tmpl w:val="784C951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27E48AE"/>
    <w:multiLevelType w:val="hybridMultilevel"/>
    <w:tmpl w:val="B26684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CB7840"/>
    <w:multiLevelType w:val="hybridMultilevel"/>
    <w:tmpl w:val="B26684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FE1F5A"/>
    <w:multiLevelType w:val="hybridMultilevel"/>
    <w:tmpl w:val="EF288C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B1162B"/>
    <w:multiLevelType w:val="multilevel"/>
    <w:tmpl w:val="3A4C012E"/>
    <w:lvl w:ilvl="0">
      <w:start w:val="1"/>
      <w:numFmt w:val="decimal"/>
      <w:lvlText w:val="%1."/>
      <w:lvlJc w:val="left"/>
      <w:pPr>
        <w:tabs>
          <w:tab w:val="num" w:pos="0"/>
        </w:tabs>
        <w:ind w:left="360" w:hanging="360"/>
      </w:pPr>
      <w:rPr>
        <w:rFonts w:ascii="Arial" w:eastAsia="Calibri" w:hAnsi="Arial" w:cs="Arial"/>
        <w:lang w:val="sr-Latn-R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C6B06E8"/>
    <w:multiLevelType w:val="hybridMultilevel"/>
    <w:tmpl w:val="1A8E3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BD56AF"/>
    <w:multiLevelType w:val="hybridMultilevel"/>
    <w:tmpl w:val="69BE3212"/>
    <w:lvl w:ilvl="0" w:tplc="446EC484">
      <w:numFmt w:val="bullet"/>
      <w:lvlText w:val="•"/>
      <w:lvlJc w:val="left"/>
      <w:pPr>
        <w:ind w:left="5790" w:hanging="570"/>
      </w:pPr>
      <w:rPr>
        <w:rFonts w:ascii="Tahoma" w:eastAsia="Times New Roman" w:hAnsi="Tahoma" w:cs="Tahoma"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4D2D00C1"/>
    <w:multiLevelType w:val="hybridMultilevel"/>
    <w:tmpl w:val="41D2A6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2A37C51"/>
    <w:multiLevelType w:val="hybridMultilevel"/>
    <w:tmpl w:val="05363B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7CF429F"/>
    <w:multiLevelType w:val="hybridMultilevel"/>
    <w:tmpl w:val="DA9647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67DE6AFD"/>
    <w:multiLevelType w:val="hybridMultilevel"/>
    <w:tmpl w:val="DDDCD3DA"/>
    <w:lvl w:ilvl="0" w:tplc="DDF0C5B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F4385F"/>
    <w:multiLevelType w:val="hybridMultilevel"/>
    <w:tmpl w:val="1A8E3E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1C109F"/>
    <w:multiLevelType w:val="hybridMultilevel"/>
    <w:tmpl w:val="D848CD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AD53816"/>
    <w:multiLevelType w:val="hybridMultilevel"/>
    <w:tmpl w:val="A0324D4A"/>
    <w:lvl w:ilvl="0" w:tplc="0BB44D9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943FBA"/>
    <w:multiLevelType w:val="hybridMultilevel"/>
    <w:tmpl w:val="64F0EB9E"/>
    <w:lvl w:ilvl="0" w:tplc="F244E3DE">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E33E31"/>
    <w:multiLevelType w:val="hybridMultilevel"/>
    <w:tmpl w:val="0568E11C"/>
    <w:lvl w:ilvl="0" w:tplc="1FF2CA1A">
      <w:numFmt w:val="bullet"/>
      <w:lvlText w:val="-"/>
      <w:lvlJc w:val="left"/>
      <w:pPr>
        <w:ind w:left="465" w:hanging="360"/>
      </w:pPr>
      <w:rPr>
        <w:rFonts w:ascii="Times New Roman" w:eastAsia="Times New Roman" w:hAnsi="Times New Roman" w:cs="Times New Roman" w:hint="default"/>
        <w:color w:val="000000"/>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0" w15:restartNumberingAfterBreak="0">
    <w:nsid w:val="74CD1B8C"/>
    <w:multiLevelType w:val="hybridMultilevel"/>
    <w:tmpl w:val="25C2FFDA"/>
    <w:lvl w:ilvl="0" w:tplc="0BB44D9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7C0DC0"/>
    <w:multiLevelType w:val="hybridMultilevel"/>
    <w:tmpl w:val="77EC2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DC5354D"/>
    <w:multiLevelType w:val="hybridMultilevel"/>
    <w:tmpl w:val="1A8E3E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7923901">
    <w:abstractNumId w:val="0"/>
  </w:num>
  <w:num w:numId="2" w16cid:durableId="2115901106">
    <w:abstractNumId w:val="21"/>
  </w:num>
  <w:num w:numId="3" w16cid:durableId="517045122">
    <w:abstractNumId w:val="12"/>
  </w:num>
  <w:num w:numId="4" w16cid:durableId="1202591364">
    <w:abstractNumId w:val="16"/>
  </w:num>
  <w:num w:numId="5" w16cid:durableId="358047460">
    <w:abstractNumId w:val="17"/>
  </w:num>
  <w:num w:numId="6" w16cid:durableId="1996758342">
    <w:abstractNumId w:val="20"/>
  </w:num>
  <w:num w:numId="7" w16cid:durableId="1020937808">
    <w:abstractNumId w:val="10"/>
  </w:num>
  <w:num w:numId="8" w16cid:durableId="1543907712">
    <w:abstractNumId w:val="19"/>
  </w:num>
  <w:num w:numId="9" w16cid:durableId="1019817936">
    <w:abstractNumId w:val="14"/>
  </w:num>
  <w:num w:numId="10" w16cid:durableId="1172405012">
    <w:abstractNumId w:val="3"/>
  </w:num>
  <w:num w:numId="11" w16cid:durableId="1319767967">
    <w:abstractNumId w:val="4"/>
  </w:num>
  <w:num w:numId="12" w16cid:durableId="404382140">
    <w:abstractNumId w:val="7"/>
  </w:num>
  <w:num w:numId="13" w16cid:durableId="1221163114">
    <w:abstractNumId w:val="1"/>
  </w:num>
  <w:num w:numId="14" w16cid:durableId="1923055297">
    <w:abstractNumId w:val="18"/>
  </w:num>
  <w:num w:numId="15" w16cid:durableId="20965904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75078942">
    <w:abstractNumId w:val="6"/>
  </w:num>
  <w:num w:numId="17" w16cid:durableId="2035763200">
    <w:abstractNumId w:val="5"/>
  </w:num>
  <w:num w:numId="18" w16cid:durableId="1262181442">
    <w:abstractNumId w:val="11"/>
  </w:num>
  <w:num w:numId="19" w16cid:durableId="148833460">
    <w:abstractNumId w:val="9"/>
  </w:num>
  <w:num w:numId="20" w16cid:durableId="1450005346">
    <w:abstractNumId w:val="15"/>
  </w:num>
  <w:num w:numId="21" w16cid:durableId="2026012084">
    <w:abstractNumId w:val="22"/>
  </w:num>
  <w:num w:numId="22" w16cid:durableId="1727678680">
    <w:abstractNumId w:val="8"/>
    <w:lvlOverride w:ilvl="0">
      <w:startOverride w:val="1"/>
    </w:lvlOverride>
  </w:num>
  <w:num w:numId="23" w16cid:durableId="1299646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F2"/>
    <w:rsid w:val="00003836"/>
    <w:rsid w:val="00021CCD"/>
    <w:rsid w:val="00025ABD"/>
    <w:rsid w:val="00044640"/>
    <w:rsid w:val="00047366"/>
    <w:rsid w:val="00047D92"/>
    <w:rsid w:val="000549E6"/>
    <w:rsid w:val="00062F05"/>
    <w:rsid w:val="00076651"/>
    <w:rsid w:val="0008719A"/>
    <w:rsid w:val="00091AD0"/>
    <w:rsid w:val="000B1C86"/>
    <w:rsid w:val="000B5B36"/>
    <w:rsid w:val="000C0668"/>
    <w:rsid w:val="000D3F66"/>
    <w:rsid w:val="000E3E50"/>
    <w:rsid w:val="00105D28"/>
    <w:rsid w:val="00107E43"/>
    <w:rsid w:val="00107FD8"/>
    <w:rsid w:val="00134401"/>
    <w:rsid w:val="00137F9C"/>
    <w:rsid w:val="0014178A"/>
    <w:rsid w:val="00141BFA"/>
    <w:rsid w:val="001565E9"/>
    <w:rsid w:val="00160408"/>
    <w:rsid w:val="00183027"/>
    <w:rsid w:val="00183533"/>
    <w:rsid w:val="001A4098"/>
    <w:rsid w:val="001B1600"/>
    <w:rsid w:val="001C40E5"/>
    <w:rsid w:val="001E6F5F"/>
    <w:rsid w:val="001F4085"/>
    <w:rsid w:val="002016CB"/>
    <w:rsid w:val="00201F24"/>
    <w:rsid w:val="00251B0A"/>
    <w:rsid w:val="0027582E"/>
    <w:rsid w:val="0028291B"/>
    <w:rsid w:val="002A3150"/>
    <w:rsid w:val="002B259A"/>
    <w:rsid w:val="002B4964"/>
    <w:rsid w:val="002B5A72"/>
    <w:rsid w:val="002D293E"/>
    <w:rsid w:val="002D547C"/>
    <w:rsid w:val="002F046B"/>
    <w:rsid w:val="002F1338"/>
    <w:rsid w:val="003114CA"/>
    <w:rsid w:val="00311FB2"/>
    <w:rsid w:val="00324E93"/>
    <w:rsid w:val="00342860"/>
    <w:rsid w:val="00353491"/>
    <w:rsid w:val="00357327"/>
    <w:rsid w:val="00367BF6"/>
    <w:rsid w:val="003772F4"/>
    <w:rsid w:val="00391243"/>
    <w:rsid w:val="0039188E"/>
    <w:rsid w:val="003B1C15"/>
    <w:rsid w:val="003C1397"/>
    <w:rsid w:val="003C1D71"/>
    <w:rsid w:val="003D456A"/>
    <w:rsid w:val="003E1ADD"/>
    <w:rsid w:val="003E783A"/>
    <w:rsid w:val="003F76DC"/>
    <w:rsid w:val="004015B6"/>
    <w:rsid w:val="004123C4"/>
    <w:rsid w:val="004153F7"/>
    <w:rsid w:val="0042024D"/>
    <w:rsid w:val="0042191A"/>
    <w:rsid w:val="00434762"/>
    <w:rsid w:val="00445F76"/>
    <w:rsid w:val="004512CC"/>
    <w:rsid w:val="00456096"/>
    <w:rsid w:val="0048358D"/>
    <w:rsid w:val="004900D7"/>
    <w:rsid w:val="00492595"/>
    <w:rsid w:val="00496AE8"/>
    <w:rsid w:val="004A0E31"/>
    <w:rsid w:val="004A2DC5"/>
    <w:rsid w:val="004A72D3"/>
    <w:rsid w:val="004B7FB4"/>
    <w:rsid w:val="004E48B0"/>
    <w:rsid w:val="004E5043"/>
    <w:rsid w:val="004F49DD"/>
    <w:rsid w:val="00512143"/>
    <w:rsid w:val="00515CEB"/>
    <w:rsid w:val="0052041A"/>
    <w:rsid w:val="0052083B"/>
    <w:rsid w:val="00526167"/>
    <w:rsid w:val="00526444"/>
    <w:rsid w:val="00541F98"/>
    <w:rsid w:val="0057365B"/>
    <w:rsid w:val="00597886"/>
    <w:rsid w:val="005A4575"/>
    <w:rsid w:val="005B1915"/>
    <w:rsid w:val="005E119F"/>
    <w:rsid w:val="005E2629"/>
    <w:rsid w:val="005F1066"/>
    <w:rsid w:val="005F5CAB"/>
    <w:rsid w:val="00602760"/>
    <w:rsid w:val="0060366B"/>
    <w:rsid w:val="0061315D"/>
    <w:rsid w:val="00630007"/>
    <w:rsid w:val="00632E3E"/>
    <w:rsid w:val="006348F0"/>
    <w:rsid w:val="00640483"/>
    <w:rsid w:val="0066043F"/>
    <w:rsid w:val="006604F2"/>
    <w:rsid w:val="006854D2"/>
    <w:rsid w:val="0069565D"/>
    <w:rsid w:val="006A072E"/>
    <w:rsid w:val="006A5057"/>
    <w:rsid w:val="006C3F8B"/>
    <w:rsid w:val="006C7009"/>
    <w:rsid w:val="006D0A3F"/>
    <w:rsid w:val="006D443C"/>
    <w:rsid w:val="006E09DB"/>
    <w:rsid w:val="006E2885"/>
    <w:rsid w:val="006E7625"/>
    <w:rsid w:val="006F42BF"/>
    <w:rsid w:val="00707432"/>
    <w:rsid w:val="007216F8"/>
    <w:rsid w:val="007245A8"/>
    <w:rsid w:val="00724C2C"/>
    <w:rsid w:val="007403F8"/>
    <w:rsid w:val="00744F66"/>
    <w:rsid w:val="00756E7D"/>
    <w:rsid w:val="00767272"/>
    <w:rsid w:val="0078111D"/>
    <w:rsid w:val="00781C72"/>
    <w:rsid w:val="00797EAD"/>
    <w:rsid w:val="007A6CDD"/>
    <w:rsid w:val="007B0FF4"/>
    <w:rsid w:val="007B4494"/>
    <w:rsid w:val="007C0284"/>
    <w:rsid w:val="007F777D"/>
    <w:rsid w:val="00810363"/>
    <w:rsid w:val="00813888"/>
    <w:rsid w:val="008232E2"/>
    <w:rsid w:val="00824480"/>
    <w:rsid w:val="00841738"/>
    <w:rsid w:val="008424A5"/>
    <w:rsid w:val="00845B77"/>
    <w:rsid w:val="008618D0"/>
    <w:rsid w:val="00861D49"/>
    <w:rsid w:val="0086332D"/>
    <w:rsid w:val="0086658A"/>
    <w:rsid w:val="00874B36"/>
    <w:rsid w:val="00890DB9"/>
    <w:rsid w:val="008960FC"/>
    <w:rsid w:val="008A096D"/>
    <w:rsid w:val="008A16D7"/>
    <w:rsid w:val="008A16DD"/>
    <w:rsid w:val="008A2301"/>
    <w:rsid w:val="008A39F4"/>
    <w:rsid w:val="008B12D9"/>
    <w:rsid w:val="008E71CD"/>
    <w:rsid w:val="008F0524"/>
    <w:rsid w:val="008F36D6"/>
    <w:rsid w:val="00904852"/>
    <w:rsid w:val="0092125F"/>
    <w:rsid w:val="00956533"/>
    <w:rsid w:val="00965489"/>
    <w:rsid w:val="00967E68"/>
    <w:rsid w:val="00982167"/>
    <w:rsid w:val="00995D11"/>
    <w:rsid w:val="009A0752"/>
    <w:rsid w:val="009A0A3A"/>
    <w:rsid w:val="009A2AA3"/>
    <w:rsid w:val="009B1B6D"/>
    <w:rsid w:val="009C4A7D"/>
    <w:rsid w:val="009C78DA"/>
    <w:rsid w:val="009D02CE"/>
    <w:rsid w:val="009E74A2"/>
    <w:rsid w:val="009F006D"/>
    <w:rsid w:val="009F3393"/>
    <w:rsid w:val="00A07DCB"/>
    <w:rsid w:val="00A26E3E"/>
    <w:rsid w:val="00A466AC"/>
    <w:rsid w:val="00A6264F"/>
    <w:rsid w:val="00A71DBD"/>
    <w:rsid w:val="00AA2B08"/>
    <w:rsid w:val="00AA583D"/>
    <w:rsid w:val="00AC7CE0"/>
    <w:rsid w:val="00AD056C"/>
    <w:rsid w:val="00AD175F"/>
    <w:rsid w:val="00AD4EFE"/>
    <w:rsid w:val="00AE2BCF"/>
    <w:rsid w:val="00B40BF8"/>
    <w:rsid w:val="00B4717F"/>
    <w:rsid w:val="00B505D7"/>
    <w:rsid w:val="00B61FF6"/>
    <w:rsid w:val="00B65437"/>
    <w:rsid w:val="00B8146C"/>
    <w:rsid w:val="00B84455"/>
    <w:rsid w:val="00B95221"/>
    <w:rsid w:val="00BB5FA6"/>
    <w:rsid w:val="00BD6858"/>
    <w:rsid w:val="00BE2C2D"/>
    <w:rsid w:val="00BE7384"/>
    <w:rsid w:val="00C023C0"/>
    <w:rsid w:val="00C0323F"/>
    <w:rsid w:val="00C11DF3"/>
    <w:rsid w:val="00C136AF"/>
    <w:rsid w:val="00C22697"/>
    <w:rsid w:val="00C432B3"/>
    <w:rsid w:val="00C62190"/>
    <w:rsid w:val="00C77A40"/>
    <w:rsid w:val="00C83B63"/>
    <w:rsid w:val="00C908CC"/>
    <w:rsid w:val="00C958C9"/>
    <w:rsid w:val="00CB06D9"/>
    <w:rsid w:val="00CB4811"/>
    <w:rsid w:val="00CB6594"/>
    <w:rsid w:val="00CB6E96"/>
    <w:rsid w:val="00CB6ED8"/>
    <w:rsid w:val="00CC5A0E"/>
    <w:rsid w:val="00CF3710"/>
    <w:rsid w:val="00D0189B"/>
    <w:rsid w:val="00D02B4A"/>
    <w:rsid w:val="00D14A36"/>
    <w:rsid w:val="00D15039"/>
    <w:rsid w:val="00D34709"/>
    <w:rsid w:val="00D453F9"/>
    <w:rsid w:val="00D47890"/>
    <w:rsid w:val="00D62975"/>
    <w:rsid w:val="00D72B41"/>
    <w:rsid w:val="00D75B97"/>
    <w:rsid w:val="00D75D00"/>
    <w:rsid w:val="00DA590F"/>
    <w:rsid w:val="00DA6FF4"/>
    <w:rsid w:val="00DB5ACF"/>
    <w:rsid w:val="00DD637E"/>
    <w:rsid w:val="00DE1A2C"/>
    <w:rsid w:val="00DF1B01"/>
    <w:rsid w:val="00E222F8"/>
    <w:rsid w:val="00E27C11"/>
    <w:rsid w:val="00E430FF"/>
    <w:rsid w:val="00E43230"/>
    <w:rsid w:val="00E44DEC"/>
    <w:rsid w:val="00E61B83"/>
    <w:rsid w:val="00E63251"/>
    <w:rsid w:val="00E65ECE"/>
    <w:rsid w:val="00E71A7D"/>
    <w:rsid w:val="00E75A70"/>
    <w:rsid w:val="00E95EF1"/>
    <w:rsid w:val="00E96242"/>
    <w:rsid w:val="00EA2F30"/>
    <w:rsid w:val="00EA737F"/>
    <w:rsid w:val="00ED4DE0"/>
    <w:rsid w:val="00EE025A"/>
    <w:rsid w:val="00EE4093"/>
    <w:rsid w:val="00EF28B2"/>
    <w:rsid w:val="00F11C61"/>
    <w:rsid w:val="00F15A8D"/>
    <w:rsid w:val="00F27B1A"/>
    <w:rsid w:val="00F37E87"/>
    <w:rsid w:val="00F407DB"/>
    <w:rsid w:val="00F45A76"/>
    <w:rsid w:val="00F46FE3"/>
    <w:rsid w:val="00F47D3B"/>
    <w:rsid w:val="00F53049"/>
    <w:rsid w:val="00F702E2"/>
    <w:rsid w:val="00F7089A"/>
    <w:rsid w:val="00F74E12"/>
    <w:rsid w:val="00F75947"/>
    <w:rsid w:val="00F77BB9"/>
    <w:rsid w:val="00F807BC"/>
    <w:rsid w:val="00F86A7D"/>
    <w:rsid w:val="00F9627F"/>
    <w:rsid w:val="00F96DA9"/>
    <w:rsid w:val="00F97B1D"/>
    <w:rsid w:val="00FB4529"/>
    <w:rsid w:val="00FC0159"/>
    <w:rsid w:val="00FC41C0"/>
    <w:rsid w:val="00FD15A6"/>
    <w:rsid w:val="00FE20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6DDB7"/>
  <w15:docId w15:val="{FA88EA8F-F6FC-48BD-91CC-7632A92C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CDD"/>
    <w:rPr>
      <w:lang w:val="en-US"/>
    </w:rPr>
  </w:style>
  <w:style w:type="paragraph" w:styleId="Heading1">
    <w:name w:val="heading 1"/>
    <w:basedOn w:val="Normal"/>
    <w:next w:val="Normal"/>
    <w:link w:val="Heading1Char"/>
    <w:uiPriority w:val="9"/>
    <w:qFormat/>
    <w:rsid w:val="002D547C"/>
    <w:pPr>
      <w:keepNext/>
      <w:keepLines/>
      <w:pageBreakBefore/>
      <w:numPr>
        <w:numId w:val="1"/>
      </w:numPr>
      <w:pBdr>
        <w:top w:val="single" w:sz="48" w:space="0" w:color="F5C1C6"/>
      </w:pBdr>
      <w:suppressAutoHyphens/>
      <w:autoSpaceDE w:val="0"/>
      <w:autoSpaceDN w:val="0"/>
      <w:adjustRightInd w:val="0"/>
      <w:spacing w:before="120" w:after="600" w:line="240" w:lineRule="auto"/>
      <w:jc w:val="both"/>
      <w:outlineLvl w:val="0"/>
    </w:pPr>
    <w:rPr>
      <w:rFonts w:ascii="Tahoma" w:eastAsia="Times New Roman" w:hAnsi="Tahoma" w:cs="Tahoma"/>
      <w:iCs/>
      <w:caps/>
      <w:color w:val="BE1D2D"/>
      <w:sz w:val="48"/>
      <w:szCs w:val="48"/>
      <w:lang w:val="hr-HR" w:eastAsia="hr-HR"/>
    </w:rPr>
  </w:style>
  <w:style w:type="paragraph" w:styleId="Heading2">
    <w:name w:val="heading 2"/>
    <w:basedOn w:val="Normal"/>
    <w:next w:val="Normal"/>
    <w:link w:val="Heading2Char"/>
    <w:uiPriority w:val="9"/>
    <w:unhideWhenUsed/>
    <w:qFormat/>
    <w:rsid w:val="00E61B83"/>
    <w:pPr>
      <w:keepNext/>
      <w:keepLines/>
      <w:spacing w:before="40" w:after="0"/>
      <w:outlineLvl w:val="1"/>
    </w:pPr>
    <w:rPr>
      <w:rFonts w:asciiTheme="majorHAnsi" w:eastAsiaTheme="majorEastAsia" w:hAnsiTheme="majorHAnsi" w:cstheme="majorBidi"/>
      <w:color w:val="2F5496" w:themeColor="accent1" w:themeShade="BF"/>
      <w:sz w:val="26"/>
      <w:szCs w:val="26"/>
      <w:lang w:val="en-GB"/>
    </w:rPr>
  </w:style>
  <w:style w:type="paragraph" w:styleId="Heading5">
    <w:name w:val="heading 5"/>
    <w:basedOn w:val="Normal"/>
    <w:next w:val="Normal"/>
    <w:link w:val="Heading5Char"/>
    <w:uiPriority w:val="9"/>
    <w:semiHidden/>
    <w:unhideWhenUsed/>
    <w:qFormat/>
    <w:rsid w:val="002D547C"/>
    <w:pPr>
      <w:keepNext/>
      <w:keepLines/>
      <w:spacing w:before="40" w:after="0"/>
      <w:outlineLvl w:val="4"/>
    </w:pPr>
    <w:rPr>
      <w:rFonts w:asciiTheme="majorHAnsi" w:eastAsiaTheme="majorEastAsia" w:hAnsiTheme="majorHAnsi" w:cstheme="majorBidi"/>
      <w:color w:val="2F5496" w:themeColor="accent1" w:themeShade="BF"/>
      <w:lang w:val="en-GB"/>
    </w:rPr>
  </w:style>
  <w:style w:type="paragraph" w:styleId="Heading6">
    <w:name w:val="heading 6"/>
    <w:basedOn w:val="Heading5"/>
    <w:next w:val="Normal"/>
    <w:link w:val="Heading6Char"/>
    <w:uiPriority w:val="9"/>
    <w:qFormat/>
    <w:rsid w:val="002D547C"/>
    <w:pPr>
      <w:numPr>
        <w:ilvl w:val="5"/>
        <w:numId w:val="1"/>
      </w:numPr>
      <w:tabs>
        <w:tab w:val="left" w:pos="-284"/>
        <w:tab w:val="num" w:pos="567"/>
      </w:tabs>
      <w:suppressAutoHyphens/>
      <w:spacing w:before="360" w:after="240" w:line="240" w:lineRule="auto"/>
      <w:jc w:val="center"/>
      <w:outlineLvl w:val="5"/>
    </w:pPr>
    <w:rPr>
      <w:rFonts w:ascii="Tahoma" w:hAnsi="Tahoma" w:cs="Times New Roman"/>
      <w:b/>
      <w:bCs/>
      <w:i/>
      <w:iCs/>
      <w:color w:val="BE1D2D"/>
      <w:kern w:val="28"/>
      <w:sz w:val="26"/>
      <w:szCs w:val="20"/>
      <w:lang w:val="hr-HR" w:eastAsia="de-DE"/>
    </w:rPr>
  </w:style>
  <w:style w:type="paragraph" w:styleId="Heading7">
    <w:name w:val="heading 7"/>
    <w:basedOn w:val="Heading6"/>
    <w:next w:val="Normal"/>
    <w:link w:val="Heading7Char"/>
    <w:uiPriority w:val="9"/>
    <w:qFormat/>
    <w:rsid w:val="002D547C"/>
    <w:pPr>
      <w:numPr>
        <w:ilvl w:val="6"/>
      </w:numPr>
      <w:tabs>
        <w:tab w:val="num" w:pos="851"/>
      </w:tabs>
      <w:spacing w:before="240"/>
      <w:outlineLvl w:val="6"/>
    </w:pPr>
    <w:rPr>
      <w:szCs w:val="26"/>
    </w:rPr>
  </w:style>
  <w:style w:type="paragraph" w:styleId="Heading8">
    <w:name w:val="heading 8"/>
    <w:basedOn w:val="Heading7"/>
    <w:next w:val="Normal"/>
    <w:link w:val="Heading8Char"/>
    <w:uiPriority w:val="9"/>
    <w:qFormat/>
    <w:rsid w:val="002D547C"/>
    <w:pPr>
      <w:numPr>
        <w:ilvl w:val="7"/>
      </w:numPr>
      <w:tabs>
        <w:tab w:val="num" w:pos="1134"/>
      </w:tabs>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4F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6604F2"/>
  </w:style>
  <w:style w:type="paragraph" w:styleId="Footer">
    <w:name w:val="footer"/>
    <w:basedOn w:val="Normal"/>
    <w:link w:val="FooterChar"/>
    <w:uiPriority w:val="99"/>
    <w:unhideWhenUsed/>
    <w:rsid w:val="006604F2"/>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6604F2"/>
  </w:style>
  <w:style w:type="table" w:styleId="TableGrid">
    <w:name w:val="Table Grid"/>
    <w:basedOn w:val="TableNormal"/>
    <w:uiPriority w:val="39"/>
    <w:rsid w:val="00874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D547C"/>
    <w:rPr>
      <w:rFonts w:ascii="Tahoma" w:eastAsia="Times New Roman" w:hAnsi="Tahoma" w:cs="Tahoma"/>
      <w:iCs/>
      <w:caps/>
      <w:color w:val="BE1D2D"/>
      <w:sz w:val="48"/>
      <w:szCs w:val="48"/>
      <w:lang w:val="hr-HR" w:eastAsia="hr-HR"/>
    </w:rPr>
  </w:style>
  <w:style w:type="character" w:customStyle="1" w:styleId="Heading6Char">
    <w:name w:val="Heading 6 Char"/>
    <w:basedOn w:val="DefaultParagraphFont"/>
    <w:link w:val="Heading6"/>
    <w:uiPriority w:val="9"/>
    <w:rsid w:val="002D547C"/>
    <w:rPr>
      <w:rFonts w:ascii="Tahoma" w:eastAsiaTheme="majorEastAsia" w:hAnsi="Tahoma" w:cs="Times New Roman"/>
      <w:b/>
      <w:bCs/>
      <w:i/>
      <w:iCs/>
      <w:color w:val="BE1D2D"/>
      <w:kern w:val="28"/>
      <w:sz w:val="26"/>
      <w:szCs w:val="20"/>
      <w:lang w:val="hr-HR" w:eastAsia="de-DE"/>
    </w:rPr>
  </w:style>
  <w:style w:type="character" w:customStyle="1" w:styleId="Heading7Char">
    <w:name w:val="Heading 7 Char"/>
    <w:basedOn w:val="DefaultParagraphFont"/>
    <w:link w:val="Heading7"/>
    <w:uiPriority w:val="9"/>
    <w:rsid w:val="002D547C"/>
    <w:rPr>
      <w:rFonts w:ascii="Tahoma" w:eastAsiaTheme="majorEastAsia" w:hAnsi="Tahoma" w:cs="Times New Roman"/>
      <w:b/>
      <w:bCs/>
      <w:i/>
      <w:iCs/>
      <w:color w:val="BE1D2D"/>
      <w:kern w:val="28"/>
      <w:sz w:val="26"/>
      <w:szCs w:val="26"/>
      <w:lang w:val="hr-HR" w:eastAsia="de-DE"/>
    </w:rPr>
  </w:style>
  <w:style w:type="character" w:customStyle="1" w:styleId="Heading8Char">
    <w:name w:val="Heading 8 Char"/>
    <w:basedOn w:val="DefaultParagraphFont"/>
    <w:link w:val="Heading8"/>
    <w:uiPriority w:val="9"/>
    <w:rsid w:val="002D547C"/>
    <w:rPr>
      <w:rFonts w:ascii="Tahoma" w:eastAsiaTheme="majorEastAsia" w:hAnsi="Tahoma" w:cs="Times New Roman"/>
      <w:b/>
      <w:bCs/>
      <w:i/>
      <w:iCs/>
      <w:color w:val="BE1D2D"/>
      <w:kern w:val="28"/>
      <w:sz w:val="26"/>
      <w:szCs w:val="26"/>
      <w:lang w:val="hr-HR" w:eastAsia="de-DE"/>
    </w:rPr>
  </w:style>
  <w:style w:type="paragraph" w:styleId="ListParagraph">
    <w:name w:val="List Paragraph"/>
    <w:aliases w:val="REPORT Bullet"/>
    <w:basedOn w:val="Normal"/>
    <w:link w:val="ListParagraphChar"/>
    <w:uiPriority w:val="34"/>
    <w:qFormat/>
    <w:rsid w:val="002D547C"/>
    <w:pPr>
      <w:keepLines/>
      <w:suppressAutoHyphens/>
      <w:spacing w:before="60" w:after="60" w:line="240" w:lineRule="auto"/>
      <w:ind w:left="720" w:hanging="360"/>
      <w:jc w:val="both"/>
    </w:pPr>
    <w:rPr>
      <w:rFonts w:ascii="Tahoma" w:eastAsia="Times New Roman" w:hAnsi="Tahoma" w:cs="Myriad Pro"/>
      <w:sz w:val="20"/>
      <w:szCs w:val="24"/>
      <w:lang w:val="hr-HR" w:eastAsia="hr-HR"/>
    </w:rPr>
  </w:style>
  <w:style w:type="character" w:customStyle="1" w:styleId="ListParagraphChar">
    <w:name w:val="List Paragraph Char"/>
    <w:aliases w:val="REPORT Bullet Char"/>
    <w:basedOn w:val="DefaultParagraphFont"/>
    <w:link w:val="ListParagraph"/>
    <w:uiPriority w:val="34"/>
    <w:rsid w:val="002D547C"/>
    <w:rPr>
      <w:rFonts w:ascii="Tahoma" w:eastAsia="Times New Roman" w:hAnsi="Tahoma" w:cs="Myriad Pro"/>
      <w:sz w:val="20"/>
      <w:szCs w:val="24"/>
      <w:lang w:val="hr-HR" w:eastAsia="hr-HR"/>
    </w:rPr>
  </w:style>
  <w:style w:type="paragraph" w:styleId="TOC2">
    <w:name w:val="toc 2"/>
    <w:basedOn w:val="Normal"/>
    <w:next w:val="Normal"/>
    <w:autoRedefine/>
    <w:uiPriority w:val="39"/>
    <w:qFormat/>
    <w:rsid w:val="002D547C"/>
    <w:pPr>
      <w:shd w:val="clear" w:color="auto" w:fill="2F5496" w:themeFill="accent1" w:themeFillShade="BF"/>
      <w:tabs>
        <w:tab w:val="left" w:pos="709"/>
        <w:tab w:val="right" w:leader="dot" w:pos="9356"/>
      </w:tabs>
      <w:spacing w:before="120" w:after="60" w:line="240" w:lineRule="auto"/>
      <w:jc w:val="both"/>
    </w:pPr>
    <w:rPr>
      <w:rFonts w:ascii="Tahoma" w:eastAsia="Times New Roman" w:hAnsi="Tahoma" w:cs="Tahoma"/>
      <w:b/>
      <w:smallCaps/>
      <w:color w:val="FFFFFF" w:themeColor="background1"/>
      <w:lang w:val="hr-HR" w:eastAsia="de-DE"/>
    </w:rPr>
  </w:style>
  <w:style w:type="character" w:customStyle="1" w:styleId="Tbl1redChar">
    <w:name w:val="Tbl 1. red Char"/>
    <w:basedOn w:val="DefaultParagraphFont"/>
    <w:link w:val="Tbl1red"/>
    <w:uiPriority w:val="99"/>
    <w:rsid w:val="002D547C"/>
    <w:rPr>
      <w:rFonts w:ascii="Tahoma" w:eastAsia="Times New Roman" w:hAnsi="Tahoma" w:cs="Tahoma"/>
      <w:b/>
      <w:bCs/>
      <w:sz w:val="16"/>
      <w:szCs w:val="16"/>
      <w:shd w:val="clear" w:color="auto" w:fill="FFA7A7"/>
      <w:lang w:eastAsia="hr-HR"/>
    </w:rPr>
  </w:style>
  <w:style w:type="paragraph" w:customStyle="1" w:styleId="Tbl1red">
    <w:name w:val="Tbl 1. red"/>
    <w:basedOn w:val="Normal"/>
    <w:link w:val="Tbl1redChar"/>
    <w:uiPriority w:val="99"/>
    <w:qFormat/>
    <w:rsid w:val="002D547C"/>
    <w:pPr>
      <w:keepNext/>
      <w:shd w:val="clear" w:color="auto" w:fill="FFA7A7"/>
      <w:spacing w:before="80" w:after="80" w:line="240" w:lineRule="auto"/>
      <w:jc w:val="center"/>
    </w:pPr>
    <w:rPr>
      <w:rFonts w:ascii="Tahoma" w:eastAsia="Times New Roman" w:hAnsi="Tahoma" w:cs="Tahoma"/>
      <w:b/>
      <w:bCs/>
      <w:sz w:val="16"/>
      <w:szCs w:val="16"/>
      <w:lang w:val="en-GB" w:eastAsia="hr-HR"/>
    </w:rPr>
  </w:style>
  <w:style w:type="character" w:customStyle="1" w:styleId="Heading5Char">
    <w:name w:val="Heading 5 Char"/>
    <w:basedOn w:val="DefaultParagraphFont"/>
    <w:link w:val="Heading5"/>
    <w:uiPriority w:val="9"/>
    <w:semiHidden/>
    <w:rsid w:val="002D547C"/>
    <w:rPr>
      <w:rFonts w:asciiTheme="majorHAnsi" w:eastAsiaTheme="majorEastAsia" w:hAnsiTheme="majorHAnsi" w:cstheme="majorBidi"/>
      <w:color w:val="2F5496" w:themeColor="accent1" w:themeShade="BF"/>
    </w:rPr>
  </w:style>
  <w:style w:type="table" w:customStyle="1" w:styleId="GridTable1Light-Accent11">
    <w:name w:val="Grid Table 1 Light - Accent 11"/>
    <w:basedOn w:val="TableNormal"/>
    <w:uiPriority w:val="46"/>
    <w:rsid w:val="002D547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2D54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47C"/>
    <w:rPr>
      <w:rFonts w:ascii="Segoe UI" w:hAnsi="Segoe UI" w:cs="Segoe UI"/>
      <w:sz w:val="18"/>
      <w:szCs w:val="18"/>
    </w:rPr>
  </w:style>
  <w:style w:type="character" w:customStyle="1" w:styleId="Heading2Char">
    <w:name w:val="Heading 2 Char"/>
    <w:basedOn w:val="DefaultParagraphFont"/>
    <w:link w:val="Heading2"/>
    <w:uiPriority w:val="9"/>
    <w:rsid w:val="00E61B83"/>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nhideWhenUsed/>
    <w:rsid w:val="006E288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6E2885"/>
    <w:rPr>
      <w:rFonts w:ascii="Calibri" w:eastAsia="Calibri" w:hAnsi="Calibri" w:cs="Times New Roman"/>
      <w:sz w:val="20"/>
      <w:szCs w:val="20"/>
      <w:lang w:val="en-US"/>
    </w:rPr>
  </w:style>
  <w:style w:type="character" w:styleId="FootnoteReference">
    <w:name w:val="footnote reference"/>
    <w:uiPriority w:val="99"/>
    <w:unhideWhenUsed/>
    <w:rsid w:val="006E2885"/>
    <w:rPr>
      <w:vertAlign w:val="superscript"/>
    </w:rPr>
  </w:style>
  <w:style w:type="character" w:styleId="Hyperlink">
    <w:name w:val="Hyperlink"/>
    <w:rsid w:val="006E2885"/>
    <w:rPr>
      <w:color w:val="0000FF"/>
      <w:u w:val="single"/>
    </w:rPr>
  </w:style>
  <w:style w:type="paragraph" w:customStyle="1" w:styleId="T30X">
    <w:name w:val="T30X"/>
    <w:basedOn w:val="Normal"/>
    <w:qFormat/>
    <w:rsid w:val="006E2885"/>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HTMLPreformatted">
    <w:name w:val="HTML Preformatted"/>
    <w:basedOn w:val="Normal"/>
    <w:link w:val="HTMLPreformattedChar"/>
    <w:uiPriority w:val="99"/>
    <w:semiHidden/>
    <w:unhideWhenUsed/>
    <w:rsid w:val="00F40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407DB"/>
    <w:rPr>
      <w:rFonts w:ascii="Courier New" w:eastAsia="Times New Roman" w:hAnsi="Courier New" w:cs="Courier New"/>
      <w:sz w:val="20"/>
      <w:szCs w:val="20"/>
      <w:lang w:eastAsia="en-GB"/>
    </w:rPr>
  </w:style>
  <w:style w:type="character" w:customStyle="1" w:styleId="y2iqfc">
    <w:name w:val="y2iqfc"/>
    <w:basedOn w:val="DefaultParagraphFont"/>
    <w:rsid w:val="00F407DB"/>
  </w:style>
  <w:style w:type="character" w:customStyle="1" w:styleId="FootnoteCharacters">
    <w:name w:val="Footnote Characters"/>
    <w:qFormat/>
    <w:rsid w:val="00003836"/>
    <w:rPr>
      <w:vertAlign w:val="superscript"/>
    </w:rPr>
  </w:style>
  <w:style w:type="character" w:customStyle="1" w:styleId="FootnoteAnchor">
    <w:name w:val="Footnote Anchor"/>
    <w:rsid w:val="00003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832383">
      <w:bodyDiv w:val="1"/>
      <w:marLeft w:val="0"/>
      <w:marRight w:val="0"/>
      <w:marTop w:val="0"/>
      <w:marBottom w:val="0"/>
      <w:divBdr>
        <w:top w:val="none" w:sz="0" w:space="0" w:color="auto"/>
        <w:left w:val="none" w:sz="0" w:space="0" w:color="auto"/>
        <w:bottom w:val="none" w:sz="0" w:space="0" w:color="auto"/>
        <w:right w:val="none" w:sz="0" w:space="0" w:color="auto"/>
      </w:divBdr>
    </w:div>
    <w:div w:id="911963114">
      <w:bodyDiv w:val="1"/>
      <w:marLeft w:val="0"/>
      <w:marRight w:val="0"/>
      <w:marTop w:val="0"/>
      <w:marBottom w:val="0"/>
      <w:divBdr>
        <w:top w:val="none" w:sz="0" w:space="0" w:color="auto"/>
        <w:left w:val="none" w:sz="0" w:space="0" w:color="auto"/>
        <w:bottom w:val="none" w:sz="0" w:space="0" w:color="auto"/>
        <w:right w:val="none" w:sz="0" w:space="0" w:color="auto"/>
      </w:divBdr>
    </w:div>
    <w:div w:id="988705249">
      <w:bodyDiv w:val="1"/>
      <w:marLeft w:val="0"/>
      <w:marRight w:val="0"/>
      <w:marTop w:val="0"/>
      <w:marBottom w:val="0"/>
      <w:divBdr>
        <w:top w:val="none" w:sz="0" w:space="0" w:color="auto"/>
        <w:left w:val="none" w:sz="0" w:space="0" w:color="auto"/>
        <w:bottom w:val="none" w:sz="0" w:space="0" w:color="auto"/>
        <w:right w:val="none" w:sz="0" w:space="0" w:color="auto"/>
      </w:divBdr>
    </w:div>
    <w:div w:id="1226145002">
      <w:bodyDiv w:val="1"/>
      <w:marLeft w:val="0"/>
      <w:marRight w:val="0"/>
      <w:marTop w:val="0"/>
      <w:marBottom w:val="0"/>
      <w:divBdr>
        <w:top w:val="none" w:sz="0" w:space="0" w:color="auto"/>
        <w:left w:val="none" w:sz="0" w:space="0" w:color="auto"/>
        <w:bottom w:val="none" w:sz="0" w:space="0" w:color="auto"/>
        <w:right w:val="none" w:sz="0" w:space="0" w:color="auto"/>
      </w:divBdr>
    </w:div>
    <w:div w:id="1261529810">
      <w:bodyDiv w:val="1"/>
      <w:marLeft w:val="0"/>
      <w:marRight w:val="0"/>
      <w:marTop w:val="0"/>
      <w:marBottom w:val="0"/>
      <w:divBdr>
        <w:top w:val="none" w:sz="0" w:space="0" w:color="auto"/>
        <w:left w:val="none" w:sz="0" w:space="0" w:color="auto"/>
        <w:bottom w:val="none" w:sz="0" w:space="0" w:color="auto"/>
        <w:right w:val="none" w:sz="0" w:space="0" w:color="auto"/>
      </w:divBdr>
    </w:div>
    <w:div w:id="1739981774">
      <w:bodyDiv w:val="1"/>
      <w:marLeft w:val="0"/>
      <w:marRight w:val="0"/>
      <w:marTop w:val="0"/>
      <w:marBottom w:val="0"/>
      <w:divBdr>
        <w:top w:val="none" w:sz="0" w:space="0" w:color="auto"/>
        <w:left w:val="none" w:sz="0" w:space="0" w:color="auto"/>
        <w:bottom w:val="none" w:sz="0" w:space="0" w:color="auto"/>
        <w:right w:val="none" w:sz="0" w:space="0" w:color="auto"/>
      </w:divBdr>
    </w:div>
    <w:div w:id="1904637090">
      <w:bodyDiv w:val="1"/>
      <w:marLeft w:val="0"/>
      <w:marRight w:val="0"/>
      <w:marTop w:val="0"/>
      <w:marBottom w:val="0"/>
      <w:divBdr>
        <w:top w:val="none" w:sz="0" w:space="0" w:color="auto"/>
        <w:left w:val="none" w:sz="0" w:space="0" w:color="auto"/>
        <w:bottom w:val="none" w:sz="0" w:space="0" w:color="auto"/>
        <w:right w:val="none" w:sz="0" w:space="0" w:color="auto"/>
      </w:divBdr>
    </w:div>
    <w:div w:id="1982924075">
      <w:bodyDiv w:val="1"/>
      <w:marLeft w:val="0"/>
      <w:marRight w:val="0"/>
      <w:marTop w:val="0"/>
      <w:marBottom w:val="0"/>
      <w:divBdr>
        <w:top w:val="none" w:sz="0" w:space="0" w:color="auto"/>
        <w:left w:val="none" w:sz="0" w:space="0" w:color="auto"/>
        <w:bottom w:val="none" w:sz="0" w:space="0" w:color="auto"/>
        <w:right w:val="none" w:sz="0" w:space="0" w:color="auto"/>
      </w:divBdr>
    </w:div>
    <w:div w:id="211204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3F2AC-8C94-4D53-80D4-AB4AA5EEA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Nedovic</dc:creator>
  <cp:keywords/>
  <dc:description/>
  <cp:lastModifiedBy>PC</cp:lastModifiedBy>
  <cp:revision>6</cp:revision>
  <cp:lastPrinted>2023-08-10T09:38:00Z</cp:lastPrinted>
  <dcterms:created xsi:type="dcterms:W3CDTF">2024-06-21T07:00:00Z</dcterms:created>
  <dcterms:modified xsi:type="dcterms:W3CDTF">2024-06-21T08:57:00Z</dcterms:modified>
</cp:coreProperties>
</file>