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F24B37" w14:textId="77777777" w:rsidR="005236F0" w:rsidRDefault="005236F0">
      <w:pPr>
        <w:spacing w:line="240" w:lineRule="auto"/>
        <w:rPr>
          <w:rFonts w:ascii="Poppins" w:eastAsia="Poppins" w:hAnsi="Poppins" w:cs="Poppins"/>
          <w:color w:val="073763"/>
          <w:sz w:val="24"/>
          <w:szCs w:val="24"/>
        </w:rPr>
      </w:pPr>
    </w:p>
    <w:p w14:paraId="7B3C68F3" w14:textId="77777777" w:rsidR="005236F0" w:rsidRDefault="005236F0">
      <w:pPr>
        <w:spacing w:line="240" w:lineRule="auto"/>
        <w:rPr>
          <w:rFonts w:ascii="Poppins" w:eastAsia="Poppins" w:hAnsi="Poppins" w:cs="Poppins"/>
          <w:color w:val="073763"/>
          <w:sz w:val="24"/>
          <w:szCs w:val="24"/>
        </w:rPr>
      </w:pPr>
    </w:p>
    <w:p w14:paraId="579328AA" w14:textId="77777777" w:rsidR="005236F0" w:rsidRDefault="005236F0">
      <w:pPr>
        <w:spacing w:line="240" w:lineRule="auto"/>
        <w:rPr>
          <w:rFonts w:ascii="Poppins" w:eastAsia="Poppins" w:hAnsi="Poppins" w:cs="Poppins"/>
          <w:color w:val="073763"/>
          <w:sz w:val="24"/>
          <w:szCs w:val="24"/>
        </w:rPr>
      </w:pPr>
    </w:p>
    <w:p w14:paraId="438BDB4C" w14:textId="77777777" w:rsidR="005236F0" w:rsidRDefault="005236F0">
      <w:pPr>
        <w:spacing w:line="240" w:lineRule="auto"/>
        <w:rPr>
          <w:rFonts w:ascii="Poppins" w:eastAsia="Poppins" w:hAnsi="Poppins" w:cs="Poppins"/>
          <w:color w:val="073763"/>
          <w:sz w:val="24"/>
          <w:szCs w:val="24"/>
        </w:rPr>
      </w:pPr>
    </w:p>
    <w:p w14:paraId="6768CEC5" w14:textId="77777777" w:rsidR="005236F0" w:rsidRDefault="005236F0">
      <w:pPr>
        <w:spacing w:line="240" w:lineRule="auto"/>
        <w:rPr>
          <w:rFonts w:ascii="Poppins" w:eastAsia="Poppins" w:hAnsi="Poppins" w:cs="Poppins"/>
          <w:color w:val="073763"/>
          <w:sz w:val="24"/>
          <w:szCs w:val="24"/>
        </w:rPr>
      </w:pPr>
    </w:p>
    <w:p w14:paraId="3AD14571" w14:textId="77777777" w:rsidR="005236F0" w:rsidRDefault="005236F0">
      <w:pPr>
        <w:spacing w:line="240" w:lineRule="auto"/>
        <w:rPr>
          <w:rFonts w:ascii="Poppins" w:eastAsia="Poppins" w:hAnsi="Poppins" w:cs="Poppins"/>
          <w:color w:val="073763"/>
          <w:sz w:val="24"/>
          <w:szCs w:val="24"/>
        </w:rPr>
      </w:pPr>
    </w:p>
    <w:p w14:paraId="0961CCC8" w14:textId="77777777" w:rsidR="005236F0" w:rsidRDefault="005236F0">
      <w:pPr>
        <w:spacing w:line="240" w:lineRule="auto"/>
        <w:rPr>
          <w:rFonts w:ascii="Poppins" w:eastAsia="Poppins" w:hAnsi="Poppins" w:cs="Poppins"/>
          <w:color w:val="073763"/>
          <w:sz w:val="24"/>
          <w:szCs w:val="24"/>
        </w:rPr>
      </w:pPr>
    </w:p>
    <w:p w14:paraId="07F9C823" w14:textId="77777777" w:rsidR="005236F0" w:rsidRDefault="00000000">
      <w:pPr>
        <w:spacing w:line="240" w:lineRule="auto"/>
        <w:jc w:val="center"/>
        <w:rPr>
          <w:rFonts w:ascii="Poppins" w:eastAsia="Poppins" w:hAnsi="Poppins" w:cs="Poppins"/>
          <w:b/>
          <w:color w:val="073763"/>
          <w:sz w:val="48"/>
          <w:szCs w:val="48"/>
        </w:rPr>
      </w:pPr>
      <w:r>
        <w:rPr>
          <w:rFonts w:ascii="Poppins" w:eastAsia="Poppins" w:hAnsi="Poppins" w:cs="Poppins"/>
          <w:b/>
          <w:noProof/>
          <w:color w:val="073763"/>
          <w:sz w:val="48"/>
          <w:szCs w:val="48"/>
        </w:rPr>
        <w:drawing>
          <wp:inline distT="114300" distB="114300" distL="114300" distR="114300" wp14:anchorId="2C07E563" wp14:editId="45F7D6C3">
            <wp:extent cx="1397733" cy="71537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1397733" cy="715375"/>
                    </a:xfrm>
                    <a:prstGeom prst="rect">
                      <a:avLst/>
                    </a:prstGeom>
                    <a:ln/>
                  </pic:spPr>
                </pic:pic>
              </a:graphicData>
            </a:graphic>
          </wp:inline>
        </w:drawing>
      </w:r>
    </w:p>
    <w:p w14:paraId="147F9207" w14:textId="77777777" w:rsidR="005236F0" w:rsidRDefault="005236F0">
      <w:pPr>
        <w:spacing w:line="240" w:lineRule="auto"/>
        <w:rPr>
          <w:rFonts w:ascii="Poppins" w:eastAsia="Poppins" w:hAnsi="Poppins" w:cs="Poppins"/>
          <w:b/>
          <w:color w:val="073763"/>
          <w:sz w:val="48"/>
          <w:szCs w:val="48"/>
        </w:rPr>
      </w:pPr>
    </w:p>
    <w:p w14:paraId="7D11C991" w14:textId="77777777" w:rsidR="005236F0" w:rsidRPr="00826A8F" w:rsidRDefault="00000000">
      <w:pPr>
        <w:spacing w:line="240" w:lineRule="auto"/>
        <w:jc w:val="center"/>
        <w:rPr>
          <w:rFonts w:ascii="Poppins" w:eastAsia="Poppins" w:hAnsi="Poppins" w:cs="Poppins"/>
          <w:b/>
          <w:color w:val="073763"/>
          <w:sz w:val="40"/>
          <w:szCs w:val="40"/>
          <w:lang w:val="pl-PL"/>
        </w:rPr>
      </w:pPr>
      <w:r w:rsidRPr="00826A8F">
        <w:rPr>
          <w:rFonts w:ascii="Poppins" w:eastAsia="Poppins" w:hAnsi="Poppins" w:cs="Poppins"/>
          <w:b/>
          <w:color w:val="073763"/>
          <w:sz w:val="40"/>
          <w:szCs w:val="40"/>
          <w:lang w:val="pl-PL"/>
        </w:rPr>
        <w:t>Document Management System</w:t>
      </w:r>
    </w:p>
    <w:p w14:paraId="2E6EB444" w14:textId="77777777" w:rsidR="005236F0" w:rsidRPr="00826A8F" w:rsidRDefault="00000000">
      <w:pPr>
        <w:spacing w:line="240" w:lineRule="auto"/>
        <w:jc w:val="center"/>
        <w:rPr>
          <w:rFonts w:ascii="Poppins" w:eastAsia="Poppins" w:hAnsi="Poppins" w:cs="Poppins"/>
          <w:b/>
          <w:color w:val="073763"/>
          <w:sz w:val="40"/>
          <w:szCs w:val="40"/>
          <w:lang w:val="pl-PL"/>
        </w:rPr>
      </w:pPr>
      <w:r w:rsidRPr="00826A8F">
        <w:rPr>
          <w:rFonts w:ascii="Poppins" w:eastAsia="Poppins" w:hAnsi="Poppins" w:cs="Poppins"/>
          <w:b/>
          <w:color w:val="073763"/>
          <w:sz w:val="40"/>
          <w:szCs w:val="40"/>
          <w:lang w:val="pl-PL"/>
        </w:rPr>
        <w:t>i</w:t>
      </w:r>
    </w:p>
    <w:p w14:paraId="68066074" w14:textId="77777777" w:rsidR="005236F0" w:rsidRPr="00826A8F" w:rsidRDefault="00000000">
      <w:pPr>
        <w:spacing w:line="240" w:lineRule="auto"/>
        <w:jc w:val="center"/>
        <w:rPr>
          <w:rFonts w:ascii="Poppins" w:eastAsia="Poppins" w:hAnsi="Poppins" w:cs="Poppins"/>
          <w:b/>
          <w:color w:val="073763"/>
          <w:sz w:val="40"/>
          <w:szCs w:val="40"/>
          <w:lang w:val="pl-PL"/>
        </w:rPr>
      </w:pPr>
      <w:r w:rsidRPr="00826A8F">
        <w:rPr>
          <w:rFonts w:ascii="Poppins" w:eastAsia="Poppins" w:hAnsi="Poppins" w:cs="Poppins"/>
          <w:b/>
          <w:color w:val="073763"/>
          <w:sz w:val="40"/>
          <w:szCs w:val="40"/>
          <w:lang w:val="pl-PL"/>
        </w:rPr>
        <w:t>WEB platforma za akreditaciju</w:t>
      </w:r>
    </w:p>
    <w:p w14:paraId="57AF347B" w14:textId="77777777" w:rsidR="005236F0" w:rsidRDefault="00000000">
      <w:pPr>
        <w:spacing w:line="240" w:lineRule="auto"/>
        <w:jc w:val="center"/>
        <w:rPr>
          <w:rFonts w:ascii="Poppins" w:eastAsia="Poppins" w:hAnsi="Poppins" w:cs="Poppins"/>
          <w:color w:val="073763"/>
          <w:sz w:val="20"/>
          <w:szCs w:val="20"/>
        </w:rPr>
      </w:pPr>
      <w:proofErr w:type="spellStart"/>
      <w:r>
        <w:rPr>
          <w:rFonts w:ascii="Poppins" w:eastAsia="Poppins" w:hAnsi="Poppins" w:cs="Poppins"/>
          <w:i/>
          <w:color w:val="073763"/>
          <w:sz w:val="32"/>
          <w:szCs w:val="32"/>
        </w:rPr>
        <w:t>Projektni</w:t>
      </w:r>
      <w:proofErr w:type="spellEnd"/>
      <w:r>
        <w:rPr>
          <w:rFonts w:ascii="Poppins" w:eastAsia="Poppins" w:hAnsi="Poppins" w:cs="Poppins"/>
          <w:i/>
          <w:color w:val="073763"/>
          <w:sz w:val="32"/>
          <w:szCs w:val="32"/>
        </w:rPr>
        <w:t xml:space="preserve"> </w:t>
      </w:r>
      <w:proofErr w:type="spellStart"/>
      <w:r>
        <w:rPr>
          <w:rFonts w:ascii="Poppins" w:eastAsia="Poppins" w:hAnsi="Poppins" w:cs="Poppins"/>
          <w:i/>
          <w:color w:val="073763"/>
          <w:sz w:val="32"/>
          <w:szCs w:val="32"/>
        </w:rPr>
        <w:t>zadatak</w:t>
      </w:r>
      <w:proofErr w:type="spellEnd"/>
    </w:p>
    <w:p w14:paraId="777D3390" w14:textId="77777777" w:rsidR="005236F0" w:rsidRDefault="005236F0">
      <w:pPr>
        <w:spacing w:after="160" w:line="240" w:lineRule="auto"/>
        <w:rPr>
          <w:rFonts w:ascii="Poppins" w:eastAsia="Poppins" w:hAnsi="Poppins" w:cs="Poppins"/>
          <w:color w:val="073763"/>
        </w:rPr>
      </w:pPr>
    </w:p>
    <w:p w14:paraId="19301633" w14:textId="77777777" w:rsidR="005236F0" w:rsidRDefault="005236F0">
      <w:pPr>
        <w:spacing w:after="160" w:line="240" w:lineRule="auto"/>
        <w:rPr>
          <w:rFonts w:ascii="Poppins" w:eastAsia="Poppins" w:hAnsi="Poppins" w:cs="Poppins"/>
          <w:color w:val="073763"/>
        </w:rPr>
      </w:pPr>
    </w:p>
    <w:p w14:paraId="64D051CE" w14:textId="77777777" w:rsidR="005236F0" w:rsidRDefault="005236F0">
      <w:pPr>
        <w:spacing w:after="160" w:line="240" w:lineRule="auto"/>
        <w:rPr>
          <w:rFonts w:ascii="Poppins" w:eastAsia="Poppins" w:hAnsi="Poppins" w:cs="Poppins"/>
          <w:color w:val="073763"/>
        </w:rPr>
      </w:pPr>
    </w:p>
    <w:p w14:paraId="26DF3D47" w14:textId="77777777" w:rsidR="005236F0" w:rsidRDefault="005236F0">
      <w:pPr>
        <w:spacing w:after="160" w:line="240" w:lineRule="auto"/>
        <w:rPr>
          <w:rFonts w:ascii="Poppins" w:eastAsia="Poppins" w:hAnsi="Poppins" w:cs="Poppins"/>
          <w:color w:val="073763"/>
        </w:rPr>
      </w:pPr>
    </w:p>
    <w:p w14:paraId="5D3EA6C8" w14:textId="77777777" w:rsidR="005236F0" w:rsidRDefault="005236F0">
      <w:pPr>
        <w:spacing w:after="160" w:line="240" w:lineRule="auto"/>
        <w:rPr>
          <w:rFonts w:ascii="Poppins" w:eastAsia="Poppins" w:hAnsi="Poppins" w:cs="Poppins"/>
          <w:color w:val="073763"/>
        </w:rPr>
      </w:pPr>
    </w:p>
    <w:p w14:paraId="47912644" w14:textId="77777777" w:rsidR="005236F0" w:rsidRDefault="005236F0">
      <w:pPr>
        <w:spacing w:after="160" w:line="240" w:lineRule="auto"/>
        <w:rPr>
          <w:rFonts w:ascii="Poppins" w:eastAsia="Poppins" w:hAnsi="Poppins" w:cs="Poppins"/>
          <w:color w:val="073763"/>
        </w:rPr>
      </w:pPr>
    </w:p>
    <w:p w14:paraId="2675CFDA" w14:textId="77777777" w:rsidR="005236F0" w:rsidRDefault="005236F0">
      <w:pPr>
        <w:spacing w:after="160" w:line="240" w:lineRule="auto"/>
        <w:rPr>
          <w:rFonts w:ascii="Poppins" w:eastAsia="Poppins" w:hAnsi="Poppins" w:cs="Poppins"/>
          <w:color w:val="073763"/>
        </w:rPr>
      </w:pPr>
    </w:p>
    <w:p w14:paraId="10B3AD2C" w14:textId="77777777" w:rsidR="005236F0" w:rsidRDefault="005236F0">
      <w:pPr>
        <w:spacing w:after="160" w:line="240" w:lineRule="auto"/>
        <w:rPr>
          <w:rFonts w:ascii="Poppins" w:eastAsia="Poppins" w:hAnsi="Poppins" w:cs="Poppins"/>
          <w:color w:val="073763"/>
        </w:rPr>
      </w:pPr>
    </w:p>
    <w:p w14:paraId="580735B1" w14:textId="77777777" w:rsidR="005236F0" w:rsidRDefault="005236F0">
      <w:pPr>
        <w:spacing w:after="160" w:line="240" w:lineRule="auto"/>
        <w:rPr>
          <w:rFonts w:ascii="Poppins" w:eastAsia="Poppins" w:hAnsi="Poppins" w:cs="Poppins"/>
          <w:color w:val="073763"/>
        </w:rPr>
      </w:pPr>
    </w:p>
    <w:p w14:paraId="27A3B6CC" w14:textId="77777777" w:rsidR="005236F0" w:rsidRDefault="005236F0">
      <w:pPr>
        <w:spacing w:after="160" w:line="240" w:lineRule="auto"/>
        <w:rPr>
          <w:rFonts w:ascii="Poppins" w:eastAsia="Poppins" w:hAnsi="Poppins" w:cs="Poppins"/>
          <w:color w:val="073763"/>
        </w:rPr>
      </w:pPr>
    </w:p>
    <w:p w14:paraId="4EA86E60" w14:textId="77777777" w:rsidR="005236F0" w:rsidRDefault="005236F0">
      <w:pPr>
        <w:spacing w:after="160" w:line="240" w:lineRule="auto"/>
        <w:rPr>
          <w:rFonts w:ascii="Poppins" w:eastAsia="Poppins" w:hAnsi="Poppins" w:cs="Poppins"/>
          <w:color w:val="073763"/>
        </w:rPr>
      </w:pPr>
    </w:p>
    <w:p w14:paraId="2E9F308B" w14:textId="77777777" w:rsidR="005236F0" w:rsidRDefault="005236F0">
      <w:pPr>
        <w:spacing w:after="160" w:line="240" w:lineRule="auto"/>
        <w:jc w:val="center"/>
        <w:rPr>
          <w:rFonts w:ascii="Poppins" w:eastAsia="Poppins" w:hAnsi="Poppins" w:cs="Poppins"/>
          <w:color w:val="073763"/>
        </w:rPr>
      </w:pPr>
    </w:p>
    <w:p w14:paraId="2C160BE8" w14:textId="77777777" w:rsidR="005236F0" w:rsidRDefault="00000000">
      <w:pPr>
        <w:pStyle w:val="Heading2"/>
        <w:numPr>
          <w:ilvl w:val="0"/>
          <w:numId w:val="68"/>
        </w:numPr>
        <w:spacing w:after="160" w:line="240" w:lineRule="auto"/>
        <w:jc w:val="both"/>
        <w:rPr>
          <w:rFonts w:ascii="Poppins" w:eastAsia="Poppins" w:hAnsi="Poppins" w:cs="Poppins"/>
          <w:b/>
          <w:color w:val="073763"/>
        </w:rPr>
      </w:pPr>
      <w:bookmarkStart w:id="0" w:name="_gjdgxs" w:colFirst="0" w:colLast="0"/>
      <w:bookmarkEnd w:id="0"/>
      <w:proofErr w:type="spellStart"/>
      <w:r>
        <w:rPr>
          <w:rFonts w:ascii="Poppins" w:eastAsia="Poppins" w:hAnsi="Poppins" w:cs="Poppins"/>
          <w:b/>
          <w:color w:val="073763"/>
          <w:sz w:val="22"/>
          <w:szCs w:val="22"/>
        </w:rPr>
        <w:lastRenderedPageBreak/>
        <w:t>Uvod</w:t>
      </w:r>
      <w:proofErr w:type="spellEnd"/>
    </w:p>
    <w:p w14:paraId="64D37ABA" w14:textId="77777777" w:rsidR="005236F0" w:rsidRDefault="00000000">
      <w:pPr>
        <w:spacing w:after="16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Predmet</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ovog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zadatka</w:t>
      </w:r>
      <w:proofErr w:type="spellEnd"/>
      <w:r>
        <w:rPr>
          <w:rFonts w:ascii="Poppins" w:eastAsia="Poppins" w:hAnsi="Poppins" w:cs="Poppins"/>
          <w:color w:val="073763"/>
          <w:sz w:val="20"/>
          <w:szCs w:val="20"/>
        </w:rPr>
        <w:t xml:space="preserve"> je </w:t>
      </w:r>
      <w:proofErr w:type="spellStart"/>
      <w:r>
        <w:rPr>
          <w:rFonts w:ascii="Poppins" w:eastAsia="Poppins" w:hAnsi="Poppins" w:cs="Poppins"/>
          <w:color w:val="073763"/>
          <w:sz w:val="20"/>
          <w:szCs w:val="20"/>
        </w:rPr>
        <w:t>definisanje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uslova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zahtjeva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specifikacija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smjernica</w:t>
      </w:r>
      <w:proofErr w:type="spellEnd"/>
      <w:r>
        <w:rPr>
          <w:rFonts w:ascii="Poppins" w:eastAsia="Poppins" w:hAnsi="Poppins" w:cs="Poppins"/>
          <w:color w:val="073763"/>
          <w:sz w:val="20"/>
          <w:szCs w:val="20"/>
        </w:rPr>
        <w:t xml:space="preserve">, koji se </w:t>
      </w:r>
      <w:proofErr w:type="spellStart"/>
      <w:r>
        <w:rPr>
          <w:rFonts w:ascii="Poppins" w:eastAsia="Poppins" w:hAnsi="Poppins" w:cs="Poppins"/>
          <w:color w:val="073763"/>
          <w:sz w:val="20"/>
          <w:szCs w:val="20"/>
        </w:rPr>
        <w:t>postavljaju</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procesu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projektovanja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razvoja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izgradnje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implementacije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održavanja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informacionog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sistema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upravljanje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registrima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kao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web </w:t>
      </w:r>
      <w:proofErr w:type="spellStart"/>
      <w:r>
        <w:rPr>
          <w:rFonts w:ascii="Poppins" w:eastAsia="Poppins" w:hAnsi="Poppins" w:cs="Poppins"/>
          <w:color w:val="073763"/>
          <w:sz w:val="20"/>
          <w:szCs w:val="20"/>
        </w:rPr>
        <w:t>platforme</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potrebe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Akreditacionog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tijela</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Crnoj</w:t>
      </w:r>
      <w:proofErr w:type="spellEnd"/>
      <w:r>
        <w:rPr>
          <w:rFonts w:ascii="Poppins" w:eastAsia="Poppins" w:hAnsi="Poppins" w:cs="Poppins"/>
          <w:color w:val="073763"/>
          <w:sz w:val="20"/>
          <w:szCs w:val="20"/>
        </w:rPr>
        <w:t xml:space="preserve"> Gori (u </w:t>
      </w:r>
      <w:proofErr w:type="spellStart"/>
      <w:r>
        <w:rPr>
          <w:rFonts w:ascii="Poppins" w:eastAsia="Poppins" w:hAnsi="Poppins" w:cs="Poppins"/>
          <w:color w:val="073763"/>
          <w:sz w:val="20"/>
          <w:szCs w:val="20"/>
        </w:rPr>
        <w:t>daljem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tekstu</w:t>
      </w:r>
      <w:proofErr w:type="spellEnd"/>
      <w:r>
        <w:rPr>
          <w:rFonts w:ascii="Poppins" w:eastAsia="Poppins" w:hAnsi="Poppins" w:cs="Poppins"/>
          <w:color w:val="073763"/>
          <w:sz w:val="20"/>
          <w:szCs w:val="20"/>
        </w:rPr>
        <w:t xml:space="preserve">: ATCG). Web </w:t>
      </w:r>
      <w:proofErr w:type="spellStart"/>
      <w:r>
        <w:rPr>
          <w:rFonts w:ascii="Poppins" w:eastAsia="Poppins" w:hAnsi="Poppins" w:cs="Poppins"/>
          <w:color w:val="073763"/>
          <w:sz w:val="20"/>
          <w:szCs w:val="20"/>
        </w:rPr>
        <w:t>platforma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će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služiti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krajnjim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korisnicima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organizacijama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prijavu</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akreditaciju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biće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povezana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DMS </w:t>
      </w:r>
      <w:proofErr w:type="spellStart"/>
      <w:r>
        <w:rPr>
          <w:rFonts w:ascii="Poppins" w:eastAsia="Poppins" w:hAnsi="Poppins" w:cs="Poppins"/>
          <w:color w:val="073763"/>
          <w:sz w:val="20"/>
          <w:szCs w:val="20"/>
        </w:rPr>
        <w:t>sistemom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način</w:t>
      </w:r>
      <w:proofErr w:type="spellEnd"/>
      <w:r>
        <w:rPr>
          <w:rFonts w:ascii="Poppins" w:eastAsia="Poppins" w:hAnsi="Poppins" w:cs="Poppins"/>
          <w:color w:val="073763"/>
          <w:sz w:val="20"/>
          <w:szCs w:val="20"/>
        </w:rPr>
        <w:t xml:space="preserve"> da </w:t>
      </w:r>
      <w:proofErr w:type="spellStart"/>
      <w:r>
        <w:rPr>
          <w:rFonts w:ascii="Poppins" w:eastAsia="Poppins" w:hAnsi="Poppins" w:cs="Poppins"/>
          <w:color w:val="073763"/>
          <w:sz w:val="20"/>
          <w:szCs w:val="20"/>
        </w:rPr>
        <w:t>će</w:t>
      </w:r>
      <w:proofErr w:type="spellEnd"/>
      <w:r>
        <w:rPr>
          <w:rFonts w:ascii="Poppins" w:eastAsia="Poppins" w:hAnsi="Poppins" w:cs="Poppins"/>
          <w:color w:val="073763"/>
          <w:sz w:val="20"/>
          <w:szCs w:val="20"/>
        </w:rPr>
        <w:t xml:space="preserve"> se </w:t>
      </w:r>
      <w:proofErr w:type="spellStart"/>
      <w:r>
        <w:rPr>
          <w:rFonts w:ascii="Poppins" w:eastAsia="Poppins" w:hAnsi="Poppins" w:cs="Poppins"/>
          <w:color w:val="073763"/>
          <w:sz w:val="20"/>
          <w:szCs w:val="20"/>
        </w:rPr>
        <w:t>dokumentacija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korisnici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dodaju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preko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platforme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prilikom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prijave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pohraniti</w:t>
      </w:r>
      <w:proofErr w:type="spellEnd"/>
      <w:r>
        <w:rPr>
          <w:rFonts w:ascii="Poppins" w:eastAsia="Poppins" w:hAnsi="Poppins" w:cs="Poppins"/>
          <w:color w:val="073763"/>
          <w:sz w:val="20"/>
          <w:szCs w:val="20"/>
        </w:rPr>
        <w:t xml:space="preserve"> u DMS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svim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njenim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metapodacima</w:t>
      </w:r>
      <w:proofErr w:type="spellEnd"/>
      <w:r>
        <w:rPr>
          <w:rFonts w:ascii="Poppins" w:eastAsia="Poppins" w:hAnsi="Poppins" w:cs="Poppins"/>
          <w:color w:val="073763"/>
          <w:sz w:val="20"/>
          <w:szCs w:val="20"/>
        </w:rPr>
        <w:t>.</w:t>
      </w:r>
    </w:p>
    <w:p w14:paraId="20181B4C" w14:textId="77777777" w:rsidR="005236F0" w:rsidRDefault="00000000">
      <w:pPr>
        <w:spacing w:after="16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Projektni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zadatak</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specificira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opšte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posebne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uslove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zahtjeve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treba</w:t>
      </w:r>
      <w:proofErr w:type="spellEnd"/>
      <w:r>
        <w:rPr>
          <w:rFonts w:ascii="Poppins" w:eastAsia="Poppins" w:hAnsi="Poppins" w:cs="Poppins"/>
          <w:color w:val="073763"/>
          <w:sz w:val="20"/>
          <w:szCs w:val="20"/>
        </w:rPr>
        <w:t xml:space="preserve"> da </w:t>
      </w:r>
      <w:proofErr w:type="spellStart"/>
      <w:r>
        <w:rPr>
          <w:rFonts w:ascii="Poppins" w:eastAsia="Poppins" w:hAnsi="Poppins" w:cs="Poppins"/>
          <w:color w:val="073763"/>
          <w:sz w:val="20"/>
          <w:szCs w:val="20"/>
        </w:rPr>
        <w:t>ispune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ponuđena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rješenja</w:t>
      </w:r>
      <w:proofErr w:type="spellEnd"/>
      <w:r>
        <w:rPr>
          <w:rFonts w:ascii="Poppins" w:eastAsia="Poppins" w:hAnsi="Poppins" w:cs="Poppins"/>
          <w:color w:val="073763"/>
          <w:sz w:val="20"/>
          <w:szCs w:val="20"/>
        </w:rPr>
        <w:t xml:space="preserve">, da bi se </w:t>
      </w:r>
      <w:proofErr w:type="spellStart"/>
      <w:r>
        <w:rPr>
          <w:rFonts w:ascii="Poppins" w:eastAsia="Poppins" w:hAnsi="Poppins" w:cs="Poppins"/>
          <w:color w:val="073763"/>
          <w:sz w:val="20"/>
          <w:szCs w:val="20"/>
        </w:rPr>
        <w:t>omogućilo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kvalitetno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efikasno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upravljanje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dokumentacionom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građom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registrima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izvještajima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poslovnim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procesima</w:t>
      </w:r>
      <w:proofErr w:type="spellEnd"/>
      <w:r>
        <w:rPr>
          <w:rFonts w:ascii="Poppins" w:eastAsia="Poppins" w:hAnsi="Poppins" w:cs="Poppins"/>
          <w:color w:val="073763"/>
          <w:sz w:val="20"/>
          <w:szCs w:val="20"/>
        </w:rPr>
        <w:t xml:space="preserve"> ATCG-a. Time </w:t>
      </w:r>
      <w:proofErr w:type="spellStart"/>
      <w:r>
        <w:rPr>
          <w:rFonts w:ascii="Poppins" w:eastAsia="Poppins" w:hAnsi="Poppins" w:cs="Poppins"/>
          <w:color w:val="073763"/>
          <w:sz w:val="20"/>
          <w:szCs w:val="20"/>
        </w:rPr>
        <w:t>će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biti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osigurani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uslovi</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efikasno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poslovanje</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skladu</w:t>
      </w:r>
      <w:proofErr w:type="spellEnd"/>
      <w:r>
        <w:rPr>
          <w:rFonts w:ascii="Poppins" w:eastAsia="Poppins" w:hAnsi="Poppins" w:cs="Poppins"/>
          <w:color w:val="073763"/>
          <w:sz w:val="20"/>
          <w:szCs w:val="20"/>
        </w:rPr>
        <w:t xml:space="preserve"> s </w:t>
      </w:r>
      <w:proofErr w:type="spellStart"/>
      <w:r>
        <w:rPr>
          <w:rFonts w:ascii="Poppins" w:eastAsia="Poppins" w:hAnsi="Poppins" w:cs="Poppins"/>
          <w:color w:val="073763"/>
          <w:sz w:val="20"/>
          <w:szCs w:val="20"/>
        </w:rPr>
        <w:t>pravnim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aktima</w:t>
      </w:r>
      <w:proofErr w:type="spellEnd"/>
      <w:r>
        <w:rPr>
          <w:rFonts w:ascii="Poppins" w:eastAsia="Poppins" w:hAnsi="Poppins" w:cs="Poppins"/>
          <w:color w:val="073763"/>
          <w:sz w:val="20"/>
          <w:szCs w:val="20"/>
        </w:rPr>
        <w:t xml:space="preserve"> koji </w:t>
      </w:r>
      <w:proofErr w:type="spellStart"/>
      <w:r>
        <w:rPr>
          <w:rFonts w:ascii="Poppins" w:eastAsia="Poppins" w:hAnsi="Poppins" w:cs="Poppins"/>
          <w:color w:val="073763"/>
          <w:sz w:val="20"/>
          <w:szCs w:val="20"/>
        </w:rPr>
        <w:t>uređuju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ovu</w:t>
      </w:r>
      <w:proofErr w:type="spellEnd"/>
      <w:r>
        <w:rPr>
          <w:rFonts w:ascii="Poppins" w:eastAsia="Poppins" w:hAnsi="Poppins" w:cs="Poppins"/>
          <w:color w:val="073763"/>
          <w:sz w:val="20"/>
          <w:szCs w:val="20"/>
        </w:rPr>
        <w:t xml:space="preserve"> oblast </w:t>
      </w:r>
      <w:proofErr w:type="spellStart"/>
      <w:r>
        <w:rPr>
          <w:rFonts w:ascii="Poppins" w:eastAsia="Poppins" w:hAnsi="Poppins" w:cs="Poppins"/>
          <w:color w:val="073763"/>
          <w:sz w:val="20"/>
          <w:szCs w:val="20"/>
        </w:rPr>
        <w:t>rada</w:t>
      </w:r>
      <w:proofErr w:type="spellEnd"/>
      <w:r>
        <w:rPr>
          <w:rFonts w:ascii="Poppins" w:eastAsia="Poppins" w:hAnsi="Poppins" w:cs="Poppins"/>
          <w:color w:val="073763"/>
          <w:sz w:val="20"/>
          <w:szCs w:val="20"/>
        </w:rPr>
        <w:t>.</w:t>
      </w:r>
    </w:p>
    <w:p w14:paraId="57DBF166" w14:textId="77777777" w:rsidR="005236F0" w:rsidRDefault="00000000">
      <w:pPr>
        <w:spacing w:before="240" w:after="160" w:line="256" w:lineRule="auto"/>
        <w:rPr>
          <w:rFonts w:ascii="Poppins" w:eastAsia="Poppins" w:hAnsi="Poppins" w:cs="Poppins"/>
          <w:color w:val="073763"/>
          <w:sz w:val="20"/>
          <w:szCs w:val="20"/>
        </w:rPr>
      </w:pPr>
      <w:r>
        <w:rPr>
          <w:rFonts w:ascii="Poppins" w:eastAsia="Poppins" w:hAnsi="Poppins" w:cs="Poppins"/>
          <w:color w:val="073763"/>
          <w:sz w:val="20"/>
          <w:szCs w:val="20"/>
        </w:rPr>
        <w:t xml:space="preserve">U </w:t>
      </w:r>
      <w:proofErr w:type="spellStart"/>
      <w:r>
        <w:rPr>
          <w:rFonts w:ascii="Poppins" w:eastAsia="Poppins" w:hAnsi="Poppins" w:cs="Poppins"/>
          <w:color w:val="073763"/>
          <w:sz w:val="20"/>
          <w:szCs w:val="20"/>
        </w:rPr>
        <w:t>skladu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razvojem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područja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upravljanja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dokumentacionom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građom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važećim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propisima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ove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oblasti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treba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biti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uspostavljeno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adekvatno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poslovno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rješenje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će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obezbijediti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upravljanje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dokumentacionom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građom</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elektronskom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obliku</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skladu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svim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relevantnim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propisima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Crne</w:t>
      </w:r>
      <w:proofErr w:type="spellEnd"/>
      <w:r>
        <w:rPr>
          <w:rFonts w:ascii="Poppins" w:eastAsia="Poppins" w:hAnsi="Poppins" w:cs="Poppins"/>
          <w:color w:val="073763"/>
          <w:sz w:val="20"/>
          <w:szCs w:val="20"/>
        </w:rPr>
        <w:t xml:space="preserve"> </w:t>
      </w:r>
      <w:proofErr w:type="gramStart"/>
      <w:r>
        <w:rPr>
          <w:rFonts w:ascii="Poppins" w:eastAsia="Poppins" w:hAnsi="Poppins" w:cs="Poppins"/>
          <w:color w:val="073763"/>
          <w:sz w:val="20"/>
          <w:szCs w:val="20"/>
        </w:rPr>
        <w:t xml:space="preserve">Gore,  </w:t>
      </w:r>
      <w:proofErr w:type="spellStart"/>
      <w:r>
        <w:rPr>
          <w:rFonts w:ascii="Poppins" w:eastAsia="Poppins" w:hAnsi="Poppins" w:cs="Poppins"/>
          <w:color w:val="073763"/>
          <w:sz w:val="20"/>
          <w:szCs w:val="20"/>
        </w:rPr>
        <w:t>tako</w:t>
      </w:r>
      <w:proofErr w:type="spellEnd"/>
      <w:proofErr w:type="gramEnd"/>
      <w:r>
        <w:rPr>
          <w:rFonts w:ascii="Poppins" w:eastAsia="Poppins" w:hAnsi="Poppins" w:cs="Poppins"/>
          <w:color w:val="073763"/>
          <w:sz w:val="20"/>
          <w:szCs w:val="20"/>
        </w:rPr>
        <w:t xml:space="preserve"> da </w:t>
      </w:r>
      <w:proofErr w:type="spellStart"/>
      <w:r>
        <w:rPr>
          <w:rFonts w:ascii="Poppins" w:eastAsia="Poppins" w:hAnsi="Poppins" w:cs="Poppins"/>
          <w:color w:val="073763"/>
          <w:sz w:val="20"/>
          <w:szCs w:val="20"/>
        </w:rPr>
        <w:t>bude</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potpunosti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obuhvaćen</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kompletan</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životni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ciklus</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svih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predviđenih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dokumenata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njihovog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nastanka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zavođenja</w:t>
      </w:r>
      <w:proofErr w:type="spellEnd"/>
      <w:r>
        <w:rPr>
          <w:rFonts w:ascii="Poppins" w:eastAsia="Poppins" w:hAnsi="Poppins" w:cs="Poppins"/>
          <w:color w:val="073763"/>
          <w:sz w:val="20"/>
          <w:szCs w:val="20"/>
        </w:rPr>
        <w:t xml:space="preserve">, pa </w:t>
      </w:r>
      <w:proofErr w:type="spellStart"/>
      <w:r>
        <w:rPr>
          <w:rFonts w:ascii="Poppins" w:eastAsia="Poppins" w:hAnsi="Poppins" w:cs="Poppins"/>
          <w:color w:val="073763"/>
          <w:sz w:val="20"/>
          <w:szCs w:val="20"/>
        </w:rPr>
        <w:t>sve</w:t>
      </w:r>
      <w:proofErr w:type="spellEnd"/>
      <w:r>
        <w:rPr>
          <w:rFonts w:ascii="Poppins" w:eastAsia="Poppins" w:hAnsi="Poppins" w:cs="Poppins"/>
          <w:color w:val="073763"/>
          <w:sz w:val="20"/>
          <w:szCs w:val="20"/>
        </w:rPr>
        <w:t xml:space="preserve"> do </w:t>
      </w:r>
      <w:proofErr w:type="spellStart"/>
      <w:r>
        <w:rPr>
          <w:rFonts w:ascii="Poppins" w:eastAsia="Poppins" w:hAnsi="Poppins" w:cs="Poppins"/>
          <w:color w:val="073763"/>
          <w:sz w:val="20"/>
          <w:szCs w:val="20"/>
        </w:rPr>
        <w:t>njihovog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arhiviranja</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centralnom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digitalnom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arhivu</w:t>
      </w:r>
      <w:proofErr w:type="spellEnd"/>
      <w:r>
        <w:rPr>
          <w:rFonts w:ascii="Poppins" w:eastAsia="Poppins" w:hAnsi="Poppins" w:cs="Poppins"/>
          <w:color w:val="073763"/>
          <w:sz w:val="20"/>
          <w:szCs w:val="20"/>
        </w:rPr>
        <w:t>.</w:t>
      </w:r>
    </w:p>
    <w:p w14:paraId="2BC8B823" w14:textId="77777777" w:rsidR="005236F0" w:rsidRDefault="00000000">
      <w:pPr>
        <w:spacing w:before="240" w:after="160" w:line="256" w:lineRule="auto"/>
        <w:rPr>
          <w:rFonts w:ascii="Poppins" w:eastAsia="Poppins" w:hAnsi="Poppins" w:cs="Poppins"/>
          <w:color w:val="073763"/>
          <w:sz w:val="20"/>
          <w:szCs w:val="20"/>
        </w:rPr>
      </w:pPr>
      <w:r>
        <w:rPr>
          <w:rFonts w:ascii="Poppins" w:eastAsia="Poppins" w:hAnsi="Poppins" w:cs="Poppins"/>
          <w:color w:val="073763"/>
          <w:sz w:val="20"/>
          <w:szCs w:val="20"/>
        </w:rPr>
        <w:t xml:space="preserve">Modul za </w:t>
      </w:r>
      <w:proofErr w:type="spellStart"/>
      <w:r>
        <w:rPr>
          <w:rFonts w:ascii="Poppins" w:eastAsia="Poppins" w:hAnsi="Poppins" w:cs="Poppins"/>
          <w:color w:val="073763"/>
          <w:sz w:val="20"/>
          <w:szCs w:val="20"/>
        </w:rPr>
        <w:t>registre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treba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biti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sastavni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dio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informacionog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sistema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Akreditacionog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tijela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Crne</w:t>
      </w:r>
      <w:proofErr w:type="spellEnd"/>
      <w:r>
        <w:rPr>
          <w:rFonts w:ascii="Poppins" w:eastAsia="Poppins" w:hAnsi="Poppins" w:cs="Poppins"/>
          <w:color w:val="073763"/>
          <w:sz w:val="20"/>
          <w:szCs w:val="20"/>
        </w:rPr>
        <w:t xml:space="preserve"> Gore, koji mora </w:t>
      </w:r>
      <w:proofErr w:type="spellStart"/>
      <w:r>
        <w:rPr>
          <w:rFonts w:ascii="Poppins" w:eastAsia="Poppins" w:hAnsi="Poppins" w:cs="Poppins"/>
          <w:color w:val="073763"/>
          <w:sz w:val="20"/>
          <w:szCs w:val="20"/>
        </w:rPr>
        <w:t>biti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direktno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povezan</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integrisan</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sistemom</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upravljanje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poslovnim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procesima</w:t>
      </w:r>
      <w:proofErr w:type="spellEnd"/>
      <w:r>
        <w:rPr>
          <w:rFonts w:ascii="Poppins" w:eastAsia="Poppins" w:hAnsi="Poppins" w:cs="Poppins"/>
          <w:color w:val="073763"/>
          <w:sz w:val="20"/>
          <w:szCs w:val="20"/>
        </w:rPr>
        <w:t>.</w:t>
      </w:r>
    </w:p>
    <w:p w14:paraId="4E4CE7A3" w14:textId="77777777" w:rsidR="005236F0" w:rsidRDefault="005236F0">
      <w:pPr>
        <w:spacing w:before="240" w:after="160" w:line="256" w:lineRule="auto"/>
        <w:rPr>
          <w:rFonts w:ascii="Poppins" w:eastAsia="Poppins" w:hAnsi="Poppins" w:cs="Poppins"/>
          <w:color w:val="073763"/>
          <w:sz w:val="20"/>
          <w:szCs w:val="20"/>
        </w:rPr>
      </w:pPr>
    </w:p>
    <w:p w14:paraId="775F38A5" w14:textId="77777777" w:rsidR="005236F0" w:rsidRDefault="00000000">
      <w:pPr>
        <w:spacing w:before="240" w:after="160" w:line="256" w:lineRule="auto"/>
        <w:rPr>
          <w:rFonts w:ascii="Poppins" w:eastAsia="Poppins" w:hAnsi="Poppins" w:cs="Poppins"/>
          <w:b/>
          <w:color w:val="073763"/>
          <w:sz w:val="20"/>
          <w:szCs w:val="20"/>
        </w:rPr>
      </w:pPr>
      <w:r>
        <w:rPr>
          <w:rFonts w:ascii="Poppins" w:eastAsia="Poppins" w:hAnsi="Poppins" w:cs="Poppins"/>
          <w:b/>
          <w:color w:val="073763"/>
          <w:sz w:val="20"/>
          <w:szCs w:val="20"/>
        </w:rPr>
        <w:t xml:space="preserve">O </w:t>
      </w:r>
      <w:proofErr w:type="spellStart"/>
      <w:r>
        <w:rPr>
          <w:rFonts w:ascii="Poppins" w:eastAsia="Poppins" w:hAnsi="Poppins" w:cs="Poppins"/>
          <w:b/>
          <w:color w:val="073763"/>
          <w:sz w:val="20"/>
          <w:szCs w:val="20"/>
        </w:rPr>
        <w:t>Akreditacionom</w:t>
      </w:r>
      <w:proofErr w:type="spellEnd"/>
      <w:r>
        <w:rPr>
          <w:rFonts w:ascii="Poppins" w:eastAsia="Poppins" w:hAnsi="Poppins" w:cs="Poppins"/>
          <w:b/>
          <w:color w:val="073763"/>
          <w:sz w:val="20"/>
          <w:szCs w:val="20"/>
        </w:rPr>
        <w:t xml:space="preserve"> </w:t>
      </w:r>
      <w:proofErr w:type="spellStart"/>
      <w:r>
        <w:rPr>
          <w:rFonts w:ascii="Poppins" w:eastAsia="Poppins" w:hAnsi="Poppins" w:cs="Poppins"/>
          <w:b/>
          <w:color w:val="073763"/>
          <w:sz w:val="20"/>
          <w:szCs w:val="20"/>
        </w:rPr>
        <w:t>tijelu</w:t>
      </w:r>
      <w:proofErr w:type="spellEnd"/>
      <w:r>
        <w:rPr>
          <w:rFonts w:ascii="Poppins" w:eastAsia="Poppins" w:hAnsi="Poppins" w:cs="Poppins"/>
          <w:b/>
          <w:color w:val="073763"/>
          <w:sz w:val="20"/>
          <w:szCs w:val="20"/>
        </w:rPr>
        <w:t xml:space="preserve"> </w:t>
      </w:r>
      <w:proofErr w:type="spellStart"/>
      <w:r>
        <w:rPr>
          <w:rFonts w:ascii="Poppins" w:eastAsia="Poppins" w:hAnsi="Poppins" w:cs="Poppins"/>
          <w:b/>
          <w:color w:val="073763"/>
          <w:sz w:val="20"/>
          <w:szCs w:val="20"/>
        </w:rPr>
        <w:t>Crne</w:t>
      </w:r>
      <w:proofErr w:type="spellEnd"/>
      <w:r>
        <w:rPr>
          <w:rFonts w:ascii="Poppins" w:eastAsia="Poppins" w:hAnsi="Poppins" w:cs="Poppins"/>
          <w:b/>
          <w:color w:val="073763"/>
          <w:sz w:val="20"/>
          <w:szCs w:val="20"/>
        </w:rPr>
        <w:t xml:space="preserve"> Gore</w:t>
      </w:r>
    </w:p>
    <w:p w14:paraId="1B0D0961" w14:textId="77777777" w:rsidR="005236F0" w:rsidRDefault="00000000">
      <w:pPr>
        <w:spacing w:line="240" w:lineRule="auto"/>
        <w:rPr>
          <w:rFonts w:ascii="Poppins" w:eastAsia="Poppins" w:hAnsi="Poppins" w:cs="Poppins"/>
          <w:color w:val="073763"/>
          <w:sz w:val="20"/>
          <w:szCs w:val="20"/>
          <w:highlight w:val="white"/>
        </w:rPr>
      </w:pPr>
      <w:proofErr w:type="spellStart"/>
      <w:r>
        <w:rPr>
          <w:rFonts w:ascii="Poppins" w:eastAsia="Poppins" w:hAnsi="Poppins" w:cs="Poppins"/>
          <w:color w:val="073763"/>
          <w:sz w:val="20"/>
          <w:szCs w:val="20"/>
          <w:highlight w:val="white"/>
        </w:rPr>
        <w:t>Odlukom</w:t>
      </w:r>
      <w:proofErr w:type="spellEnd"/>
      <w:r>
        <w:rPr>
          <w:rFonts w:ascii="Poppins" w:eastAsia="Poppins" w:hAnsi="Poppins" w:cs="Poppins"/>
          <w:color w:val="073763"/>
          <w:sz w:val="20"/>
          <w:szCs w:val="20"/>
          <w:highlight w:val="white"/>
        </w:rPr>
        <w:t xml:space="preserve"> o osnivanju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Statutom</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iz</w:t>
      </w:r>
      <w:proofErr w:type="spellEnd"/>
      <w:r>
        <w:rPr>
          <w:rFonts w:ascii="Poppins" w:eastAsia="Poppins" w:hAnsi="Poppins" w:cs="Poppins"/>
          <w:color w:val="073763"/>
          <w:sz w:val="20"/>
          <w:szCs w:val="20"/>
          <w:highlight w:val="white"/>
        </w:rPr>
        <w:t xml:space="preserve"> 2007 </w:t>
      </w:r>
      <w:proofErr w:type="spellStart"/>
      <w:proofErr w:type="gramStart"/>
      <w:r>
        <w:rPr>
          <w:rFonts w:ascii="Poppins" w:eastAsia="Poppins" w:hAnsi="Poppins" w:cs="Poppins"/>
          <w:color w:val="073763"/>
          <w:sz w:val="20"/>
          <w:szCs w:val="20"/>
          <w:highlight w:val="white"/>
        </w:rPr>
        <w:t>godine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Akreditaciono</w:t>
      </w:r>
      <w:proofErr w:type="spellEnd"/>
      <w:proofErr w:type="gram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tijelo</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Crne</w:t>
      </w:r>
      <w:proofErr w:type="spellEnd"/>
      <w:r>
        <w:rPr>
          <w:rFonts w:ascii="Poppins" w:eastAsia="Poppins" w:hAnsi="Poppins" w:cs="Poppins"/>
          <w:color w:val="073763"/>
          <w:sz w:val="20"/>
          <w:szCs w:val="20"/>
          <w:highlight w:val="white"/>
        </w:rPr>
        <w:t xml:space="preserve"> Gore </w:t>
      </w:r>
      <w:proofErr w:type="spellStart"/>
      <w:r>
        <w:rPr>
          <w:rFonts w:ascii="Poppins" w:eastAsia="Poppins" w:hAnsi="Poppins" w:cs="Poppins"/>
          <w:color w:val="073763"/>
          <w:sz w:val="20"/>
          <w:szCs w:val="20"/>
          <w:highlight w:val="white"/>
        </w:rPr>
        <w:t>definisano</w:t>
      </w:r>
      <w:proofErr w:type="spellEnd"/>
      <w:r>
        <w:rPr>
          <w:rFonts w:ascii="Poppins" w:eastAsia="Poppins" w:hAnsi="Poppins" w:cs="Poppins"/>
          <w:color w:val="073763"/>
          <w:sz w:val="20"/>
          <w:szCs w:val="20"/>
          <w:highlight w:val="white"/>
        </w:rPr>
        <w:t xml:space="preserve"> je </w:t>
      </w:r>
      <w:proofErr w:type="spellStart"/>
      <w:r>
        <w:rPr>
          <w:rFonts w:ascii="Poppins" w:eastAsia="Poppins" w:hAnsi="Poppins" w:cs="Poppins"/>
          <w:color w:val="073763"/>
          <w:sz w:val="20"/>
          <w:szCs w:val="20"/>
          <w:highlight w:val="white"/>
        </w:rPr>
        <w:t>kao</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pravno</w:t>
      </w:r>
      <w:proofErr w:type="spellEnd"/>
      <w:r>
        <w:rPr>
          <w:rFonts w:ascii="Poppins" w:eastAsia="Poppins" w:hAnsi="Poppins" w:cs="Poppins"/>
          <w:color w:val="073763"/>
          <w:sz w:val="20"/>
          <w:szCs w:val="20"/>
          <w:highlight w:val="white"/>
        </w:rPr>
        <w:t xml:space="preserve"> lice, </w:t>
      </w:r>
      <w:proofErr w:type="spellStart"/>
      <w:r>
        <w:rPr>
          <w:rFonts w:ascii="Poppins" w:eastAsia="Poppins" w:hAnsi="Poppins" w:cs="Poppins"/>
          <w:color w:val="073763"/>
          <w:sz w:val="20"/>
          <w:szCs w:val="20"/>
          <w:highlight w:val="white"/>
        </w:rPr>
        <w:t>samostalna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neprofitna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organizacija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formirana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radi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utvrđivanja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kompetentnosti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organizacija</w:t>
      </w:r>
      <w:proofErr w:type="spellEnd"/>
      <w:r>
        <w:rPr>
          <w:rFonts w:ascii="Poppins" w:eastAsia="Poppins" w:hAnsi="Poppins" w:cs="Poppins"/>
          <w:color w:val="073763"/>
          <w:sz w:val="20"/>
          <w:szCs w:val="20"/>
          <w:highlight w:val="white"/>
        </w:rPr>
        <w:t xml:space="preserve"> za </w:t>
      </w:r>
      <w:proofErr w:type="spellStart"/>
      <w:r>
        <w:rPr>
          <w:rFonts w:ascii="Poppins" w:eastAsia="Poppins" w:hAnsi="Poppins" w:cs="Poppins"/>
          <w:color w:val="073763"/>
          <w:sz w:val="20"/>
          <w:szCs w:val="20"/>
          <w:highlight w:val="white"/>
        </w:rPr>
        <w:t>obavljanje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poslova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ocjenjivanja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usaglašenosti</w:t>
      </w:r>
      <w:proofErr w:type="spellEnd"/>
      <w:r>
        <w:rPr>
          <w:rFonts w:ascii="Poppins" w:eastAsia="Poppins" w:hAnsi="Poppins" w:cs="Poppins"/>
          <w:color w:val="073763"/>
          <w:sz w:val="20"/>
          <w:szCs w:val="20"/>
          <w:highlight w:val="white"/>
        </w:rPr>
        <w:t>.</w:t>
      </w:r>
    </w:p>
    <w:p w14:paraId="5E2D9665" w14:textId="77777777" w:rsidR="005236F0" w:rsidRDefault="005236F0">
      <w:pPr>
        <w:spacing w:line="240" w:lineRule="auto"/>
        <w:rPr>
          <w:rFonts w:ascii="Poppins" w:eastAsia="Poppins" w:hAnsi="Poppins" w:cs="Poppins"/>
          <w:color w:val="073763"/>
          <w:sz w:val="20"/>
          <w:szCs w:val="20"/>
          <w:highlight w:val="white"/>
        </w:rPr>
      </w:pPr>
    </w:p>
    <w:p w14:paraId="15EF7776" w14:textId="77777777" w:rsidR="005236F0" w:rsidRDefault="00000000">
      <w:pPr>
        <w:spacing w:line="240" w:lineRule="auto"/>
        <w:rPr>
          <w:rFonts w:ascii="Poppins" w:eastAsia="Poppins" w:hAnsi="Poppins" w:cs="Poppins"/>
          <w:color w:val="073763"/>
          <w:sz w:val="20"/>
          <w:szCs w:val="20"/>
          <w:highlight w:val="white"/>
        </w:rPr>
      </w:pPr>
      <w:proofErr w:type="spellStart"/>
      <w:r>
        <w:rPr>
          <w:rFonts w:ascii="Poppins" w:eastAsia="Poppins" w:hAnsi="Poppins" w:cs="Poppins"/>
          <w:color w:val="073763"/>
          <w:sz w:val="20"/>
          <w:szCs w:val="20"/>
          <w:highlight w:val="white"/>
        </w:rPr>
        <w:t>Akreditaciono</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tijelo</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obavlja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sljedeće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poslove</w:t>
      </w:r>
      <w:proofErr w:type="spellEnd"/>
      <w:r>
        <w:rPr>
          <w:rFonts w:ascii="Poppins" w:eastAsia="Poppins" w:hAnsi="Poppins" w:cs="Poppins"/>
          <w:color w:val="073763"/>
          <w:sz w:val="20"/>
          <w:szCs w:val="20"/>
          <w:highlight w:val="white"/>
        </w:rPr>
        <w:t>:</w:t>
      </w:r>
    </w:p>
    <w:p w14:paraId="1EC6AA62" w14:textId="77777777" w:rsidR="005236F0" w:rsidRPr="00826A8F" w:rsidRDefault="00000000">
      <w:pPr>
        <w:numPr>
          <w:ilvl w:val="0"/>
          <w:numId w:val="39"/>
        </w:numPr>
        <w:pBdr>
          <w:top w:val="none" w:sz="0" w:space="0" w:color="000000"/>
          <w:bottom w:val="none" w:sz="0" w:space="0" w:color="000000"/>
          <w:right w:val="none" w:sz="0" w:space="0" w:color="000000"/>
          <w:between w:val="none" w:sz="0" w:space="0" w:color="000000"/>
        </w:pBdr>
        <w:shd w:val="clear" w:color="auto" w:fill="FFFFFF"/>
        <w:spacing w:line="240" w:lineRule="auto"/>
        <w:rPr>
          <w:rFonts w:ascii="Poppins" w:eastAsia="Poppins" w:hAnsi="Poppins" w:cs="Poppins"/>
          <w:color w:val="073763"/>
          <w:sz w:val="20"/>
          <w:szCs w:val="20"/>
          <w:highlight w:val="white"/>
          <w:lang w:val="pl-PL"/>
        </w:rPr>
      </w:pPr>
      <w:r w:rsidRPr="00826A8F">
        <w:rPr>
          <w:rFonts w:ascii="Poppins" w:eastAsia="Poppins" w:hAnsi="Poppins" w:cs="Poppins"/>
          <w:color w:val="073763"/>
          <w:sz w:val="20"/>
          <w:szCs w:val="20"/>
          <w:highlight w:val="white"/>
          <w:lang w:val="pl-PL"/>
        </w:rPr>
        <w:t>utvrđuje kompetentnost organizacija za obavljanje poslova ocjenjivanja usaglašenosti:</w:t>
      </w:r>
    </w:p>
    <w:p w14:paraId="46833423" w14:textId="77777777" w:rsidR="005236F0" w:rsidRDefault="00000000">
      <w:pPr>
        <w:numPr>
          <w:ilvl w:val="1"/>
          <w:numId w:val="39"/>
        </w:numPr>
        <w:pBdr>
          <w:top w:val="none" w:sz="0" w:space="0" w:color="000000"/>
          <w:bottom w:val="none" w:sz="0" w:space="0" w:color="000000"/>
          <w:right w:val="none" w:sz="0" w:space="0" w:color="000000"/>
          <w:between w:val="none" w:sz="0" w:space="0" w:color="000000"/>
        </w:pBdr>
        <w:spacing w:line="240" w:lineRule="auto"/>
        <w:rPr>
          <w:rFonts w:ascii="Poppins" w:eastAsia="Poppins" w:hAnsi="Poppins" w:cs="Poppins"/>
          <w:color w:val="073763"/>
          <w:sz w:val="20"/>
          <w:szCs w:val="20"/>
          <w:highlight w:val="white"/>
        </w:rPr>
      </w:pPr>
      <w:proofErr w:type="spellStart"/>
      <w:r>
        <w:rPr>
          <w:rFonts w:ascii="Poppins" w:eastAsia="Poppins" w:hAnsi="Poppins" w:cs="Poppins"/>
          <w:color w:val="073763"/>
          <w:sz w:val="20"/>
          <w:szCs w:val="20"/>
          <w:highlight w:val="white"/>
        </w:rPr>
        <w:t>ispitivanja</w:t>
      </w:r>
      <w:proofErr w:type="spellEnd"/>
      <w:r>
        <w:rPr>
          <w:rFonts w:ascii="Poppins" w:eastAsia="Poppins" w:hAnsi="Poppins" w:cs="Poppins"/>
          <w:color w:val="073763"/>
          <w:sz w:val="20"/>
          <w:szCs w:val="20"/>
          <w:highlight w:val="white"/>
        </w:rPr>
        <w:t>;</w:t>
      </w:r>
    </w:p>
    <w:p w14:paraId="327407F2" w14:textId="77777777" w:rsidR="005236F0" w:rsidRDefault="00000000">
      <w:pPr>
        <w:numPr>
          <w:ilvl w:val="1"/>
          <w:numId w:val="39"/>
        </w:numPr>
        <w:pBdr>
          <w:top w:val="none" w:sz="0" w:space="0" w:color="000000"/>
          <w:bottom w:val="none" w:sz="0" w:space="0" w:color="000000"/>
          <w:right w:val="none" w:sz="0" w:space="0" w:color="000000"/>
          <w:between w:val="none" w:sz="0" w:space="0" w:color="000000"/>
        </w:pBdr>
        <w:spacing w:line="240" w:lineRule="auto"/>
        <w:rPr>
          <w:rFonts w:ascii="Poppins" w:eastAsia="Poppins" w:hAnsi="Poppins" w:cs="Poppins"/>
          <w:color w:val="073763"/>
          <w:sz w:val="20"/>
          <w:szCs w:val="20"/>
          <w:highlight w:val="white"/>
        </w:rPr>
      </w:pPr>
      <w:proofErr w:type="spellStart"/>
      <w:r>
        <w:rPr>
          <w:rFonts w:ascii="Poppins" w:eastAsia="Poppins" w:hAnsi="Poppins" w:cs="Poppins"/>
          <w:color w:val="073763"/>
          <w:sz w:val="20"/>
          <w:szCs w:val="20"/>
          <w:highlight w:val="white"/>
        </w:rPr>
        <w:t>etaloniranja</w:t>
      </w:r>
      <w:proofErr w:type="spellEnd"/>
      <w:r>
        <w:rPr>
          <w:rFonts w:ascii="Poppins" w:eastAsia="Poppins" w:hAnsi="Poppins" w:cs="Poppins"/>
          <w:color w:val="073763"/>
          <w:sz w:val="20"/>
          <w:szCs w:val="20"/>
          <w:highlight w:val="white"/>
        </w:rPr>
        <w:t>;</w:t>
      </w:r>
    </w:p>
    <w:p w14:paraId="2861919A" w14:textId="77777777" w:rsidR="005236F0" w:rsidRDefault="00000000">
      <w:pPr>
        <w:numPr>
          <w:ilvl w:val="1"/>
          <w:numId w:val="39"/>
        </w:numPr>
        <w:pBdr>
          <w:top w:val="none" w:sz="0" w:space="0" w:color="000000"/>
          <w:bottom w:val="none" w:sz="0" w:space="0" w:color="000000"/>
          <w:right w:val="none" w:sz="0" w:space="0" w:color="000000"/>
          <w:between w:val="none" w:sz="0" w:space="0" w:color="000000"/>
        </w:pBdr>
        <w:spacing w:line="240" w:lineRule="auto"/>
        <w:rPr>
          <w:rFonts w:ascii="Poppins" w:eastAsia="Poppins" w:hAnsi="Poppins" w:cs="Poppins"/>
          <w:color w:val="073763"/>
          <w:sz w:val="20"/>
          <w:szCs w:val="20"/>
          <w:highlight w:val="white"/>
        </w:rPr>
      </w:pPr>
      <w:proofErr w:type="spellStart"/>
      <w:r>
        <w:rPr>
          <w:rFonts w:ascii="Poppins" w:eastAsia="Poppins" w:hAnsi="Poppins" w:cs="Poppins"/>
          <w:color w:val="073763"/>
          <w:sz w:val="20"/>
          <w:szCs w:val="20"/>
          <w:highlight w:val="white"/>
        </w:rPr>
        <w:t>kontrolisanja</w:t>
      </w:r>
      <w:proofErr w:type="spellEnd"/>
      <w:r>
        <w:rPr>
          <w:rFonts w:ascii="Poppins" w:eastAsia="Poppins" w:hAnsi="Poppins" w:cs="Poppins"/>
          <w:color w:val="073763"/>
          <w:sz w:val="20"/>
          <w:szCs w:val="20"/>
          <w:highlight w:val="white"/>
        </w:rPr>
        <w:t>;</w:t>
      </w:r>
    </w:p>
    <w:p w14:paraId="421B8DBF" w14:textId="77777777" w:rsidR="005236F0" w:rsidRDefault="00000000">
      <w:pPr>
        <w:numPr>
          <w:ilvl w:val="1"/>
          <w:numId w:val="39"/>
        </w:numPr>
        <w:pBdr>
          <w:top w:val="none" w:sz="0" w:space="0" w:color="000000"/>
          <w:bottom w:val="none" w:sz="0" w:space="0" w:color="000000"/>
          <w:right w:val="none" w:sz="0" w:space="0" w:color="000000"/>
          <w:between w:val="none" w:sz="0" w:space="0" w:color="000000"/>
        </w:pBdr>
        <w:spacing w:line="240" w:lineRule="auto"/>
        <w:rPr>
          <w:rFonts w:ascii="Poppins" w:eastAsia="Poppins" w:hAnsi="Poppins" w:cs="Poppins"/>
          <w:color w:val="073763"/>
          <w:sz w:val="20"/>
          <w:szCs w:val="20"/>
          <w:highlight w:val="white"/>
        </w:rPr>
      </w:pPr>
      <w:proofErr w:type="spellStart"/>
      <w:r>
        <w:rPr>
          <w:rFonts w:ascii="Poppins" w:eastAsia="Poppins" w:hAnsi="Poppins" w:cs="Poppins"/>
          <w:color w:val="073763"/>
          <w:sz w:val="20"/>
          <w:szCs w:val="20"/>
          <w:highlight w:val="white"/>
        </w:rPr>
        <w:t>sertifikacije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proizvoda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procesa</w:t>
      </w:r>
      <w:proofErr w:type="spellEnd"/>
      <w:r>
        <w:rPr>
          <w:rFonts w:ascii="Poppins" w:eastAsia="Poppins" w:hAnsi="Poppins" w:cs="Poppins"/>
          <w:color w:val="073763"/>
          <w:sz w:val="20"/>
          <w:szCs w:val="20"/>
          <w:highlight w:val="white"/>
        </w:rPr>
        <w:t>;</w:t>
      </w:r>
    </w:p>
    <w:p w14:paraId="3619B932" w14:textId="77777777" w:rsidR="005236F0" w:rsidRDefault="00000000">
      <w:pPr>
        <w:numPr>
          <w:ilvl w:val="1"/>
          <w:numId w:val="39"/>
        </w:numPr>
        <w:pBdr>
          <w:top w:val="none" w:sz="0" w:space="0" w:color="000000"/>
          <w:bottom w:val="none" w:sz="0" w:space="0" w:color="000000"/>
          <w:right w:val="none" w:sz="0" w:space="0" w:color="000000"/>
          <w:between w:val="none" w:sz="0" w:space="0" w:color="000000"/>
        </w:pBdr>
        <w:spacing w:line="240" w:lineRule="auto"/>
        <w:rPr>
          <w:rFonts w:ascii="Poppins" w:eastAsia="Poppins" w:hAnsi="Poppins" w:cs="Poppins"/>
          <w:color w:val="073763"/>
          <w:sz w:val="20"/>
          <w:szCs w:val="20"/>
          <w:highlight w:val="white"/>
        </w:rPr>
      </w:pPr>
      <w:proofErr w:type="spellStart"/>
      <w:r>
        <w:rPr>
          <w:rFonts w:ascii="Poppins" w:eastAsia="Poppins" w:hAnsi="Poppins" w:cs="Poppins"/>
          <w:color w:val="073763"/>
          <w:sz w:val="20"/>
          <w:szCs w:val="20"/>
          <w:highlight w:val="white"/>
        </w:rPr>
        <w:t>sertifikacije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sistema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menadžmenta</w:t>
      </w:r>
      <w:proofErr w:type="spellEnd"/>
      <w:r>
        <w:rPr>
          <w:rFonts w:ascii="Poppins" w:eastAsia="Poppins" w:hAnsi="Poppins" w:cs="Poppins"/>
          <w:color w:val="073763"/>
          <w:sz w:val="20"/>
          <w:szCs w:val="20"/>
          <w:highlight w:val="white"/>
        </w:rPr>
        <w:t>;</w:t>
      </w:r>
    </w:p>
    <w:p w14:paraId="13E280B8" w14:textId="77777777" w:rsidR="005236F0" w:rsidRDefault="00000000">
      <w:pPr>
        <w:numPr>
          <w:ilvl w:val="1"/>
          <w:numId w:val="39"/>
        </w:numPr>
        <w:pBdr>
          <w:top w:val="none" w:sz="0" w:space="0" w:color="000000"/>
          <w:bottom w:val="none" w:sz="0" w:space="0" w:color="000000"/>
          <w:right w:val="none" w:sz="0" w:space="0" w:color="000000"/>
          <w:between w:val="none" w:sz="0" w:space="0" w:color="000000"/>
        </w:pBdr>
        <w:spacing w:line="240" w:lineRule="auto"/>
        <w:rPr>
          <w:rFonts w:ascii="Poppins" w:eastAsia="Poppins" w:hAnsi="Poppins" w:cs="Poppins"/>
          <w:color w:val="073763"/>
          <w:sz w:val="20"/>
          <w:szCs w:val="20"/>
          <w:highlight w:val="white"/>
        </w:rPr>
      </w:pPr>
      <w:proofErr w:type="spellStart"/>
      <w:r>
        <w:rPr>
          <w:rFonts w:ascii="Poppins" w:eastAsia="Poppins" w:hAnsi="Poppins" w:cs="Poppins"/>
          <w:color w:val="073763"/>
          <w:sz w:val="20"/>
          <w:szCs w:val="20"/>
          <w:highlight w:val="white"/>
        </w:rPr>
        <w:t>sertifikacije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stručnih</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lica</w:t>
      </w:r>
      <w:proofErr w:type="spellEnd"/>
      <w:r>
        <w:rPr>
          <w:rFonts w:ascii="Poppins" w:eastAsia="Poppins" w:hAnsi="Poppins" w:cs="Poppins"/>
          <w:color w:val="073763"/>
          <w:sz w:val="20"/>
          <w:szCs w:val="20"/>
          <w:highlight w:val="white"/>
        </w:rPr>
        <w:t>;</w:t>
      </w:r>
    </w:p>
    <w:p w14:paraId="7370C63E" w14:textId="77777777" w:rsidR="005236F0" w:rsidRPr="00826A8F" w:rsidRDefault="00000000">
      <w:pPr>
        <w:numPr>
          <w:ilvl w:val="1"/>
          <w:numId w:val="39"/>
        </w:numPr>
        <w:pBdr>
          <w:top w:val="none" w:sz="0" w:space="0" w:color="000000"/>
          <w:bottom w:val="none" w:sz="0" w:space="0" w:color="000000"/>
          <w:right w:val="none" w:sz="0" w:space="0" w:color="000000"/>
          <w:between w:val="none" w:sz="0" w:space="0" w:color="000000"/>
        </w:pBdr>
        <w:spacing w:line="240" w:lineRule="auto"/>
        <w:rPr>
          <w:rFonts w:ascii="Poppins" w:eastAsia="Poppins" w:hAnsi="Poppins" w:cs="Poppins"/>
          <w:color w:val="073763"/>
          <w:sz w:val="20"/>
          <w:szCs w:val="20"/>
          <w:highlight w:val="white"/>
          <w:lang w:val="pl-PL"/>
        </w:rPr>
      </w:pPr>
      <w:r w:rsidRPr="00826A8F">
        <w:rPr>
          <w:rFonts w:ascii="Poppins" w:eastAsia="Poppins" w:hAnsi="Poppins" w:cs="Poppins"/>
          <w:color w:val="073763"/>
          <w:sz w:val="20"/>
          <w:szCs w:val="20"/>
          <w:highlight w:val="white"/>
          <w:lang w:val="pl-PL"/>
        </w:rPr>
        <w:t>u drugim oblastima u skladu sa razvojem sistema akreditacije.</w:t>
      </w:r>
    </w:p>
    <w:p w14:paraId="48722997" w14:textId="77777777" w:rsidR="005236F0" w:rsidRPr="00826A8F" w:rsidRDefault="00000000">
      <w:pPr>
        <w:numPr>
          <w:ilvl w:val="0"/>
          <w:numId w:val="39"/>
        </w:numPr>
        <w:pBdr>
          <w:top w:val="none" w:sz="0" w:space="0" w:color="000000"/>
          <w:bottom w:val="none" w:sz="0" w:space="0" w:color="000000"/>
          <w:right w:val="none" w:sz="0" w:space="0" w:color="000000"/>
          <w:between w:val="none" w:sz="0" w:space="0" w:color="000000"/>
        </w:pBdr>
        <w:shd w:val="clear" w:color="auto" w:fill="FFFFFF"/>
        <w:spacing w:line="240" w:lineRule="auto"/>
        <w:rPr>
          <w:rFonts w:ascii="Poppins" w:eastAsia="Poppins" w:hAnsi="Poppins" w:cs="Poppins"/>
          <w:color w:val="073763"/>
          <w:sz w:val="20"/>
          <w:szCs w:val="20"/>
          <w:highlight w:val="white"/>
          <w:lang w:val="pl-PL"/>
        </w:rPr>
      </w:pPr>
      <w:r w:rsidRPr="00826A8F">
        <w:rPr>
          <w:rFonts w:ascii="Poppins" w:eastAsia="Poppins" w:hAnsi="Poppins" w:cs="Poppins"/>
          <w:color w:val="073763"/>
          <w:sz w:val="20"/>
          <w:szCs w:val="20"/>
          <w:highlight w:val="white"/>
          <w:lang w:val="pl-PL"/>
        </w:rPr>
        <w:lastRenderedPageBreak/>
        <w:t>utvrđuje i objavljuje pravila akreditacije koja se moraju zasnivati na odgovarajućim crnogorskim, evropskim i drugim međunarodnim standardima i dokumentima evropskih i drugih međunarodnih organizacija za akreditaciju;</w:t>
      </w:r>
    </w:p>
    <w:p w14:paraId="5EB26370" w14:textId="77777777" w:rsidR="005236F0" w:rsidRPr="00826A8F" w:rsidRDefault="00000000">
      <w:pPr>
        <w:numPr>
          <w:ilvl w:val="0"/>
          <w:numId w:val="39"/>
        </w:numPr>
        <w:pBdr>
          <w:top w:val="none" w:sz="0" w:space="0" w:color="000000"/>
          <w:bottom w:val="none" w:sz="0" w:space="0" w:color="000000"/>
          <w:right w:val="none" w:sz="0" w:space="0" w:color="000000"/>
          <w:between w:val="none" w:sz="0" w:space="0" w:color="000000"/>
        </w:pBdr>
        <w:shd w:val="clear" w:color="auto" w:fill="FFFFFF"/>
        <w:spacing w:line="240" w:lineRule="auto"/>
        <w:rPr>
          <w:rFonts w:ascii="Poppins" w:eastAsia="Poppins" w:hAnsi="Poppins" w:cs="Poppins"/>
          <w:color w:val="073763"/>
          <w:sz w:val="20"/>
          <w:szCs w:val="20"/>
          <w:highlight w:val="white"/>
          <w:lang w:val="pl-PL"/>
        </w:rPr>
      </w:pPr>
      <w:r w:rsidRPr="00826A8F">
        <w:rPr>
          <w:rFonts w:ascii="Poppins" w:eastAsia="Poppins" w:hAnsi="Poppins" w:cs="Poppins"/>
          <w:color w:val="073763"/>
          <w:sz w:val="20"/>
          <w:szCs w:val="20"/>
          <w:highlight w:val="white"/>
          <w:lang w:val="pl-PL"/>
        </w:rPr>
        <w:t>učestvuje u radu evropskih i drugih međunarodnih organizacija za akreditaciju i zastupa interese Crne Gore u njima u skladu sa obavezama preuzetim međunarodnim ugovorima;</w:t>
      </w:r>
    </w:p>
    <w:p w14:paraId="7C9DBADE" w14:textId="77777777" w:rsidR="005236F0" w:rsidRDefault="00000000">
      <w:pPr>
        <w:numPr>
          <w:ilvl w:val="0"/>
          <w:numId w:val="39"/>
        </w:numPr>
        <w:pBdr>
          <w:top w:val="none" w:sz="0" w:space="0" w:color="000000"/>
          <w:bottom w:val="none" w:sz="0" w:space="0" w:color="000000"/>
          <w:right w:val="none" w:sz="0" w:space="0" w:color="000000"/>
          <w:between w:val="none" w:sz="0" w:space="0" w:color="000000"/>
        </w:pBdr>
        <w:shd w:val="clear" w:color="auto" w:fill="FFFFFF"/>
        <w:spacing w:line="240" w:lineRule="auto"/>
        <w:rPr>
          <w:rFonts w:ascii="Poppins" w:eastAsia="Poppins" w:hAnsi="Poppins" w:cs="Poppins"/>
          <w:color w:val="073763"/>
          <w:sz w:val="20"/>
          <w:szCs w:val="20"/>
          <w:highlight w:val="white"/>
        </w:rPr>
      </w:pPr>
      <w:proofErr w:type="spellStart"/>
      <w:r>
        <w:rPr>
          <w:rFonts w:ascii="Poppins" w:eastAsia="Poppins" w:hAnsi="Poppins" w:cs="Poppins"/>
          <w:color w:val="073763"/>
          <w:sz w:val="20"/>
          <w:szCs w:val="20"/>
          <w:highlight w:val="white"/>
        </w:rPr>
        <w:t>vodi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registar</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akreditovanih</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ogranizacija</w:t>
      </w:r>
      <w:proofErr w:type="spellEnd"/>
      <w:r>
        <w:rPr>
          <w:rFonts w:ascii="Poppins" w:eastAsia="Poppins" w:hAnsi="Poppins" w:cs="Poppins"/>
          <w:color w:val="073763"/>
          <w:sz w:val="20"/>
          <w:szCs w:val="20"/>
          <w:highlight w:val="white"/>
        </w:rPr>
        <w:t>;</w:t>
      </w:r>
    </w:p>
    <w:p w14:paraId="4A16C82A" w14:textId="77777777" w:rsidR="005236F0" w:rsidRPr="00826A8F" w:rsidRDefault="00000000">
      <w:pPr>
        <w:numPr>
          <w:ilvl w:val="0"/>
          <w:numId w:val="39"/>
        </w:numPr>
        <w:pBdr>
          <w:top w:val="none" w:sz="0" w:space="0" w:color="000000"/>
          <w:bottom w:val="none" w:sz="0" w:space="0" w:color="000000"/>
          <w:right w:val="none" w:sz="0" w:space="0" w:color="000000"/>
          <w:between w:val="none" w:sz="0" w:space="0" w:color="000000"/>
        </w:pBdr>
        <w:shd w:val="clear" w:color="auto" w:fill="FFFFFF"/>
        <w:spacing w:line="240" w:lineRule="auto"/>
        <w:rPr>
          <w:rFonts w:ascii="Poppins" w:eastAsia="Poppins" w:hAnsi="Poppins" w:cs="Poppins"/>
          <w:color w:val="073763"/>
          <w:sz w:val="20"/>
          <w:szCs w:val="20"/>
          <w:highlight w:val="white"/>
          <w:lang w:val="pl-PL"/>
        </w:rPr>
      </w:pPr>
      <w:r w:rsidRPr="00826A8F">
        <w:rPr>
          <w:rFonts w:ascii="Poppins" w:eastAsia="Poppins" w:hAnsi="Poppins" w:cs="Poppins"/>
          <w:color w:val="073763"/>
          <w:sz w:val="20"/>
          <w:szCs w:val="20"/>
          <w:highlight w:val="white"/>
          <w:lang w:val="pl-PL"/>
        </w:rPr>
        <w:t>organizuje i sprovodi obuku kadrova u oblasti akreditacije;</w:t>
      </w:r>
    </w:p>
    <w:p w14:paraId="6709D44A" w14:textId="77777777" w:rsidR="005236F0" w:rsidRPr="00826A8F" w:rsidRDefault="00000000">
      <w:pPr>
        <w:numPr>
          <w:ilvl w:val="0"/>
          <w:numId w:val="39"/>
        </w:numPr>
        <w:pBdr>
          <w:top w:val="none" w:sz="0" w:space="0" w:color="000000"/>
          <w:bottom w:val="none" w:sz="0" w:space="0" w:color="000000"/>
          <w:right w:val="none" w:sz="0" w:space="0" w:color="000000"/>
          <w:between w:val="none" w:sz="0" w:space="0" w:color="000000"/>
        </w:pBdr>
        <w:shd w:val="clear" w:color="auto" w:fill="FFFFFF"/>
        <w:spacing w:line="240" w:lineRule="auto"/>
        <w:rPr>
          <w:rFonts w:ascii="Poppins" w:eastAsia="Poppins" w:hAnsi="Poppins" w:cs="Poppins"/>
          <w:color w:val="073763"/>
          <w:sz w:val="20"/>
          <w:szCs w:val="20"/>
          <w:highlight w:val="white"/>
          <w:lang w:val="pl-PL"/>
        </w:rPr>
      </w:pPr>
      <w:r w:rsidRPr="00826A8F">
        <w:rPr>
          <w:rFonts w:ascii="Poppins" w:eastAsia="Poppins" w:hAnsi="Poppins" w:cs="Poppins"/>
          <w:color w:val="073763"/>
          <w:sz w:val="20"/>
          <w:szCs w:val="20"/>
          <w:highlight w:val="white"/>
          <w:lang w:val="pl-PL"/>
        </w:rPr>
        <w:t>organizuje seminare, kongrese, konferencije i savjetovanja i pruža informacije zainteresovanim korisnicima iz područja akreditacije;</w:t>
      </w:r>
    </w:p>
    <w:p w14:paraId="7F21FD56" w14:textId="77777777" w:rsidR="005236F0" w:rsidRPr="00826A8F" w:rsidRDefault="00000000">
      <w:pPr>
        <w:numPr>
          <w:ilvl w:val="0"/>
          <w:numId w:val="39"/>
        </w:numPr>
        <w:pBdr>
          <w:top w:val="none" w:sz="0" w:space="0" w:color="000000"/>
          <w:bottom w:val="none" w:sz="0" w:space="0" w:color="000000"/>
          <w:right w:val="none" w:sz="0" w:space="0" w:color="000000"/>
          <w:between w:val="none" w:sz="0" w:space="0" w:color="000000"/>
        </w:pBdr>
        <w:shd w:val="clear" w:color="auto" w:fill="FFFFFF"/>
        <w:spacing w:line="240" w:lineRule="auto"/>
        <w:rPr>
          <w:rFonts w:ascii="Poppins" w:eastAsia="Poppins" w:hAnsi="Poppins" w:cs="Poppins"/>
          <w:color w:val="073763"/>
          <w:sz w:val="20"/>
          <w:szCs w:val="20"/>
          <w:highlight w:val="white"/>
          <w:lang w:val="pl-PL"/>
        </w:rPr>
      </w:pPr>
      <w:r w:rsidRPr="00826A8F">
        <w:rPr>
          <w:rFonts w:ascii="Poppins" w:eastAsia="Poppins" w:hAnsi="Poppins" w:cs="Poppins"/>
          <w:color w:val="073763"/>
          <w:sz w:val="20"/>
          <w:szCs w:val="20"/>
          <w:highlight w:val="white"/>
          <w:lang w:val="pl-PL"/>
        </w:rPr>
        <w:t>vrši promociju značaja i uloge akreditacije;</w:t>
      </w:r>
    </w:p>
    <w:p w14:paraId="5600C001" w14:textId="77777777" w:rsidR="005236F0" w:rsidRPr="00826A8F" w:rsidRDefault="00000000">
      <w:pPr>
        <w:numPr>
          <w:ilvl w:val="0"/>
          <w:numId w:val="39"/>
        </w:numPr>
        <w:pBdr>
          <w:top w:val="none" w:sz="0" w:space="0" w:color="000000"/>
          <w:bottom w:val="none" w:sz="0" w:space="0" w:color="000000"/>
          <w:right w:val="none" w:sz="0" w:space="0" w:color="000000"/>
          <w:between w:val="none" w:sz="0" w:space="0" w:color="000000"/>
        </w:pBdr>
        <w:shd w:val="clear" w:color="auto" w:fill="FFFFFF"/>
        <w:spacing w:line="240" w:lineRule="auto"/>
        <w:rPr>
          <w:rFonts w:ascii="Poppins" w:eastAsia="Poppins" w:hAnsi="Poppins" w:cs="Poppins"/>
          <w:color w:val="073763"/>
          <w:sz w:val="20"/>
          <w:szCs w:val="20"/>
          <w:highlight w:val="white"/>
          <w:lang w:val="pl-PL"/>
        </w:rPr>
      </w:pPr>
      <w:r w:rsidRPr="00826A8F">
        <w:rPr>
          <w:rFonts w:ascii="Poppins" w:eastAsia="Poppins" w:hAnsi="Poppins" w:cs="Poppins"/>
          <w:color w:val="073763"/>
          <w:sz w:val="20"/>
          <w:szCs w:val="20"/>
          <w:highlight w:val="white"/>
          <w:lang w:val="pl-PL"/>
        </w:rPr>
        <w:t>priprema i izdaje knjige, časopise i publikacije iz oblasti značajnih za akreditaciju;</w:t>
      </w:r>
    </w:p>
    <w:p w14:paraId="75D2D8A0" w14:textId="77777777" w:rsidR="005236F0" w:rsidRPr="00826A8F" w:rsidRDefault="00000000">
      <w:pPr>
        <w:numPr>
          <w:ilvl w:val="0"/>
          <w:numId w:val="39"/>
        </w:numPr>
        <w:pBdr>
          <w:top w:val="none" w:sz="0" w:space="0" w:color="000000"/>
          <w:bottom w:val="none" w:sz="0" w:space="0" w:color="000000"/>
          <w:right w:val="none" w:sz="0" w:space="0" w:color="000000"/>
          <w:between w:val="none" w:sz="0" w:space="0" w:color="000000"/>
        </w:pBdr>
        <w:shd w:val="clear" w:color="auto" w:fill="FFFFFF"/>
        <w:spacing w:after="220" w:line="240" w:lineRule="auto"/>
        <w:rPr>
          <w:rFonts w:ascii="Poppins" w:eastAsia="Poppins" w:hAnsi="Poppins" w:cs="Poppins"/>
          <w:color w:val="073763"/>
          <w:sz w:val="20"/>
          <w:szCs w:val="20"/>
          <w:highlight w:val="white"/>
          <w:lang w:val="pl-PL"/>
        </w:rPr>
      </w:pPr>
      <w:r w:rsidRPr="00826A8F">
        <w:rPr>
          <w:rFonts w:ascii="Poppins" w:eastAsia="Poppins" w:hAnsi="Poppins" w:cs="Poppins"/>
          <w:color w:val="073763"/>
          <w:sz w:val="20"/>
          <w:szCs w:val="20"/>
          <w:highlight w:val="white"/>
          <w:lang w:val="pl-PL"/>
        </w:rPr>
        <w:t>obavlja i druge poslove iz oblasti akreditacije u skladu sa zakonom, osnivačkom odlukom i statutom.</w:t>
      </w:r>
    </w:p>
    <w:p w14:paraId="34CD7267"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Organizaciona šema ATCG-a je data u nastavku:</w:t>
      </w:r>
    </w:p>
    <w:p w14:paraId="48AAB20F" w14:textId="77777777" w:rsidR="005236F0" w:rsidRDefault="00000000">
      <w:pPr>
        <w:spacing w:line="240" w:lineRule="auto"/>
        <w:jc w:val="center"/>
        <w:rPr>
          <w:rFonts w:ascii="Poppins" w:eastAsia="Poppins" w:hAnsi="Poppins" w:cs="Poppins"/>
          <w:color w:val="073763"/>
          <w:sz w:val="20"/>
          <w:szCs w:val="20"/>
        </w:rPr>
      </w:pPr>
      <w:r>
        <w:rPr>
          <w:rFonts w:ascii="Poppins" w:eastAsia="Poppins" w:hAnsi="Poppins" w:cs="Poppins"/>
          <w:noProof/>
          <w:color w:val="073763"/>
          <w:sz w:val="20"/>
          <w:szCs w:val="20"/>
        </w:rPr>
        <w:drawing>
          <wp:inline distT="114300" distB="114300" distL="114300" distR="114300" wp14:anchorId="4FF6E1D6" wp14:editId="4D42B744">
            <wp:extent cx="3786188" cy="3731579"/>
            <wp:effectExtent l="12700" t="12700" r="12700" b="127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786188" cy="3731579"/>
                    </a:xfrm>
                    <a:prstGeom prst="rect">
                      <a:avLst/>
                    </a:prstGeom>
                    <a:ln w="12700">
                      <a:solidFill>
                        <a:srgbClr val="F3F3F3"/>
                      </a:solidFill>
                      <a:prstDash val="solid"/>
                    </a:ln>
                  </pic:spPr>
                </pic:pic>
              </a:graphicData>
            </a:graphic>
          </wp:inline>
        </w:drawing>
      </w:r>
    </w:p>
    <w:p w14:paraId="577DBEB7" w14:textId="77777777" w:rsidR="005236F0" w:rsidRDefault="005236F0">
      <w:pPr>
        <w:spacing w:line="240" w:lineRule="auto"/>
        <w:rPr>
          <w:rFonts w:ascii="Poppins" w:eastAsia="Poppins" w:hAnsi="Poppins" w:cs="Poppins"/>
          <w:color w:val="073763"/>
          <w:sz w:val="20"/>
          <w:szCs w:val="20"/>
        </w:rPr>
      </w:pPr>
    </w:p>
    <w:p w14:paraId="0E0A6772" w14:textId="77777777" w:rsidR="005236F0" w:rsidRDefault="00000000">
      <w:pPr>
        <w:spacing w:line="240" w:lineRule="auto"/>
        <w:rPr>
          <w:rFonts w:ascii="Poppins" w:eastAsia="Poppins" w:hAnsi="Poppins" w:cs="Poppins"/>
          <w:color w:val="073763"/>
          <w:sz w:val="20"/>
          <w:szCs w:val="20"/>
          <w:highlight w:val="white"/>
        </w:rPr>
      </w:pPr>
      <w:proofErr w:type="spellStart"/>
      <w:r>
        <w:rPr>
          <w:rFonts w:ascii="Poppins" w:eastAsia="Poppins" w:hAnsi="Poppins" w:cs="Poppins"/>
          <w:color w:val="073763"/>
          <w:sz w:val="20"/>
          <w:szCs w:val="20"/>
          <w:highlight w:val="white"/>
        </w:rPr>
        <w:t>Akreditacija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obezbjeđuje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formalno</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priznavanje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kompetentnosti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organizacija</w:t>
      </w:r>
      <w:proofErr w:type="spellEnd"/>
      <w:r>
        <w:rPr>
          <w:rFonts w:ascii="Poppins" w:eastAsia="Poppins" w:hAnsi="Poppins" w:cs="Poppins"/>
          <w:color w:val="073763"/>
          <w:sz w:val="20"/>
          <w:szCs w:val="20"/>
          <w:highlight w:val="white"/>
        </w:rPr>
        <w:t xml:space="preserve"> za </w:t>
      </w:r>
      <w:proofErr w:type="spellStart"/>
      <w:r>
        <w:rPr>
          <w:rFonts w:ascii="Poppins" w:eastAsia="Poppins" w:hAnsi="Poppins" w:cs="Poppins"/>
          <w:color w:val="073763"/>
          <w:sz w:val="20"/>
          <w:szCs w:val="20"/>
          <w:highlight w:val="white"/>
        </w:rPr>
        <w:t>ocjenjivanje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usaglašenosti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što</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omogućava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korisnicima</w:t>
      </w:r>
      <w:proofErr w:type="spellEnd"/>
      <w:r>
        <w:rPr>
          <w:rFonts w:ascii="Poppins" w:eastAsia="Poppins" w:hAnsi="Poppins" w:cs="Poppins"/>
          <w:color w:val="073763"/>
          <w:sz w:val="20"/>
          <w:szCs w:val="20"/>
          <w:highlight w:val="white"/>
        </w:rPr>
        <w:t xml:space="preserve"> da </w:t>
      </w:r>
      <w:proofErr w:type="spellStart"/>
      <w:r>
        <w:rPr>
          <w:rFonts w:ascii="Poppins" w:eastAsia="Poppins" w:hAnsi="Poppins" w:cs="Poppins"/>
          <w:color w:val="073763"/>
          <w:sz w:val="20"/>
          <w:szCs w:val="20"/>
          <w:highlight w:val="white"/>
        </w:rPr>
        <w:t>identifikuju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izaberu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pouzdanu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uslugu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ispitivanja</w:t>
      </w:r>
      <w:proofErr w:type="spellEnd"/>
      <w:r>
        <w:rPr>
          <w:rFonts w:ascii="Poppins" w:eastAsia="Poppins" w:hAnsi="Poppins" w:cs="Poppins"/>
          <w:color w:val="073763"/>
          <w:sz w:val="20"/>
          <w:szCs w:val="20"/>
          <w:highlight w:val="white"/>
        </w:rPr>
        <w:t xml:space="preserve"> / </w:t>
      </w:r>
      <w:proofErr w:type="spellStart"/>
      <w:r>
        <w:rPr>
          <w:rFonts w:ascii="Poppins" w:eastAsia="Poppins" w:hAnsi="Poppins" w:cs="Poppins"/>
          <w:color w:val="073763"/>
          <w:sz w:val="20"/>
          <w:szCs w:val="20"/>
          <w:highlight w:val="white"/>
        </w:rPr>
        <w:t>etaloniranja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kontrolisanja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sertifikacije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koja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može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ispuniti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njihova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očekivanja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potrebe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Proizvodne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kompanije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mogu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koristiti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usluge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akreditovanih</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laboratorija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kontrolnih</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sertifikacionih</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tijela</w:t>
      </w:r>
      <w:proofErr w:type="spellEnd"/>
      <w:r>
        <w:rPr>
          <w:rFonts w:ascii="Poppins" w:eastAsia="Poppins" w:hAnsi="Poppins" w:cs="Poppins"/>
          <w:color w:val="073763"/>
          <w:sz w:val="20"/>
          <w:szCs w:val="20"/>
          <w:highlight w:val="white"/>
        </w:rPr>
        <w:t xml:space="preserve"> da bi </w:t>
      </w:r>
      <w:proofErr w:type="spellStart"/>
      <w:r>
        <w:rPr>
          <w:rFonts w:ascii="Poppins" w:eastAsia="Poppins" w:hAnsi="Poppins" w:cs="Poppins"/>
          <w:color w:val="073763"/>
          <w:sz w:val="20"/>
          <w:szCs w:val="20"/>
          <w:highlight w:val="white"/>
        </w:rPr>
        <w:t>potvrdile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usaglašenost</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svojih</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proizvoda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određenim</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zahtjevima-standardima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opšte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priznatim</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specifikacijama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jer</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akreditacija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daje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povjerenje</w:t>
      </w:r>
      <w:proofErr w:type="spellEnd"/>
      <w:r>
        <w:rPr>
          <w:rFonts w:ascii="Poppins" w:eastAsia="Poppins" w:hAnsi="Poppins" w:cs="Poppins"/>
          <w:color w:val="073763"/>
          <w:sz w:val="20"/>
          <w:szCs w:val="20"/>
          <w:highlight w:val="white"/>
        </w:rPr>
        <w:t xml:space="preserve"> u </w:t>
      </w:r>
      <w:proofErr w:type="spellStart"/>
      <w:r>
        <w:rPr>
          <w:rFonts w:ascii="Poppins" w:eastAsia="Poppins" w:hAnsi="Poppins" w:cs="Poppins"/>
          <w:color w:val="073763"/>
          <w:sz w:val="20"/>
          <w:szCs w:val="20"/>
          <w:highlight w:val="white"/>
        </w:rPr>
        <w:t>sigurnost</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lastRenderedPageBreak/>
        <w:t>kvalitet</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proizvoda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usluga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ako</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isti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ispitani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potvrđeni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ili</w:t>
      </w:r>
      <w:proofErr w:type="spellEnd"/>
      <w:r>
        <w:rPr>
          <w:rFonts w:ascii="Poppins" w:eastAsia="Poppins" w:hAnsi="Poppins" w:cs="Poppins"/>
          <w:color w:val="073763"/>
          <w:sz w:val="20"/>
          <w:szCs w:val="20"/>
          <w:highlight w:val="white"/>
        </w:rPr>
        <w:t xml:space="preserve"> pod </w:t>
      </w:r>
      <w:proofErr w:type="spellStart"/>
      <w:r>
        <w:rPr>
          <w:rFonts w:ascii="Poppins" w:eastAsia="Poppins" w:hAnsi="Poppins" w:cs="Poppins"/>
          <w:color w:val="073763"/>
          <w:sz w:val="20"/>
          <w:szCs w:val="20"/>
          <w:highlight w:val="white"/>
        </w:rPr>
        <w:t>nadzorom</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kompetentnih</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organizacija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koje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zadovoljavaju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međunarodno</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prihvaćene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kriterijume</w:t>
      </w:r>
      <w:proofErr w:type="spellEnd"/>
      <w:r>
        <w:rPr>
          <w:rFonts w:ascii="Poppins" w:eastAsia="Poppins" w:hAnsi="Poppins" w:cs="Poppins"/>
          <w:color w:val="073763"/>
          <w:sz w:val="20"/>
          <w:szCs w:val="20"/>
          <w:highlight w:val="white"/>
        </w:rPr>
        <w:t xml:space="preserve">. Na taj </w:t>
      </w:r>
      <w:proofErr w:type="spellStart"/>
      <w:r>
        <w:rPr>
          <w:rFonts w:ascii="Poppins" w:eastAsia="Poppins" w:hAnsi="Poppins" w:cs="Poppins"/>
          <w:color w:val="073763"/>
          <w:sz w:val="20"/>
          <w:szCs w:val="20"/>
          <w:highlight w:val="white"/>
        </w:rPr>
        <w:t>način</w:t>
      </w:r>
      <w:proofErr w:type="spellEnd"/>
      <w:r>
        <w:rPr>
          <w:rFonts w:ascii="Poppins" w:eastAsia="Poppins" w:hAnsi="Poppins" w:cs="Poppins"/>
          <w:color w:val="073763"/>
          <w:sz w:val="20"/>
          <w:szCs w:val="20"/>
          <w:highlight w:val="white"/>
        </w:rPr>
        <w:t xml:space="preserve"> se </w:t>
      </w:r>
      <w:proofErr w:type="spellStart"/>
      <w:r>
        <w:rPr>
          <w:rFonts w:ascii="Poppins" w:eastAsia="Poppins" w:hAnsi="Poppins" w:cs="Poppins"/>
          <w:color w:val="073763"/>
          <w:sz w:val="20"/>
          <w:szCs w:val="20"/>
          <w:highlight w:val="white"/>
        </w:rPr>
        <w:t>smanjuje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rizik</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odabira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nekompetentnih</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ocjenitelja</w:t>
      </w:r>
      <w:proofErr w:type="spellEnd"/>
      <w:r>
        <w:rPr>
          <w:rFonts w:ascii="Poppins" w:eastAsia="Poppins" w:hAnsi="Poppins" w:cs="Poppins"/>
          <w:color w:val="073763"/>
          <w:sz w:val="20"/>
          <w:szCs w:val="20"/>
          <w:highlight w:val="white"/>
        </w:rPr>
        <w:t xml:space="preserve">, </w:t>
      </w:r>
      <w:proofErr w:type="gramStart"/>
      <w:r>
        <w:rPr>
          <w:rFonts w:ascii="Poppins" w:eastAsia="Poppins" w:hAnsi="Poppins" w:cs="Poppins"/>
          <w:color w:val="073763"/>
          <w:sz w:val="20"/>
          <w:szCs w:val="20"/>
          <w:highlight w:val="white"/>
        </w:rPr>
        <w:t>a</w:t>
      </w:r>
      <w:proofErr w:type="gram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akreditacija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doprinosi</w:t>
      </w:r>
      <w:proofErr w:type="spellEnd"/>
      <w:r>
        <w:rPr>
          <w:rFonts w:ascii="Poppins" w:eastAsia="Poppins" w:hAnsi="Poppins" w:cs="Poppins"/>
          <w:color w:val="073763"/>
          <w:sz w:val="20"/>
          <w:szCs w:val="20"/>
          <w:highlight w:val="white"/>
        </w:rPr>
        <w:t xml:space="preserve"> da se </w:t>
      </w:r>
      <w:proofErr w:type="spellStart"/>
      <w:r>
        <w:rPr>
          <w:rFonts w:ascii="Poppins" w:eastAsia="Poppins" w:hAnsi="Poppins" w:cs="Poppins"/>
          <w:color w:val="073763"/>
          <w:sz w:val="20"/>
          <w:szCs w:val="20"/>
          <w:highlight w:val="white"/>
        </w:rPr>
        <w:t>smanje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troškovi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nedostaci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proizvoda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zdravstveni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rizici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očuva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reputacija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kompanije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ili</w:t>
      </w:r>
      <w:proofErr w:type="spellEnd"/>
      <w:r>
        <w:rPr>
          <w:rFonts w:ascii="Poppins" w:eastAsia="Poppins" w:hAnsi="Poppins" w:cs="Poppins"/>
          <w:color w:val="073763"/>
          <w:sz w:val="20"/>
          <w:szCs w:val="20"/>
          <w:highlight w:val="white"/>
        </w:rPr>
        <w:t xml:space="preserve"> da se </w:t>
      </w:r>
      <w:proofErr w:type="spellStart"/>
      <w:r>
        <w:rPr>
          <w:rFonts w:ascii="Poppins" w:eastAsia="Poppins" w:hAnsi="Poppins" w:cs="Poppins"/>
          <w:color w:val="073763"/>
          <w:sz w:val="20"/>
          <w:szCs w:val="20"/>
          <w:highlight w:val="white"/>
        </w:rPr>
        <w:t>ispune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zakonski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ili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korisnički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zahtjevi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osigura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povjerenje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slobodno</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tržište</w:t>
      </w:r>
      <w:proofErr w:type="spellEnd"/>
      <w:r>
        <w:rPr>
          <w:rFonts w:ascii="Poppins" w:eastAsia="Poppins" w:hAnsi="Poppins" w:cs="Poppins"/>
          <w:color w:val="073763"/>
          <w:sz w:val="20"/>
          <w:szCs w:val="20"/>
          <w:highlight w:val="white"/>
        </w:rPr>
        <w:t>.</w:t>
      </w:r>
    </w:p>
    <w:p w14:paraId="402F48A5" w14:textId="77777777" w:rsidR="005236F0" w:rsidRDefault="005236F0">
      <w:pPr>
        <w:spacing w:line="240" w:lineRule="auto"/>
        <w:rPr>
          <w:rFonts w:ascii="Poppins" w:eastAsia="Poppins" w:hAnsi="Poppins" w:cs="Poppins"/>
          <w:color w:val="073763"/>
          <w:sz w:val="20"/>
          <w:szCs w:val="20"/>
          <w:highlight w:val="white"/>
        </w:rPr>
      </w:pPr>
    </w:p>
    <w:p w14:paraId="7102BFAD" w14:textId="77777777" w:rsidR="005236F0" w:rsidRPr="00826A8F" w:rsidRDefault="00000000">
      <w:pPr>
        <w:spacing w:line="240" w:lineRule="auto"/>
        <w:rPr>
          <w:rFonts w:ascii="Poppins" w:eastAsia="Poppins" w:hAnsi="Poppins" w:cs="Poppins"/>
          <w:color w:val="073763"/>
          <w:sz w:val="20"/>
          <w:szCs w:val="20"/>
          <w:highlight w:val="white"/>
          <w:lang w:val="pl-PL"/>
        </w:rPr>
      </w:pPr>
      <w:r w:rsidRPr="00826A8F">
        <w:rPr>
          <w:rFonts w:ascii="Poppins" w:eastAsia="Poppins" w:hAnsi="Poppins" w:cs="Poppins"/>
          <w:color w:val="073763"/>
          <w:sz w:val="20"/>
          <w:szCs w:val="20"/>
          <w:highlight w:val="white"/>
          <w:lang w:val="pl-PL"/>
        </w:rPr>
        <w:t>Sistem akreditacije – sistem koji ima sopstvena pravila, postupke i manadžment za sprovodjenje procesa akreditacije.</w:t>
      </w:r>
    </w:p>
    <w:p w14:paraId="1180329B" w14:textId="77777777" w:rsidR="005236F0" w:rsidRPr="00826A8F" w:rsidRDefault="005236F0">
      <w:pPr>
        <w:spacing w:line="240" w:lineRule="auto"/>
        <w:rPr>
          <w:rFonts w:ascii="Poppins" w:eastAsia="Poppins" w:hAnsi="Poppins" w:cs="Poppins"/>
          <w:color w:val="073763"/>
          <w:sz w:val="20"/>
          <w:szCs w:val="20"/>
          <w:highlight w:val="white"/>
          <w:lang w:val="pl-PL"/>
        </w:rPr>
      </w:pPr>
    </w:p>
    <w:p w14:paraId="7E22275E" w14:textId="77777777" w:rsidR="005236F0" w:rsidRDefault="00000000">
      <w:pPr>
        <w:spacing w:line="240" w:lineRule="auto"/>
        <w:rPr>
          <w:rFonts w:ascii="Poppins" w:eastAsia="Poppins" w:hAnsi="Poppins" w:cs="Poppins"/>
          <w:color w:val="073763"/>
          <w:sz w:val="20"/>
          <w:szCs w:val="20"/>
          <w:highlight w:val="white"/>
        </w:rPr>
      </w:pPr>
      <w:proofErr w:type="spellStart"/>
      <w:r>
        <w:rPr>
          <w:rFonts w:ascii="Poppins" w:eastAsia="Poppins" w:hAnsi="Poppins" w:cs="Poppins"/>
          <w:color w:val="073763"/>
          <w:sz w:val="20"/>
          <w:szCs w:val="20"/>
          <w:highlight w:val="white"/>
        </w:rPr>
        <w:t>Strukturu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sistema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akreditacije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čine</w:t>
      </w:r>
      <w:proofErr w:type="spellEnd"/>
      <w:r>
        <w:rPr>
          <w:rFonts w:ascii="Poppins" w:eastAsia="Poppins" w:hAnsi="Poppins" w:cs="Poppins"/>
          <w:color w:val="073763"/>
          <w:sz w:val="20"/>
          <w:szCs w:val="20"/>
          <w:highlight w:val="white"/>
        </w:rPr>
        <w:t>:</w:t>
      </w:r>
    </w:p>
    <w:p w14:paraId="7F4D30CA" w14:textId="77777777" w:rsidR="005236F0" w:rsidRDefault="005236F0">
      <w:pPr>
        <w:spacing w:line="240" w:lineRule="auto"/>
        <w:rPr>
          <w:rFonts w:ascii="Poppins" w:eastAsia="Poppins" w:hAnsi="Poppins" w:cs="Poppins"/>
          <w:color w:val="073763"/>
          <w:sz w:val="20"/>
          <w:szCs w:val="20"/>
          <w:highlight w:val="white"/>
        </w:rPr>
      </w:pPr>
    </w:p>
    <w:p w14:paraId="4F55A819" w14:textId="77777777" w:rsidR="005236F0" w:rsidRDefault="00000000">
      <w:pPr>
        <w:numPr>
          <w:ilvl w:val="0"/>
          <w:numId w:val="62"/>
        </w:numPr>
        <w:pBdr>
          <w:top w:val="none" w:sz="0" w:space="0" w:color="000000"/>
          <w:bottom w:val="none" w:sz="0" w:space="0" w:color="000000"/>
          <w:right w:val="none" w:sz="0" w:space="0" w:color="000000"/>
          <w:between w:val="none" w:sz="0" w:space="0" w:color="000000"/>
        </w:pBdr>
        <w:shd w:val="clear" w:color="auto" w:fill="FFFFFF"/>
        <w:spacing w:line="240" w:lineRule="auto"/>
        <w:ind w:left="1180"/>
        <w:rPr>
          <w:rFonts w:ascii="Poppins" w:eastAsia="Poppins" w:hAnsi="Poppins" w:cs="Poppins"/>
          <w:color w:val="073763"/>
          <w:sz w:val="20"/>
          <w:szCs w:val="20"/>
          <w:highlight w:val="white"/>
        </w:rPr>
      </w:pPr>
      <w:proofErr w:type="spellStart"/>
      <w:r>
        <w:rPr>
          <w:rFonts w:ascii="Poppins" w:eastAsia="Poppins" w:hAnsi="Poppins" w:cs="Poppins"/>
          <w:color w:val="073763"/>
          <w:sz w:val="20"/>
          <w:szCs w:val="20"/>
          <w:highlight w:val="white"/>
        </w:rPr>
        <w:t>nacionalno</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akreditaciono</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tijelo</w:t>
      </w:r>
      <w:proofErr w:type="spellEnd"/>
    </w:p>
    <w:p w14:paraId="241EA485" w14:textId="77777777" w:rsidR="005236F0" w:rsidRDefault="00000000">
      <w:pPr>
        <w:numPr>
          <w:ilvl w:val="0"/>
          <w:numId w:val="62"/>
        </w:numPr>
        <w:pBdr>
          <w:top w:val="none" w:sz="0" w:space="0" w:color="000000"/>
          <w:bottom w:val="none" w:sz="0" w:space="0" w:color="000000"/>
          <w:right w:val="none" w:sz="0" w:space="0" w:color="000000"/>
          <w:between w:val="none" w:sz="0" w:space="0" w:color="000000"/>
        </w:pBdr>
        <w:shd w:val="clear" w:color="auto" w:fill="FFFFFF"/>
        <w:spacing w:line="240" w:lineRule="auto"/>
        <w:ind w:left="1180"/>
        <w:rPr>
          <w:rFonts w:ascii="Poppins" w:eastAsia="Poppins" w:hAnsi="Poppins" w:cs="Poppins"/>
          <w:color w:val="073763"/>
          <w:sz w:val="20"/>
          <w:szCs w:val="20"/>
          <w:highlight w:val="white"/>
        </w:rPr>
      </w:pPr>
      <w:proofErr w:type="spellStart"/>
      <w:r>
        <w:rPr>
          <w:rFonts w:ascii="Poppins" w:eastAsia="Poppins" w:hAnsi="Poppins" w:cs="Poppins"/>
          <w:color w:val="073763"/>
          <w:sz w:val="20"/>
          <w:szCs w:val="20"/>
          <w:highlight w:val="white"/>
        </w:rPr>
        <w:t>organi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komisije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akreditacije</w:t>
      </w:r>
      <w:proofErr w:type="spellEnd"/>
    </w:p>
    <w:p w14:paraId="469A4933" w14:textId="77777777" w:rsidR="005236F0" w:rsidRDefault="00000000">
      <w:pPr>
        <w:numPr>
          <w:ilvl w:val="0"/>
          <w:numId w:val="62"/>
        </w:numPr>
        <w:pBdr>
          <w:top w:val="none" w:sz="0" w:space="0" w:color="000000"/>
          <w:bottom w:val="none" w:sz="0" w:space="0" w:color="000000"/>
          <w:right w:val="none" w:sz="0" w:space="0" w:color="000000"/>
          <w:between w:val="none" w:sz="0" w:space="0" w:color="000000"/>
        </w:pBdr>
        <w:shd w:val="clear" w:color="auto" w:fill="FFFFFF"/>
        <w:spacing w:line="240" w:lineRule="auto"/>
        <w:ind w:left="1180"/>
        <w:rPr>
          <w:rFonts w:ascii="Poppins" w:eastAsia="Poppins" w:hAnsi="Poppins" w:cs="Poppins"/>
          <w:color w:val="073763"/>
          <w:sz w:val="20"/>
          <w:szCs w:val="20"/>
          <w:highlight w:val="white"/>
        </w:rPr>
      </w:pPr>
      <w:proofErr w:type="spellStart"/>
      <w:r>
        <w:rPr>
          <w:rFonts w:ascii="Poppins" w:eastAsia="Poppins" w:hAnsi="Poppins" w:cs="Poppins"/>
          <w:color w:val="073763"/>
          <w:sz w:val="20"/>
          <w:szCs w:val="20"/>
          <w:highlight w:val="white"/>
        </w:rPr>
        <w:t>pravila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akreditacije</w:t>
      </w:r>
      <w:proofErr w:type="spellEnd"/>
    </w:p>
    <w:p w14:paraId="27F6FCED" w14:textId="77777777" w:rsidR="005236F0" w:rsidRDefault="00000000">
      <w:pPr>
        <w:numPr>
          <w:ilvl w:val="0"/>
          <w:numId w:val="62"/>
        </w:numPr>
        <w:pBdr>
          <w:top w:val="none" w:sz="0" w:space="0" w:color="000000"/>
          <w:bottom w:val="none" w:sz="0" w:space="0" w:color="000000"/>
          <w:right w:val="none" w:sz="0" w:space="0" w:color="000000"/>
          <w:between w:val="none" w:sz="0" w:space="0" w:color="000000"/>
        </w:pBdr>
        <w:shd w:val="clear" w:color="auto" w:fill="FFFFFF"/>
        <w:spacing w:line="240" w:lineRule="auto"/>
        <w:ind w:left="1180"/>
        <w:rPr>
          <w:rFonts w:ascii="Poppins" w:eastAsia="Poppins" w:hAnsi="Poppins" w:cs="Poppins"/>
          <w:color w:val="073763"/>
          <w:sz w:val="20"/>
          <w:szCs w:val="20"/>
          <w:highlight w:val="white"/>
        </w:rPr>
      </w:pPr>
      <w:proofErr w:type="spellStart"/>
      <w:r>
        <w:rPr>
          <w:rFonts w:ascii="Poppins" w:eastAsia="Poppins" w:hAnsi="Poppins" w:cs="Poppins"/>
          <w:color w:val="073763"/>
          <w:sz w:val="20"/>
          <w:szCs w:val="20"/>
          <w:highlight w:val="white"/>
        </w:rPr>
        <w:t>postupci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akreditacije</w:t>
      </w:r>
      <w:proofErr w:type="spellEnd"/>
    </w:p>
    <w:p w14:paraId="4951C9F1" w14:textId="77777777" w:rsidR="005236F0" w:rsidRDefault="00000000">
      <w:pPr>
        <w:numPr>
          <w:ilvl w:val="0"/>
          <w:numId w:val="62"/>
        </w:numPr>
        <w:pBdr>
          <w:top w:val="none" w:sz="0" w:space="0" w:color="000000"/>
          <w:bottom w:val="none" w:sz="0" w:space="0" w:color="000000"/>
          <w:right w:val="none" w:sz="0" w:space="0" w:color="000000"/>
          <w:between w:val="none" w:sz="0" w:space="0" w:color="000000"/>
        </w:pBdr>
        <w:shd w:val="clear" w:color="auto" w:fill="FFFFFF"/>
        <w:spacing w:after="220" w:line="240" w:lineRule="auto"/>
        <w:ind w:left="1180"/>
        <w:rPr>
          <w:rFonts w:ascii="Poppins" w:eastAsia="Poppins" w:hAnsi="Poppins" w:cs="Poppins"/>
          <w:color w:val="073763"/>
          <w:sz w:val="20"/>
          <w:szCs w:val="20"/>
          <w:highlight w:val="white"/>
        </w:rPr>
      </w:pPr>
      <w:proofErr w:type="spellStart"/>
      <w:r>
        <w:rPr>
          <w:rFonts w:ascii="Poppins" w:eastAsia="Poppins" w:hAnsi="Poppins" w:cs="Poppins"/>
          <w:color w:val="073763"/>
          <w:sz w:val="20"/>
          <w:szCs w:val="20"/>
          <w:highlight w:val="white"/>
        </w:rPr>
        <w:t>akreditovane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organizacije</w:t>
      </w:r>
      <w:proofErr w:type="spellEnd"/>
    </w:p>
    <w:p w14:paraId="61BD0514"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ATCG posjeduje dokumentaciju u papirnoj formi za predmete koji su obrađivani prethodnih godina i koju je potrebno skenirati. </w:t>
      </w:r>
    </w:p>
    <w:p w14:paraId="2B78CB00" w14:textId="77777777" w:rsidR="005236F0" w:rsidRPr="00826A8F" w:rsidRDefault="005236F0">
      <w:pPr>
        <w:spacing w:line="240" w:lineRule="auto"/>
        <w:rPr>
          <w:rFonts w:ascii="Poppins" w:eastAsia="Poppins" w:hAnsi="Poppins" w:cs="Poppins"/>
          <w:color w:val="073763"/>
          <w:sz w:val="20"/>
          <w:szCs w:val="20"/>
          <w:lang w:val="pl-PL"/>
        </w:rPr>
      </w:pPr>
    </w:p>
    <w:p w14:paraId="541086B5"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Sa dokumentacijom se postupa u skladu sa odredbama o kancelarijskom poslovanju, te se dokumentacija arhivira i zavodi u posebne djelovodne knjige. Dokumentacija u najvećem broju slučajeva nije tajna, dok se dokumentacija koja ima veći stepen tajnosti može kreirati sa posebnom oznakom u sistem, a zavodi se u istu djelovodnu knjigu. </w:t>
      </w:r>
    </w:p>
    <w:p w14:paraId="190CA114" w14:textId="77777777" w:rsidR="005236F0" w:rsidRPr="00826A8F" w:rsidRDefault="005236F0">
      <w:pPr>
        <w:spacing w:line="240" w:lineRule="auto"/>
        <w:rPr>
          <w:rFonts w:ascii="Poppins" w:eastAsia="Poppins" w:hAnsi="Poppins" w:cs="Poppins"/>
          <w:color w:val="073763"/>
          <w:sz w:val="20"/>
          <w:szCs w:val="20"/>
          <w:lang w:val="pl-PL"/>
        </w:rPr>
      </w:pPr>
    </w:p>
    <w:p w14:paraId="148C2F25"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 skladu sa navedenim, Akreditaciono tijelo Crne Gore ima potrebu za pribavljanje veb aplikacije (DMS sistema) koja dokumentuje njen rad, koji će sadržati informacije o svim prijavama za akreditaciju, tijelima za ocjenjivanje usaglašenosti, ocjenjivačima, ugovorima i sl. Softver će omogućiti ATCG-u da otvori novu fasciklu (folder) za svaku prošlu akreditaciju gdje će pohraniti dokumentaciju, kao i za svaku buduću akreditaciju i pohrani svu dokumentaciju u elektronskom obliku. Takođe, softver treba da omogući unos dokumenata otpremanjem sa računara i skeniranjem, pretragu foldera i dokumentacije po svim metapodacima, kao i po sadržaju dokumenta (OCR). DMS treba da omogući korisnicima kreiranje zapisa i izveštaja, štampanje i preuzimanje pohranjene dokumentacije. Pored toga, ovaj softver će imati kontrolu pristupa i mjere zaštite podataka i dokumenata od modifikacije/brisanja, kao i evidenciju pristupa podacima. Ponuđeno DMS rješenje treba da sadrži modul za registre.</w:t>
      </w:r>
    </w:p>
    <w:p w14:paraId="60F95EBA" w14:textId="77777777" w:rsidR="005236F0" w:rsidRPr="00826A8F" w:rsidRDefault="005236F0">
      <w:pPr>
        <w:spacing w:line="240" w:lineRule="auto"/>
        <w:rPr>
          <w:rFonts w:ascii="Poppins" w:eastAsia="Poppins" w:hAnsi="Poppins" w:cs="Poppins"/>
          <w:color w:val="073763"/>
          <w:sz w:val="20"/>
          <w:szCs w:val="20"/>
          <w:lang w:val="pl-PL"/>
        </w:rPr>
      </w:pPr>
    </w:p>
    <w:p w14:paraId="59B3FFED" w14:textId="77777777" w:rsidR="005236F0" w:rsidRPr="00826A8F" w:rsidRDefault="00000000">
      <w:pPr>
        <w:spacing w:after="16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Procesi digitalizacije poslovanja su naša stvarnost kao i </w:t>
      </w:r>
      <w:r w:rsidRPr="00826A8F">
        <w:rPr>
          <w:rFonts w:ascii="Poppins" w:eastAsia="Poppins" w:hAnsi="Poppins" w:cs="Poppins"/>
          <w:color w:val="073763"/>
          <w:sz w:val="20"/>
          <w:szCs w:val="20"/>
          <w:highlight w:val="white"/>
          <w:lang w:val="pl-PL"/>
        </w:rPr>
        <w:t xml:space="preserve">digitalizacija dokumenata, njihovo kontrolisano korištenje i distribucija u organizaciji. </w:t>
      </w:r>
      <w:r w:rsidRPr="00826A8F">
        <w:rPr>
          <w:rFonts w:ascii="Poppins" w:eastAsia="Poppins" w:hAnsi="Poppins" w:cs="Poppins"/>
          <w:color w:val="073763"/>
          <w:sz w:val="20"/>
          <w:szCs w:val="20"/>
          <w:lang w:val="pl-PL"/>
        </w:rPr>
        <w:t xml:space="preserve">Document Management System (DMS) koji bude razvijen za potrebe ATCG-a, treba da bude korišćen za prijem, praćenje, upravljanje i čuvanje dokumenata. </w:t>
      </w:r>
      <w:r w:rsidRPr="00826A8F">
        <w:rPr>
          <w:rFonts w:ascii="Poppins" w:eastAsia="Poppins" w:hAnsi="Poppins" w:cs="Poppins"/>
          <w:color w:val="073763"/>
          <w:sz w:val="20"/>
          <w:szCs w:val="20"/>
          <w:highlight w:val="white"/>
          <w:lang w:val="pl-PL"/>
        </w:rPr>
        <w:t xml:space="preserve">Aplikacija treba da podrazumijeva kompletno upravljanje dokumentima i predmetima u upravnim i administrativnim organizacionim jedinicama, od </w:t>
      </w:r>
      <w:r w:rsidRPr="00826A8F">
        <w:rPr>
          <w:rFonts w:ascii="Poppins" w:eastAsia="Poppins" w:hAnsi="Poppins" w:cs="Poppins"/>
          <w:color w:val="073763"/>
          <w:sz w:val="20"/>
          <w:szCs w:val="20"/>
          <w:highlight w:val="white"/>
          <w:lang w:val="pl-PL"/>
        </w:rPr>
        <w:lastRenderedPageBreak/>
        <w:t>nastajanja ili kreiranja dokumenta, preko izmjena, slanja, praćenja kroz organizaciju, pa sve do zaključivanja i arhiviranja. Korisnicima sistema, u zavisnosti od dodijeljenih prava, treba da bude omogućeno da pregledaju, mijenjaju, štampaju određena dokumenta, dok se za svaki predmet i dokumenta unutar njega precizira tačan radni tok (workflow).</w:t>
      </w:r>
    </w:p>
    <w:p w14:paraId="696E18B0" w14:textId="77777777" w:rsidR="005236F0" w:rsidRPr="00826A8F" w:rsidRDefault="00000000">
      <w:pPr>
        <w:pStyle w:val="Heading2"/>
        <w:spacing w:after="160" w:line="240" w:lineRule="auto"/>
        <w:jc w:val="both"/>
        <w:rPr>
          <w:rFonts w:ascii="Poppins" w:eastAsia="Poppins" w:hAnsi="Poppins" w:cs="Poppins"/>
          <w:b/>
          <w:color w:val="073763"/>
          <w:sz w:val="22"/>
          <w:szCs w:val="22"/>
          <w:lang w:val="pl-PL"/>
        </w:rPr>
      </w:pPr>
      <w:bookmarkStart w:id="1" w:name="_30j0zll" w:colFirst="0" w:colLast="0"/>
      <w:bookmarkEnd w:id="1"/>
      <w:r w:rsidRPr="00826A8F">
        <w:rPr>
          <w:rFonts w:ascii="Poppins" w:eastAsia="Poppins" w:hAnsi="Poppins" w:cs="Poppins"/>
          <w:b/>
          <w:color w:val="073763"/>
          <w:sz w:val="22"/>
          <w:szCs w:val="22"/>
          <w:lang w:val="pl-PL"/>
        </w:rPr>
        <w:t>Cilj projekta</w:t>
      </w:r>
    </w:p>
    <w:p w14:paraId="3FB5FFDD" w14:textId="77777777" w:rsidR="005236F0" w:rsidRDefault="00000000">
      <w:pPr>
        <w:spacing w:after="160" w:line="240" w:lineRule="auto"/>
        <w:rPr>
          <w:rFonts w:ascii="Poppins" w:eastAsia="Poppins" w:hAnsi="Poppins" w:cs="Poppins"/>
          <w:color w:val="073763"/>
          <w:sz w:val="20"/>
          <w:szCs w:val="20"/>
        </w:rPr>
      </w:pPr>
      <w:r w:rsidRPr="00826A8F">
        <w:rPr>
          <w:rFonts w:ascii="Poppins" w:eastAsia="Poppins" w:hAnsi="Poppins" w:cs="Poppins"/>
          <w:color w:val="073763"/>
          <w:sz w:val="20"/>
          <w:szCs w:val="20"/>
          <w:lang w:val="pl-PL"/>
        </w:rPr>
        <w:t xml:space="preserve">Cilj projekta je istražiti, razviti i uspostaviti informacioni sistem koji će omogućiti vođenje, evidenciju i podršku upravljanju dokumentima, registrima i poslovnim procesima za potrebe ATCG-a. </w:t>
      </w:r>
      <w:proofErr w:type="spellStart"/>
      <w:r>
        <w:rPr>
          <w:rFonts w:ascii="Poppins" w:eastAsia="Poppins" w:hAnsi="Poppins" w:cs="Poppins"/>
          <w:color w:val="073763"/>
          <w:sz w:val="20"/>
          <w:szCs w:val="20"/>
        </w:rPr>
        <w:t>Projekat</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ima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cilj</w:t>
      </w:r>
      <w:proofErr w:type="spellEnd"/>
      <w:r>
        <w:rPr>
          <w:rFonts w:ascii="Poppins" w:eastAsia="Poppins" w:hAnsi="Poppins" w:cs="Poppins"/>
          <w:color w:val="073763"/>
          <w:sz w:val="20"/>
          <w:szCs w:val="20"/>
        </w:rPr>
        <w:t>:</w:t>
      </w:r>
    </w:p>
    <w:p w14:paraId="442598A7" w14:textId="77777777" w:rsidR="005236F0" w:rsidRDefault="00000000">
      <w:pPr>
        <w:numPr>
          <w:ilvl w:val="0"/>
          <w:numId w:val="52"/>
        </w:numPr>
        <w:spacing w:before="24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Razvoj</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implementaciju</w:t>
      </w:r>
      <w:proofErr w:type="spellEnd"/>
      <w:r>
        <w:rPr>
          <w:rFonts w:ascii="Poppins" w:eastAsia="Poppins" w:hAnsi="Poppins" w:cs="Poppins"/>
          <w:color w:val="073763"/>
          <w:sz w:val="20"/>
          <w:szCs w:val="20"/>
        </w:rPr>
        <w:t xml:space="preserve"> Sistema za </w:t>
      </w:r>
      <w:proofErr w:type="spellStart"/>
      <w:r>
        <w:rPr>
          <w:rFonts w:ascii="Poppins" w:eastAsia="Poppins" w:hAnsi="Poppins" w:cs="Poppins"/>
          <w:color w:val="073763"/>
          <w:sz w:val="20"/>
          <w:szCs w:val="20"/>
        </w:rPr>
        <w:t>upravljanje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dokumentima</w:t>
      </w:r>
      <w:proofErr w:type="spellEnd"/>
      <w:r>
        <w:rPr>
          <w:rFonts w:ascii="Poppins" w:eastAsia="Poppins" w:hAnsi="Poppins" w:cs="Poppins"/>
          <w:color w:val="073763"/>
          <w:sz w:val="20"/>
          <w:szCs w:val="20"/>
        </w:rPr>
        <w:t xml:space="preserve"> (DMS), </w:t>
      </w:r>
      <w:proofErr w:type="spellStart"/>
      <w:r>
        <w:rPr>
          <w:rFonts w:ascii="Poppins" w:eastAsia="Poppins" w:hAnsi="Poppins" w:cs="Poppins"/>
          <w:color w:val="073763"/>
          <w:sz w:val="20"/>
          <w:szCs w:val="20"/>
          <w:highlight w:val="white"/>
        </w:rPr>
        <w:t>elektronsku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evidenciju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svih</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vrsta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dokumenata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unos</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njihovih</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osnovnih</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podataka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povezivanje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indeksnih</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podataka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odgovarajućim</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digitalizovanim</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dokumentom</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distribuciju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elektronskih</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dokumenata</w:t>
      </w:r>
      <w:proofErr w:type="spellEnd"/>
      <w:r>
        <w:rPr>
          <w:rFonts w:ascii="Poppins" w:eastAsia="Poppins" w:hAnsi="Poppins" w:cs="Poppins"/>
          <w:color w:val="073763"/>
          <w:sz w:val="20"/>
          <w:szCs w:val="20"/>
          <w:highlight w:val="white"/>
        </w:rPr>
        <w:t xml:space="preserve"> u </w:t>
      </w:r>
      <w:proofErr w:type="spellStart"/>
      <w:r>
        <w:rPr>
          <w:rFonts w:ascii="Poppins" w:eastAsia="Poppins" w:hAnsi="Poppins" w:cs="Poppins"/>
          <w:color w:val="073763"/>
          <w:sz w:val="20"/>
          <w:szCs w:val="20"/>
          <w:highlight w:val="white"/>
        </w:rPr>
        <w:t>okviru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organizacione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strukture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praćenje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kretanja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statusa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dokumenta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zajednički</w:t>
      </w:r>
      <w:proofErr w:type="spellEnd"/>
      <w:r>
        <w:rPr>
          <w:rFonts w:ascii="Poppins" w:eastAsia="Poppins" w:hAnsi="Poppins" w:cs="Poppins"/>
          <w:color w:val="073763"/>
          <w:sz w:val="20"/>
          <w:szCs w:val="20"/>
          <w:highlight w:val="white"/>
        </w:rPr>
        <w:t xml:space="preserve"> rad </w:t>
      </w:r>
      <w:proofErr w:type="spellStart"/>
      <w:r>
        <w:rPr>
          <w:rFonts w:ascii="Poppins" w:eastAsia="Poppins" w:hAnsi="Poppins" w:cs="Poppins"/>
          <w:color w:val="073763"/>
          <w:sz w:val="20"/>
          <w:szCs w:val="20"/>
          <w:highlight w:val="white"/>
        </w:rPr>
        <w:t>korisnika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elektronsko</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arhiviranje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dr.</w:t>
      </w:r>
    </w:p>
    <w:p w14:paraId="715E1090" w14:textId="77777777" w:rsidR="005236F0" w:rsidRDefault="00000000">
      <w:pPr>
        <w:numPr>
          <w:ilvl w:val="0"/>
          <w:numId w:val="52"/>
        </w:numPr>
        <w:spacing w:line="240" w:lineRule="auto"/>
        <w:rPr>
          <w:rFonts w:ascii="Poppins" w:eastAsia="Poppins" w:hAnsi="Poppins" w:cs="Poppins"/>
          <w:color w:val="073763"/>
          <w:sz w:val="20"/>
          <w:szCs w:val="20"/>
          <w:highlight w:val="white"/>
        </w:rPr>
      </w:pPr>
      <w:proofErr w:type="spellStart"/>
      <w:r>
        <w:rPr>
          <w:rFonts w:ascii="Poppins" w:eastAsia="Poppins" w:hAnsi="Poppins" w:cs="Poppins"/>
          <w:color w:val="073763"/>
          <w:sz w:val="20"/>
          <w:szCs w:val="20"/>
          <w:highlight w:val="white"/>
        </w:rPr>
        <w:t>Razvoj</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implementaciju</w:t>
      </w:r>
      <w:proofErr w:type="spellEnd"/>
      <w:r>
        <w:rPr>
          <w:rFonts w:ascii="Poppins" w:eastAsia="Poppins" w:hAnsi="Poppins" w:cs="Poppins"/>
          <w:color w:val="073763"/>
          <w:sz w:val="20"/>
          <w:szCs w:val="20"/>
          <w:highlight w:val="white"/>
        </w:rPr>
        <w:t xml:space="preserve"> Web </w:t>
      </w:r>
      <w:proofErr w:type="spellStart"/>
      <w:r>
        <w:rPr>
          <w:rFonts w:ascii="Poppins" w:eastAsia="Poppins" w:hAnsi="Poppins" w:cs="Poppins"/>
          <w:color w:val="073763"/>
          <w:sz w:val="20"/>
          <w:szCs w:val="20"/>
          <w:highlight w:val="white"/>
        </w:rPr>
        <w:t>platforme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koja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će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krajnjim</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korisnicima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služiti</w:t>
      </w:r>
      <w:proofErr w:type="spellEnd"/>
      <w:r>
        <w:rPr>
          <w:rFonts w:ascii="Poppins" w:eastAsia="Poppins" w:hAnsi="Poppins" w:cs="Poppins"/>
          <w:color w:val="073763"/>
          <w:sz w:val="20"/>
          <w:szCs w:val="20"/>
          <w:highlight w:val="white"/>
        </w:rPr>
        <w:t xml:space="preserve"> za </w:t>
      </w:r>
      <w:proofErr w:type="spellStart"/>
      <w:r>
        <w:rPr>
          <w:rFonts w:ascii="Poppins" w:eastAsia="Poppins" w:hAnsi="Poppins" w:cs="Poppins"/>
          <w:color w:val="073763"/>
          <w:sz w:val="20"/>
          <w:szCs w:val="20"/>
          <w:highlight w:val="white"/>
        </w:rPr>
        <w:t>prijavu</w:t>
      </w:r>
      <w:proofErr w:type="spellEnd"/>
      <w:r>
        <w:rPr>
          <w:rFonts w:ascii="Poppins" w:eastAsia="Poppins" w:hAnsi="Poppins" w:cs="Poppins"/>
          <w:color w:val="073763"/>
          <w:sz w:val="20"/>
          <w:szCs w:val="20"/>
          <w:highlight w:val="white"/>
        </w:rPr>
        <w:t xml:space="preserve"> za </w:t>
      </w:r>
      <w:proofErr w:type="spellStart"/>
      <w:r>
        <w:rPr>
          <w:rFonts w:ascii="Poppins" w:eastAsia="Poppins" w:hAnsi="Poppins" w:cs="Poppins"/>
          <w:color w:val="073763"/>
          <w:sz w:val="20"/>
          <w:szCs w:val="20"/>
          <w:highlight w:val="white"/>
        </w:rPr>
        <w:t>akreditaciju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biće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integrisana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sa</w:t>
      </w:r>
      <w:proofErr w:type="spellEnd"/>
      <w:r>
        <w:rPr>
          <w:rFonts w:ascii="Poppins" w:eastAsia="Poppins" w:hAnsi="Poppins" w:cs="Poppins"/>
          <w:color w:val="073763"/>
          <w:sz w:val="20"/>
          <w:szCs w:val="20"/>
          <w:highlight w:val="white"/>
        </w:rPr>
        <w:t xml:space="preserve"> DMS </w:t>
      </w:r>
      <w:proofErr w:type="spellStart"/>
      <w:r>
        <w:rPr>
          <w:rFonts w:ascii="Poppins" w:eastAsia="Poppins" w:hAnsi="Poppins" w:cs="Poppins"/>
          <w:color w:val="073763"/>
          <w:sz w:val="20"/>
          <w:szCs w:val="20"/>
          <w:highlight w:val="white"/>
        </w:rPr>
        <w:t>sistemom</w:t>
      </w:r>
      <w:proofErr w:type="spellEnd"/>
      <w:r>
        <w:rPr>
          <w:rFonts w:ascii="Poppins" w:eastAsia="Poppins" w:hAnsi="Poppins" w:cs="Poppins"/>
          <w:color w:val="073763"/>
          <w:sz w:val="20"/>
          <w:szCs w:val="20"/>
          <w:highlight w:val="white"/>
        </w:rPr>
        <w:t>.</w:t>
      </w:r>
    </w:p>
    <w:p w14:paraId="40AE529B" w14:textId="77777777" w:rsidR="005236F0" w:rsidRDefault="00000000">
      <w:pPr>
        <w:numPr>
          <w:ilvl w:val="0"/>
          <w:numId w:val="52"/>
        </w:numPr>
        <w:spacing w:line="240" w:lineRule="auto"/>
        <w:rPr>
          <w:rFonts w:ascii="Poppins" w:eastAsia="Poppins" w:hAnsi="Poppins" w:cs="Poppins"/>
          <w:color w:val="073763"/>
          <w:sz w:val="20"/>
          <w:szCs w:val="20"/>
          <w:highlight w:val="white"/>
        </w:rPr>
      </w:pPr>
      <w:proofErr w:type="spellStart"/>
      <w:r>
        <w:rPr>
          <w:rFonts w:ascii="Poppins" w:eastAsia="Poppins" w:hAnsi="Poppins" w:cs="Poppins"/>
          <w:color w:val="073763"/>
          <w:sz w:val="20"/>
          <w:szCs w:val="20"/>
          <w:highlight w:val="white"/>
        </w:rPr>
        <w:t>Digitalna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transformacija</w:t>
      </w:r>
      <w:proofErr w:type="spellEnd"/>
      <w:r>
        <w:rPr>
          <w:rFonts w:ascii="Poppins" w:eastAsia="Poppins" w:hAnsi="Poppins" w:cs="Poppins"/>
          <w:color w:val="073763"/>
          <w:sz w:val="20"/>
          <w:szCs w:val="20"/>
          <w:highlight w:val="white"/>
        </w:rPr>
        <w:t xml:space="preserve"> ATCG-a </w:t>
      </w:r>
      <w:proofErr w:type="spellStart"/>
      <w:r>
        <w:rPr>
          <w:rFonts w:ascii="Poppins" w:eastAsia="Poppins" w:hAnsi="Poppins" w:cs="Poppins"/>
          <w:color w:val="073763"/>
          <w:sz w:val="20"/>
          <w:szCs w:val="20"/>
          <w:highlight w:val="white"/>
        </w:rPr>
        <w:t>koja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će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omogućiti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unapređenje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standardizaciju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harmonizaciju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integraciju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svih</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poslovnih</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procesa</w:t>
      </w:r>
      <w:proofErr w:type="spellEnd"/>
      <w:r>
        <w:rPr>
          <w:rFonts w:ascii="Poppins" w:eastAsia="Poppins" w:hAnsi="Poppins" w:cs="Poppins"/>
          <w:color w:val="073763"/>
          <w:sz w:val="20"/>
          <w:szCs w:val="20"/>
          <w:highlight w:val="white"/>
        </w:rPr>
        <w:t xml:space="preserve"> u </w:t>
      </w:r>
      <w:proofErr w:type="spellStart"/>
      <w:r>
        <w:rPr>
          <w:rFonts w:ascii="Poppins" w:eastAsia="Poppins" w:hAnsi="Poppins" w:cs="Poppins"/>
          <w:color w:val="073763"/>
          <w:sz w:val="20"/>
          <w:szCs w:val="20"/>
          <w:highlight w:val="white"/>
        </w:rPr>
        <w:t>skladu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savremenim</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pristupom</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upravljanja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poslovanja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moderne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organizacije</w:t>
      </w:r>
      <w:proofErr w:type="spellEnd"/>
      <w:r>
        <w:rPr>
          <w:rFonts w:ascii="Poppins" w:eastAsia="Poppins" w:hAnsi="Poppins" w:cs="Poppins"/>
          <w:color w:val="073763"/>
          <w:sz w:val="20"/>
          <w:szCs w:val="20"/>
          <w:highlight w:val="white"/>
        </w:rPr>
        <w:t>.</w:t>
      </w:r>
    </w:p>
    <w:p w14:paraId="7AA3EC88" w14:textId="77777777" w:rsidR="005236F0" w:rsidRPr="00826A8F" w:rsidRDefault="00000000">
      <w:pPr>
        <w:numPr>
          <w:ilvl w:val="0"/>
          <w:numId w:val="52"/>
        </w:numPr>
        <w:spacing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Da prenese potrebno tehničko znanje osoblju ATCG-a u tehničkim aspektima upravljanja sistemima. Ovo će im omogućiti da upravljaju sistemom kao administratori i da po potrebi pružaju obuku novim korisnicima.</w:t>
      </w:r>
    </w:p>
    <w:p w14:paraId="7DB610A4" w14:textId="77777777" w:rsidR="005236F0" w:rsidRPr="00826A8F" w:rsidRDefault="005236F0">
      <w:pPr>
        <w:spacing w:after="240" w:line="240" w:lineRule="auto"/>
        <w:rPr>
          <w:rFonts w:ascii="Poppins" w:eastAsia="Poppins" w:hAnsi="Poppins" w:cs="Poppins"/>
          <w:color w:val="073763"/>
          <w:sz w:val="20"/>
          <w:szCs w:val="20"/>
          <w:lang w:val="pl-PL"/>
        </w:rPr>
      </w:pPr>
    </w:p>
    <w:p w14:paraId="4CA971DE" w14:textId="77777777" w:rsidR="005236F0" w:rsidRPr="00826A8F" w:rsidRDefault="00000000">
      <w:pPr>
        <w:spacing w:before="240" w:after="240" w:line="240" w:lineRule="auto"/>
        <w:jc w:val="both"/>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 cilju postizanja postavljenih ciljeva nabavka DMS podrazumijeva, kao minimum, sljedeće elemente nabavke koje je izabrani ponuđač obavezan da izvrši:</w:t>
      </w:r>
    </w:p>
    <w:p w14:paraId="1B822918" w14:textId="77777777" w:rsidR="005236F0" w:rsidRPr="00826A8F" w:rsidRDefault="00000000">
      <w:pPr>
        <w:numPr>
          <w:ilvl w:val="0"/>
          <w:numId w:val="18"/>
        </w:numPr>
        <w:spacing w:line="240" w:lineRule="auto"/>
        <w:jc w:val="both"/>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Izvršiti detaljnu analizu potreba za DMS;</w:t>
      </w:r>
    </w:p>
    <w:p w14:paraId="6B6F3038" w14:textId="77777777" w:rsidR="005236F0" w:rsidRPr="00826A8F" w:rsidRDefault="00000000">
      <w:pPr>
        <w:numPr>
          <w:ilvl w:val="0"/>
          <w:numId w:val="18"/>
        </w:numPr>
        <w:spacing w:line="240" w:lineRule="auto"/>
        <w:jc w:val="both"/>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Uraditi detaljnu analizu poslovnih procesa ATCG-a i postojećih dokumenata (u papirnoj i elektronskoj formi);</w:t>
      </w:r>
    </w:p>
    <w:p w14:paraId="2399BE85" w14:textId="77777777" w:rsidR="005236F0" w:rsidRPr="00826A8F" w:rsidRDefault="00000000">
      <w:pPr>
        <w:numPr>
          <w:ilvl w:val="0"/>
          <w:numId w:val="18"/>
        </w:numPr>
        <w:spacing w:line="240" w:lineRule="auto"/>
        <w:jc w:val="both"/>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Uraditi detaljnu analizu svih registara koji se vode u Akreditacionom tijelu Crne Gore;</w:t>
      </w:r>
    </w:p>
    <w:p w14:paraId="5C2EB6A0" w14:textId="77777777" w:rsidR="005236F0" w:rsidRPr="00826A8F" w:rsidRDefault="00000000">
      <w:pPr>
        <w:numPr>
          <w:ilvl w:val="0"/>
          <w:numId w:val="18"/>
        </w:numPr>
        <w:spacing w:line="240" w:lineRule="auto"/>
        <w:jc w:val="both"/>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Organizovati upravljanje kompletnim projektom implementacije DMS;</w:t>
      </w:r>
    </w:p>
    <w:p w14:paraId="07210ED1" w14:textId="77777777" w:rsidR="005236F0" w:rsidRPr="00826A8F" w:rsidRDefault="00000000">
      <w:pPr>
        <w:numPr>
          <w:ilvl w:val="0"/>
          <w:numId w:val="18"/>
        </w:numPr>
        <w:spacing w:line="240" w:lineRule="auto"/>
        <w:jc w:val="both"/>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Isporučiti sav potrebni softver za DMS;</w:t>
      </w:r>
    </w:p>
    <w:p w14:paraId="1A42109D" w14:textId="77777777" w:rsidR="005236F0" w:rsidRPr="00826A8F" w:rsidRDefault="00000000">
      <w:pPr>
        <w:numPr>
          <w:ilvl w:val="0"/>
          <w:numId w:val="18"/>
        </w:numPr>
        <w:spacing w:line="240" w:lineRule="auto"/>
        <w:jc w:val="both"/>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Izvršiti instalaciju softvera na servere i integraciju u postojeću računarsku mrežu ATCG-a;</w:t>
      </w:r>
    </w:p>
    <w:p w14:paraId="738422B6" w14:textId="77777777" w:rsidR="005236F0" w:rsidRPr="00826A8F" w:rsidRDefault="00000000">
      <w:pPr>
        <w:numPr>
          <w:ilvl w:val="0"/>
          <w:numId w:val="18"/>
        </w:numPr>
        <w:spacing w:line="240" w:lineRule="auto"/>
        <w:jc w:val="both"/>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Izvršiti početno testiranje i prilagođavanje isporučenog softvera;</w:t>
      </w:r>
    </w:p>
    <w:p w14:paraId="2F348B7E" w14:textId="77777777" w:rsidR="005236F0" w:rsidRDefault="00000000">
      <w:pPr>
        <w:numPr>
          <w:ilvl w:val="0"/>
          <w:numId w:val="18"/>
        </w:numPr>
        <w:spacing w:line="240" w:lineRule="auto"/>
        <w:jc w:val="both"/>
        <w:rPr>
          <w:rFonts w:ascii="Poppins" w:eastAsia="Poppins" w:hAnsi="Poppins" w:cs="Poppins"/>
          <w:color w:val="073763"/>
          <w:sz w:val="20"/>
          <w:szCs w:val="20"/>
        </w:rPr>
      </w:pPr>
      <w:proofErr w:type="spellStart"/>
      <w:r>
        <w:rPr>
          <w:rFonts w:ascii="Poppins" w:eastAsia="Poppins" w:hAnsi="Poppins" w:cs="Poppins"/>
          <w:color w:val="073763"/>
          <w:sz w:val="20"/>
          <w:szCs w:val="20"/>
        </w:rPr>
        <w:t>Izvršiti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testiranje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validaciju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sistema</w:t>
      </w:r>
      <w:proofErr w:type="spellEnd"/>
      <w:r>
        <w:rPr>
          <w:rFonts w:ascii="Poppins" w:eastAsia="Poppins" w:hAnsi="Poppins" w:cs="Poppins"/>
          <w:color w:val="073763"/>
          <w:sz w:val="20"/>
          <w:szCs w:val="20"/>
        </w:rPr>
        <w:t>;</w:t>
      </w:r>
    </w:p>
    <w:p w14:paraId="0DD81F7E" w14:textId="77777777" w:rsidR="005236F0" w:rsidRPr="00826A8F" w:rsidRDefault="00000000">
      <w:pPr>
        <w:numPr>
          <w:ilvl w:val="0"/>
          <w:numId w:val="18"/>
        </w:numPr>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Izraditi dokumentaciju izvedenog stanja i uputstva za korisnike DMS;</w:t>
      </w:r>
    </w:p>
    <w:p w14:paraId="373CD986" w14:textId="77777777" w:rsidR="005236F0" w:rsidRPr="00826A8F" w:rsidRDefault="00000000">
      <w:pPr>
        <w:numPr>
          <w:ilvl w:val="0"/>
          <w:numId w:val="18"/>
        </w:numPr>
        <w:spacing w:after="240"/>
        <w:jc w:val="both"/>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Izvršiti obuku korisnika za rad sa softverom DMS.</w:t>
      </w:r>
    </w:p>
    <w:p w14:paraId="3471BEB9" w14:textId="77777777" w:rsidR="005236F0" w:rsidRPr="00826A8F" w:rsidRDefault="00000000">
      <w:pPr>
        <w:pStyle w:val="Heading2"/>
        <w:spacing w:after="160" w:line="240" w:lineRule="auto"/>
        <w:jc w:val="both"/>
        <w:rPr>
          <w:rFonts w:ascii="Poppins" w:eastAsia="Poppins" w:hAnsi="Poppins" w:cs="Poppins"/>
          <w:b/>
          <w:color w:val="073763"/>
          <w:sz w:val="22"/>
          <w:szCs w:val="22"/>
          <w:lang w:val="pl-PL"/>
        </w:rPr>
      </w:pPr>
      <w:bookmarkStart w:id="2" w:name="_1fob9te" w:colFirst="0" w:colLast="0"/>
      <w:bookmarkEnd w:id="2"/>
      <w:r w:rsidRPr="00826A8F">
        <w:rPr>
          <w:rFonts w:ascii="Poppins" w:eastAsia="Poppins" w:hAnsi="Poppins" w:cs="Poppins"/>
          <w:b/>
          <w:color w:val="073763"/>
          <w:sz w:val="22"/>
          <w:szCs w:val="22"/>
          <w:lang w:val="pl-PL"/>
        </w:rPr>
        <w:lastRenderedPageBreak/>
        <w:t>Opšti projektni zahtjevi</w:t>
      </w:r>
    </w:p>
    <w:p w14:paraId="0AAE9F45" w14:textId="77777777" w:rsidR="005236F0" w:rsidRPr="00826A8F" w:rsidRDefault="00000000">
      <w:pPr>
        <w:spacing w:after="16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DMS treba da bude zasnovan na savremenim tehnogijama,  bezbjedan, pouzdan i efikasan, te kao takav treba da obezbijedi i omogući bolju efikasnost i operativnost svih aktivnosti ATCG-a.</w:t>
      </w:r>
    </w:p>
    <w:p w14:paraId="6820C84C" w14:textId="77777777" w:rsidR="005236F0" w:rsidRPr="00826A8F" w:rsidRDefault="00000000">
      <w:pPr>
        <w:spacing w:after="16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DMS treba da bude logistička podrška svim poslovnim procesima koji se obavljaju u izvršenju  aktivnosti ATCG-a i kvalitetan instrument (oruđe) zaposlenima za efikasnije obavljanje njihovih radnih zadataka.</w:t>
      </w:r>
    </w:p>
    <w:p w14:paraId="4CB0E838" w14:textId="77777777" w:rsidR="005236F0" w:rsidRPr="00826A8F" w:rsidRDefault="00000000">
      <w:pPr>
        <w:spacing w:after="16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Sistem za upravljanje dokumentima, registrima i poslovnim procesima treba da se implementira kao aplikacioni skelet koji će kroz integraciju komponenti sa nižeg nivoa softverske arhitekture (kao što su npr. modul za upravljanje radnim tokovima, modul za upravljanje dokumentima, modul za upravljanje registrima) omogućavati upravljanje, praćenje i obavljanje administrativnih poslova u ATCG-u. Sa jedne strane, ovaj programski sistem treba da posjeduje opšte aplikacije za upravljanje i obavljanje administrativnih poslova. S druge strane, ovaj programski sistem treba da ima osobine: integrabilnosti, otvorenosti, proširivosti i nadogradnje.</w:t>
      </w:r>
    </w:p>
    <w:p w14:paraId="39C999AA"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Neki od najvažnijih opštih zahtjeva koje softverska rješenja treba da zadovolje, sumirano, su:</w:t>
      </w:r>
    </w:p>
    <w:p w14:paraId="0618E920" w14:textId="77777777" w:rsidR="005236F0" w:rsidRPr="00826A8F" w:rsidRDefault="00000000">
      <w:pPr>
        <w:numPr>
          <w:ilvl w:val="0"/>
          <w:numId w:val="2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Bezbjednost n</w:t>
      </w:r>
      <w:r>
        <w:rPr>
          <w:rFonts w:ascii="Poppins" w:eastAsia="Poppins" w:hAnsi="Poppins" w:cs="Poppins"/>
          <w:color w:val="073763"/>
          <w:sz w:val="20"/>
          <w:szCs w:val="20"/>
        </w:rPr>
        <w:t>а</w:t>
      </w:r>
      <w:r w:rsidRPr="00826A8F">
        <w:rPr>
          <w:rFonts w:ascii="Poppins" w:eastAsia="Poppins" w:hAnsi="Poppins" w:cs="Poppins"/>
          <w:color w:val="073763"/>
          <w:sz w:val="20"/>
          <w:szCs w:val="20"/>
          <w:lang w:val="pl-PL"/>
        </w:rPr>
        <w:t xml:space="preserve"> najvišem nivou, sa minimalnim rizikom i prijetnjama;</w:t>
      </w:r>
    </w:p>
    <w:p w14:paraId="04B4265A" w14:textId="77777777" w:rsidR="005236F0" w:rsidRPr="00826A8F" w:rsidRDefault="00000000">
      <w:pPr>
        <w:numPr>
          <w:ilvl w:val="0"/>
          <w:numId w:val="2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Aplikativna rješenja prilagođena zakonskim propisima Crne Gore i međunarodnim normama prema kojima država Crna Gora ima obaveze primjene;</w:t>
      </w:r>
    </w:p>
    <w:p w14:paraId="0E30073E" w14:textId="77777777" w:rsidR="005236F0" w:rsidRPr="00826A8F" w:rsidRDefault="00000000">
      <w:pPr>
        <w:numPr>
          <w:ilvl w:val="0"/>
          <w:numId w:val="2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Prilagodljivost promjeni poslovnih procesa i što manju z</w:t>
      </w:r>
      <w:r>
        <w:rPr>
          <w:rFonts w:ascii="Poppins" w:eastAsia="Poppins" w:hAnsi="Poppins" w:cs="Poppins"/>
          <w:color w:val="073763"/>
          <w:sz w:val="20"/>
          <w:szCs w:val="20"/>
        </w:rPr>
        <w:t>а</w:t>
      </w:r>
      <w:r w:rsidRPr="00826A8F">
        <w:rPr>
          <w:rFonts w:ascii="Poppins" w:eastAsia="Poppins" w:hAnsi="Poppins" w:cs="Poppins"/>
          <w:color w:val="073763"/>
          <w:sz w:val="20"/>
          <w:szCs w:val="20"/>
          <w:lang w:val="pl-PL"/>
        </w:rPr>
        <w:t>visnost od promjena organizacione stukture;</w:t>
      </w:r>
    </w:p>
    <w:p w14:paraId="63928002" w14:textId="77777777" w:rsidR="005236F0" w:rsidRPr="00826A8F" w:rsidRDefault="00000000">
      <w:pPr>
        <w:numPr>
          <w:ilvl w:val="0"/>
          <w:numId w:val="2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Korisnički orijentisan pristup – rješenja koja će imati mogućnost da odgovore na specifičnosti pojedinih korisnika ili grupa korisnika, u odnosu na organizaciju i tehnološke uslove; </w:t>
      </w:r>
    </w:p>
    <w:p w14:paraId="0645A632" w14:textId="77777777" w:rsidR="005236F0" w:rsidRPr="00826A8F" w:rsidRDefault="00000000">
      <w:pPr>
        <w:numPr>
          <w:ilvl w:val="0"/>
          <w:numId w:val="2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Skalabilnost (modularnost i proširivost) – mogućnost dodavanja novih modula i podizanja nivoa sofisticiranosti postojećih servisa i funkcionalnosti;</w:t>
      </w:r>
    </w:p>
    <w:p w14:paraId="39057AFF" w14:textId="77777777" w:rsidR="005236F0" w:rsidRDefault="00000000">
      <w:pPr>
        <w:numPr>
          <w:ilvl w:val="0"/>
          <w:numId w:val="22"/>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Centralizacija</w:t>
      </w:r>
      <w:proofErr w:type="spellEnd"/>
      <w:r>
        <w:rPr>
          <w:rFonts w:ascii="Poppins" w:eastAsia="Poppins" w:hAnsi="Poppins" w:cs="Poppins"/>
          <w:color w:val="073763"/>
          <w:sz w:val="20"/>
          <w:szCs w:val="20"/>
        </w:rPr>
        <w:t xml:space="preserve"> i </w:t>
      </w:r>
      <w:proofErr w:type="spellStart"/>
      <w:r>
        <w:rPr>
          <w:rFonts w:ascii="Poppins" w:eastAsia="Poppins" w:hAnsi="Poppins" w:cs="Poppins"/>
          <w:color w:val="073763"/>
          <w:sz w:val="20"/>
          <w:szCs w:val="20"/>
        </w:rPr>
        <w:t>integracija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podataka</w:t>
      </w:r>
      <w:proofErr w:type="spellEnd"/>
      <w:r>
        <w:rPr>
          <w:rFonts w:ascii="Poppins" w:eastAsia="Poppins" w:hAnsi="Poppins" w:cs="Poppins"/>
          <w:color w:val="073763"/>
          <w:sz w:val="20"/>
          <w:szCs w:val="20"/>
        </w:rPr>
        <w:t>;</w:t>
      </w:r>
    </w:p>
    <w:p w14:paraId="224C5045" w14:textId="77777777" w:rsidR="005236F0" w:rsidRPr="00826A8F" w:rsidRDefault="00000000">
      <w:pPr>
        <w:numPr>
          <w:ilvl w:val="0"/>
          <w:numId w:val="2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Obezbjeđivanje jednostavnog administriranja dodjeljivanjem korisničkih prava i obezbjeđivanjem kontrole nad korisnicima i administratorima;</w:t>
      </w:r>
    </w:p>
    <w:p w14:paraId="64B0336B" w14:textId="77777777" w:rsidR="005236F0" w:rsidRPr="00826A8F" w:rsidRDefault="00000000">
      <w:pPr>
        <w:numPr>
          <w:ilvl w:val="0"/>
          <w:numId w:val="22"/>
        </w:numPr>
        <w:spacing w:after="16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Sigurnosne karakteristike i kontrola nad pristupom podacima.</w:t>
      </w:r>
    </w:p>
    <w:p w14:paraId="56B16D3B"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Radi usklađivanja i kompatibilnosti sa planiranim razvojem DMS-a date su sljedeće opšte smjernice koje treba koristiti pri razvoju i implementaciji softverskih rješenje koja će biti njegovi integralni - sastavni djelovi. Ove opšte smjernice date su kroz sljedeće karakteristike, opšte i konkretne principe:</w:t>
      </w:r>
    </w:p>
    <w:p w14:paraId="6FB856B5" w14:textId="77777777" w:rsidR="005236F0" w:rsidRPr="00826A8F" w:rsidRDefault="00000000">
      <w:pPr>
        <w:numPr>
          <w:ilvl w:val="1"/>
          <w:numId w:val="5"/>
        </w:numPr>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Osiguravanje maksimalnih mjera zaštite, očuvanje bezbjednosti i redukcija bezbjednosnih rizika; </w:t>
      </w:r>
    </w:p>
    <w:p w14:paraId="0DE35BA3" w14:textId="77777777" w:rsidR="005236F0" w:rsidRPr="00826A8F" w:rsidRDefault="00000000">
      <w:pPr>
        <w:numPr>
          <w:ilvl w:val="1"/>
          <w:numId w:val="5"/>
        </w:numPr>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Poslovni procesi moraju biti podržani bezbjednim i pouzdanim tehnološkim rješenjima;</w:t>
      </w:r>
    </w:p>
    <w:p w14:paraId="663F35AF" w14:textId="77777777" w:rsidR="005236F0" w:rsidRPr="00826A8F" w:rsidRDefault="00000000">
      <w:pPr>
        <w:numPr>
          <w:ilvl w:val="1"/>
          <w:numId w:val="5"/>
        </w:numPr>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Mora se obezbijediti kontrolisan pristup podacima u sistemu za svakog od korisnika,  odnosno grupa korisnika sistema. Pri obavljanju poslova i odlučivanju svaki korisnik će </w:t>
      </w:r>
      <w:r w:rsidRPr="00826A8F">
        <w:rPr>
          <w:rFonts w:ascii="Poppins" w:eastAsia="Poppins" w:hAnsi="Poppins" w:cs="Poppins"/>
          <w:color w:val="073763"/>
          <w:sz w:val="20"/>
          <w:szCs w:val="20"/>
          <w:lang w:val="pl-PL"/>
        </w:rPr>
        <w:lastRenderedPageBreak/>
        <w:t>imati pristup svim potrebnim informacijama u skladu sa svojim ovlašćenjima i pravima pristupa istim;</w:t>
      </w:r>
    </w:p>
    <w:p w14:paraId="21FB60A1" w14:textId="77777777" w:rsidR="005236F0" w:rsidRPr="00826A8F" w:rsidRDefault="00000000">
      <w:pPr>
        <w:numPr>
          <w:ilvl w:val="1"/>
          <w:numId w:val="5"/>
        </w:numPr>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Svaki podatak će se u informacioni sistem unositi samo jednom, a koristi gdje god je to potrebno;</w:t>
      </w:r>
    </w:p>
    <w:p w14:paraId="43B6C31A" w14:textId="77777777" w:rsidR="005236F0" w:rsidRPr="00826A8F" w:rsidRDefault="00000000">
      <w:pPr>
        <w:numPr>
          <w:ilvl w:val="1"/>
          <w:numId w:val="5"/>
        </w:numPr>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Potrebno je omogućiti unos strukture foldera, tako da za svaki slučaj bude kreiran novi predmet/folder;</w:t>
      </w:r>
    </w:p>
    <w:p w14:paraId="55678247" w14:textId="77777777" w:rsidR="005236F0" w:rsidRPr="00826A8F" w:rsidRDefault="00000000">
      <w:pPr>
        <w:numPr>
          <w:ilvl w:val="1"/>
          <w:numId w:val="5"/>
        </w:numPr>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Potrebno je omogućiti unos dokumentacije upload-om, skeniranjem i putem šablona (template-a);</w:t>
      </w:r>
    </w:p>
    <w:p w14:paraId="7EFDC2B8" w14:textId="77777777" w:rsidR="005236F0" w:rsidRPr="00826A8F" w:rsidRDefault="00000000">
      <w:pPr>
        <w:numPr>
          <w:ilvl w:val="1"/>
          <w:numId w:val="5"/>
        </w:numPr>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Omogućiti unos verzija dokumenata, kao i definisanje statusa dokumenta (kreiran, objavljen, arhiviran i slično);</w:t>
      </w:r>
    </w:p>
    <w:p w14:paraId="68240062" w14:textId="77777777" w:rsidR="005236F0" w:rsidRPr="00826A8F" w:rsidRDefault="00000000">
      <w:pPr>
        <w:numPr>
          <w:ilvl w:val="1"/>
          <w:numId w:val="5"/>
        </w:numPr>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Omogućiti unos različitih tipova foldera i dokumenata i za svaki od njih unos različitih atributa i metapodataka, kako bi ih bilo lakše pretraživati u bazi i kako bi postojala mogućnost filtriranja po tim poljima kroz izvještaje;</w:t>
      </w:r>
    </w:p>
    <w:p w14:paraId="482F8D09" w14:textId="77777777" w:rsidR="005236F0" w:rsidRPr="00826A8F" w:rsidRDefault="00000000">
      <w:pPr>
        <w:numPr>
          <w:ilvl w:val="1"/>
          <w:numId w:val="5"/>
        </w:numPr>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Omogućiti opcije za pretragu dokumenata i foldera po svim metapodacima i atributima;</w:t>
      </w:r>
    </w:p>
    <w:p w14:paraId="63427F83" w14:textId="77777777" w:rsidR="005236F0" w:rsidRPr="00826A8F" w:rsidRDefault="00000000">
      <w:pPr>
        <w:numPr>
          <w:ilvl w:val="1"/>
          <w:numId w:val="5"/>
        </w:numPr>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Omogućiti OCR skeniranih i uploadovanih dokumenata i pretragu dokumenata po sadržaju, pri čemu se rezultati pretrage prikazuju u realnom vremenu (garantovano ispod 1 sekunde za proizvoljni upit);</w:t>
      </w:r>
    </w:p>
    <w:p w14:paraId="0922BE5A" w14:textId="77777777" w:rsidR="005236F0" w:rsidRPr="00826A8F" w:rsidRDefault="00000000">
      <w:pPr>
        <w:numPr>
          <w:ilvl w:val="1"/>
          <w:numId w:val="5"/>
        </w:numPr>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Omogućiti potpisivanje dokumenta kroz sistem korišćenjem kvalifikovanog digitalnog certifikata;</w:t>
      </w:r>
    </w:p>
    <w:p w14:paraId="14ED3C8B" w14:textId="77777777" w:rsidR="005236F0" w:rsidRPr="00826A8F" w:rsidRDefault="00000000">
      <w:pPr>
        <w:numPr>
          <w:ilvl w:val="1"/>
          <w:numId w:val="5"/>
        </w:numPr>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Potrebno je osigurati pristup folderima na način da se za svaki predmet/folder dodjeljuju korisnici i/ili grupe korisnika koji imaju pravo pristupa, izmjene, preimenovanja, kreiranja podfoldera, brisanja i upravljanja privilegijama nad folderom. Potrebno je omogućiti nasljeđivanje prava nad folderom u strukturi foldera radi lakšeg upravljanja po organizacionim jedinicama / korisničkim grupama.</w:t>
      </w:r>
    </w:p>
    <w:p w14:paraId="6C385CA9" w14:textId="77777777" w:rsidR="005236F0" w:rsidRPr="00826A8F" w:rsidRDefault="00000000">
      <w:pPr>
        <w:numPr>
          <w:ilvl w:val="1"/>
          <w:numId w:val="5"/>
        </w:numPr>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Potrebno je osigurati pristup dokumentima na način da se za svaki dokument dodjeljuju korisnici i/ili grupe korisnika koji imaju pravo pristupa, izmjene, komentarisanja, dodavanje nove verzije dokumenta i brisanja. Potrebno je omogućiti nasljeđivanje prava nad dokumentom od foldera kojem pripada radi lakšeg upravljanja;</w:t>
      </w:r>
    </w:p>
    <w:p w14:paraId="4947BA20" w14:textId="77777777" w:rsidR="005236F0" w:rsidRPr="00826A8F" w:rsidRDefault="00000000">
      <w:pPr>
        <w:numPr>
          <w:ilvl w:val="1"/>
          <w:numId w:val="5"/>
        </w:numPr>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Omogućiti slanje linka na dokument mailom drugom korisniku iz aplikacije;</w:t>
      </w:r>
      <w:r w:rsidRPr="00826A8F">
        <w:rPr>
          <w:rFonts w:ascii="Poppins" w:eastAsia="Poppins" w:hAnsi="Poppins" w:cs="Poppins"/>
          <w:color w:val="073763"/>
          <w:sz w:val="20"/>
          <w:szCs w:val="20"/>
          <w:lang w:val="pl-PL"/>
        </w:rPr>
        <w:tab/>
      </w:r>
    </w:p>
    <w:p w14:paraId="5FBC4BD8" w14:textId="77777777" w:rsidR="005236F0" w:rsidRPr="00826A8F" w:rsidRDefault="00000000">
      <w:pPr>
        <w:numPr>
          <w:ilvl w:val="1"/>
          <w:numId w:val="5"/>
        </w:numPr>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Omogućiti slanje dokumenta mailom iz aplikacije uz propratni naslov i tekst maila i mogućnosti dodavanja više email adresa u CC / BCC listama;</w:t>
      </w:r>
    </w:p>
    <w:p w14:paraId="55B67EBA" w14:textId="77777777" w:rsidR="005236F0" w:rsidRPr="00826A8F" w:rsidRDefault="00000000">
      <w:pPr>
        <w:numPr>
          <w:ilvl w:val="1"/>
          <w:numId w:val="5"/>
        </w:numPr>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Svaki folder, tj. predmet potrebno je dodijeliti tačno definisanoj korisničkoj grupi koja radi na tom predmetu;</w:t>
      </w:r>
    </w:p>
    <w:p w14:paraId="55287691" w14:textId="77777777" w:rsidR="005236F0" w:rsidRPr="00826A8F" w:rsidRDefault="00000000">
      <w:pPr>
        <w:numPr>
          <w:ilvl w:val="1"/>
          <w:numId w:val="5"/>
        </w:numPr>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Osim korisničke grupe, potrebno je omogućiti ograničeni pristup strankama koji nisu članovi organizacije, kako bi bi određenoj dokumentaciji po potrebi mogli da pristupe ljudi van ATCG-a; </w:t>
      </w:r>
    </w:p>
    <w:p w14:paraId="0C598015" w14:textId="77777777" w:rsidR="005236F0" w:rsidRPr="00826A8F" w:rsidRDefault="00000000">
      <w:pPr>
        <w:numPr>
          <w:ilvl w:val="1"/>
          <w:numId w:val="5"/>
        </w:numPr>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Korisnički interfejs mora biti lak i intuitivan za učenje i korišćenje.</w:t>
      </w:r>
    </w:p>
    <w:p w14:paraId="60934C37" w14:textId="77777777" w:rsidR="005236F0" w:rsidRPr="00826A8F" w:rsidRDefault="005236F0">
      <w:pPr>
        <w:spacing w:line="240" w:lineRule="auto"/>
        <w:rPr>
          <w:rFonts w:ascii="Poppins" w:eastAsia="Poppins" w:hAnsi="Poppins" w:cs="Poppins"/>
          <w:color w:val="073763"/>
          <w:sz w:val="20"/>
          <w:szCs w:val="20"/>
          <w:lang w:val="pl-PL"/>
        </w:rPr>
      </w:pPr>
    </w:p>
    <w:p w14:paraId="0DDFC8BA"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Informacioni sistem treba da ispunjava principe usaglašenosti sa ovdje primjenjivim zakonima, koji bliže određuju upravljanje dokumentima, zaštitu podataka, privatnost, kao i druge oblasti od relevatnosti.</w:t>
      </w:r>
    </w:p>
    <w:p w14:paraId="5D244CE1"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lastRenderedPageBreak/>
        <w:t>Isto se specifično odnosi na relevantna akta i zakone o čuvanju dokumenata, zakone o arhiviranju, zakone o regulisanju određenih informacija koji bliže određuju specifičnu oblast, gdje je od velikog značaja osigurati da informacioni sistem za upravljanje dokumentima bude u skladu sa relevantnim zakonima i propisima koji se odnose na privatnost, zaštitu podataka i sigurnost informacija. Informacioni sistem garantuje zakonom zagarantovana prava koja se odnose na postupke zaštite privatnosti i spriječavanje neovlašćenog pristupa ili curenja podataka kako bi se osigurala odgovarajuća zaštita i integritet informacija. (Zakon o informacionoj bezbjednosti "Službeni list CG", br. 14/2010 i 40/2016). Isporučeni informacioni sistem treba garantovati bezbjednost i održivost, kroz jasno definisane procedure koje se odnose na načine i tipove autorizacije kao i zaštite od neovlašćenog pristupa, što podrazumijeva zaštitu na svim nivoima (od fizičkog, mrežnog, aplikativnog i na nivou baza podataka), te načine koordinacije prevencije i zaštite od računarskih bezbjednosnih incidenata i drugih rizika bezbjednosti informacionih sistema.</w:t>
      </w:r>
    </w:p>
    <w:p w14:paraId="54A62E40" w14:textId="77777777" w:rsidR="005236F0" w:rsidRPr="00826A8F" w:rsidRDefault="005236F0">
      <w:pPr>
        <w:spacing w:line="240" w:lineRule="auto"/>
        <w:rPr>
          <w:rFonts w:ascii="Poppins" w:eastAsia="Poppins" w:hAnsi="Poppins" w:cs="Poppins"/>
          <w:color w:val="073763"/>
          <w:sz w:val="20"/>
          <w:szCs w:val="20"/>
          <w:lang w:val="pl-PL"/>
        </w:rPr>
      </w:pPr>
    </w:p>
    <w:p w14:paraId="06493747"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Informacioni sistem treba da osigura/garantuje:</w:t>
      </w:r>
    </w:p>
    <w:p w14:paraId="41DA5318" w14:textId="77777777" w:rsidR="005236F0" w:rsidRPr="00826A8F" w:rsidRDefault="00000000">
      <w:pPr>
        <w:numPr>
          <w:ilvl w:val="0"/>
          <w:numId w:val="16"/>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Bezbjednost u smislu člana 4 Zakona o zaštiti podataka o ličnosti, što podrazumijeva zaštitu ličnih podataka svakom licu bez obzira na državljanstvo, prebivalište, rasu, boju kože, pol, jezik, vjeru, političko i drugo uvjerenje, nacionalnost, socijalno porijeklo, imovno stanje, obrazovanje, društveni položaj ili drugo lično svojstvo,</w:t>
      </w:r>
    </w:p>
    <w:p w14:paraId="6FB29150" w14:textId="77777777" w:rsidR="005236F0" w:rsidRPr="00826A8F" w:rsidRDefault="00000000">
      <w:pPr>
        <w:numPr>
          <w:ilvl w:val="0"/>
          <w:numId w:val="16"/>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Prava bliže određena Zakonom o tajnosti podataka kojim se propisuje jedinstven sistem određivanja tajnosti podataka, pristupa tajnim podacima, čuvanja, korišćenja, evidencije i zaštite tajnih podataka.</w:t>
      </w:r>
    </w:p>
    <w:p w14:paraId="307DA2D9" w14:textId="77777777" w:rsidR="005236F0" w:rsidRPr="00826A8F" w:rsidRDefault="00000000">
      <w:pPr>
        <w:numPr>
          <w:ilvl w:val="0"/>
          <w:numId w:val="16"/>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Ispunjavanje uslova i zahtjeva definisanih za elektronska dokumenta, što uključuje opis arhitekture sistema, kao i pravila o digitalnom potpisu, arhiviranju i autentičnosti dokumenata, kako bi dokumenti i podaci iz elektronske evidencije proizvodili istu pravnu valjanost kao I fizička dokumenta (Zakon o elektronskoj identifikaciji i elektronskom potpisu, "Službeni list CG", br. 31/2017 i 72/2019. i Zakon o elektronskom dokumentu "Službeni list CG", br. 132/2022 od 5.12.2022. godine).</w:t>
      </w:r>
    </w:p>
    <w:p w14:paraId="5EDD312D" w14:textId="77777777" w:rsidR="005236F0" w:rsidRPr="00826A8F" w:rsidRDefault="005236F0">
      <w:pPr>
        <w:numPr>
          <w:ilvl w:val="0"/>
          <w:numId w:val="11"/>
        </w:numPr>
        <w:spacing w:line="240" w:lineRule="auto"/>
        <w:rPr>
          <w:rFonts w:ascii="Poppins" w:eastAsia="Poppins" w:hAnsi="Poppins" w:cs="Poppins"/>
          <w:color w:val="073763"/>
          <w:sz w:val="20"/>
          <w:szCs w:val="20"/>
          <w:lang w:val="pl-PL"/>
        </w:rPr>
      </w:pPr>
    </w:p>
    <w:p w14:paraId="66B47D16"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Digitalno potpisivanje dokumenata: podrazumijeva se da ponuđeno softversko rješenje mora imati mogućnost potpisivanja sadržaja digitalnim certifikatom.</w:t>
      </w:r>
    </w:p>
    <w:p w14:paraId="352FAADB" w14:textId="77777777" w:rsidR="005236F0" w:rsidRPr="00826A8F" w:rsidRDefault="005236F0">
      <w:pPr>
        <w:numPr>
          <w:ilvl w:val="0"/>
          <w:numId w:val="38"/>
        </w:numPr>
        <w:spacing w:line="240" w:lineRule="auto"/>
        <w:rPr>
          <w:rFonts w:ascii="Poppins" w:eastAsia="Poppins" w:hAnsi="Poppins" w:cs="Poppins"/>
          <w:color w:val="073763"/>
          <w:sz w:val="20"/>
          <w:szCs w:val="20"/>
          <w:lang w:val="pl-PL"/>
        </w:rPr>
      </w:pPr>
    </w:p>
    <w:p w14:paraId="00BA62B0"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Softversko rješenje treba da obezbijedi transparentnost i odgovornost saglasno zakonskim regulativama koje propisuju svrhu za koje se podaci mogu prikupljati i na koji način, kao i prava pojedinaca u pogledu pristupa, ispravljanja ili brisanja/obrade podataka ("Službeni list Crne Gore", br. 079/08 od 23.12.2008, 070/09 od 21.10.2009, 044/12 od 09.08.2012, 022/17 od 03.04.2017) i Zakon o tajnosti podataka "Službeni list CG", br. </w:t>
      </w:r>
      <w:hyperlink r:id="rId8">
        <w:r w:rsidRPr="00826A8F">
          <w:rPr>
            <w:rFonts w:ascii="Poppins" w:eastAsia="Poppins" w:hAnsi="Poppins" w:cs="Poppins"/>
            <w:color w:val="073763"/>
            <w:sz w:val="20"/>
            <w:szCs w:val="20"/>
            <w:u w:val="single"/>
            <w:lang w:val="pl-PL"/>
          </w:rPr>
          <w:t>14/2008</w:t>
        </w:r>
      </w:hyperlink>
      <w:r w:rsidRPr="00826A8F">
        <w:rPr>
          <w:rFonts w:ascii="Poppins" w:eastAsia="Poppins" w:hAnsi="Poppins" w:cs="Poppins"/>
          <w:color w:val="073763"/>
          <w:sz w:val="20"/>
          <w:szCs w:val="20"/>
          <w:lang w:val="pl-PL"/>
        </w:rPr>
        <w:t xml:space="preserve">, </w:t>
      </w:r>
      <w:hyperlink r:id="rId9">
        <w:r w:rsidRPr="00826A8F">
          <w:rPr>
            <w:rFonts w:ascii="Poppins" w:eastAsia="Poppins" w:hAnsi="Poppins" w:cs="Poppins"/>
            <w:color w:val="073763"/>
            <w:sz w:val="20"/>
            <w:szCs w:val="20"/>
            <w:u w:val="single"/>
            <w:lang w:val="pl-PL"/>
          </w:rPr>
          <w:t>76/2009</w:t>
        </w:r>
      </w:hyperlink>
      <w:r w:rsidRPr="00826A8F">
        <w:rPr>
          <w:rFonts w:ascii="Poppins" w:eastAsia="Poppins" w:hAnsi="Poppins" w:cs="Poppins"/>
          <w:color w:val="073763"/>
          <w:sz w:val="20"/>
          <w:szCs w:val="20"/>
          <w:lang w:val="pl-PL"/>
        </w:rPr>
        <w:t xml:space="preserve">, </w:t>
      </w:r>
      <w:hyperlink r:id="rId10">
        <w:r w:rsidRPr="00826A8F">
          <w:rPr>
            <w:rFonts w:ascii="Poppins" w:eastAsia="Poppins" w:hAnsi="Poppins" w:cs="Poppins"/>
            <w:color w:val="073763"/>
            <w:sz w:val="20"/>
            <w:szCs w:val="20"/>
            <w:u w:val="single"/>
            <w:lang w:val="pl-PL"/>
          </w:rPr>
          <w:t>41/2010</w:t>
        </w:r>
      </w:hyperlink>
      <w:r w:rsidRPr="00826A8F">
        <w:rPr>
          <w:rFonts w:ascii="Poppins" w:eastAsia="Poppins" w:hAnsi="Poppins" w:cs="Poppins"/>
          <w:color w:val="073763"/>
          <w:sz w:val="20"/>
          <w:szCs w:val="20"/>
          <w:lang w:val="pl-PL"/>
        </w:rPr>
        <w:t xml:space="preserve">, </w:t>
      </w:r>
      <w:hyperlink r:id="rId11">
        <w:r w:rsidRPr="00826A8F">
          <w:rPr>
            <w:rFonts w:ascii="Poppins" w:eastAsia="Poppins" w:hAnsi="Poppins" w:cs="Poppins"/>
            <w:color w:val="073763"/>
            <w:sz w:val="20"/>
            <w:szCs w:val="20"/>
            <w:u w:val="single"/>
            <w:lang w:val="pl-PL"/>
          </w:rPr>
          <w:t>40/2011</w:t>
        </w:r>
      </w:hyperlink>
      <w:r w:rsidRPr="00826A8F">
        <w:rPr>
          <w:rFonts w:ascii="Poppins" w:eastAsia="Poppins" w:hAnsi="Poppins" w:cs="Poppins"/>
          <w:color w:val="073763"/>
          <w:sz w:val="20"/>
          <w:szCs w:val="20"/>
          <w:lang w:val="pl-PL"/>
        </w:rPr>
        <w:t xml:space="preserve"> - drugi zakon, </w:t>
      </w:r>
      <w:hyperlink r:id="rId12">
        <w:r w:rsidRPr="00826A8F">
          <w:rPr>
            <w:rFonts w:ascii="Poppins" w:eastAsia="Poppins" w:hAnsi="Poppins" w:cs="Poppins"/>
            <w:color w:val="073763"/>
            <w:sz w:val="20"/>
            <w:szCs w:val="20"/>
            <w:u w:val="single"/>
            <w:lang w:val="pl-PL"/>
          </w:rPr>
          <w:t>38/2012</w:t>
        </w:r>
      </w:hyperlink>
      <w:r w:rsidRPr="00826A8F">
        <w:rPr>
          <w:rFonts w:ascii="Poppins" w:eastAsia="Poppins" w:hAnsi="Poppins" w:cs="Poppins"/>
          <w:color w:val="073763"/>
          <w:sz w:val="20"/>
          <w:szCs w:val="20"/>
          <w:lang w:val="pl-PL"/>
        </w:rPr>
        <w:t xml:space="preserve">, </w:t>
      </w:r>
      <w:hyperlink r:id="rId13">
        <w:r w:rsidRPr="00826A8F">
          <w:rPr>
            <w:rFonts w:ascii="Poppins" w:eastAsia="Poppins" w:hAnsi="Poppins" w:cs="Poppins"/>
            <w:color w:val="073763"/>
            <w:sz w:val="20"/>
            <w:szCs w:val="20"/>
            <w:u w:val="single"/>
            <w:lang w:val="pl-PL"/>
          </w:rPr>
          <w:t>44/2012</w:t>
        </w:r>
      </w:hyperlink>
      <w:r w:rsidRPr="00826A8F">
        <w:rPr>
          <w:rFonts w:ascii="Poppins" w:eastAsia="Poppins" w:hAnsi="Poppins" w:cs="Poppins"/>
          <w:color w:val="073763"/>
          <w:sz w:val="20"/>
          <w:szCs w:val="20"/>
          <w:lang w:val="pl-PL"/>
        </w:rPr>
        <w:t xml:space="preserve"> (</w:t>
      </w:r>
      <w:hyperlink r:id="rId14">
        <w:r w:rsidRPr="00826A8F">
          <w:rPr>
            <w:rFonts w:ascii="Poppins" w:eastAsia="Poppins" w:hAnsi="Poppins" w:cs="Poppins"/>
            <w:color w:val="073763"/>
            <w:sz w:val="20"/>
            <w:szCs w:val="20"/>
            <w:u w:val="single"/>
            <w:lang w:val="pl-PL"/>
          </w:rPr>
          <w:t>čl.37</w:t>
        </w:r>
      </w:hyperlink>
      <w:r w:rsidRPr="00826A8F">
        <w:rPr>
          <w:rFonts w:ascii="Poppins" w:eastAsia="Poppins" w:hAnsi="Poppins" w:cs="Poppins"/>
          <w:color w:val="073763"/>
          <w:sz w:val="20"/>
          <w:szCs w:val="20"/>
          <w:lang w:val="pl-PL"/>
        </w:rPr>
        <w:t xml:space="preserve">. nije u prečišćenom tekstu), </w:t>
      </w:r>
      <w:hyperlink r:id="rId15">
        <w:r w:rsidRPr="00826A8F">
          <w:rPr>
            <w:rFonts w:ascii="Poppins" w:eastAsia="Poppins" w:hAnsi="Poppins" w:cs="Poppins"/>
            <w:color w:val="073763"/>
            <w:sz w:val="20"/>
            <w:szCs w:val="20"/>
            <w:u w:val="single"/>
            <w:lang w:val="pl-PL"/>
          </w:rPr>
          <w:t>14/2013</w:t>
        </w:r>
      </w:hyperlink>
      <w:r w:rsidRPr="00826A8F">
        <w:rPr>
          <w:rFonts w:ascii="Poppins" w:eastAsia="Poppins" w:hAnsi="Poppins" w:cs="Poppins"/>
          <w:color w:val="073763"/>
          <w:sz w:val="20"/>
          <w:szCs w:val="20"/>
          <w:lang w:val="pl-PL"/>
        </w:rPr>
        <w:t xml:space="preserve">, </w:t>
      </w:r>
      <w:hyperlink r:id="rId16">
        <w:r w:rsidRPr="00826A8F">
          <w:rPr>
            <w:rFonts w:ascii="Poppins" w:eastAsia="Poppins" w:hAnsi="Poppins" w:cs="Poppins"/>
            <w:color w:val="073763"/>
            <w:sz w:val="20"/>
            <w:szCs w:val="20"/>
            <w:u w:val="single"/>
            <w:lang w:val="pl-PL"/>
          </w:rPr>
          <w:t>18/2014</w:t>
        </w:r>
      </w:hyperlink>
      <w:r w:rsidRPr="00826A8F">
        <w:rPr>
          <w:rFonts w:ascii="Poppins" w:eastAsia="Poppins" w:hAnsi="Poppins" w:cs="Poppins"/>
          <w:color w:val="073763"/>
          <w:sz w:val="20"/>
          <w:szCs w:val="20"/>
          <w:lang w:val="pl-PL"/>
        </w:rPr>
        <w:t xml:space="preserve">, </w:t>
      </w:r>
      <w:hyperlink r:id="rId17">
        <w:r w:rsidRPr="00826A8F">
          <w:rPr>
            <w:rFonts w:ascii="Poppins" w:eastAsia="Poppins" w:hAnsi="Poppins" w:cs="Poppins"/>
            <w:color w:val="073763"/>
            <w:sz w:val="20"/>
            <w:szCs w:val="20"/>
            <w:u w:val="single"/>
            <w:lang w:val="pl-PL"/>
          </w:rPr>
          <w:t>48/2015</w:t>
        </w:r>
      </w:hyperlink>
      <w:r w:rsidRPr="00826A8F">
        <w:rPr>
          <w:rFonts w:ascii="Poppins" w:eastAsia="Poppins" w:hAnsi="Poppins" w:cs="Poppins"/>
          <w:color w:val="073763"/>
          <w:sz w:val="20"/>
          <w:szCs w:val="20"/>
          <w:lang w:val="pl-PL"/>
        </w:rPr>
        <w:t xml:space="preserve"> i </w:t>
      </w:r>
      <w:hyperlink r:id="rId18">
        <w:r w:rsidRPr="00826A8F">
          <w:rPr>
            <w:rFonts w:ascii="Poppins" w:eastAsia="Poppins" w:hAnsi="Poppins" w:cs="Poppins"/>
            <w:color w:val="073763"/>
            <w:sz w:val="20"/>
            <w:szCs w:val="20"/>
            <w:u w:val="single"/>
            <w:lang w:val="pl-PL"/>
          </w:rPr>
          <w:t>74/2020</w:t>
        </w:r>
      </w:hyperlink>
      <w:r w:rsidRPr="00826A8F">
        <w:rPr>
          <w:rFonts w:ascii="Poppins" w:eastAsia="Poppins" w:hAnsi="Poppins" w:cs="Poppins"/>
          <w:color w:val="073763"/>
          <w:sz w:val="20"/>
          <w:szCs w:val="20"/>
          <w:lang w:val="pl-PL"/>
        </w:rPr>
        <w:t>.</w:t>
      </w:r>
    </w:p>
    <w:p w14:paraId="0968A639" w14:textId="77777777" w:rsidR="005236F0" w:rsidRPr="00826A8F" w:rsidRDefault="005236F0">
      <w:pPr>
        <w:spacing w:after="160" w:line="240" w:lineRule="auto"/>
        <w:rPr>
          <w:rFonts w:ascii="Poppins" w:eastAsia="Poppins" w:hAnsi="Poppins" w:cs="Poppins"/>
          <w:color w:val="073763"/>
          <w:sz w:val="20"/>
          <w:szCs w:val="20"/>
          <w:lang w:val="pl-PL"/>
        </w:rPr>
      </w:pPr>
    </w:p>
    <w:p w14:paraId="0EBD9999" w14:textId="77777777" w:rsidR="005236F0" w:rsidRPr="00826A8F" w:rsidRDefault="00000000">
      <w:pPr>
        <w:pStyle w:val="Heading2"/>
        <w:spacing w:after="200" w:line="240" w:lineRule="auto"/>
        <w:jc w:val="both"/>
        <w:rPr>
          <w:rFonts w:ascii="Poppins" w:eastAsia="Poppins" w:hAnsi="Poppins" w:cs="Poppins"/>
          <w:b/>
          <w:color w:val="073763"/>
          <w:sz w:val="22"/>
          <w:szCs w:val="22"/>
          <w:lang w:val="pl-PL"/>
        </w:rPr>
      </w:pPr>
      <w:bookmarkStart w:id="3" w:name="_3znysh7" w:colFirst="0" w:colLast="0"/>
      <w:bookmarkEnd w:id="3"/>
      <w:r w:rsidRPr="00826A8F">
        <w:rPr>
          <w:rFonts w:ascii="Poppins" w:eastAsia="Poppins" w:hAnsi="Poppins" w:cs="Poppins"/>
          <w:b/>
          <w:color w:val="073763"/>
          <w:sz w:val="22"/>
          <w:szCs w:val="22"/>
          <w:lang w:val="pl-PL"/>
        </w:rPr>
        <w:lastRenderedPageBreak/>
        <w:t>Očekivane koristi i efekti od realizacije projekta</w:t>
      </w:r>
    </w:p>
    <w:p w14:paraId="1ABA4D1A" w14:textId="77777777" w:rsidR="005236F0" w:rsidRPr="00826A8F" w:rsidRDefault="00000000">
      <w:pPr>
        <w:numPr>
          <w:ilvl w:val="0"/>
          <w:numId w:val="27"/>
        </w:numPr>
        <w:spacing w:before="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Primjena savremenih tehnoloških dostignuća u svim fazama rada;</w:t>
      </w:r>
    </w:p>
    <w:p w14:paraId="782C975A" w14:textId="77777777" w:rsidR="005236F0" w:rsidRPr="00826A8F" w:rsidRDefault="00000000">
      <w:pPr>
        <w:numPr>
          <w:ilvl w:val="0"/>
          <w:numId w:val="2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Efikasnije upravljanje: resursima, poslovnim procesima, podacima, registrima, dokumentima, sadržajem i verzijama dokumenata; </w:t>
      </w:r>
    </w:p>
    <w:p w14:paraId="61B74307" w14:textId="77777777" w:rsidR="005236F0" w:rsidRPr="00826A8F" w:rsidRDefault="00000000">
      <w:pPr>
        <w:numPr>
          <w:ilvl w:val="0"/>
          <w:numId w:val="2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Elektronska razmjena, pretraživanje, izdavanje i arhiviranje dokumenata;</w:t>
      </w:r>
    </w:p>
    <w:p w14:paraId="4E93585B" w14:textId="77777777" w:rsidR="005236F0" w:rsidRPr="00826A8F" w:rsidRDefault="00000000">
      <w:pPr>
        <w:numPr>
          <w:ilvl w:val="0"/>
          <w:numId w:val="2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Pretraživanje dokumenata i njihovih djelova po metapodacima, atributima, obrađivačima, sadržaju;</w:t>
      </w:r>
    </w:p>
    <w:p w14:paraId="05B17BB8" w14:textId="77777777" w:rsidR="005236F0" w:rsidRPr="00826A8F" w:rsidRDefault="00000000">
      <w:pPr>
        <w:numPr>
          <w:ilvl w:val="0"/>
          <w:numId w:val="2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Praćenje realizacije radnih zadataka po nosiocima, rokovima, načinu realizacije, subjektima sa kojima se sarađuje i komunicira;</w:t>
      </w:r>
    </w:p>
    <w:p w14:paraId="04E40176" w14:textId="77777777" w:rsidR="005236F0" w:rsidRPr="00826A8F" w:rsidRDefault="00000000">
      <w:pPr>
        <w:numPr>
          <w:ilvl w:val="0"/>
          <w:numId w:val="2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Podizanje kvaliteta i efikasnosti rada organizacije;</w:t>
      </w:r>
    </w:p>
    <w:p w14:paraId="3A18C783" w14:textId="77777777" w:rsidR="005236F0" w:rsidRPr="00826A8F" w:rsidRDefault="00000000">
      <w:pPr>
        <w:numPr>
          <w:ilvl w:val="0"/>
          <w:numId w:val="2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Poboljšanje evidencije, nadgledanje (</w:t>
      </w:r>
      <w:r w:rsidRPr="00826A8F">
        <w:rPr>
          <w:rFonts w:ascii="Poppins" w:eastAsia="Poppins" w:hAnsi="Poppins" w:cs="Poppins"/>
          <w:i/>
          <w:color w:val="073763"/>
          <w:sz w:val="20"/>
          <w:szCs w:val="20"/>
          <w:lang w:val="pl-PL"/>
        </w:rPr>
        <w:t>eng. monitoring</w:t>
      </w:r>
      <w:r w:rsidRPr="00826A8F">
        <w:rPr>
          <w:rFonts w:ascii="Poppins" w:eastAsia="Poppins" w:hAnsi="Poppins" w:cs="Poppins"/>
          <w:color w:val="073763"/>
          <w:sz w:val="20"/>
          <w:szCs w:val="20"/>
          <w:lang w:val="pl-PL"/>
        </w:rPr>
        <w:t>) i kontrola preuzetih obaveza;</w:t>
      </w:r>
    </w:p>
    <w:p w14:paraId="63AAB68B" w14:textId="77777777" w:rsidR="005236F0" w:rsidRPr="00826A8F" w:rsidRDefault="00000000">
      <w:pPr>
        <w:numPr>
          <w:ilvl w:val="0"/>
          <w:numId w:val="2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Eliminisanje mogućih pojava gubljenja dokumenata, neovlašćenog pristupa podacima i dokumentima, izmjena ili uništenja dokumenata;</w:t>
      </w:r>
    </w:p>
    <w:p w14:paraId="2729D70D" w14:textId="77777777" w:rsidR="005236F0" w:rsidRPr="00826A8F" w:rsidRDefault="00000000">
      <w:pPr>
        <w:numPr>
          <w:ilvl w:val="0"/>
          <w:numId w:val="27"/>
        </w:num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Osigurati čuvanje dokumenata, podataka i kontrolisan pristup informacijama u posjedu organizacije.</w:t>
      </w:r>
    </w:p>
    <w:p w14:paraId="0B2BDE6D" w14:textId="77777777" w:rsidR="005236F0" w:rsidRPr="00826A8F" w:rsidRDefault="00000000">
      <w:pPr>
        <w:spacing w:after="16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Sistem treba da nudi vođenje evidencije o različitim verzijama dokumenata koje su kreirali korisnici sistema, kao i praćenje istorije svih predmeta i dokumenata od njihovog kreiranja do smiještanja u arhivu. Sva dokumenta koja se nalaze u arhivi mogu se na jednostavan i brz način pronaći uz pomoć opcije za pretraživanje tačne fizičke lokacije dokumenta. </w:t>
      </w:r>
    </w:p>
    <w:p w14:paraId="2D00A0C3" w14:textId="77777777" w:rsidR="005236F0" w:rsidRDefault="00000000">
      <w:pPr>
        <w:spacing w:after="160" w:line="240" w:lineRule="auto"/>
        <w:rPr>
          <w:rFonts w:ascii="Poppins" w:eastAsia="Poppins" w:hAnsi="Poppins" w:cs="Poppins"/>
          <w:color w:val="073763"/>
          <w:sz w:val="20"/>
          <w:szCs w:val="20"/>
        </w:rPr>
      </w:pPr>
      <w:r w:rsidRPr="00826A8F">
        <w:rPr>
          <w:rFonts w:ascii="Poppins" w:eastAsia="Poppins" w:hAnsi="Poppins" w:cs="Poppins"/>
          <w:color w:val="073763"/>
          <w:sz w:val="20"/>
          <w:szCs w:val="20"/>
          <w:lang w:val="pl-PL"/>
        </w:rPr>
        <w:t xml:space="preserve">Stavljanje svih papirnih dokumenata u elektronsku formu podrazumijeva kompletan životni ciklus nekog dokumenta isključivo elektronski i bez upotrebe papira. </w:t>
      </w:r>
      <w:r>
        <w:rPr>
          <w:rFonts w:ascii="Poppins" w:eastAsia="Poppins" w:hAnsi="Poppins" w:cs="Poppins"/>
          <w:color w:val="073763"/>
          <w:sz w:val="20"/>
          <w:szCs w:val="20"/>
        </w:rPr>
        <w:t xml:space="preserve">Document Management System (DMS) </w:t>
      </w:r>
      <w:proofErr w:type="spellStart"/>
      <w:r>
        <w:rPr>
          <w:rFonts w:ascii="Poppins" w:eastAsia="Poppins" w:hAnsi="Poppins" w:cs="Poppins"/>
          <w:color w:val="073763"/>
          <w:sz w:val="20"/>
          <w:szCs w:val="20"/>
        </w:rPr>
        <w:t>između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ostalog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treba</w:t>
      </w:r>
      <w:proofErr w:type="spellEnd"/>
      <w:r>
        <w:rPr>
          <w:rFonts w:ascii="Poppins" w:eastAsia="Poppins" w:hAnsi="Poppins" w:cs="Poppins"/>
          <w:color w:val="073763"/>
          <w:sz w:val="20"/>
          <w:szCs w:val="20"/>
        </w:rPr>
        <w:t xml:space="preserve"> da </w:t>
      </w:r>
      <w:proofErr w:type="spellStart"/>
      <w:r>
        <w:rPr>
          <w:rFonts w:ascii="Poppins" w:eastAsia="Poppins" w:hAnsi="Poppins" w:cs="Poppins"/>
          <w:color w:val="073763"/>
          <w:sz w:val="20"/>
          <w:szCs w:val="20"/>
        </w:rPr>
        <w:t>omogući</w:t>
      </w:r>
      <w:proofErr w:type="spellEnd"/>
      <w:r>
        <w:rPr>
          <w:rFonts w:ascii="Poppins" w:eastAsia="Poppins" w:hAnsi="Poppins" w:cs="Poppins"/>
          <w:color w:val="073763"/>
          <w:sz w:val="20"/>
          <w:szCs w:val="20"/>
        </w:rPr>
        <w:t>:</w:t>
      </w:r>
    </w:p>
    <w:p w14:paraId="0C243647" w14:textId="77777777" w:rsidR="005236F0" w:rsidRDefault="00000000">
      <w:pPr>
        <w:numPr>
          <w:ilvl w:val="0"/>
          <w:numId w:val="65"/>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Unos</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metapodataka</w:t>
      </w:r>
      <w:proofErr w:type="spellEnd"/>
      <w:r>
        <w:rPr>
          <w:rFonts w:ascii="Poppins" w:eastAsia="Poppins" w:hAnsi="Poppins" w:cs="Poppins"/>
          <w:color w:val="073763"/>
          <w:sz w:val="20"/>
          <w:szCs w:val="20"/>
        </w:rPr>
        <w:t xml:space="preserve"> - </w:t>
      </w:r>
      <w:proofErr w:type="spellStart"/>
      <w:r>
        <w:rPr>
          <w:rFonts w:ascii="Poppins" w:eastAsia="Poppins" w:hAnsi="Poppins" w:cs="Poppins"/>
          <w:color w:val="073763"/>
          <w:sz w:val="20"/>
          <w:szCs w:val="20"/>
        </w:rPr>
        <w:t>Metapodaci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treba</w:t>
      </w:r>
      <w:proofErr w:type="spellEnd"/>
      <w:r>
        <w:rPr>
          <w:rFonts w:ascii="Poppins" w:eastAsia="Poppins" w:hAnsi="Poppins" w:cs="Poppins"/>
          <w:color w:val="073763"/>
          <w:sz w:val="20"/>
          <w:szCs w:val="20"/>
        </w:rPr>
        <w:t xml:space="preserve"> da se </w:t>
      </w:r>
      <w:proofErr w:type="spellStart"/>
      <w:r>
        <w:rPr>
          <w:rFonts w:ascii="Poppins" w:eastAsia="Poppins" w:hAnsi="Poppins" w:cs="Poppins"/>
          <w:color w:val="073763"/>
          <w:sz w:val="20"/>
          <w:szCs w:val="20"/>
        </w:rPr>
        <w:t>unose</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svaki</w:t>
      </w:r>
      <w:proofErr w:type="spellEnd"/>
      <w:r>
        <w:rPr>
          <w:rFonts w:ascii="Poppins" w:eastAsia="Poppins" w:hAnsi="Poppins" w:cs="Poppins"/>
          <w:color w:val="073763"/>
          <w:sz w:val="20"/>
          <w:szCs w:val="20"/>
        </w:rPr>
        <w:t xml:space="preserve"> folder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što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uključuje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unos</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podataka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poput</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naslova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opisa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tipa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foldera</w:t>
      </w:r>
      <w:proofErr w:type="spellEnd"/>
      <w:r>
        <w:rPr>
          <w:rFonts w:ascii="Poppins" w:eastAsia="Poppins" w:hAnsi="Poppins" w:cs="Poppins"/>
          <w:color w:val="073763"/>
          <w:sz w:val="20"/>
          <w:szCs w:val="20"/>
        </w:rPr>
        <w:t>/</w:t>
      </w:r>
      <w:proofErr w:type="spellStart"/>
      <w:r>
        <w:rPr>
          <w:rFonts w:ascii="Poppins" w:eastAsia="Poppins" w:hAnsi="Poppins" w:cs="Poppins"/>
          <w:color w:val="073763"/>
          <w:sz w:val="20"/>
          <w:szCs w:val="20"/>
        </w:rPr>
        <w:t>dokumenta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subjekta</w:t>
      </w:r>
      <w:proofErr w:type="spellEnd"/>
      <w:r>
        <w:rPr>
          <w:rFonts w:ascii="Poppins" w:eastAsia="Poppins" w:hAnsi="Poppins" w:cs="Poppins"/>
          <w:color w:val="073763"/>
          <w:sz w:val="20"/>
          <w:szCs w:val="20"/>
        </w:rPr>
        <w:t>/</w:t>
      </w:r>
      <w:proofErr w:type="spellStart"/>
      <w:r>
        <w:rPr>
          <w:rFonts w:ascii="Poppins" w:eastAsia="Poppins" w:hAnsi="Poppins" w:cs="Poppins"/>
          <w:color w:val="073763"/>
          <w:sz w:val="20"/>
          <w:szCs w:val="20"/>
        </w:rPr>
        <w:t>klijenta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datuma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čuvanja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ključnih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riječi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sl.</w:t>
      </w:r>
    </w:p>
    <w:p w14:paraId="644308AC" w14:textId="77777777" w:rsidR="005236F0" w:rsidRPr="00826A8F" w:rsidRDefault="00000000">
      <w:pPr>
        <w:numPr>
          <w:ilvl w:val="0"/>
          <w:numId w:val="6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Osnovnu i naprednu pretragu - Indeksiranje i pretraživanje pomažu korisnicima da pronađu foldere i dokumente na osnovu identifikatora dokumenta, metapodataka ili sadržaja. Sistem osim osnovne pretrage treba da nudi i naprednu pretragu.</w:t>
      </w:r>
    </w:p>
    <w:p w14:paraId="7AB0A83D" w14:textId="77777777" w:rsidR="005236F0" w:rsidRPr="00826A8F" w:rsidRDefault="00000000">
      <w:pPr>
        <w:numPr>
          <w:ilvl w:val="0"/>
          <w:numId w:val="6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Sigurnost - Sigurnosne funkcije treba da pomažu u zaštiti podataka i podržavanju usklađenosti. DMS sistem treba da omogući administratorima da kontrolišu ko ima pristup folderima i dokumentima, kao i da u svakom momentu svi korisnici koji imaju prava nad određenim dokumentom mogu da vide gdje i u kojoj fazi se taj dokument nalazi.</w:t>
      </w:r>
    </w:p>
    <w:p w14:paraId="663332BB" w14:textId="77777777" w:rsidR="005236F0" w:rsidRPr="00826A8F" w:rsidRDefault="00000000">
      <w:pPr>
        <w:numPr>
          <w:ilvl w:val="0"/>
          <w:numId w:val="6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Radni tok - omogućiti administratorima sistema ali i korisnicima koji imaju dodijeljeno pravo da kreiraju pravila koja diktiraju tok dokumenata kroz organizaciju.</w:t>
      </w:r>
    </w:p>
    <w:p w14:paraId="552E1277" w14:textId="77777777" w:rsidR="005236F0" w:rsidRPr="00826A8F" w:rsidRDefault="00000000">
      <w:pPr>
        <w:numPr>
          <w:ilvl w:val="0"/>
          <w:numId w:val="65"/>
        </w:numPr>
        <w:spacing w:line="240" w:lineRule="auto"/>
        <w:jc w:val="both"/>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Saradnja - Sistem mora da omogući da više korisnika gleda i mijenja dokumenta i prati promjene dokumenta kroz istoriju i komentare nad samim dokumentom.</w:t>
      </w:r>
    </w:p>
    <w:p w14:paraId="63873399" w14:textId="77777777" w:rsidR="005236F0" w:rsidRPr="00826A8F" w:rsidRDefault="00000000">
      <w:pPr>
        <w:numPr>
          <w:ilvl w:val="0"/>
          <w:numId w:val="6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Verzionisanje - jedna od veoma važnih opcija DMS sistema, naročito korisna za dokumente koji se vremenom menjaju i zahtevaju ažuriranje. Ova opcija treba da omogući korisnicima da pregledaju i/ili preuzmu prethodne verzije dokumenta kao i </w:t>
      </w:r>
      <w:r w:rsidRPr="00826A8F">
        <w:rPr>
          <w:rFonts w:ascii="Poppins" w:eastAsia="Poppins" w:hAnsi="Poppins" w:cs="Poppins"/>
          <w:color w:val="073763"/>
          <w:sz w:val="20"/>
          <w:szCs w:val="20"/>
          <w:lang w:val="pl-PL"/>
        </w:rPr>
        <w:lastRenderedPageBreak/>
        <w:t xml:space="preserve">da u svakom momentu vide ko je izvršio određene izmjene nad dokumentom. Zaključene verzije dokumenata neće moći da se mijenjaju osim ako osoba koja je nadležna za taj dokument to ne odobri. </w:t>
      </w:r>
    </w:p>
    <w:p w14:paraId="54D362A7" w14:textId="77777777" w:rsidR="005236F0" w:rsidRPr="00826A8F" w:rsidRDefault="005236F0">
      <w:pPr>
        <w:spacing w:line="240" w:lineRule="auto"/>
        <w:rPr>
          <w:rFonts w:ascii="Poppins" w:eastAsia="Poppins" w:hAnsi="Poppins" w:cs="Poppins"/>
          <w:color w:val="073763"/>
          <w:sz w:val="20"/>
          <w:szCs w:val="20"/>
          <w:lang w:val="pl-PL"/>
        </w:rPr>
      </w:pPr>
    </w:p>
    <w:p w14:paraId="4C7C73FD"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Web platforma koja treba da sadrži opcije za elektronsko slanje zahtjeva i prijava za akreditaciju za sljedeće grupe korisnika:</w:t>
      </w:r>
    </w:p>
    <w:p w14:paraId="5D7A8A26" w14:textId="77777777" w:rsidR="005236F0" w:rsidRPr="00826A8F" w:rsidRDefault="00000000">
      <w:pPr>
        <w:numPr>
          <w:ilvl w:val="0"/>
          <w:numId w:val="4"/>
        </w:numPr>
        <w:shd w:val="clear" w:color="auto" w:fill="FFFFFF"/>
        <w:spacing w:before="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Tijela za ocjenjivanje usaglašenosti (TOU) - krajnji korisnik koji podnosi prijavu za akreditaciju, zahtjev za promjenu dodijeljenog obima akreditacije ili zahtjev za produžavanje akreditacije (ulazak u novi ciklus)</w:t>
      </w:r>
    </w:p>
    <w:p w14:paraId="4112BA75" w14:textId="77777777" w:rsidR="005236F0" w:rsidRPr="00826A8F" w:rsidRDefault="00000000">
      <w:pPr>
        <w:numPr>
          <w:ilvl w:val="0"/>
          <w:numId w:val="4"/>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Ocjenjivače/eksperte - korisnik koji se prijavljuje kao ocjenjivač ili ekspert</w:t>
      </w:r>
    </w:p>
    <w:p w14:paraId="0687EE81" w14:textId="77777777" w:rsidR="005236F0" w:rsidRPr="00826A8F" w:rsidRDefault="00000000">
      <w:pPr>
        <w:numPr>
          <w:ilvl w:val="0"/>
          <w:numId w:val="4"/>
        </w:numPr>
        <w:shd w:val="clear" w:color="auto" w:fill="FFFFFF"/>
        <w:spacing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Članove komisije za akreditaciju - korisnik koji se prijavljuje za člana Komisije za akreditaciju.</w:t>
      </w:r>
    </w:p>
    <w:p w14:paraId="27D56FBB" w14:textId="77777777" w:rsidR="005236F0" w:rsidRPr="00826A8F" w:rsidRDefault="005236F0">
      <w:pPr>
        <w:spacing w:line="240" w:lineRule="auto"/>
        <w:rPr>
          <w:rFonts w:ascii="Poppins" w:eastAsia="Poppins" w:hAnsi="Poppins" w:cs="Poppins"/>
          <w:color w:val="073763"/>
          <w:sz w:val="20"/>
          <w:szCs w:val="20"/>
          <w:lang w:val="pl-PL"/>
        </w:rPr>
      </w:pPr>
    </w:p>
    <w:p w14:paraId="422C1A7F" w14:textId="77777777" w:rsidR="005236F0" w:rsidRPr="00826A8F" w:rsidRDefault="00000000">
      <w:pPr>
        <w:spacing w:line="240" w:lineRule="auto"/>
        <w:rPr>
          <w:rFonts w:ascii="Poppins" w:eastAsia="Poppins" w:hAnsi="Poppins" w:cs="Poppins"/>
          <w:b/>
          <w:i/>
          <w:color w:val="073763"/>
          <w:sz w:val="20"/>
          <w:szCs w:val="20"/>
          <w:lang w:val="pl-PL"/>
        </w:rPr>
      </w:pPr>
      <w:r w:rsidRPr="00826A8F">
        <w:rPr>
          <w:rFonts w:ascii="Poppins" w:eastAsia="Poppins" w:hAnsi="Poppins" w:cs="Poppins"/>
          <w:color w:val="073763"/>
          <w:sz w:val="20"/>
          <w:szCs w:val="20"/>
          <w:lang w:val="pl-PL"/>
        </w:rPr>
        <w:t>Navedeni moduli i njihove funkcionalnosti su opisane u dijelu projektnog zadatka</w:t>
      </w:r>
      <w:r w:rsidRPr="00826A8F">
        <w:rPr>
          <w:rFonts w:ascii="Poppins" w:eastAsia="Poppins" w:hAnsi="Poppins" w:cs="Poppins"/>
          <w:b/>
          <w:i/>
          <w:color w:val="073763"/>
          <w:sz w:val="20"/>
          <w:szCs w:val="20"/>
          <w:lang w:val="pl-PL"/>
        </w:rPr>
        <w:t xml:space="preserve"> Web platforma.</w:t>
      </w:r>
    </w:p>
    <w:p w14:paraId="31015181" w14:textId="77777777" w:rsidR="005236F0" w:rsidRPr="00826A8F" w:rsidRDefault="005236F0">
      <w:pPr>
        <w:spacing w:line="240" w:lineRule="auto"/>
        <w:rPr>
          <w:rFonts w:ascii="Poppins" w:eastAsia="Poppins" w:hAnsi="Poppins" w:cs="Poppins"/>
          <w:color w:val="073763"/>
          <w:sz w:val="20"/>
          <w:szCs w:val="20"/>
          <w:lang w:val="pl-PL"/>
        </w:rPr>
      </w:pPr>
    </w:p>
    <w:p w14:paraId="1AA093C3" w14:textId="77777777" w:rsidR="005236F0" w:rsidRPr="00826A8F" w:rsidRDefault="00000000">
      <w:pPr>
        <w:pStyle w:val="Heading2"/>
        <w:numPr>
          <w:ilvl w:val="0"/>
          <w:numId w:val="68"/>
        </w:numPr>
        <w:spacing w:after="200" w:line="240" w:lineRule="auto"/>
        <w:jc w:val="both"/>
        <w:rPr>
          <w:rFonts w:ascii="Poppins" w:eastAsia="Poppins" w:hAnsi="Poppins" w:cs="Poppins"/>
          <w:b/>
          <w:color w:val="073763"/>
          <w:lang w:val="pl-PL"/>
        </w:rPr>
      </w:pPr>
      <w:bookmarkStart w:id="4" w:name="_2et92p0" w:colFirst="0" w:colLast="0"/>
      <w:bookmarkEnd w:id="4"/>
      <w:r w:rsidRPr="00826A8F">
        <w:rPr>
          <w:rFonts w:ascii="Poppins" w:eastAsia="Poppins" w:hAnsi="Poppins" w:cs="Poppins"/>
          <w:b/>
          <w:color w:val="073763"/>
          <w:sz w:val="22"/>
          <w:szCs w:val="22"/>
          <w:lang w:val="pl-PL"/>
        </w:rPr>
        <w:t>Obim projekta i opšti uslovi projektnih zahtjeva</w:t>
      </w:r>
    </w:p>
    <w:p w14:paraId="1D5167C6"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Ponuđač je obavezan da svojom ponudom obuhvati sljedeće cjeline:</w:t>
      </w:r>
    </w:p>
    <w:p w14:paraId="5706D8CA" w14:textId="77777777" w:rsidR="005236F0" w:rsidRPr="00826A8F" w:rsidRDefault="00000000">
      <w:pPr>
        <w:numPr>
          <w:ilvl w:val="0"/>
          <w:numId w:val="57"/>
        </w:numPr>
        <w:spacing w:line="240" w:lineRule="auto"/>
        <w:rPr>
          <w:rFonts w:ascii="Poppins" w:eastAsia="Poppins" w:hAnsi="Poppins" w:cs="Poppins"/>
          <w:sz w:val="20"/>
          <w:szCs w:val="20"/>
          <w:lang w:val="pl-PL"/>
        </w:rPr>
      </w:pPr>
      <w:r w:rsidRPr="00826A8F">
        <w:rPr>
          <w:rFonts w:ascii="Poppins" w:eastAsia="Poppins" w:hAnsi="Poppins" w:cs="Poppins"/>
          <w:color w:val="073763"/>
          <w:sz w:val="20"/>
          <w:szCs w:val="20"/>
          <w:lang w:val="pl-PL"/>
        </w:rPr>
        <w:t>Analiza i klasifikacija poslovnih procesa, radnih postupaka i tipova dokumenata;</w:t>
      </w:r>
    </w:p>
    <w:p w14:paraId="3CB7B0A0" w14:textId="77777777" w:rsidR="005236F0" w:rsidRPr="00826A8F" w:rsidRDefault="00000000">
      <w:pPr>
        <w:numPr>
          <w:ilvl w:val="0"/>
          <w:numId w:val="57"/>
        </w:numPr>
        <w:rPr>
          <w:lang w:val="pl-PL"/>
        </w:rPr>
      </w:pPr>
      <w:r w:rsidRPr="00826A8F">
        <w:rPr>
          <w:rFonts w:ascii="Poppins" w:eastAsia="Poppins" w:hAnsi="Poppins" w:cs="Poppins"/>
          <w:color w:val="073763"/>
          <w:sz w:val="20"/>
          <w:szCs w:val="20"/>
          <w:lang w:val="pl-PL"/>
        </w:rPr>
        <w:t>Analiza i klasifikacija registara koji se vode u ATCG;</w:t>
      </w:r>
    </w:p>
    <w:p w14:paraId="6DFFAB89" w14:textId="77777777" w:rsidR="005236F0" w:rsidRPr="00826A8F" w:rsidRDefault="00000000">
      <w:pPr>
        <w:numPr>
          <w:ilvl w:val="0"/>
          <w:numId w:val="57"/>
        </w:numPr>
        <w:spacing w:line="240" w:lineRule="auto"/>
        <w:rPr>
          <w:rFonts w:ascii="Poppins" w:eastAsia="Poppins" w:hAnsi="Poppins" w:cs="Poppins"/>
          <w:sz w:val="20"/>
          <w:szCs w:val="20"/>
          <w:lang w:val="pl-PL"/>
        </w:rPr>
      </w:pPr>
      <w:r w:rsidRPr="00826A8F">
        <w:rPr>
          <w:rFonts w:ascii="Poppins" w:eastAsia="Poppins" w:hAnsi="Poppins" w:cs="Poppins"/>
          <w:color w:val="073763"/>
          <w:sz w:val="20"/>
          <w:szCs w:val="20"/>
          <w:lang w:val="pl-PL"/>
        </w:rPr>
        <w:t>Sve licence neophodne za rad ponuđenog rješenja;</w:t>
      </w:r>
    </w:p>
    <w:p w14:paraId="04649691" w14:textId="77777777" w:rsidR="005236F0" w:rsidRPr="00826A8F" w:rsidRDefault="00000000">
      <w:pPr>
        <w:numPr>
          <w:ilvl w:val="0"/>
          <w:numId w:val="57"/>
        </w:numPr>
        <w:spacing w:line="240" w:lineRule="auto"/>
        <w:rPr>
          <w:rFonts w:ascii="Poppins" w:eastAsia="Poppins" w:hAnsi="Poppins" w:cs="Poppins"/>
          <w:sz w:val="20"/>
          <w:szCs w:val="20"/>
          <w:lang w:val="pl-PL"/>
        </w:rPr>
      </w:pPr>
      <w:r w:rsidRPr="00826A8F">
        <w:rPr>
          <w:rFonts w:ascii="Poppins" w:eastAsia="Poppins" w:hAnsi="Poppins" w:cs="Poppins"/>
          <w:color w:val="073763"/>
          <w:sz w:val="20"/>
          <w:szCs w:val="20"/>
          <w:lang w:val="pl-PL"/>
        </w:rPr>
        <w:t>Izrada i implementacija DMS rješenja i web platforme;</w:t>
      </w:r>
    </w:p>
    <w:p w14:paraId="21F0EC74" w14:textId="77777777" w:rsidR="005236F0" w:rsidRPr="00826A8F" w:rsidRDefault="00000000">
      <w:pPr>
        <w:numPr>
          <w:ilvl w:val="0"/>
          <w:numId w:val="57"/>
        </w:numPr>
        <w:spacing w:line="240" w:lineRule="auto"/>
        <w:rPr>
          <w:rFonts w:ascii="Poppins" w:eastAsia="Poppins" w:hAnsi="Poppins" w:cs="Poppins"/>
          <w:sz w:val="20"/>
          <w:szCs w:val="20"/>
          <w:lang w:val="pl-PL"/>
        </w:rPr>
      </w:pPr>
      <w:r w:rsidRPr="00826A8F">
        <w:rPr>
          <w:rFonts w:ascii="Poppins" w:eastAsia="Poppins" w:hAnsi="Poppins" w:cs="Poppins"/>
          <w:color w:val="073763"/>
          <w:sz w:val="20"/>
          <w:szCs w:val="20"/>
          <w:lang w:val="pl-PL"/>
        </w:rPr>
        <w:t>Definisanje metapodataka u dogovoru sa Naručiocem;</w:t>
      </w:r>
    </w:p>
    <w:p w14:paraId="32ABE553" w14:textId="77777777" w:rsidR="005236F0" w:rsidRPr="00826A8F" w:rsidRDefault="00000000">
      <w:pPr>
        <w:numPr>
          <w:ilvl w:val="0"/>
          <w:numId w:val="57"/>
        </w:numPr>
        <w:spacing w:line="240" w:lineRule="auto"/>
        <w:rPr>
          <w:rFonts w:ascii="Poppins" w:eastAsia="Poppins" w:hAnsi="Poppins" w:cs="Poppins"/>
          <w:sz w:val="20"/>
          <w:szCs w:val="20"/>
          <w:lang w:val="pl-PL"/>
        </w:rPr>
      </w:pPr>
      <w:r w:rsidRPr="00826A8F">
        <w:rPr>
          <w:rFonts w:ascii="Poppins" w:eastAsia="Poppins" w:hAnsi="Poppins" w:cs="Poppins"/>
          <w:color w:val="073763"/>
          <w:sz w:val="20"/>
          <w:szCs w:val="20"/>
          <w:lang w:val="pl-PL"/>
        </w:rPr>
        <w:t>Obuku naručioca za korišćenje i administraciju ponuđenog rješenja;</w:t>
      </w:r>
    </w:p>
    <w:p w14:paraId="07896A10" w14:textId="77777777" w:rsidR="005236F0" w:rsidRPr="00826A8F" w:rsidRDefault="00000000">
      <w:pPr>
        <w:numPr>
          <w:ilvl w:val="0"/>
          <w:numId w:val="57"/>
        </w:numPr>
        <w:spacing w:line="240" w:lineRule="auto"/>
        <w:rPr>
          <w:rFonts w:ascii="Poppins" w:eastAsia="Poppins" w:hAnsi="Poppins" w:cs="Poppins"/>
          <w:sz w:val="20"/>
          <w:szCs w:val="20"/>
          <w:lang w:val="pl-PL"/>
        </w:rPr>
      </w:pPr>
      <w:r w:rsidRPr="00826A8F">
        <w:rPr>
          <w:rFonts w:ascii="Poppins" w:eastAsia="Poppins" w:hAnsi="Poppins" w:cs="Poppins"/>
          <w:color w:val="073763"/>
          <w:sz w:val="20"/>
          <w:szCs w:val="20"/>
          <w:lang w:val="pl-PL"/>
        </w:rPr>
        <w:t>Uvođenje i postavka ponuđenog rješenja u okruženje Naručioca;</w:t>
      </w:r>
    </w:p>
    <w:p w14:paraId="3DB6912C" w14:textId="77777777" w:rsidR="005236F0" w:rsidRPr="00826A8F" w:rsidRDefault="00000000">
      <w:pPr>
        <w:numPr>
          <w:ilvl w:val="0"/>
          <w:numId w:val="57"/>
        </w:numPr>
        <w:spacing w:line="240" w:lineRule="auto"/>
        <w:rPr>
          <w:rFonts w:ascii="Poppins" w:eastAsia="Poppins" w:hAnsi="Poppins" w:cs="Poppins"/>
          <w:sz w:val="20"/>
          <w:szCs w:val="20"/>
          <w:lang w:val="pl-PL"/>
        </w:rPr>
      </w:pPr>
      <w:r w:rsidRPr="00826A8F">
        <w:rPr>
          <w:rFonts w:ascii="Poppins" w:eastAsia="Poppins" w:hAnsi="Poppins" w:cs="Poppins"/>
          <w:color w:val="073763"/>
          <w:sz w:val="20"/>
          <w:szCs w:val="20"/>
          <w:lang w:val="pl-PL"/>
        </w:rPr>
        <w:t>Izrada uputstva za korisnike DMS;</w:t>
      </w:r>
    </w:p>
    <w:p w14:paraId="1FEC2904" w14:textId="77777777" w:rsidR="005236F0" w:rsidRPr="00826A8F" w:rsidRDefault="00000000">
      <w:pPr>
        <w:numPr>
          <w:ilvl w:val="0"/>
          <w:numId w:val="57"/>
        </w:numPr>
        <w:spacing w:line="240" w:lineRule="auto"/>
        <w:rPr>
          <w:rFonts w:ascii="Poppins" w:eastAsia="Poppins" w:hAnsi="Poppins" w:cs="Poppins"/>
          <w:sz w:val="20"/>
          <w:szCs w:val="20"/>
          <w:lang w:val="pl-PL"/>
        </w:rPr>
      </w:pPr>
      <w:r w:rsidRPr="00826A8F">
        <w:rPr>
          <w:rFonts w:ascii="Poppins" w:eastAsia="Poppins" w:hAnsi="Poppins" w:cs="Poppins"/>
          <w:color w:val="073763"/>
          <w:sz w:val="20"/>
          <w:szCs w:val="20"/>
          <w:lang w:val="pl-PL"/>
        </w:rPr>
        <w:t>Garantni rok: 36 mjeseci od potpisivanja zapisnika o primopredaji, kao garancija neprekidnog i neometanog rada i bezbjednosti DMS i web platforme u periodu garantnog roka;</w:t>
      </w:r>
    </w:p>
    <w:p w14:paraId="41EE44BC" w14:textId="77777777" w:rsidR="005236F0" w:rsidRPr="00826A8F" w:rsidRDefault="00000000">
      <w:pPr>
        <w:numPr>
          <w:ilvl w:val="0"/>
          <w:numId w:val="57"/>
        </w:numPr>
        <w:spacing w:line="240" w:lineRule="auto"/>
        <w:rPr>
          <w:rFonts w:ascii="Poppins" w:eastAsia="Poppins" w:hAnsi="Poppins" w:cs="Poppins"/>
          <w:sz w:val="20"/>
          <w:szCs w:val="20"/>
          <w:lang w:val="pl-PL"/>
        </w:rPr>
      </w:pPr>
      <w:r w:rsidRPr="00826A8F">
        <w:rPr>
          <w:rFonts w:ascii="Poppins" w:eastAsia="Poppins" w:hAnsi="Poppins" w:cs="Poppins"/>
          <w:color w:val="073763"/>
          <w:sz w:val="20"/>
          <w:szCs w:val="20"/>
          <w:lang w:val="pl-PL"/>
        </w:rPr>
        <w:t>Održavanje DMS rješenja i web platforme i tehnička podrška za period od 12 mjeseci od dana potpisivanja zapisnika o primopredaji DMS.</w:t>
      </w:r>
    </w:p>
    <w:p w14:paraId="6CCFC8AB" w14:textId="77777777" w:rsidR="005236F0" w:rsidRPr="00826A8F" w:rsidRDefault="005236F0">
      <w:pPr>
        <w:spacing w:after="200" w:line="240" w:lineRule="auto"/>
        <w:rPr>
          <w:rFonts w:ascii="Poppins" w:eastAsia="Poppins" w:hAnsi="Poppins" w:cs="Poppins"/>
          <w:color w:val="073763"/>
          <w:sz w:val="20"/>
          <w:szCs w:val="20"/>
          <w:lang w:val="pl-PL"/>
        </w:rPr>
      </w:pPr>
    </w:p>
    <w:p w14:paraId="7A52494B"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Ponuđač mora da u ponudu uključi uslove garancije za garantni period, kao i uslove i cijene za održavanje i tehničku podršku u skladu sa zahtjevima Naručioca navedenim u poglavlju </w:t>
      </w:r>
      <w:r w:rsidRPr="00826A8F">
        <w:rPr>
          <w:rFonts w:ascii="Poppins" w:eastAsia="Poppins" w:hAnsi="Poppins" w:cs="Poppins"/>
          <w:i/>
          <w:color w:val="073763"/>
          <w:sz w:val="20"/>
          <w:szCs w:val="20"/>
          <w:lang w:val="pl-PL"/>
        </w:rPr>
        <w:t xml:space="preserve">Garantni rok, održavanje i tehnička podrška </w:t>
      </w:r>
      <w:r w:rsidRPr="00826A8F">
        <w:rPr>
          <w:rFonts w:ascii="Poppins" w:eastAsia="Poppins" w:hAnsi="Poppins" w:cs="Poppins"/>
          <w:color w:val="073763"/>
          <w:sz w:val="20"/>
          <w:szCs w:val="20"/>
          <w:lang w:val="pl-PL"/>
        </w:rPr>
        <w:t>ovog projektnog zadatka.</w:t>
      </w:r>
    </w:p>
    <w:p w14:paraId="41D2C825" w14:textId="77777777" w:rsidR="005236F0" w:rsidRPr="00826A8F" w:rsidRDefault="00000000">
      <w:pPr>
        <w:pStyle w:val="Heading2"/>
        <w:spacing w:after="200" w:line="240" w:lineRule="auto"/>
        <w:jc w:val="both"/>
        <w:rPr>
          <w:rFonts w:ascii="Poppins" w:eastAsia="Poppins" w:hAnsi="Poppins" w:cs="Poppins"/>
          <w:b/>
          <w:color w:val="073763"/>
          <w:sz w:val="22"/>
          <w:szCs w:val="22"/>
          <w:lang w:val="pl-PL"/>
        </w:rPr>
      </w:pPr>
      <w:bookmarkStart w:id="5" w:name="_tyjcwt" w:colFirst="0" w:colLast="0"/>
      <w:bookmarkEnd w:id="5"/>
      <w:r w:rsidRPr="00826A8F">
        <w:rPr>
          <w:rFonts w:ascii="Poppins" w:eastAsia="Poppins" w:hAnsi="Poppins" w:cs="Poppins"/>
          <w:b/>
          <w:color w:val="073763"/>
          <w:sz w:val="22"/>
          <w:szCs w:val="22"/>
          <w:lang w:val="pl-PL"/>
        </w:rPr>
        <w:lastRenderedPageBreak/>
        <w:t>Faze u izradi projekta</w:t>
      </w:r>
    </w:p>
    <w:p w14:paraId="4E54FDB2" w14:textId="77777777" w:rsidR="005236F0" w:rsidRPr="00826A8F" w:rsidRDefault="00000000">
      <w:pPr>
        <w:tabs>
          <w:tab w:val="left" w:pos="-1843"/>
        </w:tabs>
        <w:spacing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Izrada samog softvera se može podijeliti u nekoliko faza: </w:t>
      </w:r>
    </w:p>
    <w:p w14:paraId="2D956FBB" w14:textId="77777777" w:rsidR="005236F0" w:rsidRPr="00826A8F" w:rsidRDefault="00000000">
      <w:pPr>
        <w:numPr>
          <w:ilvl w:val="0"/>
          <w:numId w:val="2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 faza koja bi se odnosila na glavne funkcionalnosti sistema koje se tiču unosa dokumenata, skeniranja, pregleda i akcija nad istim kao i mobilne aplikacije i guest naloga</w:t>
      </w:r>
    </w:p>
    <w:p w14:paraId="58EC1925" w14:textId="77777777" w:rsidR="005236F0" w:rsidRPr="00826A8F" w:rsidRDefault="00000000">
      <w:pPr>
        <w:numPr>
          <w:ilvl w:val="0"/>
          <w:numId w:val="2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II faza koja bi se odnosila na unos definisanih radnih tokova i izradu custom izvještaja</w:t>
      </w:r>
    </w:p>
    <w:p w14:paraId="748D93D4" w14:textId="77777777" w:rsidR="005236F0" w:rsidRPr="00826A8F" w:rsidRDefault="00000000">
      <w:pPr>
        <w:numPr>
          <w:ilvl w:val="0"/>
          <w:numId w:val="2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III faza koja bi se odnosila na izradu registara</w:t>
      </w:r>
    </w:p>
    <w:p w14:paraId="766D21BA" w14:textId="77777777" w:rsidR="005236F0" w:rsidRPr="00826A8F" w:rsidRDefault="00000000">
      <w:pPr>
        <w:numPr>
          <w:ilvl w:val="0"/>
          <w:numId w:val="2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IV faza koja bi se odnosila na izradu/implementaciju web platforme</w:t>
      </w:r>
    </w:p>
    <w:p w14:paraId="53B3C432" w14:textId="77777777" w:rsidR="005236F0" w:rsidRPr="00826A8F" w:rsidRDefault="005236F0">
      <w:pPr>
        <w:spacing w:line="240" w:lineRule="auto"/>
        <w:ind w:left="720"/>
        <w:rPr>
          <w:rFonts w:ascii="Poppins" w:eastAsia="Poppins" w:hAnsi="Poppins" w:cs="Poppins"/>
          <w:color w:val="073763"/>
          <w:sz w:val="20"/>
          <w:szCs w:val="20"/>
          <w:lang w:val="pl-PL"/>
        </w:rPr>
      </w:pPr>
    </w:p>
    <w:p w14:paraId="327A9419"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Nakon svake faze Ponuđač bi dostavio korisničko uputstvo i u dogovoru sa ATCG-om definisao termine i plan za obuke i treninge korisnika.</w:t>
      </w:r>
    </w:p>
    <w:p w14:paraId="23904612" w14:textId="77777777" w:rsidR="005236F0" w:rsidRPr="00826A8F" w:rsidRDefault="005236F0">
      <w:pPr>
        <w:spacing w:after="200" w:line="240" w:lineRule="auto"/>
        <w:jc w:val="both"/>
        <w:rPr>
          <w:rFonts w:ascii="Calibri" w:eastAsia="Calibri" w:hAnsi="Calibri" w:cs="Calibri"/>
          <w:lang w:val="pl-PL"/>
        </w:rPr>
      </w:pPr>
    </w:p>
    <w:p w14:paraId="70DCE2D9" w14:textId="77777777" w:rsidR="005236F0" w:rsidRPr="00826A8F" w:rsidRDefault="00000000">
      <w:pPr>
        <w:pStyle w:val="Heading2"/>
        <w:spacing w:after="200" w:line="240" w:lineRule="auto"/>
        <w:jc w:val="both"/>
        <w:rPr>
          <w:rFonts w:ascii="Poppins" w:eastAsia="Poppins" w:hAnsi="Poppins" w:cs="Poppins"/>
          <w:b/>
          <w:color w:val="073763"/>
          <w:sz w:val="22"/>
          <w:szCs w:val="22"/>
          <w:lang w:val="pl-PL"/>
        </w:rPr>
      </w:pPr>
      <w:bookmarkStart w:id="6" w:name="_3dy6vkm" w:colFirst="0" w:colLast="0"/>
      <w:bookmarkEnd w:id="6"/>
      <w:r w:rsidRPr="00826A8F">
        <w:rPr>
          <w:rFonts w:ascii="Poppins" w:eastAsia="Poppins" w:hAnsi="Poppins" w:cs="Poppins"/>
          <w:b/>
          <w:color w:val="073763"/>
          <w:sz w:val="22"/>
          <w:szCs w:val="22"/>
          <w:lang w:val="pl-PL"/>
        </w:rPr>
        <w:t>Značaj bezbjednosti i zaštite podataka</w:t>
      </w:r>
    </w:p>
    <w:p w14:paraId="64F79584"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ATCG ima potrebu za DMS koji se odlikuje visokim stepenom bezbjednosti, zaštite podataka i dokumenata, kao i velikom pouzdanošću, s obzirom da je  uloga  ATCG veoma bitna za: sigurnost, bezbjednost i za dalji razvoj povjerenja u kvalitet proizvoda i usluga na teritoriji Crne Gore.</w:t>
      </w:r>
    </w:p>
    <w:p w14:paraId="092FDE5F"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 obzirom na značaj čuvanja dokumenata i podataka kojima ATCG raspolaže i odgovorna je za njih, kao i njihove zaštite, veoma je bitno očuvanje kontrolisanog pristupa dokumetima i informacijama u posjedu ATCG u samom procesu implementacije DMS, kao i posle stavljanja DMS u operativni rad – odnosno njegovog korišćenja.</w:t>
      </w:r>
    </w:p>
    <w:p w14:paraId="0C7287D4"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Veoma je bitno da ponuđeno rješenje za DMS ima adekvatan i pouzdan nivo sistema zaštite od neautorizovanog pristupa kao i kompletno praćenje i evidentiranje svih: pristupa dokumentima i registrima, čitanja, izmjena sadržaja indeksnih podataka, dopuna, brisanja i slično.</w:t>
      </w:r>
    </w:p>
    <w:p w14:paraId="20D19507"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Koliko su bitni kvalitet, pouzdanost i aspekt zaštite DMS rješenja za njegov budući operativni rad, jedako su bitni kvalitet, znanje, iskustvo, kadrovski kapaciteti i odgovarajući sertifikati za sprovođenje standarda u poslovanju, koje ponuđač mora da posjeduje da bi izvršio ovako složen projekat i zadovoljio sve zahtjeve i uslove koji su postavljeni u ovom projektnom zadatku.</w:t>
      </w:r>
    </w:p>
    <w:p w14:paraId="234EEC2F"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S obzirom na nadležnosti i opseg poslovanja ATCG, značaj koji ima za društvenu zajednicu, kao i značaj koji buduće DMS rješenje, koje je predmet nabavke, ima za svakodnevno poslovanje ATCG, Ponuđač mora dokazati da svoje poslovanje zasniva na poštovanju odgovarajućih standarda, koji garantuju kvalitet organizacije poslovanja, kvalitet u pružanju usluga, zatim bezbjednost i zaštitu informacija i informacione imovine uopšte, kao i </w:t>
      </w:r>
      <w:r w:rsidRPr="00826A8F">
        <w:rPr>
          <w:rFonts w:ascii="Poppins" w:eastAsia="Poppins" w:hAnsi="Poppins" w:cs="Poppins"/>
          <w:color w:val="073763"/>
          <w:sz w:val="20"/>
          <w:szCs w:val="20"/>
          <w:lang w:val="pl-PL"/>
        </w:rPr>
        <w:lastRenderedPageBreak/>
        <w:t>kontinuitet poslovanja. U tom smislu, ponuđač mora posjedovati sljedeće važeće (aktivne) sertifikate:</w:t>
      </w:r>
    </w:p>
    <w:p w14:paraId="25C79B38" w14:textId="77777777" w:rsidR="005236F0" w:rsidRPr="00826A8F" w:rsidRDefault="00000000">
      <w:pPr>
        <w:numPr>
          <w:ilvl w:val="0"/>
          <w:numId w:val="2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ISO 9001, kojim dokazuje odgovarajući nivo kvaliteta svoje organizacije, čime garantuje da je sposoban razviti i implementirati rješenje, koje je predmet nabavke, u skladu sa procedurama rada definisanim po ovom standardu;</w:t>
      </w:r>
    </w:p>
    <w:p w14:paraId="759A8C81" w14:textId="77777777" w:rsidR="005236F0" w:rsidRPr="00826A8F" w:rsidRDefault="00000000">
      <w:pPr>
        <w:numPr>
          <w:ilvl w:val="0"/>
          <w:numId w:val="2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ISO/IEC 20000-1, kojim dokazuje da je u stanju pružati usluge na nivou koji definiše ovaj standard;</w:t>
      </w:r>
    </w:p>
    <w:p w14:paraId="450D36E9" w14:textId="77777777" w:rsidR="005236F0" w:rsidRPr="00826A8F" w:rsidRDefault="00000000">
      <w:pPr>
        <w:numPr>
          <w:ilvl w:val="0"/>
          <w:numId w:val="2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ISO/IEC 27001, kojim dokazuje da će informaciona imovina biti zaštićena kako od internih tako i od eksternih, namjernih ili slučajnih prijetnji, u skladu sa preporukama najbolje prakse i kontrolama iz ovog standarda;</w:t>
      </w:r>
    </w:p>
    <w:p w14:paraId="270060D6" w14:textId="77777777" w:rsidR="005236F0" w:rsidRPr="00826A8F" w:rsidRDefault="00000000">
      <w:pPr>
        <w:numPr>
          <w:ilvl w:val="0"/>
          <w:numId w:val="2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ISO 22301, kojim dokazuje da je u stanju da osigura stalnu sposobnost da odgovori ugovorenim obavezama kroz odgovarajući model kontinuiteta poslovanja.</w:t>
      </w:r>
    </w:p>
    <w:p w14:paraId="548FC390" w14:textId="77777777" w:rsidR="005236F0" w:rsidRPr="00826A8F" w:rsidRDefault="00000000">
      <w:pPr>
        <w:spacing w:after="200" w:line="240" w:lineRule="auto"/>
        <w:rPr>
          <w:rFonts w:ascii="Poppins" w:eastAsia="Poppins" w:hAnsi="Poppins" w:cs="Poppins"/>
          <w:b/>
          <w:color w:val="073763"/>
          <w:sz w:val="20"/>
          <w:szCs w:val="20"/>
          <w:lang w:val="pl-PL"/>
        </w:rPr>
      </w:pPr>
      <w:r w:rsidRPr="00826A8F">
        <w:rPr>
          <w:rFonts w:ascii="Poppins" w:eastAsia="Poppins" w:hAnsi="Poppins" w:cs="Poppins"/>
          <w:color w:val="073763"/>
          <w:sz w:val="20"/>
          <w:szCs w:val="20"/>
          <w:lang w:val="pl-PL"/>
        </w:rPr>
        <w:t>Zahtijevani sertifikati su neophodni radi postizanja i obezbjeđivanja zahtijevanog kvaliteta razvoja i implementacije rješenja, kao i zbog obezbjeđivanja veoma visokog stepena bezbjednosti i zaštite DMS kao jednog od najbitnijih sistema ATCG.</w:t>
      </w:r>
    </w:p>
    <w:p w14:paraId="2A4E52A4" w14:textId="77777777" w:rsidR="005236F0" w:rsidRPr="00826A8F" w:rsidRDefault="005236F0">
      <w:pPr>
        <w:spacing w:after="200" w:line="240" w:lineRule="auto"/>
        <w:rPr>
          <w:rFonts w:ascii="Calibri" w:eastAsia="Calibri" w:hAnsi="Calibri" w:cs="Calibri"/>
          <w:b/>
          <w:lang w:val="pl-PL"/>
        </w:rPr>
      </w:pPr>
    </w:p>
    <w:p w14:paraId="19C52390" w14:textId="77777777" w:rsidR="005236F0" w:rsidRPr="00826A8F" w:rsidRDefault="00000000">
      <w:pPr>
        <w:pStyle w:val="Heading2"/>
        <w:spacing w:after="200" w:line="240" w:lineRule="auto"/>
        <w:rPr>
          <w:rFonts w:ascii="Poppins" w:eastAsia="Poppins" w:hAnsi="Poppins" w:cs="Poppins"/>
          <w:b/>
          <w:color w:val="073763"/>
          <w:sz w:val="22"/>
          <w:szCs w:val="22"/>
          <w:lang w:val="pl-PL"/>
        </w:rPr>
      </w:pPr>
      <w:bookmarkStart w:id="7" w:name="_1t3h5sf" w:colFirst="0" w:colLast="0"/>
      <w:bookmarkEnd w:id="7"/>
      <w:r w:rsidRPr="00826A8F">
        <w:rPr>
          <w:rFonts w:ascii="Poppins" w:eastAsia="Poppins" w:hAnsi="Poppins" w:cs="Poppins"/>
          <w:b/>
          <w:color w:val="073763"/>
          <w:sz w:val="22"/>
          <w:szCs w:val="22"/>
          <w:lang w:val="pl-PL"/>
        </w:rPr>
        <w:t>Značaj zahtjeva u vezi sa znanjem, iskustvom i sertifikatima ponuđača koji se odnose na  upravljanje projektima iz oblasti informacionih tehnologija</w:t>
      </w:r>
    </w:p>
    <w:p w14:paraId="3AF217D1"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 ciljem poboljšanja kvaliteta i efikasnosti upravl</w:t>
      </w:r>
      <w:r>
        <w:rPr>
          <w:rFonts w:ascii="Poppins" w:eastAsia="Poppins" w:hAnsi="Poppins" w:cs="Poppins"/>
          <w:color w:val="073763"/>
          <w:sz w:val="20"/>
          <w:szCs w:val="20"/>
        </w:rPr>
        <w:t>ј</w:t>
      </w:r>
      <w:r w:rsidRPr="00826A8F">
        <w:rPr>
          <w:rFonts w:ascii="Poppins" w:eastAsia="Poppins" w:hAnsi="Poppins" w:cs="Poppins"/>
          <w:color w:val="073763"/>
          <w:sz w:val="20"/>
          <w:szCs w:val="20"/>
          <w:lang w:val="pl-PL"/>
        </w:rPr>
        <w:t>anja dokumentima i poslovnim tokovima, ATCG ima potrebu za DMS sistemom koji se odlikuje visokim stepenom bezbjednosti, raspoloživosti (dostupnosti) i pouzdanosti.</w:t>
      </w:r>
    </w:p>
    <w:p w14:paraId="748871DB"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Realizacija i implementacija DMS rješenja treba da donese ATCG vrijednosti u pogledu ekonomičnosti, povećanja produktivnosti i poboljšanja poslovne prakse.</w:t>
      </w:r>
    </w:p>
    <w:p w14:paraId="3184E2F5"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Naručilac je uzimajući u obzir: </w:t>
      </w:r>
    </w:p>
    <w:p w14:paraId="5203A958" w14:textId="77777777" w:rsidR="005236F0" w:rsidRPr="00826A8F" w:rsidRDefault="00000000">
      <w:pPr>
        <w:numPr>
          <w:ilvl w:val="0"/>
          <w:numId w:val="5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potrebu da projekat bude u svemu sproveden prema zahtjevima navedenim u projektnom zadatku predmetne tenderske dokumentacije, </w:t>
      </w:r>
    </w:p>
    <w:p w14:paraId="718474B9" w14:textId="77777777" w:rsidR="005236F0" w:rsidRPr="00826A8F" w:rsidRDefault="00000000">
      <w:pPr>
        <w:numPr>
          <w:ilvl w:val="0"/>
          <w:numId w:val="5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složenost zahtjeva iz projektnog zadatka, </w:t>
      </w:r>
    </w:p>
    <w:p w14:paraId="017EE2A9" w14:textId="77777777" w:rsidR="005236F0" w:rsidRPr="00826A8F" w:rsidRDefault="00000000">
      <w:pPr>
        <w:numPr>
          <w:ilvl w:val="0"/>
          <w:numId w:val="5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značaj, opseg i obim projekta, </w:t>
      </w:r>
    </w:p>
    <w:p w14:paraId="7BCA0DD6" w14:textId="77777777" w:rsidR="005236F0" w:rsidRPr="00826A8F" w:rsidRDefault="00000000">
      <w:pPr>
        <w:numPr>
          <w:ilvl w:val="0"/>
          <w:numId w:val="5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potrebu za uspješnom i kvalitetnom realizacijom projekta u zahtijevanom roku,</w:t>
      </w:r>
    </w:p>
    <w:p w14:paraId="1181BD89" w14:textId="77777777" w:rsidR="005236F0" w:rsidRPr="00826A8F" w:rsidRDefault="005236F0">
      <w:pPr>
        <w:spacing w:line="240" w:lineRule="auto"/>
        <w:rPr>
          <w:rFonts w:ascii="Poppins" w:eastAsia="Poppins" w:hAnsi="Poppins" w:cs="Poppins"/>
          <w:color w:val="073763"/>
          <w:sz w:val="20"/>
          <w:szCs w:val="20"/>
          <w:lang w:val="pl-PL"/>
        </w:rPr>
      </w:pPr>
    </w:p>
    <w:p w14:paraId="3950FA46"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procijenio da je neophodno da: </w:t>
      </w:r>
    </w:p>
    <w:p w14:paraId="729E3089" w14:textId="77777777" w:rsidR="005236F0" w:rsidRPr="00826A8F" w:rsidRDefault="00000000">
      <w:pPr>
        <w:numPr>
          <w:ilvl w:val="0"/>
          <w:numId w:val="5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ponuđač mora posjedovati odgovarajuće znanje i iskustvo u realizaciji informacionih sistema za upravljanje dokumentima i poslovnim procesima, a koji su po karakteristikama i obimu slični, odnosno odgovaraju informacionom sistemu koji je predmet specifikacije iz ovog projektnog zadatka, </w:t>
      </w:r>
    </w:p>
    <w:p w14:paraId="39B8E132" w14:textId="77777777" w:rsidR="005236F0" w:rsidRPr="00826A8F" w:rsidRDefault="00000000">
      <w:pPr>
        <w:numPr>
          <w:ilvl w:val="0"/>
          <w:numId w:val="53"/>
        </w:numPr>
        <w:spacing w:after="16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lastRenderedPageBreak/>
        <w:t xml:space="preserve">projektni tim ponuđača mora sadržati članove odgovarajućeg stručnog profila, koji su navedeni u dijelu ovog projektnog zadatka sa podnaslovom </w:t>
      </w:r>
      <w:r w:rsidRPr="00826A8F">
        <w:rPr>
          <w:rFonts w:ascii="Poppins" w:eastAsia="Poppins" w:hAnsi="Poppins" w:cs="Poppins"/>
          <w:i/>
          <w:color w:val="073763"/>
          <w:sz w:val="20"/>
          <w:szCs w:val="20"/>
          <w:lang w:val="pl-PL"/>
        </w:rPr>
        <w:t>Ostali zahtjevi naručioca neophodni za izvršenje ugovora u predmetnom postupku</w:t>
      </w:r>
      <w:r w:rsidRPr="00826A8F">
        <w:rPr>
          <w:rFonts w:ascii="Poppins" w:eastAsia="Poppins" w:hAnsi="Poppins" w:cs="Poppins"/>
          <w:color w:val="073763"/>
          <w:sz w:val="20"/>
          <w:szCs w:val="20"/>
          <w:lang w:val="pl-PL"/>
        </w:rPr>
        <w:t>.</w:t>
      </w:r>
    </w:p>
    <w:p w14:paraId="04A40486" w14:textId="77777777" w:rsidR="005236F0" w:rsidRPr="00826A8F" w:rsidRDefault="005236F0">
      <w:pPr>
        <w:spacing w:after="200" w:line="240" w:lineRule="auto"/>
        <w:jc w:val="both"/>
        <w:rPr>
          <w:rFonts w:ascii="Calibri" w:eastAsia="Calibri" w:hAnsi="Calibri" w:cs="Calibri"/>
          <w:b/>
          <w:lang w:val="pl-PL"/>
        </w:rPr>
      </w:pPr>
    </w:p>
    <w:p w14:paraId="234E357D" w14:textId="77777777" w:rsidR="005236F0" w:rsidRDefault="00000000">
      <w:pPr>
        <w:pStyle w:val="Heading2"/>
        <w:spacing w:after="200" w:line="240" w:lineRule="auto"/>
        <w:jc w:val="both"/>
        <w:rPr>
          <w:rFonts w:ascii="Poppins" w:eastAsia="Poppins" w:hAnsi="Poppins" w:cs="Poppins"/>
          <w:b/>
          <w:color w:val="073763"/>
          <w:sz w:val="22"/>
          <w:szCs w:val="22"/>
        </w:rPr>
      </w:pPr>
      <w:bookmarkStart w:id="8" w:name="_4d34og8" w:colFirst="0" w:colLast="0"/>
      <w:bookmarkEnd w:id="8"/>
      <w:proofErr w:type="spellStart"/>
      <w:r>
        <w:rPr>
          <w:rFonts w:ascii="Poppins" w:eastAsia="Poppins" w:hAnsi="Poppins" w:cs="Poppins"/>
          <w:b/>
          <w:color w:val="073763"/>
          <w:sz w:val="22"/>
          <w:szCs w:val="22"/>
        </w:rPr>
        <w:t>Hardverska</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platforma</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i</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licence</w:t>
      </w:r>
      <w:proofErr w:type="spellEnd"/>
      <w:r>
        <w:rPr>
          <w:rFonts w:ascii="Poppins" w:eastAsia="Poppins" w:hAnsi="Poppins" w:cs="Poppins"/>
          <w:b/>
          <w:color w:val="073763"/>
          <w:sz w:val="22"/>
          <w:szCs w:val="22"/>
        </w:rPr>
        <w:t xml:space="preserve"> </w:t>
      </w:r>
      <w:proofErr w:type="spellStart"/>
      <w:proofErr w:type="gramStart"/>
      <w:r>
        <w:rPr>
          <w:rFonts w:ascii="Poppins" w:eastAsia="Poppins" w:hAnsi="Poppins" w:cs="Poppins"/>
          <w:b/>
          <w:color w:val="073763"/>
          <w:sz w:val="22"/>
          <w:szCs w:val="22"/>
        </w:rPr>
        <w:t>sistemskog</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softvera</w:t>
      </w:r>
      <w:proofErr w:type="spellEnd"/>
      <w:proofErr w:type="gramEnd"/>
    </w:p>
    <w:p w14:paraId="0A66C7B7"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DMS mora da se realizuje (instalira i implementira) na već postojećoj hardverskoj i softverskoj infrastrukturi (serveri i operativni sistemi) koju posjeduje Naručilac.</w:t>
      </w:r>
    </w:p>
    <w:p w14:paraId="24088003"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Serverske komponente tehnološke platforme DMS rješenja (aplikativni server, server baze podataka i ostale komponente zavisno od arhitekture ponuđenog rješenja) potrebno je instalirati na Windows Server familiji operativnih sistema i Linux operativnim sistemima za koje je obezbijeđena podrška minimum još 5 godina.</w:t>
      </w:r>
    </w:p>
    <w:p w14:paraId="7523C655"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Serverske komponente DMS (aplikativni server, baza podataka i ostale komponente) je potrebno instalirati na opremi koju posjeduje Naručilac sljedećih karakteristika: </w:t>
      </w:r>
    </w:p>
    <w:p w14:paraId="787CA383" w14:textId="77777777" w:rsidR="005236F0" w:rsidRDefault="00000000">
      <w:pPr>
        <w:numPr>
          <w:ilvl w:val="0"/>
          <w:numId w:val="54"/>
        </w:numPr>
        <w:spacing w:after="200" w:line="240" w:lineRule="auto"/>
        <w:rPr>
          <w:rFonts w:ascii="Poppins" w:eastAsia="Poppins" w:hAnsi="Poppins" w:cs="Poppins"/>
          <w:color w:val="073763"/>
          <w:sz w:val="20"/>
          <w:szCs w:val="20"/>
        </w:rPr>
      </w:pPr>
      <w:r>
        <w:rPr>
          <w:rFonts w:ascii="Poppins" w:eastAsia="Poppins" w:hAnsi="Poppins" w:cs="Poppins"/>
          <w:color w:val="073763"/>
          <w:sz w:val="20"/>
          <w:szCs w:val="20"/>
        </w:rPr>
        <w:t>32GB RAM</w:t>
      </w:r>
    </w:p>
    <w:p w14:paraId="6099C383" w14:textId="77777777" w:rsidR="005236F0" w:rsidRDefault="00000000">
      <w:pPr>
        <w:numPr>
          <w:ilvl w:val="0"/>
          <w:numId w:val="54"/>
        </w:numPr>
        <w:spacing w:after="200"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2 </w:t>
      </w:r>
      <w:proofErr w:type="spellStart"/>
      <w:r>
        <w:rPr>
          <w:rFonts w:ascii="Poppins" w:eastAsia="Poppins" w:hAnsi="Poppins" w:cs="Poppins"/>
          <w:color w:val="073763"/>
          <w:sz w:val="20"/>
          <w:szCs w:val="20"/>
        </w:rPr>
        <w:t>procesora</w:t>
      </w:r>
      <w:proofErr w:type="spellEnd"/>
      <w:r>
        <w:rPr>
          <w:rFonts w:ascii="Poppins" w:eastAsia="Poppins" w:hAnsi="Poppins" w:cs="Poppins"/>
          <w:color w:val="073763"/>
          <w:sz w:val="20"/>
          <w:szCs w:val="20"/>
        </w:rPr>
        <w:t xml:space="preserve"> Intel Xeon Silver 4114, 2.2 GHz</w:t>
      </w:r>
    </w:p>
    <w:p w14:paraId="05EE5A3A" w14:textId="77777777" w:rsidR="005236F0" w:rsidRDefault="00000000">
      <w:pPr>
        <w:numPr>
          <w:ilvl w:val="0"/>
          <w:numId w:val="54"/>
        </w:numPr>
        <w:spacing w:after="200" w:line="240" w:lineRule="auto"/>
        <w:rPr>
          <w:rFonts w:ascii="Poppins" w:eastAsia="Poppins" w:hAnsi="Poppins" w:cs="Poppins"/>
          <w:color w:val="073763"/>
          <w:sz w:val="20"/>
          <w:szCs w:val="20"/>
        </w:rPr>
      </w:pPr>
      <w:r>
        <w:rPr>
          <w:rFonts w:ascii="Poppins" w:eastAsia="Poppins" w:hAnsi="Poppins" w:cs="Poppins"/>
          <w:color w:val="073763"/>
          <w:sz w:val="20"/>
          <w:szCs w:val="20"/>
        </w:rPr>
        <w:t>Minimum 4x1 Gbps Ethernet port</w:t>
      </w:r>
    </w:p>
    <w:p w14:paraId="24080A2F" w14:textId="77777777" w:rsidR="005236F0" w:rsidRPr="00826A8F" w:rsidRDefault="00000000">
      <w:pPr>
        <w:numPr>
          <w:ilvl w:val="0"/>
          <w:numId w:val="54"/>
        </w:num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Storage sistem minimum  2x240 GB sa mogućnosti proširenja do 10TB na zahtjev Naručioca.</w:t>
      </w:r>
    </w:p>
    <w:p w14:paraId="637B7FDE" w14:textId="77777777" w:rsidR="005236F0" w:rsidRPr="00826A8F" w:rsidRDefault="00000000">
      <w:pPr>
        <w:spacing w:after="200" w:line="240" w:lineRule="auto"/>
        <w:rPr>
          <w:rFonts w:ascii="Poppins" w:eastAsia="Poppins" w:hAnsi="Poppins" w:cs="Poppins"/>
          <w:color w:val="073763"/>
          <w:sz w:val="18"/>
          <w:szCs w:val="18"/>
          <w:highlight w:val="yellow"/>
          <w:lang w:val="pl-PL"/>
        </w:rPr>
      </w:pPr>
      <w:r w:rsidRPr="00826A8F">
        <w:rPr>
          <w:rFonts w:ascii="Poppins" w:eastAsia="Poppins" w:hAnsi="Poppins" w:cs="Poppins"/>
          <w:color w:val="073763"/>
          <w:sz w:val="20"/>
          <w:szCs w:val="20"/>
          <w:lang w:val="pl-PL"/>
        </w:rPr>
        <w:t xml:space="preserve">Ponuđač je obavezan da u sklopu svoje ponude detaljno opiše sve komponente tehnološke platforme ponuđenog DMS rješenja. </w:t>
      </w:r>
    </w:p>
    <w:p w14:paraId="13E55CD7" w14:textId="77777777" w:rsidR="005236F0" w:rsidRPr="00826A8F" w:rsidRDefault="005236F0">
      <w:pPr>
        <w:spacing w:after="200" w:line="240" w:lineRule="auto"/>
        <w:rPr>
          <w:rFonts w:ascii="Poppins" w:eastAsia="Poppins" w:hAnsi="Poppins" w:cs="Poppins"/>
          <w:color w:val="073763"/>
          <w:sz w:val="18"/>
          <w:szCs w:val="18"/>
          <w:highlight w:val="yellow"/>
          <w:lang w:val="pl-PL"/>
        </w:rPr>
      </w:pPr>
    </w:p>
    <w:p w14:paraId="61275AE0" w14:textId="77777777" w:rsidR="005236F0" w:rsidRDefault="00000000">
      <w:pPr>
        <w:pStyle w:val="Heading2"/>
        <w:spacing w:after="200" w:line="240" w:lineRule="auto"/>
        <w:jc w:val="both"/>
        <w:rPr>
          <w:rFonts w:ascii="Poppins" w:eastAsia="Poppins" w:hAnsi="Poppins" w:cs="Poppins"/>
          <w:b/>
          <w:color w:val="073763"/>
          <w:sz w:val="22"/>
          <w:szCs w:val="22"/>
        </w:rPr>
      </w:pPr>
      <w:bookmarkStart w:id="9" w:name="_17dp8vu" w:colFirst="0" w:colLast="0"/>
      <w:bookmarkEnd w:id="9"/>
      <w:proofErr w:type="spellStart"/>
      <w:r>
        <w:rPr>
          <w:rFonts w:ascii="Poppins" w:eastAsia="Poppins" w:hAnsi="Poppins" w:cs="Poppins"/>
          <w:b/>
          <w:color w:val="073763"/>
          <w:sz w:val="22"/>
          <w:szCs w:val="22"/>
        </w:rPr>
        <w:t>Softver</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i</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softverske</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licence</w:t>
      </w:r>
      <w:proofErr w:type="spellEnd"/>
      <w:r>
        <w:rPr>
          <w:rFonts w:ascii="Poppins" w:eastAsia="Poppins" w:hAnsi="Poppins" w:cs="Poppins"/>
          <w:b/>
          <w:color w:val="073763"/>
          <w:sz w:val="22"/>
          <w:szCs w:val="22"/>
        </w:rPr>
        <w:t xml:space="preserve"> za DMS </w:t>
      </w:r>
      <w:proofErr w:type="spellStart"/>
      <w:r>
        <w:rPr>
          <w:rFonts w:ascii="Poppins" w:eastAsia="Poppins" w:hAnsi="Poppins" w:cs="Poppins"/>
          <w:b/>
          <w:color w:val="073763"/>
          <w:sz w:val="22"/>
          <w:szCs w:val="22"/>
        </w:rPr>
        <w:t>sistem</w:t>
      </w:r>
      <w:proofErr w:type="spellEnd"/>
    </w:p>
    <w:p w14:paraId="3DD63B1C" w14:textId="77777777" w:rsidR="005236F0" w:rsidRDefault="00000000">
      <w:pPr>
        <w:spacing w:after="16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Ponuđač</w:t>
      </w:r>
      <w:proofErr w:type="spellEnd"/>
      <w:r>
        <w:rPr>
          <w:rFonts w:ascii="Poppins" w:eastAsia="Poppins" w:hAnsi="Poppins" w:cs="Poppins"/>
          <w:color w:val="073763"/>
          <w:sz w:val="20"/>
          <w:szCs w:val="20"/>
        </w:rPr>
        <w:t xml:space="preserve"> je </w:t>
      </w:r>
      <w:proofErr w:type="spellStart"/>
      <w:r>
        <w:rPr>
          <w:rFonts w:ascii="Poppins" w:eastAsia="Poppins" w:hAnsi="Poppins" w:cs="Poppins"/>
          <w:color w:val="073763"/>
          <w:sz w:val="20"/>
          <w:szCs w:val="20"/>
        </w:rPr>
        <w:t>obavezan</w:t>
      </w:r>
      <w:proofErr w:type="spellEnd"/>
      <w:r>
        <w:rPr>
          <w:rFonts w:ascii="Poppins" w:eastAsia="Poppins" w:hAnsi="Poppins" w:cs="Poppins"/>
          <w:color w:val="073763"/>
          <w:sz w:val="20"/>
          <w:szCs w:val="20"/>
        </w:rPr>
        <w:t xml:space="preserve"> da </w:t>
      </w:r>
      <w:proofErr w:type="spellStart"/>
      <w:r>
        <w:rPr>
          <w:rFonts w:ascii="Poppins" w:eastAsia="Poppins" w:hAnsi="Poppins" w:cs="Poppins"/>
          <w:color w:val="073763"/>
          <w:sz w:val="20"/>
          <w:szCs w:val="20"/>
        </w:rPr>
        <w:t>svojom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ponudom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obuhvati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sve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licence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neophodne</w:t>
      </w:r>
      <w:proofErr w:type="spellEnd"/>
      <w:r>
        <w:rPr>
          <w:rFonts w:ascii="Poppins" w:eastAsia="Poppins" w:hAnsi="Poppins" w:cs="Poppins"/>
          <w:color w:val="073763"/>
          <w:sz w:val="20"/>
          <w:szCs w:val="20"/>
        </w:rPr>
        <w:t xml:space="preserve"> za rad </w:t>
      </w:r>
      <w:proofErr w:type="spellStart"/>
      <w:r>
        <w:rPr>
          <w:rFonts w:ascii="Poppins" w:eastAsia="Poppins" w:hAnsi="Poppins" w:cs="Poppins"/>
          <w:color w:val="073763"/>
          <w:sz w:val="20"/>
          <w:szCs w:val="20"/>
        </w:rPr>
        <w:t>ponuđenog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rješenja</w:t>
      </w:r>
      <w:proofErr w:type="spellEnd"/>
      <w:r>
        <w:rPr>
          <w:rFonts w:ascii="Poppins" w:eastAsia="Poppins" w:hAnsi="Poppins" w:cs="Poppins"/>
          <w:color w:val="073763"/>
          <w:sz w:val="20"/>
          <w:szCs w:val="20"/>
        </w:rPr>
        <w:t xml:space="preserve"> DMS </w:t>
      </w:r>
      <w:proofErr w:type="spellStart"/>
      <w:r>
        <w:rPr>
          <w:rFonts w:ascii="Poppins" w:eastAsia="Poppins" w:hAnsi="Poppins" w:cs="Poppins"/>
          <w:color w:val="073763"/>
          <w:sz w:val="20"/>
          <w:szCs w:val="20"/>
        </w:rPr>
        <w:t>sistema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Ukupna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cijena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ponude</w:t>
      </w:r>
      <w:proofErr w:type="spellEnd"/>
      <w:r>
        <w:rPr>
          <w:rFonts w:ascii="Poppins" w:eastAsia="Poppins" w:hAnsi="Poppins" w:cs="Poppins"/>
          <w:color w:val="073763"/>
          <w:sz w:val="20"/>
          <w:szCs w:val="20"/>
        </w:rPr>
        <w:t xml:space="preserve"> ne </w:t>
      </w:r>
      <w:proofErr w:type="spellStart"/>
      <w:r>
        <w:rPr>
          <w:rFonts w:ascii="Poppins" w:eastAsia="Poppins" w:hAnsi="Poppins" w:cs="Poppins"/>
          <w:color w:val="073763"/>
          <w:sz w:val="20"/>
          <w:szCs w:val="20"/>
        </w:rPr>
        <w:t>smije</w:t>
      </w:r>
      <w:proofErr w:type="spellEnd"/>
      <w:r>
        <w:rPr>
          <w:rFonts w:ascii="Poppins" w:eastAsia="Poppins" w:hAnsi="Poppins" w:cs="Poppins"/>
          <w:color w:val="073763"/>
          <w:sz w:val="20"/>
          <w:szCs w:val="20"/>
        </w:rPr>
        <w:t xml:space="preserve"> da </w:t>
      </w:r>
      <w:proofErr w:type="spellStart"/>
      <w:r>
        <w:rPr>
          <w:rFonts w:ascii="Poppins" w:eastAsia="Poppins" w:hAnsi="Poppins" w:cs="Poppins"/>
          <w:color w:val="073763"/>
          <w:sz w:val="20"/>
          <w:szCs w:val="20"/>
        </w:rPr>
        <w:t>sadrži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dodatne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skrivene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troškove</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vidu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licenci</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softver</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troškove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održavanja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podrške</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softver</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ostala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licenca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prava</w:t>
      </w:r>
      <w:proofErr w:type="spellEnd"/>
      <w:r>
        <w:rPr>
          <w:rFonts w:ascii="Poppins" w:eastAsia="Poppins" w:hAnsi="Poppins" w:cs="Poppins"/>
          <w:color w:val="073763"/>
          <w:sz w:val="20"/>
          <w:szCs w:val="20"/>
        </w:rPr>
        <w:t xml:space="preserve">. </w:t>
      </w:r>
    </w:p>
    <w:p w14:paraId="5EA6850D" w14:textId="77777777" w:rsidR="005236F0" w:rsidRDefault="00000000">
      <w:pPr>
        <w:spacing w:after="160"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U </w:t>
      </w:r>
      <w:proofErr w:type="spellStart"/>
      <w:r>
        <w:rPr>
          <w:rFonts w:ascii="Poppins" w:eastAsia="Poppins" w:hAnsi="Poppins" w:cs="Poppins"/>
          <w:color w:val="073763"/>
          <w:sz w:val="20"/>
          <w:szCs w:val="20"/>
        </w:rPr>
        <w:t>ponuđenu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cijenu</w:t>
      </w:r>
      <w:proofErr w:type="spellEnd"/>
      <w:r>
        <w:rPr>
          <w:rFonts w:ascii="Poppins" w:eastAsia="Poppins" w:hAnsi="Poppins" w:cs="Poppins"/>
          <w:color w:val="073763"/>
          <w:sz w:val="20"/>
          <w:szCs w:val="20"/>
        </w:rPr>
        <w:t xml:space="preserve"> DMS </w:t>
      </w:r>
      <w:proofErr w:type="spellStart"/>
      <w:r>
        <w:rPr>
          <w:rFonts w:ascii="Poppins" w:eastAsia="Poppins" w:hAnsi="Poppins" w:cs="Poppins"/>
          <w:color w:val="073763"/>
          <w:sz w:val="20"/>
          <w:szCs w:val="20"/>
        </w:rPr>
        <w:t>sistema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moraju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biti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uklјučeni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svi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troškovi</w:t>
      </w:r>
      <w:proofErr w:type="spellEnd"/>
      <w:r>
        <w:rPr>
          <w:rFonts w:ascii="Poppins" w:eastAsia="Poppins" w:hAnsi="Poppins" w:cs="Poppins"/>
          <w:color w:val="073763"/>
          <w:sz w:val="20"/>
          <w:szCs w:val="20"/>
        </w:rPr>
        <w:t xml:space="preserve"> koji se </w:t>
      </w:r>
      <w:proofErr w:type="spellStart"/>
      <w:r>
        <w:rPr>
          <w:rFonts w:ascii="Poppins" w:eastAsia="Poppins" w:hAnsi="Poppins" w:cs="Poppins"/>
          <w:color w:val="073763"/>
          <w:sz w:val="20"/>
          <w:szCs w:val="20"/>
        </w:rPr>
        <w:t>odnose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isporuku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instalaciju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softvera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sve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neophodne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licence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softvera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prava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neophodna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funkcionisanje</w:t>
      </w:r>
      <w:proofErr w:type="spellEnd"/>
      <w:r>
        <w:rPr>
          <w:rFonts w:ascii="Poppins" w:eastAsia="Poppins" w:hAnsi="Poppins" w:cs="Poppins"/>
          <w:color w:val="073763"/>
          <w:sz w:val="20"/>
          <w:szCs w:val="20"/>
        </w:rPr>
        <w:t xml:space="preserve"> DMS </w:t>
      </w:r>
      <w:proofErr w:type="spellStart"/>
      <w:r>
        <w:rPr>
          <w:rFonts w:ascii="Poppins" w:eastAsia="Poppins" w:hAnsi="Poppins" w:cs="Poppins"/>
          <w:color w:val="073763"/>
          <w:sz w:val="20"/>
          <w:szCs w:val="20"/>
        </w:rPr>
        <w:t>sistema</w:t>
      </w:r>
      <w:proofErr w:type="spellEnd"/>
      <w:r>
        <w:rPr>
          <w:rFonts w:ascii="Poppins" w:eastAsia="Poppins" w:hAnsi="Poppins" w:cs="Poppins"/>
          <w:color w:val="073763"/>
          <w:sz w:val="20"/>
          <w:szCs w:val="20"/>
        </w:rPr>
        <w:t xml:space="preserve">. Pod </w:t>
      </w:r>
      <w:proofErr w:type="spellStart"/>
      <w:r>
        <w:rPr>
          <w:rFonts w:ascii="Poppins" w:eastAsia="Poppins" w:hAnsi="Poppins" w:cs="Poppins"/>
          <w:color w:val="073763"/>
          <w:sz w:val="20"/>
          <w:szCs w:val="20"/>
        </w:rPr>
        <w:t>licencama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softvera</w:t>
      </w:r>
      <w:proofErr w:type="spellEnd"/>
      <w:r>
        <w:rPr>
          <w:rFonts w:ascii="Poppins" w:eastAsia="Poppins" w:hAnsi="Poppins" w:cs="Poppins"/>
          <w:color w:val="073763"/>
          <w:sz w:val="20"/>
          <w:szCs w:val="20"/>
        </w:rPr>
        <w:t xml:space="preserve"> koji je </w:t>
      </w:r>
      <w:proofErr w:type="spellStart"/>
      <w:r>
        <w:rPr>
          <w:rFonts w:ascii="Poppins" w:eastAsia="Poppins" w:hAnsi="Poppins" w:cs="Poppins"/>
          <w:color w:val="073763"/>
          <w:sz w:val="20"/>
          <w:szCs w:val="20"/>
        </w:rPr>
        <w:t>neophodan</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funkcionisanje</w:t>
      </w:r>
      <w:proofErr w:type="spellEnd"/>
      <w:r>
        <w:rPr>
          <w:rFonts w:ascii="Poppins" w:eastAsia="Poppins" w:hAnsi="Poppins" w:cs="Poppins"/>
          <w:color w:val="073763"/>
          <w:sz w:val="20"/>
          <w:szCs w:val="20"/>
        </w:rPr>
        <w:t xml:space="preserve"> DMS </w:t>
      </w:r>
      <w:proofErr w:type="spellStart"/>
      <w:r>
        <w:rPr>
          <w:rFonts w:ascii="Poppins" w:eastAsia="Poppins" w:hAnsi="Poppins" w:cs="Poppins"/>
          <w:color w:val="073763"/>
          <w:sz w:val="20"/>
          <w:szCs w:val="20"/>
        </w:rPr>
        <w:t>sistema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podrazumijevaju</w:t>
      </w:r>
      <w:proofErr w:type="spellEnd"/>
      <w:r>
        <w:rPr>
          <w:rFonts w:ascii="Poppins" w:eastAsia="Poppins" w:hAnsi="Poppins" w:cs="Poppins"/>
          <w:color w:val="073763"/>
          <w:sz w:val="20"/>
          <w:szCs w:val="20"/>
        </w:rPr>
        <w:t xml:space="preserve"> se </w:t>
      </w:r>
      <w:proofErr w:type="spellStart"/>
      <w:r>
        <w:rPr>
          <w:rFonts w:ascii="Poppins" w:eastAsia="Poppins" w:hAnsi="Poppins" w:cs="Poppins"/>
          <w:color w:val="073763"/>
          <w:sz w:val="20"/>
          <w:szCs w:val="20"/>
        </w:rPr>
        <w:t>licence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ostala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prava</w:t>
      </w:r>
      <w:proofErr w:type="spellEnd"/>
      <w:r>
        <w:rPr>
          <w:rFonts w:ascii="Poppins" w:eastAsia="Poppins" w:hAnsi="Poppins" w:cs="Poppins"/>
          <w:color w:val="073763"/>
          <w:sz w:val="20"/>
          <w:szCs w:val="20"/>
        </w:rPr>
        <w:t xml:space="preserve"> za: DMS </w:t>
      </w:r>
      <w:proofErr w:type="spellStart"/>
      <w:r>
        <w:rPr>
          <w:rFonts w:ascii="Poppins" w:eastAsia="Poppins" w:hAnsi="Poppins" w:cs="Poppins"/>
          <w:color w:val="073763"/>
          <w:sz w:val="20"/>
          <w:szCs w:val="20"/>
        </w:rPr>
        <w:t>aplikativni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softver</w:t>
      </w:r>
      <w:proofErr w:type="spellEnd"/>
      <w:r>
        <w:rPr>
          <w:rFonts w:ascii="Poppins" w:eastAsia="Poppins" w:hAnsi="Poppins" w:cs="Poppins"/>
          <w:color w:val="073763"/>
          <w:sz w:val="20"/>
          <w:szCs w:val="20"/>
        </w:rPr>
        <w:t xml:space="preserve">, DMS DBMS </w:t>
      </w:r>
      <w:proofErr w:type="spellStart"/>
      <w:r>
        <w:rPr>
          <w:rFonts w:ascii="Poppins" w:eastAsia="Poppins" w:hAnsi="Poppins" w:cs="Poppins"/>
          <w:color w:val="073763"/>
          <w:sz w:val="20"/>
          <w:szCs w:val="20"/>
        </w:rPr>
        <w:t>softver</w:t>
      </w:r>
      <w:proofErr w:type="spellEnd"/>
      <w:r>
        <w:rPr>
          <w:rFonts w:ascii="Poppins" w:eastAsia="Poppins" w:hAnsi="Poppins" w:cs="Poppins"/>
          <w:color w:val="073763"/>
          <w:sz w:val="20"/>
          <w:szCs w:val="20"/>
        </w:rPr>
        <w:t xml:space="preserve"> (</w:t>
      </w:r>
      <w:proofErr w:type="gramStart"/>
      <w:r>
        <w:rPr>
          <w:rFonts w:ascii="Poppins" w:eastAsia="Poppins" w:hAnsi="Poppins" w:cs="Poppins"/>
          <w:i/>
          <w:color w:val="073763"/>
          <w:sz w:val="20"/>
          <w:szCs w:val="20"/>
        </w:rPr>
        <w:t>DBMS</w:t>
      </w:r>
      <w:r>
        <w:rPr>
          <w:rFonts w:ascii="Poppins" w:eastAsia="Poppins" w:hAnsi="Poppins" w:cs="Poppins"/>
          <w:color w:val="073763"/>
          <w:sz w:val="20"/>
          <w:szCs w:val="20"/>
        </w:rPr>
        <w:t xml:space="preserve">  -</w:t>
      </w:r>
      <w:proofErr w:type="gram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engl.</w:t>
      </w:r>
      <w:proofErr w:type="spellEnd"/>
      <w:r>
        <w:rPr>
          <w:rFonts w:ascii="Poppins" w:eastAsia="Poppins" w:hAnsi="Poppins" w:cs="Poppins"/>
          <w:color w:val="073763"/>
          <w:sz w:val="20"/>
          <w:szCs w:val="20"/>
        </w:rPr>
        <w:t xml:space="preserve"> </w:t>
      </w:r>
      <w:r>
        <w:rPr>
          <w:rFonts w:ascii="Poppins" w:eastAsia="Poppins" w:hAnsi="Poppins" w:cs="Poppins"/>
          <w:i/>
          <w:color w:val="073763"/>
          <w:sz w:val="20"/>
          <w:szCs w:val="20"/>
        </w:rPr>
        <w:t>Data Base Management System</w:t>
      </w:r>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softver</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skeniranje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repozitorijum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ako</w:t>
      </w:r>
      <w:proofErr w:type="spellEnd"/>
      <w:r>
        <w:rPr>
          <w:rFonts w:ascii="Poppins" w:eastAsia="Poppins" w:hAnsi="Poppins" w:cs="Poppins"/>
          <w:color w:val="073763"/>
          <w:sz w:val="20"/>
          <w:szCs w:val="20"/>
        </w:rPr>
        <w:t xml:space="preserve"> se </w:t>
      </w:r>
      <w:proofErr w:type="spellStart"/>
      <w:r>
        <w:rPr>
          <w:rFonts w:ascii="Poppins" w:eastAsia="Poppins" w:hAnsi="Poppins" w:cs="Poppins"/>
          <w:color w:val="073763"/>
          <w:sz w:val="20"/>
          <w:szCs w:val="20"/>
        </w:rPr>
        <w:t>koristi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kao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licence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ili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prava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ostale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softverske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komponente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koje</w:t>
      </w:r>
      <w:proofErr w:type="spellEnd"/>
      <w:r>
        <w:rPr>
          <w:rFonts w:ascii="Poppins" w:eastAsia="Poppins" w:hAnsi="Poppins" w:cs="Poppins"/>
          <w:color w:val="073763"/>
          <w:sz w:val="20"/>
          <w:szCs w:val="20"/>
        </w:rPr>
        <w:t xml:space="preserve"> se </w:t>
      </w:r>
      <w:proofErr w:type="spellStart"/>
      <w:r>
        <w:rPr>
          <w:rFonts w:ascii="Poppins" w:eastAsia="Poppins" w:hAnsi="Poppins" w:cs="Poppins"/>
          <w:color w:val="073763"/>
          <w:sz w:val="20"/>
          <w:szCs w:val="20"/>
        </w:rPr>
        <w:t>koriste</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funkcionisanje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ponuđenog</w:t>
      </w:r>
      <w:proofErr w:type="spellEnd"/>
      <w:r>
        <w:rPr>
          <w:rFonts w:ascii="Poppins" w:eastAsia="Poppins" w:hAnsi="Poppins" w:cs="Poppins"/>
          <w:color w:val="073763"/>
          <w:sz w:val="20"/>
          <w:szCs w:val="20"/>
        </w:rPr>
        <w:t xml:space="preserve"> DMS </w:t>
      </w:r>
      <w:proofErr w:type="spellStart"/>
      <w:r>
        <w:rPr>
          <w:rFonts w:ascii="Poppins" w:eastAsia="Poppins" w:hAnsi="Poppins" w:cs="Poppins"/>
          <w:color w:val="073763"/>
          <w:sz w:val="20"/>
          <w:szCs w:val="20"/>
        </w:rPr>
        <w:t>rješenja</w:t>
      </w:r>
      <w:proofErr w:type="spellEnd"/>
      <w:r>
        <w:rPr>
          <w:rFonts w:ascii="Poppins" w:eastAsia="Poppins" w:hAnsi="Poppins" w:cs="Poppins"/>
          <w:color w:val="073763"/>
          <w:sz w:val="20"/>
          <w:szCs w:val="20"/>
        </w:rPr>
        <w:t>.</w:t>
      </w:r>
    </w:p>
    <w:p w14:paraId="354B226F" w14:textId="77777777" w:rsidR="005236F0" w:rsidRDefault="00000000">
      <w:pPr>
        <w:spacing w:after="16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lastRenderedPageBreak/>
        <w:t>Licence</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sistemski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softver</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kao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što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licence</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operativne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sisteme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softver</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virtuelizaciju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softver</w:t>
      </w:r>
      <w:proofErr w:type="spellEnd"/>
      <w:r>
        <w:rPr>
          <w:rFonts w:ascii="Poppins" w:eastAsia="Poppins" w:hAnsi="Poppins" w:cs="Poppins"/>
          <w:color w:val="073763"/>
          <w:sz w:val="20"/>
          <w:szCs w:val="20"/>
        </w:rPr>
        <w:t xml:space="preserve"> za </w:t>
      </w:r>
      <w:r>
        <w:rPr>
          <w:rFonts w:ascii="Poppins" w:eastAsia="Poppins" w:hAnsi="Poppins" w:cs="Poppins"/>
          <w:i/>
          <w:color w:val="073763"/>
          <w:sz w:val="20"/>
          <w:szCs w:val="20"/>
        </w:rPr>
        <w:t xml:space="preserve">backup </w:t>
      </w:r>
      <w:proofErr w:type="spellStart"/>
      <w:r>
        <w:rPr>
          <w:rFonts w:ascii="Poppins" w:eastAsia="Poppins" w:hAnsi="Poppins" w:cs="Poppins"/>
          <w:color w:val="073763"/>
          <w:sz w:val="20"/>
          <w:szCs w:val="20"/>
        </w:rPr>
        <w:t>podataka</w:t>
      </w:r>
      <w:proofErr w:type="spellEnd"/>
      <w:r>
        <w:rPr>
          <w:rFonts w:ascii="Poppins" w:eastAsia="Poppins" w:hAnsi="Poppins" w:cs="Poppins"/>
          <w:color w:val="073763"/>
          <w:sz w:val="20"/>
          <w:szCs w:val="20"/>
        </w:rPr>
        <w:t xml:space="preserve">, ne </w:t>
      </w:r>
      <w:proofErr w:type="spellStart"/>
      <w:r>
        <w:rPr>
          <w:rFonts w:ascii="Poppins" w:eastAsia="Poppins" w:hAnsi="Poppins" w:cs="Poppins"/>
          <w:color w:val="073763"/>
          <w:sz w:val="20"/>
          <w:szCs w:val="20"/>
        </w:rPr>
        <w:t>trebaju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biti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uključene</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ponuđenu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cijenu</w:t>
      </w:r>
      <w:proofErr w:type="spellEnd"/>
      <w:r>
        <w:rPr>
          <w:rFonts w:ascii="Poppins" w:eastAsia="Poppins" w:hAnsi="Poppins" w:cs="Poppins"/>
          <w:color w:val="073763"/>
          <w:sz w:val="20"/>
          <w:szCs w:val="20"/>
        </w:rPr>
        <w:t xml:space="preserve"> za DMS </w:t>
      </w:r>
      <w:proofErr w:type="spellStart"/>
      <w:r>
        <w:rPr>
          <w:rFonts w:ascii="Poppins" w:eastAsia="Poppins" w:hAnsi="Poppins" w:cs="Poppins"/>
          <w:color w:val="073763"/>
          <w:sz w:val="20"/>
          <w:szCs w:val="20"/>
        </w:rPr>
        <w:t>sistem</w:t>
      </w:r>
      <w:proofErr w:type="spellEnd"/>
      <w:r>
        <w:rPr>
          <w:rFonts w:ascii="Poppins" w:eastAsia="Poppins" w:hAnsi="Poppins" w:cs="Poppins"/>
          <w:color w:val="073763"/>
          <w:sz w:val="20"/>
          <w:szCs w:val="20"/>
        </w:rPr>
        <w:t>.</w:t>
      </w:r>
    </w:p>
    <w:p w14:paraId="1E74C695"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Licenca prava za korišćenje DMS-a moraju podržati istovremeni pristup sistemu za sve autorizovane korisnike. Od ponuđača se zahtijeva da jasno identifikuje i specificira sav potreban softver za DMS sistem, koji zadovoljava funkcionalne specifikacije i poslovne  procese opisane u ovom dokumentu. </w:t>
      </w:r>
    </w:p>
    <w:p w14:paraId="00F2F5D5" w14:textId="77777777" w:rsidR="005236F0" w:rsidRPr="00826A8F" w:rsidRDefault="00000000">
      <w:pPr>
        <w:pStyle w:val="Heading2"/>
        <w:spacing w:after="200" w:line="240" w:lineRule="auto"/>
        <w:jc w:val="both"/>
        <w:rPr>
          <w:rFonts w:ascii="Poppins" w:eastAsia="Poppins" w:hAnsi="Poppins" w:cs="Poppins"/>
          <w:b/>
          <w:color w:val="073763"/>
          <w:sz w:val="22"/>
          <w:szCs w:val="22"/>
          <w:lang w:val="pl-PL"/>
        </w:rPr>
      </w:pPr>
      <w:bookmarkStart w:id="10" w:name="_3rdcrjn" w:colFirst="0" w:colLast="0"/>
      <w:bookmarkEnd w:id="10"/>
      <w:r w:rsidRPr="00826A8F">
        <w:rPr>
          <w:rFonts w:ascii="Poppins" w:eastAsia="Poppins" w:hAnsi="Poppins" w:cs="Poppins"/>
          <w:b/>
          <w:color w:val="073763"/>
          <w:sz w:val="22"/>
          <w:szCs w:val="22"/>
          <w:lang w:val="pl-PL"/>
        </w:rPr>
        <w:t>Opšte funkcionalne i tehničke karakteristike zahtijevanog DMS</w:t>
      </w:r>
    </w:p>
    <w:p w14:paraId="03CDAC99"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Ponuđač mora da omogući da autorizovani korisnici pristupaju DMS sistemu preko veb korisničkog interfejsa (</w:t>
      </w:r>
      <w:r w:rsidRPr="00826A8F">
        <w:rPr>
          <w:rFonts w:ascii="Poppins" w:eastAsia="Poppins" w:hAnsi="Poppins" w:cs="Poppins"/>
          <w:i/>
          <w:color w:val="073763"/>
          <w:sz w:val="20"/>
          <w:szCs w:val="20"/>
          <w:lang w:val="pl-PL"/>
        </w:rPr>
        <w:t>web user interface</w:t>
      </w:r>
      <w:r w:rsidRPr="00826A8F">
        <w:rPr>
          <w:rFonts w:ascii="Poppins" w:eastAsia="Poppins" w:hAnsi="Poppins" w:cs="Poppins"/>
          <w:color w:val="073763"/>
          <w:sz w:val="20"/>
          <w:szCs w:val="20"/>
          <w:lang w:val="pl-PL"/>
        </w:rPr>
        <w:t>). Poželjno je da u izboru veb pregledača (</w:t>
      </w:r>
      <w:r w:rsidRPr="00826A8F">
        <w:rPr>
          <w:rFonts w:ascii="Poppins" w:eastAsia="Poppins" w:hAnsi="Poppins" w:cs="Poppins"/>
          <w:i/>
          <w:color w:val="073763"/>
          <w:sz w:val="20"/>
          <w:szCs w:val="20"/>
          <w:lang w:val="pl-PL"/>
        </w:rPr>
        <w:t>web browser</w:t>
      </w:r>
      <w:r w:rsidRPr="00826A8F">
        <w:rPr>
          <w:rFonts w:ascii="Poppins" w:eastAsia="Poppins" w:hAnsi="Poppins" w:cs="Poppins"/>
          <w:color w:val="073763"/>
          <w:sz w:val="20"/>
          <w:szCs w:val="20"/>
          <w:lang w:val="pl-PL"/>
        </w:rPr>
        <w:t>) nema ograničenja, tj. da je podržana upotreba minimum Microsoft Edge i Google Chrome veb pregledača. Ukoliko postoje ograničenja u korišćenju nekih od navedenih veb pregledača, potrebno ih je navesti.</w:t>
      </w:r>
    </w:p>
    <w:p w14:paraId="04631040"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DMS rješenje treba da omogući: mjerljive pokazatelje uspješnosti poslovanja u smislu povećanja stepena efikasnosti i produktivnosti kroz veću brzinu i pouzdanost distribucije, razmjene i dostupa do dokumentacije i registara, veću preglednost poslovanja – praćenjem otvorenih zadataka i predmeta u postupku, implementaciju radnih procedura, njihovo sprovođenje kroz poslovne procese i nadzor kroz formalizovane dokumentacione tokove, centralizaciju arhivske građe, dostupnost, sigurnost i kontrolisan pristup dokumentima i podacima, u skladu sa definisanim pravima pristupa korisnika, kao i koncentraciju i dostupnost neophodnih informacija.</w:t>
      </w:r>
    </w:p>
    <w:p w14:paraId="67731BBB"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Svaki dokument, koji se uključuje u dokumentacioni sistem Naručioca, treba da se klasifikuje, označi i definiše u skladu sa usvojenim sistemom označavanja, što podrazumijeva i adekvatan nivo sistema zaštite od neautorizovanog pristupa kao i kompletno praćenje i evidentiranje svih pristupa dokumentima, čitanja, izmjena sadržaja indeksnih podataka, dopuna, brisanja i sl. </w:t>
      </w:r>
    </w:p>
    <w:p w14:paraId="45FBC381"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Uključivanje novih dokumenta u sistem treba da se obavlja uz automatsku primjenu sistema za skeniranje (</w:t>
      </w:r>
      <w:r w:rsidRPr="00826A8F">
        <w:rPr>
          <w:rFonts w:ascii="Poppins" w:eastAsia="Poppins" w:hAnsi="Poppins" w:cs="Poppins"/>
          <w:i/>
          <w:color w:val="073763"/>
          <w:sz w:val="20"/>
          <w:szCs w:val="20"/>
          <w:lang w:val="pl-PL"/>
        </w:rPr>
        <w:t>imaging</w:t>
      </w:r>
      <w:r w:rsidRPr="00826A8F">
        <w:rPr>
          <w:rFonts w:ascii="Poppins" w:eastAsia="Poppins" w:hAnsi="Poppins" w:cs="Poppins"/>
          <w:color w:val="073763"/>
          <w:sz w:val="20"/>
          <w:szCs w:val="20"/>
          <w:lang w:val="pl-PL"/>
        </w:rPr>
        <w:t>) dokumenata ili putem prikupljanja fajlova koji su nastali u organizaciji Naručioca u elektronskom obliku i njihovo povezivanje sa određenim predmetima.</w:t>
      </w:r>
    </w:p>
    <w:p w14:paraId="668809D2"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Sistem za upravljanje dokumentacijom mora da omogući efikasnu razmjenu dokumenata, informacija i zadataka putem elektronske pošte u skladu sa autorizacijom svih registrovanih korisnika.</w:t>
      </w:r>
    </w:p>
    <w:p w14:paraId="0BEDB4F4"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Ponuđeno rješenje za DMS mora biti zasnovano na konceptu otvorenog i modularnog rješenja koje se može nadograđivati u zavisnosti od iskazanih potreba, tj. mora obezbjeđivati mogućnost integracije sa ostalim komponentama informacionog sistema Naručioca, kao i nadogradnju sa dodatnim funkcionalnostima koje će se pojaviti kao posledica korišćenja rješenja.</w:t>
      </w:r>
    </w:p>
    <w:p w14:paraId="3943AB30"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lastRenderedPageBreak/>
        <w:t>Rješenje za DMS mora biti prilagođeno u skladu sa važećim zakonskim propisima Crne Gore i međunarodnim normama prema kojima Crna Gora ima obaveze primjene, kao i sa internim propisima i procedurama Akreditacionog tijela Crne Gore. Rješenje za DMS mora imati mogućnost usklađivanja sa promjenom zakonske regulative i usvojenih međunarodnih normi.</w:t>
      </w:r>
    </w:p>
    <w:p w14:paraId="740B3344"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DMS mora da bude dvojezičan, odnosno kompletan izgled ekranskih formi (</w:t>
      </w:r>
      <w:r w:rsidRPr="00826A8F">
        <w:rPr>
          <w:rFonts w:ascii="Poppins" w:eastAsia="Poppins" w:hAnsi="Poppins" w:cs="Poppins"/>
          <w:i/>
          <w:color w:val="073763"/>
          <w:sz w:val="20"/>
          <w:szCs w:val="20"/>
          <w:lang w:val="pl-PL"/>
        </w:rPr>
        <w:t>user interface</w:t>
      </w:r>
      <w:r w:rsidRPr="00826A8F">
        <w:rPr>
          <w:rFonts w:ascii="Poppins" w:eastAsia="Poppins" w:hAnsi="Poppins" w:cs="Poppins"/>
          <w:color w:val="073763"/>
          <w:sz w:val="20"/>
          <w:szCs w:val="20"/>
          <w:lang w:val="pl-PL"/>
        </w:rPr>
        <w:t xml:space="preserve">)  programskog (softverskog) rješenja mora da bude na crnogorskom i engleskom jeziku. </w:t>
      </w:r>
    </w:p>
    <w:p w14:paraId="6CBAA7F1"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DMS sistem mora da posjeduje minimum sljedeće funkcionalnosti:</w:t>
      </w:r>
    </w:p>
    <w:p w14:paraId="4FC9CCA6" w14:textId="77777777" w:rsidR="005236F0" w:rsidRPr="00826A8F" w:rsidRDefault="00000000">
      <w:pPr>
        <w:numPr>
          <w:ilvl w:val="0"/>
          <w:numId w:val="1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Obuhvat različitih tipova dokumenata i njihov unos u DMS (papirni oblik, elektronski);</w:t>
      </w:r>
    </w:p>
    <w:p w14:paraId="0BBCDF23" w14:textId="77777777" w:rsidR="005236F0" w:rsidRPr="00826A8F" w:rsidRDefault="00000000">
      <w:pPr>
        <w:numPr>
          <w:ilvl w:val="0"/>
          <w:numId w:val="1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Klasifikaciju, kategorizaciju i jedinstveni sistem označavanja predmeta i dokumenata;</w:t>
      </w:r>
    </w:p>
    <w:p w14:paraId="67C90B98" w14:textId="77777777" w:rsidR="005236F0" w:rsidRPr="00826A8F" w:rsidRDefault="00000000">
      <w:pPr>
        <w:numPr>
          <w:ilvl w:val="0"/>
          <w:numId w:val="1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Unos osnovnih identifikacionih podataka o predmetima i dokumentima;</w:t>
      </w:r>
    </w:p>
    <w:p w14:paraId="26CEA3CE" w14:textId="77777777" w:rsidR="005236F0" w:rsidRPr="00826A8F" w:rsidRDefault="00000000">
      <w:pPr>
        <w:numPr>
          <w:ilvl w:val="0"/>
          <w:numId w:val="1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Arhiviranje predmeta i dokumenata u elektronsku arhivu;</w:t>
      </w:r>
    </w:p>
    <w:p w14:paraId="606EEAA7" w14:textId="77777777" w:rsidR="005236F0" w:rsidRDefault="00000000">
      <w:pPr>
        <w:numPr>
          <w:ilvl w:val="0"/>
          <w:numId w:val="17"/>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Potpisivanje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digitalnim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sertifikatom</w:t>
      </w:r>
      <w:proofErr w:type="spellEnd"/>
      <w:r>
        <w:rPr>
          <w:rFonts w:ascii="Poppins" w:eastAsia="Poppins" w:hAnsi="Poppins" w:cs="Poppins"/>
          <w:color w:val="073763"/>
          <w:sz w:val="20"/>
          <w:szCs w:val="20"/>
        </w:rPr>
        <w:t>;</w:t>
      </w:r>
    </w:p>
    <w:p w14:paraId="1A2CFA30" w14:textId="77777777" w:rsidR="005236F0" w:rsidRDefault="00000000">
      <w:pPr>
        <w:numPr>
          <w:ilvl w:val="0"/>
          <w:numId w:val="17"/>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Upravljanje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verzijama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dokumenata</w:t>
      </w:r>
      <w:proofErr w:type="spellEnd"/>
      <w:r>
        <w:rPr>
          <w:rFonts w:ascii="Poppins" w:eastAsia="Poppins" w:hAnsi="Poppins" w:cs="Poppins"/>
          <w:color w:val="073763"/>
          <w:sz w:val="20"/>
          <w:szCs w:val="20"/>
        </w:rPr>
        <w:t>;</w:t>
      </w:r>
    </w:p>
    <w:p w14:paraId="4A86BE08" w14:textId="77777777" w:rsidR="005236F0" w:rsidRPr="00826A8F" w:rsidRDefault="00000000">
      <w:pPr>
        <w:numPr>
          <w:ilvl w:val="0"/>
          <w:numId w:val="1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Distribuciju dokumenata putem elektronske pošte;</w:t>
      </w:r>
    </w:p>
    <w:p w14:paraId="2E351465" w14:textId="77777777" w:rsidR="005236F0" w:rsidRPr="00826A8F" w:rsidRDefault="00000000">
      <w:pPr>
        <w:numPr>
          <w:ilvl w:val="0"/>
          <w:numId w:val="1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Distribucija dokumenata putem ulazne i izlazne pošte i djelovodnika;</w:t>
      </w:r>
    </w:p>
    <w:p w14:paraId="455C3837" w14:textId="77777777" w:rsidR="005236F0" w:rsidRPr="00826A8F" w:rsidRDefault="00000000">
      <w:pPr>
        <w:numPr>
          <w:ilvl w:val="0"/>
          <w:numId w:val="1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Praćenje fizičke lokacije originalne dokumentacije;</w:t>
      </w:r>
    </w:p>
    <w:p w14:paraId="7DE5616E" w14:textId="77777777" w:rsidR="005236F0" w:rsidRPr="00826A8F" w:rsidRDefault="00000000">
      <w:pPr>
        <w:numPr>
          <w:ilvl w:val="0"/>
          <w:numId w:val="1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Povezivanje predmeta (međusobno i u foldere);</w:t>
      </w:r>
    </w:p>
    <w:p w14:paraId="63D7B5CA" w14:textId="77777777" w:rsidR="005236F0" w:rsidRPr="00826A8F" w:rsidRDefault="00000000">
      <w:pPr>
        <w:numPr>
          <w:ilvl w:val="0"/>
          <w:numId w:val="1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Unos subjekata/klijenata sa svim podacima i njihovo uvezivanje (npr. ocjenjivač i sl.); </w:t>
      </w:r>
    </w:p>
    <w:p w14:paraId="6565F7E6" w14:textId="77777777" w:rsidR="005236F0" w:rsidRDefault="00000000">
      <w:pPr>
        <w:numPr>
          <w:ilvl w:val="0"/>
          <w:numId w:val="17"/>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Parametarsko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definisanje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procedura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poslovnih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pravila</w:t>
      </w:r>
      <w:proofErr w:type="spellEnd"/>
      <w:r>
        <w:rPr>
          <w:rFonts w:ascii="Poppins" w:eastAsia="Poppins" w:hAnsi="Poppins" w:cs="Poppins"/>
          <w:color w:val="073763"/>
          <w:sz w:val="20"/>
          <w:szCs w:val="20"/>
        </w:rPr>
        <w:t xml:space="preserve"> (</w:t>
      </w:r>
      <w:r>
        <w:rPr>
          <w:rFonts w:ascii="Poppins" w:eastAsia="Poppins" w:hAnsi="Poppins" w:cs="Poppins"/>
          <w:i/>
          <w:color w:val="073763"/>
          <w:sz w:val="20"/>
          <w:szCs w:val="20"/>
        </w:rPr>
        <w:t>workflow</w:t>
      </w:r>
      <w:r>
        <w:rPr>
          <w:rFonts w:ascii="Poppins" w:eastAsia="Poppins" w:hAnsi="Poppins" w:cs="Poppins"/>
          <w:color w:val="073763"/>
          <w:sz w:val="20"/>
          <w:szCs w:val="20"/>
        </w:rPr>
        <w:t>);</w:t>
      </w:r>
    </w:p>
    <w:p w14:paraId="13E41384" w14:textId="77777777" w:rsidR="005236F0" w:rsidRDefault="00000000">
      <w:pPr>
        <w:numPr>
          <w:ilvl w:val="0"/>
          <w:numId w:val="17"/>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Parametarsko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definisanje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tipova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dokumenata</w:t>
      </w:r>
      <w:proofErr w:type="spellEnd"/>
      <w:r>
        <w:rPr>
          <w:rFonts w:ascii="Poppins" w:eastAsia="Poppins" w:hAnsi="Poppins" w:cs="Poppins"/>
          <w:color w:val="073763"/>
          <w:sz w:val="20"/>
          <w:szCs w:val="20"/>
        </w:rPr>
        <w:t>;</w:t>
      </w:r>
    </w:p>
    <w:p w14:paraId="2FCD6414" w14:textId="77777777" w:rsidR="005236F0" w:rsidRPr="00826A8F" w:rsidRDefault="00000000">
      <w:pPr>
        <w:numPr>
          <w:ilvl w:val="0"/>
          <w:numId w:val="1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Definisanje dodatnih atributa na radnim tokovima i tipovima dokumenata;</w:t>
      </w:r>
    </w:p>
    <w:p w14:paraId="758524C9" w14:textId="77777777" w:rsidR="005236F0" w:rsidRPr="00826A8F" w:rsidRDefault="00000000">
      <w:pPr>
        <w:numPr>
          <w:ilvl w:val="0"/>
          <w:numId w:val="1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Efikasne postupke pretraživanja predmeta i dokumenata prema različitim kriterijumima;</w:t>
      </w:r>
    </w:p>
    <w:p w14:paraId="0FE124D7" w14:textId="77777777" w:rsidR="005236F0" w:rsidRPr="00826A8F" w:rsidRDefault="00000000">
      <w:pPr>
        <w:numPr>
          <w:ilvl w:val="0"/>
          <w:numId w:val="1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Mogućnost napredne pretrage predmeta i dokumenata;</w:t>
      </w:r>
    </w:p>
    <w:p w14:paraId="4B4EFC49" w14:textId="77777777" w:rsidR="005236F0" w:rsidRPr="00826A8F" w:rsidRDefault="00000000">
      <w:pPr>
        <w:numPr>
          <w:ilvl w:val="0"/>
          <w:numId w:val="1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Mogućnost OCR pretrage (pretraga dokumenata po sadržaju);</w:t>
      </w:r>
    </w:p>
    <w:p w14:paraId="30314E7E" w14:textId="77777777" w:rsidR="005236F0" w:rsidRPr="00826A8F" w:rsidRDefault="00000000">
      <w:pPr>
        <w:numPr>
          <w:ilvl w:val="0"/>
          <w:numId w:val="1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Upravljanje zadacima – definisanje, dodjeljivanje, i praćenje realizacije zadataka;</w:t>
      </w:r>
    </w:p>
    <w:p w14:paraId="6E9D06AC" w14:textId="77777777" w:rsidR="005236F0" w:rsidRPr="00826A8F" w:rsidRDefault="00000000">
      <w:pPr>
        <w:numPr>
          <w:ilvl w:val="0"/>
          <w:numId w:val="1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Izvještavanje o stanju, statusima i realizaciji predmeta;</w:t>
      </w:r>
    </w:p>
    <w:p w14:paraId="1915D897" w14:textId="77777777" w:rsidR="005236F0" w:rsidRPr="00826A8F" w:rsidRDefault="00000000">
      <w:pPr>
        <w:numPr>
          <w:ilvl w:val="0"/>
          <w:numId w:val="1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Praćenje i evidencija aktivnosti i događaja koji su se odvijali nad dokumentima;</w:t>
      </w:r>
    </w:p>
    <w:p w14:paraId="7622E61B" w14:textId="77777777" w:rsidR="005236F0" w:rsidRPr="00826A8F" w:rsidRDefault="00000000">
      <w:pPr>
        <w:numPr>
          <w:ilvl w:val="0"/>
          <w:numId w:val="17"/>
        </w:numPr>
        <w:spacing w:line="240" w:lineRule="auto"/>
        <w:rPr>
          <w:rFonts w:ascii="Poppins" w:eastAsia="Poppins" w:hAnsi="Poppins" w:cs="Poppins"/>
          <w:color w:val="073763"/>
          <w:sz w:val="18"/>
          <w:szCs w:val="18"/>
          <w:lang w:val="pl-PL"/>
        </w:rPr>
      </w:pPr>
      <w:r w:rsidRPr="00826A8F">
        <w:rPr>
          <w:rFonts w:ascii="Poppins" w:eastAsia="Poppins" w:hAnsi="Poppins" w:cs="Poppins"/>
          <w:color w:val="073763"/>
          <w:sz w:val="20"/>
          <w:szCs w:val="20"/>
          <w:lang w:val="pl-PL"/>
        </w:rPr>
        <w:t xml:space="preserve">Evidentriranje podataka u formi elektronskih registara i drugih formi elektronskih evidencija, kao i povezivanje tih podataka sa odgovarajućim dokumentima </w:t>
      </w:r>
    </w:p>
    <w:p w14:paraId="33E27E10" w14:textId="77777777" w:rsidR="005236F0" w:rsidRPr="00826A8F" w:rsidRDefault="005236F0">
      <w:pPr>
        <w:spacing w:after="200" w:line="240" w:lineRule="auto"/>
        <w:rPr>
          <w:rFonts w:ascii="Poppins" w:eastAsia="Poppins" w:hAnsi="Poppins" w:cs="Poppins"/>
          <w:color w:val="073763"/>
          <w:sz w:val="20"/>
          <w:szCs w:val="20"/>
          <w:lang w:val="pl-PL"/>
        </w:rPr>
      </w:pPr>
    </w:p>
    <w:p w14:paraId="130B0727"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Detaljni tehnički zahtjevi po svim navedenim funkcionalnostima su dati u daljem tekstu.</w:t>
      </w:r>
    </w:p>
    <w:p w14:paraId="291E26C1" w14:textId="77777777" w:rsidR="005236F0" w:rsidRPr="00826A8F" w:rsidRDefault="005236F0">
      <w:pPr>
        <w:spacing w:after="200" w:line="240" w:lineRule="auto"/>
        <w:rPr>
          <w:rFonts w:ascii="Poppins" w:eastAsia="Poppins" w:hAnsi="Poppins" w:cs="Poppins"/>
          <w:color w:val="073763"/>
          <w:sz w:val="20"/>
          <w:szCs w:val="20"/>
          <w:lang w:val="pl-PL"/>
        </w:rPr>
      </w:pPr>
    </w:p>
    <w:p w14:paraId="04C18DD0" w14:textId="77777777" w:rsidR="005236F0" w:rsidRDefault="00000000">
      <w:pPr>
        <w:pStyle w:val="Heading2"/>
        <w:numPr>
          <w:ilvl w:val="0"/>
          <w:numId w:val="68"/>
        </w:numPr>
        <w:spacing w:after="200" w:line="240" w:lineRule="auto"/>
        <w:jc w:val="both"/>
        <w:rPr>
          <w:rFonts w:ascii="Poppins" w:eastAsia="Poppins" w:hAnsi="Poppins" w:cs="Poppins"/>
          <w:b/>
          <w:color w:val="073763"/>
        </w:rPr>
      </w:pPr>
      <w:bookmarkStart w:id="11" w:name="_26in1rg" w:colFirst="0" w:colLast="0"/>
      <w:bookmarkEnd w:id="11"/>
      <w:proofErr w:type="spellStart"/>
      <w:r>
        <w:rPr>
          <w:rFonts w:ascii="Poppins" w:eastAsia="Poppins" w:hAnsi="Poppins" w:cs="Poppins"/>
          <w:b/>
          <w:color w:val="073763"/>
          <w:sz w:val="22"/>
          <w:szCs w:val="22"/>
        </w:rPr>
        <w:t>Opšti</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zahtjevi</w:t>
      </w:r>
      <w:proofErr w:type="spellEnd"/>
      <w:r>
        <w:rPr>
          <w:rFonts w:ascii="Poppins" w:eastAsia="Poppins" w:hAnsi="Poppins" w:cs="Poppins"/>
          <w:b/>
          <w:color w:val="073763"/>
          <w:sz w:val="22"/>
          <w:szCs w:val="22"/>
        </w:rPr>
        <w:t xml:space="preserve"> za DMS</w:t>
      </w:r>
    </w:p>
    <w:p w14:paraId="106A13EC"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 nastavku su dati opisi zahtjeva koje je potrebno ispuniti kako bi implementirano rješenje za DMS sistem bilo odgovarajuće za ATCG:</w:t>
      </w:r>
    </w:p>
    <w:p w14:paraId="508AF06B" w14:textId="77777777" w:rsidR="005236F0" w:rsidRPr="00826A8F" w:rsidRDefault="00000000">
      <w:pPr>
        <w:widowControl w:val="0"/>
        <w:numPr>
          <w:ilvl w:val="0"/>
          <w:numId w:val="36"/>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lastRenderedPageBreak/>
        <w:t xml:space="preserve">Korisnički interfejs aplikacije mora biti dvojezični, crnogorski (latinica) i engleski. Sistem mora da obezbijedi potpunu multijezičnost – i to kako za izgled formi (labela, menija i ostalih „statičnih“ sadržaja). </w:t>
      </w:r>
    </w:p>
    <w:p w14:paraId="7D360EBC" w14:textId="77777777" w:rsidR="005236F0" w:rsidRPr="00826A8F" w:rsidRDefault="00000000">
      <w:pPr>
        <w:numPr>
          <w:ilvl w:val="0"/>
          <w:numId w:val="36"/>
        </w:numPr>
        <w:tabs>
          <w:tab w:val="left" w:pos="-1843"/>
        </w:tabs>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Serverski dio ponuđene aplikacije mora biti sposoban da radi na 32-bitnim i 64-bitnim operativnim sistemima. </w:t>
      </w:r>
    </w:p>
    <w:p w14:paraId="1DE048A5" w14:textId="77777777" w:rsidR="005236F0" w:rsidRPr="00826A8F" w:rsidRDefault="00000000">
      <w:pPr>
        <w:widowControl w:val="0"/>
        <w:numPr>
          <w:ilvl w:val="0"/>
          <w:numId w:val="36"/>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Ponuđeno rješenje mora da podržava rad na svim Windows, Linux i Mac operativnim sistemima koji su u upotrebi u organizaciji.</w:t>
      </w:r>
    </w:p>
    <w:p w14:paraId="404FAFA4" w14:textId="77777777" w:rsidR="005236F0" w:rsidRPr="00826A8F" w:rsidRDefault="00000000">
      <w:pPr>
        <w:widowControl w:val="0"/>
        <w:numPr>
          <w:ilvl w:val="0"/>
          <w:numId w:val="36"/>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Aplikacija za skeniranje dokumentacije mora da podržava rad na svim Windows 7 i novijim Windows operativnim sistemima koji su u upotrebi u organizaciji.</w:t>
      </w:r>
    </w:p>
    <w:p w14:paraId="4C120E47" w14:textId="77777777" w:rsidR="005236F0" w:rsidRPr="00826A8F" w:rsidRDefault="00000000">
      <w:pPr>
        <w:widowControl w:val="0"/>
        <w:numPr>
          <w:ilvl w:val="0"/>
          <w:numId w:val="3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Softversko rješenje mora biti zasnovano na višeslojnoj klijentsko-serverskoj arhitekturi i mora funkcionisati u mrežnom okruženju, koja mora da bude u potpunosti skalablina. Pri tome se moraju poštovati sigurnosni zahtjevi koji su navedeni u ovoj tehničkoj specifikaciji.</w:t>
      </w:r>
    </w:p>
    <w:p w14:paraId="6BBAA29E" w14:textId="77777777" w:rsidR="005236F0" w:rsidRPr="00826A8F" w:rsidRDefault="00000000">
      <w:pPr>
        <w:widowControl w:val="0"/>
        <w:numPr>
          <w:ilvl w:val="0"/>
          <w:numId w:val="3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Softversko rješenje mora podržavati mogućnost da se prezentacioni, poslovni i sloj podataka razdvoje na nekoliko fizičkih sistema (server), a prezentacioni sloj mora biti dostupan putem nekog od standardnih web pretraživača (</w:t>
      </w:r>
      <w:r w:rsidRPr="00826A8F">
        <w:rPr>
          <w:rFonts w:ascii="Poppins" w:eastAsia="Poppins" w:hAnsi="Poppins" w:cs="Poppins"/>
          <w:i/>
          <w:color w:val="073763"/>
          <w:sz w:val="20"/>
          <w:szCs w:val="20"/>
          <w:lang w:val="pl-PL"/>
        </w:rPr>
        <w:t>browser</w:t>
      </w:r>
      <w:r w:rsidRPr="00826A8F">
        <w:rPr>
          <w:rFonts w:ascii="Poppins" w:eastAsia="Poppins" w:hAnsi="Poppins" w:cs="Poppins"/>
          <w:color w:val="073763"/>
          <w:sz w:val="20"/>
          <w:szCs w:val="20"/>
          <w:lang w:val="pl-PL"/>
        </w:rPr>
        <w:t>-a). Poželjno je da u izboru web browsera nema ograničenja. Rješenje mora da podrži upotrebu minimum Mozilla Firefox, Google Chrome, MS Internet Explorer 11+, MS Edge i Safari preraživača. Ukoliko postoje ograničenja u korišćenju nekih od navedenih web browsera, potrebno ih je navesti.</w:t>
      </w:r>
    </w:p>
    <w:p w14:paraId="71FD65A8" w14:textId="77777777" w:rsidR="005236F0" w:rsidRPr="00826A8F" w:rsidRDefault="00000000">
      <w:pPr>
        <w:widowControl w:val="0"/>
        <w:numPr>
          <w:ilvl w:val="0"/>
          <w:numId w:val="3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Softversko rješenje mora da pruži mogućnost za rad klijentima koji koriste standardan PC na kojima je instaliran najmanje 32-bitni operativni system.</w:t>
      </w:r>
    </w:p>
    <w:p w14:paraId="2131CB5B" w14:textId="77777777" w:rsidR="005236F0" w:rsidRPr="00826A8F" w:rsidRDefault="00000000">
      <w:pPr>
        <w:widowControl w:val="0"/>
        <w:numPr>
          <w:ilvl w:val="0"/>
          <w:numId w:val="3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Softversko rješenje mora biti dostupno intranet ili internet korisnicima, pri čemu se moraju poštovati sigurnosni zahtjevi koji su navedeni u ovoj tehničkoj specifikaciji.</w:t>
      </w:r>
    </w:p>
    <w:p w14:paraId="0E531623" w14:textId="77777777" w:rsidR="005236F0" w:rsidRPr="00826A8F" w:rsidRDefault="00000000">
      <w:pPr>
        <w:widowControl w:val="0"/>
        <w:numPr>
          <w:ilvl w:val="0"/>
          <w:numId w:val="3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Softversko rješenje mora pratiti istorijat (verzije) sadržaja u bazi (Auditing) i meta podataka (koji takođe moraju biti smješteni u bazi).</w:t>
      </w:r>
    </w:p>
    <w:p w14:paraId="2484F969" w14:textId="77777777" w:rsidR="005236F0" w:rsidRPr="00826A8F" w:rsidRDefault="00000000">
      <w:pPr>
        <w:widowControl w:val="0"/>
        <w:numPr>
          <w:ilvl w:val="0"/>
          <w:numId w:val="3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DMS mora da omogući konverziju spiskova dokumenata, predmeta i sačuvanih rezultata upita pretraživanja u  XLS/TXT/CSV format.</w:t>
      </w:r>
    </w:p>
    <w:p w14:paraId="1C60E991" w14:textId="77777777" w:rsidR="005236F0" w:rsidRPr="00826A8F" w:rsidRDefault="005236F0">
      <w:pPr>
        <w:widowControl w:val="0"/>
        <w:spacing w:line="240" w:lineRule="auto"/>
        <w:rPr>
          <w:rFonts w:ascii="Poppins" w:eastAsia="Poppins" w:hAnsi="Poppins" w:cs="Poppins"/>
          <w:color w:val="073763"/>
          <w:sz w:val="20"/>
          <w:szCs w:val="20"/>
          <w:lang w:val="pl-PL"/>
        </w:rPr>
      </w:pPr>
    </w:p>
    <w:p w14:paraId="4CED30E6" w14:textId="77777777" w:rsidR="005236F0" w:rsidRPr="00826A8F" w:rsidRDefault="005236F0">
      <w:pPr>
        <w:widowControl w:val="0"/>
        <w:spacing w:line="240" w:lineRule="auto"/>
        <w:rPr>
          <w:rFonts w:ascii="Poppins" w:eastAsia="Poppins" w:hAnsi="Poppins" w:cs="Poppins"/>
          <w:color w:val="073763"/>
          <w:sz w:val="20"/>
          <w:szCs w:val="20"/>
          <w:lang w:val="pl-PL"/>
        </w:rPr>
      </w:pPr>
    </w:p>
    <w:p w14:paraId="4279BD7F" w14:textId="77777777" w:rsidR="005236F0" w:rsidRDefault="00000000">
      <w:pPr>
        <w:pStyle w:val="Heading2"/>
        <w:widowControl w:val="0"/>
        <w:spacing w:after="160" w:line="240" w:lineRule="auto"/>
        <w:jc w:val="both"/>
        <w:rPr>
          <w:rFonts w:ascii="Poppins" w:eastAsia="Poppins" w:hAnsi="Poppins" w:cs="Poppins"/>
          <w:b/>
          <w:color w:val="073763"/>
          <w:sz w:val="22"/>
          <w:szCs w:val="22"/>
        </w:rPr>
      </w:pPr>
      <w:bookmarkStart w:id="12" w:name="_lnxbz9" w:colFirst="0" w:colLast="0"/>
      <w:bookmarkEnd w:id="12"/>
      <w:r>
        <w:rPr>
          <w:rFonts w:ascii="Poppins" w:eastAsia="Poppins" w:hAnsi="Poppins" w:cs="Poppins"/>
          <w:b/>
          <w:color w:val="073763"/>
          <w:sz w:val="22"/>
          <w:szCs w:val="22"/>
        </w:rPr>
        <w:t xml:space="preserve">Baza </w:t>
      </w:r>
      <w:proofErr w:type="spellStart"/>
      <w:r>
        <w:rPr>
          <w:rFonts w:ascii="Poppins" w:eastAsia="Poppins" w:hAnsi="Poppins" w:cs="Poppins"/>
          <w:b/>
          <w:color w:val="073763"/>
          <w:sz w:val="22"/>
          <w:szCs w:val="22"/>
        </w:rPr>
        <w:t>podataka</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i</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arhitektura</w:t>
      </w:r>
      <w:proofErr w:type="spellEnd"/>
    </w:p>
    <w:p w14:paraId="53679816" w14:textId="77777777" w:rsidR="005236F0" w:rsidRPr="00826A8F" w:rsidRDefault="00000000">
      <w:pPr>
        <w:widowControl w:val="0"/>
        <w:numPr>
          <w:ilvl w:val="0"/>
          <w:numId w:val="42"/>
        </w:numPr>
        <w:spacing w:line="240" w:lineRule="auto"/>
        <w:rPr>
          <w:rFonts w:ascii="Poppins" w:eastAsia="Poppins" w:hAnsi="Poppins" w:cs="Poppins"/>
          <w:color w:val="073763"/>
          <w:sz w:val="20"/>
          <w:szCs w:val="20"/>
          <w:lang w:val="pl-PL"/>
        </w:rPr>
      </w:pPr>
      <w:proofErr w:type="spellStart"/>
      <w:r>
        <w:rPr>
          <w:rFonts w:ascii="Poppins" w:eastAsia="Poppins" w:hAnsi="Poppins" w:cs="Poppins"/>
          <w:color w:val="073763"/>
          <w:sz w:val="20"/>
          <w:szCs w:val="20"/>
        </w:rPr>
        <w:t>Ponuđač</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će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isporučiti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sistem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zasnovan</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savremenim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standardima</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arhitekturi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sistema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moderne</w:t>
      </w:r>
      <w:proofErr w:type="spellEnd"/>
      <w:r>
        <w:rPr>
          <w:rFonts w:ascii="Poppins" w:eastAsia="Poppins" w:hAnsi="Poppins" w:cs="Poppins"/>
          <w:color w:val="073763"/>
          <w:sz w:val="20"/>
          <w:szCs w:val="20"/>
        </w:rPr>
        <w:t xml:space="preserve"> web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srodne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tehnologije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kao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što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servisno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orijentisana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arhitektura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RESTful </w:t>
      </w:r>
      <w:proofErr w:type="spellStart"/>
      <w:r>
        <w:rPr>
          <w:rFonts w:ascii="Poppins" w:eastAsia="Poppins" w:hAnsi="Poppins" w:cs="Poppins"/>
          <w:color w:val="073763"/>
          <w:sz w:val="20"/>
          <w:szCs w:val="20"/>
        </w:rPr>
        <w:t>usluge</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poboljšanje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efikasnosti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fleksibilnosti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sigurnosnih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drugih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tehničkih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parametara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Ponuđač</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će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poštovati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princip</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konzistentnosti</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pogledu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tehnoloških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standarda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izabranih</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dizajn</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razvoj</w:t>
      </w:r>
      <w:proofErr w:type="spellEnd"/>
      <w:r>
        <w:rPr>
          <w:rFonts w:ascii="Poppins" w:eastAsia="Poppins" w:hAnsi="Poppins" w:cs="Poppins"/>
          <w:color w:val="073763"/>
          <w:sz w:val="20"/>
          <w:szCs w:val="20"/>
        </w:rPr>
        <w:t xml:space="preserve"> Sistema za </w:t>
      </w:r>
      <w:proofErr w:type="spellStart"/>
      <w:r>
        <w:rPr>
          <w:rFonts w:ascii="Poppins" w:eastAsia="Poppins" w:hAnsi="Poppins" w:cs="Poppins"/>
          <w:color w:val="073763"/>
          <w:sz w:val="20"/>
          <w:szCs w:val="20"/>
        </w:rPr>
        <w:t>upravljanje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kako</w:t>
      </w:r>
      <w:proofErr w:type="spellEnd"/>
      <w:r>
        <w:rPr>
          <w:rFonts w:ascii="Poppins" w:eastAsia="Poppins" w:hAnsi="Poppins" w:cs="Poppins"/>
          <w:color w:val="073763"/>
          <w:sz w:val="20"/>
          <w:szCs w:val="20"/>
        </w:rPr>
        <w:t xml:space="preserve"> bi se </w:t>
      </w:r>
      <w:proofErr w:type="spellStart"/>
      <w:r>
        <w:rPr>
          <w:rFonts w:ascii="Poppins" w:eastAsia="Poppins" w:hAnsi="Poppins" w:cs="Poppins"/>
          <w:color w:val="073763"/>
          <w:sz w:val="20"/>
          <w:szCs w:val="20"/>
        </w:rPr>
        <w:t>osigurala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pouzdanost</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kompatibilnost</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produkcionom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okruženju</w:t>
      </w:r>
      <w:proofErr w:type="spellEnd"/>
      <w:r>
        <w:rPr>
          <w:rFonts w:ascii="Poppins" w:eastAsia="Poppins" w:hAnsi="Poppins" w:cs="Poppins"/>
          <w:color w:val="073763"/>
          <w:sz w:val="20"/>
          <w:szCs w:val="20"/>
        </w:rPr>
        <w:t xml:space="preserve">. </w:t>
      </w:r>
      <w:r w:rsidRPr="00826A8F">
        <w:rPr>
          <w:rFonts w:ascii="Poppins" w:eastAsia="Poppins" w:hAnsi="Poppins" w:cs="Poppins"/>
          <w:color w:val="073763"/>
          <w:sz w:val="20"/>
          <w:szCs w:val="20"/>
          <w:lang w:val="pl-PL"/>
        </w:rPr>
        <w:t>Arhitektura će promovisati interoperabilnost omogućavajući sistemu da se integriše sa drugim informacionim sistema.</w:t>
      </w:r>
    </w:p>
    <w:p w14:paraId="484273DC" w14:textId="77777777" w:rsidR="005236F0" w:rsidRDefault="00000000">
      <w:pPr>
        <w:widowControl w:val="0"/>
        <w:numPr>
          <w:ilvl w:val="0"/>
          <w:numId w:val="42"/>
        </w:numPr>
        <w:spacing w:line="240" w:lineRule="auto"/>
        <w:rPr>
          <w:rFonts w:ascii="Poppins" w:eastAsia="Poppins" w:hAnsi="Poppins" w:cs="Poppins"/>
          <w:color w:val="073763"/>
          <w:sz w:val="20"/>
          <w:szCs w:val="20"/>
        </w:rPr>
      </w:pPr>
      <w:r w:rsidRPr="00826A8F">
        <w:rPr>
          <w:rFonts w:ascii="Poppins" w:eastAsia="Poppins" w:hAnsi="Poppins" w:cs="Poppins"/>
          <w:color w:val="073763"/>
          <w:sz w:val="20"/>
          <w:szCs w:val="20"/>
          <w:lang w:val="pl-PL"/>
        </w:rPr>
        <w:t xml:space="preserve">Ponuđeno softversko rješenje mora da podržava rad sa standardnim sistemima za upravljanje relacionim bazama podataka (RDBMS), kao što su MySQL, Oracle, </w:t>
      </w:r>
      <w:r w:rsidRPr="00826A8F">
        <w:rPr>
          <w:rFonts w:ascii="Poppins" w:eastAsia="Poppins" w:hAnsi="Poppins" w:cs="Poppins"/>
          <w:color w:val="073763"/>
          <w:sz w:val="20"/>
          <w:szCs w:val="20"/>
          <w:lang w:val="pl-PL"/>
        </w:rPr>
        <w:lastRenderedPageBreak/>
        <w:t xml:space="preserve">Microsoft SQL Server, PostgreSQL, ili ekvivalentnim. </w:t>
      </w:r>
      <w:proofErr w:type="spellStart"/>
      <w:r>
        <w:rPr>
          <w:rFonts w:ascii="Poppins" w:eastAsia="Poppins" w:hAnsi="Poppins" w:cs="Poppins"/>
          <w:color w:val="073763"/>
          <w:sz w:val="20"/>
          <w:szCs w:val="20"/>
        </w:rPr>
        <w:t>Troškove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licenci</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odabranu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bazu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podataka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snosi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Ponuđač</w:t>
      </w:r>
      <w:proofErr w:type="spellEnd"/>
      <w:r>
        <w:rPr>
          <w:rFonts w:ascii="Poppins" w:eastAsia="Poppins" w:hAnsi="Poppins" w:cs="Poppins"/>
          <w:color w:val="073763"/>
          <w:sz w:val="20"/>
          <w:szCs w:val="20"/>
        </w:rPr>
        <w:t>.</w:t>
      </w:r>
    </w:p>
    <w:p w14:paraId="3863A008" w14:textId="77777777" w:rsidR="005236F0" w:rsidRDefault="00000000">
      <w:pPr>
        <w:widowControl w:val="0"/>
        <w:numPr>
          <w:ilvl w:val="0"/>
          <w:numId w:val="42"/>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Softversko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rješenje</w:t>
      </w:r>
      <w:proofErr w:type="spellEnd"/>
      <w:r>
        <w:rPr>
          <w:rFonts w:ascii="Poppins" w:eastAsia="Poppins" w:hAnsi="Poppins" w:cs="Poppins"/>
          <w:color w:val="073763"/>
          <w:sz w:val="20"/>
          <w:szCs w:val="20"/>
        </w:rPr>
        <w:t xml:space="preserve"> mora da </w:t>
      </w:r>
      <w:proofErr w:type="spellStart"/>
      <w:r>
        <w:rPr>
          <w:rFonts w:ascii="Poppins" w:eastAsia="Poppins" w:hAnsi="Poppins" w:cs="Poppins"/>
          <w:color w:val="073763"/>
          <w:sz w:val="20"/>
          <w:szCs w:val="20"/>
        </w:rPr>
        <w:t>vrši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validaciju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prije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smještanja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podataka</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relacionu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bazu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što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uključuje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sljedeće</w:t>
      </w:r>
      <w:proofErr w:type="spellEnd"/>
      <w:r>
        <w:rPr>
          <w:rFonts w:ascii="Poppins" w:eastAsia="Poppins" w:hAnsi="Poppins" w:cs="Poppins"/>
          <w:color w:val="073763"/>
          <w:sz w:val="20"/>
          <w:szCs w:val="20"/>
        </w:rPr>
        <w:t>:</w:t>
      </w:r>
    </w:p>
    <w:p w14:paraId="60FF15F7" w14:textId="77777777" w:rsidR="005236F0" w:rsidRDefault="00000000">
      <w:pPr>
        <w:widowControl w:val="0"/>
        <w:numPr>
          <w:ilvl w:val="1"/>
          <w:numId w:val="42"/>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Validaciju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unesenih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podataka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kao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što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dozvoljeni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opseg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vrijednosti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jedinstvenost</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šifri</w:t>
      </w:r>
      <w:proofErr w:type="spellEnd"/>
      <w:r>
        <w:rPr>
          <w:rFonts w:ascii="Poppins" w:eastAsia="Poppins" w:hAnsi="Poppins" w:cs="Poppins"/>
          <w:color w:val="073763"/>
          <w:sz w:val="20"/>
          <w:szCs w:val="20"/>
        </w:rPr>
        <w:t>, ID-</w:t>
      </w:r>
      <w:proofErr w:type="spellStart"/>
      <w:r>
        <w:rPr>
          <w:rFonts w:ascii="Poppins" w:eastAsia="Poppins" w:hAnsi="Poppins" w:cs="Poppins"/>
          <w:color w:val="073763"/>
          <w:sz w:val="20"/>
          <w:szCs w:val="20"/>
        </w:rPr>
        <w:t>jeva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itd</w:t>
      </w:r>
      <w:proofErr w:type="spellEnd"/>
      <w:r>
        <w:rPr>
          <w:rFonts w:ascii="Poppins" w:eastAsia="Poppins" w:hAnsi="Poppins" w:cs="Poppins"/>
          <w:color w:val="073763"/>
          <w:sz w:val="20"/>
          <w:szCs w:val="20"/>
        </w:rPr>
        <w:t>;</w:t>
      </w:r>
    </w:p>
    <w:p w14:paraId="34FA9460" w14:textId="77777777" w:rsidR="005236F0" w:rsidRPr="00826A8F" w:rsidRDefault="00000000">
      <w:pPr>
        <w:widowControl w:val="0"/>
        <w:numPr>
          <w:ilvl w:val="1"/>
          <w:numId w:val="4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Omogućiti izbor samo postojećih i validnih vrijednosti iz šifarnika (tamo gdje je potrebno da se koriste – referencijalni integritet);</w:t>
      </w:r>
    </w:p>
    <w:p w14:paraId="0C1AF315" w14:textId="77777777" w:rsidR="005236F0" w:rsidRPr="00826A8F" w:rsidRDefault="00000000">
      <w:pPr>
        <w:widowControl w:val="0"/>
        <w:numPr>
          <w:ilvl w:val="1"/>
          <w:numId w:val="4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Modifikaciju šifarnika od strane korisnika sa odgovarajućim pravima;</w:t>
      </w:r>
    </w:p>
    <w:p w14:paraId="00EC15B2" w14:textId="77777777" w:rsidR="005236F0" w:rsidRDefault="00000000">
      <w:pPr>
        <w:widowControl w:val="0"/>
        <w:numPr>
          <w:ilvl w:val="1"/>
          <w:numId w:val="42"/>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Validaciju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svih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unijetih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šifara</w:t>
      </w:r>
      <w:proofErr w:type="spellEnd"/>
      <w:r>
        <w:rPr>
          <w:rFonts w:ascii="Poppins" w:eastAsia="Poppins" w:hAnsi="Poppins" w:cs="Poppins"/>
          <w:color w:val="073763"/>
          <w:sz w:val="20"/>
          <w:szCs w:val="20"/>
        </w:rPr>
        <w:t>;</w:t>
      </w:r>
    </w:p>
    <w:p w14:paraId="7C08EF74" w14:textId="77777777" w:rsidR="005236F0" w:rsidRPr="00826A8F" w:rsidRDefault="00000000">
      <w:pPr>
        <w:widowControl w:val="0"/>
        <w:numPr>
          <w:ilvl w:val="1"/>
          <w:numId w:val="4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Provjeru sintaksne ispravnosti određenih podataka tamo gdje je to potrebno i moguće;</w:t>
      </w:r>
    </w:p>
    <w:p w14:paraId="7DD73245" w14:textId="77777777" w:rsidR="005236F0" w:rsidRPr="00826A8F" w:rsidRDefault="00000000">
      <w:pPr>
        <w:widowControl w:val="0"/>
        <w:numPr>
          <w:ilvl w:val="1"/>
          <w:numId w:val="4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Validacija veće količine podataka mora se sprovoditi na sloju poslovne logike softverskog rješenja;</w:t>
      </w:r>
    </w:p>
    <w:p w14:paraId="43B0737B" w14:textId="77777777" w:rsidR="005236F0" w:rsidRPr="00826A8F" w:rsidRDefault="00000000">
      <w:pPr>
        <w:widowControl w:val="0"/>
        <w:numPr>
          <w:ilvl w:val="1"/>
          <w:numId w:val="4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Korišćenje klijentske validacije gdje god je to moguće.</w:t>
      </w:r>
    </w:p>
    <w:p w14:paraId="634B1D9B" w14:textId="77777777" w:rsidR="005236F0" w:rsidRPr="00826A8F" w:rsidRDefault="00000000">
      <w:pPr>
        <w:widowControl w:val="0"/>
        <w:numPr>
          <w:ilvl w:val="0"/>
          <w:numId w:val="4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Softversko rješenje mora da obrađuje greške nastale prilikom rada sa bazom na sljedeći način:</w:t>
      </w:r>
    </w:p>
    <w:p w14:paraId="53BBC10A" w14:textId="77777777" w:rsidR="005236F0" w:rsidRPr="00826A8F" w:rsidRDefault="00000000">
      <w:pPr>
        <w:widowControl w:val="0"/>
        <w:numPr>
          <w:ilvl w:val="1"/>
          <w:numId w:val="4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Prikaz poruke koja opisuje nastalu grešku i nudi akciju koja će eventualno omogućiti njeno uklanjanje (ukoliko je moguće);</w:t>
      </w:r>
    </w:p>
    <w:p w14:paraId="64E96E87" w14:textId="77777777" w:rsidR="005236F0" w:rsidRPr="00826A8F" w:rsidRDefault="00000000">
      <w:pPr>
        <w:widowControl w:val="0"/>
        <w:numPr>
          <w:ilvl w:val="1"/>
          <w:numId w:val="4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Mogućnost da se nastavi sa radom ukoliko je greška nastala u toku validacije podataka;</w:t>
      </w:r>
    </w:p>
    <w:p w14:paraId="6A421F56" w14:textId="77777777" w:rsidR="005236F0" w:rsidRPr="00826A8F" w:rsidRDefault="00000000">
      <w:pPr>
        <w:widowControl w:val="0"/>
        <w:numPr>
          <w:ilvl w:val="1"/>
          <w:numId w:val="4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Prikaz informacija o svim podacima koji nisu prošli validaciju;</w:t>
      </w:r>
    </w:p>
    <w:p w14:paraId="05B90E79" w14:textId="77777777" w:rsidR="005236F0" w:rsidRPr="00826A8F" w:rsidRDefault="00000000">
      <w:pPr>
        <w:widowControl w:val="0"/>
        <w:numPr>
          <w:ilvl w:val="1"/>
          <w:numId w:val="4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Izvršiti sve neophodne validacije nad podacima koji se prosleđuju u jednoj transakciji bez obzira na broj grešaka.</w:t>
      </w:r>
    </w:p>
    <w:p w14:paraId="276CDE79" w14:textId="77777777" w:rsidR="005236F0" w:rsidRPr="00826A8F" w:rsidRDefault="00000000">
      <w:pPr>
        <w:numPr>
          <w:ilvl w:val="0"/>
          <w:numId w:val="4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Softversko rješenje treba da ima mogućnost integracije sa postojećim ili spoljnim sistemima i potrebne funkcionalnosti za efikasno praćenje i upravljanje dokumentima. Potrebno je predvidjeti mogućnost povlačenja podataka iz spoljnih sistema (ukoliko je potrebno) ili pružanja podataka spoljnim sistemima - interfejs za preuzimanje podataka iz određenog informacionog sistema - API (Application Programming Interface) koji omogućava interakciju između različitih softverskih aplikacija. </w:t>
      </w:r>
    </w:p>
    <w:p w14:paraId="169F895F" w14:textId="77777777" w:rsidR="005236F0" w:rsidRPr="00826A8F" w:rsidRDefault="00000000">
      <w:pPr>
        <w:widowControl w:val="0"/>
        <w:numPr>
          <w:ilvl w:val="0"/>
          <w:numId w:val="42"/>
        </w:numPr>
        <w:spacing w:line="240" w:lineRule="auto"/>
        <w:rPr>
          <w:rFonts w:ascii="Poppins" w:eastAsia="Poppins" w:hAnsi="Poppins" w:cs="Poppins"/>
          <w:color w:val="073763"/>
          <w:sz w:val="18"/>
          <w:szCs w:val="18"/>
          <w:lang w:val="pl-PL"/>
        </w:rPr>
      </w:pPr>
      <w:r w:rsidRPr="00826A8F">
        <w:rPr>
          <w:rFonts w:ascii="Poppins" w:eastAsia="Poppins" w:hAnsi="Poppins" w:cs="Poppins"/>
          <w:color w:val="073763"/>
          <w:sz w:val="20"/>
          <w:szCs w:val="20"/>
          <w:lang w:val="pl-PL"/>
        </w:rPr>
        <w:t>Softversko rješenje mora da bude parametrizovano, i da pruža podršku za čuvanje potrebnih tipova i struktura podataka, definisanje i čuvanje pravila tokova i životnih ciklusa u vidu meta podataka.</w:t>
      </w:r>
    </w:p>
    <w:p w14:paraId="0165CAF2" w14:textId="77777777" w:rsidR="005236F0" w:rsidRPr="00826A8F" w:rsidRDefault="00000000">
      <w:pPr>
        <w:widowControl w:val="0"/>
        <w:numPr>
          <w:ilvl w:val="0"/>
          <w:numId w:val="4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Softversko rješenje mora da omogući unos korisnika, korisničkih uloga (rola) i korisničkih grupa u sistem. </w:t>
      </w:r>
    </w:p>
    <w:p w14:paraId="392759B1" w14:textId="77777777" w:rsidR="005236F0" w:rsidRPr="00826A8F" w:rsidRDefault="00000000">
      <w:pPr>
        <w:widowControl w:val="0"/>
        <w:numPr>
          <w:ilvl w:val="0"/>
          <w:numId w:val="4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Softversko rješenje mora da ima mogućnost za dodatno definisanje (ad-hoc)  potrebnih atributa objekata DMS-a (dokumenti, predmeti i subjekti) i njihovu primjenu u dokumentacionom sistemu bez ikakvog dodatnog programiranja (odnosno da to bude omogućeno i korisnicima koji nemaju nikva programerska znanja i vještine)</w:t>
      </w:r>
    </w:p>
    <w:p w14:paraId="35A8A27C" w14:textId="77777777" w:rsidR="005236F0" w:rsidRPr="00826A8F" w:rsidRDefault="00000000">
      <w:pPr>
        <w:widowControl w:val="0"/>
        <w:numPr>
          <w:ilvl w:val="0"/>
          <w:numId w:val="4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Meta podaci mora da sadrže:</w:t>
      </w:r>
    </w:p>
    <w:p w14:paraId="216E436B" w14:textId="77777777" w:rsidR="005236F0" w:rsidRDefault="00000000">
      <w:pPr>
        <w:widowControl w:val="0"/>
        <w:numPr>
          <w:ilvl w:val="1"/>
          <w:numId w:val="42"/>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Definiciju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parametara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aplikacije</w:t>
      </w:r>
      <w:proofErr w:type="spellEnd"/>
    </w:p>
    <w:p w14:paraId="1E1D2794" w14:textId="77777777" w:rsidR="005236F0" w:rsidRDefault="00000000">
      <w:pPr>
        <w:widowControl w:val="0"/>
        <w:numPr>
          <w:ilvl w:val="1"/>
          <w:numId w:val="42"/>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Definiciju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struktura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podataka</w:t>
      </w:r>
      <w:proofErr w:type="spellEnd"/>
    </w:p>
    <w:p w14:paraId="5F842C16" w14:textId="77777777" w:rsidR="005236F0" w:rsidRDefault="00000000">
      <w:pPr>
        <w:widowControl w:val="0"/>
        <w:numPr>
          <w:ilvl w:val="1"/>
          <w:numId w:val="42"/>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Definicije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radnih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tokova</w:t>
      </w:r>
      <w:proofErr w:type="spellEnd"/>
    </w:p>
    <w:p w14:paraId="6C9C213B" w14:textId="77777777" w:rsidR="005236F0" w:rsidRDefault="00000000">
      <w:pPr>
        <w:widowControl w:val="0"/>
        <w:numPr>
          <w:ilvl w:val="1"/>
          <w:numId w:val="42"/>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lastRenderedPageBreak/>
        <w:t>Definiciju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dodatnih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atributa</w:t>
      </w:r>
      <w:proofErr w:type="spellEnd"/>
    </w:p>
    <w:p w14:paraId="3CB3BB16" w14:textId="77777777" w:rsidR="005236F0" w:rsidRDefault="00000000">
      <w:pPr>
        <w:pStyle w:val="Heading2"/>
        <w:spacing w:after="160" w:line="240" w:lineRule="auto"/>
        <w:jc w:val="both"/>
        <w:rPr>
          <w:rFonts w:ascii="Poppins" w:eastAsia="Poppins" w:hAnsi="Poppins" w:cs="Poppins"/>
          <w:b/>
          <w:color w:val="073763"/>
          <w:sz w:val="22"/>
          <w:szCs w:val="22"/>
        </w:rPr>
      </w:pPr>
      <w:bookmarkStart w:id="13" w:name="_35nkun2" w:colFirst="0" w:colLast="0"/>
      <w:bookmarkEnd w:id="13"/>
      <w:proofErr w:type="spellStart"/>
      <w:r>
        <w:rPr>
          <w:rFonts w:ascii="Poppins" w:eastAsia="Poppins" w:hAnsi="Poppins" w:cs="Poppins"/>
          <w:b/>
          <w:color w:val="073763"/>
          <w:sz w:val="22"/>
          <w:szCs w:val="22"/>
        </w:rPr>
        <w:t>Upravljanje</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predmetima</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i</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dokumentima</w:t>
      </w:r>
      <w:proofErr w:type="spellEnd"/>
    </w:p>
    <w:p w14:paraId="561D0F23" w14:textId="77777777" w:rsidR="005236F0" w:rsidRPr="00826A8F" w:rsidRDefault="00000000">
      <w:pPr>
        <w:numPr>
          <w:ilvl w:val="0"/>
          <w:numId w:val="28"/>
        </w:numPr>
        <w:tabs>
          <w:tab w:val="left" w:pos="-1843"/>
        </w:tabs>
        <w:spacing w:line="240" w:lineRule="auto"/>
        <w:rPr>
          <w:rFonts w:ascii="Poppins" w:eastAsia="Poppins" w:hAnsi="Poppins" w:cs="Poppins"/>
          <w:color w:val="073763"/>
          <w:sz w:val="20"/>
          <w:szCs w:val="20"/>
          <w:lang w:val="pl-PL"/>
        </w:rPr>
      </w:pPr>
      <w:r>
        <w:rPr>
          <w:rFonts w:ascii="Poppins" w:eastAsia="Poppins" w:hAnsi="Poppins" w:cs="Poppins"/>
          <w:color w:val="073763"/>
          <w:sz w:val="20"/>
          <w:szCs w:val="20"/>
        </w:rPr>
        <w:t xml:space="preserve">DMS </w:t>
      </w:r>
      <w:proofErr w:type="spellStart"/>
      <w:r>
        <w:rPr>
          <w:rFonts w:ascii="Poppins" w:eastAsia="Poppins" w:hAnsi="Poppins" w:cs="Poppins"/>
          <w:color w:val="073763"/>
          <w:sz w:val="20"/>
          <w:szCs w:val="20"/>
        </w:rPr>
        <w:t>treba</w:t>
      </w:r>
      <w:proofErr w:type="spellEnd"/>
      <w:r>
        <w:rPr>
          <w:rFonts w:ascii="Poppins" w:eastAsia="Poppins" w:hAnsi="Poppins" w:cs="Poppins"/>
          <w:color w:val="073763"/>
          <w:sz w:val="20"/>
          <w:szCs w:val="20"/>
        </w:rPr>
        <w:t xml:space="preserve"> da </w:t>
      </w:r>
      <w:proofErr w:type="spellStart"/>
      <w:r>
        <w:rPr>
          <w:rFonts w:ascii="Poppins" w:eastAsia="Poppins" w:hAnsi="Poppins" w:cs="Poppins"/>
          <w:color w:val="073763"/>
          <w:sz w:val="20"/>
          <w:szCs w:val="20"/>
        </w:rPr>
        <w:t>omogući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kreiranje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strukture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foldera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gdje</w:t>
      </w:r>
      <w:proofErr w:type="spellEnd"/>
      <w:r>
        <w:rPr>
          <w:rFonts w:ascii="Poppins" w:eastAsia="Poppins" w:hAnsi="Poppins" w:cs="Poppins"/>
          <w:color w:val="073763"/>
          <w:sz w:val="20"/>
          <w:szCs w:val="20"/>
        </w:rPr>
        <w:t xml:space="preserve"> se </w:t>
      </w:r>
      <w:proofErr w:type="spellStart"/>
      <w:r>
        <w:rPr>
          <w:rFonts w:ascii="Poppins" w:eastAsia="Poppins" w:hAnsi="Poppins" w:cs="Poppins"/>
          <w:color w:val="073763"/>
          <w:sz w:val="20"/>
          <w:szCs w:val="20"/>
        </w:rPr>
        <w:t>podrazumijeva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unos</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foldera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dokumentacijom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koja</w:t>
      </w:r>
      <w:proofErr w:type="spellEnd"/>
      <w:r>
        <w:rPr>
          <w:rFonts w:ascii="Poppins" w:eastAsia="Poppins" w:hAnsi="Poppins" w:cs="Poppins"/>
          <w:color w:val="073763"/>
          <w:sz w:val="20"/>
          <w:szCs w:val="20"/>
        </w:rPr>
        <w:t xml:space="preserve"> se </w:t>
      </w:r>
      <w:proofErr w:type="spellStart"/>
      <w:r>
        <w:rPr>
          <w:rFonts w:ascii="Poppins" w:eastAsia="Poppins" w:hAnsi="Poppins" w:cs="Poppins"/>
          <w:color w:val="073763"/>
          <w:sz w:val="20"/>
          <w:szCs w:val="20"/>
        </w:rPr>
        <w:t>arhivira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zavodi</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djelovodne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knjige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arhivski</w:t>
      </w:r>
      <w:proofErr w:type="spellEnd"/>
      <w:r>
        <w:rPr>
          <w:rFonts w:ascii="Poppins" w:eastAsia="Poppins" w:hAnsi="Poppins" w:cs="Poppins"/>
          <w:color w:val="073763"/>
          <w:sz w:val="20"/>
          <w:szCs w:val="20"/>
        </w:rPr>
        <w:t xml:space="preserve"> folder) </w:t>
      </w:r>
      <w:proofErr w:type="spellStart"/>
      <w:r>
        <w:rPr>
          <w:rFonts w:ascii="Poppins" w:eastAsia="Poppins" w:hAnsi="Poppins" w:cs="Poppins"/>
          <w:color w:val="073763"/>
          <w:sz w:val="20"/>
          <w:szCs w:val="20"/>
        </w:rPr>
        <w:t>kao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kreiranje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foldera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dokumentima</w:t>
      </w:r>
      <w:proofErr w:type="spellEnd"/>
      <w:r>
        <w:rPr>
          <w:rFonts w:ascii="Poppins" w:eastAsia="Poppins" w:hAnsi="Poppins" w:cs="Poppins"/>
          <w:color w:val="073763"/>
          <w:sz w:val="20"/>
          <w:szCs w:val="20"/>
        </w:rPr>
        <w:t xml:space="preserve"> koji se ne </w:t>
      </w:r>
      <w:proofErr w:type="spellStart"/>
      <w:r>
        <w:rPr>
          <w:rFonts w:ascii="Poppins" w:eastAsia="Poppins" w:hAnsi="Poppins" w:cs="Poppins"/>
          <w:color w:val="073763"/>
          <w:sz w:val="20"/>
          <w:szCs w:val="20"/>
        </w:rPr>
        <w:t>zavode</w:t>
      </w:r>
      <w:proofErr w:type="spellEnd"/>
      <w:r>
        <w:rPr>
          <w:rFonts w:ascii="Poppins" w:eastAsia="Poppins" w:hAnsi="Poppins" w:cs="Poppins"/>
          <w:color w:val="073763"/>
          <w:sz w:val="20"/>
          <w:szCs w:val="20"/>
        </w:rPr>
        <w:t xml:space="preserve">. </w:t>
      </w:r>
      <w:r w:rsidRPr="00826A8F">
        <w:rPr>
          <w:rFonts w:ascii="Poppins" w:eastAsia="Poppins" w:hAnsi="Poppins" w:cs="Poppins"/>
          <w:color w:val="073763"/>
          <w:sz w:val="20"/>
          <w:szCs w:val="20"/>
          <w:lang w:val="pl-PL"/>
        </w:rPr>
        <w:t>Takođe, potrebno je omogućiti i retroaktivan unos predmeta i dokumenata u sistem. Unos dokumentacije koja se zavodi (arhivskog foldera) podrazumijeva definisanje brojača na osnovu kojeg će se vršiti brojanje i označavanje dokumenata u djelovodnoj knjizi.</w:t>
      </w:r>
    </w:p>
    <w:p w14:paraId="33DA8AE1" w14:textId="77777777" w:rsidR="005236F0" w:rsidRPr="00826A8F" w:rsidRDefault="00000000">
      <w:pPr>
        <w:numPr>
          <w:ilvl w:val="0"/>
          <w:numId w:val="28"/>
        </w:numPr>
        <w:tabs>
          <w:tab w:val="left" w:pos="-1843"/>
        </w:tabs>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Prilikom kreiranja predmeta/foldera potrebno je omogućiti odabir tipa foldera kao i unos metapodataka za folder po kojima se kanije lakše mogu pretražiti folderi. Takođe, potrebno je omogućiti unos dodatnih atributa za dati tip foldera.</w:t>
      </w:r>
    </w:p>
    <w:p w14:paraId="620EB96C" w14:textId="77777777" w:rsidR="005236F0" w:rsidRPr="00826A8F" w:rsidRDefault="00000000">
      <w:pPr>
        <w:numPr>
          <w:ilvl w:val="0"/>
          <w:numId w:val="28"/>
        </w:numPr>
        <w:tabs>
          <w:tab w:val="left" w:pos="-1843"/>
        </w:tabs>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Pri unosu metapodataka za folder sva polja u formi moraju biti jasno naglašena sa oznakom za obavezna/opciona polja. Moraju se raditi odgovarajuće validacije za sva obavezna polja kao i tipove polja (datumsko polje, numeričko polje i sl.).</w:t>
      </w:r>
    </w:p>
    <w:p w14:paraId="69EC3C59" w14:textId="77777777" w:rsidR="005236F0" w:rsidRPr="00826A8F" w:rsidRDefault="00000000">
      <w:pPr>
        <w:numPr>
          <w:ilvl w:val="0"/>
          <w:numId w:val="28"/>
        </w:numPr>
        <w:tabs>
          <w:tab w:val="left" w:pos="-1843"/>
        </w:tabs>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Unos dokumenata je potrebno omogućiti na više načina: uploadom iz računara, skeniranjem, putem predefinisanih šablona.</w:t>
      </w:r>
    </w:p>
    <w:p w14:paraId="26D4138D" w14:textId="77777777" w:rsidR="005236F0" w:rsidRPr="00826A8F" w:rsidRDefault="00000000">
      <w:pPr>
        <w:numPr>
          <w:ilvl w:val="0"/>
          <w:numId w:val="28"/>
        </w:numPr>
        <w:tabs>
          <w:tab w:val="left" w:pos="-1843"/>
        </w:tabs>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Prilikom kreiranja dokumenta potrebno je omogućiti odabir tipa dokumenta kao i unos metapodataka za dokument po kojima se kanije lakše može pretražiti dokumentacija. Takođe, potrebno je omogućiti unos dodatnih atributa za dati tip dokumenta.</w:t>
      </w:r>
    </w:p>
    <w:p w14:paraId="30FECD4F" w14:textId="77777777" w:rsidR="005236F0" w:rsidRPr="00826A8F" w:rsidRDefault="00000000">
      <w:pPr>
        <w:numPr>
          <w:ilvl w:val="0"/>
          <w:numId w:val="28"/>
        </w:numPr>
        <w:spacing w:line="240" w:lineRule="auto"/>
        <w:rPr>
          <w:rFonts w:ascii="Poppins" w:eastAsia="Poppins" w:hAnsi="Poppins" w:cs="Poppins"/>
          <w:color w:val="073763"/>
          <w:sz w:val="18"/>
          <w:szCs w:val="18"/>
          <w:lang w:val="pl-PL"/>
        </w:rPr>
      </w:pPr>
      <w:r w:rsidRPr="00826A8F">
        <w:rPr>
          <w:rFonts w:ascii="Poppins" w:eastAsia="Poppins" w:hAnsi="Poppins" w:cs="Poppins"/>
          <w:color w:val="073763"/>
          <w:sz w:val="20"/>
          <w:szCs w:val="20"/>
          <w:lang w:val="pl-PL"/>
        </w:rPr>
        <w:t>Osim osnovnih atributa nekog dokumenta/predmeta koji su definisani na samom dokumentu ili na tipu dokumenta, DMS mora da omogući da se mogu definisati i dodatni atributi. Svaki od ovih atributa se može definisati u bilo kom stanju tipa dokumenta tako da se prilikom njegovog kreiranja određuje njegov naziv kao i način upisa podataka u njega (u zavisnosti da li je atribut tipa: Text, Number, Radio button, Data/Time, Dialog list, Checkbox, Listbox, Combobox itd...). Ne smije da postoji ograničenje u broju atributa ni na dokumentu ni na folderu/predmetu.</w:t>
      </w:r>
    </w:p>
    <w:p w14:paraId="3A17154F" w14:textId="77777777" w:rsidR="005236F0" w:rsidRPr="00826A8F" w:rsidRDefault="00000000">
      <w:pPr>
        <w:numPr>
          <w:ilvl w:val="0"/>
          <w:numId w:val="28"/>
        </w:numPr>
        <w:tabs>
          <w:tab w:val="left" w:pos="-1843"/>
        </w:tabs>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DMS mora da omogući evidentiranje, klasifikaciju, definisanje osnovnog registra (baze) dokumenata i predmeta. Pod ovim se podrazumijeva uspostavljanje aktivne baze dokumenata i predmeta. U bazu će se unositi dokumenti ili predmeti sa osnovnim skupom atributa koji ih karakterišu. Prilikom unosa osnovnih podataka o dokumentima, po definisanom automatizmu će svaki dokument dobiti identifikacionu i klasifikacionu oznaku u skladu sa važećim pravilima i sistemom označavanja. Aktivna zbirka dokumenata će sadržati informacije o svim dokumentima koji se nalaze u sistemu.</w:t>
      </w:r>
    </w:p>
    <w:p w14:paraId="229947BA" w14:textId="77777777" w:rsidR="005236F0" w:rsidRPr="00826A8F" w:rsidRDefault="00000000">
      <w:pPr>
        <w:widowControl w:val="0"/>
        <w:numPr>
          <w:ilvl w:val="0"/>
          <w:numId w:val="2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DMS mora da omogući evidenciju svih dokumenata, zatim mogućnost da se po odgovarajućem principu dokumenti mogu grupisati u predmete, kao i mogućnost da se vrši grupisanje više predmeta i/ili dokumenata u dosije (folder). Predmeti, dakle, čine skup dokumenata, i za njih se određuju određena poslovna pravila koja se kasnije implementiraju na sve dokumente koji su u njih svrstani.</w:t>
      </w:r>
    </w:p>
    <w:p w14:paraId="6D615DBE" w14:textId="77777777" w:rsidR="005236F0" w:rsidRDefault="00000000">
      <w:pPr>
        <w:widowControl w:val="0"/>
        <w:numPr>
          <w:ilvl w:val="0"/>
          <w:numId w:val="28"/>
        </w:numPr>
        <w:spacing w:line="240" w:lineRule="auto"/>
        <w:rPr>
          <w:rFonts w:ascii="Poppins" w:eastAsia="Poppins" w:hAnsi="Poppins" w:cs="Poppins"/>
          <w:color w:val="073763"/>
          <w:sz w:val="18"/>
          <w:szCs w:val="18"/>
        </w:rPr>
      </w:pPr>
      <w:r w:rsidRPr="00826A8F">
        <w:rPr>
          <w:rFonts w:ascii="Poppins" w:eastAsia="Poppins" w:hAnsi="Poppins" w:cs="Poppins"/>
          <w:color w:val="073763"/>
          <w:sz w:val="20"/>
          <w:szCs w:val="20"/>
          <w:lang w:val="pl-PL"/>
        </w:rPr>
        <w:t xml:space="preserve">Predmet u DMS sistemu mora da predstavlja strukturu koja u sebi objedinjuje više dokumenata grupisanih po određenom kriterijumu. Predmet mora da ima posebnu </w:t>
      </w:r>
      <w:r w:rsidRPr="00826A8F">
        <w:rPr>
          <w:rFonts w:ascii="Poppins" w:eastAsia="Poppins" w:hAnsi="Poppins" w:cs="Poppins"/>
          <w:color w:val="073763"/>
          <w:sz w:val="20"/>
          <w:szCs w:val="20"/>
          <w:lang w:val="pl-PL"/>
        </w:rPr>
        <w:lastRenderedPageBreak/>
        <w:t xml:space="preserve">autorizaciju, koja definiše koji korisnici i uloge u DMS imaju prava čitalaca ili autora. Predmet mora da bude instanca radnog toka ili postupka, odnosno poslovne procedure. </w:t>
      </w:r>
      <w:proofErr w:type="spellStart"/>
      <w:r>
        <w:rPr>
          <w:rFonts w:ascii="Poppins" w:eastAsia="Poppins" w:hAnsi="Poppins" w:cs="Poppins"/>
          <w:color w:val="073763"/>
          <w:sz w:val="20"/>
          <w:szCs w:val="20"/>
        </w:rPr>
        <w:t>Dokument</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naslijeđuje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karakteristike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predmeta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ali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može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imati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sopstvene</w:t>
      </w:r>
      <w:proofErr w:type="spellEnd"/>
      <w:r>
        <w:rPr>
          <w:rFonts w:ascii="Poppins" w:eastAsia="Poppins" w:hAnsi="Poppins" w:cs="Poppins"/>
          <w:color w:val="073763"/>
          <w:sz w:val="20"/>
          <w:szCs w:val="20"/>
        </w:rPr>
        <w:t>.</w:t>
      </w:r>
    </w:p>
    <w:p w14:paraId="4B56448C" w14:textId="77777777" w:rsidR="005236F0" w:rsidRDefault="00000000">
      <w:pPr>
        <w:widowControl w:val="0"/>
        <w:numPr>
          <w:ilvl w:val="0"/>
          <w:numId w:val="28"/>
        </w:numPr>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DMS mora da </w:t>
      </w:r>
      <w:proofErr w:type="spellStart"/>
      <w:r>
        <w:rPr>
          <w:rFonts w:ascii="Poppins" w:eastAsia="Poppins" w:hAnsi="Poppins" w:cs="Poppins"/>
          <w:color w:val="073763"/>
          <w:sz w:val="20"/>
          <w:szCs w:val="20"/>
        </w:rPr>
        <w:t>omogući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upotrebu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različitih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šifarnika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subjekti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mjesta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ključne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riječi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sl.). </w:t>
      </w:r>
      <w:proofErr w:type="spellStart"/>
      <w:r>
        <w:rPr>
          <w:rFonts w:ascii="Poppins" w:eastAsia="Poppins" w:hAnsi="Poppins" w:cs="Poppins"/>
          <w:color w:val="073763"/>
          <w:sz w:val="20"/>
          <w:szCs w:val="20"/>
        </w:rPr>
        <w:t>Prilikom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unosa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osnovnih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podataka</w:t>
      </w:r>
      <w:proofErr w:type="spellEnd"/>
      <w:r>
        <w:rPr>
          <w:rFonts w:ascii="Poppins" w:eastAsia="Poppins" w:hAnsi="Poppins" w:cs="Poppins"/>
          <w:color w:val="073763"/>
          <w:sz w:val="20"/>
          <w:szCs w:val="20"/>
        </w:rPr>
        <w:t xml:space="preserve"> o </w:t>
      </w:r>
      <w:proofErr w:type="spellStart"/>
      <w:r>
        <w:rPr>
          <w:rFonts w:ascii="Poppins" w:eastAsia="Poppins" w:hAnsi="Poppins" w:cs="Poppins"/>
          <w:color w:val="073763"/>
          <w:sz w:val="20"/>
          <w:szCs w:val="20"/>
        </w:rPr>
        <w:t>svakom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pojedinačnom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treba</w:t>
      </w:r>
      <w:proofErr w:type="spellEnd"/>
      <w:r>
        <w:rPr>
          <w:rFonts w:ascii="Poppins" w:eastAsia="Poppins" w:hAnsi="Poppins" w:cs="Poppins"/>
          <w:color w:val="073763"/>
          <w:sz w:val="20"/>
          <w:szCs w:val="20"/>
        </w:rPr>
        <w:t xml:space="preserve"> da se </w:t>
      </w:r>
      <w:proofErr w:type="spellStart"/>
      <w:r>
        <w:rPr>
          <w:rFonts w:ascii="Poppins" w:eastAsia="Poppins" w:hAnsi="Poppins" w:cs="Poppins"/>
          <w:color w:val="073763"/>
          <w:sz w:val="20"/>
          <w:szCs w:val="20"/>
        </w:rPr>
        <w:t>koriste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opšti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šifarnici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subjekata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mjesta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kao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ostali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šifarnici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tipova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vrste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dokumenata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ključnih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riječi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sl. </w:t>
      </w:r>
    </w:p>
    <w:p w14:paraId="479098E2" w14:textId="77777777" w:rsidR="005236F0" w:rsidRPr="00826A8F" w:rsidRDefault="00000000">
      <w:pPr>
        <w:widowControl w:val="0"/>
        <w:numPr>
          <w:ilvl w:val="0"/>
          <w:numId w:val="2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DMS mora da omogući dodjeljivanje dokumenta/predmeta određenim nosiocima saglasno korisničkoj grupi i autorizaciji korisnika. Korisnička grupa mora da sadrži skup ovlašćenih autorizovanih korisnika koji su kompetentni za rad sa određenim predmetima/dokumentima. Ukoliko je neki dokument signiran na nekog nosica/korisničku grupu, tada treba da se nalazi u zoni odgovornosti svih ovlašćenih osoba koje su odgovorne za njegovo rješavanje, obradu ali i sam pristup.</w:t>
      </w:r>
    </w:p>
    <w:p w14:paraId="1145F0C5" w14:textId="77777777" w:rsidR="005236F0" w:rsidRPr="00826A8F" w:rsidRDefault="00000000">
      <w:pPr>
        <w:widowControl w:val="0"/>
        <w:numPr>
          <w:ilvl w:val="0"/>
          <w:numId w:val="2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DMS treba da omogući kreiranje Guest naloga kojima bi se mogla dijeliti dokumentacija pod određenim pravima. Guest nalog bi trebao da ima pravo pregleda i komentarisanja dokumenta za koji mu interni korisnik pošalje link. </w:t>
      </w:r>
    </w:p>
    <w:p w14:paraId="433260CD" w14:textId="77777777" w:rsidR="005236F0" w:rsidRPr="00826A8F" w:rsidRDefault="00000000">
      <w:pPr>
        <w:widowControl w:val="0"/>
        <w:numPr>
          <w:ilvl w:val="0"/>
          <w:numId w:val="28"/>
        </w:numPr>
        <w:spacing w:line="240" w:lineRule="auto"/>
        <w:rPr>
          <w:rFonts w:ascii="Poppins" w:eastAsia="Poppins" w:hAnsi="Poppins" w:cs="Poppins"/>
          <w:color w:val="073763"/>
          <w:sz w:val="18"/>
          <w:szCs w:val="18"/>
          <w:lang w:val="pl-PL"/>
        </w:rPr>
      </w:pPr>
      <w:r w:rsidRPr="00826A8F">
        <w:rPr>
          <w:rFonts w:ascii="Poppins" w:eastAsia="Poppins" w:hAnsi="Poppins" w:cs="Poppins"/>
          <w:color w:val="073763"/>
          <w:sz w:val="20"/>
          <w:szCs w:val="20"/>
          <w:lang w:val="pl-PL"/>
        </w:rPr>
        <w:t>DMS mora da obezbijedi podršku u radu sa dokumentacijom koja nije u elektronskom obliku – evidenciju o fizičkim lokacijama originalnih dokumenata, i to u odgovarajućoj strukturi (zgrada-soba-ormar-polica itd.). Dakle, ponuđeno rješenje mora da omogući i evidenciju lokacija  predmeta/dokumenata u fizičkoj arhivi.</w:t>
      </w:r>
    </w:p>
    <w:p w14:paraId="7EB86AE4" w14:textId="77777777" w:rsidR="005236F0" w:rsidRPr="00826A8F" w:rsidRDefault="00000000">
      <w:pPr>
        <w:widowControl w:val="0"/>
        <w:numPr>
          <w:ilvl w:val="0"/>
          <w:numId w:val="2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DMS mora da obezbijedi mogućnost da se određeni tipovi dokumenata vode po verzijama. Verzionisanje dokumenata treba da radi po sljedećem principu - Verzionisanje dokumenta mogu raditi korisnici koji za to imaju dodijeljena prava. Prilikom unosa nove verzije nije potrebno unositi metapodatke već se oni vuku sa prve verzije dokumenta. Izmjena metapodataka se vrši posebno. Dakle, uneseni podaci za prvu verziju važe za sve naredne verzije dokumenta. Verzijama jednoga dokumenta se može jednostavno pristupiti, dozvoljeno je njihovo pregledanje, preuzimanje, brisanje i to samo određenim korisnicima koji imaju dodijeljena prava za to. DMS mora da omogući standardne Check-In, Check-out, View, Edit, Publish i Delete funkcionalnosti nad dokumentima i njihovim verzijama. Za vrijeme dok je dokument u stanju CheckOut potrebno je da jasno bude označeno kod koga je taj dokument (da bude označen drugačijom bojom ili nekim grafičkim simbolom) kako bi se osiguralo da isti dokument ne može mijenjati više osoba u istom trenutku. Za svaku verziju dokumenta mora se evidentirati ko je i kada kreirao verziju i šta je promijenjeno. </w:t>
      </w:r>
    </w:p>
    <w:p w14:paraId="03E9A58B" w14:textId="77777777" w:rsidR="005236F0" w:rsidRPr="00826A8F" w:rsidRDefault="00000000">
      <w:pPr>
        <w:widowControl w:val="0"/>
        <w:numPr>
          <w:ilvl w:val="0"/>
          <w:numId w:val="2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Potrebno je omogućiti potpisivanje dokumenata korišćenjem digitalnog sertifikata. Korisnici treba da imaju mogućnost upotrebe bilo kojeg sertifikata (token, lična karta…) kao i odabira prikaza potpisa (samo sertifikat, ručni potpis uz sertifikat i sl.).</w:t>
      </w:r>
    </w:p>
    <w:p w14:paraId="35806A96" w14:textId="77777777" w:rsidR="005236F0" w:rsidRPr="00826A8F" w:rsidRDefault="00000000">
      <w:pPr>
        <w:widowControl w:val="0"/>
        <w:numPr>
          <w:ilvl w:val="0"/>
          <w:numId w:val="28"/>
        </w:numPr>
        <w:spacing w:line="240" w:lineRule="auto"/>
        <w:rPr>
          <w:rFonts w:ascii="Poppins" w:eastAsia="Poppins" w:hAnsi="Poppins" w:cs="Poppins"/>
          <w:color w:val="073763"/>
          <w:sz w:val="18"/>
          <w:szCs w:val="18"/>
          <w:lang w:val="pl-PL"/>
        </w:rPr>
      </w:pPr>
      <w:r w:rsidRPr="00826A8F">
        <w:rPr>
          <w:rFonts w:ascii="Poppins" w:eastAsia="Poppins" w:hAnsi="Poppins" w:cs="Poppins"/>
          <w:color w:val="073763"/>
          <w:sz w:val="20"/>
          <w:szCs w:val="20"/>
          <w:lang w:val="pl-PL"/>
        </w:rPr>
        <w:t>DMS mora da omogući podršku u radu i prihvat svih vrsta datoteka (fajlova), kao što su: DOCX, DOC, PPTX, XLSX, XLS, EMAIL, PDF, JPEG, PNG, SVG, RTF, TXT,  XML, MPEG, MP3, MP4, AVI itd.</w:t>
      </w:r>
    </w:p>
    <w:p w14:paraId="1A85D2F6" w14:textId="77777777" w:rsidR="005236F0" w:rsidRPr="00826A8F" w:rsidRDefault="00000000">
      <w:pPr>
        <w:widowControl w:val="0"/>
        <w:numPr>
          <w:ilvl w:val="0"/>
          <w:numId w:val="2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Svaki folder i dokument u DMS sistemu može imati više statusa na osnovu kojih će se korisnicima jasno staviti do znanja da li je folder obrađen/zatvoren ili je u toku obrada, kao i da li je dokument u statusu obrade ili je konačna verzija koju nije moguće </w:t>
      </w:r>
      <w:r w:rsidRPr="00826A8F">
        <w:rPr>
          <w:rFonts w:ascii="Poppins" w:eastAsia="Poppins" w:hAnsi="Poppins" w:cs="Poppins"/>
          <w:color w:val="073763"/>
          <w:sz w:val="20"/>
          <w:szCs w:val="20"/>
          <w:lang w:val="pl-PL"/>
        </w:rPr>
        <w:lastRenderedPageBreak/>
        <w:t>dodatno mijenjati.</w:t>
      </w:r>
    </w:p>
    <w:p w14:paraId="1AFAF25F" w14:textId="77777777" w:rsidR="005236F0" w:rsidRPr="00826A8F" w:rsidRDefault="00000000">
      <w:pPr>
        <w:widowControl w:val="0"/>
        <w:numPr>
          <w:ilvl w:val="0"/>
          <w:numId w:val="2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Za svaki folder u DMS sistemu je potrebno omogućiti: izmjenu, promjenu statusa, brisanje, preuzimanje cijelog foldera. Ove funkcionalnosti su dostupne korisnicima koji imaju dodijeljena prava za to.</w:t>
      </w:r>
    </w:p>
    <w:p w14:paraId="2830F989" w14:textId="77777777" w:rsidR="005236F0" w:rsidRPr="00826A8F" w:rsidRDefault="00000000">
      <w:pPr>
        <w:widowControl w:val="0"/>
        <w:numPr>
          <w:ilvl w:val="0"/>
          <w:numId w:val="2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Za svaki dokument u DMS sistemu je potrebno omogućiti: izmjenu dokumenta, izmjenu metapodataka, promjenu statusa, unos verzija, unos priloga, preuzimanje, brisanje, unos podsjetnika za dokument, prosljeđivanje/slanje dokumenta unutar Organizacije, arhiviranje. Ove funkcionalnosti su dostupne korisnicima koji imaju dodijeljena prava za to.</w:t>
      </w:r>
    </w:p>
    <w:p w14:paraId="79E1BA22" w14:textId="77777777" w:rsidR="005236F0" w:rsidRPr="00826A8F" w:rsidRDefault="00000000">
      <w:pPr>
        <w:widowControl w:val="0"/>
        <w:numPr>
          <w:ilvl w:val="0"/>
          <w:numId w:val="2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Ukoliko je dokument potrebno poslati van Organizacije, korisnicima će biti omogućeno slanje dokumenta mailom, gdje će imati mogućnost unosa primaoca maila, teksta i sadržaja poruke, dok će sami dokument biti automatski dodat kao prilog maila.</w:t>
      </w:r>
    </w:p>
    <w:p w14:paraId="63AEA17C" w14:textId="77777777" w:rsidR="005236F0" w:rsidRPr="00826A8F" w:rsidRDefault="00000000">
      <w:pPr>
        <w:widowControl w:val="0"/>
        <w:numPr>
          <w:ilvl w:val="0"/>
          <w:numId w:val="2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Za svaki dokument i njegovu verziju korisnicima koji imaju dodijeljena prava za to će biti omogućen unos komentara. </w:t>
      </w:r>
    </w:p>
    <w:p w14:paraId="3D760B0E" w14:textId="77777777" w:rsidR="005236F0" w:rsidRPr="00826A8F" w:rsidRDefault="00000000">
      <w:pPr>
        <w:widowControl w:val="0"/>
        <w:numPr>
          <w:ilvl w:val="0"/>
          <w:numId w:val="28"/>
        </w:numPr>
        <w:spacing w:line="240" w:lineRule="auto"/>
        <w:rPr>
          <w:rFonts w:ascii="Poppins" w:eastAsia="Poppins" w:hAnsi="Poppins" w:cs="Poppins"/>
          <w:color w:val="073763"/>
          <w:sz w:val="18"/>
          <w:szCs w:val="18"/>
          <w:lang w:val="pl-PL"/>
        </w:rPr>
      </w:pPr>
      <w:r w:rsidRPr="00826A8F">
        <w:rPr>
          <w:rFonts w:ascii="Poppins" w:eastAsia="Poppins" w:hAnsi="Poppins" w:cs="Poppins"/>
          <w:color w:val="073763"/>
          <w:sz w:val="20"/>
          <w:szCs w:val="20"/>
          <w:lang w:val="pl-PL"/>
        </w:rPr>
        <w:t xml:space="preserve">DMS mora da omogući funkcionalnost upravljanja zapisima, tj. da obezbijedi i osigura da se sadržaj dokumenata koji su postali zapisi neće izmijeniti tokom čitavog perioda čuvanja tih dokumenta u DMS-u. </w:t>
      </w:r>
    </w:p>
    <w:p w14:paraId="7492FF56" w14:textId="77777777" w:rsidR="005236F0" w:rsidRPr="00826A8F" w:rsidRDefault="00000000">
      <w:pPr>
        <w:widowControl w:val="0"/>
        <w:numPr>
          <w:ilvl w:val="0"/>
          <w:numId w:val="28"/>
        </w:numPr>
        <w:spacing w:line="240" w:lineRule="auto"/>
        <w:rPr>
          <w:rFonts w:ascii="Poppins" w:eastAsia="Poppins" w:hAnsi="Poppins" w:cs="Poppins"/>
          <w:color w:val="073763"/>
          <w:sz w:val="18"/>
          <w:szCs w:val="18"/>
          <w:lang w:val="pl-PL"/>
        </w:rPr>
      </w:pPr>
      <w:r w:rsidRPr="00826A8F">
        <w:rPr>
          <w:rFonts w:ascii="Poppins" w:eastAsia="Poppins" w:hAnsi="Poppins" w:cs="Poppins"/>
          <w:color w:val="073763"/>
          <w:sz w:val="20"/>
          <w:szCs w:val="20"/>
          <w:lang w:val="pl-PL"/>
        </w:rPr>
        <w:t>DMS treba da omogući unos datuma izlučenja za sve dokumente iz DMS-a u skladu sa njihovim propisanim periodom čuvanja (a usaglašeno sa zakonom i pravilima čuvanja određenih kategorija dokumentacione građe) i da te spiskove dokumenata posle verifikacije i njihovog uklanjanja čuva u DMS-u. Za sve predmete koji su arhivirani potrebno je omogućiti unos roka čuvanja u arhivi kako bi sistem nakon tog roka predložio predmet za izlučenje.</w:t>
      </w:r>
    </w:p>
    <w:p w14:paraId="465A6B9F" w14:textId="77777777" w:rsidR="005236F0" w:rsidRPr="00826A8F" w:rsidRDefault="00000000">
      <w:pPr>
        <w:numPr>
          <w:ilvl w:val="0"/>
          <w:numId w:val="2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DMS mora da omogući da se za određene tipove dokumenata koji se često ponavljaju i imaju standardizovane forme (rješenje, odluke, ugovori) mogu definisanti standardni predefinisani šabloni (eng. templatesi) koji bi se mogli koristiti prilikom kreiranja novih dokumenata. Šablon bi se pokrenuo na određenu akciju korisnika koji za to ima dodijeljena prava u sistemu (kao npr. kreiraj dokument iz šablona) i uz pomoć indeksnih podataka sa dokumenta iz DMS inicijalno kreirao. Jedan tip dokumenta može da sadrži više različitih šablona. Takođe, wizard za definisanje šablona mora da omogući autorizovanom korisniku, koji nema programerska znanja, mogućnost da ih sam definiše ili izmijeni. Prilikom definisanja šablona omogućiti korisnicima koji za to imaju dodijeljena prava da tačno definišu polja u šablonu (naziv polja, tip polja, da li je obavezno ili opciono polje) pri čemu je potrebno osim osnovnih tipova polja kao što su tekstualno polje, numeričko polje, datumsko polje i sl. omogućiti i unos tabela u okviru šablona. Za sva polja koja je moguće definisati u šablonu potrebno je uraditi odgovarajuće validacije.</w:t>
      </w:r>
    </w:p>
    <w:p w14:paraId="15DF8376" w14:textId="77777777" w:rsidR="005236F0" w:rsidRPr="00826A8F" w:rsidRDefault="00000000">
      <w:pPr>
        <w:numPr>
          <w:ilvl w:val="0"/>
          <w:numId w:val="2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highlight w:val="white"/>
          <w:lang w:val="pl-PL"/>
        </w:rPr>
        <w:t xml:space="preserve">Omogućiti opciju </w:t>
      </w:r>
      <w:r w:rsidRPr="00826A8F">
        <w:rPr>
          <w:rFonts w:ascii="Poppins" w:eastAsia="Poppins" w:hAnsi="Poppins" w:cs="Poppins"/>
          <w:color w:val="073763"/>
          <w:sz w:val="20"/>
          <w:szCs w:val="20"/>
          <w:lang w:val="pl-PL"/>
        </w:rPr>
        <w:t>za slanje dokumenta subjektu/klijentu koja je dostupna samo za arhivske foldere i izlazna dokumenta, dakle dokumenta koja arhiva šalje strankama. Ovdje je potrebno da se jasno navede koji dokument je poslat stranki, koji datum je u pitanju, kao i koji je način slanja dokumenta (pošta, kurir, dhl…). Za dokumenta koja se šalju povratnicom potrebno je jasno navesti podatke sa povratnice (ko je preuzeo pošiljku, kada i sl.).</w:t>
      </w:r>
    </w:p>
    <w:p w14:paraId="3AC31165" w14:textId="77777777" w:rsidR="005236F0" w:rsidRPr="00826A8F" w:rsidRDefault="00000000">
      <w:pPr>
        <w:numPr>
          <w:ilvl w:val="0"/>
          <w:numId w:val="2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lastRenderedPageBreak/>
        <w:t>Ponuđeno DMS rješenje mora da sadrži centralizovanu arhivu čiji je sadržaj (</w:t>
      </w:r>
      <w:r w:rsidRPr="00826A8F">
        <w:rPr>
          <w:rFonts w:ascii="Poppins" w:eastAsia="Poppins" w:hAnsi="Poppins" w:cs="Poppins"/>
          <w:i/>
          <w:color w:val="073763"/>
          <w:sz w:val="20"/>
          <w:szCs w:val="20"/>
          <w:lang w:val="pl-PL"/>
        </w:rPr>
        <w:t>content</w:t>
      </w:r>
      <w:r w:rsidRPr="00826A8F">
        <w:rPr>
          <w:rFonts w:ascii="Poppins" w:eastAsia="Poppins" w:hAnsi="Poppins" w:cs="Poppins"/>
          <w:color w:val="073763"/>
          <w:sz w:val="20"/>
          <w:szCs w:val="20"/>
          <w:lang w:val="pl-PL"/>
        </w:rPr>
        <w:t xml:space="preserve">) dostupan, na osnovu definisane autorizacije, svim autorizivanim korisnicima. </w:t>
      </w:r>
    </w:p>
    <w:p w14:paraId="687F2D20" w14:textId="77777777" w:rsidR="005236F0" w:rsidRPr="00826A8F" w:rsidRDefault="00000000">
      <w:pPr>
        <w:numPr>
          <w:ilvl w:val="0"/>
          <w:numId w:val="28"/>
        </w:numPr>
        <w:spacing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Digitalni arhiv mora da predstavlja jedinstveni repozitorijum za sve vrste sadržaja (dokumenta, slike, video, e-mail, web, kolaborativni sadržaji...)</w:t>
      </w:r>
    </w:p>
    <w:p w14:paraId="71F311DE" w14:textId="77777777" w:rsidR="005236F0" w:rsidRPr="00826A8F" w:rsidRDefault="005236F0">
      <w:pPr>
        <w:spacing w:after="120" w:line="240" w:lineRule="auto"/>
        <w:rPr>
          <w:rFonts w:ascii="Poppins" w:eastAsia="Poppins" w:hAnsi="Poppins" w:cs="Poppins"/>
          <w:color w:val="073763"/>
          <w:sz w:val="20"/>
          <w:szCs w:val="20"/>
          <w:lang w:val="pl-PL"/>
        </w:rPr>
      </w:pPr>
    </w:p>
    <w:p w14:paraId="15016B69" w14:textId="77777777" w:rsidR="005236F0" w:rsidRPr="00826A8F" w:rsidRDefault="00000000">
      <w:pPr>
        <w:pStyle w:val="Heading2"/>
        <w:spacing w:line="240" w:lineRule="auto"/>
        <w:jc w:val="both"/>
        <w:rPr>
          <w:rFonts w:ascii="Poppins" w:eastAsia="Poppins" w:hAnsi="Poppins" w:cs="Poppins"/>
          <w:b/>
          <w:color w:val="073763"/>
          <w:sz w:val="22"/>
          <w:szCs w:val="22"/>
          <w:lang w:val="pl-PL"/>
        </w:rPr>
      </w:pPr>
      <w:bookmarkStart w:id="14" w:name="_1ksv4uv" w:colFirst="0" w:colLast="0"/>
      <w:bookmarkEnd w:id="14"/>
      <w:r w:rsidRPr="00826A8F">
        <w:rPr>
          <w:rFonts w:ascii="Poppins" w:eastAsia="Poppins" w:hAnsi="Poppins" w:cs="Poppins"/>
          <w:b/>
          <w:color w:val="073763"/>
          <w:sz w:val="22"/>
          <w:szCs w:val="22"/>
          <w:lang w:val="pl-PL"/>
        </w:rPr>
        <w:t>Upravljanje radnim tokovima i radnim zadacima (Workflow)</w:t>
      </w:r>
    </w:p>
    <w:p w14:paraId="72825510" w14:textId="77777777" w:rsidR="005236F0" w:rsidRPr="00826A8F" w:rsidRDefault="00000000">
      <w:pPr>
        <w:widowControl w:val="0"/>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DMS mora da sadrži poseban softverski modul (alat) za definisanje radnih tokova, procedura i poslovnih pravila (workflow) – </w:t>
      </w:r>
      <w:r w:rsidRPr="00826A8F">
        <w:rPr>
          <w:rFonts w:ascii="Poppins" w:eastAsia="Poppins" w:hAnsi="Poppins" w:cs="Poppins"/>
          <w:i/>
          <w:color w:val="073763"/>
          <w:sz w:val="20"/>
          <w:szCs w:val="20"/>
          <w:lang w:val="pl-PL"/>
        </w:rPr>
        <w:t>Business process model (BPM)</w:t>
      </w:r>
      <w:r w:rsidRPr="00826A8F">
        <w:rPr>
          <w:rFonts w:ascii="Poppins" w:eastAsia="Poppins" w:hAnsi="Poppins" w:cs="Poppins"/>
          <w:color w:val="073763"/>
          <w:sz w:val="20"/>
          <w:szCs w:val="20"/>
          <w:lang w:val="pl-PL"/>
        </w:rPr>
        <w:t>. Ovaj modul mora da ima mogućnost za definisanje velikog broja različitih radnih tokova i procedura. Treba da podrazumijeva izmjenu na postojećim radnim tokovima bez dodatnog programiranja i intervencije izvođača.</w:t>
      </w:r>
    </w:p>
    <w:p w14:paraId="0D063051" w14:textId="77777777" w:rsidR="005236F0" w:rsidRPr="00826A8F" w:rsidRDefault="00000000">
      <w:pPr>
        <w:widowControl w:val="0"/>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Potrebno je omogućiti da korisnici bez programerskog znanja mogu imati mogućnost kreiranja i definisanja radnog toka kroz jednostavan grafički interfejs koji bi se zatim dodao u DMS. Kreiranje treba da podrazumijeva definisanje zadataka, uslova i formi u okviru radnog toka. Za svaki od radnih zadataka korisnik treba da ima mogućnost definisanja role, korisnika ili korisničke grupe koja odrađuje zadatak. Takođe, za svaki radni zadatak korisnik treba da ima mogućnost definisanja roka za koji je potrebno odraditi zadatak. Na ovaj način bi se omogućilo da Naručilac ima opciju kreiranja velikog broja radnih tokova kad god je to potrebno, bez dodatne intervencije Ponuđača.</w:t>
      </w:r>
    </w:p>
    <w:p w14:paraId="41783D50" w14:textId="77777777" w:rsidR="005236F0" w:rsidRPr="00826A8F" w:rsidRDefault="00000000">
      <w:pPr>
        <w:widowControl w:val="0"/>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Nakon definisanja radnog toka, ponuđeno rješenje mora da omogući kompletno uspostavljanje tog toka, autorizaciju od strane definisanih korisnika, uslove i pravila za promjenu statusa radnog toka, kao i nadzor nad uspostavljenim tokom.</w:t>
      </w:r>
    </w:p>
    <w:p w14:paraId="3CD4EE25" w14:textId="77777777" w:rsidR="005236F0" w:rsidRPr="00826A8F" w:rsidRDefault="00000000">
      <w:pPr>
        <w:widowControl w:val="0"/>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DMS treba da omogući </w:t>
      </w:r>
      <w:r w:rsidRPr="00826A8F">
        <w:rPr>
          <w:rFonts w:ascii="Poppins" w:eastAsia="Poppins" w:hAnsi="Poppins" w:cs="Poppins"/>
          <w:color w:val="073763"/>
          <w:sz w:val="20"/>
          <w:szCs w:val="20"/>
          <w:highlight w:val="white"/>
          <w:lang w:val="pl-PL"/>
        </w:rPr>
        <w:t>praćenje neograničeno mnogo dokumenata istog predmeta kroz zajednički radni tok.</w:t>
      </w:r>
    </w:p>
    <w:p w14:paraId="4FC0D13D" w14:textId="77777777" w:rsidR="005236F0" w:rsidRPr="00826A8F" w:rsidRDefault="00000000">
      <w:pPr>
        <w:widowControl w:val="0"/>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Na radnom toku mora da se inicijalno definišu faze kroz koje predmet može da prođe za vrijeme obrade u dokumentacionom sistemu. Na svakoj od faza radnog toka definiše se redoslijed koraka procedure i uslovi pod kojim se to dešava, zatim grananja, korisnici i korisničke role koje učestvuju u radnom toku i sl. Potrebno je omogućiti autorizaciju na svakom koraku odnosno fazi radnog toka.</w:t>
      </w:r>
    </w:p>
    <w:p w14:paraId="3327FC29" w14:textId="77777777" w:rsidR="005236F0" w:rsidRPr="00826A8F" w:rsidRDefault="00000000">
      <w:pPr>
        <w:widowControl w:val="0"/>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 okviru radnog toka tačno su precizirani radni zadaci koji se izvršavaju, kao i korisnici, korisničke grupe ili role koje učestvuju u radnom toku.</w:t>
      </w:r>
    </w:p>
    <w:p w14:paraId="2001730F" w14:textId="77777777" w:rsidR="005236F0" w:rsidRPr="00826A8F" w:rsidRDefault="00000000">
      <w:pPr>
        <w:widowControl w:val="0"/>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Rukovodioci odjeljenja osim svojih radnih zadataka treba da vide i listu zadataka zaposlenih u svom sektoru.</w:t>
      </w:r>
    </w:p>
    <w:p w14:paraId="72A7C8D5" w14:textId="77777777" w:rsidR="005236F0" w:rsidRPr="00826A8F" w:rsidRDefault="00000000">
      <w:pPr>
        <w:widowControl w:val="0"/>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Softversko rješenje za DMS mora omogućiti praćenje životnog ciklusa dokumenata i nuditi mogućnost za upravljanje, modifikaciju i kreiranje novih tokova. Životni ciklus dokumenata se sastoji od stanja kroz koja mogu dokumenti prolaziti tokom svoje obrade u dokumentacionom sistemu kao i akcija koje omogućavaju prelazak iz jednog stanja u drugo. Na tipu dokumenta definiše se autorizacija dokumenta, moguća stanja dokumenta, dodatni atributi dokumenta i sl.</w:t>
      </w:r>
    </w:p>
    <w:p w14:paraId="29D09109" w14:textId="77777777" w:rsidR="005236F0" w:rsidRPr="00826A8F" w:rsidRDefault="00000000">
      <w:pPr>
        <w:widowControl w:val="0"/>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Pokretanje radnog toka treba da bude moguće iz bilo kojeg foldera u sistemu. Za </w:t>
      </w:r>
      <w:r w:rsidRPr="00826A8F">
        <w:rPr>
          <w:rFonts w:ascii="Poppins" w:eastAsia="Poppins" w:hAnsi="Poppins" w:cs="Poppins"/>
          <w:color w:val="073763"/>
          <w:sz w:val="20"/>
          <w:szCs w:val="20"/>
          <w:lang w:val="pl-PL"/>
        </w:rPr>
        <w:lastRenderedPageBreak/>
        <w:t>jedan folder ili predmet treba da se omogući pokretanje neograničeno mnogo radnih tokova.</w:t>
      </w:r>
    </w:p>
    <w:p w14:paraId="4158D146" w14:textId="77777777" w:rsidR="005236F0" w:rsidRPr="00826A8F" w:rsidRDefault="00000000">
      <w:pPr>
        <w:widowControl w:val="0"/>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Pokretanjem radnog toka korisnici koji su definisani samom procedurom, treba redom izvršavaju radne zadatke. Nakon što jedan korisnik ili grupa korisnika odradi svoj zadatak, predmet treba da pređe u sljedeći status i narednom korisniku stigne zadatak na obradu. Koraci i zadaci u radnom toku treba prethodno da se definišu kada se takođe odrede i korisnici, role ili grupe korisnika koji učestvuju u radnom toku.</w:t>
      </w:r>
    </w:p>
    <w:p w14:paraId="07613D74" w14:textId="77777777" w:rsidR="005236F0" w:rsidRPr="00826A8F" w:rsidRDefault="00000000">
      <w:pPr>
        <w:widowControl w:val="0"/>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Korisnici koji imaju pravo uvida u radni tok treba da mogu u svakom trenutku da vide u kojem je statusu radni tok, kod kojeg korisnika je trenutni zadatak, kao i da pregledaju cijelu istoriju radnog toka koja uključuje spisak radnih zadataka, odrađenih aktivnosti od strane korisnika i slično.  </w:t>
      </w:r>
    </w:p>
    <w:p w14:paraId="387F4882" w14:textId="77777777" w:rsidR="005236F0" w:rsidRPr="00826A8F" w:rsidRDefault="00000000">
      <w:pPr>
        <w:widowControl w:val="0"/>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Omogućiti da</w:t>
      </w:r>
      <w:r w:rsidRPr="00826A8F">
        <w:rPr>
          <w:rFonts w:ascii="Poppins" w:eastAsia="Poppins" w:hAnsi="Poppins" w:cs="Poppins"/>
          <w:color w:val="073763"/>
          <w:sz w:val="20"/>
          <w:szCs w:val="20"/>
          <w:highlight w:val="white"/>
          <w:lang w:val="pl-PL"/>
        </w:rPr>
        <w:t xml:space="preserve"> radni tok može prekinuti i / ili obrisati osoba s odgovarajućim pravima.</w:t>
      </w:r>
    </w:p>
    <w:p w14:paraId="060D7401" w14:textId="77777777" w:rsidR="005236F0" w:rsidRPr="00826A8F" w:rsidRDefault="00000000">
      <w:pPr>
        <w:widowControl w:val="0"/>
        <w:numPr>
          <w:ilvl w:val="0"/>
          <w:numId w:val="45"/>
        </w:numPr>
        <w:spacing w:line="240" w:lineRule="auto"/>
        <w:rPr>
          <w:rFonts w:ascii="Poppins" w:eastAsia="Poppins" w:hAnsi="Poppins" w:cs="Poppins"/>
          <w:color w:val="073763"/>
          <w:sz w:val="20"/>
          <w:szCs w:val="20"/>
          <w:highlight w:val="white"/>
          <w:lang w:val="pl-PL"/>
        </w:rPr>
      </w:pPr>
      <w:r w:rsidRPr="00826A8F">
        <w:rPr>
          <w:rFonts w:ascii="Poppins" w:eastAsia="Poppins" w:hAnsi="Poppins" w:cs="Poppins"/>
          <w:color w:val="073763"/>
          <w:sz w:val="20"/>
          <w:szCs w:val="20"/>
          <w:highlight w:val="white"/>
          <w:lang w:val="pl-PL"/>
        </w:rPr>
        <w:t>Platforma treba da omogući odobravanje dokumenta kroz radni tok.</w:t>
      </w:r>
    </w:p>
    <w:p w14:paraId="4D27F67F" w14:textId="77777777" w:rsidR="005236F0" w:rsidRPr="00826A8F" w:rsidRDefault="00000000">
      <w:pPr>
        <w:widowControl w:val="0"/>
        <w:numPr>
          <w:ilvl w:val="0"/>
          <w:numId w:val="45"/>
        </w:numPr>
        <w:spacing w:line="240" w:lineRule="auto"/>
        <w:rPr>
          <w:rFonts w:ascii="Poppins" w:eastAsia="Poppins" w:hAnsi="Poppins" w:cs="Poppins"/>
          <w:color w:val="073763"/>
          <w:sz w:val="20"/>
          <w:szCs w:val="20"/>
          <w:highlight w:val="white"/>
          <w:lang w:val="pl-PL"/>
        </w:rPr>
      </w:pPr>
      <w:r w:rsidRPr="00826A8F">
        <w:rPr>
          <w:rFonts w:ascii="Poppins" w:eastAsia="Poppins" w:hAnsi="Poppins" w:cs="Poppins"/>
          <w:color w:val="073763"/>
          <w:sz w:val="20"/>
          <w:szCs w:val="20"/>
          <w:highlight w:val="white"/>
          <w:lang w:val="pl-PL"/>
        </w:rPr>
        <w:t>Ponuđač će kreirati radni tok za potrebe ATCG koji će se baviti praćenjem dokumentacije jednog predmeta, praćenjem statusa tokom obrade predmeta kao i praćenjem aktivnosti zaposlenih nad dokumentacijom u radnom toku.</w:t>
      </w:r>
    </w:p>
    <w:p w14:paraId="11283F74" w14:textId="77777777" w:rsidR="005236F0" w:rsidRPr="00826A8F" w:rsidRDefault="00000000">
      <w:pPr>
        <w:numPr>
          <w:ilvl w:val="0"/>
          <w:numId w:val="45"/>
        </w:numPr>
        <w:spacing w:line="240" w:lineRule="auto"/>
        <w:rPr>
          <w:rFonts w:ascii="Poppins" w:eastAsia="Poppins" w:hAnsi="Poppins" w:cs="Poppins"/>
          <w:color w:val="073763"/>
          <w:sz w:val="18"/>
          <w:szCs w:val="18"/>
          <w:lang w:val="pl-PL"/>
        </w:rPr>
      </w:pPr>
      <w:r w:rsidRPr="00826A8F">
        <w:rPr>
          <w:rFonts w:ascii="Poppins" w:eastAsia="Poppins" w:hAnsi="Poppins" w:cs="Poppins"/>
          <w:color w:val="073763"/>
          <w:sz w:val="20"/>
          <w:szCs w:val="20"/>
          <w:lang w:val="pl-PL"/>
        </w:rPr>
        <w:t>DMS mora da omogući funkcionalnost upravljanja radnim zadacima. Radni zadaci će predstavljati poseban objekat u dokumentacionom sistemu preko koga će se autorizovanim korisnicima sistema zadavati da izvrše određene aktivnosti koje mogu biti direktno povezane sa dokumentima i predmetima iz DMS-a. Dokumenti ili predmeti koji su direktno vezani za radni zadatak treba da budu linkovani u samom radnom zadatku.</w:t>
      </w:r>
    </w:p>
    <w:p w14:paraId="50170C66" w14:textId="77777777" w:rsidR="005236F0" w:rsidRPr="00826A8F" w:rsidRDefault="00000000">
      <w:pPr>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U DMS-u mora da bude omogućeno da se sa bilo koga dokumenta ili predmeta može kreirati i poslati radni zadatak (pod uslovom da korisnik ima pravo po autorizaciji da pokrene akciju za definisanje novog radnog zadatka) odabranom korisniku ili grupi korisnika u sistemu. </w:t>
      </w:r>
    </w:p>
    <w:p w14:paraId="1F4374EE" w14:textId="77777777" w:rsidR="005236F0" w:rsidRPr="00826A8F" w:rsidRDefault="00000000">
      <w:pPr>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Slanje zadatka mora da bude povezano sa sistemom za obavještavanje i takođe integrisano sa mail sistemom. Potrebno je omogućiti da jedan zadatak može biti dodijeljen većem broju korisnika, po korisničkim rolama ili korisničkoj grupi kada su u pitanju zadaci za više osoba</w:t>
      </w:r>
    </w:p>
    <w:p w14:paraId="79E99A0F" w14:textId="77777777" w:rsidR="005236F0" w:rsidRPr="00826A8F" w:rsidRDefault="00000000">
      <w:pPr>
        <w:numPr>
          <w:ilvl w:val="0"/>
          <w:numId w:val="45"/>
        </w:numPr>
        <w:spacing w:line="240" w:lineRule="auto"/>
        <w:rPr>
          <w:rFonts w:ascii="Poppins" w:eastAsia="Poppins" w:hAnsi="Poppins" w:cs="Poppins"/>
          <w:color w:val="073763"/>
          <w:sz w:val="18"/>
          <w:szCs w:val="18"/>
          <w:lang w:val="pl-PL"/>
        </w:rPr>
      </w:pPr>
      <w:r w:rsidRPr="00826A8F">
        <w:rPr>
          <w:rFonts w:ascii="Poppins" w:eastAsia="Poppins" w:hAnsi="Poppins" w:cs="Poppins"/>
          <w:color w:val="073763"/>
          <w:sz w:val="20"/>
          <w:szCs w:val="20"/>
          <w:lang w:val="pl-PL"/>
        </w:rPr>
        <w:t>DMS mora da ima mogućnost podsjećanja svakog autorizovanog korisnika na njegove radne zadatke (vodeći računa o zadatim rokovima) prilikom njegovog prijavljivanja u DMS sistem.</w:t>
      </w:r>
    </w:p>
    <w:p w14:paraId="11C83C38" w14:textId="77777777" w:rsidR="005236F0" w:rsidRPr="00826A8F" w:rsidRDefault="00000000">
      <w:pPr>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Ponuđeno rješenje mora da sadrži mogućnost definisanja zadataka za više korisnika, pri čemu je moguće podesiti - opredijeliti da će se aktivnosti korisnika na radnom zadatku izvoditi paralelno ili serijski (gdje treba voditi računa i o definiciji redoslijeda izvođenja aktivnosti tj. redoslijeda rada korisnika na zadatku).</w:t>
      </w:r>
    </w:p>
    <w:p w14:paraId="49BAF31B" w14:textId="77777777" w:rsidR="005236F0" w:rsidRPr="00826A8F" w:rsidRDefault="00000000">
      <w:pPr>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Ponuđeno rješenje treba da sadrži mogućnost definisanja forme radnog zadatka, gdje korisnik koji kreira radni zadatak osim što može da bira jednog ili višekorisnika koji izvršavaju zadatak, može da kreira formu sa tačno definisanim poljima (polje za unos dokumenta, tekstualno polje, datumsko polje i sl.). Za svako polje koje definiše kroz formu treba da ima mogućnost definisanja da li je to polje u formi obavezno ili ne.</w:t>
      </w:r>
    </w:p>
    <w:p w14:paraId="240D2695" w14:textId="77777777" w:rsidR="005236F0" w:rsidRDefault="00000000">
      <w:pPr>
        <w:numPr>
          <w:ilvl w:val="0"/>
          <w:numId w:val="45"/>
        </w:numPr>
        <w:spacing w:line="240" w:lineRule="auto"/>
        <w:rPr>
          <w:rFonts w:ascii="Poppins" w:eastAsia="Poppins" w:hAnsi="Poppins" w:cs="Poppins"/>
          <w:color w:val="073763"/>
          <w:sz w:val="20"/>
          <w:szCs w:val="20"/>
        </w:rPr>
      </w:pPr>
      <w:r w:rsidRPr="00826A8F">
        <w:rPr>
          <w:rFonts w:ascii="Poppins" w:eastAsia="Poppins" w:hAnsi="Poppins" w:cs="Poppins"/>
          <w:color w:val="073763"/>
          <w:sz w:val="20"/>
          <w:szCs w:val="20"/>
          <w:lang w:val="pl-PL"/>
        </w:rPr>
        <w:lastRenderedPageBreak/>
        <w:t xml:space="preserve">Radni zadatak mora da sadrži informaciju sa koga dokumenta ili predmeta je poslat (i može se traženi dokument ili predmet vidjeti kroz radni zadatak). Na ovaj način će veliki broj korisnika DMS-a radne zadatke upotrebljavati za obavljanje svih svojih poslova i aktivnosti kroz dokumentacioni sistem. </w:t>
      </w:r>
      <w:proofErr w:type="spellStart"/>
      <w:r>
        <w:rPr>
          <w:rFonts w:ascii="Poppins" w:eastAsia="Poppins" w:hAnsi="Poppins" w:cs="Poppins"/>
          <w:color w:val="073763"/>
          <w:sz w:val="20"/>
          <w:szCs w:val="20"/>
        </w:rPr>
        <w:t>Radni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zadaci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treba</w:t>
      </w:r>
      <w:proofErr w:type="spellEnd"/>
      <w:r>
        <w:rPr>
          <w:rFonts w:ascii="Poppins" w:eastAsia="Poppins" w:hAnsi="Poppins" w:cs="Poppins"/>
          <w:color w:val="073763"/>
          <w:sz w:val="20"/>
          <w:szCs w:val="20"/>
        </w:rPr>
        <w:t xml:space="preserve"> da </w:t>
      </w:r>
      <w:proofErr w:type="spellStart"/>
      <w:r>
        <w:rPr>
          <w:rFonts w:ascii="Poppins" w:eastAsia="Poppins" w:hAnsi="Poppins" w:cs="Poppins"/>
          <w:color w:val="073763"/>
          <w:sz w:val="20"/>
          <w:szCs w:val="20"/>
        </w:rPr>
        <w:t>sadrže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sljedeće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atribute</w:t>
      </w:r>
      <w:proofErr w:type="spellEnd"/>
      <w:r>
        <w:rPr>
          <w:rFonts w:ascii="Poppins" w:eastAsia="Poppins" w:hAnsi="Poppins" w:cs="Poppins"/>
          <w:color w:val="073763"/>
          <w:sz w:val="20"/>
          <w:szCs w:val="20"/>
        </w:rPr>
        <w:t>:</w:t>
      </w:r>
    </w:p>
    <w:p w14:paraId="278DD874" w14:textId="77777777" w:rsidR="005236F0" w:rsidRDefault="00000000">
      <w:pPr>
        <w:widowControl w:val="0"/>
        <w:numPr>
          <w:ilvl w:val="1"/>
          <w:numId w:val="45"/>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Naziv</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radnog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zadatka</w:t>
      </w:r>
      <w:proofErr w:type="spellEnd"/>
      <w:r>
        <w:rPr>
          <w:rFonts w:ascii="Poppins" w:eastAsia="Poppins" w:hAnsi="Poppins" w:cs="Poppins"/>
          <w:color w:val="073763"/>
          <w:sz w:val="20"/>
          <w:szCs w:val="20"/>
        </w:rPr>
        <w:t>;</w:t>
      </w:r>
    </w:p>
    <w:p w14:paraId="07B5A812" w14:textId="77777777" w:rsidR="005236F0" w:rsidRDefault="00000000">
      <w:pPr>
        <w:widowControl w:val="0"/>
        <w:numPr>
          <w:ilvl w:val="1"/>
          <w:numId w:val="45"/>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Opis</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radnog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zadatka</w:t>
      </w:r>
      <w:proofErr w:type="spellEnd"/>
      <w:r>
        <w:rPr>
          <w:rFonts w:ascii="Poppins" w:eastAsia="Poppins" w:hAnsi="Poppins" w:cs="Poppins"/>
          <w:color w:val="073763"/>
          <w:sz w:val="20"/>
          <w:szCs w:val="20"/>
        </w:rPr>
        <w:t>;</w:t>
      </w:r>
    </w:p>
    <w:p w14:paraId="5EFD6A6B" w14:textId="77777777" w:rsidR="005236F0" w:rsidRPr="00826A8F" w:rsidRDefault="00000000">
      <w:pPr>
        <w:widowControl w:val="0"/>
        <w:numPr>
          <w:ilvl w:val="1"/>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Naziv korisnika koji je radni zadatak kreirao;</w:t>
      </w:r>
    </w:p>
    <w:p w14:paraId="3AE86755" w14:textId="77777777" w:rsidR="005236F0" w:rsidRPr="00826A8F" w:rsidRDefault="00000000">
      <w:pPr>
        <w:widowControl w:val="0"/>
        <w:numPr>
          <w:ilvl w:val="1"/>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Korisnici kojima se dodjeljuje radni zadatak;</w:t>
      </w:r>
    </w:p>
    <w:p w14:paraId="00D10744" w14:textId="77777777" w:rsidR="005236F0" w:rsidRPr="00826A8F" w:rsidRDefault="00000000">
      <w:pPr>
        <w:widowControl w:val="0"/>
        <w:numPr>
          <w:ilvl w:val="1"/>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Definiciju radnog zadatka - unos polja/atributa koja je potrebno popuniti da bi se odradio zadatak (npr. dokument, komentar, datum i sl.)</w:t>
      </w:r>
    </w:p>
    <w:p w14:paraId="6E1077F1" w14:textId="77777777" w:rsidR="005236F0" w:rsidRDefault="00000000">
      <w:pPr>
        <w:widowControl w:val="0"/>
        <w:numPr>
          <w:ilvl w:val="1"/>
          <w:numId w:val="45"/>
        </w:numPr>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Datum </w:t>
      </w:r>
      <w:proofErr w:type="spellStart"/>
      <w:r>
        <w:rPr>
          <w:rFonts w:ascii="Poppins" w:eastAsia="Poppins" w:hAnsi="Poppins" w:cs="Poppins"/>
          <w:color w:val="073763"/>
          <w:sz w:val="20"/>
          <w:szCs w:val="20"/>
        </w:rPr>
        <w:t>kreiranja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radnog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zadatka</w:t>
      </w:r>
      <w:proofErr w:type="spellEnd"/>
      <w:r>
        <w:rPr>
          <w:rFonts w:ascii="Poppins" w:eastAsia="Poppins" w:hAnsi="Poppins" w:cs="Poppins"/>
          <w:color w:val="073763"/>
          <w:sz w:val="20"/>
          <w:szCs w:val="20"/>
        </w:rPr>
        <w:t>;</w:t>
      </w:r>
    </w:p>
    <w:p w14:paraId="08D65A42" w14:textId="77777777" w:rsidR="005236F0" w:rsidRDefault="00000000">
      <w:pPr>
        <w:widowControl w:val="0"/>
        <w:numPr>
          <w:ilvl w:val="1"/>
          <w:numId w:val="45"/>
        </w:numPr>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Datum </w:t>
      </w:r>
      <w:proofErr w:type="spellStart"/>
      <w:r>
        <w:rPr>
          <w:rFonts w:ascii="Poppins" w:eastAsia="Poppins" w:hAnsi="Poppins" w:cs="Poppins"/>
          <w:color w:val="073763"/>
          <w:sz w:val="20"/>
          <w:szCs w:val="20"/>
        </w:rPr>
        <w:t>zatvaranja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radnog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zadatka</w:t>
      </w:r>
      <w:proofErr w:type="spellEnd"/>
      <w:r>
        <w:rPr>
          <w:rFonts w:ascii="Poppins" w:eastAsia="Poppins" w:hAnsi="Poppins" w:cs="Poppins"/>
          <w:color w:val="073763"/>
          <w:sz w:val="20"/>
          <w:szCs w:val="20"/>
        </w:rPr>
        <w:t>;</w:t>
      </w:r>
    </w:p>
    <w:p w14:paraId="22513ED1" w14:textId="77777777" w:rsidR="005236F0" w:rsidRDefault="00000000">
      <w:pPr>
        <w:widowControl w:val="0"/>
        <w:numPr>
          <w:ilvl w:val="1"/>
          <w:numId w:val="45"/>
        </w:numPr>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Status </w:t>
      </w:r>
      <w:proofErr w:type="spellStart"/>
      <w:r>
        <w:rPr>
          <w:rFonts w:ascii="Poppins" w:eastAsia="Poppins" w:hAnsi="Poppins" w:cs="Poppins"/>
          <w:color w:val="073763"/>
          <w:sz w:val="20"/>
          <w:szCs w:val="20"/>
        </w:rPr>
        <w:t>radnog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zadatka</w:t>
      </w:r>
      <w:proofErr w:type="spellEnd"/>
    </w:p>
    <w:p w14:paraId="21E38B2E" w14:textId="77777777" w:rsidR="005236F0" w:rsidRPr="00826A8F" w:rsidRDefault="00000000">
      <w:pPr>
        <w:numPr>
          <w:ilvl w:val="0"/>
          <w:numId w:val="45"/>
        </w:numPr>
        <w:spacing w:line="240" w:lineRule="auto"/>
        <w:rPr>
          <w:rFonts w:ascii="Poppins" w:eastAsia="Poppins" w:hAnsi="Poppins" w:cs="Poppins"/>
          <w:color w:val="073763"/>
          <w:sz w:val="20"/>
          <w:szCs w:val="20"/>
          <w:lang w:val="pl-PL"/>
        </w:rPr>
      </w:pPr>
      <w:proofErr w:type="spellStart"/>
      <w:r>
        <w:rPr>
          <w:rFonts w:ascii="Poppins" w:eastAsia="Poppins" w:hAnsi="Poppins" w:cs="Poppins"/>
          <w:color w:val="073763"/>
          <w:sz w:val="20"/>
          <w:szCs w:val="20"/>
          <w:highlight w:val="white"/>
        </w:rPr>
        <w:t>Korisnicima</w:t>
      </w:r>
      <w:proofErr w:type="spellEnd"/>
      <w:r>
        <w:rPr>
          <w:rFonts w:ascii="Poppins" w:eastAsia="Poppins" w:hAnsi="Poppins" w:cs="Poppins"/>
          <w:color w:val="073763"/>
          <w:sz w:val="20"/>
          <w:szCs w:val="20"/>
          <w:highlight w:val="white"/>
        </w:rPr>
        <w:t xml:space="preserve"> koji za to </w:t>
      </w:r>
      <w:proofErr w:type="spellStart"/>
      <w:r>
        <w:rPr>
          <w:rFonts w:ascii="Poppins" w:eastAsia="Poppins" w:hAnsi="Poppins" w:cs="Poppins"/>
          <w:color w:val="073763"/>
          <w:sz w:val="20"/>
          <w:szCs w:val="20"/>
          <w:highlight w:val="white"/>
        </w:rPr>
        <w:t>imaju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dodijeljena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prava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treba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omogućiti</w:t>
      </w:r>
      <w:proofErr w:type="spellEnd"/>
      <w:r>
        <w:rPr>
          <w:rFonts w:ascii="Poppins" w:eastAsia="Poppins" w:hAnsi="Poppins" w:cs="Poppins"/>
          <w:color w:val="073763"/>
          <w:sz w:val="20"/>
          <w:szCs w:val="20"/>
          <w:highlight w:val="white"/>
        </w:rPr>
        <w:t xml:space="preserve"> da </w:t>
      </w:r>
      <w:proofErr w:type="spellStart"/>
      <w:r>
        <w:rPr>
          <w:rFonts w:ascii="Poppins" w:eastAsia="Poppins" w:hAnsi="Poppins" w:cs="Poppins"/>
          <w:color w:val="073763"/>
          <w:sz w:val="20"/>
          <w:szCs w:val="20"/>
          <w:highlight w:val="white"/>
        </w:rPr>
        <w:t>radne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zadatke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dodjeljuju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korisniku</w:t>
      </w:r>
      <w:proofErr w:type="spellEnd"/>
      <w:r>
        <w:rPr>
          <w:rFonts w:ascii="Poppins" w:eastAsia="Poppins" w:hAnsi="Poppins" w:cs="Poppins"/>
          <w:color w:val="073763"/>
          <w:sz w:val="20"/>
          <w:szCs w:val="20"/>
          <w:highlight w:val="white"/>
        </w:rPr>
        <w:t xml:space="preserve">, po </w:t>
      </w:r>
      <w:proofErr w:type="spellStart"/>
      <w:r>
        <w:rPr>
          <w:rFonts w:ascii="Poppins" w:eastAsia="Poppins" w:hAnsi="Poppins" w:cs="Poppins"/>
          <w:color w:val="073763"/>
          <w:sz w:val="20"/>
          <w:szCs w:val="20"/>
          <w:highlight w:val="white"/>
        </w:rPr>
        <w:t>rukovodiocu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odjeljenja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ili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sektora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kao</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po </w:t>
      </w:r>
      <w:proofErr w:type="spellStart"/>
      <w:r>
        <w:rPr>
          <w:rFonts w:ascii="Poppins" w:eastAsia="Poppins" w:hAnsi="Poppins" w:cs="Poppins"/>
          <w:color w:val="073763"/>
          <w:sz w:val="20"/>
          <w:szCs w:val="20"/>
          <w:highlight w:val="white"/>
        </w:rPr>
        <w:t>korisničkim</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ulogama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korisničkoj</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grupi</w:t>
      </w:r>
      <w:proofErr w:type="spellEnd"/>
      <w:r>
        <w:rPr>
          <w:rFonts w:ascii="Poppins" w:eastAsia="Poppins" w:hAnsi="Poppins" w:cs="Poppins"/>
          <w:color w:val="073763"/>
          <w:sz w:val="20"/>
          <w:szCs w:val="20"/>
          <w:highlight w:val="white"/>
        </w:rPr>
        <w:t xml:space="preserve">. </w:t>
      </w:r>
      <w:r w:rsidRPr="00826A8F">
        <w:rPr>
          <w:rFonts w:ascii="Poppins" w:eastAsia="Poppins" w:hAnsi="Poppins" w:cs="Poppins"/>
          <w:color w:val="073763"/>
          <w:sz w:val="20"/>
          <w:szCs w:val="20"/>
          <w:highlight w:val="white"/>
          <w:lang w:val="pl-PL"/>
        </w:rPr>
        <w:t>Ukoliko je zadatak dodijeljen jednom sektoru treba omogućiti da jedna osoba iz sektora može preuzeti radni zadatak.</w:t>
      </w:r>
    </w:p>
    <w:p w14:paraId="315F207B" w14:textId="77777777" w:rsidR="005236F0" w:rsidRPr="00826A8F" w:rsidRDefault="00000000">
      <w:pPr>
        <w:widowControl w:val="0"/>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Za sve radne zadatke, kao i za kompletan radni tok, mora da postoji mogućnost definisanja roka izvršenja. Rokove radnih zadataka i radnih tokova je potrebno jasno istaći dizajnom aplikacije (bojom, statusom). Korisnik čiji rok za radni zadatak ističe treba da bude obaviješten notifikacijom (aplikativno i na mail) o isteku roka.</w:t>
      </w:r>
    </w:p>
    <w:p w14:paraId="296DCE13" w14:textId="77777777" w:rsidR="005236F0" w:rsidRPr="00826A8F" w:rsidRDefault="00000000">
      <w:pPr>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DMS sistem mora da omogući jasne i brze preglede zadataka po korisnicima, rokovima, statusima, a u skladu sa autorizacijom rokovodilaca.</w:t>
      </w:r>
    </w:p>
    <w:p w14:paraId="74877C00" w14:textId="77777777" w:rsidR="005236F0" w:rsidRPr="00826A8F" w:rsidRDefault="00000000">
      <w:pPr>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DMS mora da omogući preraspodjelu radnih zadataka </w:t>
      </w:r>
      <w:r w:rsidRPr="00826A8F">
        <w:rPr>
          <w:rFonts w:ascii="Poppins" w:eastAsia="Poppins" w:hAnsi="Poppins" w:cs="Poppins"/>
          <w:color w:val="073763"/>
          <w:sz w:val="20"/>
          <w:szCs w:val="20"/>
          <w:highlight w:val="white"/>
          <w:lang w:val="pl-PL"/>
        </w:rPr>
        <w:t>sa osobe koja trenutno nije u mogućnosti iz bilo kog razloga da ih obavlja na drugu osobu koja treba da preuzme zadatak.</w:t>
      </w:r>
    </w:p>
    <w:p w14:paraId="0CAD08AF" w14:textId="77777777" w:rsidR="005236F0" w:rsidRPr="00826A8F" w:rsidRDefault="00000000">
      <w:pPr>
        <w:numPr>
          <w:ilvl w:val="0"/>
          <w:numId w:val="4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Definisanje tipova i statusa zadataka u DMS rešenju mora da bude parametrizovano, tj. da se definišu kroz odgovarajući korisnički interfejs.</w:t>
      </w:r>
    </w:p>
    <w:p w14:paraId="6532DEA4" w14:textId="77777777" w:rsidR="005236F0" w:rsidRPr="00826A8F" w:rsidRDefault="00000000">
      <w:pPr>
        <w:numPr>
          <w:ilvl w:val="0"/>
          <w:numId w:val="45"/>
        </w:num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Osim što može biti vezan za određeni predmet/dokument, sistem mora da omogući i kreiranje, praćenje i izvršavanje radnih zadatka bez obaveze da budu vezani za predmet/dokument.</w:t>
      </w:r>
    </w:p>
    <w:p w14:paraId="6B9414D7" w14:textId="77777777" w:rsidR="005236F0" w:rsidRPr="00826A8F" w:rsidRDefault="005236F0">
      <w:pPr>
        <w:spacing w:after="200" w:line="240" w:lineRule="auto"/>
        <w:rPr>
          <w:rFonts w:ascii="Poppins" w:eastAsia="Poppins" w:hAnsi="Poppins" w:cs="Poppins"/>
          <w:color w:val="073763"/>
          <w:sz w:val="20"/>
          <w:szCs w:val="20"/>
          <w:lang w:val="pl-PL"/>
        </w:rPr>
      </w:pPr>
    </w:p>
    <w:p w14:paraId="2AF05F16" w14:textId="77777777" w:rsidR="005236F0" w:rsidRDefault="00000000">
      <w:pPr>
        <w:spacing w:after="200" w:line="240" w:lineRule="auto"/>
        <w:rPr>
          <w:rFonts w:ascii="Poppins" w:eastAsia="Poppins" w:hAnsi="Poppins" w:cs="Poppins"/>
          <w:color w:val="073763"/>
          <w:sz w:val="20"/>
          <w:szCs w:val="20"/>
        </w:rPr>
      </w:pPr>
      <w:r w:rsidRPr="00826A8F">
        <w:rPr>
          <w:rFonts w:ascii="Poppins" w:eastAsia="Poppins" w:hAnsi="Poppins" w:cs="Poppins"/>
          <w:color w:val="073763"/>
          <w:sz w:val="20"/>
          <w:szCs w:val="20"/>
          <w:lang w:val="pl-PL"/>
        </w:rPr>
        <w:t xml:space="preserve">Ponuđeno rješenje mora podržati implementaciju radnih tokova prema definisanim procedurama Akreditacionog tijela Crne Gore, u saradnji sa Naručiocem. </w:t>
      </w:r>
      <w:proofErr w:type="spellStart"/>
      <w:r>
        <w:rPr>
          <w:rFonts w:ascii="Poppins" w:eastAsia="Poppins" w:hAnsi="Poppins" w:cs="Poppins"/>
          <w:color w:val="073763"/>
          <w:sz w:val="20"/>
          <w:szCs w:val="20"/>
        </w:rPr>
        <w:t>Definisane</w:t>
      </w:r>
      <w:proofErr w:type="spellEnd"/>
      <w:r>
        <w:rPr>
          <w:rFonts w:ascii="Poppins" w:eastAsia="Poppins" w:hAnsi="Poppins" w:cs="Poppins"/>
          <w:color w:val="073763"/>
          <w:sz w:val="20"/>
          <w:szCs w:val="20"/>
        </w:rPr>
        <w:t xml:space="preserve"> procedure </w:t>
      </w:r>
      <w:proofErr w:type="spellStart"/>
      <w:r>
        <w:rPr>
          <w:rFonts w:ascii="Poppins" w:eastAsia="Poppins" w:hAnsi="Poppins" w:cs="Poppins"/>
          <w:color w:val="073763"/>
          <w:sz w:val="20"/>
          <w:szCs w:val="20"/>
        </w:rPr>
        <w:t>obuhvataju</w:t>
      </w:r>
      <w:proofErr w:type="spellEnd"/>
      <w:r>
        <w:rPr>
          <w:rFonts w:ascii="Poppins" w:eastAsia="Poppins" w:hAnsi="Poppins" w:cs="Poppins"/>
          <w:color w:val="073763"/>
          <w:sz w:val="20"/>
          <w:szCs w:val="20"/>
        </w:rPr>
        <w:t>:</w:t>
      </w:r>
    </w:p>
    <w:p w14:paraId="627CA6E2" w14:textId="77777777" w:rsidR="005236F0" w:rsidRDefault="00000000">
      <w:pPr>
        <w:numPr>
          <w:ilvl w:val="0"/>
          <w:numId w:val="32"/>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Izbor</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ocjenjivača</w:t>
      </w:r>
      <w:proofErr w:type="spellEnd"/>
      <w:r>
        <w:rPr>
          <w:rFonts w:ascii="Poppins" w:eastAsia="Poppins" w:hAnsi="Poppins" w:cs="Poppins"/>
          <w:color w:val="073763"/>
          <w:sz w:val="20"/>
          <w:szCs w:val="20"/>
        </w:rPr>
        <w:t>/</w:t>
      </w:r>
      <w:proofErr w:type="spellStart"/>
      <w:r>
        <w:rPr>
          <w:rFonts w:ascii="Poppins" w:eastAsia="Poppins" w:hAnsi="Poppins" w:cs="Poppins"/>
          <w:color w:val="073763"/>
          <w:sz w:val="20"/>
          <w:szCs w:val="20"/>
        </w:rPr>
        <w:t>tehničkih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eksperata</w:t>
      </w:r>
      <w:proofErr w:type="spellEnd"/>
      <w:r>
        <w:rPr>
          <w:rFonts w:ascii="Poppins" w:eastAsia="Poppins" w:hAnsi="Poppins" w:cs="Poppins"/>
          <w:color w:val="073763"/>
          <w:sz w:val="20"/>
          <w:szCs w:val="20"/>
        </w:rPr>
        <w:t xml:space="preserve"> (PR.10 - </w:t>
      </w:r>
      <w:proofErr w:type="spellStart"/>
      <w:r>
        <w:rPr>
          <w:rFonts w:ascii="Poppins" w:eastAsia="Poppins" w:hAnsi="Poppins" w:cs="Poppins"/>
          <w:color w:val="073763"/>
          <w:sz w:val="20"/>
          <w:szCs w:val="20"/>
        </w:rPr>
        <w:t>Procedura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izbor</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praćenje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performansi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održavanje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kompetentnosti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ocjenjivača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tehničkih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eksperata</w:t>
      </w:r>
      <w:proofErr w:type="spellEnd"/>
      <w:r>
        <w:rPr>
          <w:rFonts w:ascii="Poppins" w:eastAsia="Poppins" w:hAnsi="Poppins" w:cs="Poppins"/>
          <w:color w:val="073763"/>
          <w:sz w:val="20"/>
          <w:szCs w:val="20"/>
        </w:rPr>
        <w:t>),</w:t>
      </w:r>
    </w:p>
    <w:p w14:paraId="631B0869" w14:textId="77777777" w:rsidR="005236F0" w:rsidRDefault="00000000">
      <w:pPr>
        <w:numPr>
          <w:ilvl w:val="0"/>
          <w:numId w:val="32"/>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Praćenje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performansi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održavanje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kompetentnosti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ocjenjivača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tehničkih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eksperata</w:t>
      </w:r>
      <w:proofErr w:type="spellEnd"/>
      <w:r>
        <w:rPr>
          <w:rFonts w:ascii="Poppins" w:eastAsia="Poppins" w:hAnsi="Poppins" w:cs="Poppins"/>
          <w:color w:val="073763"/>
          <w:sz w:val="20"/>
          <w:szCs w:val="20"/>
        </w:rPr>
        <w:t xml:space="preserve"> (PR.10 - </w:t>
      </w:r>
      <w:proofErr w:type="spellStart"/>
      <w:r>
        <w:rPr>
          <w:rFonts w:ascii="Poppins" w:eastAsia="Poppins" w:hAnsi="Poppins" w:cs="Poppins"/>
          <w:color w:val="073763"/>
          <w:sz w:val="20"/>
          <w:szCs w:val="20"/>
        </w:rPr>
        <w:t>Procedura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izbor</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praćenje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performansi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održavanje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kompetentnosti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ocjenjivača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tehničkih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eksperata</w:t>
      </w:r>
      <w:proofErr w:type="spellEnd"/>
      <w:r>
        <w:rPr>
          <w:rFonts w:ascii="Poppins" w:eastAsia="Poppins" w:hAnsi="Poppins" w:cs="Poppins"/>
          <w:color w:val="073763"/>
          <w:sz w:val="20"/>
          <w:szCs w:val="20"/>
        </w:rPr>
        <w:t>),</w:t>
      </w:r>
    </w:p>
    <w:p w14:paraId="1F1E9BF5" w14:textId="77777777" w:rsidR="005236F0" w:rsidRPr="00826A8F" w:rsidRDefault="00000000">
      <w:pPr>
        <w:numPr>
          <w:ilvl w:val="0"/>
          <w:numId w:val="3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lastRenderedPageBreak/>
        <w:t>Ocjenjivanje TOU (PR.01 - Procedura za ocjenjivanje tijela za ocjenu usaglašenosti),</w:t>
      </w:r>
    </w:p>
    <w:p w14:paraId="7451CA7C" w14:textId="77777777" w:rsidR="005236F0" w:rsidRPr="00826A8F" w:rsidRDefault="00000000">
      <w:pPr>
        <w:numPr>
          <w:ilvl w:val="0"/>
          <w:numId w:val="3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Obnavljanje akreditacije (PR.01 - Procedura za ocjenjivanje tijela za ocjenu usaglašenosti),</w:t>
      </w:r>
    </w:p>
    <w:p w14:paraId="00D1F801" w14:textId="77777777" w:rsidR="005236F0" w:rsidRPr="00826A8F" w:rsidRDefault="00000000">
      <w:pPr>
        <w:numPr>
          <w:ilvl w:val="0"/>
          <w:numId w:val="3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Promjena u obimu akreditacije (PR.01 - Procedura za ocjenjivanje tijela za ocjenu usaglašenosti),</w:t>
      </w:r>
    </w:p>
    <w:p w14:paraId="1223E2B5" w14:textId="77777777" w:rsidR="005236F0" w:rsidRPr="00826A8F" w:rsidRDefault="00000000">
      <w:pPr>
        <w:numPr>
          <w:ilvl w:val="0"/>
          <w:numId w:val="3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Suspenzija akreditacije (PR.01 - Procedura za ocjenjivanje tijela za ocjenu usaglašenosti),</w:t>
      </w:r>
    </w:p>
    <w:p w14:paraId="05BCF0E8" w14:textId="77777777" w:rsidR="005236F0" w:rsidRPr="00826A8F" w:rsidRDefault="00000000">
      <w:pPr>
        <w:numPr>
          <w:ilvl w:val="0"/>
          <w:numId w:val="3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Prestanak akreditacije (PR.01 - Procedura za ocjenjivanje tijela za ocjenu usaglašenosti),</w:t>
      </w:r>
    </w:p>
    <w:p w14:paraId="3C72A745" w14:textId="77777777" w:rsidR="005236F0" w:rsidRPr="00826A8F" w:rsidRDefault="00000000">
      <w:pPr>
        <w:numPr>
          <w:ilvl w:val="0"/>
          <w:numId w:val="3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Žalbe i prigovori (PR.01 - Procedura za ocjenjivanje tijela za ocjenu usaglašenosti),</w:t>
      </w:r>
    </w:p>
    <w:p w14:paraId="1587DFFE" w14:textId="77777777" w:rsidR="005236F0" w:rsidRPr="00826A8F" w:rsidRDefault="00000000">
      <w:pPr>
        <w:numPr>
          <w:ilvl w:val="0"/>
          <w:numId w:val="3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Program ocjenjivanja uključujući faktore, rizike i kriterijume za njegovo uspostavljanje prema ZPR.01.09 (PR.01 - Procedura za ocjenjivanje tijela za ocjenu usaglašenosti),</w:t>
      </w:r>
    </w:p>
    <w:p w14:paraId="18A8CDDF" w14:textId="77777777" w:rsidR="005236F0" w:rsidRPr="00826A8F" w:rsidRDefault="00000000">
      <w:pPr>
        <w:numPr>
          <w:ilvl w:val="0"/>
          <w:numId w:val="3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Upravljanje dokumentima i zapisima (PR.02 - Procedura za upravljanje dokumentima i zapisima),</w:t>
      </w:r>
    </w:p>
    <w:p w14:paraId="1EEE9923" w14:textId="77777777" w:rsidR="005236F0" w:rsidRPr="00826A8F" w:rsidRDefault="00000000">
      <w:pPr>
        <w:numPr>
          <w:ilvl w:val="0"/>
          <w:numId w:val="3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Upravljanje neusaglašenostima, korektivnim mjerama i poboljšanjima (PR.03 - Procedura za upravljanje neusaglašenostima, korektivnim mjerama i poboljšanjima),</w:t>
      </w:r>
    </w:p>
    <w:p w14:paraId="4275A53D" w14:textId="77777777" w:rsidR="005236F0" w:rsidRDefault="00000000">
      <w:pPr>
        <w:numPr>
          <w:ilvl w:val="0"/>
          <w:numId w:val="32"/>
        </w:numPr>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Interne </w:t>
      </w:r>
      <w:proofErr w:type="spellStart"/>
      <w:r>
        <w:rPr>
          <w:rFonts w:ascii="Poppins" w:eastAsia="Poppins" w:hAnsi="Poppins" w:cs="Poppins"/>
          <w:color w:val="073763"/>
          <w:sz w:val="20"/>
          <w:szCs w:val="20"/>
        </w:rPr>
        <w:t>provjere</w:t>
      </w:r>
      <w:proofErr w:type="spellEnd"/>
      <w:r>
        <w:rPr>
          <w:rFonts w:ascii="Poppins" w:eastAsia="Poppins" w:hAnsi="Poppins" w:cs="Poppins"/>
          <w:color w:val="073763"/>
          <w:sz w:val="20"/>
          <w:szCs w:val="20"/>
        </w:rPr>
        <w:t xml:space="preserve"> (PR.04 - Interne </w:t>
      </w:r>
      <w:proofErr w:type="spellStart"/>
      <w:r>
        <w:rPr>
          <w:rFonts w:ascii="Poppins" w:eastAsia="Poppins" w:hAnsi="Poppins" w:cs="Poppins"/>
          <w:color w:val="073763"/>
          <w:sz w:val="20"/>
          <w:szCs w:val="20"/>
        </w:rPr>
        <w:t>provjere</w:t>
      </w:r>
      <w:proofErr w:type="spellEnd"/>
      <w:r>
        <w:rPr>
          <w:rFonts w:ascii="Poppins" w:eastAsia="Poppins" w:hAnsi="Poppins" w:cs="Poppins"/>
          <w:color w:val="073763"/>
          <w:sz w:val="20"/>
          <w:szCs w:val="20"/>
        </w:rPr>
        <w:t>),</w:t>
      </w:r>
    </w:p>
    <w:p w14:paraId="3650E09D" w14:textId="77777777" w:rsidR="005236F0" w:rsidRPr="00826A8F" w:rsidRDefault="00000000">
      <w:pPr>
        <w:numPr>
          <w:ilvl w:val="0"/>
          <w:numId w:val="3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Razvoj nove šeme akreditacije (PR.06 - Procedura za razvoj šema akreditacije),</w:t>
      </w:r>
    </w:p>
    <w:p w14:paraId="57C5BD80" w14:textId="77777777" w:rsidR="005236F0" w:rsidRPr="00826A8F" w:rsidRDefault="00000000">
      <w:pPr>
        <w:numPr>
          <w:ilvl w:val="0"/>
          <w:numId w:val="3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Izmjene u šemi akreditacije (PR.06 - Procedura za razvoj šema akreditacije),</w:t>
      </w:r>
    </w:p>
    <w:p w14:paraId="5803C8DE" w14:textId="77777777" w:rsidR="005236F0" w:rsidRPr="00826A8F" w:rsidRDefault="00000000">
      <w:pPr>
        <w:numPr>
          <w:ilvl w:val="0"/>
          <w:numId w:val="3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Ukidanje šeme akreditacije ili njenog dijela (PR.06 - Procedura za razvoj šema akreditacije),</w:t>
      </w:r>
    </w:p>
    <w:p w14:paraId="243DBFAC" w14:textId="77777777" w:rsidR="005236F0" w:rsidRPr="00826A8F" w:rsidRDefault="00000000">
      <w:pPr>
        <w:numPr>
          <w:ilvl w:val="0"/>
          <w:numId w:val="32"/>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Upravljanje rizicima (PR.07 - Procedura za upravljanje rizicima).</w:t>
      </w:r>
    </w:p>
    <w:p w14:paraId="6FEEE6D9" w14:textId="77777777" w:rsidR="005236F0" w:rsidRPr="00826A8F" w:rsidRDefault="005236F0">
      <w:pPr>
        <w:rPr>
          <w:lang w:val="pl-PL"/>
        </w:rPr>
      </w:pPr>
    </w:p>
    <w:p w14:paraId="3B1B09F8" w14:textId="77777777" w:rsidR="005236F0" w:rsidRPr="00826A8F" w:rsidRDefault="005236F0">
      <w:pPr>
        <w:spacing w:after="200" w:line="240" w:lineRule="auto"/>
        <w:rPr>
          <w:rFonts w:ascii="Poppins" w:eastAsia="Poppins" w:hAnsi="Poppins" w:cs="Poppins"/>
          <w:color w:val="073763"/>
          <w:sz w:val="20"/>
          <w:szCs w:val="20"/>
          <w:lang w:val="pl-PL"/>
        </w:rPr>
      </w:pPr>
    </w:p>
    <w:p w14:paraId="175A41BE" w14:textId="77777777" w:rsidR="005236F0" w:rsidRDefault="00000000">
      <w:pPr>
        <w:pStyle w:val="Heading2"/>
        <w:spacing w:after="200" w:line="240" w:lineRule="auto"/>
        <w:jc w:val="both"/>
        <w:rPr>
          <w:rFonts w:ascii="Poppins" w:eastAsia="Poppins" w:hAnsi="Poppins" w:cs="Poppins"/>
          <w:b/>
          <w:color w:val="073763"/>
          <w:sz w:val="22"/>
          <w:szCs w:val="22"/>
        </w:rPr>
      </w:pPr>
      <w:bookmarkStart w:id="15" w:name="_44sinio" w:colFirst="0" w:colLast="0"/>
      <w:bookmarkEnd w:id="15"/>
      <w:proofErr w:type="spellStart"/>
      <w:r>
        <w:rPr>
          <w:rFonts w:ascii="Poppins" w:eastAsia="Poppins" w:hAnsi="Poppins" w:cs="Poppins"/>
          <w:b/>
          <w:color w:val="073763"/>
          <w:sz w:val="22"/>
          <w:szCs w:val="22"/>
        </w:rPr>
        <w:t>Interni</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sistem</w:t>
      </w:r>
      <w:proofErr w:type="spellEnd"/>
      <w:r>
        <w:rPr>
          <w:rFonts w:ascii="Poppins" w:eastAsia="Poppins" w:hAnsi="Poppins" w:cs="Poppins"/>
          <w:b/>
          <w:color w:val="073763"/>
          <w:sz w:val="22"/>
          <w:szCs w:val="22"/>
        </w:rPr>
        <w:t xml:space="preserve"> za </w:t>
      </w:r>
      <w:proofErr w:type="spellStart"/>
      <w:r>
        <w:rPr>
          <w:rFonts w:ascii="Poppins" w:eastAsia="Poppins" w:hAnsi="Poppins" w:cs="Poppins"/>
          <w:b/>
          <w:color w:val="073763"/>
          <w:sz w:val="22"/>
          <w:szCs w:val="22"/>
        </w:rPr>
        <w:t>razmjenu</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poruka</w:t>
      </w:r>
      <w:proofErr w:type="spellEnd"/>
    </w:p>
    <w:p w14:paraId="7C98D6E8" w14:textId="77777777" w:rsidR="005236F0" w:rsidRDefault="00000000">
      <w:pPr>
        <w:numPr>
          <w:ilvl w:val="0"/>
          <w:numId w:val="41"/>
        </w:numPr>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DMS mora da </w:t>
      </w:r>
      <w:proofErr w:type="spellStart"/>
      <w:r>
        <w:rPr>
          <w:rFonts w:ascii="Poppins" w:eastAsia="Poppins" w:hAnsi="Poppins" w:cs="Poppins"/>
          <w:color w:val="073763"/>
          <w:sz w:val="20"/>
          <w:szCs w:val="20"/>
        </w:rPr>
        <w:t>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mogućnost</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kreiranja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poruka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korisnici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sistema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mogu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međusobno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razmjenjivati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kroz</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poseban</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modul</w:t>
      </w:r>
      <w:proofErr w:type="spellEnd"/>
      <w:r>
        <w:rPr>
          <w:rFonts w:ascii="Poppins" w:eastAsia="Poppins" w:hAnsi="Poppins" w:cs="Poppins"/>
          <w:color w:val="073763"/>
          <w:sz w:val="20"/>
          <w:szCs w:val="20"/>
        </w:rPr>
        <w:t xml:space="preserve"> DMS </w:t>
      </w:r>
      <w:proofErr w:type="spellStart"/>
      <w:r>
        <w:rPr>
          <w:rFonts w:ascii="Poppins" w:eastAsia="Poppins" w:hAnsi="Poppins" w:cs="Poppins"/>
          <w:color w:val="073763"/>
          <w:sz w:val="20"/>
          <w:szCs w:val="20"/>
        </w:rPr>
        <w:t>rješenja</w:t>
      </w:r>
      <w:proofErr w:type="spellEnd"/>
      <w:r>
        <w:rPr>
          <w:rFonts w:ascii="Poppins" w:eastAsia="Poppins" w:hAnsi="Poppins" w:cs="Poppins"/>
          <w:color w:val="073763"/>
          <w:sz w:val="20"/>
          <w:szCs w:val="20"/>
        </w:rPr>
        <w:t>.</w:t>
      </w:r>
    </w:p>
    <w:p w14:paraId="0E798E07" w14:textId="77777777" w:rsidR="005236F0" w:rsidRPr="00826A8F" w:rsidRDefault="00000000">
      <w:pPr>
        <w:numPr>
          <w:ilvl w:val="0"/>
          <w:numId w:val="41"/>
        </w:num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Ponuđeno rješenje mora da omogući kreiranje i razmjenu dvije vrste poruka – javne i privatne. Poruke privatnog tipa su poruke koje vidi samo autor poruke i onaj kome je ta poruka poslata. Javne poruke se razmjenjuju po principu oglasne table – postavljaju se i definiše im se rok važnosti, tj. rok u kojem su dostupne svim korisnicima sistema.</w:t>
      </w:r>
    </w:p>
    <w:p w14:paraId="684A4CE0" w14:textId="77777777" w:rsidR="005236F0" w:rsidRPr="00826A8F" w:rsidRDefault="00000000">
      <w:pPr>
        <w:shd w:val="clear" w:color="auto" w:fill="FFFFFF"/>
        <w:spacing w:before="240"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Takođe, bilo bi poželjno imati mogućnost otvaranja chat-room-a kada je god to potrebno (npr: za komunikaciju sa ocjenjivačima angažovanim na predmetu, za komunikaciju između članova Komisije za akreditaciju prilikom odlučivanja o predmetu, za komunikaciju između članova Nadzornog odbora za potrebe njihovog rada, Upravnog odbora, 3 tehnička komiteta, Savjeta za akreditaciju, Komisije za izbor i praćenje ocjenjivača, Komisije za prigovore, Komisije za žalbe i u drugim slučajevima kada je to potrebno).</w:t>
      </w:r>
    </w:p>
    <w:p w14:paraId="05741F45" w14:textId="77777777" w:rsidR="005236F0" w:rsidRPr="00826A8F" w:rsidRDefault="005236F0">
      <w:pPr>
        <w:spacing w:after="200" w:line="240" w:lineRule="auto"/>
        <w:rPr>
          <w:rFonts w:ascii="Poppins" w:eastAsia="Poppins" w:hAnsi="Poppins" w:cs="Poppins"/>
          <w:color w:val="073763"/>
          <w:sz w:val="20"/>
          <w:szCs w:val="20"/>
          <w:lang w:val="pl-PL"/>
        </w:rPr>
      </w:pPr>
    </w:p>
    <w:p w14:paraId="52E05123" w14:textId="77777777" w:rsidR="005236F0" w:rsidRDefault="00000000">
      <w:pPr>
        <w:pStyle w:val="Heading2"/>
        <w:spacing w:after="200" w:line="240" w:lineRule="auto"/>
        <w:jc w:val="both"/>
        <w:rPr>
          <w:rFonts w:ascii="Poppins" w:eastAsia="Poppins" w:hAnsi="Poppins" w:cs="Poppins"/>
          <w:b/>
          <w:color w:val="073763"/>
          <w:sz w:val="22"/>
          <w:szCs w:val="22"/>
        </w:rPr>
      </w:pPr>
      <w:bookmarkStart w:id="16" w:name="_2jxsxqh" w:colFirst="0" w:colLast="0"/>
      <w:bookmarkEnd w:id="16"/>
      <w:proofErr w:type="spellStart"/>
      <w:r>
        <w:rPr>
          <w:rFonts w:ascii="Poppins" w:eastAsia="Poppins" w:hAnsi="Poppins" w:cs="Poppins"/>
          <w:b/>
          <w:color w:val="073763"/>
          <w:sz w:val="22"/>
          <w:szCs w:val="22"/>
        </w:rPr>
        <w:lastRenderedPageBreak/>
        <w:t>Digitalni</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arhiv</w:t>
      </w:r>
      <w:proofErr w:type="spellEnd"/>
    </w:p>
    <w:p w14:paraId="029598F7" w14:textId="77777777" w:rsidR="005236F0" w:rsidRPr="00826A8F" w:rsidRDefault="00000000">
      <w:pPr>
        <w:numPr>
          <w:ilvl w:val="0"/>
          <w:numId w:val="4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DMS koji je predmet nabavke mora da sadrži centralizovanu arhivu čiji je sadržaj (</w:t>
      </w:r>
      <w:r w:rsidRPr="00826A8F">
        <w:rPr>
          <w:rFonts w:ascii="Poppins" w:eastAsia="Poppins" w:hAnsi="Poppins" w:cs="Poppins"/>
          <w:i/>
          <w:color w:val="073763"/>
          <w:sz w:val="20"/>
          <w:szCs w:val="20"/>
          <w:lang w:val="pl-PL"/>
        </w:rPr>
        <w:t>content</w:t>
      </w:r>
      <w:r w:rsidRPr="00826A8F">
        <w:rPr>
          <w:rFonts w:ascii="Poppins" w:eastAsia="Poppins" w:hAnsi="Poppins" w:cs="Poppins"/>
          <w:color w:val="073763"/>
          <w:sz w:val="20"/>
          <w:szCs w:val="20"/>
          <w:lang w:val="pl-PL"/>
        </w:rPr>
        <w:t>) dostupan, na osnovu definisane autorizacije, svim korisnicima sistema. Centralno (fizičko) arhiviranje se koristi za arhiviranje dokumenata i podataka, pri čemu se indeksni podaci o dokumentima/predmetima arhiviraju u logičkoj arhivi (database), dok sami dokumenti smiještaju u fizičku arhivu, i uvijek su dostupni u zavisnosti od prava pristupa koje su dodijeljeni korisnicima.</w:t>
      </w:r>
    </w:p>
    <w:p w14:paraId="4019E8C3" w14:textId="77777777" w:rsidR="005236F0" w:rsidRPr="00826A8F" w:rsidRDefault="00000000">
      <w:pPr>
        <w:numPr>
          <w:ilvl w:val="0"/>
          <w:numId w:val="4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Digitalni arhiv predstavlja jedinstveni repozitorijum za sve vrste sadržaja (dokumenta, slike, video, e-mail, web, kolaborativni sadržaji....)</w:t>
      </w:r>
    </w:p>
    <w:p w14:paraId="3D03610D" w14:textId="77777777" w:rsidR="005236F0" w:rsidRPr="00826A8F" w:rsidRDefault="00000000">
      <w:pPr>
        <w:numPr>
          <w:ilvl w:val="0"/>
          <w:numId w:val="4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Digitalni arhiv mora da omogućava sljedeće funkcionalnosti: </w:t>
      </w:r>
    </w:p>
    <w:p w14:paraId="45AF02E5" w14:textId="77777777" w:rsidR="005236F0" w:rsidRPr="00826A8F" w:rsidRDefault="00000000">
      <w:pPr>
        <w:numPr>
          <w:ilvl w:val="1"/>
          <w:numId w:val="4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Obrada ulaznih i izlaznih dokumenata, skeniranje i direktno povezivanje skeniranih sadržaja sa elektronskim zapisima dokumenata u bazi podataka;</w:t>
      </w:r>
    </w:p>
    <w:p w14:paraId="660ED67E" w14:textId="77777777" w:rsidR="005236F0" w:rsidRPr="00826A8F" w:rsidRDefault="00000000">
      <w:pPr>
        <w:numPr>
          <w:ilvl w:val="1"/>
          <w:numId w:val="4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Čuvanje i upotreba elektronskih dokumenata;</w:t>
      </w:r>
    </w:p>
    <w:p w14:paraId="62478EAA" w14:textId="77777777" w:rsidR="005236F0" w:rsidRPr="00826A8F" w:rsidRDefault="00000000">
      <w:pPr>
        <w:numPr>
          <w:ilvl w:val="1"/>
          <w:numId w:val="4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Mogućnost unosa dokumenata sa više lokacija u centralizovanu bazu podataka svih dokumenata DMS-a;</w:t>
      </w:r>
    </w:p>
    <w:p w14:paraId="6E39095D" w14:textId="77777777" w:rsidR="005236F0" w:rsidRPr="00826A8F" w:rsidRDefault="00000000">
      <w:pPr>
        <w:numPr>
          <w:ilvl w:val="1"/>
          <w:numId w:val="4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Kreiranje djelovodnih brojeva - omogućiti da se djelovodni brojevi automatski kreiraju na osnovu odabrane organizacione jedinice i klasifikacione oznake predmeta.</w:t>
      </w:r>
    </w:p>
    <w:p w14:paraId="1D292D6C" w14:textId="77777777" w:rsidR="005236F0" w:rsidRPr="00826A8F" w:rsidRDefault="00000000">
      <w:pPr>
        <w:numPr>
          <w:ilvl w:val="1"/>
          <w:numId w:val="4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Mogućnost za definisanjem kategorizacija dokumenata u skladu sa kategorijama arhivske građe;</w:t>
      </w:r>
    </w:p>
    <w:p w14:paraId="4FC04CCB" w14:textId="77777777" w:rsidR="005236F0" w:rsidRPr="00826A8F" w:rsidRDefault="00000000">
      <w:pPr>
        <w:numPr>
          <w:ilvl w:val="1"/>
          <w:numId w:val="4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Skupovi predefinisanih atributa (meta podaci) i ključne reči koje se odnose na određene dokumente;</w:t>
      </w:r>
    </w:p>
    <w:p w14:paraId="1F4EE94E" w14:textId="77777777" w:rsidR="005236F0" w:rsidRPr="00826A8F" w:rsidRDefault="00000000">
      <w:pPr>
        <w:numPr>
          <w:ilvl w:val="1"/>
          <w:numId w:val="4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Brzo pretraživanje dokumenata. Pretraživanje se sprovodi na osnovu zadavanja određenih kriterijuma (indeksni atributi);</w:t>
      </w:r>
    </w:p>
    <w:p w14:paraId="31591BD8" w14:textId="77777777" w:rsidR="005236F0" w:rsidRPr="00826A8F" w:rsidRDefault="00000000">
      <w:pPr>
        <w:numPr>
          <w:ilvl w:val="1"/>
          <w:numId w:val="4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Visok novo bezbednosti baziran na različitim nivoima pristupa;</w:t>
      </w:r>
    </w:p>
    <w:p w14:paraId="428E0463" w14:textId="77777777" w:rsidR="005236F0" w:rsidRDefault="00000000">
      <w:pPr>
        <w:numPr>
          <w:ilvl w:val="1"/>
          <w:numId w:val="43"/>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Jednostavna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upotreba</w:t>
      </w:r>
      <w:proofErr w:type="spellEnd"/>
      <w:r>
        <w:rPr>
          <w:rFonts w:ascii="Poppins" w:eastAsia="Poppins" w:hAnsi="Poppins" w:cs="Poppins"/>
          <w:color w:val="073763"/>
          <w:sz w:val="20"/>
          <w:szCs w:val="20"/>
        </w:rPr>
        <w:t xml:space="preserve">. </w:t>
      </w:r>
    </w:p>
    <w:p w14:paraId="5D4B186A" w14:textId="77777777" w:rsidR="005236F0" w:rsidRPr="00826A8F" w:rsidRDefault="00000000">
      <w:pPr>
        <w:widowControl w:val="0"/>
        <w:numPr>
          <w:ilvl w:val="0"/>
          <w:numId w:val="28"/>
        </w:numPr>
        <w:spacing w:line="240" w:lineRule="auto"/>
        <w:rPr>
          <w:rFonts w:ascii="Poppins" w:eastAsia="Poppins" w:hAnsi="Poppins" w:cs="Poppins"/>
          <w:color w:val="073763"/>
          <w:sz w:val="18"/>
          <w:szCs w:val="18"/>
          <w:lang w:val="pl-PL"/>
        </w:rPr>
      </w:pPr>
      <w:r w:rsidRPr="00826A8F">
        <w:rPr>
          <w:rFonts w:ascii="Poppins" w:eastAsia="Poppins" w:hAnsi="Poppins" w:cs="Poppins"/>
          <w:color w:val="073763"/>
          <w:sz w:val="20"/>
          <w:szCs w:val="20"/>
          <w:lang w:val="pl-PL"/>
        </w:rPr>
        <w:t>DMS mora da obezbijedi unos tačne arhivske lokacije predmeta/dokumenta (zgrada-soba-ormar-polica itd.). Dakle, ponuđeno rješenje mora da omogući i evidenciju lokacija predmeta/dokumenata u fizičkoj arhivi.</w:t>
      </w:r>
    </w:p>
    <w:p w14:paraId="24F47B2B" w14:textId="77777777" w:rsidR="005236F0" w:rsidRDefault="00000000">
      <w:pPr>
        <w:pStyle w:val="Heading2"/>
        <w:spacing w:after="160" w:line="240" w:lineRule="auto"/>
        <w:jc w:val="both"/>
        <w:rPr>
          <w:rFonts w:ascii="Poppins" w:eastAsia="Poppins" w:hAnsi="Poppins" w:cs="Poppins"/>
          <w:b/>
          <w:color w:val="073763"/>
          <w:sz w:val="22"/>
          <w:szCs w:val="22"/>
        </w:rPr>
      </w:pPr>
      <w:bookmarkStart w:id="17" w:name="_z337ya" w:colFirst="0" w:colLast="0"/>
      <w:bookmarkEnd w:id="17"/>
      <w:proofErr w:type="spellStart"/>
      <w:r>
        <w:rPr>
          <w:rFonts w:ascii="Poppins" w:eastAsia="Poppins" w:hAnsi="Poppins" w:cs="Poppins"/>
          <w:b/>
          <w:color w:val="073763"/>
          <w:sz w:val="22"/>
          <w:szCs w:val="22"/>
        </w:rPr>
        <w:t>Skeniranje</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dokumentacije</w:t>
      </w:r>
      <w:proofErr w:type="spellEnd"/>
    </w:p>
    <w:p w14:paraId="5225E03C" w14:textId="77777777" w:rsidR="005236F0" w:rsidRPr="00826A8F" w:rsidRDefault="00000000">
      <w:pPr>
        <w:numPr>
          <w:ilvl w:val="0"/>
          <w:numId w:val="8"/>
        </w:numPr>
        <w:spacing w:line="240" w:lineRule="auto"/>
        <w:rPr>
          <w:rFonts w:ascii="Poppins" w:eastAsia="Poppins" w:hAnsi="Poppins" w:cs="Poppins"/>
          <w:color w:val="073763"/>
          <w:sz w:val="20"/>
          <w:szCs w:val="20"/>
          <w:lang w:val="pl-PL"/>
        </w:rPr>
      </w:pPr>
      <w:proofErr w:type="spellStart"/>
      <w:r>
        <w:rPr>
          <w:rFonts w:ascii="Poppins" w:eastAsia="Poppins" w:hAnsi="Poppins" w:cs="Poppins"/>
          <w:color w:val="073763"/>
          <w:sz w:val="20"/>
          <w:szCs w:val="20"/>
        </w:rPr>
        <w:t>Softversko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rješenje</w:t>
      </w:r>
      <w:proofErr w:type="spellEnd"/>
      <w:r>
        <w:rPr>
          <w:rFonts w:ascii="Poppins" w:eastAsia="Poppins" w:hAnsi="Poppins" w:cs="Poppins"/>
          <w:color w:val="073763"/>
          <w:sz w:val="20"/>
          <w:szCs w:val="20"/>
        </w:rPr>
        <w:t xml:space="preserve"> za DMS mora da </w:t>
      </w:r>
      <w:proofErr w:type="spellStart"/>
      <w:r>
        <w:rPr>
          <w:rFonts w:ascii="Poppins" w:eastAsia="Poppins" w:hAnsi="Poppins" w:cs="Poppins"/>
          <w:color w:val="073763"/>
          <w:sz w:val="20"/>
          <w:szCs w:val="20"/>
        </w:rPr>
        <w:t>obuhvati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softver</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skeniranje</w:t>
      </w:r>
      <w:proofErr w:type="spellEnd"/>
      <w:r>
        <w:rPr>
          <w:rFonts w:ascii="Poppins" w:eastAsia="Poppins" w:hAnsi="Poppins" w:cs="Poppins"/>
          <w:color w:val="073763"/>
          <w:sz w:val="20"/>
          <w:szCs w:val="20"/>
        </w:rPr>
        <w:t xml:space="preserve">, koji se </w:t>
      </w:r>
      <w:proofErr w:type="spellStart"/>
      <w:r>
        <w:rPr>
          <w:rFonts w:ascii="Poppins" w:eastAsia="Poppins" w:hAnsi="Poppins" w:cs="Poppins"/>
          <w:color w:val="073763"/>
          <w:sz w:val="20"/>
          <w:szCs w:val="20"/>
        </w:rPr>
        <w:t>takođe</w:t>
      </w:r>
      <w:proofErr w:type="spellEnd"/>
      <w:r>
        <w:rPr>
          <w:rFonts w:ascii="Poppins" w:eastAsia="Poppins" w:hAnsi="Poppins" w:cs="Poppins"/>
          <w:color w:val="073763"/>
          <w:sz w:val="20"/>
          <w:szCs w:val="20"/>
        </w:rPr>
        <w:t xml:space="preserve"> mora </w:t>
      </w:r>
      <w:proofErr w:type="spellStart"/>
      <w:r>
        <w:rPr>
          <w:rFonts w:ascii="Poppins" w:eastAsia="Poppins" w:hAnsi="Poppins" w:cs="Poppins"/>
          <w:color w:val="073763"/>
          <w:sz w:val="20"/>
          <w:szCs w:val="20"/>
        </w:rPr>
        <w:t>izvršavati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kroz</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veb</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pregledač</w:t>
      </w:r>
      <w:proofErr w:type="spellEnd"/>
      <w:r>
        <w:rPr>
          <w:rFonts w:ascii="Poppins" w:eastAsia="Poppins" w:hAnsi="Poppins" w:cs="Poppins"/>
          <w:color w:val="073763"/>
          <w:sz w:val="20"/>
          <w:szCs w:val="20"/>
        </w:rPr>
        <w:t xml:space="preserve"> (web browser).  </w:t>
      </w:r>
      <w:r w:rsidRPr="00826A8F">
        <w:rPr>
          <w:rFonts w:ascii="Poppins" w:eastAsia="Poppins" w:hAnsi="Poppins" w:cs="Poppins"/>
          <w:color w:val="073763"/>
          <w:sz w:val="20"/>
          <w:szCs w:val="20"/>
          <w:lang w:val="pl-PL"/>
        </w:rPr>
        <w:t xml:space="preserve">Mora postojati funkcija za skeniranje papirnih dokumenata i njihovo automatsko pohranjivanje u sistem i definisanjem određenih metapodataka. Aplikacija za skeniranje mora biti povezana sa skenerom, putem standardnih TWAIN drajvera. Metapodaci su podaci koji opisuju dokument, a njihovo definisanje bi trebalo ostaviti kao mogućnost naručiocu. Softver mora imati mogućnost za definisanje metapodataka uz skenirani dokument, kao i mogućnost pretraživanja po tim metapodacima. </w:t>
      </w:r>
    </w:p>
    <w:p w14:paraId="12183FCE" w14:textId="77777777" w:rsidR="005236F0" w:rsidRPr="00826A8F" w:rsidRDefault="00000000">
      <w:pPr>
        <w:numPr>
          <w:ilvl w:val="0"/>
          <w:numId w:val="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DMS mora da ima mogućnost za smanjenjem i povećanjem veličine stranice skenirane slike (zoom-in/zoom-out).</w:t>
      </w:r>
    </w:p>
    <w:p w14:paraId="47548BCA" w14:textId="77777777" w:rsidR="005236F0" w:rsidRPr="00826A8F" w:rsidRDefault="00000000">
      <w:pPr>
        <w:numPr>
          <w:ilvl w:val="0"/>
          <w:numId w:val="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lastRenderedPageBreak/>
        <w:t>DMS mora da ima mogućnost za osvjetljenjem i zatamnjenjem skenirane slike.</w:t>
      </w:r>
    </w:p>
    <w:p w14:paraId="1183A8F1" w14:textId="77777777" w:rsidR="005236F0" w:rsidRPr="00826A8F" w:rsidRDefault="00000000">
      <w:pPr>
        <w:numPr>
          <w:ilvl w:val="0"/>
          <w:numId w:val="8"/>
        </w:num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Ponuđeno softversko rješenje za DMS mora imati mogućnost optičkog prepoznavanja karaktera - </w:t>
      </w:r>
      <w:r w:rsidRPr="00826A8F">
        <w:rPr>
          <w:rFonts w:ascii="Poppins" w:eastAsia="Poppins" w:hAnsi="Poppins" w:cs="Poppins"/>
          <w:i/>
          <w:color w:val="073763"/>
          <w:sz w:val="20"/>
          <w:szCs w:val="20"/>
          <w:lang w:val="pl-PL"/>
        </w:rPr>
        <w:t>Optical Character Recognition</w:t>
      </w:r>
      <w:r w:rsidRPr="00826A8F">
        <w:rPr>
          <w:rFonts w:ascii="Poppins" w:eastAsia="Poppins" w:hAnsi="Poppins" w:cs="Poppins"/>
          <w:color w:val="073763"/>
          <w:sz w:val="20"/>
          <w:szCs w:val="20"/>
          <w:lang w:val="pl-PL"/>
        </w:rPr>
        <w:t xml:space="preserve"> (OCR). </w:t>
      </w:r>
      <w:r w:rsidRPr="00826A8F">
        <w:rPr>
          <w:rFonts w:ascii="Poppins" w:eastAsia="Poppins" w:hAnsi="Poppins" w:cs="Poppins"/>
          <w:color w:val="073763"/>
          <w:sz w:val="20"/>
          <w:szCs w:val="20"/>
          <w:highlight w:val="white"/>
          <w:lang w:val="pl-PL"/>
        </w:rPr>
        <w:t>Zbog zahtjevnosti procesa, OCR je neophodno izvršavati asinhrono, kako korisnik ne bi morao da čeka obradu dokumenta prilikom čuvanja.</w:t>
      </w:r>
    </w:p>
    <w:p w14:paraId="02F4CFE4" w14:textId="77777777" w:rsidR="005236F0" w:rsidRDefault="00000000">
      <w:pPr>
        <w:pStyle w:val="Heading2"/>
        <w:spacing w:after="200" w:line="240" w:lineRule="auto"/>
        <w:jc w:val="both"/>
        <w:rPr>
          <w:rFonts w:ascii="Poppins" w:eastAsia="Poppins" w:hAnsi="Poppins" w:cs="Poppins"/>
          <w:b/>
          <w:color w:val="073763"/>
          <w:sz w:val="22"/>
          <w:szCs w:val="22"/>
        </w:rPr>
      </w:pPr>
      <w:bookmarkStart w:id="18" w:name="_3j2qqm3" w:colFirst="0" w:colLast="0"/>
      <w:bookmarkEnd w:id="18"/>
      <w:proofErr w:type="spellStart"/>
      <w:r>
        <w:rPr>
          <w:rFonts w:ascii="Poppins" w:eastAsia="Poppins" w:hAnsi="Poppins" w:cs="Poppins"/>
          <w:b/>
          <w:color w:val="073763"/>
          <w:sz w:val="22"/>
          <w:szCs w:val="22"/>
        </w:rPr>
        <w:t>Izvještaji</w:t>
      </w:r>
      <w:proofErr w:type="spellEnd"/>
    </w:p>
    <w:p w14:paraId="04D802FF" w14:textId="77777777" w:rsidR="005236F0" w:rsidRDefault="00000000">
      <w:pPr>
        <w:numPr>
          <w:ilvl w:val="0"/>
          <w:numId w:val="46"/>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Članovi</w:t>
      </w:r>
      <w:proofErr w:type="spellEnd"/>
      <w:r>
        <w:rPr>
          <w:rFonts w:ascii="Poppins" w:eastAsia="Poppins" w:hAnsi="Poppins" w:cs="Poppins"/>
          <w:color w:val="073763"/>
          <w:sz w:val="20"/>
          <w:szCs w:val="20"/>
        </w:rPr>
        <w:t xml:space="preserve"> ATCG </w:t>
      </w:r>
      <w:proofErr w:type="spellStart"/>
      <w:r>
        <w:rPr>
          <w:rFonts w:ascii="Poppins" w:eastAsia="Poppins" w:hAnsi="Poppins" w:cs="Poppins"/>
          <w:color w:val="073763"/>
          <w:sz w:val="20"/>
          <w:szCs w:val="20"/>
        </w:rPr>
        <w:t>imaju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potrebu</w:t>
      </w:r>
      <w:proofErr w:type="spellEnd"/>
      <w:r>
        <w:rPr>
          <w:rFonts w:ascii="Poppins" w:eastAsia="Poppins" w:hAnsi="Poppins" w:cs="Poppins"/>
          <w:color w:val="073763"/>
          <w:sz w:val="20"/>
          <w:szCs w:val="20"/>
        </w:rPr>
        <w:t xml:space="preserve"> da </w:t>
      </w:r>
      <w:proofErr w:type="spellStart"/>
      <w:r>
        <w:rPr>
          <w:rFonts w:ascii="Poppins" w:eastAsia="Poppins" w:hAnsi="Poppins" w:cs="Poppins"/>
          <w:color w:val="073763"/>
          <w:sz w:val="20"/>
          <w:szCs w:val="20"/>
        </w:rPr>
        <w:t>pristupaju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dokumentaciji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centralizovane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baze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podataka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će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uz</w:t>
      </w:r>
      <w:proofErr w:type="spellEnd"/>
      <w:r>
        <w:rPr>
          <w:rFonts w:ascii="Poppins" w:eastAsia="Poppins" w:hAnsi="Poppins" w:cs="Poppins"/>
          <w:color w:val="073763"/>
          <w:sz w:val="20"/>
          <w:szCs w:val="20"/>
        </w:rPr>
        <w:t xml:space="preserve"> same </w:t>
      </w:r>
      <w:proofErr w:type="spellStart"/>
      <w:r>
        <w:rPr>
          <w:rFonts w:ascii="Poppins" w:eastAsia="Poppins" w:hAnsi="Poppins" w:cs="Poppins"/>
          <w:color w:val="073763"/>
          <w:sz w:val="20"/>
          <w:szCs w:val="20"/>
        </w:rPr>
        <w:t>dokumente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sadržati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ostale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relevantne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podatke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kojih</w:t>
      </w:r>
      <w:proofErr w:type="spellEnd"/>
      <w:r>
        <w:rPr>
          <w:rFonts w:ascii="Poppins" w:eastAsia="Poppins" w:hAnsi="Poppins" w:cs="Poppins"/>
          <w:color w:val="073763"/>
          <w:sz w:val="20"/>
          <w:szCs w:val="20"/>
        </w:rPr>
        <w:t xml:space="preserve"> se </w:t>
      </w:r>
      <w:proofErr w:type="spellStart"/>
      <w:r>
        <w:rPr>
          <w:rFonts w:ascii="Poppins" w:eastAsia="Poppins" w:hAnsi="Poppins" w:cs="Poppins"/>
          <w:color w:val="073763"/>
          <w:sz w:val="20"/>
          <w:szCs w:val="20"/>
        </w:rPr>
        <w:t>dalje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kreiraju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odgovarajući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izvještaji</w:t>
      </w:r>
      <w:proofErr w:type="spellEnd"/>
      <w:r>
        <w:rPr>
          <w:rFonts w:ascii="Poppins" w:eastAsia="Poppins" w:hAnsi="Poppins" w:cs="Poppins"/>
          <w:color w:val="073763"/>
          <w:sz w:val="20"/>
          <w:szCs w:val="20"/>
        </w:rPr>
        <w:t>.</w:t>
      </w:r>
    </w:p>
    <w:p w14:paraId="6DF7A7B5" w14:textId="77777777" w:rsidR="005236F0" w:rsidRPr="00826A8F" w:rsidRDefault="00000000">
      <w:pPr>
        <w:numPr>
          <w:ilvl w:val="0"/>
          <w:numId w:val="46"/>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Od izvještaja je potrebno kreirati sljedeće: </w:t>
      </w:r>
    </w:p>
    <w:p w14:paraId="50E9CEFE" w14:textId="77777777" w:rsidR="005236F0" w:rsidRDefault="00000000">
      <w:pPr>
        <w:numPr>
          <w:ilvl w:val="1"/>
          <w:numId w:val="46"/>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Izvještaj</w:t>
      </w:r>
      <w:proofErr w:type="spellEnd"/>
      <w:r>
        <w:rPr>
          <w:rFonts w:ascii="Poppins" w:eastAsia="Poppins" w:hAnsi="Poppins" w:cs="Poppins"/>
          <w:color w:val="073763"/>
          <w:sz w:val="20"/>
          <w:szCs w:val="20"/>
        </w:rPr>
        <w:t xml:space="preserve"> o </w:t>
      </w:r>
      <w:proofErr w:type="spellStart"/>
      <w:r>
        <w:rPr>
          <w:rFonts w:ascii="Poppins" w:eastAsia="Poppins" w:hAnsi="Poppins" w:cs="Poppins"/>
          <w:color w:val="073763"/>
          <w:sz w:val="20"/>
          <w:szCs w:val="20"/>
        </w:rPr>
        <w:t>arhivskim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knjigama</w:t>
      </w:r>
      <w:proofErr w:type="spellEnd"/>
      <w:r>
        <w:rPr>
          <w:rFonts w:ascii="Poppins" w:eastAsia="Poppins" w:hAnsi="Poppins" w:cs="Poppins"/>
          <w:color w:val="073763"/>
          <w:sz w:val="20"/>
          <w:szCs w:val="20"/>
        </w:rPr>
        <w:t xml:space="preserve">; </w:t>
      </w:r>
    </w:p>
    <w:p w14:paraId="34B6C7C2" w14:textId="77777777" w:rsidR="005236F0" w:rsidRDefault="00000000">
      <w:pPr>
        <w:numPr>
          <w:ilvl w:val="1"/>
          <w:numId w:val="46"/>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izvještaj</w:t>
      </w:r>
      <w:proofErr w:type="spellEnd"/>
      <w:r>
        <w:rPr>
          <w:rFonts w:ascii="Poppins" w:eastAsia="Poppins" w:hAnsi="Poppins" w:cs="Poppins"/>
          <w:color w:val="073763"/>
          <w:sz w:val="20"/>
          <w:szCs w:val="20"/>
        </w:rPr>
        <w:t xml:space="preserve"> o </w:t>
      </w:r>
      <w:proofErr w:type="spellStart"/>
      <w:r>
        <w:rPr>
          <w:rFonts w:ascii="Poppins" w:eastAsia="Poppins" w:hAnsi="Poppins" w:cs="Poppins"/>
          <w:color w:val="073763"/>
          <w:sz w:val="20"/>
          <w:szCs w:val="20"/>
        </w:rPr>
        <w:t>aktivnostima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korisnika</w:t>
      </w:r>
      <w:proofErr w:type="spellEnd"/>
      <w:r>
        <w:rPr>
          <w:rFonts w:ascii="Poppins" w:eastAsia="Poppins" w:hAnsi="Poppins" w:cs="Poppins"/>
          <w:color w:val="073763"/>
          <w:sz w:val="20"/>
          <w:szCs w:val="20"/>
        </w:rPr>
        <w:t>;</w:t>
      </w:r>
    </w:p>
    <w:p w14:paraId="631A1D04" w14:textId="77777777" w:rsidR="005236F0" w:rsidRDefault="00000000">
      <w:pPr>
        <w:numPr>
          <w:ilvl w:val="1"/>
          <w:numId w:val="46"/>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Prilagođeni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izvještaji</w:t>
      </w:r>
      <w:proofErr w:type="spellEnd"/>
      <w:r>
        <w:rPr>
          <w:rFonts w:ascii="Poppins" w:eastAsia="Poppins" w:hAnsi="Poppins" w:cs="Poppins"/>
          <w:color w:val="073763"/>
          <w:sz w:val="20"/>
          <w:szCs w:val="20"/>
        </w:rPr>
        <w:t xml:space="preserve"> koji </w:t>
      </w:r>
      <w:proofErr w:type="spellStart"/>
      <w:r>
        <w:rPr>
          <w:rFonts w:ascii="Poppins" w:eastAsia="Poppins" w:hAnsi="Poppins" w:cs="Poppins"/>
          <w:color w:val="073763"/>
          <w:sz w:val="20"/>
          <w:szCs w:val="20"/>
        </w:rPr>
        <w:t>će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biti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definisani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strane</w:t>
      </w:r>
      <w:proofErr w:type="spellEnd"/>
      <w:r>
        <w:rPr>
          <w:rFonts w:ascii="Poppins" w:eastAsia="Poppins" w:hAnsi="Poppins" w:cs="Poppins"/>
          <w:color w:val="073763"/>
          <w:sz w:val="20"/>
          <w:szCs w:val="20"/>
        </w:rPr>
        <w:t xml:space="preserve"> ATCG, </w:t>
      </w:r>
      <w:proofErr w:type="spellStart"/>
      <w:r>
        <w:rPr>
          <w:rFonts w:ascii="Poppins" w:eastAsia="Poppins" w:hAnsi="Poppins" w:cs="Poppins"/>
          <w:color w:val="073763"/>
          <w:sz w:val="20"/>
          <w:szCs w:val="20"/>
        </w:rPr>
        <w:t>gdje</w:t>
      </w:r>
      <w:proofErr w:type="spellEnd"/>
      <w:r>
        <w:rPr>
          <w:rFonts w:ascii="Poppins" w:eastAsia="Poppins" w:hAnsi="Poppins" w:cs="Poppins"/>
          <w:color w:val="073763"/>
          <w:sz w:val="20"/>
          <w:szCs w:val="20"/>
        </w:rPr>
        <w:t xml:space="preserve"> bi se </w:t>
      </w:r>
      <w:proofErr w:type="spellStart"/>
      <w:r>
        <w:rPr>
          <w:rFonts w:ascii="Poppins" w:eastAsia="Poppins" w:hAnsi="Poppins" w:cs="Poppins"/>
          <w:color w:val="073763"/>
          <w:sz w:val="20"/>
          <w:szCs w:val="20"/>
        </w:rPr>
        <w:t>tačno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navelo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što</w:t>
      </w:r>
      <w:proofErr w:type="spellEnd"/>
      <w:r>
        <w:rPr>
          <w:rFonts w:ascii="Poppins" w:eastAsia="Poppins" w:hAnsi="Poppins" w:cs="Poppins"/>
          <w:color w:val="073763"/>
          <w:sz w:val="20"/>
          <w:szCs w:val="20"/>
        </w:rPr>
        <w:t xml:space="preserve"> je </w:t>
      </w:r>
      <w:proofErr w:type="spellStart"/>
      <w:r>
        <w:rPr>
          <w:rFonts w:ascii="Poppins" w:eastAsia="Poppins" w:hAnsi="Poppins" w:cs="Poppins"/>
          <w:color w:val="073763"/>
          <w:sz w:val="20"/>
          <w:szCs w:val="20"/>
        </w:rPr>
        <w:t>potrebno</w:t>
      </w:r>
      <w:proofErr w:type="spellEnd"/>
      <w:r>
        <w:rPr>
          <w:rFonts w:ascii="Poppins" w:eastAsia="Poppins" w:hAnsi="Poppins" w:cs="Poppins"/>
          <w:color w:val="073763"/>
          <w:sz w:val="20"/>
          <w:szCs w:val="20"/>
        </w:rPr>
        <w:t xml:space="preserve"> da </w:t>
      </w:r>
      <w:proofErr w:type="spellStart"/>
      <w:r>
        <w:rPr>
          <w:rFonts w:ascii="Poppins" w:eastAsia="Poppins" w:hAnsi="Poppins" w:cs="Poppins"/>
          <w:color w:val="073763"/>
          <w:sz w:val="20"/>
          <w:szCs w:val="20"/>
        </w:rPr>
        <w:t>svaki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izvještaj</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sadrži</w:t>
      </w:r>
      <w:proofErr w:type="spellEnd"/>
      <w:r>
        <w:rPr>
          <w:rFonts w:ascii="Poppins" w:eastAsia="Poppins" w:hAnsi="Poppins" w:cs="Poppins"/>
          <w:color w:val="073763"/>
          <w:sz w:val="20"/>
          <w:szCs w:val="20"/>
        </w:rPr>
        <w:t xml:space="preserve">, po </w:t>
      </w:r>
      <w:proofErr w:type="spellStart"/>
      <w:r>
        <w:rPr>
          <w:rFonts w:ascii="Poppins" w:eastAsia="Poppins" w:hAnsi="Poppins" w:cs="Poppins"/>
          <w:color w:val="073763"/>
          <w:sz w:val="20"/>
          <w:szCs w:val="20"/>
        </w:rPr>
        <w:t>kojim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kolonama</w:t>
      </w:r>
      <w:proofErr w:type="spellEnd"/>
      <w:r>
        <w:rPr>
          <w:rFonts w:ascii="Poppins" w:eastAsia="Poppins" w:hAnsi="Poppins" w:cs="Poppins"/>
          <w:color w:val="073763"/>
          <w:sz w:val="20"/>
          <w:szCs w:val="20"/>
        </w:rPr>
        <w:t xml:space="preserve"> da se </w:t>
      </w:r>
      <w:proofErr w:type="spellStart"/>
      <w:r>
        <w:rPr>
          <w:rFonts w:ascii="Poppins" w:eastAsia="Poppins" w:hAnsi="Poppins" w:cs="Poppins"/>
          <w:color w:val="073763"/>
          <w:sz w:val="20"/>
          <w:szCs w:val="20"/>
        </w:rPr>
        <w:t>omogući</w:t>
      </w:r>
      <w:proofErr w:type="spellEnd"/>
      <w:r>
        <w:rPr>
          <w:rFonts w:ascii="Poppins" w:eastAsia="Poppins" w:hAnsi="Poppins" w:cs="Poppins"/>
          <w:color w:val="073763"/>
          <w:sz w:val="20"/>
          <w:szCs w:val="20"/>
        </w:rPr>
        <w:t xml:space="preserve"> filter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kom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formatu</w:t>
      </w:r>
      <w:proofErr w:type="spellEnd"/>
      <w:r>
        <w:rPr>
          <w:rFonts w:ascii="Poppins" w:eastAsia="Poppins" w:hAnsi="Poppins" w:cs="Poppins"/>
          <w:color w:val="073763"/>
          <w:sz w:val="20"/>
          <w:szCs w:val="20"/>
        </w:rPr>
        <w:t xml:space="preserve"> je </w:t>
      </w:r>
      <w:proofErr w:type="spellStart"/>
      <w:r>
        <w:rPr>
          <w:rFonts w:ascii="Poppins" w:eastAsia="Poppins" w:hAnsi="Poppins" w:cs="Poppins"/>
          <w:color w:val="073763"/>
          <w:sz w:val="20"/>
          <w:szCs w:val="20"/>
        </w:rPr>
        <w:t>potrebno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preuzeti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izvještaj</w:t>
      </w:r>
      <w:proofErr w:type="spellEnd"/>
      <w:r>
        <w:rPr>
          <w:rFonts w:ascii="Poppins" w:eastAsia="Poppins" w:hAnsi="Poppins" w:cs="Poppins"/>
          <w:color w:val="073763"/>
          <w:sz w:val="20"/>
          <w:szCs w:val="20"/>
        </w:rPr>
        <w:t>.</w:t>
      </w:r>
    </w:p>
    <w:p w14:paraId="7BD7FD7D" w14:textId="77777777" w:rsidR="005236F0" w:rsidRDefault="005236F0">
      <w:pPr>
        <w:spacing w:after="200" w:line="240" w:lineRule="auto"/>
        <w:rPr>
          <w:rFonts w:ascii="Poppins" w:eastAsia="Poppins" w:hAnsi="Poppins" w:cs="Poppins"/>
          <w:color w:val="073763"/>
          <w:sz w:val="20"/>
          <w:szCs w:val="20"/>
        </w:rPr>
      </w:pPr>
    </w:p>
    <w:p w14:paraId="282498DA" w14:textId="77777777" w:rsidR="005236F0" w:rsidRDefault="00000000">
      <w:pPr>
        <w:pStyle w:val="Heading2"/>
        <w:spacing w:after="200" w:line="240" w:lineRule="auto"/>
        <w:jc w:val="both"/>
        <w:rPr>
          <w:rFonts w:ascii="Poppins" w:eastAsia="Poppins" w:hAnsi="Poppins" w:cs="Poppins"/>
          <w:b/>
          <w:color w:val="073763"/>
          <w:sz w:val="22"/>
          <w:szCs w:val="22"/>
        </w:rPr>
      </w:pPr>
      <w:bookmarkStart w:id="19" w:name="_1y810tw" w:colFirst="0" w:colLast="0"/>
      <w:bookmarkEnd w:id="19"/>
      <w:proofErr w:type="spellStart"/>
      <w:r>
        <w:rPr>
          <w:rFonts w:ascii="Poppins" w:eastAsia="Poppins" w:hAnsi="Poppins" w:cs="Poppins"/>
          <w:b/>
          <w:color w:val="073763"/>
          <w:sz w:val="22"/>
          <w:szCs w:val="22"/>
        </w:rPr>
        <w:t>Saradnja</w:t>
      </w:r>
      <w:proofErr w:type="spellEnd"/>
      <w:r>
        <w:rPr>
          <w:rFonts w:ascii="Poppins" w:eastAsia="Poppins" w:hAnsi="Poppins" w:cs="Poppins"/>
          <w:b/>
          <w:color w:val="073763"/>
          <w:sz w:val="22"/>
          <w:szCs w:val="22"/>
        </w:rPr>
        <w:t xml:space="preserve"> i </w:t>
      </w:r>
      <w:proofErr w:type="spellStart"/>
      <w:r>
        <w:rPr>
          <w:rFonts w:ascii="Poppins" w:eastAsia="Poppins" w:hAnsi="Poppins" w:cs="Poppins"/>
          <w:b/>
          <w:color w:val="073763"/>
          <w:sz w:val="22"/>
          <w:szCs w:val="22"/>
        </w:rPr>
        <w:t>upravljanje</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događajima</w:t>
      </w:r>
      <w:proofErr w:type="spellEnd"/>
    </w:p>
    <w:p w14:paraId="1F08A12A" w14:textId="77777777" w:rsidR="005236F0" w:rsidRPr="00826A8F" w:rsidRDefault="00000000">
      <w:pPr>
        <w:numPr>
          <w:ilvl w:val="0"/>
          <w:numId w:val="1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DMS mora da omogući funkcionalnosti saradnje (</w:t>
      </w:r>
      <w:r w:rsidRPr="00826A8F">
        <w:rPr>
          <w:rFonts w:ascii="Poppins" w:eastAsia="Poppins" w:hAnsi="Poppins" w:cs="Poppins"/>
          <w:i/>
          <w:color w:val="073763"/>
          <w:sz w:val="20"/>
          <w:szCs w:val="20"/>
          <w:lang w:val="pl-PL"/>
        </w:rPr>
        <w:t>collaborative functions</w:t>
      </w:r>
      <w:r w:rsidRPr="00826A8F">
        <w:rPr>
          <w:rFonts w:ascii="Poppins" w:eastAsia="Poppins" w:hAnsi="Poppins" w:cs="Poppins"/>
          <w:color w:val="073763"/>
          <w:sz w:val="20"/>
          <w:szCs w:val="20"/>
          <w:lang w:val="pl-PL"/>
        </w:rPr>
        <w:t>) koja uključuje:</w:t>
      </w:r>
    </w:p>
    <w:p w14:paraId="291B840D" w14:textId="77777777" w:rsidR="005236F0" w:rsidRDefault="00000000">
      <w:pPr>
        <w:numPr>
          <w:ilvl w:val="1"/>
          <w:numId w:val="14"/>
        </w:numPr>
        <w:spacing w:line="240" w:lineRule="auto"/>
        <w:jc w:val="both"/>
        <w:rPr>
          <w:rFonts w:ascii="Poppins" w:eastAsia="Poppins" w:hAnsi="Poppins" w:cs="Poppins"/>
          <w:color w:val="073763"/>
          <w:sz w:val="20"/>
          <w:szCs w:val="20"/>
        </w:rPr>
      </w:pPr>
      <w:proofErr w:type="spellStart"/>
      <w:r>
        <w:rPr>
          <w:rFonts w:ascii="Poppins" w:eastAsia="Poppins" w:hAnsi="Poppins" w:cs="Poppins"/>
          <w:color w:val="073763"/>
          <w:sz w:val="20"/>
          <w:szCs w:val="20"/>
        </w:rPr>
        <w:t>Radne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kalendare</w:t>
      </w:r>
      <w:proofErr w:type="spellEnd"/>
      <w:r>
        <w:rPr>
          <w:rFonts w:ascii="Poppins" w:eastAsia="Poppins" w:hAnsi="Poppins" w:cs="Poppins"/>
          <w:color w:val="073763"/>
          <w:sz w:val="20"/>
          <w:szCs w:val="20"/>
        </w:rPr>
        <w:t>;</w:t>
      </w:r>
    </w:p>
    <w:p w14:paraId="1FA5BE9E" w14:textId="77777777" w:rsidR="005236F0" w:rsidRDefault="00000000">
      <w:pPr>
        <w:numPr>
          <w:ilvl w:val="1"/>
          <w:numId w:val="14"/>
        </w:numPr>
        <w:spacing w:line="240" w:lineRule="auto"/>
        <w:jc w:val="both"/>
        <w:rPr>
          <w:rFonts w:ascii="Poppins" w:eastAsia="Poppins" w:hAnsi="Poppins" w:cs="Poppins"/>
          <w:color w:val="073763"/>
          <w:sz w:val="20"/>
          <w:szCs w:val="20"/>
        </w:rPr>
      </w:pPr>
      <w:proofErr w:type="spellStart"/>
      <w:r>
        <w:rPr>
          <w:rFonts w:ascii="Poppins" w:eastAsia="Poppins" w:hAnsi="Poppins" w:cs="Poppins"/>
          <w:color w:val="073763"/>
          <w:sz w:val="20"/>
          <w:szCs w:val="20"/>
        </w:rPr>
        <w:t>Obavještenja</w:t>
      </w:r>
      <w:proofErr w:type="spellEnd"/>
      <w:r>
        <w:rPr>
          <w:rFonts w:ascii="Poppins" w:eastAsia="Poppins" w:hAnsi="Poppins" w:cs="Poppins"/>
          <w:color w:val="073763"/>
          <w:sz w:val="20"/>
          <w:szCs w:val="20"/>
        </w:rPr>
        <w:t>;</w:t>
      </w:r>
    </w:p>
    <w:p w14:paraId="348E6959" w14:textId="77777777" w:rsidR="005236F0" w:rsidRPr="00826A8F" w:rsidRDefault="00000000">
      <w:pPr>
        <w:numPr>
          <w:ilvl w:val="1"/>
          <w:numId w:val="14"/>
        </w:numPr>
        <w:spacing w:line="240" w:lineRule="auto"/>
        <w:jc w:val="both"/>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Radne tokove (</w:t>
      </w:r>
      <w:r w:rsidRPr="00826A8F">
        <w:rPr>
          <w:rFonts w:ascii="Poppins" w:eastAsia="Poppins" w:hAnsi="Poppins" w:cs="Poppins"/>
          <w:i/>
          <w:color w:val="073763"/>
          <w:sz w:val="20"/>
          <w:szCs w:val="20"/>
          <w:lang w:val="pl-PL"/>
        </w:rPr>
        <w:t>Workflow</w:t>
      </w:r>
      <w:r w:rsidRPr="00826A8F">
        <w:rPr>
          <w:rFonts w:ascii="Poppins" w:eastAsia="Poppins" w:hAnsi="Poppins" w:cs="Poppins"/>
          <w:color w:val="073763"/>
          <w:sz w:val="20"/>
          <w:szCs w:val="20"/>
          <w:lang w:val="pl-PL"/>
        </w:rPr>
        <w:t>) bazirane na poslovnim pravilima i procedurama;</w:t>
      </w:r>
    </w:p>
    <w:p w14:paraId="566C4CC7" w14:textId="77777777" w:rsidR="005236F0" w:rsidRDefault="00000000">
      <w:pPr>
        <w:numPr>
          <w:ilvl w:val="1"/>
          <w:numId w:val="14"/>
        </w:numPr>
        <w:spacing w:line="240" w:lineRule="auto"/>
        <w:jc w:val="both"/>
        <w:rPr>
          <w:rFonts w:ascii="Poppins" w:eastAsia="Poppins" w:hAnsi="Poppins" w:cs="Poppins"/>
          <w:color w:val="073763"/>
          <w:sz w:val="20"/>
          <w:szCs w:val="20"/>
        </w:rPr>
      </w:pPr>
      <w:r>
        <w:rPr>
          <w:rFonts w:ascii="Poppins" w:eastAsia="Poppins" w:hAnsi="Poppins" w:cs="Poppins"/>
          <w:color w:val="073763"/>
          <w:sz w:val="20"/>
          <w:szCs w:val="20"/>
        </w:rPr>
        <w:t xml:space="preserve">E-mail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aplikativne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notifikacije</w:t>
      </w:r>
      <w:proofErr w:type="spellEnd"/>
      <w:r>
        <w:rPr>
          <w:rFonts w:ascii="Poppins" w:eastAsia="Poppins" w:hAnsi="Poppins" w:cs="Poppins"/>
          <w:color w:val="073763"/>
          <w:sz w:val="20"/>
          <w:szCs w:val="20"/>
        </w:rPr>
        <w:t>;</w:t>
      </w:r>
    </w:p>
    <w:p w14:paraId="13CA5925" w14:textId="77777777" w:rsidR="005236F0" w:rsidRPr="00826A8F" w:rsidRDefault="00000000">
      <w:pPr>
        <w:numPr>
          <w:ilvl w:val="1"/>
          <w:numId w:val="14"/>
        </w:numPr>
        <w:spacing w:line="240" w:lineRule="auto"/>
        <w:jc w:val="both"/>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Razmjenu poruka (javno i privatno);</w:t>
      </w:r>
    </w:p>
    <w:p w14:paraId="54CA94AA" w14:textId="77777777" w:rsidR="005236F0" w:rsidRDefault="00000000">
      <w:pPr>
        <w:numPr>
          <w:ilvl w:val="1"/>
          <w:numId w:val="14"/>
        </w:numPr>
        <w:spacing w:line="240" w:lineRule="auto"/>
        <w:jc w:val="both"/>
        <w:rPr>
          <w:rFonts w:ascii="Poppins" w:eastAsia="Poppins" w:hAnsi="Poppins" w:cs="Poppins"/>
          <w:color w:val="073763"/>
          <w:sz w:val="20"/>
          <w:szCs w:val="20"/>
        </w:rPr>
      </w:pPr>
      <w:proofErr w:type="spellStart"/>
      <w:r>
        <w:rPr>
          <w:rFonts w:ascii="Poppins" w:eastAsia="Poppins" w:hAnsi="Poppins" w:cs="Poppins"/>
          <w:color w:val="073763"/>
          <w:sz w:val="20"/>
          <w:szCs w:val="20"/>
        </w:rPr>
        <w:t>Komentari</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okviru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dokumenta</w:t>
      </w:r>
      <w:proofErr w:type="spellEnd"/>
      <w:r>
        <w:rPr>
          <w:rFonts w:ascii="Poppins" w:eastAsia="Poppins" w:hAnsi="Poppins" w:cs="Poppins"/>
          <w:color w:val="073763"/>
          <w:sz w:val="20"/>
          <w:szCs w:val="20"/>
        </w:rPr>
        <w:t>;</w:t>
      </w:r>
    </w:p>
    <w:p w14:paraId="7AB62EBF" w14:textId="77777777" w:rsidR="005236F0" w:rsidRDefault="00000000">
      <w:pPr>
        <w:numPr>
          <w:ilvl w:val="1"/>
          <w:numId w:val="14"/>
        </w:numPr>
        <w:spacing w:line="240" w:lineRule="auto"/>
        <w:jc w:val="both"/>
        <w:rPr>
          <w:rFonts w:ascii="Poppins" w:eastAsia="Poppins" w:hAnsi="Poppins" w:cs="Poppins"/>
          <w:color w:val="073763"/>
          <w:sz w:val="20"/>
          <w:szCs w:val="20"/>
        </w:rPr>
      </w:pPr>
      <w:proofErr w:type="spellStart"/>
      <w:r>
        <w:rPr>
          <w:rFonts w:ascii="Poppins" w:eastAsia="Poppins" w:hAnsi="Poppins" w:cs="Poppins"/>
          <w:color w:val="073763"/>
          <w:sz w:val="20"/>
          <w:szCs w:val="20"/>
        </w:rPr>
        <w:t>Zajednički</w:t>
      </w:r>
      <w:proofErr w:type="spellEnd"/>
      <w:r>
        <w:rPr>
          <w:rFonts w:ascii="Poppins" w:eastAsia="Poppins" w:hAnsi="Poppins" w:cs="Poppins"/>
          <w:color w:val="073763"/>
          <w:sz w:val="20"/>
          <w:szCs w:val="20"/>
        </w:rPr>
        <w:t xml:space="preserve"> rad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radnim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zadacima</w:t>
      </w:r>
      <w:proofErr w:type="spellEnd"/>
    </w:p>
    <w:p w14:paraId="3A2C524B" w14:textId="77777777" w:rsidR="005236F0" w:rsidRDefault="00000000">
      <w:pPr>
        <w:numPr>
          <w:ilvl w:val="0"/>
          <w:numId w:val="14"/>
        </w:numPr>
        <w:spacing w:line="240" w:lineRule="auto"/>
        <w:rPr>
          <w:rFonts w:ascii="Poppins" w:eastAsia="Poppins" w:hAnsi="Poppins" w:cs="Poppins"/>
          <w:color w:val="073763"/>
          <w:sz w:val="20"/>
          <w:szCs w:val="20"/>
        </w:rPr>
      </w:pPr>
      <w:r>
        <w:rPr>
          <w:rFonts w:ascii="Poppins" w:eastAsia="Poppins" w:hAnsi="Poppins" w:cs="Poppins"/>
          <w:color w:val="073763"/>
          <w:sz w:val="20"/>
          <w:szCs w:val="20"/>
          <w:highlight w:val="white"/>
        </w:rPr>
        <w:t xml:space="preserve">Mora da </w:t>
      </w:r>
      <w:proofErr w:type="spellStart"/>
      <w:r>
        <w:rPr>
          <w:rFonts w:ascii="Poppins" w:eastAsia="Poppins" w:hAnsi="Poppins" w:cs="Poppins"/>
          <w:color w:val="073763"/>
          <w:sz w:val="20"/>
          <w:szCs w:val="20"/>
          <w:highlight w:val="white"/>
        </w:rPr>
        <w:t>postoji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mogućnost</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upravljanja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notifikacijama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gdje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korisnici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mogu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odvojeno</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uključiti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ili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isključiti</w:t>
      </w:r>
      <w:proofErr w:type="spellEnd"/>
      <w:r>
        <w:rPr>
          <w:rFonts w:ascii="Poppins" w:eastAsia="Poppins" w:hAnsi="Poppins" w:cs="Poppins"/>
          <w:color w:val="073763"/>
          <w:sz w:val="20"/>
          <w:szCs w:val="20"/>
          <w:highlight w:val="white"/>
        </w:rPr>
        <w:t xml:space="preserve"> email </w:t>
      </w:r>
      <w:proofErr w:type="spellStart"/>
      <w:r>
        <w:rPr>
          <w:rFonts w:ascii="Poppins" w:eastAsia="Poppins" w:hAnsi="Poppins" w:cs="Poppins"/>
          <w:color w:val="073763"/>
          <w:sz w:val="20"/>
          <w:szCs w:val="20"/>
          <w:highlight w:val="white"/>
        </w:rPr>
        <w:t>ili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aplikativne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notifikacije</w:t>
      </w:r>
      <w:proofErr w:type="spellEnd"/>
      <w:r>
        <w:rPr>
          <w:rFonts w:ascii="Poppins" w:eastAsia="Poppins" w:hAnsi="Poppins" w:cs="Poppins"/>
          <w:color w:val="073763"/>
          <w:sz w:val="20"/>
          <w:szCs w:val="20"/>
          <w:highlight w:val="white"/>
        </w:rPr>
        <w:t xml:space="preserve"> za </w:t>
      </w:r>
      <w:proofErr w:type="spellStart"/>
      <w:r>
        <w:rPr>
          <w:rFonts w:ascii="Poppins" w:eastAsia="Poppins" w:hAnsi="Poppins" w:cs="Poppins"/>
          <w:color w:val="073763"/>
          <w:sz w:val="20"/>
          <w:szCs w:val="20"/>
          <w:highlight w:val="white"/>
        </w:rPr>
        <w:t>obavještenja</w:t>
      </w:r>
      <w:proofErr w:type="spellEnd"/>
      <w:r>
        <w:rPr>
          <w:rFonts w:ascii="Poppins" w:eastAsia="Poppins" w:hAnsi="Poppins" w:cs="Poppins"/>
          <w:color w:val="073763"/>
          <w:sz w:val="20"/>
          <w:szCs w:val="20"/>
          <w:highlight w:val="white"/>
        </w:rPr>
        <w:t xml:space="preserve"> o </w:t>
      </w:r>
      <w:proofErr w:type="spellStart"/>
      <w:r>
        <w:rPr>
          <w:rFonts w:ascii="Poppins" w:eastAsia="Poppins" w:hAnsi="Poppins" w:cs="Poppins"/>
          <w:color w:val="073763"/>
          <w:sz w:val="20"/>
          <w:szCs w:val="20"/>
          <w:highlight w:val="white"/>
        </w:rPr>
        <w:t>isteku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roka</w:t>
      </w:r>
      <w:proofErr w:type="spellEnd"/>
      <w:r>
        <w:rPr>
          <w:rFonts w:ascii="Poppins" w:eastAsia="Poppins" w:hAnsi="Poppins" w:cs="Poppins"/>
          <w:color w:val="073763"/>
          <w:sz w:val="20"/>
          <w:szCs w:val="20"/>
          <w:highlight w:val="white"/>
        </w:rPr>
        <w:t xml:space="preserve"> za </w:t>
      </w:r>
      <w:proofErr w:type="spellStart"/>
      <w:r>
        <w:rPr>
          <w:rFonts w:ascii="Poppins" w:eastAsia="Poppins" w:hAnsi="Poppins" w:cs="Poppins"/>
          <w:color w:val="073763"/>
          <w:sz w:val="20"/>
          <w:szCs w:val="20"/>
          <w:highlight w:val="white"/>
        </w:rPr>
        <w:t>radni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zadatak</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obavještenja</w:t>
      </w:r>
      <w:proofErr w:type="spellEnd"/>
      <w:r>
        <w:rPr>
          <w:rFonts w:ascii="Poppins" w:eastAsia="Poppins" w:hAnsi="Poppins" w:cs="Poppins"/>
          <w:color w:val="073763"/>
          <w:sz w:val="20"/>
          <w:szCs w:val="20"/>
          <w:highlight w:val="white"/>
        </w:rPr>
        <w:t xml:space="preserve"> za </w:t>
      </w:r>
      <w:proofErr w:type="spellStart"/>
      <w:r>
        <w:rPr>
          <w:rFonts w:ascii="Poppins" w:eastAsia="Poppins" w:hAnsi="Poppins" w:cs="Poppins"/>
          <w:color w:val="073763"/>
          <w:sz w:val="20"/>
          <w:szCs w:val="20"/>
          <w:highlight w:val="white"/>
        </w:rPr>
        <w:t>novi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radni</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zadatak</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kao</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w:t>
      </w:r>
      <w:proofErr w:type="spellEnd"/>
      <w:r>
        <w:rPr>
          <w:rFonts w:ascii="Poppins" w:eastAsia="Poppins" w:hAnsi="Poppins" w:cs="Poppins"/>
          <w:color w:val="073763"/>
          <w:sz w:val="20"/>
          <w:szCs w:val="20"/>
          <w:highlight w:val="white"/>
        </w:rPr>
        <w:t xml:space="preserve"> za </w:t>
      </w:r>
      <w:proofErr w:type="spellStart"/>
      <w:r>
        <w:rPr>
          <w:rFonts w:ascii="Poppins" w:eastAsia="Poppins" w:hAnsi="Poppins" w:cs="Poppins"/>
          <w:color w:val="073763"/>
          <w:sz w:val="20"/>
          <w:szCs w:val="20"/>
          <w:highlight w:val="white"/>
        </w:rPr>
        <w:t>obavještenja</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iz</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sistema</w:t>
      </w:r>
      <w:proofErr w:type="spellEnd"/>
      <w:r>
        <w:rPr>
          <w:rFonts w:ascii="Poppins" w:eastAsia="Poppins" w:hAnsi="Poppins" w:cs="Poppins"/>
          <w:color w:val="073763"/>
          <w:sz w:val="20"/>
          <w:szCs w:val="20"/>
          <w:highlight w:val="white"/>
        </w:rPr>
        <w:t>.</w:t>
      </w:r>
    </w:p>
    <w:p w14:paraId="515DD94B" w14:textId="77777777" w:rsidR="005236F0" w:rsidRPr="00826A8F" w:rsidRDefault="00000000">
      <w:pPr>
        <w:numPr>
          <w:ilvl w:val="0"/>
          <w:numId w:val="1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DMS mora da omogući kreiranje podsjetnika. Podsjetnici će moći da se kreiraju sa bilo koga dokumenta ili nezavisno od dokumenta (uslov je da korisnik ima pravo pokretanja akcije za kreiranje podsjetnika). Po kreiranju podsjetnika potrebno je unijeti određene podatke koji podsjetnik definišu. Takođe na objektu podsjetnika postoji opcija upisa podsjetnika u radni kalendar aplikacije.</w:t>
      </w:r>
    </w:p>
    <w:p w14:paraId="1865E81E" w14:textId="77777777" w:rsidR="005236F0" w:rsidRPr="00826A8F" w:rsidRDefault="00000000">
      <w:pPr>
        <w:numPr>
          <w:ilvl w:val="0"/>
          <w:numId w:val="14"/>
        </w:numPr>
        <w:spacing w:line="240" w:lineRule="auto"/>
        <w:rPr>
          <w:rFonts w:ascii="Poppins" w:eastAsia="Poppins" w:hAnsi="Poppins" w:cs="Poppins"/>
          <w:color w:val="073763"/>
          <w:sz w:val="18"/>
          <w:szCs w:val="18"/>
          <w:lang w:val="pl-PL"/>
        </w:rPr>
      </w:pPr>
      <w:r w:rsidRPr="00826A8F">
        <w:rPr>
          <w:rFonts w:ascii="Poppins" w:eastAsia="Poppins" w:hAnsi="Poppins" w:cs="Poppins"/>
          <w:color w:val="073763"/>
          <w:sz w:val="20"/>
          <w:szCs w:val="20"/>
          <w:lang w:val="pl-PL"/>
        </w:rPr>
        <w:t>Obavještenja treba da predstavljaju poseban objekat u DMS sistemu preko koga će se korisnicima sistema prosljeđivati različite informacije i obavještenja.</w:t>
      </w:r>
    </w:p>
    <w:p w14:paraId="18868085" w14:textId="77777777" w:rsidR="005236F0" w:rsidRDefault="00000000">
      <w:pPr>
        <w:numPr>
          <w:ilvl w:val="0"/>
          <w:numId w:val="14"/>
        </w:numPr>
        <w:spacing w:line="240" w:lineRule="auto"/>
        <w:rPr>
          <w:rFonts w:ascii="Poppins" w:eastAsia="Poppins" w:hAnsi="Poppins" w:cs="Poppins"/>
          <w:color w:val="073763"/>
          <w:sz w:val="20"/>
          <w:szCs w:val="20"/>
        </w:rPr>
      </w:pPr>
      <w:r w:rsidRPr="00826A8F">
        <w:rPr>
          <w:rFonts w:ascii="Poppins" w:eastAsia="Poppins" w:hAnsi="Poppins" w:cs="Poppins"/>
          <w:color w:val="073763"/>
          <w:sz w:val="20"/>
          <w:szCs w:val="20"/>
          <w:lang w:val="pl-PL"/>
        </w:rPr>
        <w:t xml:space="preserve">Obavještenje mora da sadrži informaciju sa koga objekta DMS-a je poslato. </w:t>
      </w:r>
      <w:proofErr w:type="spellStart"/>
      <w:r>
        <w:rPr>
          <w:rFonts w:ascii="Poppins" w:eastAsia="Poppins" w:hAnsi="Poppins" w:cs="Poppins"/>
          <w:color w:val="073763"/>
          <w:sz w:val="20"/>
          <w:szCs w:val="20"/>
        </w:rPr>
        <w:t>Obavještenje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treba</w:t>
      </w:r>
      <w:proofErr w:type="spellEnd"/>
      <w:r>
        <w:rPr>
          <w:rFonts w:ascii="Poppins" w:eastAsia="Poppins" w:hAnsi="Poppins" w:cs="Poppins"/>
          <w:color w:val="073763"/>
          <w:sz w:val="20"/>
          <w:szCs w:val="20"/>
        </w:rPr>
        <w:t xml:space="preserve"> da </w:t>
      </w:r>
      <w:proofErr w:type="spellStart"/>
      <w:r>
        <w:rPr>
          <w:rFonts w:ascii="Poppins" w:eastAsia="Poppins" w:hAnsi="Poppins" w:cs="Poppins"/>
          <w:color w:val="073763"/>
          <w:sz w:val="20"/>
          <w:szCs w:val="20"/>
        </w:rPr>
        <w:t>sadrži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sljedeće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atribute</w:t>
      </w:r>
      <w:proofErr w:type="spellEnd"/>
      <w:r>
        <w:rPr>
          <w:rFonts w:ascii="Poppins" w:eastAsia="Poppins" w:hAnsi="Poppins" w:cs="Poppins"/>
          <w:color w:val="073763"/>
          <w:sz w:val="20"/>
          <w:szCs w:val="20"/>
        </w:rPr>
        <w:t>:</w:t>
      </w:r>
    </w:p>
    <w:p w14:paraId="7AFD3BF0" w14:textId="77777777" w:rsidR="005236F0" w:rsidRDefault="00000000">
      <w:pPr>
        <w:widowControl w:val="0"/>
        <w:numPr>
          <w:ilvl w:val="1"/>
          <w:numId w:val="1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Naziv</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obavještenja</w:t>
      </w:r>
      <w:proofErr w:type="spellEnd"/>
      <w:r>
        <w:rPr>
          <w:rFonts w:ascii="Poppins" w:eastAsia="Poppins" w:hAnsi="Poppins" w:cs="Poppins"/>
          <w:color w:val="073763"/>
          <w:sz w:val="20"/>
          <w:szCs w:val="20"/>
        </w:rPr>
        <w:t>;</w:t>
      </w:r>
    </w:p>
    <w:p w14:paraId="5FF16D48" w14:textId="77777777" w:rsidR="005236F0" w:rsidRDefault="00000000">
      <w:pPr>
        <w:widowControl w:val="0"/>
        <w:numPr>
          <w:ilvl w:val="1"/>
          <w:numId w:val="1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lastRenderedPageBreak/>
        <w:t>Opis</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obavještenja</w:t>
      </w:r>
      <w:proofErr w:type="spellEnd"/>
      <w:r>
        <w:rPr>
          <w:rFonts w:ascii="Poppins" w:eastAsia="Poppins" w:hAnsi="Poppins" w:cs="Poppins"/>
          <w:color w:val="073763"/>
          <w:sz w:val="20"/>
          <w:szCs w:val="20"/>
        </w:rPr>
        <w:t>;</w:t>
      </w:r>
    </w:p>
    <w:p w14:paraId="4BFA502D" w14:textId="77777777" w:rsidR="005236F0" w:rsidRDefault="00000000">
      <w:pPr>
        <w:widowControl w:val="0"/>
        <w:numPr>
          <w:ilvl w:val="1"/>
          <w:numId w:val="1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Priloge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obavještenja</w:t>
      </w:r>
      <w:proofErr w:type="spellEnd"/>
      <w:r>
        <w:rPr>
          <w:rFonts w:ascii="Poppins" w:eastAsia="Poppins" w:hAnsi="Poppins" w:cs="Poppins"/>
          <w:color w:val="073763"/>
          <w:sz w:val="20"/>
          <w:szCs w:val="20"/>
        </w:rPr>
        <w:t>;</w:t>
      </w:r>
    </w:p>
    <w:p w14:paraId="5CE2B333" w14:textId="77777777" w:rsidR="005236F0" w:rsidRPr="00826A8F" w:rsidRDefault="00000000">
      <w:pPr>
        <w:widowControl w:val="0"/>
        <w:numPr>
          <w:ilvl w:val="1"/>
          <w:numId w:val="1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Naziv korisnika koji je obavještenje kreirao;</w:t>
      </w:r>
    </w:p>
    <w:p w14:paraId="0001981A" w14:textId="77777777" w:rsidR="005236F0" w:rsidRDefault="00000000">
      <w:pPr>
        <w:widowControl w:val="0"/>
        <w:numPr>
          <w:ilvl w:val="1"/>
          <w:numId w:val="14"/>
        </w:numPr>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Datum </w:t>
      </w:r>
      <w:proofErr w:type="spellStart"/>
      <w:r>
        <w:rPr>
          <w:rFonts w:ascii="Poppins" w:eastAsia="Poppins" w:hAnsi="Poppins" w:cs="Poppins"/>
          <w:color w:val="073763"/>
          <w:sz w:val="20"/>
          <w:szCs w:val="20"/>
        </w:rPr>
        <w:t>kreiranja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obavještenja</w:t>
      </w:r>
      <w:proofErr w:type="spellEnd"/>
      <w:r>
        <w:rPr>
          <w:rFonts w:ascii="Poppins" w:eastAsia="Poppins" w:hAnsi="Poppins" w:cs="Poppins"/>
          <w:color w:val="073763"/>
          <w:sz w:val="20"/>
          <w:szCs w:val="20"/>
        </w:rPr>
        <w:t>;</w:t>
      </w:r>
    </w:p>
    <w:p w14:paraId="5834D87D" w14:textId="77777777" w:rsidR="005236F0" w:rsidRDefault="00000000">
      <w:pPr>
        <w:widowControl w:val="0"/>
        <w:numPr>
          <w:ilvl w:val="1"/>
          <w:numId w:val="14"/>
        </w:numPr>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Datum </w:t>
      </w:r>
      <w:proofErr w:type="spellStart"/>
      <w:r>
        <w:rPr>
          <w:rFonts w:ascii="Poppins" w:eastAsia="Poppins" w:hAnsi="Poppins" w:cs="Poppins"/>
          <w:color w:val="073763"/>
          <w:sz w:val="20"/>
          <w:szCs w:val="20"/>
        </w:rPr>
        <w:t>prestanka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važenja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obavještenja</w:t>
      </w:r>
      <w:proofErr w:type="spellEnd"/>
    </w:p>
    <w:p w14:paraId="7E621258" w14:textId="77777777" w:rsidR="005236F0" w:rsidRDefault="005236F0">
      <w:pPr>
        <w:widowControl w:val="0"/>
        <w:spacing w:line="240" w:lineRule="auto"/>
        <w:rPr>
          <w:rFonts w:ascii="Poppins" w:eastAsia="Poppins" w:hAnsi="Poppins" w:cs="Poppins"/>
          <w:color w:val="073763"/>
          <w:sz w:val="20"/>
          <w:szCs w:val="20"/>
        </w:rPr>
      </w:pPr>
    </w:p>
    <w:p w14:paraId="1366A6FE" w14:textId="77777777" w:rsidR="005236F0" w:rsidRDefault="005236F0">
      <w:pPr>
        <w:widowControl w:val="0"/>
        <w:spacing w:line="240" w:lineRule="auto"/>
        <w:rPr>
          <w:rFonts w:ascii="Poppins" w:eastAsia="Poppins" w:hAnsi="Poppins" w:cs="Poppins"/>
          <w:color w:val="073763"/>
          <w:sz w:val="20"/>
          <w:szCs w:val="20"/>
        </w:rPr>
      </w:pPr>
    </w:p>
    <w:p w14:paraId="64211CD6" w14:textId="77777777" w:rsidR="005236F0" w:rsidRDefault="00000000">
      <w:pPr>
        <w:pStyle w:val="Heading2"/>
        <w:widowControl w:val="0"/>
        <w:spacing w:after="160" w:line="240" w:lineRule="auto"/>
        <w:jc w:val="both"/>
        <w:rPr>
          <w:rFonts w:ascii="Poppins" w:eastAsia="Poppins" w:hAnsi="Poppins" w:cs="Poppins"/>
          <w:b/>
          <w:color w:val="073763"/>
          <w:sz w:val="20"/>
          <w:szCs w:val="20"/>
        </w:rPr>
      </w:pPr>
      <w:bookmarkStart w:id="20" w:name="_lwn6ynbdt3po" w:colFirst="0" w:colLast="0"/>
      <w:bookmarkEnd w:id="20"/>
      <w:r>
        <w:rPr>
          <w:rFonts w:ascii="Poppins" w:eastAsia="Poppins" w:hAnsi="Poppins" w:cs="Poppins"/>
          <w:b/>
          <w:color w:val="073763"/>
          <w:sz w:val="22"/>
          <w:szCs w:val="22"/>
        </w:rPr>
        <w:t xml:space="preserve">Modul </w:t>
      </w:r>
      <w:proofErr w:type="spellStart"/>
      <w:r>
        <w:rPr>
          <w:rFonts w:ascii="Poppins" w:eastAsia="Poppins" w:hAnsi="Poppins" w:cs="Poppins"/>
          <w:b/>
          <w:color w:val="073763"/>
          <w:sz w:val="22"/>
          <w:szCs w:val="22"/>
        </w:rPr>
        <w:t>Registri</w:t>
      </w:r>
      <w:proofErr w:type="spellEnd"/>
    </w:p>
    <w:p w14:paraId="655C3148" w14:textId="77777777" w:rsidR="005236F0" w:rsidRPr="00826A8F" w:rsidRDefault="00000000">
      <w:pPr>
        <w:widowControl w:val="0"/>
        <w:spacing w:before="240" w:after="160" w:line="256" w:lineRule="auto"/>
        <w:rPr>
          <w:rFonts w:ascii="Poppins" w:eastAsia="Poppins" w:hAnsi="Poppins" w:cs="Poppins"/>
          <w:color w:val="073763"/>
          <w:sz w:val="20"/>
          <w:szCs w:val="20"/>
          <w:lang w:val="pl-PL"/>
        </w:rPr>
      </w:pPr>
      <w:r>
        <w:rPr>
          <w:rFonts w:ascii="Poppins" w:eastAsia="Poppins" w:hAnsi="Poppins" w:cs="Poppins"/>
          <w:color w:val="073763"/>
          <w:sz w:val="20"/>
          <w:szCs w:val="20"/>
        </w:rPr>
        <w:t xml:space="preserve">ATCG </w:t>
      </w:r>
      <w:proofErr w:type="spellStart"/>
      <w:r>
        <w:rPr>
          <w:rFonts w:ascii="Poppins" w:eastAsia="Poppins" w:hAnsi="Poppins" w:cs="Poppins"/>
          <w:color w:val="073763"/>
          <w:sz w:val="20"/>
          <w:szCs w:val="20"/>
        </w:rPr>
        <w:t>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potrebu</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nabavkom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softverskog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rješenja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podršku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specifičnim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poslovnim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procesima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njene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nadležnosti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koje</w:t>
      </w:r>
      <w:proofErr w:type="spellEnd"/>
      <w:r>
        <w:rPr>
          <w:rFonts w:ascii="Poppins" w:eastAsia="Poppins" w:hAnsi="Poppins" w:cs="Poppins"/>
          <w:color w:val="073763"/>
          <w:sz w:val="20"/>
          <w:szCs w:val="20"/>
        </w:rPr>
        <w:t xml:space="preserve"> bi pored </w:t>
      </w:r>
      <w:proofErr w:type="spellStart"/>
      <w:r>
        <w:rPr>
          <w:rFonts w:ascii="Poppins" w:eastAsia="Poppins" w:hAnsi="Poppins" w:cs="Poppins"/>
          <w:color w:val="073763"/>
          <w:sz w:val="20"/>
          <w:szCs w:val="20"/>
        </w:rPr>
        <w:t>ostalih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potrebnih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funkcionalnosti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imalo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opcije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vođenja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evidencija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odnosno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raznih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vrsta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registara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koja</w:t>
      </w:r>
      <w:proofErr w:type="spellEnd"/>
      <w:r>
        <w:rPr>
          <w:rFonts w:ascii="Poppins" w:eastAsia="Poppins" w:hAnsi="Poppins" w:cs="Poppins"/>
          <w:color w:val="073763"/>
          <w:sz w:val="20"/>
          <w:szCs w:val="20"/>
        </w:rPr>
        <w:t xml:space="preserve"> je </w:t>
      </w:r>
      <w:proofErr w:type="spellStart"/>
      <w:r>
        <w:rPr>
          <w:rFonts w:ascii="Poppins" w:eastAsia="Poppins" w:hAnsi="Poppins" w:cs="Poppins"/>
          <w:color w:val="073763"/>
          <w:sz w:val="20"/>
          <w:szCs w:val="20"/>
        </w:rPr>
        <w:t>Akreditaciono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tijelo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nadležno</w:t>
      </w:r>
      <w:proofErr w:type="spellEnd"/>
      <w:r>
        <w:rPr>
          <w:rFonts w:ascii="Poppins" w:eastAsia="Poppins" w:hAnsi="Poppins" w:cs="Poppins"/>
          <w:color w:val="073763"/>
          <w:sz w:val="20"/>
          <w:szCs w:val="20"/>
        </w:rPr>
        <w:t xml:space="preserve"> da </w:t>
      </w:r>
      <w:proofErr w:type="spellStart"/>
      <w:r>
        <w:rPr>
          <w:rFonts w:ascii="Poppins" w:eastAsia="Poppins" w:hAnsi="Poppins" w:cs="Poppins"/>
          <w:color w:val="073763"/>
          <w:sz w:val="20"/>
          <w:szCs w:val="20"/>
        </w:rPr>
        <w:t>vodi</w:t>
      </w:r>
      <w:proofErr w:type="spellEnd"/>
      <w:r>
        <w:rPr>
          <w:rFonts w:ascii="Poppins" w:eastAsia="Poppins" w:hAnsi="Poppins" w:cs="Poppins"/>
          <w:color w:val="073763"/>
          <w:sz w:val="20"/>
          <w:szCs w:val="20"/>
        </w:rPr>
        <w:t xml:space="preserve">. </w:t>
      </w:r>
      <w:r w:rsidRPr="00826A8F">
        <w:rPr>
          <w:rFonts w:ascii="Poppins" w:eastAsia="Poppins" w:hAnsi="Poppins" w:cs="Poppins"/>
          <w:color w:val="073763"/>
          <w:sz w:val="20"/>
          <w:szCs w:val="20"/>
          <w:lang w:val="pl-PL"/>
        </w:rPr>
        <w:t>Ovakvo softversko rješenje trebalo bi da omogući vršenje centralizovane i jednobrazne obrade evidencija, registara i šifarnika koji se koriste u radu ATCG.</w:t>
      </w:r>
    </w:p>
    <w:p w14:paraId="1CDB7472" w14:textId="77777777" w:rsidR="005236F0" w:rsidRPr="00826A8F" w:rsidRDefault="00000000">
      <w:pPr>
        <w:widowControl w:val="0"/>
        <w:spacing w:before="240" w:after="160" w:line="256"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 ATCG se sada  registri i evidencije podataka vode u tabelarnim formama u obliku datoteka (fajlova) generisanih pomoću programa Microsoft Exel (fajl formati: .xls, .csv) i Microsoft Word (fajl formati: .doc, .docx). S obzirom da je dosadašnji način vođenja registara i evidencija neadekvatan poslovnim potrebama, potrebno je implementrirati savremeno namjensko programsko (softversko) rješenje za vođenja registara i evidencija podataka.</w:t>
      </w:r>
    </w:p>
    <w:p w14:paraId="2A0EF25C" w14:textId="77777777" w:rsidR="005236F0" w:rsidRPr="00826A8F" w:rsidRDefault="00000000">
      <w:pPr>
        <w:widowControl w:val="0"/>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 okviru usluga predviđenih ovom nabavkom potrebno je implementirati softverski  modul/module koji treba da omoguće kompletnu, funkcionalnu, efikasnu, pouzdanu i bezbjednu softversku podršku za aktivnosti ATCG koje se odnose na vođenje registara i evidencija.</w:t>
      </w:r>
    </w:p>
    <w:p w14:paraId="1A748F10" w14:textId="77777777" w:rsidR="005236F0" w:rsidRPr="00826A8F" w:rsidRDefault="00000000">
      <w:pPr>
        <w:widowControl w:val="0"/>
        <w:spacing w:before="240" w:after="160" w:line="256"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Modul Registri kao jedan od modula programskog sistema (softverskog rješenja), mora da obezbijedi preduslove za efikasnost, funkcionalnost, kvalitetno upravljanje podacima, dokumentima i informacijama, a kroz automatizaciju, standardizaciju i izvještavanje, omoguće i poboljšanu kontrolu poslovanja i upravljanja aktivnostima iz nadležnosti ATCG.</w:t>
      </w:r>
    </w:p>
    <w:p w14:paraId="04A111E9" w14:textId="77777777" w:rsidR="005236F0" w:rsidRPr="00826A8F" w:rsidRDefault="00000000">
      <w:pPr>
        <w:widowControl w:val="0"/>
        <w:spacing w:before="240" w:after="160" w:line="256"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Modul Registri mora da omogući kontrolisan i autorizovan pristup elektronskim registrima i evidencijama od strane zaposlenih koji su zaduženi za njihovo vođenje, kao i generisanje različitih izvještaja iz tih registara i evidencija. Izabrani ponuđač je obavezan da, u saradnji sa Naručiocem, u početnoj fazi realizacije projekta izvrši detaljnu analizu i specifikaciju potrebnih izvještaja koji će se generisati iz softverskog rješenja za modul Registri.</w:t>
      </w:r>
    </w:p>
    <w:p w14:paraId="3238DADB" w14:textId="77777777" w:rsidR="005236F0" w:rsidRPr="00826A8F" w:rsidRDefault="00000000">
      <w:pPr>
        <w:widowControl w:val="0"/>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Modul Registri treba biti sastavni dio informacionog sistema ATCG, koji mora biti direktno povezan i integrisan sa sistemom za upravljanje dokumentima i poslovnim procesima. Modul Registri mora biti integrisan sa sistemom za upravljanje dokumentima i njegovim funkcionalnostima na taj način da se dokumenta koja su u vezi sa predmetnim evidencijama i registrima prikazuju na istoj prezentacionoj formi (HTML stranici) u ovom softverskom </w:t>
      </w:r>
      <w:r w:rsidRPr="00826A8F">
        <w:rPr>
          <w:rFonts w:ascii="Poppins" w:eastAsia="Poppins" w:hAnsi="Poppins" w:cs="Poppins"/>
          <w:color w:val="073763"/>
          <w:sz w:val="20"/>
          <w:szCs w:val="20"/>
          <w:lang w:val="pl-PL"/>
        </w:rPr>
        <w:lastRenderedPageBreak/>
        <w:t>modulu, a čuvaju se u sistemu za upravljanje dokumentima.</w:t>
      </w:r>
    </w:p>
    <w:p w14:paraId="4A30DAC6" w14:textId="77777777" w:rsidR="005236F0" w:rsidRPr="00826A8F" w:rsidRDefault="00000000">
      <w:pPr>
        <w:widowControl w:val="0"/>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Modul Registri mora omogućiti: povezivanje pojedinih zapisa iz registara i evidencija sa odgovarajućim dokumentima koja se već nalaze sistemu za upravljanje dokumentima, kao i pretraživanje, čitanje i unošenje dokumenata u sistem za upravljanje dokumentima. </w:t>
      </w:r>
    </w:p>
    <w:p w14:paraId="4F45C841" w14:textId="77777777" w:rsidR="005236F0" w:rsidRPr="00826A8F" w:rsidRDefault="00000000">
      <w:pPr>
        <w:widowControl w:val="0"/>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Dokumenti moraju da budu logički povezani s podacima iz aplikativnog rješenja za vođenje registara i evidencija podataka, smješteni u skladište dokumenata sistema za upravljanje dokumentima, a dostupni kroz aplikaciju i sistem za upravljanje dokumentima. Izabrani ponuđač je u obavezi da u saradnji sa Naručiocem, tokom inicijalne analize utvrdi povezanost između pojedinih podataka (zapisa) iz registara sa odgovarajućim dokumentima, kao  i potrebu za njihovim povezivanjem.</w:t>
      </w:r>
    </w:p>
    <w:p w14:paraId="432035C9" w14:textId="77777777" w:rsidR="005236F0" w:rsidRPr="00826A8F" w:rsidRDefault="00000000">
      <w:pPr>
        <w:widowControl w:val="0"/>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Izabrani ponuđač je obavezan da u saradnji sa Naručiocem izvrši detaljnu analizu zakonske regulative, kao i potrebnih funkcionalnosti modula i da isporuči detaljnu funkcionalnu specifikaciju modula Registri.</w:t>
      </w:r>
    </w:p>
    <w:p w14:paraId="45BC477F" w14:textId="77777777" w:rsidR="005236F0" w:rsidRPr="00826A8F" w:rsidRDefault="00000000">
      <w:pPr>
        <w:widowControl w:val="0"/>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 okviru ovog modula potrebno je omogućiti i kreirati statističke izveštaje koji će biti definisani sa Naručiocem u toku realizacije projekta.</w:t>
      </w:r>
    </w:p>
    <w:p w14:paraId="630FA70E" w14:textId="77777777" w:rsidR="005236F0" w:rsidRPr="00826A8F" w:rsidRDefault="00000000">
      <w:pPr>
        <w:widowControl w:val="0"/>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 nastavku je navedena specifikacija registara koji se vode u Akreditacionom tijelu Crne Gore. Izabrani Ponuđač je obavezan da, kao minimum, posredstvom ponuđenog softverskog rješenja za modul Registri implementira sve navedene registre i evidencije.</w:t>
      </w:r>
    </w:p>
    <w:p w14:paraId="6A88AEB5" w14:textId="77777777" w:rsidR="005236F0" w:rsidRPr="00826A8F" w:rsidRDefault="005236F0">
      <w:pPr>
        <w:widowControl w:val="0"/>
        <w:spacing w:before="240" w:line="240" w:lineRule="auto"/>
        <w:rPr>
          <w:rFonts w:ascii="Poppins" w:eastAsia="Poppins" w:hAnsi="Poppins" w:cs="Poppins"/>
          <w:b/>
          <w:color w:val="073763"/>
          <w:sz w:val="20"/>
          <w:szCs w:val="20"/>
          <w:lang w:val="pl-PL"/>
        </w:rPr>
      </w:pPr>
    </w:p>
    <w:p w14:paraId="18A341CE" w14:textId="77777777" w:rsidR="005236F0" w:rsidRPr="00826A8F" w:rsidRDefault="00000000">
      <w:pPr>
        <w:pStyle w:val="Heading3"/>
        <w:widowControl w:val="0"/>
        <w:spacing w:before="240" w:after="0" w:line="240" w:lineRule="auto"/>
        <w:rPr>
          <w:rFonts w:ascii="Poppins" w:eastAsia="Poppins" w:hAnsi="Poppins" w:cs="Poppins"/>
          <w:b/>
          <w:color w:val="073763"/>
          <w:sz w:val="20"/>
          <w:szCs w:val="20"/>
          <w:highlight w:val="yellow"/>
          <w:lang w:val="pl-PL"/>
        </w:rPr>
      </w:pPr>
      <w:bookmarkStart w:id="21" w:name="_94gt8jx1nei1" w:colFirst="0" w:colLast="0"/>
      <w:bookmarkEnd w:id="21"/>
      <w:r w:rsidRPr="00826A8F">
        <w:rPr>
          <w:rFonts w:ascii="Poppins" w:eastAsia="Poppins" w:hAnsi="Poppins" w:cs="Poppins"/>
          <w:b/>
          <w:color w:val="073763"/>
          <w:sz w:val="20"/>
          <w:szCs w:val="20"/>
          <w:lang w:val="pl-PL"/>
        </w:rPr>
        <w:t>Registar ocjenjivača</w:t>
      </w:r>
      <w:r w:rsidRPr="00826A8F">
        <w:rPr>
          <w:rFonts w:ascii="Poppins" w:eastAsia="Poppins" w:hAnsi="Poppins" w:cs="Poppins"/>
          <w:b/>
          <w:color w:val="073763"/>
          <w:sz w:val="20"/>
          <w:szCs w:val="20"/>
          <w:highlight w:val="yellow"/>
          <w:lang w:val="pl-PL"/>
        </w:rPr>
        <w:br/>
      </w:r>
    </w:p>
    <w:p w14:paraId="4A202C77"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Prilikom izrade Registra ocjenjivača potrebno je pridržavati se procedure </w:t>
      </w:r>
      <w:r w:rsidRPr="00826A8F">
        <w:rPr>
          <w:rFonts w:ascii="Poppins" w:eastAsia="Poppins" w:hAnsi="Poppins" w:cs="Poppins"/>
          <w:i/>
          <w:color w:val="073763"/>
          <w:sz w:val="20"/>
          <w:szCs w:val="20"/>
          <w:lang w:val="pl-PL"/>
        </w:rPr>
        <w:t>PR.10 - Procedura za izbor, praćenje performansi i održavanje kompetentnosti ocjenjivača i tehničkih eksperata</w:t>
      </w:r>
      <w:r w:rsidRPr="00826A8F">
        <w:rPr>
          <w:rFonts w:ascii="Poppins" w:eastAsia="Poppins" w:hAnsi="Poppins" w:cs="Poppins"/>
          <w:color w:val="073763"/>
          <w:sz w:val="20"/>
          <w:szCs w:val="20"/>
          <w:lang w:val="pl-PL"/>
        </w:rPr>
        <w:t>.</w:t>
      </w:r>
    </w:p>
    <w:p w14:paraId="4F56A6A6"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Za svakog ocjenjivača/tehničkog eksperta pojedinačno Komisija za izbor i praćenje ocjenjivača (KIPO) vodi i ažurira Personalni dosije koji najmanje sadrži: </w:t>
      </w:r>
    </w:p>
    <w:p w14:paraId="4A440AD7" w14:textId="77777777" w:rsidR="005236F0" w:rsidRPr="00826A8F" w:rsidRDefault="00000000">
      <w:pPr>
        <w:numPr>
          <w:ilvl w:val="0"/>
          <w:numId w:val="3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personalni karton ocjenjivača/tehničkog eksperta (na obrazcu ZPR.10.11 - Personalni karton), koji sadrži opšte informacije u vezi sa ocjenjivačem/tehničkim ekspertom uključujući informacije o njegovom statusu, šemama akreditacije u kojima je angažovan kao i oblastima ocjenjivanja usaglašenosti (kodovima kompetentnosti) za koje je dokazao kompetentnost. </w:t>
      </w:r>
    </w:p>
    <w:p w14:paraId="2F60C075" w14:textId="77777777" w:rsidR="005236F0" w:rsidRPr="00826A8F" w:rsidRDefault="00000000">
      <w:pPr>
        <w:numPr>
          <w:ilvl w:val="0"/>
          <w:numId w:val="3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zapise koji se odnose na postupak izbora u odgovarajući status ocjenjivača/tehničkog eksperta i izmjene u vezi sa dodijeljenim statusom, </w:t>
      </w:r>
    </w:p>
    <w:p w14:paraId="2DC426FD" w14:textId="77777777" w:rsidR="005236F0" w:rsidRPr="00826A8F" w:rsidRDefault="00000000">
      <w:pPr>
        <w:numPr>
          <w:ilvl w:val="0"/>
          <w:numId w:val="3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izjave o poštovanju Kodeksa ponašanja, nezavisnosti, nepristrasnosti, objektivnosti i čuvanju tajnosti podataka, </w:t>
      </w:r>
    </w:p>
    <w:p w14:paraId="5918939F" w14:textId="77777777" w:rsidR="005236F0" w:rsidRPr="00826A8F" w:rsidRDefault="00000000">
      <w:pPr>
        <w:numPr>
          <w:ilvl w:val="0"/>
          <w:numId w:val="3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zapise u vezi sa praćenjem performansi ocjenjivača na terenu, </w:t>
      </w:r>
    </w:p>
    <w:p w14:paraId="1EE42131" w14:textId="77777777" w:rsidR="005236F0" w:rsidRPr="00826A8F" w:rsidRDefault="00000000">
      <w:pPr>
        <w:numPr>
          <w:ilvl w:val="0"/>
          <w:numId w:val="3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zapise u vezi sa održavanjem kompetentnosti.</w:t>
      </w:r>
    </w:p>
    <w:p w14:paraId="30DA13E4" w14:textId="77777777" w:rsidR="005236F0" w:rsidRPr="00826A8F" w:rsidRDefault="005236F0">
      <w:pPr>
        <w:spacing w:line="240" w:lineRule="auto"/>
        <w:rPr>
          <w:rFonts w:ascii="Poppins" w:eastAsia="Poppins" w:hAnsi="Poppins" w:cs="Poppins"/>
          <w:color w:val="073763"/>
          <w:sz w:val="20"/>
          <w:szCs w:val="20"/>
          <w:lang w:val="pl-PL"/>
        </w:rPr>
      </w:pPr>
    </w:p>
    <w:p w14:paraId="3939E96C" w14:textId="77777777" w:rsidR="005236F0" w:rsidRPr="00826A8F" w:rsidRDefault="00000000">
      <w:pPr>
        <w:spacing w:line="240" w:lineRule="auto"/>
        <w:rPr>
          <w:rFonts w:ascii="Poppins" w:eastAsia="Poppins" w:hAnsi="Poppins" w:cs="Poppins"/>
          <w:color w:val="073763"/>
          <w:sz w:val="18"/>
          <w:szCs w:val="18"/>
          <w:lang w:val="pl-PL"/>
        </w:rPr>
      </w:pPr>
      <w:r w:rsidRPr="00826A8F">
        <w:rPr>
          <w:rFonts w:ascii="Poppins" w:eastAsia="Poppins" w:hAnsi="Poppins" w:cs="Poppins"/>
          <w:color w:val="073763"/>
          <w:sz w:val="20"/>
          <w:szCs w:val="20"/>
          <w:lang w:val="pl-PL"/>
        </w:rPr>
        <w:lastRenderedPageBreak/>
        <w:t>Personalni dosijei se čuvaju u periodu ne manjem od 10 godina od prestanka njihovog statusa ocjenjivača/tehničkih eksperata u ATCG. Sve podatke (osim javno dostupnih podataka) u vezi sa ocjenjivačima/tehničkim ekspertima ATCG smatra povjerljivim. Shodno tome, ovi podaci bez prethodne saglasnosti ocjenjivača/tehničkog eksperta i odobrenja direktora ATCG se ne smiju saopštavati trećim licima.</w:t>
      </w:r>
    </w:p>
    <w:p w14:paraId="7DBC94AB" w14:textId="77777777" w:rsidR="005236F0" w:rsidRPr="00826A8F" w:rsidRDefault="005236F0">
      <w:pPr>
        <w:widowControl w:val="0"/>
        <w:spacing w:before="240" w:line="240" w:lineRule="auto"/>
        <w:rPr>
          <w:rFonts w:ascii="Poppins" w:eastAsia="Poppins" w:hAnsi="Poppins" w:cs="Poppins"/>
          <w:color w:val="073763"/>
          <w:sz w:val="20"/>
          <w:szCs w:val="20"/>
          <w:highlight w:val="yellow"/>
          <w:lang w:val="pl-PL"/>
        </w:rPr>
      </w:pPr>
    </w:p>
    <w:p w14:paraId="46A06C6A" w14:textId="77777777" w:rsidR="005236F0" w:rsidRPr="00826A8F" w:rsidRDefault="00000000">
      <w:pPr>
        <w:pStyle w:val="Heading3"/>
        <w:widowControl w:val="0"/>
        <w:spacing w:before="240" w:after="0" w:line="240" w:lineRule="auto"/>
        <w:rPr>
          <w:rFonts w:ascii="Poppins" w:eastAsia="Poppins" w:hAnsi="Poppins" w:cs="Poppins"/>
          <w:b/>
          <w:color w:val="073763"/>
          <w:sz w:val="20"/>
          <w:szCs w:val="20"/>
          <w:lang w:val="pl-PL"/>
        </w:rPr>
      </w:pPr>
      <w:bookmarkStart w:id="22" w:name="_e7nh45q274i5" w:colFirst="0" w:colLast="0"/>
      <w:bookmarkEnd w:id="22"/>
      <w:r w:rsidRPr="00826A8F">
        <w:rPr>
          <w:rFonts w:ascii="Poppins" w:eastAsia="Poppins" w:hAnsi="Poppins" w:cs="Poppins"/>
          <w:b/>
          <w:color w:val="073763"/>
          <w:sz w:val="20"/>
          <w:szCs w:val="20"/>
          <w:lang w:val="pl-PL"/>
        </w:rPr>
        <w:t>Registar akreditovanih tijela za ocjenjivanje usaglašenosti</w:t>
      </w:r>
    </w:p>
    <w:p w14:paraId="136C07EF" w14:textId="77777777" w:rsidR="005236F0" w:rsidRPr="00826A8F" w:rsidRDefault="005236F0">
      <w:pPr>
        <w:rPr>
          <w:lang w:val="pl-PL"/>
        </w:rPr>
      </w:pPr>
    </w:p>
    <w:p w14:paraId="3279251B" w14:textId="77777777" w:rsidR="005236F0" w:rsidRDefault="00000000">
      <w:pPr>
        <w:widowControl w:val="0"/>
        <w:spacing w:line="240" w:lineRule="auto"/>
        <w:rPr>
          <w:rFonts w:ascii="Poppins" w:eastAsia="Poppins" w:hAnsi="Poppins" w:cs="Poppins"/>
          <w:color w:val="073763"/>
          <w:sz w:val="20"/>
          <w:szCs w:val="20"/>
        </w:rPr>
      </w:pPr>
      <w:r w:rsidRPr="00826A8F">
        <w:rPr>
          <w:rFonts w:ascii="Poppins" w:eastAsia="Poppins" w:hAnsi="Poppins" w:cs="Poppins"/>
          <w:color w:val="073763"/>
          <w:sz w:val="20"/>
          <w:szCs w:val="20"/>
          <w:lang w:val="pl-PL"/>
        </w:rPr>
        <w:t xml:space="preserve">Prilikom izrade Registra akreditovanih tijela za ocjenjivanje usaglašenosti potrebno je pridržavati se procedure </w:t>
      </w:r>
      <w:r w:rsidRPr="00826A8F">
        <w:rPr>
          <w:rFonts w:ascii="Poppins" w:eastAsia="Poppins" w:hAnsi="Poppins" w:cs="Poppins"/>
          <w:i/>
          <w:color w:val="073763"/>
          <w:sz w:val="20"/>
          <w:szCs w:val="20"/>
          <w:lang w:val="pl-PL"/>
        </w:rPr>
        <w:t>PR.01 - Procedura za ocjenjivanje tijela za ocjenu usaglašenosti</w:t>
      </w:r>
      <w:r w:rsidRPr="00826A8F">
        <w:rPr>
          <w:rFonts w:ascii="Poppins" w:eastAsia="Poppins" w:hAnsi="Poppins" w:cs="Poppins"/>
          <w:color w:val="073763"/>
          <w:sz w:val="20"/>
          <w:szCs w:val="20"/>
          <w:lang w:val="pl-PL"/>
        </w:rPr>
        <w:t xml:space="preserve">. </w:t>
      </w:r>
      <w:proofErr w:type="spellStart"/>
      <w:r>
        <w:rPr>
          <w:rFonts w:ascii="Poppins" w:eastAsia="Poppins" w:hAnsi="Poppins" w:cs="Poppins"/>
          <w:color w:val="073763"/>
          <w:sz w:val="20"/>
          <w:szCs w:val="20"/>
        </w:rPr>
        <w:t>Registar</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akreditovanih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tijela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ocjenjivanje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usaglašenosti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sadrži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sljedeće</w:t>
      </w:r>
      <w:proofErr w:type="spellEnd"/>
      <w:r>
        <w:rPr>
          <w:rFonts w:ascii="Poppins" w:eastAsia="Poppins" w:hAnsi="Poppins" w:cs="Poppins"/>
          <w:color w:val="073763"/>
          <w:sz w:val="20"/>
          <w:szCs w:val="20"/>
        </w:rPr>
        <w:t>:</w:t>
      </w:r>
    </w:p>
    <w:p w14:paraId="6C914902" w14:textId="77777777" w:rsidR="005236F0" w:rsidRDefault="00000000">
      <w:pPr>
        <w:numPr>
          <w:ilvl w:val="0"/>
          <w:numId w:val="67"/>
        </w:numPr>
        <w:spacing w:before="24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akreditacioni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broj</w:t>
      </w:r>
      <w:proofErr w:type="spellEnd"/>
      <w:r>
        <w:rPr>
          <w:rFonts w:ascii="Poppins" w:eastAsia="Poppins" w:hAnsi="Poppins" w:cs="Poppins"/>
          <w:color w:val="073763"/>
          <w:sz w:val="20"/>
          <w:szCs w:val="20"/>
        </w:rPr>
        <w:t>;</w:t>
      </w:r>
    </w:p>
    <w:p w14:paraId="1CAAC784" w14:textId="77777777" w:rsidR="005236F0" w:rsidRDefault="00000000">
      <w:pPr>
        <w:numPr>
          <w:ilvl w:val="0"/>
          <w:numId w:val="67"/>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naziv</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adresu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akreditovanog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tijela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ocjenjivanje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usaglašenosti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uključujući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njegove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lokacije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kojima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obavlja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poslove</w:t>
      </w:r>
      <w:proofErr w:type="spellEnd"/>
      <w:r>
        <w:rPr>
          <w:rFonts w:ascii="Poppins" w:eastAsia="Poppins" w:hAnsi="Poppins" w:cs="Poppins"/>
          <w:color w:val="073763"/>
          <w:sz w:val="20"/>
          <w:szCs w:val="20"/>
        </w:rPr>
        <w:t xml:space="preserve"> pod </w:t>
      </w:r>
      <w:proofErr w:type="spellStart"/>
      <w:r>
        <w:rPr>
          <w:rFonts w:ascii="Poppins" w:eastAsia="Poppins" w:hAnsi="Poppins" w:cs="Poppins"/>
          <w:color w:val="073763"/>
          <w:sz w:val="20"/>
          <w:szCs w:val="20"/>
        </w:rPr>
        <w:t>akreditacijom</w:t>
      </w:r>
      <w:proofErr w:type="spellEnd"/>
      <w:r>
        <w:rPr>
          <w:rFonts w:ascii="Poppins" w:eastAsia="Poppins" w:hAnsi="Poppins" w:cs="Poppins"/>
          <w:color w:val="073763"/>
          <w:sz w:val="20"/>
          <w:szCs w:val="20"/>
        </w:rPr>
        <w:t>;</w:t>
      </w:r>
    </w:p>
    <w:p w14:paraId="5EB4DB1C" w14:textId="77777777" w:rsidR="005236F0" w:rsidRPr="00826A8F" w:rsidRDefault="00000000">
      <w:pPr>
        <w:numPr>
          <w:ilvl w:val="0"/>
          <w:numId w:val="6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osnovne podatke o akreditovanom tijelu za ocjenjivanje usaglašenosti;</w:t>
      </w:r>
    </w:p>
    <w:p w14:paraId="5B4697F0" w14:textId="77777777" w:rsidR="005236F0" w:rsidRPr="00826A8F" w:rsidRDefault="00000000">
      <w:pPr>
        <w:numPr>
          <w:ilvl w:val="0"/>
          <w:numId w:val="6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informacije o statusu akreditacije, kao i o promjenama statusa ukoliko ih je bilo;</w:t>
      </w:r>
    </w:p>
    <w:p w14:paraId="3E3FB911" w14:textId="77777777" w:rsidR="005236F0" w:rsidRPr="00826A8F" w:rsidRDefault="00000000">
      <w:pPr>
        <w:numPr>
          <w:ilvl w:val="0"/>
          <w:numId w:val="67"/>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datum prve i poslednje akreditacije, kao i datum isticanja važeće akreditacije;</w:t>
      </w:r>
    </w:p>
    <w:p w14:paraId="2DAB83B7" w14:textId="77777777" w:rsidR="005236F0" w:rsidRDefault="00000000">
      <w:pPr>
        <w:numPr>
          <w:ilvl w:val="0"/>
          <w:numId w:val="67"/>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podatke</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kontakt</w:t>
      </w:r>
      <w:proofErr w:type="spellEnd"/>
      <w:r>
        <w:rPr>
          <w:rFonts w:ascii="Poppins" w:eastAsia="Poppins" w:hAnsi="Poppins" w:cs="Poppins"/>
          <w:color w:val="073763"/>
          <w:sz w:val="20"/>
          <w:szCs w:val="20"/>
        </w:rPr>
        <w:t>;</w:t>
      </w:r>
    </w:p>
    <w:p w14:paraId="27E8C259" w14:textId="77777777" w:rsidR="005236F0" w:rsidRDefault="00000000">
      <w:pPr>
        <w:numPr>
          <w:ilvl w:val="0"/>
          <w:numId w:val="67"/>
        </w:numPr>
        <w:spacing w:after="24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važeći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obim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akreditacije</w:t>
      </w:r>
      <w:proofErr w:type="spellEnd"/>
      <w:r>
        <w:rPr>
          <w:rFonts w:ascii="Poppins" w:eastAsia="Poppins" w:hAnsi="Poppins" w:cs="Poppins"/>
          <w:color w:val="073763"/>
          <w:sz w:val="20"/>
          <w:szCs w:val="20"/>
        </w:rPr>
        <w:t>.</w:t>
      </w:r>
    </w:p>
    <w:p w14:paraId="27749305" w14:textId="77777777" w:rsidR="005236F0" w:rsidRPr="00826A8F" w:rsidRDefault="00000000">
      <w:pPr>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Registar je javan i dostupan na internet portalu ATCG.</w:t>
      </w:r>
    </w:p>
    <w:p w14:paraId="3E38F39E" w14:textId="77777777" w:rsidR="005236F0" w:rsidRPr="00826A8F" w:rsidRDefault="00000000">
      <w:pPr>
        <w:pStyle w:val="Heading3"/>
        <w:widowControl w:val="0"/>
        <w:spacing w:before="240" w:after="0" w:line="240" w:lineRule="auto"/>
        <w:rPr>
          <w:rFonts w:ascii="Poppins" w:eastAsia="Poppins" w:hAnsi="Poppins" w:cs="Poppins"/>
          <w:b/>
          <w:color w:val="073763"/>
          <w:sz w:val="20"/>
          <w:szCs w:val="20"/>
          <w:lang w:val="pl-PL"/>
        </w:rPr>
      </w:pPr>
      <w:bookmarkStart w:id="23" w:name="_6ovwi035uwl4" w:colFirst="0" w:colLast="0"/>
      <w:bookmarkEnd w:id="23"/>
      <w:r w:rsidRPr="00826A8F">
        <w:rPr>
          <w:rFonts w:ascii="Poppins" w:eastAsia="Poppins" w:hAnsi="Poppins" w:cs="Poppins"/>
          <w:b/>
          <w:color w:val="073763"/>
          <w:sz w:val="20"/>
          <w:szCs w:val="20"/>
          <w:lang w:val="pl-PL"/>
        </w:rPr>
        <w:t>Registar interne i eksterne dokumentacije</w:t>
      </w:r>
      <w:r w:rsidRPr="00826A8F">
        <w:rPr>
          <w:rFonts w:ascii="Poppins" w:eastAsia="Poppins" w:hAnsi="Poppins" w:cs="Poppins"/>
          <w:b/>
          <w:color w:val="073763"/>
          <w:sz w:val="20"/>
          <w:szCs w:val="20"/>
          <w:lang w:val="pl-PL"/>
        </w:rPr>
        <w:br/>
      </w:r>
    </w:p>
    <w:p w14:paraId="29E6D535" w14:textId="77777777" w:rsidR="005236F0" w:rsidRPr="00826A8F" w:rsidRDefault="00000000">
      <w:pPr>
        <w:widowControl w:val="0"/>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Prilikom izrade Registra interne i eksterne dokumentacije potrebno je pridržavati se procedure </w:t>
      </w:r>
      <w:r w:rsidRPr="00826A8F">
        <w:rPr>
          <w:rFonts w:ascii="Poppins" w:eastAsia="Poppins" w:hAnsi="Poppins" w:cs="Poppins"/>
          <w:i/>
          <w:color w:val="073763"/>
          <w:sz w:val="20"/>
          <w:szCs w:val="20"/>
          <w:lang w:val="pl-PL"/>
        </w:rPr>
        <w:t>PR.02 - Procedura za upravljanje dokumentima i zapisima</w:t>
      </w:r>
      <w:r w:rsidRPr="00826A8F">
        <w:rPr>
          <w:rFonts w:ascii="Poppins" w:eastAsia="Poppins" w:hAnsi="Poppins" w:cs="Poppins"/>
          <w:color w:val="073763"/>
          <w:sz w:val="20"/>
          <w:szCs w:val="20"/>
          <w:lang w:val="pl-PL"/>
        </w:rPr>
        <w:t>.</w:t>
      </w:r>
    </w:p>
    <w:p w14:paraId="178E1FCF" w14:textId="77777777" w:rsidR="005236F0" w:rsidRPr="00826A8F" w:rsidRDefault="00000000">
      <w:pPr>
        <w:widowControl w:val="0"/>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Procedura za upravljanje dokumentima i zapisima podrazumijeva prilikom izrade novog dokumenta sljedeće korake:</w:t>
      </w:r>
    </w:p>
    <w:p w14:paraId="4266FB9A" w14:textId="77777777" w:rsidR="005236F0" w:rsidRPr="00826A8F" w:rsidRDefault="00000000">
      <w:pPr>
        <w:widowControl w:val="0"/>
        <w:numPr>
          <w:ilvl w:val="0"/>
          <w:numId w:val="1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Podnošenje inicijative za izradu novog dokumenta</w:t>
      </w:r>
    </w:p>
    <w:p w14:paraId="03CF0DA7" w14:textId="77777777" w:rsidR="005236F0" w:rsidRPr="00826A8F" w:rsidRDefault="00000000">
      <w:pPr>
        <w:widowControl w:val="0"/>
        <w:numPr>
          <w:ilvl w:val="0"/>
          <w:numId w:val="1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Donošenje odluke o izradi novog dokumenta</w:t>
      </w:r>
    </w:p>
    <w:p w14:paraId="394B76D1" w14:textId="77777777" w:rsidR="005236F0" w:rsidRDefault="00000000">
      <w:pPr>
        <w:widowControl w:val="0"/>
        <w:numPr>
          <w:ilvl w:val="0"/>
          <w:numId w:val="10"/>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Izrada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nacrta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dokumenta</w:t>
      </w:r>
      <w:proofErr w:type="spellEnd"/>
    </w:p>
    <w:p w14:paraId="1F19FDC7" w14:textId="77777777" w:rsidR="005236F0" w:rsidRDefault="00000000">
      <w:pPr>
        <w:widowControl w:val="0"/>
        <w:numPr>
          <w:ilvl w:val="0"/>
          <w:numId w:val="10"/>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Preispitivanje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nacrta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dokumenta</w:t>
      </w:r>
      <w:proofErr w:type="spellEnd"/>
    </w:p>
    <w:p w14:paraId="43298A91" w14:textId="77777777" w:rsidR="005236F0" w:rsidRDefault="00000000">
      <w:pPr>
        <w:widowControl w:val="0"/>
        <w:numPr>
          <w:ilvl w:val="0"/>
          <w:numId w:val="10"/>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Konačno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odobravanje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dokumenta</w:t>
      </w:r>
      <w:proofErr w:type="spellEnd"/>
    </w:p>
    <w:p w14:paraId="2BB5BD43" w14:textId="77777777" w:rsidR="005236F0" w:rsidRDefault="005236F0">
      <w:pPr>
        <w:widowControl w:val="0"/>
        <w:spacing w:line="240" w:lineRule="auto"/>
        <w:rPr>
          <w:rFonts w:ascii="Poppins" w:eastAsia="Poppins" w:hAnsi="Poppins" w:cs="Poppins"/>
          <w:color w:val="073763"/>
          <w:sz w:val="20"/>
          <w:szCs w:val="20"/>
        </w:rPr>
      </w:pPr>
    </w:p>
    <w:p w14:paraId="762A6BFC" w14:textId="77777777" w:rsidR="005236F0" w:rsidRPr="00826A8F" w:rsidRDefault="00000000">
      <w:pPr>
        <w:widowControl w:val="0"/>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Za izmjenu postojećeg dokumenta podrazumijevaju se sljedeći koraci:</w:t>
      </w:r>
    </w:p>
    <w:p w14:paraId="547D88AC" w14:textId="77777777" w:rsidR="005236F0" w:rsidRPr="00826A8F" w:rsidRDefault="00000000">
      <w:pPr>
        <w:widowControl w:val="0"/>
        <w:numPr>
          <w:ilvl w:val="0"/>
          <w:numId w:val="5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Podnošenje predloga za izmjenom postojećeg dokumenta</w:t>
      </w:r>
    </w:p>
    <w:p w14:paraId="6EF11E80" w14:textId="77777777" w:rsidR="005236F0" w:rsidRDefault="00000000">
      <w:pPr>
        <w:widowControl w:val="0"/>
        <w:numPr>
          <w:ilvl w:val="0"/>
          <w:numId w:val="50"/>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Preispitivanje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predloga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izmjene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postojećeg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dokumenta</w:t>
      </w:r>
      <w:proofErr w:type="spellEnd"/>
    </w:p>
    <w:p w14:paraId="332C038B" w14:textId="77777777" w:rsidR="005236F0" w:rsidRDefault="00000000">
      <w:pPr>
        <w:widowControl w:val="0"/>
        <w:numPr>
          <w:ilvl w:val="0"/>
          <w:numId w:val="50"/>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Notiranje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izmjena</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postojećem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dokumentu</w:t>
      </w:r>
      <w:proofErr w:type="spellEnd"/>
    </w:p>
    <w:p w14:paraId="3A90CCD4" w14:textId="77777777" w:rsidR="005236F0" w:rsidRDefault="005236F0">
      <w:pPr>
        <w:widowControl w:val="0"/>
        <w:spacing w:line="240" w:lineRule="auto"/>
        <w:rPr>
          <w:rFonts w:ascii="Poppins" w:eastAsia="Poppins" w:hAnsi="Poppins" w:cs="Poppins"/>
          <w:color w:val="073763"/>
          <w:sz w:val="20"/>
          <w:szCs w:val="20"/>
        </w:rPr>
      </w:pPr>
    </w:p>
    <w:p w14:paraId="600EB8FB" w14:textId="77777777" w:rsidR="005236F0" w:rsidRPr="00826A8F" w:rsidRDefault="00000000">
      <w:pPr>
        <w:widowControl w:val="0"/>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Originali internih dokumenata, kao i prateći zapisi nastali pri njegovoj izradi, čuvaju se u Registru originala internih dokumenata kod PRK. PRK izrađuje jednu kontrolisanu kopiju </w:t>
      </w:r>
      <w:r w:rsidRPr="00826A8F">
        <w:rPr>
          <w:rFonts w:ascii="Poppins" w:eastAsia="Poppins" w:hAnsi="Poppins" w:cs="Poppins"/>
          <w:color w:val="073763"/>
          <w:sz w:val="20"/>
          <w:szCs w:val="20"/>
          <w:lang w:val="pl-PL"/>
        </w:rPr>
        <w:lastRenderedPageBreak/>
        <w:t>dokumenta namijenjenu svim zaposlenim u ATCG, a koja se čuva u Registru važećih internih dokumenata.</w:t>
      </w:r>
    </w:p>
    <w:p w14:paraId="2FDB5877" w14:textId="77777777" w:rsidR="005236F0" w:rsidRPr="00826A8F" w:rsidRDefault="00000000">
      <w:pPr>
        <w:widowControl w:val="0"/>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Prilikom izrade Registra eksternih dokumenata potrebno je pridržavati se procedure </w:t>
      </w:r>
      <w:r w:rsidRPr="00826A8F">
        <w:rPr>
          <w:rFonts w:ascii="Poppins" w:eastAsia="Poppins" w:hAnsi="Poppins" w:cs="Poppins"/>
          <w:i/>
          <w:color w:val="073763"/>
          <w:sz w:val="20"/>
          <w:szCs w:val="20"/>
          <w:lang w:val="pl-PL"/>
        </w:rPr>
        <w:t>PR.02 - Procedura za upravljanje dokumentima i zapisima</w:t>
      </w:r>
      <w:r w:rsidRPr="00826A8F">
        <w:rPr>
          <w:rFonts w:ascii="Poppins" w:eastAsia="Poppins" w:hAnsi="Poppins" w:cs="Poppins"/>
          <w:color w:val="073763"/>
          <w:sz w:val="20"/>
          <w:szCs w:val="20"/>
          <w:lang w:val="pl-PL"/>
        </w:rPr>
        <w:t xml:space="preserve"> i obrazca ZPR.02.04 – Lista eksternih dokumenata. PRK vodi i ažurira listu eksternih dokumenata.</w:t>
      </w:r>
    </w:p>
    <w:p w14:paraId="0CDD9A8F" w14:textId="77777777" w:rsidR="005236F0" w:rsidRPr="00826A8F" w:rsidRDefault="005236F0">
      <w:pPr>
        <w:widowControl w:val="0"/>
        <w:spacing w:line="240" w:lineRule="auto"/>
        <w:rPr>
          <w:rFonts w:ascii="Poppins" w:eastAsia="Poppins" w:hAnsi="Poppins" w:cs="Poppins"/>
          <w:color w:val="073763"/>
          <w:sz w:val="20"/>
          <w:szCs w:val="20"/>
          <w:lang w:val="pl-PL"/>
        </w:rPr>
      </w:pPr>
    </w:p>
    <w:p w14:paraId="2C7F24CF" w14:textId="77777777" w:rsidR="005236F0" w:rsidRPr="00826A8F" w:rsidRDefault="00000000">
      <w:pPr>
        <w:pStyle w:val="Heading3"/>
        <w:widowControl w:val="0"/>
        <w:spacing w:before="240" w:after="0" w:line="240" w:lineRule="auto"/>
        <w:rPr>
          <w:rFonts w:ascii="Poppins" w:eastAsia="Poppins" w:hAnsi="Poppins" w:cs="Poppins"/>
          <w:b/>
          <w:color w:val="073763"/>
          <w:sz w:val="20"/>
          <w:szCs w:val="20"/>
          <w:lang w:val="pl-PL"/>
        </w:rPr>
      </w:pPr>
      <w:bookmarkStart w:id="24" w:name="_671ngcgon8h2" w:colFirst="0" w:colLast="0"/>
      <w:bookmarkEnd w:id="24"/>
      <w:r w:rsidRPr="00826A8F">
        <w:rPr>
          <w:rFonts w:ascii="Poppins" w:eastAsia="Poppins" w:hAnsi="Poppins" w:cs="Poppins"/>
          <w:b/>
          <w:color w:val="073763"/>
          <w:sz w:val="20"/>
          <w:szCs w:val="20"/>
          <w:lang w:val="pl-PL"/>
        </w:rPr>
        <w:t xml:space="preserve">Registar neusaglašenosti, korektivnih mjera i poboljšanja </w:t>
      </w:r>
    </w:p>
    <w:p w14:paraId="24B3F045" w14:textId="77777777" w:rsidR="005236F0" w:rsidRPr="00826A8F" w:rsidRDefault="005236F0">
      <w:pPr>
        <w:widowControl w:val="0"/>
        <w:spacing w:line="240" w:lineRule="auto"/>
        <w:rPr>
          <w:rFonts w:ascii="Poppins" w:eastAsia="Poppins" w:hAnsi="Poppins" w:cs="Poppins"/>
          <w:color w:val="073763"/>
          <w:sz w:val="20"/>
          <w:szCs w:val="20"/>
          <w:lang w:val="pl-PL"/>
        </w:rPr>
      </w:pPr>
    </w:p>
    <w:p w14:paraId="26153D17" w14:textId="77777777" w:rsidR="005236F0" w:rsidRPr="00826A8F" w:rsidRDefault="00000000">
      <w:pPr>
        <w:widowControl w:val="0"/>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Prilikom izrade Registra neusaglašenosti, korektivnih mjera i poboljšanja potrebno je pridržavati se procedure </w:t>
      </w:r>
      <w:r w:rsidRPr="00826A8F">
        <w:rPr>
          <w:rFonts w:ascii="Poppins" w:eastAsia="Poppins" w:hAnsi="Poppins" w:cs="Poppins"/>
          <w:i/>
          <w:color w:val="073763"/>
          <w:sz w:val="20"/>
          <w:szCs w:val="20"/>
          <w:lang w:val="pl-PL"/>
        </w:rPr>
        <w:t>PR.03 - Procedura za upravljanje neusaglašenostima, korektivnim mjerama i poboljšanjima</w:t>
      </w:r>
      <w:r w:rsidRPr="00826A8F">
        <w:rPr>
          <w:rFonts w:ascii="Poppins" w:eastAsia="Poppins" w:hAnsi="Poppins" w:cs="Poppins"/>
          <w:color w:val="073763"/>
          <w:sz w:val="20"/>
          <w:szCs w:val="20"/>
          <w:lang w:val="pl-PL"/>
        </w:rPr>
        <w:t>.</w:t>
      </w:r>
    </w:p>
    <w:p w14:paraId="17D573C6" w14:textId="77777777" w:rsidR="005236F0" w:rsidRPr="00826A8F" w:rsidRDefault="00000000">
      <w:pPr>
        <w:widowControl w:val="0"/>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Za potrebe upravljanja neusaglašenostima ATCG je utvrdilo sljedeću kategorizaciju neusaglašenosti: Tip A i Tip B. </w:t>
      </w:r>
    </w:p>
    <w:p w14:paraId="72C7334A" w14:textId="77777777" w:rsidR="005236F0" w:rsidRPr="00826A8F" w:rsidRDefault="00000000">
      <w:pPr>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b/>
          <w:color w:val="073763"/>
          <w:sz w:val="20"/>
          <w:szCs w:val="20"/>
          <w:lang w:val="pl-PL"/>
        </w:rPr>
        <w:t xml:space="preserve">Tip A: </w:t>
      </w:r>
      <w:r w:rsidRPr="00826A8F">
        <w:rPr>
          <w:rFonts w:ascii="Poppins" w:eastAsia="Poppins" w:hAnsi="Poppins" w:cs="Poppins"/>
          <w:color w:val="073763"/>
          <w:sz w:val="20"/>
          <w:szCs w:val="20"/>
          <w:lang w:val="pl-PL"/>
        </w:rPr>
        <w:t xml:space="preserve">Tip A obuhvata neusaglašenosti koje direktno ili indirektno utiču na: </w:t>
      </w:r>
    </w:p>
    <w:p w14:paraId="5F079F35" w14:textId="77777777" w:rsidR="005236F0" w:rsidRPr="00826A8F" w:rsidRDefault="00000000">
      <w:pPr>
        <w:numPr>
          <w:ilvl w:val="0"/>
          <w:numId w:val="13"/>
        </w:numPr>
        <w:spacing w:before="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ispunjavanje propisanih normi i zahtjeva koji se odnose na organizaciju i rad nacionalnog akreditacionog tijela, </w:t>
      </w:r>
    </w:p>
    <w:p w14:paraId="4273A1E0" w14:textId="77777777" w:rsidR="005236F0" w:rsidRPr="00826A8F" w:rsidRDefault="00000000">
      <w:pPr>
        <w:numPr>
          <w:ilvl w:val="0"/>
          <w:numId w:val="1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očuvanje stabilnosti ATCG (organizaciona struktura, finansijska stabilnost, nezavisnost, nepristrasnost, objektivnost, transparentnost i sl.), </w:t>
      </w:r>
    </w:p>
    <w:p w14:paraId="6915DE3F" w14:textId="77777777" w:rsidR="005236F0" w:rsidRPr="00826A8F" w:rsidRDefault="00000000">
      <w:pPr>
        <w:numPr>
          <w:ilvl w:val="0"/>
          <w:numId w:val="1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očuvanje efektivnosti uspostavljenog sistema menadžmenta (npr. ATCG nije sprovelo internu provjeru, preispitivanje od strane rukovodstva i sl.), </w:t>
      </w:r>
    </w:p>
    <w:p w14:paraId="06FC08DB" w14:textId="77777777" w:rsidR="005236F0" w:rsidRPr="00826A8F" w:rsidRDefault="00000000">
      <w:pPr>
        <w:numPr>
          <w:ilvl w:val="0"/>
          <w:numId w:val="1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uspostavljanje zahtjeva za akreditaciju i sprovođenje postupka akreditacije, </w:t>
      </w:r>
    </w:p>
    <w:p w14:paraId="0DEC779A" w14:textId="77777777" w:rsidR="005236F0" w:rsidRPr="00826A8F" w:rsidRDefault="00000000">
      <w:pPr>
        <w:numPr>
          <w:ilvl w:val="0"/>
          <w:numId w:val="1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kompetentnost osoblja koje učestvuje u postupku akreditacije, </w:t>
      </w:r>
    </w:p>
    <w:p w14:paraId="43B511B5" w14:textId="77777777" w:rsidR="005236F0" w:rsidRPr="00826A8F" w:rsidRDefault="00000000">
      <w:pPr>
        <w:numPr>
          <w:ilvl w:val="0"/>
          <w:numId w:val="13"/>
        </w:numPr>
        <w:spacing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zadovoljstvo korisnika usluga i drugih zainteresovanih strana i sl. </w:t>
      </w:r>
    </w:p>
    <w:p w14:paraId="14752087" w14:textId="77777777" w:rsidR="005236F0" w:rsidRPr="00826A8F" w:rsidRDefault="00000000">
      <w:pPr>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b/>
          <w:color w:val="073763"/>
          <w:sz w:val="20"/>
          <w:szCs w:val="20"/>
          <w:lang w:val="pl-PL"/>
        </w:rPr>
        <w:t xml:space="preserve">Tip B: </w:t>
      </w:r>
      <w:r w:rsidRPr="00826A8F">
        <w:rPr>
          <w:rFonts w:ascii="Poppins" w:eastAsia="Poppins" w:hAnsi="Poppins" w:cs="Poppins"/>
          <w:color w:val="073763"/>
          <w:sz w:val="20"/>
          <w:szCs w:val="20"/>
          <w:lang w:val="pl-PL"/>
        </w:rPr>
        <w:t xml:space="preserve">Tip B obuhvata neusaglašenosti koje nijesu učestale i nemaju pretjerano veliki uticaj na stabilnost funkcionisanja i rada ATCG, kao i na sprovođenje postupka akreditacije (npr. manji nedostaci u dokumentaciji, nepostojanje predviđenog zapisa, nepotpunost zapisa i sl.). </w:t>
      </w:r>
      <w:r w:rsidRPr="00826A8F">
        <w:rPr>
          <w:rFonts w:ascii="Poppins" w:eastAsia="Poppins" w:hAnsi="Poppins" w:cs="Poppins"/>
          <w:i/>
          <w:color w:val="073763"/>
          <w:sz w:val="20"/>
          <w:szCs w:val="20"/>
          <w:lang w:val="pl-PL"/>
        </w:rPr>
        <w:t>Napomena:</w:t>
      </w:r>
      <w:r w:rsidRPr="00826A8F">
        <w:rPr>
          <w:rFonts w:ascii="Poppins" w:eastAsia="Poppins" w:hAnsi="Poppins" w:cs="Poppins"/>
          <w:color w:val="073763"/>
          <w:sz w:val="20"/>
          <w:szCs w:val="20"/>
          <w:lang w:val="pl-PL"/>
        </w:rPr>
        <w:t xml:space="preserve"> Ukoliko je ovakva neusaglašenost učestala tada treba preispitati mogućnost njenog uticaja na sistem i po potrebi svrstati je u kategoriju tipa A.</w:t>
      </w:r>
    </w:p>
    <w:p w14:paraId="6C6D915D" w14:textId="77777777" w:rsidR="005236F0" w:rsidRPr="00826A8F" w:rsidRDefault="00000000">
      <w:pPr>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Neusaglašenosti tipa A i B zahtijevaju sprovođenje korektivnih mjera u što skorijem roku. U načelu, rok za sprovođenje korektivnih mjera nije duži od 2 mjeseca od dana identifikovanja neusaglašenosti. </w:t>
      </w:r>
    </w:p>
    <w:p w14:paraId="426E9113" w14:textId="77777777" w:rsidR="005236F0" w:rsidRPr="00826A8F" w:rsidRDefault="00000000">
      <w:pPr>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Odgovorno lice za rješavanje neusaglašenosti je osoba iz ATCG nadležna za aktivnost na koju se utvrđena neusaglašenost odnosi.</w:t>
      </w:r>
    </w:p>
    <w:p w14:paraId="26C05C26" w14:textId="77777777" w:rsidR="005236F0" w:rsidRPr="00826A8F" w:rsidRDefault="00000000">
      <w:pPr>
        <w:widowControl w:val="0"/>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Upravljanje neusaglašenostima i korektivnim mjerama podrazumijeva:</w:t>
      </w:r>
    </w:p>
    <w:p w14:paraId="3C9BD3E7" w14:textId="77777777" w:rsidR="005236F0" w:rsidRDefault="00000000">
      <w:pPr>
        <w:numPr>
          <w:ilvl w:val="0"/>
          <w:numId w:val="15"/>
        </w:numPr>
        <w:spacing w:before="240" w:line="240" w:lineRule="auto"/>
        <w:rPr>
          <w:rFonts w:ascii="Poppins" w:eastAsia="Poppins" w:hAnsi="Poppins" w:cs="Poppins"/>
          <w:color w:val="073763"/>
        </w:rPr>
      </w:pPr>
      <w:proofErr w:type="spellStart"/>
      <w:r>
        <w:rPr>
          <w:rFonts w:ascii="Poppins" w:eastAsia="Poppins" w:hAnsi="Poppins" w:cs="Poppins"/>
          <w:color w:val="073763"/>
          <w:sz w:val="20"/>
          <w:szCs w:val="20"/>
        </w:rPr>
        <w:t>Identifikaciju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neusaglašenosti</w:t>
      </w:r>
      <w:proofErr w:type="spellEnd"/>
    </w:p>
    <w:p w14:paraId="411D244D" w14:textId="77777777" w:rsidR="005236F0" w:rsidRDefault="00000000">
      <w:pPr>
        <w:numPr>
          <w:ilvl w:val="0"/>
          <w:numId w:val="15"/>
        </w:numPr>
        <w:spacing w:line="240" w:lineRule="auto"/>
        <w:rPr>
          <w:rFonts w:ascii="Poppins" w:eastAsia="Poppins" w:hAnsi="Poppins" w:cs="Poppins"/>
          <w:color w:val="073763"/>
        </w:rPr>
      </w:pPr>
      <w:proofErr w:type="spellStart"/>
      <w:r>
        <w:rPr>
          <w:rFonts w:ascii="Poppins" w:eastAsia="Poppins" w:hAnsi="Poppins" w:cs="Poppins"/>
          <w:color w:val="073763"/>
          <w:sz w:val="20"/>
          <w:szCs w:val="20"/>
        </w:rPr>
        <w:lastRenderedPageBreak/>
        <w:t>Rješavanje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neusaglašenosti</w:t>
      </w:r>
      <w:proofErr w:type="spellEnd"/>
    </w:p>
    <w:p w14:paraId="16068095" w14:textId="77777777" w:rsidR="005236F0" w:rsidRDefault="00000000">
      <w:pPr>
        <w:numPr>
          <w:ilvl w:val="0"/>
          <w:numId w:val="15"/>
        </w:numPr>
        <w:spacing w:line="240" w:lineRule="auto"/>
        <w:rPr>
          <w:rFonts w:ascii="Poppins" w:eastAsia="Poppins" w:hAnsi="Poppins" w:cs="Poppins"/>
          <w:color w:val="073763"/>
        </w:rPr>
      </w:pPr>
      <w:proofErr w:type="spellStart"/>
      <w:r>
        <w:rPr>
          <w:rFonts w:ascii="Poppins" w:eastAsia="Poppins" w:hAnsi="Poppins" w:cs="Poppins"/>
          <w:color w:val="073763"/>
          <w:sz w:val="20"/>
          <w:szCs w:val="20"/>
        </w:rPr>
        <w:t>Sprovođenje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mjera</w:t>
      </w:r>
      <w:proofErr w:type="spellEnd"/>
    </w:p>
    <w:p w14:paraId="127F891B" w14:textId="77777777" w:rsidR="005236F0" w:rsidRDefault="00000000">
      <w:pPr>
        <w:numPr>
          <w:ilvl w:val="0"/>
          <w:numId w:val="15"/>
        </w:numPr>
        <w:spacing w:after="240" w:line="240" w:lineRule="auto"/>
        <w:rPr>
          <w:rFonts w:ascii="Poppins" w:eastAsia="Poppins" w:hAnsi="Poppins" w:cs="Poppins"/>
          <w:color w:val="073763"/>
        </w:rPr>
      </w:pPr>
      <w:proofErr w:type="spellStart"/>
      <w:r>
        <w:rPr>
          <w:rFonts w:ascii="Poppins" w:eastAsia="Poppins" w:hAnsi="Poppins" w:cs="Poppins"/>
          <w:color w:val="073763"/>
          <w:sz w:val="20"/>
          <w:szCs w:val="20"/>
        </w:rPr>
        <w:t>Zaključivanje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neusaglašenosti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provjera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efektivnosti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preduzetih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mjera</w:t>
      </w:r>
      <w:proofErr w:type="spellEnd"/>
    </w:p>
    <w:p w14:paraId="41BB9465" w14:textId="77777777" w:rsidR="005236F0" w:rsidRDefault="00000000">
      <w:pPr>
        <w:widowControl w:val="0"/>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Upravljanje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poboljšanjima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podrazumijeva</w:t>
      </w:r>
      <w:proofErr w:type="spellEnd"/>
      <w:r>
        <w:rPr>
          <w:rFonts w:ascii="Poppins" w:eastAsia="Poppins" w:hAnsi="Poppins" w:cs="Poppins"/>
          <w:color w:val="073763"/>
          <w:sz w:val="20"/>
          <w:szCs w:val="20"/>
        </w:rPr>
        <w:t>:</w:t>
      </w:r>
    </w:p>
    <w:p w14:paraId="5438BA63" w14:textId="77777777" w:rsidR="005236F0" w:rsidRDefault="00000000">
      <w:pPr>
        <w:numPr>
          <w:ilvl w:val="0"/>
          <w:numId w:val="15"/>
        </w:numPr>
        <w:spacing w:before="240" w:line="240" w:lineRule="auto"/>
        <w:rPr>
          <w:rFonts w:ascii="Poppins" w:eastAsia="Poppins" w:hAnsi="Poppins" w:cs="Poppins"/>
          <w:color w:val="073763"/>
        </w:rPr>
      </w:pPr>
      <w:proofErr w:type="spellStart"/>
      <w:r>
        <w:rPr>
          <w:rFonts w:ascii="Poppins" w:eastAsia="Poppins" w:hAnsi="Poppins" w:cs="Poppins"/>
          <w:color w:val="073763"/>
          <w:sz w:val="20"/>
          <w:szCs w:val="20"/>
        </w:rPr>
        <w:t>Identifikaciju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poboljšavanja</w:t>
      </w:r>
      <w:proofErr w:type="spellEnd"/>
    </w:p>
    <w:p w14:paraId="1F533DAF" w14:textId="77777777" w:rsidR="005236F0" w:rsidRDefault="00000000">
      <w:pPr>
        <w:numPr>
          <w:ilvl w:val="0"/>
          <w:numId w:val="15"/>
        </w:numPr>
        <w:spacing w:line="240" w:lineRule="auto"/>
        <w:rPr>
          <w:rFonts w:ascii="Poppins" w:eastAsia="Poppins" w:hAnsi="Poppins" w:cs="Poppins"/>
          <w:color w:val="073763"/>
        </w:rPr>
      </w:pPr>
      <w:proofErr w:type="spellStart"/>
      <w:r>
        <w:rPr>
          <w:rFonts w:ascii="Poppins" w:eastAsia="Poppins" w:hAnsi="Poppins" w:cs="Poppins"/>
          <w:color w:val="073763"/>
          <w:sz w:val="20"/>
          <w:szCs w:val="20"/>
        </w:rPr>
        <w:t>Sprovođenje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poboljšavanja</w:t>
      </w:r>
      <w:proofErr w:type="spellEnd"/>
    </w:p>
    <w:p w14:paraId="5772349F" w14:textId="77777777" w:rsidR="005236F0" w:rsidRDefault="00000000">
      <w:pPr>
        <w:numPr>
          <w:ilvl w:val="0"/>
          <w:numId w:val="15"/>
        </w:numPr>
        <w:spacing w:after="240" w:line="240" w:lineRule="auto"/>
        <w:rPr>
          <w:rFonts w:ascii="Poppins" w:eastAsia="Poppins" w:hAnsi="Poppins" w:cs="Poppins"/>
          <w:color w:val="073763"/>
        </w:rPr>
      </w:pPr>
      <w:proofErr w:type="spellStart"/>
      <w:r>
        <w:rPr>
          <w:rFonts w:ascii="Poppins" w:eastAsia="Poppins" w:hAnsi="Poppins" w:cs="Poppins"/>
          <w:color w:val="073763"/>
          <w:sz w:val="20"/>
          <w:szCs w:val="20"/>
        </w:rPr>
        <w:t>Zaključivanje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poboljšavanja</w:t>
      </w:r>
      <w:proofErr w:type="spellEnd"/>
    </w:p>
    <w:p w14:paraId="53598DA1" w14:textId="77777777" w:rsidR="005236F0" w:rsidRDefault="005236F0">
      <w:pPr>
        <w:widowControl w:val="0"/>
        <w:spacing w:line="240" w:lineRule="auto"/>
        <w:rPr>
          <w:rFonts w:ascii="Poppins" w:eastAsia="Poppins" w:hAnsi="Poppins" w:cs="Poppins"/>
          <w:color w:val="073763"/>
          <w:sz w:val="20"/>
          <w:szCs w:val="20"/>
        </w:rPr>
      </w:pPr>
    </w:p>
    <w:p w14:paraId="2D9B3979" w14:textId="77777777" w:rsidR="005236F0" w:rsidRDefault="00000000">
      <w:pPr>
        <w:widowControl w:val="0"/>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Predstavnik</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rukovodstva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kvalitet</w:t>
      </w:r>
      <w:proofErr w:type="spellEnd"/>
      <w:r>
        <w:rPr>
          <w:rFonts w:ascii="Poppins" w:eastAsia="Poppins" w:hAnsi="Poppins" w:cs="Poppins"/>
          <w:color w:val="073763"/>
          <w:sz w:val="20"/>
          <w:szCs w:val="20"/>
        </w:rPr>
        <w:t xml:space="preserve"> (PRK) </w:t>
      </w:r>
      <w:proofErr w:type="spellStart"/>
      <w:r>
        <w:rPr>
          <w:rFonts w:ascii="Poppins" w:eastAsia="Poppins" w:hAnsi="Poppins" w:cs="Poppins"/>
          <w:color w:val="073763"/>
          <w:sz w:val="20"/>
          <w:szCs w:val="20"/>
        </w:rPr>
        <w:t>ažurira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informacije</w:t>
      </w:r>
      <w:proofErr w:type="spellEnd"/>
      <w:r>
        <w:rPr>
          <w:rFonts w:ascii="Poppins" w:eastAsia="Poppins" w:hAnsi="Poppins" w:cs="Poppins"/>
          <w:color w:val="073763"/>
          <w:sz w:val="20"/>
          <w:szCs w:val="20"/>
        </w:rPr>
        <w:t xml:space="preserve"> o </w:t>
      </w:r>
      <w:proofErr w:type="spellStart"/>
      <w:r>
        <w:rPr>
          <w:rFonts w:ascii="Poppins" w:eastAsia="Poppins" w:hAnsi="Poppins" w:cs="Poppins"/>
          <w:color w:val="073763"/>
          <w:sz w:val="20"/>
          <w:szCs w:val="20"/>
        </w:rPr>
        <w:t>neusaglašenostima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preduzetim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mjerama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obrazcu</w:t>
      </w:r>
      <w:proofErr w:type="spellEnd"/>
      <w:r>
        <w:rPr>
          <w:rFonts w:ascii="Poppins" w:eastAsia="Poppins" w:hAnsi="Poppins" w:cs="Poppins"/>
          <w:color w:val="073763"/>
          <w:sz w:val="20"/>
          <w:szCs w:val="20"/>
        </w:rPr>
        <w:t xml:space="preserve"> </w:t>
      </w:r>
      <w:r>
        <w:rPr>
          <w:rFonts w:ascii="Poppins" w:eastAsia="Poppins" w:hAnsi="Poppins" w:cs="Poppins"/>
          <w:i/>
          <w:color w:val="073763"/>
          <w:sz w:val="20"/>
          <w:szCs w:val="20"/>
        </w:rPr>
        <w:t xml:space="preserve">ZPR.03.02 - Lista </w:t>
      </w:r>
      <w:proofErr w:type="spellStart"/>
      <w:r>
        <w:rPr>
          <w:rFonts w:ascii="Poppins" w:eastAsia="Poppins" w:hAnsi="Poppins" w:cs="Poppins"/>
          <w:i/>
          <w:color w:val="073763"/>
          <w:sz w:val="20"/>
          <w:szCs w:val="20"/>
        </w:rPr>
        <w:t>evidencije</w:t>
      </w:r>
      <w:proofErr w:type="spellEnd"/>
      <w:r>
        <w:rPr>
          <w:rFonts w:ascii="Poppins" w:eastAsia="Poppins" w:hAnsi="Poppins" w:cs="Poppins"/>
          <w:i/>
          <w:color w:val="073763"/>
          <w:sz w:val="20"/>
          <w:szCs w:val="20"/>
        </w:rPr>
        <w:t xml:space="preserve"> </w:t>
      </w:r>
      <w:proofErr w:type="spellStart"/>
      <w:r>
        <w:rPr>
          <w:rFonts w:ascii="Poppins" w:eastAsia="Poppins" w:hAnsi="Poppins" w:cs="Poppins"/>
          <w:i/>
          <w:color w:val="073763"/>
          <w:sz w:val="20"/>
          <w:szCs w:val="20"/>
        </w:rPr>
        <w:t>neusaglašenosti</w:t>
      </w:r>
      <w:proofErr w:type="spellEnd"/>
      <w:r>
        <w:rPr>
          <w:rFonts w:ascii="Poppins" w:eastAsia="Poppins" w:hAnsi="Poppins" w:cs="Poppins"/>
          <w:i/>
          <w:color w:val="073763"/>
          <w:sz w:val="20"/>
          <w:szCs w:val="20"/>
        </w:rPr>
        <w:t xml:space="preserve"> </w:t>
      </w:r>
      <w:proofErr w:type="spellStart"/>
      <w:r>
        <w:rPr>
          <w:rFonts w:ascii="Poppins" w:eastAsia="Poppins" w:hAnsi="Poppins" w:cs="Poppins"/>
          <w:i/>
          <w:color w:val="073763"/>
          <w:sz w:val="20"/>
          <w:szCs w:val="20"/>
        </w:rPr>
        <w:t>i</w:t>
      </w:r>
      <w:proofErr w:type="spellEnd"/>
      <w:r>
        <w:rPr>
          <w:rFonts w:ascii="Poppins" w:eastAsia="Poppins" w:hAnsi="Poppins" w:cs="Poppins"/>
          <w:i/>
          <w:color w:val="073763"/>
          <w:sz w:val="20"/>
          <w:szCs w:val="20"/>
        </w:rPr>
        <w:t xml:space="preserve"> </w:t>
      </w:r>
      <w:proofErr w:type="spellStart"/>
      <w:r>
        <w:rPr>
          <w:rFonts w:ascii="Poppins" w:eastAsia="Poppins" w:hAnsi="Poppins" w:cs="Poppins"/>
          <w:i/>
          <w:color w:val="073763"/>
          <w:sz w:val="20"/>
          <w:szCs w:val="20"/>
        </w:rPr>
        <w:t>preduzetih</w:t>
      </w:r>
      <w:proofErr w:type="spellEnd"/>
      <w:r>
        <w:rPr>
          <w:rFonts w:ascii="Poppins" w:eastAsia="Poppins" w:hAnsi="Poppins" w:cs="Poppins"/>
          <w:i/>
          <w:color w:val="073763"/>
          <w:sz w:val="20"/>
          <w:szCs w:val="20"/>
        </w:rPr>
        <w:t xml:space="preserve"> </w:t>
      </w:r>
      <w:proofErr w:type="spellStart"/>
      <w:r>
        <w:rPr>
          <w:rFonts w:ascii="Poppins" w:eastAsia="Poppins" w:hAnsi="Poppins" w:cs="Poppins"/>
          <w:i/>
          <w:color w:val="073763"/>
          <w:sz w:val="20"/>
          <w:szCs w:val="20"/>
        </w:rPr>
        <w:t>mjera</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listi</w:t>
      </w:r>
      <w:proofErr w:type="spellEnd"/>
      <w:r>
        <w:rPr>
          <w:rFonts w:ascii="Poppins" w:eastAsia="Poppins" w:hAnsi="Poppins" w:cs="Poppins"/>
          <w:color w:val="073763"/>
          <w:sz w:val="20"/>
          <w:szCs w:val="20"/>
        </w:rPr>
        <w:t xml:space="preserve"> se </w:t>
      </w:r>
      <w:proofErr w:type="spellStart"/>
      <w:r>
        <w:rPr>
          <w:rFonts w:ascii="Poppins" w:eastAsia="Poppins" w:hAnsi="Poppins" w:cs="Poppins"/>
          <w:color w:val="073763"/>
          <w:sz w:val="20"/>
          <w:szCs w:val="20"/>
        </w:rPr>
        <w:t>nalaze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podaci</w:t>
      </w:r>
      <w:proofErr w:type="spellEnd"/>
      <w:r>
        <w:rPr>
          <w:rFonts w:ascii="Poppins" w:eastAsia="Poppins" w:hAnsi="Poppins" w:cs="Poppins"/>
          <w:color w:val="073763"/>
          <w:sz w:val="20"/>
          <w:szCs w:val="20"/>
        </w:rPr>
        <w:t xml:space="preserve"> o </w:t>
      </w:r>
      <w:proofErr w:type="spellStart"/>
      <w:r>
        <w:rPr>
          <w:rFonts w:ascii="Poppins" w:eastAsia="Poppins" w:hAnsi="Poppins" w:cs="Poppins"/>
          <w:color w:val="073763"/>
          <w:sz w:val="20"/>
          <w:szCs w:val="20"/>
        </w:rPr>
        <w:t>svim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identifikovanim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neusaglašenostima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licima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zaduženim</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njihovo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rješavanje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preduzetim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mjerama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dokazima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njihovo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sprovođenje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statusom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neusaglašenosti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kao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rezultatima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praćenja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efektivnosti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sprovedenih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mjera</w:t>
      </w:r>
      <w:proofErr w:type="spellEnd"/>
      <w:r>
        <w:rPr>
          <w:rFonts w:ascii="Poppins" w:eastAsia="Poppins" w:hAnsi="Poppins" w:cs="Poppins"/>
          <w:color w:val="073763"/>
          <w:sz w:val="20"/>
          <w:szCs w:val="20"/>
        </w:rPr>
        <w:t xml:space="preserve">. </w:t>
      </w:r>
    </w:p>
    <w:p w14:paraId="36F8A495" w14:textId="77777777" w:rsidR="005236F0" w:rsidRDefault="00000000">
      <w:pPr>
        <w:spacing w:before="240" w:after="240"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Za </w:t>
      </w:r>
      <w:proofErr w:type="spellStart"/>
      <w:r>
        <w:rPr>
          <w:rFonts w:ascii="Poppins" w:eastAsia="Poppins" w:hAnsi="Poppins" w:cs="Poppins"/>
          <w:color w:val="073763"/>
          <w:sz w:val="20"/>
          <w:szCs w:val="20"/>
        </w:rPr>
        <w:t>svaku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pojedinačnu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neusaglašenost</w:t>
      </w:r>
      <w:proofErr w:type="spellEnd"/>
      <w:r>
        <w:rPr>
          <w:rFonts w:ascii="Poppins" w:eastAsia="Poppins" w:hAnsi="Poppins" w:cs="Poppins"/>
          <w:color w:val="073763"/>
          <w:sz w:val="20"/>
          <w:szCs w:val="20"/>
        </w:rPr>
        <w:t xml:space="preserve"> PRK </w:t>
      </w:r>
      <w:proofErr w:type="spellStart"/>
      <w:r>
        <w:rPr>
          <w:rFonts w:ascii="Poppins" w:eastAsia="Poppins" w:hAnsi="Poppins" w:cs="Poppins"/>
          <w:color w:val="073763"/>
          <w:sz w:val="20"/>
          <w:szCs w:val="20"/>
        </w:rPr>
        <w:t>otvara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vodi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registar</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kojem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čuva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zapise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vezane</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identifikaciju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rješavanje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neusaglašenosti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Registar</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najmanje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sadrži</w:t>
      </w:r>
      <w:proofErr w:type="spellEnd"/>
      <w:r>
        <w:rPr>
          <w:rFonts w:ascii="Poppins" w:eastAsia="Poppins" w:hAnsi="Poppins" w:cs="Poppins"/>
          <w:color w:val="073763"/>
          <w:sz w:val="20"/>
          <w:szCs w:val="20"/>
        </w:rPr>
        <w:t xml:space="preserve">: </w:t>
      </w:r>
    </w:p>
    <w:p w14:paraId="7BCEC8DC" w14:textId="77777777" w:rsidR="005236F0" w:rsidRDefault="00000000">
      <w:pPr>
        <w:numPr>
          <w:ilvl w:val="0"/>
          <w:numId w:val="56"/>
        </w:numPr>
        <w:spacing w:before="24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Prijavu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neusaglašenosti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kada</w:t>
      </w:r>
      <w:proofErr w:type="spellEnd"/>
      <w:r>
        <w:rPr>
          <w:rFonts w:ascii="Poppins" w:eastAsia="Poppins" w:hAnsi="Poppins" w:cs="Poppins"/>
          <w:color w:val="073763"/>
          <w:sz w:val="20"/>
          <w:szCs w:val="20"/>
        </w:rPr>
        <w:t xml:space="preserve"> je </w:t>
      </w:r>
      <w:proofErr w:type="spellStart"/>
      <w:r>
        <w:rPr>
          <w:rFonts w:ascii="Poppins" w:eastAsia="Poppins" w:hAnsi="Poppins" w:cs="Poppins"/>
          <w:color w:val="073763"/>
          <w:sz w:val="20"/>
          <w:szCs w:val="20"/>
        </w:rPr>
        <w:t>primjenjivo</w:t>
      </w:r>
      <w:proofErr w:type="spellEnd"/>
      <w:r>
        <w:rPr>
          <w:rFonts w:ascii="Poppins" w:eastAsia="Poppins" w:hAnsi="Poppins" w:cs="Poppins"/>
          <w:color w:val="073763"/>
          <w:sz w:val="20"/>
          <w:szCs w:val="20"/>
        </w:rPr>
        <w:t xml:space="preserve">), </w:t>
      </w:r>
    </w:p>
    <w:p w14:paraId="46FC8CDE" w14:textId="77777777" w:rsidR="005236F0" w:rsidRDefault="00000000">
      <w:pPr>
        <w:numPr>
          <w:ilvl w:val="0"/>
          <w:numId w:val="56"/>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Zapisnik</w:t>
      </w:r>
      <w:proofErr w:type="spellEnd"/>
      <w:r>
        <w:rPr>
          <w:rFonts w:ascii="Poppins" w:eastAsia="Poppins" w:hAnsi="Poppins" w:cs="Poppins"/>
          <w:color w:val="073763"/>
          <w:sz w:val="20"/>
          <w:szCs w:val="20"/>
        </w:rPr>
        <w:t xml:space="preserve"> o </w:t>
      </w:r>
      <w:proofErr w:type="spellStart"/>
      <w:r>
        <w:rPr>
          <w:rFonts w:ascii="Poppins" w:eastAsia="Poppins" w:hAnsi="Poppins" w:cs="Poppins"/>
          <w:color w:val="073763"/>
          <w:sz w:val="20"/>
          <w:szCs w:val="20"/>
        </w:rPr>
        <w:t>neusaglašenosti</w:t>
      </w:r>
      <w:proofErr w:type="spellEnd"/>
      <w:r>
        <w:rPr>
          <w:rFonts w:ascii="Poppins" w:eastAsia="Poppins" w:hAnsi="Poppins" w:cs="Poppins"/>
          <w:color w:val="073763"/>
          <w:sz w:val="20"/>
          <w:szCs w:val="20"/>
        </w:rPr>
        <w:t xml:space="preserve">, </w:t>
      </w:r>
    </w:p>
    <w:p w14:paraId="61B4FEAF" w14:textId="77777777" w:rsidR="005236F0" w:rsidRPr="00826A8F" w:rsidRDefault="00000000">
      <w:pPr>
        <w:numPr>
          <w:ilvl w:val="0"/>
          <w:numId w:val="56"/>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dokumentovane dokaze o realizaciji mjera na otklanjanju neusaglašenosti, </w:t>
      </w:r>
    </w:p>
    <w:p w14:paraId="779B57D6" w14:textId="77777777" w:rsidR="005236F0" w:rsidRPr="00826A8F" w:rsidRDefault="00000000">
      <w:pPr>
        <w:numPr>
          <w:ilvl w:val="0"/>
          <w:numId w:val="56"/>
        </w:numPr>
        <w:spacing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dokumentovane dokaze u vezi sa ocjenom efektivnosti preduzetih mjera. </w:t>
      </w:r>
    </w:p>
    <w:p w14:paraId="1D85ABE6" w14:textId="77777777" w:rsidR="005236F0" w:rsidRPr="00826A8F" w:rsidRDefault="00000000">
      <w:pPr>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Registri neusaglašenosti se čuvaju u periodu ne manjem od 10 godina. </w:t>
      </w:r>
    </w:p>
    <w:p w14:paraId="2C205379" w14:textId="77777777" w:rsidR="005236F0" w:rsidRPr="00826A8F" w:rsidRDefault="00000000">
      <w:pPr>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Takođe, PRK ažurira informacije o poboljšavanjima na obrazcu </w:t>
      </w:r>
      <w:r w:rsidRPr="00826A8F">
        <w:rPr>
          <w:rFonts w:ascii="Poppins" w:eastAsia="Poppins" w:hAnsi="Poppins" w:cs="Poppins"/>
          <w:i/>
          <w:color w:val="073763"/>
          <w:sz w:val="20"/>
          <w:szCs w:val="20"/>
          <w:lang w:val="pl-PL"/>
        </w:rPr>
        <w:t>ZPR.03.04 - Lista evidencije poboljšavanja</w:t>
      </w:r>
      <w:r w:rsidRPr="00826A8F">
        <w:rPr>
          <w:rFonts w:ascii="Poppins" w:eastAsia="Poppins" w:hAnsi="Poppins" w:cs="Poppins"/>
          <w:color w:val="073763"/>
          <w:sz w:val="20"/>
          <w:szCs w:val="20"/>
          <w:lang w:val="pl-PL"/>
        </w:rPr>
        <w:t xml:space="preserve">. U listi se nalaze podaci o svim poboljšavanjima, licima odgovornim za sprovođenje poboljšavanja, preduzetim mjerama, dokazima u vezi sa njihovom realizacijom, kao i statusom poboljšavanja. </w:t>
      </w:r>
    </w:p>
    <w:p w14:paraId="6F2F1648" w14:textId="77777777" w:rsidR="005236F0" w:rsidRDefault="00000000">
      <w:pPr>
        <w:spacing w:before="240" w:after="240" w:line="240" w:lineRule="auto"/>
        <w:rPr>
          <w:rFonts w:ascii="Poppins" w:eastAsia="Poppins" w:hAnsi="Poppins" w:cs="Poppins"/>
          <w:color w:val="073763"/>
          <w:sz w:val="20"/>
          <w:szCs w:val="20"/>
        </w:rPr>
      </w:pPr>
      <w:r w:rsidRPr="00826A8F">
        <w:rPr>
          <w:rFonts w:ascii="Poppins" w:eastAsia="Poppins" w:hAnsi="Poppins" w:cs="Poppins"/>
          <w:color w:val="073763"/>
          <w:sz w:val="20"/>
          <w:szCs w:val="20"/>
          <w:lang w:val="pl-PL"/>
        </w:rPr>
        <w:t xml:space="preserve">Za svako pojedinačno poboljšavanje PRK otvara i vodi registar u kojem čuva zapise i dokumenta vezane za identifikaciju mogućnosti za poboljšavanje i sprovođenje poboljšavanja. </w:t>
      </w:r>
      <w:proofErr w:type="spellStart"/>
      <w:r>
        <w:rPr>
          <w:rFonts w:ascii="Poppins" w:eastAsia="Poppins" w:hAnsi="Poppins" w:cs="Poppins"/>
          <w:color w:val="073763"/>
          <w:sz w:val="20"/>
          <w:szCs w:val="20"/>
        </w:rPr>
        <w:t>Registar</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najmanje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sadrži</w:t>
      </w:r>
      <w:proofErr w:type="spellEnd"/>
      <w:r>
        <w:rPr>
          <w:rFonts w:ascii="Poppins" w:eastAsia="Poppins" w:hAnsi="Poppins" w:cs="Poppins"/>
          <w:color w:val="073763"/>
          <w:sz w:val="20"/>
          <w:szCs w:val="20"/>
        </w:rPr>
        <w:t xml:space="preserve">: </w:t>
      </w:r>
    </w:p>
    <w:p w14:paraId="7C76B360" w14:textId="77777777" w:rsidR="005236F0" w:rsidRPr="00826A8F" w:rsidRDefault="00000000">
      <w:pPr>
        <w:numPr>
          <w:ilvl w:val="0"/>
          <w:numId w:val="7"/>
        </w:numPr>
        <w:spacing w:before="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Prijedlog za poboljšavanje (kada je primjenjivo), </w:t>
      </w:r>
    </w:p>
    <w:p w14:paraId="70CC6761" w14:textId="77777777" w:rsidR="005236F0" w:rsidRDefault="00000000">
      <w:pPr>
        <w:numPr>
          <w:ilvl w:val="0"/>
          <w:numId w:val="7"/>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Zapisnik</w:t>
      </w:r>
      <w:proofErr w:type="spellEnd"/>
      <w:r>
        <w:rPr>
          <w:rFonts w:ascii="Poppins" w:eastAsia="Poppins" w:hAnsi="Poppins" w:cs="Poppins"/>
          <w:color w:val="073763"/>
          <w:sz w:val="20"/>
          <w:szCs w:val="20"/>
        </w:rPr>
        <w:t xml:space="preserve"> o </w:t>
      </w:r>
      <w:proofErr w:type="spellStart"/>
      <w:r>
        <w:rPr>
          <w:rFonts w:ascii="Poppins" w:eastAsia="Poppins" w:hAnsi="Poppins" w:cs="Poppins"/>
          <w:color w:val="073763"/>
          <w:sz w:val="20"/>
          <w:szCs w:val="20"/>
        </w:rPr>
        <w:t>poboljšavanju</w:t>
      </w:r>
      <w:proofErr w:type="spellEnd"/>
      <w:r>
        <w:rPr>
          <w:rFonts w:ascii="Poppins" w:eastAsia="Poppins" w:hAnsi="Poppins" w:cs="Poppins"/>
          <w:color w:val="073763"/>
          <w:sz w:val="20"/>
          <w:szCs w:val="20"/>
        </w:rPr>
        <w:t xml:space="preserve">, </w:t>
      </w:r>
    </w:p>
    <w:p w14:paraId="6CA6D7AA" w14:textId="77777777" w:rsidR="005236F0" w:rsidRPr="00826A8F" w:rsidRDefault="00000000">
      <w:pPr>
        <w:numPr>
          <w:ilvl w:val="0"/>
          <w:numId w:val="7"/>
        </w:numPr>
        <w:spacing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dokumentovane dokaze o realizaciji mjera na ostvarivanju poboljšavanja. </w:t>
      </w:r>
    </w:p>
    <w:p w14:paraId="57AC9675" w14:textId="77777777" w:rsidR="005236F0" w:rsidRPr="00826A8F" w:rsidRDefault="00000000">
      <w:pPr>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Registri poboljšavanja se čuvaju u roku ne manjem od 10 godina.</w:t>
      </w:r>
    </w:p>
    <w:p w14:paraId="1314F088" w14:textId="77777777" w:rsidR="005236F0" w:rsidRPr="00826A8F" w:rsidRDefault="005236F0">
      <w:pPr>
        <w:spacing w:before="240" w:after="240" w:line="240" w:lineRule="auto"/>
        <w:rPr>
          <w:rFonts w:ascii="Poppins" w:eastAsia="Poppins" w:hAnsi="Poppins" w:cs="Poppins"/>
          <w:color w:val="073763"/>
          <w:sz w:val="20"/>
          <w:szCs w:val="20"/>
          <w:lang w:val="pl-PL"/>
        </w:rPr>
      </w:pPr>
    </w:p>
    <w:p w14:paraId="255C45B5" w14:textId="77777777" w:rsidR="005236F0" w:rsidRPr="00826A8F" w:rsidRDefault="00000000">
      <w:pPr>
        <w:pStyle w:val="Heading3"/>
        <w:widowControl w:val="0"/>
        <w:spacing w:before="240" w:after="0" w:line="240" w:lineRule="auto"/>
        <w:rPr>
          <w:rFonts w:ascii="Poppins" w:eastAsia="Poppins" w:hAnsi="Poppins" w:cs="Poppins"/>
          <w:b/>
          <w:color w:val="073763"/>
          <w:sz w:val="20"/>
          <w:szCs w:val="20"/>
          <w:lang w:val="pl-PL"/>
        </w:rPr>
      </w:pPr>
      <w:bookmarkStart w:id="25" w:name="_uicxjyceyw7b" w:colFirst="0" w:colLast="0"/>
      <w:bookmarkEnd w:id="25"/>
      <w:r w:rsidRPr="00826A8F">
        <w:rPr>
          <w:rFonts w:ascii="Poppins" w:eastAsia="Poppins" w:hAnsi="Poppins" w:cs="Poppins"/>
          <w:b/>
          <w:color w:val="073763"/>
          <w:sz w:val="20"/>
          <w:szCs w:val="20"/>
          <w:lang w:val="pl-PL"/>
        </w:rPr>
        <w:lastRenderedPageBreak/>
        <w:t>Registar o interim provjerama</w:t>
      </w:r>
      <w:r w:rsidRPr="00826A8F">
        <w:rPr>
          <w:rFonts w:ascii="Poppins" w:eastAsia="Poppins" w:hAnsi="Poppins" w:cs="Poppins"/>
          <w:b/>
          <w:color w:val="073763"/>
          <w:sz w:val="20"/>
          <w:szCs w:val="20"/>
          <w:lang w:val="pl-PL"/>
        </w:rPr>
        <w:br/>
      </w:r>
    </w:p>
    <w:p w14:paraId="5FEB0259"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Prilikom izrade Registra o internim provjerama potrebno je pridržavati se procedure </w:t>
      </w:r>
      <w:r w:rsidRPr="00826A8F">
        <w:rPr>
          <w:rFonts w:ascii="Poppins" w:eastAsia="Poppins" w:hAnsi="Poppins" w:cs="Poppins"/>
          <w:i/>
          <w:color w:val="073763"/>
          <w:sz w:val="20"/>
          <w:szCs w:val="20"/>
          <w:lang w:val="pl-PL"/>
        </w:rPr>
        <w:t>PR.04 - Interne provjere</w:t>
      </w:r>
      <w:r w:rsidRPr="00826A8F">
        <w:rPr>
          <w:rFonts w:ascii="Poppins" w:eastAsia="Poppins" w:hAnsi="Poppins" w:cs="Poppins"/>
          <w:color w:val="073763"/>
          <w:sz w:val="20"/>
          <w:szCs w:val="20"/>
          <w:lang w:val="pl-PL"/>
        </w:rPr>
        <w:t xml:space="preserve">.  </w:t>
      </w:r>
    </w:p>
    <w:p w14:paraId="55C6091E"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Interne provjere mogu biti redovne i vanredne. Redovne interne provjere se u načelu sprovode jednom godišnje, na način da se tokom provjere obuhvati sistem menadžmenta ATCG u cjelosti. </w:t>
      </w:r>
    </w:p>
    <w:p w14:paraId="2958963F" w14:textId="77777777" w:rsidR="005236F0" w:rsidRPr="00826A8F" w:rsidRDefault="005236F0">
      <w:pPr>
        <w:spacing w:line="240" w:lineRule="auto"/>
        <w:rPr>
          <w:rFonts w:ascii="Poppins" w:eastAsia="Poppins" w:hAnsi="Poppins" w:cs="Poppins"/>
          <w:color w:val="073763"/>
          <w:sz w:val="20"/>
          <w:szCs w:val="20"/>
          <w:lang w:val="pl-PL"/>
        </w:rPr>
      </w:pPr>
    </w:p>
    <w:p w14:paraId="4688BA44"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Vanredne interne provjere se sprovode po potrebi, a mogu obuhvatiti sistem menadžmenta ATCG u cjelosti ili neki njegov segment (npr. process, aktivnost, određenu dokumentaciju, primjenu dokumenata i sl.).</w:t>
      </w:r>
    </w:p>
    <w:p w14:paraId="065E9235" w14:textId="77777777" w:rsidR="005236F0" w:rsidRPr="00826A8F" w:rsidRDefault="005236F0">
      <w:pPr>
        <w:spacing w:line="240" w:lineRule="auto"/>
        <w:rPr>
          <w:rFonts w:ascii="Poppins" w:eastAsia="Poppins" w:hAnsi="Poppins" w:cs="Poppins"/>
          <w:color w:val="073763"/>
          <w:sz w:val="20"/>
          <w:szCs w:val="20"/>
          <w:lang w:val="pl-PL"/>
        </w:rPr>
      </w:pPr>
    </w:p>
    <w:p w14:paraId="751BA403"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Postupak sprovođenja interne provjere obuhvata sljedeće aktivnosti: </w:t>
      </w:r>
    </w:p>
    <w:p w14:paraId="40700019" w14:textId="77777777" w:rsidR="005236F0" w:rsidRDefault="00000000">
      <w:pPr>
        <w:numPr>
          <w:ilvl w:val="0"/>
          <w:numId w:val="4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pokretanje</w:t>
      </w:r>
      <w:proofErr w:type="spellEnd"/>
      <w:r>
        <w:rPr>
          <w:rFonts w:ascii="Poppins" w:eastAsia="Poppins" w:hAnsi="Poppins" w:cs="Poppins"/>
          <w:color w:val="073763"/>
          <w:sz w:val="20"/>
          <w:szCs w:val="20"/>
        </w:rPr>
        <w:t xml:space="preserve"> interne </w:t>
      </w:r>
      <w:proofErr w:type="spellStart"/>
      <w:r>
        <w:rPr>
          <w:rFonts w:ascii="Poppins" w:eastAsia="Poppins" w:hAnsi="Poppins" w:cs="Poppins"/>
          <w:color w:val="073763"/>
          <w:sz w:val="20"/>
          <w:szCs w:val="20"/>
        </w:rPr>
        <w:t>provjere</w:t>
      </w:r>
      <w:proofErr w:type="spellEnd"/>
      <w:r>
        <w:rPr>
          <w:rFonts w:ascii="Poppins" w:eastAsia="Poppins" w:hAnsi="Poppins" w:cs="Poppins"/>
          <w:color w:val="073763"/>
          <w:sz w:val="20"/>
          <w:szCs w:val="20"/>
        </w:rPr>
        <w:t xml:space="preserve">, </w:t>
      </w:r>
    </w:p>
    <w:p w14:paraId="23C0A669" w14:textId="77777777" w:rsidR="005236F0" w:rsidRDefault="00000000">
      <w:pPr>
        <w:numPr>
          <w:ilvl w:val="0"/>
          <w:numId w:val="4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izbor</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provjerivača</w:t>
      </w:r>
      <w:proofErr w:type="spellEnd"/>
      <w:r>
        <w:rPr>
          <w:rFonts w:ascii="Poppins" w:eastAsia="Poppins" w:hAnsi="Poppins" w:cs="Poppins"/>
          <w:color w:val="073763"/>
          <w:sz w:val="20"/>
          <w:szCs w:val="20"/>
        </w:rPr>
        <w:t xml:space="preserve">, </w:t>
      </w:r>
    </w:p>
    <w:p w14:paraId="30BCD021" w14:textId="77777777" w:rsidR="005236F0" w:rsidRDefault="00000000">
      <w:pPr>
        <w:numPr>
          <w:ilvl w:val="0"/>
          <w:numId w:val="4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priprema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realizaciju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provjere</w:t>
      </w:r>
      <w:proofErr w:type="spellEnd"/>
      <w:r>
        <w:rPr>
          <w:rFonts w:ascii="Poppins" w:eastAsia="Poppins" w:hAnsi="Poppins" w:cs="Poppins"/>
          <w:color w:val="073763"/>
          <w:sz w:val="20"/>
          <w:szCs w:val="20"/>
        </w:rPr>
        <w:t xml:space="preserve">, </w:t>
      </w:r>
    </w:p>
    <w:p w14:paraId="56894E7D" w14:textId="77777777" w:rsidR="005236F0" w:rsidRDefault="00000000">
      <w:pPr>
        <w:numPr>
          <w:ilvl w:val="0"/>
          <w:numId w:val="4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provjera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sistema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menadžmenta</w:t>
      </w:r>
      <w:proofErr w:type="spellEnd"/>
      <w:r>
        <w:rPr>
          <w:rFonts w:ascii="Poppins" w:eastAsia="Poppins" w:hAnsi="Poppins" w:cs="Poppins"/>
          <w:color w:val="073763"/>
          <w:sz w:val="20"/>
          <w:szCs w:val="20"/>
        </w:rPr>
        <w:t xml:space="preserve">, </w:t>
      </w:r>
    </w:p>
    <w:p w14:paraId="6C94FCB4" w14:textId="77777777" w:rsidR="005236F0" w:rsidRDefault="00000000">
      <w:pPr>
        <w:widowControl w:val="0"/>
        <w:numPr>
          <w:ilvl w:val="0"/>
          <w:numId w:val="4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sačinjavanje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izvještaja</w:t>
      </w:r>
      <w:proofErr w:type="spellEnd"/>
      <w:r>
        <w:rPr>
          <w:rFonts w:ascii="Poppins" w:eastAsia="Poppins" w:hAnsi="Poppins" w:cs="Poppins"/>
          <w:color w:val="073763"/>
          <w:sz w:val="20"/>
          <w:szCs w:val="20"/>
        </w:rPr>
        <w:t xml:space="preserve"> o </w:t>
      </w:r>
      <w:proofErr w:type="spellStart"/>
      <w:r>
        <w:rPr>
          <w:rFonts w:ascii="Poppins" w:eastAsia="Poppins" w:hAnsi="Poppins" w:cs="Poppins"/>
          <w:color w:val="073763"/>
          <w:sz w:val="20"/>
          <w:szCs w:val="20"/>
        </w:rPr>
        <w:t>realizovanoj</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internoj</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provjeri</w:t>
      </w:r>
      <w:proofErr w:type="spellEnd"/>
      <w:r>
        <w:rPr>
          <w:rFonts w:ascii="Poppins" w:eastAsia="Poppins" w:hAnsi="Poppins" w:cs="Poppins"/>
          <w:color w:val="073763"/>
          <w:sz w:val="20"/>
          <w:szCs w:val="20"/>
        </w:rPr>
        <w:t xml:space="preserve">. </w:t>
      </w:r>
    </w:p>
    <w:p w14:paraId="2AAF89CA" w14:textId="77777777" w:rsidR="005236F0" w:rsidRDefault="005236F0">
      <w:pPr>
        <w:widowControl w:val="0"/>
        <w:spacing w:line="240" w:lineRule="auto"/>
        <w:rPr>
          <w:rFonts w:ascii="Poppins" w:eastAsia="Poppins" w:hAnsi="Poppins" w:cs="Poppins"/>
          <w:color w:val="073763"/>
          <w:sz w:val="20"/>
          <w:szCs w:val="20"/>
        </w:rPr>
      </w:pPr>
    </w:p>
    <w:p w14:paraId="2B45E2BA"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Predstavnik rukovodstva za kvalitet (PRK) ažurira informacije o internim provjerama na obrascu </w:t>
      </w:r>
      <w:r w:rsidRPr="00826A8F">
        <w:rPr>
          <w:rFonts w:ascii="Poppins" w:eastAsia="Poppins" w:hAnsi="Poppins" w:cs="Poppins"/>
          <w:i/>
          <w:color w:val="073763"/>
          <w:sz w:val="20"/>
          <w:szCs w:val="20"/>
          <w:lang w:val="pl-PL"/>
        </w:rPr>
        <w:t>ZPR.04.06 - Lista evidencije internih provjera</w:t>
      </w:r>
      <w:r w:rsidRPr="00826A8F">
        <w:rPr>
          <w:rFonts w:ascii="Poppins" w:eastAsia="Poppins" w:hAnsi="Poppins" w:cs="Poppins"/>
          <w:color w:val="073763"/>
          <w:sz w:val="20"/>
          <w:szCs w:val="20"/>
          <w:lang w:val="pl-PL"/>
        </w:rPr>
        <w:t xml:space="preserve">. U listi se nalaze podaci o svim sprovedenim internim provjerama, uključujući njihov registarski broj, informacije o vrsti provjere, povodu za sprovođenje provjere, predmetu i području provjere, kriterijumima provjere, ocjenjivačkom timu, datumu realizacije provjere, kao i referentnom dokumentu (izvještaju) u kojem su dati nalazi i zaključci provjere. </w:t>
      </w:r>
    </w:p>
    <w:p w14:paraId="3317B2F7" w14:textId="77777777" w:rsidR="005236F0" w:rsidRPr="00826A8F" w:rsidRDefault="005236F0">
      <w:pPr>
        <w:spacing w:line="240" w:lineRule="auto"/>
        <w:rPr>
          <w:rFonts w:ascii="Poppins" w:eastAsia="Poppins" w:hAnsi="Poppins" w:cs="Poppins"/>
          <w:color w:val="073763"/>
          <w:sz w:val="20"/>
          <w:szCs w:val="20"/>
          <w:lang w:val="pl-PL"/>
        </w:rPr>
      </w:pPr>
    </w:p>
    <w:p w14:paraId="2F398CD1"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Takođe, u listi se navodi veza identifikovanih neusaglašenosti i komentara iz interne provjere sa procedurom </w:t>
      </w:r>
      <w:r w:rsidRPr="00826A8F">
        <w:rPr>
          <w:rFonts w:ascii="Poppins" w:eastAsia="Poppins" w:hAnsi="Poppins" w:cs="Poppins"/>
          <w:i/>
          <w:color w:val="073763"/>
          <w:sz w:val="20"/>
          <w:szCs w:val="20"/>
          <w:lang w:val="pl-PL"/>
        </w:rPr>
        <w:t>PR 03 - Upravljanje neusaglašenostima, korektivnim mjerama i poboljšanjima</w:t>
      </w:r>
      <w:r w:rsidRPr="00826A8F">
        <w:rPr>
          <w:rFonts w:ascii="Poppins" w:eastAsia="Poppins" w:hAnsi="Poppins" w:cs="Poppins"/>
          <w:color w:val="073763"/>
          <w:sz w:val="20"/>
          <w:szCs w:val="20"/>
          <w:lang w:val="pl-PL"/>
        </w:rPr>
        <w:t xml:space="preserve"> koja se odnosi na njihovo rješavanje. </w:t>
      </w:r>
    </w:p>
    <w:p w14:paraId="4DDBF4A8" w14:textId="77777777" w:rsidR="005236F0" w:rsidRPr="00826A8F" w:rsidRDefault="005236F0">
      <w:pPr>
        <w:spacing w:line="240" w:lineRule="auto"/>
        <w:rPr>
          <w:rFonts w:ascii="Poppins" w:eastAsia="Poppins" w:hAnsi="Poppins" w:cs="Poppins"/>
          <w:color w:val="073763"/>
          <w:sz w:val="20"/>
          <w:szCs w:val="20"/>
          <w:lang w:val="pl-PL"/>
        </w:rPr>
      </w:pPr>
    </w:p>
    <w:p w14:paraId="0A45BCDB" w14:textId="77777777" w:rsidR="005236F0" w:rsidRDefault="00000000">
      <w:pPr>
        <w:spacing w:line="240" w:lineRule="auto"/>
        <w:rPr>
          <w:rFonts w:ascii="Poppins" w:eastAsia="Poppins" w:hAnsi="Poppins" w:cs="Poppins"/>
          <w:color w:val="073763"/>
          <w:sz w:val="20"/>
          <w:szCs w:val="20"/>
        </w:rPr>
      </w:pPr>
      <w:r w:rsidRPr="00826A8F">
        <w:rPr>
          <w:rFonts w:ascii="Poppins" w:eastAsia="Poppins" w:hAnsi="Poppins" w:cs="Poppins"/>
          <w:color w:val="073763"/>
          <w:sz w:val="20"/>
          <w:szCs w:val="20"/>
          <w:lang w:val="pl-PL"/>
        </w:rPr>
        <w:t xml:space="preserve">Za svaku pojedinačnu internu provjeru PRK otvara i vodi registar u kojem čuva zapise i dokumenta vezane za iniciranje interne provjere i postupak njenog sprovođenja. </w:t>
      </w:r>
      <w:proofErr w:type="spellStart"/>
      <w:r>
        <w:rPr>
          <w:rFonts w:ascii="Poppins" w:eastAsia="Poppins" w:hAnsi="Poppins" w:cs="Poppins"/>
          <w:color w:val="073763"/>
          <w:sz w:val="20"/>
          <w:szCs w:val="20"/>
        </w:rPr>
        <w:t>Registar</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najmanje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sadrži</w:t>
      </w:r>
      <w:proofErr w:type="spellEnd"/>
      <w:r>
        <w:rPr>
          <w:rFonts w:ascii="Poppins" w:eastAsia="Poppins" w:hAnsi="Poppins" w:cs="Poppins"/>
          <w:color w:val="073763"/>
          <w:sz w:val="20"/>
          <w:szCs w:val="20"/>
        </w:rPr>
        <w:t xml:space="preserve">: </w:t>
      </w:r>
    </w:p>
    <w:p w14:paraId="306ADFA6" w14:textId="77777777" w:rsidR="005236F0" w:rsidRPr="00826A8F" w:rsidRDefault="00000000">
      <w:pPr>
        <w:numPr>
          <w:ilvl w:val="0"/>
          <w:numId w:val="6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Godišnji program redovne interne provjere (kada se radi o redovnim internim provjerama), </w:t>
      </w:r>
    </w:p>
    <w:p w14:paraId="0F129EBA" w14:textId="77777777" w:rsidR="005236F0" w:rsidRPr="00826A8F" w:rsidRDefault="00000000">
      <w:pPr>
        <w:numPr>
          <w:ilvl w:val="0"/>
          <w:numId w:val="6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Zahtjev za sprovođenje vanredne interne provjere odnosno dokument na osnovu kojeg je proistekla inicijativa za pokretanje vanredne interne provjere (kada se radi o vanrednim internim provjerama), </w:t>
      </w:r>
    </w:p>
    <w:p w14:paraId="585FFA9E" w14:textId="77777777" w:rsidR="005236F0" w:rsidRDefault="00000000">
      <w:pPr>
        <w:numPr>
          <w:ilvl w:val="0"/>
          <w:numId w:val="6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Nalog</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internu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provjeru</w:t>
      </w:r>
      <w:proofErr w:type="spellEnd"/>
      <w:r>
        <w:rPr>
          <w:rFonts w:ascii="Poppins" w:eastAsia="Poppins" w:hAnsi="Poppins" w:cs="Poppins"/>
          <w:color w:val="073763"/>
          <w:sz w:val="20"/>
          <w:szCs w:val="20"/>
        </w:rPr>
        <w:t xml:space="preserve">, </w:t>
      </w:r>
    </w:p>
    <w:p w14:paraId="751E7050" w14:textId="77777777" w:rsidR="005236F0" w:rsidRDefault="00000000">
      <w:pPr>
        <w:numPr>
          <w:ilvl w:val="0"/>
          <w:numId w:val="64"/>
        </w:numPr>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Plan interne </w:t>
      </w:r>
      <w:proofErr w:type="spellStart"/>
      <w:r>
        <w:rPr>
          <w:rFonts w:ascii="Poppins" w:eastAsia="Poppins" w:hAnsi="Poppins" w:cs="Poppins"/>
          <w:color w:val="073763"/>
          <w:sz w:val="20"/>
          <w:szCs w:val="20"/>
        </w:rPr>
        <w:t>provjere</w:t>
      </w:r>
      <w:proofErr w:type="spellEnd"/>
      <w:r>
        <w:rPr>
          <w:rFonts w:ascii="Poppins" w:eastAsia="Poppins" w:hAnsi="Poppins" w:cs="Poppins"/>
          <w:color w:val="073763"/>
          <w:sz w:val="20"/>
          <w:szCs w:val="20"/>
        </w:rPr>
        <w:t xml:space="preserve">, </w:t>
      </w:r>
    </w:p>
    <w:p w14:paraId="2BC7A300" w14:textId="77777777" w:rsidR="005236F0" w:rsidRDefault="00000000">
      <w:pPr>
        <w:numPr>
          <w:ilvl w:val="0"/>
          <w:numId w:val="6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kontrolne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liste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članova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provjerivača</w:t>
      </w:r>
      <w:proofErr w:type="spellEnd"/>
      <w:r>
        <w:rPr>
          <w:rFonts w:ascii="Poppins" w:eastAsia="Poppins" w:hAnsi="Poppins" w:cs="Poppins"/>
          <w:color w:val="073763"/>
          <w:sz w:val="20"/>
          <w:szCs w:val="20"/>
        </w:rPr>
        <w:t xml:space="preserve">, </w:t>
      </w:r>
    </w:p>
    <w:p w14:paraId="24C50D3F" w14:textId="77777777" w:rsidR="005236F0" w:rsidRDefault="00000000">
      <w:pPr>
        <w:numPr>
          <w:ilvl w:val="0"/>
          <w:numId w:val="6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Izvještaj</w:t>
      </w:r>
      <w:proofErr w:type="spellEnd"/>
      <w:r>
        <w:rPr>
          <w:rFonts w:ascii="Poppins" w:eastAsia="Poppins" w:hAnsi="Poppins" w:cs="Poppins"/>
          <w:color w:val="073763"/>
          <w:sz w:val="20"/>
          <w:szCs w:val="20"/>
        </w:rPr>
        <w:t xml:space="preserve"> o </w:t>
      </w:r>
      <w:proofErr w:type="spellStart"/>
      <w:r>
        <w:rPr>
          <w:rFonts w:ascii="Poppins" w:eastAsia="Poppins" w:hAnsi="Poppins" w:cs="Poppins"/>
          <w:color w:val="073763"/>
          <w:sz w:val="20"/>
          <w:szCs w:val="20"/>
        </w:rPr>
        <w:t>internoj</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provjeri</w:t>
      </w:r>
      <w:proofErr w:type="spellEnd"/>
      <w:r>
        <w:rPr>
          <w:rFonts w:ascii="Poppins" w:eastAsia="Poppins" w:hAnsi="Poppins" w:cs="Poppins"/>
          <w:color w:val="073763"/>
          <w:sz w:val="20"/>
          <w:szCs w:val="20"/>
        </w:rPr>
        <w:t>.</w:t>
      </w:r>
    </w:p>
    <w:p w14:paraId="3699DFFC" w14:textId="77777777" w:rsidR="005236F0" w:rsidRDefault="005236F0">
      <w:pPr>
        <w:spacing w:line="240" w:lineRule="auto"/>
        <w:rPr>
          <w:rFonts w:ascii="Poppins" w:eastAsia="Poppins" w:hAnsi="Poppins" w:cs="Poppins"/>
          <w:color w:val="073763"/>
          <w:sz w:val="20"/>
          <w:szCs w:val="20"/>
        </w:rPr>
      </w:pPr>
    </w:p>
    <w:p w14:paraId="4832A5EE" w14:textId="77777777" w:rsidR="005236F0" w:rsidRPr="00826A8F" w:rsidRDefault="00000000">
      <w:pPr>
        <w:widowControl w:val="0"/>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lastRenderedPageBreak/>
        <w:t xml:space="preserve">Registri internih provjera se čuvaju u periodu ne manjem od 10 godina. </w:t>
      </w:r>
      <w:r w:rsidRPr="00826A8F">
        <w:rPr>
          <w:rFonts w:ascii="Poppins" w:eastAsia="Poppins" w:hAnsi="Poppins" w:cs="Poppins"/>
          <w:color w:val="073763"/>
          <w:sz w:val="20"/>
          <w:szCs w:val="20"/>
          <w:lang w:val="pl-PL"/>
        </w:rPr>
        <w:br/>
      </w:r>
    </w:p>
    <w:p w14:paraId="5A147E11" w14:textId="77777777" w:rsidR="005236F0" w:rsidRPr="00826A8F" w:rsidRDefault="005236F0">
      <w:pPr>
        <w:widowControl w:val="0"/>
        <w:spacing w:line="240" w:lineRule="auto"/>
        <w:rPr>
          <w:rFonts w:ascii="Poppins" w:eastAsia="Poppins" w:hAnsi="Poppins" w:cs="Poppins"/>
          <w:color w:val="073763"/>
          <w:sz w:val="20"/>
          <w:szCs w:val="20"/>
          <w:lang w:val="pl-PL"/>
        </w:rPr>
      </w:pPr>
    </w:p>
    <w:p w14:paraId="5F352D83" w14:textId="77777777" w:rsidR="005236F0" w:rsidRPr="00826A8F" w:rsidRDefault="00000000">
      <w:pPr>
        <w:pStyle w:val="Heading3"/>
        <w:widowControl w:val="0"/>
        <w:spacing w:before="240" w:after="0" w:line="240" w:lineRule="auto"/>
        <w:rPr>
          <w:rFonts w:ascii="Poppins" w:eastAsia="Poppins" w:hAnsi="Poppins" w:cs="Poppins"/>
          <w:b/>
          <w:color w:val="073763"/>
          <w:sz w:val="20"/>
          <w:szCs w:val="20"/>
          <w:lang w:val="pl-PL"/>
        </w:rPr>
      </w:pPr>
      <w:bookmarkStart w:id="26" w:name="_oho74rxwida9" w:colFirst="0" w:colLast="0"/>
      <w:bookmarkEnd w:id="26"/>
      <w:r w:rsidRPr="00826A8F">
        <w:rPr>
          <w:rFonts w:ascii="Poppins" w:eastAsia="Poppins" w:hAnsi="Poppins" w:cs="Poppins"/>
          <w:b/>
          <w:color w:val="073763"/>
          <w:sz w:val="20"/>
          <w:szCs w:val="20"/>
          <w:lang w:val="pl-PL"/>
        </w:rPr>
        <w:t>Registar uspostavljenih šema akreditacije</w:t>
      </w:r>
    </w:p>
    <w:p w14:paraId="161FE48B" w14:textId="77777777" w:rsidR="005236F0" w:rsidRDefault="00000000">
      <w:pPr>
        <w:widowControl w:val="0"/>
        <w:spacing w:line="240" w:lineRule="auto"/>
        <w:rPr>
          <w:rFonts w:ascii="Poppins" w:eastAsia="Poppins" w:hAnsi="Poppins" w:cs="Poppins"/>
          <w:color w:val="073763"/>
          <w:sz w:val="20"/>
          <w:szCs w:val="20"/>
        </w:rPr>
      </w:pPr>
      <w:r w:rsidRPr="00826A8F">
        <w:rPr>
          <w:rFonts w:ascii="Poppins" w:eastAsia="Poppins" w:hAnsi="Poppins" w:cs="Poppins"/>
          <w:b/>
          <w:color w:val="073763"/>
          <w:sz w:val="20"/>
          <w:szCs w:val="20"/>
          <w:lang w:val="pl-PL"/>
        </w:rPr>
        <w:br/>
      </w:r>
      <w:r w:rsidRPr="00826A8F">
        <w:rPr>
          <w:rFonts w:ascii="Poppins" w:eastAsia="Poppins" w:hAnsi="Poppins" w:cs="Poppins"/>
          <w:color w:val="073763"/>
          <w:sz w:val="20"/>
          <w:szCs w:val="20"/>
          <w:lang w:val="pl-PL"/>
        </w:rPr>
        <w:t xml:space="preserve">Prilikom izrade Registra uspostavljenih šema akreditacije potrebno je pridržavati se procedure </w:t>
      </w:r>
      <w:r w:rsidRPr="00826A8F">
        <w:rPr>
          <w:rFonts w:ascii="Poppins" w:eastAsia="Poppins" w:hAnsi="Poppins" w:cs="Poppins"/>
          <w:i/>
          <w:color w:val="073763"/>
          <w:sz w:val="20"/>
          <w:szCs w:val="20"/>
          <w:lang w:val="pl-PL"/>
        </w:rPr>
        <w:t>PR.06 - Procedura za razvoj šema akreditacije</w:t>
      </w:r>
      <w:r w:rsidRPr="00826A8F">
        <w:rPr>
          <w:rFonts w:ascii="Poppins" w:eastAsia="Poppins" w:hAnsi="Poppins" w:cs="Poppins"/>
          <w:color w:val="073763"/>
          <w:sz w:val="20"/>
          <w:szCs w:val="20"/>
          <w:lang w:val="pl-PL"/>
        </w:rPr>
        <w:t xml:space="preserve">. U skladu sa standardom MEST EN ISO/IEC 17011:2018 (tačka 4.6), na zahtjev zainteresovanih strana ATCG može pokrenuti aktivnosti koje vode proširenju djelokruga svojih usluga, tj. razvoju novih šema akreditacije. </w:t>
      </w:r>
      <w:proofErr w:type="spellStart"/>
      <w:r>
        <w:rPr>
          <w:rFonts w:ascii="Poppins" w:eastAsia="Poppins" w:hAnsi="Poppins" w:cs="Poppins"/>
          <w:color w:val="073763"/>
          <w:sz w:val="20"/>
          <w:szCs w:val="20"/>
        </w:rPr>
        <w:t>Pri</w:t>
      </w:r>
      <w:proofErr w:type="spellEnd"/>
      <w:r>
        <w:rPr>
          <w:rFonts w:ascii="Poppins" w:eastAsia="Poppins" w:hAnsi="Poppins" w:cs="Poppins"/>
          <w:color w:val="073763"/>
          <w:sz w:val="20"/>
          <w:szCs w:val="20"/>
        </w:rPr>
        <w:t xml:space="preserve"> tome ATCG </w:t>
      </w:r>
      <w:proofErr w:type="spellStart"/>
      <w:r>
        <w:rPr>
          <w:rFonts w:ascii="Poppins" w:eastAsia="Poppins" w:hAnsi="Poppins" w:cs="Poppins"/>
          <w:color w:val="073763"/>
          <w:sz w:val="20"/>
          <w:szCs w:val="20"/>
        </w:rPr>
        <w:t>će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uzeti</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obzir</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sljedeće</w:t>
      </w:r>
      <w:proofErr w:type="spellEnd"/>
      <w:r>
        <w:rPr>
          <w:rFonts w:ascii="Poppins" w:eastAsia="Poppins" w:hAnsi="Poppins" w:cs="Poppins"/>
          <w:color w:val="073763"/>
          <w:sz w:val="20"/>
          <w:szCs w:val="20"/>
        </w:rPr>
        <w:t xml:space="preserve">: </w:t>
      </w:r>
    </w:p>
    <w:p w14:paraId="608F55D3" w14:textId="77777777" w:rsidR="005236F0" w:rsidRDefault="00000000">
      <w:pPr>
        <w:numPr>
          <w:ilvl w:val="0"/>
          <w:numId w:val="1"/>
        </w:numPr>
        <w:spacing w:before="24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svrsishodnost</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izvodljivost</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uspostavljanja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nove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šeme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akreditacije</w:t>
      </w:r>
      <w:proofErr w:type="spellEnd"/>
      <w:r>
        <w:rPr>
          <w:rFonts w:ascii="Poppins" w:eastAsia="Poppins" w:hAnsi="Poppins" w:cs="Poppins"/>
          <w:color w:val="073763"/>
          <w:sz w:val="20"/>
          <w:szCs w:val="20"/>
        </w:rPr>
        <w:t xml:space="preserve">; </w:t>
      </w:r>
    </w:p>
    <w:p w14:paraId="75DC7BBB" w14:textId="77777777" w:rsidR="005236F0" w:rsidRPr="00826A8F" w:rsidRDefault="00000000">
      <w:pPr>
        <w:numPr>
          <w:ilvl w:val="0"/>
          <w:numId w:val="1"/>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analizu postojeće kompetentnosti i resursa; </w:t>
      </w:r>
    </w:p>
    <w:p w14:paraId="2683AD58" w14:textId="77777777" w:rsidR="005236F0" w:rsidRPr="00826A8F" w:rsidRDefault="00000000">
      <w:pPr>
        <w:numPr>
          <w:ilvl w:val="0"/>
          <w:numId w:val="1"/>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dostupnost i mogućnost angažovanja ekspertize; </w:t>
      </w:r>
    </w:p>
    <w:p w14:paraId="249DDEEA" w14:textId="77777777" w:rsidR="005236F0" w:rsidRDefault="00000000">
      <w:pPr>
        <w:numPr>
          <w:ilvl w:val="0"/>
          <w:numId w:val="1"/>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potrebu</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dokumentima</w:t>
      </w:r>
      <w:proofErr w:type="spellEnd"/>
      <w:r>
        <w:rPr>
          <w:rFonts w:ascii="Poppins" w:eastAsia="Poppins" w:hAnsi="Poppins" w:cs="Poppins"/>
          <w:color w:val="073763"/>
          <w:sz w:val="20"/>
          <w:szCs w:val="20"/>
        </w:rPr>
        <w:t xml:space="preserve">; </w:t>
      </w:r>
    </w:p>
    <w:p w14:paraId="577D7798" w14:textId="77777777" w:rsidR="005236F0" w:rsidRDefault="00000000">
      <w:pPr>
        <w:numPr>
          <w:ilvl w:val="0"/>
          <w:numId w:val="1"/>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obuku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osoblja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akreditacionog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tijela</w:t>
      </w:r>
      <w:proofErr w:type="spellEnd"/>
      <w:r>
        <w:rPr>
          <w:rFonts w:ascii="Poppins" w:eastAsia="Poppins" w:hAnsi="Poppins" w:cs="Poppins"/>
          <w:color w:val="073763"/>
          <w:sz w:val="20"/>
          <w:szCs w:val="20"/>
        </w:rPr>
        <w:t xml:space="preserve">; </w:t>
      </w:r>
    </w:p>
    <w:p w14:paraId="0361F217" w14:textId="77777777" w:rsidR="005236F0" w:rsidRPr="00826A8F" w:rsidRDefault="00000000">
      <w:pPr>
        <w:numPr>
          <w:ilvl w:val="0"/>
          <w:numId w:val="1"/>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način primjene, uključujući aranžmane za tranzicju; </w:t>
      </w:r>
    </w:p>
    <w:p w14:paraId="5F911719" w14:textId="77777777" w:rsidR="005236F0" w:rsidRPr="00826A8F" w:rsidRDefault="00000000">
      <w:pPr>
        <w:numPr>
          <w:ilvl w:val="0"/>
          <w:numId w:val="1"/>
        </w:numPr>
        <w:spacing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mišljenja i stavove zaintersovanih strana.</w:t>
      </w:r>
    </w:p>
    <w:p w14:paraId="5C300381" w14:textId="77777777" w:rsidR="005236F0" w:rsidRPr="00826A8F" w:rsidRDefault="00000000">
      <w:pPr>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Postupak razvoja nove šeme akreditacije podrazumijeva:</w:t>
      </w:r>
    </w:p>
    <w:p w14:paraId="39035B82" w14:textId="77777777" w:rsidR="005236F0" w:rsidRPr="00826A8F" w:rsidRDefault="00000000">
      <w:pPr>
        <w:numPr>
          <w:ilvl w:val="0"/>
          <w:numId w:val="40"/>
        </w:numPr>
        <w:spacing w:before="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Inicijativu za razvojem nove šeme akreditacije </w:t>
      </w:r>
    </w:p>
    <w:p w14:paraId="50DA566E" w14:textId="77777777" w:rsidR="005236F0" w:rsidRPr="00826A8F" w:rsidRDefault="00000000">
      <w:pPr>
        <w:numPr>
          <w:ilvl w:val="0"/>
          <w:numId w:val="4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Razmatranje inicijative za razvojem nove šeme akreditacije</w:t>
      </w:r>
    </w:p>
    <w:p w14:paraId="63328962" w14:textId="77777777" w:rsidR="005236F0" w:rsidRPr="00826A8F" w:rsidRDefault="00000000">
      <w:pPr>
        <w:numPr>
          <w:ilvl w:val="0"/>
          <w:numId w:val="4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U slučaju odbijanju inicijative, o tome se obavještava podnosilac Zahtjeva pisanim putem, sa obrazloženjem za takvu odluku. </w:t>
      </w:r>
    </w:p>
    <w:p w14:paraId="24CD631F" w14:textId="77777777" w:rsidR="005236F0" w:rsidRPr="00826A8F" w:rsidRDefault="00000000">
      <w:pPr>
        <w:numPr>
          <w:ilvl w:val="0"/>
          <w:numId w:val="4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 slučaju prihvatanja inicijative, uz predhodnu konsultaciju sa UO ATCG, direktor ATCG donosi Odluku o razvoju nove šeme akreditacije.</w:t>
      </w:r>
    </w:p>
    <w:p w14:paraId="76607307" w14:textId="77777777" w:rsidR="005236F0" w:rsidRPr="00826A8F" w:rsidRDefault="00000000">
      <w:pPr>
        <w:numPr>
          <w:ilvl w:val="0"/>
          <w:numId w:val="4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Projektni tim sačinjava Plan aktivnosti na razvoju nove šeme akreditacije,</w:t>
      </w:r>
    </w:p>
    <w:p w14:paraId="6D29BA6B" w14:textId="77777777" w:rsidR="005236F0" w:rsidRPr="00826A8F" w:rsidRDefault="00000000">
      <w:pPr>
        <w:numPr>
          <w:ilvl w:val="0"/>
          <w:numId w:val="4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Nakon realizacije svih aktivnosti utvrđenih Planom aktivnosti, Projektni tim sačinjava izvještaj o sprovedenim aktivnostima i ostvarenim rezultatima (slobodna forma) i predlaže direktoru ATCG donošenje Odluke o uspostavljanju nove šeme akreditacije i upisu šeme akreditacije u ZPQ.00.01 - Katalog usluga ATCG,</w:t>
      </w:r>
    </w:p>
    <w:p w14:paraId="74E183D8" w14:textId="77777777" w:rsidR="005236F0" w:rsidRPr="00826A8F" w:rsidRDefault="00000000">
      <w:pPr>
        <w:numPr>
          <w:ilvl w:val="0"/>
          <w:numId w:val="40"/>
        </w:numPr>
        <w:spacing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 uspostavljanju nove šeme akreditacije informiše se podnosilac Zahtjeva, potencijalni klijenti kao i druge zainteresovane strane.</w:t>
      </w:r>
    </w:p>
    <w:p w14:paraId="0A8BE1BE" w14:textId="77777777" w:rsidR="005236F0" w:rsidRPr="00826A8F" w:rsidRDefault="00000000">
      <w:pPr>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Predstavnik rukovodstva za kvalitet (PRK) vodi i ažurira registre uspostavljenih šema akreditacije. Za svaku novouspostavljenu šemu akreditacije PRK otvara zaseban registar u kojem čuva zapise i dokumenta vezane za iniciranje i postupak njenog razvoja, kao što su: </w:t>
      </w:r>
    </w:p>
    <w:p w14:paraId="335FFBA2" w14:textId="77777777" w:rsidR="005236F0" w:rsidRPr="00826A8F" w:rsidRDefault="00000000">
      <w:pPr>
        <w:numPr>
          <w:ilvl w:val="0"/>
          <w:numId w:val="58"/>
        </w:numPr>
        <w:spacing w:before="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Zahtjev za razvojem nove šeme akreditacije (kada je inicijativa potekla od zainteresovane strane), </w:t>
      </w:r>
    </w:p>
    <w:p w14:paraId="044545E1" w14:textId="77777777" w:rsidR="005236F0" w:rsidRPr="00826A8F" w:rsidRDefault="00000000">
      <w:pPr>
        <w:numPr>
          <w:ilvl w:val="0"/>
          <w:numId w:val="5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Zapisnik sa sastanka rukovodstva ATCG posvećenog razmatranju inicijative za razvojem nove šeme akreditacije, </w:t>
      </w:r>
    </w:p>
    <w:p w14:paraId="70967BE9" w14:textId="77777777" w:rsidR="005236F0" w:rsidRPr="00826A8F" w:rsidRDefault="00000000">
      <w:pPr>
        <w:numPr>
          <w:ilvl w:val="0"/>
          <w:numId w:val="5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lastRenderedPageBreak/>
        <w:t xml:space="preserve">Odluku direktora ATCG o razvoju nove šeme akreditacije, </w:t>
      </w:r>
    </w:p>
    <w:p w14:paraId="581C9C2B" w14:textId="77777777" w:rsidR="005236F0" w:rsidRPr="00826A8F" w:rsidRDefault="00000000">
      <w:pPr>
        <w:numPr>
          <w:ilvl w:val="0"/>
          <w:numId w:val="5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Plan aktivnosti na razvoju nove šeme akreditacije, </w:t>
      </w:r>
    </w:p>
    <w:p w14:paraId="5CA007A5" w14:textId="77777777" w:rsidR="005236F0" w:rsidRPr="00826A8F" w:rsidRDefault="00000000">
      <w:pPr>
        <w:numPr>
          <w:ilvl w:val="0"/>
          <w:numId w:val="5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Izvještaj o sprovedenim aktivnostima i ostvarenim rezultatima (sa pratećom dokumentacijom), </w:t>
      </w:r>
    </w:p>
    <w:p w14:paraId="02521F9C" w14:textId="77777777" w:rsidR="005236F0" w:rsidRPr="00826A8F" w:rsidRDefault="00000000">
      <w:pPr>
        <w:numPr>
          <w:ilvl w:val="0"/>
          <w:numId w:val="58"/>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Odluku direktora ATCG o uspostavljanju nove šeme akreditacije i njenom upisu u Katalog usluga, </w:t>
      </w:r>
    </w:p>
    <w:p w14:paraId="23934EE8" w14:textId="77777777" w:rsidR="005236F0" w:rsidRPr="00826A8F" w:rsidRDefault="00000000">
      <w:pPr>
        <w:numPr>
          <w:ilvl w:val="0"/>
          <w:numId w:val="58"/>
        </w:numPr>
        <w:spacing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Izvještaj sa interne provjere (kojom se potvrđuje efektivnost uspostavljene šeme akreditacije, ili propisuju dodatne mjere). </w:t>
      </w:r>
    </w:p>
    <w:p w14:paraId="6546ECB4" w14:textId="77777777" w:rsidR="005236F0" w:rsidRPr="00826A8F" w:rsidRDefault="00000000">
      <w:pPr>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Registri šema akreditacije se čuvaju u periodu ne manjem od 10 godina od dana ukidanja šeme. </w:t>
      </w:r>
    </w:p>
    <w:p w14:paraId="6CF39EBD" w14:textId="77777777" w:rsidR="005236F0" w:rsidRPr="00826A8F" w:rsidRDefault="00000000">
      <w:pPr>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PRK ažurira registar predmetne šeme akreditacije na način što arhivira zapise i dokumenta vezane za postupak izmjene, za postupak proširenja šeme na novu oblast ocjene usaglašenosti, odnosno za postupak ukidanja šeme akreditacije ili njenog dijela.</w:t>
      </w:r>
    </w:p>
    <w:p w14:paraId="591DA155" w14:textId="77777777" w:rsidR="005236F0" w:rsidRPr="00826A8F" w:rsidRDefault="005236F0">
      <w:pPr>
        <w:spacing w:before="240" w:after="240" w:line="240" w:lineRule="auto"/>
        <w:rPr>
          <w:rFonts w:ascii="Poppins" w:eastAsia="Poppins" w:hAnsi="Poppins" w:cs="Poppins"/>
          <w:color w:val="073763"/>
          <w:sz w:val="20"/>
          <w:szCs w:val="20"/>
          <w:lang w:val="pl-PL"/>
        </w:rPr>
      </w:pPr>
    </w:p>
    <w:p w14:paraId="60C330A3" w14:textId="77777777" w:rsidR="005236F0" w:rsidRPr="00826A8F" w:rsidRDefault="00000000">
      <w:pPr>
        <w:pStyle w:val="Heading3"/>
        <w:widowControl w:val="0"/>
        <w:spacing w:before="240" w:after="0" w:line="240" w:lineRule="auto"/>
        <w:rPr>
          <w:rFonts w:ascii="Poppins" w:eastAsia="Poppins" w:hAnsi="Poppins" w:cs="Poppins"/>
          <w:b/>
          <w:color w:val="073763"/>
          <w:sz w:val="20"/>
          <w:szCs w:val="20"/>
          <w:lang w:val="pl-PL"/>
        </w:rPr>
      </w:pPr>
      <w:bookmarkStart w:id="27" w:name="_qqfocdzh62bo" w:colFirst="0" w:colLast="0"/>
      <w:bookmarkEnd w:id="27"/>
      <w:r w:rsidRPr="00826A8F">
        <w:rPr>
          <w:rFonts w:ascii="Poppins" w:eastAsia="Poppins" w:hAnsi="Poppins" w:cs="Poppins"/>
          <w:b/>
          <w:color w:val="073763"/>
          <w:sz w:val="20"/>
          <w:szCs w:val="20"/>
          <w:lang w:val="pl-PL"/>
        </w:rPr>
        <w:t>Registar rizika</w:t>
      </w:r>
    </w:p>
    <w:p w14:paraId="3B2DD999" w14:textId="77777777" w:rsidR="005236F0" w:rsidRDefault="00000000">
      <w:pPr>
        <w:widowControl w:val="0"/>
        <w:spacing w:line="240" w:lineRule="auto"/>
        <w:rPr>
          <w:rFonts w:ascii="Poppins" w:eastAsia="Poppins" w:hAnsi="Poppins" w:cs="Poppins"/>
          <w:color w:val="073763"/>
          <w:sz w:val="20"/>
          <w:szCs w:val="20"/>
        </w:rPr>
      </w:pPr>
      <w:r w:rsidRPr="00826A8F">
        <w:rPr>
          <w:rFonts w:ascii="Poppins" w:eastAsia="Poppins" w:hAnsi="Poppins" w:cs="Poppins"/>
          <w:color w:val="073763"/>
          <w:sz w:val="20"/>
          <w:szCs w:val="20"/>
          <w:lang w:val="pl-PL"/>
        </w:rPr>
        <w:br/>
        <w:t xml:space="preserve">Prilikom izrade Registra rizika potrebno je pridržavati se procedure </w:t>
      </w:r>
      <w:r w:rsidRPr="00826A8F">
        <w:rPr>
          <w:rFonts w:ascii="Poppins" w:eastAsia="Poppins" w:hAnsi="Poppins" w:cs="Poppins"/>
          <w:i/>
          <w:color w:val="073763"/>
          <w:sz w:val="20"/>
          <w:szCs w:val="20"/>
          <w:lang w:val="pl-PL"/>
        </w:rPr>
        <w:t>PR.07 - Procedura za upravljanje rizicima</w:t>
      </w:r>
      <w:r w:rsidRPr="00826A8F">
        <w:rPr>
          <w:rFonts w:ascii="Poppins" w:eastAsia="Poppins" w:hAnsi="Poppins" w:cs="Poppins"/>
          <w:color w:val="073763"/>
          <w:sz w:val="20"/>
          <w:szCs w:val="20"/>
          <w:lang w:val="pl-PL"/>
        </w:rPr>
        <w:t xml:space="preserve">. </w:t>
      </w:r>
      <w:proofErr w:type="spellStart"/>
      <w:r>
        <w:rPr>
          <w:rFonts w:ascii="Poppins" w:eastAsia="Poppins" w:hAnsi="Poppins" w:cs="Poppins"/>
          <w:color w:val="073763"/>
          <w:sz w:val="20"/>
          <w:szCs w:val="20"/>
        </w:rPr>
        <w:t>Procedura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upravljanje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rizicima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podrazumijeva</w:t>
      </w:r>
      <w:proofErr w:type="spellEnd"/>
      <w:r>
        <w:rPr>
          <w:rFonts w:ascii="Poppins" w:eastAsia="Poppins" w:hAnsi="Poppins" w:cs="Poppins"/>
          <w:color w:val="073763"/>
          <w:sz w:val="20"/>
          <w:szCs w:val="20"/>
        </w:rPr>
        <w:t>:</w:t>
      </w:r>
    </w:p>
    <w:p w14:paraId="69018A23" w14:textId="77777777" w:rsidR="005236F0" w:rsidRPr="00826A8F" w:rsidRDefault="00000000">
      <w:pPr>
        <w:numPr>
          <w:ilvl w:val="0"/>
          <w:numId w:val="48"/>
        </w:numPr>
        <w:spacing w:before="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Komuniciranje i konsultacije, uspostavljanje konteksta za menadžment rizicima,</w:t>
      </w:r>
    </w:p>
    <w:p w14:paraId="7B1D4C75" w14:textId="77777777" w:rsidR="005236F0" w:rsidRDefault="00000000">
      <w:pPr>
        <w:numPr>
          <w:ilvl w:val="0"/>
          <w:numId w:val="48"/>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Definisanje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kriterijuma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rizika</w:t>
      </w:r>
      <w:proofErr w:type="spellEnd"/>
      <w:r>
        <w:rPr>
          <w:rFonts w:ascii="Poppins" w:eastAsia="Poppins" w:hAnsi="Poppins" w:cs="Poppins"/>
          <w:color w:val="073763"/>
          <w:sz w:val="20"/>
          <w:szCs w:val="20"/>
        </w:rPr>
        <w:t>,</w:t>
      </w:r>
    </w:p>
    <w:p w14:paraId="2E0B2C5A" w14:textId="77777777" w:rsidR="005236F0" w:rsidRDefault="00000000">
      <w:pPr>
        <w:numPr>
          <w:ilvl w:val="0"/>
          <w:numId w:val="48"/>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Ocjenjivanje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rizika</w:t>
      </w:r>
      <w:proofErr w:type="spellEnd"/>
      <w:r>
        <w:rPr>
          <w:rFonts w:ascii="Poppins" w:eastAsia="Poppins" w:hAnsi="Poppins" w:cs="Poppins"/>
          <w:color w:val="073763"/>
          <w:sz w:val="20"/>
          <w:szCs w:val="20"/>
        </w:rPr>
        <w:t>,</w:t>
      </w:r>
    </w:p>
    <w:p w14:paraId="7DB1384E" w14:textId="77777777" w:rsidR="005236F0" w:rsidRDefault="00000000">
      <w:pPr>
        <w:numPr>
          <w:ilvl w:val="0"/>
          <w:numId w:val="48"/>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Identifikacija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rizika</w:t>
      </w:r>
      <w:proofErr w:type="spellEnd"/>
      <w:r>
        <w:rPr>
          <w:rFonts w:ascii="Poppins" w:eastAsia="Poppins" w:hAnsi="Poppins" w:cs="Poppins"/>
          <w:color w:val="073763"/>
          <w:sz w:val="20"/>
          <w:szCs w:val="20"/>
        </w:rPr>
        <w:t>,</w:t>
      </w:r>
    </w:p>
    <w:p w14:paraId="12CA10B5" w14:textId="77777777" w:rsidR="005236F0" w:rsidRDefault="00000000">
      <w:pPr>
        <w:numPr>
          <w:ilvl w:val="0"/>
          <w:numId w:val="48"/>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Klasifikacija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rizika</w:t>
      </w:r>
      <w:proofErr w:type="spellEnd"/>
      <w:r>
        <w:rPr>
          <w:rFonts w:ascii="Poppins" w:eastAsia="Poppins" w:hAnsi="Poppins" w:cs="Poppins"/>
          <w:color w:val="073763"/>
          <w:sz w:val="20"/>
          <w:szCs w:val="20"/>
        </w:rPr>
        <w:t>,</w:t>
      </w:r>
    </w:p>
    <w:p w14:paraId="6CEFB9B5" w14:textId="77777777" w:rsidR="005236F0" w:rsidRDefault="00000000">
      <w:pPr>
        <w:numPr>
          <w:ilvl w:val="0"/>
          <w:numId w:val="48"/>
        </w:numPr>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Analiza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vrednovanje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rizika</w:t>
      </w:r>
      <w:proofErr w:type="spellEnd"/>
      <w:r>
        <w:rPr>
          <w:rFonts w:ascii="Poppins" w:eastAsia="Poppins" w:hAnsi="Poppins" w:cs="Poppins"/>
          <w:color w:val="073763"/>
          <w:sz w:val="20"/>
          <w:szCs w:val="20"/>
        </w:rPr>
        <w:t>,</w:t>
      </w:r>
    </w:p>
    <w:p w14:paraId="43B4394F" w14:textId="77777777" w:rsidR="005236F0" w:rsidRDefault="00000000">
      <w:pPr>
        <w:numPr>
          <w:ilvl w:val="0"/>
          <w:numId w:val="48"/>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Postupanje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rizikom</w:t>
      </w:r>
      <w:proofErr w:type="spellEnd"/>
      <w:r>
        <w:rPr>
          <w:rFonts w:ascii="Poppins" w:eastAsia="Poppins" w:hAnsi="Poppins" w:cs="Poppins"/>
          <w:color w:val="073763"/>
          <w:sz w:val="20"/>
          <w:szCs w:val="20"/>
        </w:rPr>
        <w:t>,</w:t>
      </w:r>
    </w:p>
    <w:p w14:paraId="74075C8B" w14:textId="77777777" w:rsidR="005236F0" w:rsidRDefault="00000000">
      <w:pPr>
        <w:numPr>
          <w:ilvl w:val="0"/>
          <w:numId w:val="48"/>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Praćenje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preispitivanje</w:t>
      </w:r>
      <w:proofErr w:type="spellEnd"/>
      <w:r>
        <w:rPr>
          <w:rFonts w:ascii="Poppins" w:eastAsia="Poppins" w:hAnsi="Poppins" w:cs="Poppins"/>
          <w:color w:val="073763"/>
          <w:sz w:val="20"/>
          <w:szCs w:val="20"/>
        </w:rPr>
        <w:t>,</w:t>
      </w:r>
    </w:p>
    <w:p w14:paraId="59764053" w14:textId="77777777" w:rsidR="005236F0" w:rsidRPr="00826A8F" w:rsidRDefault="00000000">
      <w:pPr>
        <w:numPr>
          <w:ilvl w:val="0"/>
          <w:numId w:val="48"/>
        </w:numPr>
        <w:spacing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Upravljanje zapisima u vezi sa menadžmentom rizikom.</w:t>
      </w:r>
    </w:p>
    <w:p w14:paraId="288E857F" w14:textId="77777777" w:rsidR="005236F0" w:rsidRDefault="00000000">
      <w:pPr>
        <w:spacing w:before="240" w:after="240" w:line="240" w:lineRule="auto"/>
        <w:rPr>
          <w:rFonts w:ascii="Poppins" w:eastAsia="Poppins" w:hAnsi="Poppins" w:cs="Poppins"/>
          <w:color w:val="073763"/>
          <w:sz w:val="20"/>
          <w:szCs w:val="20"/>
        </w:rPr>
      </w:pPr>
      <w:r w:rsidRPr="00826A8F">
        <w:rPr>
          <w:rFonts w:ascii="Poppins" w:eastAsia="Poppins" w:hAnsi="Poppins" w:cs="Poppins"/>
          <w:color w:val="073763"/>
          <w:sz w:val="20"/>
          <w:szCs w:val="20"/>
          <w:lang w:val="pl-PL"/>
        </w:rPr>
        <w:t xml:space="preserve">Predstavnik rukovodstva za kvalitet (PRK) unosi podatke u vezi sa prijavljenim rizikom, definisanim opisom rizika, utvrđenim oblastima rizika i izvora rizika u Registar rizika (obrazac ZPR.07.01). </w:t>
      </w:r>
      <w:r>
        <w:rPr>
          <w:rFonts w:ascii="Poppins" w:eastAsia="Poppins" w:hAnsi="Poppins" w:cs="Poppins"/>
          <w:color w:val="073763"/>
          <w:sz w:val="20"/>
          <w:szCs w:val="20"/>
        </w:rPr>
        <w:t xml:space="preserve">Osim toga u </w:t>
      </w:r>
      <w:proofErr w:type="spellStart"/>
      <w:r>
        <w:rPr>
          <w:rFonts w:ascii="Poppins" w:eastAsia="Poppins" w:hAnsi="Poppins" w:cs="Poppins"/>
          <w:color w:val="073763"/>
          <w:sz w:val="20"/>
          <w:szCs w:val="20"/>
        </w:rPr>
        <w:t>Registar</w:t>
      </w:r>
      <w:proofErr w:type="spellEnd"/>
      <w:r>
        <w:rPr>
          <w:rFonts w:ascii="Poppins" w:eastAsia="Poppins" w:hAnsi="Poppins" w:cs="Poppins"/>
          <w:color w:val="073763"/>
          <w:sz w:val="20"/>
          <w:szCs w:val="20"/>
        </w:rPr>
        <w:t xml:space="preserve"> se </w:t>
      </w:r>
      <w:proofErr w:type="spellStart"/>
      <w:r>
        <w:rPr>
          <w:rFonts w:ascii="Poppins" w:eastAsia="Poppins" w:hAnsi="Poppins" w:cs="Poppins"/>
          <w:color w:val="073763"/>
          <w:sz w:val="20"/>
          <w:szCs w:val="20"/>
        </w:rPr>
        <w:t>čuvaju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podaci</w:t>
      </w:r>
      <w:proofErr w:type="spellEnd"/>
      <w:r>
        <w:rPr>
          <w:rFonts w:ascii="Poppins" w:eastAsia="Poppins" w:hAnsi="Poppins" w:cs="Poppins"/>
          <w:color w:val="073763"/>
          <w:sz w:val="20"/>
          <w:szCs w:val="20"/>
        </w:rPr>
        <w:t xml:space="preserve">: </w:t>
      </w:r>
    </w:p>
    <w:p w14:paraId="7EA42EB4" w14:textId="77777777" w:rsidR="005236F0" w:rsidRDefault="00000000">
      <w:pPr>
        <w:numPr>
          <w:ilvl w:val="0"/>
          <w:numId w:val="19"/>
        </w:numPr>
        <w:spacing w:before="24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rezultat</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vrednovanja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inicijalnog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rizika</w:t>
      </w:r>
      <w:proofErr w:type="spellEnd"/>
      <w:r>
        <w:rPr>
          <w:rFonts w:ascii="Poppins" w:eastAsia="Poppins" w:hAnsi="Poppins" w:cs="Poppins"/>
          <w:color w:val="073763"/>
          <w:sz w:val="20"/>
          <w:szCs w:val="20"/>
        </w:rPr>
        <w:t>,</w:t>
      </w:r>
    </w:p>
    <w:p w14:paraId="7BA099DC" w14:textId="77777777" w:rsidR="005236F0" w:rsidRPr="00826A8F" w:rsidRDefault="00000000">
      <w:pPr>
        <w:numPr>
          <w:ilvl w:val="0"/>
          <w:numId w:val="19"/>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formulacija rezidualnog rizika i njegovo vrednovanje, </w:t>
      </w:r>
    </w:p>
    <w:p w14:paraId="5B3B9178" w14:textId="77777777" w:rsidR="005236F0" w:rsidRPr="00826A8F" w:rsidRDefault="00000000">
      <w:pPr>
        <w:numPr>
          <w:ilvl w:val="0"/>
          <w:numId w:val="19"/>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mjere za eliminisanje ili svođenje/održavanje rizika na prihvatljiv nivo, </w:t>
      </w:r>
    </w:p>
    <w:p w14:paraId="17488EE0" w14:textId="77777777" w:rsidR="005236F0" w:rsidRPr="00826A8F" w:rsidRDefault="00000000">
      <w:pPr>
        <w:numPr>
          <w:ilvl w:val="0"/>
          <w:numId w:val="19"/>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osoblje zaduženo za realizaciju mjera,</w:t>
      </w:r>
    </w:p>
    <w:p w14:paraId="559DD887" w14:textId="77777777" w:rsidR="005236F0" w:rsidRDefault="00000000">
      <w:pPr>
        <w:numPr>
          <w:ilvl w:val="0"/>
          <w:numId w:val="19"/>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rokovi</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njihovo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sprovođenje</w:t>
      </w:r>
      <w:proofErr w:type="spellEnd"/>
      <w:r>
        <w:rPr>
          <w:rFonts w:ascii="Poppins" w:eastAsia="Poppins" w:hAnsi="Poppins" w:cs="Poppins"/>
          <w:color w:val="073763"/>
          <w:sz w:val="20"/>
          <w:szCs w:val="20"/>
        </w:rPr>
        <w:t xml:space="preserve">, </w:t>
      </w:r>
    </w:p>
    <w:p w14:paraId="238892E1" w14:textId="77777777" w:rsidR="005236F0" w:rsidRDefault="00000000">
      <w:pPr>
        <w:numPr>
          <w:ilvl w:val="0"/>
          <w:numId w:val="19"/>
        </w:numPr>
        <w:spacing w:after="240"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status </w:t>
      </w:r>
      <w:proofErr w:type="spellStart"/>
      <w:r>
        <w:rPr>
          <w:rFonts w:ascii="Poppins" w:eastAsia="Poppins" w:hAnsi="Poppins" w:cs="Poppins"/>
          <w:color w:val="073763"/>
          <w:sz w:val="20"/>
          <w:szCs w:val="20"/>
        </w:rPr>
        <w:t>rizika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nakon</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praćenja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preispitivanja</w:t>
      </w:r>
      <w:proofErr w:type="spellEnd"/>
    </w:p>
    <w:p w14:paraId="4977816D" w14:textId="77777777" w:rsidR="005236F0" w:rsidRDefault="005236F0">
      <w:pPr>
        <w:spacing w:before="240" w:after="240" w:line="240" w:lineRule="auto"/>
        <w:rPr>
          <w:rFonts w:ascii="Poppins" w:eastAsia="Poppins" w:hAnsi="Poppins" w:cs="Poppins"/>
          <w:color w:val="073763"/>
          <w:sz w:val="20"/>
          <w:szCs w:val="20"/>
        </w:rPr>
      </w:pPr>
    </w:p>
    <w:p w14:paraId="08AD1B93" w14:textId="77777777" w:rsidR="005236F0" w:rsidRDefault="00000000">
      <w:pPr>
        <w:pStyle w:val="Heading3"/>
        <w:shd w:val="clear" w:color="auto" w:fill="FFFFFF"/>
        <w:spacing w:before="240" w:after="240" w:line="240" w:lineRule="auto"/>
        <w:rPr>
          <w:rFonts w:ascii="Poppins" w:eastAsia="Poppins" w:hAnsi="Poppins" w:cs="Poppins"/>
          <w:b/>
          <w:color w:val="073763"/>
          <w:sz w:val="20"/>
          <w:szCs w:val="20"/>
        </w:rPr>
      </w:pPr>
      <w:bookmarkStart w:id="28" w:name="_v96r8pea9nf7" w:colFirst="0" w:colLast="0"/>
      <w:bookmarkEnd w:id="28"/>
      <w:proofErr w:type="spellStart"/>
      <w:r>
        <w:rPr>
          <w:rFonts w:ascii="Poppins" w:eastAsia="Poppins" w:hAnsi="Poppins" w:cs="Poppins"/>
          <w:b/>
          <w:color w:val="073763"/>
          <w:sz w:val="20"/>
          <w:szCs w:val="20"/>
        </w:rPr>
        <w:t>Registar</w:t>
      </w:r>
      <w:proofErr w:type="spellEnd"/>
      <w:r>
        <w:rPr>
          <w:rFonts w:ascii="Poppins" w:eastAsia="Poppins" w:hAnsi="Poppins" w:cs="Poppins"/>
          <w:b/>
          <w:color w:val="073763"/>
          <w:sz w:val="20"/>
          <w:szCs w:val="20"/>
        </w:rPr>
        <w:t xml:space="preserve"> </w:t>
      </w:r>
      <w:proofErr w:type="spellStart"/>
      <w:r>
        <w:rPr>
          <w:rFonts w:ascii="Poppins" w:eastAsia="Poppins" w:hAnsi="Poppins" w:cs="Poppins"/>
          <w:b/>
          <w:color w:val="073763"/>
          <w:sz w:val="20"/>
          <w:szCs w:val="20"/>
        </w:rPr>
        <w:t>članova</w:t>
      </w:r>
      <w:proofErr w:type="spellEnd"/>
      <w:r>
        <w:rPr>
          <w:rFonts w:ascii="Poppins" w:eastAsia="Poppins" w:hAnsi="Poppins" w:cs="Poppins"/>
          <w:b/>
          <w:color w:val="073763"/>
          <w:sz w:val="20"/>
          <w:szCs w:val="20"/>
        </w:rPr>
        <w:t xml:space="preserve"> </w:t>
      </w:r>
      <w:proofErr w:type="spellStart"/>
      <w:r>
        <w:rPr>
          <w:rFonts w:ascii="Poppins" w:eastAsia="Poppins" w:hAnsi="Poppins" w:cs="Poppins"/>
          <w:b/>
          <w:color w:val="073763"/>
          <w:sz w:val="20"/>
          <w:szCs w:val="20"/>
        </w:rPr>
        <w:t>Komisije</w:t>
      </w:r>
      <w:proofErr w:type="spellEnd"/>
      <w:r>
        <w:rPr>
          <w:rFonts w:ascii="Poppins" w:eastAsia="Poppins" w:hAnsi="Poppins" w:cs="Poppins"/>
          <w:b/>
          <w:color w:val="073763"/>
          <w:sz w:val="20"/>
          <w:szCs w:val="20"/>
        </w:rPr>
        <w:t xml:space="preserve"> za </w:t>
      </w:r>
      <w:proofErr w:type="spellStart"/>
      <w:r>
        <w:rPr>
          <w:rFonts w:ascii="Poppins" w:eastAsia="Poppins" w:hAnsi="Poppins" w:cs="Poppins"/>
          <w:b/>
          <w:color w:val="073763"/>
          <w:sz w:val="20"/>
          <w:szCs w:val="20"/>
        </w:rPr>
        <w:t>akreditaciju</w:t>
      </w:r>
      <w:proofErr w:type="spellEnd"/>
    </w:p>
    <w:p w14:paraId="74079C3C"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Prilikom izrade registra članova komisije za akreditaciju treba imati u vidu </w:t>
      </w:r>
      <w:r w:rsidRPr="00826A8F">
        <w:rPr>
          <w:rFonts w:ascii="Poppins" w:eastAsia="Poppins" w:hAnsi="Poppins" w:cs="Poppins"/>
          <w:i/>
          <w:color w:val="073763"/>
          <w:sz w:val="20"/>
          <w:szCs w:val="20"/>
          <w:lang w:val="pl-PL"/>
        </w:rPr>
        <w:t>Pravilnik o formiranju i radu Komisije za akreditaciju</w:t>
      </w:r>
      <w:r w:rsidRPr="00826A8F">
        <w:rPr>
          <w:rFonts w:ascii="Poppins" w:eastAsia="Poppins" w:hAnsi="Poppins" w:cs="Poppins"/>
          <w:color w:val="073763"/>
          <w:sz w:val="20"/>
          <w:szCs w:val="20"/>
          <w:lang w:val="pl-PL"/>
        </w:rPr>
        <w:t xml:space="preserve">, </w:t>
      </w:r>
      <w:r w:rsidRPr="00826A8F">
        <w:rPr>
          <w:rFonts w:ascii="Poppins" w:eastAsia="Poppins" w:hAnsi="Poppins" w:cs="Poppins"/>
          <w:i/>
          <w:color w:val="073763"/>
          <w:sz w:val="20"/>
          <w:szCs w:val="20"/>
          <w:lang w:val="pl-PL"/>
        </w:rPr>
        <w:t xml:space="preserve">proceduru PR.01 - Procedura za ocjenjivanje tijela za ocjenu usaglašenosti, </w:t>
      </w:r>
      <w:r w:rsidRPr="00826A8F">
        <w:rPr>
          <w:rFonts w:ascii="Poppins" w:eastAsia="Poppins" w:hAnsi="Poppins" w:cs="Poppins"/>
          <w:color w:val="073763"/>
          <w:sz w:val="20"/>
          <w:szCs w:val="20"/>
          <w:lang w:val="pl-PL"/>
        </w:rPr>
        <w:t>dok je sami Registar članova Komisije za akreditaciju definisan postojećim obrascem ZPR.01.48. Za svakog člana Komisija za akreditaciju vodi se i ažurira Personalni dosije koji najmanje sadrži:</w:t>
      </w:r>
    </w:p>
    <w:p w14:paraId="63018EB9" w14:textId="77777777" w:rsidR="005236F0" w:rsidRPr="00826A8F" w:rsidRDefault="00000000">
      <w:pPr>
        <w:numPr>
          <w:ilvl w:val="0"/>
          <w:numId w:val="6"/>
        </w:numPr>
        <w:shd w:val="clear" w:color="auto" w:fill="FFFFFF"/>
        <w:spacing w:before="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personalni karton člana Komisije za akreditaciju (na obrazcu ZPR.10.11 - Personalni karton), koji sadrži njegove opšte informacije, CV, dokaze o kompetentnosti, informacije o njegovom statusu, informacije o šemama akreditacije kao i tehničkim oblastima ocjenjivanja usaglašenosti za koje je dokazao kompetentnost.</w:t>
      </w:r>
    </w:p>
    <w:p w14:paraId="4DCD42D2" w14:textId="77777777" w:rsidR="005236F0" w:rsidRPr="00826A8F" w:rsidRDefault="00000000">
      <w:pPr>
        <w:numPr>
          <w:ilvl w:val="0"/>
          <w:numId w:val="6"/>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izjave o poštovanju Kodeksa ponašanja, nezavisnosti, nepristrasnosti, objektivnosti i čuvanju tajnosti podataka.</w:t>
      </w:r>
    </w:p>
    <w:p w14:paraId="5689568B" w14:textId="77777777" w:rsidR="005236F0" w:rsidRPr="00826A8F" w:rsidRDefault="00000000">
      <w:pPr>
        <w:numPr>
          <w:ilvl w:val="0"/>
          <w:numId w:val="6"/>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zapise koji se odnose na postupak izbora za člana Komisije za akreditaciju</w:t>
      </w:r>
    </w:p>
    <w:p w14:paraId="6DC9EDAE" w14:textId="77777777" w:rsidR="005236F0" w:rsidRPr="00826A8F" w:rsidRDefault="00000000">
      <w:pPr>
        <w:numPr>
          <w:ilvl w:val="0"/>
          <w:numId w:val="6"/>
        </w:numPr>
        <w:shd w:val="clear" w:color="auto" w:fill="FFFFFF"/>
        <w:spacing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zapise o njegovom angažovanju kao člana Komisije za akreditaciju (predmeti u čijem je odlučivanju učestvovao, ugovori o angažovanju i sl.)</w:t>
      </w:r>
    </w:p>
    <w:p w14:paraId="76B02E95"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Personalni dosijei se čuvaju u periodu ne manjem od 10 godina od prestanka njihovog statusa člana Komisije za akreditaciju. Sve podatke (osim javno dostupnih podataka) u vezi sa članovima Komisije za akreditaciju ATCG smatra povjerljivim. Shodno tome, ovi podaci bez prethodne saglasnosti člana Komisije za akreditaciju i odobrenja direktora ATCG se ne smiju saopštavati trećim licima.</w:t>
      </w:r>
    </w:p>
    <w:p w14:paraId="5FF80C6D"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 </w:t>
      </w:r>
    </w:p>
    <w:p w14:paraId="4A01AD01" w14:textId="77777777" w:rsidR="005236F0" w:rsidRPr="00826A8F" w:rsidRDefault="00000000">
      <w:pPr>
        <w:pStyle w:val="Heading3"/>
        <w:shd w:val="clear" w:color="auto" w:fill="FFFFFF"/>
        <w:spacing w:before="240" w:after="240" w:line="240" w:lineRule="auto"/>
        <w:rPr>
          <w:rFonts w:ascii="Poppins" w:eastAsia="Poppins" w:hAnsi="Poppins" w:cs="Poppins"/>
          <w:b/>
          <w:color w:val="073763"/>
          <w:sz w:val="20"/>
          <w:szCs w:val="20"/>
          <w:lang w:val="pl-PL"/>
        </w:rPr>
      </w:pPr>
      <w:bookmarkStart w:id="29" w:name="_1ikks7g4l9ct" w:colFirst="0" w:colLast="0"/>
      <w:bookmarkEnd w:id="29"/>
      <w:r w:rsidRPr="00826A8F">
        <w:rPr>
          <w:rFonts w:ascii="Poppins" w:eastAsia="Poppins" w:hAnsi="Poppins" w:cs="Poppins"/>
          <w:b/>
          <w:color w:val="073763"/>
          <w:sz w:val="20"/>
          <w:szCs w:val="20"/>
          <w:lang w:val="pl-PL"/>
        </w:rPr>
        <w:t>Registar osoblja ATCG (internog i eksternog)</w:t>
      </w:r>
    </w:p>
    <w:p w14:paraId="3D56DF6C"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Interno osoblje ATCG čine stalno zaposleni u ATCG, dok u eksterno osoblje spadaju članovi organa i tijela ATCG (npr. NO – Nadzorni odbor, UO – Upravni odbor, SA – Savjet za akreditaciju, KA – Komisija za akreditaciju, TK – tehnički komiteti, kojih za sada ima 3 i sl.)</w:t>
      </w:r>
    </w:p>
    <w:p w14:paraId="48C606D4"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Napomena: Registar ćlanova komisije za akreditaciju (KA) je predhodno opisan.</w:t>
      </w:r>
    </w:p>
    <w:p w14:paraId="7000CFA0"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Za interno osoblje vodi se i ažurira Personalni dosije koji najmanje sadrži:</w:t>
      </w:r>
    </w:p>
    <w:p w14:paraId="6A2A1A71" w14:textId="77777777" w:rsidR="005236F0" w:rsidRPr="00826A8F" w:rsidRDefault="00000000">
      <w:pPr>
        <w:numPr>
          <w:ilvl w:val="0"/>
          <w:numId w:val="29"/>
        </w:numPr>
        <w:shd w:val="clear" w:color="auto" w:fill="FFFFFF"/>
        <w:spacing w:before="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personalni karton zaposlenog (na obrazcu ZPR.10.11 - Personalni karton), koji sadrži informacije o njegovom radnom mjestu, njegovom statusu ocjenjivača (kada je primjenjivo), opšte informacije, CV, informacije o završenim obukama i sl.</w:t>
      </w:r>
    </w:p>
    <w:p w14:paraId="6C4561DA" w14:textId="77777777" w:rsidR="005236F0" w:rsidRPr="00826A8F" w:rsidRDefault="00000000">
      <w:pPr>
        <w:numPr>
          <w:ilvl w:val="0"/>
          <w:numId w:val="29"/>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izjave o poštovanju Kodeksa ponašanja, nezavisnosti, nepristrasnosti, objektivnosti i čuvanju tajnosti podataka</w:t>
      </w:r>
    </w:p>
    <w:p w14:paraId="3CC7CB40" w14:textId="77777777" w:rsidR="005236F0" w:rsidRDefault="00000000">
      <w:pPr>
        <w:numPr>
          <w:ilvl w:val="0"/>
          <w:numId w:val="29"/>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zapise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radnog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odnosa</w:t>
      </w:r>
      <w:proofErr w:type="spellEnd"/>
    </w:p>
    <w:p w14:paraId="57CD352F" w14:textId="77777777" w:rsidR="005236F0" w:rsidRPr="00826A8F" w:rsidRDefault="00000000">
      <w:pPr>
        <w:numPr>
          <w:ilvl w:val="0"/>
          <w:numId w:val="29"/>
        </w:numPr>
        <w:shd w:val="clear" w:color="auto" w:fill="FFFFFF"/>
        <w:spacing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zapise kojima se potvrđuje kompetentnost (diplome, sertifikati sa obuka i sl.)</w:t>
      </w:r>
    </w:p>
    <w:p w14:paraId="767E2B3B"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lastRenderedPageBreak/>
        <w:t xml:space="preserve">Svaki stalno zaposleni treba da ima mogućnost da sam ažurira svoj personalni dosije. </w:t>
      </w:r>
    </w:p>
    <w:p w14:paraId="614D6A7F"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Za eksterno osoblje vodi se i ažurira Personalni dosije koji najmanje sadrži:</w:t>
      </w:r>
    </w:p>
    <w:p w14:paraId="71FB71E9" w14:textId="77777777" w:rsidR="005236F0" w:rsidRPr="00826A8F" w:rsidRDefault="00000000">
      <w:pPr>
        <w:numPr>
          <w:ilvl w:val="0"/>
          <w:numId w:val="51"/>
        </w:numPr>
        <w:shd w:val="clear" w:color="auto" w:fill="FFFFFF"/>
        <w:spacing w:before="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personalni karton (na obrazcu ZPR.10.11 - Personalni karton), koji sadrži informacije o njegovom statusu u organu/tijelu, opšte informacije, CV i sl.</w:t>
      </w:r>
    </w:p>
    <w:p w14:paraId="564DE770" w14:textId="77777777" w:rsidR="005236F0" w:rsidRPr="00826A8F" w:rsidRDefault="00000000">
      <w:pPr>
        <w:numPr>
          <w:ilvl w:val="0"/>
          <w:numId w:val="51"/>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izjave o poštovanju Kodeksa ponašanja, nezavisnosti, nepristrasnosti, objektivnosti i čuvanju tajnosti podataka</w:t>
      </w:r>
    </w:p>
    <w:p w14:paraId="05B48DD5" w14:textId="77777777" w:rsidR="005236F0" w:rsidRDefault="00000000">
      <w:pPr>
        <w:numPr>
          <w:ilvl w:val="0"/>
          <w:numId w:val="51"/>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zapise</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vezi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imenovanjem</w:t>
      </w:r>
      <w:proofErr w:type="spellEnd"/>
    </w:p>
    <w:p w14:paraId="7AB1C532" w14:textId="77777777" w:rsidR="005236F0" w:rsidRPr="00826A8F" w:rsidRDefault="00000000">
      <w:pPr>
        <w:numPr>
          <w:ilvl w:val="0"/>
          <w:numId w:val="51"/>
        </w:numPr>
        <w:shd w:val="clear" w:color="auto" w:fill="FFFFFF"/>
        <w:spacing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zapise kojima se potvrđuje kompetentnost (diplome, sertifikati sa obuka i sl.)</w:t>
      </w:r>
    </w:p>
    <w:p w14:paraId="10E6FE70"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Personalni dosijei se čuvaju u periodu ne manjem od 10 godina od prestanka njihovog angažovanja. Sve podatke (osim javno dostupnih podataka) u vezi sa osobljem ATCG smatra povjerljivim. Shodno tome, ovi podaci bez prethodne saglasnosti odnosne osobe i odobrenja direktora ATCG se ne smiju saopštavati trećim licima.</w:t>
      </w:r>
    </w:p>
    <w:p w14:paraId="08BBB820"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 </w:t>
      </w:r>
    </w:p>
    <w:p w14:paraId="24936843" w14:textId="77777777" w:rsidR="005236F0" w:rsidRPr="00826A8F" w:rsidRDefault="00000000">
      <w:pPr>
        <w:pStyle w:val="Heading3"/>
        <w:shd w:val="clear" w:color="auto" w:fill="FFFFFF"/>
        <w:spacing w:before="240" w:after="240" w:line="240" w:lineRule="auto"/>
        <w:rPr>
          <w:rFonts w:ascii="Poppins" w:eastAsia="Poppins" w:hAnsi="Poppins" w:cs="Poppins"/>
          <w:b/>
          <w:color w:val="073763"/>
          <w:sz w:val="20"/>
          <w:szCs w:val="20"/>
          <w:lang w:val="pl-PL"/>
        </w:rPr>
      </w:pPr>
      <w:bookmarkStart w:id="30" w:name="_bfv36xlbyaxy" w:colFirst="0" w:colLast="0"/>
      <w:bookmarkEnd w:id="30"/>
      <w:r w:rsidRPr="00826A8F">
        <w:rPr>
          <w:rFonts w:ascii="Poppins" w:eastAsia="Poppins" w:hAnsi="Poppins" w:cs="Poppins"/>
          <w:b/>
          <w:color w:val="073763"/>
          <w:sz w:val="20"/>
          <w:szCs w:val="20"/>
          <w:lang w:val="pl-PL"/>
        </w:rPr>
        <w:t>Registar obuka</w:t>
      </w:r>
    </w:p>
    <w:p w14:paraId="46139480"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ATCG planira, sprovodi i vodi zapise o realizovanim obukama namijenjenim internom osoblju, eksterno angažovanim članovima organa i tijela ATCG, ocjenjivačima i sl.</w:t>
      </w:r>
    </w:p>
    <w:p w14:paraId="7834DB3F"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Registar obuke treba da obuhvati informacije o svim realizovanim i planiranim obukama (za tekuću godinu), tipu obuke (interna, eksterna), terminu obuke, učesnicima na obuci, temama obuke, izvođaču obuke, vremenu trajanja obuke i sl., kao i prateće zapise vezane za obuku (agenda, materijali, sertifikati, izvještaji) i sl.</w:t>
      </w:r>
    </w:p>
    <w:p w14:paraId="1ECBFD8B"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Potrebno je kreirati korisnički interfejs i postaviti bazu podataka za čuvanje informacija o obuci i automatsko praćenje realizacije uz generisanje izvještaja ili potvrda o obuci. Automatizovano praćenje podrazumijeva da se automatizovano prikupljaju podaci o prisutnosti, napretku polaznika, povratnim informacijama o realizovanim obukama od strane polaznika i sl. putem elektronskih obrazaca ili integracijom s drugim registrima na osnovu čega se utvrđuje uspješnost obuka, generiše izvještaj o obukama na godišnjem nivou (koji može uključivati grafikone i analize uspješnosti) i identifikuju oblasti koje će biti elementi za dalje planiranje. Postaviti sistem obavještenja ili automatskih poruka koje će obavještavati korisnike i o terminima obuka i o uspješnosti nakon realizacije.</w:t>
      </w:r>
    </w:p>
    <w:p w14:paraId="12CA8881" w14:textId="77777777" w:rsidR="005236F0" w:rsidRPr="00826A8F" w:rsidRDefault="005236F0">
      <w:pPr>
        <w:spacing w:before="240" w:after="240" w:line="240" w:lineRule="auto"/>
        <w:rPr>
          <w:rFonts w:ascii="Poppins" w:eastAsia="Poppins" w:hAnsi="Poppins" w:cs="Poppins"/>
          <w:color w:val="073763"/>
          <w:sz w:val="20"/>
          <w:szCs w:val="20"/>
          <w:lang w:val="pl-PL"/>
        </w:rPr>
      </w:pPr>
    </w:p>
    <w:p w14:paraId="7EE36984" w14:textId="77777777" w:rsidR="005236F0" w:rsidRPr="00826A8F" w:rsidRDefault="00000000">
      <w:pPr>
        <w:pStyle w:val="Heading2"/>
        <w:shd w:val="clear" w:color="auto" w:fill="FFFFFF"/>
        <w:spacing w:before="240" w:after="240" w:line="240" w:lineRule="auto"/>
        <w:rPr>
          <w:rFonts w:ascii="Poppins" w:eastAsia="Poppins" w:hAnsi="Poppins" w:cs="Poppins"/>
          <w:b/>
          <w:color w:val="073763"/>
          <w:sz w:val="20"/>
          <w:szCs w:val="20"/>
          <w:lang w:val="pl-PL"/>
        </w:rPr>
      </w:pPr>
      <w:bookmarkStart w:id="31" w:name="_bt41hhrna8k6" w:colFirst="0" w:colLast="0"/>
      <w:bookmarkEnd w:id="31"/>
      <w:r w:rsidRPr="00826A8F">
        <w:rPr>
          <w:rFonts w:ascii="Poppins" w:eastAsia="Poppins" w:hAnsi="Poppins" w:cs="Poppins"/>
          <w:b/>
          <w:color w:val="073763"/>
          <w:sz w:val="20"/>
          <w:szCs w:val="20"/>
          <w:lang w:val="pl-PL"/>
        </w:rPr>
        <w:t>Komisija za izbor i praćenje ocjenjivača</w:t>
      </w:r>
    </w:p>
    <w:p w14:paraId="7553F70B" w14:textId="77777777" w:rsidR="005236F0" w:rsidRDefault="00000000">
      <w:pPr>
        <w:shd w:val="clear" w:color="auto" w:fill="FFFFFF"/>
        <w:spacing w:before="240" w:after="240" w:line="240" w:lineRule="auto"/>
        <w:rPr>
          <w:rFonts w:ascii="Poppins" w:eastAsia="Poppins" w:hAnsi="Poppins" w:cs="Poppins"/>
          <w:color w:val="073763"/>
          <w:sz w:val="20"/>
          <w:szCs w:val="20"/>
        </w:rPr>
      </w:pPr>
      <w:r w:rsidRPr="00826A8F">
        <w:rPr>
          <w:rFonts w:ascii="Poppins" w:eastAsia="Poppins" w:hAnsi="Poppins" w:cs="Poppins"/>
          <w:color w:val="073763"/>
          <w:sz w:val="20"/>
          <w:szCs w:val="20"/>
          <w:lang w:val="pl-PL"/>
        </w:rPr>
        <w:t xml:space="preserve">U skladu sa PR.10 Procedurom za izbor u praćenje ocjenjivača softversko rješenje treba da podrži naknadno povezivanje baze ocjenjivača i oblasti u kojima rade, njihovog izbora u status i monitoring u cilju održavanja statusa i treba da bude dizajnirano da olakša efikasno </w:t>
      </w:r>
      <w:r w:rsidRPr="00826A8F">
        <w:rPr>
          <w:rFonts w:ascii="Poppins" w:eastAsia="Poppins" w:hAnsi="Poppins" w:cs="Poppins"/>
          <w:color w:val="073763"/>
          <w:sz w:val="20"/>
          <w:szCs w:val="20"/>
          <w:lang w:val="pl-PL"/>
        </w:rPr>
        <w:lastRenderedPageBreak/>
        <w:t xml:space="preserve">upravljanje, identifikaciju i povezivanje ocjenjivača sa specifičnim oblastima iz Registra tehničkih oblasti. </w:t>
      </w:r>
      <w:proofErr w:type="spellStart"/>
      <w:r>
        <w:rPr>
          <w:rFonts w:ascii="Poppins" w:eastAsia="Poppins" w:hAnsi="Poppins" w:cs="Poppins"/>
          <w:color w:val="073763"/>
          <w:sz w:val="20"/>
          <w:szCs w:val="20"/>
        </w:rPr>
        <w:t>Takvo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rješenje</w:t>
      </w:r>
      <w:proofErr w:type="spellEnd"/>
      <w:r>
        <w:rPr>
          <w:rFonts w:ascii="Poppins" w:eastAsia="Poppins" w:hAnsi="Poppins" w:cs="Poppins"/>
          <w:color w:val="073763"/>
          <w:sz w:val="20"/>
          <w:szCs w:val="20"/>
        </w:rPr>
        <w:t xml:space="preserve"> bi </w:t>
      </w:r>
      <w:proofErr w:type="spellStart"/>
      <w:r>
        <w:rPr>
          <w:rFonts w:ascii="Poppins" w:eastAsia="Poppins" w:hAnsi="Poppins" w:cs="Poppins"/>
          <w:color w:val="073763"/>
          <w:sz w:val="20"/>
          <w:szCs w:val="20"/>
        </w:rPr>
        <w:t>bilo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poželjno</w:t>
      </w:r>
      <w:proofErr w:type="spellEnd"/>
      <w:r>
        <w:rPr>
          <w:rFonts w:ascii="Poppins" w:eastAsia="Poppins" w:hAnsi="Poppins" w:cs="Poppins"/>
          <w:color w:val="073763"/>
          <w:sz w:val="20"/>
          <w:szCs w:val="20"/>
        </w:rPr>
        <w:t xml:space="preserve"> da </w:t>
      </w:r>
      <w:proofErr w:type="spellStart"/>
      <w:r>
        <w:rPr>
          <w:rFonts w:ascii="Poppins" w:eastAsia="Poppins" w:hAnsi="Poppins" w:cs="Poppins"/>
          <w:color w:val="073763"/>
          <w:sz w:val="20"/>
          <w:szCs w:val="20"/>
        </w:rPr>
        <w:t>ima</w:t>
      </w:r>
      <w:proofErr w:type="spellEnd"/>
      <w:r>
        <w:rPr>
          <w:rFonts w:ascii="Poppins" w:eastAsia="Poppins" w:hAnsi="Poppins" w:cs="Poppins"/>
          <w:color w:val="073763"/>
          <w:sz w:val="20"/>
          <w:szCs w:val="20"/>
        </w:rPr>
        <w:t>:</w:t>
      </w:r>
    </w:p>
    <w:p w14:paraId="31395835" w14:textId="77777777" w:rsidR="005236F0" w:rsidRPr="00826A8F" w:rsidRDefault="00000000">
      <w:pPr>
        <w:numPr>
          <w:ilvl w:val="0"/>
          <w:numId w:val="33"/>
        </w:numPr>
        <w:shd w:val="clear" w:color="auto" w:fill="FFFFFF"/>
        <w:spacing w:before="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Centralnu bazu podataka: U centralnoj bazi podataka bi se čuvali profili svih ocjenjivača. Ovi profili bi sadržavali informacije o oblastima ekspertize, kvalifikacijama, iskustvu i dostupnosti ocjenjivača - veza sa REGISTROM OCJENJIVAČA</w:t>
      </w:r>
    </w:p>
    <w:p w14:paraId="7FF9C2CA" w14:textId="77777777" w:rsidR="005236F0" w:rsidRPr="00826A8F" w:rsidRDefault="00000000">
      <w:pPr>
        <w:numPr>
          <w:ilvl w:val="0"/>
          <w:numId w:val="33"/>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Pretragu i filtriranje: Korisnicima softvera treba da se omogući pretraga ocjenjivača prema različitim kriterijumima, kao što su specifične oblasti ekspertize, geografska lokacija i slično. To bi olakšalo pronalaženje odgovarajućih ocjenjivača za određene zadatke - veza sa REGISTROM OCJENJIVAČA</w:t>
      </w:r>
    </w:p>
    <w:p w14:paraId="2BB2C1E9" w14:textId="77777777" w:rsidR="005236F0" w:rsidRPr="00826A8F" w:rsidRDefault="00000000">
      <w:pPr>
        <w:numPr>
          <w:ilvl w:val="0"/>
          <w:numId w:val="33"/>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Profile ocjenjivača: Svaki ocjenjivač ima  svoj profil koji bi uključivao informacije o oblastima u kojima su stručni, sertifikatima, istorijatu ocjenjivanja i komentarima drugih korisnika, koji bi sublimirao podatke o njihovom monitoringu od strane Komisije za izbor i praćenje ocjenjivača</w:t>
      </w:r>
    </w:p>
    <w:p w14:paraId="03C5CB4F" w14:textId="77777777" w:rsidR="005236F0" w:rsidRPr="00826A8F" w:rsidRDefault="00000000">
      <w:pPr>
        <w:numPr>
          <w:ilvl w:val="0"/>
          <w:numId w:val="33"/>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Povezivanje sa zadacima: Softver treba da omogući korisnicima da direktno povezuju ocjenjivače sa zadacima u svojim oblastima za konkretne slučajeve, kako bi Komisija za izbor i praćenje ocjenjivača imala uvid u učestalost njihovog angažovanja. Ovo bi moglo da se obavlja putem jednostavnog interfejsa za dodjeljivanje zadataka.</w:t>
      </w:r>
    </w:p>
    <w:p w14:paraId="56154A00" w14:textId="77777777" w:rsidR="005236F0" w:rsidRPr="00826A8F" w:rsidRDefault="00000000">
      <w:pPr>
        <w:numPr>
          <w:ilvl w:val="0"/>
          <w:numId w:val="33"/>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Notifikacije i upravljanje zadacima: Korisnicima bi se omogućilo da prate i upravljaju zadacima ocjenjivača, uključujući praćenje rokova i napretka.</w:t>
      </w:r>
    </w:p>
    <w:p w14:paraId="09C4B39A" w14:textId="77777777" w:rsidR="005236F0" w:rsidRPr="00826A8F" w:rsidRDefault="00000000">
      <w:pPr>
        <w:numPr>
          <w:ilvl w:val="0"/>
          <w:numId w:val="33"/>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Integracija sa obukom: Softver treba da omogući naknadnu integraciju sa registrima poput Registra ocjenjivača, Registra obuke kako bi se osiguralo da ocjenjivači posjeduju i održavaju odgovarajuće kompetencije  za svoje oblasti.</w:t>
      </w:r>
    </w:p>
    <w:p w14:paraId="5A2AC700" w14:textId="77777777" w:rsidR="005236F0" w:rsidRPr="00826A8F" w:rsidRDefault="00000000">
      <w:pPr>
        <w:numPr>
          <w:ilvl w:val="0"/>
          <w:numId w:val="33"/>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Analitika i izvještaji: Rješenje treba da omogući korisnicima generisanje izvještaja o radu timova ZPR.10.07-1  i Izvještaja o radu na terenu ZPR.10.10-1  i analizu efikasnosti ocjenjivača u različitim oblastima od strane Komisije za izbor i praćenje ocjenjivača</w:t>
      </w:r>
    </w:p>
    <w:p w14:paraId="362143B6" w14:textId="77777777" w:rsidR="005236F0" w:rsidRPr="00826A8F" w:rsidRDefault="00000000">
      <w:pPr>
        <w:numPr>
          <w:ilvl w:val="0"/>
          <w:numId w:val="33"/>
        </w:numPr>
        <w:shd w:val="clear" w:color="auto" w:fill="FFFFFF"/>
        <w:spacing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Prilagodljivost: Rješenje bi trebalo da bude prilagodljivo potrebama, omogućavajući dodatne funkcionalnosti i prilagođavanje specifičnim zahtjevima.</w:t>
      </w:r>
    </w:p>
    <w:p w14:paraId="352F687F" w14:textId="77777777" w:rsidR="005236F0" w:rsidRPr="00826A8F" w:rsidRDefault="005236F0">
      <w:pPr>
        <w:spacing w:before="240" w:after="240" w:line="240" w:lineRule="auto"/>
        <w:rPr>
          <w:rFonts w:ascii="Poppins" w:eastAsia="Poppins" w:hAnsi="Poppins" w:cs="Poppins"/>
          <w:color w:val="073763"/>
          <w:sz w:val="20"/>
          <w:szCs w:val="20"/>
          <w:lang w:val="pl-PL"/>
        </w:rPr>
      </w:pPr>
    </w:p>
    <w:p w14:paraId="76C89FA2" w14:textId="77777777" w:rsidR="005236F0" w:rsidRPr="00826A8F" w:rsidRDefault="00000000">
      <w:pPr>
        <w:pStyle w:val="Heading2"/>
        <w:shd w:val="clear" w:color="auto" w:fill="FFFFFF"/>
        <w:spacing w:before="240" w:after="240" w:line="240" w:lineRule="auto"/>
        <w:rPr>
          <w:rFonts w:ascii="Poppins" w:eastAsia="Poppins" w:hAnsi="Poppins" w:cs="Poppins"/>
          <w:b/>
          <w:color w:val="073763"/>
          <w:sz w:val="20"/>
          <w:szCs w:val="20"/>
          <w:lang w:val="pl-PL"/>
        </w:rPr>
      </w:pPr>
      <w:bookmarkStart w:id="32" w:name="_ja5wra73dcyx" w:colFirst="0" w:colLast="0"/>
      <w:bookmarkEnd w:id="32"/>
      <w:r w:rsidRPr="00826A8F">
        <w:rPr>
          <w:rFonts w:ascii="Poppins" w:eastAsia="Poppins" w:hAnsi="Poppins" w:cs="Poppins"/>
          <w:b/>
          <w:color w:val="073763"/>
          <w:sz w:val="20"/>
          <w:szCs w:val="20"/>
          <w:lang w:val="pl-PL"/>
        </w:rPr>
        <w:t>Lista zpr.01.27 lista dokumenata koja sadrži zahtjeve koje treba da ispuni podnosilac zahtjeva za akreditaciju i akreditovano TOU</w:t>
      </w:r>
    </w:p>
    <w:p w14:paraId="09A0FF58"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Evropska organizacija za akreditaciju (EA), objavljuje na svom sajtu ažurne verzije  dokumenta EA-INF/01</w:t>
      </w:r>
    </w:p>
    <w:p w14:paraId="00707F41"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Pr>
          <w:rFonts w:ascii="Poppins" w:eastAsia="Poppins" w:hAnsi="Poppins" w:cs="Poppins"/>
          <w:color w:val="073763"/>
          <w:sz w:val="20"/>
          <w:szCs w:val="20"/>
        </w:rPr>
        <w:t xml:space="preserve">Ova </w:t>
      </w:r>
      <w:proofErr w:type="spellStart"/>
      <w:r>
        <w:rPr>
          <w:rFonts w:ascii="Poppins" w:eastAsia="Poppins" w:hAnsi="Poppins" w:cs="Poppins"/>
          <w:color w:val="073763"/>
          <w:sz w:val="20"/>
          <w:szCs w:val="20"/>
        </w:rPr>
        <w:t>publikacija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pruža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listu</w:t>
      </w:r>
      <w:proofErr w:type="spellEnd"/>
      <w:r>
        <w:rPr>
          <w:rFonts w:ascii="Poppins" w:eastAsia="Poppins" w:hAnsi="Poppins" w:cs="Poppins"/>
          <w:color w:val="073763"/>
          <w:sz w:val="20"/>
          <w:szCs w:val="20"/>
        </w:rPr>
        <w:t xml:space="preserve"> EA </w:t>
      </w:r>
      <w:proofErr w:type="spellStart"/>
      <w:r>
        <w:rPr>
          <w:rFonts w:ascii="Poppins" w:eastAsia="Poppins" w:hAnsi="Poppins" w:cs="Poppins"/>
          <w:color w:val="073763"/>
          <w:sz w:val="20"/>
          <w:szCs w:val="20"/>
        </w:rPr>
        <w:t>dokumenata</w:t>
      </w:r>
      <w:proofErr w:type="spellEnd"/>
      <w:r>
        <w:rPr>
          <w:rFonts w:ascii="Poppins" w:eastAsia="Poppins" w:hAnsi="Poppins" w:cs="Poppins"/>
          <w:color w:val="073763"/>
          <w:sz w:val="20"/>
          <w:szCs w:val="20"/>
        </w:rPr>
        <w:t xml:space="preserve"> koji se </w:t>
      </w:r>
      <w:proofErr w:type="spellStart"/>
      <w:r>
        <w:rPr>
          <w:rFonts w:ascii="Poppins" w:eastAsia="Poppins" w:hAnsi="Poppins" w:cs="Poppins"/>
          <w:color w:val="073763"/>
          <w:sz w:val="20"/>
          <w:szCs w:val="20"/>
        </w:rPr>
        <w:t>koriste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obaveznoj</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ili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informativnoj</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osnovi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klasifikaciji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datoj</w:t>
      </w:r>
      <w:proofErr w:type="spellEnd"/>
      <w:r>
        <w:rPr>
          <w:rFonts w:ascii="Poppins" w:eastAsia="Poppins" w:hAnsi="Poppins" w:cs="Poppins"/>
          <w:color w:val="073763"/>
          <w:sz w:val="20"/>
          <w:szCs w:val="20"/>
        </w:rPr>
        <w:t xml:space="preserve"> u EA-1/14 “Procedure for Development and Approval of EA Documents and the Adoption of ILAC/IAF Documents”.  </w:t>
      </w:r>
      <w:r w:rsidRPr="00826A8F">
        <w:rPr>
          <w:rFonts w:ascii="Poppins" w:eastAsia="Poppins" w:hAnsi="Poppins" w:cs="Poppins"/>
          <w:color w:val="073763"/>
          <w:sz w:val="20"/>
          <w:szCs w:val="20"/>
          <w:lang w:val="pl-PL"/>
        </w:rPr>
        <w:t>Takođe, sadrži i listu međunarodnih dokumenata odobrenih od strane  EA-a kao primjenljiva EA dokumenta.</w:t>
      </w:r>
    </w:p>
    <w:p w14:paraId="76CEA180"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Softversko rješenje treba da podrži naknadno povezivanje sa ovim sajtom u smislu praćenja promjena u dokumentu INF 01 koji je javno dostupan na sajtu EA (European co-operation for </w:t>
      </w:r>
      <w:r w:rsidRPr="00826A8F">
        <w:rPr>
          <w:rFonts w:ascii="Poppins" w:eastAsia="Poppins" w:hAnsi="Poppins" w:cs="Poppins"/>
          <w:color w:val="073763"/>
          <w:sz w:val="20"/>
          <w:szCs w:val="20"/>
          <w:lang w:val="pl-PL"/>
        </w:rPr>
        <w:lastRenderedPageBreak/>
        <w:t>Accreditation) što zahtjeva upotrebu odgovarajućih tehnologija za praćenje veb sadržaja uz korišćenje bilo kojeg programskog jezika pogodnog za web scraping.</w:t>
      </w:r>
    </w:p>
    <w:p w14:paraId="701690E0"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DMS treba da podrži naknadnu integraciju sa ovim sajtom, što bi trebalo da podrazumijeva:</w:t>
      </w:r>
    </w:p>
    <w:p w14:paraId="2CC0E3FA" w14:textId="77777777" w:rsidR="005236F0" w:rsidRPr="00826A8F" w:rsidRDefault="00000000">
      <w:pPr>
        <w:numPr>
          <w:ilvl w:val="0"/>
          <w:numId w:val="3"/>
        </w:numPr>
        <w:shd w:val="clear" w:color="auto" w:fill="FFFFFF"/>
        <w:spacing w:before="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pristup web stranici EA  koristeći odgovarajuće  alate za  izvlačenje informacija</w:t>
      </w:r>
    </w:p>
    <w:p w14:paraId="7EF6B85F" w14:textId="77777777" w:rsidR="005236F0" w:rsidRPr="00826A8F" w:rsidRDefault="00000000">
      <w:pPr>
        <w:numPr>
          <w:ilvl w:val="0"/>
          <w:numId w:val="3"/>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Identifikaciju dokumenta INF 01: Lokalizaciju i identifikaciju  tačnog  linka ili putanju do dokumenta INF 01 na web stranici EA ( kako bi se pratile samo promjene na tom određenom dokumentu</w:t>
      </w:r>
    </w:p>
    <w:p w14:paraId="5A0C0A73" w14:textId="77777777" w:rsidR="005236F0" w:rsidRPr="00826A8F" w:rsidRDefault="00000000">
      <w:pPr>
        <w:numPr>
          <w:ilvl w:val="0"/>
          <w:numId w:val="3"/>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Prvi put preuzimanje dokumenta: Preuzmanje inicijalne verzije dokumenta INF 01 sa sajta EA kako bi imali osnovnu kopiju za poređenje sa budućim verzijama</w:t>
      </w:r>
    </w:p>
    <w:p w14:paraId="1AF9B406" w14:textId="77777777" w:rsidR="005236F0" w:rsidRPr="00826A8F" w:rsidRDefault="00000000">
      <w:pPr>
        <w:numPr>
          <w:ilvl w:val="0"/>
          <w:numId w:val="3"/>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Periodično preuzimanje stranice: Postavljanje redovnog automatskog preuzimanja stranice sa dokumentom INF 01 sa sajta EA, na primjer, svakodnevno, svake nedelje ili prema željenom rasporedu</w:t>
      </w:r>
    </w:p>
    <w:p w14:paraId="787C0046" w14:textId="77777777" w:rsidR="005236F0" w:rsidRPr="00826A8F" w:rsidRDefault="00000000">
      <w:pPr>
        <w:numPr>
          <w:ilvl w:val="0"/>
          <w:numId w:val="3"/>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Poređenje sa prethodnom verzijom: Poređenje nove verzije dokumenta INF 01 sa prethodnom verzijom koja je  prethodno sačuvana kako bi se   identifikovale  promjene u dokumentu</w:t>
      </w:r>
    </w:p>
    <w:p w14:paraId="4823832D" w14:textId="77777777" w:rsidR="005236F0" w:rsidRPr="00826A8F" w:rsidRDefault="00000000">
      <w:pPr>
        <w:numPr>
          <w:ilvl w:val="0"/>
          <w:numId w:val="3"/>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Detekcija promjena:  algoritam za detekciju promjena u dokumentu, na primjer, algoritam za poređenje teksta koji će identifikovati razlike između starih i novih verzija dokumenata</w:t>
      </w:r>
    </w:p>
    <w:p w14:paraId="156C3808" w14:textId="77777777" w:rsidR="005236F0" w:rsidRPr="00826A8F" w:rsidRDefault="00000000">
      <w:pPr>
        <w:numPr>
          <w:ilvl w:val="0"/>
          <w:numId w:val="3"/>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Obaveštenje o promjenama: Kada se detektuju promjene, automatski se generiše obavještenje, na primjer, slati e-poštom ili koristiti druge mehanizme obavještavanja, kako bi se informisali korisnici o promjenama u dokumentu INF 01</w:t>
      </w:r>
    </w:p>
    <w:p w14:paraId="73AE46D9" w14:textId="77777777" w:rsidR="005236F0" w:rsidRPr="00826A8F" w:rsidRDefault="00000000">
      <w:pPr>
        <w:numPr>
          <w:ilvl w:val="0"/>
          <w:numId w:val="3"/>
        </w:numPr>
        <w:shd w:val="clear" w:color="auto" w:fill="FFFFFF"/>
        <w:spacing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Arhiviranje verzija: Čuvanje  prethodne verzije dokumenta INF 01 kako bi se omogućilo korisnicima da pristupe istorijskim verzijama</w:t>
      </w:r>
    </w:p>
    <w:p w14:paraId="7FE0D8A8" w14:textId="77777777" w:rsidR="005236F0" w:rsidRPr="00826A8F" w:rsidRDefault="005236F0">
      <w:pPr>
        <w:spacing w:before="240" w:after="240" w:line="240" w:lineRule="auto"/>
        <w:rPr>
          <w:rFonts w:ascii="Poppins" w:eastAsia="Poppins" w:hAnsi="Poppins" w:cs="Poppins"/>
          <w:color w:val="073763"/>
          <w:sz w:val="20"/>
          <w:szCs w:val="20"/>
          <w:lang w:val="pl-PL"/>
        </w:rPr>
      </w:pPr>
    </w:p>
    <w:p w14:paraId="6FE49F89" w14:textId="77777777" w:rsidR="005236F0" w:rsidRPr="00826A8F" w:rsidRDefault="00000000">
      <w:pPr>
        <w:pStyle w:val="Heading2"/>
        <w:shd w:val="clear" w:color="auto" w:fill="FFFFFF"/>
        <w:spacing w:before="240" w:after="240" w:line="240" w:lineRule="auto"/>
        <w:rPr>
          <w:rFonts w:ascii="Poppins" w:eastAsia="Poppins" w:hAnsi="Poppins" w:cs="Poppins"/>
          <w:b/>
          <w:color w:val="073763"/>
          <w:sz w:val="20"/>
          <w:szCs w:val="20"/>
          <w:highlight w:val="yellow"/>
          <w:lang w:val="pl-PL"/>
        </w:rPr>
      </w:pPr>
      <w:bookmarkStart w:id="33" w:name="_n65lg6hytuo5" w:colFirst="0" w:colLast="0"/>
      <w:bookmarkEnd w:id="33"/>
      <w:r w:rsidRPr="00826A8F">
        <w:rPr>
          <w:rFonts w:ascii="Poppins" w:eastAsia="Poppins" w:hAnsi="Poppins" w:cs="Poppins"/>
          <w:b/>
          <w:color w:val="073763"/>
          <w:sz w:val="20"/>
          <w:szCs w:val="20"/>
          <w:lang w:val="pl-PL"/>
        </w:rPr>
        <w:t>Određivanje elemenata programa ocjenjivanja  prema vrstama (šemama)akreditacije</w:t>
      </w:r>
    </w:p>
    <w:p w14:paraId="30C94A60"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Tokom ocjenjivanja u ciklusu akreditacije, ATCG  primjenjuje odgovarajući program ocjenjivanja kako bi se obezbjedilo da se aktivnosti ocjenjivanja usaglašenosti koje su reprezentativne za obim akreditacije ocjenjuju na relevantnim lokacijama. U zavisnosti od aktivnosti koje se obavljaju na pojedinim lokacijama, ATCG bira pogodne tehnike ocjenjivanja koje uključuju, ali se ne ograničavaju na: ocjenjivanje na lokaciji, ocjenjivanje sa udaljenosti, osvjedočenje, preispitivanje dokumenta, preispitivanje predmeta (fajla), provjere mjerenja, preispitivanje performansi u ispitivanju osposobljenosti i drugim međulaboratorijskim poređenjima, provjere validacije, nenajavljene posjete, intervjuisanje–razgovor sa osobljem.</w:t>
      </w:r>
    </w:p>
    <w:p w14:paraId="3537053D"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Generalno, broj dana ocjenjivanja TOU za određenu vrstu akreditacije, zavisi od vrste ocjenjivanja, veličine TOU, broja lokacija TOU, kao i od obima akreditacije, odnosno broja/kompleksnosti postupaka ocjenjivanja usaglašenosti za koje se traži/posjeduje akreditacija.</w:t>
      </w:r>
    </w:p>
    <w:p w14:paraId="1AD0D020" w14:textId="77777777" w:rsidR="005236F0" w:rsidRDefault="00000000">
      <w:pPr>
        <w:shd w:val="clear" w:color="auto" w:fill="FFFFFF"/>
        <w:spacing w:before="240" w:after="240" w:line="240" w:lineRule="auto"/>
        <w:rPr>
          <w:rFonts w:ascii="Poppins" w:eastAsia="Poppins" w:hAnsi="Poppins" w:cs="Poppins"/>
          <w:color w:val="073763"/>
          <w:sz w:val="20"/>
          <w:szCs w:val="20"/>
        </w:rPr>
      </w:pPr>
      <w:r w:rsidRPr="00826A8F">
        <w:rPr>
          <w:rFonts w:ascii="Poppins" w:eastAsia="Poppins" w:hAnsi="Poppins" w:cs="Poppins"/>
          <w:color w:val="073763"/>
          <w:sz w:val="20"/>
          <w:szCs w:val="20"/>
          <w:lang w:val="pl-PL"/>
        </w:rPr>
        <w:lastRenderedPageBreak/>
        <w:t xml:space="preserve">Razvijanje softverskog rješenja za određivanje broja dana za koje su ocjenjivači angažovani u tijelu za ocjenu usaglašenosti zahtjeva pomno planiranje i analizu. </w:t>
      </w:r>
      <w:r>
        <w:rPr>
          <w:rFonts w:ascii="Poppins" w:eastAsia="Poppins" w:hAnsi="Poppins" w:cs="Poppins"/>
          <w:color w:val="073763"/>
          <w:sz w:val="20"/>
          <w:szCs w:val="20"/>
        </w:rPr>
        <w:t xml:space="preserve">Evo </w:t>
      </w:r>
      <w:proofErr w:type="spellStart"/>
      <w:r>
        <w:rPr>
          <w:rFonts w:ascii="Poppins" w:eastAsia="Poppins" w:hAnsi="Poppins" w:cs="Poppins"/>
          <w:color w:val="073763"/>
          <w:sz w:val="20"/>
          <w:szCs w:val="20"/>
        </w:rPr>
        <w:t>kako</w:t>
      </w:r>
      <w:proofErr w:type="spellEnd"/>
      <w:r>
        <w:rPr>
          <w:rFonts w:ascii="Poppins" w:eastAsia="Poppins" w:hAnsi="Poppins" w:cs="Poppins"/>
          <w:color w:val="073763"/>
          <w:sz w:val="20"/>
          <w:szCs w:val="20"/>
        </w:rPr>
        <w:t xml:space="preserve"> bi </w:t>
      </w:r>
      <w:proofErr w:type="spellStart"/>
      <w:r>
        <w:rPr>
          <w:rFonts w:ascii="Poppins" w:eastAsia="Poppins" w:hAnsi="Poppins" w:cs="Poppins"/>
          <w:color w:val="073763"/>
          <w:sz w:val="20"/>
          <w:szCs w:val="20"/>
        </w:rPr>
        <w:t>takvo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rješenje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moglo</w:t>
      </w:r>
      <w:proofErr w:type="spellEnd"/>
      <w:r>
        <w:rPr>
          <w:rFonts w:ascii="Poppins" w:eastAsia="Poppins" w:hAnsi="Poppins" w:cs="Poppins"/>
          <w:color w:val="073763"/>
          <w:sz w:val="20"/>
          <w:szCs w:val="20"/>
        </w:rPr>
        <w:t xml:space="preserve"> da </w:t>
      </w:r>
      <w:proofErr w:type="spellStart"/>
      <w:r>
        <w:rPr>
          <w:rFonts w:ascii="Poppins" w:eastAsia="Poppins" w:hAnsi="Poppins" w:cs="Poppins"/>
          <w:color w:val="073763"/>
          <w:sz w:val="20"/>
          <w:szCs w:val="20"/>
        </w:rPr>
        <w:t>izgleda</w:t>
      </w:r>
      <w:proofErr w:type="spellEnd"/>
      <w:r>
        <w:rPr>
          <w:rFonts w:ascii="Poppins" w:eastAsia="Poppins" w:hAnsi="Poppins" w:cs="Poppins"/>
          <w:color w:val="073763"/>
          <w:sz w:val="20"/>
          <w:szCs w:val="20"/>
        </w:rPr>
        <w:t>:</w:t>
      </w:r>
    </w:p>
    <w:p w14:paraId="57CD22BB" w14:textId="77777777" w:rsidR="005236F0" w:rsidRDefault="00000000">
      <w:pPr>
        <w:numPr>
          <w:ilvl w:val="0"/>
          <w:numId w:val="12"/>
        </w:numPr>
        <w:shd w:val="clear" w:color="auto" w:fill="FFFFFF"/>
        <w:spacing w:before="24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Definisanje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uloga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odgovornosti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jasno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definisanje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uloge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odgovornosti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različitih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tipova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ocjenjivača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uključujući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njihove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zadatke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funkcije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kompetencije</w:t>
      </w:r>
      <w:proofErr w:type="spellEnd"/>
    </w:p>
    <w:p w14:paraId="73BA483B" w14:textId="77777777" w:rsidR="005236F0" w:rsidRDefault="00000000">
      <w:pPr>
        <w:numPr>
          <w:ilvl w:val="0"/>
          <w:numId w:val="12"/>
        </w:numPr>
        <w:shd w:val="clear" w:color="auto" w:fill="FFFFFF"/>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Baza </w:t>
      </w:r>
      <w:proofErr w:type="spellStart"/>
      <w:r>
        <w:rPr>
          <w:rFonts w:ascii="Poppins" w:eastAsia="Poppins" w:hAnsi="Poppins" w:cs="Poppins"/>
          <w:color w:val="073763"/>
          <w:sz w:val="20"/>
          <w:szCs w:val="20"/>
        </w:rPr>
        <w:t>podataka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ocjenjivača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Kreirana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baza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podataka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sadrži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informacije</w:t>
      </w:r>
      <w:proofErr w:type="spellEnd"/>
      <w:r>
        <w:rPr>
          <w:rFonts w:ascii="Poppins" w:eastAsia="Poppins" w:hAnsi="Poppins" w:cs="Poppins"/>
          <w:color w:val="073763"/>
          <w:sz w:val="20"/>
          <w:szCs w:val="20"/>
        </w:rPr>
        <w:t xml:space="preserve"> o </w:t>
      </w:r>
      <w:proofErr w:type="spellStart"/>
      <w:r>
        <w:rPr>
          <w:rFonts w:ascii="Poppins" w:eastAsia="Poppins" w:hAnsi="Poppins" w:cs="Poppins"/>
          <w:color w:val="073763"/>
          <w:sz w:val="20"/>
          <w:szCs w:val="20"/>
        </w:rPr>
        <w:t>svim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ocjenjivačima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uključujući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njihove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kvalifikacije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dostupnost</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iskustvo</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oceni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usaglašenosti</w:t>
      </w:r>
      <w:proofErr w:type="spellEnd"/>
      <w:r>
        <w:rPr>
          <w:rFonts w:ascii="Poppins" w:eastAsia="Poppins" w:hAnsi="Poppins" w:cs="Poppins"/>
          <w:color w:val="073763"/>
          <w:sz w:val="20"/>
          <w:szCs w:val="20"/>
        </w:rPr>
        <w:t xml:space="preserve"> – </w:t>
      </w:r>
      <w:proofErr w:type="spellStart"/>
      <w:r>
        <w:rPr>
          <w:rFonts w:ascii="Poppins" w:eastAsia="Poppins" w:hAnsi="Poppins" w:cs="Poppins"/>
          <w:color w:val="073763"/>
          <w:sz w:val="20"/>
          <w:szCs w:val="20"/>
        </w:rPr>
        <w:t>veza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REGISTROM OCJENJIVAČA</w:t>
      </w:r>
    </w:p>
    <w:p w14:paraId="4C71F9A4" w14:textId="77777777" w:rsidR="005236F0" w:rsidRPr="00826A8F" w:rsidRDefault="00000000">
      <w:pPr>
        <w:numPr>
          <w:ilvl w:val="0"/>
          <w:numId w:val="12"/>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Parametri za procjenu ocjenjivač dana: parametri ili faktori koji utiču na trajanje angažmana ocjenjivača. Ovo može uključivati složenost obima, broj ocjenjivača, geografsku lokaciju, i druge relevantne faktore</w:t>
      </w:r>
    </w:p>
    <w:p w14:paraId="4B82EC4F" w14:textId="77777777" w:rsidR="005236F0" w:rsidRPr="00826A8F" w:rsidRDefault="00000000">
      <w:pPr>
        <w:numPr>
          <w:ilvl w:val="0"/>
          <w:numId w:val="12"/>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Algoritam za procjenu trajanja: algoritam ili model koji će uzeti u obzir parametre i faktore za određivanje broja dana koje ocjenjivači trebaju za ocjenu usaglašenosti</w:t>
      </w:r>
    </w:p>
    <w:p w14:paraId="78B06378" w14:textId="77777777" w:rsidR="005236F0" w:rsidRPr="00826A8F" w:rsidRDefault="00000000">
      <w:pPr>
        <w:numPr>
          <w:ilvl w:val="0"/>
          <w:numId w:val="12"/>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Korisnički interfejs: Dizajniranje korisničkog interfejsa koji omogućava korisnicima unos relevantnih informacija o konkretnom ocjenjivanju odnosno zadatku. Ovdje bi se unijeli parametri koji utiču na trajanje (kompleksnost poslova ocjenjivanja usaglašenosti (npr. šeme ocjenjivanja usaglašenosti koje se sastoje od provjere - ocjenjivanja fabričke kontrole proizvodnje i ispitivanja uzoraka proizvoda uzetih iz proizvodnje, kontrolisanje proizvoda nakon isporuke, postojanje potencijalno rizičnih poslova ocjenjivanja usaglašenosti (npr. ispitivanje/kontrolisanje karakteristika proizvoda radi ostvarivanja bezbjednosti hrane, odnos standardnih i nestandardnih postupaka ocjenjivanja usaglašenosti (npr. metode/postupci razvijene u laboratoriji/kontrolnom ili sertifikacionom tijelu) aktivnosti ocjenjivanja usaglašenosti koje su predmet ovlašćivanja/ imenovanja, učestalost obavljanja poslova ocjenjivanja usaglašenosti, postojanje prigovora i žalbi na rad TOU za određene poslove ocjenjivanja usaglašenosti,  broj i priroda nalaza utvrđenih u prethodnom ocjenjivanju, ili u prethodnom ciklusu akreditacije, broj lokacija i aktivnosti koje se na njima obavljaju, frekventnost promjena u TOU i priroda istih u ciklusu akreditacije (npr. promena osoblja, opreme i dr.), razlozi za suspenziju u ciklusu akreditacije)</w:t>
      </w:r>
    </w:p>
    <w:p w14:paraId="21E4EB75" w14:textId="77777777" w:rsidR="005236F0" w:rsidRPr="00826A8F" w:rsidRDefault="00000000">
      <w:pPr>
        <w:numPr>
          <w:ilvl w:val="0"/>
          <w:numId w:val="12"/>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Automatska procjena: Implementacija algoritma koji automatski obračunava predloženi broj dana na osnovu unijetih podataka o konkretnom tijelu za ocjenu usaglašenosti  i odabranih ocjenjivača</w:t>
      </w:r>
    </w:p>
    <w:p w14:paraId="66299A87" w14:textId="77777777" w:rsidR="005236F0" w:rsidRPr="00826A8F" w:rsidRDefault="00000000">
      <w:pPr>
        <w:numPr>
          <w:ilvl w:val="0"/>
          <w:numId w:val="12"/>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Upotreba baze podataka ocjenjivača: Softver prethodno treba da pretražuje bazu podataka ocjenjivača kako bi predložio ocjenjivače koji su najbolje usklađeni sa zadatkom i dostupni za angažman,</w:t>
      </w:r>
    </w:p>
    <w:p w14:paraId="651A21A1" w14:textId="77777777" w:rsidR="005236F0" w:rsidRPr="00826A8F" w:rsidRDefault="00000000">
      <w:pPr>
        <w:numPr>
          <w:ilvl w:val="0"/>
          <w:numId w:val="12"/>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Prilagodljivost i optimizacija: Softver treba da omogući korisnicima da prilagode parametre i faktore za procjenu trajanja ocjenjivanja kako bi se uzeli u obzir specifični zahtjevi</w:t>
      </w:r>
    </w:p>
    <w:p w14:paraId="36890F9B" w14:textId="77777777" w:rsidR="005236F0" w:rsidRPr="00826A8F" w:rsidRDefault="00000000">
      <w:pPr>
        <w:numPr>
          <w:ilvl w:val="0"/>
          <w:numId w:val="12"/>
        </w:numPr>
        <w:shd w:val="clear" w:color="auto" w:fill="FFFFFF"/>
        <w:spacing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Analitika: Softver treba da omogući analitiku kako bi korisnici mogli da prate i analiziraju trajanje ocjenjivanja i identifikuju oblasti za poboljšanje.</w:t>
      </w:r>
    </w:p>
    <w:p w14:paraId="43287949"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lastRenderedPageBreak/>
        <w:t>Ovakvo softversko rješenje može značajno olakšati proces planiranja i upravljanja angažmanima ocjenjivača u tijelima za ocjenu usaglašenosti. Važno je pažljivo razmotriti sve faktore koji utiču na trajanje ocjenjivanja i obezbjediti tačnost i preciznost u procjenama.</w:t>
      </w:r>
    </w:p>
    <w:p w14:paraId="02C1C668" w14:textId="77777777" w:rsidR="005236F0" w:rsidRPr="00826A8F" w:rsidRDefault="005236F0">
      <w:pPr>
        <w:spacing w:before="240" w:after="240" w:line="240" w:lineRule="auto"/>
        <w:rPr>
          <w:rFonts w:ascii="Poppins" w:eastAsia="Poppins" w:hAnsi="Poppins" w:cs="Poppins"/>
          <w:color w:val="073763"/>
          <w:sz w:val="20"/>
          <w:szCs w:val="20"/>
          <w:lang w:val="pl-PL"/>
        </w:rPr>
      </w:pPr>
    </w:p>
    <w:p w14:paraId="5EE531EF" w14:textId="77777777" w:rsidR="005236F0" w:rsidRDefault="00000000">
      <w:pPr>
        <w:pStyle w:val="Heading2"/>
        <w:widowControl w:val="0"/>
        <w:spacing w:after="160" w:line="240" w:lineRule="auto"/>
        <w:jc w:val="both"/>
        <w:rPr>
          <w:rFonts w:ascii="Poppins" w:eastAsia="Poppins" w:hAnsi="Poppins" w:cs="Poppins"/>
          <w:b/>
          <w:color w:val="073763"/>
          <w:sz w:val="22"/>
          <w:szCs w:val="22"/>
        </w:rPr>
      </w:pPr>
      <w:bookmarkStart w:id="34" w:name="_4i7ojhp" w:colFirst="0" w:colLast="0"/>
      <w:bookmarkEnd w:id="34"/>
      <w:proofErr w:type="spellStart"/>
      <w:r>
        <w:rPr>
          <w:rFonts w:ascii="Poppins" w:eastAsia="Poppins" w:hAnsi="Poppins" w:cs="Poppins"/>
          <w:b/>
          <w:color w:val="073763"/>
          <w:sz w:val="22"/>
          <w:szCs w:val="22"/>
        </w:rPr>
        <w:t>Autorizacija</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i</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zaštita</w:t>
      </w:r>
      <w:proofErr w:type="spellEnd"/>
    </w:p>
    <w:p w14:paraId="19B999D6" w14:textId="77777777" w:rsidR="005236F0" w:rsidRPr="00826A8F" w:rsidRDefault="00000000">
      <w:pPr>
        <w:widowControl w:val="0"/>
        <w:numPr>
          <w:ilvl w:val="0"/>
          <w:numId w:val="34"/>
        </w:numPr>
        <w:spacing w:line="240" w:lineRule="auto"/>
        <w:rPr>
          <w:rFonts w:ascii="Poppins" w:eastAsia="Poppins" w:hAnsi="Poppins" w:cs="Poppins"/>
          <w:color w:val="073763"/>
          <w:sz w:val="20"/>
          <w:szCs w:val="20"/>
          <w:lang w:val="pl-PL"/>
        </w:rPr>
      </w:pPr>
      <w:r>
        <w:rPr>
          <w:rFonts w:ascii="Poppins" w:eastAsia="Poppins" w:hAnsi="Poppins" w:cs="Poppins"/>
          <w:color w:val="073763"/>
          <w:sz w:val="20"/>
          <w:szCs w:val="20"/>
        </w:rPr>
        <w:t xml:space="preserve">DMS mora da </w:t>
      </w:r>
      <w:proofErr w:type="spellStart"/>
      <w:r>
        <w:rPr>
          <w:rFonts w:ascii="Poppins" w:eastAsia="Poppins" w:hAnsi="Poppins" w:cs="Poppins"/>
          <w:color w:val="073763"/>
          <w:sz w:val="20"/>
          <w:szCs w:val="20"/>
        </w:rPr>
        <w:t>obezbijedi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kompletno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praćenje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evidencija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događaja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istorijata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promjena</w:t>
      </w:r>
      <w:proofErr w:type="spellEnd"/>
      <w:r>
        <w:rPr>
          <w:rFonts w:ascii="Poppins" w:eastAsia="Poppins" w:hAnsi="Poppins" w:cs="Poppins"/>
          <w:color w:val="073763"/>
          <w:sz w:val="20"/>
          <w:szCs w:val="20"/>
        </w:rPr>
        <w:t>(</w:t>
      </w:r>
      <w:proofErr w:type="spellStart"/>
      <w:r>
        <w:rPr>
          <w:rFonts w:ascii="Poppins" w:eastAsia="Poppins" w:hAnsi="Poppins" w:cs="Poppins"/>
          <w:color w:val="073763"/>
          <w:sz w:val="20"/>
          <w:szCs w:val="20"/>
        </w:rPr>
        <w:t>akcija</w:t>
      </w:r>
      <w:proofErr w:type="spellEnd"/>
      <w:r>
        <w:rPr>
          <w:rFonts w:ascii="Poppins" w:eastAsia="Poppins" w:hAnsi="Poppins" w:cs="Poppins"/>
          <w:color w:val="073763"/>
          <w:sz w:val="20"/>
          <w:szCs w:val="20"/>
        </w:rPr>
        <w:t xml:space="preserve">) koji </w:t>
      </w:r>
      <w:proofErr w:type="spellStart"/>
      <w:r>
        <w:rPr>
          <w:rFonts w:ascii="Poppins" w:eastAsia="Poppins" w:hAnsi="Poppins" w:cs="Poppins"/>
          <w:color w:val="073763"/>
          <w:sz w:val="20"/>
          <w:szCs w:val="20"/>
        </w:rPr>
        <w:t>su</w:t>
      </w:r>
      <w:proofErr w:type="spellEnd"/>
      <w:r>
        <w:rPr>
          <w:rFonts w:ascii="Poppins" w:eastAsia="Poppins" w:hAnsi="Poppins" w:cs="Poppins"/>
          <w:color w:val="073763"/>
          <w:sz w:val="20"/>
          <w:szCs w:val="20"/>
        </w:rPr>
        <w:t xml:space="preserve"> se </w:t>
      </w:r>
      <w:proofErr w:type="spellStart"/>
      <w:r>
        <w:rPr>
          <w:rFonts w:ascii="Poppins" w:eastAsia="Poppins" w:hAnsi="Poppins" w:cs="Poppins"/>
          <w:color w:val="073763"/>
          <w:sz w:val="20"/>
          <w:szCs w:val="20"/>
        </w:rPr>
        <w:t>obavljali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nad</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dokumentima</w:t>
      </w:r>
      <w:proofErr w:type="spellEnd"/>
      <w:r>
        <w:rPr>
          <w:rFonts w:ascii="Poppins" w:eastAsia="Poppins" w:hAnsi="Poppins" w:cs="Poppins"/>
          <w:color w:val="073763"/>
          <w:sz w:val="20"/>
          <w:szCs w:val="20"/>
        </w:rPr>
        <w:t xml:space="preserve"> (error, exception, event log, audit trail). </w:t>
      </w:r>
      <w:r w:rsidRPr="00826A8F">
        <w:rPr>
          <w:rFonts w:ascii="Poppins" w:eastAsia="Poppins" w:hAnsi="Poppins" w:cs="Poppins"/>
          <w:color w:val="073763"/>
          <w:sz w:val="20"/>
          <w:szCs w:val="20"/>
          <w:lang w:val="pl-PL"/>
        </w:rPr>
        <w:t>Potrebno je da se evidentiraju svi događaji nad predmetima i dokumentom pri čemu se upisuje korisnik, vrijeme i kratak opis akcije. Takođe, potrebno je voditi evidenciju o greškama (eng. error log) u cilju što efikasnijeg utvrđivanja i otklanjanja grešaka u radu sistema.</w:t>
      </w:r>
    </w:p>
    <w:p w14:paraId="004F6277" w14:textId="77777777" w:rsidR="005236F0" w:rsidRPr="00826A8F" w:rsidRDefault="00000000">
      <w:pPr>
        <w:widowControl w:val="0"/>
        <w:numPr>
          <w:ilvl w:val="0"/>
          <w:numId w:val="3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DMS mora da ima poseban administratorski modul za administraciju:</w:t>
      </w:r>
    </w:p>
    <w:p w14:paraId="008119CB" w14:textId="77777777" w:rsidR="005236F0" w:rsidRDefault="00000000">
      <w:pPr>
        <w:widowControl w:val="0"/>
        <w:numPr>
          <w:ilvl w:val="1"/>
          <w:numId w:val="3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Definisanje</w:t>
      </w:r>
      <w:proofErr w:type="spellEnd"/>
      <w:r>
        <w:rPr>
          <w:rFonts w:ascii="Poppins" w:eastAsia="Poppins" w:hAnsi="Poppins" w:cs="Poppins"/>
          <w:color w:val="073763"/>
          <w:sz w:val="20"/>
          <w:szCs w:val="20"/>
        </w:rPr>
        <w:t xml:space="preserve"> i </w:t>
      </w:r>
      <w:proofErr w:type="spellStart"/>
      <w:r>
        <w:rPr>
          <w:rFonts w:ascii="Poppins" w:eastAsia="Poppins" w:hAnsi="Poppins" w:cs="Poppins"/>
          <w:color w:val="073763"/>
          <w:sz w:val="20"/>
          <w:szCs w:val="20"/>
        </w:rPr>
        <w:t>administracija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korisnika</w:t>
      </w:r>
      <w:proofErr w:type="spellEnd"/>
      <w:r>
        <w:rPr>
          <w:rFonts w:ascii="Poppins" w:eastAsia="Poppins" w:hAnsi="Poppins" w:cs="Poppins"/>
          <w:color w:val="073763"/>
          <w:sz w:val="20"/>
          <w:szCs w:val="20"/>
        </w:rPr>
        <w:t>;</w:t>
      </w:r>
    </w:p>
    <w:p w14:paraId="73C73AD0" w14:textId="77777777" w:rsidR="005236F0" w:rsidRPr="00826A8F" w:rsidRDefault="00000000">
      <w:pPr>
        <w:numPr>
          <w:ilvl w:val="1"/>
          <w:numId w:val="3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Definisanje subjekata/klijenata sa svim podacima koji se tiču osnovnih podataka (naziv, PIB, šifra, email i sl) kao i adrese, broja telefona, sjedišta organizacije i sl. Za subjekte je potrebno omogućiti i njihovo uvezivanje (npr. ocjenjivač i sl.) ali i dodavanje dodatnih atributa ukoliko se za to ukaže potreba; </w:t>
      </w:r>
    </w:p>
    <w:p w14:paraId="3D28435F" w14:textId="77777777" w:rsidR="005236F0" w:rsidRPr="00826A8F" w:rsidRDefault="00000000">
      <w:pPr>
        <w:widowControl w:val="0"/>
        <w:numPr>
          <w:ilvl w:val="1"/>
          <w:numId w:val="3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Definisanje organizacione strukture koja je se koristi za osnovnu autorizaciju;</w:t>
      </w:r>
    </w:p>
    <w:p w14:paraId="4CAD71D9" w14:textId="77777777" w:rsidR="005236F0" w:rsidRPr="00826A8F" w:rsidRDefault="00000000">
      <w:pPr>
        <w:widowControl w:val="0"/>
        <w:numPr>
          <w:ilvl w:val="1"/>
          <w:numId w:val="3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Definisanje svih uloga (rola) koje korisnici mogu imati u sistemu i dodjela istih određenom korisniku ili grupi korisnika;</w:t>
      </w:r>
    </w:p>
    <w:p w14:paraId="34F55F9C" w14:textId="77777777" w:rsidR="005236F0" w:rsidRPr="00826A8F" w:rsidRDefault="00000000">
      <w:pPr>
        <w:widowControl w:val="0"/>
        <w:numPr>
          <w:ilvl w:val="1"/>
          <w:numId w:val="3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Definisanje dozvoljenih tipova predmeta i dokumenata koji se mogu kreirati u dokumentacionom sistemu;</w:t>
      </w:r>
    </w:p>
    <w:p w14:paraId="4461ABFA" w14:textId="77777777" w:rsidR="005236F0" w:rsidRPr="00826A8F" w:rsidRDefault="00000000">
      <w:pPr>
        <w:widowControl w:val="0"/>
        <w:numPr>
          <w:ilvl w:val="1"/>
          <w:numId w:val="3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Definisanje dodatne autorizacije koje određeni korisnik ili grupa korisnika ima na određenom radnom toku, odnosno konkretnom predmetu i/ili dokumentu ili u tek u određenoj fazi životnog ciklusa;</w:t>
      </w:r>
    </w:p>
    <w:p w14:paraId="720F7A85" w14:textId="77777777" w:rsidR="005236F0" w:rsidRPr="00826A8F" w:rsidRDefault="00000000">
      <w:pPr>
        <w:numPr>
          <w:ilvl w:val="0"/>
          <w:numId w:val="3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DMS treba da omogući kompletno upravljanje korisničkim rolama i privilegijama, tako da se može kreirati neograničen broj rola a da svaki korisnik može imati više dodijeljenih rola. Svakom rolom je potrebno da se upravlja ponaosob, odnosno da se za svaku rolu posebno preciziraju resursi i prava u sistemu. </w:t>
      </w:r>
    </w:p>
    <w:p w14:paraId="56DC4550" w14:textId="77777777" w:rsidR="005236F0" w:rsidRPr="00826A8F" w:rsidRDefault="00000000">
      <w:pPr>
        <w:numPr>
          <w:ilvl w:val="0"/>
          <w:numId w:val="3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DMS treba da omogući da se nad svim operacijama u sistemu može posebno upravljati preko korisničkih rola, korisničkih grupa ili korisnika. </w:t>
      </w:r>
    </w:p>
    <w:p w14:paraId="5B5BF7C9" w14:textId="77777777" w:rsidR="005236F0" w:rsidRPr="00826A8F" w:rsidRDefault="00000000">
      <w:pPr>
        <w:numPr>
          <w:ilvl w:val="0"/>
          <w:numId w:val="3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Zaštitna šema DMS-a mora da omogući rad na sljedeći način:</w:t>
      </w:r>
    </w:p>
    <w:p w14:paraId="723DBF2C" w14:textId="77777777" w:rsidR="005236F0" w:rsidRDefault="00000000">
      <w:pPr>
        <w:numPr>
          <w:ilvl w:val="1"/>
          <w:numId w:val="34"/>
        </w:numPr>
        <w:spacing w:line="240" w:lineRule="auto"/>
        <w:rPr>
          <w:rFonts w:ascii="Poppins" w:eastAsia="Poppins" w:hAnsi="Poppins" w:cs="Poppins"/>
          <w:color w:val="073763"/>
          <w:sz w:val="20"/>
          <w:szCs w:val="20"/>
        </w:rPr>
      </w:pPr>
      <w:r w:rsidRPr="00826A8F">
        <w:rPr>
          <w:rFonts w:ascii="Poppins" w:eastAsia="Poppins" w:hAnsi="Poppins" w:cs="Poppins"/>
          <w:color w:val="073763"/>
          <w:sz w:val="20"/>
          <w:szCs w:val="20"/>
          <w:lang w:val="pl-PL"/>
        </w:rPr>
        <w:t xml:space="preserve">Za sve foldere u sistemu je potrebno omogućiti upravljanje privilegijama. Treba da bude omogućeno da se privilegije dodijele korisniku ili grupi korisnika. </w:t>
      </w:r>
      <w:r>
        <w:rPr>
          <w:rFonts w:ascii="Poppins" w:eastAsia="Poppins" w:hAnsi="Poppins" w:cs="Poppins"/>
          <w:color w:val="073763"/>
          <w:sz w:val="20"/>
          <w:szCs w:val="20"/>
        </w:rPr>
        <w:t xml:space="preserve">Za folder je </w:t>
      </w:r>
      <w:proofErr w:type="spellStart"/>
      <w:r>
        <w:rPr>
          <w:rFonts w:ascii="Poppins" w:eastAsia="Poppins" w:hAnsi="Poppins" w:cs="Poppins"/>
          <w:color w:val="073763"/>
          <w:sz w:val="20"/>
          <w:szCs w:val="20"/>
        </w:rPr>
        <w:t>potrebno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omogućiti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dodavanje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sljedećih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privilegija</w:t>
      </w:r>
      <w:proofErr w:type="spellEnd"/>
      <w:r>
        <w:rPr>
          <w:rFonts w:ascii="Poppins" w:eastAsia="Poppins" w:hAnsi="Poppins" w:cs="Poppins"/>
          <w:color w:val="073763"/>
          <w:sz w:val="20"/>
          <w:szCs w:val="20"/>
        </w:rPr>
        <w:t>:</w:t>
      </w:r>
    </w:p>
    <w:p w14:paraId="45DBDD11" w14:textId="77777777" w:rsidR="005236F0" w:rsidRDefault="00000000">
      <w:pPr>
        <w:numPr>
          <w:ilvl w:val="2"/>
          <w:numId w:val="3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Pregled</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foldera</w:t>
      </w:r>
      <w:proofErr w:type="spellEnd"/>
      <w:r>
        <w:rPr>
          <w:rFonts w:ascii="Poppins" w:eastAsia="Poppins" w:hAnsi="Poppins" w:cs="Poppins"/>
          <w:color w:val="073763"/>
          <w:sz w:val="20"/>
          <w:szCs w:val="20"/>
        </w:rPr>
        <w:t>;</w:t>
      </w:r>
    </w:p>
    <w:p w14:paraId="1EBCA62D" w14:textId="77777777" w:rsidR="005236F0" w:rsidRDefault="00000000">
      <w:pPr>
        <w:numPr>
          <w:ilvl w:val="2"/>
          <w:numId w:val="3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Izmjena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foldera</w:t>
      </w:r>
      <w:proofErr w:type="spellEnd"/>
      <w:r>
        <w:rPr>
          <w:rFonts w:ascii="Poppins" w:eastAsia="Poppins" w:hAnsi="Poppins" w:cs="Poppins"/>
          <w:color w:val="073763"/>
          <w:sz w:val="20"/>
          <w:szCs w:val="20"/>
        </w:rPr>
        <w:t>;</w:t>
      </w:r>
    </w:p>
    <w:p w14:paraId="463FCD63" w14:textId="77777777" w:rsidR="005236F0" w:rsidRDefault="00000000">
      <w:pPr>
        <w:numPr>
          <w:ilvl w:val="2"/>
          <w:numId w:val="3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Preimenovanje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foldera</w:t>
      </w:r>
      <w:proofErr w:type="spellEnd"/>
      <w:r>
        <w:rPr>
          <w:rFonts w:ascii="Poppins" w:eastAsia="Poppins" w:hAnsi="Poppins" w:cs="Poppins"/>
          <w:color w:val="073763"/>
          <w:sz w:val="20"/>
          <w:szCs w:val="20"/>
        </w:rPr>
        <w:t>;</w:t>
      </w:r>
    </w:p>
    <w:p w14:paraId="18B71BEB" w14:textId="77777777" w:rsidR="005236F0" w:rsidRDefault="00000000">
      <w:pPr>
        <w:numPr>
          <w:ilvl w:val="2"/>
          <w:numId w:val="3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Kreiranje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podfoldera</w:t>
      </w:r>
      <w:proofErr w:type="spellEnd"/>
      <w:r>
        <w:rPr>
          <w:rFonts w:ascii="Poppins" w:eastAsia="Poppins" w:hAnsi="Poppins" w:cs="Poppins"/>
          <w:color w:val="073763"/>
          <w:sz w:val="20"/>
          <w:szCs w:val="20"/>
        </w:rPr>
        <w:t>;</w:t>
      </w:r>
    </w:p>
    <w:p w14:paraId="43B6CEC0" w14:textId="77777777" w:rsidR="005236F0" w:rsidRDefault="00000000">
      <w:pPr>
        <w:numPr>
          <w:ilvl w:val="2"/>
          <w:numId w:val="3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Brisanje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foldera</w:t>
      </w:r>
      <w:proofErr w:type="spellEnd"/>
      <w:r>
        <w:rPr>
          <w:rFonts w:ascii="Poppins" w:eastAsia="Poppins" w:hAnsi="Poppins" w:cs="Poppins"/>
          <w:color w:val="073763"/>
          <w:sz w:val="20"/>
          <w:szCs w:val="20"/>
        </w:rPr>
        <w:t>;</w:t>
      </w:r>
    </w:p>
    <w:p w14:paraId="5726876C" w14:textId="77777777" w:rsidR="005236F0" w:rsidRDefault="00000000">
      <w:pPr>
        <w:numPr>
          <w:ilvl w:val="2"/>
          <w:numId w:val="3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lastRenderedPageBreak/>
        <w:t>Izmjena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privilegija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nad</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folderom</w:t>
      </w:r>
      <w:proofErr w:type="spellEnd"/>
      <w:r>
        <w:rPr>
          <w:rFonts w:ascii="Poppins" w:eastAsia="Poppins" w:hAnsi="Poppins" w:cs="Poppins"/>
          <w:color w:val="073763"/>
          <w:sz w:val="20"/>
          <w:szCs w:val="20"/>
        </w:rPr>
        <w:t>.</w:t>
      </w:r>
    </w:p>
    <w:p w14:paraId="7C2614BF" w14:textId="77777777" w:rsidR="005236F0" w:rsidRPr="00826A8F" w:rsidRDefault="00000000">
      <w:pPr>
        <w:spacing w:after="240" w:line="240" w:lineRule="auto"/>
        <w:ind w:left="144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Pregled treba da bude obavezna privilegija za korisnike kojima je dodijeljeno pravo nad folderom. U zavisnosti od ovdje uključenih privilegija, korisnici treba da imaju ili nemaju navedene opcije. Svakog korisnika ili grupu korisnika je moguće ukloniti sa spiska privilegija za dati folder, odnosno izmijeniti njegove privilegije. </w:t>
      </w:r>
    </w:p>
    <w:p w14:paraId="5BF6CD69" w14:textId="77777777" w:rsidR="005236F0" w:rsidRDefault="00000000">
      <w:pPr>
        <w:numPr>
          <w:ilvl w:val="1"/>
          <w:numId w:val="34"/>
        </w:numPr>
        <w:spacing w:before="240" w:line="240" w:lineRule="auto"/>
        <w:rPr>
          <w:rFonts w:ascii="Poppins" w:eastAsia="Poppins" w:hAnsi="Poppins" w:cs="Poppins"/>
          <w:color w:val="073763"/>
          <w:sz w:val="20"/>
          <w:szCs w:val="20"/>
        </w:rPr>
      </w:pPr>
      <w:r w:rsidRPr="00826A8F">
        <w:rPr>
          <w:rFonts w:ascii="Poppins" w:eastAsia="Poppins" w:hAnsi="Poppins" w:cs="Poppins"/>
          <w:color w:val="073763"/>
          <w:sz w:val="20"/>
          <w:szCs w:val="20"/>
          <w:lang w:val="pl-PL"/>
        </w:rPr>
        <w:t xml:space="preserve">Za sva dokumenta u sistemu je potrebno omogućiti upravljanje privilegijijama. Treba da bude omogućeno da se privilegije dodijele korisniku ili grupi korisnika. </w:t>
      </w:r>
      <w:r>
        <w:rPr>
          <w:rFonts w:ascii="Poppins" w:eastAsia="Poppins" w:hAnsi="Poppins" w:cs="Poppins"/>
          <w:color w:val="073763"/>
          <w:sz w:val="20"/>
          <w:szCs w:val="20"/>
        </w:rPr>
        <w:t xml:space="preserve">Za </w:t>
      </w:r>
      <w:proofErr w:type="spellStart"/>
      <w:r>
        <w:rPr>
          <w:rFonts w:ascii="Poppins" w:eastAsia="Poppins" w:hAnsi="Poppins" w:cs="Poppins"/>
          <w:color w:val="073763"/>
          <w:sz w:val="20"/>
          <w:szCs w:val="20"/>
        </w:rPr>
        <w:t>dokument</w:t>
      </w:r>
      <w:proofErr w:type="spellEnd"/>
      <w:r>
        <w:rPr>
          <w:rFonts w:ascii="Poppins" w:eastAsia="Poppins" w:hAnsi="Poppins" w:cs="Poppins"/>
          <w:color w:val="073763"/>
          <w:sz w:val="20"/>
          <w:szCs w:val="20"/>
        </w:rPr>
        <w:t xml:space="preserve"> je </w:t>
      </w:r>
      <w:proofErr w:type="spellStart"/>
      <w:r>
        <w:rPr>
          <w:rFonts w:ascii="Poppins" w:eastAsia="Poppins" w:hAnsi="Poppins" w:cs="Poppins"/>
          <w:color w:val="073763"/>
          <w:sz w:val="20"/>
          <w:szCs w:val="20"/>
        </w:rPr>
        <w:t>potrebno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omogućiti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dodavanje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sljedećih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privilegija</w:t>
      </w:r>
      <w:proofErr w:type="spellEnd"/>
      <w:r>
        <w:rPr>
          <w:rFonts w:ascii="Poppins" w:eastAsia="Poppins" w:hAnsi="Poppins" w:cs="Poppins"/>
          <w:color w:val="073763"/>
          <w:sz w:val="20"/>
          <w:szCs w:val="20"/>
        </w:rPr>
        <w:t>:</w:t>
      </w:r>
    </w:p>
    <w:p w14:paraId="26330FE2" w14:textId="77777777" w:rsidR="005236F0" w:rsidRDefault="00000000">
      <w:pPr>
        <w:numPr>
          <w:ilvl w:val="2"/>
          <w:numId w:val="3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Pregled</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dokumenta</w:t>
      </w:r>
      <w:proofErr w:type="spellEnd"/>
      <w:r>
        <w:rPr>
          <w:rFonts w:ascii="Poppins" w:eastAsia="Poppins" w:hAnsi="Poppins" w:cs="Poppins"/>
          <w:color w:val="073763"/>
          <w:sz w:val="20"/>
          <w:szCs w:val="20"/>
        </w:rPr>
        <w:t>;</w:t>
      </w:r>
    </w:p>
    <w:p w14:paraId="0FF529AC" w14:textId="77777777" w:rsidR="005236F0" w:rsidRDefault="00000000">
      <w:pPr>
        <w:numPr>
          <w:ilvl w:val="2"/>
          <w:numId w:val="3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Izmjena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dokumenta</w:t>
      </w:r>
      <w:proofErr w:type="spellEnd"/>
      <w:r>
        <w:rPr>
          <w:rFonts w:ascii="Poppins" w:eastAsia="Poppins" w:hAnsi="Poppins" w:cs="Poppins"/>
          <w:color w:val="073763"/>
          <w:sz w:val="20"/>
          <w:szCs w:val="20"/>
        </w:rPr>
        <w:t>;</w:t>
      </w:r>
    </w:p>
    <w:p w14:paraId="4B4C536C" w14:textId="77777777" w:rsidR="005236F0" w:rsidRPr="00826A8F" w:rsidRDefault="00000000">
      <w:pPr>
        <w:numPr>
          <w:ilvl w:val="2"/>
          <w:numId w:val="3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Unos i pregled komentara na dokument;</w:t>
      </w:r>
    </w:p>
    <w:p w14:paraId="4A2928F4" w14:textId="77777777" w:rsidR="005236F0" w:rsidRDefault="00000000">
      <w:pPr>
        <w:numPr>
          <w:ilvl w:val="2"/>
          <w:numId w:val="3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Unos</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verzija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dokumenta</w:t>
      </w:r>
      <w:proofErr w:type="spellEnd"/>
      <w:r>
        <w:rPr>
          <w:rFonts w:ascii="Poppins" w:eastAsia="Poppins" w:hAnsi="Poppins" w:cs="Poppins"/>
          <w:color w:val="073763"/>
          <w:sz w:val="20"/>
          <w:szCs w:val="20"/>
        </w:rPr>
        <w:t>;</w:t>
      </w:r>
    </w:p>
    <w:p w14:paraId="281506DD" w14:textId="77777777" w:rsidR="005236F0" w:rsidRDefault="00000000">
      <w:pPr>
        <w:numPr>
          <w:ilvl w:val="2"/>
          <w:numId w:val="34"/>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Izmjena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privilegija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nad</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dokumentom</w:t>
      </w:r>
      <w:proofErr w:type="spellEnd"/>
      <w:r>
        <w:rPr>
          <w:rFonts w:ascii="Poppins" w:eastAsia="Poppins" w:hAnsi="Poppins" w:cs="Poppins"/>
          <w:color w:val="073763"/>
          <w:sz w:val="20"/>
          <w:szCs w:val="20"/>
        </w:rPr>
        <w:t>.</w:t>
      </w:r>
    </w:p>
    <w:p w14:paraId="49B5072E" w14:textId="77777777" w:rsidR="005236F0" w:rsidRPr="00826A8F" w:rsidRDefault="00000000">
      <w:pPr>
        <w:spacing w:line="240" w:lineRule="auto"/>
        <w:ind w:left="144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Pregled treba da bude obavezna privilegija za korisnike kojima je dodijeljeno pravo nad dokumentom. U zavisnosti od ovdje uključenih privilegija, korisnici treba da imaju ili nemaju navedene opcije. Svakog korisnika ili grupu korisnika je moguće ukloniti sa spiska privilegija za dati folder, odnosno izmijeniti njegove privilegije. </w:t>
      </w:r>
    </w:p>
    <w:p w14:paraId="40E140B5" w14:textId="77777777" w:rsidR="005236F0" w:rsidRDefault="00000000">
      <w:pPr>
        <w:numPr>
          <w:ilvl w:val="1"/>
          <w:numId w:val="26"/>
        </w:numPr>
        <w:spacing w:line="240" w:lineRule="auto"/>
        <w:rPr>
          <w:rFonts w:ascii="Poppins" w:eastAsia="Poppins" w:hAnsi="Poppins" w:cs="Poppins"/>
          <w:color w:val="073763"/>
          <w:sz w:val="20"/>
          <w:szCs w:val="20"/>
        </w:rPr>
      </w:pPr>
      <w:r w:rsidRPr="00826A8F">
        <w:rPr>
          <w:rFonts w:ascii="Poppins" w:eastAsia="Poppins" w:hAnsi="Poppins" w:cs="Poppins"/>
          <w:color w:val="073763"/>
          <w:sz w:val="20"/>
          <w:szCs w:val="20"/>
          <w:lang w:val="pl-PL"/>
        </w:rPr>
        <w:t xml:space="preserve">Za radne tokove u sistemu je potrebno omogućiti upravljanje privilegijijama. Treba da bude omogućeno da se privilegije dodijele roli ili grupi korisnika. </w:t>
      </w:r>
      <w:r>
        <w:rPr>
          <w:rFonts w:ascii="Poppins" w:eastAsia="Poppins" w:hAnsi="Poppins" w:cs="Poppins"/>
          <w:color w:val="073763"/>
          <w:sz w:val="20"/>
          <w:szCs w:val="20"/>
        </w:rPr>
        <w:t xml:space="preserve">Za </w:t>
      </w:r>
      <w:proofErr w:type="spellStart"/>
      <w:r>
        <w:rPr>
          <w:rFonts w:ascii="Poppins" w:eastAsia="Poppins" w:hAnsi="Poppins" w:cs="Poppins"/>
          <w:color w:val="073763"/>
          <w:sz w:val="20"/>
          <w:szCs w:val="20"/>
        </w:rPr>
        <w:t>radni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tok</w:t>
      </w:r>
      <w:proofErr w:type="spellEnd"/>
      <w:r>
        <w:rPr>
          <w:rFonts w:ascii="Poppins" w:eastAsia="Poppins" w:hAnsi="Poppins" w:cs="Poppins"/>
          <w:color w:val="073763"/>
          <w:sz w:val="20"/>
          <w:szCs w:val="20"/>
        </w:rPr>
        <w:t xml:space="preserve"> je </w:t>
      </w:r>
      <w:proofErr w:type="spellStart"/>
      <w:r>
        <w:rPr>
          <w:rFonts w:ascii="Poppins" w:eastAsia="Poppins" w:hAnsi="Poppins" w:cs="Poppins"/>
          <w:color w:val="073763"/>
          <w:sz w:val="20"/>
          <w:szCs w:val="20"/>
        </w:rPr>
        <w:t>potrebno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omogućiti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dodavanje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sljedećih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privilegija</w:t>
      </w:r>
      <w:proofErr w:type="spellEnd"/>
      <w:r>
        <w:rPr>
          <w:rFonts w:ascii="Poppins" w:eastAsia="Poppins" w:hAnsi="Poppins" w:cs="Poppins"/>
          <w:color w:val="073763"/>
          <w:sz w:val="20"/>
          <w:szCs w:val="20"/>
        </w:rPr>
        <w:t>:</w:t>
      </w:r>
    </w:p>
    <w:p w14:paraId="1C7C4728" w14:textId="77777777" w:rsidR="005236F0" w:rsidRDefault="00000000">
      <w:pPr>
        <w:numPr>
          <w:ilvl w:val="2"/>
          <w:numId w:val="26"/>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Pregled</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radnog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toka</w:t>
      </w:r>
      <w:proofErr w:type="spellEnd"/>
      <w:r>
        <w:rPr>
          <w:rFonts w:ascii="Poppins" w:eastAsia="Poppins" w:hAnsi="Poppins" w:cs="Poppins"/>
          <w:color w:val="073763"/>
          <w:sz w:val="20"/>
          <w:szCs w:val="20"/>
        </w:rPr>
        <w:t>;</w:t>
      </w:r>
    </w:p>
    <w:p w14:paraId="66C2967B" w14:textId="77777777" w:rsidR="005236F0" w:rsidRDefault="00000000">
      <w:pPr>
        <w:numPr>
          <w:ilvl w:val="2"/>
          <w:numId w:val="26"/>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izmjena</w:t>
      </w:r>
      <w:proofErr w:type="spellEnd"/>
      <w:r>
        <w:rPr>
          <w:rFonts w:ascii="Poppins" w:eastAsia="Poppins" w:hAnsi="Poppins" w:cs="Poppins"/>
          <w:color w:val="073763"/>
          <w:sz w:val="20"/>
          <w:szCs w:val="20"/>
        </w:rPr>
        <w:t>/</w:t>
      </w:r>
      <w:proofErr w:type="spellStart"/>
      <w:r>
        <w:rPr>
          <w:rFonts w:ascii="Poppins" w:eastAsia="Poppins" w:hAnsi="Poppins" w:cs="Poppins"/>
          <w:color w:val="073763"/>
          <w:sz w:val="20"/>
          <w:szCs w:val="20"/>
        </w:rPr>
        <w:t>izrada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radnog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toka</w:t>
      </w:r>
      <w:proofErr w:type="spellEnd"/>
    </w:p>
    <w:p w14:paraId="5213DB6D" w14:textId="77777777" w:rsidR="005236F0" w:rsidRDefault="00000000">
      <w:pPr>
        <w:widowControl w:val="0"/>
        <w:numPr>
          <w:ilvl w:val="1"/>
          <w:numId w:val="34"/>
        </w:numPr>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Svi </w:t>
      </w:r>
      <w:proofErr w:type="spellStart"/>
      <w:r>
        <w:rPr>
          <w:rFonts w:ascii="Poppins" w:eastAsia="Poppins" w:hAnsi="Poppins" w:cs="Poppins"/>
          <w:color w:val="073763"/>
          <w:sz w:val="20"/>
          <w:szCs w:val="20"/>
        </w:rPr>
        <w:t>korisnici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jedne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korisničke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grupe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mogu</w:t>
      </w:r>
      <w:proofErr w:type="spellEnd"/>
      <w:r>
        <w:rPr>
          <w:rFonts w:ascii="Poppins" w:eastAsia="Poppins" w:hAnsi="Poppins" w:cs="Poppins"/>
          <w:color w:val="073763"/>
          <w:sz w:val="20"/>
          <w:szCs w:val="20"/>
        </w:rPr>
        <w:t xml:space="preserve"> da vide </w:t>
      </w:r>
      <w:proofErr w:type="spellStart"/>
      <w:r>
        <w:rPr>
          <w:rFonts w:ascii="Poppins" w:eastAsia="Poppins" w:hAnsi="Poppins" w:cs="Poppins"/>
          <w:color w:val="073763"/>
          <w:sz w:val="20"/>
          <w:szCs w:val="20"/>
        </w:rPr>
        <w:t>sve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predmete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dokumente</w:t>
      </w:r>
      <w:proofErr w:type="spellEnd"/>
      <w:r>
        <w:rPr>
          <w:rFonts w:ascii="Poppins" w:eastAsia="Poppins" w:hAnsi="Poppins" w:cs="Poppins"/>
          <w:color w:val="073763"/>
          <w:sz w:val="20"/>
          <w:szCs w:val="20"/>
        </w:rPr>
        <w:t xml:space="preserve"> koji </w:t>
      </w:r>
      <w:proofErr w:type="spellStart"/>
      <w:r>
        <w:rPr>
          <w:rFonts w:ascii="Poppins" w:eastAsia="Poppins" w:hAnsi="Poppins" w:cs="Poppins"/>
          <w:color w:val="073763"/>
          <w:sz w:val="20"/>
          <w:szCs w:val="20"/>
        </w:rPr>
        <w:t>su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podijeljeni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korisničkoj</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grupi</w:t>
      </w:r>
      <w:proofErr w:type="spellEnd"/>
      <w:r>
        <w:rPr>
          <w:rFonts w:ascii="Poppins" w:eastAsia="Poppins" w:hAnsi="Poppins" w:cs="Poppins"/>
          <w:color w:val="073763"/>
          <w:sz w:val="20"/>
          <w:szCs w:val="20"/>
        </w:rPr>
        <w:t>;</w:t>
      </w:r>
    </w:p>
    <w:p w14:paraId="5ED5D045" w14:textId="77777777" w:rsidR="005236F0" w:rsidRPr="00826A8F" w:rsidRDefault="00000000">
      <w:pPr>
        <w:widowControl w:val="0"/>
        <w:numPr>
          <w:ilvl w:val="1"/>
          <w:numId w:val="3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Autor dokumenta uvijek može da vidi svoja dokumenta;</w:t>
      </w:r>
    </w:p>
    <w:p w14:paraId="4BA3C194" w14:textId="77777777" w:rsidR="005236F0" w:rsidRPr="00826A8F" w:rsidRDefault="00000000">
      <w:pPr>
        <w:widowControl w:val="0"/>
        <w:numPr>
          <w:ilvl w:val="1"/>
          <w:numId w:val="3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Dokument mogu da vide sve ovlašćene osobe – kad im prava dodijeli autor dokumenta;</w:t>
      </w:r>
    </w:p>
    <w:p w14:paraId="644634CA" w14:textId="77777777" w:rsidR="005236F0" w:rsidRPr="00826A8F" w:rsidRDefault="00000000">
      <w:pPr>
        <w:widowControl w:val="0"/>
        <w:numPr>
          <w:ilvl w:val="1"/>
          <w:numId w:val="3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Svi mogu da ažuriraju samo dokumente čiji su autori ili su dobili posebno ovlašćenje autora dokumenta;</w:t>
      </w:r>
    </w:p>
    <w:p w14:paraId="7464040B" w14:textId="77777777" w:rsidR="005236F0" w:rsidRPr="00826A8F" w:rsidRDefault="00000000">
      <w:pPr>
        <w:widowControl w:val="0"/>
        <w:numPr>
          <w:ilvl w:val="1"/>
          <w:numId w:val="3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Svaki zaposleni vidi samo dokumente za koje ima dodijeljena prava pregleda;</w:t>
      </w:r>
    </w:p>
    <w:p w14:paraId="3BFC11F5" w14:textId="77777777" w:rsidR="005236F0" w:rsidRDefault="00000000">
      <w:pPr>
        <w:widowControl w:val="0"/>
        <w:numPr>
          <w:ilvl w:val="1"/>
          <w:numId w:val="34"/>
        </w:numPr>
        <w:spacing w:line="240" w:lineRule="auto"/>
        <w:rPr>
          <w:rFonts w:ascii="Poppins" w:eastAsia="Poppins" w:hAnsi="Poppins" w:cs="Poppins"/>
          <w:color w:val="073763"/>
          <w:sz w:val="20"/>
          <w:szCs w:val="20"/>
        </w:rPr>
      </w:pPr>
      <w:r w:rsidRPr="00826A8F">
        <w:rPr>
          <w:rFonts w:ascii="Poppins" w:eastAsia="Poppins" w:hAnsi="Poppins" w:cs="Poppins"/>
          <w:color w:val="073763"/>
          <w:sz w:val="20"/>
          <w:szCs w:val="20"/>
          <w:lang w:val="pl-PL"/>
        </w:rPr>
        <w:t xml:space="preserve">Svaki zaposleni ažurira samo dokumente za koje ima dodijeljena prava izmjene tj. </w:t>
      </w:r>
      <w:proofErr w:type="spellStart"/>
      <w:r>
        <w:rPr>
          <w:rFonts w:ascii="Poppins" w:eastAsia="Poppins" w:hAnsi="Poppins" w:cs="Poppins"/>
          <w:color w:val="073763"/>
          <w:sz w:val="20"/>
          <w:szCs w:val="20"/>
        </w:rPr>
        <w:t>Ažuriranja</w:t>
      </w:r>
      <w:proofErr w:type="spellEnd"/>
      <w:r>
        <w:rPr>
          <w:rFonts w:ascii="Poppins" w:eastAsia="Poppins" w:hAnsi="Poppins" w:cs="Poppins"/>
          <w:color w:val="073763"/>
          <w:sz w:val="20"/>
          <w:szCs w:val="20"/>
        </w:rPr>
        <w:t>;</w:t>
      </w:r>
    </w:p>
    <w:p w14:paraId="5049B680" w14:textId="77777777" w:rsidR="005236F0" w:rsidRPr="00826A8F" w:rsidRDefault="00000000">
      <w:pPr>
        <w:widowControl w:val="0"/>
        <w:numPr>
          <w:ilvl w:val="1"/>
          <w:numId w:val="34"/>
        </w:numPr>
        <w:spacing w:line="240" w:lineRule="auto"/>
        <w:rPr>
          <w:rFonts w:ascii="Poppins" w:eastAsia="Poppins" w:hAnsi="Poppins" w:cs="Poppins"/>
          <w:color w:val="073763"/>
          <w:sz w:val="18"/>
          <w:szCs w:val="18"/>
          <w:lang w:val="pl-PL"/>
        </w:rPr>
      </w:pPr>
      <w:r w:rsidRPr="00826A8F">
        <w:rPr>
          <w:rFonts w:ascii="Poppins" w:eastAsia="Poppins" w:hAnsi="Poppins" w:cs="Poppins"/>
          <w:color w:val="073763"/>
          <w:sz w:val="20"/>
          <w:szCs w:val="20"/>
          <w:lang w:val="pl-PL"/>
        </w:rPr>
        <w:t xml:space="preserve">Autor dokumenta ili predmeta može da na određenom dokumentu ili predmetu dodijeli prava čitanja ili ažuriranja drugoj osobi - korisniku. </w:t>
      </w:r>
    </w:p>
    <w:p w14:paraId="36EB25D1" w14:textId="77777777" w:rsidR="005236F0" w:rsidRPr="00826A8F" w:rsidRDefault="00000000">
      <w:pPr>
        <w:numPr>
          <w:ilvl w:val="0"/>
          <w:numId w:val="3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Poželjno, ali ne obavezno, bi bilo da DMS omogući da se dokumenti i predmeti mogu proglasiti povjerljivim, tj. sa se mogu dodijeliti određeni stepeni tajnosti (u skladu sa definisanim stepenima, npr. povjerljivo, strogo povjerljivo, poslovna tajna, državna tajna).</w:t>
      </w:r>
    </w:p>
    <w:p w14:paraId="76168A2E" w14:textId="77777777" w:rsidR="005236F0" w:rsidRPr="00826A8F" w:rsidRDefault="00000000">
      <w:pPr>
        <w:numPr>
          <w:ilvl w:val="0"/>
          <w:numId w:val="3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DMS mora da omogući i ad-hoc dodjeljivanje prava pristupa određenim dokumentima i predmetima bez obzira na tip zaštite i organizacionu strukturu. Autor </w:t>
      </w:r>
      <w:r w:rsidRPr="00826A8F">
        <w:rPr>
          <w:rFonts w:ascii="Poppins" w:eastAsia="Poppins" w:hAnsi="Poppins" w:cs="Poppins"/>
          <w:color w:val="073763"/>
          <w:sz w:val="20"/>
          <w:szCs w:val="20"/>
          <w:lang w:val="pl-PL"/>
        </w:rPr>
        <w:lastRenderedPageBreak/>
        <w:t>dokumenta ili odgovorna osoba za predmet treba da ima mogućnost da, za određeni dokument ili predmet dodijeli prava čitanja ili ažuriranja bilo kom autorizovanom korisniku (bez obzira na organizacionu strukturu).</w:t>
      </w:r>
    </w:p>
    <w:p w14:paraId="59BFFCF2" w14:textId="77777777" w:rsidR="005236F0" w:rsidRPr="00826A8F" w:rsidRDefault="00000000">
      <w:pPr>
        <w:numPr>
          <w:ilvl w:val="0"/>
          <w:numId w:val="3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DMS sistem mora da omogući Administratoru sistema da, u vrijeme odsustva, mogu svoje radne zadatke prebaciti drugom korisniku sistema. </w:t>
      </w:r>
    </w:p>
    <w:p w14:paraId="3557C208" w14:textId="77777777" w:rsidR="005236F0" w:rsidRDefault="00000000">
      <w:pPr>
        <w:numPr>
          <w:ilvl w:val="0"/>
          <w:numId w:val="34"/>
        </w:numPr>
        <w:spacing w:after="100" w:line="240" w:lineRule="auto"/>
        <w:rPr>
          <w:rFonts w:ascii="Poppins" w:eastAsia="Poppins" w:hAnsi="Poppins" w:cs="Poppins"/>
          <w:color w:val="073763"/>
          <w:sz w:val="20"/>
          <w:szCs w:val="20"/>
        </w:rPr>
      </w:pPr>
      <w:r w:rsidRPr="00826A8F">
        <w:rPr>
          <w:rFonts w:ascii="Poppins" w:eastAsia="Poppins" w:hAnsi="Poppins" w:cs="Poppins"/>
          <w:color w:val="073763"/>
          <w:sz w:val="20"/>
          <w:szCs w:val="20"/>
          <w:lang w:val="pl-PL"/>
        </w:rPr>
        <w:t xml:space="preserve">Potrebno je omogućiti eksternim korisnicima (eng. Guests) pristup DMSu, na način da korisnici od spolja mogu pristupiti određenoj dokumentaciji. ATCG ima potrebu da određenu dokumentaciju dijeli sa korisnicima van Organizacije. Iz tog razloga je potrebno omogućiti kreiranje posebnih naloga za DMS koji bi imali ograničena prava u sistemu. Ovaj nalog bi imao tačno definisane resurse kojima može pristupiti u sistemu (npr. samo modul za dokumentaciju, bez potrebe za radnim tokovima, obavještenjima, kalendaru, administraciji i sl.) a mogao bi da pregleda samo foldere i dokumenta za koja ima dodijeljena prava i privilegije. Za svakog korisnika koji bi imao gostujući pristup DMSu bi se definisalo kojoj dokumentaciji ima pravo pristupa, te bi sva ostala dokumentacija za njega bila sakrivena. </w:t>
      </w:r>
      <w:proofErr w:type="spellStart"/>
      <w:r>
        <w:rPr>
          <w:rFonts w:ascii="Poppins" w:eastAsia="Poppins" w:hAnsi="Poppins" w:cs="Poppins"/>
          <w:color w:val="073763"/>
          <w:sz w:val="20"/>
          <w:szCs w:val="20"/>
        </w:rPr>
        <w:t>Pristup</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mreži</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eksterne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korisnike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obezbjeđuje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Naručilac</w:t>
      </w:r>
      <w:proofErr w:type="spellEnd"/>
      <w:r>
        <w:rPr>
          <w:rFonts w:ascii="Poppins" w:eastAsia="Poppins" w:hAnsi="Poppins" w:cs="Poppins"/>
          <w:color w:val="073763"/>
          <w:sz w:val="20"/>
          <w:szCs w:val="20"/>
        </w:rPr>
        <w:t>.</w:t>
      </w:r>
    </w:p>
    <w:p w14:paraId="02BB78E3" w14:textId="77777777" w:rsidR="005236F0" w:rsidRDefault="005236F0">
      <w:pPr>
        <w:spacing w:after="100" w:line="240" w:lineRule="auto"/>
        <w:rPr>
          <w:rFonts w:ascii="Poppins" w:eastAsia="Poppins" w:hAnsi="Poppins" w:cs="Poppins"/>
          <w:color w:val="073763"/>
          <w:sz w:val="20"/>
          <w:szCs w:val="20"/>
        </w:rPr>
      </w:pPr>
    </w:p>
    <w:p w14:paraId="6D1956FB" w14:textId="77777777" w:rsidR="005236F0" w:rsidRDefault="00000000">
      <w:pPr>
        <w:spacing w:before="240" w:after="24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Ponuđač</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treba</w:t>
      </w:r>
      <w:proofErr w:type="spellEnd"/>
      <w:r>
        <w:rPr>
          <w:rFonts w:ascii="Poppins" w:eastAsia="Poppins" w:hAnsi="Poppins" w:cs="Poppins"/>
          <w:color w:val="073763"/>
          <w:sz w:val="20"/>
          <w:szCs w:val="20"/>
        </w:rPr>
        <w:t xml:space="preserve"> da </w:t>
      </w:r>
      <w:proofErr w:type="spellStart"/>
      <w:r>
        <w:rPr>
          <w:rFonts w:ascii="Poppins" w:eastAsia="Poppins" w:hAnsi="Poppins" w:cs="Poppins"/>
          <w:color w:val="073763"/>
          <w:sz w:val="20"/>
          <w:szCs w:val="20"/>
        </w:rPr>
        <w:t>uradi</w:t>
      </w:r>
      <w:proofErr w:type="spellEnd"/>
      <w:r>
        <w:rPr>
          <w:rFonts w:ascii="Poppins" w:eastAsia="Poppins" w:hAnsi="Poppins" w:cs="Poppins"/>
          <w:color w:val="073763"/>
          <w:sz w:val="20"/>
          <w:szCs w:val="20"/>
        </w:rPr>
        <w:t xml:space="preserve"> plan </w:t>
      </w:r>
      <w:proofErr w:type="spellStart"/>
      <w:r>
        <w:rPr>
          <w:rFonts w:ascii="Poppins" w:eastAsia="Poppins" w:hAnsi="Poppins" w:cs="Poppins"/>
          <w:color w:val="073763"/>
          <w:sz w:val="20"/>
          <w:szCs w:val="20"/>
        </w:rPr>
        <w:t>održivosti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informacionog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sistema</w:t>
      </w:r>
      <w:proofErr w:type="spellEnd"/>
      <w:r>
        <w:rPr>
          <w:rFonts w:ascii="Poppins" w:eastAsia="Poppins" w:hAnsi="Poppins" w:cs="Poppins"/>
          <w:color w:val="073763"/>
          <w:sz w:val="20"/>
          <w:szCs w:val="20"/>
        </w:rPr>
        <w:t xml:space="preserve"> koji se </w:t>
      </w:r>
      <w:proofErr w:type="spellStart"/>
      <w:r>
        <w:rPr>
          <w:rFonts w:ascii="Poppins" w:eastAsia="Poppins" w:hAnsi="Poppins" w:cs="Poppins"/>
          <w:color w:val="073763"/>
          <w:sz w:val="20"/>
          <w:szCs w:val="20"/>
        </w:rPr>
        <w:t>uspostavlja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što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podrazumijeva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implementaciju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sigurnosnih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mjera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različitim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nivoima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kako</w:t>
      </w:r>
      <w:proofErr w:type="spellEnd"/>
      <w:r>
        <w:rPr>
          <w:rFonts w:ascii="Poppins" w:eastAsia="Poppins" w:hAnsi="Poppins" w:cs="Poppins"/>
          <w:color w:val="073763"/>
          <w:sz w:val="20"/>
          <w:szCs w:val="20"/>
        </w:rPr>
        <w:t xml:space="preserve"> bi se </w:t>
      </w:r>
      <w:proofErr w:type="spellStart"/>
      <w:r>
        <w:rPr>
          <w:rFonts w:ascii="Poppins" w:eastAsia="Poppins" w:hAnsi="Poppins" w:cs="Poppins"/>
          <w:color w:val="073763"/>
          <w:sz w:val="20"/>
          <w:szCs w:val="20"/>
        </w:rPr>
        <w:t>osigurala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zaštita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različitih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prijetnji</w:t>
      </w:r>
      <w:proofErr w:type="spellEnd"/>
      <w:r>
        <w:rPr>
          <w:rFonts w:ascii="Poppins" w:eastAsia="Poppins" w:hAnsi="Poppins" w:cs="Poppins"/>
          <w:color w:val="073763"/>
          <w:sz w:val="20"/>
          <w:szCs w:val="20"/>
        </w:rPr>
        <w:t xml:space="preserve"> i </w:t>
      </w:r>
      <w:proofErr w:type="spellStart"/>
      <w:r>
        <w:rPr>
          <w:rFonts w:ascii="Poppins" w:eastAsia="Poppins" w:hAnsi="Poppins" w:cs="Poppins"/>
          <w:color w:val="073763"/>
          <w:sz w:val="20"/>
          <w:szCs w:val="20"/>
        </w:rPr>
        <w:t>rizika</w:t>
      </w:r>
      <w:proofErr w:type="spellEnd"/>
      <w:r>
        <w:rPr>
          <w:rFonts w:ascii="Poppins" w:eastAsia="Poppins" w:hAnsi="Poppins" w:cs="Poppins"/>
          <w:color w:val="073763"/>
          <w:sz w:val="20"/>
          <w:szCs w:val="20"/>
        </w:rPr>
        <w:t xml:space="preserve">. Ovi </w:t>
      </w:r>
      <w:proofErr w:type="spellStart"/>
      <w:r>
        <w:rPr>
          <w:rFonts w:ascii="Poppins" w:eastAsia="Poppins" w:hAnsi="Poppins" w:cs="Poppins"/>
          <w:color w:val="073763"/>
          <w:sz w:val="20"/>
          <w:szCs w:val="20"/>
        </w:rPr>
        <w:t>nivoi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uključuju</w:t>
      </w:r>
      <w:proofErr w:type="spellEnd"/>
      <w:r>
        <w:rPr>
          <w:rFonts w:ascii="Poppins" w:eastAsia="Poppins" w:hAnsi="Poppins" w:cs="Poppins"/>
          <w:color w:val="073763"/>
          <w:sz w:val="20"/>
          <w:szCs w:val="20"/>
        </w:rPr>
        <w:t>:</w:t>
      </w:r>
    </w:p>
    <w:p w14:paraId="002AD613" w14:textId="77777777" w:rsidR="005236F0" w:rsidRPr="00826A8F" w:rsidRDefault="00000000">
      <w:pPr>
        <w:numPr>
          <w:ilvl w:val="0"/>
          <w:numId w:val="35"/>
        </w:numPr>
        <w:spacing w:before="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Fizičku zaštitu: Ovaj nivo se odnosi na zaštitu fizičke infrastrukture informacionog sistema. To uključuje kontrolu pristupa serverima, mrežnim uređajima, data centrima i drugim ključnim fizičkim lokacijama.</w:t>
      </w:r>
    </w:p>
    <w:p w14:paraId="066336E7" w14:textId="77777777" w:rsidR="005236F0" w:rsidRPr="00826A8F" w:rsidRDefault="00000000">
      <w:pPr>
        <w:numPr>
          <w:ilvl w:val="0"/>
          <w:numId w:val="3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Mrežnu zaštitu: Ovaj nivo se fokusira na zaštitu mreže informacionog sistema. To uključuje implementaciju mjera kao što su firewall-i, IDS, IPS, VPN, enkripcija podataka i drugi mehanizmi koji štite mrežne komunikacije od neovlašćenog pristupa, napada ili curenja informacija.</w:t>
      </w:r>
    </w:p>
    <w:p w14:paraId="273DDE8A" w14:textId="77777777" w:rsidR="005236F0" w:rsidRPr="00826A8F" w:rsidRDefault="00000000">
      <w:pPr>
        <w:numPr>
          <w:ilvl w:val="0"/>
          <w:numId w:val="3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Sistemski nivo: Na ovom nivou se primjenjuju mere zaštite na samim sistemima i serverima informacionog sistema. To uključuje upravljanje pristupom korisnika, autentifikaciju i autorizaciju, sigurnosne zakrpe (patch-e), antivirusnu zaštitu, sigurnosne konfiguracije, logovanje događaja (logovanje aktivnosti sistema), praćenje i detekciju nepravilnosti i slične tehnike zaštite.</w:t>
      </w:r>
    </w:p>
    <w:p w14:paraId="0B8F12D6" w14:textId="77777777" w:rsidR="005236F0" w:rsidRPr="00826A8F" w:rsidRDefault="00000000">
      <w:pPr>
        <w:numPr>
          <w:ilvl w:val="0"/>
          <w:numId w:val="3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Aplikativni nivo: Ovdje se primenjuju sigurnosne mjere na aplikacijama i softverima koji čine informacioni sistem. Ovo uključuje razvoj sigurnog softvera, proveru ranjivosti, testiranje bezbjednosti, ograničavanje pristupa podacima, zaštitu od napada na aplikativnom nivou, kao i upravljanje pravima i privilegijama korisnika.</w:t>
      </w:r>
    </w:p>
    <w:p w14:paraId="0AD25FF8" w14:textId="77777777" w:rsidR="005236F0" w:rsidRPr="00826A8F" w:rsidRDefault="00000000">
      <w:pPr>
        <w:numPr>
          <w:ilvl w:val="0"/>
          <w:numId w:val="35"/>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Korisnički nivo: Ovaj nivo obuhvata sigurnosne mjere koje se primjenjuju na korisnike informacionog sistema. To uključuje obuku korisnika o sigurnosnim praksama, upravljanje lozinkama, dodjeljivanje prava pristupa prema potrebi, sprovođenje politika bezbjednosti, osvješćivanje o socijalnom inženjeringu i promovisanje sigurnosne kulture među korisnicima.</w:t>
      </w:r>
    </w:p>
    <w:p w14:paraId="43B85C1D" w14:textId="77777777" w:rsidR="005236F0" w:rsidRPr="00826A8F" w:rsidRDefault="00000000">
      <w:pPr>
        <w:numPr>
          <w:ilvl w:val="0"/>
          <w:numId w:val="35"/>
        </w:numPr>
        <w:spacing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lastRenderedPageBreak/>
        <w:t>Upravljanje incidentima i kontinuitet poslovanja: Ovaj nivo se bavi upravljanjem sigurnosnim incidentima, reagovanjem na njih i obezbjeđivanjem kontinuiteta.</w:t>
      </w:r>
    </w:p>
    <w:p w14:paraId="12B28A69" w14:textId="77777777" w:rsidR="005236F0" w:rsidRPr="00826A8F" w:rsidRDefault="00000000">
      <w:pPr>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Potrebno je obezbijediti visok nivo zaštite podataka, uključujući enkripciju, praćenje promjena (evidentirati svaku preduzetu akciju korisnika informacionog sistema) i spriječavanje neovlašćenog pristupa.</w:t>
      </w:r>
    </w:p>
    <w:p w14:paraId="66748D0C" w14:textId="77777777" w:rsidR="005236F0" w:rsidRPr="00826A8F" w:rsidRDefault="005236F0">
      <w:pPr>
        <w:spacing w:after="100" w:line="240" w:lineRule="auto"/>
        <w:rPr>
          <w:rFonts w:ascii="Poppins" w:eastAsia="Poppins" w:hAnsi="Poppins" w:cs="Poppins"/>
          <w:color w:val="073763"/>
          <w:sz w:val="20"/>
          <w:szCs w:val="20"/>
          <w:lang w:val="pl-PL"/>
        </w:rPr>
      </w:pPr>
    </w:p>
    <w:p w14:paraId="2053FA53" w14:textId="77777777" w:rsidR="005236F0" w:rsidRPr="00826A8F" w:rsidRDefault="00000000">
      <w:pPr>
        <w:pStyle w:val="Heading2"/>
        <w:spacing w:after="160" w:line="240" w:lineRule="auto"/>
        <w:jc w:val="both"/>
        <w:rPr>
          <w:rFonts w:ascii="Poppins" w:eastAsia="Poppins" w:hAnsi="Poppins" w:cs="Poppins"/>
          <w:b/>
          <w:color w:val="073763"/>
          <w:sz w:val="22"/>
          <w:szCs w:val="22"/>
          <w:lang w:val="pl-PL"/>
        </w:rPr>
      </w:pPr>
      <w:bookmarkStart w:id="35" w:name="_2xcytpi" w:colFirst="0" w:colLast="0"/>
      <w:bookmarkEnd w:id="35"/>
      <w:r w:rsidRPr="00826A8F">
        <w:rPr>
          <w:rFonts w:ascii="Poppins" w:eastAsia="Poppins" w:hAnsi="Poppins" w:cs="Poppins"/>
          <w:b/>
          <w:color w:val="073763"/>
          <w:sz w:val="22"/>
          <w:szCs w:val="22"/>
          <w:lang w:val="pl-PL"/>
        </w:rPr>
        <w:t>UX i Security pravila</w:t>
      </w:r>
    </w:p>
    <w:p w14:paraId="50B70A62"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Ponuđač je u obavezi da se, pri izradi dizajna softvera, kao i pri razvoju istog, vodi smjernicama datim u priloženom primjeru wireframe-a kao i smjernicama datim u nastavku koje se tiču izgleda i validacija formi:</w:t>
      </w:r>
    </w:p>
    <w:p w14:paraId="19162F57" w14:textId="77777777" w:rsidR="005236F0" w:rsidRPr="00826A8F" w:rsidRDefault="00000000">
      <w:pPr>
        <w:numPr>
          <w:ilvl w:val="0"/>
          <w:numId w:val="6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 formama jasno naznačiti koja su obavezna polja a koja opciona</w:t>
      </w:r>
    </w:p>
    <w:p w14:paraId="0322D900" w14:textId="77777777" w:rsidR="005236F0" w:rsidRPr="00826A8F" w:rsidRDefault="00000000">
      <w:pPr>
        <w:numPr>
          <w:ilvl w:val="0"/>
          <w:numId w:val="6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Omogućiti logičan prelaz kroz polja forme na </w:t>
      </w:r>
      <w:r w:rsidRPr="00826A8F">
        <w:rPr>
          <w:rFonts w:ascii="Poppins" w:eastAsia="Poppins" w:hAnsi="Poppins" w:cs="Poppins"/>
          <w:i/>
          <w:color w:val="073763"/>
          <w:sz w:val="20"/>
          <w:szCs w:val="20"/>
          <w:lang w:val="pl-PL"/>
        </w:rPr>
        <w:t>TAB</w:t>
      </w:r>
      <w:r w:rsidRPr="00826A8F">
        <w:rPr>
          <w:rFonts w:ascii="Poppins" w:eastAsia="Poppins" w:hAnsi="Poppins" w:cs="Poppins"/>
          <w:color w:val="073763"/>
          <w:sz w:val="20"/>
          <w:szCs w:val="20"/>
          <w:lang w:val="pl-PL"/>
        </w:rPr>
        <w:t xml:space="preserve"> i submit forme na </w:t>
      </w:r>
      <w:r w:rsidRPr="00826A8F">
        <w:rPr>
          <w:rFonts w:ascii="Poppins" w:eastAsia="Poppins" w:hAnsi="Poppins" w:cs="Poppins"/>
          <w:i/>
          <w:color w:val="073763"/>
          <w:sz w:val="20"/>
          <w:szCs w:val="20"/>
          <w:lang w:val="pl-PL"/>
        </w:rPr>
        <w:t>ENTER</w:t>
      </w:r>
      <w:r w:rsidRPr="00826A8F">
        <w:rPr>
          <w:rFonts w:ascii="Poppins" w:eastAsia="Poppins" w:hAnsi="Poppins" w:cs="Poppins"/>
          <w:color w:val="073763"/>
          <w:sz w:val="20"/>
          <w:szCs w:val="20"/>
          <w:lang w:val="pl-PL"/>
        </w:rPr>
        <w:t>.</w:t>
      </w:r>
    </w:p>
    <w:p w14:paraId="6AEB97E9" w14:textId="77777777" w:rsidR="005236F0" w:rsidRPr="00826A8F" w:rsidRDefault="00000000">
      <w:pPr>
        <w:numPr>
          <w:ilvl w:val="0"/>
          <w:numId w:val="63"/>
        </w:numPr>
        <w:spacing w:line="240" w:lineRule="auto"/>
        <w:rPr>
          <w:rFonts w:ascii="Poppins Light" w:eastAsia="Poppins Light" w:hAnsi="Poppins Light" w:cs="Poppins Light"/>
          <w:color w:val="073763"/>
          <w:sz w:val="20"/>
          <w:szCs w:val="20"/>
          <w:lang w:val="pl-PL"/>
        </w:rPr>
      </w:pPr>
      <w:r w:rsidRPr="00826A8F">
        <w:rPr>
          <w:rFonts w:ascii="Poppins" w:eastAsia="Poppins" w:hAnsi="Poppins" w:cs="Poppins"/>
          <w:color w:val="073763"/>
          <w:sz w:val="20"/>
          <w:szCs w:val="20"/>
          <w:lang w:val="pl-PL"/>
        </w:rPr>
        <w:t>U nazivu labela obratiti pažnju na Spelling i Gramatiku i to:</w:t>
      </w:r>
    </w:p>
    <w:p w14:paraId="6B2FA75A" w14:textId="77777777" w:rsidR="005236F0" w:rsidRPr="00826A8F" w:rsidRDefault="00000000">
      <w:pPr>
        <w:numPr>
          <w:ilvl w:val="1"/>
          <w:numId w:val="6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Samo prvo slovo rečenice je veliko</w:t>
      </w:r>
    </w:p>
    <w:p w14:paraId="1E341338" w14:textId="77777777" w:rsidR="005236F0" w:rsidRPr="00826A8F" w:rsidRDefault="00000000">
      <w:pPr>
        <w:numPr>
          <w:ilvl w:val="1"/>
          <w:numId w:val="6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Za crnogorski jezik korišćenje slova č, ć, š, đ, ž u nazivu labela je obavezno</w:t>
      </w:r>
    </w:p>
    <w:p w14:paraId="4ED217FF" w14:textId="77777777" w:rsidR="005236F0" w:rsidRPr="00826A8F" w:rsidRDefault="00000000">
      <w:pPr>
        <w:numPr>
          <w:ilvl w:val="0"/>
          <w:numId w:val="6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Omogućiti unos slova č, ć, š, đ, ž u formu;</w:t>
      </w:r>
    </w:p>
    <w:p w14:paraId="6CEF6481" w14:textId="77777777" w:rsidR="005236F0" w:rsidRPr="00826A8F" w:rsidRDefault="00000000">
      <w:pPr>
        <w:numPr>
          <w:ilvl w:val="0"/>
          <w:numId w:val="6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Validirati format fajla koji se uploaduje u formi. </w:t>
      </w:r>
    </w:p>
    <w:p w14:paraId="36EFA505" w14:textId="77777777" w:rsidR="005236F0" w:rsidRPr="00826A8F" w:rsidRDefault="00000000">
      <w:pPr>
        <w:numPr>
          <w:ilvl w:val="0"/>
          <w:numId w:val="6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Validirati veličinu fajla koji se uploaduje u formi;</w:t>
      </w:r>
    </w:p>
    <w:p w14:paraId="229A89E9" w14:textId="77777777" w:rsidR="005236F0" w:rsidRPr="00826A8F" w:rsidRDefault="00000000">
      <w:pPr>
        <w:numPr>
          <w:ilvl w:val="0"/>
          <w:numId w:val="6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Prikazivati adekvatne poruke prilikom akcije korisnika (npr čuvanje forme), bilo da je uspješno izvršena (success) ili je došlo do greške (error) a da pritom poruke budu centralizovane tj. da se iste prikazuju kroz cijeli proizvod;</w:t>
      </w:r>
    </w:p>
    <w:p w14:paraId="1DA96200" w14:textId="77777777" w:rsidR="005236F0" w:rsidRPr="00826A8F" w:rsidRDefault="00000000">
      <w:pPr>
        <w:numPr>
          <w:ilvl w:val="0"/>
          <w:numId w:val="6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Pisati jasna (centralizovana) obavještenja koja su gramatički ispravna:</w:t>
      </w:r>
    </w:p>
    <w:p w14:paraId="06214FE1" w14:textId="77777777" w:rsidR="005236F0" w:rsidRDefault="00000000">
      <w:pPr>
        <w:numPr>
          <w:ilvl w:val="1"/>
          <w:numId w:val="63"/>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Obavezna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polja</w:t>
      </w:r>
      <w:proofErr w:type="spellEnd"/>
    </w:p>
    <w:p w14:paraId="47020EDB" w14:textId="77777777" w:rsidR="005236F0" w:rsidRDefault="00000000">
      <w:pPr>
        <w:numPr>
          <w:ilvl w:val="2"/>
          <w:numId w:val="63"/>
        </w:numPr>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Polje je </w:t>
      </w:r>
      <w:proofErr w:type="spellStart"/>
      <w:r>
        <w:rPr>
          <w:rFonts w:ascii="Poppins" w:eastAsia="Poppins" w:hAnsi="Poppins" w:cs="Poppins"/>
          <w:color w:val="073763"/>
          <w:sz w:val="20"/>
          <w:szCs w:val="20"/>
        </w:rPr>
        <w:t>obavezno</w:t>
      </w:r>
      <w:proofErr w:type="spellEnd"/>
      <w:r>
        <w:rPr>
          <w:rFonts w:ascii="Poppins" w:eastAsia="Poppins" w:hAnsi="Poppins" w:cs="Poppins"/>
          <w:color w:val="073763"/>
          <w:sz w:val="20"/>
          <w:szCs w:val="20"/>
        </w:rPr>
        <w:t>!</w:t>
      </w:r>
    </w:p>
    <w:p w14:paraId="3500B02A" w14:textId="77777777" w:rsidR="005236F0" w:rsidRPr="00826A8F" w:rsidRDefault="00000000">
      <w:pPr>
        <w:numPr>
          <w:ilvl w:val="2"/>
          <w:numId w:val="6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Polje ne može biti prazno.</w:t>
      </w:r>
    </w:p>
    <w:p w14:paraId="76731578" w14:textId="77777777" w:rsidR="005236F0" w:rsidRDefault="00000000">
      <w:pPr>
        <w:numPr>
          <w:ilvl w:val="1"/>
          <w:numId w:val="63"/>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Ograničenja</w:t>
      </w:r>
      <w:proofErr w:type="spellEnd"/>
    </w:p>
    <w:p w14:paraId="380B911C" w14:textId="77777777" w:rsidR="005236F0" w:rsidRPr="00826A8F" w:rsidRDefault="00000000">
      <w:pPr>
        <w:numPr>
          <w:ilvl w:val="2"/>
          <w:numId w:val="6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Maksimalni broj karaktera je X.</w:t>
      </w:r>
    </w:p>
    <w:p w14:paraId="2ECAA408" w14:textId="77777777" w:rsidR="005236F0" w:rsidRPr="00826A8F" w:rsidRDefault="00000000">
      <w:pPr>
        <w:numPr>
          <w:ilvl w:val="2"/>
          <w:numId w:val="6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Minimalni broj karaktera je Y.</w:t>
      </w:r>
    </w:p>
    <w:p w14:paraId="2F039DF9" w14:textId="77777777" w:rsidR="005236F0" w:rsidRPr="00826A8F" w:rsidRDefault="00000000">
      <w:pPr>
        <w:numPr>
          <w:ilvl w:val="2"/>
          <w:numId w:val="6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Broj karaktera mora biti manji/veći od X.</w:t>
      </w:r>
    </w:p>
    <w:p w14:paraId="38D035D8" w14:textId="77777777" w:rsidR="005236F0" w:rsidRPr="00826A8F" w:rsidRDefault="00000000">
      <w:pPr>
        <w:numPr>
          <w:ilvl w:val="2"/>
          <w:numId w:val="6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Morate unijeti X-Y karaktera.</w:t>
      </w:r>
    </w:p>
    <w:p w14:paraId="26AE77E3" w14:textId="77777777" w:rsidR="005236F0" w:rsidRPr="00826A8F" w:rsidRDefault="00000000">
      <w:pPr>
        <w:numPr>
          <w:ilvl w:val="2"/>
          <w:numId w:val="6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Maksimalna veličina slike/fajla je X.</w:t>
      </w:r>
    </w:p>
    <w:p w14:paraId="0E39FFD5" w14:textId="77777777" w:rsidR="005236F0" w:rsidRDefault="00000000">
      <w:pPr>
        <w:numPr>
          <w:ilvl w:val="1"/>
          <w:numId w:val="63"/>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Ograničenje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formata</w:t>
      </w:r>
      <w:proofErr w:type="spellEnd"/>
    </w:p>
    <w:p w14:paraId="621842FA" w14:textId="77777777" w:rsidR="005236F0" w:rsidRPr="00826A8F" w:rsidRDefault="00000000">
      <w:pPr>
        <w:numPr>
          <w:ilvl w:val="2"/>
          <w:numId w:val="6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Dozvoljeni formati su x, y, z.</w:t>
      </w:r>
    </w:p>
    <w:p w14:paraId="57CE5E4A" w14:textId="77777777" w:rsidR="005236F0" w:rsidRPr="00826A8F" w:rsidRDefault="00000000">
      <w:pPr>
        <w:numPr>
          <w:ilvl w:val="0"/>
          <w:numId w:val="63"/>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Vršiti provjeru duplikata unutar baze za unique polja (email, korisničko ime)</w:t>
      </w:r>
    </w:p>
    <w:p w14:paraId="2304252F" w14:textId="77777777" w:rsidR="005236F0" w:rsidRDefault="00000000">
      <w:pPr>
        <w:numPr>
          <w:ilvl w:val="1"/>
          <w:numId w:val="63"/>
        </w:numPr>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Unique </w:t>
      </w:r>
      <w:proofErr w:type="spellStart"/>
      <w:r>
        <w:rPr>
          <w:rFonts w:ascii="Poppins" w:eastAsia="Poppins" w:hAnsi="Poppins" w:cs="Poppins"/>
          <w:color w:val="073763"/>
          <w:sz w:val="20"/>
          <w:szCs w:val="20"/>
        </w:rPr>
        <w:t>polja</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bazi</w:t>
      </w:r>
      <w:proofErr w:type="spellEnd"/>
      <w:r>
        <w:rPr>
          <w:rFonts w:ascii="Poppins" w:eastAsia="Poppins" w:hAnsi="Poppins" w:cs="Poppins"/>
          <w:color w:val="073763"/>
          <w:sz w:val="20"/>
          <w:szCs w:val="20"/>
        </w:rPr>
        <w:t xml:space="preserve"> ne bi </w:t>
      </w:r>
      <w:proofErr w:type="spellStart"/>
      <w:r>
        <w:rPr>
          <w:rFonts w:ascii="Poppins" w:eastAsia="Poppins" w:hAnsi="Poppins" w:cs="Poppins"/>
          <w:color w:val="073763"/>
          <w:sz w:val="20"/>
          <w:szCs w:val="20"/>
        </w:rPr>
        <w:t>trebalo</w:t>
      </w:r>
      <w:proofErr w:type="spellEnd"/>
      <w:r>
        <w:rPr>
          <w:rFonts w:ascii="Poppins" w:eastAsia="Poppins" w:hAnsi="Poppins" w:cs="Poppins"/>
          <w:color w:val="073763"/>
          <w:sz w:val="20"/>
          <w:szCs w:val="20"/>
        </w:rPr>
        <w:t xml:space="preserve"> da </w:t>
      </w:r>
      <w:proofErr w:type="spellStart"/>
      <w:r>
        <w:rPr>
          <w:rFonts w:ascii="Poppins" w:eastAsia="Poppins" w:hAnsi="Poppins" w:cs="Poppins"/>
          <w:color w:val="073763"/>
          <w:sz w:val="20"/>
          <w:szCs w:val="20"/>
        </w:rPr>
        <w:t>budu</w:t>
      </w:r>
      <w:proofErr w:type="spellEnd"/>
      <w:r>
        <w:rPr>
          <w:rFonts w:ascii="Poppins" w:eastAsia="Poppins" w:hAnsi="Poppins" w:cs="Poppins"/>
          <w:color w:val="073763"/>
          <w:sz w:val="20"/>
          <w:szCs w:val="20"/>
        </w:rPr>
        <w:t xml:space="preserve"> case </w:t>
      </w:r>
      <w:proofErr w:type="gramStart"/>
      <w:r>
        <w:rPr>
          <w:rFonts w:ascii="Poppins" w:eastAsia="Poppins" w:hAnsi="Poppins" w:cs="Poppins"/>
          <w:color w:val="073763"/>
          <w:sz w:val="20"/>
          <w:szCs w:val="20"/>
        </w:rPr>
        <w:t>insensitive  &gt;</w:t>
      </w:r>
      <w:proofErr w:type="gramEnd"/>
      <w:r>
        <w:rPr>
          <w:rFonts w:ascii="Poppins" w:eastAsia="Poppins" w:hAnsi="Poppins" w:cs="Poppins"/>
          <w:color w:val="073763"/>
          <w:sz w:val="20"/>
          <w:szCs w:val="20"/>
        </w:rPr>
        <w:t xml:space="preserve"> MARKO = </w:t>
      </w:r>
      <w:proofErr w:type="spellStart"/>
      <w:r>
        <w:rPr>
          <w:rFonts w:ascii="Poppins" w:eastAsia="Poppins" w:hAnsi="Poppins" w:cs="Poppins"/>
          <w:color w:val="073763"/>
          <w:sz w:val="20"/>
          <w:szCs w:val="20"/>
        </w:rPr>
        <w:t>maRko</w:t>
      </w:r>
      <w:proofErr w:type="spellEnd"/>
      <w:r>
        <w:rPr>
          <w:rFonts w:ascii="Poppins" w:eastAsia="Poppins" w:hAnsi="Poppins" w:cs="Poppins"/>
          <w:color w:val="073763"/>
          <w:sz w:val="20"/>
          <w:szCs w:val="20"/>
        </w:rPr>
        <w:t xml:space="preserve">, </w:t>
      </w:r>
      <w:hyperlink r:id="rId19">
        <w:r>
          <w:rPr>
            <w:rFonts w:ascii="Poppins" w:eastAsia="Poppins" w:hAnsi="Poppins" w:cs="Poppins"/>
            <w:color w:val="073763"/>
            <w:sz w:val="20"/>
            <w:szCs w:val="20"/>
            <w:u w:val="single"/>
          </w:rPr>
          <w:t>EMAIL@EMAIL.COM</w:t>
        </w:r>
      </w:hyperlink>
      <w:r>
        <w:rPr>
          <w:rFonts w:ascii="Poppins" w:eastAsia="Poppins" w:hAnsi="Poppins" w:cs="Poppins"/>
          <w:color w:val="073763"/>
          <w:sz w:val="20"/>
          <w:szCs w:val="20"/>
        </w:rPr>
        <w:t xml:space="preserve"> = </w:t>
      </w:r>
      <w:hyperlink r:id="rId20">
        <w:r>
          <w:rPr>
            <w:rFonts w:ascii="Poppins" w:eastAsia="Poppins" w:hAnsi="Poppins" w:cs="Poppins"/>
            <w:color w:val="073763"/>
            <w:sz w:val="20"/>
            <w:szCs w:val="20"/>
            <w:u w:val="single"/>
          </w:rPr>
          <w:t>email@email.com</w:t>
        </w:r>
      </w:hyperlink>
      <w:r>
        <w:rPr>
          <w:rFonts w:ascii="Poppins" w:eastAsia="Poppins" w:hAnsi="Poppins" w:cs="Poppins"/>
          <w:color w:val="073763"/>
          <w:sz w:val="20"/>
          <w:szCs w:val="20"/>
        </w:rPr>
        <w:t>;</w:t>
      </w:r>
    </w:p>
    <w:p w14:paraId="71134FEB" w14:textId="77777777" w:rsidR="005236F0" w:rsidRDefault="00000000">
      <w:pPr>
        <w:numPr>
          <w:ilvl w:val="1"/>
          <w:numId w:val="63"/>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Lozinka</w:t>
      </w:r>
      <w:proofErr w:type="spellEnd"/>
      <w:r>
        <w:rPr>
          <w:rFonts w:ascii="Poppins" w:eastAsia="Poppins" w:hAnsi="Poppins" w:cs="Poppins"/>
          <w:color w:val="073763"/>
          <w:sz w:val="20"/>
          <w:szCs w:val="20"/>
        </w:rPr>
        <w:t xml:space="preserve"> mora da </w:t>
      </w:r>
      <w:proofErr w:type="spellStart"/>
      <w:r>
        <w:rPr>
          <w:rFonts w:ascii="Poppins" w:eastAsia="Poppins" w:hAnsi="Poppins" w:cs="Poppins"/>
          <w:color w:val="073763"/>
          <w:sz w:val="20"/>
          <w:szCs w:val="20"/>
        </w:rPr>
        <w:t>bude</w:t>
      </w:r>
      <w:proofErr w:type="spellEnd"/>
      <w:r>
        <w:rPr>
          <w:rFonts w:ascii="Poppins" w:eastAsia="Poppins" w:hAnsi="Poppins" w:cs="Poppins"/>
          <w:color w:val="073763"/>
          <w:sz w:val="20"/>
          <w:szCs w:val="20"/>
        </w:rPr>
        <w:t xml:space="preserve"> case sensitive </w:t>
      </w:r>
      <w:proofErr w:type="gramStart"/>
      <w:r>
        <w:rPr>
          <w:rFonts w:ascii="Poppins" w:eastAsia="Poppins" w:hAnsi="Poppins" w:cs="Poppins"/>
          <w:color w:val="073763"/>
          <w:sz w:val="20"/>
          <w:szCs w:val="20"/>
        </w:rPr>
        <w:t>&gt;  password</w:t>
      </w:r>
      <w:proofErr w:type="gramEnd"/>
      <w:r>
        <w:rPr>
          <w:rFonts w:ascii="Poppins" w:eastAsia="Poppins" w:hAnsi="Poppins" w:cs="Poppins"/>
          <w:color w:val="073763"/>
          <w:sz w:val="20"/>
          <w:szCs w:val="20"/>
        </w:rPr>
        <w:t xml:space="preserve"> != </w:t>
      </w:r>
      <w:proofErr w:type="spellStart"/>
      <w:r>
        <w:rPr>
          <w:rFonts w:ascii="Poppins" w:eastAsia="Poppins" w:hAnsi="Poppins" w:cs="Poppins"/>
          <w:color w:val="073763"/>
          <w:sz w:val="20"/>
          <w:szCs w:val="20"/>
        </w:rPr>
        <w:t>pAsSwoRd</w:t>
      </w:r>
      <w:proofErr w:type="spellEnd"/>
    </w:p>
    <w:p w14:paraId="0CEDCE07" w14:textId="77777777" w:rsidR="005236F0" w:rsidRDefault="00000000">
      <w:pPr>
        <w:numPr>
          <w:ilvl w:val="0"/>
          <w:numId w:val="63"/>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Raditi</w:t>
      </w:r>
      <w:proofErr w:type="spellEnd"/>
      <w:r>
        <w:rPr>
          <w:rFonts w:ascii="Poppins" w:eastAsia="Poppins" w:hAnsi="Poppins" w:cs="Poppins"/>
          <w:color w:val="073763"/>
          <w:sz w:val="20"/>
          <w:szCs w:val="20"/>
        </w:rPr>
        <w:t xml:space="preserve"> error handling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back-u, </w:t>
      </w:r>
      <w:proofErr w:type="spellStart"/>
      <w:r>
        <w:rPr>
          <w:rFonts w:ascii="Poppins" w:eastAsia="Poppins" w:hAnsi="Poppins" w:cs="Poppins"/>
          <w:color w:val="073763"/>
          <w:sz w:val="20"/>
          <w:szCs w:val="20"/>
        </w:rPr>
        <w:t>vraćati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odgovarajuće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odgovore</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statuse</w:t>
      </w:r>
      <w:proofErr w:type="spellEnd"/>
      <w:r>
        <w:rPr>
          <w:rFonts w:ascii="Poppins" w:eastAsia="Poppins" w:hAnsi="Poppins" w:cs="Poppins"/>
          <w:color w:val="073763"/>
          <w:sz w:val="20"/>
          <w:szCs w:val="20"/>
        </w:rPr>
        <w:t xml:space="preserve"> 200,201,404,403…;</w:t>
      </w:r>
    </w:p>
    <w:p w14:paraId="1A05AC80" w14:textId="77777777" w:rsidR="005236F0" w:rsidRDefault="00000000">
      <w:pPr>
        <w:numPr>
          <w:ilvl w:val="0"/>
          <w:numId w:val="63"/>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lastRenderedPageBreak/>
        <w:t>Napraviti</w:t>
      </w:r>
      <w:proofErr w:type="spellEnd"/>
      <w:r>
        <w:rPr>
          <w:rFonts w:ascii="Poppins" w:eastAsia="Poppins" w:hAnsi="Poppins" w:cs="Poppins"/>
          <w:color w:val="073763"/>
          <w:sz w:val="20"/>
          <w:szCs w:val="20"/>
        </w:rPr>
        <w:t xml:space="preserve"> custom 302, 403, 404, 500 </w:t>
      </w:r>
      <w:proofErr w:type="spellStart"/>
      <w:r>
        <w:rPr>
          <w:rFonts w:ascii="Poppins" w:eastAsia="Poppins" w:hAnsi="Poppins" w:cs="Poppins"/>
          <w:color w:val="073763"/>
          <w:sz w:val="20"/>
          <w:szCs w:val="20"/>
        </w:rPr>
        <w:t>stranice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će</w:t>
      </w:r>
      <w:proofErr w:type="spellEnd"/>
      <w:r>
        <w:rPr>
          <w:rFonts w:ascii="Poppins" w:eastAsia="Poppins" w:hAnsi="Poppins" w:cs="Poppins"/>
          <w:color w:val="073763"/>
          <w:sz w:val="20"/>
          <w:szCs w:val="20"/>
        </w:rPr>
        <w:t xml:space="preserve"> se </w:t>
      </w:r>
      <w:proofErr w:type="spellStart"/>
      <w:r>
        <w:rPr>
          <w:rFonts w:ascii="Poppins" w:eastAsia="Poppins" w:hAnsi="Poppins" w:cs="Poppins"/>
          <w:color w:val="073763"/>
          <w:sz w:val="20"/>
          <w:szCs w:val="20"/>
        </w:rPr>
        <w:t>slagati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dizajnom</w:t>
      </w:r>
      <w:proofErr w:type="spellEnd"/>
      <w:r>
        <w:rPr>
          <w:rFonts w:ascii="Poppins" w:eastAsia="Poppins" w:hAnsi="Poppins" w:cs="Poppins"/>
          <w:color w:val="073763"/>
          <w:sz w:val="20"/>
          <w:szCs w:val="20"/>
        </w:rPr>
        <w:t>.</w:t>
      </w:r>
    </w:p>
    <w:p w14:paraId="66B768B0" w14:textId="77777777" w:rsidR="005236F0" w:rsidRDefault="005236F0">
      <w:pPr>
        <w:spacing w:line="240" w:lineRule="auto"/>
        <w:rPr>
          <w:rFonts w:ascii="Poppins" w:eastAsia="Poppins" w:hAnsi="Poppins" w:cs="Poppins"/>
          <w:color w:val="073763"/>
          <w:sz w:val="20"/>
          <w:szCs w:val="20"/>
        </w:rPr>
      </w:pPr>
    </w:p>
    <w:p w14:paraId="25381F00" w14:textId="77777777" w:rsidR="005236F0" w:rsidRDefault="005236F0">
      <w:pPr>
        <w:spacing w:line="240" w:lineRule="auto"/>
        <w:rPr>
          <w:rFonts w:ascii="Poppins" w:eastAsia="Poppins" w:hAnsi="Poppins" w:cs="Poppins"/>
          <w:color w:val="073763"/>
          <w:sz w:val="20"/>
          <w:szCs w:val="20"/>
        </w:rPr>
      </w:pPr>
    </w:p>
    <w:p w14:paraId="750A0E86" w14:textId="77777777" w:rsidR="005236F0" w:rsidRDefault="00000000">
      <w:pPr>
        <w:pStyle w:val="Heading2"/>
        <w:spacing w:after="100" w:line="240" w:lineRule="auto"/>
        <w:jc w:val="both"/>
        <w:rPr>
          <w:rFonts w:ascii="Poppins" w:eastAsia="Poppins" w:hAnsi="Poppins" w:cs="Poppins"/>
          <w:b/>
          <w:color w:val="073763"/>
          <w:sz w:val="22"/>
          <w:szCs w:val="22"/>
        </w:rPr>
      </w:pPr>
      <w:bookmarkStart w:id="36" w:name="_1ci93xb" w:colFirst="0" w:colLast="0"/>
      <w:bookmarkEnd w:id="36"/>
      <w:proofErr w:type="spellStart"/>
      <w:r>
        <w:rPr>
          <w:rFonts w:ascii="Poppins" w:eastAsia="Poppins" w:hAnsi="Poppins" w:cs="Poppins"/>
          <w:b/>
          <w:color w:val="073763"/>
          <w:sz w:val="22"/>
          <w:szCs w:val="22"/>
        </w:rPr>
        <w:t>Mobilna</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aplikacija</w:t>
      </w:r>
      <w:proofErr w:type="spellEnd"/>
    </w:p>
    <w:p w14:paraId="1DDC2E7B" w14:textId="77777777" w:rsidR="005236F0" w:rsidRPr="00826A8F" w:rsidRDefault="00000000">
      <w:pPr>
        <w:spacing w:after="1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 okviru ponude za DMS sistem potrebno je uvrstiti i ponudu za mobilnu aplikaciju koja bi korisnicima sistema dala mogućnost pregleda dokumentacije i osnovnih akcija nad dokumentima: preuzimanja, upload-a, brisanja, slanja mailom i sl. Mobilna aplikacija bi korisnicima sistema omogućila da u bilo kojem momentu mogu da pristupe dokumentaciji sa svog telefona i pregledaju status istih. Mobilnu aplikaciju treba razviti i za iOS i za Android platformu a bila bi dostupna za sve korisnike DMS-a bez dodatnih troškova korisničkih licenci.</w:t>
      </w:r>
    </w:p>
    <w:p w14:paraId="22EFEBA5" w14:textId="77777777" w:rsidR="005236F0" w:rsidRPr="00826A8F" w:rsidRDefault="005236F0">
      <w:pPr>
        <w:spacing w:after="100" w:line="240" w:lineRule="auto"/>
        <w:rPr>
          <w:rFonts w:ascii="Poppins" w:eastAsia="Poppins" w:hAnsi="Poppins" w:cs="Poppins"/>
          <w:color w:val="073763"/>
          <w:sz w:val="20"/>
          <w:szCs w:val="20"/>
          <w:lang w:val="pl-PL"/>
        </w:rPr>
      </w:pPr>
    </w:p>
    <w:p w14:paraId="692FCCF1" w14:textId="77777777" w:rsidR="005236F0" w:rsidRPr="00826A8F" w:rsidRDefault="005236F0">
      <w:pPr>
        <w:pStyle w:val="Heading2"/>
        <w:spacing w:before="0" w:after="240" w:line="240" w:lineRule="auto"/>
        <w:jc w:val="both"/>
        <w:rPr>
          <w:rFonts w:ascii="Poppins" w:eastAsia="Poppins" w:hAnsi="Poppins" w:cs="Poppins"/>
          <w:color w:val="073763"/>
          <w:sz w:val="20"/>
          <w:szCs w:val="20"/>
          <w:lang w:val="pl-PL"/>
        </w:rPr>
      </w:pPr>
      <w:bookmarkStart w:id="37" w:name="_hh7b6gn53uhc" w:colFirst="0" w:colLast="0"/>
      <w:bookmarkEnd w:id="37"/>
    </w:p>
    <w:p w14:paraId="69D615A3" w14:textId="77777777" w:rsidR="005236F0" w:rsidRPr="00826A8F" w:rsidRDefault="00000000">
      <w:pPr>
        <w:pStyle w:val="Heading2"/>
        <w:spacing w:before="0" w:after="240" w:line="240" w:lineRule="auto"/>
        <w:jc w:val="both"/>
        <w:rPr>
          <w:rFonts w:ascii="Poppins" w:eastAsia="Poppins" w:hAnsi="Poppins" w:cs="Poppins"/>
          <w:b/>
          <w:color w:val="073763"/>
          <w:sz w:val="22"/>
          <w:szCs w:val="22"/>
          <w:lang w:val="pl-PL"/>
        </w:rPr>
      </w:pPr>
      <w:bookmarkStart w:id="38" w:name="_3whwml4" w:colFirst="0" w:colLast="0"/>
      <w:bookmarkEnd w:id="38"/>
      <w:r w:rsidRPr="00826A8F">
        <w:rPr>
          <w:rFonts w:ascii="Poppins" w:eastAsia="Poppins" w:hAnsi="Poppins" w:cs="Poppins"/>
          <w:b/>
          <w:color w:val="073763"/>
          <w:sz w:val="22"/>
          <w:szCs w:val="22"/>
          <w:lang w:val="pl-PL"/>
        </w:rPr>
        <w:t>Strategija testiranja</w:t>
      </w:r>
    </w:p>
    <w:p w14:paraId="5508F11F"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Ponuđač je u obavezi da dostavi strategiju testiranja softvera od strane QA tima, gdje je potrebno navesti kompletan plan, procese i alate koji se koriste u testiranju proizvoda.</w:t>
      </w:r>
    </w:p>
    <w:p w14:paraId="5317031C" w14:textId="77777777" w:rsidR="005236F0" w:rsidRPr="00826A8F" w:rsidRDefault="005236F0">
      <w:pPr>
        <w:rPr>
          <w:lang w:val="pl-PL"/>
        </w:rPr>
      </w:pPr>
    </w:p>
    <w:p w14:paraId="34DF22A3" w14:textId="77777777" w:rsidR="005236F0" w:rsidRPr="00826A8F" w:rsidRDefault="005236F0">
      <w:pPr>
        <w:spacing w:line="240" w:lineRule="auto"/>
        <w:rPr>
          <w:rFonts w:ascii="Poppins" w:eastAsia="Poppins" w:hAnsi="Poppins" w:cs="Poppins"/>
          <w:b/>
          <w:color w:val="073763"/>
          <w:sz w:val="20"/>
          <w:szCs w:val="20"/>
          <w:lang w:val="pl-PL"/>
        </w:rPr>
      </w:pPr>
    </w:p>
    <w:p w14:paraId="6F409C68" w14:textId="77777777" w:rsidR="005236F0" w:rsidRPr="00826A8F" w:rsidRDefault="00000000">
      <w:pPr>
        <w:spacing w:line="240" w:lineRule="auto"/>
        <w:rPr>
          <w:rFonts w:ascii="Poppins" w:eastAsia="Poppins" w:hAnsi="Poppins" w:cs="Poppins"/>
          <w:b/>
          <w:color w:val="073763"/>
          <w:sz w:val="20"/>
          <w:szCs w:val="20"/>
          <w:lang w:val="pl-PL"/>
        </w:rPr>
      </w:pPr>
      <w:r w:rsidRPr="00826A8F">
        <w:rPr>
          <w:rFonts w:ascii="Poppins" w:eastAsia="Poppins" w:hAnsi="Poppins" w:cs="Poppins"/>
          <w:b/>
          <w:color w:val="073763"/>
          <w:sz w:val="20"/>
          <w:szCs w:val="20"/>
          <w:lang w:val="pl-PL"/>
        </w:rPr>
        <w:t>Ciljevi testiranja</w:t>
      </w:r>
    </w:p>
    <w:p w14:paraId="1CBD2FC7" w14:textId="77777777" w:rsidR="005236F0" w:rsidRPr="00826A8F" w:rsidRDefault="00000000">
      <w:pPr>
        <w:spacing w:line="240" w:lineRule="auto"/>
        <w:rPr>
          <w:rFonts w:ascii="Poppins" w:eastAsia="Poppins" w:hAnsi="Poppins" w:cs="Poppins"/>
          <w:color w:val="384F63"/>
          <w:sz w:val="20"/>
          <w:szCs w:val="20"/>
          <w:lang w:val="pl-PL"/>
        </w:rPr>
      </w:pPr>
      <w:r w:rsidRPr="00826A8F">
        <w:rPr>
          <w:rFonts w:ascii="Poppins" w:eastAsia="Poppins" w:hAnsi="Poppins" w:cs="Poppins"/>
          <w:color w:val="384F63"/>
          <w:sz w:val="20"/>
          <w:szCs w:val="20"/>
          <w:lang w:val="pl-PL"/>
        </w:rPr>
        <w:t>Osnovni cilj testiranja je verifikacija da razvijene funkcionalnosti i unapređenja sistema rade kako je predviđeno i da razvoj novih funkcionalnosti ne utiče negativno na postojeći ostatak sistema. U skladu sa funkcionalnim specifikacijama QA tim osigurava da su svi eksplicitno zadati zahtjevi ispunjeni, počevši od pojedinačnih funkcioFnalnosti pa do verifikacije sistema kao cjeline.</w:t>
      </w:r>
    </w:p>
    <w:p w14:paraId="20DEB1A6" w14:textId="77777777" w:rsidR="005236F0" w:rsidRPr="00826A8F" w:rsidRDefault="005236F0">
      <w:pPr>
        <w:spacing w:line="240" w:lineRule="auto"/>
        <w:rPr>
          <w:rFonts w:ascii="Poppins Light" w:eastAsia="Poppins Light" w:hAnsi="Poppins Light" w:cs="Poppins Light"/>
          <w:color w:val="384F63"/>
          <w:sz w:val="20"/>
          <w:szCs w:val="20"/>
          <w:lang w:val="pl-PL"/>
        </w:rPr>
      </w:pPr>
    </w:p>
    <w:p w14:paraId="1A51E44E" w14:textId="77777777" w:rsidR="005236F0" w:rsidRPr="00826A8F" w:rsidRDefault="005236F0">
      <w:pPr>
        <w:spacing w:line="240" w:lineRule="auto"/>
        <w:rPr>
          <w:rFonts w:ascii="Poppins" w:eastAsia="Poppins" w:hAnsi="Poppins" w:cs="Poppins"/>
          <w:b/>
          <w:color w:val="073763"/>
          <w:sz w:val="20"/>
          <w:szCs w:val="20"/>
          <w:lang w:val="pl-PL"/>
        </w:rPr>
      </w:pPr>
    </w:p>
    <w:p w14:paraId="52B04440" w14:textId="77777777" w:rsidR="005236F0" w:rsidRPr="00826A8F" w:rsidRDefault="00000000">
      <w:pPr>
        <w:spacing w:line="240" w:lineRule="auto"/>
        <w:rPr>
          <w:rFonts w:ascii="Poppins" w:eastAsia="Poppins" w:hAnsi="Poppins" w:cs="Poppins"/>
          <w:b/>
          <w:color w:val="073763"/>
          <w:sz w:val="20"/>
          <w:szCs w:val="20"/>
          <w:lang w:val="pl-PL"/>
        </w:rPr>
      </w:pPr>
      <w:r w:rsidRPr="00826A8F">
        <w:rPr>
          <w:rFonts w:ascii="Poppins" w:eastAsia="Poppins" w:hAnsi="Poppins" w:cs="Poppins"/>
          <w:b/>
          <w:color w:val="073763"/>
          <w:sz w:val="20"/>
          <w:szCs w:val="20"/>
          <w:lang w:val="pl-PL"/>
        </w:rPr>
        <w:t>Kvalitet</w:t>
      </w:r>
    </w:p>
    <w:p w14:paraId="4F3722C4" w14:textId="77777777" w:rsidR="005236F0" w:rsidRPr="00826A8F" w:rsidRDefault="00000000">
      <w:pPr>
        <w:spacing w:line="240" w:lineRule="auto"/>
        <w:rPr>
          <w:rFonts w:ascii="Poppins" w:eastAsia="Poppins" w:hAnsi="Poppins" w:cs="Poppins"/>
          <w:color w:val="384F63"/>
          <w:sz w:val="20"/>
          <w:szCs w:val="20"/>
          <w:lang w:val="pl-PL"/>
        </w:rPr>
      </w:pPr>
      <w:r w:rsidRPr="00826A8F">
        <w:rPr>
          <w:rFonts w:ascii="Poppins" w:eastAsia="Poppins" w:hAnsi="Poppins" w:cs="Poppins"/>
          <w:color w:val="384F63"/>
          <w:sz w:val="20"/>
          <w:szCs w:val="20"/>
          <w:lang w:val="pl-PL"/>
        </w:rPr>
        <w:t xml:space="preserve">Kvalitet se sa strane testiranja i QA procesa obezbjeđuje na način da se testiranje implementira u najranijim fazama razvoja softvera, na statičkom i na dinamičkom nivou. Pod statičkim testiranjem podrazumijeva se verifikacija same dokumentacije i pronalaženje eventualnih nejasnoća ili nelogičnosti unutar nje, a pod dinamičkim se podrazumijeva  testiranje samog sistema u skladu sa zahtjevima i dokumentacijom. </w:t>
      </w:r>
    </w:p>
    <w:p w14:paraId="113D990A" w14:textId="77777777" w:rsidR="005236F0" w:rsidRPr="00826A8F" w:rsidRDefault="005236F0">
      <w:pPr>
        <w:spacing w:line="240" w:lineRule="auto"/>
        <w:rPr>
          <w:rFonts w:ascii="Poppins Light" w:eastAsia="Poppins Light" w:hAnsi="Poppins Light" w:cs="Poppins Light"/>
          <w:color w:val="384F63"/>
          <w:sz w:val="20"/>
          <w:szCs w:val="20"/>
          <w:lang w:val="pl-PL"/>
        </w:rPr>
      </w:pPr>
    </w:p>
    <w:p w14:paraId="0324D453" w14:textId="77777777" w:rsidR="005236F0" w:rsidRPr="00826A8F" w:rsidRDefault="00000000">
      <w:pPr>
        <w:spacing w:line="240" w:lineRule="auto"/>
        <w:rPr>
          <w:rFonts w:ascii="Poppins" w:eastAsia="Poppins" w:hAnsi="Poppins" w:cs="Poppins"/>
          <w:b/>
          <w:color w:val="073763"/>
          <w:sz w:val="20"/>
          <w:szCs w:val="20"/>
          <w:lang w:val="pl-PL"/>
        </w:rPr>
      </w:pPr>
      <w:r w:rsidRPr="00826A8F">
        <w:rPr>
          <w:rFonts w:ascii="Poppins" w:eastAsia="Poppins" w:hAnsi="Poppins" w:cs="Poppins"/>
          <w:b/>
          <w:color w:val="073763"/>
          <w:sz w:val="20"/>
          <w:szCs w:val="20"/>
          <w:lang w:val="pl-PL"/>
        </w:rPr>
        <w:t>Pouzdanost</w:t>
      </w:r>
    </w:p>
    <w:p w14:paraId="36F236C4" w14:textId="77777777" w:rsidR="005236F0" w:rsidRPr="00826A8F" w:rsidRDefault="00000000">
      <w:pPr>
        <w:spacing w:line="240" w:lineRule="auto"/>
        <w:rPr>
          <w:rFonts w:ascii="Poppins" w:eastAsia="Poppins" w:hAnsi="Poppins" w:cs="Poppins"/>
          <w:color w:val="384F63"/>
          <w:sz w:val="20"/>
          <w:szCs w:val="20"/>
          <w:lang w:val="pl-PL"/>
        </w:rPr>
      </w:pPr>
      <w:r w:rsidRPr="00826A8F">
        <w:rPr>
          <w:rFonts w:ascii="Poppins" w:eastAsia="Poppins" w:hAnsi="Poppins" w:cs="Poppins"/>
          <w:color w:val="384F63"/>
          <w:sz w:val="20"/>
          <w:szCs w:val="20"/>
          <w:lang w:val="pl-PL"/>
        </w:rPr>
        <w:t xml:space="preserve">Da bi osigurali pouzdanost sistema Ponuđač je u obavezi da implementira različite tehnike i pristupe, prvenstveno uključujući pozitivne i negativne funkcionalne testove. </w:t>
      </w:r>
    </w:p>
    <w:p w14:paraId="052BC30B" w14:textId="77777777" w:rsidR="005236F0" w:rsidRPr="00826A8F" w:rsidRDefault="00000000">
      <w:pPr>
        <w:spacing w:line="240" w:lineRule="auto"/>
        <w:rPr>
          <w:rFonts w:ascii="Poppins" w:eastAsia="Poppins" w:hAnsi="Poppins" w:cs="Poppins"/>
          <w:color w:val="384F63"/>
          <w:sz w:val="20"/>
          <w:szCs w:val="20"/>
          <w:lang w:val="pl-PL"/>
        </w:rPr>
      </w:pPr>
      <w:r w:rsidRPr="00826A8F">
        <w:rPr>
          <w:rFonts w:ascii="Poppins" w:eastAsia="Poppins" w:hAnsi="Poppins" w:cs="Poppins"/>
          <w:color w:val="384F63"/>
          <w:sz w:val="20"/>
          <w:szCs w:val="20"/>
          <w:lang w:val="pl-PL"/>
        </w:rPr>
        <w:t>Jedan od osnovnih ciljeva ranog testiranja i testiranja uopšte jeste spriječiti prelivanje problema (bagova) na više instance razvoja softvera i na produkciju čime se postiže zapravo veća pouzdanost sistema.</w:t>
      </w:r>
    </w:p>
    <w:p w14:paraId="7AE62C33" w14:textId="77777777" w:rsidR="005236F0" w:rsidRPr="00826A8F" w:rsidRDefault="005236F0">
      <w:pPr>
        <w:pStyle w:val="Heading1"/>
        <w:spacing w:before="0" w:after="0" w:line="240" w:lineRule="auto"/>
        <w:rPr>
          <w:rFonts w:ascii="Poppins SemiBold" w:eastAsia="Poppins SemiBold" w:hAnsi="Poppins SemiBold" w:cs="Poppins SemiBold"/>
          <w:color w:val="384F63"/>
          <w:sz w:val="20"/>
          <w:szCs w:val="20"/>
          <w:lang w:val="pl-PL"/>
        </w:rPr>
      </w:pPr>
      <w:bookmarkStart w:id="39" w:name="_wdxmfsgeqzqz" w:colFirst="0" w:colLast="0"/>
      <w:bookmarkEnd w:id="39"/>
    </w:p>
    <w:p w14:paraId="6B3A8B00" w14:textId="77777777" w:rsidR="005236F0" w:rsidRPr="00826A8F" w:rsidRDefault="005236F0">
      <w:pPr>
        <w:spacing w:line="240" w:lineRule="auto"/>
        <w:rPr>
          <w:rFonts w:ascii="Poppins" w:eastAsia="Poppins" w:hAnsi="Poppins" w:cs="Poppins"/>
          <w:b/>
          <w:color w:val="073763"/>
          <w:sz w:val="20"/>
          <w:szCs w:val="20"/>
          <w:lang w:val="pl-PL"/>
        </w:rPr>
      </w:pPr>
    </w:p>
    <w:p w14:paraId="3FF35D2F" w14:textId="77777777" w:rsidR="005236F0" w:rsidRPr="00826A8F" w:rsidRDefault="00000000">
      <w:pPr>
        <w:spacing w:line="240" w:lineRule="auto"/>
        <w:rPr>
          <w:rFonts w:ascii="Poppins" w:eastAsia="Poppins" w:hAnsi="Poppins" w:cs="Poppins"/>
          <w:b/>
          <w:color w:val="073763"/>
          <w:sz w:val="20"/>
          <w:szCs w:val="20"/>
          <w:lang w:val="pl-PL"/>
        </w:rPr>
      </w:pPr>
      <w:r w:rsidRPr="00826A8F">
        <w:rPr>
          <w:rFonts w:ascii="Poppins" w:eastAsia="Poppins" w:hAnsi="Poppins" w:cs="Poppins"/>
          <w:b/>
          <w:color w:val="073763"/>
          <w:sz w:val="20"/>
          <w:szCs w:val="20"/>
          <w:lang w:val="pl-PL"/>
        </w:rPr>
        <w:t>Plan i proces testiranja</w:t>
      </w:r>
    </w:p>
    <w:p w14:paraId="764ABA59" w14:textId="77777777" w:rsidR="005236F0" w:rsidRPr="00826A8F" w:rsidRDefault="00000000">
      <w:pPr>
        <w:spacing w:line="240" w:lineRule="auto"/>
        <w:rPr>
          <w:rFonts w:ascii="Poppins" w:eastAsia="Poppins" w:hAnsi="Poppins" w:cs="Poppins"/>
          <w:color w:val="384F63"/>
          <w:sz w:val="20"/>
          <w:szCs w:val="20"/>
          <w:lang w:val="pl-PL"/>
        </w:rPr>
      </w:pPr>
      <w:r w:rsidRPr="00826A8F">
        <w:rPr>
          <w:rFonts w:ascii="Poppins" w:eastAsia="Poppins" w:hAnsi="Poppins" w:cs="Poppins"/>
          <w:color w:val="384F63"/>
          <w:sz w:val="20"/>
          <w:szCs w:val="20"/>
          <w:lang w:val="pl-PL"/>
        </w:rPr>
        <w:t xml:space="preserve">Za potrebe testiranja potrebno je da se koristi black-box metoda pristupa sa primjesama grey-box testiranja. Testovi treba da se pišu unutar Test Progress dokumenta gdje se prati čitav sistem. Za business critical flow sistema i za komplikovanu logiku biće ispisani Test slučajevi koji će pokrivati date funkcionalnosti. </w:t>
      </w:r>
    </w:p>
    <w:p w14:paraId="2BDBE637" w14:textId="77777777" w:rsidR="005236F0" w:rsidRPr="00826A8F" w:rsidRDefault="005236F0">
      <w:pPr>
        <w:spacing w:line="240" w:lineRule="auto"/>
        <w:rPr>
          <w:rFonts w:ascii="Poppins" w:eastAsia="Poppins" w:hAnsi="Poppins" w:cs="Poppins"/>
          <w:color w:val="384F63"/>
          <w:sz w:val="20"/>
          <w:szCs w:val="20"/>
          <w:lang w:val="pl-PL"/>
        </w:rPr>
      </w:pPr>
    </w:p>
    <w:p w14:paraId="2E1B8574" w14:textId="77777777" w:rsidR="005236F0" w:rsidRDefault="00000000">
      <w:pPr>
        <w:spacing w:line="240" w:lineRule="auto"/>
        <w:rPr>
          <w:rFonts w:ascii="Poppins" w:eastAsia="Poppins" w:hAnsi="Poppins" w:cs="Poppins"/>
          <w:color w:val="384F63"/>
          <w:sz w:val="20"/>
          <w:szCs w:val="20"/>
        </w:rPr>
      </w:pPr>
      <w:r>
        <w:rPr>
          <w:rFonts w:ascii="Poppins" w:eastAsia="Poppins" w:hAnsi="Poppins" w:cs="Poppins"/>
          <w:color w:val="384F63"/>
          <w:sz w:val="20"/>
          <w:szCs w:val="20"/>
        </w:rPr>
        <w:t xml:space="preserve">Black-box </w:t>
      </w:r>
      <w:proofErr w:type="spellStart"/>
      <w:r>
        <w:rPr>
          <w:rFonts w:ascii="Poppins" w:eastAsia="Poppins" w:hAnsi="Poppins" w:cs="Poppins"/>
          <w:color w:val="384F63"/>
          <w:sz w:val="20"/>
          <w:szCs w:val="20"/>
        </w:rPr>
        <w:t>tehnike</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testiranja</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koje</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trebaju</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biti</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korištene</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su</w:t>
      </w:r>
      <w:proofErr w:type="spellEnd"/>
      <w:r>
        <w:rPr>
          <w:rFonts w:ascii="Poppins" w:eastAsia="Poppins" w:hAnsi="Poppins" w:cs="Poppins"/>
          <w:color w:val="384F63"/>
          <w:sz w:val="20"/>
          <w:szCs w:val="20"/>
        </w:rPr>
        <w:t xml:space="preserve">: </w:t>
      </w:r>
      <w:proofErr w:type="gramStart"/>
      <w:r>
        <w:rPr>
          <w:rFonts w:ascii="Poppins" w:eastAsia="Poppins" w:hAnsi="Poppins" w:cs="Poppins"/>
          <w:color w:val="384F63"/>
          <w:sz w:val="20"/>
          <w:szCs w:val="20"/>
        </w:rPr>
        <w:t>BVA(</w:t>
      </w:r>
      <w:proofErr w:type="gramEnd"/>
      <w:r>
        <w:rPr>
          <w:rFonts w:ascii="Poppins" w:eastAsia="Poppins" w:hAnsi="Poppins" w:cs="Poppins"/>
          <w:color w:val="384F63"/>
          <w:sz w:val="20"/>
          <w:szCs w:val="20"/>
        </w:rPr>
        <w:t>Boundary Value Analysis), Equivalence Partitioning, State transition Diagrams, Decision tables.</w:t>
      </w:r>
    </w:p>
    <w:p w14:paraId="70DB72D4" w14:textId="77777777" w:rsidR="005236F0" w:rsidRDefault="005236F0">
      <w:pPr>
        <w:spacing w:line="240" w:lineRule="auto"/>
        <w:rPr>
          <w:rFonts w:ascii="Poppins" w:eastAsia="Poppins" w:hAnsi="Poppins" w:cs="Poppins"/>
          <w:color w:val="384F63"/>
          <w:sz w:val="20"/>
          <w:szCs w:val="20"/>
        </w:rPr>
      </w:pPr>
    </w:p>
    <w:p w14:paraId="2DD117FE" w14:textId="77777777" w:rsidR="005236F0" w:rsidRPr="00826A8F" w:rsidRDefault="00000000">
      <w:pPr>
        <w:spacing w:line="240" w:lineRule="auto"/>
        <w:rPr>
          <w:rFonts w:ascii="Poppins" w:eastAsia="Poppins" w:hAnsi="Poppins" w:cs="Poppins"/>
          <w:color w:val="384F63"/>
          <w:sz w:val="20"/>
          <w:szCs w:val="20"/>
          <w:lang w:val="pl-PL"/>
        </w:rPr>
      </w:pPr>
      <w:proofErr w:type="spellStart"/>
      <w:r>
        <w:rPr>
          <w:rFonts w:ascii="Poppins" w:eastAsia="Poppins" w:hAnsi="Poppins" w:cs="Poppins"/>
          <w:color w:val="384F63"/>
          <w:sz w:val="20"/>
          <w:szCs w:val="20"/>
        </w:rPr>
        <w:t>Testiranje</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treba</w:t>
      </w:r>
      <w:proofErr w:type="spellEnd"/>
      <w:r>
        <w:rPr>
          <w:rFonts w:ascii="Poppins" w:eastAsia="Poppins" w:hAnsi="Poppins" w:cs="Poppins"/>
          <w:color w:val="384F63"/>
          <w:sz w:val="20"/>
          <w:szCs w:val="20"/>
        </w:rPr>
        <w:t xml:space="preserve"> da </w:t>
      </w:r>
      <w:proofErr w:type="spellStart"/>
      <w:r>
        <w:rPr>
          <w:rFonts w:ascii="Poppins" w:eastAsia="Poppins" w:hAnsi="Poppins" w:cs="Poppins"/>
          <w:color w:val="384F63"/>
          <w:sz w:val="20"/>
          <w:szCs w:val="20"/>
        </w:rPr>
        <w:t>bude</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organizovano</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tako</w:t>
      </w:r>
      <w:proofErr w:type="spellEnd"/>
      <w:r>
        <w:rPr>
          <w:rFonts w:ascii="Poppins" w:eastAsia="Poppins" w:hAnsi="Poppins" w:cs="Poppins"/>
          <w:color w:val="384F63"/>
          <w:sz w:val="20"/>
          <w:szCs w:val="20"/>
        </w:rPr>
        <w:t xml:space="preserve"> da </w:t>
      </w:r>
      <w:proofErr w:type="spellStart"/>
      <w:r>
        <w:rPr>
          <w:rFonts w:ascii="Poppins" w:eastAsia="Poppins" w:hAnsi="Poppins" w:cs="Poppins"/>
          <w:color w:val="384F63"/>
          <w:sz w:val="20"/>
          <w:szCs w:val="20"/>
        </w:rPr>
        <w:t>prati</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Agilne</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principe</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na</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nivou</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iteracija</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i</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sprintova</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testiraju</w:t>
      </w:r>
      <w:proofErr w:type="spellEnd"/>
      <w:r>
        <w:rPr>
          <w:rFonts w:ascii="Poppins" w:eastAsia="Poppins" w:hAnsi="Poppins" w:cs="Poppins"/>
          <w:color w:val="384F63"/>
          <w:sz w:val="20"/>
          <w:szCs w:val="20"/>
        </w:rPr>
        <w:t xml:space="preserve"> se </w:t>
      </w:r>
      <w:proofErr w:type="spellStart"/>
      <w:r>
        <w:rPr>
          <w:rFonts w:ascii="Poppins" w:eastAsia="Poppins" w:hAnsi="Poppins" w:cs="Poppins"/>
          <w:color w:val="384F63"/>
          <w:sz w:val="20"/>
          <w:szCs w:val="20"/>
        </w:rPr>
        <w:t>funkcionalnosti</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koje</w:t>
      </w:r>
      <w:proofErr w:type="spellEnd"/>
      <w:r>
        <w:rPr>
          <w:rFonts w:ascii="Poppins" w:eastAsia="Poppins" w:hAnsi="Poppins" w:cs="Poppins"/>
          <w:color w:val="384F63"/>
          <w:sz w:val="20"/>
          <w:szCs w:val="20"/>
        </w:rPr>
        <w:t xml:space="preserve"> se </w:t>
      </w:r>
      <w:proofErr w:type="spellStart"/>
      <w:r>
        <w:rPr>
          <w:rFonts w:ascii="Poppins" w:eastAsia="Poppins" w:hAnsi="Poppins" w:cs="Poppins"/>
          <w:color w:val="384F63"/>
          <w:sz w:val="20"/>
          <w:szCs w:val="20"/>
        </w:rPr>
        <w:t>razvijaju</w:t>
      </w:r>
      <w:proofErr w:type="spellEnd"/>
      <w:r>
        <w:rPr>
          <w:rFonts w:ascii="Poppins" w:eastAsia="Poppins" w:hAnsi="Poppins" w:cs="Poppins"/>
          <w:color w:val="384F63"/>
          <w:sz w:val="20"/>
          <w:szCs w:val="20"/>
        </w:rPr>
        <w:t xml:space="preserve"> u </w:t>
      </w:r>
      <w:proofErr w:type="spellStart"/>
      <w:r>
        <w:rPr>
          <w:rFonts w:ascii="Poppins" w:eastAsia="Poppins" w:hAnsi="Poppins" w:cs="Poppins"/>
          <w:color w:val="384F63"/>
          <w:sz w:val="20"/>
          <w:szCs w:val="20"/>
        </w:rPr>
        <w:t>trenutnom</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sprintu</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sa</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osvrtom</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na</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već</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razvijene</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funkiconalnosti</w:t>
      </w:r>
      <w:proofErr w:type="spellEnd"/>
      <w:r>
        <w:rPr>
          <w:rFonts w:ascii="Poppins" w:eastAsia="Poppins" w:hAnsi="Poppins" w:cs="Poppins"/>
          <w:color w:val="384F63"/>
          <w:sz w:val="20"/>
          <w:szCs w:val="20"/>
        </w:rPr>
        <w:t xml:space="preserve"> - </w:t>
      </w:r>
      <w:proofErr w:type="spellStart"/>
      <w:r>
        <w:rPr>
          <w:rFonts w:ascii="Poppins" w:eastAsia="Poppins" w:hAnsi="Poppins" w:cs="Poppins"/>
          <w:color w:val="384F63"/>
          <w:sz w:val="20"/>
          <w:szCs w:val="20"/>
        </w:rPr>
        <w:t>regresiju</w:t>
      </w:r>
      <w:proofErr w:type="spellEnd"/>
      <w:r>
        <w:rPr>
          <w:rFonts w:ascii="Poppins" w:eastAsia="Poppins" w:hAnsi="Poppins" w:cs="Poppins"/>
          <w:color w:val="384F63"/>
          <w:sz w:val="20"/>
          <w:szCs w:val="20"/>
        </w:rPr>
        <w:t xml:space="preserve">. </w:t>
      </w:r>
      <w:r w:rsidRPr="00826A8F">
        <w:rPr>
          <w:rFonts w:ascii="Poppins" w:eastAsia="Poppins" w:hAnsi="Poppins" w:cs="Poppins"/>
          <w:color w:val="384F63"/>
          <w:sz w:val="20"/>
          <w:szCs w:val="20"/>
          <w:lang w:val="pl-PL"/>
        </w:rPr>
        <w:t>Regresija se radi nakon svakog sprinta ukoliko su nove funkcionalnosti implementirane. Retest se radi nakon svakog popravljenog bug-a ili problema koji je tim pronašao. Verifikacija i Validacija se rade za svaku funkcionalnost sistema, kao i za sistem kao cjelinu.</w:t>
      </w:r>
    </w:p>
    <w:p w14:paraId="4992312E" w14:textId="77777777" w:rsidR="005236F0" w:rsidRPr="00826A8F" w:rsidRDefault="00000000">
      <w:pPr>
        <w:spacing w:line="240" w:lineRule="auto"/>
        <w:rPr>
          <w:rFonts w:ascii="Poppins" w:eastAsia="Poppins" w:hAnsi="Poppins" w:cs="Poppins"/>
          <w:color w:val="384F63"/>
          <w:sz w:val="20"/>
          <w:szCs w:val="20"/>
          <w:lang w:val="pl-PL"/>
        </w:rPr>
      </w:pPr>
      <w:r w:rsidRPr="00826A8F">
        <w:rPr>
          <w:rFonts w:ascii="Poppins" w:eastAsia="Poppins" w:hAnsi="Poppins" w:cs="Poppins"/>
          <w:color w:val="384F63"/>
          <w:sz w:val="20"/>
          <w:szCs w:val="20"/>
          <w:lang w:val="pl-PL"/>
        </w:rPr>
        <w:t>Na početku svakog Sprinta treba da se radi okvirni test plan, analiza zahtjeva, dizajniranje, dokumentovanje i organizovanje test slučajeva i test dokumentacije.</w:t>
      </w:r>
    </w:p>
    <w:p w14:paraId="08759D9D" w14:textId="77777777" w:rsidR="005236F0" w:rsidRPr="00826A8F" w:rsidRDefault="00000000">
      <w:pPr>
        <w:spacing w:line="240" w:lineRule="auto"/>
        <w:rPr>
          <w:rFonts w:ascii="Poppins" w:eastAsia="Poppins" w:hAnsi="Poppins" w:cs="Poppins"/>
          <w:color w:val="384F63"/>
          <w:sz w:val="20"/>
          <w:szCs w:val="20"/>
          <w:lang w:val="pl-PL"/>
        </w:rPr>
      </w:pPr>
      <w:r w:rsidRPr="00826A8F">
        <w:rPr>
          <w:rFonts w:ascii="Poppins" w:eastAsia="Poppins" w:hAnsi="Poppins" w:cs="Poppins"/>
          <w:color w:val="384F63"/>
          <w:sz w:val="20"/>
          <w:szCs w:val="20"/>
          <w:lang w:val="pl-PL"/>
        </w:rPr>
        <w:t xml:space="preserve">Za vrijeme kompletnog procesa testiranja sistema vodi se računa o test metrikama - broju bugova koji su pronađeni, vremenu od pronalaska bug-a do rješavanja istog, ponavljanje problema na sličnim ili istim funkcionalnostima i slično. </w:t>
      </w:r>
    </w:p>
    <w:p w14:paraId="232C32BB" w14:textId="77777777" w:rsidR="005236F0" w:rsidRPr="00826A8F" w:rsidRDefault="00000000">
      <w:pPr>
        <w:spacing w:line="240" w:lineRule="auto"/>
        <w:rPr>
          <w:rFonts w:ascii="Poppins" w:eastAsia="Poppins" w:hAnsi="Poppins" w:cs="Poppins"/>
          <w:color w:val="384F63"/>
          <w:sz w:val="20"/>
          <w:szCs w:val="20"/>
          <w:lang w:val="pl-PL"/>
        </w:rPr>
      </w:pPr>
      <w:r w:rsidRPr="00826A8F">
        <w:rPr>
          <w:rFonts w:ascii="Poppins" w:eastAsia="Poppins" w:hAnsi="Poppins" w:cs="Poppins"/>
          <w:color w:val="384F63"/>
          <w:sz w:val="20"/>
          <w:szCs w:val="20"/>
          <w:lang w:val="pl-PL"/>
        </w:rPr>
        <w:t xml:space="preserve">Testiranje se vrši na svim okruženjima koja su predviđena za razvoj sistema (npr. qa, stage, uat, prod). </w:t>
      </w:r>
    </w:p>
    <w:p w14:paraId="71A2E73A" w14:textId="77777777" w:rsidR="005236F0" w:rsidRPr="00826A8F" w:rsidRDefault="00000000">
      <w:pPr>
        <w:spacing w:line="240" w:lineRule="auto"/>
        <w:rPr>
          <w:rFonts w:ascii="Poppins" w:eastAsia="Poppins" w:hAnsi="Poppins" w:cs="Poppins"/>
          <w:color w:val="384F63"/>
          <w:sz w:val="20"/>
          <w:szCs w:val="20"/>
          <w:lang w:val="pl-PL"/>
        </w:rPr>
      </w:pPr>
      <w:r w:rsidRPr="00826A8F">
        <w:rPr>
          <w:rFonts w:ascii="Poppins" w:eastAsia="Poppins" w:hAnsi="Poppins" w:cs="Poppins"/>
          <w:color w:val="384F63"/>
          <w:sz w:val="20"/>
          <w:szCs w:val="20"/>
          <w:lang w:val="pl-PL"/>
        </w:rPr>
        <w:t xml:space="preserve">Ukoliko je potrebno izvršava se i API testiranje, testiranje performansi sistema (Load, Stress, Spike, Peak) i ostali tipovi testiranja. </w:t>
      </w:r>
    </w:p>
    <w:p w14:paraId="118D9E39" w14:textId="77777777" w:rsidR="005236F0" w:rsidRPr="00826A8F" w:rsidRDefault="005236F0">
      <w:pPr>
        <w:spacing w:line="360" w:lineRule="auto"/>
        <w:rPr>
          <w:rFonts w:ascii="Poppins Light" w:eastAsia="Poppins Light" w:hAnsi="Poppins Light" w:cs="Poppins Light"/>
          <w:color w:val="384F63"/>
          <w:sz w:val="20"/>
          <w:szCs w:val="20"/>
          <w:lang w:val="pl-PL"/>
        </w:rPr>
      </w:pPr>
    </w:p>
    <w:p w14:paraId="00FBB7D1" w14:textId="77777777" w:rsidR="005236F0" w:rsidRPr="00826A8F" w:rsidRDefault="00000000">
      <w:pPr>
        <w:spacing w:line="360" w:lineRule="auto"/>
        <w:rPr>
          <w:rFonts w:ascii="Poppins" w:eastAsia="Poppins" w:hAnsi="Poppins" w:cs="Poppins"/>
          <w:b/>
          <w:color w:val="384F63"/>
          <w:sz w:val="20"/>
          <w:szCs w:val="20"/>
          <w:lang w:val="pl-PL"/>
        </w:rPr>
      </w:pPr>
      <w:r w:rsidRPr="00826A8F">
        <w:rPr>
          <w:rFonts w:ascii="Poppins" w:eastAsia="Poppins" w:hAnsi="Poppins" w:cs="Poppins"/>
          <w:b/>
          <w:color w:val="384F63"/>
          <w:sz w:val="20"/>
          <w:szCs w:val="20"/>
          <w:lang w:val="pl-PL"/>
        </w:rPr>
        <w:t>Upravljanje defektima</w:t>
      </w:r>
    </w:p>
    <w:p w14:paraId="53C78EDD" w14:textId="77777777" w:rsidR="005236F0" w:rsidRPr="00826A8F" w:rsidRDefault="00000000">
      <w:pPr>
        <w:spacing w:line="240" w:lineRule="auto"/>
        <w:rPr>
          <w:rFonts w:ascii="Poppins" w:eastAsia="Poppins" w:hAnsi="Poppins" w:cs="Poppins"/>
          <w:color w:val="384F63"/>
          <w:sz w:val="20"/>
          <w:szCs w:val="20"/>
          <w:lang w:val="pl-PL"/>
        </w:rPr>
      </w:pPr>
      <w:r w:rsidRPr="00826A8F">
        <w:rPr>
          <w:rFonts w:ascii="Poppins" w:eastAsia="Poppins" w:hAnsi="Poppins" w:cs="Poppins"/>
          <w:color w:val="384F63"/>
          <w:sz w:val="20"/>
          <w:szCs w:val="20"/>
          <w:lang w:val="pl-PL"/>
        </w:rPr>
        <w:t xml:space="preserve">Defekti koji budu pronađeni za vrijeme testiranja treba da budu praćeni i prijavljeni uz detaljno objašnjenje, korake za reprodukciju, video snimke i snimke ekrana. Kada programer popravi defekt prijavljuje ga na retest gdje QA opet prolazi kroz sve korake i osigurava da je defekt zapravo riješen. Uz to se provjeravaju i sve kritične i uvezane funkcionalnosti koje su mogle biti pogođene izmjenama. </w:t>
      </w:r>
    </w:p>
    <w:p w14:paraId="29C08822" w14:textId="77777777" w:rsidR="005236F0" w:rsidRPr="00826A8F" w:rsidRDefault="005236F0">
      <w:pPr>
        <w:spacing w:line="240" w:lineRule="auto"/>
        <w:rPr>
          <w:rFonts w:ascii="Poppins Light" w:eastAsia="Poppins Light" w:hAnsi="Poppins Light" w:cs="Poppins Light"/>
          <w:color w:val="384F63"/>
          <w:sz w:val="20"/>
          <w:szCs w:val="20"/>
          <w:lang w:val="pl-PL"/>
        </w:rPr>
      </w:pPr>
    </w:p>
    <w:p w14:paraId="5A33491B" w14:textId="77777777" w:rsidR="005236F0" w:rsidRPr="00826A8F" w:rsidRDefault="005236F0">
      <w:pPr>
        <w:spacing w:line="240" w:lineRule="auto"/>
        <w:rPr>
          <w:rFonts w:ascii="Poppins Light" w:eastAsia="Poppins Light" w:hAnsi="Poppins Light" w:cs="Poppins Light"/>
          <w:color w:val="384F63"/>
          <w:sz w:val="20"/>
          <w:szCs w:val="20"/>
          <w:lang w:val="pl-PL"/>
        </w:rPr>
      </w:pPr>
    </w:p>
    <w:p w14:paraId="7C8878F5" w14:textId="77777777" w:rsidR="005236F0" w:rsidRPr="00826A8F" w:rsidRDefault="00000000">
      <w:pPr>
        <w:spacing w:line="240" w:lineRule="auto"/>
        <w:rPr>
          <w:rFonts w:ascii="Poppins" w:eastAsia="Poppins" w:hAnsi="Poppins" w:cs="Poppins"/>
          <w:b/>
          <w:color w:val="073763"/>
          <w:sz w:val="20"/>
          <w:szCs w:val="20"/>
          <w:lang w:val="pl-PL"/>
        </w:rPr>
      </w:pPr>
      <w:r w:rsidRPr="00826A8F">
        <w:rPr>
          <w:rFonts w:ascii="Poppins" w:eastAsia="Poppins" w:hAnsi="Poppins" w:cs="Poppins"/>
          <w:b/>
          <w:color w:val="073763"/>
          <w:sz w:val="20"/>
          <w:szCs w:val="20"/>
          <w:lang w:val="pl-PL"/>
        </w:rPr>
        <w:t>Preporučeni alati koji treba se koriste u testiranju</w:t>
      </w:r>
    </w:p>
    <w:p w14:paraId="1A953B47" w14:textId="77777777" w:rsidR="005236F0" w:rsidRDefault="00000000">
      <w:pPr>
        <w:numPr>
          <w:ilvl w:val="0"/>
          <w:numId w:val="47"/>
        </w:numPr>
        <w:spacing w:line="240" w:lineRule="auto"/>
        <w:rPr>
          <w:rFonts w:ascii="Poppins" w:eastAsia="Poppins" w:hAnsi="Poppins" w:cs="Poppins"/>
          <w:color w:val="384F63"/>
          <w:sz w:val="20"/>
          <w:szCs w:val="20"/>
        </w:rPr>
      </w:pPr>
      <w:proofErr w:type="spellStart"/>
      <w:r>
        <w:rPr>
          <w:rFonts w:ascii="Poppins" w:eastAsia="Poppins" w:hAnsi="Poppins" w:cs="Poppins"/>
          <w:color w:val="384F63"/>
          <w:sz w:val="20"/>
          <w:szCs w:val="20"/>
        </w:rPr>
        <w:t>Praćenje</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defekata</w:t>
      </w:r>
      <w:proofErr w:type="spellEnd"/>
      <w:r>
        <w:rPr>
          <w:rFonts w:ascii="Poppins" w:eastAsia="Poppins" w:hAnsi="Poppins" w:cs="Poppins"/>
          <w:color w:val="384F63"/>
          <w:sz w:val="20"/>
          <w:szCs w:val="20"/>
        </w:rPr>
        <w:t>: Jira</w:t>
      </w:r>
    </w:p>
    <w:p w14:paraId="6A0FD866" w14:textId="77777777" w:rsidR="005236F0" w:rsidRDefault="00000000">
      <w:pPr>
        <w:numPr>
          <w:ilvl w:val="0"/>
          <w:numId w:val="47"/>
        </w:numPr>
        <w:spacing w:line="240" w:lineRule="auto"/>
        <w:rPr>
          <w:rFonts w:ascii="Poppins" w:eastAsia="Poppins" w:hAnsi="Poppins" w:cs="Poppins"/>
          <w:color w:val="384F63"/>
          <w:sz w:val="20"/>
          <w:szCs w:val="20"/>
        </w:rPr>
      </w:pPr>
      <w:r>
        <w:rPr>
          <w:rFonts w:ascii="Poppins" w:eastAsia="Poppins" w:hAnsi="Poppins" w:cs="Poppins"/>
          <w:color w:val="384F63"/>
          <w:sz w:val="20"/>
          <w:szCs w:val="20"/>
        </w:rPr>
        <w:t xml:space="preserve">Test </w:t>
      </w:r>
      <w:proofErr w:type="spellStart"/>
      <w:r>
        <w:rPr>
          <w:rFonts w:ascii="Poppins" w:eastAsia="Poppins" w:hAnsi="Poppins" w:cs="Poppins"/>
          <w:color w:val="384F63"/>
          <w:sz w:val="20"/>
          <w:szCs w:val="20"/>
        </w:rPr>
        <w:t>metrike</w:t>
      </w:r>
      <w:proofErr w:type="spellEnd"/>
      <w:r>
        <w:rPr>
          <w:rFonts w:ascii="Poppins" w:eastAsia="Poppins" w:hAnsi="Poppins" w:cs="Poppins"/>
          <w:color w:val="384F63"/>
          <w:sz w:val="20"/>
          <w:szCs w:val="20"/>
        </w:rPr>
        <w:t>: Jira</w:t>
      </w:r>
    </w:p>
    <w:p w14:paraId="7CEDB770" w14:textId="77777777" w:rsidR="005236F0" w:rsidRDefault="00000000">
      <w:pPr>
        <w:numPr>
          <w:ilvl w:val="0"/>
          <w:numId w:val="47"/>
        </w:numPr>
        <w:spacing w:line="240" w:lineRule="auto"/>
        <w:rPr>
          <w:rFonts w:ascii="Poppins" w:eastAsia="Poppins" w:hAnsi="Poppins" w:cs="Poppins"/>
          <w:color w:val="384F63"/>
          <w:sz w:val="20"/>
          <w:szCs w:val="20"/>
        </w:rPr>
      </w:pPr>
      <w:proofErr w:type="spellStart"/>
      <w:r>
        <w:rPr>
          <w:rFonts w:ascii="Poppins" w:eastAsia="Poppins" w:hAnsi="Poppins" w:cs="Poppins"/>
          <w:color w:val="384F63"/>
          <w:sz w:val="20"/>
          <w:szCs w:val="20"/>
        </w:rPr>
        <w:t>Testiranje</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performansi</w:t>
      </w:r>
      <w:proofErr w:type="spellEnd"/>
      <w:r>
        <w:rPr>
          <w:rFonts w:ascii="Poppins" w:eastAsia="Poppins" w:hAnsi="Poppins" w:cs="Poppins"/>
          <w:color w:val="384F63"/>
          <w:sz w:val="20"/>
          <w:szCs w:val="20"/>
        </w:rPr>
        <w:t xml:space="preserve"> </w:t>
      </w:r>
      <w:proofErr w:type="spellStart"/>
      <w:r>
        <w:rPr>
          <w:rFonts w:ascii="Poppins" w:eastAsia="Poppins" w:hAnsi="Poppins" w:cs="Poppins"/>
          <w:color w:val="384F63"/>
          <w:sz w:val="20"/>
          <w:szCs w:val="20"/>
        </w:rPr>
        <w:t>sistema</w:t>
      </w:r>
      <w:proofErr w:type="spellEnd"/>
      <w:r>
        <w:rPr>
          <w:rFonts w:ascii="Poppins" w:eastAsia="Poppins" w:hAnsi="Poppins" w:cs="Poppins"/>
          <w:color w:val="384F63"/>
          <w:sz w:val="20"/>
          <w:szCs w:val="20"/>
        </w:rPr>
        <w:t>: JMeter, Page Insights</w:t>
      </w:r>
    </w:p>
    <w:p w14:paraId="46A34397" w14:textId="77777777" w:rsidR="005236F0" w:rsidRDefault="00000000">
      <w:pPr>
        <w:numPr>
          <w:ilvl w:val="0"/>
          <w:numId w:val="47"/>
        </w:numPr>
        <w:spacing w:line="240" w:lineRule="auto"/>
        <w:rPr>
          <w:rFonts w:ascii="Poppins" w:eastAsia="Poppins" w:hAnsi="Poppins" w:cs="Poppins"/>
          <w:color w:val="384F63"/>
          <w:sz w:val="20"/>
          <w:szCs w:val="20"/>
        </w:rPr>
      </w:pPr>
      <w:r>
        <w:rPr>
          <w:rFonts w:ascii="Poppins" w:eastAsia="Poppins" w:hAnsi="Poppins" w:cs="Poppins"/>
          <w:color w:val="384F63"/>
          <w:sz w:val="20"/>
          <w:szCs w:val="20"/>
        </w:rPr>
        <w:t xml:space="preserve">API </w:t>
      </w:r>
      <w:proofErr w:type="spellStart"/>
      <w:r>
        <w:rPr>
          <w:rFonts w:ascii="Poppins" w:eastAsia="Poppins" w:hAnsi="Poppins" w:cs="Poppins"/>
          <w:color w:val="384F63"/>
          <w:sz w:val="20"/>
          <w:szCs w:val="20"/>
        </w:rPr>
        <w:t>testiranje</w:t>
      </w:r>
      <w:proofErr w:type="spellEnd"/>
      <w:r>
        <w:rPr>
          <w:rFonts w:ascii="Poppins" w:eastAsia="Poppins" w:hAnsi="Poppins" w:cs="Poppins"/>
          <w:color w:val="384F63"/>
          <w:sz w:val="20"/>
          <w:szCs w:val="20"/>
        </w:rPr>
        <w:t>: Postman</w:t>
      </w:r>
    </w:p>
    <w:p w14:paraId="0064D419" w14:textId="77777777" w:rsidR="005236F0" w:rsidRDefault="00000000">
      <w:pPr>
        <w:spacing w:line="240" w:lineRule="auto"/>
        <w:rPr>
          <w:rFonts w:ascii="Calibri" w:eastAsia="Calibri" w:hAnsi="Calibri" w:cs="Calibri"/>
          <w:b/>
        </w:rPr>
      </w:pPr>
      <w:r>
        <w:t xml:space="preserve"> </w:t>
      </w:r>
    </w:p>
    <w:p w14:paraId="37296733" w14:textId="77777777" w:rsidR="005236F0" w:rsidRPr="00826A8F" w:rsidRDefault="00000000">
      <w:pPr>
        <w:pStyle w:val="Heading2"/>
        <w:spacing w:after="200" w:line="240" w:lineRule="auto"/>
        <w:jc w:val="both"/>
        <w:rPr>
          <w:rFonts w:ascii="Poppins" w:eastAsia="Poppins" w:hAnsi="Poppins" w:cs="Poppins"/>
          <w:b/>
          <w:color w:val="073763"/>
          <w:sz w:val="22"/>
          <w:szCs w:val="22"/>
          <w:lang w:val="pl-PL"/>
        </w:rPr>
      </w:pPr>
      <w:bookmarkStart w:id="40" w:name="_qsh70q" w:colFirst="0" w:colLast="0"/>
      <w:bookmarkEnd w:id="40"/>
      <w:r w:rsidRPr="00826A8F">
        <w:rPr>
          <w:rFonts w:ascii="Poppins" w:eastAsia="Poppins" w:hAnsi="Poppins" w:cs="Poppins"/>
          <w:b/>
          <w:color w:val="073763"/>
          <w:sz w:val="22"/>
          <w:szCs w:val="22"/>
          <w:lang w:val="pl-PL"/>
        </w:rPr>
        <w:lastRenderedPageBreak/>
        <w:t>Obuka naručioca za korišćenje i administraciju DMS sistema</w:t>
      </w:r>
    </w:p>
    <w:p w14:paraId="4A68D822" w14:textId="77777777" w:rsidR="005236F0" w:rsidRPr="00826A8F" w:rsidRDefault="00000000">
      <w:pPr>
        <w:tabs>
          <w:tab w:val="left" w:pos="-1843"/>
        </w:tabs>
        <w:spacing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Ponuđač treba u ponudu da uključi i obuku tehničkog osoblja i krajnjih korisnika DMS Naručioca i da precizno navede nivoe obuke.</w:t>
      </w:r>
    </w:p>
    <w:p w14:paraId="333878F4" w14:textId="77777777" w:rsidR="005236F0" w:rsidRPr="00826A8F" w:rsidRDefault="00000000">
      <w:pPr>
        <w:tabs>
          <w:tab w:val="left" w:pos="-1843"/>
        </w:tabs>
        <w:spacing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Ponuđač je u obavezi da eksplicitno iskaže neophodan broj i vrstu predavač/dana stručne obuke za sve kategorije korisnika u organizacionoj strukturi Naručioca. Takođe se podrazumijeva da se praktični dio obuke korisnika sprovodi na lokaciji Naručioca. Plan obuke treba da bude zasnovan na nekoj metodologiji ili standardnim i zahtjevanim znanjima po modulu kursa obuke koji se odnosi na tehničke karakteristike predloženog programa. </w:t>
      </w:r>
    </w:p>
    <w:p w14:paraId="1884F200" w14:textId="77777777" w:rsidR="005236F0" w:rsidRPr="00826A8F" w:rsidRDefault="00000000">
      <w:pPr>
        <w:tabs>
          <w:tab w:val="left" w:pos="-1843"/>
        </w:tabs>
        <w:spacing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 nastavku su zahtjevi za izvođenje obuke:</w:t>
      </w:r>
    </w:p>
    <w:p w14:paraId="3F4496CF" w14:textId="77777777" w:rsidR="005236F0" w:rsidRPr="00826A8F" w:rsidRDefault="00000000">
      <w:pPr>
        <w:numPr>
          <w:ilvl w:val="0"/>
          <w:numId w:val="60"/>
        </w:numPr>
        <w:tabs>
          <w:tab w:val="left" w:pos="-1843"/>
        </w:tabs>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Obuka mora biti obezbijeđena za tehničko osoblje, kao i za stručna lica, kako bi se osigurala uspješna primopredaja sistema</w:t>
      </w:r>
    </w:p>
    <w:p w14:paraId="455A4E81" w14:textId="77777777" w:rsidR="005236F0" w:rsidRPr="00826A8F" w:rsidRDefault="00000000">
      <w:pPr>
        <w:numPr>
          <w:ilvl w:val="0"/>
          <w:numId w:val="6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Obuka mora da obuhvati sve komponente ponuđenog softvera, uključujući i procedure za administraciju samog sistema</w:t>
      </w:r>
    </w:p>
    <w:p w14:paraId="34827365" w14:textId="77777777" w:rsidR="005236F0" w:rsidRPr="00826A8F" w:rsidRDefault="00000000">
      <w:pPr>
        <w:numPr>
          <w:ilvl w:val="0"/>
          <w:numId w:val="6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Kursevi se moraju prilagoditi planu rada i angažovanja zaposlenih kod naručioca.</w:t>
      </w:r>
    </w:p>
    <w:p w14:paraId="0B91BCF1" w14:textId="77777777" w:rsidR="005236F0" w:rsidRPr="00826A8F" w:rsidRDefault="00000000">
      <w:pPr>
        <w:numPr>
          <w:ilvl w:val="0"/>
          <w:numId w:val="6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Ponuđač mora da pripremi i dostavi u ponudi nacrt plana obuke i uputstvo o korišćenju sistema. Konačna verzija plana treninga će biti definisana kroz dogovor sa naručiocem.</w:t>
      </w:r>
    </w:p>
    <w:p w14:paraId="710A1575" w14:textId="77777777" w:rsidR="005236F0" w:rsidRPr="00826A8F" w:rsidRDefault="00000000">
      <w:pPr>
        <w:numPr>
          <w:ilvl w:val="0"/>
          <w:numId w:val="6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 ponudi mora biti jasno garantovano da predviđeni kursevi neće proizvesti dodatne troškove za naručioca</w:t>
      </w:r>
    </w:p>
    <w:p w14:paraId="2AE61447" w14:textId="77777777" w:rsidR="005236F0" w:rsidRPr="00826A8F" w:rsidRDefault="00000000">
      <w:pPr>
        <w:numPr>
          <w:ilvl w:val="0"/>
          <w:numId w:val="6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Ukoliko naručilac utvrdi da je kurs bio neuspješan, ponuđač mora biti spreman da jednom ponovi kurs u drugačijoj formi, sa npr. drugim izvođačem obuke, izmjenama u sadržaju kursa i sl., bez dodatnih troškova za naručioca</w:t>
      </w:r>
    </w:p>
    <w:p w14:paraId="57A4BB7D" w14:textId="77777777" w:rsidR="005236F0" w:rsidRPr="00826A8F" w:rsidRDefault="00000000">
      <w:pPr>
        <w:numPr>
          <w:ilvl w:val="0"/>
          <w:numId w:val="6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Svi materijali i drugi uslovi za izvođenje obuke, moraju biti obezbijeđeni od strane ponuđača. Sva pisana dokumentacija namijenjena krajnjim korisnicima mora biti na crnogorskom jeziku.</w:t>
      </w:r>
    </w:p>
    <w:p w14:paraId="65B98020" w14:textId="77777777" w:rsidR="005236F0" w:rsidRPr="00826A8F" w:rsidRDefault="00000000">
      <w:pPr>
        <w:numPr>
          <w:ilvl w:val="0"/>
          <w:numId w:val="6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Projektni plan mora biti dostavljen na crnogorskom jeziku.</w:t>
      </w:r>
    </w:p>
    <w:p w14:paraId="1875440A" w14:textId="77777777" w:rsidR="005236F0" w:rsidRDefault="00000000">
      <w:pPr>
        <w:numPr>
          <w:ilvl w:val="0"/>
          <w:numId w:val="60"/>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Obavezni</w:t>
      </w:r>
      <w:proofErr w:type="spellEnd"/>
      <w:r>
        <w:rPr>
          <w:rFonts w:ascii="Poppins" w:eastAsia="Poppins" w:hAnsi="Poppins" w:cs="Poppins"/>
          <w:color w:val="073763"/>
          <w:sz w:val="20"/>
          <w:szCs w:val="20"/>
        </w:rPr>
        <w:t xml:space="preserve"> moduli </w:t>
      </w:r>
      <w:proofErr w:type="spellStart"/>
      <w:r>
        <w:rPr>
          <w:rFonts w:ascii="Poppins" w:eastAsia="Poppins" w:hAnsi="Poppins" w:cs="Poppins"/>
          <w:color w:val="073763"/>
          <w:sz w:val="20"/>
          <w:szCs w:val="20"/>
        </w:rPr>
        <w:t>obuke</w:t>
      </w:r>
      <w:proofErr w:type="spellEnd"/>
      <w:r>
        <w:rPr>
          <w:rFonts w:ascii="Poppins" w:eastAsia="Poppins" w:hAnsi="Poppins" w:cs="Poppins"/>
          <w:color w:val="073763"/>
          <w:sz w:val="20"/>
          <w:szCs w:val="20"/>
        </w:rPr>
        <w:t>:</w:t>
      </w:r>
    </w:p>
    <w:p w14:paraId="65BFE323" w14:textId="77777777" w:rsidR="005236F0" w:rsidRDefault="00000000">
      <w:pPr>
        <w:widowControl w:val="0"/>
        <w:numPr>
          <w:ilvl w:val="1"/>
          <w:numId w:val="60"/>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Obuka</w:t>
      </w:r>
      <w:proofErr w:type="spellEnd"/>
      <w:r>
        <w:rPr>
          <w:rFonts w:ascii="Poppins" w:eastAsia="Poppins" w:hAnsi="Poppins" w:cs="Poppins"/>
          <w:color w:val="073763"/>
          <w:sz w:val="20"/>
          <w:szCs w:val="20"/>
        </w:rPr>
        <w:t xml:space="preserve"> DMS </w:t>
      </w:r>
      <w:proofErr w:type="spellStart"/>
      <w:r>
        <w:rPr>
          <w:rFonts w:ascii="Poppins" w:eastAsia="Poppins" w:hAnsi="Poppins" w:cs="Poppins"/>
          <w:color w:val="073763"/>
          <w:sz w:val="20"/>
          <w:szCs w:val="20"/>
        </w:rPr>
        <w:t>Administratora</w:t>
      </w:r>
      <w:proofErr w:type="spellEnd"/>
      <w:r>
        <w:rPr>
          <w:rFonts w:ascii="Poppins" w:eastAsia="Poppins" w:hAnsi="Poppins" w:cs="Poppins"/>
          <w:color w:val="073763"/>
          <w:sz w:val="20"/>
          <w:szCs w:val="20"/>
        </w:rPr>
        <w:t>;</w:t>
      </w:r>
    </w:p>
    <w:p w14:paraId="0D7995B4" w14:textId="77777777" w:rsidR="005236F0" w:rsidRDefault="00000000">
      <w:pPr>
        <w:widowControl w:val="0"/>
        <w:numPr>
          <w:ilvl w:val="1"/>
          <w:numId w:val="60"/>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Obuka</w:t>
      </w:r>
      <w:proofErr w:type="spellEnd"/>
      <w:r>
        <w:rPr>
          <w:rFonts w:ascii="Poppins" w:eastAsia="Poppins" w:hAnsi="Poppins" w:cs="Poppins"/>
          <w:color w:val="073763"/>
          <w:sz w:val="20"/>
          <w:szCs w:val="20"/>
        </w:rPr>
        <w:t xml:space="preserve"> DMS </w:t>
      </w:r>
      <w:proofErr w:type="spellStart"/>
      <w:r>
        <w:rPr>
          <w:rFonts w:ascii="Poppins" w:eastAsia="Poppins" w:hAnsi="Poppins" w:cs="Poppins"/>
          <w:color w:val="073763"/>
          <w:sz w:val="20"/>
          <w:szCs w:val="20"/>
        </w:rPr>
        <w:t>krajnjih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korisnika</w:t>
      </w:r>
      <w:proofErr w:type="spellEnd"/>
      <w:r>
        <w:rPr>
          <w:rFonts w:ascii="Poppins" w:eastAsia="Poppins" w:hAnsi="Poppins" w:cs="Poppins"/>
          <w:color w:val="073763"/>
          <w:sz w:val="20"/>
          <w:szCs w:val="20"/>
        </w:rPr>
        <w:t>;</w:t>
      </w:r>
    </w:p>
    <w:p w14:paraId="0C70C1A8" w14:textId="77777777" w:rsidR="005236F0" w:rsidRPr="00826A8F" w:rsidRDefault="00000000">
      <w:pPr>
        <w:widowControl w:val="0"/>
        <w:numPr>
          <w:ilvl w:val="1"/>
          <w:numId w:val="60"/>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Konfiguracija i upravljanje radnim tokovima, poslovnim pravilima i životnim ciklusom dokumenata;</w:t>
      </w:r>
    </w:p>
    <w:p w14:paraId="5CC20466" w14:textId="77777777" w:rsidR="005236F0" w:rsidRDefault="00000000">
      <w:pPr>
        <w:widowControl w:val="0"/>
        <w:numPr>
          <w:ilvl w:val="1"/>
          <w:numId w:val="60"/>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Obuka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skeniranje</w:t>
      </w:r>
      <w:proofErr w:type="spellEnd"/>
      <w:r>
        <w:rPr>
          <w:rFonts w:ascii="Poppins" w:eastAsia="Poppins" w:hAnsi="Poppins" w:cs="Poppins"/>
          <w:color w:val="073763"/>
          <w:sz w:val="20"/>
          <w:szCs w:val="20"/>
        </w:rPr>
        <w:t>;</w:t>
      </w:r>
    </w:p>
    <w:p w14:paraId="1A2FAA01" w14:textId="77777777" w:rsidR="005236F0" w:rsidRDefault="00000000">
      <w:pPr>
        <w:widowControl w:val="0"/>
        <w:numPr>
          <w:ilvl w:val="1"/>
          <w:numId w:val="60"/>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Čuvanje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bezbjedonosnih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kopija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sistema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podizanje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sistema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njih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uključujući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konfigurisanje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softvera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pravljenje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bezbjedonosnih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kopija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inkrementalnih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kompletnih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kopija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itd</w:t>
      </w:r>
      <w:proofErr w:type="spellEnd"/>
      <w:r>
        <w:rPr>
          <w:rFonts w:ascii="Poppins" w:eastAsia="Poppins" w:hAnsi="Poppins" w:cs="Poppins"/>
          <w:color w:val="073763"/>
          <w:sz w:val="20"/>
          <w:szCs w:val="20"/>
        </w:rPr>
        <w:t>.</w:t>
      </w:r>
    </w:p>
    <w:p w14:paraId="31999FE3" w14:textId="77777777" w:rsidR="005236F0" w:rsidRDefault="005236F0">
      <w:pPr>
        <w:spacing w:after="200" w:line="240" w:lineRule="auto"/>
        <w:rPr>
          <w:rFonts w:ascii="Calibri" w:eastAsia="Calibri" w:hAnsi="Calibri" w:cs="Calibri"/>
        </w:rPr>
      </w:pPr>
    </w:p>
    <w:p w14:paraId="6D9791CB" w14:textId="77777777" w:rsidR="005236F0" w:rsidRPr="00826A8F" w:rsidRDefault="00000000">
      <w:pPr>
        <w:pStyle w:val="Heading2"/>
        <w:spacing w:after="200" w:line="240" w:lineRule="auto"/>
        <w:jc w:val="both"/>
        <w:rPr>
          <w:rFonts w:ascii="Poppins" w:eastAsia="Poppins" w:hAnsi="Poppins" w:cs="Poppins"/>
          <w:b/>
          <w:color w:val="073763"/>
          <w:sz w:val="22"/>
          <w:szCs w:val="22"/>
          <w:lang w:val="pl-PL"/>
        </w:rPr>
      </w:pPr>
      <w:bookmarkStart w:id="41" w:name="_3as4poj" w:colFirst="0" w:colLast="0"/>
      <w:bookmarkEnd w:id="41"/>
      <w:r w:rsidRPr="00826A8F">
        <w:rPr>
          <w:rFonts w:ascii="Poppins" w:eastAsia="Poppins" w:hAnsi="Poppins" w:cs="Poppins"/>
          <w:b/>
          <w:color w:val="073763"/>
          <w:sz w:val="22"/>
          <w:szCs w:val="22"/>
          <w:lang w:val="pl-PL"/>
        </w:rPr>
        <w:lastRenderedPageBreak/>
        <w:t>Uvođenje i postavka sistema u okruženje naručioca</w:t>
      </w:r>
    </w:p>
    <w:p w14:paraId="6AC0F9C7"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Izabrani ponuđač tj. Izvršilac (Dobavljač) usluga je u obavezi da izvrši kompletnu implementaciju rješenja i izvrši njegovo puštanje u eksploataciju. U vezi sa ovim aktivnostima, neophodno je da ponuđač opiše metodologiju implementacije koju planira da primjenjuje. </w:t>
      </w:r>
    </w:p>
    <w:p w14:paraId="083B29D4"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Aktivnosti na realizaciji projekta treba podijeliti na više faza koje će biti dodatno usaglašene između Naručioca i Izvršioca (izabranog ponuđača) u polaznom izvještaju, na početku realizacije projekta posle potpisivanja ugovora. Obaveza izabranog ponuđača (izvršioca), nakon potpisivanja ugovora za predmetnu javnu nabavku,  biće da  izradi polazni izveštaj u kojem će biti obuhvaćeni svi elementi projekta u skladu sa obaveznim zahtjevima iz predmetne tenderske dokumentacije, tehničkom specifikacijom, kao i definisana i usaglašena sva pitanja oko upravljanja projektom i predmetom isporuke.</w:t>
      </w:r>
    </w:p>
    <w:p w14:paraId="60C05805"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Izrada samog softvera se može podijeliti u više faza: </w:t>
      </w:r>
    </w:p>
    <w:p w14:paraId="4DFDA5E3" w14:textId="77777777" w:rsidR="005236F0" w:rsidRPr="00826A8F" w:rsidRDefault="00000000">
      <w:pPr>
        <w:numPr>
          <w:ilvl w:val="0"/>
          <w:numId w:val="2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 faza koja bi se odnosila na glavne funkcionalnosti sistema koje se tiču unosa dokumenata, skeniranja, pregleda i akcija nad istim kao i mobilne aplikacije i guest naloga</w:t>
      </w:r>
    </w:p>
    <w:p w14:paraId="16D1C8CA" w14:textId="77777777" w:rsidR="005236F0" w:rsidRPr="00826A8F" w:rsidRDefault="00000000">
      <w:pPr>
        <w:numPr>
          <w:ilvl w:val="0"/>
          <w:numId w:val="2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II faza koja bi se odnosila na unos definisanih radnih tokova i izradu custom izvještaja</w:t>
      </w:r>
    </w:p>
    <w:p w14:paraId="0910A043" w14:textId="77777777" w:rsidR="005236F0" w:rsidRPr="00826A8F" w:rsidRDefault="00000000">
      <w:pPr>
        <w:numPr>
          <w:ilvl w:val="0"/>
          <w:numId w:val="2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III faza koja bi se odnosila na izradu registara</w:t>
      </w:r>
    </w:p>
    <w:p w14:paraId="5DE0EAA0" w14:textId="77777777" w:rsidR="005236F0" w:rsidRPr="00826A8F" w:rsidRDefault="00000000">
      <w:pPr>
        <w:numPr>
          <w:ilvl w:val="0"/>
          <w:numId w:val="24"/>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IV faza koja bi se odnosila na izradu/implementaciju web platforme</w:t>
      </w:r>
    </w:p>
    <w:p w14:paraId="1895F67C" w14:textId="77777777" w:rsidR="005236F0" w:rsidRPr="00826A8F" w:rsidRDefault="005236F0">
      <w:pPr>
        <w:spacing w:line="240" w:lineRule="auto"/>
        <w:ind w:left="720"/>
        <w:rPr>
          <w:rFonts w:ascii="Poppins" w:eastAsia="Poppins" w:hAnsi="Poppins" w:cs="Poppins"/>
          <w:color w:val="073763"/>
          <w:sz w:val="20"/>
          <w:szCs w:val="20"/>
          <w:lang w:val="pl-PL"/>
        </w:rPr>
      </w:pPr>
    </w:p>
    <w:p w14:paraId="4C1DBE46"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Ponuđač mora da u okviru ponude dostavi detaljan predlog plana projekta implementacije (projektni plan) sa gantogramom i procjenom trajanja svake faze/podfaze rada. </w:t>
      </w:r>
    </w:p>
    <w:p w14:paraId="2C196B5B"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Obaveza ponuđača je da opiše faze projekta u projektnom planu, koje će kasnije - nakon izbora ponuđača i potpisivanja ugovora biti detaljno usaglašene sa Naručiocem.</w:t>
      </w:r>
    </w:p>
    <w:p w14:paraId="6638596C"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Potrebno je da Izvršilac usluga prilikom realizacije DMS i web platforme koristi standardne metodologije projektovanja i implementacije sistema. Veoma je bitno da se pri tom obezbijedi dokumentovanost svih faza projekta i verifikacija rezultata na prelasku između faza. </w:t>
      </w:r>
    </w:p>
    <w:p w14:paraId="1ACB7C7F"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Ponuđeno rješenje mora omogućiti da, sve što se u analizi identifikuje kao poslovni proces ili dio procesa koji je potrebno automatizovati, bude automatizovano u smislu isključivanja manuelnih obrada i smanjivanja mogućnosti nastanka greške. Pomenutu analizu će izvoditi izabrani ponuđač, uz raspoloživost ključnih resursa ATCG kao Naručioca u skladu sa odgovarajućim zahtjevima iz ovog projektnog zadatka.</w:t>
      </w:r>
    </w:p>
    <w:p w14:paraId="0B73DC12" w14:textId="77777777" w:rsidR="005236F0" w:rsidRPr="00826A8F" w:rsidRDefault="00000000">
      <w:pPr>
        <w:spacing w:after="200" w:line="240" w:lineRule="auto"/>
        <w:rPr>
          <w:rFonts w:ascii="Calibri" w:eastAsia="Calibri" w:hAnsi="Calibri" w:cs="Calibri"/>
          <w:lang w:val="pl-PL"/>
        </w:rPr>
      </w:pPr>
      <w:r w:rsidRPr="00826A8F">
        <w:rPr>
          <w:rFonts w:ascii="Poppins" w:eastAsia="Poppins" w:hAnsi="Poppins" w:cs="Poppins"/>
          <w:color w:val="073763"/>
          <w:sz w:val="20"/>
          <w:szCs w:val="20"/>
          <w:lang w:val="pl-PL"/>
        </w:rPr>
        <w:t xml:space="preserve">Pod automatizacijom obrada podrazumijeva se automatizacija svih onih poslova (koje je moguće automatizovati, a što je predmet analize), tj. aktivnosti koji se sprovode sa dokumentima koje organizacija koristi u svom radu, kao i nad tokovima dokumenata (poslovnim pravilima - workflow). Broj obrada se odnosi na prethodno navedene aktivnosti sa dokumentima. </w:t>
      </w:r>
    </w:p>
    <w:p w14:paraId="76CE6066" w14:textId="77777777" w:rsidR="005236F0" w:rsidRPr="00826A8F" w:rsidRDefault="005236F0">
      <w:pPr>
        <w:pStyle w:val="Heading1"/>
        <w:keepNext w:val="0"/>
        <w:keepLines w:val="0"/>
        <w:shd w:val="clear" w:color="auto" w:fill="FFFFFF"/>
        <w:spacing w:after="80" w:line="240" w:lineRule="auto"/>
        <w:rPr>
          <w:rFonts w:ascii="Calibri" w:eastAsia="Calibri" w:hAnsi="Calibri" w:cs="Calibri"/>
          <w:sz w:val="22"/>
          <w:szCs w:val="22"/>
          <w:lang w:val="pl-PL"/>
        </w:rPr>
      </w:pPr>
      <w:bookmarkStart w:id="42" w:name="_15f2vp9n9bvr" w:colFirst="0" w:colLast="0"/>
      <w:bookmarkEnd w:id="42"/>
    </w:p>
    <w:p w14:paraId="66551C4B" w14:textId="77777777" w:rsidR="005236F0" w:rsidRPr="00826A8F" w:rsidRDefault="00000000">
      <w:pPr>
        <w:pStyle w:val="Heading1"/>
        <w:keepNext w:val="0"/>
        <w:keepLines w:val="0"/>
        <w:shd w:val="clear" w:color="auto" w:fill="FFFFFF"/>
        <w:spacing w:after="80" w:line="240" w:lineRule="auto"/>
        <w:rPr>
          <w:rFonts w:ascii="Poppins" w:eastAsia="Poppins" w:hAnsi="Poppins" w:cs="Poppins"/>
          <w:color w:val="073763"/>
          <w:sz w:val="20"/>
          <w:szCs w:val="20"/>
          <w:lang w:val="pl-PL"/>
        </w:rPr>
      </w:pPr>
      <w:bookmarkStart w:id="43" w:name="_elnwah9gr11h" w:colFirst="0" w:colLast="0"/>
      <w:bookmarkEnd w:id="43"/>
      <w:r w:rsidRPr="00826A8F">
        <w:rPr>
          <w:rFonts w:ascii="Poppins" w:eastAsia="Poppins" w:hAnsi="Poppins" w:cs="Poppins"/>
          <w:b/>
          <w:color w:val="073763"/>
          <w:sz w:val="22"/>
          <w:szCs w:val="22"/>
          <w:lang w:val="pl-PL"/>
        </w:rPr>
        <w:t>Web platforma</w:t>
      </w:r>
    </w:p>
    <w:p w14:paraId="6A2B512B"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Web platformu je potrebno kreirati za potrebe Akreditacionog tijela Crne Gore i ona treba da bude uvezana (integrisana) sa DMS sistemom. Web platforma treba da sadrži opcije za elektronsko slanje zahtjeva i prijava za akreditaciju za sljedeće grupe korisnika:</w:t>
      </w:r>
    </w:p>
    <w:p w14:paraId="1AD5DC5A" w14:textId="77777777" w:rsidR="005236F0" w:rsidRPr="00826A8F" w:rsidRDefault="00000000">
      <w:pPr>
        <w:numPr>
          <w:ilvl w:val="0"/>
          <w:numId w:val="9"/>
        </w:numPr>
        <w:shd w:val="clear" w:color="auto" w:fill="FFFFFF"/>
        <w:spacing w:before="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Tijela za ocjenjivanje usaglašenosti (TOU) - krajnji korisnik koji podnosi prijavu za akreditaciju, zahtjev za promjenu dodijeljenog obima akreditacije ili zahtjev za produžavanje akreditacije (ulazak u novi ciklus)</w:t>
      </w:r>
    </w:p>
    <w:p w14:paraId="19733A98" w14:textId="77777777" w:rsidR="005236F0" w:rsidRPr="00826A8F" w:rsidRDefault="00000000">
      <w:pPr>
        <w:numPr>
          <w:ilvl w:val="0"/>
          <w:numId w:val="9"/>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Ocjenjivače/eksperte - korisnik koji se prijavljuje kao ocjenjivač ili ekspert</w:t>
      </w:r>
    </w:p>
    <w:p w14:paraId="749BA126" w14:textId="77777777" w:rsidR="005236F0" w:rsidRPr="00826A8F" w:rsidRDefault="00000000">
      <w:pPr>
        <w:numPr>
          <w:ilvl w:val="0"/>
          <w:numId w:val="9"/>
        </w:numPr>
        <w:shd w:val="clear" w:color="auto" w:fill="FFFFFF"/>
        <w:spacing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Članove komisije za akreditaciju - korisnik koji se prijavljuje za člana Komisije za akreditaciju.</w:t>
      </w:r>
    </w:p>
    <w:p w14:paraId="11821708"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Modul je potrebno implementirati u okviru postojećeg web sajta ATCG (</w:t>
      </w:r>
      <w:r>
        <w:fldChar w:fldCharType="begin"/>
      </w:r>
      <w:r w:rsidRPr="00826A8F">
        <w:rPr>
          <w:lang w:val="pl-PL"/>
        </w:rPr>
        <w:instrText>HYPERLINK "http://www.akreditacija.me/" \h</w:instrText>
      </w:r>
      <w:r>
        <w:fldChar w:fldCharType="separate"/>
      </w:r>
      <w:r w:rsidRPr="00826A8F">
        <w:rPr>
          <w:rFonts w:ascii="Poppins" w:eastAsia="Poppins" w:hAnsi="Poppins" w:cs="Poppins"/>
          <w:color w:val="073763"/>
          <w:sz w:val="20"/>
          <w:szCs w:val="20"/>
          <w:u w:val="single"/>
          <w:lang w:val="pl-PL"/>
        </w:rPr>
        <w:t>http://www.akreditacija.me</w:t>
      </w:r>
      <w:r>
        <w:rPr>
          <w:rFonts w:ascii="Poppins" w:eastAsia="Poppins" w:hAnsi="Poppins" w:cs="Poppins"/>
          <w:color w:val="073763"/>
          <w:sz w:val="20"/>
          <w:szCs w:val="20"/>
          <w:u w:val="single"/>
        </w:rPr>
        <w:fldChar w:fldCharType="end"/>
      </w:r>
      <w:r w:rsidRPr="00826A8F">
        <w:rPr>
          <w:rFonts w:ascii="Poppins" w:eastAsia="Poppins" w:hAnsi="Poppins" w:cs="Poppins"/>
          <w:color w:val="073763"/>
          <w:sz w:val="20"/>
          <w:szCs w:val="20"/>
          <w:lang w:val="pl-PL"/>
        </w:rPr>
        <w:t>) kako bi bio dostupan krajnjim korisnicima odnosno posjetiocima sajta na način da posebno bude dostupan spisak zahtjeva za Tijela za ocjenu usaglašenosti (TOU),  Ocjenjivače i eksperte i Članove komisije.</w:t>
      </w:r>
    </w:p>
    <w:p w14:paraId="46BA5ADC" w14:textId="77777777" w:rsidR="005236F0" w:rsidRPr="00826A8F" w:rsidRDefault="00000000">
      <w:pPr>
        <w:shd w:val="clear" w:color="auto" w:fill="FFFFFF"/>
        <w:spacing w:before="240" w:after="240" w:line="240" w:lineRule="auto"/>
        <w:rPr>
          <w:rFonts w:ascii="Poppins" w:eastAsia="Poppins" w:hAnsi="Poppins" w:cs="Poppins"/>
          <w:b/>
          <w:color w:val="073763"/>
          <w:sz w:val="20"/>
          <w:szCs w:val="20"/>
          <w:lang w:val="pl-PL"/>
        </w:rPr>
      </w:pPr>
      <w:r w:rsidRPr="00826A8F">
        <w:rPr>
          <w:rFonts w:ascii="Poppins" w:eastAsia="Poppins" w:hAnsi="Poppins" w:cs="Poppins"/>
          <w:color w:val="073763"/>
          <w:sz w:val="20"/>
          <w:szCs w:val="20"/>
          <w:lang w:val="pl-PL"/>
        </w:rPr>
        <w:t>U nastavku je dat opis potrebnih modula i funkcionalnosti web platforme.</w:t>
      </w:r>
    </w:p>
    <w:p w14:paraId="763C724D"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Web platformi se pristupa preko web sajta ATCG, gdje je posjetiocu sajta data mogućnost odabira jedne od tri opcije (u vidu filtera):</w:t>
      </w:r>
    </w:p>
    <w:p w14:paraId="07F9DFA6" w14:textId="77777777" w:rsidR="005236F0" w:rsidRDefault="00000000">
      <w:pPr>
        <w:numPr>
          <w:ilvl w:val="0"/>
          <w:numId w:val="61"/>
        </w:numPr>
        <w:shd w:val="clear" w:color="auto" w:fill="FFFFFF"/>
        <w:spacing w:before="240" w:line="240" w:lineRule="auto"/>
        <w:rPr>
          <w:rFonts w:ascii="Poppins" w:eastAsia="Poppins" w:hAnsi="Poppins" w:cs="Poppins"/>
          <w:color w:val="073763"/>
          <w:sz w:val="20"/>
          <w:szCs w:val="20"/>
        </w:rPr>
      </w:pPr>
      <w:r>
        <w:rPr>
          <w:rFonts w:ascii="Poppins" w:eastAsia="Poppins" w:hAnsi="Poppins" w:cs="Poppins"/>
          <w:color w:val="073763"/>
          <w:sz w:val="20"/>
          <w:szCs w:val="20"/>
        </w:rPr>
        <w:t>TOU</w:t>
      </w:r>
    </w:p>
    <w:p w14:paraId="18059788" w14:textId="77777777" w:rsidR="005236F0" w:rsidRDefault="00000000">
      <w:pPr>
        <w:numPr>
          <w:ilvl w:val="0"/>
          <w:numId w:val="61"/>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Ocjenjivači</w:t>
      </w:r>
      <w:proofErr w:type="spellEnd"/>
      <w:r>
        <w:rPr>
          <w:rFonts w:ascii="Poppins" w:eastAsia="Poppins" w:hAnsi="Poppins" w:cs="Poppins"/>
          <w:color w:val="073763"/>
          <w:sz w:val="20"/>
          <w:szCs w:val="20"/>
        </w:rPr>
        <w:t>/</w:t>
      </w:r>
      <w:proofErr w:type="spellStart"/>
      <w:r>
        <w:rPr>
          <w:rFonts w:ascii="Poppins" w:eastAsia="Poppins" w:hAnsi="Poppins" w:cs="Poppins"/>
          <w:color w:val="073763"/>
          <w:sz w:val="20"/>
          <w:szCs w:val="20"/>
        </w:rPr>
        <w:t>Tehnički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Eksperti</w:t>
      </w:r>
      <w:proofErr w:type="spellEnd"/>
    </w:p>
    <w:p w14:paraId="29930709" w14:textId="77777777" w:rsidR="005236F0" w:rsidRDefault="00000000">
      <w:pPr>
        <w:numPr>
          <w:ilvl w:val="0"/>
          <w:numId w:val="61"/>
        </w:numPr>
        <w:shd w:val="clear" w:color="auto" w:fill="FFFFFF"/>
        <w:spacing w:after="24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Članovi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Komisije</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akreditaciju</w:t>
      </w:r>
      <w:proofErr w:type="spellEnd"/>
    </w:p>
    <w:p w14:paraId="0881BAD1"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Bilo koji od ove tri filtera na stranici prikazuje listu zahtjeva i prijava koje može elektronski poslati ATCG-u.</w:t>
      </w:r>
    </w:p>
    <w:p w14:paraId="73E88F88"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Klikom na bilo koji ponuđeni formular korisniku se prikazuje forma za unos podataka putem koje dalje može poslati svoju prijavu. Forme sa jasno definisanim poljima koje je potrebno dodati na platformi će dostaviti ATCG odabranom Ponuđaču. Potrebno je da sistem daje mogućnost korisnicima ATCG da mogu samostalno na jednostavan način unositi nove formulare i zahtjeve odnosno mijenjati ili brisati postojeće. </w:t>
      </w:r>
    </w:p>
    <w:p w14:paraId="3BD749AB"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 nastavku je dat primjer polja koja bi se nalazila na formularu za Zahtjev za akreditaciju kontrolnih tijela.</w:t>
      </w:r>
    </w:p>
    <w:p w14:paraId="4D32094D"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b/>
          <w:color w:val="073763"/>
          <w:sz w:val="20"/>
          <w:szCs w:val="20"/>
          <w:lang w:val="pl-PL"/>
        </w:rPr>
        <w:t>Zahtjev za akreditaciju kontrolnih tijela:</w:t>
      </w:r>
    </w:p>
    <w:p w14:paraId="139BA332" w14:textId="77777777" w:rsidR="005236F0" w:rsidRPr="00826A8F" w:rsidRDefault="00000000">
      <w:pPr>
        <w:numPr>
          <w:ilvl w:val="0"/>
          <w:numId w:val="66"/>
        </w:numPr>
        <w:shd w:val="clear" w:color="auto" w:fill="FFFFFF"/>
        <w:spacing w:before="240"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Namjena: </w:t>
      </w:r>
      <w:r w:rsidRPr="00826A8F">
        <w:rPr>
          <w:rFonts w:ascii="Poppins" w:eastAsia="Poppins" w:hAnsi="Poppins" w:cs="Poppins"/>
          <w:i/>
          <w:color w:val="073763"/>
          <w:sz w:val="20"/>
          <w:szCs w:val="20"/>
          <w:lang w:val="pl-PL"/>
        </w:rPr>
        <w:t xml:space="preserve">Početno ocjenjivanje, Proširenje akreditacije, Ponovno ocjenjivanje - </w:t>
      </w:r>
      <w:r w:rsidRPr="00826A8F">
        <w:rPr>
          <w:rFonts w:ascii="Poppins" w:eastAsia="Poppins" w:hAnsi="Poppins" w:cs="Poppins"/>
          <w:color w:val="073763"/>
          <w:sz w:val="20"/>
          <w:szCs w:val="20"/>
          <w:lang w:val="pl-PL"/>
        </w:rPr>
        <w:t>checklista</w:t>
      </w:r>
    </w:p>
    <w:p w14:paraId="54D06EEF"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lastRenderedPageBreak/>
        <w:t>Institucija - obavezno polje, slobodan unos, maksimum 50 karaktera</w:t>
      </w:r>
    </w:p>
    <w:p w14:paraId="5B3CA263"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Adresa - obavezno polje, slobodan unos, maksimum 50 karaktera</w:t>
      </w:r>
    </w:p>
    <w:p w14:paraId="402E8875" w14:textId="77777777" w:rsidR="005236F0" w:rsidRDefault="00000000">
      <w:pPr>
        <w:numPr>
          <w:ilvl w:val="0"/>
          <w:numId w:val="66"/>
        </w:numPr>
        <w:shd w:val="clear" w:color="auto" w:fill="FFFFFF"/>
        <w:spacing w:line="240" w:lineRule="auto"/>
        <w:ind w:left="720"/>
        <w:rPr>
          <w:rFonts w:ascii="Poppins" w:eastAsia="Poppins" w:hAnsi="Poppins" w:cs="Poppins"/>
          <w:color w:val="073763"/>
          <w:sz w:val="20"/>
          <w:szCs w:val="20"/>
        </w:rPr>
      </w:pPr>
      <w:r>
        <w:rPr>
          <w:rFonts w:ascii="Poppins" w:eastAsia="Poppins" w:hAnsi="Poppins" w:cs="Poppins"/>
          <w:color w:val="073763"/>
          <w:sz w:val="20"/>
          <w:szCs w:val="20"/>
        </w:rPr>
        <w:t xml:space="preserve">Web </w:t>
      </w:r>
      <w:proofErr w:type="spellStart"/>
      <w:r>
        <w:rPr>
          <w:rFonts w:ascii="Poppins" w:eastAsia="Poppins" w:hAnsi="Poppins" w:cs="Poppins"/>
          <w:color w:val="073763"/>
          <w:sz w:val="20"/>
          <w:szCs w:val="20"/>
        </w:rPr>
        <w:t>strana</w:t>
      </w:r>
      <w:proofErr w:type="spellEnd"/>
      <w:r>
        <w:rPr>
          <w:rFonts w:ascii="Poppins" w:eastAsia="Poppins" w:hAnsi="Poppins" w:cs="Poppins"/>
          <w:color w:val="073763"/>
          <w:sz w:val="20"/>
          <w:szCs w:val="20"/>
        </w:rPr>
        <w:t xml:space="preserve"> - </w:t>
      </w:r>
      <w:proofErr w:type="spellStart"/>
      <w:r>
        <w:rPr>
          <w:rFonts w:ascii="Poppins" w:eastAsia="Poppins" w:hAnsi="Poppins" w:cs="Poppins"/>
          <w:color w:val="073763"/>
          <w:sz w:val="20"/>
          <w:szCs w:val="20"/>
        </w:rPr>
        <w:t>opciono</w:t>
      </w:r>
      <w:proofErr w:type="spellEnd"/>
      <w:r>
        <w:rPr>
          <w:rFonts w:ascii="Poppins" w:eastAsia="Poppins" w:hAnsi="Poppins" w:cs="Poppins"/>
          <w:color w:val="073763"/>
          <w:sz w:val="20"/>
          <w:szCs w:val="20"/>
        </w:rPr>
        <w:t xml:space="preserve"> polje</w:t>
      </w:r>
    </w:p>
    <w:p w14:paraId="5435B7D6"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Telefon - obavezno polje u odgovarajućem formatu</w:t>
      </w:r>
    </w:p>
    <w:p w14:paraId="2BDA6396" w14:textId="77777777" w:rsidR="005236F0" w:rsidRDefault="00000000">
      <w:pPr>
        <w:numPr>
          <w:ilvl w:val="0"/>
          <w:numId w:val="66"/>
        </w:numPr>
        <w:shd w:val="clear" w:color="auto" w:fill="FFFFFF"/>
        <w:spacing w:line="240" w:lineRule="auto"/>
        <w:ind w:left="720"/>
        <w:rPr>
          <w:rFonts w:ascii="Poppins" w:eastAsia="Poppins" w:hAnsi="Poppins" w:cs="Poppins"/>
          <w:color w:val="073763"/>
          <w:sz w:val="20"/>
          <w:szCs w:val="20"/>
        </w:rPr>
      </w:pPr>
      <w:proofErr w:type="spellStart"/>
      <w:r>
        <w:rPr>
          <w:rFonts w:ascii="Poppins" w:eastAsia="Poppins" w:hAnsi="Poppins" w:cs="Poppins"/>
          <w:color w:val="073763"/>
          <w:sz w:val="20"/>
          <w:szCs w:val="20"/>
        </w:rPr>
        <w:t>Faks</w:t>
      </w:r>
      <w:proofErr w:type="spellEnd"/>
      <w:r>
        <w:rPr>
          <w:rFonts w:ascii="Poppins" w:eastAsia="Poppins" w:hAnsi="Poppins" w:cs="Poppins"/>
          <w:color w:val="073763"/>
          <w:sz w:val="20"/>
          <w:szCs w:val="20"/>
        </w:rPr>
        <w:t xml:space="preserve"> - </w:t>
      </w:r>
      <w:proofErr w:type="spellStart"/>
      <w:r>
        <w:rPr>
          <w:rFonts w:ascii="Poppins" w:eastAsia="Poppins" w:hAnsi="Poppins" w:cs="Poppins"/>
          <w:color w:val="073763"/>
          <w:sz w:val="20"/>
          <w:szCs w:val="20"/>
        </w:rPr>
        <w:t>obavezno</w:t>
      </w:r>
      <w:proofErr w:type="spellEnd"/>
      <w:r>
        <w:rPr>
          <w:rFonts w:ascii="Poppins" w:eastAsia="Poppins" w:hAnsi="Poppins" w:cs="Poppins"/>
          <w:color w:val="073763"/>
          <w:sz w:val="20"/>
          <w:szCs w:val="20"/>
        </w:rPr>
        <w:t xml:space="preserve"> polje</w:t>
      </w:r>
    </w:p>
    <w:p w14:paraId="742B38F9"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Poštanski broj - obavezno polje u odgovarajućem formatu</w:t>
      </w:r>
    </w:p>
    <w:p w14:paraId="39358D3D" w14:textId="77777777" w:rsidR="005236F0" w:rsidRDefault="00000000">
      <w:pPr>
        <w:numPr>
          <w:ilvl w:val="0"/>
          <w:numId w:val="66"/>
        </w:numPr>
        <w:shd w:val="clear" w:color="auto" w:fill="FFFFFF"/>
        <w:spacing w:line="240" w:lineRule="auto"/>
        <w:ind w:left="720"/>
        <w:rPr>
          <w:rFonts w:ascii="Poppins" w:eastAsia="Poppins" w:hAnsi="Poppins" w:cs="Poppins"/>
          <w:color w:val="073763"/>
          <w:sz w:val="20"/>
          <w:szCs w:val="20"/>
        </w:rPr>
      </w:pPr>
      <w:proofErr w:type="spellStart"/>
      <w:r>
        <w:rPr>
          <w:rFonts w:ascii="Poppins" w:eastAsia="Poppins" w:hAnsi="Poppins" w:cs="Poppins"/>
          <w:color w:val="073763"/>
          <w:sz w:val="20"/>
          <w:szCs w:val="20"/>
        </w:rPr>
        <w:t>Pravni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zastupnik</w:t>
      </w:r>
      <w:proofErr w:type="spellEnd"/>
      <w:r>
        <w:rPr>
          <w:rFonts w:ascii="Poppins" w:eastAsia="Poppins" w:hAnsi="Poppins" w:cs="Poppins"/>
          <w:color w:val="073763"/>
          <w:sz w:val="20"/>
          <w:szCs w:val="20"/>
        </w:rPr>
        <w:t xml:space="preserve">: Ime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prezime</w:t>
      </w:r>
      <w:proofErr w:type="spellEnd"/>
    </w:p>
    <w:p w14:paraId="56781C79"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Kontrolno tijelo - obavezno polje, slobodan unos, maksimum 50 karaktera</w:t>
      </w:r>
    </w:p>
    <w:p w14:paraId="58E93A74" w14:textId="77777777" w:rsidR="005236F0" w:rsidRPr="00826A8F" w:rsidRDefault="00000000">
      <w:pPr>
        <w:numPr>
          <w:ilvl w:val="0"/>
          <w:numId w:val="66"/>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Adresa - obavezno polje, slobodan unos, maksimum 50 karaktera</w:t>
      </w:r>
    </w:p>
    <w:p w14:paraId="06744E95" w14:textId="77777777" w:rsidR="005236F0" w:rsidRPr="00826A8F" w:rsidRDefault="00000000">
      <w:pPr>
        <w:numPr>
          <w:ilvl w:val="0"/>
          <w:numId w:val="66"/>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Telefon - obavezno polje u odgovarajućem formatu</w:t>
      </w:r>
    </w:p>
    <w:p w14:paraId="36F766D2"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Faks</w:t>
      </w:r>
      <w:proofErr w:type="spellEnd"/>
      <w:r>
        <w:rPr>
          <w:rFonts w:ascii="Poppins" w:eastAsia="Poppins" w:hAnsi="Poppins" w:cs="Poppins"/>
          <w:color w:val="073763"/>
          <w:sz w:val="20"/>
          <w:szCs w:val="20"/>
        </w:rPr>
        <w:t xml:space="preserve"> - </w:t>
      </w:r>
      <w:proofErr w:type="spellStart"/>
      <w:r>
        <w:rPr>
          <w:rFonts w:ascii="Poppins" w:eastAsia="Poppins" w:hAnsi="Poppins" w:cs="Poppins"/>
          <w:color w:val="073763"/>
          <w:sz w:val="20"/>
          <w:szCs w:val="20"/>
        </w:rPr>
        <w:t>obavezno</w:t>
      </w:r>
      <w:proofErr w:type="spellEnd"/>
      <w:r>
        <w:rPr>
          <w:rFonts w:ascii="Poppins" w:eastAsia="Poppins" w:hAnsi="Poppins" w:cs="Poppins"/>
          <w:color w:val="073763"/>
          <w:sz w:val="20"/>
          <w:szCs w:val="20"/>
        </w:rPr>
        <w:t xml:space="preserve"> polje</w:t>
      </w:r>
    </w:p>
    <w:p w14:paraId="4C306513" w14:textId="77777777" w:rsidR="005236F0" w:rsidRPr="00826A8F" w:rsidRDefault="00000000">
      <w:pPr>
        <w:numPr>
          <w:ilvl w:val="0"/>
          <w:numId w:val="66"/>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Poštanski broj - obavezno polje u odgovarajućem formatu</w:t>
      </w:r>
    </w:p>
    <w:p w14:paraId="77A25B1F"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Lice za kontakt - obavezno polje, slobodan unos, maksimum 50 karaktera</w:t>
      </w:r>
    </w:p>
    <w:p w14:paraId="2A8EB092" w14:textId="77777777" w:rsidR="005236F0" w:rsidRPr="00826A8F" w:rsidRDefault="00000000">
      <w:pPr>
        <w:numPr>
          <w:ilvl w:val="0"/>
          <w:numId w:val="66"/>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Adresa - obavezno polje, slobodan unos, maksimum 50 karaktera</w:t>
      </w:r>
    </w:p>
    <w:p w14:paraId="3F1891B4" w14:textId="77777777" w:rsidR="005236F0" w:rsidRPr="00826A8F" w:rsidRDefault="00000000">
      <w:pPr>
        <w:numPr>
          <w:ilvl w:val="0"/>
          <w:numId w:val="66"/>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Telefon - obavezno polje u odgovarajućem formatu</w:t>
      </w:r>
    </w:p>
    <w:p w14:paraId="2C9A76DD"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Faks</w:t>
      </w:r>
      <w:proofErr w:type="spellEnd"/>
      <w:r>
        <w:rPr>
          <w:rFonts w:ascii="Poppins" w:eastAsia="Poppins" w:hAnsi="Poppins" w:cs="Poppins"/>
          <w:color w:val="073763"/>
          <w:sz w:val="20"/>
          <w:szCs w:val="20"/>
        </w:rPr>
        <w:t xml:space="preserve"> - </w:t>
      </w:r>
      <w:proofErr w:type="spellStart"/>
      <w:r>
        <w:rPr>
          <w:rFonts w:ascii="Poppins" w:eastAsia="Poppins" w:hAnsi="Poppins" w:cs="Poppins"/>
          <w:color w:val="073763"/>
          <w:sz w:val="20"/>
          <w:szCs w:val="20"/>
        </w:rPr>
        <w:t>obavezno</w:t>
      </w:r>
      <w:proofErr w:type="spellEnd"/>
      <w:r>
        <w:rPr>
          <w:rFonts w:ascii="Poppins" w:eastAsia="Poppins" w:hAnsi="Poppins" w:cs="Poppins"/>
          <w:color w:val="073763"/>
          <w:sz w:val="20"/>
          <w:szCs w:val="20"/>
        </w:rPr>
        <w:t xml:space="preserve"> polje</w:t>
      </w:r>
    </w:p>
    <w:p w14:paraId="3CCED946" w14:textId="77777777" w:rsidR="005236F0" w:rsidRPr="00826A8F" w:rsidRDefault="00000000">
      <w:pPr>
        <w:numPr>
          <w:ilvl w:val="0"/>
          <w:numId w:val="66"/>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Poštanski broj - obavezno polje u odgovarajućem formatu</w:t>
      </w:r>
    </w:p>
    <w:p w14:paraId="667215DD" w14:textId="77777777" w:rsidR="005236F0" w:rsidRPr="00826A8F" w:rsidRDefault="00000000">
      <w:pPr>
        <w:numPr>
          <w:ilvl w:val="0"/>
          <w:numId w:val="66"/>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Email - obavezno polje u odgovarajućem formatu</w:t>
      </w:r>
    </w:p>
    <w:p w14:paraId="41BDAB68"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Opis poslova kontrolnog tijela - obavezno polje, slobodan unos, maksimum 1000 karaktera</w:t>
      </w:r>
    </w:p>
    <w:p w14:paraId="246592BE"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Prijavljujem se za akreditaciju (checklista):</w:t>
      </w:r>
    </w:p>
    <w:p w14:paraId="67BB5452"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U </w:t>
      </w:r>
      <w:proofErr w:type="spellStart"/>
      <w:r>
        <w:rPr>
          <w:rFonts w:ascii="Poppins" w:eastAsia="Poppins" w:hAnsi="Poppins" w:cs="Poppins"/>
          <w:color w:val="073763"/>
          <w:sz w:val="20"/>
          <w:szCs w:val="20"/>
        </w:rPr>
        <w:t>organizaciju</w:t>
      </w:r>
      <w:proofErr w:type="spellEnd"/>
    </w:p>
    <w:p w14:paraId="189EAAB4"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Na </w:t>
      </w:r>
      <w:proofErr w:type="spellStart"/>
      <w:r>
        <w:rPr>
          <w:rFonts w:ascii="Poppins" w:eastAsia="Poppins" w:hAnsi="Poppins" w:cs="Poppins"/>
          <w:color w:val="073763"/>
          <w:sz w:val="20"/>
          <w:szCs w:val="20"/>
        </w:rPr>
        <w:t>terenu</w:t>
      </w:r>
      <w:proofErr w:type="spellEnd"/>
    </w:p>
    <w:p w14:paraId="1A0777DC"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Mobilna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organizacija</w:t>
      </w:r>
      <w:proofErr w:type="spellEnd"/>
    </w:p>
    <w:p w14:paraId="2B8DFCCE"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Da li je kontrolno tijelo (checklista):</w:t>
      </w:r>
    </w:p>
    <w:p w14:paraId="01282210"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Pravno</w:t>
      </w:r>
      <w:proofErr w:type="spellEnd"/>
      <w:r>
        <w:rPr>
          <w:rFonts w:ascii="Poppins" w:eastAsia="Poppins" w:hAnsi="Poppins" w:cs="Poppins"/>
          <w:color w:val="073763"/>
          <w:sz w:val="20"/>
          <w:szCs w:val="20"/>
        </w:rPr>
        <w:t xml:space="preserve"> lice (</w:t>
      </w:r>
      <w:proofErr w:type="spellStart"/>
      <w:r>
        <w:rPr>
          <w:rFonts w:ascii="Poppins" w:eastAsia="Poppins" w:hAnsi="Poppins" w:cs="Poppins"/>
          <w:color w:val="073763"/>
          <w:sz w:val="20"/>
          <w:szCs w:val="20"/>
        </w:rPr>
        <w:t>samostalno</w:t>
      </w:r>
      <w:proofErr w:type="spellEnd"/>
      <w:r>
        <w:rPr>
          <w:rFonts w:ascii="Poppins" w:eastAsia="Poppins" w:hAnsi="Poppins" w:cs="Poppins"/>
          <w:color w:val="073763"/>
          <w:sz w:val="20"/>
          <w:szCs w:val="20"/>
        </w:rPr>
        <w:t>)</w:t>
      </w:r>
    </w:p>
    <w:p w14:paraId="7BAF6E44"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Dio </w:t>
      </w:r>
      <w:proofErr w:type="spellStart"/>
      <w:r>
        <w:rPr>
          <w:rFonts w:ascii="Poppins" w:eastAsia="Poppins" w:hAnsi="Poppins" w:cs="Poppins"/>
          <w:color w:val="073763"/>
          <w:sz w:val="20"/>
          <w:szCs w:val="20"/>
        </w:rPr>
        <w:t>drugog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pravnog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entiteta</w:t>
      </w:r>
      <w:proofErr w:type="spellEnd"/>
    </w:p>
    <w:p w14:paraId="14261839"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Drugo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opisati</w:t>
      </w:r>
      <w:proofErr w:type="spellEnd"/>
      <w:r>
        <w:rPr>
          <w:rFonts w:ascii="Poppins" w:eastAsia="Poppins" w:hAnsi="Poppins" w:cs="Poppins"/>
          <w:color w:val="073763"/>
          <w:sz w:val="20"/>
          <w:szCs w:val="20"/>
        </w:rPr>
        <w:t>)</w:t>
      </w:r>
    </w:p>
    <w:p w14:paraId="147C08EB"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Kontrolno tijelo radi kao (checklista):</w:t>
      </w:r>
    </w:p>
    <w:p w14:paraId="756EDA69"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Kontrolno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tijelo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tipa</w:t>
      </w:r>
      <w:proofErr w:type="spellEnd"/>
      <w:r>
        <w:rPr>
          <w:rFonts w:ascii="Poppins" w:eastAsia="Poppins" w:hAnsi="Poppins" w:cs="Poppins"/>
          <w:color w:val="073763"/>
          <w:sz w:val="20"/>
          <w:szCs w:val="20"/>
        </w:rPr>
        <w:t xml:space="preserve"> A</w:t>
      </w:r>
    </w:p>
    <w:p w14:paraId="38BDF371"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Kontrolno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tijelo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tipa</w:t>
      </w:r>
      <w:proofErr w:type="spellEnd"/>
      <w:r>
        <w:rPr>
          <w:rFonts w:ascii="Poppins" w:eastAsia="Poppins" w:hAnsi="Poppins" w:cs="Poppins"/>
          <w:color w:val="073763"/>
          <w:sz w:val="20"/>
          <w:szCs w:val="20"/>
        </w:rPr>
        <w:t xml:space="preserve"> B</w:t>
      </w:r>
    </w:p>
    <w:p w14:paraId="6A311548"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Kontrolno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tijelo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tipa</w:t>
      </w:r>
      <w:proofErr w:type="spellEnd"/>
      <w:r>
        <w:rPr>
          <w:rFonts w:ascii="Poppins" w:eastAsia="Poppins" w:hAnsi="Poppins" w:cs="Poppins"/>
          <w:color w:val="073763"/>
          <w:sz w:val="20"/>
          <w:szCs w:val="20"/>
        </w:rPr>
        <w:t xml:space="preserve"> C</w:t>
      </w:r>
    </w:p>
    <w:p w14:paraId="780A662F"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Na koji način kontrolno tijelo obezbjeđuje finansijska sredstva - obavezno polje, slobodan unos, maksimum 1000 karaktera</w:t>
      </w:r>
    </w:p>
    <w:p w14:paraId="41FF2304"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Opišite organizacionu strukturu kontrolnog tijela i njegov odnos sa matičnom organizacijom -  obavezno polje, slobodan unos, maksimum 1000 karaktera</w:t>
      </w:r>
    </w:p>
    <w:p w14:paraId="73EF39B9"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Navedite osoblje koje je odgovorno za poslove kontrolisanja i sistem menadžmenta -  obavezno polje, slobodan unos, maksimum 1000 karaktera</w:t>
      </w:r>
    </w:p>
    <w:p w14:paraId="3B867647"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Ime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prezime</w:t>
      </w:r>
      <w:proofErr w:type="spellEnd"/>
    </w:p>
    <w:p w14:paraId="3074563D"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Zanimanje</w:t>
      </w:r>
      <w:proofErr w:type="spellEnd"/>
    </w:p>
    <w:p w14:paraId="7A1D30D5"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Pozicija</w:t>
      </w:r>
      <w:proofErr w:type="spellEnd"/>
      <w:r>
        <w:rPr>
          <w:rFonts w:ascii="Poppins" w:eastAsia="Poppins" w:hAnsi="Poppins" w:cs="Poppins"/>
          <w:color w:val="073763"/>
          <w:sz w:val="20"/>
          <w:szCs w:val="20"/>
        </w:rPr>
        <w:t xml:space="preserve"> </w:t>
      </w:r>
    </w:p>
    <w:p w14:paraId="4CE750F1"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Prostor -  obavezno polje, slobodan unos, maksimum 200 karaktera</w:t>
      </w:r>
    </w:p>
    <w:p w14:paraId="6119073D"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Stalna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lokacija</w:t>
      </w:r>
      <w:proofErr w:type="spellEnd"/>
    </w:p>
    <w:p w14:paraId="18379943" w14:textId="77777777" w:rsidR="005236F0" w:rsidRPr="00826A8F" w:rsidRDefault="00000000">
      <w:pPr>
        <w:numPr>
          <w:ilvl w:val="0"/>
          <w:numId w:val="66"/>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lastRenderedPageBreak/>
        <w:t>U slučaju više lokacija, navesti naziv i adresu svake ponaosob</w:t>
      </w:r>
    </w:p>
    <w:p w14:paraId="27FF5A9C"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Kontrolno tijelo primjenjuje sistem menadžmenta u skladu sa (checklista):</w:t>
      </w:r>
    </w:p>
    <w:p w14:paraId="0A43E027"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Opcijom</w:t>
      </w:r>
      <w:proofErr w:type="spellEnd"/>
      <w:r>
        <w:rPr>
          <w:rFonts w:ascii="Poppins" w:eastAsia="Poppins" w:hAnsi="Poppins" w:cs="Poppins"/>
          <w:color w:val="073763"/>
          <w:sz w:val="20"/>
          <w:szCs w:val="20"/>
        </w:rPr>
        <w:t xml:space="preserve"> A</w:t>
      </w:r>
    </w:p>
    <w:p w14:paraId="68FAE499"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Opcijom</w:t>
      </w:r>
      <w:proofErr w:type="spellEnd"/>
      <w:r>
        <w:rPr>
          <w:rFonts w:ascii="Poppins" w:eastAsia="Poppins" w:hAnsi="Poppins" w:cs="Poppins"/>
          <w:color w:val="073763"/>
          <w:sz w:val="20"/>
          <w:szCs w:val="20"/>
        </w:rPr>
        <w:t xml:space="preserve"> B</w:t>
      </w:r>
    </w:p>
    <w:p w14:paraId="7C20B6C4"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Traženi obim akreditacije (tabela sa doljenavednim kolonama koju je moguće popuniti):</w:t>
      </w:r>
    </w:p>
    <w:p w14:paraId="0E1080B5"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Redni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broj</w:t>
      </w:r>
      <w:proofErr w:type="spellEnd"/>
    </w:p>
    <w:p w14:paraId="2A264AD7"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Predmet</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kontrolisanja</w:t>
      </w:r>
      <w:proofErr w:type="spellEnd"/>
    </w:p>
    <w:p w14:paraId="1A11DE98" w14:textId="77777777" w:rsidR="005236F0" w:rsidRPr="00826A8F" w:rsidRDefault="00000000">
      <w:pPr>
        <w:numPr>
          <w:ilvl w:val="0"/>
          <w:numId w:val="66"/>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Vrsta kontrolisanja - karakteristike koje se kontrolišu</w:t>
      </w:r>
    </w:p>
    <w:p w14:paraId="3A952172"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Referentni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w:t>
      </w:r>
      <w:proofErr w:type="spellEnd"/>
    </w:p>
    <w:p w14:paraId="0630DD0C"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Oznaka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lokacije</w:t>
      </w:r>
      <w:proofErr w:type="spellEnd"/>
    </w:p>
    <w:p w14:paraId="1B9CC58A"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Skraćena oznaka referentnog dokumenta - obavezno polje u odgovarajućem formatu</w:t>
      </w:r>
    </w:p>
    <w:p w14:paraId="6853111A"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Naziv metode/referenca - obavezno polje u odgovarajućem formatu</w:t>
      </w:r>
    </w:p>
    <w:p w14:paraId="55C407B5"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Kratak opis opreme koja se upotrebljava prilikom kontrolisanja u prijavljenom obimu akreditacije (tabela sa doljenavednim kolonama koju je moguće popuniti):</w:t>
      </w:r>
    </w:p>
    <w:p w14:paraId="5C688EDB"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Redni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broj</w:t>
      </w:r>
      <w:proofErr w:type="spellEnd"/>
    </w:p>
    <w:p w14:paraId="323D5B2D"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Oprema</w:t>
      </w:r>
      <w:proofErr w:type="spellEnd"/>
    </w:p>
    <w:p w14:paraId="76DF8B3C"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Proizvođač</w:t>
      </w:r>
      <w:proofErr w:type="spellEnd"/>
    </w:p>
    <w:p w14:paraId="78ED7E58"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Spisak ovlašćenog osoblja koje potpisuje izvještaje o kontrolisanjima iz tražene oblasti akreditacije (tabela sa doljenavednim kolonama koju je moguće popuniti):</w:t>
      </w:r>
    </w:p>
    <w:p w14:paraId="4A14F86B"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Ima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prezime</w:t>
      </w:r>
      <w:proofErr w:type="spellEnd"/>
    </w:p>
    <w:p w14:paraId="218B03DB"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Predmet</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kontrolisanja</w:t>
      </w:r>
      <w:proofErr w:type="spellEnd"/>
    </w:p>
    <w:p w14:paraId="6D1F9A02" w14:textId="77777777" w:rsidR="005236F0" w:rsidRPr="00826A8F" w:rsidRDefault="00000000">
      <w:pPr>
        <w:numPr>
          <w:ilvl w:val="0"/>
          <w:numId w:val="66"/>
        </w:numPr>
        <w:shd w:val="clear" w:color="auto" w:fill="FFFFFF"/>
        <w:spacing w:line="240" w:lineRule="auto"/>
        <w:ind w:left="720"/>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Želimo da ATCG izvrši preliminarnu posjetu (checklista)</w:t>
      </w:r>
    </w:p>
    <w:p w14:paraId="70643A6E" w14:textId="77777777" w:rsidR="005236F0" w:rsidRDefault="00000000">
      <w:pPr>
        <w:numPr>
          <w:ilvl w:val="0"/>
          <w:numId w:val="66"/>
        </w:numPr>
        <w:shd w:val="clear" w:color="auto" w:fill="FFFFFF"/>
        <w:spacing w:line="240" w:lineRule="auto"/>
        <w:rPr>
          <w:rFonts w:ascii="Poppins" w:eastAsia="Poppins" w:hAnsi="Poppins" w:cs="Poppins"/>
          <w:color w:val="073763"/>
          <w:sz w:val="20"/>
          <w:szCs w:val="20"/>
        </w:rPr>
      </w:pPr>
      <w:r>
        <w:rPr>
          <w:rFonts w:ascii="Poppins" w:eastAsia="Poppins" w:hAnsi="Poppins" w:cs="Poppins"/>
          <w:color w:val="073763"/>
          <w:sz w:val="20"/>
          <w:szCs w:val="20"/>
        </w:rPr>
        <w:t>DA</w:t>
      </w:r>
    </w:p>
    <w:p w14:paraId="502289F7" w14:textId="77777777" w:rsidR="005236F0" w:rsidRDefault="00000000">
      <w:pPr>
        <w:numPr>
          <w:ilvl w:val="0"/>
          <w:numId w:val="66"/>
        </w:numPr>
        <w:shd w:val="clear" w:color="auto" w:fill="FFFFFF"/>
        <w:spacing w:after="240" w:line="240" w:lineRule="auto"/>
        <w:rPr>
          <w:rFonts w:ascii="Poppins" w:eastAsia="Poppins" w:hAnsi="Poppins" w:cs="Poppins"/>
          <w:color w:val="073763"/>
          <w:sz w:val="20"/>
          <w:szCs w:val="20"/>
        </w:rPr>
      </w:pPr>
      <w:r>
        <w:rPr>
          <w:rFonts w:ascii="Poppins" w:eastAsia="Poppins" w:hAnsi="Poppins" w:cs="Poppins"/>
          <w:color w:val="073763"/>
          <w:sz w:val="20"/>
          <w:szCs w:val="20"/>
        </w:rPr>
        <w:t>NE</w:t>
      </w:r>
    </w:p>
    <w:p w14:paraId="5813BA3F"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Osim navedenih polja na samom formularu je potrebno prikazati sve napomene, izjave i spisak priloga koji se nalaze i na originalnom formularu. </w:t>
      </w:r>
    </w:p>
    <w:p w14:paraId="07DCE3D9"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Nakon što korisnik popuni polja formulara potrebno je da ima mogućnost da učita svu dokumentaciju i priloge potrebne za prijavu. Klikom na opciju za slanje, korisnik koji je poslao zahtjev dobija na mail verifikacioni link preko kojeg treba da potvrdi da je upravo on poslao zahtjev. Nakon potvrde prijave putem maila, prijava sa kompletnom dokumentacijom se šalje u DMS gdje se formira predmet za datu prijavu koji kasnije prolazi kroz definisane korake procesa. Odgovorna osoba kroz DMS sistem treba da ima mogućnost da pristiglu prijavu prihvati, odbije ili vrati dokumentaciju na dopunu. Ukoliko odgovorno lice iz DMS-a vrati dokumentaciju na dopunu, korisniku koji je poslao prijavu sa sajta stiže na mail obavještenje da mora da dopuni dokumentaciju te on formi za unos nove dokumentacije pristupa putem linka iz maila. Nakon dopune, ova dokumentacija se šalje u DMS i veže za postojeći predmet na koji se odnosi. </w:t>
      </w:r>
    </w:p>
    <w:p w14:paraId="401DB0F5"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lastRenderedPageBreak/>
        <w:t>Svaka izmjena statusa datog predmeta u DMS-u treba da bude mailom kao obavještenje poslata instituciji/posjetiocu sajta koja je putem web platforme poslala zahtjev za akreditaciju kako bi ista u svakom trenutku imala informaciju o statusu svoje prijave.</w:t>
      </w:r>
    </w:p>
    <w:p w14:paraId="4E1A7886" w14:textId="77777777" w:rsidR="005236F0" w:rsidRPr="00826A8F" w:rsidRDefault="00000000">
      <w:pPr>
        <w:shd w:val="clear" w:color="auto" w:fill="FFFFFF"/>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Osim navedenog primjera zahtjeva, ATCG ima u planu dodavanje više formulara kroz web platformu od kojih su neki:</w:t>
      </w:r>
    </w:p>
    <w:p w14:paraId="688E9E7E" w14:textId="77777777" w:rsidR="005236F0" w:rsidRPr="00826A8F" w:rsidRDefault="00000000">
      <w:pPr>
        <w:numPr>
          <w:ilvl w:val="0"/>
          <w:numId w:val="23"/>
        </w:numPr>
        <w:shd w:val="clear" w:color="auto" w:fill="FFFFFF"/>
        <w:spacing w:before="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Zahtjev za akreditaciju laboratorija za ispitivanje</w:t>
      </w:r>
    </w:p>
    <w:p w14:paraId="4263449B" w14:textId="77777777" w:rsidR="005236F0" w:rsidRPr="00826A8F" w:rsidRDefault="00000000">
      <w:pPr>
        <w:numPr>
          <w:ilvl w:val="0"/>
          <w:numId w:val="23"/>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Zahtjev za akreditaciju laboratorija za kalibraciju</w:t>
      </w:r>
    </w:p>
    <w:p w14:paraId="754BB94F" w14:textId="77777777" w:rsidR="005236F0" w:rsidRPr="00826A8F" w:rsidRDefault="00000000">
      <w:pPr>
        <w:numPr>
          <w:ilvl w:val="0"/>
          <w:numId w:val="23"/>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Zahtjev za akreditaciju sertifikacionih tijela za proizvode,procese i usluge</w:t>
      </w:r>
    </w:p>
    <w:p w14:paraId="75110515" w14:textId="77777777" w:rsidR="005236F0" w:rsidRDefault="00000000">
      <w:pPr>
        <w:numPr>
          <w:ilvl w:val="0"/>
          <w:numId w:val="23"/>
        </w:numPr>
        <w:shd w:val="clear" w:color="auto" w:fill="FFFFFF"/>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Zahtjev</w:t>
      </w:r>
      <w:proofErr w:type="spellEnd"/>
      <w:r>
        <w:rPr>
          <w:rFonts w:ascii="Poppins" w:eastAsia="Poppins" w:hAnsi="Poppins" w:cs="Poppins"/>
          <w:color w:val="073763"/>
          <w:sz w:val="20"/>
          <w:szCs w:val="20"/>
        </w:rPr>
        <w:t xml:space="preserve"> </w:t>
      </w:r>
      <w:proofErr w:type="gramStart"/>
      <w:r>
        <w:rPr>
          <w:rFonts w:ascii="Poppins" w:eastAsia="Poppins" w:hAnsi="Poppins" w:cs="Poppins"/>
          <w:color w:val="073763"/>
          <w:sz w:val="20"/>
          <w:szCs w:val="20"/>
        </w:rPr>
        <w:t xml:space="preserve">za  </w:t>
      </w:r>
      <w:proofErr w:type="spellStart"/>
      <w:r>
        <w:rPr>
          <w:rFonts w:ascii="Poppins" w:eastAsia="Poppins" w:hAnsi="Poppins" w:cs="Poppins"/>
          <w:color w:val="073763"/>
          <w:sz w:val="20"/>
          <w:szCs w:val="20"/>
        </w:rPr>
        <w:t>akreditaciju</w:t>
      </w:r>
      <w:proofErr w:type="spellEnd"/>
      <w:proofErr w:type="gram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medicinskih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laboratorija</w:t>
      </w:r>
      <w:proofErr w:type="spellEnd"/>
    </w:p>
    <w:p w14:paraId="28FCDA5C" w14:textId="77777777" w:rsidR="005236F0" w:rsidRPr="00826A8F" w:rsidRDefault="00000000">
      <w:pPr>
        <w:numPr>
          <w:ilvl w:val="0"/>
          <w:numId w:val="23"/>
        </w:num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Zahtjev za akreditaciju sertifikacionih tijela za sisteme menadžmenta</w:t>
      </w:r>
    </w:p>
    <w:p w14:paraId="0751CC46" w14:textId="77777777" w:rsidR="005236F0" w:rsidRDefault="00000000">
      <w:pPr>
        <w:numPr>
          <w:ilvl w:val="0"/>
          <w:numId w:val="23"/>
        </w:numPr>
        <w:shd w:val="clear" w:color="auto" w:fill="FFFFFF"/>
        <w:spacing w:after="24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Prijava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Ocjenjivača</w:t>
      </w:r>
      <w:proofErr w:type="spellEnd"/>
      <w:r>
        <w:rPr>
          <w:rFonts w:ascii="Poppins" w:eastAsia="Poppins" w:hAnsi="Poppins" w:cs="Poppins"/>
          <w:color w:val="073763"/>
          <w:sz w:val="20"/>
          <w:szCs w:val="20"/>
        </w:rPr>
        <w:t>/</w:t>
      </w:r>
      <w:proofErr w:type="spellStart"/>
      <w:r>
        <w:rPr>
          <w:rFonts w:ascii="Poppins" w:eastAsia="Poppins" w:hAnsi="Poppins" w:cs="Poppins"/>
          <w:color w:val="073763"/>
          <w:sz w:val="20"/>
          <w:szCs w:val="20"/>
        </w:rPr>
        <w:t>Tehničkog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eksperta</w:t>
      </w:r>
      <w:proofErr w:type="spellEnd"/>
    </w:p>
    <w:p w14:paraId="68164C87" w14:textId="77777777" w:rsidR="005236F0" w:rsidRPr="00826A8F" w:rsidRDefault="00000000">
      <w:pPr>
        <w:pStyle w:val="Heading2"/>
        <w:spacing w:after="160" w:line="240" w:lineRule="auto"/>
        <w:jc w:val="both"/>
        <w:rPr>
          <w:rFonts w:ascii="Poppins" w:eastAsia="Poppins" w:hAnsi="Poppins" w:cs="Poppins"/>
          <w:b/>
          <w:color w:val="073763"/>
          <w:sz w:val="22"/>
          <w:szCs w:val="22"/>
          <w:lang w:val="pl-PL"/>
        </w:rPr>
      </w:pPr>
      <w:bookmarkStart w:id="44" w:name="_1pxezwc" w:colFirst="0" w:colLast="0"/>
      <w:bookmarkEnd w:id="44"/>
      <w:r w:rsidRPr="00826A8F">
        <w:rPr>
          <w:rFonts w:ascii="Poppins" w:eastAsia="Poppins" w:hAnsi="Poppins" w:cs="Poppins"/>
          <w:b/>
          <w:color w:val="073763"/>
          <w:sz w:val="22"/>
          <w:szCs w:val="22"/>
          <w:lang w:val="pl-PL"/>
        </w:rPr>
        <w:t>Garantni rok, održavanje i  tehnička podrška</w:t>
      </w:r>
    </w:p>
    <w:p w14:paraId="3A82D29A" w14:textId="77777777" w:rsidR="005236F0" w:rsidRPr="00826A8F" w:rsidRDefault="00000000">
      <w:pPr>
        <w:tabs>
          <w:tab w:val="left" w:pos="284"/>
        </w:tabs>
        <w:spacing w:after="16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Ponuđač je u obavezi da u svojoj ponudi  dostavi garantni rok za ponuđeno DMS rješenje i web platformu, kao i uslove održavanja i  tehničke podrške u skladu sa narednim zahtjevima Naručioca.   </w:t>
      </w:r>
    </w:p>
    <w:p w14:paraId="47D62594" w14:textId="77777777" w:rsidR="005236F0" w:rsidRPr="00826A8F" w:rsidRDefault="005236F0">
      <w:pPr>
        <w:tabs>
          <w:tab w:val="left" w:pos="284"/>
        </w:tabs>
        <w:spacing w:after="160" w:line="240" w:lineRule="auto"/>
        <w:jc w:val="both"/>
        <w:rPr>
          <w:rFonts w:ascii="Poppins" w:eastAsia="Poppins" w:hAnsi="Poppins" w:cs="Poppins"/>
          <w:b/>
          <w:color w:val="073763"/>
          <w:sz w:val="20"/>
          <w:szCs w:val="20"/>
          <w:highlight w:val="yellow"/>
          <w:lang w:val="pl-PL"/>
        </w:rPr>
      </w:pPr>
    </w:p>
    <w:p w14:paraId="7D6C6B1D" w14:textId="77777777" w:rsidR="005236F0" w:rsidRPr="00826A8F" w:rsidRDefault="00000000">
      <w:pPr>
        <w:tabs>
          <w:tab w:val="left" w:pos="284"/>
        </w:tabs>
        <w:spacing w:after="160" w:line="240" w:lineRule="auto"/>
        <w:jc w:val="both"/>
        <w:rPr>
          <w:rFonts w:ascii="Poppins" w:eastAsia="Poppins" w:hAnsi="Poppins" w:cs="Poppins"/>
          <w:b/>
          <w:color w:val="073763"/>
          <w:sz w:val="20"/>
          <w:szCs w:val="20"/>
          <w:lang w:val="pl-PL"/>
        </w:rPr>
      </w:pPr>
      <w:r w:rsidRPr="00826A8F">
        <w:rPr>
          <w:rFonts w:ascii="Poppins" w:eastAsia="Poppins" w:hAnsi="Poppins" w:cs="Poppins"/>
          <w:b/>
          <w:color w:val="073763"/>
          <w:sz w:val="20"/>
          <w:szCs w:val="20"/>
          <w:lang w:val="pl-PL"/>
        </w:rPr>
        <w:t>Garantni rok</w:t>
      </w:r>
    </w:p>
    <w:p w14:paraId="43563B42" w14:textId="77777777" w:rsidR="005236F0" w:rsidRPr="00826A8F" w:rsidRDefault="00000000">
      <w:pPr>
        <w:tabs>
          <w:tab w:val="left" w:pos="284"/>
        </w:tabs>
        <w:spacing w:after="16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Garantni rok: 36 mjeseci od potpisivanja zapisnika o primopredaji, kao garancija neprekidnog i neometanog rada i bezbjednosti DMS i web platforme u periodu garantnog roka.</w:t>
      </w:r>
    </w:p>
    <w:p w14:paraId="5E2C3967" w14:textId="77777777" w:rsidR="005236F0" w:rsidRPr="00826A8F" w:rsidRDefault="00000000">
      <w:pPr>
        <w:spacing w:after="16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Garancija podrazumijeva garantovanje neometanog rada i bezbjednosti DMS i web platforme u garantnom roku, sa uslugama koje obuhvataju ispravku uočenih nepravilnosti rada DMS i web platforme koje su posljedica grešaka koje nisu uočene tokom testiranja i validacije od strane Naručioca. </w:t>
      </w:r>
    </w:p>
    <w:p w14:paraId="61A309DF" w14:textId="77777777" w:rsidR="005236F0" w:rsidRPr="00826A8F" w:rsidRDefault="00000000">
      <w:pPr>
        <w:spacing w:after="16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Pod garancijom se, dakle, podrazumijeva obaveza Ponuđača da otkloni sve smetnje u ispravnom funkcionisanju isporučenog rješenja, tj. reagovanje na incidente. Incident je situacija u kojoj softver uopšte ne funkcioniše, ili ne funkcioniše u skladu sa funkcionalnom specifikacijom potpisanom od strane Naručioca i Ponuđača, a da pri tome greška u funkcionalnosti nije izazvana promjenama od strane Naručioca bilo na izvornim sistemima (oprema i sistemski softver u vlasništvu Naručioca na kojoj se instalira DMS), bilo u nekom drugom dijelu poslovnih procesa Naručioca. </w:t>
      </w:r>
    </w:p>
    <w:p w14:paraId="46BE879A" w14:textId="77777777" w:rsidR="005236F0" w:rsidRPr="00826A8F" w:rsidRDefault="00000000">
      <w:pPr>
        <w:spacing w:after="16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 garantnom roku obaveza Ponuđača je da započne sa otklanjanjem nedostataka na DMSu i web platformi, u roku od najviše 24 časa od dana prijema obavještenja od strane Naručioca. Ukoliko je u pitanju otklanjanje većih nedostataka rok za završetak će se odrediti prema dogovoru Naručioca i Ponuđača.</w:t>
      </w:r>
    </w:p>
    <w:p w14:paraId="166505C0" w14:textId="77777777" w:rsidR="005236F0" w:rsidRPr="00826A8F" w:rsidRDefault="005236F0">
      <w:pPr>
        <w:spacing w:after="160" w:line="240" w:lineRule="auto"/>
        <w:rPr>
          <w:rFonts w:ascii="Poppins" w:eastAsia="Poppins" w:hAnsi="Poppins" w:cs="Poppins"/>
          <w:color w:val="073763"/>
          <w:sz w:val="20"/>
          <w:szCs w:val="20"/>
          <w:lang w:val="pl-PL"/>
        </w:rPr>
      </w:pPr>
    </w:p>
    <w:p w14:paraId="3C9A5252" w14:textId="77777777" w:rsidR="005236F0" w:rsidRPr="00826A8F" w:rsidRDefault="00000000">
      <w:pPr>
        <w:tabs>
          <w:tab w:val="left" w:pos="-1843"/>
        </w:tabs>
        <w:spacing w:after="120" w:line="240" w:lineRule="auto"/>
        <w:jc w:val="both"/>
        <w:rPr>
          <w:rFonts w:ascii="Poppins" w:eastAsia="Poppins" w:hAnsi="Poppins" w:cs="Poppins"/>
          <w:b/>
          <w:color w:val="073763"/>
          <w:sz w:val="20"/>
          <w:szCs w:val="20"/>
          <w:lang w:val="pl-PL"/>
        </w:rPr>
      </w:pPr>
      <w:r w:rsidRPr="00826A8F">
        <w:rPr>
          <w:rFonts w:ascii="Poppins" w:eastAsia="Poppins" w:hAnsi="Poppins" w:cs="Poppins"/>
          <w:b/>
          <w:color w:val="073763"/>
          <w:sz w:val="20"/>
          <w:szCs w:val="20"/>
          <w:lang w:val="pl-PL"/>
        </w:rPr>
        <w:lastRenderedPageBreak/>
        <w:t>Održavanje i  tehnička podrška</w:t>
      </w:r>
    </w:p>
    <w:p w14:paraId="0754D6C7" w14:textId="77777777" w:rsidR="005236F0" w:rsidRPr="00826A8F" w:rsidRDefault="00000000">
      <w:pPr>
        <w:shd w:val="clear" w:color="auto" w:fill="FFFFFF"/>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Održavanje DMS rješenja i web platforme i tehnička podrška podrazumijeva pomoć korisnicima u korišćenju aplikacije, intervencije u slučaju izmjene mrežne, serverske i druge infrastrukture na koju se sistem oslanja. Dodatno, usluga treba da podrazumijeva proširenje funkcionalnosti u okviru najviše 5 programerskih sati mjesečno, kao i pravo na besplatno ažuriranje verzije softverskog rješenja sa novim funkcionalnostima i unaprijeđenjima dizajna i korisničkog iskustva. </w:t>
      </w:r>
    </w:p>
    <w:p w14:paraId="5CC0529A" w14:textId="77777777" w:rsidR="005236F0" w:rsidRPr="00826A8F" w:rsidRDefault="00000000">
      <w:pPr>
        <w:spacing w:before="120"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Takođe, održavanje objedinjava nadgledanje i optimiziranje rada aplikativnog rješenja na mjesečnom nivou, određene promjene manjeg obima u funkcionalnostima, optimizaciju i backup baze podataka.</w:t>
      </w:r>
    </w:p>
    <w:p w14:paraId="592DD4A1" w14:textId="77777777" w:rsidR="005236F0" w:rsidRPr="00826A8F" w:rsidRDefault="00000000">
      <w:pPr>
        <w:spacing w:after="20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Održavanje DMS rješenja i web platforme i tehnička podrška za nesmetan rad DMS rješenja je neophodno da se izvode u toku radnog vremena Naručioca, od 8h do 16h radnim danima. Održavanje DMS rješenja i tehnička podrška za nesmetan rad DMS rješenja i web platforme mora da bude za period od 12 mjeseci od dana potpisivanja zapisnika o primopredaji DMSa i web platforme. </w:t>
      </w:r>
    </w:p>
    <w:p w14:paraId="4E4319E6" w14:textId="77777777" w:rsidR="005236F0" w:rsidRPr="00826A8F" w:rsidRDefault="00000000">
      <w:pPr>
        <w:spacing w:after="16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Ponuđač je dužan da se obaveže da će u toku trajanja perioda održavanje i tehničke podrške izvršiti, sve eventualne, izmjene ili podešavanja u softveru DMS rješenja i web platforme, koje mogu biti zahtijevane ako u ovom periodu dođe do izmjena zakonske regulative. </w:t>
      </w:r>
      <w:r w:rsidRPr="00826A8F">
        <w:rPr>
          <w:rFonts w:ascii="Poppins" w:eastAsia="Poppins" w:hAnsi="Poppins" w:cs="Poppins"/>
          <w:color w:val="073763"/>
          <w:sz w:val="20"/>
          <w:szCs w:val="20"/>
          <w:highlight w:val="white"/>
          <w:lang w:val="pl-PL"/>
        </w:rPr>
        <w:t>Naručioc treba da ima pravo za besplatnim upgrade-ima verzije dok god traje održavanje sistema.</w:t>
      </w:r>
    </w:p>
    <w:p w14:paraId="7F457E98" w14:textId="77777777" w:rsidR="005236F0" w:rsidRPr="00826A8F" w:rsidRDefault="00000000">
      <w:pPr>
        <w:tabs>
          <w:tab w:val="left" w:pos="284"/>
        </w:tabs>
        <w:spacing w:after="16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Ponuđač mora da ima lokalni centar za podršku stacioniran na teritoriji Crne Gore. Pored toga je neophodno omogućiti, da se po potrebi i odluci Naručioca, kroz funkcionalnost ponuđenog softverskog rješenja vrši administracija i otkrivanje grešaka sa udaljene lokacije (on-line, udaljeni pristup). Ponuđač mora dostaviti odgovarajući dokaz, minimalno u formi izjave, da ima lokalni centar za podršku stacioniran na teritoriji Crne Gore.</w:t>
      </w:r>
    </w:p>
    <w:p w14:paraId="28167898" w14:textId="77777777" w:rsidR="005236F0" w:rsidRPr="00826A8F" w:rsidRDefault="00000000">
      <w:pPr>
        <w:tabs>
          <w:tab w:val="left" w:pos="-1843"/>
          <w:tab w:val="left" w:pos="284"/>
        </w:tabs>
        <w:spacing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Ponuđač mora za svaki tip podrške, a tu obavezno spadaju sljedeći oblici podrške: on-line, udaljeni pristup i na lokaciji korisnika (on-site), da u ponudi opiše koji tip tehničke podrške će biti obezbijeđen, i to:</w:t>
      </w:r>
    </w:p>
    <w:p w14:paraId="011D1DF0" w14:textId="77777777" w:rsidR="005236F0" w:rsidRPr="00826A8F" w:rsidRDefault="00000000">
      <w:pPr>
        <w:numPr>
          <w:ilvl w:val="0"/>
          <w:numId w:val="2"/>
        </w:numPr>
        <w:tabs>
          <w:tab w:val="left" w:pos="-1843"/>
          <w:tab w:val="left" w:pos="284"/>
        </w:tabs>
        <w:spacing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kada će koji tip podrške biti izveden (u zavisnosti od vrste problema) – telefonski, e-mailom, faksom, na lokaciji korisnika, itd;</w:t>
      </w:r>
    </w:p>
    <w:p w14:paraId="551234F0" w14:textId="77777777" w:rsidR="005236F0" w:rsidRPr="00826A8F" w:rsidRDefault="00000000">
      <w:pPr>
        <w:numPr>
          <w:ilvl w:val="0"/>
          <w:numId w:val="2"/>
        </w:numPr>
        <w:tabs>
          <w:tab w:val="left" w:pos="-1843"/>
          <w:tab w:val="left" w:pos="284"/>
        </w:tabs>
        <w:spacing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vrijeme i način odziva, vrijeme identifikacije problema u zavisnosti od vrste problema, kao  i vrijeme potrebno za rješavanje identifikovanog problema u zavisnosti od vrste problema.</w:t>
      </w:r>
    </w:p>
    <w:p w14:paraId="3685B03C" w14:textId="77777777" w:rsidR="005236F0" w:rsidRDefault="00000000">
      <w:pPr>
        <w:tabs>
          <w:tab w:val="left" w:pos="-1843"/>
          <w:tab w:val="left" w:pos="284"/>
        </w:tabs>
        <w:spacing w:after="12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Specifični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ugovor</w:t>
      </w:r>
      <w:proofErr w:type="spellEnd"/>
      <w:r>
        <w:rPr>
          <w:rFonts w:ascii="Poppins" w:eastAsia="Poppins" w:hAnsi="Poppins" w:cs="Poppins"/>
          <w:color w:val="073763"/>
          <w:sz w:val="20"/>
          <w:szCs w:val="20"/>
        </w:rPr>
        <w:t xml:space="preserve"> </w:t>
      </w:r>
      <w:r>
        <w:rPr>
          <w:rFonts w:ascii="Poppins" w:eastAsia="Poppins" w:hAnsi="Poppins" w:cs="Poppins"/>
          <w:color w:val="073763"/>
          <w:sz w:val="20"/>
          <w:szCs w:val="20"/>
          <w:highlight w:val="white"/>
        </w:rPr>
        <w:t xml:space="preserve">o </w:t>
      </w:r>
      <w:proofErr w:type="spellStart"/>
      <w:r>
        <w:rPr>
          <w:rFonts w:ascii="Poppins" w:eastAsia="Poppins" w:hAnsi="Poppins" w:cs="Poppins"/>
          <w:color w:val="073763"/>
          <w:sz w:val="20"/>
          <w:szCs w:val="20"/>
          <w:highlight w:val="white"/>
        </w:rPr>
        <w:t>nivou</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usluge</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highlight w:val="white"/>
        </w:rPr>
        <w:t>eng.</w:t>
      </w:r>
      <w:proofErr w:type="spellEnd"/>
      <w:r>
        <w:rPr>
          <w:rFonts w:ascii="Poppins" w:eastAsia="Poppins" w:hAnsi="Poppins" w:cs="Poppins"/>
          <w:color w:val="073763"/>
          <w:sz w:val="20"/>
          <w:szCs w:val="20"/>
          <w:highlight w:val="white"/>
        </w:rPr>
        <w:t xml:space="preserve"> Service Level Agreement, </w:t>
      </w:r>
      <w:proofErr w:type="spellStart"/>
      <w:r>
        <w:rPr>
          <w:rFonts w:ascii="Poppins" w:eastAsia="Poppins" w:hAnsi="Poppins" w:cs="Poppins"/>
          <w:color w:val="073763"/>
          <w:sz w:val="20"/>
          <w:szCs w:val="20"/>
          <w:highlight w:val="white"/>
        </w:rPr>
        <w:t>kraće</w:t>
      </w:r>
      <w:proofErr w:type="spellEnd"/>
      <w:r>
        <w:rPr>
          <w:rFonts w:ascii="Poppins" w:eastAsia="Poppins" w:hAnsi="Poppins" w:cs="Poppins"/>
          <w:color w:val="073763"/>
          <w:sz w:val="20"/>
          <w:szCs w:val="20"/>
          <w:highlight w:val="white"/>
        </w:rPr>
        <w:t xml:space="preserve"> SLA)</w:t>
      </w:r>
      <w:r>
        <w:rPr>
          <w:rFonts w:ascii="Poppins" w:eastAsia="Poppins" w:hAnsi="Poppins" w:cs="Poppins"/>
          <w:color w:val="073763"/>
          <w:sz w:val="20"/>
          <w:szCs w:val="20"/>
        </w:rPr>
        <w:t xml:space="preserve"> koji </w:t>
      </w:r>
      <w:proofErr w:type="spellStart"/>
      <w:r>
        <w:rPr>
          <w:rFonts w:ascii="Poppins" w:eastAsia="Poppins" w:hAnsi="Poppins" w:cs="Poppins"/>
          <w:color w:val="073763"/>
          <w:sz w:val="20"/>
          <w:szCs w:val="20"/>
        </w:rPr>
        <w:t>pokriva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održavanje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podršku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aktivnosti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uključujući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odgovore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upite</w:t>
      </w:r>
      <w:proofErr w:type="spellEnd"/>
      <w:r>
        <w:rPr>
          <w:rFonts w:ascii="Poppins" w:eastAsia="Poppins" w:hAnsi="Poppins" w:cs="Poppins"/>
          <w:color w:val="073763"/>
          <w:sz w:val="20"/>
          <w:szCs w:val="20"/>
        </w:rPr>
        <w:t>/</w:t>
      </w:r>
      <w:proofErr w:type="spellStart"/>
      <w:r>
        <w:rPr>
          <w:rFonts w:ascii="Poppins" w:eastAsia="Poppins" w:hAnsi="Poppins" w:cs="Poppins"/>
          <w:color w:val="073763"/>
          <w:sz w:val="20"/>
          <w:szCs w:val="20"/>
        </w:rPr>
        <w:t>zahtjeve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vrijeme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rješavanja</w:t>
      </w:r>
      <w:proofErr w:type="spellEnd"/>
      <w:r>
        <w:rPr>
          <w:rFonts w:ascii="Poppins" w:eastAsia="Poppins" w:hAnsi="Poppins" w:cs="Poppins"/>
          <w:color w:val="073763"/>
          <w:sz w:val="20"/>
          <w:szCs w:val="20"/>
        </w:rPr>
        <w:t xml:space="preserve"> po </w:t>
      </w:r>
      <w:proofErr w:type="spellStart"/>
      <w:r>
        <w:rPr>
          <w:rFonts w:ascii="Poppins" w:eastAsia="Poppins" w:hAnsi="Poppins" w:cs="Poppins"/>
          <w:color w:val="073763"/>
          <w:sz w:val="20"/>
          <w:szCs w:val="20"/>
        </w:rPr>
        <w:t>prioritetu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prijavljenog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problema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će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osmisliti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Ponuđač</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dostaviti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zajedno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ponudom</w:t>
      </w:r>
      <w:proofErr w:type="spellEnd"/>
      <w:r>
        <w:rPr>
          <w:rFonts w:ascii="Poppins" w:eastAsia="Poppins" w:hAnsi="Poppins" w:cs="Poppins"/>
          <w:color w:val="073763"/>
          <w:sz w:val="20"/>
          <w:szCs w:val="20"/>
        </w:rPr>
        <w:t>.</w:t>
      </w:r>
    </w:p>
    <w:p w14:paraId="41C6B2F5" w14:textId="77777777" w:rsidR="005236F0" w:rsidRDefault="005236F0">
      <w:pPr>
        <w:tabs>
          <w:tab w:val="left" w:pos="-1843"/>
          <w:tab w:val="left" w:pos="284"/>
        </w:tabs>
        <w:spacing w:after="120" w:line="240" w:lineRule="auto"/>
        <w:rPr>
          <w:rFonts w:ascii="Poppins" w:eastAsia="Poppins" w:hAnsi="Poppins" w:cs="Poppins"/>
          <w:color w:val="073763"/>
          <w:sz w:val="20"/>
          <w:szCs w:val="20"/>
        </w:rPr>
      </w:pPr>
    </w:p>
    <w:p w14:paraId="7ECC2D94" w14:textId="77777777" w:rsidR="005236F0" w:rsidRDefault="00000000">
      <w:pPr>
        <w:pStyle w:val="Heading2"/>
        <w:tabs>
          <w:tab w:val="left" w:pos="-1843"/>
        </w:tabs>
        <w:spacing w:before="120" w:line="240" w:lineRule="auto"/>
        <w:jc w:val="both"/>
        <w:rPr>
          <w:rFonts w:ascii="Poppins" w:eastAsia="Poppins" w:hAnsi="Poppins" w:cs="Poppins"/>
          <w:b/>
          <w:color w:val="073763"/>
          <w:sz w:val="22"/>
          <w:szCs w:val="22"/>
        </w:rPr>
      </w:pPr>
      <w:bookmarkStart w:id="45" w:name="_49x2ik5" w:colFirst="0" w:colLast="0"/>
      <w:bookmarkEnd w:id="45"/>
      <w:proofErr w:type="spellStart"/>
      <w:r>
        <w:rPr>
          <w:rFonts w:ascii="Poppins" w:eastAsia="Poppins" w:hAnsi="Poppins" w:cs="Poppins"/>
          <w:b/>
          <w:color w:val="073763"/>
          <w:sz w:val="22"/>
          <w:szCs w:val="22"/>
        </w:rPr>
        <w:lastRenderedPageBreak/>
        <w:t>Životni</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ciklus</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implementacije</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informacionog</w:t>
      </w:r>
      <w:proofErr w:type="spellEnd"/>
      <w:r>
        <w:rPr>
          <w:rFonts w:ascii="Poppins" w:eastAsia="Poppins" w:hAnsi="Poppins" w:cs="Poppins"/>
          <w:b/>
          <w:color w:val="073763"/>
          <w:sz w:val="22"/>
          <w:szCs w:val="22"/>
        </w:rPr>
        <w:t xml:space="preserve"> </w:t>
      </w:r>
      <w:proofErr w:type="spellStart"/>
      <w:r>
        <w:rPr>
          <w:rFonts w:ascii="Poppins" w:eastAsia="Poppins" w:hAnsi="Poppins" w:cs="Poppins"/>
          <w:b/>
          <w:color w:val="073763"/>
          <w:sz w:val="22"/>
          <w:szCs w:val="22"/>
        </w:rPr>
        <w:t>sistema</w:t>
      </w:r>
      <w:proofErr w:type="spellEnd"/>
    </w:p>
    <w:p w14:paraId="79FD7907" w14:textId="77777777" w:rsidR="005236F0" w:rsidRDefault="00000000">
      <w:p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Ponuđač</w:t>
      </w:r>
      <w:proofErr w:type="spellEnd"/>
      <w:r>
        <w:rPr>
          <w:rFonts w:ascii="Poppins" w:eastAsia="Poppins" w:hAnsi="Poppins" w:cs="Poppins"/>
          <w:color w:val="073763"/>
          <w:sz w:val="20"/>
          <w:szCs w:val="20"/>
        </w:rPr>
        <w:t xml:space="preserve"> mora </w:t>
      </w:r>
      <w:proofErr w:type="spellStart"/>
      <w:r>
        <w:rPr>
          <w:rFonts w:ascii="Poppins" w:eastAsia="Poppins" w:hAnsi="Poppins" w:cs="Poppins"/>
          <w:color w:val="073763"/>
          <w:sz w:val="20"/>
          <w:szCs w:val="20"/>
        </w:rPr>
        <w:t>jasno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definisati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svoj</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pristup</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plan po </w:t>
      </w:r>
      <w:proofErr w:type="spellStart"/>
      <w:r>
        <w:rPr>
          <w:rFonts w:ascii="Poppins" w:eastAsia="Poppins" w:hAnsi="Poppins" w:cs="Poppins"/>
          <w:color w:val="073763"/>
          <w:sz w:val="20"/>
          <w:szCs w:val="20"/>
        </w:rPr>
        <w:t>sljedećim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stavkama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standardima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navedenim</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ovoj</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tehničkoj</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specifikaciji</w:t>
      </w:r>
      <w:proofErr w:type="spellEnd"/>
      <w:r>
        <w:rPr>
          <w:rFonts w:ascii="Poppins" w:eastAsia="Poppins" w:hAnsi="Poppins" w:cs="Poppins"/>
          <w:color w:val="073763"/>
          <w:sz w:val="20"/>
          <w:szCs w:val="20"/>
        </w:rPr>
        <w:t>:</w:t>
      </w:r>
    </w:p>
    <w:p w14:paraId="0C1901E6" w14:textId="77777777" w:rsidR="005236F0" w:rsidRDefault="00000000">
      <w:pPr>
        <w:widowControl w:val="0"/>
        <w:numPr>
          <w:ilvl w:val="1"/>
          <w:numId w:val="59"/>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Upravljanje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projektom</w:t>
      </w:r>
      <w:proofErr w:type="spellEnd"/>
      <w:r>
        <w:rPr>
          <w:rFonts w:ascii="Poppins" w:eastAsia="Poppins" w:hAnsi="Poppins" w:cs="Poppins"/>
          <w:color w:val="073763"/>
          <w:sz w:val="20"/>
          <w:szCs w:val="20"/>
        </w:rPr>
        <w:t xml:space="preserve">, Plan </w:t>
      </w:r>
      <w:proofErr w:type="spellStart"/>
      <w:r>
        <w:rPr>
          <w:rFonts w:ascii="Poppins" w:eastAsia="Poppins" w:hAnsi="Poppins" w:cs="Poppins"/>
          <w:color w:val="073763"/>
          <w:sz w:val="20"/>
          <w:szCs w:val="20"/>
        </w:rPr>
        <w:t>upravljanja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projektom</w:t>
      </w:r>
      <w:proofErr w:type="spellEnd"/>
    </w:p>
    <w:p w14:paraId="366A8DE0" w14:textId="77777777" w:rsidR="005236F0" w:rsidRDefault="00000000">
      <w:pPr>
        <w:widowControl w:val="0"/>
        <w:numPr>
          <w:ilvl w:val="1"/>
          <w:numId w:val="59"/>
        </w:numPr>
        <w:spacing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Analiza </w:t>
      </w:r>
      <w:proofErr w:type="spellStart"/>
      <w:r>
        <w:rPr>
          <w:rFonts w:ascii="Poppins" w:eastAsia="Poppins" w:hAnsi="Poppins" w:cs="Poppins"/>
          <w:color w:val="073763"/>
          <w:sz w:val="20"/>
          <w:szCs w:val="20"/>
        </w:rPr>
        <w:t>zahtjeva</w:t>
      </w:r>
      <w:proofErr w:type="spellEnd"/>
    </w:p>
    <w:p w14:paraId="30D1A27E" w14:textId="77777777" w:rsidR="005236F0" w:rsidRDefault="00000000">
      <w:pPr>
        <w:widowControl w:val="0"/>
        <w:numPr>
          <w:ilvl w:val="1"/>
          <w:numId w:val="59"/>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Projektovanje</w:t>
      </w:r>
      <w:proofErr w:type="spellEnd"/>
    </w:p>
    <w:p w14:paraId="755386A0" w14:textId="77777777" w:rsidR="005236F0" w:rsidRDefault="00000000">
      <w:pPr>
        <w:widowControl w:val="0"/>
        <w:numPr>
          <w:ilvl w:val="1"/>
          <w:numId w:val="59"/>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Razvoj</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prilagođavanje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integracija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testiranje</w:t>
      </w:r>
      <w:proofErr w:type="spellEnd"/>
    </w:p>
    <w:p w14:paraId="20609393" w14:textId="77777777" w:rsidR="005236F0" w:rsidRDefault="00000000">
      <w:pPr>
        <w:widowControl w:val="0"/>
        <w:numPr>
          <w:ilvl w:val="1"/>
          <w:numId w:val="59"/>
        </w:numPr>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Podrška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održavanje</w:t>
      </w:r>
      <w:proofErr w:type="spellEnd"/>
      <w:r>
        <w:rPr>
          <w:rFonts w:ascii="Poppins" w:eastAsia="Poppins" w:hAnsi="Poppins" w:cs="Poppins"/>
          <w:color w:val="073763"/>
          <w:sz w:val="20"/>
          <w:szCs w:val="20"/>
        </w:rPr>
        <w:t>.</w:t>
      </w:r>
    </w:p>
    <w:p w14:paraId="340A3429" w14:textId="77777777" w:rsidR="005236F0" w:rsidRDefault="005236F0">
      <w:pPr>
        <w:tabs>
          <w:tab w:val="left" w:pos="-1843"/>
        </w:tabs>
        <w:spacing w:line="240" w:lineRule="auto"/>
      </w:pPr>
    </w:p>
    <w:p w14:paraId="067FE6DC" w14:textId="77777777" w:rsidR="005236F0" w:rsidRDefault="005236F0">
      <w:pPr>
        <w:tabs>
          <w:tab w:val="left" w:pos="-1843"/>
          <w:tab w:val="left" w:pos="284"/>
        </w:tabs>
        <w:spacing w:after="120" w:line="240" w:lineRule="auto"/>
      </w:pPr>
    </w:p>
    <w:p w14:paraId="73C830DA" w14:textId="77777777" w:rsidR="005236F0" w:rsidRPr="00826A8F" w:rsidRDefault="00000000">
      <w:pPr>
        <w:pStyle w:val="Heading2"/>
        <w:tabs>
          <w:tab w:val="left" w:pos="-1843"/>
        </w:tabs>
        <w:spacing w:line="240" w:lineRule="auto"/>
        <w:rPr>
          <w:rFonts w:ascii="Poppins" w:eastAsia="Poppins" w:hAnsi="Poppins" w:cs="Poppins"/>
          <w:b/>
          <w:color w:val="073763"/>
          <w:sz w:val="22"/>
          <w:szCs w:val="22"/>
          <w:lang w:val="pl-PL"/>
        </w:rPr>
      </w:pPr>
      <w:bookmarkStart w:id="46" w:name="_147n2zr" w:colFirst="0" w:colLast="0"/>
      <w:bookmarkEnd w:id="46"/>
      <w:r w:rsidRPr="00826A8F">
        <w:rPr>
          <w:rFonts w:ascii="Poppins" w:eastAsia="Poppins" w:hAnsi="Poppins" w:cs="Poppins"/>
          <w:b/>
          <w:color w:val="073763"/>
          <w:sz w:val="22"/>
          <w:szCs w:val="22"/>
          <w:lang w:val="pl-PL"/>
        </w:rPr>
        <w:t>Ostali  zahtjevi naručioca neophodni za izvršenje ugovora u predmetnom postupku</w:t>
      </w:r>
    </w:p>
    <w:p w14:paraId="62071E78" w14:textId="77777777" w:rsidR="005236F0" w:rsidRDefault="00000000">
      <w:pPr>
        <w:numPr>
          <w:ilvl w:val="0"/>
          <w:numId w:val="20"/>
        </w:numPr>
        <w:tabs>
          <w:tab w:val="left" w:pos="-1843"/>
        </w:tabs>
        <w:spacing w:after="120" w:line="240" w:lineRule="auto"/>
        <w:rPr>
          <w:rFonts w:ascii="Poppins" w:eastAsia="Poppins" w:hAnsi="Poppins" w:cs="Poppins"/>
          <w:b/>
          <w:color w:val="073763"/>
          <w:sz w:val="20"/>
          <w:szCs w:val="20"/>
        </w:rPr>
      </w:pPr>
      <w:proofErr w:type="spellStart"/>
      <w:r>
        <w:rPr>
          <w:rFonts w:ascii="Poppins" w:eastAsia="Poppins" w:hAnsi="Poppins" w:cs="Poppins"/>
          <w:b/>
          <w:color w:val="073763"/>
          <w:sz w:val="20"/>
          <w:szCs w:val="20"/>
        </w:rPr>
        <w:t>Mjesto</w:t>
      </w:r>
      <w:proofErr w:type="spellEnd"/>
      <w:r>
        <w:rPr>
          <w:rFonts w:ascii="Poppins" w:eastAsia="Poppins" w:hAnsi="Poppins" w:cs="Poppins"/>
          <w:b/>
          <w:color w:val="073763"/>
          <w:sz w:val="20"/>
          <w:szCs w:val="20"/>
        </w:rPr>
        <w:t xml:space="preserve"> </w:t>
      </w:r>
      <w:proofErr w:type="spellStart"/>
      <w:r>
        <w:rPr>
          <w:rFonts w:ascii="Poppins" w:eastAsia="Poppins" w:hAnsi="Poppins" w:cs="Poppins"/>
          <w:b/>
          <w:color w:val="073763"/>
          <w:sz w:val="20"/>
          <w:szCs w:val="20"/>
        </w:rPr>
        <w:t>izvršenja</w:t>
      </w:r>
      <w:proofErr w:type="spellEnd"/>
      <w:r>
        <w:rPr>
          <w:rFonts w:ascii="Poppins" w:eastAsia="Poppins" w:hAnsi="Poppins" w:cs="Poppins"/>
          <w:b/>
          <w:color w:val="073763"/>
          <w:sz w:val="20"/>
          <w:szCs w:val="20"/>
        </w:rPr>
        <w:t xml:space="preserve"> </w:t>
      </w:r>
      <w:proofErr w:type="spellStart"/>
      <w:r>
        <w:rPr>
          <w:rFonts w:ascii="Poppins" w:eastAsia="Poppins" w:hAnsi="Poppins" w:cs="Poppins"/>
          <w:b/>
          <w:color w:val="073763"/>
          <w:sz w:val="20"/>
          <w:szCs w:val="20"/>
        </w:rPr>
        <w:t>ugovora</w:t>
      </w:r>
      <w:proofErr w:type="spellEnd"/>
    </w:p>
    <w:p w14:paraId="4628C46D" w14:textId="77777777" w:rsidR="005236F0" w:rsidRDefault="005236F0">
      <w:pPr>
        <w:spacing w:line="240" w:lineRule="auto"/>
        <w:ind w:left="720"/>
        <w:rPr>
          <w:rFonts w:ascii="Poppins" w:eastAsia="Poppins" w:hAnsi="Poppins" w:cs="Poppins"/>
          <w:color w:val="073763"/>
          <w:sz w:val="20"/>
          <w:szCs w:val="20"/>
          <w:highlight w:val="yellow"/>
        </w:rPr>
      </w:pPr>
    </w:p>
    <w:p w14:paraId="2504537B" w14:textId="77777777" w:rsidR="005236F0" w:rsidRPr="00826A8F" w:rsidRDefault="00000000">
      <w:pPr>
        <w:tabs>
          <w:tab w:val="left" w:pos="-1843"/>
        </w:tabs>
        <w:spacing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Mjesto izvršenja ugovora su službene prostorije Akreditacionog tijela Crne Gore u Podgorici.</w:t>
      </w:r>
    </w:p>
    <w:p w14:paraId="32034CE8" w14:textId="77777777" w:rsidR="005236F0" w:rsidRPr="00826A8F" w:rsidRDefault="005236F0">
      <w:pPr>
        <w:tabs>
          <w:tab w:val="left" w:pos="-1843"/>
        </w:tabs>
        <w:spacing w:after="120" w:line="240" w:lineRule="auto"/>
        <w:rPr>
          <w:rFonts w:ascii="Poppins" w:eastAsia="Poppins" w:hAnsi="Poppins" w:cs="Poppins"/>
          <w:color w:val="073763"/>
          <w:sz w:val="20"/>
          <w:szCs w:val="20"/>
          <w:lang w:val="pl-PL"/>
        </w:rPr>
      </w:pPr>
    </w:p>
    <w:p w14:paraId="43AA351A" w14:textId="77777777" w:rsidR="005236F0" w:rsidRDefault="00000000">
      <w:pPr>
        <w:numPr>
          <w:ilvl w:val="0"/>
          <w:numId w:val="20"/>
        </w:numPr>
        <w:tabs>
          <w:tab w:val="left" w:pos="-1843"/>
        </w:tabs>
        <w:spacing w:after="120" w:line="240" w:lineRule="auto"/>
        <w:rPr>
          <w:rFonts w:ascii="Poppins" w:eastAsia="Poppins" w:hAnsi="Poppins" w:cs="Poppins"/>
          <w:b/>
          <w:color w:val="073763"/>
          <w:sz w:val="20"/>
          <w:szCs w:val="20"/>
        </w:rPr>
      </w:pPr>
      <w:proofErr w:type="spellStart"/>
      <w:r>
        <w:rPr>
          <w:rFonts w:ascii="Poppins" w:eastAsia="Poppins" w:hAnsi="Poppins" w:cs="Poppins"/>
          <w:b/>
          <w:color w:val="073763"/>
          <w:sz w:val="20"/>
          <w:szCs w:val="20"/>
        </w:rPr>
        <w:t>Kadrovski</w:t>
      </w:r>
      <w:proofErr w:type="spellEnd"/>
      <w:r>
        <w:rPr>
          <w:rFonts w:ascii="Poppins" w:eastAsia="Poppins" w:hAnsi="Poppins" w:cs="Poppins"/>
          <w:b/>
          <w:color w:val="073763"/>
          <w:sz w:val="20"/>
          <w:szCs w:val="20"/>
        </w:rPr>
        <w:t xml:space="preserve"> </w:t>
      </w:r>
      <w:proofErr w:type="spellStart"/>
      <w:r>
        <w:rPr>
          <w:rFonts w:ascii="Poppins" w:eastAsia="Poppins" w:hAnsi="Poppins" w:cs="Poppins"/>
          <w:b/>
          <w:color w:val="073763"/>
          <w:sz w:val="20"/>
          <w:szCs w:val="20"/>
        </w:rPr>
        <w:t>kapacitet</w:t>
      </w:r>
      <w:proofErr w:type="spellEnd"/>
      <w:r>
        <w:rPr>
          <w:rFonts w:ascii="Poppins" w:eastAsia="Poppins" w:hAnsi="Poppins" w:cs="Poppins"/>
          <w:b/>
          <w:color w:val="073763"/>
          <w:sz w:val="20"/>
          <w:szCs w:val="20"/>
        </w:rPr>
        <w:t xml:space="preserve"> </w:t>
      </w:r>
      <w:proofErr w:type="spellStart"/>
      <w:r>
        <w:rPr>
          <w:rFonts w:ascii="Poppins" w:eastAsia="Poppins" w:hAnsi="Poppins" w:cs="Poppins"/>
          <w:b/>
          <w:color w:val="073763"/>
          <w:sz w:val="20"/>
          <w:szCs w:val="20"/>
        </w:rPr>
        <w:t>ponuđača</w:t>
      </w:r>
      <w:proofErr w:type="spellEnd"/>
    </w:p>
    <w:p w14:paraId="73C3F198" w14:textId="77777777" w:rsidR="005236F0" w:rsidRDefault="00000000">
      <w:pPr>
        <w:tabs>
          <w:tab w:val="left" w:pos="-1843"/>
        </w:tabs>
        <w:spacing w:after="12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Zahtjevi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Naručioca</w:t>
      </w:r>
      <w:proofErr w:type="spellEnd"/>
      <w:r>
        <w:rPr>
          <w:rFonts w:ascii="Poppins" w:eastAsia="Poppins" w:hAnsi="Poppins" w:cs="Poppins"/>
          <w:color w:val="073763"/>
          <w:sz w:val="20"/>
          <w:szCs w:val="20"/>
        </w:rPr>
        <w:t xml:space="preserve"> po </w:t>
      </w:r>
      <w:proofErr w:type="spellStart"/>
      <w:r>
        <w:rPr>
          <w:rFonts w:ascii="Poppins" w:eastAsia="Poppins" w:hAnsi="Poppins" w:cs="Poppins"/>
          <w:color w:val="073763"/>
          <w:sz w:val="20"/>
          <w:szCs w:val="20"/>
        </w:rPr>
        <w:t>pitanju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kadrovskog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kapaciteta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ponuđača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potrebnog</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izvršenje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predmetne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nabavke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takvi</w:t>
      </w:r>
      <w:proofErr w:type="spellEnd"/>
      <w:r>
        <w:rPr>
          <w:rFonts w:ascii="Poppins" w:eastAsia="Poppins" w:hAnsi="Poppins" w:cs="Poppins"/>
          <w:color w:val="073763"/>
          <w:sz w:val="20"/>
          <w:szCs w:val="20"/>
        </w:rPr>
        <w:t xml:space="preserve"> da </w:t>
      </w:r>
      <w:proofErr w:type="spellStart"/>
      <w:r>
        <w:rPr>
          <w:rFonts w:ascii="Poppins" w:eastAsia="Poppins" w:hAnsi="Poppins" w:cs="Poppins"/>
          <w:color w:val="073763"/>
          <w:sz w:val="20"/>
          <w:szCs w:val="20"/>
        </w:rPr>
        <w:t>projektni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ponuđača</w:t>
      </w:r>
      <w:proofErr w:type="spellEnd"/>
      <w:r>
        <w:rPr>
          <w:rFonts w:ascii="Poppins" w:eastAsia="Poppins" w:hAnsi="Poppins" w:cs="Poppins"/>
          <w:color w:val="073763"/>
          <w:sz w:val="20"/>
          <w:szCs w:val="20"/>
        </w:rPr>
        <w:t xml:space="preserve"> mora </w:t>
      </w:r>
      <w:proofErr w:type="spellStart"/>
      <w:r>
        <w:rPr>
          <w:rFonts w:ascii="Poppins" w:eastAsia="Poppins" w:hAnsi="Poppins" w:cs="Poppins"/>
          <w:color w:val="073763"/>
          <w:sz w:val="20"/>
          <w:szCs w:val="20"/>
        </w:rPr>
        <w:t>minimalno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sadržati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stručnjake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sljedećih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profila</w:t>
      </w:r>
      <w:proofErr w:type="spellEnd"/>
      <w:r>
        <w:rPr>
          <w:rFonts w:ascii="Poppins" w:eastAsia="Poppins" w:hAnsi="Poppins" w:cs="Poppins"/>
          <w:color w:val="073763"/>
          <w:sz w:val="20"/>
          <w:szCs w:val="20"/>
        </w:rPr>
        <w:t>:</w:t>
      </w:r>
    </w:p>
    <w:p w14:paraId="3F185B8A" w14:textId="77777777" w:rsidR="005236F0" w:rsidRDefault="00000000">
      <w:pPr>
        <w:numPr>
          <w:ilvl w:val="0"/>
          <w:numId w:val="49"/>
        </w:numPr>
        <w:tabs>
          <w:tab w:val="left" w:pos="-1843"/>
        </w:tabs>
        <w:spacing w:after="12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Vođa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minimalno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visokom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stručnom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spremom</w:t>
      </w:r>
      <w:proofErr w:type="spellEnd"/>
      <w:r>
        <w:rPr>
          <w:rFonts w:ascii="Poppins" w:eastAsia="Poppins" w:hAnsi="Poppins" w:cs="Poppins"/>
          <w:color w:val="073763"/>
          <w:sz w:val="20"/>
          <w:szCs w:val="20"/>
        </w:rPr>
        <w:t xml:space="preserve">, koji </w:t>
      </w:r>
      <w:proofErr w:type="spellStart"/>
      <w:r>
        <w:rPr>
          <w:rFonts w:ascii="Poppins" w:eastAsia="Poppins" w:hAnsi="Poppins" w:cs="Poppins"/>
          <w:color w:val="073763"/>
          <w:sz w:val="20"/>
          <w:szCs w:val="20"/>
        </w:rPr>
        <w:t>radi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poslovima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vođenja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projekata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razvoja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implementacije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informacionih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sistema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sertifikatom</w:t>
      </w:r>
      <w:proofErr w:type="spellEnd"/>
      <w:r>
        <w:rPr>
          <w:rFonts w:ascii="Poppins" w:eastAsia="Poppins" w:hAnsi="Poppins" w:cs="Poppins"/>
          <w:color w:val="073763"/>
          <w:sz w:val="20"/>
          <w:szCs w:val="20"/>
        </w:rPr>
        <w:t xml:space="preserve"> CASPO - Certified Agile and Scrum Product Owner - minimum 3 </w:t>
      </w:r>
      <w:proofErr w:type="spellStart"/>
      <w:r>
        <w:rPr>
          <w:rFonts w:ascii="Poppins" w:eastAsia="Poppins" w:hAnsi="Poppins" w:cs="Poppins"/>
          <w:color w:val="073763"/>
          <w:sz w:val="20"/>
          <w:szCs w:val="20"/>
        </w:rPr>
        <w:t>godine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iskustva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istim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poslovima</w:t>
      </w:r>
      <w:proofErr w:type="spellEnd"/>
      <w:r>
        <w:rPr>
          <w:rFonts w:ascii="Poppins" w:eastAsia="Poppins" w:hAnsi="Poppins" w:cs="Poppins"/>
          <w:color w:val="073763"/>
          <w:sz w:val="20"/>
          <w:szCs w:val="20"/>
        </w:rPr>
        <w:t>;</w:t>
      </w:r>
    </w:p>
    <w:p w14:paraId="247C98C6" w14:textId="77777777" w:rsidR="005236F0" w:rsidRDefault="00000000">
      <w:pPr>
        <w:numPr>
          <w:ilvl w:val="0"/>
          <w:numId w:val="49"/>
        </w:numPr>
        <w:tabs>
          <w:tab w:val="left" w:pos="-1843"/>
        </w:tabs>
        <w:spacing w:after="12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Vođa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tima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razvoj</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softvera</w:t>
      </w:r>
      <w:proofErr w:type="spellEnd"/>
      <w:r>
        <w:rPr>
          <w:rFonts w:ascii="Poppins" w:eastAsia="Poppins" w:hAnsi="Poppins" w:cs="Poppins"/>
          <w:color w:val="073763"/>
          <w:sz w:val="20"/>
          <w:szCs w:val="20"/>
        </w:rPr>
        <w:t xml:space="preserve"> - </w:t>
      </w:r>
      <w:proofErr w:type="spellStart"/>
      <w:r>
        <w:rPr>
          <w:rFonts w:ascii="Poppins" w:eastAsia="Poppins" w:hAnsi="Poppins" w:cs="Poppins"/>
          <w:color w:val="073763"/>
          <w:sz w:val="20"/>
          <w:szCs w:val="20"/>
        </w:rPr>
        <w:t>Inženjer</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razvoj</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softvera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programer</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minimalno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visokom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stručnom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spremom</w:t>
      </w:r>
      <w:proofErr w:type="spellEnd"/>
      <w:r>
        <w:rPr>
          <w:rFonts w:ascii="Poppins" w:eastAsia="Poppins" w:hAnsi="Poppins" w:cs="Poppins"/>
          <w:color w:val="073763"/>
          <w:sz w:val="20"/>
          <w:szCs w:val="20"/>
        </w:rPr>
        <w:t xml:space="preserve">, koji </w:t>
      </w:r>
      <w:proofErr w:type="spellStart"/>
      <w:r>
        <w:rPr>
          <w:rFonts w:ascii="Poppins" w:eastAsia="Poppins" w:hAnsi="Poppins" w:cs="Poppins"/>
          <w:color w:val="073763"/>
          <w:sz w:val="20"/>
          <w:szCs w:val="20"/>
        </w:rPr>
        <w:t>radi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poslovima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razvoja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održavanja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softvera</w:t>
      </w:r>
      <w:proofErr w:type="spellEnd"/>
      <w:r>
        <w:rPr>
          <w:rFonts w:ascii="Poppins" w:eastAsia="Poppins" w:hAnsi="Poppins" w:cs="Poppins"/>
          <w:color w:val="073763"/>
          <w:sz w:val="20"/>
          <w:szCs w:val="20"/>
        </w:rPr>
        <w:t xml:space="preserve"> - minimum 7 </w:t>
      </w:r>
      <w:proofErr w:type="spellStart"/>
      <w:r>
        <w:rPr>
          <w:rFonts w:ascii="Poppins" w:eastAsia="Poppins" w:hAnsi="Poppins" w:cs="Poppins"/>
          <w:color w:val="073763"/>
          <w:sz w:val="20"/>
          <w:szCs w:val="20"/>
        </w:rPr>
        <w:t>godine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iskustva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istim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poslovima</w:t>
      </w:r>
      <w:proofErr w:type="spellEnd"/>
      <w:r>
        <w:rPr>
          <w:rFonts w:ascii="Poppins" w:eastAsia="Poppins" w:hAnsi="Poppins" w:cs="Poppins"/>
          <w:color w:val="073763"/>
          <w:sz w:val="20"/>
          <w:szCs w:val="20"/>
        </w:rPr>
        <w:t>;</w:t>
      </w:r>
    </w:p>
    <w:p w14:paraId="5AFD9D06" w14:textId="77777777" w:rsidR="005236F0" w:rsidRDefault="00000000">
      <w:pPr>
        <w:numPr>
          <w:ilvl w:val="0"/>
          <w:numId w:val="49"/>
        </w:numPr>
        <w:tabs>
          <w:tab w:val="left" w:pos="-1843"/>
        </w:tabs>
        <w:spacing w:after="120" w:line="240" w:lineRule="auto"/>
        <w:rPr>
          <w:rFonts w:ascii="Poppins" w:eastAsia="Poppins" w:hAnsi="Poppins" w:cs="Poppins"/>
          <w:color w:val="073763"/>
          <w:sz w:val="20"/>
          <w:szCs w:val="20"/>
        </w:rPr>
      </w:pPr>
      <w:r>
        <w:rPr>
          <w:rFonts w:ascii="Poppins" w:eastAsia="Poppins" w:hAnsi="Poppins" w:cs="Poppins"/>
          <w:color w:val="073763"/>
          <w:sz w:val="20"/>
          <w:szCs w:val="20"/>
          <w:highlight w:val="white"/>
        </w:rPr>
        <w:t xml:space="preserve">QA </w:t>
      </w:r>
      <w:proofErr w:type="spellStart"/>
      <w:r>
        <w:rPr>
          <w:rFonts w:ascii="Poppins" w:eastAsia="Poppins" w:hAnsi="Poppins" w:cs="Poppins"/>
          <w:color w:val="073763"/>
          <w:sz w:val="20"/>
          <w:szCs w:val="20"/>
          <w:highlight w:val="white"/>
        </w:rPr>
        <w:t>inženjer</w:t>
      </w:r>
      <w:proofErr w:type="spellEnd"/>
      <w:r>
        <w:rPr>
          <w:rFonts w:ascii="Poppins" w:eastAsia="Poppins" w:hAnsi="Poppins" w:cs="Poppins"/>
          <w:color w:val="073763"/>
          <w:sz w:val="20"/>
          <w:szCs w:val="20"/>
          <w:highlight w:val="white"/>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minimalno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visokom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stručnom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spremom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sertifikatom</w:t>
      </w:r>
      <w:proofErr w:type="spellEnd"/>
      <w:r>
        <w:rPr>
          <w:rFonts w:ascii="Poppins" w:eastAsia="Poppins" w:hAnsi="Poppins" w:cs="Poppins"/>
          <w:color w:val="073763"/>
          <w:sz w:val="20"/>
          <w:szCs w:val="20"/>
        </w:rPr>
        <w:t xml:space="preserve"> ISTQB Foundation Level Certified Tester - minimum 3 </w:t>
      </w:r>
      <w:proofErr w:type="spellStart"/>
      <w:r>
        <w:rPr>
          <w:rFonts w:ascii="Poppins" w:eastAsia="Poppins" w:hAnsi="Poppins" w:cs="Poppins"/>
          <w:color w:val="073763"/>
          <w:sz w:val="20"/>
          <w:szCs w:val="20"/>
        </w:rPr>
        <w:t>godine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iskustva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istim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poslovima</w:t>
      </w:r>
      <w:proofErr w:type="spellEnd"/>
      <w:r>
        <w:rPr>
          <w:rFonts w:ascii="Poppins" w:eastAsia="Poppins" w:hAnsi="Poppins" w:cs="Poppins"/>
          <w:color w:val="073763"/>
          <w:sz w:val="20"/>
          <w:szCs w:val="20"/>
        </w:rPr>
        <w:t>.</w:t>
      </w:r>
    </w:p>
    <w:p w14:paraId="4E7DD8C1" w14:textId="77777777" w:rsidR="005236F0" w:rsidRDefault="00000000">
      <w:pPr>
        <w:tabs>
          <w:tab w:val="left" w:pos="-1843"/>
        </w:tabs>
        <w:spacing w:after="120" w:line="240" w:lineRule="auto"/>
        <w:rPr>
          <w:rFonts w:ascii="Poppins" w:eastAsia="Poppins" w:hAnsi="Poppins" w:cs="Poppins"/>
          <w:color w:val="073763"/>
          <w:sz w:val="20"/>
          <w:szCs w:val="20"/>
        </w:rPr>
      </w:pPr>
      <w:proofErr w:type="spellStart"/>
      <w:r>
        <w:rPr>
          <w:rFonts w:ascii="Poppins" w:eastAsia="Poppins" w:hAnsi="Poppins" w:cs="Poppins"/>
          <w:b/>
          <w:color w:val="073763"/>
          <w:sz w:val="20"/>
          <w:szCs w:val="20"/>
        </w:rPr>
        <w:t>Napomena</w:t>
      </w:r>
      <w:proofErr w:type="spellEnd"/>
      <w:r>
        <w:rPr>
          <w:rFonts w:ascii="Poppins" w:eastAsia="Poppins" w:hAnsi="Poppins" w:cs="Poppins"/>
          <w:b/>
          <w:color w:val="073763"/>
          <w:sz w:val="20"/>
          <w:szCs w:val="20"/>
        </w:rPr>
        <w:t>:</w:t>
      </w:r>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Ponuđač</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može</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svom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projektnom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timu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imati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više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lica</w:t>
      </w:r>
      <w:proofErr w:type="spellEnd"/>
      <w:r>
        <w:rPr>
          <w:rFonts w:ascii="Poppins" w:eastAsia="Poppins" w:hAnsi="Poppins" w:cs="Poppins"/>
          <w:color w:val="073763"/>
          <w:sz w:val="20"/>
          <w:szCs w:val="20"/>
        </w:rPr>
        <w:t xml:space="preserve"> po </w:t>
      </w:r>
      <w:proofErr w:type="spellStart"/>
      <w:r>
        <w:rPr>
          <w:rFonts w:ascii="Poppins" w:eastAsia="Poppins" w:hAnsi="Poppins" w:cs="Poppins"/>
          <w:color w:val="073763"/>
          <w:sz w:val="20"/>
          <w:szCs w:val="20"/>
        </w:rPr>
        <w:t>pojedinim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ulogama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pozicijama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zahtijevanog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čemu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jedan</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stručnjak</w:t>
      </w:r>
      <w:proofErr w:type="spellEnd"/>
      <w:r>
        <w:rPr>
          <w:rFonts w:ascii="Poppins" w:eastAsia="Poppins" w:hAnsi="Poppins" w:cs="Poppins"/>
          <w:color w:val="073763"/>
          <w:sz w:val="20"/>
          <w:szCs w:val="20"/>
        </w:rPr>
        <w:t xml:space="preserve"> (lice </w:t>
      </w:r>
      <w:proofErr w:type="spellStart"/>
      <w:r>
        <w:rPr>
          <w:rFonts w:ascii="Poppins" w:eastAsia="Poppins" w:hAnsi="Poppins" w:cs="Poppins"/>
          <w:color w:val="073763"/>
          <w:sz w:val="20"/>
          <w:szCs w:val="20"/>
        </w:rPr>
        <w:t>iz</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stručnog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ponuđača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može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imati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najviše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dvije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uloge</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stručnom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timu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tj</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pokrivati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najviše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dvije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pozicije</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zahtijevanom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projektnom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timu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ponuđača</w:t>
      </w:r>
      <w:proofErr w:type="spellEnd"/>
      <w:r>
        <w:rPr>
          <w:rFonts w:ascii="Poppins" w:eastAsia="Poppins" w:hAnsi="Poppins" w:cs="Poppins"/>
          <w:color w:val="073763"/>
          <w:sz w:val="20"/>
          <w:szCs w:val="20"/>
        </w:rPr>
        <w:t>.</w:t>
      </w:r>
    </w:p>
    <w:p w14:paraId="4CF13B54" w14:textId="77777777" w:rsidR="005236F0" w:rsidRDefault="00000000">
      <w:pPr>
        <w:tabs>
          <w:tab w:val="left" w:pos="-1843"/>
        </w:tabs>
        <w:spacing w:after="12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Najmanje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jedan</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stručnjak</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poslove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korisničke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podrške</w:t>
      </w:r>
      <w:proofErr w:type="spellEnd"/>
      <w:r>
        <w:rPr>
          <w:rFonts w:ascii="Poppins" w:eastAsia="Poppins" w:hAnsi="Poppins" w:cs="Poppins"/>
          <w:color w:val="073763"/>
          <w:sz w:val="20"/>
          <w:szCs w:val="20"/>
        </w:rPr>
        <w:t xml:space="preserve">, mora </w:t>
      </w:r>
      <w:proofErr w:type="spellStart"/>
      <w:r>
        <w:rPr>
          <w:rFonts w:ascii="Poppins" w:eastAsia="Poppins" w:hAnsi="Poppins" w:cs="Poppins"/>
          <w:color w:val="073763"/>
          <w:sz w:val="20"/>
          <w:szCs w:val="20"/>
        </w:rPr>
        <w:t>biti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raspoloživ</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Podgorici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svakog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radnog</w:t>
      </w:r>
      <w:proofErr w:type="spellEnd"/>
      <w:r>
        <w:rPr>
          <w:rFonts w:ascii="Poppins" w:eastAsia="Poppins" w:hAnsi="Poppins" w:cs="Poppins"/>
          <w:color w:val="073763"/>
          <w:sz w:val="20"/>
          <w:szCs w:val="20"/>
        </w:rPr>
        <w:t xml:space="preserve"> dana </w:t>
      </w:r>
      <w:proofErr w:type="spellStart"/>
      <w:r>
        <w:rPr>
          <w:rFonts w:ascii="Poppins" w:eastAsia="Poppins" w:hAnsi="Poppins" w:cs="Poppins"/>
          <w:color w:val="073763"/>
          <w:sz w:val="20"/>
          <w:szCs w:val="20"/>
        </w:rPr>
        <w:t>tokom</w:t>
      </w:r>
      <w:proofErr w:type="spellEnd"/>
      <w:r>
        <w:rPr>
          <w:rFonts w:ascii="Poppins" w:eastAsia="Poppins" w:hAnsi="Poppins" w:cs="Poppins"/>
          <w:color w:val="073763"/>
          <w:sz w:val="20"/>
          <w:szCs w:val="20"/>
        </w:rPr>
        <w:t xml:space="preserve"> 8 </w:t>
      </w:r>
      <w:proofErr w:type="spellStart"/>
      <w:r>
        <w:rPr>
          <w:rFonts w:ascii="Poppins" w:eastAsia="Poppins" w:hAnsi="Poppins" w:cs="Poppins"/>
          <w:color w:val="073763"/>
          <w:sz w:val="20"/>
          <w:szCs w:val="20"/>
        </w:rPr>
        <w:t>radnih</w:t>
      </w:r>
      <w:proofErr w:type="spellEnd"/>
      <w:r>
        <w:rPr>
          <w:rFonts w:ascii="Poppins" w:eastAsia="Poppins" w:hAnsi="Poppins" w:cs="Poppins"/>
          <w:color w:val="073763"/>
          <w:sz w:val="20"/>
          <w:szCs w:val="20"/>
        </w:rPr>
        <w:t xml:space="preserve"> sati (od 8 do 16 </w:t>
      </w:r>
      <w:proofErr w:type="spellStart"/>
      <w:r>
        <w:rPr>
          <w:rFonts w:ascii="Poppins" w:eastAsia="Poppins" w:hAnsi="Poppins" w:cs="Poppins"/>
          <w:color w:val="073763"/>
          <w:sz w:val="20"/>
          <w:szCs w:val="20"/>
        </w:rPr>
        <w:t>časova</w:t>
      </w:r>
      <w:proofErr w:type="spellEnd"/>
      <w:r>
        <w:rPr>
          <w:rFonts w:ascii="Poppins" w:eastAsia="Poppins" w:hAnsi="Poppins" w:cs="Poppins"/>
          <w:color w:val="073763"/>
          <w:sz w:val="20"/>
          <w:szCs w:val="20"/>
        </w:rPr>
        <w:t xml:space="preserve">) koji </w:t>
      </w:r>
      <w:proofErr w:type="spellStart"/>
      <w:r>
        <w:rPr>
          <w:rFonts w:ascii="Poppins" w:eastAsia="Poppins" w:hAnsi="Poppins" w:cs="Poppins"/>
          <w:color w:val="073763"/>
          <w:sz w:val="20"/>
          <w:szCs w:val="20"/>
        </w:rPr>
        <w:t>će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biti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zadužen</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pružanje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usluge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održavanja</w:t>
      </w:r>
      <w:proofErr w:type="spellEnd"/>
      <w:r>
        <w:rPr>
          <w:rFonts w:ascii="Poppins" w:eastAsia="Poppins" w:hAnsi="Poppins" w:cs="Poppins"/>
          <w:color w:val="073763"/>
          <w:sz w:val="20"/>
          <w:szCs w:val="20"/>
        </w:rPr>
        <w:t xml:space="preserve"> i </w:t>
      </w:r>
      <w:proofErr w:type="spellStart"/>
      <w:r>
        <w:rPr>
          <w:rFonts w:ascii="Poppins" w:eastAsia="Poppins" w:hAnsi="Poppins" w:cs="Poppins"/>
          <w:color w:val="073763"/>
          <w:sz w:val="20"/>
          <w:szCs w:val="20"/>
        </w:rPr>
        <w:t>tehničke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podrške</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periodu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trajanja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ponuđenog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roka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održavanje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tehničku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podršku</w:t>
      </w:r>
      <w:proofErr w:type="spellEnd"/>
      <w:r>
        <w:rPr>
          <w:rFonts w:ascii="Poppins" w:eastAsia="Poppins" w:hAnsi="Poppins" w:cs="Poppins"/>
          <w:color w:val="073763"/>
          <w:sz w:val="20"/>
          <w:szCs w:val="20"/>
        </w:rPr>
        <w:t>.</w:t>
      </w:r>
    </w:p>
    <w:p w14:paraId="5D7DEFD6" w14:textId="77777777" w:rsidR="005236F0" w:rsidRPr="00826A8F" w:rsidRDefault="00000000">
      <w:pPr>
        <w:spacing w:after="100" w:line="240" w:lineRule="auto"/>
        <w:rPr>
          <w:rFonts w:ascii="Poppins" w:eastAsia="Poppins" w:hAnsi="Poppins" w:cs="Poppins"/>
          <w:color w:val="073763"/>
          <w:sz w:val="18"/>
          <w:szCs w:val="18"/>
          <w:lang w:val="pl-PL"/>
        </w:rPr>
      </w:pPr>
      <w:r w:rsidRPr="00826A8F">
        <w:rPr>
          <w:rFonts w:ascii="Poppins" w:eastAsia="Poppins" w:hAnsi="Poppins" w:cs="Poppins"/>
          <w:color w:val="073763"/>
          <w:sz w:val="20"/>
          <w:szCs w:val="20"/>
          <w:lang w:val="pl-PL"/>
        </w:rPr>
        <w:lastRenderedPageBreak/>
        <w:t>Za svakog člana tima potrebno je dostaviti kopiju radne knjižice i prijavu na osiguranje.</w:t>
      </w:r>
    </w:p>
    <w:p w14:paraId="4366DB47" w14:textId="77777777" w:rsidR="005236F0" w:rsidRPr="00826A8F" w:rsidRDefault="00000000">
      <w:pPr>
        <w:tabs>
          <w:tab w:val="left" w:pos="-1843"/>
        </w:tabs>
        <w:spacing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 nastavku su opisane uloge i okvirni opis poslova pojedinih članova zahtijevanog projektnog tima ponuđača u kontekstu realizacije zahtjeva iz predmetnog projektnog zadatka Naručioca.</w:t>
      </w:r>
    </w:p>
    <w:p w14:paraId="5BF71A44" w14:textId="77777777" w:rsidR="005236F0" w:rsidRPr="00826A8F" w:rsidRDefault="005236F0">
      <w:pPr>
        <w:tabs>
          <w:tab w:val="left" w:pos="-1843"/>
        </w:tabs>
        <w:spacing w:after="120" w:line="240" w:lineRule="auto"/>
        <w:rPr>
          <w:rFonts w:ascii="Poppins" w:eastAsia="Poppins" w:hAnsi="Poppins" w:cs="Poppins"/>
          <w:color w:val="073763"/>
          <w:sz w:val="20"/>
          <w:szCs w:val="20"/>
          <w:lang w:val="pl-PL"/>
        </w:rPr>
      </w:pPr>
    </w:p>
    <w:p w14:paraId="31B79CFD" w14:textId="77777777" w:rsidR="005236F0" w:rsidRPr="00826A8F" w:rsidRDefault="00000000">
      <w:pPr>
        <w:tabs>
          <w:tab w:val="left" w:pos="-1843"/>
        </w:tabs>
        <w:spacing w:after="120" w:line="240" w:lineRule="auto"/>
        <w:rPr>
          <w:rFonts w:ascii="Poppins" w:eastAsia="Poppins" w:hAnsi="Poppins" w:cs="Poppins"/>
          <w:b/>
          <w:color w:val="073763"/>
          <w:sz w:val="20"/>
          <w:szCs w:val="20"/>
          <w:lang w:val="pl-PL"/>
        </w:rPr>
      </w:pPr>
      <w:r w:rsidRPr="00826A8F">
        <w:rPr>
          <w:rFonts w:ascii="Poppins" w:eastAsia="Poppins" w:hAnsi="Poppins" w:cs="Poppins"/>
          <w:b/>
          <w:color w:val="073763"/>
          <w:sz w:val="20"/>
          <w:szCs w:val="20"/>
          <w:lang w:val="pl-PL"/>
        </w:rPr>
        <w:t>Vođa projekta</w:t>
      </w:r>
    </w:p>
    <w:p w14:paraId="6C0E5A2B" w14:textId="77777777" w:rsidR="005236F0" w:rsidRPr="00826A8F" w:rsidRDefault="00000000">
      <w:pPr>
        <w:tabs>
          <w:tab w:val="left" w:pos="-1843"/>
        </w:tabs>
        <w:spacing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Naručilac je procijenio da je za uspješno i kvalitetno sprovođenje aktivnosti na realizaciji zahtjeva iz projektnog zadatka neophodno da u projektnim timu izvođača usluga bude i vođa projekta (Project Owner / Project Manager) – osoba zadužena za upravljanje projektnim aktivnostima, uzimajući u obzir složenost i obim aktivnosti koje je potrebno sprovesti u zahtijevanom roku.</w:t>
      </w:r>
    </w:p>
    <w:p w14:paraId="7DA60FAA" w14:textId="77777777" w:rsidR="005236F0" w:rsidRPr="00826A8F" w:rsidRDefault="00000000">
      <w:pPr>
        <w:tabs>
          <w:tab w:val="left" w:pos="-1843"/>
        </w:tabs>
        <w:spacing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Uloga vođe projekta je da upravlja projektom od strane dobavljača - izvođača (izabranog ponuđača), sa ciljem uspješnog i kvalitetnog završetka projekta. U širem kontekstu uloga vođe projekta je da rukovodi (upravlja) svim aktivnostima iz ponuđenog plana rada za izvođenje projekta po ponuđenoj metodologiji, koje je ponuđač obavezan da navede u svojoj ponudi, u cilju realizacije projekta prema zahtjevima i specifikaciji iz predmetne tenderske dokumentacije.</w:t>
      </w:r>
    </w:p>
    <w:p w14:paraId="66B3EA43" w14:textId="77777777" w:rsidR="005236F0" w:rsidRPr="00826A8F" w:rsidRDefault="00000000">
      <w:pPr>
        <w:tabs>
          <w:tab w:val="left" w:pos="-1843"/>
        </w:tabs>
        <w:spacing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Naručilac je procijenio, cijeneći zahtjevnost, složenost i obim projekta, kao i važnost njegovog sprovođenja za poslovanje Naručioca, da u ulozi vođe projekta neophodno da bude lice visoke stručne spreme, koje je profesionalac iz oblasti upravljanja projektima, tj. da posjeduje odgovarajuća znanja i iskustva, koja su prethodno navedena.</w:t>
      </w:r>
    </w:p>
    <w:p w14:paraId="1F2EEFC6" w14:textId="77777777" w:rsidR="005236F0" w:rsidRPr="00826A8F" w:rsidRDefault="005236F0">
      <w:pPr>
        <w:tabs>
          <w:tab w:val="left" w:pos="-1843"/>
        </w:tabs>
        <w:spacing w:after="120" w:line="240" w:lineRule="auto"/>
        <w:rPr>
          <w:rFonts w:ascii="Poppins" w:eastAsia="Poppins" w:hAnsi="Poppins" w:cs="Poppins"/>
          <w:b/>
          <w:color w:val="073763"/>
          <w:sz w:val="20"/>
          <w:szCs w:val="20"/>
          <w:lang w:val="pl-PL"/>
        </w:rPr>
      </w:pPr>
    </w:p>
    <w:p w14:paraId="66B133D4" w14:textId="77777777" w:rsidR="005236F0" w:rsidRPr="00826A8F" w:rsidRDefault="00000000">
      <w:pPr>
        <w:tabs>
          <w:tab w:val="left" w:pos="-1843"/>
        </w:tabs>
        <w:spacing w:after="120" w:line="240" w:lineRule="auto"/>
        <w:rPr>
          <w:rFonts w:ascii="Poppins" w:eastAsia="Poppins" w:hAnsi="Poppins" w:cs="Poppins"/>
          <w:b/>
          <w:color w:val="073763"/>
          <w:sz w:val="20"/>
          <w:szCs w:val="20"/>
          <w:lang w:val="pl-PL"/>
        </w:rPr>
      </w:pPr>
      <w:r w:rsidRPr="00826A8F">
        <w:rPr>
          <w:rFonts w:ascii="Poppins" w:eastAsia="Poppins" w:hAnsi="Poppins" w:cs="Poppins"/>
          <w:b/>
          <w:color w:val="073763"/>
          <w:sz w:val="20"/>
          <w:szCs w:val="20"/>
          <w:lang w:val="pl-PL"/>
        </w:rPr>
        <w:t>Vođa tima za razvoj softvera - Inženjer za  razvoj softvera (programer)</w:t>
      </w:r>
    </w:p>
    <w:p w14:paraId="371E2EFF" w14:textId="77777777" w:rsidR="005236F0" w:rsidRDefault="00000000">
      <w:pPr>
        <w:tabs>
          <w:tab w:val="left" w:pos="-1843"/>
        </w:tabs>
        <w:spacing w:after="120" w:line="240" w:lineRule="auto"/>
        <w:rPr>
          <w:rFonts w:ascii="Poppins" w:eastAsia="Poppins" w:hAnsi="Poppins" w:cs="Poppins"/>
          <w:color w:val="073763"/>
          <w:sz w:val="20"/>
          <w:szCs w:val="20"/>
        </w:rPr>
      </w:pPr>
      <w:r w:rsidRPr="00826A8F">
        <w:rPr>
          <w:rFonts w:ascii="Poppins" w:eastAsia="Poppins" w:hAnsi="Poppins" w:cs="Poppins"/>
          <w:color w:val="073763"/>
          <w:sz w:val="20"/>
          <w:szCs w:val="20"/>
          <w:lang w:val="pl-PL"/>
        </w:rPr>
        <w:t xml:space="preserve">Uloga vođa tima za razvoj softvera je da organizuje i vodi poslove razvoja aplikativnog softvera. </w:t>
      </w:r>
      <w:proofErr w:type="spellStart"/>
      <w:r>
        <w:rPr>
          <w:rFonts w:ascii="Poppins" w:eastAsia="Poppins" w:hAnsi="Poppins" w:cs="Poppins"/>
          <w:color w:val="073763"/>
          <w:sz w:val="20"/>
          <w:szCs w:val="20"/>
        </w:rPr>
        <w:t>Opis</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poslova</w:t>
      </w:r>
      <w:proofErr w:type="spellEnd"/>
      <w:r>
        <w:rPr>
          <w:rFonts w:ascii="Poppins" w:eastAsia="Poppins" w:hAnsi="Poppins" w:cs="Poppins"/>
          <w:color w:val="073763"/>
          <w:sz w:val="20"/>
          <w:szCs w:val="20"/>
        </w:rPr>
        <w:t>:</w:t>
      </w:r>
    </w:p>
    <w:p w14:paraId="1BFDC475" w14:textId="77777777" w:rsidR="005236F0" w:rsidRPr="00826A8F" w:rsidRDefault="00000000">
      <w:pPr>
        <w:numPr>
          <w:ilvl w:val="0"/>
          <w:numId w:val="55"/>
        </w:numPr>
        <w:tabs>
          <w:tab w:val="left" w:pos="-1843"/>
        </w:tabs>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Projektovanje i razvoj softvera na osnovu funkcionalnih specifikacija ili projektnih zadataka;</w:t>
      </w:r>
    </w:p>
    <w:p w14:paraId="71666B7B" w14:textId="77777777" w:rsidR="005236F0" w:rsidRPr="00826A8F" w:rsidRDefault="00000000">
      <w:pPr>
        <w:numPr>
          <w:ilvl w:val="0"/>
          <w:numId w:val="55"/>
        </w:numPr>
        <w:tabs>
          <w:tab w:val="left" w:pos="-1843"/>
        </w:tabs>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Projektovanje i razvoj novih softverskih rješenja u okviru postojećeg softvera na osnovu detaljnih funkcionalnih specifikacija ili projektnih zadataka;</w:t>
      </w:r>
    </w:p>
    <w:p w14:paraId="0136499F" w14:textId="77777777" w:rsidR="005236F0" w:rsidRPr="00826A8F" w:rsidRDefault="00000000">
      <w:pPr>
        <w:numPr>
          <w:ilvl w:val="0"/>
          <w:numId w:val="55"/>
        </w:numPr>
        <w:tabs>
          <w:tab w:val="left" w:pos="-1843"/>
        </w:tabs>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Unapređenje idejnih rješenja za razvoj softvera;</w:t>
      </w:r>
    </w:p>
    <w:p w14:paraId="1AB2F6A9" w14:textId="77777777" w:rsidR="005236F0" w:rsidRPr="00826A8F" w:rsidRDefault="00000000">
      <w:pPr>
        <w:numPr>
          <w:ilvl w:val="0"/>
          <w:numId w:val="55"/>
        </w:numPr>
        <w:tabs>
          <w:tab w:val="left" w:pos="-1843"/>
        </w:tabs>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Izbor i koordinacija resursa u cilju razvoja softverskog rješenja na osnovu funkcionalne specifikacije i kreativnog rješenja softvera;</w:t>
      </w:r>
    </w:p>
    <w:p w14:paraId="5EAD7714" w14:textId="77777777" w:rsidR="005236F0" w:rsidRDefault="00000000">
      <w:pPr>
        <w:numPr>
          <w:ilvl w:val="0"/>
          <w:numId w:val="55"/>
        </w:numPr>
        <w:tabs>
          <w:tab w:val="left" w:pos="-1843"/>
        </w:tabs>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Upravljanje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timom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tokom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procesa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testiranja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modula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razvoja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softvera</w:t>
      </w:r>
      <w:proofErr w:type="spellEnd"/>
      <w:r>
        <w:rPr>
          <w:rFonts w:ascii="Poppins" w:eastAsia="Poppins" w:hAnsi="Poppins" w:cs="Poppins"/>
          <w:color w:val="073763"/>
          <w:sz w:val="20"/>
          <w:szCs w:val="20"/>
        </w:rPr>
        <w:t>;</w:t>
      </w:r>
    </w:p>
    <w:p w14:paraId="3FBE1CC2" w14:textId="77777777" w:rsidR="005236F0" w:rsidRDefault="00000000">
      <w:pPr>
        <w:numPr>
          <w:ilvl w:val="0"/>
          <w:numId w:val="55"/>
        </w:numPr>
        <w:tabs>
          <w:tab w:val="left" w:pos="-1843"/>
        </w:tabs>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Učestvovanje</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davanju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smjernica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timu</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implementaciju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softvera</w:t>
      </w:r>
      <w:proofErr w:type="spellEnd"/>
      <w:r>
        <w:rPr>
          <w:rFonts w:ascii="Poppins" w:eastAsia="Poppins" w:hAnsi="Poppins" w:cs="Poppins"/>
          <w:color w:val="073763"/>
          <w:sz w:val="20"/>
          <w:szCs w:val="20"/>
        </w:rPr>
        <w:t xml:space="preserve">. </w:t>
      </w:r>
    </w:p>
    <w:p w14:paraId="7B622294" w14:textId="77777777" w:rsidR="005236F0" w:rsidRPr="00826A8F" w:rsidRDefault="00000000">
      <w:pPr>
        <w:tabs>
          <w:tab w:val="left" w:pos="-1843"/>
        </w:tabs>
        <w:spacing w:after="120" w:line="240" w:lineRule="auto"/>
        <w:rPr>
          <w:rFonts w:ascii="Poppins" w:eastAsia="Poppins" w:hAnsi="Poppins" w:cs="Poppins"/>
          <w:i/>
          <w:color w:val="073763"/>
          <w:sz w:val="20"/>
          <w:szCs w:val="20"/>
          <w:lang w:val="pl-PL"/>
        </w:rPr>
      </w:pPr>
      <w:r w:rsidRPr="00826A8F">
        <w:rPr>
          <w:rFonts w:ascii="Poppins" w:eastAsia="Poppins" w:hAnsi="Poppins" w:cs="Poppins"/>
          <w:color w:val="073763"/>
          <w:sz w:val="20"/>
          <w:szCs w:val="20"/>
          <w:lang w:val="pl-PL"/>
        </w:rPr>
        <w:t xml:space="preserve">Uloga inženjera za razvoj softvera (programera) je da izradi aplikativni program (softversko rješenje) prema projektu, tj. da piše programski kod na odgovarajućem programskom jeziku koristeći izabrano razvojno okruženje. Kod mora da odgovara funkcionalnim zahtjevima iz projektnog zadatka i zahtjevima korisnika utvrđenih detaljnom analizom potreba korisnika. </w:t>
      </w:r>
    </w:p>
    <w:p w14:paraId="7ED57B60" w14:textId="77777777" w:rsidR="005236F0" w:rsidRPr="00826A8F" w:rsidRDefault="005236F0">
      <w:pPr>
        <w:tabs>
          <w:tab w:val="left" w:pos="-1843"/>
        </w:tabs>
        <w:spacing w:after="120" w:line="240" w:lineRule="auto"/>
        <w:rPr>
          <w:rFonts w:ascii="Poppins" w:eastAsia="Poppins" w:hAnsi="Poppins" w:cs="Poppins"/>
          <w:b/>
          <w:color w:val="073763"/>
          <w:sz w:val="20"/>
          <w:szCs w:val="20"/>
          <w:lang w:val="pl-PL"/>
        </w:rPr>
      </w:pPr>
    </w:p>
    <w:p w14:paraId="5EEB1C91" w14:textId="77777777" w:rsidR="005236F0" w:rsidRPr="00826A8F" w:rsidRDefault="00000000">
      <w:pPr>
        <w:tabs>
          <w:tab w:val="left" w:pos="-1843"/>
        </w:tabs>
        <w:spacing w:after="120" w:line="240" w:lineRule="auto"/>
        <w:rPr>
          <w:rFonts w:ascii="Poppins" w:eastAsia="Poppins" w:hAnsi="Poppins" w:cs="Poppins"/>
          <w:b/>
          <w:color w:val="073763"/>
          <w:sz w:val="20"/>
          <w:szCs w:val="20"/>
          <w:lang w:val="pl-PL"/>
        </w:rPr>
      </w:pPr>
      <w:r w:rsidRPr="00826A8F">
        <w:rPr>
          <w:rFonts w:ascii="Poppins" w:eastAsia="Poppins" w:hAnsi="Poppins" w:cs="Poppins"/>
          <w:b/>
          <w:color w:val="073763"/>
          <w:sz w:val="20"/>
          <w:szCs w:val="20"/>
          <w:lang w:val="pl-PL"/>
        </w:rPr>
        <w:lastRenderedPageBreak/>
        <w:t>QA inženjer</w:t>
      </w:r>
    </w:p>
    <w:p w14:paraId="7CB3C8E7" w14:textId="77777777" w:rsidR="005236F0" w:rsidRPr="00826A8F" w:rsidRDefault="00000000">
      <w:pPr>
        <w:tabs>
          <w:tab w:val="left" w:pos="-1843"/>
        </w:tabs>
        <w:spacing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 xml:space="preserve">Uloga QA inženjera je da sprovodi sve potrebne aktivnosti kako bi se uradilo adekvatno </w:t>
      </w:r>
      <w:r w:rsidRPr="00826A8F">
        <w:rPr>
          <w:rFonts w:ascii="Poppins" w:eastAsia="Poppins" w:hAnsi="Poppins" w:cs="Poppins"/>
          <w:color w:val="073763"/>
          <w:sz w:val="20"/>
          <w:szCs w:val="20"/>
          <w:highlight w:val="white"/>
          <w:lang w:val="pl-PL"/>
        </w:rPr>
        <w:t>testiranje softvera, odnosno kako bi se pronašle i na vrijeme eliminisale sve greške u radu sistema i time osiguralo da sistem ispravno funkcioniše prije nego što se pusti u rad.</w:t>
      </w:r>
    </w:p>
    <w:p w14:paraId="182F4B25" w14:textId="77777777" w:rsidR="005236F0" w:rsidRPr="00826A8F" w:rsidRDefault="005236F0">
      <w:pPr>
        <w:tabs>
          <w:tab w:val="left" w:pos="-1843"/>
        </w:tabs>
        <w:spacing w:after="120" w:line="240" w:lineRule="auto"/>
        <w:jc w:val="both"/>
        <w:rPr>
          <w:rFonts w:ascii="Calibri" w:eastAsia="Calibri" w:hAnsi="Calibri" w:cs="Calibri"/>
          <w:lang w:val="pl-PL"/>
        </w:rPr>
      </w:pPr>
    </w:p>
    <w:p w14:paraId="69627C6B" w14:textId="77777777" w:rsidR="005236F0" w:rsidRDefault="00000000">
      <w:pPr>
        <w:numPr>
          <w:ilvl w:val="0"/>
          <w:numId w:val="20"/>
        </w:numPr>
        <w:tabs>
          <w:tab w:val="left" w:pos="-1843"/>
        </w:tabs>
        <w:spacing w:after="120" w:line="240" w:lineRule="auto"/>
        <w:rPr>
          <w:rFonts w:ascii="Poppins" w:eastAsia="Poppins" w:hAnsi="Poppins" w:cs="Poppins"/>
          <w:b/>
          <w:color w:val="073763"/>
          <w:sz w:val="20"/>
          <w:szCs w:val="20"/>
        </w:rPr>
      </w:pPr>
      <w:proofErr w:type="spellStart"/>
      <w:r>
        <w:rPr>
          <w:rFonts w:ascii="Poppins" w:eastAsia="Poppins" w:hAnsi="Poppins" w:cs="Poppins"/>
          <w:b/>
          <w:color w:val="073763"/>
          <w:sz w:val="20"/>
          <w:szCs w:val="20"/>
        </w:rPr>
        <w:t>Iskustvo</w:t>
      </w:r>
      <w:proofErr w:type="spellEnd"/>
      <w:r>
        <w:rPr>
          <w:rFonts w:ascii="Poppins" w:eastAsia="Poppins" w:hAnsi="Poppins" w:cs="Poppins"/>
          <w:b/>
          <w:color w:val="073763"/>
          <w:sz w:val="20"/>
          <w:szCs w:val="20"/>
        </w:rPr>
        <w:t xml:space="preserve"> </w:t>
      </w:r>
      <w:proofErr w:type="spellStart"/>
      <w:r>
        <w:rPr>
          <w:rFonts w:ascii="Poppins" w:eastAsia="Poppins" w:hAnsi="Poppins" w:cs="Poppins"/>
          <w:b/>
          <w:color w:val="073763"/>
          <w:sz w:val="20"/>
          <w:szCs w:val="20"/>
        </w:rPr>
        <w:t>ponuđača</w:t>
      </w:r>
      <w:proofErr w:type="spellEnd"/>
    </w:p>
    <w:p w14:paraId="024BF4A2" w14:textId="77777777" w:rsidR="005236F0" w:rsidRDefault="00000000">
      <w:pPr>
        <w:tabs>
          <w:tab w:val="left" w:pos="-1843"/>
        </w:tabs>
        <w:spacing w:after="12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Ponuđač</w:t>
      </w:r>
      <w:proofErr w:type="spellEnd"/>
      <w:r>
        <w:rPr>
          <w:rFonts w:ascii="Poppins" w:eastAsia="Poppins" w:hAnsi="Poppins" w:cs="Poppins"/>
          <w:color w:val="073763"/>
          <w:sz w:val="20"/>
          <w:szCs w:val="20"/>
        </w:rPr>
        <w:t xml:space="preserve"> mora </w:t>
      </w:r>
      <w:proofErr w:type="spellStart"/>
      <w:r>
        <w:rPr>
          <w:rFonts w:ascii="Poppins" w:eastAsia="Poppins" w:hAnsi="Poppins" w:cs="Poppins"/>
          <w:color w:val="073763"/>
          <w:sz w:val="20"/>
          <w:szCs w:val="20"/>
        </w:rPr>
        <w:t>dokazati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svoje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iskustvo</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izvršenju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usluga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implementacije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informacionih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sistema</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upravljanje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dokumentima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poslovnim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procesima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sličnih</w:t>
      </w:r>
      <w:proofErr w:type="spellEnd"/>
      <w:r>
        <w:rPr>
          <w:rFonts w:ascii="Poppins" w:eastAsia="Poppins" w:hAnsi="Poppins" w:cs="Poppins"/>
          <w:color w:val="073763"/>
          <w:sz w:val="20"/>
          <w:szCs w:val="20"/>
        </w:rPr>
        <w:t xml:space="preserve"> po </w:t>
      </w:r>
      <w:proofErr w:type="spellStart"/>
      <w:r>
        <w:rPr>
          <w:rFonts w:ascii="Poppins" w:eastAsia="Poppins" w:hAnsi="Poppins" w:cs="Poppins"/>
          <w:color w:val="073763"/>
          <w:sz w:val="20"/>
          <w:szCs w:val="20"/>
        </w:rPr>
        <w:t>karakteristikama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obimu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zahtjeva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projektnog</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zadatka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dostavljanjem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najmanje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dvije</w:t>
      </w:r>
      <w:proofErr w:type="spellEnd"/>
      <w:r>
        <w:rPr>
          <w:rFonts w:ascii="Poppins" w:eastAsia="Poppins" w:hAnsi="Poppins" w:cs="Poppins"/>
          <w:color w:val="073763"/>
          <w:sz w:val="20"/>
          <w:szCs w:val="20"/>
        </w:rPr>
        <w:t xml:space="preserve"> reference </w:t>
      </w:r>
      <w:proofErr w:type="spellStart"/>
      <w:r>
        <w:rPr>
          <w:rFonts w:ascii="Poppins" w:eastAsia="Poppins" w:hAnsi="Poppins" w:cs="Poppins"/>
          <w:color w:val="073763"/>
          <w:sz w:val="20"/>
          <w:szCs w:val="20"/>
        </w:rPr>
        <w:t>izdate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strane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korisnika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kojima</w:t>
      </w:r>
      <w:proofErr w:type="spellEnd"/>
      <w:r>
        <w:rPr>
          <w:rFonts w:ascii="Poppins" w:eastAsia="Poppins" w:hAnsi="Poppins" w:cs="Poppins"/>
          <w:color w:val="073763"/>
          <w:sz w:val="20"/>
          <w:szCs w:val="20"/>
        </w:rPr>
        <w:t xml:space="preserve"> se </w:t>
      </w:r>
      <w:proofErr w:type="spellStart"/>
      <w:r>
        <w:rPr>
          <w:rFonts w:ascii="Poppins" w:eastAsia="Poppins" w:hAnsi="Poppins" w:cs="Poppins"/>
          <w:color w:val="073763"/>
          <w:sz w:val="20"/>
          <w:szCs w:val="20"/>
        </w:rPr>
        <w:t>dokazuje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ovo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iskustvo</w:t>
      </w:r>
      <w:proofErr w:type="spellEnd"/>
      <w:r>
        <w:rPr>
          <w:rFonts w:ascii="Poppins" w:eastAsia="Poppins" w:hAnsi="Poppins" w:cs="Poppins"/>
          <w:color w:val="073763"/>
          <w:sz w:val="20"/>
          <w:szCs w:val="20"/>
        </w:rPr>
        <w:t xml:space="preserve">.  </w:t>
      </w:r>
    </w:p>
    <w:p w14:paraId="36F4A393" w14:textId="77777777" w:rsidR="005236F0" w:rsidRDefault="00000000">
      <w:pPr>
        <w:tabs>
          <w:tab w:val="left" w:pos="-1843"/>
        </w:tabs>
        <w:spacing w:after="120" w:line="240" w:lineRule="auto"/>
        <w:rPr>
          <w:rFonts w:ascii="Poppins" w:eastAsia="Poppins" w:hAnsi="Poppins" w:cs="Poppins"/>
          <w:color w:val="073763"/>
          <w:sz w:val="20"/>
          <w:szCs w:val="20"/>
        </w:rPr>
      </w:pPr>
      <w:r>
        <w:rPr>
          <w:rFonts w:ascii="Poppins" w:eastAsia="Poppins" w:hAnsi="Poppins" w:cs="Poppins"/>
          <w:color w:val="073763"/>
          <w:sz w:val="20"/>
          <w:szCs w:val="20"/>
        </w:rPr>
        <w:t xml:space="preserve">Reference se </w:t>
      </w:r>
      <w:proofErr w:type="spellStart"/>
      <w:r>
        <w:rPr>
          <w:rFonts w:ascii="Poppins" w:eastAsia="Poppins" w:hAnsi="Poppins" w:cs="Poppins"/>
          <w:color w:val="073763"/>
          <w:sz w:val="20"/>
          <w:szCs w:val="20"/>
        </w:rPr>
        <w:t>dostavljaju</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formi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potvrda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potpisanih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ovjerenih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strane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korisnika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usluge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ili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drugih</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dokumenata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ugovor</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fakture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kojima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ponuđač</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dokazuje</w:t>
      </w:r>
      <w:proofErr w:type="spellEnd"/>
      <w:r>
        <w:rPr>
          <w:rFonts w:ascii="Poppins" w:eastAsia="Poppins" w:hAnsi="Poppins" w:cs="Poppins"/>
          <w:color w:val="073763"/>
          <w:sz w:val="20"/>
          <w:szCs w:val="20"/>
        </w:rPr>
        <w:t xml:space="preserve"> da je </w:t>
      </w:r>
      <w:proofErr w:type="spellStart"/>
      <w:r>
        <w:rPr>
          <w:rFonts w:ascii="Poppins" w:eastAsia="Poppins" w:hAnsi="Poppins" w:cs="Poppins"/>
          <w:color w:val="073763"/>
          <w:sz w:val="20"/>
          <w:szCs w:val="20"/>
        </w:rPr>
        <w:t>kao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pravno</w:t>
      </w:r>
      <w:proofErr w:type="spellEnd"/>
      <w:r>
        <w:rPr>
          <w:rFonts w:ascii="Poppins" w:eastAsia="Poppins" w:hAnsi="Poppins" w:cs="Poppins"/>
          <w:color w:val="073763"/>
          <w:sz w:val="20"/>
          <w:szCs w:val="20"/>
        </w:rPr>
        <w:t xml:space="preserve"> lice </w:t>
      </w:r>
      <w:proofErr w:type="spellStart"/>
      <w:r>
        <w:rPr>
          <w:rFonts w:ascii="Poppins" w:eastAsia="Poppins" w:hAnsi="Poppins" w:cs="Poppins"/>
          <w:color w:val="073763"/>
          <w:sz w:val="20"/>
          <w:szCs w:val="20"/>
        </w:rPr>
        <w:t>izvršavao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iste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ili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slične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usluge</w:t>
      </w:r>
      <w:proofErr w:type="spellEnd"/>
      <w:r>
        <w:rPr>
          <w:rFonts w:ascii="Poppins" w:eastAsia="Poppins" w:hAnsi="Poppins" w:cs="Poppins"/>
          <w:color w:val="073763"/>
          <w:sz w:val="20"/>
          <w:szCs w:val="20"/>
        </w:rPr>
        <w:t xml:space="preserve">. </w:t>
      </w:r>
    </w:p>
    <w:p w14:paraId="62340523" w14:textId="77777777" w:rsidR="005236F0" w:rsidRDefault="005236F0">
      <w:pPr>
        <w:tabs>
          <w:tab w:val="left" w:pos="-1843"/>
        </w:tabs>
        <w:spacing w:after="120" w:line="240" w:lineRule="auto"/>
        <w:rPr>
          <w:rFonts w:ascii="Poppins" w:eastAsia="Poppins" w:hAnsi="Poppins" w:cs="Poppins"/>
          <w:color w:val="073763"/>
          <w:sz w:val="20"/>
          <w:szCs w:val="20"/>
        </w:rPr>
      </w:pPr>
    </w:p>
    <w:p w14:paraId="00B5EC2E" w14:textId="77777777" w:rsidR="005236F0" w:rsidRDefault="00000000">
      <w:pPr>
        <w:numPr>
          <w:ilvl w:val="0"/>
          <w:numId w:val="20"/>
        </w:numPr>
        <w:tabs>
          <w:tab w:val="left" w:pos="-1843"/>
        </w:tabs>
        <w:spacing w:after="120" w:line="240" w:lineRule="auto"/>
        <w:rPr>
          <w:rFonts w:ascii="Poppins" w:eastAsia="Poppins" w:hAnsi="Poppins" w:cs="Poppins"/>
          <w:b/>
          <w:color w:val="073763"/>
          <w:sz w:val="20"/>
          <w:szCs w:val="20"/>
        </w:rPr>
      </w:pPr>
      <w:proofErr w:type="spellStart"/>
      <w:r>
        <w:rPr>
          <w:rFonts w:ascii="Poppins" w:eastAsia="Poppins" w:hAnsi="Poppins" w:cs="Poppins"/>
          <w:b/>
          <w:color w:val="073763"/>
          <w:sz w:val="20"/>
          <w:szCs w:val="20"/>
        </w:rPr>
        <w:t>Čuvanje</w:t>
      </w:r>
      <w:proofErr w:type="spellEnd"/>
      <w:r>
        <w:rPr>
          <w:rFonts w:ascii="Poppins" w:eastAsia="Poppins" w:hAnsi="Poppins" w:cs="Poppins"/>
          <w:b/>
          <w:color w:val="073763"/>
          <w:sz w:val="20"/>
          <w:szCs w:val="20"/>
        </w:rPr>
        <w:t xml:space="preserve"> </w:t>
      </w:r>
      <w:proofErr w:type="spellStart"/>
      <w:r>
        <w:rPr>
          <w:rFonts w:ascii="Poppins" w:eastAsia="Poppins" w:hAnsi="Poppins" w:cs="Poppins"/>
          <w:b/>
          <w:color w:val="073763"/>
          <w:sz w:val="20"/>
          <w:szCs w:val="20"/>
        </w:rPr>
        <w:t>poslovne</w:t>
      </w:r>
      <w:proofErr w:type="spellEnd"/>
      <w:r>
        <w:rPr>
          <w:rFonts w:ascii="Poppins" w:eastAsia="Poppins" w:hAnsi="Poppins" w:cs="Poppins"/>
          <w:b/>
          <w:color w:val="073763"/>
          <w:sz w:val="20"/>
          <w:szCs w:val="20"/>
        </w:rPr>
        <w:t xml:space="preserve"> </w:t>
      </w:r>
      <w:proofErr w:type="spellStart"/>
      <w:r>
        <w:rPr>
          <w:rFonts w:ascii="Poppins" w:eastAsia="Poppins" w:hAnsi="Poppins" w:cs="Poppins"/>
          <w:b/>
          <w:color w:val="073763"/>
          <w:sz w:val="20"/>
          <w:szCs w:val="20"/>
        </w:rPr>
        <w:t>tajne</w:t>
      </w:r>
      <w:proofErr w:type="spellEnd"/>
    </w:p>
    <w:p w14:paraId="5E3259BB" w14:textId="77777777" w:rsidR="005236F0" w:rsidRPr="00826A8F" w:rsidRDefault="00000000">
      <w:pPr>
        <w:tabs>
          <w:tab w:val="left" w:pos="-1843"/>
        </w:tabs>
        <w:spacing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Izabrani ponuđač (Dobavljač) je u obavezi da u toku važenja zaključenog ugovora, kao i nakon prestanka ugovorenih obaveza sa dokumentima, podacima i informacijama koje su vlasništvo Naručioca, do kojih dolazi prilikom pružanja usluga, postupa i čuva ih u skladu sa propisima, kao poslovnu tajnu Naručioca, i nije dozvol</w:t>
      </w:r>
      <w:r>
        <w:rPr>
          <w:rFonts w:ascii="Poppins" w:eastAsia="Poppins" w:hAnsi="Poppins" w:cs="Poppins"/>
          <w:color w:val="073763"/>
          <w:sz w:val="20"/>
          <w:szCs w:val="20"/>
        </w:rPr>
        <w:t>ј</w:t>
      </w:r>
      <w:r w:rsidRPr="00826A8F">
        <w:rPr>
          <w:rFonts w:ascii="Poppins" w:eastAsia="Poppins" w:hAnsi="Poppins" w:cs="Poppins"/>
          <w:color w:val="073763"/>
          <w:sz w:val="20"/>
          <w:szCs w:val="20"/>
          <w:lang w:val="pl-PL"/>
        </w:rPr>
        <w:t>eno da te dokumente, podatke i informacije pod bilo kojim uslovima učini dostupnim trećim licima. Nakon potpisivanja ugovora o javnoj nabavci, pristupiće se potpisivanju ugovora o zaštiti podataka između Naručioca i Izvođača.</w:t>
      </w:r>
    </w:p>
    <w:p w14:paraId="4CA93D8A" w14:textId="77777777" w:rsidR="005236F0" w:rsidRPr="00826A8F" w:rsidRDefault="005236F0">
      <w:pPr>
        <w:tabs>
          <w:tab w:val="left" w:pos="-1843"/>
        </w:tabs>
        <w:spacing w:after="120" w:line="240" w:lineRule="auto"/>
        <w:jc w:val="both"/>
        <w:rPr>
          <w:rFonts w:ascii="Calibri" w:eastAsia="Calibri" w:hAnsi="Calibri" w:cs="Calibri"/>
          <w:lang w:val="pl-PL"/>
        </w:rPr>
      </w:pPr>
    </w:p>
    <w:p w14:paraId="13AABDF0" w14:textId="77777777" w:rsidR="005236F0" w:rsidRPr="00826A8F" w:rsidRDefault="00000000">
      <w:pPr>
        <w:tabs>
          <w:tab w:val="left" w:pos="-1843"/>
        </w:tabs>
        <w:spacing w:after="120" w:line="240" w:lineRule="auto"/>
        <w:rPr>
          <w:rFonts w:ascii="Poppins" w:eastAsia="Poppins" w:hAnsi="Poppins" w:cs="Poppins"/>
          <w:color w:val="073763"/>
          <w:sz w:val="20"/>
          <w:szCs w:val="20"/>
          <w:lang w:val="pl-PL"/>
        </w:rPr>
      </w:pPr>
      <w:r w:rsidRPr="00826A8F">
        <w:rPr>
          <w:rFonts w:ascii="Poppins" w:eastAsia="Poppins" w:hAnsi="Poppins" w:cs="Poppins"/>
          <w:b/>
          <w:color w:val="073763"/>
          <w:sz w:val="20"/>
          <w:szCs w:val="20"/>
          <w:lang w:val="pl-PL"/>
        </w:rPr>
        <w:t xml:space="preserve">  e) Predmet primopredaje</w:t>
      </w:r>
    </w:p>
    <w:p w14:paraId="18455BC2" w14:textId="77777777" w:rsidR="005236F0" w:rsidRPr="00826A8F" w:rsidRDefault="00000000">
      <w:pPr>
        <w:tabs>
          <w:tab w:val="left" w:pos="-1843"/>
        </w:tabs>
        <w:spacing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Primopredaja mora minimalno sadržati sljedeće:</w:t>
      </w:r>
    </w:p>
    <w:p w14:paraId="37DDE477" w14:textId="77777777" w:rsidR="005236F0" w:rsidRPr="00826A8F" w:rsidRDefault="00000000">
      <w:pPr>
        <w:numPr>
          <w:ilvl w:val="0"/>
          <w:numId w:val="21"/>
        </w:num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Detaljnu specifikaciju arhitekture i funkcionalnosti isporučenog rješenja;</w:t>
      </w:r>
    </w:p>
    <w:p w14:paraId="56926B8A" w14:textId="77777777" w:rsidR="005236F0" w:rsidRDefault="00000000">
      <w:pPr>
        <w:numPr>
          <w:ilvl w:val="0"/>
          <w:numId w:val="21"/>
        </w:numPr>
        <w:tabs>
          <w:tab w:val="left" w:pos="-1843"/>
        </w:tabs>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Materijale</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obuku</w:t>
      </w:r>
      <w:proofErr w:type="spellEnd"/>
      <w:r>
        <w:rPr>
          <w:rFonts w:ascii="Poppins" w:eastAsia="Poppins" w:hAnsi="Poppins" w:cs="Poppins"/>
          <w:color w:val="073763"/>
          <w:sz w:val="20"/>
          <w:szCs w:val="20"/>
        </w:rPr>
        <w:t>;</w:t>
      </w:r>
    </w:p>
    <w:p w14:paraId="4A3483D2" w14:textId="77777777" w:rsidR="005236F0" w:rsidRDefault="00000000">
      <w:pPr>
        <w:numPr>
          <w:ilvl w:val="0"/>
          <w:numId w:val="21"/>
        </w:numPr>
        <w:tabs>
          <w:tab w:val="left" w:pos="-1843"/>
        </w:tabs>
        <w:spacing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Korisnička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uputstva</w:t>
      </w:r>
      <w:proofErr w:type="spellEnd"/>
      <w:r>
        <w:rPr>
          <w:rFonts w:ascii="Poppins" w:eastAsia="Poppins" w:hAnsi="Poppins" w:cs="Poppins"/>
          <w:color w:val="073763"/>
          <w:sz w:val="20"/>
          <w:szCs w:val="20"/>
        </w:rPr>
        <w:t xml:space="preserve"> (</w:t>
      </w:r>
      <w:r>
        <w:rPr>
          <w:rFonts w:ascii="Poppins" w:eastAsia="Poppins" w:hAnsi="Poppins" w:cs="Poppins"/>
          <w:i/>
          <w:color w:val="073763"/>
          <w:sz w:val="20"/>
          <w:szCs w:val="20"/>
        </w:rPr>
        <w:t>User Guides</w:t>
      </w:r>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administratorska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uputstva</w:t>
      </w:r>
      <w:proofErr w:type="spellEnd"/>
      <w:r>
        <w:rPr>
          <w:rFonts w:ascii="Poppins" w:eastAsia="Poppins" w:hAnsi="Poppins" w:cs="Poppins"/>
          <w:color w:val="073763"/>
          <w:sz w:val="20"/>
          <w:szCs w:val="20"/>
        </w:rPr>
        <w:t xml:space="preserve"> (</w:t>
      </w:r>
      <w:r>
        <w:rPr>
          <w:rFonts w:ascii="Poppins" w:eastAsia="Poppins" w:hAnsi="Poppins" w:cs="Poppins"/>
          <w:i/>
          <w:color w:val="073763"/>
          <w:sz w:val="20"/>
          <w:szCs w:val="20"/>
        </w:rPr>
        <w:t>Administration Guides</w:t>
      </w:r>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uputstvom</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čuvanje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kopija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oporavak</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sistema</w:t>
      </w:r>
      <w:proofErr w:type="spellEnd"/>
      <w:r>
        <w:rPr>
          <w:rFonts w:ascii="Poppins" w:eastAsia="Poppins" w:hAnsi="Poppins" w:cs="Poppins"/>
          <w:color w:val="073763"/>
          <w:sz w:val="20"/>
          <w:szCs w:val="20"/>
        </w:rPr>
        <w:t xml:space="preserve"> (</w:t>
      </w:r>
      <w:r>
        <w:rPr>
          <w:rFonts w:ascii="Poppins" w:eastAsia="Poppins" w:hAnsi="Poppins" w:cs="Poppins"/>
          <w:i/>
          <w:color w:val="073763"/>
          <w:sz w:val="20"/>
          <w:szCs w:val="20"/>
        </w:rPr>
        <w:t>Backup/Restore Guides</w:t>
      </w:r>
      <w:r>
        <w:rPr>
          <w:rFonts w:ascii="Poppins" w:eastAsia="Poppins" w:hAnsi="Poppins" w:cs="Poppins"/>
          <w:color w:val="073763"/>
          <w:sz w:val="20"/>
          <w:szCs w:val="20"/>
        </w:rPr>
        <w:t>);</w:t>
      </w:r>
    </w:p>
    <w:p w14:paraId="5BB1DE56" w14:textId="77777777" w:rsidR="005236F0" w:rsidRPr="00826A8F" w:rsidRDefault="00000000">
      <w:pPr>
        <w:numPr>
          <w:ilvl w:val="0"/>
          <w:numId w:val="21"/>
        </w:numPr>
        <w:tabs>
          <w:tab w:val="left" w:pos="-1843"/>
        </w:tabs>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Izvještaj testiranja funkcionalnosti zahtijevanih tenderskom dokumentacijom i u skladu sa matricom usaglašenosti;</w:t>
      </w:r>
    </w:p>
    <w:p w14:paraId="51AB7B48" w14:textId="77777777" w:rsidR="005236F0" w:rsidRDefault="00000000">
      <w:pPr>
        <w:numPr>
          <w:ilvl w:val="0"/>
          <w:numId w:val="21"/>
        </w:numPr>
        <w:tabs>
          <w:tab w:val="left" w:pos="-1843"/>
        </w:tabs>
        <w:spacing w:after="12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Proceduru</w:t>
      </w:r>
      <w:proofErr w:type="spellEnd"/>
      <w:r>
        <w:rPr>
          <w:rFonts w:ascii="Poppins" w:eastAsia="Poppins" w:hAnsi="Poppins" w:cs="Poppins"/>
          <w:color w:val="073763"/>
          <w:sz w:val="20"/>
          <w:szCs w:val="20"/>
        </w:rPr>
        <w:t xml:space="preserve"> za </w:t>
      </w:r>
      <w:r>
        <w:rPr>
          <w:rFonts w:ascii="Poppins" w:eastAsia="Poppins" w:hAnsi="Poppins" w:cs="Poppins"/>
          <w:i/>
          <w:color w:val="073763"/>
          <w:sz w:val="20"/>
          <w:szCs w:val="20"/>
        </w:rPr>
        <w:t>Backup/Restore.</w:t>
      </w:r>
    </w:p>
    <w:p w14:paraId="3AA56487" w14:textId="77777777" w:rsidR="005236F0" w:rsidRDefault="005236F0">
      <w:pPr>
        <w:tabs>
          <w:tab w:val="left" w:pos="-1843"/>
        </w:tabs>
        <w:spacing w:after="120" w:line="240" w:lineRule="auto"/>
        <w:jc w:val="both"/>
        <w:rPr>
          <w:rFonts w:ascii="Calibri" w:eastAsia="Calibri" w:hAnsi="Calibri" w:cs="Calibri"/>
        </w:rPr>
      </w:pPr>
    </w:p>
    <w:p w14:paraId="760E740B" w14:textId="77777777" w:rsidR="005236F0" w:rsidRDefault="00000000">
      <w:pPr>
        <w:tabs>
          <w:tab w:val="left" w:pos="-1843"/>
        </w:tabs>
        <w:spacing w:after="120" w:line="240" w:lineRule="auto"/>
        <w:rPr>
          <w:rFonts w:ascii="Poppins" w:eastAsia="Poppins" w:hAnsi="Poppins" w:cs="Poppins"/>
          <w:b/>
          <w:color w:val="073763"/>
          <w:sz w:val="20"/>
          <w:szCs w:val="20"/>
        </w:rPr>
      </w:pPr>
      <w:r>
        <w:rPr>
          <w:rFonts w:ascii="Poppins" w:eastAsia="Poppins" w:hAnsi="Poppins" w:cs="Poppins"/>
          <w:b/>
          <w:color w:val="073763"/>
          <w:sz w:val="20"/>
          <w:szCs w:val="20"/>
        </w:rPr>
        <w:t xml:space="preserve">f) </w:t>
      </w:r>
      <w:proofErr w:type="spellStart"/>
      <w:r>
        <w:rPr>
          <w:rFonts w:ascii="Poppins" w:eastAsia="Poppins" w:hAnsi="Poppins" w:cs="Poppins"/>
          <w:b/>
          <w:color w:val="073763"/>
          <w:sz w:val="20"/>
          <w:szCs w:val="20"/>
        </w:rPr>
        <w:t>Organizacija</w:t>
      </w:r>
      <w:proofErr w:type="spellEnd"/>
      <w:r>
        <w:rPr>
          <w:rFonts w:ascii="Poppins" w:eastAsia="Poppins" w:hAnsi="Poppins" w:cs="Poppins"/>
          <w:b/>
          <w:color w:val="073763"/>
          <w:sz w:val="20"/>
          <w:szCs w:val="20"/>
        </w:rPr>
        <w:t xml:space="preserve"> </w:t>
      </w:r>
      <w:proofErr w:type="spellStart"/>
      <w:r>
        <w:rPr>
          <w:rFonts w:ascii="Poppins" w:eastAsia="Poppins" w:hAnsi="Poppins" w:cs="Poppins"/>
          <w:b/>
          <w:color w:val="073763"/>
          <w:sz w:val="20"/>
          <w:szCs w:val="20"/>
        </w:rPr>
        <w:t>projekta</w:t>
      </w:r>
      <w:proofErr w:type="spellEnd"/>
      <w:r>
        <w:rPr>
          <w:rFonts w:ascii="Poppins" w:eastAsia="Poppins" w:hAnsi="Poppins" w:cs="Poppins"/>
          <w:b/>
          <w:color w:val="073763"/>
          <w:sz w:val="20"/>
          <w:szCs w:val="20"/>
        </w:rPr>
        <w:t xml:space="preserve">  </w:t>
      </w:r>
    </w:p>
    <w:p w14:paraId="2386C482" w14:textId="77777777" w:rsidR="005236F0" w:rsidRDefault="00000000">
      <w:pPr>
        <w:tabs>
          <w:tab w:val="left" w:pos="-1843"/>
        </w:tabs>
        <w:spacing w:after="12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Projekat</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će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sprovoditi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Akreditaciono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tijelo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Crne</w:t>
      </w:r>
      <w:proofErr w:type="spellEnd"/>
      <w:r>
        <w:rPr>
          <w:rFonts w:ascii="Poppins" w:eastAsia="Poppins" w:hAnsi="Poppins" w:cs="Poppins"/>
          <w:color w:val="073763"/>
          <w:sz w:val="20"/>
          <w:szCs w:val="20"/>
        </w:rPr>
        <w:t xml:space="preserve"> Gore, </w:t>
      </w:r>
      <w:proofErr w:type="spellStart"/>
      <w:r>
        <w:rPr>
          <w:rFonts w:ascii="Poppins" w:eastAsia="Poppins" w:hAnsi="Poppins" w:cs="Poppins"/>
          <w:color w:val="073763"/>
          <w:sz w:val="20"/>
          <w:szCs w:val="20"/>
        </w:rPr>
        <w:t>kao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Naručilac</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Izvršilac</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Dobavlјač-izabrani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ponuđač</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shodno</w:t>
      </w:r>
      <w:proofErr w:type="spellEnd"/>
      <w:r>
        <w:rPr>
          <w:rFonts w:ascii="Poppins" w:eastAsia="Poppins" w:hAnsi="Poppins" w:cs="Poppins"/>
          <w:color w:val="073763"/>
          <w:sz w:val="20"/>
          <w:szCs w:val="20"/>
        </w:rPr>
        <w:t xml:space="preserve"> tome </w:t>
      </w:r>
      <w:proofErr w:type="spellStart"/>
      <w:r>
        <w:rPr>
          <w:rFonts w:ascii="Poppins" w:eastAsia="Poppins" w:hAnsi="Poppins" w:cs="Poppins"/>
          <w:color w:val="073763"/>
          <w:sz w:val="20"/>
          <w:szCs w:val="20"/>
        </w:rPr>
        <w:t>biće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uspostavlјena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odgovarajuća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organizacija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može</w:t>
      </w:r>
      <w:proofErr w:type="spellEnd"/>
      <w:r>
        <w:rPr>
          <w:rFonts w:ascii="Poppins" w:eastAsia="Poppins" w:hAnsi="Poppins" w:cs="Poppins"/>
          <w:color w:val="073763"/>
          <w:sz w:val="20"/>
          <w:szCs w:val="20"/>
        </w:rPr>
        <w:t xml:space="preserve"> da </w:t>
      </w:r>
      <w:proofErr w:type="spellStart"/>
      <w:r>
        <w:rPr>
          <w:rFonts w:ascii="Poppins" w:eastAsia="Poppins" w:hAnsi="Poppins" w:cs="Poppins"/>
          <w:color w:val="073763"/>
          <w:sz w:val="20"/>
          <w:szCs w:val="20"/>
        </w:rPr>
        <w:t>obezbijedi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potreban</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nivo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saradnje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odlučivanja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sprovođenja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projekta</w:t>
      </w:r>
      <w:proofErr w:type="spellEnd"/>
      <w:r>
        <w:rPr>
          <w:rFonts w:ascii="Poppins" w:eastAsia="Poppins" w:hAnsi="Poppins" w:cs="Poppins"/>
          <w:color w:val="073763"/>
          <w:sz w:val="20"/>
          <w:szCs w:val="20"/>
        </w:rPr>
        <w:t xml:space="preserve">. </w:t>
      </w:r>
      <w:r w:rsidRPr="00826A8F">
        <w:rPr>
          <w:rFonts w:ascii="Poppins" w:eastAsia="Poppins" w:hAnsi="Poppins" w:cs="Poppins"/>
          <w:color w:val="073763"/>
          <w:sz w:val="20"/>
          <w:szCs w:val="20"/>
          <w:lang w:val="pl-PL"/>
        </w:rPr>
        <w:lastRenderedPageBreak/>
        <w:t xml:space="preserve">Upravljanje projektom mora biti zasnovano na bliskoj saradnji Izvršioca i Naručioca. </w:t>
      </w:r>
      <w:proofErr w:type="spellStart"/>
      <w:r>
        <w:rPr>
          <w:rFonts w:ascii="Poppins" w:eastAsia="Poppins" w:hAnsi="Poppins" w:cs="Poppins"/>
          <w:color w:val="073763"/>
          <w:sz w:val="20"/>
          <w:szCs w:val="20"/>
        </w:rPr>
        <w:t>Neophodan</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skup</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uloga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projektu</w:t>
      </w:r>
      <w:proofErr w:type="spellEnd"/>
      <w:r>
        <w:rPr>
          <w:rFonts w:ascii="Poppins" w:eastAsia="Poppins" w:hAnsi="Poppins" w:cs="Poppins"/>
          <w:color w:val="073763"/>
          <w:sz w:val="20"/>
          <w:szCs w:val="20"/>
        </w:rPr>
        <w:t xml:space="preserve"> je </w:t>
      </w:r>
      <w:proofErr w:type="spellStart"/>
      <w:r>
        <w:rPr>
          <w:rFonts w:ascii="Poppins" w:eastAsia="Poppins" w:hAnsi="Poppins" w:cs="Poppins"/>
          <w:color w:val="073763"/>
          <w:sz w:val="20"/>
          <w:szCs w:val="20"/>
        </w:rPr>
        <w:t>sljedeći</w:t>
      </w:r>
      <w:proofErr w:type="spellEnd"/>
      <w:r>
        <w:rPr>
          <w:rFonts w:ascii="Poppins" w:eastAsia="Poppins" w:hAnsi="Poppins" w:cs="Poppins"/>
          <w:color w:val="073763"/>
          <w:sz w:val="20"/>
          <w:szCs w:val="20"/>
        </w:rPr>
        <w:t>:</w:t>
      </w:r>
    </w:p>
    <w:p w14:paraId="042D621B" w14:textId="77777777" w:rsidR="005236F0" w:rsidRDefault="00000000">
      <w:pPr>
        <w:numPr>
          <w:ilvl w:val="0"/>
          <w:numId w:val="31"/>
        </w:numPr>
        <w:tabs>
          <w:tab w:val="left" w:pos="-1843"/>
        </w:tabs>
        <w:spacing w:after="12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Tijelo</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upravljanje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projektom</w:t>
      </w:r>
      <w:proofErr w:type="spellEnd"/>
      <w:r>
        <w:rPr>
          <w:rFonts w:ascii="Poppins" w:eastAsia="Poppins" w:hAnsi="Poppins" w:cs="Poppins"/>
          <w:color w:val="073763"/>
          <w:sz w:val="20"/>
          <w:szCs w:val="20"/>
        </w:rPr>
        <w:t xml:space="preserve"> (</w:t>
      </w:r>
      <w:r>
        <w:rPr>
          <w:rFonts w:ascii="Poppins" w:eastAsia="Poppins" w:hAnsi="Poppins" w:cs="Poppins"/>
          <w:i/>
          <w:color w:val="073763"/>
          <w:sz w:val="20"/>
          <w:szCs w:val="20"/>
        </w:rPr>
        <w:t>Steering Committee</w:t>
      </w:r>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daljem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tekstu</w:t>
      </w:r>
      <w:proofErr w:type="spellEnd"/>
      <w:r>
        <w:rPr>
          <w:rFonts w:ascii="Poppins" w:eastAsia="Poppins" w:hAnsi="Poppins" w:cs="Poppins"/>
          <w:color w:val="073763"/>
          <w:sz w:val="20"/>
          <w:szCs w:val="20"/>
        </w:rPr>
        <w:t xml:space="preserve">: SC) </w:t>
      </w:r>
      <w:proofErr w:type="spellStart"/>
      <w:r>
        <w:rPr>
          <w:rFonts w:ascii="Poppins" w:eastAsia="Poppins" w:hAnsi="Poppins" w:cs="Poppins"/>
          <w:color w:val="073763"/>
          <w:sz w:val="20"/>
          <w:szCs w:val="20"/>
        </w:rPr>
        <w:t>činiće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predstavnici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Izvršioca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Naručioca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ulogu</w:t>
      </w:r>
      <w:proofErr w:type="spellEnd"/>
      <w:r>
        <w:rPr>
          <w:rFonts w:ascii="Poppins" w:eastAsia="Poppins" w:hAnsi="Poppins" w:cs="Poppins"/>
          <w:color w:val="073763"/>
          <w:sz w:val="20"/>
          <w:szCs w:val="20"/>
        </w:rPr>
        <w:t xml:space="preserve"> da </w:t>
      </w:r>
      <w:proofErr w:type="spellStart"/>
      <w:r>
        <w:rPr>
          <w:rFonts w:ascii="Poppins" w:eastAsia="Poppins" w:hAnsi="Poppins" w:cs="Poppins"/>
          <w:color w:val="073763"/>
          <w:sz w:val="20"/>
          <w:szCs w:val="20"/>
        </w:rPr>
        <w:t>rješava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konflikte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uzima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učešće</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svim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fazama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autoritetom</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donošenje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odluka</w:t>
      </w:r>
      <w:proofErr w:type="spellEnd"/>
      <w:r>
        <w:rPr>
          <w:rFonts w:ascii="Poppins" w:eastAsia="Poppins" w:hAnsi="Poppins" w:cs="Poppins"/>
          <w:color w:val="073763"/>
          <w:sz w:val="20"/>
          <w:szCs w:val="20"/>
        </w:rPr>
        <w:t xml:space="preserve"> o </w:t>
      </w:r>
      <w:proofErr w:type="spellStart"/>
      <w:r>
        <w:rPr>
          <w:rFonts w:ascii="Poppins" w:eastAsia="Poppins" w:hAnsi="Poppins" w:cs="Poppins"/>
          <w:color w:val="073763"/>
          <w:sz w:val="20"/>
          <w:szCs w:val="20"/>
        </w:rPr>
        <w:t>mogućim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usklađivanjima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izmjenama</w:t>
      </w:r>
      <w:proofErr w:type="spellEnd"/>
      <w:r>
        <w:rPr>
          <w:rFonts w:ascii="Poppins" w:eastAsia="Poppins" w:hAnsi="Poppins" w:cs="Poppins"/>
          <w:color w:val="073763"/>
          <w:sz w:val="20"/>
          <w:szCs w:val="20"/>
        </w:rPr>
        <w:t xml:space="preserve"> plana </w:t>
      </w:r>
      <w:proofErr w:type="spellStart"/>
      <w:r>
        <w:rPr>
          <w:rFonts w:ascii="Poppins" w:eastAsia="Poppins" w:hAnsi="Poppins" w:cs="Poppins"/>
          <w:color w:val="073763"/>
          <w:sz w:val="20"/>
          <w:szCs w:val="20"/>
        </w:rPr>
        <w:t>realizacije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Predstavnik</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Naručioca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će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predsjedavati</w:t>
      </w:r>
      <w:proofErr w:type="spellEnd"/>
      <w:r>
        <w:rPr>
          <w:rFonts w:ascii="Poppins" w:eastAsia="Poppins" w:hAnsi="Poppins" w:cs="Poppins"/>
          <w:color w:val="073763"/>
          <w:sz w:val="20"/>
          <w:szCs w:val="20"/>
        </w:rPr>
        <w:t xml:space="preserve"> SC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sazivaće</w:t>
      </w:r>
      <w:proofErr w:type="spellEnd"/>
      <w:r>
        <w:rPr>
          <w:rFonts w:ascii="Poppins" w:eastAsia="Poppins" w:hAnsi="Poppins" w:cs="Poppins"/>
          <w:color w:val="073763"/>
          <w:sz w:val="20"/>
          <w:szCs w:val="20"/>
        </w:rPr>
        <w:t xml:space="preserve"> ga </w:t>
      </w:r>
      <w:proofErr w:type="spellStart"/>
      <w:r>
        <w:rPr>
          <w:rFonts w:ascii="Poppins" w:eastAsia="Poppins" w:hAnsi="Poppins" w:cs="Poppins"/>
          <w:color w:val="073763"/>
          <w:sz w:val="20"/>
          <w:szCs w:val="20"/>
        </w:rPr>
        <w:t>najmanje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jednom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mjesečno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radi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razmatranja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izvještaja</w:t>
      </w:r>
      <w:proofErr w:type="spellEnd"/>
      <w:r>
        <w:rPr>
          <w:rFonts w:ascii="Poppins" w:eastAsia="Poppins" w:hAnsi="Poppins" w:cs="Poppins"/>
          <w:color w:val="073763"/>
          <w:sz w:val="20"/>
          <w:szCs w:val="20"/>
        </w:rPr>
        <w:t xml:space="preserve"> o </w:t>
      </w:r>
      <w:proofErr w:type="spellStart"/>
      <w:r>
        <w:rPr>
          <w:rFonts w:ascii="Poppins" w:eastAsia="Poppins" w:hAnsi="Poppins" w:cs="Poppins"/>
          <w:color w:val="073763"/>
          <w:sz w:val="20"/>
          <w:szCs w:val="20"/>
        </w:rPr>
        <w:t>napretku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projekta</w:t>
      </w:r>
      <w:proofErr w:type="spellEnd"/>
      <w:r>
        <w:rPr>
          <w:rFonts w:ascii="Poppins" w:eastAsia="Poppins" w:hAnsi="Poppins" w:cs="Poppins"/>
          <w:color w:val="073763"/>
          <w:sz w:val="20"/>
          <w:szCs w:val="20"/>
        </w:rPr>
        <w:t xml:space="preserve">, a </w:t>
      </w:r>
      <w:proofErr w:type="spellStart"/>
      <w:r>
        <w:rPr>
          <w:rFonts w:ascii="Poppins" w:eastAsia="Poppins" w:hAnsi="Poppins" w:cs="Poppins"/>
          <w:color w:val="073763"/>
          <w:sz w:val="20"/>
          <w:szCs w:val="20"/>
        </w:rPr>
        <w:t>kako</w:t>
      </w:r>
      <w:proofErr w:type="spellEnd"/>
      <w:r>
        <w:rPr>
          <w:rFonts w:ascii="Poppins" w:eastAsia="Poppins" w:hAnsi="Poppins" w:cs="Poppins"/>
          <w:color w:val="073763"/>
          <w:sz w:val="20"/>
          <w:szCs w:val="20"/>
        </w:rPr>
        <w:t xml:space="preserve"> to </w:t>
      </w:r>
      <w:proofErr w:type="spellStart"/>
      <w:r>
        <w:rPr>
          <w:rFonts w:ascii="Poppins" w:eastAsia="Poppins" w:hAnsi="Poppins" w:cs="Poppins"/>
          <w:color w:val="073763"/>
          <w:sz w:val="20"/>
          <w:szCs w:val="20"/>
        </w:rPr>
        <w:t>budu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zahtijevale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okolnosti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ili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zahtjev</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bilo</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strana</w:t>
      </w:r>
      <w:proofErr w:type="spellEnd"/>
      <w:r>
        <w:rPr>
          <w:rFonts w:ascii="Poppins" w:eastAsia="Poppins" w:hAnsi="Poppins" w:cs="Poppins"/>
          <w:color w:val="073763"/>
          <w:sz w:val="20"/>
          <w:szCs w:val="20"/>
        </w:rPr>
        <w:t xml:space="preserve"> u </w:t>
      </w:r>
      <w:proofErr w:type="spellStart"/>
      <w:r>
        <w:rPr>
          <w:rFonts w:ascii="Poppins" w:eastAsia="Poppins" w:hAnsi="Poppins" w:cs="Poppins"/>
          <w:color w:val="073763"/>
          <w:sz w:val="20"/>
          <w:szCs w:val="20"/>
        </w:rPr>
        <w:t>slučaju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eskalacije</w:t>
      </w:r>
      <w:proofErr w:type="spellEnd"/>
      <w:r>
        <w:rPr>
          <w:rFonts w:ascii="Poppins" w:eastAsia="Poppins" w:hAnsi="Poppins" w:cs="Poppins"/>
          <w:color w:val="073763"/>
          <w:sz w:val="20"/>
          <w:szCs w:val="20"/>
        </w:rPr>
        <w:t>.</w:t>
      </w:r>
    </w:p>
    <w:p w14:paraId="5C196618" w14:textId="77777777" w:rsidR="005236F0" w:rsidRDefault="00000000">
      <w:pPr>
        <w:numPr>
          <w:ilvl w:val="0"/>
          <w:numId w:val="31"/>
        </w:numPr>
        <w:tabs>
          <w:tab w:val="left" w:pos="-1843"/>
        </w:tabs>
        <w:spacing w:after="120" w:line="240" w:lineRule="auto"/>
        <w:rPr>
          <w:rFonts w:ascii="Poppins" w:eastAsia="Poppins" w:hAnsi="Poppins" w:cs="Poppins"/>
          <w:color w:val="073763"/>
          <w:sz w:val="20"/>
          <w:szCs w:val="20"/>
        </w:rPr>
      </w:pPr>
      <w:proofErr w:type="spellStart"/>
      <w:r>
        <w:rPr>
          <w:rFonts w:ascii="Poppins" w:eastAsia="Poppins" w:hAnsi="Poppins" w:cs="Poppins"/>
          <w:color w:val="073763"/>
          <w:sz w:val="20"/>
          <w:szCs w:val="20"/>
        </w:rPr>
        <w:t>Rukovodilac</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koordinira</w:t>
      </w:r>
      <w:proofErr w:type="spellEnd"/>
      <w:r>
        <w:rPr>
          <w:rFonts w:ascii="Poppins" w:eastAsia="Poppins" w:hAnsi="Poppins" w:cs="Poppins"/>
          <w:color w:val="073763"/>
          <w:sz w:val="20"/>
          <w:szCs w:val="20"/>
        </w:rPr>
        <w:t xml:space="preserve"> rad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rukovodiocima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timova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obezbjeđuje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kontroliše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dinamiku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odvijanja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aktivnosti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obavještava</w:t>
      </w:r>
      <w:proofErr w:type="spellEnd"/>
      <w:r>
        <w:rPr>
          <w:rFonts w:ascii="Poppins" w:eastAsia="Poppins" w:hAnsi="Poppins" w:cs="Poppins"/>
          <w:color w:val="073763"/>
          <w:sz w:val="20"/>
          <w:szCs w:val="20"/>
        </w:rPr>
        <w:t xml:space="preserve"> SC o </w:t>
      </w:r>
      <w:proofErr w:type="spellStart"/>
      <w:r>
        <w:rPr>
          <w:rFonts w:ascii="Poppins" w:eastAsia="Poppins" w:hAnsi="Poppins" w:cs="Poppins"/>
          <w:color w:val="073763"/>
          <w:sz w:val="20"/>
          <w:szCs w:val="20"/>
        </w:rPr>
        <w:t>stanju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na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projektu</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problemima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rizicima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i</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svim</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elementima</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vezanim</w:t>
      </w:r>
      <w:proofErr w:type="spellEnd"/>
      <w:r>
        <w:rPr>
          <w:rFonts w:ascii="Poppins" w:eastAsia="Poppins" w:hAnsi="Poppins" w:cs="Poppins"/>
          <w:color w:val="073763"/>
          <w:sz w:val="20"/>
          <w:szCs w:val="20"/>
        </w:rPr>
        <w:t xml:space="preserve"> za </w:t>
      </w:r>
      <w:proofErr w:type="spellStart"/>
      <w:r>
        <w:rPr>
          <w:rFonts w:ascii="Poppins" w:eastAsia="Poppins" w:hAnsi="Poppins" w:cs="Poppins"/>
          <w:color w:val="073763"/>
          <w:sz w:val="20"/>
          <w:szCs w:val="20"/>
        </w:rPr>
        <w:t>odvijanje</w:t>
      </w:r>
      <w:proofErr w:type="spellEnd"/>
      <w:r>
        <w:rPr>
          <w:rFonts w:ascii="Poppins" w:eastAsia="Poppins" w:hAnsi="Poppins" w:cs="Poppins"/>
          <w:color w:val="073763"/>
          <w:sz w:val="20"/>
          <w:szCs w:val="20"/>
        </w:rPr>
        <w:t xml:space="preserve"> </w:t>
      </w:r>
      <w:proofErr w:type="spellStart"/>
      <w:r>
        <w:rPr>
          <w:rFonts w:ascii="Poppins" w:eastAsia="Poppins" w:hAnsi="Poppins" w:cs="Poppins"/>
          <w:color w:val="073763"/>
          <w:sz w:val="20"/>
          <w:szCs w:val="20"/>
        </w:rPr>
        <w:t>projekta</w:t>
      </w:r>
      <w:proofErr w:type="spellEnd"/>
      <w:r>
        <w:rPr>
          <w:rFonts w:ascii="Poppins" w:eastAsia="Poppins" w:hAnsi="Poppins" w:cs="Poppins"/>
          <w:color w:val="073763"/>
          <w:sz w:val="20"/>
          <w:szCs w:val="20"/>
        </w:rPr>
        <w:t>.</w:t>
      </w:r>
    </w:p>
    <w:p w14:paraId="556EA113" w14:textId="77777777" w:rsidR="005236F0" w:rsidRPr="00826A8F" w:rsidRDefault="00000000">
      <w:pPr>
        <w:numPr>
          <w:ilvl w:val="0"/>
          <w:numId w:val="31"/>
        </w:numPr>
        <w:tabs>
          <w:tab w:val="left" w:pos="-1843"/>
        </w:tabs>
        <w:spacing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Rukovodilac tima Izvršioca - koordinira rad na projektu sa rukovodiocem tima Naručioca, obezbjeđuje i kontroliše dinamiku odvijanja aktivnosti na projektu, obavještava SC o stanju na projektu, problemima, rizicima na strani Izvršioca, eventualnoj potrebi za promjenom plana realizacije projekta i svim elementima u vezi sa odvijanjem projekta.</w:t>
      </w:r>
    </w:p>
    <w:p w14:paraId="1026477F" w14:textId="77777777" w:rsidR="005236F0" w:rsidRPr="00826A8F" w:rsidRDefault="00000000">
      <w:pPr>
        <w:numPr>
          <w:ilvl w:val="0"/>
          <w:numId w:val="31"/>
        </w:numPr>
        <w:tabs>
          <w:tab w:val="left" w:pos="-1843"/>
        </w:tabs>
        <w:spacing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Rukovodilac tima Naručioca - koordinira rad na projektu sa rukovodiocem tima Izvršioca s kojim rješava konflikte, probleme, dileme među timovima Naručioca i Izvršioca, obavještava SC o stanju na projektu, problemima, rizicima i svim elementima u vezi sa odvijanjem projekta.</w:t>
      </w:r>
    </w:p>
    <w:p w14:paraId="279194B3" w14:textId="77777777" w:rsidR="005236F0" w:rsidRPr="00826A8F" w:rsidRDefault="005236F0">
      <w:pPr>
        <w:tabs>
          <w:tab w:val="left" w:pos="-1843"/>
        </w:tabs>
        <w:spacing w:after="120" w:line="240" w:lineRule="auto"/>
        <w:rPr>
          <w:rFonts w:ascii="Poppins" w:eastAsia="Poppins" w:hAnsi="Poppins" w:cs="Poppins"/>
          <w:color w:val="073763"/>
          <w:sz w:val="20"/>
          <w:szCs w:val="20"/>
          <w:lang w:val="pl-PL"/>
        </w:rPr>
      </w:pPr>
    </w:p>
    <w:p w14:paraId="17026E66" w14:textId="77777777" w:rsidR="005236F0" w:rsidRPr="00826A8F" w:rsidRDefault="00000000">
      <w:pPr>
        <w:tabs>
          <w:tab w:val="left" w:pos="-1843"/>
        </w:tabs>
        <w:spacing w:after="12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U skladu sa najboljim praksama za upravl</w:t>
      </w:r>
      <w:r>
        <w:rPr>
          <w:rFonts w:ascii="Poppins" w:eastAsia="Poppins" w:hAnsi="Poppins" w:cs="Poppins"/>
          <w:color w:val="073763"/>
          <w:sz w:val="20"/>
          <w:szCs w:val="20"/>
        </w:rPr>
        <w:t>ј</w:t>
      </w:r>
      <w:r w:rsidRPr="00826A8F">
        <w:rPr>
          <w:rFonts w:ascii="Poppins" w:eastAsia="Poppins" w:hAnsi="Poppins" w:cs="Poppins"/>
          <w:color w:val="073763"/>
          <w:sz w:val="20"/>
          <w:szCs w:val="20"/>
          <w:lang w:val="pl-PL"/>
        </w:rPr>
        <w:t>anje projektima u polaznom izveštaju biće definisana matrica odgovornosti i komunikacija na projektu u cilju obavještavanja upravl</w:t>
      </w:r>
      <w:r>
        <w:rPr>
          <w:rFonts w:ascii="Poppins" w:eastAsia="Poppins" w:hAnsi="Poppins" w:cs="Poppins"/>
          <w:color w:val="073763"/>
          <w:sz w:val="20"/>
          <w:szCs w:val="20"/>
        </w:rPr>
        <w:t>ј</w:t>
      </w:r>
      <w:r w:rsidRPr="00826A8F">
        <w:rPr>
          <w:rFonts w:ascii="Poppins" w:eastAsia="Poppins" w:hAnsi="Poppins" w:cs="Poppins"/>
          <w:color w:val="073763"/>
          <w:sz w:val="20"/>
          <w:szCs w:val="20"/>
          <w:lang w:val="pl-PL"/>
        </w:rPr>
        <w:t xml:space="preserve">ačke strukture projekta o statusu i trenutnom stanju projekta. </w:t>
      </w:r>
    </w:p>
    <w:p w14:paraId="5351EA96" w14:textId="77777777" w:rsidR="005236F0" w:rsidRPr="00826A8F" w:rsidRDefault="005236F0">
      <w:pPr>
        <w:tabs>
          <w:tab w:val="left" w:pos="-1843"/>
        </w:tabs>
        <w:spacing w:after="120" w:line="240" w:lineRule="auto"/>
        <w:rPr>
          <w:rFonts w:ascii="Calibri" w:eastAsia="Calibri" w:hAnsi="Calibri" w:cs="Calibri"/>
          <w:b/>
          <w:lang w:val="pl-PL"/>
        </w:rPr>
      </w:pPr>
      <w:bookmarkStart w:id="47" w:name="_3o7alnk" w:colFirst="0" w:colLast="0"/>
      <w:bookmarkEnd w:id="47"/>
    </w:p>
    <w:p w14:paraId="08A16ACA" w14:textId="77777777" w:rsidR="005236F0" w:rsidRPr="00826A8F" w:rsidRDefault="00000000">
      <w:pPr>
        <w:pStyle w:val="Heading2"/>
        <w:spacing w:after="160" w:line="240" w:lineRule="auto"/>
        <w:jc w:val="both"/>
        <w:rPr>
          <w:rFonts w:ascii="Poppins" w:eastAsia="Poppins" w:hAnsi="Poppins" w:cs="Poppins"/>
          <w:b/>
          <w:color w:val="073763"/>
          <w:sz w:val="22"/>
          <w:szCs w:val="22"/>
          <w:lang w:val="pl-PL"/>
        </w:rPr>
      </w:pPr>
      <w:bookmarkStart w:id="48" w:name="_23ckvvd" w:colFirst="0" w:colLast="0"/>
      <w:bookmarkEnd w:id="48"/>
      <w:r w:rsidRPr="00826A8F">
        <w:rPr>
          <w:rFonts w:ascii="Poppins" w:eastAsia="Poppins" w:hAnsi="Poppins" w:cs="Poppins"/>
          <w:b/>
          <w:color w:val="073763"/>
          <w:sz w:val="22"/>
          <w:szCs w:val="22"/>
          <w:lang w:val="pl-PL"/>
        </w:rPr>
        <w:t>Nadzor i izvještavanje</w:t>
      </w:r>
    </w:p>
    <w:p w14:paraId="338A893F" w14:textId="77777777" w:rsidR="005236F0" w:rsidRPr="00826A8F" w:rsidRDefault="00000000">
      <w:pPr>
        <w:spacing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lang w:val="pl-PL"/>
        </w:rPr>
        <w:t>Izabrani ponuđač će raditi pod nadzorom ATCG-a i imaće redovne sastanke sa ATCGom radi planiranja rada i pregleda izveštaja o napretku.</w:t>
      </w:r>
    </w:p>
    <w:p w14:paraId="64C002C3" w14:textId="77777777" w:rsidR="005236F0" w:rsidRPr="00826A8F" w:rsidRDefault="005236F0">
      <w:pPr>
        <w:spacing w:line="240" w:lineRule="auto"/>
        <w:rPr>
          <w:rFonts w:ascii="Poppins" w:eastAsia="Poppins" w:hAnsi="Poppins" w:cs="Poppins"/>
          <w:color w:val="073763"/>
          <w:sz w:val="20"/>
          <w:szCs w:val="20"/>
          <w:lang w:val="pl-PL"/>
        </w:rPr>
      </w:pPr>
    </w:p>
    <w:p w14:paraId="3536DA9E" w14:textId="77777777" w:rsidR="005236F0" w:rsidRPr="00826A8F" w:rsidRDefault="005236F0">
      <w:pPr>
        <w:spacing w:line="240" w:lineRule="auto"/>
        <w:rPr>
          <w:rFonts w:ascii="Poppins" w:eastAsia="Poppins" w:hAnsi="Poppins" w:cs="Poppins"/>
          <w:color w:val="073763"/>
          <w:sz w:val="20"/>
          <w:szCs w:val="20"/>
          <w:lang w:val="pl-PL"/>
        </w:rPr>
      </w:pPr>
    </w:p>
    <w:p w14:paraId="146DA8D5" w14:textId="77777777" w:rsidR="005236F0" w:rsidRPr="00826A8F" w:rsidRDefault="00000000">
      <w:pPr>
        <w:pStyle w:val="Heading2"/>
        <w:spacing w:before="240" w:after="240" w:line="240" w:lineRule="auto"/>
        <w:jc w:val="both"/>
        <w:rPr>
          <w:rFonts w:ascii="Poppins" w:eastAsia="Poppins" w:hAnsi="Poppins" w:cs="Poppins"/>
          <w:b/>
          <w:color w:val="073763"/>
          <w:sz w:val="22"/>
          <w:szCs w:val="22"/>
          <w:lang w:val="pl-PL"/>
        </w:rPr>
      </w:pPr>
      <w:bookmarkStart w:id="49" w:name="_ihv636" w:colFirst="0" w:colLast="0"/>
      <w:bookmarkEnd w:id="49"/>
      <w:r w:rsidRPr="00826A8F">
        <w:rPr>
          <w:rFonts w:ascii="Poppins" w:eastAsia="Poppins" w:hAnsi="Poppins" w:cs="Poppins"/>
          <w:b/>
          <w:color w:val="073763"/>
          <w:sz w:val="22"/>
          <w:szCs w:val="22"/>
          <w:lang w:val="pl-PL"/>
        </w:rPr>
        <w:t xml:space="preserve">Finansijski predlog </w:t>
      </w:r>
    </w:p>
    <w:p w14:paraId="4DF2A727" w14:textId="77777777" w:rsidR="005236F0" w:rsidRPr="00826A8F" w:rsidRDefault="00000000">
      <w:pPr>
        <w:spacing w:before="240" w:after="240" w:line="240" w:lineRule="auto"/>
        <w:rPr>
          <w:rFonts w:ascii="Poppins" w:eastAsia="Poppins" w:hAnsi="Poppins" w:cs="Poppins"/>
          <w:color w:val="073763"/>
          <w:sz w:val="20"/>
          <w:szCs w:val="20"/>
          <w:lang w:val="pl-PL"/>
        </w:rPr>
      </w:pPr>
      <w:r w:rsidRPr="00826A8F">
        <w:rPr>
          <w:rFonts w:ascii="Poppins" w:eastAsia="Poppins" w:hAnsi="Poppins" w:cs="Poppins"/>
          <w:color w:val="073763"/>
          <w:sz w:val="20"/>
          <w:szCs w:val="20"/>
          <w:highlight w:val="white"/>
          <w:lang w:val="pl-PL"/>
        </w:rPr>
        <w:t>Izabrani Ponuđač će dostaviti finansijske predloge uključujući fiksne i varijabilne troškove vezane za njihov zadatak.</w:t>
      </w:r>
    </w:p>
    <w:p w14:paraId="710370B6" w14:textId="77777777" w:rsidR="005236F0" w:rsidRPr="00826A8F" w:rsidRDefault="005236F0">
      <w:pPr>
        <w:rPr>
          <w:lang w:val="pl-PL"/>
        </w:rPr>
      </w:pPr>
    </w:p>
    <w:sectPr w:rsidR="005236F0" w:rsidRPr="00826A8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D5CC1400-F278-4149-9D36-185E0FAF9A7E}"/>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03EBAF62-5174-44EC-84CE-424ABB6095FF}"/>
  </w:font>
  <w:font w:name="Calibri">
    <w:panose1 w:val="020F0502020204030204"/>
    <w:charset w:val="00"/>
    <w:family w:val="swiss"/>
    <w:pitch w:val="variable"/>
    <w:sig w:usb0="E4002EFF" w:usb1="C000247B" w:usb2="00000009" w:usb3="00000000" w:csb0="000001FF" w:csb1="00000000"/>
    <w:embedRegular r:id="rId3" w:fontKey="{810BB544-DF28-423E-B39B-5AED4060291B}"/>
    <w:embedBold r:id="rId4" w:fontKey="{C9DB830E-7EBD-4FF0-BEA9-F8AC127E112F}"/>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embedRegular r:id="rId5" w:fontKey="{3380781D-C8E4-47C0-B7E4-2CC7D88C40EB}"/>
    <w:embedBold r:id="rId6" w:fontKey="{F4815A1F-774A-4EF7-8EB3-3DCC29161A46}"/>
    <w:embedItalic r:id="rId7" w:fontKey="{5D0C79C6-031F-4053-BB70-4BD1DBE0D5BA}"/>
    <w:embedBoldItalic r:id="rId8" w:fontKey="{C362F4C6-61EB-4096-B6E2-02E6E92CB7E5}"/>
  </w:font>
  <w:font w:name="Poppins Light">
    <w:charset w:val="00"/>
    <w:family w:val="auto"/>
    <w:pitch w:val="variable"/>
    <w:sig w:usb0="00008007" w:usb1="00000000" w:usb2="00000000" w:usb3="00000000" w:csb0="00000093" w:csb1="00000000"/>
    <w:embedRegular r:id="rId9" w:fontKey="{40F6866F-8443-4FBC-B892-F0E3E5A3128B}"/>
  </w:font>
  <w:font w:name="Poppins SemiBold">
    <w:charset w:val="00"/>
    <w:family w:val="auto"/>
    <w:pitch w:val="variable"/>
    <w:sig w:usb0="00008007" w:usb1="00000000" w:usb2="00000000" w:usb3="00000000" w:csb0="00000093" w:csb1="00000000"/>
    <w:embedRegular r:id="rId10" w:fontKey="{D6AC4D2C-F1F9-4C44-82D5-CFE66BE4EC4B}"/>
  </w:font>
  <w:font w:name="Cambria">
    <w:panose1 w:val="02040503050406030204"/>
    <w:charset w:val="00"/>
    <w:family w:val="roman"/>
    <w:pitch w:val="variable"/>
    <w:sig w:usb0="E00006FF" w:usb1="420024FF" w:usb2="02000000" w:usb3="00000000" w:csb0="0000019F" w:csb1="00000000"/>
    <w:embedRegular r:id="rId11" w:fontKey="{71387AF5-436C-4DE0-8740-C26C25C9ABF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C4E54"/>
    <w:multiLevelType w:val="multilevel"/>
    <w:tmpl w:val="78FA9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27428E"/>
    <w:multiLevelType w:val="multilevel"/>
    <w:tmpl w:val="1F369E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2B4250"/>
    <w:multiLevelType w:val="multilevel"/>
    <w:tmpl w:val="516AAFC2"/>
    <w:lvl w:ilvl="0">
      <w:start w:val="7"/>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540786"/>
    <w:multiLevelType w:val="multilevel"/>
    <w:tmpl w:val="892A90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75A263B"/>
    <w:multiLevelType w:val="multilevel"/>
    <w:tmpl w:val="A5D0C1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9663AFC"/>
    <w:multiLevelType w:val="multilevel"/>
    <w:tmpl w:val="446C66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D122304"/>
    <w:multiLevelType w:val="multilevel"/>
    <w:tmpl w:val="F2F426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D9C4CD0"/>
    <w:multiLevelType w:val="multilevel"/>
    <w:tmpl w:val="112E69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F694FDB"/>
    <w:multiLevelType w:val="multilevel"/>
    <w:tmpl w:val="B1B62E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FD10167"/>
    <w:multiLevelType w:val="multilevel"/>
    <w:tmpl w:val="158C0FE8"/>
    <w:lvl w:ilvl="0">
      <w:numFmt w:val="bullet"/>
      <w:lvlText w:val="-"/>
      <w:lvlJc w:val="left"/>
      <w:pPr>
        <w:ind w:left="720" w:hanging="360"/>
      </w:pPr>
      <w:rPr>
        <w:rFonts w:ascii="Verdana" w:eastAsia="Verdana" w:hAnsi="Verdana" w:cs="Verdana"/>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05836DC"/>
    <w:multiLevelType w:val="multilevel"/>
    <w:tmpl w:val="9FE0C7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2A33086"/>
    <w:multiLevelType w:val="multilevel"/>
    <w:tmpl w:val="6A50E2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2DD6E19"/>
    <w:multiLevelType w:val="multilevel"/>
    <w:tmpl w:val="27B6F1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597731C"/>
    <w:multiLevelType w:val="multilevel"/>
    <w:tmpl w:val="76982B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6D47C9E"/>
    <w:multiLevelType w:val="multilevel"/>
    <w:tmpl w:val="2C74D2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AB135DF"/>
    <w:multiLevelType w:val="multilevel"/>
    <w:tmpl w:val="EA72A6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B374600"/>
    <w:multiLevelType w:val="multilevel"/>
    <w:tmpl w:val="4830E0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EB70C04"/>
    <w:multiLevelType w:val="multilevel"/>
    <w:tmpl w:val="479234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21DD5095"/>
    <w:multiLevelType w:val="multilevel"/>
    <w:tmpl w:val="7A22EC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26C91D9A"/>
    <w:multiLevelType w:val="multilevel"/>
    <w:tmpl w:val="8EA02EC0"/>
    <w:lvl w:ilvl="0">
      <w:start w:val="1"/>
      <w:numFmt w:val="bullet"/>
      <w:lvlText w:val="●"/>
      <w:lvlJc w:val="left"/>
      <w:pPr>
        <w:ind w:left="720" w:hanging="360"/>
      </w:pPr>
      <w:rPr>
        <w:rFonts w:ascii="Noto Sans Symbols" w:eastAsia="Noto Sans Symbols" w:hAnsi="Noto Sans Symbols" w:cs="Noto Sans Symbols"/>
        <w:color w:val="384F63"/>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7C202A3"/>
    <w:multiLevelType w:val="multilevel"/>
    <w:tmpl w:val="91E8F0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86147CD"/>
    <w:multiLevelType w:val="multilevel"/>
    <w:tmpl w:val="7E668E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87A1A43"/>
    <w:multiLevelType w:val="multilevel"/>
    <w:tmpl w:val="54A4809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AC5095A"/>
    <w:multiLevelType w:val="multilevel"/>
    <w:tmpl w:val="E4E827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D293A55"/>
    <w:multiLevelType w:val="multilevel"/>
    <w:tmpl w:val="149C06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1DD3A5F"/>
    <w:multiLevelType w:val="multilevel"/>
    <w:tmpl w:val="27B48C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29B31F2"/>
    <w:multiLevelType w:val="multilevel"/>
    <w:tmpl w:val="B60A45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4FE2FFD"/>
    <w:multiLevelType w:val="multilevel"/>
    <w:tmpl w:val="522617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67E3497"/>
    <w:multiLevelType w:val="multilevel"/>
    <w:tmpl w:val="6E60DD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6F3431A"/>
    <w:multiLevelType w:val="multilevel"/>
    <w:tmpl w:val="D9145A8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392F0AA1"/>
    <w:multiLevelType w:val="multilevel"/>
    <w:tmpl w:val="0C5EB7FC"/>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C095335"/>
    <w:multiLevelType w:val="multilevel"/>
    <w:tmpl w:val="E20C6AFE"/>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3C7C23C8"/>
    <w:multiLevelType w:val="multilevel"/>
    <w:tmpl w:val="ECCC0B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44B05199"/>
    <w:multiLevelType w:val="multilevel"/>
    <w:tmpl w:val="1E68F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5AE5516"/>
    <w:multiLevelType w:val="multilevel"/>
    <w:tmpl w:val="F16A1B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48855311"/>
    <w:multiLevelType w:val="multilevel"/>
    <w:tmpl w:val="0EB23C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49A453D4"/>
    <w:multiLevelType w:val="multilevel"/>
    <w:tmpl w:val="5F1C0A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4B4D0507"/>
    <w:multiLevelType w:val="multilevel"/>
    <w:tmpl w:val="0DC217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4CD01A6B"/>
    <w:multiLevelType w:val="multilevel"/>
    <w:tmpl w:val="480C5D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4E3F0858"/>
    <w:multiLevelType w:val="multilevel"/>
    <w:tmpl w:val="708622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4EAC752E"/>
    <w:multiLevelType w:val="multilevel"/>
    <w:tmpl w:val="54326D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4F1765B8"/>
    <w:multiLevelType w:val="multilevel"/>
    <w:tmpl w:val="3564BD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1A1426A"/>
    <w:multiLevelType w:val="multilevel"/>
    <w:tmpl w:val="1E0C13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51CB2CC5"/>
    <w:multiLevelType w:val="multilevel"/>
    <w:tmpl w:val="9140BC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5526543D"/>
    <w:multiLevelType w:val="multilevel"/>
    <w:tmpl w:val="CADAB20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556F5DB3"/>
    <w:multiLevelType w:val="multilevel"/>
    <w:tmpl w:val="DFEC0594"/>
    <w:lvl w:ilvl="0">
      <w:start w:val="1"/>
      <w:numFmt w:val="bullet"/>
      <w:lvlText w:val="●"/>
      <w:lvlJc w:val="left"/>
      <w:pPr>
        <w:ind w:left="720" w:hanging="360"/>
      </w:pPr>
      <w:rPr>
        <w:rFonts w:ascii="Arial" w:eastAsia="Arial" w:hAnsi="Arial" w:cs="Arial"/>
        <w:color w:val="787E87"/>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55DC1937"/>
    <w:multiLevelType w:val="multilevel"/>
    <w:tmpl w:val="1AEAE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568C75DE"/>
    <w:multiLevelType w:val="multilevel"/>
    <w:tmpl w:val="120E10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57C60345"/>
    <w:multiLevelType w:val="multilevel"/>
    <w:tmpl w:val="4E28B75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9" w15:restartNumberingAfterBreak="0">
    <w:nsid w:val="5CDB766C"/>
    <w:multiLevelType w:val="multilevel"/>
    <w:tmpl w:val="CBC24E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DBA6D76"/>
    <w:multiLevelType w:val="multilevel"/>
    <w:tmpl w:val="30D270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5E9D6ED6"/>
    <w:multiLevelType w:val="multilevel"/>
    <w:tmpl w:val="BCD4A1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61827BE9"/>
    <w:multiLevelType w:val="multilevel"/>
    <w:tmpl w:val="F5C674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65B467BE"/>
    <w:multiLevelType w:val="multilevel"/>
    <w:tmpl w:val="453EC5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67C665C1"/>
    <w:multiLevelType w:val="multilevel"/>
    <w:tmpl w:val="B04AAC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6BF72859"/>
    <w:multiLevelType w:val="multilevel"/>
    <w:tmpl w:val="18BA0D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6D1C1507"/>
    <w:multiLevelType w:val="multilevel"/>
    <w:tmpl w:val="E5AA64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6DB75DD2"/>
    <w:multiLevelType w:val="multilevel"/>
    <w:tmpl w:val="F3828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6DF93EA4"/>
    <w:multiLevelType w:val="multilevel"/>
    <w:tmpl w:val="AD8688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71BF0075"/>
    <w:multiLevelType w:val="multilevel"/>
    <w:tmpl w:val="6E3C50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72340EC9"/>
    <w:multiLevelType w:val="multilevel"/>
    <w:tmpl w:val="D3D056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72613CAD"/>
    <w:multiLevelType w:val="multilevel"/>
    <w:tmpl w:val="F88817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15:restartNumberingAfterBreak="0">
    <w:nsid w:val="72B853E0"/>
    <w:multiLevelType w:val="multilevel"/>
    <w:tmpl w:val="17D0EF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746E73AE"/>
    <w:multiLevelType w:val="multilevel"/>
    <w:tmpl w:val="3AFE81B6"/>
    <w:lvl w:ilvl="0">
      <w:start w:val="1"/>
      <w:numFmt w:val="bullet"/>
      <w:lvlText w:val="●"/>
      <w:lvlJc w:val="left"/>
      <w:pPr>
        <w:ind w:left="720" w:hanging="360"/>
      </w:pPr>
      <w:rPr>
        <w:color w:val="76A5A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795F025B"/>
    <w:multiLevelType w:val="multilevel"/>
    <w:tmpl w:val="FF4EF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79F33180"/>
    <w:multiLevelType w:val="multilevel"/>
    <w:tmpl w:val="70AC16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7DA02646"/>
    <w:multiLevelType w:val="multilevel"/>
    <w:tmpl w:val="0BC016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7E7E01E6"/>
    <w:multiLevelType w:val="multilevel"/>
    <w:tmpl w:val="11B6C2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66853049">
    <w:abstractNumId w:val="50"/>
  </w:num>
  <w:num w:numId="2" w16cid:durableId="1347437432">
    <w:abstractNumId w:val="17"/>
  </w:num>
  <w:num w:numId="3" w16cid:durableId="928932081">
    <w:abstractNumId w:val="55"/>
  </w:num>
  <w:num w:numId="4" w16cid:durableId="1043210001">
    <w:abstractNumId w:val="43"/>
  </w:num>
  <w:num w:numId="5" w16cid:durableId="1290935010">
    <w:abstractNumId w:val="9"/>
  </w:num>
  <w:num w:numId="6" w16cid:durableId="1768623278">
    <w:abstractNumId w:val="8"/>
  </w:num>
  <w:num w:numId="7" w16cid:durableId="1084760061">
    <w:abstractNumId w:val="24"/>
  </w:num>
  <w:num w:numId="8" w16cid:durableId="1032262808">
    <w:abstractNumId w:val="66"/>
  </w:num>
  <w:num w:numId="9" w16cid:durableId="1010790370">
    <w:abstractNumId w:val="59"/>
  </w:num>
  <w:num w:numId="10" w16cid:durableId="2055155391">
    <w:abstractNumId w:val="20"/>
  </w:num>
  <w:num w:numId="11" w16cid:durableId="185489578">
    <w:abstractNumId w:val="62"/>
  </w:num>
  <w:num w:numId="12" w16cid:durableId="1553730252">
    <w:abstractNumId w:val="5"/>
  </w:num>
  <w:num w:numId="13" w16cid:durableId="697777257">
    <w:abstractNumId w:val="7"/>
  </w:num>
  <w:num w:numId="14" w16cid:durableId="494882661">
    <w:abstractNumId w:val="35"/>
  </w:num>
  <w:num w:numId="15" w16cid:durableId="1136606787">
    <w:abstractNumId w:val="30"/>
  </w:num>
  <w:num w:numId="16" w16cid:durableId="2015301396">
    <w:abstractNumId w:val="67"/>
  </w:num>
  <w:num w:numId="17" w16cid:durableId="1091049531">
    <w:abstractNumId w:val="23"/>
  </w:num>
  <w:num w:numId="18" w16cid:durableId="1529560479">
    <w:abstractNumId w:val="18"/>
  </w:num>
  <w:num w:numId="19" w16cid:durableId="11882846">
    <w:abstractNumId w:val="52"/>
  </w:num>
  <w:num w:numId="20" w16cid:durableId="1962109776">
    <w:abstractNumId w:val="41"/>
  </w:num>
  <w:num w:numId="21" w16cid:durableId="965623172">
    <w:abstractNumId w:val="37"/>
  </w:num>
  <w:num w:numId="22" w16cid:durableId="1503544087">
    <w:abstractNumId w:val="1"/>
  </w:num>
  <w:num w:numId="23" w16cid:durableId="50540554">
    <w:abstractNumId w:val="13"/>
  </w:num>
  <w:num w:numId="24" w16cid:durableId="380637831">
    <w:abstractNumId w:val="57"/>
  </w:num>
  <w:num w:numId="25" w16cid:durableId="1743402786">
    <w:abstractNumId w:val="31"/>
  </w:num>
  <w:num w:numId="26" w16cid:durableId="353071620">
    <w:abstractNumId w:val="28"/>
  </w:num>
  <w:num w:numId="27" w16cid:durableId="1622955189">
    <w:abstractNumId w:val="15"/>
  </w:num>
  <w:num w:numId="28" w16cid:durableId="969675607">
    <w:abstractNumId w:val="53"/>
  </w:num>
  <w:num w:numId="29" w16cid:durableId="1423335024">
    <w:abstractNumId w:val="49"/>
  </w:num>
  <w:num w:numId="30" w16cid:durableId="170679622">
    <w:abstractNumId w:val="60"/>
  </w:num>
  <w:num w:numId="31" w16cid:durableId="1452744221">
    <w:abstractNumId w:val="26"/>
  </w:num>
  <w:num w:numId="32" w16cid:durableId="1678187547">
    <w:abstractNumId w:val="64"/>
  </w:num>
  <w:num w:numId="33" w16cid:durableId="529613170">
    <w:abstractNumId w:val="58"/>
  </w:num>
  <w:num w:numId="34" w16cid:durableId="507673448">
    <w:abstractNumId w:val="39"/>
  </w:num>
  <w:num w:numId="35" w16cid:durableId="1253200375">
    <w:abstractNumId w:val="3"/>
  </w:num>
  <w:num w:numId="36" w16cid:durableId="144401340">
    <w:abstractNumId w:val="65"/>
  </w:num>
  <w:num w:numId="37" w16cid:durableId="1586501364">
    <w:abstractNumId w:val="40"/>
  </w:num>
  <w:num w:numId="38" w16cid:durableId="1406076329">
    <w:abstractNumId w:val="47"/>
  </w:num>
  <w:num w:numId="39" w16cid:durableId="1044254608">
    <w:abstractNumId w:val="44"/>
  </w:num>
  <w:num w:numId="40" w16cid:durableId="1530487493">
    <w:abstractNumId w:val="27"/>
  </w:num>
  <w:num w:numId="41" w16cid:durableId="195432742">
    <w:abstractNumId w:val="32"/>
  </w:num>
  <w:num w:numId="42" w16cid:durableId="1072773865">
    <w:abstractNumId w:val="14"/>
  </w:num>
  <w:num w:numId="43" w16cid:durableId="424154687">
    <w:abstractNumId w:val="33"/>
  </w:num>
  <w:num w:numId="44" w16cid:durableId="165825048">
    <w:abstractNumId w:val="46"/>
  </w:num>
  <w:num w:numId="45" w16cid:durableId="1324549649">
    <w:abstractNumId w:val="38"/>
  </w:num>
  <w:num w:numId="46" w16cid:durableId="269514408">
    <w:abstractNumId w:val="16"/>
  </w:num>
  <w:num w:numId="47" w16cid:durableId="1460026261">
    <w:abstractNumId w:val="10"/>
  </w:num>
  <w:num w:numId="48" w16cid:durableId="427700589">
    <w:abstractNumId w:val="36"/>
  </w:num>
  <w:num w:numId="49" w16cid:durableId="505897801">
    <w:abstractNumId w:val="2"/>
  </w:num>
  <w:num w:numId="50" w16cid:durableId="1239635499">
    <w:abstractNumId w:val="42"/>
  </w:num>
  <w:num w:numId="51" w16cid:durableId="919482763">
    <w:abstractNumId w:val="34"/>
  </w:num>
  <w:num w:numId="52" w16cid:durableId="998800874">
    <w:abstractNumId w:val="12"/>
  </w:num>
  <w:num w:numId="53" w16cid:durableId="1099064663">
    <w:abstractNumId w:val="22"/>
  </w:num>
  <w:num w:numId="54" w16cid:durableId="1739397221">
    <w:abstractNumId w:val="21"/>
  </w:num>
  <w:num w:numId="55" w16cid:durableId="184103929">
    <w:abstractNumId w:val="6"/>
  </w:num>
  <w:num w:numId="56" w16cid:durableId="609555664">
    <w:abstractNumId w:val="25"/>
  </w:num>
  <w:num w:numId="57" w16cid:durableId="65541413">
    <w:abstractNumId w:val="19"/>
  </w:num>
  <w:num w:numId="58" w16cid:durableId="460849508">
    <w:abstractNumId w:val="51"/>
  </w:num>
  <w:num w:numId="59" w16cid:durableId="833686716">
    <w:abstractNumId w:val="29"/>
  </w:num>
  <w:num w:numId="60" w16cid:durableId="1186137020">
    <w:abstractNumId w:val="56"/>
  </w:num>
  <w:num w:numId="61" w16cid:durableId="1856191945">
    <w:abstractNumId w:val="0"/>
  </w:num>
  <w:num w:numId="62" w16cid:durableId="1999771340">
    <w:abstractNumId w:val="45"/>
  </w:num>
  <w:num w:numId="63" w16cid:durableId="1495144135">
    <w:abstractNumId w:val="4"/>
  </w:num>
  <w:num w:numId="64" w16cid:durableId="374963179">
    <w:abstractNumId w:val="11"/>
  </w:num>
  <w:num w:numId="65" w16cid:durableId="1016420811">
    <w:abstractNumId w:val="63"/>
  </w:num>
  <w:num w:numId="66" w16cid:durableId="1519930799">
    <w:abstractNumId w:val="48"/>
  </w:num>
  <w:num w:numId="67" w16cid:durableId="90509688">
    <w:abstractNumId w:val="54"/>
  </w:num>
  <w:num w:numId="68" w16cid:durableId="737097825">
    <w:abstractNumId w:val="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6F0"/>
    <w:rsid w:val="005236F0"/>
    <w:rsid w:val="00826A8F"/>
    <w:rsid w:val="00970DD6"/>
    <w:rsid w:val="00AD0E01"/>
    <w:rsid w:val="00EB2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B5640"/>
  <w15:docId w15:val="{1006C237-2AC8-426C-A341-ABFA9BA86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pn2.propisi.net/Account/Login?skipAuto=True" TargetMode="External"/><Relationship Id="rId13" Type="http://schemas.openxmlformats.org/officeDocument/2006/relationships/hyperlink" Target="https://pn2.propisi.net/Account/Login?skipAuto=True" TargetMode="External"/><Relationship Id="rId18" Type="http://schemas.openxmlformats.org/officeDocument/2006/relationships/hyperlink" Target="https://pn2.propisi.net/Account/Login?skipAuto=Tru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s://pn2.propisi.net/Account/Login?skipAuto=True" TargetMode="External"/><Relationship Id="rId17" Type="http://schemas.openxmlformats.org/officeDocument/2006/relationships/hyperlink" Target="https://pn2.propisi.net/Account/Login?skipAuto=True" TargetMode="External"/><Relationship Id="rId2" Type="http://schemas.openxmlformats.org/officeDocument/2006/relationships/numbering" Target="numbering.xml"/><Relationship Id="rId16" Type="http://schemas.openxmlformats.org/officeDocument/2006/relationships/hyperlink" Target="https://pn2.propisi.net/Account/Login?skipAuto=True" TargetMode="External"/><Relationship Id="rId20" Type="http://schemas.openxmlformats.org/officeDocument/2006/relationships/hyperlink" Target="mailto:email@email.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pn2.propisi.net/Account/Login?skipAuto=True" TargetMode="External"/><Relationship Id="rId5" Type="http://schemas.openxmlformats.org/officeDocument/2006/relationships/webSettings" Target="webSettings.xml"/><Relationship Id="rId15" Type="http://schemas.openxmlformats.org/officeDocument/2006/relationships/hyperlink" Target="https://pn2.propisi.net/Account/Login?skipAuto=True" TargetMode="External"/><Relationship Id="rId10" Type="http://schemas.openxmlformats.org/officeDocument/2006/relationships/hyperlink" Target="https://pn2.propisi.net/Account/Login?skipAuto=True" TargetMode="External"/><Relationship Id="rId19" Type="http://schemas.openxmlformats.org/officeDocument/2006/relationships/hyperlink" Target="mailto:EMAIL@EMAIL.COM" TargetMode="External"/><Relationship Id="rId4" Type="http://schemas.openxmlformats.org/officeDocument/2006/relationships/settings" Target="settings.xml"/><Relationship Id="rId9" Type="http://schemas.openxmlformats.org/officeDocument/2006/relationships/hyperlink" Target="https://pn2.propisi.net/Account/Login?skipAuto=True" TargetMode="External"/><Relationship Id="rId14" Type="http://schemas.openxmlformats.org/officeDocument/2006/relationships/hyperlink" Target="https://pn2.propisi.net/Account/Login?skipAuto=True"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3BBE1-02CE-464C-834C-C3B5582E3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19984</Words>
  <Characters>113910</Characters>
  <Application>Microsoft Office Word</Application>
  <DocSecurity>0</DocSecurity>
  <Lines>949</Lines>
  <Paragraphs>267</Paragraphs>
  <ScaleCrop>false</ScaleCrop>
  <Company/>
  <LinksUpToDate>false</LinksUpToDate>
  <CharactersWithSpaces>133627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dc:creator>
  <cp:lastModifiedBy>Korisnik</cp:lastModifiedBy>
  <cp:revision>2</cp:revision>
  <dcterms:created xsi:type="dcterms:W3CDTF">2024-05-29T10:03:00Z</dcterms:created>
  <dcterms:modified xsi:type="dcterms:W3CDTF">2024-05-29T10:03:00Z</dcterms:modified>
</cp:coreProperties>
</file>