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43C4CE" w14:textId="77777777" w:rsidR="00AC10B6" w:rsidRPr="00095376" w:rsidRDefault="00AC10B6" w:rsidP="00AC10B6">
      <w:pPr>
        <w:jc w:val="right"/>
        <w:rPr>
          <w:rFonts w:ascii="Arial" w:hAnsi="Arial" w:cs="Arial"/>
          <w:b/>
          <w:color w:val="FF0000"/>
          <w:sz w:val="22"/>
          <w:szCs w:val="22"/>
          <w:lang w:val="sr-Latn-ME"/>
        </w:rPr>
      </w:pPr>
    </w:p>
    <w:p w14:paraId="7EE20BFE" w14:textId="77777777" w:rsidR="00AC10B6" w:rsidRPr="00095376" w:rsidRDefault="00AC10B6" w:rsidP="00AC10B6">
      <w:pPr>
        <w:jc w:val="right"/>
        <w:rPr>
          <w:rFonts w:ascii="Arial" w:hAnsi="Arial" w:cs="Arial"/>
          <w:b/>
          <w:sz w:val="22"/>
          <w:szCs w:val="22"/>
          <w:lang w:val="sr-Latn-ME"/>
        </w:rPr>
      </w:pPr>
      <w:r w:rsidRPr="00095376">
        <w:rPr>
          <w:rFonts w:ascii="Arial" w:hAnsi="Arial" w:cs="Arial"/>
          <w:b/>
          <w:sz w:val="22"/>
          <w:szCs w:val="22"/>
          <w:lang w:val="sr-Latn-ME"/>
        </w:rPr>
        <w:t xml:space="preserve"> OBRAZAC 1  </w:t>
      </w:r>
    </w:p>
    <w:p w14:paraId="40F30489" w14:textId="77777777" w:rsidR="00AC10B6" w:rsidRPr="00095376" w:rsidRDefault="00AC10B6" w:rsidP="00AC10B6">
      <w:pPr>
        <w:rPr>
          <w:rFonts w:ascii="Arial" w:hAnsi="Arial" w:cs="Arial"/>
          <w:color w:val="FF0000"/>
          <w:sz w:val="22"/>
          <w:szCs w:val="22"/>
          <w:lang w:val="sr-Latn-ME"/>
        </w:rPr>
      </w:pPr>
    </w:p>
    <w:p w14:paraId="3E140C49" w14:textId="00047D35" w:rsidR="00AC10B6" w:rsidRPr="00E427ED" w:rsidRDefault="00AC10B6" w:rsidP="00AC10B6">
      <w:pPr>
        <w:rPr>
          <w:rFonts w:ascii="Arial" w:hAnsi="Arial" w:cs="Arial"/>
          <w:sz w:val="22"/>
          <w:szCs w:val="22"/>
          <w:lang w:val="pl-PL"/>
        </w:rPr>
      </w:pPr>
      <w:r w:rsidRPr="00E427ED">
        <w:rPr>
          <w:rFonts w:ascii="Arial" w:hAnsi="Arial" w:cs="Arial"/>
          <w:sz w:val="22"/>
          <w:szCs w:val="22"/>
          <w:lang w:val="pl-PL"/>
        </w:rPr>
        <w:t>Akreditaciono tijelo Crne Gore</w:t>
      </w:r>
    </w:p>
    <w:p w14:paraId="50F9417F" w14:textId="3FFCB1FC" w:rsidR="00AC10B6" w:rsidRPr="00E427ED" w:rsidRDefault="00AC10B6" w:rsidP="00AC10B6">
      <w:pPr>
        <w:rPr>
          <w:rFonts w:ascii="Arial" w:hAnsi="Arial" w:cs="Arial"/>
          <w:sz w:val="22"/>
          <w:szCs w:val="22"/>
          <w:lang w:val="pl-PL"/>
        </w:rPr>
      </w:pPr>
      <w:r w:rsidRPr="00E427ED">
        <w:rPr>
          <w:rFonts w:ascii="Arial" w:hAnsi="Arial" w:cs="Arial"/>
          <w:sz w:val="22"/>
          <w:szCs w:val="22"/>
          <w:lang w:val="pl-PL"/>
        </w:rPr>
        <w:t xml:space="preserve">Broj iz evidencije postupaka javnih nabavki: </w:t>
      </w:r>
      <w:r w:rsidR="00481FA7" w:rsidRPr="00481FA7">
        <w:rPr>
          <w:rFonts w:ascii="Arial" w:hAnsi="Arial" w:cs="Arial"/>
          <w:sz w:val="22"/>
          <w:szCs w:val="22"/>
          <w:lang w:val="pl-PL"/>
        </w:rPr>
        <w:t>15-597/</w:t>
      </w:r>
      <w:r w:rsidR="009B3A14">
        <w:rPr>
          <w:rFonts w:ascii="Arial" w:hAnsi="Arial" w:cs="Arial"/>
          <w:sz w:val="22"/>
          <w:szCs w:val="22"/>
          <w:lang w:val="pl-PL"/>
        </w:rPr>
        <w:t>3</w:t>
      </w:r>
    </w:p>
    <w:p w14:paraId="05528546" w14:textId="6571BA69" w:rsidR="00AC10B6" w:rsidRPr="00E427ED" w:rsidRDefault="00AC10B6" w:rsidP="00AC10B6">
      <w:pPr>
        <w:rPr>
          <w:rFonts w:ascii="Arial" w:hAnsi="Arial" w:cs="Arial"/>
          <w:sz w:val="22"/>
          <w:szCs w:val="22"/>
          <w:lang w:val="pl-PL"/>
        </w:rPr>
      </w:pPr>
      <w:r w:rsidRPr="00E427ED">
        <w:rPr>
          <w:rFonts w:ascii="Arial" w:hAnsi="Arial" w:cs="Arial"/>
          <w:sz w:val="22"/>
          <w:szCs w:val="22"/>
          <w:lang w:val="pl-PL"/>
        </w:rPr>
        <w:t>Redni broj iz Plana javnih nabavki:1</w:t>
      </w:r>
      <w:r w:rsidR="00557B95" w:rsidRPr="00E427ED">
        <w:rPr>
          <w:rFonts w:ascii="Arial" w:hAnsi="Arial" w:cs="Arial"/>
          <w:sz w:val="22"/>
          <w:szCs w:val="22"/>
          <w:lang w:val="pl-PL"/>
        </w:rPr>
        <w:t>6</w:t>
      </w:r>
    </w:p>
    <w:p w14:paraId="49CF83A1" w14:textId="302A8ACE" w:rsidR="00AC10B6" w:rsidRPr="00251151" w:rsidRDefault="00AC10B6" w:rsidP="00AC10B6">
      <w:pPr>
        <w:rPr>
          <w:rFonts w:ascii="Arial" w:hAnsi="Arial" w:cs="Arial"/>
          <w:sz w:val="22"/>
          <w:szCs w:val="22"/>
          <w:lang w:val="pl-PL"/>
        </w:rPr>
      </w:pPr>
      <w:r w:rsidRPr="00251151">
        <w:rPr>
          <w:rFonts w:ascii="Arial" w:hAnsi="Arial" w:cs="Arial"/>
          <w:sz w:val="22"/>
          <w:szCs w:val="22"/>
          <w:lang w:val="pl-PL"/>
        </w:rPr>
        <w:t>Mjesto i datum: Podgorica,</w:t>
      </w:r>
      <w:r w:rsidR="003B32A3" w:rsidRPr="00251151">
        <w:rPr>
          <w:rFonts w:ascii="Arial" w:hAnsi="Arial" w:cs="Arial"/>
          <w:sz w:val="22"/>
          <w:szCs w:val="22"/>
          <w:lang w:val="pl-PL"/>
        </w:rPr>
        <w:t xml:space="preserve"> </w:t>
      </w:r>
      <w:r w:rsidRPr="00251151">
        <w:rPr>
          <w:rFonts w:ascii="Arial" w:hAnsi="Arial" w:cs="Arial"/>
          <w:sz w:val="22"/>
          <w:szCs w:val="22"/>
          <w:lang w:val="pl-PL"/>
        </w:rPr>
        <w:t>2</w:t>
      </w:r>
      <w:r w:rsidR="00251151" w:rsidRPr="00251151">
        <w:rPr>
          <w:rFonts w:ascii="Arial" w:hAnsi="Arial" w:cs="Arial"/>
          <w:sz w:val="22"/>
          <w:szCs w:val="22"/>
          <w:lang w:val="pl-PL"/>
        </w:rPr>
        <w:t>9</w:t>
      </w:r>
      <w:r w:rsidR="00BD15C3" w:rsidRPr="00251151">
        <w:rPr>
          <w:rFonts w:ascii="Arial" w:hAnsi="Arial" w:cs="Arial"/>
          <w:sz w:val="22"/>
          <w:szCs w:val="22"/>
          <w:lang w:val="pl-PL"/>
        </w:rPr>
        <w:t>.</w:t>
      </w:r>
      <w:r w:rsidR="00C87AAC" w:rsidRPr="00251151">
        <w:rPr>
          <w:rFonts w:ascii="Arial" w:hAnsi="Arial" w:cs="Arial"/>
          <w:sz w:val="22"/>
          <w:szCs w:val="22"/>
          <w:lang w:val="pl-PL"/>
        </w:rPr>
        <w:t>05</w:t>
      </w:r>
      <w:r w:rsidRPr="00251151">
        <w:rPr>
          <w:rFonts w:ascii="Arial" w:hAnsi="Arial" w:cs="Arial"/>
          <w:sz w:val="22"/>
          <w:szCs w:val="22"/>
          <w:lang w:val="pl-PL"/>
        </w:rPr>
        <w:t>. 202</w:t>
      </w:r>
      <w:r w:rsidR="00557B95" w:rsidRPr="00251151">
        <w:rPr>
          <w:rFonts w:ascii="Arial" w:hAnsi="Arial" w:cs="Arial"/>
          <w:sz w:val="22"/>
          <w:szCs w:val="22"/>
          <w:lang w:val="pl-PL"/>
        </w:rPr>
        <w:t>4</w:t>
      </w:r>
      <w:r w:rsidRPr="00251151">
        <w:rPr>
          <w:rFonts w:ascii="Arial" w:hAnsi="Arial" w:cs="Arial"/>
          <w:sz w:val="22"/>
          <w:szCs w:val="22"/>
          <w:lang w:val="pl-PL"/>
        </w:rPr>
        <w:t>.godine</w:t>
      </w:r>
    </w:p>
    <w:p w14:paraId="38F98FFB" w14:textId="77777777" w:rsidR="00AC10B6" w:rsidRPr="00251151" w:rsidRDefault="00AC10B6" w:rsidP="00AC10B6">
      <w:pPr>
        <w:rPr>
          <w:rFonts w:ascii="Arial" w:hAnsi="Arial" w:cs="Arial"/>
          <w:sz w:val="22"/>
          <w:szCs w:val="22"/>
          <w:lang w:val="pl-PL"/>
        </w:rPr>
      </w:pPr>
    </w:p>
    <w:p w14:paraId="59155784" w14:textId="77777777" w:rsidR="00AC10B6" w:rsidRPr="00251151" w:rsidRDefault="00AC10B6" w:rsidP="00AC10B6">
      <w:pPr>
        <w:rPr>
          <w:rFonts w:ascii="Arial" w:hAnsi="Arial" w:cs="Arial"/>
          <w:sz w:val="22"/>
          <w:szCs w:val="22"/>
          <w:lang w:val="pl-PL"/>
        </w:rPr>
      </w:pPr>
    </w:p>
    <w:p w14:paraId="22CB39CC" w14:textId="77777777" w:rsidR="00AC10B6" w:rsidRPr="00251151" w:rsidRDefault="00AC10B6" w:rsidP="00AC10B6">
      <w:pPr>
        <w:rPr>
          <w:rFonts w:ascii="Arial" w:hAnsi="Arial" w:cs="Arial"/>
          <w:sz w:val="22"/>
          <w:szCs w:val="22"/>
          <w:lang w:val="pl-PL"/>
        </w:rPr>
      </w:pPr>
    </w:p>
    <w:p w14:paraId="69750E97" w14:textId="77777777" w:rsidR="00AC10B6" w:rsidRPr="00251151" w:rsidRDefault="00AC10B6" w:rsidP="00AC10B6">
      <w:pPr>
        <w:rPr>
          <w:rFonts w:ascii="Arial" w:hAnsi="Arial" w:cs="Arial"/>
          <w:sz w:val="22"/>
          <w:szCs w:val="22"/>
          <w:lang w:val="pl-PL"/>
        </w:rPr>
      </w:pPr>
    </w:p>
    <w:p w14:paraId="4ABD9BA2" w14:textId="77777777" w:rsidR="00AC10B6" w:rsidRPr="00251151" w:rsidRDefault="00AC10B6" w:rsidP="00AC10B6">
      <w:pPr>
        <w:jc w:val="both"/>
        <w:rPr>
          <w:rFonts w:ascii="Arial" w:hAnsi="Arial" w:cs="Arial"/>
          <w:sz w:val="22"/>
          <w:szCs w:val="22"/>
          <w:lang w:val="pl-PL"/>
        </w:rPr>
      </w:pPr>
    </w:p>
    <w:p w14:paraId="67087B74" w14:textId="2AD12204" w:rsidR="00AC10B6" w:rsidRPr="00095376" w:rsidRDefault="00AC10B6" w:rsidP="00AC10B6">
      <w:pPr>
        <w:tabs>
          <w:tab w:val="left" w:pos="1276"/>
          <w:tab w:val="left" w:pos="3261"/>
        </w:tabs>
        <w:jc w:val="both"/>
        <w:rPr>
          <w:rFonts w:ascii="Arial" w:hAnsi="Arial" w:cs="Arial"/>
          <w:bCs/>
          <w:sz w:val="22"/>
          <w:szCs w:val="22"/>
          <w:lang w:val="sr-Latn-ME"/>
        </w:rPr>
      </w:pPr>
      <w:r w:rsidRPr="00E46E92">
        <w:rPr>
          <w:rFonts w:ascii="Arial" w:hAnsi="Arial" w:cs="Arial"/>
          <w:bCs/>
          <w:sz w:val="22"/>
          <w:szCs w:val="22"/>
          <w:lang w:val="pl-PL"/>
        </w:rPr>
        <w:t xml:space="preserve">Na osnovu člana 53 stav 3 Zakona o javnim nabavkama („Službeni list CG“, br. 74/19, 3/23 i 11/23) </w:t>
      </w:r>
      <w:r w:rsidR="000D7A5C" w:rsidRPr="00E46E92">
        <w:rPr>
          <w:rFonts w:ascii="Arial" w:hAnsi="Arial" w:cs="Arial"/>
          <w:bCs/>
          <w:sz w:val="22"/>
          <w:szCs w:val="22"/>
          <w:lang w:val="pl-PL"/>
        </w:rPr>
        <w:t xml:space="preserve">Akreditaciono tijelo Crne Gore </w:t>
      </w:r>
      <w:r w:rsidRPr="00E46E92">
        <w:rPr>
          <w:rFonts w:ascii="Arial" w:hAnsi="Arial" w:cs="Arial"/>
          <w:bCs/>
          <w:sz w:val="22"/>
          <w:szCs w:val="22"/>
          <w:lang w:val="pl-PL"/>
        </w:rPr>
        <w:t xml:space="preserve">objavljuje        </w:t>
      </w:r>
    </w:p>
    <w:p w14:paraId="4B74F6AB" w14:textId="77777777" w:rsidR="00AC10B6" w:rsidRPr="00095376" w:rsidRDefault="00AC10B6" w:rsidP="00AC10B6">
      <w:pPr>
        <w:tabs>
          <w:tab w:val="left" w:pos="1276"/>
          <w:tab w:val="left" w:pos="3261"/>
        </w:tabs>
        <w:jc w:val="both"/>
        <w:rPr>
          <w:rFonts w:ascii="Arial" w:hAnsi="Arial" w:cs="Arial"/>
          <w:b/>
          <w:bCs/>
          <w:color w:val="FF0000"/>
          <w:sz w:val="22"/>
          <w:szCs w:val="22"/>
          <w:lang w:val="sr-Latn-ME"/>
        </w:rPr>
      </w:pPr>
    </w:p>
    <w:p w14:paraId="6127DCAE" w14:textId="77777777" w:rsidR="00AC10B6" w:rsidRPr="00095376" w:rsidRDefault="00AC10B6" w:rsidP="00AC10B6">
      <w:pPr>
        <w:tabs>
          <w:tab w:val="left" w:pos="1276"/>
          <w:tab w:val="left" w:pos="3261"/>
        </w:tabs>
        <w:jc w:val="both"/>
        <w:rPr>
          <w:rFonts w:ascii="Arial" w:hAnsi="Arial" w:cs="Arial"/>
          <w:b/>
          <w:bCs/>
          <w:color w:val="FF0000"/>
          <w:sz w:val="22"/>
          <w:szCs w:val="22"/>
          <w:lang w:val="sr-Latn-ME"/>
        </w:rPr>
      </w:pPr>
    </w:p>
    <w:p w14:paraId="5149E1E4" w14:textId="77777777" w:rsidR="00AC10B6" w:rsidRPr="00095376" w:rsidRDefault="00AC10B6" w:rsidP="00AC10B6">
      <w:pPr>
        <w:tabs>
          <w:tab w:val="left" w:pos="1276"/>
          <w:tab w:val="left" w:pos="3261"/>
        </w:tabs>
        <w:jc w:val="both"/>
        <w:rPr>
          <w:rFonts w:ascii="Arial" w:hAnsi="Arial" w:cs="Arial"/>
          <w:b/>
          <w:bCs/>
          <w:color w:val="FF0000"/>
          <w:sz w:val="22"/>
          <w:szCs w:val="22"/>
          <w:lang w:val="sr-Latn-ME"/>
        </w:rPr>
      </w:pPr>
    </w:p>
    <w:p w14:paraId="1A6BCA23" w14:textId="77777777" w:rsidR="00AC10B6" w:rsidRPr="00095376" w:rsidRDefault="00AC10B6" w:rsidP="00AC10B6">
      <w:pPr>
        <w:tabs>
          <w:tab w:val="left" w:pos="1276"/>
          <w:tab w:val="left" w:pos="3261"/>
        </w:tabs>
        <w:jc w:val="both"/>
        <w:rPr>
          <w:rFonts w:ascii="Arial" w:hAnsi="Arial" w:cs="Arial"/>
          <w:b/>
          <w:bCs/>
          <w:color w:val="FF0000"/>
          <w:sz w:val="22"/>
          <w:szCs w:val="22"/>
          <w:lang w:val="sr-Latn-ME"/>
        </w:rPr>
      </w:pPr>
    </w:p>
    <w:p w14:paraId="3436602E" w14:textId="77777777" w:rsidR="00AC10B6" w:rsidRPr="00095376" w:rsidRDefault="00AC10B6" w:rsidP="00AC10B6">
      <w:pPr>
        <w:tabs>
          <w:tab w:val="left" w:pos="1276"/>
          <w:tab w:val="left" w:pos="3261"/>
        </w:tabs>
        <w:jc w:val="both"/>
        <w:rPr>
          <w:rFonts w:ascii="Arial" w:hAnsi="Arial" w:cs="Arial"/>
          <w:color w:val="FF0000"/>
          <w:sz w:val="22"/>
          <w:szCs w:val="22"/>
          <w:lang w:val="sr-Latn-ME"/>
        </w:rPr>
      </w:pPr>
      <w:r w:rsidRPr="00095376">
        <w:rPr>
          <w:rFonts w:ascii="Arial" w:hAnsi="Arial" w:cs="Arial"/>
          <w:b/>
          <w:bCs/>
          <w:color w:val="FF0000"/>
          <w:sz w:val="22"/>
          <w:szCs w:val="22"/>
          <w:lang w:val="sr-Latn-ME"/>
        </w:rPr>
        <w:t xml:space="preserve">                                          </w:t>
      </w:r>
      <w:r w:rsidRPr="00095376">
        <w:rPr>
          <w:rFonts w:ascii="Arial" w:hAnsi="Arial" w:cs="Arial"/>
          <w:b/>
          <w:bCs/>
          <w:color w:val="FF0000"/>
          <w:sz w:val="22"/>
          <w:szCs w:val="22"/>
          <w:lang w:val="sr-Latn-ME"/>
        </w:rPr>
        <w:tab/>
      </w:r>
      <w:r w:rsidRPr="00095376">
        <w:rPr>
          <w:rFonts w:ascii="Arial" w:hAnsi="Arial" w:cs="Arial"/>
          <w:bCs/>
          <w:color w:val="FF0000"/>
          <w:sz w:val="22"/>
          <w:szCs w:val="22"/>
          <w:lang w:val="sr-Latn-ME"/>
        </w:rPr>
        <w:t xml:space="preserve">                                                      </w:t>
      </w:r>
    </w:p>
    <w:p w14:paraId="251498C8" w14:textId="77777777" w:rsidR="00AC10B6" w:rsidRPr="00095376" w:rsidRDefault="00AC10B6" w:rsidP="00AC10B6">
      <w:pPr>
        <w:keepNext/>
        <w:jc w:val="center"/>
        <w:outlineLvl w:val="0"/>
        <w:rPr>
          <w:rFonts w:ascii="Arial" w:hAnsi="Arial" w:cs="Arial"/>
          <w:b/>
          <w:bCs/>
          <w:color w:val="FF0000"/>
          <w:sz w:val="22"/>
          <w:szCs w:val="22"/>
          <w:lang w:val="sr-Latn-ME"/>
        </w:rPr>
      </w:pPr>
    </w:p>
    <w:p w14:paraId="223602DB" w14:textId="77777777" w:rsidR="00AC10B6" w:rsidRPr="00095376" w:rsidRDefault="00AC10B6" w:rsidP="00AC10B6">
      <w:pPr>
        <w:jc w:val="center"/>
        <w:rPr>
          <w:rFonts w:ascii="Arial" w:hAnsi="Arial" w:cs="Arial"/>
          <w:b/>
          <w:bCs/>
          <w:sz w:val="22"/>
          <w:szCs w:val="22"/>
          <w:lang w:val="sr-Latn-ME"/>
        </w:rPr>
      </w:pPr>
      <w:r w:rsidRPr="00095376">
        <w:rPr>
          <w:rFonts w:ascii="Arial" w:hAnsi="Arial" w:cs="Arial"/>
          <w:b/>
          <w:bCs/>
          <w:sz w:val="22"/>
          <w:szCs w:val="22"/>
          <w:lang w:val="sr-Latn-ME"/>
        </w:rPr>
        <w:t>TENDERSKU DOKUMENTACIJU</w:t>
      </w:r>
    </w:p>
    <w:p w14:paraId="0D184901" w14:textId="77777777" w:rsidR="00AC10B6" w:rsidRPr="00095376" w:rsidRDefault="00AC10B6" w:rsidP="00AC10B6">
      <w:pPr>
        <w:jc w:val="center"/>
        <w:rPr>
          <w:rFonts w:ascii="Arial" w:hAnsi="Arial" w:cs="Arial"/>
          <w:b/>
          <w:bCs/>
          <w:sz w:val="22"/>
          <w:szCs w:val="22"/>
          <w:lang w:val="sr-Latn-ME"/>
        </w:rPr>
      </w:pPr>
      <w:r w:rsidRPr="00095376">
        <w:rPr>
          <w:rFonts w:ascii="Arial" w:hAnsi="Arial" w:cs="Arial"/>
          <w:b/>
          <w:bCs/>
          <w:sz w:val="22"/>
          <w:szCs w:val="22"/>
          <w:lang w:val="sr-Latn-ME"/>
        </w:rPr>
        <w:t>ZA OTVORENI POSTUPAK JAVNE NABAVKE</w:t>
      </w:r>
    </w:p>
    <w:p w14:paraId="77B55CBD" w14:textId="2F21E07A" w:rsidR="00AC10B6" w:rsidRPr="00095376" w:rsidRDefault="000D7A5C" w:rsidP="00AC10B6">
      <w:pPr>
        <w:jc w:val="center"/>
        <w:rPr>
          <w:rFonts w:ascii="Arial" w:hAnsi="Arial" w:cs="Arial"/>
          <w:b/>
          <w:bCs/>
          <w:sz w:val="22"/>
          <w:szCs w:val="22"/>
          <w:lang w:val="sr-Latn-ME"/>
        </w:rPr>
      </w:pPr>
      <w:r w:rsidRPr="00095376">
        <w:rPr>
          <w:rFonts w:ascii="Arial" w:hAnsi="Arial" w:cs="Arial"/>
          <w:b/>
          <w:bCs/>
          <w:sz w:val="22"/>
          <w:szCs w:val="22"/>
          <w:lang w:val="sr-Latn-ME"/>
        </w:rPr>
        <w:t>Razvoj i instaliranje softvera za elektronsko upravljanje dokumentima</w:t>
      </w:r>
    </w:p>
    <w:p w14:paraId="1FF629E5" w14:textId="77777777" w:rsidR="00AC10B6" w:rsidRPr="00095376" w:rsidRDefault="00AC10B6" w:rsidP="00AC10B6">
      <w:pPr>
        <w:rPr>
          <w:rFonts w:ascii="Arial" w:hAnsi="Arial" w:cs="Arial"/>
          <w:sz w:val="22"/>
          <w:szCs w:val="22"/>
          <w:lang w:val="sr-Latn-ME"/>
        </w:rPr>
      </w:pPr>
    </w:p>
    <w:p w14:paraId="41B207DD" w14:textId="77777777" w:rsidR="00AC10B6" w:rsidRPr="00095376" w:rsidRDefault="00AC10B6" w:rsidP="00AC10B6">
      <w:pPr>
        <w:rPr>
          <w:rFonts w:ascii="Arial" w:hAnsi="Arial" w:cs="Arial"/>
          <w:sz w:val="22"/>
          <w:szCs w:val="22"/>
          <w:lang w:val="sr-Latn-ME"/>
        </w:rPr>
      </w:pPr>
    </w:p>
    <w:p w14:paraId="65E482AC" w14:textId="77777777" w:rsidR="00AC10B6" w:rsidRPr="00095376" w:rsidRDefault="00AC10B6" w:rsidP="00AC10B6">
      <w:pPr>
        <w:jc w:val="both"/>
        <w:rPr>
          <w:rFonts w:ascii="Arial" w:hAnsi="Arial" w:cs="Arial"/>
          <w:sz w:val="22"/>
          <w:szCs w:val="22"/>
          <w:lang w:val="sr-Latn-ME"/>
        </w:rPr>
      </w:pPr>
      <w:r w:rsidRPr="00095376">
        <w:rPr>
          <w:rFonts w:ascii="Arial" w:hAnsi="Arial" w:cs="Arial"/>
          <w:sz w:val="22"/>
          <w:szCs w:val="22"/>
          <w:lang w:val="sr-Latn-ME"/>
        </w:rPr>
        <w:t>Predmet nabavke se nabavlja:</w:t>
      </w:r>
    </w:p>
    <w:p w14:paraId="0A75F514" w14:textId="77777777" w:rsidR="00AC10B6" w:rsidRPr="00095376" w:rsidRDefault="00AC10B6" w:rsidP="00AC10B6">
      <w:pPr>
        <w:jc w:val="both"/>
        <w:rPr>
          <w:rFonts w:ascii="Arial" w:hAnsi="Arial" w:cs="Arial"/>
          <w:sz w:val="22"/>
          <w:szCs w:val="22"/>
          <w:lang w:val="sr-Latn-ME"/>
        </w:rPr>
      </w:pPr>
    </w:p>
    <w:p w14:paraId="6A47A5A7" w14:textId="77777777" w:rsidR="00AC10B6" w:rsidRPr="00095376" w:rsidRDefault="00AC10B6" w:rsidP="00AC10B6">
      <w:pPr>
        <w:jc w:val="both"/>
        <w:rPr>
          <w:rFonts w:ascii="Arial" w:hAnsi="Arial" w:cs="Arial"/>
          <w:sz w:val="22"/>
          <w:szCs w:val="22"/>
          <w:lang w:val="sr-Latn-ME"/>
        </w:rPr>
      </w:pPr>
      <w:r w:rsidRPr="00095376">
        <w:rPr>
          <w:rFonts w:ascii="Arial" w:hAnsi="Arial" w:cs="Arial"/>
          <w:sz w:val="22"/>
          <w:szCs w:val="22"/>
          <w:lang w:val="sr-Latn-ME"/>
        </w:rPr>
        <w:sym w:font="Wingdings" w:char="F0A8"/>
      </w:r>
      <w:r w:rsidRPr="00095376">
        <w:rPr>
          <w:rFonts w:ascii="Arial" w:hAnsi="Arial" w:cs="Arial"/>
          <w:sz w:val="22"/>
          <w:szCs w:val="22"/>
          <w:lang w:val="sr-Latn-ME"/>
        </w:rPr>
        <w:t xml:space="preserve"> kao cjelina </w:t>
      </w:r>
    </w:p>
    <w:p w14:paraId="59AAEA02" w14:textId="77777777" w:rsidR="00AC10B6" w:rsidRPr="00095376" w:rsidRDefault="00AC10B6" w:rsidP="00AC10B6">
      <w:pPr>
        <w:rPr>
          <w:rFonts w:ascii="Arial" w:hAnsi="Arial" w:cs="Arial"/>
          <w:sz w:val="22"/>
          <w:szCs w:val="22"/>
          <w:lang w:val="sr-Latn-ME"/>
        </w:rPr>
      </w:pPr>
    </w:p>
    <w:p w14:paraId="0CE02F9D" w14:textId="77777777" w:rsidR="00AC10B6" w:rsidRPr="00095376" w:rsidRDefault="00AC10B6" w:rsidP="00AC10B6">
      <w:pPr>
        <w:rPr>
          <w:rFonts w:ascii="Arial" w:hAnsi="Arial" w:cs="Arial"/>
          <w:color w:val="FF0000"/>
          <w:sz w:val="22"/>
          <w:szCs w:val="22"/>
          <w:lang w:val="sr-Latn-ME"/>
        </w:rPr>
      </w:pPr>
    </w:p>
    <w:p w14:paraId="0F8F4832" w14:textId="77777777" w:rsidR="00AC10B6" w:rsidRPr="00095376" w:rsidRDefault="00AC10B6" w:rsidP="00AC10B6">
      <w:pPr>
        <w:rPr>
          <w:rFonts w:ascii="Arial" w:hAnsi="Arial" w:cs="Arial"/>
          <w:color w:val="FF0000"/>
          <w:sz w:val="22"/>
          <w:szCs w:val="22"/>
          <w:lang w:val="sr-Latn-ME"/>
        </w:rPr>
      </w:pPr>
    </w:p>
    <w:p w14:paraId="06D15573" w14:textId="77777777" w:rsidR="00AC10B6" w:rsidRPr="00095376" w:rsidRDefault="00AC10B6" w:rsidP="00AC10B6">
      <w:pPr>
        <w:rPr>
          <w:rFonts w:ascii="Arial" w:hAnsi="Arial" w:cs="Arial"/>
          <w:color w:val="FF0000"/>
          <w:sz w:val="22"/>
          <w:szCs w:val="22"/>
          <w:lang w:val="sr-Latn-ME"/>
        </w:rPr>
      </w:pPr>
    </w:p>
    <w:p w14:paraId="27C7C17E" w14:textId="77777777" w:rsidR="00AC10B6" w:rsidRPr="00095376" w:rsidRDefault="00AC10B6" w:rsidP="00AC10B6">
      <w:pPr>
        <w:rPr>
          <w:rFonts w:ascii="Arial" w:hAnsi="Arial" w:cs="Arial"/>
          <w:color w:val="FF0000"/>
          <w:sz w:val="22"/>
          <w:szCs w:val="22"/>
          <w:lang w:val="sr-Latn-ME"/>
        </w:rPr>
      </w:pPr>
    </w:p>
    <w:p w14:paraId="3556D8C3" w14:textId="77777777" w:rsidR="00AC10B6" w:rsidRPr="00095376" w:rsidRDefault="00AC10B6" w:rsidP="00AC10B6">
      <w:pPr>
        <w:rPr>
          <w:rFonts w:ascii="Arial" w:hAnsi="Arial" w:cs="Arial"/>
          <w:color w:val="FF0000"/>
          <w:sz w:val="22"/>
          <w:szCs w:val="22"/>
          <w:lang w:val="sr-Latn-ME"/>
        </w:rPr>
      </w:pPr>
    </w:p>
    <w:p w14:paraId="5FC69072" w14:textId="77777777" w:rsidR="00AC10B6" w:rsidRPr="00095376" w:rsidRDefault="00AC10B6" w:rsidP="00AC10B6">
      <w:pPr>
        <w:rPr>
          <w:rFonts w:ascii="Arial" w:hAnsi="Arial" w:cs="Arial"/>
          <w:color w:val="FF0000"/>
          <w:sz w:val="22"/>
          <w:szCs w:val="22"/>
          <w:lang w:val="sr-Latn-ME"/>
        </w:rPr>
      </w:pPr>
    </w:p>
    <w:p w14:paraId="5FA05CEC" w14:textId="77777777" w:rsidR="00AC10B6" w:rsidRPr="00095376" w:rsidRDefault="00AC10B6" w:rsidP="00AC10B6">
      <w:pPr>
        <w:rPr>
          <w:rFonts w:ascii="Arial" w:hAnsi="Arial" w:cs="Arial"/>
          <w:color w:val="FF0000"/>
          <w:sz w:val="22"/>
          <w:szCs w:val="22"/>
          <w:lang w:val="sr-Latn-ME"/>
        </w:rPr>
      </w:pPr>
    </w:p>
    <w:p w14:paraId="2619BF13" w14:textId="77777777" w:rsidR="00AC10B6" w:rsidRPr="00095376" w:rsidRDefault="00AC10B6" w:rsidP="00AC10B6">
      <w:pPr>
        <w:rPr>
          <w:rFonts w:ascii="Arial" w:hAnsi="Arial" w:cs="Arial"/>
          <w:color w:val="FF0000"/>
          <w:sz w:val="22"/>
          <w:szCs w:val="22"/>
          <w:lang w:val="sr-Latn-ME"/>
        </w:rPr>
      </w:pPr>
    </w:p>
    <w:p w14:paraId="44C4009D" w14:textId="77777777" w:rsidR="00AC10B6" w:rsidRPr="00095376" w:rsidRDefault="00AC10B6" w:rsidP="00AC10B6">
      <w:pPr>
        <w:rPr>
          <w:rFonts w:ascii="Arial" w:hAnsi="Arial" w:cs="Arial"/>
          <w:color w:val="FF0000"/>
          <w:sz w:val="22"/>
          <w:szCs w:val="22"/>
          <w:lang w:val="sr-Latn-ME"/>
        </w:rPr>
      </w:pPr>
    </w:p>
    <w:p w14:paraId="2E58502B" w14:textId="77777777" w:rsidR="00AC10B6" w:rsidRPr="00095376" w:rsidRDefault="00AC10B6" w:rsidP="00AC10B6">
      <w:pPr>
        <w:rPr>
          <w:rFonts w:ascii="Arial" w:hAnsi="Arial" w:cs="Arial"/>
          <w:color w:val="FF0000"/>
          <w:sz w:val="22"/>
          <w:szCs w:val="22"/>
          <w:lang w:val="sr-Latn-ME"/>
        </w:rPr>
      </w:pPr>
    </w:p>
    <w:p w14:paraId="0D083FE4" w14:textId="77777777" w:rsidR="00AC10B6" w:rsidRPr="00095376" w:rsidRDefault="00AC10B6" w:rsidP="00AC10B6">
      <w:pPr>
        <w:rPr>
          <w:rFonts w:ascii="Arial" w:hAnsi="Arial" w:cs="Arial"/>
          <w:color w:val="FF0000"/>
          <w:sz w:val="22"/>
          <w:szCs w:val="22"/>
          <w:lang w:val="sr-Latn-ME"/>
        </w:rPr>
      </w:pPr>
    </w:p>
    <w:p w14:paraId="1087BF22" w14:textId="77777777" w:rsidR="00AC10B6" w:rsidRPr="00095376" w:rsidRDefault="00AC10B6" w:rsidP="00AC10B6">
      <w:pPr>
        <w:rPr>
          <w:rFonts w:ascii="Arial" w:hAnsi="Arial" w:cs="Arial"/>
          <w:color w:val="FF0000"/>
          <w:sz w:val="22"/>
          <w:szCs w:val="22"/>
          <w:lang w:val="sr-Latn-ME"/>
        </w:rPr>
      </w:pPr>
    </w:p>
    <w:p w14:paraId="42BC42C2" w14:textId="77777777" w:rsidR="00AC10B6" w:rsidRPr="00095376" w:rsidRDefault="00AC10B6" w:rsidP="00AC10B6">
      <w:pPr>
        <w:rPr>
          <w:rFonts w:ascii="Arial" w:hAnsi="Arial" w:cs="Arial"/>
          <w:color w:val="FF0000"/>
          <w:sz w:val="22"/>
          <w:szCs w:val="22"/>
          <w:lang w:val="sr-Latn-ME"/>
        </w:rPr>
      </w:pPr>
    </w:p>
    <w:p w14:paraId="4B59EA49" w14:textId="77777777" w:rsidR="00AC10B6" w:rsidRPr="00095376" w:rsidRDefault="00AC10B6" w:rsidP="00AC10B6">
      <w:pPr>
        <w:rPr>
          <w:rFonts w:ascii="Arial" w:hAnsi="Arial" w:cs="Arial"/>
          <w:color w:val="FF0000"/>
          <w:sz w:val="22"/>
          <w:szCs w:val="22"/>
          <w:lang w:val="sr-Latn-ME"/>
        </w:rPr>
      </w:pPr>
    </w:p>
    <w:p w14:paraId="537DDC3E" w14:textId="77777777" w:rsidR="00AC10B6" w:rsidRPr="00095376" w:rsidRDefault="00AC10B6" w:rsidP="00AC10B6">
      <w:pPr>
        <w:rPr>
          <w:rFonts w:ascii="Arial" w:hAnsi="Arial" w:cs="Arial"/>
          <w:color w:val="FF0000"/>
          <w:sz w:val="22"/>
          <w:szCs w:val="22"/>
          <w:lang w:val="sr-Latn-ME"/>
        </w:rPr>
      </w:pPr>
    </w:p>
    <w:p w14:paraId="1E771BAE" w14:textId="77777777" w:rsidR="00AC10B6" w:rsidRPr="00095376" w:rsidRDefault="00AC10B6" w:rsidP="00AC10B6">
      <w:pPr>
        <w:rPr>
          <w:rFonts w:ascii="Arial" w:hAnsi="Arial" w:cs="Arial"/>
          <w:color w:val="FF0000"/>
          <w:sz w:val="22"/>
          <w:szCs w:val="22"/>
          <w:lang w:val="sr-Latn-ME"/>
        </w:rPr>
      </w:pPr>
    </w:p>
    <w:p w14:paraId="5A6D9DED" w14:textId="77777777" w:rsidR="00AC10B6" w:rsidRPr="00095376" w:rsidRDefault="00AC10B6" w:rsidP="00AC10B6">
      <w:pPr>
        <w:rPr>
          <w:rFonts w:ascii="Arial" w:hAnsi="Arial" w:cs="Arial"/>
          <w:color w:val="FF0000"/>
          <w:sz w:val="22"/>
          <w:szCs w:val="22"/>
          <w:lang w:val="sr-Latn-ME"/>
        </w:rPr>
      </w:pPr>
    </w:p>
    <w:p w14:paraId="3A508462" w14:textId="77777777" w:rsidR="00AC10B6" w:rsidRPr="00095376" w:rsidRDefault="00AC10B6" w:rsidP="00AC10B6">
      <w:pPr>
        <w:rPr>
          <w:rFonts w:ascii="Arial" w:hAnsi="Arial" w:cs="Arial"/>
          <w:color w:val="FF0000"/>
          <w:sz w:val="22"/>
          <w:szCs w:val="22"/>
          <w:lang w:val="sr-Latn-ME"/>
        </w:rPr>
      </w:pPr>
    </w:p>
    <w:p w14:paraId="3DF38409" w14:textId="77777777" w:rsidR="00AC10B6" w:rsidRPr="00095376" w:rsidRDefault="00AC10B6" w:rsidP="00AC10B6">
      <w:pPr>
        <w:rPr>
          <w:rFonts w:ascii="Arial" w:hAnsi="Arial" w:cs="Arial"/>
          <w:color w:val="FF0000"/>
          <w:sz w:val="22"/>
          <w:szCs w:val="22"/>
          <w:lang w:val="sr-Latn-ME"/>
        </w:rPr>
      </w:pPr>
    </w:p>
    <w:p w14:paraId="421D1E58" w14:textId="77777777" w:rsidR="00AC10B6" w:rsidRPr="00095376" w:rsidRDefault="00AC10B6" w:rsidP="00AC10B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0" w:name="_Toc62730553"/>
      <w:r w:rsidRPr="00095376">
        <w:rPr>
          <w:rFonts w:ascii="Arial" w:hAnsi="Arial" w:cs="Arial"/>
          <w:b/>
          <w:sz w:val="22"/>
          <w:szCs w:val="22"/>
          <w:lang w:val="sr-Latn-ME"/>
        </w:rPr>
        <w:lastRenderedPageBreak/>
        <w:t>POZIV ZA NADMETANJE</w:t>
      </w:r>
      <w:r w:rsidRPr="00095376">
        <w:rPr>
          <w:rFonts w:ascii="Arial" w:hAnsi="Arial" w:cs="Arial"/>
          <w:sz w:val="22"/>
          <w:szCs w:val="22"/>
          <w:vertAlign w:val="superscript"/>
        </w:rPr>
        <w:footnoteReference w:id="1"/>
      </w:r>
      <w:bookmarkEnd w:id="0"/>
      <w:r w:rsidRPr="00095376">
        <w:rPr>
          <w:rFonts w:ascii="Arial" w:hAnsi="Arial" w:cs="Arial"/>
          <w:b/>
          <w:sz w:val="22"/>
          <w:szCs w:val="22"/>
          <w:lang w:val="sr-Latn-ME"/>
        </w:rPr>
        <w:t xml:space="preserve"> </w:t>
      </w:r>
    </w:p>
    <w:p w14:paraId="7221DDF9" w14:textId="77777777" w:rsidR="00AC10B6" w:rsidRPr="00095376" w:rsidRDefault="00AC10B6" w:rsidP="00AC10B6">
      <w:pPr>
        <w:rPr>
          <w:rFonts w:ascii="Arial" w:hAnsi="Arial" w:cs="Arial"/>
          <w:b/>
          <w:bCs/>
          <w:sz w:val="22"/>
          <w:szCs w:val="22"/>
          <w:lang w:val="sr-Latn-ME"/>
        </w:rPr>
      </w:pPr>
      <w:r w:rsidRPr="00095376">
        <w:rPr>
          <w:rFonts w:ascii="Arial" w:hAnsi="Arial" w:cs="Arial"/>
          <w:b/>
          <w:bCs/>
          <w:sz w:val="22"/>
          <w:szCs w:val="22"/>
          <w:lang w:val="sr-Latn-ME"/>
        </w:rPr>
        <w:tab/>
      </w:r>
    </w:p>
    <w:p w14:paraId="184D88A7" w14:textId="77777777" w:rsidR="00AC10B6" w:rsidRPr="00095376" w:rsidRDefault="00AC10B6" w:rsidP="00AC10B6">
      <w:pPr>
        <w:ind w:left="360"/>
        <w:jc w:val="center"/>
        <w:rPr>
          <w:rFonts w:ascii="Arial" w:hAnsi="Arial" w:cs="Arial"/>
          <w:b/>
          <w:bCs/>
          <w:sz w:val="22"/>
          <w:szCs w:val="22"/>
          <w:lang w:val="sr-Latn-ME"/>
        </w:rPr>
      </w:pPr>
    </w:p>
    <w:p w14:paraId="7180376C" w14:textId="77777777" w:rsidR="00AC10B6" w:rsidRPr="00095376" w:rsidRDefault="00AC10B6" w:rsidP="00AC10B6">
      <w:pPr>
        <w:numPr>
          <w:ilvl w:val="0"/>
          <w:numId w:val="2"/>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Podaci o naručiocu;</w:t>
      </w:r>
    </w:p>
    <w:p w14:paraId="5EDB1262" w14:textId="77777777" w:rsidR="00AC10B6" w:rsidRPr="00095376" w:rsidRDefault="00AC10B6" w:rsidP="00AC10B6">
      <w:pPr>
        <w:numPr>
          <w:ilvl w:val="0"/>
          <w:numId w:val="2"/>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 xml:space="preserve">Podaci o postupku i predmetu javne nabavke: </w:t>
      </w:r>
    </w:p>
    <w:p w14:paraId="155D2607" w14:textId="77777777" w:rsidR="00AC10B6" w:rsidRPr="00095376" w:rsidRDefault="00AC10B6" w:rsidP="00AC10B6">
      <w:pPr>
        <w:numPr>
          <w:ilvl w:val="1"/>
          <w:numId w:val="2"/>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Vrsta postupka,</w:t>
      </w:r>
    </w:p>
    <w:p w14:paraId="318887A7" w14:textId="77777777" w:rsidR="00AC10B6" w:rsidRPr="00095376" w:rsidRDefault="00AC10B6" w:rsidP="00AC10B6">
      <w:pPr>
        <w:numPr>
          <w:ilvl w:val="1"/>
          <w:numId w:val="2"/>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Predmet javne nabavke (vrsta predmeta, naziv i opis predmeta),</w:t>
      </w:r>
    </w:p>
    <w:p w14:paraId="5DC8D27B" w14:textId="77777777" w:rsidR="00AC10B6" w:rsidRPr="00095376" w:rsidRDefault="00AC10B6" w:rsidP="00AC10B6">
      <w:pPr>
        <w:numPr>
          <w:ilvl w:val="1"/>
          <w:numId w:val="2"/>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Procijenjena vrijednost predmeta nabavke</w:t>
      </w:r>
      <w:r w:rsidRPr="00095376">
        <w:rPr>
          <w:rFonts w:ascii="Arial" w:eastAsia="Calibri" w:hAnsi="Arial" w:cs="Arial"/>
          <w:sz w:val="22"/>
          <w:szCs w:val="22"/>
          <w:vertAlign w:val="superscript"/>
          <w:lang w:val="sr-Latn-ME"/>
        </w:rPr>
        <w:footnoteReference w:id="2"/>
      </w:r>
      <w:r w:rsidRPr="00095376">
        <w:rPr>
          <w:rFonts w:ascii="Arial" w:eastAsia="Calibri" w:hAnsi="Arial" w:cs="Arial"/>
          <w:sz w:val="22"/>
          <w:szCs w:val="22"/>
          <w:lang w:val="sr-Latn-ME"/>
        </w:rPr>
        <w:t>,</w:t>
      </w:r>
    </w:p>
    <w:p w14:paraId="7C3F9717" w14:textId="77777777" w:rsidR="00AC10B6" w:rsidRPr="00095376" w:rsidRDefault="00AC10B6" w:rsidP="00AC10B6">
      <w:pPr>
        <w:numPr>
          <w:ilvl w:val="1"/>
          <w:numId w:val="2"/>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 xml:space="preserve">Način nabavke: </w:t>
      </w:r>
    </w:p>
    <w:p w14:paraId="2E944877" w14:textId="77777777" w:rsidR="00AC10B6" w:rsidRPr="00095376" w:rsidRDefault="00AC10B6" w:rsidP="00AC10B6">
      <w:pPr>
        <w:numPr>
          <w:ilvl w:val="0"/>
          <w:numId w:val="3"/>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Cjelina, po partijama,</w:t>
      </w:r>
    </w:p>
    <w:p w14:paraId="09ACC17E" w14:textId="77777777" w:rsidR="00AC10B6" w:rsidRPr="00095376" w:rsidRDefault="00AC10B6" w:rsidP="00AC10B6">
      <w:pPr>
        <w:numPr>
          <w:ilvl w:val="0"/>
          <w:numId w:val="3"/>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Zajednička nabavka,</w:t>
      </w:r>
    </w:p>
    <w:p w14:paraId="4387C475" w14:textId="77777777" w:rsidR="00AC10B6" w:rsidRPr="00095376" w:rsidRDefault="00AC10B6" w:rsidP="00AC10B6">
      <w:pPr>
        <w:numPr>
          <w:ilvl w:val="0"/>
          <w:numId w:val="3"/>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Centralizovana nabavka,</w:t>
      </w:r>
    </w:p>
    <w:p w14:paraId="4A88937F" w14:textId="77777777" w:rsidR="00AC10B6" w:rsidRPr="00095376" w:rsidRDefault="00AC10B6" w:rsidP="00AC10B6">
      <w:pPr>
        <w:numPr>
          <w:ilvl w:val="1"/>
          <w:numId w:val="2"/>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Posebni oblik nabavke:</w:t>
      </w:r>
    </w:p>
    <w:p w14:paraId="748F448D" w14:textId="77777777" w:rsidR="00AC10B6" w:rsidRPr="00095376" w:rsidRDefault="00AC10B6" w:rsidP="00AC10B6">
      <w:pPr>
        <w:numPr>
          <w:ilvl w:val="0"/>
          <w:numId w:val="4"/>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Okvirni sporazum,</w:t>
      </w:r>
    </w:p>
    <w:p w14:paraId="3745D820" w14:textId="77777777" w:rsidR="00AC10B6" w:rsidRPr="00095376" w:rsidRDefault="00AC10B6" w:rsidP="00AC10B6">
      <w:pPr>
        <w:numPr>
          <w:ilvl w:val="0"/>
          <w:numId w:val="4"/>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Dinamički sistem nabavki,</w:t>
      </w:r>
    </w:p>
    <w:p w14:paraId="0D8103B1" w14:textId="77777777" w:rsidR="00AC10B6" w:rsidRPr="00095376" w:rsidRDefault="00AC10B6" w:rsidP="00AC10B6">
      <w:pPr>
        <w:numPr>
          <w:ilvl w:val="0"/>
          <w:numId w:val="4"/>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Elektronska aukcija,</w:t>
      </w:r>
    </w:p>
    <w:p w14:paraId="29775C64" w14:textId="77777777" w:rsidR="00AC10B6" w:rsidRPr="00095376" w:rsidRDefault="00AC10B6" w:rsidP="00AC10B6">
      <w:pPr>
        <w:numPr>
          <w:ilvl w:val="0"/>
          <w:numId w:val="4"/>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Elektronski katalog,</w:t>
      </w:r>
    </w:p>
    <w:p w14:paraId="63203FEB" w14:textId="77777777" w:rsidR="00AC10B6" w:rsidRPr="00095376" w:rsidRDefault="00AC10B6" w:rsidP="00AC10B6">
      <w:pPr>
        <w:numPr>
          <w:ilvl w:val="1"/>
          <w:numId w:val="2"/>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Uslovi za učešće u postupku javne nabavke i posebni osnovi za isključenje;</w:t>
      </w:r>
    </w:p>
    <w:p w14:paraId="6741012C" w14:textId="77777777" w:rsidR="00AC10B6" w:rsidRPr="00095376" w:rsidRDefault="00AC10B6" w:rsidP="00AC10B6">
      <w:pPr>
        <w:numPr>
          <w:ilvl w:val="1"/>
          <w:numId w:val="2"/>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Kriterijum za izbor najpovoljnije ponude;</w:t>
      </w:r>
    </w:p>
    <w:p w14:paraId="43D6D6EA" w14:textId="77777777" w:rsidR="00AC10B6" w:rsidRPr="00095376" w:rsidRDefault="00AC10B6" w:rsidP="00AC10B6">
      <w:pPr>
        <w:numPr>
          <w:ilvl w:val="1"/>
          <w:numId w:val="2"/>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Način, mjesto i vrijeme podnošenja ponuda i otvaranja ponuda;</w:t>
      </w:r>
    </w:p>
    <w:p w14:paraId="23FFB85C" w14:textId="77777777" w:rsidR="00AC10B6" w:rsidRPr="00095376" w:rsidRDefault="00AC10B6" w:rsidP="00AC10B6">
      <w:pPr>
        <w:numPr>
          <w:ilvl w:val="1"/>
          <w:numId w:val="2"/>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Rok za donošenje odluke o izboru;</w:t>
      </w:r>
    </w:p>
    <w:p w14:paraId="245063BC" w14:textId="77777777" w:rsidR="00AC10B6" w:rsidRPr="00095376" w:rsidRDefault="00AC10B6" w:rsidP="00AC10B6">
      <w:pPr>
        <w:numPr>
          <w:ilvl w:val="1"/>
          <w:numId w:val="2"/>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Rok važenja ponude;</w:t>
      </w:r>
    </w:p>
    <w:p w14:paraId="3B0EF39F" w14:textId="77777777" w:rsidR="00AC10B6" w:rsidRPr="00095376" w:rsidRDefault="00AC10B6" w:rsidP="00AC10B6">
      <w:pPr>
        <w:numPr>
          <w:ilvl w:val="1"/>
          <w:numId w:val="2"/>
        </w:numPr>
        <w:spacing w:after="160" w:line="256" w:lineRule="auto"/>
        <w:contextualSpacing/>
        <w:rPr>
          <w:rFonts w:ascii="Arial" w:eastAsia="Calibri" w:hAnsi="Arial" w:cs="Arial"/>
          <w:sz w:val="22"/>
          <w:szCs w:val="22"/>
          <w:lang w:val="sr-Latn-ME"/>
        </w:rPr>
      </w:pPr>
      <w:r w:rsidRPr="00095376">
        <w:rPr>
          <w:rFonts w:ascii="Arial" w:eastAsia="Calibri" w:hAnsi="Arial" w:cs="Arial"/>
          <w:sz w:val="22"/>
          <w:szCs w:val="22"/>
          <w:lang w:val="sr-Latn-ME"/>
        </w:rPr>
        <w:t>Garancija ponude.</w:t>
      </w:r>
    </w:p>
    <w:p w14:paraId="47A4E9D0" w14:textId="77777777" w:rsidR="00AC10B6" w:rsidRPr="00095376" w:rsidRDefault="00AC10B6" w:rsidP="00AC10B6">
      <w:pPr>
        <w:rPr>
          <w:rFonts w:ascii="Arial" w:eastAsia="Calibri" w:hAnsi="Arial" w:cs="Arial"/>
          <w:color w:val="FF0000"/>
          <w:sz w:val="22"/>
          <w:szCs w:val="22"/>
          <w:lang w:val="sr-Latn-ME"/>
        </w:rPr>
      </w:pPr>
    </w:p>
    <w:p w14:paraId="5838BB88" w14:textId="77777777" w:rsidR="00AC10B6" w:rsidRPr="00095376" w:rsidRDefault="00AC10B6" w:rsidP="00AC10B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1" w:name="_Toc62730554"/>
      <w:r w:rsidRPr="00095376">
        <w:rPr>
          <w:rFonts w:ascii="Arial" w:hAnsi="Arial" w:cs="Arial"/>
          <w:b/>
          <w:sz w:val="22"/>
          <w:szCs w:val="22"/>
          <w:lang w:val="sr-Latn-ME"/>
        </w:rPr>
        <w:t>TEHNIČKA SPECIFIKACIJA PREDMETA JAVNE NABAVKE</w:t>
      </w:r>
      <w:r w:rsidRPr="00095376">
        <w:rPr>
          <w:rFonts w:ascii="Arial" w:hAnsi="Arial" w:cs="Arial"/>
          <w:sz w:val="22"/>
          <w:szCs w:val="22"/>
          <w:vertAlign w:val="superscript"/>
        </w:rPr>
        <w:footnoteReference w:id="3"/>
      </w:r>
      <w:bookmarkEnd w:id="1"/>
    </w:p>
    <w:p w14:paraId="137F356A" w14:textId="77777777" w:rsidR="00AC10B6" w:rsidRPr="00095376" w:rsidRDefault="00AC10B6" w:rsidP="00AC10B6">
      <w:pPr>
        <w:rPr>
          <w:rFonts w:ascii="Arial" w:eastAsia="Calibri" w:hAnsi="Arial" w:cs="Arial"/>
          <w:sz w:val="22"/>
          <w:szCs w:val="22"/>
          <w:lang w:val="sr-Latn-ME"/>
        </w:rPr>
      </w:pPr>
    </w:p>
    <w:p w14:paraId="1230D14B" w14:textId="213D2469" w:rsidR="00AC10B6" w:rsidRPr="00095376" w:rsidRDefault="00AC10B6" w:rsidP="00AC10B6">
      <w:pPr>
        <w:numPr>
          <w:ilvl w:val="0"/>
          <w:numId w:val="5"/>
        </w:numPr>
        <w:spacing w:after="160" w:line="256" w:lineRule="auto"/>
        <w:ind w:left="643"/>
        <w:contextualSpacing/>
        <w:jc w:val="both"/>
        <w:rPr>
          <w:rFonts w:ascii="Arial" w:eastAsia="Calibri" w:hAnsi="Arial" w:cs="Arial"/>
          <w:sz w:val="22"/>
          <w:szCs w:val="22"/>
          <w:lang w:val="sr-Latn-ME"/>
        </w:rPr>
      </w:pPr>
      <w:bookmarkStart w:id="2" w:name="_Toc62730555"/>
      <w:r w:rsidRPr="00095376">
        <w:rPr>
          <w:rFonts w:ascii="Arial" w:eastAsia="Calibri" w:hAnsi="Arial" w:cs="Arial"/>
          <w:sz w:val="22"/>
          <w:szCs w:val="22"/>
          <w:lang w:val="sr-Latn-ME"/>
        </w:rPr>
        <w:t>Naziv i opis predmeta nabavke u cjelini</w:t>
      </w:r>
      <w:r w:rsidR="007824D3">
        <w:rPr>
          <w:rFonts w:ascii="Arial" w:eastAsia="Calibri" w:hAnsi="Arial" w:cs="Arial"/>
          <w:sz w:val="22"/>
          <w:szCs w:val="22"/>
          <w:lang w:val="sr-Latn-ME"/>
        </w:rPr>
        <w:t xml:space="preserve"> i</w:t>
      </w:r>
      <w:r w:rsidRPr="00095376">
        <w:rPr>
          <w:rFonts w:ascii="Arial" w:eastAsia="Calibri" w:hAnsi="Arial" w:cs="Arial"/>
          <w:sz w:val="22"/>
          <w:szCs w:val="22"/>
          <w:lang w:val="sr-Latn-ME"/>
        </w:rPr>
        <w:t xml:space="preserve"> stavkama sa bitnim karakteristikama</w:t>
      </w:r>
    </w:p>
    <w:p w14:paraId="74CDD07C" w14:textId="16C42015" w:rsidR="00557B95" w:rsidRPr="00095376" w:rsidRDefault="00557B95" w:rsidP="00557B95">
      <w:pPr>
        <w:spacing w:after="160" w:line="256" w:lineRule="auto"/>
        <w:ind w:left="643"/>
        <w:contextualSpacing/>
        <w:jc w:val="both"/>
        <w:rPr>
          <w:rFonts w:ascii="Arial" w:eastAsia="Calibri" w:hAnsi="Arial" w:cs="Arial"/>
          <w:sz w:val="22"/>
          <w:szCs w:val="22"/>
          <w:lang w:val="sr-Latn-ME"/>
        </w:rPr>
      </w:pPr>
    </w:p>
    <w:p w14:paraId="7D0F82FE" w14:textId="00A3A825" w:rsidR="00557B95" w:rsidRPr="00095376" w:rsidRDefault="00557B95" w:rsidP="00557B95">
      <w:pPr>
        <w:spacing w:after="160" w:line="256" w:lineRule="auto"/>
        <w:ind w:left="643"/>
        <w:contextualSpacing/>
        <w:jc w:val="both"/>
        <w:rPr>
          <w:rFonts w:ascii="Arial" w:eastAsia="Calibri" w:hAnsi="Arial" w:cs="Arial"/>
          <w:sz w:val="22"/>
          <w:szCs w:val="22"/>
          <w:lang w:val="sr-Latn-ME"/>
        </w:rPr>
      </w:pPr>
      <w:r w:rsidRPr="00095376">
        <w:rPr>
          <w:rFonts w:ascii="Arial" w:eastAsia="Calibri" w:hAnsi="Arial" w:cs="Arial"/>
          <w:sz w:val="22"/>
          <w:szCs w:val="22"/>
          <w:lang w:val="sr-Latn-ME"/>
        </w:rPr>
        <w:t xml:space="preserve">Opis zahtjeva: ● Softversko rješenje mora biti zasnovano na višeslojnoj klijentsko-serverskoj arhitekturi i mora funkcionisati u mrežnom okruženju, koja mora da bude u potpunosti skalablina. ● Ponuđeno rješenje mora da podržava rad na svim Windows, Linux i Mac operativnim sistemima koji su u upotrebi u organizaciji. ● Aplikacija za skeniranje dokumentacije mora da podržava rad na svim Windows 7 i novijim Windows operativnim sistemima koji su u upotrebi u organizaciji. ● Klijentska web aplikacija mora da radi u okruženju aktuelnih web pretraživača. ● Ponuđeno softversko rješenje mora da podržava rad sa standardnim sistemima za upravljanje relacionim bazama podataka (RDBMS), kao što su MySQL, Oracle, Microsoft SQL Server, PostgreSQL, ili ekvivalentnim. Troškove licenci za odabranu bazu podataka snosi Ponuđač. ● Softversko rješenje mora da pruži mogućnost za rad klijentima koji koriste standardan PC na kojima je instaliran najmanje 32-bitni operativni system. ● Softversko rješenje mora biti dostupno intranet ili internet korisnicima, pri čemu se moraju poštovati sigurnosni zahtjevi koji su navedeni u ovoj tehničkoj specifikaciji. ● Softversko rješenje mora pratiti istorijat (verzije) sadržaja u bazi </w:t>
      </w:r>
      <w:r w:rsidRPr="00095376">
        <w:rPr>
          <w:rFonts w:ascii="Arial" w:eastAsia="Calibri" w:hAnsi="Arial" w:cs="Arial"/>
          <w:sz w:val="22"/>
          <w:szCs w:val="22"/>
          <w:lang w:val="sr-Latn-ME"/>
        </w:rPr>
        <w:lastRenderedPageBreak/>
        <w:t xml:space="preserve">(Auditing) i meta podataka (koji takođe moraju biti smješteni u bazi). ● DMS mora da omogući konverziju spiskova dokumenata, predmeta i sačuvanih rezultata upita pretraživanja u XLS/XML/CSV format. ● DMS sistem mora da omogući da se sve nadogradnje sistema obavljaju bez ozbiljnijih zastoja i prekida u tekućem radu. ● DMS treba da sadrži mogućnost smanjivanja grešaka i povećavanja produktivnosti naprednom automatizacijom. ● Softversko rješenje mora da vrši validaciju prije smještanja podataka u relacionu bazu što uključuje i sljedeće: ○ Validaciju unesenih podataka kao što su: dozvoljeni opseg vrijednosti, jedinstvenost šifri, ID-jeva itd; ○ Omogućiti izbor samo postojećih i validnih vrijednosti iz šifarnika (tamo gdje je potrebno da se koriste – referencijalni integritet); ○ Modifikaciju šifarnika od strane korisnika sa odgovarajućim pravima; ○ Validaciju svih unijetih šifara; ○ Provjeru sintaksne ispravnosti određenih podataka tamo gdje je to potrebno i moguće; ○ Validacija veće količine podataka mora se sprovoditi na sloju poslovne logike softverskog rješenja; ○ Korišćenje klijentske validacije gdje god je to moguće. ● Softversko rješenje mora da obrađuje greške nastale prilikom rada sa bazom na sljedeći način: ○ Prikaz poruke koja opisuje nastalu grešku i nudi akciju koja će eventualno omogućiti njeno uklanjanje (ukoliko je moguće); ○ Mogućnost da se nastavi sa radom ukoliko je greška nastala u toku validacije podataka; ○ Prikaz informacija o svim podacima koji nisu prošli validaciju; ○ Izvršiti sve neophodne validacije nad podacima koji se prosleđuju u jednoj transakciji bez obzira na broj grešaka. ● Korisnici sistema treba da pristupe DMS-u unosom kombinacije korisničkog imena i lozinke (username/password). ● DMS sistem mora da ima mogućnost ograničenog vremena trajanja sesije rada. ● Softversko rješenje mora da omogući unos korisnika, korisničkih uloga (rola) i korisničkih grupa u sistem. ● DMS sistem mora da ima sistem za definisanje dozvola i rola za pristup određenoj vrsti predmeta ili dokumenta, na nivou korisnika i na nivou grupe korisnika. ● Korisnici sistema koji pripadaju nekoj grupi korisnika nasleđuju sva prava od te grupe. ● DMS mora imati mogućnost procesa upravljanja dokumentima. ● DMS treba da ima mogućnost automatizacije radnih procesa. ● DMS treba da ima mogućnost napredne pretrage parametra i podataka na svim nivoima. ● Softversko rješenje treba da ima mogućnost pretrage dokumentacije po sadržaju (OCR) bez obzira na koji način je dokument dodat u sistem. ● DMS treba da ima mogućnost da pristup podacima kroz pretragu bude veoma brz i da se podaci brzo učitavaju. ● DMS sistem ne smije da ima ograničenja po pitanju formata fajlova koji se unose u aplikaciju i čuvaju u elektronskoj arhivi. ● Softversko rješenje treba da nudi mogućnost unosa dokumenata uploadom, skeniranjem ili putem šablona. ● Softversko rješenje mora da ima mogućnost potpisivanja dokumenata korišćenjem digitalnog sertifikata. Korisnici treba da imaju mogućnost upotrebe bilo kojeg sertifikata (token, lična karta…) kao i odabira prikaza potpisa (samo sertifikat, ručni potpis uz sertifikat i sl.). ● DMS rješenje treba da ima mogućnost verzionisanja dokumenata. ● Softversko rješenje mora da bude parametrizovano, i da pruža podršku za čuvanje potrebnih tipova i struktura podataka, definisanje i čuvanje pravila tokova i životnih ciklusa u vidu meta podataka. Meta podaci mora da sadrže: ○ Definiciju parametara aplikacije ○ Definiciju struktura podataka ○ Definicije radnih tokova ○ Definiciju dodatnih atributa ● Softversko rješenje mora da ima mogućnost za dodatno definisanje (ad-hoc) potrebnih atributa objekata DMS-a (dokumenti, predmeti i subjekti) i njihovu primjenu u dokumentacionom sistemu bez ikakvog dodatnog programiranja (odnosno da to bude omogućeno i korisnicima koji nemaju nikva programerska znanja i vještine) ● DMS treba da nudi mogućnost izmjene dokumenta iz sistema, odnosno integraciju sa alatom za editovanje dokumenta (npr. Google docs). Korisnici trebaju da imaju mogućnost otvaranja dokumenta u modu za ažuriranje i čuvanje </w:t>
      </w:r>
      <w:r w:rsidRPr="00095376">
        <w:rPr>
          <w:rFonts w:ascii="Arial" w:eastAsia="Calibri" w:hAnsi="Arial" w:cs="Arial"/>
          <w:sz w:val="22"/>
          <w:szCs w:val="22"/>
          <w:lang w:val="sr-Latn-ME"/>
        </w:rPr>
        <w:lastRenderedPageBreak/>
        <w:t xml:space="preserve">izmjena u DMSu u vidu nove verzije. ● DMS treba da ima sistem notifikacije preko koga će se korisnicima sistema proslijeđivati različite informacije i obavještenja o promjenama koje se događaju nad odgovarajućim dokumentima, predmetima. ● Softversko rješenje treba da ima mogućnost integracije sa postojećim ili spoljnim sistemima i potrebne funkcionalnosti za efikasno praćenje i upravljanje dokumentima. Potrebno je predvidjeti mogućnost povlačenja podataka iz spoljnih sistema (ukoliko je potrebno) ili pružanja podataka spoljnim sistemima - interfejs za preuzimanje podataka iz određenog informacionog sistema - API (Application Programming Interface) koji omogućava interakciju između različitih softverskih aplikacija. FUNKCIONALNI ZAHTJEVI ZA IMPLEMENTACIJU DMS SISTEMA DMS sistem treba da omogući Naručiocu: ● Unos i digitalizaciju papirnih dokumenata, povezivanje meta podataka sa odgovarajućim digitalizovanim dokumentom. ● Dijeljenje elektronskih dokumenata u okviru organizacione strukture Naručioca, slanje dokumentacije van organizacione strukture, i praćenje statusa i kretanja dokumenata i predmeta u okviru ATCGa. ● Zajednički rad korisnika sistema nad dokumenatima i predmetima koristeći verzionisanje dokumenata, razmjena poruka u okviru obrade predmeta ili dokumenta. ● Mogućnost da bez dodatnog programiranja uradi novi ili izmijeni postojeći radni proces (workflow). ● Potrebno je da sistem ima mogućnost integracije sa drugim softverskim rješenjima Naručioca. ● Elektronsko arhiviranje dokumenata i predmeta nakon obrade kao i jednostavnu pretragu sa brzim prikazom traženih dokumenata ili predmeta. ● DMS sistem treba da ima mogućnost proširivanja, kako u smislu povećanja broja korisnika sistema, tako i u smislu širenja poslovnih, radnih procesa, proširenja entiteta, labela i meta podataka. FUNKCIONALNOST DMS Ponuđeno DMS rješenje mora da omogući klasifikaciju dokumenata i tipova predmeta. Upravljanje dokumentima: ● Unos dokumenata je potrebno omogućiti na više načina: uploadom iz računara, skeniranjem, putem predefinisanih šablona. ● Prilikom kreiranja dokumenta potrebno je omogućiti odabir tipa dokumenta kao i unos metapodataka za dokument po kojima se kanije lakše može pretražiti dokumentacija. Takođe, potrebno je omogućiti unos dodatnih atributa za dati tip dokumenta. ● Osim osnovnih atributa nekog dokumenta/predmeta koji su definisani na samom dokumentu ili na tipu dokumenta, DMS mora da omogući da se mogu definisati i dodatni atributi. Svaki od ovih atributa se može definisati u bilo kom stanju tipa dokumenta tako da se prilikom njegovog kreiranja određuje njegov naziv kao i način upisa podataka u njega (u zavisnosti da li je atribut tipa: Text, Number, Radio button, Data/Time, Dialog list, Checkbox, Listbox, Combobox itd...). Ne smije da postoji ograničenje u broju atributa ni na dokumentu ni na folderu/predmetu. ● DMS mora da omogući dodjeljivanje dokumenta određenim nosiocima saglasno korisničkoj grupi i autorizaciji korisnika. Korisnička grupa mora da sadrži skup ovlašćenih autorizovanih korisnika koji su kompetentni za rad sa određenim dokumentima. Ukoliko je neki dokument signiran na nekog nosica/korisničku grupu, tada treba da se nalazi u zoni odgovornosti svih ovlašćenih osoba koje su odgovorne za njegovo rješavanje, obradu ali i sam pristup. ● DMS mora da obezbijedi podršku u radu sa dokumentacijom koja nije u elektronskom obliku – evidenciju o fizičkim lokacijama originalnih dokumenata, i to u odgovarajućoj strukturi (zgrada-soba-ormar-polica itd.). Dakle, ponuđeno rješenje mora da omogući i evidenciju lokacija predmeta/dokumenata u fizičkoj arhivi. ● DMS mora da obezbijedi mogućnost da se određeni tipovi dokumenata vode po verzijama. Verzionisanje dokumenata treba da radi po sljedećem principu - Verzionisanje dokumenta mogu raditi korisnici koji za to imaju dodijeljena prava. Prilikom unosa nove verzije nije potrebno unositi metapodatke već se oni vuku sa prve verzije dokumenta. Izmjena metapodataka se vrši posebno. Dakle, uneseni podaci za prvu verziju važe za sve naredne verzije dokumenta. </w:t>
      </w:r>
      <w:r w:rsidRPr="00095376">
        <w:rPr>
          <w:rFonts w:ascii="Arial" w:eastAsia="Calibri" w:hAnsi="Arial" w:cs="Arial"/>
          <w:sz w:val="22"/>
          <w:szCs w:val="22"/>
          <w:lang w:val="sr-Latn-ME"/>
        </w:rPr>
        <w:lastRenderedPageBreak/>
        <w:t xml:space="preserve">Verzijama jednoga dokumenta se može jednostavno pristupiti, dozvoljeno je njihovo pregledanje, preuzimanje, brisanje i to samo određenim korisnicima koji imaju dodijeljena prava za to. DMS mora da omogući standardne Check-In, Check-out, View, Edit, Publish i Delete funkcionalnosti nad dokumentima i njihovim verzijama. Za vrijeme dok je dokument u stanju CheckOut potrebno je da jasno bude označeno kod koga je taj dokument (da bude označen drugačijom bojom ili nekim grafičkim simbolom) kako bi se osiguralo da isti dokument ne može mijenjati više osoba u istom trenutku. Za svaku verziju dokumenta mora se evidentirati ko je i kada kreirao verziju i šta je promijenjeno. ● Svaki dokument može imati i svoje priloge pa je iz tog razloga kroz DMS sistem potrebno obezbijediti dodavanje priloga koji se vežu za konkretan dokument i jasno su u sistemu naznačeni kao prilozi. Svaki prilog može imati svoje metapodatke. ● Potrebno je omogućiti potpisivanje dokumenata korišćenjem digitalnog sertifikata. Korisnici treba da imaju mogućnost upotrebe bilo kojeg sertifikata (token, lična karta…) kao i odabira prikaza potpisa (samo sertifikat, ručni potpis uz sertifikat i sl.). ● DMS mora da omogući podršku u radu i prihvat svih vrsta datoteka (fajlova), kao što su: </w:t>
      </w:r>
      <w:r w:rsidR="007117D1" w:rsidRPr="007117D1">
        <w:rPr>
          <w:rFonts w:ascii="Arial" w:eastAsia="Calibri" w:hAnsi="Arial" w:cs="Arial"/>
          <w:sz w:val="22"/>
          <w:szCs w:val="22"/>
          <w:lang w:val="sr-Latn-ME"/>
        </w:rPr>
        <w:t>DOCX, DOC, PPTX, XLSX, XLS, EMAIL, PDF, JPEG, PNG, SVG, RTF, TXT,  XML, MPEG, MP3, MP4, AVI itd</w:t>
      </w:r>
      <w:r w:rsidRPr="00095376">
        <w:rPr>
          <w:rFonts w:ascii="Arial" w:eastAsia="Calibri" w:hAnsi="Arial" w:cs="Arial"/>
          <w:sz w:val="22"/>
          <w:szCs w:val="22"/>
          <w:lang w:val="sr-Latn-ME"/>
        </w:rPr>
        <w:t xml:space="preserve"> ● Sva dokumenta moraju biti pročitana sa OCR (Optical Character Rcognition) bez obzira da li su u sistem dodata uploadom iz računara, skeniranjem ili putem šablona. ● Napredna pretraga dokumenata i predmeta mora raditi osim po OCRu i po svim atributima i metapodacima u sistemu. Mora postojati mogućnost preuzimanja rezultata pretrage. ● Svaki folder i dokument u DMS sistemu može imati više statusa na osnovu kojih će se korisnicima jasno staviti do znanja da li je folder obrađen/zatvoren ili je u toku obrada, kao i da li je dokument u statusu obrade ili je konačna verzija koju nije moguće dodatno mijenjati. Unosom dokumenta isti treba da ima status koji će korisnicima jasno staviti do znanja da je dokument u fazi obrade a za konačnu verziju dokumenta treba da postoji opcija da se isti objavi, što će značiti da dokument nije moguće dalje mijenjati. ● Za svaki dokument u DMS sistemu je potrebno omogućiti: izmjenu dokumenta, izmjenu metapodataka, promjenu statusa, unos verzija, unos priloga, preuzimanje, brisanje, unos podsjetnika za dokument, prosljeđivanje/slanje dokumenta unutar Organizacije, arhiviranje. Ove funkcionalnosti su dostupne korisnicima koji imaju dodijeljena prava za to. ● Ukoliko je dokument potrebno poslati van Organizacije, korisnicima će biti omogućeno slanje dokumenta mailom, gdje će imati mogućnost unosa primaoca maila, teksta i sadržaja poruke, dok će sami dokument biti automatski dodat kao prilog maila. ● Za svaki dokument i njegovu verziju korisnicima koji imaju dodijeljena prava za to će biti omogućen unos komentara. ● DMS mora da omogući funkcionalnost upravljanja zapisima, tj. da obezbijedi i osigura da se sadržaj dokumenata koji su postali zapisi neće izmijeniti tokom čitavog perioda čuvanja tih dokumenta u DMS-u. ● DMS treba da predloži sve dokumente za izlučenje (uklanjanje) iz DMS-a u skladu sa njihovim propisanim periodom čuvanja (a usaglašeno sa zakonom i pravilima čuvanja određenih kategorija dokumentacione građe) i da te spiskove dokumenata posle verifikacije i njihovog uklanjanja čuva u DMS-u. Za sve predmete koji su arhivirani potrebno je omogućiti unos roka čuvanja u arhivi kako bi sistem nakon tog roka predložio predmet za izlučenje. ● DMS mora da omogući da se za određene tipove dokumenata koji se često ponavljaju i imaju standardizovane forme (rješenje, odluke, ugovori) mogu definisanti standardni predefinisani šabloni (templejti) koji bi se mogli koristiti prilikom kreiranja novih dokumenata. Šablon bi se pokrenuo na određenu akciju korisnika koji za to ima dodijeljena prava u sistemu (kao npr. kreiraj dokument iz šablona) i uz pomoć indeksnih podataka sa dokumenta iz DMS inicijalno kreirao. Jedan tip dokumenta može da sadrži više različitih šablona. Takođe, wizard za definisanje šablona mora da omogući autorizovanom </w:t>
      </w:r>
      <w:r w:rsidRPr="00095376">
        <w:rPr>
          <w:rFonts w:ascii="Arial" w:eastAsia="Calibri" w:hAnsi="Arial" w:cs="Arial"/>
          <w:sz w:val="22"/>
          <w:szCs w:val="22"/>
          <w:lang w:val="sr-Latn-ME"/>
        </w:rPr>
        <w:lastRenderedPageBreak/>
        <w:t xml:space="preserve">korisniku, koji nema programerska znanja, mogućnost da ih sam definiše ili izmijeni. Prilikom definisanja šablona omogućiti korisnicima koji za to imaju dodijeljena prava da tačno definišu polja u šablonu (naziv polja, tip polja, da li je obavezno ili opciono polje) pri čemu je potrebno osim osnovnih tipova polja kao što su tekstualno polje, numeričko polje, datumsko polje i sl. omogućiti i unos tabela u okviru šablona. Za sva polja koja je moguće definisati u šablonu potrebno je uraditi odgovarajuće validacije. ● Omogućiti opciju za slanje dokumenta subjektu/klijentu koja je dostupna samo za arhivske foldere i izlazna dokumenta, dakle dokumenta koja arhiva šalje strankama. Ovdje je potrebno da se jasno navede koji dokument je poslat stranki, koji datum je u pitanju, kao i koji je način slanja dokumenta (pošta, kurir, dhl…). Za dokumenta koja se šalju povratnicom potrebno je jasno navesti podatke sa povratnice (ko je preuzeo pošiljku, kada i sl.). ● Softversko rješenje za DMS mora da obuhvati softver za skeniranje, koji se takođe mora izvršavati kroz veb pregledač (web browser). Mora postojati funkcija za skeniranje papirnih dokumenata i njihovo automatsko pohranjivanje u sistem i definisanjem određenih metapodataka. Aplikacija za skeniranje mora biti povezana sa skenerom, putem standardnih TWAIN drajvera. Metapodaci su podaci koji opisuju dokument, a njihovo definisanje bi trebalo ostaviti kao mogućnost naručiocu. Softver mora imati mogućnost za definisanje metapodataka uz skenirani dokument, kao i mogućnost pretraživanja po tim metapodacima. DMS mora da ima mogućnost za smanjenjem i povećanjem veličine stranice skenirane slike (zoom-in/zoom-out), kao i za osvjetljenjem i zatamnjenjem skenirane slike. Upravljanje predmetima: ● DMS treba da omogući kreiranje strukture foldera, gdje se podrazumijeva unos foldera sa dokumentacijom koja se arhivira i zavodi u djelovodne knjige (arhivski folder) kao i kreiranje foldera sa dokumentima koji se ne zavode. Takođe, potrebno je omogućiti i retroaktivan unos predmeta i dokumenata u sistem. Unos dokumentacije koja se zavodi (arhivskog foldera) podrazumijeva definisanje brojača na osnovu kojeg će se vršiti brojanje i označavanje dokumenata u djelovodnoj knjizi. ● Prilikom kreiranja predmeta/foldera potrebno je omogućiti odabir tipa foldera kao i unos metapodataka za folder po kojima se kanije lakše mogu pretražiti folderi. Takođe, potrebno je omogućiti unos dodatnih atributa za dati tip foldera. ● Pri unosu metapodataka za folder sva polja u formi moraju biti jasno naglašena sa oznakom za obavezna/opciona polja. Moraju se raditi odgovarajuće validacije za sva obavezna polja kao i tipove polja (datumsko polje, numeričko polje i sl.). ● Digitalni arhiv treba da predstavlja jedinstveni repozitorijum za sve vrste sadrzaja (dokumenta, sli¬ke, video, e-mail, web, kolaborativni sadrzaji....). U tom smislu, ponuđeno DMS rješenje mora da obe¬zbijedi i prihvat svih formata fajlova, kao što su: </w:t>
      </w:r>
      <w:r w:rsidR="007117D1" w:rsidRPr="007117D1">
        <w:rPr>
          <w:rFonts w:ascii="Arial" w:eastAsia="Calibri" w:hAnsi="Arial" w:cs="Arial"/>
          <w:sz w:val="22"/>
          <w:szCs w:val="22"/>
          <w:lang w:val="sr-Latn-ME"/>
        </w:rPr>
        <w:t>DOCX, DOC, PPTX, XLSX, XLS, EMAIL, PDF, JPEG, PNG, SVG, RTF, TXT,  XML, MPEG, MP3, MP4, AVI itd</w:t>
      </w:r>
      <w:r w:rsidRPr="00095376">
        <w:rPr>
          <w:rFonts w:ascii="Arial" w:eastAsia="Calibri" w:hAnsi="Arial" w:cs="Arial"/>
          <w:sz w:val="22"/>
          <w:szCs w:val="22"/>
          <w:lang w:val="sr-Latn-ME"/>
        </w:rPr>
        <w:t xml:space="preserve">. ● DMS mora imati preglednik svih skeniranih ili običnih dokumenata i fajlova, koji bi omogućiti korisnicima da vide bilo koji format fajlova u tekućim formama. ● DMS mora da omogući evidentiranje, klasifikaciju, definisanje osnovnog registra (baze) dokumenata i predmeta. Pod ovim se podrazumijeva uspostavljanje aktivne baze dokumenata i predmeta. U bazu će se unositi dokumenti ili predmeti sa osnovnim skupom atributa koji ih karakterišu. Prilikom unosa osnovnih podataka o dokumentima, po definisanom automatizmu će svaki dokument dobiti identifikacionu i klasifikacionu oznaku u skladu sa važećim pravilima i sistemom označavanja. Aktivna zbirka dokumenata će sadržati informacije o svim dokumentima koji se nalaze u sistemu. ● DMS mora da omogući evidenciju svih dokumenata, zatim mogućnost da se po odgovarajućem principu dokumenti mogu grupisati u predmete, kao i mogućnost da se vrši grupisanje više predmeta i/ili dokumenata u dosije (folder). Predmeti, dakle, čine skup dokumenata, i za njih se određuju određena poslovna pravila koja se </w:t>
      </w:r>
      <w:r w:rsidRPr="00095376">
        <w:rPr>
          <w:rFonts w:ascii="Arial" w:eastAsia="Calibri" w:hAnsi="Arial" w:cs="Arial"/>
          <w:sz w:val="22"/>
          <w:szCs w:val="22"/>
          <w:lang w:val="sr-Latn-ME"/>
        </w:rPr>
        <w:lastRenderedPageBreak/>
        <w:t xml:space="preserve">kasnije implementiraju na sve dokumente koji su u njih svrstani. ● Predmet u DMS sistemu mora da predstavlja strukturu koja u sebi objedinjuje više dokumenata grupisanih po određenom kriterijumu. Predmet mora da ima posebnu autorizaciju, koja definiše koji korisnici i uloge u DMS imaju prava čitalaca ili autora. Predmet mora da bude instanca radnog toka ili postupka, odnosno poslovne procedure. Dokument naslijeđuje karakteristike predmeta, ali može imati i sopstvene. ● DMS mora da omogući upotrebu različitih šifarnika (subjekti, mjesta, ključne riječi, i sl.). Prilikom unosa osnovnih podataka o svakom pojedinačnom dokumentu, treba da se koriste opšti šifarnici subjekata, mjesta, kao i ostali šifarnici tipova i vrste dokumenata, ključnih riječi i sl. ● DMS mora da omogući dodjeljivanje predmeta određenim nosiocima saglasno korisničkoj grupi i autorizaciji korisnika. Korisnička grupa mora da sadrži skup ovlašćenih autorizovanih korisnika koji su kompetentni za rad sa određenim predmetima. Ukoliko je neki predmet signiran na nekog nosica/korisničku grupu, tada treba da se nalazi u zoni odgovornosti svih ovlašćenih osoba koje su odgovorne za njegovo rješavanje, obradu ali i sam pristup. ● Organizaciona struktura mora da predstavlja elemente autorizacije jer dokumentu/predmetu na osnovu toga mogu pristupiti samo oni korisnici koji imaju definisna prava (kao autori ili čitaoci), što treba da u potpunosti bude usaglašano sa poglavljem koje govori o autorizaciji i zaštiti. ● Za svaki folder u DMS sistemu je potrebno omogućiti: izmjenu, promjenu statusa, brisanje, preuzimanje cijelog foldera. Ove funkcionalnosti su dostupne korisnicima koji imaju dodijeljena prava za to. ● Ponuđeno DMS rješenje mora da sadrži centralizovanu arhivu čiji je sadržaj (content) dostupan, na osnovu definisane autorizacije, svim autorizivanim korisnicima. Centralno (fizičko) arhiviranje se koristi za arhiviranje dokumenata i podataka, pri čemu se indeksni podaci o dokumentima/predmetima arhiviraju u logičkoj arhivi (database), dok sami dokumenti smeštaju u fizičku arhivu, i uvek su dostupni u zavisnosti od prava pristupa koje su dodeljeni korisnicima. Digitalni arhiv predstavlja jedinstveni repozitorijum za sve vrste sadržaja (dokumenta, slike, video, e-mail, web, kolaborativni sadržaji....). DMS mora da obezbijedi unos tačne arhivske lokacije predmeta/dokumenta (zgrada-soba-ormar-polica itd.). Dakle, ponuđeno rješenje mora da omogući i evidenciju lokacija predmeta/dokumenata u fizičkoj arhivi. DMS treba da omogući funkcionalnosti saradanje (collaborative functions) koja uključuje: ● Radne kalendare ● Workflow-e bazirane na poslovnim pravilima i procedurama ● E-mail notifikacije ● Slanje dokumenata putem e-maila direktno iz istema ● Razmjenu poruka (javno i privatno) i obavještavanje putem elektronske oglasne table ● Zajednički rad na radnim zadacima ● Kreiranje podsjetnika. Podsjetnici će moći da se kreiraju sa bilo koga dokumenta ili nezavisno od dokumenta (uslov je da korisnik ima pravo pokretanja akcije za kreiranje podsjetnika). Po kreiranju podsjetnika potrebno je unijeti određene podatke koji podsjetnik definišu. Takođe, na objektu podsjetnika postoji opcija upisa podsjetnika u radni kalendar aplikacije. ● Radni kalendar predstavlja objekat koji je vidljiv svim korisnicima sistema u skladu sa njihovom autorizacijom. Upis podataka u radni kalendar treba da se vrši preko kreiranja podsjetnika sa odabranom opcijom upisa u radni kalendar. MODUL ZA RADNE TOKOVE Ponuđeno DMS rješenje mora da sadrži u okviru samog rješenja modul (alat) za definisanje radnih tokova, procedura i poslovnih pravila (workflow) – Business process model (BPM). Ovaj modul treba da ima mogućnost za definisanje velikog broja različitih radnih tokova i procedura. Izmjena na postojećim radnim tokovima se mora realizovati bez dodatnog programiranja. Nakon definisanja radnog toka, ponuđeno rješenje treba da omogući kompletno uspostavljanje tog toka, autorizaciju od strane definisanih korisnika, uslove i pravila za promjenu faza radnog toka, kao i nadzor nad uspostavljenim tokom. Kroz poslovna pravila treba da se inicijalno definišu faze kroz koje predmet može da prođe za </w:t>
      </w:r>
      <w:r w:rsidRPr="00095376">
        <w:rPr>
          <w:rFonts w:ascii="Arial" w:eastAsia="Calibri" w:hAnsi="Arial" w:cs="Arial"/>
          <w:sz w:val="22"/>
          <w:szCs w:val="22"/>
          <w:lang w:val="sr-Latn-ME"/>
        </w:rPr>
        <w:lastRenderedPageBreak/>
        <w:t xml:space="preserve">vrijeme obrade u dokumentacionom sistemu. Na svakoj od faza poslovnog pravila definišu se pravila koja određuju redosljed koraka procedure i uslove pod kojim se to dešava, zatim grananja i sl. Potrebno je omogućiti autorizaciju na svakom koraku odnosno fazi poslovnog procesa. Ponuđeno rješenje za DMS mora omogućiti praćenje životnog ciklusa dokumenata i nuditi mogućnost za upravljanje, modifikaciju i kreiranje novih tokova. Životni ciklus dokumenata se sastoji od stanja kroz koja mogu dokumenti prolaziti tokom svoje obrade u dokumentacionom sistemu kao i akcija koje omogućavaju prelazak iz jednog stanja u drugo. Modul za radne tokove treba da omogući: ● Da korisnici bez programerskog znanja mogu imati mogućnost kreiranja i definisanja radnog toka kroz jednostavan interfejs koji bi se importom dodao u DMS. Kreiranje treba da podrazumijeva definisanje zadataka, uslova i formi u okviru radnog toka. Za svaki od radnih zadataka korisnik treba da ima mogućnost definisanja role, korisnika ili korisničke grupe koja odrađuje zadatak. Takođe, za svaki radni zadatak korisnik treba da ima mogućnost definisanja roka za koji je potrebno odraditi zadatak. Na ovaj način bi se omogućilo da Naručioc ima opciju kreiranja velikog broja radnih tokova kad god je to potrebno, bez dodatne intervencije Ponuđača. ● Nakon definisanja radnog toka, ponuđeno rješenje mora da omogući kompletno uspostavljanje tog toka, autorizaciju od strane definisanih korisnika, uslove i pravila za promenu faza radnog toka, kao i nadzor nad uspostavljenim tokom. ● DMS treba da omogući praćenje neograničeno mnogo dokumenata istog predmeta kroz zajednički radni tok. ● Na radnom toku mora da se inicijalno definišu faze kroz koje predmet može da prođe za vrijeme obrade u dokumentacionom sistemu. Na svakoj od faza radnog toka definiše se redoslijed koraka procedure i uslove pod kojim se to dešava, zatim grananja, korisnici i korisničke role koje učestvuju u radnom toku i sl. Potrebno je omogućiti autorizaciju na svakom koraku odnosno fazi radnog toka. ● U okviru radnog toka tačno su precizirani radni zadaci koji se izvršavaju, kao i korisnici, korisničke grupe ili role koje učestvuju u radnom toku. ● Softversko rješenje za DMS mora omogućiti praćenje životnog ciklusa dokumenata i nuditi mogućnost za upravljanje, modifikaciju i kreiranje novih tokova. Životni ciklus dokumenata se sastoji od stanja kroz koja mogu dokumenti prolaziti tokom svoje obrade u dokumentacionom sistemu kao i akcija koje omogućavaju prelazak iz jednog stanja u drugo. Na tipu dokumenta definiše se autorizacija dokumenta, moguća stanja dokumenta, dodatni atributi dokumenta i sl. ● Pokretanje radnog toka treba da bude moguće iz bilo kojeg foldera u sistemu. Za jedan folder ili predmet treba da se omogući pokretanje neograničeno mnogo radnih tokova. ● Pokretanjem radnog toka korisnici koji su definisani samom procedurom, treba redom izvršavaju radne zadatke. Nakon što jedan korisnik ili grupa korisnika odradi svoj zadatak, predmet treba da pređe u sljedeći status i narednom korisniku stigne zadatak na obradu. Koraci i zadaci u radnom toku treba prethodno da se definišu kada se takođe odrede i korisnici, role ili grupe korisnika koji učestvuju u radnom toku. ● Korisnici koji imaju pravo uvida u radni tok treba da mogu u svakom trenutku da vide u kojem je statusu radni tok, kod kojeg korisnika je trenutni zadatak, kao i da pregledaju cijelu istoriju radnog toka koja uključuje spisak radnih zadataka, odrađenih aktivnosti od strane korisnika i slično. ● Omogućiti da radni tok može prekinuti i / ili obrisati osoba s odgovarajućim pravima. ● Platforma treba da omogući odobravanje dokumenta kroz radni tok. ● U DMS-u mora da bude omogućeno da se sa bilo koga dokumenta ili predmeta može kreirati i poslati radni zadatak (pod uslovom da korisnik ima pravo po autorizaciji da pokrene akciju za definisanje novog radnog zadatka) odabranom korisniku ili grupi korisnika u sistemu. ● Slanje zadatka mora da bude povezano sa sistemom za obavještavanje i takođe integrisano sa mail sistemom. Potrebno je omogućiti da jedan zadatak može biti dodijeljen većem broju korisnika. ● Ponuđeno rješenje mora da sadrži mogućnost definisanja zadataka za više </w:t>
      </w:r>
      <w:r w:rsidRPr="00095376">
        <w:rPr>
          <w:rFonts w:ascii="Arial" w:eastAsia="Calibri" w:hAnsi="Arial" w:cs="Arial"/>
          <w:sz w:val="22"/>
          <w:szCs w:val="22"/>
          <w:lang w:val="sr-Latn-ME"/>
        </w:rPr>
        <w:lastRenderedPageBreak/>
        <w:t xml:space="preserve">korisnika, pri čemu je moguće podesiti - opredijeliti da će se aktivnosti korisnika na radnom zadatku izvoditi paralelno ili serijski (gdje treba voditi računa i o definiciji redoslijeda izvođenja aktivnosti tj. redoslijeda rada korisnika na zadatku). ● Ponuđeno rješenje treba da sadrži mogućnost definisanja forme radnog zadatka, gdje korisnik koji kreira radni zadatak osim što može da bira korisnika ili grupu korisnika koji izvršavaju zadatak, može da kreira formu sa tačno definisanim poljima (polje za unos dokumenta, tekstaualno polje, datumsko polje i sl.). Za svako polje koje definiše kroz formu treba da ima mogućnost definisanja da li je to polje u formi obavezno ili ne. ● Radni zadatak mora da sadrži informaciju sa koga dokumenta ili predmeta je poslat (i može se traženi dokument ili predmet vidjeti kroz radni zadatak). Na ovaj način će veliki broj korisnika DMS-a radne zadatke upotrebljavati za obavljanje svih svojih poslova i aktivnosti kroz dokumentacioni sistem. Radni zadaci treba da sadrže sljedeće atribute: ○ Naziv radnog zadatka; ○ Opis radnog zadatka; ○ Naziv korisnika koji je radni zadatak kreirao; ○ Korisnici kojima se dodjeljuje radni zadatak; ○ Definiciju radnog zadatka - unos polja/atributa koja je potrebno popuniti da bi se odradio zadatak (npr. dokument, komentar, datum i sl.) ○ Datum kreiranja radnog zadatka; ○ Datum zatvaranja radnog zadatka; ○ Status radnog zadatka ● Korisnicima koji za to imaju dodijeljena prava treba omogućiti da radne zadatke dodjeljuju korisniku, po rukovodiocu odjeljenja ili sektora kao i po korisničkim ulogama i korisničkoj grupi. Ukoliko je zadatak dodijeljen jednom sektoru treba omogućiti da jedna osoba iz sektora može preuzeti radni zadatak. ● Za sve radne zadatke, kao i za kompletan radni tok, mora da postoji mogućnost definisanja roka izvršenja. Rokove radnih zadataka i radnih tokova je potrebno jasno istaći dizajnom aplikacije (bojom, statusom). Korisnik čiji rok za radni zadatak ističe treba da bude obaviješten notifikacijom (aplikativno i na mail) o isteku roka. ● DMS sistem mora da omogući jasne i brze preglede zadataka po korisnicima, rokovima, statusima, a u skladu sa autorizacijom rokovodilaca. ● DMS mora da omogući preraspodjelu radnih zadataka sa osobe koja trenutno nije u mogućnosti iz bilo kog razloga da ih obavlja na drugu osobu koja treba da preuzme zadatak. ● Definisanje tipova i statusa zadataka u DMS rešenju mora da bude parametrizovano, tj. da se definišu kroz odgovarajući korisnički interfejs. ● Osim što može biti vezan za određeni predmet/dokument, sistem mora da omogući i kreiranje, praćenje i izvršavanje radnih zadatka bez obaveze da budu vezani za predmet/dokument. MODUL REGISTRI U okviru usluga predviđenih ovom nabavkom potrebno je implementirati softverski modul/module koji treba da omoguće kompletnu, funkcionalnu, efikasnu, pouzdanu i bezbjednu softversku podršku za aktivnosti ATCG koje se odnose na vođenje registara i evidencija. Modul Registri kao jedan od modula programskog sistema (softverskog rješenja), mora da obezbijedi preduslove za efikasnost, funkcionalnost, kvalitetno upravljanje podacima, dokumentima i informacijama, a kroz automatizaciju, standardizaciju i izvještavanje, omoguće i poboljšanu kontrolu poslovanja i upravljanja aktivnostima iz nadležnosti ATCG. Modul Registri mora da omogući kontrolisan i autorizovan pristup elektronskim registrima i evidencijama od strane zaposlenih koji su zaduženi za njihovo vođenje, kao i generisanje različitih izvještaja iz tih registara i evidencija. Izabrani ponuđač je obavezan da, u saradnji sa Naručiocem, u početnoj fazi realiacije projekta izvrši detaljnu analizu i specifikaciju potrebnih izvještaja koji će se generisati iz softverskog rješenja za modul Registri. Modul Registri treba biti sastavni dio informacionog sistema ATCG, koji mora biti direktno povezan i integrisan sa sistemom za upravljanje dokumentima i poslovnim procesima. Modul Registri mora biti integrisan sa sistemom za upravljanje dokumentima i njegovim funkcionalnostima na taj način da se dokumenta koja su u vezi sa predmetnim evidencijama i registrima prikazuju na istoj prezentacionoj formi (HTML stranici) u ovom </w:t>
      </w:r>
      <w:r w:rsidRPr="00095376">
        <w:rPr>
          <w:rFonts w:ascii="Arial" w:eastAsia="Calibri" w:hAnsi="Arial" w:cs="Arial"/>
          <w:sz w:val="22"/>
          <w:szCs w:val="22"/>
          <w:lang w:val="sr-Latn-ME"/>
        </w:rPr>
        <w:lastRenderedPageBreak/>
        <w:t xml:space="preserve">softverskom modulu, a čuvaju se u sistemu za upravljanje dokumentima. Detaljan opis registara je dat u projektnom zadatku. MODUL ZA IZVJEŠTAVANJE Članovi ATCG imaju potrebu da pristupaju dokumentaciji iz centralizovane baze podataka koja će uz same dokumente sadržati i ostale relevantne podatke iz kojih se dalje kreiraju odgovarajući izvještaji. Od izvještaja je potrebno kreirati sljedeće: ● Izvještaj o arhivskim knjigama; ● izvještaj o aktivnostima korisnika; ● Custom izvještaji koji će biti definisani od strane ATCG, gdje bi se tačno navelo što je potrebno da svaki izvještaj sadrži, po kojim kolonama da se omogući filter i u kom formatu je potreban download izvještaja. AUTORIZACIJA I ZAŠTITA ● DMS mora da obezbijedi i kompletno praćenje evidencija događaja i istorijata promjena(akcija) koji su se obavljali nad dokumentima (error, exception, event log, audit trail). Potrebno je da se evidentiraju svi događaji nad predmetima i dokumentom pri čemu se upisuje korisnik, vrijeme i kratak opis akcije. Takođe, potrebno je voditi error log u cilju što efikasnijeg utvrđivanja i otklanjanja grešaka u radu sistema. ● DMS mora da ima poseban administratorski modul za administraciju: ○ Definisanje i administracija korisnika; ○ Definisanje subjekata/klijenata sa svim podacima koji se tiču osnovnih podataka (naziv, PIB, šifra, email i sl) kao i adrese, broja telefona, sjedišta organizacije i sl. Za subjekte je potrebno omogućiti i njihovo uvezivanje (npr. ocjenjivač i sl.) ali i dodavanje dodatnih atributa ukoliko se za to ukaže potreba; ○ Definisanje organizacione strukture koja je se koristi za osnovnu autorizaciju; ○ Definisanje svih uloga (rola) koje korisnici mogu imati u sistemu i dodjela istih određenom korisniku ili grupi korisnika; ○ Definisanje dozvoljenih tipova predmeta i dokumenata koji se mogu kreirati u dokumentacionom sistemu; ○ Definisanje dodatne autorizacije koje određeni korisnik ili grupa korisnika ima na određenom radnom toku, odnosno konkretnom predmetu i/ili dokumentu ili u tek u određenoj fazi životnog ciklusa; ○ Definisanje brojača (načina klasifikovanja, označavanja i brojanja predmeta ili dokumenata). ● DMS treba da omogući kompletno upravljanje korisničkim rolama i privilegijama, tako da se može kreirati neograničen broj rola a da svaki korisnik može imati više dodijeljenih rola. Svakom room je potrebno da se upravlja ponaosob, odnosno da se za svaku rolu posebno preciziraju resursi i prava u sistemu. ● DMS treba da omogući da se nad svim operacijama u sistemu može posebno upravljati preko korisničkih rola, korisničkih grupa ili korisnika. ● Zaštitna šema DMS-a mora da omogući rad na sljedeći način: ○ Za sve foldere u sistemu je potrebno omogućiti upravljanje privilegijama. Treba da bude omogućeno da se privilegije dodijele korisniku ili grupi korisnika. Za folder je potrebno omogućiti dodavanje sljedećih privilegija: ■ Pregled foldera; ■ Izmjena foldera; ■ Preimenovanje foldera; ■ Kreiranje podfoldera; ■ Brisanje foldera; ■ Izmjena privilegija nad folderom. Pregled treba da bude obavezna privilegija za korisnike kojima je dodijeljeno pravo nad folderom. U zavisnosti od ovdje uključenih privilegija, korisnici treba da imaju ili nemaju navedene opcije. Svakog korisnika ili grupu korisnika je moguće ukloniti sa spiska privilegija za dati folder, odnosno izmijeniti njegove privilegije. ○ Za sva dokumenta u sistemu je potrebno omogućiti upravljanje privilegijijama. Treba da bude omogućeno da se privilegije dodijele korisniku ili grupi korisnika. Za dokument je potrebno omogućiti dodavanje sljedećih privilegija: ■ Pregled dokumenta; ■ Izmjena dokumenta; ■ Unos i pregled komentara na dokument; ■ Unos verzija dokumenta; ■ Izmjena privilegija nad dokumentom. Pregled treba da bude obavezna privilegija za korisnike kojima je dodijeljeno pravo nad dokumentom. U zavisnosti od ovdje uključenih privilegija, korisnici treba da imaju ili nemaju navedene opcije. Svakog korisnika ili grupu korisnika je moguće ukloniti sa spiska privilegija za dati folder, odnosno izmijeniti njegove privilegije. ○ Za radne tokove u sistemu je potrebno omogućiti upravljanje privilegijijama. Treba da bude omogućeno da se privilegije dodijele roli ili grupi korisnika. Za radni tok je </w:t>
      </w:r>
      <w:r w:rsidRPr="00095376">
        <w:rPr>
          <w:rFonts w:ascii="Arial" w:eastAsia="Calibri" w:hAnsi="Arial" w:cs="Arial"/>
          <w:sz w:val="22"/>
          <w:szCs w:val="22"/>
          <w:lang w:val="sr-Latn-ME"/>
        </w:rPr>
        <w:lastRenderedPageBreak/>
        <w:t xml:space="preserve">potrebno omogućiti dodavanje sljedećih privilegija: ■ Pregled radnog toka; ■ izmjena/izrada radnog toka ○ Svi korisnici jedne korisničke grupe mogu da vide sve predmete i dokumente koji su signirani na tu korisničku grupu; ○ Autor dokumenta uvijek može da vidi svoja dokumenta; ○ Nacrt dokumenta mogu da vide sve ovlašćene osobe – kad im prava dodijeli autor dokumenta; ○ Svi mogu da ažuriraju samo dokumente čiji su autori ili su dobili posebno ovlašćenje autora dokumenta; ○ Arhivari mogu da vidi sve arhivirane dokumente; ○ Svaki zaposleni vidi samo dokumente za koje ima dodijeljena prava pregleda; ○ Svaki zaposleni ažurira samo dokumente za koje ima dodijeljena prava izmjene tj. ažuriranja; ○ Rukovodilac organizacione jedinice vidi sve dokumente koji su naznačeni na njegovu organizacionu jedinicu; ○ Pored rukovodioca organizacione jedinice, sve dokumente podređenih iz te organizacione jedinice mogu da vidi i ovlašćene osobe (koje su dodatno ovlašćene); ○ Pored rukovodioca organizacione jedinice, dokumente podređenih mogu da ažuriraju i ovlašćene osobe. ○ Bez obzira na implementaciju modela zaštite, dokument može da se ažurira samo u određenim stanjima, koje zavisi prije svega od njegovog životnog ciklusa, odnosno poslovnih pravila. Poseban aspekt u implementaciji zaštite od neovlašćenog pristupa je povjerljivost dokumenta. Povjerljive dokumente (u pogledu na tip zaštite) mogu da vide samo ovlašćeni korisnici. Dokument preuzima stepen povjerljivosti predmeta kome pripada. ○ Pored toga, postoji i posebno ovlašćenje koje privilegovanim korisnicima omogućava pristup svim dokumentima bez obzira na tip zaštite. Autor dokumenta može da, bez obzira na izabrani tip zaštite ili signirni plan, na određenom dokumentu dodijeli prava čitanja ili ažuriranja drugoj osobi - korisniku. Ukoliko to izvede na nivou predmeta, to može važi za sve dokumente tog predmeta. Ako dodijeli prava samo na dokumentu, važi samo za taj dokument. ● Poželjno, ali ne obavezno, bi bilo da DMS omogući da se dokumenti i predmeti mogu proglasiti povjerljivim, tj. sa se mogu dodijeliti određeni stepeni tajnosti (u skladu sa definisanim stepenima, npr. povjerljivo, strogo povjerljivo, poslovna tajna, državana tajna) i shodno tome određeni sistem autorizacije korisnika. ● DMS mora da omogući i ad-hoc dodjeljivanje prava pristupa određenim dokumentima i predmetima bez obzira na tip zaštite i organizacionu strukturu. Autor dokumenta ili odgovorna osoba za predmet treba da ima mogućnost da, za određeni dokument ili predmet dodijeli prava čitanja ili ažuriranja bilo kom autorizovanom korisniku (bez obzira na organizacionu strukturu). ● DMS sistem mora da omogući korisnicima da, u vrijeme odsustva, mogu svoje radne zadatke prebaciti drugom korisniku sistema. MOBILNA APLIKACIJA U okviru ponude za DMS sistem potrebno je uvrstiti i ponudu za mobilnu aplikaciju koja bi korisnicima sistema dala mogućnost pregleda dokumentacije i osnovnih akcija nad dokumentima: preuzimanja, upload-a, brisanja, slanja mailom i sl. Mobilna aplikacija bi korisnicima sistema omogućila da u bilo kojem momentu mogu da pristupe dokumentaciji sa svog telefona i pregledaju status istih. </w:t>
      </w:r>
      <w:r w:rsidR="004452D9" w:rsidRPr="004452D9">
        <w:rPr>
          <w:rFonts w:ascii="Arial" w:eastAsia="Calibri" w:hAnsi="Arial" w:cs="Arial"/>
          <w:sz w:val="22"/>
          <w:szCs w:val="22"/>
          <w:lang w:val="sr-Latn-ME"/>
        </w:rPr>
        <w:t>Mobilnu aplikaciju treba razviti i za iOS i za Android platformu a bila bi dostupna za sve korisnike DMS-a bez dodatnih troškova korisničkih licenci</w:t>
      </w:r>
      <w:r w:rsidRPr="00095376">
        <w:rPr>
          <w:rFonts w:ascii="Arial" w:eastAsia="Calibri" w:hAnsi="Arial" w:cs="Arial"/>
          <w:sz w:val="22"/>
          <w:szCs w:val="22"/>
          <w:lang w:val="sr-Latn-ME"/>
        </w:rPr>
        <w:t>. Aplikacij</w:t>
      </w:r>
      <w:r w:rsidR="004452D9">
        <w:rPr>
          <w:rFonts w:ascii="Arial" w:eastAsia="Calibri" w:hAnsi="Arial" w:cs="Arial"/>
          <w:sz w:val="22"/>
          <w:szCs w:val="22"/>
          <w:lang w:val="sr-Latn-ME"/>
        </w:rPr>
        <w:t>e</w:t>
      </w:r>
      <w:r w:rsidRPr="00095376">
        <w:rPr>
          <w:rFonts w:ascii="Arial" w:eastAsia="Calibri" w:hAnsi="Arial" w:cs="Arial"/>
          <w:sz w:val="22"/>
          <w:szCs w:val="22"/>
          <w:lang w:val="sr-Latn-ME"/>
        </w:rPr>
        <w:t xml:space="preserve"> će biti dostupn</w:t>
      </w:r>
      <w:r w:rsidR="004452D9">
        <w:rPr>
          <w:rFonts w:ascii="Arial" w:eastAsia="Calibri" w:hAnsi="Arial" w:cs="Arial"/>
          <w:sz w:val="22"/>
          <w:szCs w:val="22"/>
          <w:lang w:val="sr-Latn-ME"/>
        </w:rPr>
        <w:t>e</w:t>
      </w:r>
      <w:r w:rsidRPr="00095376">
        <w:rPr>
          <w:rFonts w:ascii="Arial" w:eastAsia="Calibri" w:hAnsi="Arial" w:cs="Arial"/>
          <w:sz w:val="22"/>
          <w:szCs w:val="22"/>
          <w:lang w:val="sr-Latn-ME"/>
        </w:rPr>
        <w:t xml:space="preserve"> interno korisnicima ATCG i nema potrebe da se objavljuje na store-ovima. Tehnički, t</w:t>
      </w:r>
      <w:r w:rsidR="004452D9">
        <w:rPr>
          <w:rFonts w:ascii="Arial" w:eastAsia="Calibri" w:hAnsi="Arial" w:cs="Arial"/>
          <w:sz w:val="22"/>
          <w:szCs w:val="22"/>
          <w:lang w:val="sr-Latn-ME"/>
        </w:rPr>
        <w:t>e</w:t>
      </w:r>
      <w:r w:rsidRPr="00095376">
        <w:rPr>
          <w:rFonts w:ascii="Arial" w:eastAsia="Calibri" w:hAnsi="Arial" w:cs="Arial"/>
          <w:sz w:val="22"/>
          <w:szCs w:val="22"/>
          <w:lang w:val="sr-Latn-ME"/>
        </w:rPr>
        <w:t xml:space="preserve"> aplikacij</w:t>
      </w:r>
      <w:r w:rsidR="004452D9">
        <w:rPr>
          <w:rFonts w:ascii="Arial" w:eastAsia="Calibri" w:hAnsi="Arial" w:cs="Arial"/>
          <w:sz w:val="22"/>
          <w:szCs w:val="22"/>
          <w:lang w:val="sr-Latn-ME"/>
        </w:rPr>
        <w:t>e</w:t>
      </w:r>
      <w:r w:rsidRPr="00095376">
        <w:rPr>
          <w:rFonts w:ascii="Arial" w:eastAsia="Calibri" w:hAnsi="Arial" w:cs="Arial"/>
          <w:sz w:val="22"/>
          <w:szCs w:val="22"/>
          <w:lang w:val="sr-Latn-ME"/>
        </w:rPr>
        <w:t xml:space="preserve"> će se povezati sa serverima ATCG i na taj način će funkcionisati cijeli sistem.</w:t>
      </w:r>
      <w:r w:rsidR="009B3A14">
        <w:rPr>
          <w:rFonts w:ascii="Arial" w:eastAsia="Calibri" w:hAnsi="Arial" w:cs="Arial"/>
          <w:sz w:val="22"/>
          <w:szCs w:val="22"/>
          <w:lang w:val="sr-Latn-ME"/>
        </w:rPr>
        <w:t>Osim navedenog, neophodno je da ponudjač izradi WEB platformu koja će krajnjim korisnici</w:t>
      </w:r>
      <w:r w:rsidR="007824D3">
        <w:rPr>
          <w:rFonts w:ascii="Arial" w:eastAsia="Calibri" w:hAnsi="Arial" w:cs="Arial"/>
          <w:sz w:val="22"/>
          <w:szCs w:val="22"/>
          <w:lang w:val="sr-Latn-ME"/>
        </w:rPr>
        <w:t xml:space="preserve">ma odnosno posjetiocima sajta </w:t>
      </w:r>
      <w:r w:rsidR="007824D3">
        <w:rPr>
          <w:rFonts w:ascii="Arial" w:eastAsia="Calibri" w:hAnsi="Arial" w:cs="Arial"/>
          <w:sz w:val="22"/>
          <w:szCs w:val="22"/>
          <w:lang w:val="sr-Latn-ME"/>
        </w:rPr>
        <w:fldChar w:fldCharType="begin"/>
      </w:r>
      <w:r w:rsidR="007824D3">
        <w:rPr>
          <w:rFonts w:ascii="Arial" w:eastAsia="Calibri" w:hAnsi="Arial" w:cs="Arial"/>
          <w:sz w:val="22"/>
          <w:szCs w:val="22"/>
          <w:lang w:val="sr-Latn-ME"/>
        </w:rPr>
        <w:instrText>HYPERLINK "http://www.akreditacija.me"</w:instrText>
      </w:r>
      <w:r w:rsidR="007824D3">
        <w:rPr>
          <w:rFonts w:ascii="Arial" w:eastAsia="Calibri" w:hAnsi="Arial" w:cs="Arial"/>
          <w:sz w:val="22"/>
          <w:szCs w:val="22"/>
          <w:lang w:val="sr-Latn-ME"/>
        </w:rPr>
      </w:r>
      <w:r w:rsidR="007824D3">
        <w:rPr>
          <w:rFonts w:ascii="Arial" w:eastAsia="Calibri" w:hAnsi="Arial" w:cs="Arial"/>
          <w:sz w:val="22"/>
          <w:szCs w:val="22"/>
          <w:lang w:val="sr-Latn-ME"/>
        </w:rPr>
        <w:fldChar w:fldCharType="separate"/>
      </w:r>
      <w:r w:rsidR="007824D3" w:rsidRPr="009C4A07">
        <w:rPr>
          <w:rStyle w:val="Hyperlink"/>
          <w:rFonts w:ascii="Arial" w:eastAsia="Calibri" w:hAnsi="Arial" w:cs="Arial"/>
          <w:sz w:val="22"/>
          <w:szCs w:val="22"/>
          <w:lang w:val="sr-Latn-ME"/>
        </w:rPr>
        <w:t>www.akreditacija.me</w:t>
      </w:r>
      <w:r w:rsidR="007824D3">
        <w:rPr>
          <w:rFonts w:ascii="Arial" w:eastAsia="Calibri" w:hAnsi="Arial" w:cs="Arial"/>
          <w:sz w:val="22"/>
          <w:szCs w:val="22"/>
          <w:lang w:val="sr-Latn-ME"/>
        </w:rPr>
        <w:fldChar w:fldCharType="end"/>
      </w:r>
      <w:r w:rsidR="007824D3">
        <w:rPr>
          <w:rFonts w:ascii="Arial" w:eastAsia="Calibri" w:hAnsi="Arial" w:cs="Arial"/>
          <w:sz w:val="22"/>
          <w:szCs w:val="22"/>
          <w:lang w:val="sr-Latn-ME"/>
        </w:rPr>
        <w:t xml:space="preserve"> dati mogućnost online prijava za akreditaciju.Detaljan opis Web platforme dat je kroz projektni zadatak.</w:t>
      </w:r>
      <w:r w:rsidRPr="00095376">
        <w:rPr>
          <w:rFonts w:ascii="Arial" w:eastAsia="Calibri" w:hAnsi="Arial" w:cs="Arial"/>
          <w:sz w:val="22"/>
          <w:szCs w:val="22"/>
          <w:lang w:val="sr-Latn-ME"/>
        </w:rPr>
        <w:t xml:space="preserve"> Osim navedenog Ponuđač treba da uradi plan održivosti informacionog sistema koji se uspostavlja što podrazumijeva implementaciju sigurnosnih mjera na različitim nivoima (Fizičku zaštitu, Mrežnu zaštitu, Sistemski nivo, Aplikativni nivo, Korisnički nivo, Upravljanje incidentima i kontinuitet poslovanja) kako bi se osigurala zaštita od različitih prijetnji i rizika. Ovi nivoi su detaljnije opisani u projektnom </w:t>
      </w:r>
      <w:r w:rsidRPr="00095376">
        <w:rPr>
          <w:rFonts w:ascii="Arial" w:eastAsia="Calibri" w:hAnsi="Arial" w:cs="Arial"/>
          <w:sz w:val="22"/>
          <w:szCs w:val="22"/>
          <w:lang w:val="sr-Latn-ME"/>
        </w:rPr>
        <w:lastRenderedPageBreak/>
        <w:t>zadatku. Razvoj i funkcionalnost DMS treba da prati sve zahtjeve navedene u projektnom zadatku a koji se tiču opštih projektnih zahtjeva i uslova, baze podataka i arhitekture, funkcionalne i tehničke karakteristike, faza u implementaciji, hardverske platforme, softvera, UX pravila, strategije testiranja, obuka i treninga, garantnog roka, održavanja sistema. Ponuđeno rješenje ne smije imati skrivene troškove godišnjeg obnavljanja licence osnovnog i pratećeg softvera aplikacije i alatki ili licenciranja po količini korisnika ili obima poslova. Izvorni (source) kod sofrverskog rješenja se mora predati Klijentu po završetku ugovorenih usluga.</w:t>
      </w:r>
    </w:p>
    <w:p w14:paraId="05A37708" w14:textId="77777777" w:rsidR="00557B95" w:rsidRPr="00095376" w:rsidRDefault="00557B95" w:rsidP="00557B95">
      <w:pPr>
        <w:spacing w:after="160" w:line="256" w:lineRule="auto"/>
        <w:ind w:left="643"/>
        <w:contextualSpacing/>
        <w:jc w:val="both"/>
        <w:rPr>
          <w:rFonts w:ascii="Arial" w:eastAsia="Calibri" w:hAnsi="Arial" w:cs="Arial"/>
          <w:sz w:val="22"/>
          <w:szCs w:val="22"/>
          <w:lang w:val="sr-Latn-ME"/>
        </w:rPr>
      </w:pPr>
    </w:p>
    <w:p w14:paraId="75D9DD0B" w14:textId="6B1A2AAC" w:rsidR="00AC10B6" w:rsidRPr="00095376" w:rsidRDefault="00AC10B6" w:rsidP="00BD15C3">
      <w:pPr>
        <w:numPr>
          <w:ilvl w:val="0"/>
          <w:numId w:val="5"/>
        </w:numPr>
        <w:ind w:left="643"/>
        <w:contextualSpacing/>
        <w:jc w:val="both"/>
        <w:rPr>
          <w:rFonts w:ascii="Arial" w:eastAsia="Calibri" w:hAnsi="Arial" w:cs="Arial"/>
          <w:sz w:val="22"/>
          <w:szCs w:val="22"/>
          <w:lang w:val="sr-Latn-ME"/>
        </w:rPr>
      </w:pPr>
      <w:r w:rsidRPr="00095376">
        <w:rPr>
          <w:rFonts w:ascii="Arial" w:eastAsia="Calibri" w:hAnsi="Arial" w:cs="Arial"/>
          <w:sz w:val="22"/>
          <w:szCs w:val="22"/>
          <w:lang w:val="sr-Latn-ME"/>
        </w:rPr>
        <w:t>Zahtjevi u pogledu načina izvršavanja predmeta nabavke koji su od značaja za sačinjavanje ponude i izvršenje ugovora</w:t>
      </w:r>
    </w:p>
    <w:p w14:paraId="65E3EE3C" w14:textId="74376769" w:rsidR="00557B95" w:rsidRPr="00095376" w:rsidRDefault="00557B95" w:rsidP="00BD15C3">
      <w:pPr>
        <w:ind w:left="643"/>
        <w:contextualSpacing/>
        <w:jc w:val="both"/>
        <w:rPr>
          <w:rFonts w:ascii="Arial" w:eastAsia="Calibri" w:hAnsi="Arial" w:cs="Arial"/>
          <w:sz w:val="22"/>
          <w:szCs w:val="22"/>
          <w:lang w:val="sr-Latn-ME"/>
        </w:rPr>
      </w:pPr>
    </w:p>
    <w:p w14:paraId="1CDEF42A"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što se dokazuje na osnovu uvjerenja ili potvrde nadležnog organa izdatog na osnovu kaznene evidencije, u skladu sa propisima države u kojoj privredni subjekat ima sjedište, odnosno u kojoj ovlašćeno lice tog privrednog subjekta ima prebivalište</w:t>
      </w:r>
      <w:r w:rsidRPr="00095376">
        <w:rPr>
          <w:rFonts w:ascii="Arial" w:hAnsi="Arial" w:cs="Arial"/>
          <w:lang w:val="sr-Latn-ME"/>
        </w:rPr>
        <w:tab/>
      </w:r>
    </w:p>
    <w:p w14:paraId="13793D88"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2D6FBF6D" w14:textId="30499F83" w:rsidR="00557B95"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Obavezni uslovi</w:t>
      </w:r>
      <w:r w:rsidRPr="00095376">
        <w:rPr>
          <w:rFonts w:ascii="Arial" w:hAnsi="Arial" w:cs="Arial"/>
          <w:lang w:val="sr-Latn-ME"/>
        </w:rPr>
        <w:tab/>
      </w:r>
    </w:p>
    <w:p w14:paraId="5F40DBCA" w14:textId="77777777" w:rsidR="00557B95" w:rsidRPr="00095376" w:rsidRDefault="00557B95" w:rsidP="00BD15C3">
      <w:pPr>
        <w:ind w:left="643"/>
        <w:contextualSpacing/>
        <w:jc w:val="both"/>
        <w:rPr>
          <w:rFonts w:ascii="Arial" w:eastAsia="Calibri" w:hAnsi="Arial" w:cs="Arial"/>
          <w:sz w:val="22"/>
          <w:szCs w:val="22"/>
          <w:lang w:val="sr-Latn-ME"/>
        </w:rPr>
      </w:pPr>
    </w:p>
    <w:p w14:paraId="53A47013"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U postupku javne nabavke može da učestvuje samo privredni subjekat koji je izmirio sve dospjele obaveze po osnovu poreza i doprinosa za penzijsko i zdravstveno osiguranje, o kojima evidenciju vodi organ uprave nadležan za naplatu poreskih prihoda, odnosno nadležni organ države u kojoj privredni subjekat ima sjedište , što se dokazuje na osnovu uvjerenja, potvrde ili drugog akta koji izdaje organ uprave nadležan za naplatu poreskih prihoda, odnosno nadležni organ države u kojoj p</w:t>
      </w:r>
      <w:r w:rsidR="00C87AAC">
        <w:rPr>
          <w:rFonts w:ascii="Arial" w:hAnsi="Arial" w:cs="Arial"/>
          <w:lang w:val="sr-Latn-ME"/>
        </w:rPr>
        <w:t>rivredni subjekat ima sjedište.</w:t>
      </w:r>
    </w:p>
    <w:p w14:paraId="5BDB1207"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330F7B5C" w14:textId="2D6A235A" w:rsidR="00557B95"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Obavezni uslovi</w:t>
      </w:r>
      <w:r w:rsidRPr="00095376">
        <w:rPr>
          <w:rFonts w:ascii="Arial" w:hAnsi="Arial" w:cs="Arial"/>
          <w:lang w:val="sr-Latn-ME"/>
        </w:rPr>
        <w:tab/>
      </w:r>
    </w:p>
    <w:p w14:paraId="7486A940" w14:textId="77777777" w:rsidR="00557B95" w:rsidRPr="00095376" w:rsidRDefault="00557B95" w:rsidP="00BD15C3">
      <w:pPr>
        <w:ind w:left="643"/>
        <w:contextualSpacing/>
        <w:jc w:val="both"/>
        <w:rPr>
          <w:rFonts w:ascii="Arial" w:eastAsia="Calibri" w:hAnsi="Arial" w:cs="Arial"/>
          <w:sz w:val="22"/>
          <w:szCs w:val="22"/>
          <w:lang w:val="sr-Latn-ME"/>
        </w:rPr>
      </w:pPr>
    </w:p>
    <w:p w14:paraId="4C8823E1"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U postupku javne nabavke može da učestvuje samo privredni subjekat koji je upisan u Centralni registar privrednih subjekata ili drugi odgovarajući registar u državi u kojoj privredni subjekat ima sjedište što se dokazuje dostavljanjem dokaza o registraciji u Centralnom registru privrednih subjekata ili drugom odgovarajućem registru, sa podacima o ovlašćenom licu privrednog subjekta</w:t>
      </w:r>
      <w:r w:rsidRPr="00095376">
        <w:rPr>
          <w:rFonts w:ascii="Arial" w:hAnsi="Arial" w:cs="Arial"/>
          <w:lang w:val="sr-Latn-ME"/>
        </w:rPr>
        <w:tab/>
      </w:r>
    </w:p>
    <w:p w14:paraId="1BF1D48F"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4B3FCB45" w14:textId="1DD55385" w:rsidR="00557B95"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Uslovi za obavljanje djelatnosti</w:t>
      </w:r>
    </w:p>
    <w:p w14:paraId="73FC4C30" w14:textId="7B99F86C" w:rsidR="00557B95" w:rsidRPr="00095376" w:rsidRDefault="00557B95" w:rsidP="00BD15C3">
      <w:pPr>
        <w:ind w:left="643" w:firstLine="75"/>
        <w:contextualSpacing/>
        <w:jc w:val="both"/>
        <w:rPr>
          <w:rFonts w:ascii="Arial" w:eastAsia="Calibri" w:hAnsi="Arial" w:cs="Arial"/>
          <w:sz w:val="22"/>
          <w:szCs w:val="22"/>
          <w:lang w:val="sr-Latn-ME"/>
        </w:rPr>
      </w:pPr>
    </w:p>
    <w:p w14:paraId="2F8D0419"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 xml:space="preserve">Privredni subjekat je dužan da posjeduje minimum iskustva na kvalitetnom i uspješnom izvršavanju istih ili sličnih poslova iz oblasti predmeta nabavke, što se dokazuje potvrdama izdatih od strane korisnika o kvalitetnom i uspješnom izvršavanju istih ili sličnih usluga iz oblasti predmeta javne nabavke - iskustvo na kvalitetnom i uspješnom realizovanju minimum 2 usluge, tokom prethodne dvije </w:t>
      </w:r>
      <w:r w:rsidRPr="00095376">
        <w:rPr>
          <w:rFonts w:ascii="Arial" w:hAnsi="Arial" w:cs="Arial"/>
          <w:lang w:val="sr-Latn-ME"/>
        </w:rPr>
        <w:lastRenderedPageBreak/>
        <w:t>godine, računajući i godinu u kojoj je započet predmetni postupak javne nabavke, koje sadrže opis i vrijednost predmeta nabavke, vrijeme realizacije ugovora i konstataciju da je ugovor blagovremeno i kvalitetno izvršen. Pod istim ili sličnim uslugama smatraju se usluge Izrada / razvoj ili održavanje poslovnog aplikativnog softvera u javnom sektoru sa različitim korisnicima sa modulima definisanim u bitnim karakteristikama predmeta nabavke vrijedonosno bliske predmetnoj procijenjenoj vrijednosti. Kao validne reference će se uzimati one usluge koje su realizovane tokom prethodne dvije godine, računajući od roka koji je određen kao rok za dostavljanje ponuda.</w:t>
      </w:r>
      <w:r w:rsidRPr="00095376">
        <w:rPr>
          <w:rFonts w:ascii="Arial" w:hAnsi="Arial" w:cs="Arial"/>
          <w:lang w:val="sr-Latn-ME"/>
        </w:rPr>
        <w:tab/>
      </w:r>
    </w:p>
    <w:p w14:paraId="5006FE5C"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3103D07D" w14:textId="3758F540" w:rsidR="00557B95"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Stručna i tehnička sposobnost</w:t>
      </w:r>
      <w:r w:rsidRPr="00095376">
        <w:rPr>
          <w:rFonts w:ascii="Arial" w:hAnsi="Arial" w:cs="Arial"/>
          <w:lang w:val="sr-Latn-ME"/>
        </w:rPr>
        <w:tab/>
      </w:r>
    </w:p>
    <w:p w14:paraId="6AC56C51" w14:textId="77777777" w:rsidR="00C87AAC" w:rsidRPr="00095376" w:rsidRDefault="00C87AAC" w:rsidP="00C87AAC">
      <w:pPr>
        <w:pStyle w:val="ListParagraph"/>
        <w:spacing w:before="0" w:after="0" w:line="240" w:lineRule="auto"/>
        <w:ind w:left="1363"/>
        <w:contextualSpacing/>
        <w:jc w:val="both"/>
        <w:rPr>
          <w:rFonts w:ascii="Arial" w:hAnsi="Arial" w:cs="Arial"/>
          <w:lang w:val="sr-Latn-ME"/>
        </w:rPr>
      </w:pPr>
    </w:p>
    <w:p w14:paraId="789B6F11" w14:textId="05EE288C" w:rsidR="000D1FD3" w:rsidRPr="000D1FD3" w:rsidRDefault="00557B95" w:rsidP="000D1FD3">
      <w:pPr>
        <w:pStyle w:val="ListParagraph"/>
        <w:ind w:left="1363"/>
        <w:contextualSpacing/>
        <w:jc w:val="both"/>
        <w:rPr>
          <w:rFonts w:ascii="Arial" w:hAnsi="Arial" w:cs="Arial"/>
          <w:lang w:val="sr-Latn-ME"/>
        </w:rPr>
      </w:pPr>
      <w:r w:rsidRPr="000D1FD3">
        <w:rPr>
          <w:rFonts w:ascii="Arial" w:hAnsi="Arial" w:cs="Arial"/>
          <w:lang w:val="sr-Latn-ME"/>
        </w:rPr>
        <w:t>Privredni subjekat je dužan da posjeduje stručne i kadrovske kapacitete koji su potrebni za izvršenje ugovora</w:t>
      </w:r>
      <w:r w:rsidR="000D1FD3">
        <w:rPr>
          <w:rFonts w:ascii="Arial" w:hAnsi="Arial" w:cs="Arial"/>
          <w:lang w:val="sr-Latn-ME"/>
        </w:rPr>
        <w:t xml:space="preserve"> jer su </w:t>
      </w:r>
      <w:r w:rsidR="000D1FD3" w:rsidRPr="000D1FD3">
        <w:t xml:space="preserve"> </w:t>
      </w:r>
      <w:r w:rsidR="000D1FD3">
        <w:rPr>
          <w:rFonts w:ascii="Arial" w:hAnsi="Arial" w:cs="Arial"/>
          <w:lang w:val="sr-Latn-ME"/>
        </w:rPr>
        <w:t>z</w:t>
      </w:r>
      <w:r w:rsidR="000D1FD3" w:rsidRPr="000D1FD3">
        <w:rPr>
          <w:rFonts w:ascii="Arial" w:hAnsi="Arial" w:cs="Arial"/>
          <w:lang w:val="sr-Latn-ME"/>
        </w:rPr>
        <w:t>ahtjevi Naručioca po pitanju kadrovskog kapaciteta ponuđača potrebnog za izvršenje predmetne nabavke takvi da projektni tim ponuđača mora minimalno sadržati stručnjake sljedećih profila:</w:t>
      </w:r>
    </w:p>
    <w:p w14:paraId="7E00C7B3" w14:textId="77777777" w:rsidR="000D1FD3" w:rsidRPr="000D1FD3" w:rsidRDefault="000D1FD3" w:rsidP="000D1FD3">
      <w:pPr>
        <w:pStyle w:val="ListParagraph"/>
        <w:numPr>
          <w:ilvl w:val="0"/>
          <w:numId w:val="11"/>
        </w:numPr>
        <w:contextualSpacing/>
        <w:jc w:val="both"/>
        <w:rPr>
          <w:rFonts w:ascii="Arial" w:hAnsi="Arial" w:cs="Arial"/>
          <w:lang w:val="sr-Latn-ME"/>
        </w:rPr>
      </w:pPr>
      <w:r w:rsidRPr="000D1FD3">
        <w:rPr>
          <w:rFonts w:ascii="Arial" w:hAnsi="Arial" w:cs="Arial"/>
          <w:lang w:val="sr-Latn-ME"/>
        </w:rPr>
        <w:t>Vođa projekta, sa minimalno visokom stručnom spremom, koji radi na poslovima vođenja projekata razvoja i implementacije informacionih sistema sa sertifikatom CASPO - Certified Agile and Scrum Product Owner - minimum 3 godine iskustva na istim poslovima;</w:t>
      </w:r>
    </w:p>
    <w:p w14:paraId="7EFA06D9" w14:textId="77777777" w:rsidR="000D1FD3" w:rsidRPr="000D1FD3" w:rsidRDefault="000D1FD3" w:rsidP="000D1FD3">
      <w:pPr>
        <w:pStyle w:val="ListParagraph"/>
        <w:numPr>
          <w:ilvl w:val="0"/>
          <w:numId w:val="11"/>
        </w:numPr>
        <w:contextualSpacing/>
        <w:jc w:val="both"/>
        <w:rPr>
          <w:rFonts w:ascii="Arial" w:hAnsi="Arial" w:cs="Arial"/>
          <w:lang w:val="sr-Latn-ME"/>
        </w:rPr>
      </w:pPr>
      <w:r w:rsidRPr="000D1FD3">
        <w:rPr>
          <w:rFonts w:ascii="Arial" w:hAnsi="Arial" w:cs="Arial"/>
          <w:lang w:val="sr-Latn-ME"/>
        </w:rPr>
        <w:t>Vođa tima za razvoj softvera - Inženjer za razvoj softvera (programer), sa minimalno visokom stručnom spremom, koji radi na poslovima razvoja i održavanja softvera - minimum 7 godine iskustva na istim poslovima;</w:t>
      </w:r>
    </w:p>
    <w:p w14:paraId="58E5B787" w14:textId="77777777" w:rsidR="000D1FD3" w:rsidRPr="000D1FD3" w:rsidRDefault="000D1FD3" w:rsidP="000D1FD3">
      <w:pPr>
        <w:pStyle w:val="ListParagraph"/>
        <w:numPr>
          <w:ilvl w:val="0"/>
          <w:numId w:val="11"/>
        </w:numPr>
        <w:contextualSpacing/>
        <w:jc w:val="both"/>
        <w:rPr>
          <w:rFonts w:ascii="Arial" w:hAnsi="Arial" w:cs="Arial"/>
          <w:lang w:val="sr-Latn-ME"/>
        </w:rPr>
      </w:pPr>
      <w:r w:rsidRPr="000D1FD3">
        <w:rPr>
          <w:rFonts w:ascii="Arial" w:hAnsi="Arial" w:cs="Arial"/>
          <w:lang w:val="sr-Latn-ME"/>
        </w:rPr>
        <w:t>QA inženjer, sa minimalno visokom stručnom spremom sa sertifikatom ISTQB Foundation Level Certified Tester - minimum 3 godine iskustva na istim poslovima.</w:t>
      </w:r>
    </w:p>
    <w:p w14:paraId="7FBEAA41" w14:textId="77777777" w:rsidR="000D1FD3" w:rsidRP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Napomena: Ponuđač može u svom projektnom timu imati više lica po pojedinim ulogama (pozicijama) zahtijevanog projektnog tima, pri čemu jedan stručnjak (lice iz stručnog tima ponuđača) može imati najviše dvije uloge u stručnom timu, tj. pokrivati najviše dvije pozicije u zahtijevanom projektnom timu ponuđača.</w:t>
      </w:r>
    </w:p>
    <w:p w14:paraId="50967540" w14:textId="77777777" w:rsidR="000D1FD3" w:rsidRPr="000D1FD3" w:rsidRDefault="000D1FD3" w:rsidP="000D1FD3">
      <w:pPr>
        <w:pStyle w:val="ListParagraph"/>
        <w:numPr>
          <w:ilvl w:val="0"/>
          <w:numId w:val="11"/>
        </w:numPr>
        <w:contextualSpacing/>
        <w:jc w:val="both"/>
        <w:rPr>
          <w:rFonts w:ascii="Arial" w:hAnsi="Arial" w:cs="Arial"/>
          <w:lang w:val="sr-Latn-ME"/>
        </w:rPr>
      </w:pPr>
      <w:r w:rsidRPr="000D1FD3">
        <w:rPr>
          <w:rFonts w:ascii="Arial" w:hAnsi="Arial" w:cs="Arial"/>
          <w:lang w:val="sr-Latn-ME"/>
        </w:rPr>
        <w:t>Najmanje jedan stručnjak za poslove korisničke podrške, mora biti raspoloživ u Podgorici svakog radnog dana tokom 8 radnih sati (od 8 do 16 časova) koji će biti zadužen za pružanje usluge održavanja i tehničke podrške, u periodu trajanja ponuđenog roka za održavanje i tehničku podršku.</w:t>
      </w:r>
    </w:p>
    <w:p w14:paraId="62B0279E" w14:textId="77777777" w:rsidR="000D1FD3" w:rsidRPr="000D1FD3" w:rsidRDefault="000D1FD3" w:rsidP="000D1FD3">
      <w:pPr>
        <w:pStyle w:val="ListParagraph"/>
        <w:ind w:left="1363"/>
        <w:rPr>
          <w:rFonts w:ascii="Arial" w:hAnsi="Arial" w:cs="Arial"/>
          <w:lang w:val="sr-Latn-ME"/>
        </w:rPr>
      </w:pPr>
      <w:r w:rsidRPr="000D1FD3">
        <w:rPr>
          <w:rFonts w:ascii="Arial" w:hAnsi="Arial" w:cs="Arial"/>
          <w:lang w:val="sr-Latn-ME"/>
        </w:rPr>
        <w:t xml:space="preserve">Za svakog člana tima potrebno je dostaviti kopiju radne knjižice i prijavu na osiguranje. Angažovana lica moraju posjedovati najmanje kvalifikacije VII1 nivo nacionalnog okvira kvalifikacije, što se dokazuje diplomom, uvjerenjem, svjedočanstvom ili drugim odgovarajućim aktom nadležnog organa ili organizacije i koji imaju minimum po jednu odgovarajuću referencu na istim ili sličnim uslugama, izdatu od strane korisnika o pruženim uslugama tokom prethodnih </w:t>
      </w:r>
      <w:r w:rsidRPr="000D1FD3">
        <w:rPr>
          <w:rFonts w:ascii="Arial" w:hAnsi="Arial" w:cs="Arial"/>
          <w:lang w:val="sr-Latn-ME"/>
        </w:rPr>
        <w:lastRenderedPageBreak/>
        <w:t>godina, ali ne duže od pet godina, računajući i godinu u kojoj je započet postupak javne nabavke, koje sadrže opis i vrijednost predmeta nabavke, vrijeme realizacije ugovora i konstataciju da je ugovor blagovremeno i kvalitetno izvršen.</w:t>
      </w:r>
    </w:p>
    <w:p w14:paraId="371CF8FC" w14:textId="1AECD4B5" w:rsidR="000D1FD3" w:rsidRPr="000D1FD3" w:rsidRDefault="000D1FD3" w:rsidP="000D1FD3">
      <w:pPr>
        <w:pStyle w:val="ListParagraph"/>
        <w:ind w:left="1363"/>
        <w:contextualSpacing/>
        <w:jc w:val="both"/>
        <w:rPr>
          <w:rFonts w:ascii="Arial" w:hAnsi="Arial" w:cs="Arial"/>
          <w:lang w:val="sr-Latn-ME"/>
        </w:rPr>
      </w:pPr>
    </w:p>
    <w:p w14:paraId="6D88A220" w14:textId="77777777" w:rsidR="000D1FD3" w:rsidRP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U nastavku su opisane uloge i okvirni opis poslova pojedinih članova zahtijevanog projektnog tima ponuđača u kontekstu realizacije zahtjeva iz predmetnog projektnog zadatka Naručioca.</w:t>
      </w:r>
    </w:p>
    <w:p w14:paraId="2DC0A9E0" w14:textId="77777777" w:rsidR="000D1FD3" w:rsidRPr="000D1FD3" w:rsidRDefault="000D1FD3" w:rsidP="000D1FD3">
      <w:pPr>
        <w:pStyle w:val="ListParagraph"/>
        <w:ind w:left="1363"/>
        <w:contextualSpacing/>
        <w:jc w:val="both"/>
        <w:rPr>
          <w:rFonts w:ascii="Arial" w:hAnsi="Arial" w:cs="Arial"/>
          <w:lang w:val="sr-Latn-ME"/>
        </w:rPr>
      </w:pPr>
    </w:p>
    <w:p w14:paraId="5341C0C7" w14:textId="77777777" w:rsidR="000D1FD3" w:rsidRPr="000D1FD3" w:rsidRDefault="000D1FD3" w:rsidP="000D1FD3">
      <w:pPr>
        <w:pStyle w:val="ListParagraph"/>
        <w:numPr>
          <w:ilvl w:val="0"/>
          <w:numId w:val="11"/>
        </w:numPr>
        <w:contextualSpacing/>
        <w:jc w:val="both"/>
        <w:rPr>
          <w:rFonts w:ascii="Arial" w:hAnsi="Arial" w:cs="Arial"/>
          <w:lang w:val="sr-Latn-ME"/>
        </w:rPr>
      </w:pPr>
      <w:r w:rsidRPr="000D1FD3">
        <w:rPr>
          <w:rFonts w:ascii="Arial" w:hAnsi="Arial" w:cs="Arial"/>
          <w:lang w:val="sr-Latn-ME"/>
        </w:rPr>
        <w:t>Vođa projekta</w:t>
      </w:r>
    </w:p>
    <w:p w14:paraId="1C8D7A4C" w14:textId="77777777" w:rsidR="000D1FD3" w:rsidRP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Naručilac je procijenio da je za uspješno i kvalitetno sprovođenje aktivnosti na realizaciji zahtjeva iz projektnog zadatka neophodno da u projektnim timu izvođača usluga bude i vođa projekta (Project Owner / Project Manager) – osoba zadužena za upravljanje projektnim aktivnostima, uzimajući u obzir složenost i obim aktivnosti koje je potrebno sprovesti u zahtijevanom roku.</w:t>
      </w:r>
    </w:p>
    <w:p w14:paraId="7A996D94" w14:textId="77777777" w:rsidR="000D1FD3" w:rsidRP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Uloga vođe projekta je da upravlja projektom od strane dobavljača - izvođača (izabranog ponuđača), sa ciljem uspješnog i kvalitetnog završetka projekta. U širem kontekstu uloga vođe projekta je da rukovodi (upravlja) svim aktivnostima iz ponuđenog plana rada za izvođenje projekta po ponuđenoj metodologiji, koje je ponuđač obavezan da navede u svojoj ponudi, u cilju realizacije projekta prema zahtjevima i specifikaciji iz predmetne tenderske dokumentacije.</w:t>
      </w:r>
    </w:p>
    <w:p w14:paraId="6B0DBAE7" w14:textId="77777777" w:rsidR="000D1FD3" w:rsidRP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Naručilac je procijenio, cijeneći zahtjevnost, složenost i obim projekta, kao i važnost njegovog sprovođenja za poslovanje Naručioca, da u ulozi vođe projekta neophodno da bude lice visoke stručne spreme, koje je profesionalac iz oblasti upravljanja projektima, tj. da posjeduje odgovarajuća znanja i iskustva, koja su prethodno navedena.</w:t>
      </w:r>
    </w:p>
    <w:p w14:paraId="08C81EBE" w14:textId="77777777" w:rsidR="000D1FD3" w:rsidRPr="000D1FD3" w:rsidRDefault="000D1FD3" w:rsidP="000D1FD3">
      <w:pPr>
        <w:pStyle w:val="ListParagraph"/>
        <w:ind w:left="1363"/>
        <w:contextualSpacing/>
        <w:jc w:val="both"/>
        <w:rPr>
          <w:rFonts w:ascii="Arial" w:hAnsi="Arial" w:cs="Arial"/>
          <w:lang w:val="sr-Latn-ME"/>
        </w:rPr>
      </w:pPr>
    </w:p>
    <w:p w14:paraId="00500504" w14:textId="77777777" w:rsidR="000D1FD3" w:rsidRPr="000D1FD3" w:rsidRDefault="000D1FD3" w:rsidP="000D1FD3">
      <w:pPr>
        <w:pStyle w:val="ListParagraph"/>
        <w:numPr>
          <w:ilvl w:val="0"/>
          <w:numId w:val="11"/>
        </w:numPr>
        <w:contextualSpacing/>
        <w:jc w:val="both"/>
        <w:rPr>
          <w:rFonts w:ascii="Arial" w:hAnsi="Arial" w:cs="Arial"/>
          <w:lang w:val="sr-Latn-ME"/>
        </w:rPr>
      </w:pPr>
      <w:r w:rsidRPr="000D1FD3">
        <w:rPr>
          <w:rFonts w:ascii="Arial" w:hAnsi="Arial" w:cs="Arial"/>
          <w:lang w:val="sr-Latn-ME"/>
        </w:rPr>
        <w:t>Vođa tima za razvoj softvera - Inženjer za  razvoj softvera (programer)</w:t>
      </w:r>
    </w:p>
    <w:p w14:paraId="18DD2174" w14:textId="77777777" w:rsidR="000D1FD3" w:rsidRP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Uloga vođa tima za razvoj softvera je da organizuje i vodi poslove razvoja aplikativnog softvera. Opis poslova:</w:t>
      </w:r>
    </w:p>
    <w:p w14:paraId="76591F0E" w14:textId="77777777" w:rsidR="000D1FD3" w:rsidRP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Projektovanje i razvoj softvera na osnovu funkcionalnih specifikacija ili projektnih zadataka;</w:t>
      </w:r>
    </w:p>
    <w:p w14:paraId="540941F8" w14:textId="77777777" w:rsidR="000D1FD3" w:rsidRP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Projektovanje i razvoj novih softverskih rješenja u okviru postojećeg softvera na osnovu detaljnih funkcionalnih specifikacija ili projektnih zadataka;</w:t>
      </w:r>
    </w:p>
    <w:p w14:paraId="0234AA14" w14:textId="77777777" w:rsidR="000D1FD3" w:rsidRP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Unapređenje idejnih rješenja za razvoj softvera;</w:t>
      </w:r>
    </w:p>
    <w:p w14:paraId="396D72B8" w14:textId="77777777" w:rsidR="000D1FD3" w:rsidRP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lastRenderedPageBreak/>
        <w:t>Izbor i koordinacija resursa u cilju razvoja softverskog rješenja na osnovu funkcionalne specifikacije i kreativnog rješenja softvera;</w:t>
      </w:r>
    </w:p>
    <w:p w14:paraId="36D6D231" w14:textId="77777777" w:rsidR="000D1FD3" w:rsidRP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Upravljanje timom tokom procesa testiranja modula i razvoja softvera;</w:t>
      </w:r>
    </w:p>
    <w:p w14:paraId="6A4A6802" w14:textId="77777777" w:rsidR="000D1FD3" w:rsidRP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 xml:space="preserve">Učestvovanje u davanju smjernica timu za implementaciju softvera. </w:t>
      </w:r>
    </w:p>
    <w:p w14:paraId="4384F622" w14:textId="77777777" w:rsidR="000D1FD3" w:rsidRP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 xml:space="preserve">Uloga inženjera za razvoj softvera (programera) je da izradi aplikativni program (softversko rješenje) prema projektu, tj. da piše programski kod na odgovarajućem programskom jeziku koristeći izabrano razvojno okruženje. Kod mora da odgovara funkcionalnim zahtjevima iz projektnog zadatka i zahtjevima korisnika utvrđenih detaljnom analizom potreba korisnika. </w:t>
      </w:r>
    </w:p>
    <w:p w14:paraId="5EE35549" w14:textId="77777777" w:rsidR="000D1FD3" w:rsidRPr="000D1FD3" w:rsidRDefault="000D1FD3" w:rsidP="000D1FD3">
      <w:pPr>
        <w:pStyle w:val="ListParagraph"/>
        <w:ind w:left="1363"/>
        <w:contextualSpacing/>
        <w:jc w:val="both"/>
        <w:rPr>
          <w:rFonts w:ascii="Arial" w:hAnsi="Arial" w:cs="Arial"/>
          <w:lang w:val="sr-Latn-ME"/>
        </w:rPr>
      </w:pPr>
    </w:p>
    <w:p w14:paraId="524BB0AD" w14:textId="77777777" w:rsidR="000D1FD3" w:rsidRPr="000D1FD3" w:rsidRDefault="000D1FD3" w:rsidP="000D1FD3">
      <w:pPr>
        <w:pStyle w:val="ListParagraph"/>
        <w:numPr>
          <w:ilvl w:val="0"/>
          <w:numId w:val="11"/>
        </w:numPr>
        <w:contextualSpacing/>
        <w:jc w:val="both"/>
        <w:rPr>
          <w:rFonts w:ascii="Arial" w:hAnsi="Arial" w:cs="Arial"/>
          <w:lang w:val="sr-Latn-ME"/>
        </w:rPr>
      </w:pPr>
      <w:r w:rsidRPr="000D1FD3">
        <w:rPr>
          <w:rFonts w:ascii="Arial" w:hAnsi="Arial" w:cs="Arial"/>
          <w:lang w:val="sr-Latn-ME"/>
        </w:rPr>
        <w:t>QA inženjer</w:t>
      </w:r>
    </w:p>
    <w:p w14:paraId="3CC5D0E9" w14:textId="77777777" w:rsid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Uloga QA inženjera je da sprovodi sve potrebne aktivnosti kako bi se uradilo adekvatno testiranje softvera, odnosno kako bi se pronašle i na vrijeme eliminisale sve greške u radu sistema i time osiguralo da sistem ispravno funkcioniše prije nego što se pusti u rad.</w:t>
      </w:r>
    </w:p>
    <w:p w14:paraId="50CAFEEF" w14:textId="77777777" w:rsidR="00CD0AAE" w:rsidRDefault="00CD0AAE" w:rsidP="000D1FD3">
      <w:pPr>
        <w:pStyle w:val="ListParagraph"/>
        <w:ind w:left="1363"/>
        <w:contextualSpacing/>
        <w:jc w:val="both"/>
        <w:rPr>
          <w:rFonts w:ascii="Arial" w:hAnsi="Arial" w:cs="Arial"/>
          <w:lang w:val="sr-Latn-ME"/>
        </w:rPr>
      </w:pPr>
    </w:p>
    <w:p w14:paraId="2C121111" w14:textId="446E7D71" w:rsidR="00CD0AAE" w:rsidRPr="000D1FD3" w:rsidRDefault="00CD0AAE" w:rsidP="00CD0AAE">
      <w:pPr>
        <w:pStyle w:val="ListParagraph"/>
        <w:ind w:left="1363"/>
        <w:contextualSpacing/>
        <w:jc w:val="both"/>
        <w:rPr>
          <w:rFonts w:ascii="Arial" w:hAnsi="Arial" w:cs="Arial"/>
          <w:lang w:val="sr-Latn-ME"/>
        </w:rPr>
      </w:pPr>
      <w:r>
        <w:rPr>
          <w:rFonts w:ascii="Arial" w:hAnsi="Arial" w:cs="Arial"/>
          <w:lang w:val="sr-Latn-ME"/>
        </w:rPr>
        <w:t xml:space="preserve">Dostavljene tražene potvrde za lica </w:t>
      </w:r>
      <w:r w:rsidRPr="000D1FD3">
        <w:rPr>
          <w:rFonts w:ascii="Arial" w:hAnsi="Arial" w:cs="Arial"/>
          <w:lang w:val="sr-Latn-ME"/>
        </w:rPr>
        <w:t>moraju da se odnose na lica koja će učestvovati u realizaciji predmetne javne nabavke.</w:t>
      </w:r>
      <w:r w:rsidRPr="000D1FD3">
        <w:rPr>
          <w:rFonts w:ascii="Arial" w:hAnsi="Arial" w:cs="Arial"/>
          <w:lang w:val="sr-Latn-ME"/>
        </w:rPr>
        <w:tab/>
      </w:r>
    </w:p>
    <w:p w14:paraId="07CBAF55" w14:textId="77777777" w:rsidR="00CD0AAE" w:rsidRDefault="00CD0AAE" w:rsidP="000D1FD3">
      <w:pPr>
        <w:pStyle w:val="ListParagraph"/>
        <w:ind w:left="1363"/>
        <w:contextualSpacing/>
        <w:jc w:val="both"/>
        <w:rPr>
          <w:rFonts w:ascii="Arial" w:hAnsi="Arial" w:cs="Arial"/>
          <w:lang w:val="sr-Latn-ME"/>
        </w:rPr>
      </w:pPr>
    </w:p>
    <w:p w14:paraId="7A947AB0" w14:textId="08C6E522" w:rsidR="000D1FD3" w:rsidRDefault="000D1FD3" w:rsidP="000D1FD3">
      <w:pPr>
        <w:pStyle w:val="ListParagraph"/>
        <w:ind w:left="1363"/>
        <w:contextualSpacing/>
        <w:jc w:val="both"/>
        <w:rPr>
          <w:rFonts w:ascii="Arial" w:hAnsi="Arial" w:cs="Arial"/>
          <w:lang w:val="sr-Latn-ME"/>
        </w:rPr>
      </w:pPr>
      <w:r w:rsidRPr="000D1FD3">
        <w:rPr>
          <w:rFonts w:ascii="Arial" w:hAnsi="Arial" w:cs="Arial"/>
          <w:lang w:val="sr-Latn-ME"/>
        </w:rPr>
        <w:t>Stručna i tehnička sposobnost</w:t>
      </w:r>
    </w:p>
    <w:p w14:paraId="765ACF3E" w14:textId="6562C9BB" w:rsidR="00CD0AAE" w:rsidRPr="00CD0AAE" w:rsidRDefault="00CD0AAE" w:rsidP="000D1FD3">
      <w:pPr>
        <w:pStyle w:val="ListParagraph"/>
        <w:ind w:left="1363"/>
        <w:contextualSpacing/>
        <w:jc w:val="both"/>
        <w:rPr>
          <w:rFonts w:ascii="Arial" w:hAnsi="Arial" w:cs="Arial"/>
          <w:lang w:val="pl-PL"/>
        </w:rPr>
      </w:pPr>
      <w:proofErr w:type="spellStart"/>
      <w:r w:rsidRPr="00CD0AAE">
        <w:rPr>
          <w:rFonts w:ascii="Arial" w:hAnsi="Arial" w:cs="Arial"/>
          <w:lang w:val="en-US"/>
        </w:rPr>
        <w:t>Privredni</w:t>
      </w:r>
      <w:proofErr w:type="spellEnd"/>
      <w:r w:rsidRPr="00CD0AAE">
        <w:rPr>
          <w:rFonts w:ascii="Arial" w:hAnsi="Arial" w:cs="Arial"/>
          <w:lang w:val="sr-Latn-ME"/>
        </w:rPr>
        <w:t xml:space="preserve"> </w:t>
      </w:r>
      <w:proofErr w:type="spellStart"/>
      <w:r w:rsidRPr="00CD0AAE">
        <w:rPr>
          <w:rFonts w:ascii="Arial" w:hAnsi="Arial" w:cs="Arial"/>
          <w:lang w:val="en-US"/>
        </w:rPr>
        <w:t>subjekat</w:t>
      </w:r>
      <w:proofErr w:type="spellEnd"/>
      <w:r w:rsidRPr="00CD0AAE">
        <w:rPr>
          <w:rFonts w:ascii="Arial" w:hAnsi="Arial" w:cs="Arial"/>
          <w:lang w:val="sr-Latn-ME"/>
        </w:rPr>
        <w:t xml:space="preserve"> </w:t>
      </w:r>
      <w:r w:rsidRPr="00CD0AAE">
        <w:rPr>
          <w:rFonts w:ascii="Arial" w:hAnsi="Arial" w:cs="Arial"/>
          <w:lang w:val="en-US"/>
        </w:rPr>
        <w:t>je</w:t>
      </w:r>
      <w:r w:rsidRPr="00CD0AAE">
        <w:rPr>
          <w:rFonts w:ascii="Arial" w:hAnsi="Arial" w:cs="Arial"/>
          <w:lang w:val="sr-Latn-ME"/>
        </w:rPr>
        <w:t xml:space="preserve"> </w:t>
      </w:r>
      <w:r w:rsidRPr="00CD0AAE">
        <w:rPr>
          <w:rFonts w:ascii="Arial" w:hAnsi="Arial" w:cs="Arial"/>
          <w:lang w:val="en-US"/>
        </w:rPr>
        <w:t>du</w:t>
      </w:r>
      <w:r w:rsidRPr="00CD0AAE">
        <w:rPr>
          <w:rFonts w:ascii="Arial" w:hAnsi="Arial" w:cs="Arial"/>
          <w:lang w:val="sr-Latn-ME"/>
        </w:rPr>
        <w:t>ž</w:t>
      </w:r>
      <w:r w:rsidRPr="00CD0AAE">
        <w:rPr>
          <w:rFonts w:ascii="Arial" w:hAnsi="Arial" w:cs="Arial"/>
          <w:lang w:val="en-US"/>
        </w:rPr>
        <w:t>an</w:t>
      </w:r>
      <w:r w:rsidRPr="00CD0AAE">
        <w:rPr>
          <w:rFonts w:ascii="Arial" w:hAnsi="Arial" w:cs="Arial"/>
          <w:lang w:val="sr-Latn-ME"/>
        </w:rPr>
        <w:t xml:space="preserve"> </w:t>
      </w:r>
      <w:r w:rsidRPr="00CD0AAE">
        <w:rPr>
          <w:rFonts w:ascii="Arial" w:hAnsi="Arial" w:cs="Arial"/>
          <w:lang w:val="en-US"/>
        </w:rPr>
        <w:t>da</w:t>
      </w:r>
      <w:r w:rsidRPr="00CD0AAE">
        <w:rPr>
          <w:rFonts w:ascii="Arial" w:hAnsi="Arial" w:cs="Arial"/>
          <w:lang w:val="sr-Latn-ME"/>
        </w:rPr>
        <w:t xml:space="preserve"> </w:t>
      </w:r>
      <w:proofErr w:type="spellStart"/>
      <w:r w:rsidRPr="00CD0AAE">
        <w:rPr>
          <w:rFonts w:ascii="Arial" w:hAnsi="Arial" w:cs="Arial"/>
          <w:lang w:val="en-US"/>
        </w:rPr>
        <w:t>posjeduje</w:t>
      </w:r>
      <w:proofErr w:type="spellEnd"/>
      <w:r w:rsidRPr="00CD0AAE">
        <w:rPr>
          <w:rFonts w:ascii="Arial" w:hAnsi="Arial" w:cs="Arial"/>
          <w:lang w:val="sr-Latn-ME"/>
        </w:rPr>
        <w:t xml:space="preserve"> </w:t>
      </w:r>
      <w:r w:rsidRPr="00CD0AAE">
        <w:rPr>
          <w:rFonts w:ascii="Arial" w:hAnsi="Arial" w:cs="Arial"/>
          <w:lang w:val="en-US"/>
        </w:rPr>
        <w:t>minimum</w:t>
      </w:r>
      <w:r w:rsidRPr="00CD0AAE">
        <w:rPr>
          <w:rFonts w:ascii="Arial" w:hAnsi="Arial" w:cs="Arial"/>
          <w:lang w:val="sr-Latn-ME"/>
        </w:rPr>
        <w:t xml:space="preserve"> </w:t>
      </w:r>
      <w:proofErr w:type="spellStart"/>
      <w:r w:rsidRPr="00CD0AAE">
        <w:rPr>
          <w:rFonts w:ascii="Arial" w:hAnsi="Arial" w:cs="Arial"/>
          <w:lang w:val="en-US"/>
        </w:rPr>
        <w:t>iskustva</w:t>
      </w:r>
      <w:proofErr w:type="spellEnd"/>
      <w:r w:rsidRPr="00CD0AAE">
        <w:rPr>
          <w:rFonts w:ascii="Arial" w:hAnsi="Arial" w:cs="Arial"/>
          <w:lang w:val="sr-Latn-ME"/>
        </w:rPr>
        <w:t xml:space="preserve"> </w:t>
      </w:r>
      <w:proofErr w:type="spellStart"/>
      <w:r w:rsidRPr="00CD0AAE">
        <w:rPr>
          <w:rFonts w:ascii="Arial" w:hAnsi="Arial" w:cs="Arial"/>
          <w:lang w:val="en-US"/>
        </w:rPr>
        <w:t>na</w:t>
      </w:r>
      <w:proofErr w:type="spellEnd"/>
      <w:r w:rsidRPr="00CD0AAE">
        <w:rPr>
          <w:rFonts w:ascii="Arial" w:hAnsi="Arial" w:cs="Arial"/>
          <w:lang w:val="sr-Latn-ME"/>
        </w:rPr>
        <w:t xml:space="preserve"> </w:t>
      </w:r>
      <w:proofErr w:type="spellStart"/>
      <w:r w:rsidRPr="00CD0AAE">
        <w:rPr>
          <w:rFonts w:ascii="Arial" w:hAnsi="Arial" w:cs="Arial"/>
          <w:lang w:val="en-US"/>
        </w:rPr>
        <w:t>kvalitetnom</w:t>
      </w:r>
      <w:proofErr w:type="spellEnd"/>
      <w:r w:rsidRPr="00CD0AAE">
        <w:rPr>
          <w:rFonts w:ascii="Arial" w:hAnsi="Arial" w:cs="Arial"/>
          <w:lang w:val="sr-Latn-ME"/>
        </w:rPr>
        <w:t xml:space="preserve"> </w:t>
      </w:r>
      <w:proofErr w:type="spellStart"/>
      <w:r w:rsidRPr="00CD0AAE">
        <w:rPr>
          <w:rFonts w:ascii="Arial" w:hAnsi="Arial" w:cs="Arial"/>
          <w:lang w:val="en-US"/>
        </w:rPr>
        <w:t>i</w:t>
      </w:r>
      <w:proofErr w:type="spellEnd"/>
      <w:r w:rsidRPr="00CD0AAE">
        <w:rPr>
          <w:rFonts w:ascii="Arial" w:hAnsi="Arial" w:cs="Arial"/>
          <w:lang w:val="sr-Latn-ME"/>
        </w:rPr>
        <w:t xml:space="preserve"> </w:t>
      </w:r>
      <w:proofErr w:type="spellStart"/>
      <w:r w:rsidRPr="00CD0AAE">
        <w:rPr>
          <w:rFonts w:ascii="Arial" w:hAnsi="Arial" w:cs="Arial"/>
          <w:lang w:val="en-US"/>
        </w:rPr>
        <w:t>uspje</w:t>
      </w:r>
      <w:proofErr w:type="spellEnd"/>
      <w:r w:rsidRPr="00CD0AAE">
        <w:rPr>
          <w:rFonts w:ascii="Arial" w:hAnsi="Arial" w:cs="Arial"/>
          <w:lang w:val="sr-Latn-ME"/>
        </w:rPr>
        <w:t>š</w:t>
      </w:r>
      <w:r w:rsidRPr="00CD0AAE">
        <w:rPr>
          <w:rFonts w:ascii="Arial" w:hAnsi="Arial" w:cs="Arial"/>
          <w:lang w:val="en-US"/>
        </w:rPr>
        <w:t>nom</w:t>
      </w:r>
      <w:r w:rsidRPr="00CD0AAE">
        <w:rPr>
          <w:rFonts w:ascii="Arial" w:hAnsi="Arial" w:cs="Arial"/>
          <w:lang w:val="sr-Latn-ME"/>
        </w:rPr>
        <w:t xml:space="preserve"> </w:t>
      </w:r>
      <w:proofErr w:type="spellStart"/>
      <w:r w:rsidRPr="00CD0AAE">
        <w:rPr>
          <w:rFonts w:ascii="Arial" w:hAnsi="Arial" w:cs="Arial"/>
          <w:lang w:val="en-US"/>
        </w:rPr>
        <w:t>izvr</w:t>
      </w:r>
      <w:proofErr w:type="spellEnd"/>
      <w:r w:rsidRPr="00CD0AAE">
        <w:rPr>
          <w:rFonts w:ascii="Arial" w:hAnsi="Arial" w:cs="Arial"/>
          <w:lang w:val="sr-Latn-ME"/>
        </w:rPr>
        <w:t>š</w:t>
      </w:r>
      <w:proofErr w:type="spellStart"/>
      <w:r w:rsidRPr="00CD0AAE">
        <w:rPr>
          <w:rFonts w:ascii="Arial" w:hAnsi="Arial" w:cs="Arial"/>
          <w:lang w:val="en-US"/>
        </w:rPr>
        <w:t>avanju</w:t>
      </w:r>
      <w:proofErr w:type="spellEnd"/>
      <w:r w:rsidRPr="00CD0AAE">
        <w:rPr>
          <w:rFonts w:ascii="Arial" w:hAnsi="Arial" w:cs="Arial"/>
          <w:lang w:val="sr-Latn-ME"/>
        </w:rPr>
        <w:t xml:space="preserve"> </w:t>
      </w:r>
      <w:proofErr w:type="spellStart"/>
      <w:r w:rsidRPr="00CD0AAE">
        <w:rPr>
          <w:rFonts w:ascii="Arial" w:hAnsi="Arial" w:cs="Arial"/>
          <w:lang w:val="en-US"/>
        </w:rPr>
        <w:t>istih</w:t>
      </w:r>
      <w:proofErr w:type="spellEnd"/>
      <w:r w:rsidRPr="00CD0AAE">
        <w:rPr>
          <w:rFonts w:ascii="Arial" w:hAnsi="Arial" w:cs="Arial"/>
          <w:lang w:val="sr-Latn-ME"/>
        </w:rPr>
        <w:t xml:space="preserve"> </w:t>
      </w:r>
      <w:proofErr w:type="spellStart"/>
      <w:r w:rsidRPr="00CD0AAE">
        <w:rPr>
          <w:rFonts w:ascii="Arial" w:hAnsi="Arial" w:cs="Arial"/>
          <w:lang w:val="en-US"/>
        </w:rPr>
        <w:t>ili</w:t>
      </w:r>
      <w:proofErr w:type="spellEnd"/>
      <w:r w:rsidRPr="00CD0AAE">
        <w:rPr>
          <w:rFonts w:ascii="Arial" w:hAnsi="Arial" w:cs="Arial"/>
          <w:lang w:val="sr-Latn-ME"/>
        </w:rPr>
        <w:t xml:space="preserve"> </w:t>
      </w:r>
      <w:proofErr w:type="spellStart"/>
      <w:r w:rsidRPr="00CD0AAE">
        <w:rPr>
          <w:rFonts w:ascii="Arial" w:hAnsi="Arial" w:cs="Arial"/>
          <w:lang w:val="en-US"/>
        </w:rPr>
        <w:t>sli</w:t>
      </w:r>
      <w:proofErr w:type="spellEnd"/>
      <w:r w:rsidRPr="00CD0AAE">
        <w:rPr>
          <w:rFonts w:ascii="Arial" w:hAnsi="Arial" w:cs="Arial"/>
          <w:lang w:val="sr-Latn-ME"/>
        </w:rPr>
        <w:t>č</w:t>
      </w:r>
      <w:proofErr w:type="spellStart"/>
      <w:r w:rsidRPr="00CD0AAE">
        <w:rPr>
          <w:rFonts w:ascii="Arial" w:hAnsi="Arial" w:cs="Arial"/>
          <w:lang w:val="en-US"/>
        </w:rPr>
        <w:t>nih</w:t>
      </w:r>
      <w:proofErr w:type="spellEnd"/>
      <w:r w:rsidRPr="00CD0AAE">
        <w:rPr>
          <w:rFonts w:ascii="Arial" w:hAnsi="Arial" w:cs="Arial"/>
          <w:lang w:val="sr-Latn-ME"/>
        </w:rPr>
        <w:t xml:space="preserve"> </w:t>
      </w:r>
      <w:proofErr w:type="spellStart"/>
      <w:r w:rsidRPr="00CD0AAE">
        <w:rPr>
          <w:rFonts w:ascii="Arial" w:hAnsi="Arial" w:cs="Arial"/>
          <w:lang w:val="en-US"/>
        </w:rPr>
        <w:t>poslova</w:t>
      </w:r>
      <w:proofErr w:type="spellEnd"/>
      <w:r w:rsidRPr="00CD0AAE">
        <w:rPr>
          <w:rFonts w:ascii="Arial" w:hAnsi="Arial" w:cs="Arial"/>
          <w:lang w:val="sr-Latn-ME"/>
        </w:rPr>
        <w:t xml:space="preserve"> </w:t>
      </w:r>
      <w:proofErr w:type="spellStart"/>
      <w:r w:rsidRPr="00CD0AAE">
        <w:rPr>
          <w:rFonts w:ascii="Arial" w:hAnsi="Arial" w:cs="Arial"/>
          <w:lang w:val="en-US"/>
        </w:rPr>
        <w:t>iz</w:t>
      </w:r>
      <w:proofErr w:type="spellEnd"/>
      <w:r w:rsidRPr="00CD0AAE">
        <w:rPr>
          <w:rFonts w:ascii="Arial" w:hAnsi="Arial" w:cs="Arial"/>
          <w:lang w:val="sr-Latn-ME"/>
        </w:rPr>
        <w:t xml:space="preserve"> </w:t>
      </w:r>
      <w:proofErr w:type="spellStart"/>
      <w:r w:rsidRPr="00CD0AAE">
        <w:rPr>
          <w:rFonts w:ascii="Arial" w:hAnsi="Arial" w:cs="Arial"/>
          <w:lang w:val="en-US"/>
        </w:rPr>
        <w:t>oblasti</w:t>
      </w:r>
      <w:proofErr w:type="spellEnd"/>
      <w:r w:rsidRPr="00CD0AAE">
        <w:rPr>
          <w:rFonts w:ascii="Arial" w:hAnsi="Arial" w:cs="Arial"/>
          <w:lang w:val="sr-Latn-ME"/>
        </w:rPr>
        <w:t xml:space="preserve"> </w:t>
      </w:r>
      <w:proofErr w:type="spellStart"/>
      <w:r w:rsidRPr="00CD0AAE">
        <w:rPr>
          <w:rFonts w:ascii="Arial" w:hAnsi="Arial" w:cs="Arial"/>
          <w:lang w:val="en-US"/>
        </w:rPr>
        <w:t>predmeta</w:t>
      </w:r>
      <w:proofErr w:type="spellEnd"/>
      <w:r w:rsidRPr="00CD0AAE">
        <w:rPr>
          <w:rFonts w:ascii="Arial" w:hAnsi="Arial" w:cs="Arial"/>
          <w:lang w:val="sr-Latn-ME"/>
        </w:rPr>
        <w:t xml:space="preserve"> </w:t>
      </w:r>
      <w:proofErr w:type="spellStart"/>
      <w:r w:rsidRPr="00CD0AAE">
        <w:rPr>
          <w:rFonts w:ascii="Arial" w:hAnsi="Arial" w:cs="Arial"/>
          <w:lang w:val="en-US"/>
        </w:rPr>
        <w:t>nabavke</w:t>
      </w:r>
      <w:proofErr w:type="spellEnd"/>
      <w:r w:rsidRPr="00CD0AAE">
        <w:rPr>
          <w:rFonts w:ascii="Arial" w:hAnsi="Arial" w:cs="Arial"/>
          <w:lang w:val="sr-Latn-ME"/>
        </w:rPr>
        <w:t>, š</w:t>
      </w:r>
      <w:r w:rsidRPr="00CD0AAE">
        <w:rPr>
          <w:rFonts w:ascii="Arial" w:hAnsi="Arial" w:cs="Arial"/>
          <w:lang w:val="en-US"/>
        </w:rPr>
        <w:t>to</w:t>
      </w:r>
      <w:r w:rsidRPr="00CD0AAE">
        <w:rPr>
          <w:rFonts w:ascii="Arial" w:hAnsi="Arial" w:cs="Arial"/>
          <w:lang w:val="sr-Latn-ME"/>
        </w:rPr>
        <w:t xml:space="preserve"> </w:t>
      </w:r>
      <w:r w:rsidRPr="00CD0AAE">
        <w:rPr>
          <w:rFonts w:ascii="Arial" w:hAnsi="Arial" w:cs="Arial"/>
          <w:lang w:val="en-US"/>
        </w:rPr>
        <w:t>se</w:t>
      </w:r>
      <w:r w:rsidRPr="00CD0AAE">
        <w:rPr>
          <w:rFonts w:ascii="Arial" w:hAnsi="Arial" w:cs="Arial"/>
          <w:lang w:val="sr-Latn-ME"/>
        </w:rPr>
        <w:t xml:space="preserve"> </w:t>
      </w:r>
      <w:proofErr w:type="spellStart"/>
      <w:r w:rsidRPr="00CD0AAE">
        <w:rPr>
          <w:rFonts w:ascii="Arial" w:hAnsi="Arial" w:cs="Arial"/>
          <w:lang w:val="en-US"/>
        </w:rPr>
        <w:t>dokazuje</w:t>
      </w:r>
      <w:proofErr w:type="spellEnd"/>
      <w:r w:rsidRPr="00CD0AAE">
        <w:rPr>
          <w:rFonts w:ascii="Arial" w:hAnsi="Arial" w:cs="Arial"/>
          <w:lang w:val="sr-Latn-ME"/>
        </w:rPr>
        <w:t xml:space="preserve"> </w:t>
      </w:r>
      <w:proofErr w:type="spellStart"/>
      <w:r w:rsidRPr="00CD0AAE">
        <w:rPr>
          <w:rFonts w:ascii="Arial" w:hAnsi="Arial" w:cs="Arial"/>
          <w:lang w:val="en-US"/>
        </w:rPr>
        <w:t>potvrdama</w:t>
      </w:r>
      <w:proofErr w:type="spellEnd"/>
      <w:r w:rsidRPr="00CD0AAE">
        <w:rPr>
          <w:rFonts w:ascii="Arial" w:hAnsi="Arial" w:cs="Arial"/>
          <w:lang w:val="sr-Latn-ME"/>
        </w:rPr>
        <w:t xml:space="preserve"> </w:t>
      </w:r>
      <w:proofErr w:type="spellStart"/>
      <w:r w:rsidRPr="00CD0AAE">
        <w:rPr>
          <w:rFonts w:ascii="Arial" w:hAnsi="Arial" w:cs="Arial"/>
          <w:lang w:val="en-US"/>
        </w:rPr>
        <w:t>izdatih</w:t>
      </w:r>
      <w:proofErr w:type="spellEnd"/>
      <w:r w:rsidRPr="00CD0AAE">
        <w:rPr>
          <w:rFonts w:ascii="Arial" w:hAnsi="Arial" w:cs="Arial"/>
          <w:lang w:val="sr-Latn-ME"/>
        </w:rPr>
        <w:t xml:space="preserve"> </w:t>
      </w:r>
      <w:proofErr w:type="spellStart"/>
      <w:r w:rsidRPr="00CD0AAE">
        <w:rPr>
          <w:rFonts w:ascii="Arial" w:hAnsi="Arial" w:cs="Arial"/>
          <w:lang w:val="en-US"/>
        </w:rPr>
        <w:t>od</w:t>
      </w:r>
      <w:proofErr w:type="spellEnd"/>
      <w:r w:rsidRPr="00CD0AAE">
        <w:rPr>
          <w:rFonts w:ascii="Arial" w:hAnsi="Arial" w:cs="Arial"/>
          <w:lang w:val="sr-Latn-ME"/>
        </w:rPr>
        <w:t xml:space="preserve"> </w:t>
      </w:r>
      <w:proofErr w:type="spellStart"/>
      <w:r w:rsidRPr="00CD0AAE">
        <w:rPr>
          <w:rFonts w:ascii="Arial" w:hAnsi="Arial" w:cs="Arial"/>
          <w:lang w:val="en-US"/>
        </w:rPr>
        <w:t>strane</w:t>
      </w:r>
      <w:proofErr w:type="spellEnd"/>
      <w:r w:rsidRPr="00CD0AAE">
        <w:rPr>
          <w:rFonts w:ascii="Arial" w:hAnsi="Arial" w:cs="Arial"/>
          <w:lang w:val="sr-Latn-ME"/>
        </w:rPr>
        <w:t xml:space="preserve"> </w:t>
      </w:r>
      <w:proofErr w:type="spellStart"/>
      <w:r w:rsidRPr="00CD0AAE">
        <w:rPr>
          <w:rFonts w:ascii="Arial" w:hAnsi="Arial" w:cs="Arial"/>
          <w:lang w:val="en-US"/>
        </w:rPr>
        <w:t>korisnika</w:t>
      </w:r>
      <w:proofErr w:type="spellEnd"/>
      <w:r w:rsidRPr="00CD0AAE">
        <w:rPr>
          <w:rFonts w:ascii="Arial" w:hAnsi="Arial" w:cs="Arial"/>
          <w:lang w:val="sr-Latn-ME"/>
        </w:rPr>
        <w:t xml:space="preserve"> </w:t>
      </w:r>
      <w:r w:rsidRPr="00CD0AAE">
        <w:rPr>
          <w:rFonts w:ascii="Arial" w:hAnsi="Arial" w:cs="Arial"/>
          <w:lang w:val="en-US"/>
        </w:rPr>
        <w:t>o</w:t>
      </w:r>
      <w:r w:rsidRPr="00CD0AAE">
        <w:rPr>
          <w:rFonts w:ascii="Arial" w:hAnsi="Arial" w:cs="Arial"/>
          <w:lang w:val="sr-Latn-ME"/>
        </w:rPr>
        <w:t xml:space="preserve"> </w:t>
      </w:r>
      <w:proofErr w:type="spellStart"/>
      <w:r w:rsidRPr="00CD0AAE">
        <w:rPr>
          <w:rFonts w:ascii="Arial" w:hAnsi="Arial" w:cs="Arial"/>
          <w:lang w:val="en-US"/>
        </w:rPr>
        <w:t>kvalitetnom</w:t>
      </w:r>
      <w:proofErr w:type="spellEnd"/>
      <w:r w:rsidRPr="00CD0AAE">
        <w:rPr>
          <w:rFonts w:ascii="Arial" w:hAnsi="Arial" w:cs="Arial"/>
          <w:lang w:val="sr-Latn-ME"/>
        </w:rPr>
        <w:t xml:space="preserve"> </w:t>
      </w:r>
      <w:proofErr w:type="spellStart"/>
      <w:r w:rsidRPr="00CD0AAE">
        <w:rPr>
          <w:rFonts w:ascii="Arial" w:hAnsi="Arial" w:cs="Arial"/>
          <w:lang w:val="en-US"/>
        </w:rPr>
        <w:t>i</w:t>
      </w:r>
      <w:proofErr w:type="spellEnd"/>
      <w:r w:rsidRPr="00CD0AAE">
        <w:rPr>
          <w:rFonts w:ascii="Arial" w:hAnsi="Arial" w:cs="Arial"/>
          <w:lang w:val="sr-Latn-ME"/>
        </w:rPr>
        <w:t xml:space="preserve"> </w:t>
      </w:r>
      <w:proofErr w:type="spellStart"/>
      <w:r w:rsidRPr="00CD0AAE">
        <w:rPr>
          <w:rFonts w:ascii="Arial" w:hAnsi="Arial" w:cs="Arial"/>
          <w:lang w:val="en-US"/>
        </w:rPr>
        <w:t>uspje</w:t>
      </w:r>
      <w:proofErr w:type="spellEnd"/>
      <w:r w:rsidRPr="00CD0AAE">
        <w:rPr>
          <w:rFonts w:ascii="Arial" w:hAnsi="Arial" w:cs="Arial"/>
          <w:lang w:val="sr-Latn-ME"/>
        </w:rPr>
        <w:t>š</w:t>
      </w:r>
      <w:r w:rsidRPr="00CD0AAE">
        <w:rPr>
          <w:rFonts w:ascii="Arial" w:hAnsi="Arial" w:cs="Arial"/>
          <w:lang w:val="en-US"/>
        </w:rPr>
        <w:t>nom</w:t>
      </w:r>
      <w:r w:rsidRPr="00CD0AAE">
        <w:rPr>
          <w:rFonts w:ascii="Arial" w:hAnsi="Arial" w:cs="Arial"/>
          <w:lang w:val="sr-Latn-ME"/>
        </w:rPr>
        <w:t xml:space="preserve"> </w:t>
      </w:r>
      <w:proofErr w:type="spellStart"/>
      <w:r w:rsidRPr="00CD0AAE">
        <w:rPr>
          <w:rFonts w:ascii="Arial" w:hAnsi="Arial" w:cs="Arial"/>
          <w:lang w:val="en-US"/>
        </w:rPr>
        <w:t>izvr</w:t>
      </w:r>
      <w:proofErr w:type="spellEnd"/>
      <w:r w:rsidRPr="00CD0AAE">
        <w:rPr>
          <w:rFonts w:ascii="Arial" w:hAnsi="Arial" w:cs="Arial"/>
          <w:lang w:val="sr-Latn-ME"/>
        </w:rPr>
        <w:t>š</w:t>
      </w:r>
      <w:proofErr w:type="spellStart"/>
      <w:r w:rsidRPr="00CD0AAE">
        <w:rPr>
          <w:rFonts w:ascii="Arial" w:hAnsi="Arial" w:cs="Arial"/>
          <w:lang w:val="en-US"/>
        </w:rPr>
        <w:t>avanju</w:t>
      </w:r>
      <w:proofErr w:type="spellEnd"/>
      <w:r w:rsidRPr="00CD0AAE">
        <w:rPr>
          <w:rFonts w:ascii="Arial" w:hAnsi="Arial" w:cs="Arial"/>
          <w:lang w:val="sr-Latn-ME"/>
        </w:rPr>
        <w:t xml:space="preserve"> </w:t>
      </w:r>
      <w:proofErr w:type="spellStart"/>
      <w:r w:rsidRPr="00CD0AAE">
        <w:rPr>
          <w:rFonts w:ascii="Arial" w:hAnsi="Arial" w:cs="Arial"/>
          <w:lang w:val="en-US"/>
        </w:rPr>
        <w:t>istih</w:t>
      </w:r>
      <w:proofErr w:type="spellEnd"/>
      <w:r w:rsidRPr="00CD0AAE">
        <w:rPr>
          <w:rFonts w:ascii="Arial" w:hAnsi="Arial" w:cs="Arial"/>
          <w:lang w:val="sr-Latn-ME"/>
        </w:rPr>
        <w:t xml:space="preserve"> </w:t>
      </w:r>
      <w:proofErr w:type="spellStart"/>
      <w:r w:rsidRPr="00CD0AAE">
        <w:rPr>
          <w:rFonts w:ascii="Arial" w:hAnsi="Arial" w:cs="Arial"/>
          <w:lang w:val="en-US"/>
        </w:rPr>
        <w:t>ili</w:t>
      </w:r>
      <w:proofErr w:type="spellEnd"/>
      <w:r w:rsidRPr="00CD0AAE">
        <w:rPr>
          <w:rFonts w:ascii="Arial" w:hAnsi="Arial" w:cs="Arial"/>
          <w:lang w:val="sr-Latn-ME"/>
        </w:rPr>
        <w:t xml:space="preserve"> </w:t>
      </w:r>
      <w:proofErr w:type="spellStart"/>
      <w:r w:rsidRPr="00CD0AAE">
        <w:rPr>
          <w:rFonts w:ascii="Arial" w:hAnsi="Arial" w:cs="Arial"/>
          <w:lang w:val="en-US"/>
        </w:rPr>
        <w:t>sli</w:t>
      </w:r>
      <w:proofErr w:type="spellEnd"/>
      <w:r w:rsidRPr="00CD0AAE">
        <w:rPr>
          <w:rFonts w:ascii="Arial" w:hAnsi="Arial" w:cs="Arial"/>
          <w:lang w:val="sr-Latn-ME"/>
        </w:rPr>
        <w:t>č</w:t>
      </w:r>
      <w:proofErr w:type="spellStart"/>
      <w:r w:rsidRPr="00CD0AAE">
        <w:rPr>
          <w:rFonts w:ascii="Arial" w:hAnsi="Arial" w:cs="Arial"/>
          <w:lang w:val="en-US"/>
        </w:rPr>
        <w:t>nih</w:t>
      </w:r>
      <w:proofErr w:type="spellEnd"/>
      <w:r w:rsidRPr="00CD0AAE">
        <w:rPr>
          <w:rFonts w:ascii="Arial" w:hAnsi="Arial" w:cs="Arial"/>
          <w:lang w:val="sr-Latn-ME"/>
        </w:rPr>
        <w:t xml:space="preserve"> </w:t>
      </w:r>
      <w:proofErr w:type="spellStart"/>
      <w:r w:rsidRPr="00CD0AAE">
        <w:rPr>
          <w:rFonts w:ascii="Arial" w:hAnsi="Arial" w:cs="Arial"/>
          <w:lang w:val="en-US"/>
        </w:rPr>
        <w:t>usluga</w:t>
      </w:r>
      <w:proofErr w:type="spellEnd"/>
      <w:r w:rsidRPr="00CD0AAE">
        <w:rPr>
          <w:rFonts w:ascii="Arial" w:hAnsi="Arial" w:cs="Arial"/>
          <w:lang w:val="sr-Latn-ME"/>
        </w:rPr>
        <w:t xml:space="preserve"> </w:t>
      </w:r>
      <w:proofErr w:type="spellStart"/>
      <w:r w:rsidRPr="00CD0AAE">
        <w:rPr>
          <w:rFonts w:ascii="Arial" w:hAnsi="Arial" w:cs="Arial"/>
          <w:lang w:val="en-US"/>
        </w:rPr>
        <w:t>iz</w:t>
      </w:r>
      <w:proofErr w:type="spellEnd"/>
      <w:r w:rsidRPr="00CD0AAE">
        <w:rPr>
          <w:rFonts w:ascii="Arial" w:hAnsi="Arial" w:cs="Arial"/>
          <w:lang w:val="sr-Latn-ME"/>
        </w:rPr>
        <w:t xml:space="preserve"> </w:t>
      </w:r>
      <w:proofErr w:type="spellStart"/>
      <w:r w:rsidRPr="00CD0AAE">
        <w:rPr>
          <w:rFonts w:ascii="Arial" w:hAnsi="Arial" w:cs="Arial"/>
          <w:lang w:val="en-US"/>
        </w:rPr>
        <w:t>oblasti</w:t>
      </w:r>
      <w:proofErr w:type="spellEnd"/>
      <w:r w:rsidRPr="00CD0AAE">
        <w:rPr>
          <w:rFonts w:ascii="Arial" w:hAnsi="Arial" w:cs="Arial"/>
          <w:lang w:val="sr-Latn-ME"/>
        </w:rPr>
        <w:t xml:space="preserve"> </w:t>
      </w:r>
      <w:proofErr w:type="spellStart"/>
      <w:r w:rsidRPr="00CD0AAE">
        <w:rPr>
          <w:rFonts w:ascii="Arial" w:hAnsi="Arial" w:cs="Arial"/>
          <w:lang w:val="en-US"/>
        </w:rPr>
        <w:t>predmeta</w:t>
      </w:r>
      <w:proofErr w:type="spellEnd"/>
      <w:r w:rsidRPr="00CD0AAE">
        <w:rPr>
          <w:rFonts w:ascii="Arial" w:hAnsi="Arial" w:cs="Arial"/>
          <w:lang w:val="sr-Latn-ME"/>
        </w:rPr>
        <w:t xml:space="preserve"> </w:t>
      </w:r>
      <w:proofErr w:type="spellStart"/>
      <w:r w:rsidRPr="00CD0AAE">
        <w:rPr>
          <w:rFonts w:ascii="Arial" w:hAnsi="Arial" w:cs="Arial"/>
          <w:lang w:val="en-US"/>
        </w:rPr>
        <w:t>javne</w:t>
      </w:r>
      <w:proofErr w:type="spellEnd"/>
      <w:r w:rsidRPr="00CD0AAE">
        <w:rPr>
          <w:rFonts w:ascii="Arial" w:hAnsi="Arial" w:cs="Arial"/>
          <w:lang w:val="sr-Latn-ME"/>
        </w:rPr>
        <w:t xml:space="preserve"> </w:t>
      </w:r>
      <w:proofErr w:type="spellStart"/>
      <w:r w:rsidRPr="00CD0AAE">
        <w:rPr>
          <w:rFonts w:ascii="Arial" w:hAnsi="Arial" w:cs="Arial"/>
          <w:lang w:val="en-US"/>
        </w:rPr>
        <w:t>nabavke</w:t>
      </w:r>
      <w:proofErr w:type="spellEnd"/>
      <w:r w:rsidRPr="00CD0AAE">
        <w:rPr>
          <w:rFonts w:ascii="Arial" w:hAnsi="Arial" w:cs="Arial"/>
          <w:lang w:val="sr-Latn-ME"/>
        </w:rPr>
        <w:t xml:space="preserve"> - </w:t>
      </w:r>
      <w:proofErr w:type="spellStart"/>
      <w:r w:rsidRPr="00CD0AAE">
        <w:rPr>
          <w:rFonts w:ascii="Arial" w:hAnsi="Arial" w:cs="Arial"/>
          <w:lang w:val="en-US"/>
        </w:rPr>
        <w:t>iskustvo</w:t>
      </w:r>
      <w:proofErr w:type="spellEnd"/>
      <w:r w:rsidRPr="00CD0AAE">
        <w:rPr>
          <w:rFonts w:ascii="Arial" w:hAnsi="Arial" w:cs="Arial"/>
          <w:lang w:val="sr-Latn-ME"/>
        </w:rPr>
        <w:t xml:space="preserve"> </w:t>
      </w:r>
      <w:proofErr w:type="spellStart"/>
      <w:r w:rsidRPr="00CD0AAE">
        <w:rPr>
          <w:rFonts w:ascii="Arial" w:hAnsi="Arial" w:cs="Arial"/>
          <w:lang w:val="en-US"/>
        </w:rPr>
        <w:t>na</w:t>
      </w:r>
      <w:proofErr w:type="spellEnd"/>
      <w:r w:rsidRPr="00CD0AAE">
        <w:rPr>
          <w:rFonts w:ascii="Arial" w:hAnsi="Arial" w:cs="Arial"/>
          <w:lang w:val="sr-Latn-ME"/>
        </w:rPr>
        <w:t xml:space="preserve"> </w:t>
      </w:r>
      <w:proofErr w:type="spellStart"/>
      <w:r w:rsidRPr="00CD0AAE">
        <w:rPr>
          <w:rFonts w:ascii="Arial" w:hAnsi="Arial" w:cs="Arial"/>
          <w:lang w:val="en-US"/>
        </w:rPr>
        <w:t>kvalitetnom</w:t>
      </w:r>
      <w:proofErr w:type="spellEnd"/>
      <w:r w:rsidRPr="00CD0AAE">
        <w:rPr>
          <w:rFonts w:ascii="Arial" w:hAnsi="Arial" w:cs="Arial"/>
          <w:lang w:val="sr-Latn-ME"/>
        </w:rPr>
        <w:t xml:space="preserve"> </w:t>
      </w:r>
      <w:proofErr w:type="spellStart"/>
      <w:r w:rsidRPr="00CD0AAE">
        <w:rPr>
          <w:rFonts w:ascii="Arial" w:hAnsi="Arial" w:cs="Arial"/>
          <w:lang w:val="en-US"/>
        </w:rPr>
        <w:t>i</w:t>
      </w:r>
      <w:proofErr w:type="spellEnd"/>
      <w:r w:rsidRPr="00CD0AAE">
        <w:rPr>
          <w:rFonts w:ascii="Arial" w:hAnsi="Arial" w:cs="Arial"/>
          <w:lang w:val="sr-Latn-ME"/>
        </w:rPr>
        <w:t xml:space="preserve"> </w:t>
      </w:r>
      <w:proofErr w:type="spellStart"/>
      <w:r w:rsidRPr="00CD0AAE">
        <w:rPr>
          <w:rFonts w:ascii="Arial" w:hAnsi="Arial" w:cs="Arial"/>
          <w:lang w:val="en-US"/>
        </w:rPr>
        <w:t>uspje</w:t>
      </w:r>
      <w:proofErr w:type="spellEnd"/>
      <w:r w:rsidRPr="00CD0AAE">
        <w:rPr>
          <w:rFonts w:ascii="Arial" w:hAnsi="Arial" w:cs="Arial"/>
          <w:lang w:val="sr-Latn-ME"/>
        </w:rPr>
        <w:t>š</w:t>
      </w:r>
      <w:r w:rsidRPr="00CD0AAE">
        <w:rPr>
          <w:rFonts w:ascii="Arial" w:hAnsi="Arial" w:cs="Arial"/>
          <w:lang w:val="en-US"/>
        </w:rPr>
        <w:t>nom</w:t>
      </w:r>
      <w:r w:rsidRPr="00CD0AAE">
        <w:rPr>
          <w:rFonts w:ascii="Arial" w:hAnsi="Arial" w:cs="Arial"/>
          <w:lang w:val="sr-Latn-ME"/>
        </w:rPr>
        <w:t xml:space="preserve"> </w:t>
      </w:r>
      <w:proofErr w:type="spellStart"/>
      <w:r w:rsidRPr="00CD0AAE">
        <w:rPr>
          <w:rFonts w:ascii="Arial" w:hAnsi="Arial" w:cs="Arial"/>
          <w:lang w:val="en-US"/>
        </w:rPr>
        <w:t>realizovanju</w:t>
      </w:r>
      <w:proofErr w:type="spellEnd"/>
      <w:r w:rsidRPr="00CD0AAE">
        <w:rPr>
          <w:rFonts w:ascii="Arial" w:hAnsi="Arial" w:cs="Arial"/>
          <w:lang w:val="sr-Latn-ME"/>
        </w:rPr>
        <w:t xml:space="preserve"> </w:t>
      </w:r>
      <w:r w:rsidRPr="00CD0AAE">
        <w:rPr>
          <w:rFonts w:ascii="Arial" w:hAnsi="Arial" w:cs="Arial"/>
          <w:lang w:val="en-US"/>
        </w:rPr>
        <w:t>minimum</w:t>
      </w:r>
      <w:r w:rsidRPr="00CD0AAE">
        <w:rPr>
          <w:rFonts w:ascii="Arial" w:hAnsi="Arial" w:cs="Arial"/>
          <w:lang w:val="sr-Latn-ME"/>
        </w:rPr>
        <w:t xml:space="preserve"> 2 </w:t>
      </w:r>
      <w:proofErr w:type="spellStart"/>
      <w:r w:rsidRPr="00CD0AAE">
        <w:rPr>
          <w:rFonts w:ascii="Arial" w:hAnsi="Arial" w:cs="Arial"/>
          <w:lang w:val="en-US"/>
        </w:rPr>
        <w:t>usluge</w:t>
      </w:r>
      <w:proofErr w:type="spellEnd"/>
      <w:r w:rsidRPr="00CD0AAE">
        <w:rPr>
          <w:rFonts w:ascii="Arial" w:hAnsi="Arial" w:cs="Arial"/>
          <w:lang w:val="sr-Latn-ME"/>
        </w:rPr>
        <w:t xml:space="preserve">, </w:t>
      </w:r>
      <w:proofErr w:type="spellStart"/>
      <w:r w:rsidRPr="00CD0AAE">
        <w:rPr>
          <w:rFonts w:ascii="Arial" w:hAnsi="Arial" w:cs="Arial"/>
          <w:lang w:val="en-US"/>
        </w:rPr>
        <w:t>tokom</w:t>
      </w:r>
      <w:proofErr w:type="spellEnd"/>
      <w:r w:rsidRPr="00CD0AAE">
        <w:rPr>
          <w:rFonts w:ascii="Arial" w:hAnsi="Arial" w:cs="Arial"/>
          <w:lang w:val="sr-Latn-ME"/>
        </w:rPr>
        <w:t xml:space="preserve"> </w:t>
      </w:r>
      <w:proofErr w:type="spellStart"/>
      <w:r w:rsidRPr="00CD0AAE">
        <w:rPr>
          <w:rFonts w:ascii="Arial" w:hAnsi="Arial" w:cs="Arial"/>
          <w:lang w:val="en-US"/>
        </w:rPr>
        <w:t>prethodne</w:t>
      </w:r>
      <w:proofErr w:type="spellEnd"/>
      <w:r w:rsidRPr="00CD0AAE">
        <w:rPr>
          <w:rFonts w:ascii="Arial" w:hAnsi="Arial" w:cs="Arial"/>
          <w:lang w:val="sr-Latn-ME"/>
        </w:rPr>
        <w:t xml:space="preserve"> </w:t>
      </w:r>
      <w:proofErr w:type="spellStart"/>
      <w:r w:rsidRPr="00CD0AAE">
        <w:rPr>
          <w:rFonts w:ascii="Arial" w:hAnsi="Arial" w:cs="Arial"/>
          <w:lang w:val="en-US"/>
        </w:rPr>
        <w:t>dvije</w:t>
      </w:r>
      <w:proofErr w:type="spellEnd"/>
      <w:r w:rsidRPr="00CD0AAE">
        <w:rPr>
          <w:rFonts w:ascii="Arial" w:hAnsi="Arial" w:cs="Arial"/>
          <w:lang w:val="sr-Latn-ME"/>
        </w:rPr>
        <w:t xml:space="preserve"> </w:t>
      </w:r>
      <w:proofErr w:type="spellStart"/>
      <w:r w:rsidRPr="00CD0AAE">
        <w:rPr>
          <w:rFonts w:ascii="Arial" w:hAnsi="Arial" w:cs="Arial"/>
          <w:lang w:val="en-US"/>
        </w:rPr>
        <w:t>godine</w:t>
      </w:r>
      <w:proofErr w:type="spellEnd"/>
      <w:r w:rsidRPr="00CD0AAE">
        <w:rPr>
          <w:rFonts w:ascii="Arial" w:hAnsi="Arial" w:cs="Arial"/>
          <w:lang w:val="sr-Latn-ME"/>
        </w:rPr>
        <w:t xml:space="preserve">, </w:t>
      </w:r>
      <w:proofErr w:type="spellStart"/>
      <w:r w:rsidRPr="00CD0AAE">
        <w:rPr>
          <w:rFonts w:ascii="Arial" w:hAnsi="Arial" w:cs="Arial"/>
          <w:lang w:val="en-US"/>
        </w:rPr>
        <w:t>ra</w:t>
      </w:r>
      <w:proofErr w:type="spellEnd"/>
      <w:r w:rsidRPr="00CD0AAE">
        <w:rPr>
          <w:rFonts w:ascii="Arial" w:hAnsi="Arial" w:cs="Arial"/>
          <w:lang w:val="sr-Latn-ME"/>
        </w:rPr>
        <w:t>č</w:t>
      </w:r>
      <w:proofErr w:type="spellStart"/>
      <w:r w:rsidRPr="00CD0AAE">
        <w:rPr>
          <w:rFonts w:ascii="Arial" w:hAnsi="Arial" w:cs="Arial"/>
          <w:lang w:val="en-US"/>
        </w:rPr>
        <w:t>unaju</w:t>
      </w:r>
      <w:proofErr w:type="spellEnd"/>
      <w:r w:rsidRPr="00CD0AAE">
        <w:rPr>
          <w:rFonts w:ascii="Arial" w:hAnsi="Arial" w:cs="Arial"/>
          <w:lang w:val="sr-Latn-ME"/>
        </w:rPr>
        <w:t>ć</w:t>
      </w:r>
      <w:proofErr w:type="spellStart"/>
      <w:r w:rsidRPr="00CD0AAE">
        <w:rPr>
          <w:rFonts w:ascii="Arial" w:hAnsi="Arial" w:cs="Arial"/>
          <w:lang w:val="en-US"/>
        </w:rPr>
        <w:t>i</w:t>
      </w:r>
      <w:proofErr w:type="spellEnd"/>
      <w:r w:rsidRPr="00CD0AAE">
        <w:rPr>
          <w:rFonts w:ascii="Arial" w:hAnsi="Arial" w:cs="Arial"/>
          <w:lang w:val="sr-Latn-ME"/>
        </w:rPr>
        <w:t xml:space="preserve"> </w:t>
      </w:r>
      <w:proofErr w:type="spellStart"/>
      <w:r w:rsidRPr="00CD0AAE">
        <w:rPr>
          <w:rFonts w:ascii="Arial" w:hAnsi="Arial" w:cs="Arial"/>
          <w:lang w:val="en-US"/>
        </w:rPr>
        <w:t>i</w:t>
      </w:r>
      <w:proofErr w:type="spellEnd"/>
      <w:r w:rsidRPr="00CD0AAE">
        <w:rPr>
          <w:rFonts w:ascii="Arial" w:hAnsi="Arial" w:cs="Arial"/>
          <w:lang w:val="sr-Latn-ME"/>
        </w:rPr>
        <w:t xml:space="preserve"> </w:t>
      </w:r>
      <w:proofErr w:type="spellStart"/>
      <w:r w:rsidRPr="00CD0AAE">
        <w:rPr>
          <w:rFonts w:ascii="Arial" w:hAnsi="Arial" w:cs="Arial"/>
          <w:lang w:val="en-US"/>
        </w:rPr>
        <w:t>godinu</w:t>
      </w:r>
      <w:proofErr w:type="spellEnd"/>
      <w:r w:rsidRPr="00CD0AAE">
        <w:rPr>
          <w:rFonts w:ascii="Arial" w:hAnsi="Arial" w:cs="Arial"/>
          <w:lang w:val="sr-Latn-ME"/>
        </w:rPr>
        <w:t xml:space="preserve"> </w:t>
      </w:r>
      <w:r w:rsidRPr="00CD0AAE">
        <w:rPr>
          <w:rFonts w:ascii="Arial" w:hAnsi="Arial" w:cs="Arial"/>
          <w:lang w:val="en-US"/>
        </w:rPr>
        <w:t>u</w:t>
      </w:r>
      <w:r w:rsidRPr="00CD0AAE">
        <w:rPr>
          <w:rFonts w:ascii="Arial" w:hAnsi="Arial" w:cs="Arial"/>
          <w:lang w:val="sr-Latn-ME"/>
        </w:rPr>
        <w:t xml:space="preserve"> </w:t>
      </w:r>
      <w:proofErr w:type="spellStart"/>
      <w:r w:rsidRPr="00CD0AAE">
        <w:rPr>
          <w:rFonts w:ascii="Arial" w:hAnsi="Arial" w:cs="Arial"/>
          <w:lang w:val="en-US"/>
        </w:rPr>
        <w:t>kojoj</w:t>
      </w:r>
      <w:proofErr w:type="spellEnd"/>
      <w:r w:rsidRPr="00CD0AAE">
        <w:rPr>
          <w:rFonts w:ascii="Arial" w:hAnsi="Arial" w:cs="Arial"/>
          <w:lang w:val="sr-Latn-ME"/>
        </w:rPr>
        <w:t xml:space="preserve"> </w:t>
      </w:r>
      <w:r w:rsidRPr="00CD0AAE">
        <w:rPr>
          <w:rFonts w:ascii="Arial" w:hAnsi="Arial" w:cs="Arial"/>
          <w:lang w:val="en-US"/>
        </w:rPr>
        <w:t>je</w:t>
      </w:r>
      <w:r w:rsidRPr="00CD0AAE">
        <w:rPr>
          <w:rFonts w:ascii="Arial" w:hAnsi="Arial" w:cs="Arial"/>
          <w:lang w:val="sr-Latn-ME"/>
        </w:rPr>
        <w:t xml:space="preserve"> </w:t>
      </w:r>
      <w:proofErr w:type="spellStart"/>
      <w:r w:rsidRPr="00CD0AAE">
        <w:rPr>
          <w:rFonts w:ascii="Arial" w:hAnsi="Arial" w:cs="Arial"/>
          <w:lang w:val="en-US"/>
        </w:rPr>
        <w:t>zapo</w:t>
      </w:r>
      <w:proofErr w:type="spellEnd"/>
      <w:r w:rsidRPr="00CD0AAE">
        <w:rPr>
          <w:rFonts w:ascii="Arial" w:hAnsi="Arial" w:cs="Arial"/>
          <w:lang w:val="sr-Latn-ME"/>
        </w:rPr>
        <w:t>č</w:t>
      </w:r>
      <w:r w:rsidRPr="00CD0AAE">
        <w:rPr>
          <w:rFonts w:ascii="Arial" w:hAnsi="Arial" w:cs="Arial"/>
          <w:lang w:val="en-US"/>
        </w:rPr>
        <w:t>et</w:t>
      </w:r>
      <w:r w:rsidRPr="00CD0AAE">
        <w:rPr>
          <w:rFonts w:ascii="Arial" w:hAnsi="Arial" w:cs="Arial"/>
          <w:lang w:val="sr-Latn-ME"/>
        </w:rPr>
        <w:t xml:space="preserve"> </w:t>
      </w:r>
      <w:proofErr w:type="spellStart"/>
      <w:r w:rsidRPr="00CD0AAE">
        <w:rPr>
          <w:rFonts w:ascii="Arial" w:hAnsi="Arial" w:cs="Arial"/>
          <w:lang w:val="en-US"/>
        </w:rPr>
        <w:t>predmetni</w:t>
      </w:r>
      <w:proofErr w:type="spellEnd"/>
      <w:r w:rsidRPr="00CD0AAE">
        <w:rPr>
          <w:rFonts w:ascii="Arial" w:hAnsi="Arial" w:cs="Arial"/>
          <w:lang w:val="sr-Latn-ME"/>
        </w:rPr>
        <w:t xml:space="preserve"> </w:t>
      </w:r>
      <w:proofErr w:type="spellStart"/>
      <w:r w:rsidRPr="00CD0AAE">
        <w:rPr>
          <w:rFonts w:ascii="Arial" w:hAnsi="Arial" w:cs="Arial"/>
          <w:lang w:val="en-US"/>
        </w:rPr>
        <w:t>postupak</w:t>
      </w:r>
      <w:proofErr w:type="spellEnd"/>
      <w:r w:rsidRPr="00CD0AAE">
        <w:rPr>
          <w:rFonts w:ascii="Arial" w:hAnsi="Arial" w:cs="Arial"/>
          <w:lang w:val="sr-Latn-ME"/>
        </w:rPr>
        <w:t xml:space="preserve"> </w:t>
      </w:r>
      <w:proofErr w:type="spellStart"/>
      <w:r w:rsidRPr="00CD0AAE">
        <w:rPr>
          <w:rFonts w:ascii="Arial" w:hAnsi="Arial" w:cs="Arial"/>
          <w:lang w:val="en-US"/>
        </w:rPr>
        <w:t>javne</w:t>
      </w:r>
      <w:proofErr w:type="spellEnd"/>
      <w:r w:rsidRPr="00CD0AAE">
        <w:rPr>
          <w:rFonts w:ascii="Arial" w:hAnsi="Arial" w:cs="Arial"/>
          <w:lang w:val="sr-Latn-ME"/>
        </w:rPr>
        <w:t xml:space="preserve"> </w:t>
      </w:r>
      <w:proofErr w:type="spellStart"/>
      <w:r w:rsidRPr="00CD0AAE">
        <w:rPr>
          <w:rFonts w:ascii="Arial" w:hAnsi="Arial" w:cs="Arial"/>
          <w:lang w:val="en-US"/>
        </w:rPr>
        <w:t>nabavke</w:t>
      </w:r>
      <w:proofErr w:type="spellEnd"/>
      <w:r w:rsidRPr="00CD0AAE">
        <w:rPr>
          <w:rFonts w:ascii="Arial" w:hAnsi="Arial" w:cs="Arial"/>
          <w:lang w:val="sr-Latn-ME"/>
        </w:rPr>
        <w:t xml:space="preserve">, </w:t>
      </w:r>
      <w:proofErr w:type="spellStart"/>
      <w:r w:rsidRPr="00CD0AAE">
        <w:rPr>
          <w:rFonts w:ascii="Arial" w:hAnsi="Arial" w:cs="Arial"/>
          <w:lang w:val="en-US"/>
        </w:rPr>
        <w:t>koje</w:t>
      </w:r>
      <w:proofErr w:type="spellEnd"/>
      <w:r w:rsidRPr="00CD0AAE">
        <w:rPr>
          <w:rFonts w:ascii="Arial" w:hAnsi="Arial" w:cs="Arial"/>
          <w:lang w:val="sr-Latn-ME"/>
        </w:rPr>
        <w:t xml:space="preserve"> </w:t>
      </w:r>
      <w:proofErr w:type="spellStart"/>
      <w:r w:rsidRPr="00CD0AAE">
        <w:rPr>
          <w:rFonts w:ascii="Arial" w:hAnsi="Arial" w:cs="Arial"/>
          <w:lang w:val="en-US"/>
        </w:rPr>
        <w:t>sadr</w:t>
      </w:r>
      <w:proofErr w:type="spellEnd"/>
      <w:r w:rsidRPr="00CD0AAE">
        <w:rPr>
          <w:rFonts w:ascii="Arial" w:hAnsi="Arial" w:cs="Arial"/>
          <w:lang w:val="sr-Latn-ME"/>
        </w:rPr>
        <w:t>ž</w:t>
      </w:r>
      <w:r w:rsidRPr="00CD0AAE">
        <w:rPr>
          <w:rFonts w:ascii="Arial" w:hAnsi="Arial" w:cs="Arial"/>
          <w:lang w:val="en-US"/>
        </w:rPr>
        <w:t>e</w:t>
      </w:r>
      <w:r w:rsidRPr="00CD0AAE">
        <w:rPr>
          <w:rFonts w:ascii="Arial" w:hAnsi="Arial" w:cs="Arial"/>
          <w:lang w:val="sr-Latn-ME"/>
        </w:rPr>
        <w:t xml:space="preserve"> </w:t>
      </w:r>
      <w:proofErr w:type="spellStart"/>
      <w:r w:rsidRPr="00CD0AAE">
        <w:rPr>
          <w:rFonts w:ascii="Arial" w:hAnsi="Arial" w:cs="Arial"/>
          <w:lang w:val="en-US"/>
        </w:rPr>
        <w:t>opis</w:t>
      </w:r>
      <w:proofErr w:type="spellEnd"/>
      <w:r w:rsidRPr="00CD0AAE">
        <w:rPr>
          <w:rFonts w:ascii="Arial" w:hAnsi="Arial" w:cs="Arial"/>
          <w:lang w:val="sr-Latn-ME"/>
        </w:rPr>
        <w:t xml:space="preserve"> </w:t>
      </w:r>
      <w:proofErr w:type="spellStart"/>
      <w:r w:rsidRPr="00CD0AAE">
        <w:rPr>
          <w:rFonts w:ascii="Arial" w:hAnsi="Arial" w:cs="Arial"/>
          <w:lang w:val="en-US"/>
        </w:rPr>
        <w:t>i</w:t>
      </w:r>
      <w:proofErr w:type="spellEnd"/>
      <w:r w:rsidRPr="00CD0AAE">
        <w:rPr>
          <w:rFonts w:ascii="Arial" w:hAnsi="Arial" w:cs="Arial"/>
          <w:lang w:val="sr-Latn-ME"/>
        </w:rPr>
        <w:t xml:space="preserve"> </w:t>
      </w:r>
      <w:proofErr w:type="spellStart"/>
      <w:r w:rsidRPr="00CD0AAE">
        <w:rPr>
          <w:rFonts w:ascii="Arial" w:hAnsi="Arial" w:cs="Arial"/>
          <w:lang w:val="en-US"/>
        </w:rPr>
        <w:t>vrijednost</w:t>
      </w:r>
      <w:proofErr w:type="spellEnd"/>
      <w:r w:rsidRPr="00CD0AAE">
        <w:rPr>
          <w:rFonts w:ascii="Arial" w:hAnsi="Arial" w:cs="Arial"/>
          <w:lang w:val="sr-Latn-ME"/>
        </w:rPr>
        <w:t xml:space="preserve"> </w:t>
      </w:r>
      <w:proofErr w:type="spellStart"/>
      <w:r w:rsidRPr="00CD0AAE">
        <w:rPr>
          <w:rFonts w:ascii="Arial" w:hAnsi="Arial" w:cs="Arial"/>
          <w:lang w:val="en-US"/>
        </w:rPr>
        <w:t>predmeta</w:t>
      </w:r>
      <w:proofErr w:type="spellEnd"/>
      <w:r w:rsidRPr="00CD0AAE">
        <w:rPr>
          <w:rFonts w:ascii="Arial" w:hAnsi="Arial" w:cs="Arial"/>
          <w:lang w:val="sr-Latn-ME"/>
        </w:rPr>
        <w:t xml:space="preserve"> </w:t>
      </w:r>
      <w:proofErr w:type="spellStart"/>
      <w:r w:rsidRPr="00CD0AAE">
        <w:rPr>
          <w:rFonts w:ascii="Arial" w:hAnsi="Arial" w:cs="Arial"/>
          <w:lang w:val="en-US"/>
        </w:rPr>
        <w:t>nabavke</w:t>
      </w:r>
      <w:proofErr w:type="spellEnd"/>
      <w:r w:rsidRPr="00CD0AAE">
        <w:rPr>
          <w:rFonts w:ascii="Arial" w:hAnsi="Arial" w:cs="Arial"/>
          <w:lang w:val="sr-Latn-ME"/>
        </w:rPr>
        <w:t xml:space="preserve">, </w:t>
      </w:r>
      <w:proofErr w:type="spellStart"/>
      <w:r w:rsidRPr="00CD0AAE">
        <w:rPr>
          <w:rFonts w:ascii="Arial" w:hAnsi="Arial" w:cs="Arial"/>
          <w:lang w:val="en-US"/>
        </w:rPr>
        <w:t>vrijeme</w:t>
      </w:r>
      <w:proofErr w:type="spellEnd"/>
      <w:r w:rsidRPr="00CD0AAE">
        <w:rPr>
          <w:rFonts w:ascii="Arial" w:hAnsi="Arial" w:cs="Arial"/>
          <w:lang w:val="sr-Latn-ME"/>
        </w:rPr>
        <w:t xml:space="preserve"> </w:t>
      </w:r>
      <w:proofErr w:type="spellStart"/>
      <w:r w:rsidRPr="00CD0AAE">
        <w:rPr>
          <w:rFonts w:ascii="Arial" w:hAnsi="Arial" w:cs="Arial"/>
          <w:lang w:val="en-US"/>
        </w:rPr>
        <w:t>realizacije</w:t>
      </w:r>
      <w:proofErr w:type="spellEnd"/>
      <w:r w:rsidRPr="00CD0AAE">
        <w:rPr>
          <w:rFonts w:ascii="Arial" w:hAnsi="Arial" w:cs="Arial"/>
          <w:lang w:val="sr-Latn-ME"/>
        </w:rPr>
        <w:t xml:space="preserve"> </w:t>
      </w:r>
      <w:proofErr w:type="spellStart"/>
      <w:r w:rsidRPr="00CD0AAE">
        <w:rPr>
          <w:rFonts w:ascii="Arial" w:hAnsi="Arial" w:cs="Arial"/>
          <w:lang w:val="en-US"/>
        </w:rPr>
        <w:t>ugovora</w:t>
      </w:r>
      <w:proofErr w:type="spellEnd"/>
      <w:r w:rsidRPr="00CD0AAE">
        <w:rPr>
          <w:rFonts w:ascii="Arial" w:hAnsi="Arial" w:cs="Arial"/>
          <w:lang w:val="sr-Latn-ME"/>
        </w:rPr>
        <w:t xml:space="preserve"> </w:t>
      </w:r>
      <w:proofErr w:type="spellStart"/>
      <w:r w:rsidRPr="00CD0AAE">
        <w:rPr>
          <w:rFonts w:ascii="Arial" w:hAnsi="Arial" w:cs="Arial"/>
          <w:lang w:val="en-US"/>
        </w:rPr>
        <w:t>i</w:t>
      </w:r>
      <w:proofErr w:type="spellEnd"/>
      <w:r w:rsidRPr="00CD0AAE">
        <w:rPr>
          <w:rFonts w:ascii="Arial" w:hAnsi="Arial" w:cs="Arial"/>
          <w:lang w:val="sr-Latn-ME"/>
        </w:rPr>
        <w:t xml:space="preserve"> </w:t>
      </w:r>
      <w:proofErr w:type="spellStart"/>
      <w:r w:rsidRPr="00CD0AAE">
        <w:rPr>
          <w:rFonts w:ascii="Arial" w:hAnsi="Arial" w:cs="Arial"/>
          <w:lang w:val="en-US"/>
        </w:rPr>
        <w:t>konstataciju</w:t>
      </w:r>
      <w:proofErr w:type="spellEnd"/>
      <w:r w:rsidRPr="00CD0AAE">
        <w:rPr>
          <w:rFonts w:ascii="Arial" w:hAnsi="Arial" w:cs="Arial"/>
          <w:lang w:val="sr-Latn-ME"/>
        </w:rPr>
        <w:t xml:space="preserve"> </w:t>
      </w:r>
      <w:r w:rsidRPr="00CD0AAE">
        <w:rPr>
          <w:rFonts w:ascii="Arial" w:hAnsi="Arial" w:cs="Arial"/>
          <w:lang w:val="en-US"/>
        </w:rPr>
        <w:t>da</w:t>
      </w:r>
      <w:r w:rsidRPr="00CD0AAE">
        <w:rPr>
          <w:rFonts w:ascii="Arial" w:hAnsi="Arial" w:cs="Arial"/>
          <w:lang w:val="sr-Latn-ME"/>
        </w:rPr>
        <w:t xml:space="preserve"> </w:t>
      </w:r>
      <w:r w:rsidRPr="00CD0AAE">
        <w:rPr>
          <w:rFonts w:ascii="Arial" w:hAnsi="Arial" w:cs="Arial"/>
          <w:lang w:val="en-US"/>
        </w:rPr>
        <w:t>je</w:t>
      </w:r>
      <w:r w:rsidRPr="00CD0AAE">
        <w:rPr>
          <w:rFonts w:ascii="Arial" w:hAnsi="Arial" w:cs="Arial"/>
          <w:lang w:val="sr-Latn-ME"/>
        </w:rPr>
        <w:t xml:space="preserve"> </w:t>
      </w:r>
      <w:proofErr w:type="spellStart"/>
      <w:r w:rsidRPr="00CD0AAE">
        <w:rPr>
          <w:rFonts w:ascii="Arial" w:hAnsi="Arial" w:cs="Arial"/>
          <w:lang w:val="en-US"/>
        </w:rPr>
        <w:t>ugovor</w:t>
      </w:r>
      <w:proofErr w:type="spellEnd"/>
      <w:r w:rsidRPr="00CD0AAE">
        <w:rPr>
          <w:rFonts w:ascii="Arial" w:hAnsi="Arial" w:cs="Arial"/>
          <w:lang w:val="sr-Latn-ME"/>
        </w:rPr>
        <w:t xml:space="preserve"> </w:t>
      </w:r>
      <w:proofErr w:type="spellStart"/>
      <w:r w:rsidRPr="00CD0AAE">
        <w:rPr>
          <w:rFonts w:ascii="Arial" w:hAnsi="Arial" w:cs="Arial"/>
          <w:lang w:val="en-US"/>
        </w:rPr>
        <w:t>blagovremeno</w:t>
      </w:r>
      <w:proofErr w:type="spellEnd"/>
      <w:r w:rsidRPr="00CD0AAE">
        <w:rPr>
          <w:rFonts w:ascii="Arial" w:hAnsi="Arial" w:cs="Arial"/>
          <w:lang w:val="sr-Latn-ME"/>
        </w:rPr>
        <w:t xml:space="preserve"> </w:t>
      </w:r>
      <w:proofErr w:type="spellStart"/>
      <w:r w:rsidRPr="00CD0AAE">
        <w:rPr>
          <w:rFonts w:ascii="Arial" w:hAnsi="Arial" w:cs="Arial"/>
          <w:lang w:val="en-US"/>
        </w:rPr>
        <w:t>i</w:t>
      </w:r>
      <w:proofErr w:type="spellEnd"/>
      <w:r w:rsidRPr="00CD0AAE">
        <w:rPr>
          <w:rFonts w:ascii="Arial" w:hAnsi="Arial" w:cs="Arial"/>
          <w:lang w:val="sr-Latn-ME"/>
        </w:rPr>
        <w:t xml:space="preserve"> </w:t>
      </w:r>
      <w:proofErr w:type="spellStart"/>
      <w:r w:rsidRPr="00CD0AAE">
        <w:rPr>
          <w:rFonts w:ascii="Arial" w:hAnsi="Arial" w:cs="Arial"/>
          <w:lang w:val="en-US"/>
        </w:rPr>
        <w:t>kvalitetno</w:t>
      </w:r>
      <w:proofErr w:type="spellEnd"/>
      <w:r w:rsidRPr="00CD0AAE">
        <w:rPr>
          <w:rFonts w:ascii="Arial" w:hAnsi="Arial" w:cs="Arial"/>
          <w:lang w:val="sr-Latn-ME"/>
        </w:rPr>
        <w:t xml:space="preserve"> </w:t>
      </w:r>
      <w:proofErr w:type="spellStart"/>
      <w:r w:rsidRPr="00CD0AAE">
        <w:rPr>
          <w:rFonts w:ascii="Arial" w:hAnsi="Arial" w:cs="Arial"/>
          <w:lang w:val="en-US"/>
        </w:rPr>
        <w:t>izvr</w:t>
      </w:r>
      <w:proofErr w:type="spellEnd"/>
      <w:r w:rsidRPr="00CD0AAE">
        <w:rPr>
          <w:rFonts w:ascii="Arial" w:hAnsi="Arial" w:cs="Arial"/>
          <w:lang w:val="sr-Latn-ME"/>
        </w:rPr>
        <w:t>š</w:t>
      </w:r>
      <w:proofErr w:type="spellStart"/>
      <w:r w:rsidRPr="00CD0AAE">
        <w:rPr>
          <w:rFonts w:ascii="Arial" w:hAnsi="Arial" w:cs="Arial"/>
          <w:lang w:val="en-US"/>
        </w:rPr>
        <w:t>en</w:t>
      </w:r>
      <w:proofErr w:type="spellEnd"/>
      <w:r w:rsidRPr="00CD0AAE">
        <w:rPr>
          <w:rFonts w:ascii="Arial" w:hAnsi="Arial" w:cs="Arial"/>
          <w:lang w:val="sr-Latn-ME"/>
        </w:rPr>
        <w:t xml:space="preserve">. </w:t>
      </w:r>
      <w:r w:rsidRPr="00CD0AAE">
        <w:rPr>
          <w:rFonts w:ascii="Arial" w:hAnsi="Arial" w:cs="Arial"/>
          <w:lang w:val="en-US"/>
        </w:rPr>
        <w:t>Pod</w:t>
      </w:r>
      <w:r w:rsidRPr="00CD0AAE">
        <w:rPr>
          <w:rFonts w:ascii="Arial" w:hAnsi="Arial" w:cs="Arial"/>
          <w:lang w:val="sr-Latn-ME"/>
        </w:rPr>
        <w:t xml:space="preserve"> </w:t>
      </w:r>
      <w:proofErr w:type="spellStart"/>
      <w:r w:rsidRPr="00CD0AAE">
        <w:rPr>
          <w:rFonts w:ascii="Arial" w:hAnsi="Arial" w:cs="Arial"/>
          <w:lang w:val="en-US"/>
        </w:rPr>
        <w:t>istim</w:t>
      </w:r>
      <w:proofErr w:type="spellEnd"/>
      <w:r w:rsidRPr="00CD0AAE">
        <w:rPr>
          <w:rFonts w:ascii="Arial" w:hAnsi="Arial" w:cs="Arial"/>
          <w:lang w:val="sr-Latn-ME"/>
        </w:rPr>
        <w:t xml:space="preserve"> </w:t>
      </w:r>
      <w:proofErr w:type="spellStart"/>
      <w:r w:rsidRPr="00CD0AAE">
        <w:rPr>
          <w:rFonts w:ascii="Arial" w:hAnsi="Arial" w:cs="Arial"/>
          <w:lang w:val="en-US"/>
        </w:rPr>
        <w:t>ili</w:t>
      </w:r>
      <w:proofErr w:type="spellEnd"/>
      <w:r w:rsidRPr="00CD0AAE">
        <w:rPr>
          <w:rFonts w:ascii="Arial" w:hAnsi="Arial" w:cs="Arial"/>
          <w:lang w:val="sr-Latn-ME"/>
        </w:rPr>
        <w:t xml:space="preserve"> </w:t>
      </w:r>
      <w:proofErr w:type="spellStart"/>
      <w:r w:rsidRPr="00CD0AAE">
        <w:rPr>
          <w:rFonts w:ascii="Arial" w:hAnsi="Arial" w:cs="Arial"/>
          <w:lang w:val="en-US"/>
        </w:rPr>
        <w:t>sli</w:t>
      </w:r>
      <w:proofErr w:type="spellEnd"/>
      <w:r w:rsidRPr="00CD0AAE">
        <w:rPr>
          <w:rFonts w:ascii="Arial" w:hAnsi="Arial" w:cs="Arial"/>
          <w:lang w:val="sr-Latn-ME"/>
        </w:rPr>
        <w:t>č</w:t>
      </w:r>
      <w:r w:rsidRPr="00CD0AAE">
        <w:rPr>
          <w:rFonts w:ascii="Arial" w:hAnsi="Arial" w:cs="Arial"/>
          <w:lang w:val="en-US"/>
        </w:rPr>
        <w:t>nim</w:t>
      </w:r>
      <w:r w:rsidRPr="00CD0AAE">
        <w:rPr>
          <w:rFonts w:ascii="Arial" w:hAnsi="Arial" w:cs="Arial"/>
          <w:lang w:val="sr-Latn-ME"/>
        </w:rPr>
        <w:t xml:space="preserve"> </w:t>
      </w:r>
      <w:proofErr w:type="spellStart"/>
      <w:r w:rsidRPr="00CD0AAE">
        <w:rPr>
          <w:rFonts w:ascii="Arial" w:hAnsi="Arial" w:cs="Arial"/>
          <w:lang w:val="en-US"/>
        </w:rPr>
        <w:t>uslugama</w:t>
      </w:r>
      <w:proofErr w:type="spellEnd"/>
      <w:r w:rsidRPr="00CD0AAE">
        <w:rPr>
          <w:rFonts w:ascii="Arial" w:hAnsi="Arial" w:cs="Arial"/>
          <w:lang w:val="sr-Latn-ME"/>
        </w:rPr>
        <w:t xml:space="preserve"> </w:t>
      </w:r>
      <w:proofErr w:type="spellStart"/>
      <w:r w:rsidRPr="00CD0AAE">
        <w:rPr>
          <w:rFonts w:ascii="Arial" w:hAnsi="Arial" w:cs="Arial"/>
          <w:lang w:val="en-US"/>
        </w:rPr>
        <w:t>smatraju</w:t>
      </w:r>
      <w:proofErr w:type="spellEnd"/>
      <w:r w:rsidRPr="00CD0AAE">
        <w:rPr>
          <w:rFonts w:ascii="Arial" w:hAnsi="Arial" w:cs="Arial"/>
          <w:lang w:val="sr-Latn-ME"/>
        </w:rPr>
        <w:t xml:space="preserve"> </w:t>
      </w:r>
      <w:r w:rsidRPr="00CD0AAE">
        <w:rPr>
          <w:rFonts w:ascii="Arial" w:hAnsi="Arial" w:cs="Arial"/>
          <w:lang w:val="en-US"/>
        </w:rPr>
        <w:t>se</w:t>
      </w:r>
      <w:r w:rsidRPr="00CD0AAE">
        <w:rPr>
          <w:rFonts w:ascii="Arial" w:hAnsi="Arial" w:cs="Arial"/>
          <w:lang w:val="sr-Latn-ME"/>
        </w:rPr>
        <w:t xml:space="preserve"> </w:t>
      </w:r>
      <w:proofErr w:type="spellStart"/>
      <w:r w:rsidRPr="00CD0AAE">
        <w:rPr>
          <w:rFonts w:ascii="Arial" w:hAnsi="Arial" w:cs="Arial"/>
          <w:lang w:val="en-US"/>
        </w:rPr>
        <w:t>usluge</w:t>
      </w:r>
      <w:proofErr w:type="spellEnd"/>
      <w:r w:rsidRPr="00CD0AAE">
        <w:rPr>
          <w:rFonts w:ascii="Arial" w:hAnsi="Arial" w:cs="Arial"/>
          <w:lang w:val="sr-Latn-ME"/>
        </w:rPr>
        <w:t xml:space="preserve"> </w:t>
      </w:r>
      <w:proofErr w:type="spellStart"/>
      <w:r w:rsidRPr="00CD0AAE">
        <w:rPr>
          <w:rFonts w:ascii="Arial" w:hAnsi="Arial" w:cs="Arial"/>
          <w:lang w:val="en-US"/>
        </w:rPr>
        <w:t>Izrada</w:t>
      </w:r>
      <w:proofErr w:type="spellEnd"/>
      <w:r w:rsidRPr="00CD0AAE">
        <w:rPr>
          <w:rFonts w:ascii="Arial" w:hAnsi="Arial" w:cs="Arial"/>
          <w:lang w:val="sr-Latn-ME"/>
        </w:rPr>
        <w:t xml:space="preserve"> / </w:t>
      </w:r>
      <w:proofErr w:type="spellStart"/>
      <w:r w:rsidRPr="00CD0AAE">
        <w:rPr>
          <w:rFonts w:ascii="Arial" w:hAnsi="Arial" w:cs="Arial"/>
          <w:lang w:val="en-US"/>
        </w:rPr>
        <w:t>razvoj</w:t>
      </w:r>
      <w:proofErr w:type="spellEnd"/>
      <w:r w:rsidRPr="00CD0AAE">
        <w:rPr>
          <w:rFonts w:ascii="Arial" w:hAnsi="Arial" w:cs="Arial"/>
          <w:lang w:val="sr-Latn-ME"/>
        </w:rPr>
        <w:t xml:space="preserve"> </w:t>
      </w:r>
      <w:proofErr w:type="spellStart"/>
      <w:r w:rsidRPr="00CD0AAE">
        <w:rPr>
          <w:rFonts w:ascii="Arial" w:hAnsi="Arial" w:cs="Arial"/>
          <w:lang w:val="en-US"/>
        </w:rPr>
        <w:t>ili</w:t>
      </w:r>
      <w:proofErr w:type="spellEnd"/>
      <w:r w:rsidRPr="00CD0AAE">
        <w:rPr>
          <w:rFonts w:ascii="Arial" w:hAnsi="Arial" w:cs="Arial"/>
          <w:lang w:val="sr-Latn-ME"/>
        </w:rPr>
        <w:t xml:space="preserve"> </w:t>
      </w:r>
      <w:proofErr w:type="spellStart"/>
      <w:r w:rsidRPr="00CD0AAE">
        <w:rPr>
          <w:rFonts w:ascii="Arial" w:hAnsi="Arial" w:cs="Arial"/>
          <w:lang w:val="en-US"/>
        </w:rPr>
        <w:t>odr</w:t>
      </w:r>
      <w:proofErr w:type="spellEnd"/>
      <w:r w:rsidRPr="00CD0AAE">
        <w:rPr>
          <w:rFonts w:ascii="Arial" w:hAnsi="Arial" w:cs="Arial"/>
          <w:lang w:val="sr-Latn-ME"/>
        </w:rPr>
        <w:t>ž</w:t>
      </w:r>
      <w:proofErr w:type="spellStart"/>
      <w:r w:rsidRPr="00CD0AAE">
        <w:rPr>
          <w:rFonts w:ascii="Arial" w:hAnsi="Arial" w:cs="Arial"/>
          <w:lang w:val="en-US"/>
        </w:rPr>
        <w:t>avanje</w:t>
      </w:r>
      <w:proofErr w:type="spellEnd"/>
      <w:r w:rsidRPr="00CD0AAE">
        <w:rPr>
          <w:rFonts w:ascii="Arial" w:hAnsi="Arial" w:cs="Arial"/>
          <w:lang w:val="sr-Latn-ME"/>
        </w:rPr>
        <w:t xml:space="preserve"> </w:t>
      </w:r>
      <w:proofErr w:type="spellStart"/>
      <w:r w:rsidRPr="00CD0AAE">
        <w:rPr>
          <w:rFonts w:ascii="Arial" w:hAnsi="Arial" w:cs="Arial"/>
          <w:lang w:val="en-US"/>
        </w:rPr>
        <w:t>poslovnog</w:t>
      </w:r>
      <w:proofErr w:type="spellEnd"/>
      <w:r w:rsidRPr="00CD0AAE">
        <w:rPr>
          <w:rFonts w:ascii="Arial" w:hAnsi="Arial" w:cs="Arial"/>
          <w:lang w:val="sr-Latn-ME"/>
        </w:rPr>
        <w:t xml:space="preserve"> </w:t>
      </w:r>
      <w:proofErr w:type="spellStart"/>
      <w:r w:rsidRPr="00CD0AAE">
        <w:rPr>
          <w:rFonts w:ascii="Arial" w:hAnsi="Arial" w:cs="Arial"/>
          <w:lang w:val="en-US"/>
        </w:rPr>
        <w:t>aplikativnog</w:t>
      </w:r>
      <w:proofErr w:type="spellEnd"/>
      <w:r w:rsidRPr="00CD0AAE">
        <w:rPr>
          <w:rFonts w:ascii="Arial" w:hAnsi="Arial" w:cs="Arial"/>
          <w:lang w:val="sr-Latn-ME"/>
        </w:rPr>
        <w:t xml:space="preserve"> </w:t>
      </w:r>
      <w:proofErr w:type="spellStart"/>
      <w:r w:rsidRPr="00CD0AAE">
        <w:rPr>
          <w:rFonts w:ascii="Arial" w:hAnsi="Arial" w:cs="Arial"/>
          <w:lang w:val="en-US"/>
        </w:rPr>
        <w:t>softvera</w:t>
      </w:r>
      <w:proofErr w:type="spellEnd"/>
      <w:r w:rsidRPr="00CD0AAE">
        <w:rPr>
          <w:rFonts w:ascii="Arial" w:hAnsi="Arial" w:cs="Arial"/>
          <w:lang w:val="sr-Latn-ME"/>
        </w:rPr>
        <w:t xml:space="preserve"> </w:t>
      </w:r>
      <w:r w:rsidRPr="00CD0AAE">
        <w:rPr>
          <w:rFonts w:ascii="Arial" w:hAnsi="Arial" w:cs="Arial"/>
          <w:lang w:val="en-US"/>
        </w:rPr>
        <w:t>u</w:t>
      </w:r>
      <w:r w:rsidRPr="00CD0AAE">
        <w:rPr>
          <w:rFonts w:ascii="Arial" w:hAnsi="Arial" w:cs="Arial"/>
          <w:lang w:val="sr-Latn-ME"/>
        </w:rPr>
        <w:t xml:space="preserve"> </w:t>
      </w:r>
      <w:proofErr w:type="spellStart"/>
      <w:r w:rsidRPr="00CD0AAE">
        <w:rPr>
          <w:rFonts w:ascii="Arial" w:hAnsi="Arial" w:cs="Arial"/>
          <w:lang w:val="en-US"/>
        </w:rPr>
        <w:t>javnom</w:t>
      </w:r>
      <w:proofErr w:type="spellEnd"/>
      <w:r w:rsidRPr="00CD0AAE">
        <w:rPr>
          <w:rFonts w:ascii="Arial" w:hAnsi="Arial" w:cs="Arial"/>
          <w:lang w:val="sr-Latn-ME"/>
        </w:rPr>
        <w:t xml:space="preserve"> </w:t>
      </w:r>
      <w:proofErr w:type="spellStart"/>
      <w:r w:rsidRPr="00CD0AAE">
        <w:rPr>
          <w:rFonts w:ascii="Arial" w:hAnsi="Arial" w:cs="Arial"/>
          <w:lang w:val="en-US"/>
        </w:rPr>
        <w:t>sektoru</w:t>
      </w:r>
      <w:proofErr w:type="spellEnd"/>
      <w:r w:rsidRPr="00CD0AAE">
        <w:rPr>
          <w:rFonts w:ascii="Arial" w:hAnsi="Arial" w:cs="Arial"/>
          <w:lang w:val="sr-Latn-ME"/>
        </w:rPr>
        <w:t xml:space="preserve"> </w:t>
      </w:r>
      <w:proofErr w:type="spellStart"/>
      <w:r w:rsidRPr="00CD0AAE">
        <w:rPr>
          <w:rFonts w:ascii="Arial" w:hAnsi="Arial" w:cs="Arial"/>
          <w:lang w:val="en-US"/>
        </w:rPr>
        <w:t>sa</w:t>
      </w:r>
      <w:proofErr w:type="spellEnd"/>
      <w:r w:rsidRPr="00CD0AAE">
        <w:rPr>
          <w:rFonts w:ascii="Arial" w:hAnsi="Arial" w:cs="Arial"/>
          <w:lang w:val="sr-Latn-ME"/>
        </w:rPr>
        <w:t xml:space="preserve"> </w:t>
      </w:r>
      <w:proofErr w:type="spellStart"/>
      <w:r w:rsidRPr="00CD0AAE">
        <w:rPr>
          <w:rFonts w:ascii="Arial" w:hAnsi="Arial" w:cs="Arial"/>
          <w:lang w:val="en-US"/>
        </w:rPr>
        <w:t>razli</w:t>
      </w:r>
      <w:proofErr w:type="spellEnd"/>
      <w:r w:rsidRPr="00CD0AAE">
        <w:rPr>
          <w:rFonts w:ascii="Arial" w:hAnsi="Arial" w:cs="Arial"/>
          <w:lang w:val="sr-Latn-ME"/>
        </w:rPr>
        <w:t>č</w:t>
      </w:r>
      <w:proofErr w:type="spellStart"/>
      <w:r w:rsidRPr="00CD0AAE">
        <w:rPr>
          <w:rFonts w:ascii="Arial" w:hAnsi="Arial" w:cs="Arial"/>
          <w:lang w:val="en-US"/>
        </w:rPr>
        <w:t>itim</w:t>
      </w:r>
      <w:proofErr w:type="spellEnd"/>
      <w:r w:rsidRPr="00CD0AAE">
        <w:rPr>
          <w:rFonts w:ascii="Arial" w:hAnsi="Arial" w:cs="Arial"/>
          <w:lang w:val="sr-Latn-ME"/>
        </w:rPr>
        <w:t xml:space="preserve"> </w:t>
      </w:r>
      <w:proofErr w:type="spellStart"/>
      <w:r w:rsidRPr="00CD0AAE">
        <w:rPr>
          <w:rFonts w:ascii="Arial" w:hAnsi="Arial" w:cs="Arial"/>
          <w:lang w:val="en-US"/>
        </w:rPr>
        <w:t>korisnicima</w:t>
      </w:r>
      <w:proofErr w:type="spellEnd"/>
      <w:r w:rsidRPr="00CD0AAE">
        <w:rPr>
          <w:rFonts w:ascii="Arial" w:hAnsi="Arial" w:cs="Arial"/>
          <w:lang w:val="sr-Latn-ME"/>
        </w:rPr>
        <w:t xml:space="preserve"> </w:t>
      </w:r>
      <w:proofErr w:type="spellStart"/>
      <w:r w:rsidRPr="00CD0AAE">
        <w:rPr>
          <w:rFonts w:ascii="Arial" w:hAnsi="Arial" w:cs="Arial"/>
          <w:lang w:val="en-US"/>
        </w:rPr>
        <w:t>sa</w:t>
      </w:r>
      <w:proofErr w:type="spellEnd"/>
      <w:r w:rsidRPr="00CD0AAE">
        <w:rPr>
          <w:rFonts w:ascii="Arial" w:hAnsi="Arial" w:cs="Arial"/>
          <w:lang w:val="sr-Latn-ME"/>
        </w:rPr>
        <w:t xml:space="preserve"> </w:t>
      </w:r>
      <w:proofErr w:type="spellStart"/>
      <w:r w:rsidRPr="00CD0AAE">
        <w:rPr>
          <w:rFonts w:ascii="Arial" w:hAnsi="Arial" w:cs="Arial"/>
          <w:lang w:val="en-US"/>
        </w:rPr>
        <w:t>modulima</w:t>
      </w:r>
      <w:proofErr w:type="spellEnd"/>
      <w:r w:rsidRPr="00CD0AAE">
        <w:rPr>
          <w:rFonts w:ascii="Arial" w:hAnsi="Arial" w:cs="Arial"/>
          <w:lang w:val="sr-Latn-ME"/>
        </w:rPr>
        <w:t xml:space="preserve"> </w:t>
      </w:r>
      <w:proofErr w:type="spellStart"/>
      <w:r w:rsidRPr="00CD0AAE">
        <w:rPr>
          <w:rFonts w:ascii="Arial" w:hAnsi="Arial" w:cs="Arial"/>
          <w:lang w:val="en-US"/>
        </w:rPr>
        <w:t>definisanim</w:t>
      </w:r>
      <w:proofErr w:type="spellEnd"/>
      <w:r w:rsidRPr="00CD0AAE">
        <w:rPr>
          <w:rFonts w:ascii="Arial" w:hAnsi="Arial" w:cs="Arial"/>
          <w:lang w:val="sr-Latn-ME"/>
        </w:rPr>
        <w:t xml:space="preserve"> </w:t>
      </w:r>
      <w:r w:rsidRPr="00CD0AAE">
        <w:rPr>
          <w:rFonts w:ascii="Arial" w:hAnsi="Arial" w:cs="Arial"/>
          <w:lang w:val="en-US"/>
        </w:rPr>
        <w:t>u</w:t>
      </w:r>
      <w:r w:rsidRPr="00CD0AAE">
        <w:rPr>
          <w:rFonts w:ascii="Arial" w:hAnsi="Arial" w:cs="Arial"/>
          <w:lang w:val="sr-Latn-ME"/>
        </w:rPr>
        <w:t xml:space="preserve"> </w:t>
      </w:r>
      <w:proofErr w:type="spellStart"/>
      <w:r w:rsidRPr="00CD0AAE">
        <w:rPr>
          <w:rFonts w:ascii="Arial" w:hAnsi="Arial" w:cs="Arial"/>
          <w:lang w:val="en-US"/>
        </w:rPr>
        <w:t>bitnim</w:t>
      </w:r>
      <w:proofErr w:type="spellEnd"/>
      <w:r w:rsidRPr="00CD0AAE">
        <w:rPr>
          <w:rFonts w:ascii="Arial" w:hAnsi="Arial" w:cs="Arial"/>
          <w:lang w:val="sr-Latn-ME"/>
        </w:rPr>
        <w:t xml:space="preserve"> </w:t>
      </w:r>
      <w:proofErr w:type="spellStart"/>
      <w:r w:rsidRPr="00CD0AAE">
        <w:rPr>
          <w:rFonts w:ascii="Arial" w:hAnsi="Arial" w:cs="Arial"/>
          <w:lang w:val="en-US"/>
        </w:rPr>
        <w:t>karakteristikama</w:t>
      </w:r>
      <w:proofErr w:type="spellEnd"/>
      <w:r w:rsidRPr="00CD0AAE">
        <w:rPr>
          <w:rFonts w:ascii="Arial" w:hAnsi="Arial" w:cs="Arial"/>
          <w:lang w:val="sr-Latn-ME"/>
        </w:rPr>
        <w:t xml:space="preserve"> </w:t>
      </w:r>
      <w:proofErr w:type="spellStart"/>
      <w:r w:rsidRPr="00CD0AAE">
        <w:rPr>
          <w:rFonts w:ascii="Arial" w:hAnsi="Arial" w:cs="Arial"/>
          <w:lang w:val="en-US"/>
        </w:rPr>
        <w:t>predmeta</w:t>
      </w:r>
      <w:proofErr w:type="spellEnd"/>
      <w:r w:rsidRPr="00CD0AAE">
        <w:rPr>
          <w:rFonts w:ascii="Arial" w:hAnsi="Arial" w:cs="Arial"/>
          <w:lang w:val="sr-Latn-ME"/>
        </w:rPr>
        <w:t xml:space="preserve"> </w:t>
      </w:r>
      <w:proofErr w:type="spellStart"/>
      <w:r w:rsidRPr="00CD0AAE">
        <w:rPr>
          <w:rFonts w:ascii="Arial" w:hAnsi="Arial" w:cs="Arial"/>
          <w:lang w:val="en-US"/>
        </w:rPr>
        <w:t>nabavke</w:t>
      </w:r>
      <w:proofErr w:type="spellEnd"/>
      <w:r w:rsidRPr="00CD0AAE">
        <w:rPr>
          <w:rFonts w:ascii="Arial" w:hAnsi="Arial" w:cs="Arial"/>
          <w:lang w:val="sr-Latn-ME"/>
        </w:rPr>
        <w:t xml:space="preserve"> </w:t>
      </w:r>
      <w:proofErr w:type="spellStart"/>
      <w:r w:rsidRPr="00CD0AAE">
        <w:rPr>
          <w:rFonts w:ascii="Arial" w:hAnsi="Arial" w:cs="Arial"/>
          <w:lang w:val="en-US"/>
        </w:rPr>
        <w:t>vrijedonosno</w:t>
      </w:r>
      <w:proofErr w:type="spellEnd"/>
      <w:r w:rsidRPr="00CD0AAE">
        <w:rPr>
          <w:rFonts w:ascii="Arial" w:hAnsi="Arial" w:cs="Arial"/>
          <w:lang w:val="sr-Latn-ME"/>
        </w:rPr>
        <w:t xml:space="preserve"> </w:t>
      </w:r>
      <w:proofErr w:type="spellStart"/>
      <w:r w:rsidRPr="00CD0AAE">
        <w:rPr>
          <w:rFonts w:ascii="Arial" w:hAnsi="Arial" w:cs="Arial"/>
          <w:lang w:val="en-US"/>
        </w:rPr>
        <w:t>bliske</w:t>
      </w:r>
      <w:proofErr w:type="spellEnd"/>
      <w:r w:rsidRPr="00CD0AAE">
        <w:rPr>
          <w:rFonts w:ascii="Arial" w:hAnsi="Arial" w:cs="Arial"/>
          <w:lang w:val="sr-Latn-ME"/>
        </w:rPr>
        <w:t xml:space="preserve"> </w:t>
      </w:r>
      <w:proofErr w:type="spellStart"/>
      <w:r w:rsidRPr="00CD0AAE">
        <w:rPr>
          <w:rFonts w:ascii="Arial" w:hAnsi="Arial" w:cs="Arial"/>
          <w:lang w:val="en-US"/>
        </w:rPr>
        <w:t>predmetnoj</w:t>
      </w:r>
      <w:proofErr w:type="spellEnd"/>
      <w:r w:rsidRPr="00CD0AAE">
        <w:rPr>
          <w:rFonts w:ascii="Arial" w:hAnsi="Arial" w:cs="Arial"/>
          <w:lang w:val="sr-Latn-ME"/>
        </w:rPr>
        <w:t xml:space="preserve"> </w:t>
      </w:r>
      <w:proofErr w:type="spellStart"/>
      <w:r w:rsidRPr="00CD0AAE">
        <w:rPr>
          <w:rFonts w:ascii="Arial" w:hAnsi="Arial" w:cs="Arial"/>
          <w:lang w:val="en-US"/>
        </w:rPr>
        <w:t>procijenjenoj</w:t>
      </w:r>
      <w:proofErr w:type="spellEnd"/>
      <w:r w:rsidRPr="00CD0AAE">
        <w:rPr>
          <w:rFonts w:ascii="Arial" w:hAnsi="Arial" w:cs="Arial"/>
          <w:lang w:val="sr-Latn-ME"/>
        </w:rPr>
        <w:t xml:space="preserve"> </w:t>
      </w:r>
      <w:proofErr w:type="spellStart"/>
      <w:r w:rsidRPr="00CD0AAE">
        <w:rPr>
          <w:rFonts w:ascii="Arial" w:hAnsi="Arial" w:cs="Arial"/>
          <w:lang w:val="en-US"/>
        </w:rPr>
        <w:t>vrijednosti</w:t>
      </w:r>
      <w:proofErr w:type="spellEnd"/>
      <w:r w:rsidRPr="00CD0AAE">
        <w:rPr>
          <w:rFonts w:ascii="Arial" w:hAnsi="Arial" w:cs="Arial"/>
          <w:lang w:val="sr-Latn-ME"/>
        </w:rPr>
        <w:t xml:space="preserve">. </w:t>
      </w:r>
      <w:r w:rsidRPr="00CD0AAE">
        <w:rPr>
          <w:rFonts w:ascii="Arial" w:hAnsi="Arial" w:cs="Arial"/>
          <w:lang w:val="pl-PL"/>
        </w:rPr>
        <w:t>Kao validne reference će se uzimati one usluge koje su realizovane tokom prethodne dvije godine, računajući od roka koji je određen kao rok za dostavljanje ponuda.</w:t>
      </w:r>
      <w:r w:rsidRPr="00CD0AAE">
        <w:rPr>
          <w:rFonts w:ascii="Arial" w:hAnsi="Arial" w:cs="Arial"/>
          <w:lang w:val="sr-Latn-ME"/>
        </w:rPr>
        <w:t xml:space="preserve"> </w:t>
      </w:r>
      <w:r>
        <w:rPr>
          <w:rFonts w:ascii="Arial" w:hAnsi="Arial" w:cs="Arial"/>
          <w:lang w:val="sr-Latn-ME"/>
        </w:rPr>
        <w:t xml:space="preserve">Dostavljene tražene potvrde za kompaniju </w:t>
      </w:r>
      <w:r w:rsidRPr="000D1FD3">
        <w:rPr>
          <w:rFonts w:ascii="Arial" w:hAnsi="Arial" w:cs="Arial"/>
          <w:lang w:val="sr-Latn-ME"/>
        </w:rPr>
        <w:t>moraju da se odnose na</w:t>
      </w:r>
      <w:r>
        <w:rPr>
          <w:rFonts w:ascii="Arial" w:hAnsi="Arial" w:cs="Arial"/>
          <w:lang w:val="sr-Latn-ME"/>
        </w:rPr>
        <w:t xml:space="preserve"> kompaniju</w:t>
      </w:r>
      <w:r w:rsidRPr="000D1FD3">
        <w:rPr>
          <w:rFonts w:ascii="Arial" w:hAnsi="Arial" w:cs="Arial"/>
          <w:lang w:val="sr-Latn-ME"/>
        </w:rPr>
        <w:t xml:space="preserve"> koja će realiz</w:t>
      </w:r>
      <w:r>
        <w:rPr>
          <w:rFonts w:ascii="Arial" w:hAnsi="Arial" w:cs="Arial"/>
          <w:lang w:val="sr-Latn-ME"/>
        </w:rPr>
        <w:t>ovati</w:t>
      </w:r>
      <w:r w:rsidRPr="000D1FD3">
        <w:rPr>
          <w:rFonts w:ascii="Arial" w:hAnsi="Arial" w:cs="Arial"/>
          <w:lang w:val="sr-Latn-ME"/>
        </w:rPr>
        <w:t xml:space="preserve"> predmetn</w:t>
      </w:r>
      <w:r>
        <w:rPr>
          <w:rFonts w:ascii="Arial" w:hAnsi="Arial" w:cs="Arial"/>
          <w:lang w:val="sr-Latn-ME"/>
        </w:rPr>
        <w:t>u</w:t>
      </w:r>
      <w:r w:rsidRPr="000D1FD3">
        <w:rPr>
          <w:rFonts w:ascii="Arial" w:hAnsi="Arial" w:cs="Arial"/>
          <w:lang w:val="sr-Latn-ME"/>
        </w:rPr>
        <w:t xml:space="preserve"> javn</w:t>
      </w:r>
      <w:r>
        <w:rPr>
          <w:rFonts w:ascii="Arial" w:hAnsi="Arial" w:cs="Arial"/>
          <w:lang w:val="sr-Latn-ME"/>
        </w:rPr>
        <w:t>u</w:t>
      </w:r>
      <w:r w:rsidRPr="000D1FD3">
        <w:rPr>
          <w:rFonts w:ascii="Arial" w:hAnsi="Arial" w:cs="Arial"/>
          <w:lang w:val="sr-Latn-ME"/>
        </w:rPr>
        <w:t xml:space="preserve"> nabavk</w:t>
      </w:r>
      <w:r>
        <w:rPr>
          <w:rFonts w:ascii="Arial" w:hAnsi="Arial" w:cs="Arial"/>
          <w:lang w:val="sr-Latn-ME"/>
        </w:rPr>
        <w:t>u</w:t>
      </w:r>
      <w:r w:rsidRPr="000D1FD3">
        <w:rPr>
          <w:rFonts w:ascii="Arial" w:hAnsi="Arial" w:cs="Arial"/>
          <w:lang w:val="sr-Latn-ME"/>
        </w:rPr>
        <w:t>.</w:t>
      </w:r>
    </w:p>
    <w:p w14:paraId="2C929095" w14:textId="77777777" w:rsidR="000D1FD3" w:rsidRDefault="000D1FD3" w:rsidP="000D1FD3">
      <w:pPr>
        <w:pStyle w:val="ListParagraph"/>
        <w:spacing w:before="0" w:after="0" w:line="240" w:lineRule="auto"/>
        <w:ind w:left="1363"/>
        <w:contextualSpacing/>
        <w:jc w:val="both"/>
        <w:rPr>
          <w:rFonts w:ascii="Arial" w:hAnsi="Arial" w:cs="Arial"/>
          <w:highlight w:val="yellow"/>
          <w:lang w:val="sr-Latn-ME"/>
        </w:rPr>
      </w:pPr>
    </w:p>
    <w:p w14:paraId="52BFA821" w14:textId="46E7A399" w:rsidR="000D1FD3" w:rsidRPr="00C87AAC" w:rsidRDefault="000D1FD3" w:rsidP="000D1FD3">
      <w:pPr>
        <w:pStyle w:val="ListParagraph"/>
        <w:spacing w:before="0" w:after="0" w:line="240" w:lineRule="auto"/>
        <w:ind w:left="1363"/>
        <w:contextualSpacing/>
        <w:jc w:val="both"/>
        <w:rPr>
          <w:rFonts w:ascii="Arial" w:hAnsi="Arial" w:cs="Arial"/>
          <w:highlight w:val="yellow"/>
          <w:lang w:val="sr-Latn-ME"/>
        </w:rPr>
      </w:pPr>
      <w:r w:rsidRPr="000D1FD3">
        <w:rPr>
          <w:rFonts w:ascii="Arial" w:hAnsi="Arial" w:cs="Arial"/>
          <w:lang w:val="sr-Latn-ME"/>
        </w:rPr>
        <w:lastRenderedPageBreak/>
        <w:t>Stručna i tehnička sposobnost</w:t>
      </w:r>
    </w:p>
    <w:p w14:paraId="7A621968" w14:textId="28D23FEC" w:rsidR="00557B95" w:rsidRPr="00095376" w:rsidRDefault="00557B95" w:rsidP="000D1FD3">
      <w:pPr>
        <w:contextualSpacing/>
        <w:jc w:val="both"/>
        <w:rPr>
          <w:rFonts w:ascii="Arial" w:eastAsia="Calibri" w:hAnsi="Arial" w:cs="Arial"/>
          <w:sz w:val="22"/>
          <w:szCs w:val="22"/>
          <w:lang w:val="sr-Latn-ME"/>
        </w:rPr>
      </w:pPr>
    </w:p>
    <w:p w14:paraId="2123E7F8"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Izjava privrednog subjekta - Obrazac 1 podnosi se u elektronskom obliku (potpisana elektronskim potpisom i pečatirana u skladu sa Zakonom o elektronskoj identifikaciji i elektronskom potpisu - br. 31/2017 i 72/2019.) putem ESJN.Ponuđač je u obavezi da dostavi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 Ponuđač je dužan da u izjavi privrednog subjekta navede potpune, jasne i tačne podatke. U slučaju podnošenja zajedničke ponude, izjavu privrednog subjekta daje svaki član zajedničke ponude, a ako je ponuda podnijeta sa podugovaračem i svaki podugovarač.</w:t>
      </w:r>
      <w:r w:rsidRPr="00095376">
        <w:rPr>
          <w:rFonts w:ascii="Arial" w:hAnsi="Arial" w:cs="Arial"/>
          <w:lang w:val="sr-Latn-ME"/>
        </w:rPr>
        <w:tab/>
      </w:r>
    </w:p>
    <w:p w14:paraId="0F80EB78"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2075AE5C" w14:textId="2574DE4D" w:rsidR="00557B95"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ESPD</w:t>
      </w:r>
      <w:r w:rsidRPr="00095376">
        <w:rPr>
          <w:rFonts w:ascii="Arial" w:hAnsi="Arial" w:cs="Arial"/>
          <w:lang w:val="sr-Latn-ME"/>
        </w:rPr>
        <w:tab/>
      </w:r>
    </w:p>
    <w:p w14:paraId="2B940434" w14:textId="77777777" w:rsidR="00557B95" w:rsidRPr="00095376" w:rsidRDefault="00557B95" w:rsidP="00BD15C3">
      <w:pPr>
        <w:ind w:left="643"/>
        <w:contextualSpacing/>
        <w:jc w:val="both"/>
        <w:rPr>
          <w:rFonts w:ascii="Arial" w:eastAsia="Calibri" w:hAnsi="Arial" w:cs="Arial"/>
          <w:sz w:val="22"/>
          <w:szCs w:val="22"/>
          <w:lang w:val="sr-Latn-ME"/>
        </w:rPr>
      </w:pPr>
    </w:p>
    <w:p w14:paraId="332E4B78"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Period važenja ponude je 120 dana od dana otvaranja ponuda.</w:t>
      </w:r>
      <w:r w:rsidRPr="00095376">
        <w:rPr>
          <w:rFonts w:ascii="Arial" w:hAnsi="Arial" w:cs="Arial"/>
          <w:lang w:val="sr-Latn-ME"/>
        </w:rPr>
        <w:tab/>
      </w:r>
    </w:p>
    <w:p w14:paraId="592B4911"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5DAEB166" w14:textId="12120A8C" w:rsidR="00557B95"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Rok važenja ponude</w:t>
      </w:r>
      <w:r w:rsidRPr="00095376">
        <w:rPr>
          <w:rFonts w:ascii="Arial" w:hAnsi="Arial" w:cs="Arial"/>
          <w:lang w:val="sr-Latn-ME"/>
        </w:rPr>
        <w:tab/>
      </w:r>
    </w:p>
    <w:p w14:paraId="50F07AAE" w14:textId="77777777" w:rsidR="00874374" w:rsidRPr="00095376" w:rsidRDefault="00874374" w:rsidP="00BD15C3">
      <w:pPr>
        <w:pStyle w:val="ListParagraph"/>
        <w:spacing w:before="0" w:after="0" w:line="240" w:lineRule="auto"/>
        <w:rPr>
          <w:rFonts w:ascii="Arial" w:hAnsi="Arial" w:cs="Arial"/>
          <w:lang w:val="sr-Latn-ME"/>
        </w:rPr>
      </w:pPr>
    </w:p>
    <w:p w14:paraId="5ECBF12F" w14:textId="6C9EF175" w:rsidR="00874374" w:rsidRDefault="00874374" w:rsidP="00BD15C3">
      <w:pPr>
        <w:pStyle w:val="ListParagraph"/>
        <w:spacing w:before="0" w:after="0" w:line="240" w:lineRule="auto"/>
        <w:ind w:left="1363"/>
        <w:contextualSpacing/>
        <w:jc w:val="both"/>
        <w:rPr>
          <w:rFonts w:ascii="Arial" w:hAnsi="Arial" w:cs="Arial"/>
          <w:lang w:val="sr-Latn-ME"/>
        </w:rPr>
      </w:pPr>
    </w:p>
    <w:p w14:paraId="28A1FF01" w14:textId="77777777" w:rsidR="00C87AAC" w:rsidRPr="00095376" w:rsidRDefault="00C87AAC" w:rsidP="00BD15C3">
      <w:pPr>
        <w:pStyle w:val="ListParagraph"/>
        <w:spacing w:before="0" w:after="0" w:line="240" w:lineRule="auto"/>
        <w:ind w:left="1363"/>
        <w:contextualSpacing/>
        <w:jc w:val="both"/>
        <w:rPr>
          <w:rFonts w:ascii="Arial" w:hAnsi="Arial" w:cs="Arial"/>
          <w:lang w:val="sr-Latn-ME"/>
        </w:rPr>
      </w:pPr>
    </w:p>
    <w:p w14:paraId="1CD1E41E"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GARANCIJA PONUDE: Ponuđač je dužan dostaviti bezuslovnu i na prvi poziv naplativu garanciju ponude u iznosu od 2 % procijenjene vrijednosti javne nabavke, kao garanciju ostajanja u obavezi prema ponudi u periodu važenja ponude i 8 dana nakon isteka roka važenja ponude. Garancija ponude će se aktivirati ako ponuđač: 1) odustane od ponude u roku važenja ponude i/ili 2) odbije da zaključi ugovor o javnoj nabavci ili okvirni sporazum. Garancija ponude podnosi se u elektronskom obliku putem ESJN-a. Shodno stavu 3 člana 122 Zakona o javnim nabavkama ("Službeni list Crne Gore”, br. 074/19 od 30.12.2019, 003/23 od 10.01.2023, 011/23 od 27.01.2023.), ukoliko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na adresi Naručioca Bulevar Revolucije 66 81000 Podgorica. Original garancije ponude u pisanom obliku dostavlja se u koverti na kojoj se navodi: naziv i sjedište naručioca, broj tenderske dokumentacije za koju se podnosi garancija, naziv, sjedište i adresa ponuđača i naznake "garancija ponude" i "ne otvaraj prije roka z</w:t>
      </w:r>
      <w:r w:rsidR="00BD15C3" w:rsidRPr="00095376">
        <w:rPr>
          <w:rFonts w:ascii="Arial" w:hAnsi="Arial" w:cs="Arial"/>
          <w:lang w:val="sr-Latn-ME"/>
        </w:rPr>
        <w:t xml:space="preserve">a otvaranje ponuda".  </w:t>
      </w:r>
    </w:p>
    <w:p w14:paraId="3424F1AA"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11D875D1" w14:textId="3B2922B3" w:rsidR="00557B95"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Garancija ponude</w:t>
      </w:r>
      <w:r w:rsidRPr="00095376">
        <w:rPr>
          <w:rFonts w:ascii="Arial" w:hAnsi="Arial" w:cs="Arial"/>
          <w:lang w:val="sr-Latn-ME"/>
        </w:rPr>
        <w:tab/>
      </w:r>
    </w:p>
    <w:p w14:paraId="6DFAC39A" w14:textId="77777777" w:rsidR="00874374" w:rsidRPr="00095376" w:rsidRDefault="00874374" w:rsidP="00BD15C3">
      <w:pPr>
        <w:pStyle w:val="ListParagraph"/>
        <w:spacing w:before="0" w:after="0" w:line="240" w:lineRule="auto"/>
        <w:ind w:left="1363"/>
        <w:contextualSpacing/>
        <w:jc w:val="both"/>
        <w:rPr>
          <w:rFonts w:ascii="Arial" w:hAnsi="Arial" w:cs="Arial"/>
          <w:lang w:val="sr-Latn-ME"/>
        </w:rPr>
      </w:pPr>
    </w:p>
    <w:p w14:paraId="2AC3C81F"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 xml:space="preserve">Ponuđač čija ponuda bude izabrana kao najpovoljnija je dužan da uz potpisan ugovor o javnoj nabavci dostavi Naručiocu garanciju za dobro izvršenje ugovora, u slučaju da raskid ugovora nastane zbog neispunjenja ugovorenih obaveza nastalih činjenjem ili nečinjenjem ponuđača u iznosu od 10% od vrijednosti ugovora sa uračunatim PDV-om sa rokom važenja 14 (slovima: četrnaest) dana dužim od roka za izvođenje radova, kojom bezuslovno i neopozivo garantuje potpuno i savjesno </w:t>
      </w:r>
      <w:r w:rsidR="00BD15C3" w:rsidRPr="00095376">
        <w:rPr>
          <w:rFonts w:ascii="Arial" w:hAnsi="Arial" w:cs="Arial"/>
          <w:lang w:val="sr-Latn-ME"/>
        </w:rPr>
        <w:t xml:space="preserve">izvršenje ugovorenih obaveza. </w:t>
      </w:r>
    </w:p>
    <w:p w14:paraId="5F442683"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382C8BA6" w14:textId="33E1248E" w:rsidR="00557B95"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Drugi uslovi</w:t>
      </w:r>
      <w:r w:rsidRPr="00095376">
        <w:rPr>
          <w:rFonts w:ascii="Arial" w:hAnsi="Arial" w:cs="Arial"/>
          <w:lang w:val="sr-Latn-ME"/>
        </w:rPr>
        <w:tab/>
      </w:r>
    </w:p>
    <w:p w14:paraId="77E740BF" w14:textId="77777777" w:rsidR="00557B95" w:rsidRPr="00095376" w:rsidRDefault="00557B95" w:rsidP="00BD15C3">
      <w:pPr>
        <w:ind w:left="643"/>
        <w:contextualSpacing/>
        <w:jc w:val="both"/>
        <w:rPr>
          <w:rFonts w:ascii="Arial" w:eastAsia="Calibri" w:hAnsi="Arial" w:cs="Arial"/>
          <w:sz w:val="22"/>
          <w:szCs w:val="22"/>
          <w:lang w:val="sr-Latn-ME"/>
        </w:rPr>
      </w:pPr>
    </w:p>
    <w:p w14:paraId="426AA837"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Izvođač je dužan da najkasnije 7 (slovima: sedam) dana prije isteka roka važnosti garancije za dobro izvršenje ugovora, dostavi Naručiocu garanciju za otklanjanje nedostataka u garantnom roku, u iznosu od 10% od ugovorene vrijednosti izvedenih radova sa uračunatim PDV-om, sa rokom važenja do isteka garantnog roka, za slučaj da u garantnom roku ne ispuni obaveze na koje se garancija odnosi, kojom bezuslovno i neopozivo garantuje potpuno i savjesno izvršenje ugovorenih obaveza za vrijeme trajanja garantnog roka.</w:t>
      </w:r>
      <w:r w:rsidRPr="00095376">
        <w:rPr>
          <w:rFonts w:ascii="Arial" w:hAnsi="Arial" w:cs="Arial"/>
          <w:lang w:val="sr-Latn-ME"/>
        </w:rPr>
        <w:tab/>
      </w:r>
    </w:p>
    <w:p w14:paraId="4D9B5D41"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1FF6260A" w14:textId="10C41662" w:rsidR="00557B95"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Drugi uslovi</w:t>
      </w:r>
      <w:r w:rsidRPr="00095376">
        <w:rPr>
          <w:rFonts w:ascii="Arial" w:hAnsi="Arial" w:cs="Arial"/>
          <w:lang w:val="sr-Latn-ME"/>
        </w:rPr>
        <w:tab/>
      </w:r>
    </w:p>
    <w:p w14:paraId="4493C247" w14:textId="77777777" w:rsidR="00557B95" w:rsidRPr="00095376" w:rsidRDefault="00557B95" w:rsidP="00BD15C3">
      <w:pPr>
        <w:ind w:left="643"/>
        <w:contextualSpacing/>
        <w:jc w:val="both"/>
        <w:rPr>
          <w:rFonts w:ascii="Arial" w:eastAsia="Calibri" w:hAnsi="Arial" w:cs="Arial"/>
          <w:sz w:val="22"/>
          <w:szCs w:val="22"/>
          <w:lang w:val="sr-Latn-ME"/>
        </w:rPr>
      </w:pPr>
    </w:p>
    <w:p w14:paraId="64B0181F" w14:textId="77777777" w:rsidR="00BD15C3" w:rsidRPr="00095376" w:rsidRDefault="00874374"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Rok izvršen</w:t>
      </w:r>
      <w:r w:rsidR="00BD15C3" w:rsidRPr="00095376">
        <w:rPr>
          <w:rFonts w:ascii="Arial" w:hAnsi="Arial" w:cs="Arial"/>
          <w:lang w:val="sr-Latn-ME"/>
        </w:rPr>
        <w:t>ja ugovora je predmet bodovanja</w:t>
      </w:r>
      <w:r w:rsidRPr="00095376">
        <w:rPr>
          <w:rFonts w:ascii="Arial" w:hAnsi="Arial" w:cs="Arial"/>
          <w:lang w:val="sr-Latn-ME"/>
        </w:rPr>
        <w:t>, tako da će ugovor biti zaključen na ponuđeni rok koji ne može biti duži od maksimalnih 40 kalendarskih dana od dana zaključivanja ugovora.Rok izvršenja ugovora ne uključuje neradne dane i državne praznike CG (vjerski i državni praznici) , ukoliko neki od njih pada u taj rok.</w:t>
      </w:r>
    </w:p>
    <w:p w14:paraId="55647127" w14:textId="0955C6A7" w:rsidR="00C87AAC" w:rsidRDefault="00C87AAC" w:rsidP="00C87AAC">
      <w:pPr>
        <w:ind w:left="1363"/>
        <w:contextualSpacing/>
        <w:jc w:val="both"/>
        <w:rPr>
          <w:rFonts w:ascii="Arial" w:eastAsia="Calibri" w:hAnsi="Arial" w:cs="Arial"/>
          <w:sz w:val="22"/>
          <w:szCs w:val="22"/>
          <w:lang w:val="sr-Latn-ME"/>
        </w:rPr>
      </w:pPr>
    </w:p>
    <w:p w14:paraId="411E1317" w14:textId="66D0FA97" w:rsidR="00557B95" w:rsidRPr="00095376" w:rsidRDefault="00C87AAC" w:rsidP="00BD15C3">
      <w:pPr>
        <w:contextualSpacing/>
        <w:jc w:val="both"/>
        <w:rPr>
          <w:rFonts w:ascii="Arial" w:hAnsi="Arial" w:cs="Arial"/>
          <w:sz w:val="22"/>
          <w:szCs w:val="22"/>
          <w:lang w:val="sr-Latn-ME"/>
        </w:rPr>
      </w:pPr>
      <w:r>
        <w:rPr>
          <w:rFonts w:ascii="Arial" w:eastAsia="Calibri" w:hAnsi="Arial" w:cs="Arial"/>
          <w:sz w:val="22"/>
          <w:szCs w:val="22"/>
          <w:lang w:val="sr-Latn-ME"/>
        </w:rPr>
        <w:t xml:space="preserve">                      </w:t>
      </w:r>
      <w:r w:rsidR="00557B95" w:rsidRPr="00095376">
        <w:rPr>
          <w:rFonts w:ascii="Arial" w:hAnsi="Arial" w:cs="Arial"/>
          <w:sz w:val="22"/>
          <w:szCs w:val="22"/>
          <w:lang w:val="sr-Latn-ME"/>
        </w:rPr>
        <w:t>Rok izvršenja ugovora</w:t>
      </w:r>
    </w:p>
    <w:p w14:paraId="61749818" w14:textId="77777777" w:rsidR="00BD15C3" w:rsidRPr="00095376" w:rsidRDefault="00BD15C3" w:rsidP="00BD15C3">
      <w:pPr>
        <w:contextualSpacing/>
        <w:jc w:val="both"/>
        <w:rPr>
          <w:rFonts w:ascii="Arial" w:hAnsi="Arial" w:cs="Arial"/>
          <w:sz w:val="22"/>
          <w:szCs w:val="22"/>
          <w:lang w:val="sr-Latn-ME"/>
        </w:rPr>
      </w:pPr>
    </w:p>
    <w:p w14:paraId="4500AC80"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Mjesto izvršenja ugovora je sjedište Akreditacionog tijela Crne Gore, Bulevar Revolucije br.66, Podgorica</w:t>
      </w:r>
      <w:r w:rsidRPr="00095376">
        <w:rPr>
          <w:rFonts w:ascii="Arial" w:hAnsi="Arial" w:cs="Arial"/>
          <w:lang w:val="sr-Latn-ME"/>
        </w:rPr>
        <w:tab/>
      </w:r>
    </w:p>
    <w:p w14:paraId="348A30A5"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19BE2771" w14:textId="45E67102" w:rsidR="00557B95"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Mjesto izvršenja ugovora</w:t>
      </w:r>
    </w:p>
    <w:p w14:paraId="39CF41CE" w14:textId="0BD265E9" w:rsidR="00557B95" w:rsidRPr="00095376" w:rsidRDefault="00557B95" w:rsidP="00BD15C3">
      <w:pPr>
        <w:ind w:left="643" w:firstLine="75"/>
        <w:contextualSpacing/>
        <w:jc w:val="both"/>
        <w:rPr>
          <w:rFonts w:ascii="Arial" w:eastAsia="Calibri" w:hAnsi="Arial" w:cs="Arial"/>
          <w:sz w:val="22"/>
          <w:szCs w:val="22"/>
          <w:lang w:val="sr-Latn-ME"/>
        </w:rPr>
      </w:pPr>
    </w:p>
    <w:p w14:paraId="1FDDF4FD"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Rok plaćanja je do 30 dana od dana potpisanog pozitivnog Zapisnika o izvršenoj implementaciji od strane Radnog tima Naručioca zaduženog za praćenje realizacije ugovora od strane Naručioca koje će biti navedeno u Ugovoru sa Pružaocem usluga sa pozitivnom saglasnošću odgovornog lica Naručioca, dostavljenog izvještaja ponuđača o pruženim uslugama i uredno ispostavljene fakture pružaoca usluga.</w:t>
      </w:r>
      <w:r w:rsidRPr="00095376">
        <w:rPr>
          <w:rFonts w:ascii="Arial" w:hAnsi="Arial" w:cs="Arial"/>
          <w:lang w:val="sr-Latn-ME"/>
        </w:rPr>
        <w:tab/>
      </w:r>
    </w:p>
    <w:p w14:paraId="7006EFAF"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7E7E4DD4" w14:textId="210C4D87" w:rsidR="00BD15C3"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Rok plaćanja</w:t>
      </w:r>
      <w:r w:rsidRPr="00095376">
        <w:rPr>
          <w:rFonts w:ascii="Arial" w:hAnsi="Arial" w:cs="Arial"/>
          <w:lang w:val="sr-Latn-ME"/>
        </w:rPr>
        <w:tab/>
      </w:r>
    </w:p>
    <w:p w14:paraId="6D31B372" w14:textId="433B5CCA" w:rsidR="00BD15C3" w:rsidRPr="00095376" w:rsidRDefault="00BD15C3" w:rsidP="00BD15C3">
      <w:pPr>
        <w:contextualSpacing/>
        <w:jc w:val="both"/>
        <w:rPr>
          <w:rFonts w:ascii="Arial" w:hAnsi="Arial" w:cs="Arial"/>
          <w:lang w:val="sr-Latn-ME"/>
        </w:rPr>
      </w:pPr>
    </w:p>
    <w:p w14:paraId="2D639B75"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Način plaćanja je virmanski, na žiro-račun ipružaoca usluga. Odgovorno lice Naručioca će nakon realizacije predmetnih usluga, dati pozitivnu saglasnost - na na podnijetu dokumentaciju o realizaciji, koji će ujedno biti potvrda o realizaciji i preduslov</w:t>
      </w:r>
      <w:r w:rsidR="00BD15C3" w:rsidRPr="00095376">
        <w:rPr>
          <w:rFonts w:ascii="Arial" w:hAnsi="Arial" w:cs="Arial"/>
          <w:lang w:val="sr-Latn-ME"/>
        </w:rPr>
        <w:t xml:space="preserve"> za plaćanje predmetnih usluga. </w:t>
      </w:r>
    </w:p>
    <w:p w14:paraId="48FFF264"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1016628B" w14:textId="614FAF2B" w:rsidR="00557B95"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Način plaćanja</w:t>
      </w:r>
    </w:p>
    <w:p w14:paraId="5E4051CF" w14:textId="3EA16701" w:rsidR="00557B95" w:rsidRPr="00095376" w:rsidRDefault="00557B95" w:rsidP="00BD15C3">
      <w:pPr>
        <w:ind w:left="643" w:firstLine="75"/>
        <w:contextualSpacing/>
        <w:jc w:val="both"/>
        <w:rPr>
          <w:rFonts w:ascii="Arial" w:eastAsia="Calibri" w:hAnsi="Arial" w:cs="Arial"/>
          <w:sz w:val="22"/>
          <w:szCs w:val="22"/>
          <w:lang w:val="sr-Latn-ME"/>
        </w:rPr>
      </w:pPr>
    </w:p>
    <w:p w14:paraId="6B2B5C70"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Uslovi plaćanja: Potpisan pozitivnI Zapisnik o izvršenoj implementaciji od strane Radnog tima Naručioca zaduženog za praćenje realizacije ugovora od strane Naručioca koje će biti navedeno u Ugovoru sa Pružaocem usluga sa pozitivnom saglasnošću - koja dokumenta su prihvaćena i potvrđena od strane odgovornog lica Naručioca, dostavljenog izvještaja ponuđača o pruženim uslugama i uredno isposta</w:t>
      </w:r>
      <w:r w:rsidR="00BD15C3" w:rsidRPr="00095376">
        <w:rPr>
          <w:rFonts w:ascii="Arial" w:hAnsi="Arial" w:cs="Arial"/>
          <w:lang w:val="sr-Latn-ME"/>
        </w:rPr>
        <w:t xml:space="preserve">vljene fakture pružaoca usluga. </w:t>
      </w:r>
    </w:p>
    <w:p w14:paraId="289A2F57"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648F631D" w14:textId="798619D6" w:rsidR="00557B95"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Uslovi plaćanja</w:t>
      </w:r>
      <w:r w:rsidRPr="00095376">
        <w:rPr>
          <w:rFonts w:ascii="Arial" w:hAnsi="Arial" w:cs="Arial"/>
          <w:lang w:val="sr-Latn-ME"/>
        </w:rPr>
        <w:tab/>
      </w:r>
    </w:p>
    <w:p w14:paraId="3503EE64" w14:textId="77777777" w:rsidR="00557B95" w:rsidRPr="00095376" w:rsidRDefault="00557B95" w:rsidP="00BD15C3">
      <w:pPr>
        <w:ind w:left="643"/>
        <w:contextualSpacing/>
        <w:jc w:val="both"/>
        <w:rPr>
          <w:rFonts w:ascii="Arial" w:eastAsia="Calibri" w:hAnsi="Arial" w:cs="Arial"/>
          <w:sz w:val="22"/>
          <w:szCs w:val="22"/>
          <w:lang w:val="sr-Latn-ME"/>
        </w:rPr>
      </w:pPr>
    </w:p>
    <w:p w14:paraId="0CFCFE83"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 xml:space="preserve">Garantni rok je 12 mjeseci i počinje da teče od dana implementacije platforme, a koji se konstatuje potpisivanjem Zapisnika o izvršenoj implementaciji. Pružalac usluga je dužan da, bez nadoknade, u ugovorenom garantnom roku, na poziv </w:t>
      </w:r>
      <w:r w:rsidRPr="00095376">
        <w:rPr>
          <w:rFonts w:ascii="Arial" w:hAnsi="Arial" w:cs="Arial"/>
          <w:lang w:val="sr-Latn-ME"/>
        </w:rPr>
        <w:lastRenderedPageBreak/>
        <w:t>Naručioca, najkasnije u maksimalnom roku odziva za pružanje tehničke pomoći od 120 minuta, izvrši otklanjanje nedostataka i pruži stručnu pomoć pri korišćenju. Ukoliko izvršilac odbije da izvrši otklanjanje nedostataka iz prethodnog stava ili ih vrši neblagovremeno i nestručno, Naručilac će aktivirati garanciju za otklanjanj</w:t>
      </w:r>
      <w:r w:rsidR="00BD15C3" w:rsidRPr="00095376">
        <w:rPr>
          <w:rFonts w:ascii="Arial" w:hAnsi="Arial" w:cs="Arial"/>
          <w:lang w:val="sr-Latn-ME"/>
        </w:rPr>
        <w:t xml:space="preserve">e nedostataka u garantnom roku. </w:t>
      </w:r>
    </w:p>
    <w:p w14:paraId="3CC401CD"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1EC473B2" w14:textId="60BC8EED" w:rsidR="00BD15C3"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Garantni rok</w:t>
      </w:r>
      <w:r w:rsidRPr="00095376">
        <w:rPr>
          <w:rFonts w:ascii="Arial" w:hAnsi="Arial" w:cs="Arial"/>
          <w:lang w:val="sr-Latn-ME"/>
        </w:rPr>
        <w:tab/>
      </w:r>
    </w:p>
    <w:p w14:paraId="069F83CD" w14:textId="2A4EA6F8" w:rsidR="00BD15C3" w:rsidRPr="00095376" w:rsidRDefault="00BD15C3" w:rsidP="00BD15C3">
      <w:pPr>
        <w:contextualSpacing/>
        <w:jc w:val="both"/>
        <w:rPr>
          <w:rFonts w:ascii="Arial" w:hAnsi="Arial" w:cs="Arial"/>
          <w:lang w:val="sr-Latn-ME"/>
        </w:rPr>
      </w:pPr>
    </w:p>
    <w:p w14:paraId="17B9CA16"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Garancija kvaliteta: Privredni subjekat je dužan da posjeduje uspostavljen sistem upravljanja kvalitetom iz oblasti predmeta nabavke što se dokazuje sertifikatom ili drugom odgovarajućom potvrdom nadležnog organa ili organizacije o ispunjavanju uslova upravljanja kvalitetom iz oblasti predmeta nabavke i to: ● ISO 9001 ● ISO 22301 ● ISO/IEC 27001 ● ISO/IEC 20000-1</w:t>
      </w:r>
      <w:r w:rsidRPr="00095376">
        <w:rPr>
          <w:rFonts w:ascii="Arial" w:hAnsi="Arial" w:cs="Arial"/>
          <w:lang w:val="sr-Latn-ME"/>
        </w:rPr>
        <w:tab/>
      </w:r>
    </w:p>
    <w:p w14:paraId="53AFA8E6"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2CD1758A" w14:textId="14EF63E3" w:rsidR="00557B95"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Dokaz odnosno sertifikat, koje izdaju akreditovana sertifikaciona tijela o ispunjavanju uslova kvaliteta predmeta nabavke</w:t>
      </w:r>
      <w:r w:rsidRPr="00095376">
        <w:rPr>
          <w:rFonts w:ascii="Arial" w:hAnsi="Arial" w:cs="Arial"/>
          <w:lang w:val="sr-Latn-ME"/>
        </w:rPr>
        <w:tab/>
      </w:r>
    </w:p>
    <w:p w14:paraId="3ED7B742" w14:textId="77777777" w:rsidR="00C87AAC" w:rsidRPr="00095376" w:rsidRDefault="00C87AAC" w:rsidP="00C87AAC">
      <w:pPr>
        <w:pStyle w:val="ListParagraph"/>
        <w:spacing w:before="0" w:after="0" w:line="240" w:lineRule="auto"/>
        <w:ind w:left="1363"/>
        <w:contextualSpacing/>
        <w:jc w:val="both"/>
        <w:rPr>
          <w:rFonts w:ascii="Arial" w:hAnsi="Arial" w:cs="Arial"/>
          <w:lang w:val="sr-Latn-ME"/>
        </w:rPr>
      </w:pPr>
    </w:p>
    <w:p w14:paraId="4F9F65A5" w14:textId="77777777" w:rsidR="00BD15C3" w:rsidRPr="00095376"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Način sprovođenja kontrole kvaliteta implementacije i rada sistema u periodu trajanja garantnog roka će se vršiti od strane radnog tima koji će formirati Akreditaciono tijelo. Kontrolu kvaliteta pružanja usluga, kontrolisaće radni tim za praćenje realizacije predmetnog ugovora. Radni tim činiće lica određena posebnim rješenjem od strane Naručioca i biće definisan Ugovorom. Radni tim će u slučaju uočavanja propusta u obavljanju posla odmah pozvati Izvršioca i obavijestiti ga pisanim putem, nakon čega će se sačiniti Zapisnik o uzroku i obimu uočenih propusta kao i mogućoj posljedici koja može biti uzrok određenih uočenih nepravilnosti kvaliteta izvršavanja ugovorenih obaveza. Izvršilac će biti dužan da se odazove pozivu Naručioca i otkloni uočene propuste u roku koji mu odredi Naručilac, ukoliko su konstatovani Zapisnikom. Pružalac usluga je dužan da postupi po svim osnovanim primjedbama i nalozima Radnog tima i otkloni primjećene nedostatke u roku koji mu se odredi . U slučaju da ti propusti ne mogu biti otklonjeni ili za posljedicu mogu imati materijalne izdatke ili reputacione rizike po Naručioca, aktivirat će se sve raspoloži</w:t>
      </w:r>
      <w:r w:rsidR="00BD15C3" w:rsidRPr="00095376">
        <w:rPr>
          <w:rFonts w:ascii="Arial" w:hAnsi="Arial" w:cs="Arial"/>
          <w:lang w:val="sr-Latn-ME"/>
        </w:rPr>
        <w:t>ve garancije i raskinuti Ugovor.</w:t>
      </w:r>
    </w:p>
    <w:p w14:paraId="74ABBEF5" w14:textId="77777777" w:rsidR="00C87AAC" w:rsidRDefault="00C87AAC" w:rsidP="00BD15C3">
      <w:pPr>
        <w:pStyle w:val="ListParagraph"/>
        <w:spacing w:before="0" w:after="0" w:line="240" w:lineRule="auto"/>
        <w:ind w:left="1363"/>
        <w:contextualSpacing/>
        <w:jc w:val="both"/>
        <w:rPr>
          <w:rFonts w:ascii="Arial" w:hAnsi="Arial" w:cs="Arial"/>
          <w:lang w:val="sr-Latn-ME"/>
        </w:rPr>
      </w:pPr>
    </w:p>
    <w:p w14:paraId="5C700652" w14:textId="749E36DD" w:rsidR="00557B95" w:rsidRPr="00095376" w:rsidRDefault="00557B95" w:rsidP="00BD15C3">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Način sprovođenja kontrole kvaliteta</w:t>
      </w:r>
      <w:r w:rsidRPr="00095376">
        <w:rPr>
          <w:rFonts w:ascii="Arial" w:hAnsi="Arial" w:cs="Arial"/>
          <w:lang w:val="sr-Latn-ME"/>
        </w:rPr>
        <w:tab/>
      </w:r>
    </w:p>
    <w:p w14:paraId="0C322D4F" w14:textId="77777777" w:rsidR="00557B95" w:rsidRPr="00095376" w:rsidRDefault="00557B95" w:rsidP="00BD15C3">
      <w:pPr>
        <w:ind w:left="643"/>
        <w:contextualSpacing/>
        <w:jc w:val="both"/>
        <w:rPr>
          <w:rFonts w:ascii="Arial" w:eastAsia="Calibri" w:hAnsi="Arial" w:cs="Arial"/>
          <w:sz w:val="22"/>
          <w:szCs w:val="22"/>
          <w:lang w:val="sr-Latn-ME"/>
        </w:rPr>
      </w:pPr>
    </w:p>
    <w:p w14:paraId="03A680E5" w14:textId="77777777" w:rsidR="00BD15C3" w:rsidRPr="00095376"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Isporuka, instalacija i puštanje u rad, će se smatrati izvršenom potpisivanjem Zapisnika o izvršenoj implementaciji o kvalitativno-kvantitativnom prijemu informacionog Sistema od strane Izvršioca i Radnog tima zaduženog za praćenje realizacije Ugovora određenog od strane Naručica.Primopredaju sistema izvršiće radni tim Naručioca i ovlašćeni predstavnici Pružaoca usluga sačinjavanjem Zapisnika o izvršenoj implementaciji. U Zapisniku o izvršenoj implementaciji se konstatuje da li su usluge pružene u svemu u skladu sa specifikacijom i ugovorenim rokovima. Ukoliko Radni tim Naručioca tokom primopredaje ima primjedbe na pružene usluge, neće potpisati Zapisnik već će sačiniti Reklamacioni zapisnik u kome se obavezuje Pružalac usluga da nedostatke otkloni u roku koji je definisan u Reklamacionom zapisniku.</w:t>
      </w:r>
      <w:r w:rsidRPr="00095376">
        <w:rPr>
          <w:rFonts w:ascii="Arial" w:hAnsi="Arial" w:cs="Arial"/>
          <w:lang w:val="sr-Latn-ME"/>
        </w:rPr>
        <w:tab/>
      </w:r>
    </w:p>
    <w:p w14:paraId="042A7A7D" w14:textId="77777777" w:rsidR="00C87AAC" w:rsidRDefault="00C87AAC" w:rsidP="00BD15C3">
      <w:pPr>
        <w:pStyle w:val="ListParagraph"/>
        <w:spacing w:before="0" w:after="0" w:line="240" w:lineRule="auto"/>
        <w:ind w:left="1363"/>
        <w:contextualSpacing/>
        <w:jc w:val="both"/>
        <w:rPr>
          <w:rFonts w:ascii="Arial" w:hAnsi="Arial" w:cs="Arial"/>
          <w:lang w:val="sr-Latn-ME"/>
        </w:rPr>
      </w:pPr>
    </w:p>
    <w:p w14:paraId="50AF6662" w14:textId="7BC9B4D0" w:rsidR="00557B95" w:rsidRPr="00095376" w:rsidRDefault="00557B95" w:rsidP="00BD15C3">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Primopredaja i puštanje u rad</w:t>
      </w:r>
      <w:r w:rsidRPr="00095376">
        <w:rPr>
          <w:rFonts w:ascii="Arial" w:hAnsi="Arial" w:cs="Arial"/>
          <w:lang w:val="sr-Latn-ME"/>
        </w:rPr>
        <w:tab/>
      </w:r>
    </w:p>
    <w:p w14:paraId="4A4E790D" w14:textId="77777777" w:rsidR="00557B95" w:rsidRPr="00095376" w:rsidRDefault="00557B95" w:rsidP="00BD15C3">
      <w:pPr>
        <w:ind w:left="643"/>
        <w:contextualSpacing/>
        <w:jc w:val="both"/>
        <w:rPr>
          <w:rFonts w:ascii="Arial" w:eastAsia="Calibri" w:hAnsi="Arial" w:cs="Arial"/>
          <w:sz w:val="22"/>
          <w:szCs w:val="22"/>
          <w:lang w:val="sr-Latn-ME"/>
        </w:rPr>
      </w:pPr>
    </w:p>
    <w:p w14:paraId="488488B0" w14:textId="77777777" w:rsidR="00C87AAC" w:rsidRDefault="00874374" w:rsidP="00BD15C3">
      <w:pPr>
        <w:pStyle w:val="ListParagraph"/>
        <w:numPr>
          <w:ilvl w:val="0"/>
          <w:numId w:val="11"/>
        </w:numPr>
        <w:spacing w:before="0" w:after="0" w:line="240" w:lineRule="auto"/>
        <w:contextualSpacing/>
        <w:jc w:val="both"/>
        <w:rPr>
          <w:rFonts w:ascii="Arial" w:hAnsi="Arial" w:cs="Arial"/>
          <w:lang w:val="sr-Latn-ME"/>
        </w:rPr>
      </w:pPr>
      <w:proofErr w:type="spellStart"/>
      <w:r w:rsidRPr="00095376">
        <w:rPr>
          <w:rFonts w:ascii="Arial" w:hAnsi="Arial" w:cs="Arial"/>
          <w:lang w:val="en-US"/>
        </w:rPr>
        <w:t>Primopredaja</w:t>
      </w:r>
      <w:proofErr w:type="spellEnd"/>
      <w:r w:rsidRPr="00E427ED">
        <w:rPr>
          <w:rFonts w:ascii="Arial" w:hAnsi="Arial" w:cs="Arial"/>
          <w:lang w:val="sr-Latn-ME"/>
        </w:rPr>
        <w:t xml:space="preserve"> </w:t>
      </w:r>
      <w:r w:rsidRPr="00095376">
        <w:rPr>
          <w:rFonts w:ascii="Arial" w:hAnsi="Arial" w:cs="Arial"/>
          <w:lang w:val="en-US"/>
        </w:rPr>
        <w:t>mora</w:t>
      </w:r>
      <w:r w:rsidRPr="00E427ED">
        <w:rPr>
          <w:rFonts w:ascii="Arial" w:hAnsi="Arial" w:cs="Arial"/>
          <w:lang w:val="sr-Latn-ME"/>
        </w:rPr>
        <w:t xml:space="preserve"> </w:t>
      </w:r>
      <w:proofErr w:type="spellStart"/>
      <w:r w:rsidRPr="00095376">
        <w:rPr>
          <w:rFonts w:ascii="Arial" w:hAnsi="Arial" w:cs="Arial"/>
          <w:lang w:val="en-US"/>
        </w:rPr>
        <w:t>minimalno</w:t>
      </w:r>
      <w:proofErr w:type="spellEnd"/>
      <w:r w:rsidRPr="00E427ED">
        <w:rPr>
          <w:rFonts w:ascii="Arial" w:hAnsi="Arial" w:cs="Arial"/>
          <w:lang w:val="sr-Latn-ME"/>
        </w:rPr>
        <w:t xml:space="preserve"> </w:t>
      </w:r>
      <w:proofErr w:type="spellStart"/>
      <w:r w:rsidRPr="00095376">
        <w:rPr>
          <w:rFonts w:ascii="Arial" w:hAnsi="Arial" w:cs="Arial"/>
          <w:lang w:val="en-US"/>
        </w:rPr>
        <w:t>sadr</w:t>
      </w:r>
      <w:proofErr w:type="spellEnd"/>
      <w:r w:rsidRPr="00E427ED">
        <w:rPr>
          <w:rFonts w:ascii="Arial" w:hAnsi="Arial" w:cs="Arial"/>
          <w:lang w:val="sr-Latn-ME"/>
        </w:rPr>
        <w:t>ž</w:t>
      </w:r>
      <w:proofErr w:type="spellStart"/>
      <w:r w:rsidRPr="00095376">
        <w:rPr>
          <w:rFonts w:ascii="Arial" w:hAnsi="Arial" w:cs="Arial"/>
          <w:lang w:val="en-US"/>
        </w:rPr>
        <w:t>ati</w:t>
      </w:r>
      <w:proofErr w:type="spellEnd"/>
      <w:r w:rsidRPr="00E427ED">
        <w:rPr>
          <w:rFonts w:ascii="Arial" w:hAnsi="Arial" w:cs="Arial"/>
          <w:lang w:val="sr-Latn-ME"/>
        </w:rPr>
        <w:t xml:space="preserve"> </w:t>
      </w:r>
      <w:proofErr w:type="spellStart"/>
      <w:r w:rsidRPr="00095376">
        <w:rPr>
          <w:rFonts w:ascii="Arial" w:hAnsi="Arial" w:cs="Arial"/>
          <w:lang w:val="en-US"/>
        </w:rPr>
        <w:t>sljede</w:t>
      </w:r>
      <w:proofErr w:type="spellEnd"/>
      <w:r w:rsidRPr="00E427ED">
        <w:rPr>
          <w:rFonts w:ascii="Arial" w:hAnsi="Arial" w:cs="Arial"/>
          <w:lang w:val="sr-Latn-ME"/>
        </w:rPr>
        <w:t>ć</w:t>
      </w:r>
      <w:r w:rsidRPr="00095376">
        <w:rPr>
          <w:rFonts w:ascii="Arial" w:hAnsi="Arial" w:cs="Arial"/>
          <w:lang w:val="en-US"/>
        </w:rPr>
        <w:t>e</w:t>
      </w:r>
      <w:r w:rsidRPr="00E427ED">
        <w:rPr>
          <w:rFonts w:ascii="Arial" w:hAnsi="Arial" w:cs="Arial"/>
          <w:lang w:val="sr-Latn-ME"/>
        </w:rPr>
        <w:t xml:space="preserve">: </w:t>
      </w:r>
      <w:proofErr w:type="spellStart"/>
      <w:r w:rsidRPr="00095376">
        <w:rPr>
          <w:rFonts w:ascii="Arial" w:hAnsi="Arial" w:cs="Arial"/>
          <w:lang w:val="en-US"/>
        </w:rPr>
        <w:t>Uslov</w:t>
      </w:r>
      <w:proofErr w:type="spellEnd"/>
      <w:r w:rsidRPr="00E427ED">
        <w:rPr>
          <w:rFonts w:ascii="Arial" w:hAnsi="Arial" w:cs="Arial"/>
          <w:lang w:val="sr-Latn-ME"/>
        </w:rPr>
        <w:t xml:space="preserve"> </w:t>
      </w:r>
      <w:r w:rsidRPr="00095376">
        <w:rPr>
          <w:rFonts w:ascii="Arial" w:hAnsi="Arial" w:cs="Arial"/>
          <w:lang w:val="en-US"/>
        </w:rPr>
        <w:t>za</w:t>
      </w:r>
      <w:r w:rsidRPr="00E427ED">
        <w:rPr>
          <w:rFonts w:ascii="Arial" w:hAnsi="Arial" w:cs="Arial"/>
          <w:lang w:val="sr-Latn-ME"/>
        </w:rPr>
        <w:t xml:space="preserve"> </w:t>
      </w:r>
      <w:proofErr w:type="spellStart"/>
      <w:r w:rsidRPr="00095376">
        <w:rPr>
          <w:rFonts w:ascii="Arial" w:hAnsi="Arial" w:cs="Arial"/>
          <w:lang w:val="en-US"/>
        </w:rPr>
        <w:t>primopredaju</w:t>
      </w:r>
      <w:proofErr w:type="spellEnd"/>
      <w:r w:rsidRPr="00E427ED">
        <w:rPr>
          <w:rFonts w:ascii="Arial" w:hAnsi="Arial" w:cs="Arial"/>
          <w:lang w:val="sr-Latn-ME"/>
        </w:rPr>
        <w:t xml:space="preserve"> </w:t>
      </w:r>
      <w:proofErr w:type="spellStart"/>
      <w:r w:rsidRPr="00095376">
        <w:rPr>
          <w:rFonts w:ascii="Arial" w:hAnsi="Arial" w:cs="Arial"/>
          <w:lang w:val="en-US"/>
        </w:rPr>
        <w:t>softvera</w:t>
      </w:r>
      <w:proofErr w:type="spellEnd"/>
      <w:r w:rsidRPr="00E427ED">
        <w:rPr>
          <w:rFonts w:ascii="Arial" w:hAnsi="Arial" w:cs="Arial"/>
          <w:lang w:val="sr-Latn-ME"/>
        </w:rPr>
        <w:t xml:space="preserve"> </w:t>
      </w:r>
      <w:r w:rsidRPr="00095376">
        <w:rPr>
          <w:rFonts w:ascii="Arial" w:hAnsi="Arial" w:cs="Arial"/>
          <w:lang w:val="en-US"/>
        </w:rPr>
        <w:t>je</w:t>
      </w:r>
      <w:r w:rsidRPr="00E427ED">
        <w:rPr>
          <w:rFonts w:ascii="Arial" w:hAnsi="Arial" w:cs="Arial"/>
          <w:lang w:val="sr-Latn-ME"/>
        </w:rPr>
        <w:t xml:space="preserve"> </w:t>
      </w:r>
      <w:proofErr w:type="spellStart"/>
      <w:r w:rsidRPr="00095376">
        <w:rPr>
          <w:rFonts w:ascii="Arial" w:hAnsi="Arial" w:cs="Arial"/>
          <w:lang w:val="en-US"/>
        </w:rPr>
        <w:t>dostavljanje</w:t>
      </w:r>
      <w:proofErr w:type="spellEnd"/>
      <w:r w:rsidRPr="00E427ED">
        <w:rPr>
          <w:rFonts w:ascii="Arial" w:hAnsi="Arial" w:cs="Arial"/>
          <w:lang w:val="sr-Latn-ME"/>
        </w:rPr>
        <w:t xml:space="preserve"> </w:t>
      </w:r>
      <w:proofErr w:type="spellStart"/>
      <w:r w:rsidRPr="00095376">
        <w:rPr>
          <w:rFonts w:ascii="Arial" w:hAnsi="Arial" w:cs="Arial"/>
          <w:lang w:val="en-US"/>
        </w:rPr>
        <w:t>dokumentacije</w:t>
      </w:r>
      <w:proofErr w:type="spellEnd"/>
      <w:r w:rsidRPr="00E427ED">
        <w:rPr>
          <w:rFonts w:ascii="Arial" w:hAnsi="Arial" w:cs="Arial"/>
          <w:lang w:val="sr-Latn-ME"/>
        </w:rPr>
        <w:t xml:space="preserve"> </w:t>
      </w:r>
      <w:r w:rsidRPr="00095376">
        <w:rPr>
          <w:rFonts w:ascii="Arial" w:hAnsi="Arial" w:cs="Arial"/>
          <w:lang w:val="en-US"/>
        </w:rPr>
        <w:t>o</w:t>
      </w:r>
      <w:r w:rsidRPr="00E427ED">
        <w:rPr>
          <w:rFonts w:ascii="Arial" w:hAnsi="Arial" w:cs="Arial"/>
          <w:lang w:val="sr-Latn-ME"/>
        </w:rPr>
        <w:t xml:space="preserve"> </w:t>
      </w:r>
      <w:proofErr w:type="spellStart"/>
      <w:r w:rsidRPr="00095376">
        <w:rPr>
          <w:rFonts w:ascii="Arial" w:hAnsi="Arial" w:cs="Arial"/>
          <w:lang w:val="en-US"/>
        </w:rPr>
        <w:t>projektu</w:t>
      </w:r>
      <w:proofErr w:type="spellEnd"/>
      <w:r w:rsidRPr="00E427ED">
        <w:rPr>
          <w:rFonts w:ascii="Arial" w:hAnsi="Arial" w:cs="Arial"/>
          <w:lang w:val="sr-Latn-ME"/>
        </w:rPr>
        <w:t xml:space="preserve"> </w:t>
      </w:r>
      <w:proofErr w:type="spellStart"/>
      <w:r w:rsidRPr="00095376">
        <w:rPr>
          <w:rFonts w:ascii="Arial" w:hAnsi="Arial" w:cs="Arial"/>
          <w:lang w:val="en-US"/>
        </w:rPr>
        <w:t>kao</w:t>
      </w:r>
      <w:proofErr w:type="spellEnd"/>
      <w:r w:rsidRPr="00E427ED">
        <w:rPr>
          <w:rFonts w:ascii="Arial" w:hAnsi="Arial" w:cs="Arial"/>
          <w:lang w:val="sr-Latn-ME"/>
        </w:rPr>
        <w:t xml:space="preserve"> </w:t>
      </w:r>
      <w:proofErr w:type="spellStart"/>
      <w:r w:rsidRPr="00095376">
        <w:rPr>
          <w:rFonts w:ascii="Arial" w:hAnsi="Arial" w:cs="Arial"/>
          <w:lang w:val="en-US"/>
        </w:rPr>
        <w:t>i</w:t>
      </w:r>
      <w:proofErr w:type="spellEnd"/>
      <w:r w:rsidRPr="00E427ED">
        <w:rPr>
          <w:rFonts w:ascii="Arial" w:hAnsi="Arial" w:cs="Arial"/>
          <w:lang w:val="sr-Latn-ME"/>
        </w:rPr>
        <w:t xml:space="preserve"> </w:t>
      </w:r>
      <w:proofErr w:type="spellStart"/>
      <w:r w:rsidRPr="00095376">
        <w:rPr>
          <w:rFonts w:ascii="Arial" w:hAnsi="Arial" w:cs="Arial"/>
          <w:lang w:val="en-US"/>
        </w:rPr>
        <w:t>izvr</w:t>
      </w:r>
      <w:proofErr w:type="spellEnd"/>
      <w:r w:rsidRPr="00E427ED">
        <w:rPr>
          <w:rFonts w:ascii="Arial" w:hAnsi="Arial" w:cs="Arial"/>
          <w:lang w:val="sr-Latn-ME"/>
        </w:rPr>
        <w:t>š</w:t>
      </w:r>
      <w:proofErr w:type="spellStart"/>
      <w:r w:rsidRPr="00095376">
        <w:rPr>
          <w:rFonts w:ascii="Arial" w:hAnsi="Arial" w:cs="Arial"/>
          <w:lang w:val="en-US"/>
        </w:rPr>
        <w:t>ena</w:t>
      </w:r>
      <w:proofErr w:type="spellEnd"/>
      <w:r w:rsidRPr="00E427ED">
        <w:rPr>
          <w:rFonts w:ascii="Arial" w:hAnsi="Arial" w:cs="Arial"/>
          <w:lang w:val="sr-Latn-ME"/>
        </w:rPr>
        <w:t xml:space="preserve"> </w:t>
      </w:r>
      <w:proofErr w:type="spellStart"/>
      <w:r w:rsidRPr="00095376">
        <w:rPr>
          <w:rFonts w:ascii="Arial" w:hAnsi="Arial" w:cs="Arial"/>
          <w:lang w:val="en-US"/>
        </w:rPr>
        <w:t>obuka</w:t>
      </w:r>
      <w:proofErr w:type="spellEnd"/>
      <w:r w:rsidRPr="00E427ED">
        <w:rPr>
          <w:rFonts w:ascii="Arial" w:hAnsi="Arial" w:cs="Arial"/>
          <w:lang w:val="sr-Latn-ME"/>
        </w:rPr>
        <w:t xml:space="preserve"> </w:t>
      </w:r>
      <w:proofErr w:type="spellStart"/>
      <w:r w:rsidRPr="00095376">
        <w:rPr>
          <w:rFonts w:ascii="Arial" w:hAnsi="Arial" w:cs="Arial"/>
          <w:lang w:val="en-US"/>
        </w:rPr>
        <w:t>zaposlenih</w:t>
      </w:r>
      <w:proofErr w:type="spellEnd"/>
      <w:r w:rsidRPr="00E427ED">
        <w:rPr>
          <w:rFonts w:ascii="Arial" w:hAnsi="Arial" w:cs="Arial"/>
          <w:lang w:val="sr-Latn-ME"/>
        </w:rPr>
        <w:t xml:space="preserve"> </w:t>
      </w:r>
      <w:proofErr w:type="spellStart"/>
      <w:r w:rsidRPr="00095376">
        <w:rPr>
          <w:rFonts w:ascii="Arial" w:hAnsi="Arial" w:cs="Arial"/>
          <w:lang w:val="en-US"/>
        </w:rPr>
        <w:t>Naru</w:t>
      </w:r>
      <w:proofErr w:type="spellEnd"/>
      <w:r w:rsidRPr="00E427ED">
        <w:rPr>
          <w:rFonts w:ascii="Arial" w:hAnsi="Arial" w:cs="Arial"/>
          <w:lang w:val="sr-Latn-ME"/>
        </w:rPr>
        <w:t>č</w:t>
      </w:r>
      <w:proofErr w:type="spellStart"/>
      <w:r w:rsidRPr="00095376">
        <w:rPr>
          <w:rFonts w:ascii="Arial" w:hAnsi="Arial" w:cs="Arial"/>
          <w:lang w:val="en-US"/>
        </w:rPr>
        <w:t>ioca</w:t>
      </w:r>
      <w:proofErr w:type="spellEnd"/>
      <w:r w:rsidRPr="00E427ED">
        <w:rPr>
          <w:rFonts w:ascii="Arial" w:hAnsi="Arial" w:cs="Arial"/>
          <w:lang w:val="sr-Latn-ME"/>
        </w:rPr>
        <w:t xml:space="preserve"> </w:t>
      </w:r>
      <w:r w:rsidRPr="00095376">
        <w:rPr>
          <w:rFonts w:ascii="Arial" w:hAnsi="Arial" w:cs="Arial"/>
          <w:lang w:val="en-US"/>
        </w:rPr>
        <w:lastRenderedPageBreak/>
        <w:t>u</w:t>
      </w:r>
      <w:r w:rsidRPr="00E427ED">
        <w:rPr>
          <w:rFonts w:ascii="Arial" w:hAnsi="Arial" w:cs="Arial"/>
          <w:lang w:val="sr-Latn-ME"/>
        </w:rPr>
        <w:t xml:space="preserve"> </w:t>
      </w:r>
      <w:proofErr w:type="spellStart"/>
      <w:r w:rsidRPr="00095376">
        <w:rPr>
          <w:rFonts w:ascii="Arial" w:hAnsi="Arial" w:cs="Arial"/>
          <w:lang w:val="en-US"/>
        </w:rPr>
        <w:t>periodu</w:t>
      </w:r>
      <w:proofErr w:type="spellEnd"/>
      <w:r w:rsidRPr="00E427ED">
        <w:rPr>
          <w:rFonts w:ascii="Arial" w:hAnsi="Arial" w:cs="Arial"/>
          <w:lang w:val="sr-Latn-ME"/>
        </w:rPr>
        <w:t xml:space="preserve"> </w:t>
      </w:r>
      <w:proofErr w:type="spellStart"/>
      <w:r w:rsidRPr="00095376">
        <w:rPr>
          <w:rFonts w:ascii="Arial" w:hAnsi="Arial" w:cs="Arial"/>
          <w:lang w:val="en-US"/>
        </w:rPr>
        <w:t>trajanja</w:t>
      </w:r>
      <w:proofErr w:type="spellEnd"/>
      <w:r w:rsidRPr="00E427ED">
        <w:rPr>
          <w:rFonts w:ascii="Arial" w:hAnsi="Arial" w:cs="Arial"/>
          <w:lang w:val="sr-Latn-ME"/>
        </w:rPr>
        <w:t xml:space="preserve"> </w:t>
      </w:r>
      <w:proofErr w:type="spellStart"/>
      <w:r w:rsidRPr="00095376">
        <w:rPr>
          <w:rFonts w:ascii="Arial" w:hAnsi="Arial" w:cs="Arial"/>
          <w:lang w:val="en-US"/>
        </w:rPr>
        <w:t>ugovora</w:t>
      </w:r>
      <w:proofErr w:type="spellEnd"/>
      <w:r w:rsidRPr="00E427ED">
        <w:rPr>
          <w:rFonts w:ascii="Arial" w:hAnsi="Arial" w:cs="Arial"/>
          <w:lang w:val="sr-Latn-ME"/>
        </w:rPr>
        <w:t xml:space="preserve"> </w:t>
      </w:r>
      <w:proofErr w:type="spellStart"/>
      <w:r w:rsidRPr="00095376">
        <w:rPr>
          <w:rFonts w:ascii="Arial" w:hAnsi="Arial" w:cs="Arial"/>
          <w:lang w:val="en-US"/>
        </w:rPr>
        <w:t>odnosno</w:t>
      </w:r>
      <w:proofErr w:type="spellEnd"/>
      <w:r w:rsidRPr="00E427ED">
        <w:rPr>
          <w:rFonts w:ascii="Arial" w:hAnsi="Arial" w:cs="Arial"/>
          <w:lang w:val="sr-Latn-ME"/>
        </w:rPr>
        <w:t xml:space="preserve"> </w:t>
      </w:r>
      <w:proofErr w:type="spellStart"/>
      <w:r w:rsidRPr="00095376">
        <w:rPr>
          <w:rFonts w:ascii="Arial" w:hAnsi="Arial" w:cs="Arial"/>
          <w:lang w:val="en-US"/>
        </w:rPr>
        <w:t>periodu</w:t>
      </w:r>
      <w:proofErr w:type="spellEnd"/>
      <w:r w:rsidRPr="00E427ED">
        <w:rPr>
          <w:rFonts w:ascii="Arial" w:hAnsi="Arial" w:cs="Arial"/>
          <w:lang w:val="sr-Latn-ME"/>
        </w:rPr>
        <w:t xml:space="preserve"> </w:t>
      </w:r>
      <w:proofErr w:type="spellStart"/>
      <w:r w:rsidRPr="00095376">
        <w:rPr>
          <w:rFonts w:ascii="Arial" w:hAnsi="Arial" w:cs="Arial"/>
          <w:lang w:val="en-US"/>
        </w:rPr>
        <w:t>implementacije</w:t>
      </w:r>
      <w:proofErr w:type="spellEnd"/>
      <w:r w:rsidRPr="00E427ED">
        <w:rPr>
          <w:rFonts w:ascii="Arial" w:hAnsi="Arial" w:cs="Arial"/>
          <w:lang w:val="sr-Latn-ME"/>
        </w:rPr>
        <w:t xml:space="preserve"> </w:t>
      </w:r>
      <w:proofErr w:type="spellStart"/>
      <w:r w:rsidRPr="00095376">
        <w:rPr>
          <w:rFonts w:ascii="Arial" w:hAnsi="Arial" w:cs="Arial"/>
          <w:lang w:val="en-US"/>
        </w:rPr>
        <w:t>softvera</w:t>
      </w:r>
      <w:proofErr w:type="spellEnd"/>
      <w:r w:rsidRPr="00E427ED">
        <w:rPr>
          <w:rFonts w:ascii="Arial" w:hAnsi="Arial" w:cs="Arial"/>
          <w:lang w:val="sr-Latn-ME"/>
        </w:rPr>
        <w:t xml:space="preserve">. </w:t>
      </w:r>
      <w:r w:rsidRPr="00E427ED">
        <w:rPr>
          <w:rFonts w:ascii="Arial" w:hAnsi="Arial" w:cs="Arial"/>
          <w:lang w:val="pl-PL"/>
        </w:rPr>
        <w:t>Ponuđač je dužan u ponudi dostaviti nacrt plana obuke I uputstvo o koriscenju sistema. Izabrani ponuđač je u obavezi da izradi i Naručiocu dostavi dokumentaciju o projektu, koja mora da obuhvati najmanje: -Plan održivosti informacionog sistema koji se uspostavlja što podrazumijeva implementaciju sigurnosnih mjera na različitim nivoima (Fizičku zaštitu, Mrežnu zaštitu, Sistemski nivo, Aplikativni nivo, Korisnički nivo, Upravljanje incidentima i kontinuitet poslovanja) kako bi se osigurala zaštita od različitih prijetnji i rizika. procedurama itd.); - Detaljnu specifikaciju arhitekture i funkcionalnosti isporučenog rješenja; Dokumentacija o softverskom rješenju (arhitektura rješenja, hardversko/softverski zahtjevi, instalacionu verziju itd.); - Dokumentacija koja sadrži detaljne procedure za održavanje Sistema, testiranje sistema, otklanjanje grešaka - Materijale -Uputstva za obuku; - Korisnička uputstva (User Guides), administratorska uputstva (Administration Guides) sa uputstvom za čuvanje kopija i oporavak sistema (Backup/Restore Guides); - Izvještaj testiranja funkcionalnosti zahtijevanih tenderskom dokumentacijom i u skladu sa matricom usaglašenosti; - Proceduru za Backup/Restore.</w:t>
      </w:r>
      <w:r w:rsidR="00BD15C3" w:rsidRPr="00095376">
        <w:rPr>
          <w:rFonts w:ascii="Arial" w:hAnsi="Arial" w:cs="Arial"/>
          <w:lang w:val="sr-Latn-ME"/>
        </w:rPr>
        <w:t xml:space="preserve"> </w:t>
      </w:r>
    </w:p>
    <w:p w14:paraId="0A4EACDE"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0D8F9395" w14:textId="77777777" w:rsidR="00BD25DB" w:rsidRDefault="00BD25DB" w:rsidP="00C87AAC">
      <w:pPr>
        <w:pStyle w:val="ListParagraph"/>
        <w:spacing w:before="0" w:after="0" w:line="240" w:lineRule="auto"/>
        <w:ind w:left="1363"/>
        <w:contextualSpacing/>
        <w:jc w:val="both"/>
        <w:rPr>
          <w:rFonts w:ascii="Arial" w:hAnsi="Arial" w:cs="Arial"/>
          <w:lang w:val="sr-Latn-ME"/>
        </w:rPr>
      </w:pPr>
    </w:p>
    <w:p w14:paraId="7BA4C7ED" w14:textId="77777777" w:rsidR="00BD25DB" w:rsidRDefault="00BD25DB" w:rsidP="00C87AAC">
      <w:pPr>
        <w:pStyle w:val="ListParagraph"/>
        <w:spacing w:before="0" w:after="0" w:line="240" w:lineRule="auto"/>
        <w:ind w:left="1363"/>
        <w:contextualSpacing/>
        <w:jc w:val="both"/>
        <w:rPr>
          <w:rFonts w:ascii="Arial" w:hAnsi="Arial" w:cs="Arial"/>
          <w:lang w:val="sr-Latn-ME"/>
        </w:rPr>
      </w:pPr>
    </w:p>
    <w:p w14:paraId="58E66BF7" w14:textId="77777777" w:rsidR="00BD25DB" w:rsidRDefault="00BD25DB" w:rsidP="00BD25DB">
      <w:pPr>
        <w:contextualSpacing/>
        <w:jc w:val="both"/>
        <w:rPr>
          <w:rFonts w:ascii="Arial" w:hAnsi="Arial" w:cs="Arial"/>
          <w:lang w:val="sr-Latn-ME"/>
        </w:rPr>
      </w:pPr>
    </w:p>
    <w:p w14:paraId="31FB691F" w14:textId="7B99AE7D" w:rsidR="00557B95" w:rsidRPr="00BD25DB" w:rsidRDefault="00BD25DB" w:rsidP="00BD25DB">
      <w:pPr>
        <w:contextualSpacing/>
        <w:jc w:val="both"/>
        <w:rPr>
          <w:rFonts w:ascii="Arial" w:hAnsi="Arial" w:cs="Arial"/>
          <w:lang w:val="sr-Latn-ME"/>
        </w:rPr>
      </w:pPr>
      <w:r>
        <w:rPr>
          <w:rFonts w:ascii="Arial" w:hAnsi="Arial" w:cs="Arial"/>
          <w:lang w:val="sr-Latn-ME"/>
        </w:rPr>
        <w:t xml:space="preserve">                     </w:t>
      </w:r>
      <w:r w:rsidR="00557B95" w:rsidRPr="00BD25DB">
        <w:rPr>
          <w:rFonts w:ascii="Arial" w:hAnsi="Arial" w:cs="Arial"/>
          <w:lang w:val="sr-Latn-ME"/>
        </w:rPr>
        <w:t>Uslovi za primopredaju</w:t>
      </w:r>
    </w:p>
    <w:p w14:paraId="73F79B56" w14:textId="394D7255" w:rsidR="00557B95" w:rsidRPr="00095376" w:rsidRDefault="00557B95" w:rsidP="00BD15C3">
      <w:pPr>
        <w:ind w:left="643" w:firstLine="75"/>
        <w:contextualSpacing/>
        <w:jc w:val="both"/>
        <w:rPr>
          <w:rFonts w:ascii="Arial" w:eastAsia="Calibri" w:hAnsi="Arial" w:cs="Arial"/>
          <w:sz w:val="22"/>
          <w:szCs w:val="22"/>
          <w:lang w:val="sr-Latn-ME"/>
        </w:rPr>
      </w:pPr>
    </w:p>
    <w:p w14:paraId="4D9809D5"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Nakon roka izvršenja Ugovora naručilac stiče sva prava iskorišćavanja softverskog rješenja u skladu sa ovom specifikacijom. Svi planovi,Plan održivosti informacionog sistema, specifikacije, projekti, izvještaji postaju vlasništvo naručioca.Izvorni kod (source code) kao i sva autorska prava pripadaju naručiocu posla. Ponuđač je dužan dostaviti Izjavu koj</w:t>
      </w:r>
      <w:r w:rsidR="00BD15C3" w:rsidRPr="00095376">
        <w:rPr>
          <w:rFonts w:ascii="Arial" w:hAnsi="Arial" w:cs="Arial"/>
          <w:lang w:val="sr-Latn-ME"/>
        </w:rPr>
        <w:t xml:space="preserve">om garantuje naprijed navedeno. </w:t>
      </w:r>
    </w:p>
    <w:p w14:paraId="020DD2D9"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7D0F14FF" w14:textId="5CBE0D37" w:rsidR="00557B95"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Drugi uslovi</w:t>
      </w:r>
      <w:r w:rsidRPr="00095376">
        <w:rPr>
          <w:rFonts w:ascii="Arial" w:hAnsi="Arial" w:cs="Arial"/>
          <w:lang w:val="sr-Latn-ME"/>
        </w:rPr>
        <w:tab/>
      </w:r>
    </w:p>
    <w:p w14:paraId="38562BF7" w14:textId="77777777" w:rsidR="00557B95" w:rsidRPr="00095376" w:rsidRDefault="00557B95" w:rsidP="00BD15C3">
      <w:pPr>
        <w:ind w:left="643"/>
        <w:contextualSpacing/>
        <w:jc w:val="both"/>
        <w:rPr>
          <w:rFonts w:ascii="Arial" w:eastAsia="Calibri" w:hAnsi="Arial" w:cs="Arial"/>
          <w:sz w:val="22"/>
          <w:szCs w:val="22"/>
          <w:lang w:val="sr-Latn-ME"/>
        </w:rPr>
      </w:pPr>
    </w:p>
    <w:p w14:paraId="2DF3B6CF" w14:textId="77777777" w:rsidR="00C87AAC" w:rsidRDefault="00557B95"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Obaveza ponuđača je da prilikom realizacije svih funkcionalnosti, traženih ovim projektnim zadatkom, koristiti već uspostavljani model podataka i sof</w:t>
      </w:r>
      <w:r w:rsidR="00BD15C3" w:rsidRPr="00095376">
        <w:rPr>
          <w:rFonts w:ascii="Arial" w:hAnsi="Arial" w:cs="Arial"/>
          <w:lang w:val="sr-Latn-ME"/>
        </w:rPr>
        <w:t xml:space="preserve">tver instalira na serveru ATCG. </w:t>
      </w:r>
    </w:p>
    <w:p w14:paraId="46497767"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0C870B67" w14:textId="79B8EC2D" w:rsidR="00557B95" w:rsidRPr="00095376" w:rsidRDefault="00557B95"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Drugi uslovi</w:t>
      </w:r>
    </w:p>
    <w:p w14:paraId="0FC04F2B" w14:textId="77777777" w:rsidR="00874374" w:rsidRPr="00095376" w:rsidRDefault="00874374" w:rsidP="00BD15C3">
      <w:pPr>
        <w:pStyle w:val="ListParagraph"/>
        <w:spacing w:before="0" w:after="0" w:line="240" w:lineRule="auto"/>
        <w:rPr>
          <w:rFonts w:ascii="Arial" w:hAnsi="Arial" w:cs="Arial"/>
          <w:lang w:val="sr-Latn-ME"/>
        </w:rPr>
      </w:pPr>
    </w:p>
    <w:p w14:paraId="4FA91184" w14:textId="77777777" w:rsidR="00C87AAC" w:rsidRDefault="00C87AAC" w:rsidP="00BD15C3">
      <w:pPr>
        <w:pStyle w:val="ListParagraph"/>
        <w:numPr>
          <w:ilvl w:val="0"/>
          <w:numId w:val="11"/>
        </w:numPr>
        <w:spacing w:before="0" w:after="0" w:line="240" w:lineRule="auto"/>
        <w:contextualSpacing/>
        <w:jc w:val="both"/>
        <w:rPr>
          <w:rFonts w:ascii="Arial" w:hAnsi="Arial" w:cs="Arial"/>
          <w:lang w:val="sr-Latn-ME"/>
        </w:rPr>
      </w:pPr>
      <w:r>
        <w:rPr>
          <w:rFonts w:ascii="Arial" w:hAnsi="Arial" w:cs="Arial"/>
          <w:lang w:val="sr-Latn-ME"/>
        </w:rPr>
        <w:t xml:space="preserve">Ponuda se sačinjava na: </w:t>
      </w:r>
      <w:r w:rsidR="00874374" w:rsidRPr="00095376">
        <w:rPr>
          <w:rFonts w:ascii="Arial" w:hAnsi="Arial" w:cs="Arial"/>
          <w:lang w:val="sr-Latn-ME"/>
        </w:rPr>
        <w:t xml:space="preserve"> crnogorski jezik i drugi jezik koji je u službenoj upotrebi u Crnoj Gori, u skladu sa Ustavom i zakonom. Dokazi sačinjeni na jeziku koji nije jezik ponude, dostaviće se na jeziku na kojem su sačinjeni i u prevodu na jezik ponude o</w:t>
      </w:r>
      <w:r w:rsidR="00BD15C3" w:rsidRPr="00095376">
        <w:rPr>
          <w:rFonts w:ascii="Arial" w:hAnsi="Arial" w:cs="Arial"/>
          <w:lang w:val="sr-Latn-ME"/>
        </w:rPr>
        <w:t xml:space="preserve">vjeren od strane tumača. </w:t>
      </w:r>
    </w:p>
    <w:p w14:paraId="5AD24C6F"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719F850E" w14:textId="2411D2D7" w:rsidR="00874374" w:rsidRPr="00095376" w:rsidRDefault="00874374"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Drugi uslovi</w:t>
      </w:r>
    </w:p>
    <w:p w14:paraId="1F9828CB" w14:textId="77777777" w:rsidR="00874374" w:rsidRPr="00095376" w:rsidRDefault="00874374" w:rsidP="00BD15C3">
      <w:pPr>
        <w:pStyle w:val="ListParagraph"/>
        <w:spacing w:before="0" w:after="0" w:line="240" w:lineRule="auto"/>
        <w:rPr>
          <w:rFonts w:ascii="Arial" w:hAnsi="Arial" w:cs="Arial"/>
          <w:lang w:val="sr-Latn-ME"/>
        </w:rPr>
      </w:pPr>
    </w:p>
    <w:p w14:paraId="1B7EC884" w14:textId="77777777" w:rsidR="00C87AAC" w:rsidRDefault="00874374"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Ponuđač je obavezan da svojom ponudom obuhvati sve licence neophodne za rad ponuđenog rješenja DMS sistema. Ukupna cijena ponude ne smije da sadrži dodatne, skrivene troškove u vidu: licenci za softver, troškove održavanja, podrške za softver i ostala licenca prava.U cijenu za izradu softvera treba da bude uključen Hosting sistema godinu dana nakon potpisivanja ugovora o predmetnoj javnoj nabavci</w:t>
      </w:r>
      <w:r w:rsidR="00BD15C3" w:rsidRPr="00095376">
        <w:rPr>
          <w:rFonts w:ascii="Arial" w:hAnsi="Arial" w:cs="Arial"/>
          <w:lang w:val="sr-Latn-ME"/>
        </w:rPr>
        <w:t xml:space="preserve">. </w:t>
      </w:r>
    </w:p>
    <w:p w14:paraId="344197E3"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2C645185" w14:textId="69DF3D5A" w:rsidR="00874374" w:rsidRPr="00095376" w:rsidRDefault="00874374"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Drugi uslovi</w:t>
      </w:r>
    </w:p>
    <w:p w14:paraId="46F5EE8D" w14:textId="77777777" w:rsidR="00874374" w:rsidRPr="00095376" w:rsidRDefault="00874374" w:rsidP="00BD15C3">
      <w:pPr>
        <w:pStyle w:val="ListParagraph"/>
        <w:spacing w:before="0" w:after="0" w:line="240" w:lineRule="auto"/>
        <w:rPr>
          <w:rFonts w:ascii="Arial" w:hAnsi="Arial" w:cs="Arial"/>
          <w:lang w:val="sr-Latn-ME"/>
        </w:rPr>
      </w:pPr>
    </w:p>
    <w:p w14:paraId="23E5EE5B" w14:textId="288C393C" w:rsidR="00874374" w:rsidRPr="00BD25DB" w:rsidRDefault="00874374" w:rsidP="00BD25DB">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Održavanje DMS rješenja i tehnička podrška postoji za period od 12 mjeseci od dana potpisivanja zapisnika o primopredaji DMS. - Održavanje DMS rješenja i tehnička podrška podrazumijeva pomoć korisnicima u korišćenju aplikacije, intervencije u slučaju izmjene mrežne, serverske i druge infrastrukture na koju se sistem oslanja. Dodatno, usluga treba da podrazumijeva proširenje funkcionalnosti u okviru najviše 5 programerskih sati mjesečno, kao i pravo na besplatno ažuriranje verzije softverskog rješenja sa novim funkcionalnostima i unaprijeđenjima dizajna i korisničkog iskustva. Takođe, održavanje objedinjava nadgledanje i optimiziranje rada aplikativnog rješenja na mjesečnom nivou, određene promjene manjeg obima u funkcionalnostima, optimizaciju i backup baze podataka. Održavanje DMS rješenja i tehnička podrška za nesmetan rad DMS rješenja je neophodno da se izvode u toku radnog vremena Naručioca, od 8h do 16h radnim danima. Održavanje DMS rješenja i tehnička podrška za nesmetan rad DMS rješenja mora da bude za period od 12 mjeseci od dana potpisivanja zapisnika o primopredaji DMS. Ponuđač je dužan da se obaveže da će u toku trajanja perioda održavanje i tehničke podrške izvršiti, sve eventualne, izmjene ili podešavanja u softveru DMS rješenja, koje mogu biti zahtijevane ako u ovom periodu dođe do izmjena zakonske regulative. Naručioc treba da ima pravo za besplatnim upgrade-ima verzije do</w:t>
      </w:r>
      <w:r w:rsidR="00BD15C3" w:rsidRPr="00095376">
        <w:rPr>
          <w:rFonts w:ascii="Arial" w:hAnsi="Arial" w:cs="Arial"/>
          <w:lang w:val="sr-Latn-ME"/>
        </w:rPr>
        <w:t xml:space="preserve">k god traje održavanje sistema. </w:t>
      </w:r>
      <w:r w:rsidRPr="00BD25DB">
        <w:rPr>
          <w:rFonts w:ascii="Arial" w:hAnsi="Arial" w:cs="Arial"/>
          <w:lang w:val="sr-Latn-ME"/>
        </w:rPr>
        <w:t>Drugi uslovi</w:t>
      </w:r>
    </w:p>
    <w:p w14:paraId="1A15544F" w14:textId="6417A406" w:rsidR="00874374" w:rsidRDefault="00874374" w:rsidP="00BD15C3">
      <w:pPr>
        <w:contextualSpacing/>
        <w:jc w:val="both"/>
        <w:rPr>
          <w:rFonts w:ascii="Arial" w:hAnsi="Arial" w:cs="Arial"/>
          <w:lang w:val="sr-Latn-ME"/>
        </w:rPr>
      </w:pPr>
    </w:p>
    <w:p w14:paraId="79FC5943" w14:textId="77777777" w:rsidR="00C87AAC" w:rsidRPr="00095376" w:rsidRDefault="00C87AAC" w:rsidP="00BD15C3">
      <w:pPr>
        <w:contextualSpacing/>
        <w:jc w:val="both"/>
        <w:rPr>
          <w:rFonts w:ascii="Arial" w:hAnsi="Arial" w:cs="Arial"/>
          <w:lang w:val="sr-Latn-ME"/>
        </w:rPr>
      </w:pPr>
    </w:p>
    <w:p w14:paraId="56F62A25" w14:textId="77777777" w:rsidR="00C87AAC" w:rsidRDefault="00874374" w:rsidP="00BD15C3">
      <w:pPr>
        <w:pStyle w:val="ListParagraph"/>
        <w:numPr>
          <w:ilvl w:val="0"/>
          <w:numId w:val="11"/>
        </w:numPr>
        <w:spacing w:before="0" w:after="0" w:line="240" w:lineRule="auto"/>
        <w:contextualSpacing/>
        <w:jc w:val="both"/>
        <w:rPr>
          <w:rFonts w:ascii="Arial" w:hAnsi="Arial" w:cs="Arial"/>
          <w:lang w:val="sr-Latn-ME"/>
        </w:rPr>
      </w:pPr>
      <w:r w:rsidRPr="00095376">
        <w:rPr>
          <w:rFonts w:ascii="Arial" w:hAnsi="Arial" w:cs="Arial"/>
          <w:lang w:val="sr-Latn-ME"/>
        </w:rPr>
        <w:t>U ponuđenu cijenu DMS sistema moraju biti uklјučeni svi troškovi koji se odnose na: isporuku i instalaciju softvera, sve neophodne licence softvera i prava neophodna za funkcionisanje DMS sistema. Pod licencama softvera koji je neophodan za funkcionisanje DMS sistema podrazumijevaju se licence i ostala prava za: DMS aplikativni softver, DMS DBMS softver (DBMS - engl. Data Base Management System), softver za skeniranje, repozitorijum (ako se koristi), kao i licence ili prava za ostale softverske komponente koje se koriste za funkcio</w:t>
      </w:r>
      <w:r w:rsidR="00BD15C3" w:rsidRPr="00095376">
        <w:rPr>
          <w:rFonts w:ascii="Arial" w:hAnsi="Arial" w:cs="Arial"/>
          <w:lang w:val="sr-Latn-ME"/>
        </w:rPr>
        <w:t xml:space="preserve">nisanje ponuđenog DMS rješenja. </w:t>
      </w:r>
    </w:p>
    <w:p w14:paraId="083DCD9D" w14:textId="77777777" w:rsidR="00C87AAC" w:rsidRDefault="00C87AAC" w:rsidP="00C87AAC">
      <w:pPr>
        <w:pStyle w:val="ListParagraph"/>
        <w:spacing w:before="0" w:after="0" w:line="240" w:lineRule="auto"/>
        <w:ind w:left="1363"/>
        <w:contextualSpacing/>
        <w:jc w:val="both"/>
        <w:rPr>
          <w:rFonts w:ascii="Arial" w:hAnsi="Arial" w:cs="Arial"/>
          <w:lang w:val="sr-Latn-ME"/>
        </w:rPr>
      </w:pPr>
    </w:p>
    <w:p w14:paraId="3E684E4D" w14:textId="3CBBB5E4" w:rsidR="00874374" w:rsidRPr="00095376" w:rsidRDefault="00874374" w:rsidP="00C87AAC">
      <w:pPr>
        <w:pStyle w:val="ListParagraph"/>
        <w:spacing w:before="0" w:after="0" w:line="240" w:lineRule="auto"/>
        <w:ind w:left="1363"/>
        <w:contextualSpacing/>
        <w:jc w:val="both"/>
        <w:rPr>
          <w:rFonts w:ascii="Arial" w:hAnsi="Arial" w:cs="Arial"/>
          <w:lang w:val="sr-Latn-ME"/>
        </w:rPr>
      </w:pPr>
      <w:r w:rsidRPr="00095376">
        <w:rPr>
          <w:rFonts w:ascii="Arial" w:hAnsi="Arial" w:cs="Arial"/>
          <w:lang w:val="sr-Latn-ME"/>
        </w:rPr>
        <w:t>Drugi uslovi</w:t>
      </w:r>
    </w:p>
    <w:p w14:paraId="29935DBC" w14:textId="77777777" w:rsidR="00557B95" w:rsidRPr="00095376" w:rsidRDefault="00557B95" w:rsidP="00874374">
      <w:pPr>
        <w:spacing w:after="160" w:line="256" w:lineRule="auto"/>
        <w:contextualSpacing/>
        <w:jc w:val="both"/>
        <w:rPr>
          <w:rFonts w:ascii="Arial" w:eastAsia="Calibri" w:hAnsi="Arial" w:cs="Arial"/>
          <w:color w:val="FF0000"/>
          <w:sz w:val="22"/>
          <w:szCs w:val="22"/>
          <w:lang w:val="sr-Latn-ME"/>
        </w:rPr>
      </w:pPr>
    </w:p>
    <w:p w14:paraId="26762643" w14:textId="77777777" w:rsidR="00AC10B6" w:rsidRPr="00095376" w:rsidRDefault="00AC10B6" w:rsidP="00AC10B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b/>
          <w:sz w:val="22"/>
          <w:szCs w:val="22"/>
          <w:lang w:val="sr-Latn-ME"/>
        </w:rPr>
      </w:pPr>
      <w:r w:rsidRPr="00095376">
        <w:rPr>
          <w:rFonts w:ascii="Arial" w:hAnsi="Arial" w:cs="Arial"/>
          <w:b/>
          <w:sz w:val="22"/>
          <w:szCs w:val="22"/>
          <w:lang w:val="sr-Latn-ME"/>
        </w:rPr>
        <w:t>DODATNE INFORMACIJE O PREDMETU I POSTUPKU NABAVKE</w:t>
      </w:r>
      <w:r w:rsidRPr="00095376">
        <w:rPr>
          <w:rFonts w:ascii="Arial" w:hAnsi="Arial" w:cs="Arial"/>
          <w:sz w:val="22"/>
          <w:szCs w:val="22"/>
          <w:vertAlign w:val="superscript"/>
        </w:rPr>
        <w:footnoteReference w:id="4"/>
      </w:r>
      <w:bookmarkEnd w:id="2"/>
    </w:p>
    <w:p w14:paraId="1DA6994E" w14:textId="77777777" w:rsidR="00AC10B6" w:rsidRPr="00095376" w:rsidRDefault="00AC10B6" w:rsidP="00AC10B6">
      <w:pPr>
        <w:jc w:val="both"/>
        <w:rPr>
          <w:rFonts w:ascii="Arial" w:hAnsi="Arial" w:cs="Arial"/>
          <w:b/>
          <w:bCs/>
          <w:sz w:val="22"/>
          <w:szCs w:val="22"/>
          <w:lang w:val="sr-Latn-ME"/>
        </w:rPr>
      </w:pPr>
    </w:p>
    <w:p w14:paraId="1B540B52" w14:textId="77777777" w:rsidR="00AC10B6" w:rsidRPr="00095376" w:rsidRDefault="00AC10B6" w:rsidP="00AC10B6">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sz w:val="22"/>
          <w:szCs w:val="22"/>
          <w:lang w:val="sr-Latn-ME"/>
        </w:rPr>
      </w:pPr>
      <w:r w:rsidRPr="00095376">
        <w:rPr>
          <w:rFonts w:ascii="Arial" w:eastAsia="Calibri" w:hAnsi="Arial" w:cs="Arial"/>
          <w:b/>
          <w:bCs/>
          <w:sz w:val="22"/>
          <w:szCs w:val="22"/>
          <w:lang w:val="sr-Latn-ME"/>
        </w:rPr>
        <w:t>Procijenjena vrijednost predmeta nabavke:</w:t>
      </w:r>
      <w:r w:rsidRPr="00095376">
        <w:rPr>
          <w:rFonts w:ascii="Arial" w:eastAsia="Calibri" w:hAnsi="Arial" w:cs="Arial"/>
          <w:b/>
          <w:bCs/>
          <w:sz w:val="22"/>
          <w:szCs w:val="22"/>
          <w:vertAlign w:val="superscript"/>
          <w:lang w:val="sr-Latn-ME"/>
        </w:rPr>
        <w:footnoteReference w:id="5"/>
      </w:r>
    </w:p>
    <w:p w14:paraId="0243154C" w14:textId="77777777" w:rsidR="00AC10B6" w:rsidRPr="00E427ED" w:rsidRDefault="00AC10B6" w:rsidP="00AC10B6">
      <w:pPr>
        <w:jc w:val="both"/>
        <w:rPr>
          <w:rFonts w:ascii="Arial" w:eastAsia="Calibri" w:hAnsi="Arial" w:cs="Arial"/>
          <w:b/>
          <w:bCs/>
          <w:sz w:val="22"/>
          <w:szCs w:val="22"/>
          <w:lang w:val="pl-PL"/>
        </w:rPr>
      </w:pPr>
      <w:r w:rsidRPr="00095376">
        <w:rPr>
          <w:rFonts w:ascii="Arial" w:hAnsi="Arial" w:cs="Arial"/>
          <w:b/>
          <w:sz w:val="22"/>
          <w:szCs w:val="22"/>
        </w:rPr>
        <w:sym w:font="Wingdings" w:char="F0FE"/>
      </w:r>
      <w:r w:rsidRPr="00E427ED">
        <w:rPr>
          <w:rFonts w:ascii="Arial" w:eastAsia="Calibri" w:hAnsi="Arial" w:cs="Arial"/>
          <w:sz w:val="22"/>
          <w:szCs w:val="22"/>
          <w:lang w:val="pl-PL"/>
        </w:rPr>
        <w:t xml:space="preserve"> </w:t>
      </w:r>
      <w:r w:rsidRPr="00E427ED">
        <w:rPr>
          <w:rFonts w:ascii="Arial" w:eastAsia="Calibri" w:hAnsi="Arial" w:cs="Arial"/>
          <w:bCs/>
          <w:sz w:val="22"/>
          <w:szCs w:val="22"/>
          <w:lang w:val="pl-PL"/>
        </w:rPr>
        <w:t>Procijenjena vrijednost predmeta nabavke bez zaključivanja okvirnog sporazuma</w:t>
      </w:r>
      <w:r w:rsidRPr="00E427ED">
        <w:rPr>
          <w:rFonts w:ascii="Arial" w:eastAsia="Calibri" w:hAnsi="Arial" w:cs="Arial"/>
          <w:sz w:val="22"/>
          <w:szCs w:val="22"/>
          <w:lang w:val="pl-PL"/>
        </w:rPr>
        <w:t>:</w:t>
      </w:r>
    </w:p>
    <w:p w14:paraId="6294A32E" w14:textId="77777777" w:rsidR="00AC10B6" w:rsidRPr="00095376" w:rsidRDefault="00AC10B6" w:rsidP="00AC10B6">
      <w:pPr>
        <w:jc w:val="both"/>
        <w:rPr>
          <w:rFonts w:ascii="Arial" w:hAnsi="Arial" w:cs="Arial"/>
          <w:sz w:val="22"/>
          <w:szCs w:val="22"/>
          <w:lang w:val="sr-Latn-BA"/>
        </w:rPr>
      </w:pPr>
    </w:p>
    <w:p w14:paraId="7B44F9BF" w14:textId="506C889E" w:rsidR="00AC10B6" w:rsidRPr="00095376" w:rsidRDefault="00AC10B6" w:rsidP="00AC10B6">
      <w:pPr>
        <w:jc w:val="both"/>
        <w:rPr>
          <w:rFonts w:ascii="Arial" w:hAnsi="Arial" w:cs="Arial"/>
          <w:sz w:val="22"/>
          <w:szCs w:val="22"/>
          <w:lang w:val="sr-Latn-BA"/>
        </w:rPr>
      </w:pPr>
      <w:r w:rsidRPr="00095376">
        <w:rPr>
          <w:rFonts w:ascii="Arial" w:hAnsi="Arial" w:cs="Arial"/>
          <w:b/>
          <w:sz w:val="22"/>
          <w:szCs w:val="22"/>
        </w:rPr>
        <w:sym w:font="Wingdings" w:char="F0FE"/>
      </w:r>
      <w:r w:rsidRPr="00095376">
        <w:rPr>
          <w:rFonts w:ascii="Arial" w:hAnsi="Arial" w:cs="Arial"/>
          <w:sz w:val="22"/>
          <w:szCs w:val="22"/>
          <w:lang w:val="sr-Latn-BA"/>
        </w:rPr>
        <w:t xml:space="preserve"> kao cjelina </w:t>
      </w:r>
      <w:r w:rsidR="00F000EF" w:rsidRPr="00095376">
        <w:rPr>
          <w:rFonts w:ascii="Arial" w:hAnsi="Arial" w:cs="Arial"/>
          <w:sz w:val="22"/>
          <w:szCs w:val="22"/>
          <w:lang w:val="sr-Latn-BA"/>
        </w:rPr>
        <w:t>50.000,00</w:t>
      </w:r>
      <w:r w:rsidRPr="00095376">
        <w:rPr>
          <w:rFonts w:ascii="Arial" w:hAnsi="Arial" w:cs="Arial"/>
          <w:sz w:val="22"/>
          <w:szCs w:val="22"/>
          <w:lang w:val="sr-Latn-BA"/>
        </w:rPr>
        <w:t xml:space="preserve"> bez PDV-a </w:t>
      </w:r>
    </w:p>
    <w:p w14:paraId="6EC1F468" w14:textId="77777777" w:rsidR="00504384" w:rsidRPr="00095376" w:rsidRDefault="00504384" w:rsidP="00AC10B6">
      <w:pPr>
        <w:jc w:val="both"/>
        <w:rPr>
          <w:rFonts w:ascii="Arial" w:hAnsi="Arial" w:cs="Arial"/>
          <w:sz w:val="22"/>
          <w:szCs w:val="22"/>
          <w:lang w:val="sr-Latn-BA"/>
        </w:rPr>
      </w:pPr>
    </w:p>
    <w:p w14:paraId="202E03A8" w14:textId="77777777" w:rsidR="00AC10B6" w:rsidRPr="00095376" w:rsidRDefault="00AC10B6" w:rsidP="00AC10B6">
      <w:pPr>
        <w:jc w:val="both"/>
        <w:rPr>
          <w:rFonts w:ascii="Arial" w:hAnsi="Arial" w:cs="Arial"/>
          <w:sz w:val="22"/>
          <w:szCs w:val="22"/>
          <w:lang w:val="sr-Latn-BA"/>
        </w:rPr>
      </w:pPr>
    </w:p>
    <w:p w14:paraId="204F13D5" w14:textId="77777777" w:rsidR="00AC10B6" w:rsidRPr="00095376" w:rsidRDefault="00AC10B6" w:rsidP="00AC10B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sz w:val="22"/>
          <w:szCs w:val="22"/>
          <w:lang w:val="sr-Latn-ME"/>
        </w:rPr>
      </w:pPr>
      <w:r w:rsidRPr="00095376">
        <w:rPr>
          <w:rFonts w:ascii="Arial" w:hAnsi="Arial" w:cs="Arial"/>
          <w:sz w:val="22"/>
          <w:szCs w:val="22"/>
          <w:lang w:val="sr-Latn-ME"/>
        </w:rPr>
        <w:t>Obrazloženje razloga zašto predmet nabavke nije podijeljen na partije:</w:t>
      </w:r>
      <w:r w:rsidRPr="00095376">
        <w:rPr>
          <w:rFonts w:ascii="Arial" w:hAnsi="Arial" w:cs="Arial"/>
          <w:sz w:val="22"/>
          <w:szCs w:val="22"/>
          <w:vertAlign w:val="superscript"/>
          <w:lang w:val="sr-Latn-ME"/>
        </w:rPr>
        <w:footnoteReference w:id="6"/>
      </w:r>
    </w:p>
    <w:p w14:paraId="14B89704" w14:textId="77777777" w:rsidR="00AC10B6" w:rsidRPr="00095376" w:rsidRDefault="00AC10B6" w:rsidP="00AC10B6">
      <w:pPr>
        <w:jc w:val="both"/>
        <w:rPr>
          <w:rFonts w:ascii="Arial" w:hAnsi="Arial" w:cs="Arial"/>
          <w:sz w:val="22"/>
          <w:szCs w:val="22"/>
          <w:lang w:val="sr-Latn-ME"/>
        </w:rPr>
      </w:pPr>
    </w:p>
    <w:p w14:paraId="02634C8D" w14:textId="797EADCC" w:rsidR="00BD15C3" w:rsidRPr="00095376" w:rsidRDefault="00AC10B6" w:rsidP="00AC10B6">
      <w:pPr>
        <w:jc w:val="both"/>
        <w:rPr>
          <w:rFonts w:ascii="Arial" w:hAnsi="Arial" w:cs="Arial"/>
          <w:sz w:val="22"/>
          <w:szCs w:val="22"/>
          <w:lang w:val="sr-Latn-ME"/>
        </w:rPr>
      </w:pPr>
      <w:r w:rsidRPr="00095376">
        <w:rPr>
          <w:rFonts w:ascii="Arial" w:hAnsi="Arial" w:cs="Arial"/>
          <w:sz w:val="22"/>
          <w:szCs w:val="22"/>
          <w:lang w:val="sr-Latn-ME"/>
        </w:rPr>
        <w:t>Predmet javne nabavke predstavlja jedinstvenu cijelinu.</w:t>
      </w:r>
    </w:p>
    <w:p w14:paraId="0BDE513D" w14:textId="77777777" w:rsidR="00BD15C3" w:rsidRPr="00095376" w:rsidRDefault="00BD15C3" w:rsidP="00AC10B6">
      <w:pPr>
        <w:jc w:val="both"/>
        <w:rPr>
          <w:rFonts w:ascii="Arial" w:hAnsi="Arial" w:cs="Arial"/>
          <w:sz w:val="22"/>
          <w:szCs w:val="22"/>
          <w:lang w:val="sr-Latn-ME"/>
        </w:rPr>
      </w:pPr>
    </w:p>
    <w:p w14:paraId="1FEA0DCA" w14:textId="77777777" w:rsidR="00AC10B6" w:rsidRPr="00E427ED" w:rsidRDefault="00AC10B6" w:rsidP="00AC10B6">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sz w:val="22"/>
          <w:szCs w:val="22"/>
          <w:lang w:val="pl-PL"/>
        </w:rPr>
      </w:pPr>
      <w:r w:rsidRPr="00E427ED">
        <w:rPr>
          <w:rFonts w:ascii="Arial" w:hAnsi="Arial" w:cs="Arial"/>
          <w:b/>
          <w:sz w:val="22"/>
          <w:szCs w:val="22"/>
          <w:lang w:val="pl-PL"/>
        </w:rPr>
        <w:t>PODACI O NARUČIOCIMA KOJI ZAKLJUČUJU ZAJEDNIČKU NABAVKU</w:t>
      </w:r>
    </w:p>
    <w:p w14:paraId="711FAF4F" w14:textId="77777777" w:rsidR="00AC10B6" w:rsidRPr="00E427ED" w:rsidRDefault="00AC10B6" w:rsidP="00AC10B6">
      <w:pPr>
        <w:jc w:val="both"/>
        <w:rPr>
          <w:rFonts w:ascii="Arial" w:hAnsi="Arial" w:cs="Arial"/>
          <w:sz w:val="22"/>
          <w:szCs w:val="22"/>
          <w:lang w:val="pl-PL"/>
        </w:rPr>
      </w:pPr>
    </w:p>
    <w:p w14:paraId="67955AFD" w14:textId="77777777" w:rsidR="00AC10B6" w:rsidRPr="00E427ED" w:rsidRDefault="00AC10B6" w:rsidP="00AC10B6">
      <w:pPr>
        <w:jc w:val="both"/>
        <w:rPr>
          <w:rFonts w:ascii="Arial" w:hAnsi="Arial" w:cs="Arial"/>
          <w:sz w:val="22"/>
          <w:szCs w:val="22"/>
          <w:lang w:val="pl-PL"/>
        </w:rPr>
      </w:pPr>
      <w:r w:rsidRPr="00E427ED">
        <w:rPr>
          <w:rFonts w:ascii="Arial" w:hAnsi="Arial" w:cs="Arial"/>
          <w:sz w:val="22"/>
          <w:szCs w:val="22"/>
          <w:lang w:val="pl-PL"/>
        </w:rPr>
        <w:t>Nije primjenjivo.</w:t>
      </w:r>
    </w:p>
    <w:p w14:paraId="67D08E53" w14:textId="77777777" w:rsidR="00AC10B6" w:rsidRPr="00095376" w:rsidRDefault="00AC10B6" w:rsidP="00AC10B6">
      <w:pPr>
        <w:jc w:val="both"/>
        <w:rPr>
          <w:rFonts w:ascii="Arial" w:hAnsi="Arial" w:cs="Arial"/>
          <w:sz w:val="22"/>
          <w:szCs w:val="22"/>
          <w:lang w:val="sr-Latn-ME"/>
        </w:rPr>
      </w:pPr>
    </w:p>
    <w:p w14:paraId="46F0EE01" w14:textId="77777777" w:rsidR="00AC10B6" w:rsidRPr="00E427ED" w:rsidRDefault="00AC10B6" w:rsidP="00AC10B6">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sz w:val="22"/>
          <w:szCs w:val="22"/>
          <w:lang w:val="pl-PL"/>
        </w:rPr>
      </w:pPr>
      <w:r w:rsidRPr="00E427ED">
        <w:rPr>
          <w:rFonts w:ascii="Arial" w:hAnsi="Arial" w:cs="Arial"/>
          <w:b/>
          <w:sz w:val="22"/>
          <w:szCs w:val="22"/>
          <w:lang w:val="pl-PL"/>
        </w:rPr>
        <w:t>PODACI O NARUČIOCIMA KOJI SU UKLJUČENI U CENTRALIZOVANU NABAVKU</w:t>
      </w:r>
    </w:p>
    <w:p w14:paraId="23E76CC3" w14:textId="77777777" w:rsidR="00AC10B6" w:rsidRPr="00E427ED" w:rsidRDefault="00AC10B6" w:rsidP="00AC10B6">
      <w:pPr>
        <w:jc w:val="both"/>
        <w:rPr>
          <w:rFonts w:ascii="Arial" w:hAnsi="Arial" w:cs="Arial"/>
          <w:sz w:val="22"/>
          <w:szCs w:val="22"/>
          <w:lang w:val="pl-PL"/>
        </w:rPr>
      </w:pPr>
    </w:p>
    <w:p w14:paraId="00444ADD" w14:textId="77777777" w:rsidR="00AC10B6" w:rsidRPr="00E427ED" w:rsidRDefault="00AC10B6" w:rsidP="00AC10B6">
      <w:pPr>
        <w:jc w:val="both"/>
        <w:rPr>
          <w:rFonts w:ascii="Arial" w:hAnsi="Arial" w:cs="Arial"/>
          <w:sz w:val="22"/>
          <w:szCs w:val="22"/>
          <w:lang w:val="pl-PL"/>
        </w:rPr>
      </w:pPr>
      <w:r w:rsidRPr="00E427ED">
        <w:rPr>
          <w:rFonts w:ascii="Arial" w:hAnsi="Arial" w:cs="Arial"/>
          <w:sz w:val="22"/>
          <w:szCs w:val="22"/>
          <w:lang w:val="pl-PL"/>
        </w:rPr>
        <w:t>Nije primjenjivo.</w:t>
      </w:r>
    </w:p>
    <w:p w14:paraId="56F8A17A" w14:textId="77777777" w:rsidR="00AC10B6" w:rsidRPr="00095376" w:rsidRDefault="00AC10B6" w:rsidP="00AC10B6">
      <w:pPr>
        <w:jc w:val="both"/>
        <w:rPr>
          <w:rFonts w:ascii="Arial" w:hAnsi="Arial" w:cs="Arial"/>
          <w:sz w:val="22"/>
          <w:szCs w:val="22"/>
          <w:lang w:val="sr-Latn-BA"/>
        </w:rPr>
      </w:pPr>
    </w:p>
    <w:p w14:paraId="1B57B112" w14:textId="77777777" w:rsidR="00AC10B6" w:rsidRPr="00E427ED" w:rsidRDefault="00AC10B6" w:rsidP="00AC10B6">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lang w:val="pl-PL"/>
        </w:rPr>
      </w:pPr>
      <w:r w:rsidRPr="00E427ED">
        <w:rPr>
          <w:rFonts w:ascii="Arial" w:hAnsi="Arial" w:cs="Arial"/>
          <w:b/>
          <w:sz w:val="22"/>
          <w:szCs w:val="22"/>
          <w:lang w:val="pl-PL"/>
        </w:rPr>
        <w:t>NAČIN SPROVOĐENJA ELEKTRONSKE AUKCIJE</w:t>
      </w:r>
    </w:p>
    <w:p w14:paraId="0E30C90C" w14:textId="77777777" w:rsidR="00AC10B6" w:rsidRPr="00E427ED" w:rsidRDefault="00AC10B6" w:rsidP="00AC10B6">
      <w:pPr>
        <w:jc w:val="both"/>
        <w:rPr>
          <w:rFonts w:ascii="Arial" w:hAnsi="Arial" w:cs="Arial"/>
          <w:sz w:val="22"/>
          <w:szCs w:val="22"/>
          <w:lang w:val="pl-PL"/>
        </w:rPr>
      </w:pPr>
    </w:p>
    <w:p w14:paraId="009D8C1B" w14:textId="77777777" w:rsidR="00AC10B6" w:rsidRPr="00E427ED" w:rsidRDefault="00AC10B6" w:rsidP="00AC10B6">
      <w:pPr>
        <w:jc w:val="both"/>
        <w:rPr>
          <w:rFonts w:ascii="Arial" w:hAnsi="Arial" w:cs="Arial"/>
          <w:sz w:val="22"/>
          <w:szCs w:val="22"/>
          <w:lang w:val="pl-PL"/>
        </w:rPr>
      </w:pPr>
      <w:r w:rsidRPr="00E427ED">
        <w:rPr>
          <w:rFonts w:ascii="Arial" w:hAnsi="Arial" w:cs="Arial"/>
          <w:sz w:val="22"/>
          <w:szCs w:val="22"/>
          <w:lang w:val="pl-PL"/>
        </w:rPr>
        <w:t>Nije primjenjivo.</w:t>
      </w:r>
    </w:p>
    <w:p w14:paraId="3714AADF" w14:textId="77777777" w:rsidR="00AC10B6" w:rsidRPr="00E427ED" w:rsidRDefault="00AC10B6" w:rsidP="00AC10B6">
      <w:pPr>
        <w:jc w:val="both"/>
        <w:rPr>
          <w:rFonts w:ascii="Arial" w:hAnsi="Arial" w:cs="Arial"/>
          <w:sz w:val="22"/>
          <w:szCs w:val="22"/>
          <w:lang w:val="pl-PL"/>
        </w:rPr>
      </w:pPr>
    </w:p>
    <w:p w14:paraId="2EEBF64B" w14:textId="77777777" w:rsidR="00AC10B6" w:rsidRPr="00E427ED" w:rsidRDefault="00AC10B6" w:rsidP="00AC10B6">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lang w:val="pl-PL"/>
        </w:rPr>
      </w:pPr>
      <w:r w:rsidRPr="00E427ED">
        <w:rPr>
          <w:rFonts w:ascii="Arial" w:hAnsi="Arial" w:cs="Arial"/>
          <w:b/>
          <w:sz w:val="22"/>
          <w:szCs w:val="22"/>
          <w:lang w:val="pl-PL"/>
        </w:rPr>
        <w:t xml:space="preserve">ELEKTRONSKI KATALOG </w:t>
      </w:r>
    </w:p>
    <w:p w14:paraId="2D5472EA" w14:textId="77777777" w:rsidR="00AC10B6" w:rsidRPr="00E427ED" w:rsidRDefault="00AC10B6" w:rsidP="00AC10B6">
      <w:pPr>
        <w:jc w:val="both"/>
        <w:rPr>
          <w:rFonts w:ascii="Arial" w:hAnsi="Arial" w:cs="Arial"/>
          <w:sz w:val="22"/>
          <w:szCs w:val="22"/>
          <w:lang w:val="pl-PL"/>
        </w:rPr>
      </w:pPr>
    </w:p>
    <w:p w14:paraId="1BC9426B" w14:textId="77777777" w:rsidR="00AC10B6" w:rsidRPr="00E427ED" w:rsidRDefault="00AC10B6" w:rsidP="00AC10B6">
      <w:pPr>
        <w:jc w:val="both"/>
        <w:rPr>
          <w:rFonts w:ascii="Arial" w:hAnsi="Arial" w:cs="Arial"/>
          <w:sz w:val="22"/>
          <w:szCs w:val="22"/>
          <w:lang w:val="pl-PL"/>
        </w:rPr>
      </w:pPr>
      <w:r w:rsidRPr="00E427ED">
        <w:rPr>
          <w:rFonts w:ascii="Arial" w:hAnsi="Arial" w:cs="Arial"/>
          <w:sz w:val="22"/>
          <w:szCs w:val="22"/>
          <w:lang w:val="pl-PL"/>
        </w:rPr>
        <w:t>Nije primjenjivo.</w:t>
      </w:r>
    </w:p>
    <w:p w14:paraId="1305BA52" w14:textId="77777777" w:rsidR="00AC10B6" w:rsidRPr="00E427ED" w:rsidRDefault="00AC10B6" w:rsidP="00AC10B6">
      <w:pPr>
        <w:jc w:val="both"/>
        <w:rPr>
          <w:rFonts w:ascii="Arial" w:hAnsi="Arial" w:cs="Arial"/>
          <w:sz w:val="22"/>
          <w:szCs w:val="22"/>
          <w:lang w:val="pl-PL"/>
        </w:rPr>
      </w:pPr>
    </w:p>
    <w:p w14:paraId="5DC99F26" w14:textId="77777777" w:rsidR="00AC10B6" w:rsidRPr="00E427ED" w:rsidRDefault="00AC10B6" w:rsidP="00AC10B6">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lang w:val="pl-PL"/>
        </w:rPr>
      </w:pPr>
      <w:r w:rsidRPr="00E427ED">
        <w:rPr>
          <w:rFonts w:ascii="Arial" w:hAnsi="Arial" w:cs="Arial"/>
          <w:b/>
          <w:sz w:val="22"/>
          <w:szCs w:val="22"/>
          <w:lang w:val="pl-PL"/>
        </w:rPr>
        <w:t>PONUDA SA VARIJANTAMA</w:t>
      </w:r>
    </w:p>
    <w:p w14:paraId="1AEB59F6" w14:textId="77777777" w:rsidR="00AC10B6" w:rsidRPr="00E427ED" w:rsidRDefault="00AC10B6" w:rsidP="00AC10B6">
      <w:pPr>
        <w:jc w:val="both"/>
        <w:rPr>
          <w:rFonts w:ascii="Arial" w:hAnsi="Arial" w:cs="Arial"/>
          <w:b/>
          <w:bCs/>
          <w:sz w:val="22"/>
          <w:szCs w:val="22"/>
          <w:lang w:val="pl-PL"/>
        </w:rPr>
      </w:pPr>
    </w:p>
    <w:p w14:paraId="51E6EE16" w14:textId="77777777" w:rsidR="00AC10B6" w:rsidRPr="00E427ED" w:rsidRDefault="00AC10B6" w:rsidP="00AC10B6">
      <w:pPr>
        <w:jc w:val="both"/>
        <w:rPr>
          <w:rFonts w:ascii="Arial" w:hAnsi="Arial" w:cs="Arial"/>
          <w:sz w:val="22"/>
          <w:szCs w:val="22"/>
          <w:lang w:val="pl-PL"/>
        </w:rPr>
      </w:pPr>
      <w:r w:rsidRPr="00E427ED">
        <w:rPr>
          <w:rFonts w:ascii="Arial" w:hAnsi="Arial" w:cs="Arial"/>
          <w:sz w:val="22"/>
          <w:szCs w:val="22"/>
          <w:lang w:val="pl-PL"/>
        </w:rPr>
        <w:t>Mogućnost podnošenja ponude sa varijantama</w:t>
      </w:r>
    </w:p>
    <w:p w14:paraId="234892EB" w14:textId="77777777" w:rsidR="00AC10B6" w:rsidRPr="00E427ED" w:rsidRDefault="00AC10B6" w:rsidP="00AC10B6">
      <w:pPr>
        <w:jc w:val="both"/>
        <w:rPr>
          <w:rFonts w:ascii="Arial" w:hAnsi="Arial" w:cs="Arial"/>
          <w:sz w:val="22"/>
          <w:szCs w:val="22"/>
          <w:lang w:val="pl-PL"/>
        </w:rPr>
      </w:pPr>
    </w:p>
    <w:p w14:paraId="3238FB71" w14:textId="77777777" w:rsidR="00AC10B6" w:rsidRPr="00E427ED" w:rsidRDefault="00AC10B6" w:rsidP="00AC10B6">
      <w:pPr>
        <w:jc w:val="both"/>
        <w:rPr>
          <w:rFonts w:ascii="Arial" w:hAnsi="Arial" w:cs="Arial"/>
          <w:sz w:val="22"/>
          <w:szCs w:val="22"/>
          <w:lang w:val="pl-PL"/>
        </w:rPr>
      </w:pPr>
      <w:r w:rsidRPr="00095376">
        <w:rPr>
          <w:rFonts w:ascii="Arial" w:eastAsia="Calibri" w:hAnsi="Arial" w:cs="Arial"/>
          <w:sz w:val="22"/>
          <w:szCs w:val="22"/>
        </w:rPr>
        <w:sym w:font="Wingdings" w:char="F0FE"/>
      </w:r>
      <w:r w:rsidRPr="00E427ED">
        <w:rPr>
          <w:rFonts w:ascii="Arial" w:hAnsi="Arial" w:cs="Arial"/>
          <w:sz w:val="22"/>
          <w:szCs w:val="22"/>
          <w:lang w:val="pl-PL"/>
        </w:rPr>
        <w:t xml:space="preserve"> Varijante ponude nijesu dozvoljene i neće biti razmatrane.</w:t>
      </w:r>
    </w:p>
    <w:p w14:paraId="4F12EF1F" w14:textId="77777777" w:rsidR="00AC10B6" w:rsidRPr="00E427ED" w:rsidRDefault="00AC10B6" w:rsidP="00AC10B6">
      <w:pPr>
        <w:jc w:val="both"/>
        <w:rPr>
          <w:rFonts w:ascii="Arial" w:hAnsi="Arial" w:cs="Arial"/>
          <w:lang w:val="pl-PL"/>
        </w:rPr>
      </w:pPr>
    </w:p>
    <w:p w14:paraId="246C66A2" w14:textId="77777777" w:rsidR="00AC10B6" w:rsidRPr="00095376" w:rsidRDefault="00AC10B6" w:rsidP="00AC10B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sz w:val="22"/>
          <w:szCs w:val="22"/>
        </w:rPr>
      </w:pPr>
      <w:r w:rsidRPr="00095376">
        <w:rPr>
          <w:rFonts w:ascii="Arial" w:hAnsi="Arial" w:cs="Arial"/>
          <w:b/>
          <w:sz w:val="22"/>
          <w:szCs w:val="22"/>
        </w:rPr>
        <w:t>REZERVISANA NABAVKA</w:t>
      </w:r>
    </w:p>
    <w:p w14:paraId="6DAA1DAE" w14:textId="77777777" w:rsidR="00AC10B6" w:rsidRPr="00095376" w:rsidRDefault="00AC10B6" w:rsidP="00AC10B6">
      <w:pPr>
        <w:jc w:val="both"/>
        <w:rPr>
          <w:rFonts w:ascii="Arial" w:hAnsi="Arial" w:cs="Arial"/>
          <w:b/>
          <w:bCs/>
          <w:sz w:val="22"/>
          <w:szCs w:val="22"/>
        </w:rPr>
      </w:pPr>
    </w:p>
    <w:p w14:paraId="32418B55" w14:textId="77777777" w:rsidR="00AC10B6" w:rsidRPr="00095376" w:rsidRDefault="00AC10B6" w:rsidP="00AC10B6">
      <w:pPr>
        <w:jc w:val="both"/>
        <w:rPr>
          <w:rFonts w:ascii="Arial" w:hAnsi="Arial" w:cs="Arial"/>
          <w:sz w:val="22"/>
          <w:szCs w:val="22"/>
        </w:rPr>
      </w:pPr>
      <w:r w:rsidRPr="00095376">
        <w:rPr>
          <w:rFonts w:ascii="Arial" w:eastAsia="Calibri" w:hAnsi="Arial" w:cs="Arial"/>
          <w:sz w:val="22"/>
          <w:szCs w:val="22"/>
        </w:rPr>
        <w:sym w:font="Wingdings" w:char="F0FE"/>
      </w:r>
      <w:r w:rsidRPr="00095376">
        <w:rPr>
          <w:rFonts w:ascii="Arial" w:hAnsi="Arial" w:cs="Arial"/>
          <w:sz w:val="22"/>
          <w:szCs w:val="22"/>
        </w:rPr>
        <w:t xml:space="preserve"> Ne</w:t>
      </w:r>
    </w:p>
    <w:p w14:paraId="178AFDBE" w14:textId="77777777" w:rsidR="00AC10B6" w:rsidRPr="00095376" w:rsidRDefault="00AC10B6" w:rsidP="00AC10B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sz w:val="22"/>
          <w:szCs w:val="22"/>
        </w:rPr>
      </w:pPr>
      <w:bookmarkStart w:id="3" w:name="_Toc62730556"/>
      <w:r w:rsidRPr="00095376">
        <w:rPr>
          <w:rFonts w:ascii="Arial" w:hAnsi="Arial" w:cs="Arial"/>
          <w:b/>
          <w:sz w:val="22"/>
          <w:szCs w:val="22"/>
        </w:rPr>
        <w:t>NAČIN UTVRĐIVANJA EKVIVALENTNOSTI</w:t>
      </w:r>
      <w:bookmarkEnd w:id="3"/>
    </w:p>
    <w:p w14:paraId="4A352EE6" w14:textId="77777777" w:rsidR="00AC10B6" w:rsidRPr="00095376" w:rsidRDefault="00AC10B6" w:rsidP="00AC10B6">
      <w:pPr>
        <w:jc w:val="both"/>
        <w:rPr>
          <w:rFonts w:ascii="Arial" w:hAnsi="Arial" w:cs="Arial"/>
          <w:bCs/>
          <w:sz w:val="22"/>
          <w:szCs w:val="22"/>
        </w:rPr>
      </w:pPr>
    </w:p>
    <w:p w14:paraId="75551554" w14:textId="77777777" w:rsidR="00AC10B6" w:rsidRPr="00095376" w:rsidRDefault="00AC10B6" w:rsidP="00AC10B6">
      <w:pPr>
        <w:jc w:val="both"/>
        <w:rPr>
          <w:rFonts w:ascii="Arial" w:hAnsi="Arial" w:cs="Arial"/>
          <w:bCs/>
          <w:sz w:val="22"/>
          <w:szCs w:val="22"/>
        </w:rPr>
      </w:pPr>
      <w:proofErr w:type="spellStart"/>
      <w:r w:rsidRPr="00095376">
        <w:rPr>
          <w:rFonts w:ascii="Arial" w:hAnsi="Arial" w:cs="Arial"/>
          <w:bCs/>
          <w:sz w:val="22"/>
          <w:szCs w:val="22"/>
        </w:rPr>
        <w:t>Nije</w:t>
      </w:r>
      <w:proofErr w:type="spellEnd"/>
      <w:r w:rsidRPr="00095376">
        <w:rPr>
          <w:rFonts w:ascii="Arial" w:hAnsi="Arial" w:cs="Arial"/>
          <w:bCs/>
          <w:sz w:val="22"/>
          <w:szCs w:val="22"/>
        </w:rPr>
        <w:t xml:space="preserve"> </w:t>
      </w:r>
      <w:proofErr w:type="spellStart"/>
      <w:r w:rsidRPr="00095376">
        <w:rPr>
          <w:rFonts w:ascii="Arial" w:hAnsi="Arial" w:cs="Arial"/>
          <w:bCs/>
          <w:sz w:val="22"/>
          <w:szCs w:val="22"/>
        </w:rPr>
        <w:t>primjenjivo</w:t>
      </w:r>
      <w:proofErr w:type="spellEnd"/>
      <w:r w:rsidRPr="00095376">
        <w:rPr>
          <w:rFonts w:ascii="Arial" w:hAnsi="Arial" w:cs="Arial"/>
          <w:bCs/>
          <w:sz w:val="22"/>
          <w:szCs w:val="22"/>
        </w:rPr>
        <w:t>.</w:t>
      </w:r>
    </w:p>
    <w:p w14:paraId="5C20274F" w14:textId="77777777" w:rsidR="00AC10B6" w:rsidRPr="00095376" w:rsidRDefault="00AC10B6" w:rsidP="00AC10B6">
      <w:pPr>
        <w:jc w:val="both"/>
        <w:rPr>
          <w:rFonts w:ascii="Arial" w:hAnsi="Arial" w:cs="Arial"/>
          <w:bCs/>
          <w:sz w:val="22"/>
          <w:szCs w:val="22"/>
          <w:lang w:val="sr-Latn-ME"/>
        </w:rPr>
      </w:pPr>
    </w:p>
    <w:p w14:paraId="5890DBD6" w14:textId="77777777" w:rsidR="00AC10B6" w:rsidRPr="00095376" w:rsidRDefault="00AC10B6" w:rsidP="00AC10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4" w:name="_Toc62730557"/>
      <w:r w:rsidRPr="00095376">
        <w:rPr>
          <w:rFonts w:ascii="Arial" w:hAnsi="Arial" w:cs="Arial"/>
          <w:b/>
          <w:sz w:val="22"/>
          <w:szCs w:val="22"/>
          <w:lang w:val="sr-Latn-ME"/>
        </w:rPr>
        <w:t>OSNOVI ZA OBAVEZNO ISKLJUČENJE IZ POSTUPKA JAVNE NABAVKE</w:t>
      </w:r>
      <w:bookmarkEnd w:id="4"/>
    </w:p>
    <w:p w14:paraId="484E8E4A" w14:textId="77777777" w:rsidR="00AC10B6" w:rsidRPr="00095376" w:rsidRDefault="00AC10B6" w:rsidP="00AC10B6">
      <w:pPr>
        <w:jc w:val="both"/>
        <w:rPr>
          <w:rFonts w:ascii="Arial" w:hAnsi="Arial" w:cs="Arial"/>
          <w:sz w:val="22"/>
          <w:szCs w:val="22"/>
          <w:lang w:val="sr-Latn-ME"/>
        </w:rPr>
      </w:pPr>
    </w:p>
    <w:p w14:paraId="08B575CB" w14:textId="77777777" w:rsidR="00AC10B6" w:rsidRPr="00095376" w:rsidRDefault="00AC10B6" w:rsidP="00AC10B6">
      <w:pPr>
        <w:rPr>
          <w:rFonts w:ascii="Arial" w:hAnsi="Arial" w:cs="Arial"/>
          <w:sz w:val="22"/>
          <w:szCs w:val="22"/>
          <w:lang w:val="sr-Latn-ME"/>
        </w:rPr>
      </w:pPr>
      <w:r w:rsidRPr="00095376">
        <w:rPr>
          <w:rFonts w:ascii="Arial" w:hAnsi="Arial" w:cs="Arial"/>
          <w:sz w:val="22"/>
          <w:szCs w:val="22"/>
          <w:lang w:val="sr-Latn-ME"/>
        </w:rPr>
        <w:t xml:space="preserve">Privredni subjekat će se isključiti iz postupka javne nabavke, ako: </w:t>
      </w:r>
    </w:p>
    <w:p w14:paraId="3474961C" w14:textId="77777777" w:rsidR="00AC10B6" w:rsidRPr="00095376" w:rsidRDefault="00AC10B6" w:rsidP="00AC10B6">
      <w:pPr>
        <w:numPr>
          <w:ilvl w:val="0"/>
          <w:numId w:val="8"/>
        </w:numPr>
        <w:rPr>
          <w:rFonts w:ascii="Arial" w:hAnsi="Arial" w:cs="Arial"/>
          <w:sz w:val="22"/>
          <w:szCs w:val="22"/>
          <w:lang w:val="sr-Latn-ME"/>
        </w:rPr>
      </w:pPr>
      <w:bookmarkStart w:id="5" w:name="_Toc62730558"/>
      <w:r w:rsidRPr="00095376">
        <w:rPr>
          <w:rFonts w:ascii="Arial" w:hAnsi="Arial" w:cs="Arial"/>
          <w:sz w:val="22"/>
          <w:szCs w:val="22"/>
          <w:lang w:val="sr-Latn-ME"/>
        </w:rPr>
        <w:t>je vršio neprimjeren uticaj u smislu člana 38 stav 2 tačka 1 ovog zakona;</w:t>
      </w:r>
    </w:p>
    <w:p w14:paraId="77AF6DD6" w14:textId="77777777" w:rsidR="00AC10B6" w:rsidRPr="00095376" w:rsidRDefault="00AC10B6" w:rsidP="00AC10B6">
      <w:pPr>
        <w:numPr>
          <w:ilvl w:val="0"/>
          <w:numId w:val="8"/>
        </w:numPr>
        <w:rPr>
          <w:rFonts w:ascii="Arial" w:hAnsi="Arial" w:cs="Arial"/>
          <w:sz w:val="22"/>
          <w:szCs w:val="22"/>
          <w:lang w:val="sr-Latn-ME"/>
        </w:rPr>
      </w:pPr>
      <w:r w:rsidRPr="00095376">
        <w:rPr>
          <w:rFonts w:ascii="Arial" w:hAnsi="Arial" w:cs="Arial"/>
          <w:sz w:val="22"/>
          <w:szCs w:val="22"/>
          <w:lang w:val="sr-Latn-ME"/>
        </w:rPr>
        <w:t>postoji sukob interesa iz člana 41 stav 1 tačka 2 ili člana 42 ovog zakona;</w:t>
      </w:r>
    </w:p>
    <w:p w14:paraId="20159764" w14:textId="77777777" w:rsidR="00AC10B6" w:rsidRPr="00095376" w:rsidRDefault="00AC10B6" w:rsidP="00AC10B6">
      <w:pPr>
        <w:numPr>
          <w:ilvl w:val="0"/>
          <w:numId w:val="8"/>
        </w:numPr>
        <w:rPr>
          <w:rFonts w:ascii="Arial" w:hAnsi="Arial" w:cs="Arial"/>
          <w:sz w:val="22"/>
          <w:szCs w:val="22"/>
          <w:lang w:val="sr-Latn-ME"/>
        </w:rPr>
      </w:pPr>
      <w:r w:rsidRPr="00095376">
        <w:rPr>
          <w:rFonts w:ascii="Arial" w:hAnsi="Arial" w:cs="Arial"/>
          <w:sz w:val="22"/>
          <w:szCs w:val="22"/>
          <w:lang w:val="sr-Latn-ME"/>
        </w:rPr>
        <w:t>ne ispunjava uslov iz člana 99 ovog zakona;</w:t>
      </w:r>
    </w:p>
    <w:p w14:paraId="775D997D" w14:textId="77777777" w:rsidR="00AC10B6" w:rsidRPr="00095376" w:rsidRDefault="00AC10B6" w:rsidP="00AC10B6">
      <w:pPr>
        <w:numPr>
          <w:ilvl w:val="0"/>
          <w:numId w:val="8"/>
        </w:numPr>
        <w:rPr>
          <w:rFonts w:ascii="Arial" w:hAnsi="Arial" w:cs="Arial"/>
          <w:sz w:val="22"/>
          <w:szCs w:val="22"/>
          <w:lang w:val="sr-Latn-ME"/>
        </w:rPr>
      </w:pPr>
      <w:r w:rsidRPr="00095376">
        <w:rPr>
          <w:rFonts w:ascii="Arial" w:hAnsi="Arial" w:cs="Arial"/>
          <w:sz w:val="22"/>
          <w:szCs w:val="22"/>
          <w:lang w:val="sr-Latn-ME"/>
        </w:rPr>
        <w:t>ne ispunjava uslov iz čl. 102, 104 ili 106 ovog zakona predviđen tenderskom dokumentacijom;</w:t>
      </w:r>
    </w:p>
    <w:p w14:paraId="5CD63929" w14:textId="77777777" w:rsidR="00AC10B6" w:rsidRPr="00095376" w:rsidRDefault="00AC10B6" w:rsidP="00AC10B6">
      <w:pPr>
        <w:numPr>
          <w:ilvl w:val="0"/>
          <w:numId w:val="8"/>
        </w:numPr>
        <w:rPr>
          <w:rFonts w:ascii="Arial" w:hAnsi="Arial" w:cs="Arial"/>
          <w:sz w:val="22"/>
          <w:szCs w:val="22"/>
          <w:lang w:val="sr-Latn-ME"/>
        </w:rPr>
      </w:pPr>
      <w:r w:rsidRPr="00095376">
        <w:rPr>
          <w:rFonts w:ascii="Arial" w:hAnsi="Arial" w:cs="Arial"/>
          <w:sz w:val="22"/>
          <w:szCs w:val="22"/>
          <w:lang w:val="sr-Latn-ME"/>
        </w:rPr>
        <w:t>nije dostavio izjavu privrednog subjekta ili dostavljena izjava ne sadrži informacije i podatke tražene tenderskom dokumentacijom ili je nepravilno sačinjena;</w:t>
      </w:r>
    </w:p>
    <w:p w14:paraId="215BB157" w14:textId="77777777" w:rsidR="00AC10B6" w:rsidRPr="00095376" w:rsidRDefault="00AC10B6" w:rsidP="00AC10B6">
      <w:pPr>
        <w:numPr>
          <w:ilvl w:val="0"/>
          <w:numId w:val="8"/>
        </w:numPr>
        <w:rPr>
          <w:rFonts w:ascii="Arial" w:hAnsi="Arial" w:cs="Arial"/>
          <w:sz w:val="22"/>
          <w:szCs w:val="22"/>
          <w:lang w:val="sr-Latn-ME"/>
        </w:rPr>
      </w:pPr>
      <w:r w:rsidRPr="00095376">
        <w:rPr>
          <w:rFonts w:ascii="Arial" w:hAnsi="Arial" w:cs="Arial"/>
          <w:sz w:val="22"/>
          <w:szCs w:val="22"/>
          <w:lang w:val="sr-Latn-ME"/>
        </w:rPr>
        <w:t>postoji razlog na osnovu kojeg se smatra da je odustao od prijave, odnosno ponude, a koji je propisan članom 120 stav 15 ovog zakona;</w:t>
      </w:r>
    </w:p>
    <w:p w14:paraId="55AF091B" w14:textId="77777777" w:rsidR="00AC10B6" w:rsidRPr="00095376" w:rsidRDefault="00AC10B6" w:rsidP="00AC10B6">
      <w:pPr>
        <w:numPr>
          <w:ilvl w:val="0"/>
          <w:numId w:val="8"/>
        </w:numPr>
        <w:rPr>
          <w:rFonts w:ascii="Arial" w:hAnsi="Arial" w:cs="Arial"/>
          <w:sz w:val="22"/>
          <w:szCs w:val="22"/>
          <w:lang w:val="sr-Latn-ME"/>
        </w:rPr>
      </w:pPr>
      <w:r w:rsidRPr="00095376">
        <w:rPr>
          <w:rFonts w:ascii="Arial" w:hAnsi="Arial" w:cs="Arial"/>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6FD3AFC" w14:textId="77777777" w:rsidR="00AC10B6" w:rsidRPr="00095376" w:rsidRDefault="00AC10B6" w:rsidP="00AC10B6">
      <w:pPr>
        <w:numPr>
          <w:ilvl w:val="0"/>
          <w:numId w:val="8"/>
        </w:numPr>
        <w:rPr>
          <w:rFonts w:ascii="Arial" w:hAnsi="Arial" w:cs="Arial"/>
          <w:sz w:val="22"/>
          <w:szCs w:val="22"/>
          <w:lang w:val="sr-Latn-ME"/>
        </w:rPr>
      </w:pPr>
      <w:r w:rsidRPr="00095376">
        <w:rPr>
          <w:rFonts w:ascii="Arial" w:hAnsi="Arial" w:cs="Arial"/>
          <w:sz w:val="22"/>
          <w:szCs w:val="22"/>
          <w:lang w:val="sr-Latn-ME"/>
        </w:rPr>
        <w:lastRenderedPageBreak/>
        <w:t>postoji drugi razlog propisan ovim zakonom.</w:t>
      </w:r>
    </w:p>
    <w:p w14:paraId="62E7C35F" w14:textId="77777777" w:rsidR="00AC10B6" w:rsidRPr="00095376" w:rsidRDefault="00AC10B6" w:rsidP="00AC10B6">
      <w:pPr>
        <w:keepNext/>
        <w:keepLines/>
        <w:numPr>
          <w:ilvl w:val="0"/>
          <w:numId w:val="7"/>
        </w:numPr>
        <w:pBdr>
          <w:top w:val="single" w:sz="4" w:space="1" w:color="auto"/>
          <w:left w:val="single" w:sz="4" w:space="18"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r w:rsidRPr="00095376">
        <w:rPr>
          <w:rFonts w:ascii="Arial" w:hAnsi="Arial" w:cs="Arial"/>
          <w:b/>
          <w:sz w:val="22"/>
          <w:szCs w:val="22"/>
          <w:lang w:val="sr-Latn-ME"/>
        </w:rPr>
        <w:t>SREDSTVA FINANSIJSKOG OBEZBJEĐENJA UGOVORA O JAVNOJ NABAVCI</w:t>
      </w:r>
      <w:bookmarkEnd w:id="5"/>
    </w:p>
    <w:p w14:paraId="703F0D0B" w14:textId="77777777" w:rsidR="00AC10B6" w:rsidRPr="00E427ED" w:rsidRDefault="00AC10B6" w:rsidP="00AC10B6">
      <w:pPr>
        <w:jc w:val="both"/>
        <w:rPr>
          <w:rFonts w:ascii="Arial" w:hAnsi="Arial" w:cs="Arial"/>
          <w:lang w:val="sr-Latn-ME"/>
        </w:rPr>
      </w:pPr>
    </w:p>
    <w:p w14:paraId="3DE450AA" w14:textId="2E5C2499" w:rsidR="00AC10B6" w:rsidRPr="00E427ED" w:rsidRDefault="00AC10B6" w:rsidP="00AC10B6">
      <w:pPr>
        <w:jc w:val="both"/>
        <w:rPr>
          <w:rFonts w:ascii="Arial" w:hAnsi="Arial" w:cs="Arial"/>
          <w:sz w:val="22"/>
          <w:szCs w:val="22"/>
          <w:lang w:val="pl-PL"/>
        </w:rPr>
      </w:pPr>
      <w:r w:rsidRPr="00E427ED">
        <w:rPr>
          <w:rFonts w:ascii="Arial" w:hAnsi="Arial" w:cs="Arial"/>
          <w:sz w:val="22"/>
          <w:szCs w:val="22"/>
          <w:lang w:val="pl-PL"/>
        </w:rPr>
        <w:t>Ponuđač čija ponuda bude izabrana kao najpovoljnija je dužan da uz potpisan ugovor o javnoj nabavci dostavi naručiocu:</w:t>
      </w:r>
    </w:p>
    <w:p w14:paraId="1FF4DCFF" w14:textId="77777777" w:rsidR="00557B95" w:rsidRPr="00E427ED" w:rsidRDefault="00557B95" w:rsidP="00AC10B6">
      <w:pPr>
        <w:jc w:val="both"/>
        <w:rPr>
          <w:rFonts w:ascii="Arial" w:hAnsi="Arial" w:cs="Arial"/>
          <w:sz w:val="22"/>
          <w:szCs w:val="22"/>
          <w:lang w:val="pl-PL"/>
        </w:rPr>
      </w:pPr>
    </w:p>
    <w:p w14:paraId="7AF7525C" w14:textId="2E829DC1" w:rsidR="00AC10B6" w:rsidRPr="00E427ED" w:rsidRDefault="00AC10B6" w:rsidP="00AC10B6">
      <w:pPr>
        <w:ind w:left="360"/>
        <w:jc w:val="both"/>
        <w:rPr>
          <w:rFonts w:ascii="Arial" w:hAnsi="Arial" w:cs="Arial"/>
          <w:sz w:val="22"/>
          <w:szCs w:val="22"/>
          <w:lang w:val="pl-PL"/>
        </w:rPr>
      </w:pPr>
      <w:r w:rsidRPr="00095376">
        <w:rPr>
          <w:rFonts w:ascii="Arial" w:hAnsi="Arial" w:cs="Arial"/>
          <w:sz w:val="22"/>
          <w:szCs w:val="22"/>
        </w:rPr>
        <w:sym w:font="Arial" w:char="F0FE"/>
      </w:r>
      <w:r w:rsidRPr="00E427ED">
        <w:rPr>
          <w:rFonts w:ascii="Arial" w:hAnsi="Arial" w:cs="Arial"/>
          <w:sz w:val="22"/>
          <w:szCs w:val="22"/>
          <w:lang w:val="pl-PL"/>
        </w:rPr>
        <w:t xml:space="preserve"> </w:t>
      </w:r>
      <w:r w:rsidR="00557B95" w:rsidRPr="00E427ED">
        <w:rPr>
          <w:rFonts w:ascii="Arial" w:hAnsi="Arial" w:cs="Arial"/>
          <w:sz w:val="22"/>
          <w:szCs w:val="22"/>
          <w:lang w:val="pl-PL"/>
        </w:rPr>
        <w:t>Pružalac usluga čija ponuda bude izabrana kao najpovoljnija je dužan da uz potpisan ugovor o javnoj nabavci dostavi Naručiocu garanciju za dobro izvršenje ugovora, u slučaju da raskid ugovora nastane zbog neispunjenja ugovorenih obaveza nastalih činjenjem ili nečinjenjem ponuđača u iznosu od 10% od vrijednosti ugovora sa uračunatim PDV-om sa rokom važenja 14 (slovima: četrnaest) dana dužim od roka za pružanje usluga, kojom bezuslovno i neopozivo garantuje potpuno i savjesno izvršenje ugovorenih obaveza.</w:t>
      </w:r>
    </w:p>
    <w:p w14:paraId="58B1AA5D" w14:textId="01375C90" w:rsidR="00557B95" w:rsidRPr="00E427ED" w:rsidRDefault="00557B95" w:rsidP="00AC10B6">
      <w:pPr>
        <w:ind w:left="360"/>
        <w:jc w:val="both"/>
        <w:rPr>
          <w:rFonts w:ascii="Arial" w:hAnsi="Arial" w:cs="Arial"/>
          <w:sz w:val="22"/>
          <w:szCs w:val="22"/>
          <w:lang w:val="pl-PL"/>
        </w:rPr>
      </w:pPr>
    </w:p>
    <w:p w14:paraId="43E69F1C" w14:textId="002BEA4A" w:rsidR="00557B95" w:rsidRPr="00E427ED" w:rsidRDefault="00557B95" w:rsidP="00AC10B6">
      <w:pPr>
        <w:ind w:left="360"/>
        <w:jc w:val="both"/>
        <w:rPr>
          <w:rFonts w:ascii="Arial" w:hAnsi="Arial" w:cs="Arial"/>
          <w:sz w:val="22"/>
          <w:szCs w:val="22"/>
          <w:lang w:val="pl-PL"/>
        </w:rPr>
      </w:pPr>
      <w:r w:rsidRPr="00095376">
        <w:rPr>
          <w:rFonts w:ascii="Arial" w:hAnsi="Arial" w:cs="Arial"/>
          <w:sz w:val="22"/>
          <w:szCs w:val="22"/>
        </w:rPr>
        <w:sym w:font="Arial" w:char="F0FE"/>
      </w:r>
      <w:r w:rsidRPr="00E427ED">
        <w:rPr>
          <w:rFonts w:ascii="Arial" w:hAnsi="Arial" w:cs="Arial"/>
          <w:sz w:val="22"/>
          <w:szCs w:val="22"/>
          <w:lang w:val="pl-PL"/>
        </w:rPr>
        <w:t xml:space="preserve"> Pružalac uslugaje dužan da najkasnije 7 (slovima: sedam) dana prije isteka roka važnosti garancije za dobro izvršenje ugovora, dostavi Naručiocu garanciju za otklanjanje nedostataka u garantnom roku, u iznosu od 10% od ugovorene vrijednosti izvedenih radova sa uračunatim PDV-om, sa rokom važenja do isteka garantnog roka, za slučaj da u garantnom roku ne ispuni obaveze na koje se garancija odnosi, kojom bezuslovno i neopozivo garantuje potpuno i savjesno izvršenje ugovorenih obaveza za vrijeme trajanja garantnog roka.</w:t>
      </w:r>
    </w:p>
    <w:p w14:paraId="3F7D9227" w14:textId="77777777" w:rsidR="00AC10B6" w:rsidRPr="00095376" w:rsidRDefault="00AC10B6" w:rsidP="00AC10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6" w:name="_Toc62730559"/>
      <w:r w:rsidRPr="00095376">
        <w:rPr>
          <w:rFonts w:ascii="Arial" w:hAnsi="Arial" w:cs="Arial"/>
          <w:b/>
          <w:sz w:val="22"/>
          <w:szCs w:val="22"/>
          <w:lang w:val="sr-Latn-ME"/>
        </w:rPr>
        <w:t>METODOLOGIJA VREDNOVANJA PONUDA</w:t>
      </w:r>
      <w:bookmarkEnd w:id="6"/>
    </w:p>
    <w:p w14:paraId="4F5CA707" w14:textId="77777777" w:rsidR="00AC10B6" w:rsidRPr="00095376" w:rsidRDefault="00AC10B6" w:rsidP="00AC10B6">
      <w:pPr>
        <w:rPr>
          <w:rFonts w:ascii="Arial" w:hAnsi="Arial" w:cs="Arial"/>
          <w:color w:val="FF0000"/>
          <w:sz w:val="22"/>
          <w:szCs w:val="22"/>
          <w:lang w:val="sr-Latn-ME"/>
        </w:rPr>
      </w:pPr>
    </w:p>
    <w:p w14:paraId="30808E9C" w14:textId="77777777" w:rsidR="00AC10B6" w:rsidRPr="00095376" w:rsidRDefault="00AC10B6" w:rsidP="00AC10B6">
      <w:pPr>
        <w:jc w:val="both"/>
        <w:rPr>
          <w:rFonts w:ascii="Arial" w:hAnsi="Arial" w:cs="Arial"/>
          <w:sz w:val="22"/>
          <w:szCs w:val="22"/>
          <w:lang w:val="sr-Latn-ME"/>
        </w:rPr>
      </w:pPr>
      <w:r w:rsidRPr="00095376">
        <w:rPr>
          <w:rFonts w:ascii="Arial" w:hAnsi="Arial" w:cs="Arial"/>
          <w:sz w:val="22"/>
          <w:szCs w:val="22"/>
          <w:lang w:val="sr-Latn-ME"/>
        </w:rPr>
        <w:t>Naručilac će u postupku javne nabavki izabrati ekonomski najpovoljniju ponudu, primjenom pristupa isplativosti, po osnovu kriterijuma</w:t>
      </w:r>
      <w:r w:rsidRPr="00095376">
        <w:rPr>
          <w:rFonts w:ascii="Arial" w:hAnsi="Arial" w:cs="Arial"/>
          <w:sz w:val="22"/>
          <w:szCs w:val="22"/>
          <w:vertAlign w:val="superscript"/>
          <w:lang w:val="sr-Latn-ME"/>
        </w:rPr>
        <w:footnoteReference w:id="7"/>
      </w:r>
      <w:r w:rsidRPr="00095376">
        <w:rPr>
          <w:rFonts w:ascii="Arial" w:hAnsi="Arial" w:cs="Arial"/>
          <w:sz w:val="22"/>
          <w:szCs w:val="22"/>
          <w:lang w:val="sr-Latn-ME"/>
        </w:rPr>
        <w:t xml:space="preserve">: </w:t>
      </w:r>
    </w:p>
    <w:p w14:paraId="4EEBD30F" w14:textId="77777777" w:rsidR="00AC10B6" w:rsidRPr="00095376" w:rsidRDefault="00AC10B6" w:rsidP="00AC10B6">
      <w:pPr>
        <w:rPr>
          <w:rFonts w:ascii="Arial" w:hAnsi="Arial" w:cs="Arial"/>
          <w:sz w:val="22"/>
          <w:szCs w:val="22"/>
          <w:lang w:val="sr-Latn-ME"/>
        </w:rPr>
      </w:pPr>
    </w:p>
    <w:p w14:paraId="480CBEDD" w14:textId="77777777" w:rsidR="00AC10B6" w:rsidRPr="00095376" w:rsidRDefault="00AC10B6" w:rsidP="00AC10B6">
      <w:pPr>
        <w:rPr>
          <w:rFonts w:ascii="Arial" w:hAnsi="Arial" w:cs="Arial"/>
          <w:sz w:val="22"/>
          <w:szCs w:val="22"/>
          <w:lang w:val="sr-Latn-ME"/>
        </w:rPr>
      </w:pPr>
      <w:r w:rsidRPr="00095376">
        <w:rPr>
          <w:rFonts w:ascii="Arial" w:eastAsia="Calibri" w:hAnsi="Arial" w:cs="Arial"/>
          <w:sz w:val="22"/>
          <w:szCs w:val="22"/>
        </w:rPr>
        <w:sym w:font="Wingdings" w:char="F0FE"/>
      </w:r>
      <w:r w:rsidRPr="00095376">
        <w:rPr>
          <w:rFonts w:ascii="Arial" w:hAnsi="Arial" w:cs="Arial"/>
          <w:sz w:val="22"/>
          <w:szCs w:val="22"/>
          <w:lang w:val="sr-Latn-ME"/>
        </w:rPr>
        <w:t xml:space="preserve"> odnos cijene i kvaliteta </w:t>
      </w:r>
    </w:p>
    <w:p w14:paraId="2C030B03" w14:textId="77777777" w:rsidR="00AC10B6" w:rsidRPr="00095376" w:rsidRDefault="00AC10B6" w:rsidP="00AC10B6">
      <w:pPr>
        <w:rPr>
          <w:rFonts w:ascii="Arial" w:hAnsi="Arial" w:cs="Arial"/>
          <w:sz w:val="22"/>
          <w:szCs w:val="22"/>
          <w:lang w:val="sr-Latn-ME"/>
        </w:rPr>
      </w:pPr>
    </w:p>
    <w:p w14:paraId="0BCA4D0E" w14:textId="77777777" w:rsidR="00AC10B6" w:rsidRPr="00095376" w:rsidRDefault="00AC10B6" w:rsidP="00AC10B6">
      <w:pPr>
        <w:rPr>
          <w:rFonts w:ascii="Arial" w:hAnsi="Arial" w:cs="Arial"/>
          <w:sz w:val="22"/>
          <w:szCs w:val="22"/>
          <w:lang w:val="sr-Latn-ME"/>
        </w:rPr>
      </w:pPr>
      <w:r w:rsidRPr="00095376">
        <w:rPr>
          <w:rFonts w:ascii="Arial" w:hAnsi="Arial" w:cs="Arial"/>
          <w:sz w:val="22"/>
          <w:szCs w:val="22"/>
          <w:lang w:val="sr-Latn-ME"/>
        </w:rPr>
        <w:t>Koristiće se relativni/proporcionalni/metod</w:t>
      </w:r>
    </w:p>
    <w:p w14:paraId="346B151A" w14:textId="77777777" w:rsidR="00AC10B6" w:rsidRPr="00095376" w:rsidRDefault="00AC10B6" w:rsidP="00AC10B6">
      <w:pPr>
        <w:rPr>
          <w:rFonts w:ascii="Arial" w:hAnsi="Arial" w:cs="Arial"/>
          <w:sz w:val="22"/>
          <w:szCs w:val="22"/>
          <w:lang w:val="sr-Latn-ME"/>
        </w:rPr>
      </w:pPr>
    </w:p>
    <w:p w14:paraId="0B155A4B" w14:textId="77777777" w:rsidR="00AC10B6" w:rsidRPr="00095376" w:rsidRDefault="00AC10B6" w:rsidP="00AC10B6">
      <w:pPr>
        <w:pBdr>
          <w:top w:val="single" w:sz="4" w:space="1" w:color="auto"/>
          <w:left w:val="single" w:sz="4" w:space="4" w:color="auto"/>
          <w:bottom w:val="single" w:sz="4" w:space="1" w:color="auto"/>
          <w:right w:val="single" w:sz="4" w:space="4" w:color="auto"/>
        </w:pBdr>
        <w:jc w:val="both"/>
        <w:rPr>
          <w:rFonts w:ascii="Arial" w:hAnsi="Arial" w:cs="Arial"/>
          <w:i/>
          <w:color w:val="FF0000"/>
          <w:sz w:val="22"/>
          <w:szCs w:val="22"/>
          <w:lang w:val="sr-Latn-BA"/>
        </w:rPr>
      </w:pPr>
    </w:p>
    <w:p w14:paraId="311BE9C0"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Vrednovanje ponuda u postupku vršiće se po kriterijumu ekonomski najpovoljnija ponuda primjenom pristupa isplativosti, po osnovu kriterijuma odnos cijene i kvaliteta, na sljedeći način:</w:t>
      </w:r>
      <w:r w:rsidRPr="00095376">
        <w:rPr>
          <w:rFonts w:ascii="Arial" w:hAnsi="Arial" w:cs="Arial"/>
          <w:i/>
          <w:sz w:val="22"/>
          <w:szCs w:val="22"/>
          <w:lang w:val="sr-Latn-BA"/>
        </w:rPr>
        <w:tab/>
      </w:r>
    </w:p>
    <w:p w14:paraId="16E3305C"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24C30973" w14:textId="0543436F"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xml:space="preserve">1. Parametar: Cijena (C) ..................maksimalan broj bodova </w:t>
      </w:r>
      <w:r w:rsidR="00874374" w:rsidRPr="00095376">
        <w:rPr>
          <w:rFonts w:ascii="Arial" w:hAnsi="Arial" w:cs="Arial"/>
          <w:i/>
          <w:sz w:val="22"/>
          <w:szCs w:val="22"/>
          <w:lang w:val="sr-Latn-BA"/>
        </w:rPr>
        <w:t>40</w:t>
      </w:r>
    </w:p>
    <w:p w14:paraId="694E33F4" w14:textId="2AE9AEC5"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xml:space="preserve">2. Parametar: Kvalitet (K) .................maksimalan broj bodova </w:t>
      </w:r>
      <w:r w:rsidR="00874374" w:rsidRPr="00095376">
        <w:rPr>
          <w:rFonts w:ascii="Arial" w:hAnsi="Arial" w:cs="Arial"/>
          <w:i/>
          <w:sz w:val="22"/>
          <w:szCs w:val="22"/>
          <w:lang w:val="sr-Latn-BA"/>
        </w:rPr>
        <w:t>60</w:t>
      </w:r>
    </w:p>
    <w:p w14:paraId="782BF3CD"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xml:space="preserve">                      </w:t>
      </w:r>
    </w:p>
    <w:p w14:paraId="4934E959"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Ukupan broj bodova (UBB) = broj bodova za ponuđenu cijenu (C) + broj bodova za kvalitet (K)</w:t>
      </w:r>
    </w:p>
    <w:p w14:paraId="0DE8C823"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3652A129" w14:textId="7AD537A3" w:rsidR="003B32A3" w:rsidRPr="00095376" w:rsidRDefault="00BD15C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1.  Parametar cijena (C) - 40</w:t>
      </w:r>
      <w:r w:rsidR="003B32A3" w:rsidRPr="00095376">
        <w:rPr>
          <w:rFonts w:ascii="Arial" w:hAnsi="Arial" w:cs="Arial"/>
          <w:i/>
          <w:sz w:val="22"/>
          <w:szCs w:val="22"/>
          <w:lang w:val="sr-Latn-BA"/>
        </w:rPr>
        <w:t xml:space="preserve"> bodova</w:t>
      </w:r>
    </w:p>
    <w:p w14:paraId="1AFD6F73"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07A9422F" w14:textId="4A80CFED"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Ponude se vrednuju na osnovu ponuđene cijene na način što se najniža ponuđena cijena podijeli sa ponuđenom cijenom i dobijeni količnik pomnoži sa maksimalnim brojem bodova (4</w:t>
      </w:r>
      <w:r w:rsidR="00874374" w:rsidRPr="00095376">
        <w:rPr>
          <w:rFonts w:ascii="Arial" w:hAnsi="Arial" w:cs="Arial"/>
          <w:i/>
          <w:sz w:val="22"/>
          <w:szCs w:val="22"/>
          <w:lang w:val="sr-Latn-BA"/>
        </w:rPr>
        <w:t>0</w:t>
      </w:r>
      <w:r w:rsidRPr="00095376">
        <w:rPr>
          <w:rFonts w:ascii="Arial" w:hAnsi="Arial" w:cs="Arial"/>
          <w:i/>
          <w:sz w:val="22"/>
          <w:szCs w:val="22"/>
          <w:lang w:val="sr-Latn-BA"/>
        </w:rPr>
        <w:t>) tj. po formuli:</w:t>
      </w:r>
    </w:p>
    <w:p w14:paraId="035CA96B"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14DC2505" w14:textId="5987A413"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xml:space="preserve">C=(Cmin/Cp)x </w:t>
      </w:r>
      <w:r w:rsidR="00874374" w:rsidRPr="00095376">
        <w:rPr>
          <w:rFonts w:ascii="Arial" w:hAnsi="Arial" w:cs="Arial"/>
          <w:i/>
          <w:sz w:val="22"/>
          <w:szCs w:val="22"/>
          <w:lang w:val="sr-Latn-BA"/>
        </w:rPr>
        <w:t>40</w:t>
      </w:r>
    </w:p>
    <w:p w14:paraId="5C84FEAA"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xml:space="preserve">Cmin-najniža ponuđena cijena </w:t>
      </w:r>
    </w:p>
    <w:p w14:paraId="752AB564"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lastRenderedPageBreak/>
        <w:t xml:space="preserve">Cp-ponuđena cijena </w:t>
      </w:r>
    </w:p>
    <w:p w14:paraId="027DC447"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2DDF9084"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Ako je ponuđena cijena 0,00 EUR-a prilikom vrednovanja te cijene po parametru cijena uzima se da je ponuđena cijena 0,01 EUR.</w:t>
      </w:r>
    </w:p>
    <w:p w14:paraId="74B7DEAF"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4CE6E266"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7F365DE5" w14:textId="28B08E90" w:rsidR="003B32A3" w:rsidRPr="00095376" w:rsidRDefault="003B32A3" w:rsidP="00874374">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xml:space="preserve">2. </w:t>
      </w:r>
      <w:r w:rsidR="00874374" w:rsidRPr="00095376">
        <w:rPr>
          <w:rFonts w:ascii="Arial" w:hAnsi="Arial" w:cs="Arial"/>
          <w:i/>
          <w:sz w:val="22"/>
          <w:szCs w:val="22"/>
          <w:lang w:val="sr-Latn-BA"/>
        </w:rPr>
        <w:t>Parametar kvalitet (K) – 60 bodova - Kvalitet obuhvata tri parametra i to ponuđeni rok izvršenja ugovora (RIU - 40), broj inžinjera koji bi radili na projektu (BINŽ-15) i učešće žena u broju lica koja će ponuđač angažovati na izvršenju predmeta nabavke(Ž -5): K=RIU+BINŽ-15 + Ž RIU=40 BINŽ=15 Ž=5</w:t>
      </w:r>
    </w:p>
    <w:p w14:paraId="1859F40B" w14:textId="77777777" w:rsidR="00874374" w:rsidRPr="00095376" w:rsidRDefault="00874374" w:rsidP="00874374">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63BD1659" w14:textId="3F2427C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2.1.RIU -</w:t>
      </w:r>
      <w:r w:rsidR="00A6538E" w:rsidRPr="00095376">
        <w:rPr>
          <w:rFonts w:ascii="Arial" w:hAnsi="Arial" w:cs="Arial"/>
          <w:i/>
          <w:sz w:val="22"/>
          <w:szCs w:val="22"/>
          <w:lang w:val="sr-Latn-BA"/>
        </w:rPr>
        <w:t xml:space="preserve"> </w:t>
      </w:r>
      <w:r w:rsidRPr="00095376">
        <w:rPr>
          <w:rFonts w:ascii="Arial" w:hAnsi="Arial" w:cs="Arial"/>
          <w:i/>
          <w:sz w:val="22"/>
          <w:szCs w:val="22"/>
          <w:lang w:val="sr-Latn-BA"/>
        </w:rPr>
        <w:t xml:space="preserve">Rok izvršenja ugovora vrednovaće se na sljedeći način: maksimalnih </w:t>
      </w:r>
      <w:r w:rsidR="00874374" w:rsidRPr="00095376">
        <w:rPr>
          <w:rFonts w:ascii="Arial" w:hAnsi="Arial" w:cs="Arial"/>
          <w:i/>
          <w:sz w:val="22"/>
          <w:szCs w:val="22"/>
          <w:lang w:val="sr-Latn-BA"/>
        </w:rPr>
        <w:t>40</w:t>
      </w:r>
      <w:r w:rsidRPr="00095376">
        <w:rPr>
          <w:rFonts w:ascii="Arial" w:hAnsi="Arial" w:cs="Arial"/>
          <w:i/>
          <w:sz w:val="22"/>
          <w:szCs w:val="22"/>
          <w:lang w:val="sr-Latn-BA"/>
        </w:rPr>
        <w:t xml:space="preserve"> bodova primjenom ovog parametra dobija ponuđač sa najkraćim ponuđenim rokom izvršenja ugovora u kalendarskim danima, a drugi ponuđači dobijaju proporcionalno manji broj bodova prema formuli: broj bodova (K) najkraći ponuđeni rok za izvršenje ugovora u kalendarskim danima/ponuđeni rok za izvršenje ugovora u kalendarskim danima x </w:t>
      </w:r>
      <w:r w:rsidR="00874374" w:rsidRPr="00095376">
        <w:rPr>
          <w:rFonts w:ascii="Arial" w:hAnsi="Arial" w:cs="Arial"/>
          <w:i/>
          <w:sz w:val="22"/>
          <w:szCs w:val="22"/>
          <w:lang w:val="sr-Latn-BA"/>
        </w:rPr>
        <w:t>40</w:t>
      </w:r>
      <w:r w:rsidRPr="00095376">
        <w:rPr>
          <w:rFonts w:ascii="Arial" w:hAnsi="Arial" w:cs="Arial"/>
          <w:i/>
          <w:sz w:val="22"/>
          <w:szCs w:val="22"/>
          <w:lang w:val="sr-Latn-BA"/>
        </w:rPr>
        <w:t>. Rok izvršenja ugovora je predmet bodovanja , tako da će ugovor biti zaključen na ponuđeni rok koji ne može biti duži od maksimalnih 40 kalendarskih dana od dana zaključivanja ugovora.</w:t>
      </w:r>
    </w:p>
    <w:p w14:paraId="628202E6" w14:textId="30B62F96" w:rsidR="00874374" w:rsidRPr="00095376" w:rsidRDefault="00874374"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584C54E6" w14:textId="217B7076" w:rsidR="00874374" w:rsidRPr="00E427ED" w:rsidRDefault="00874374"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2.2.</w:t>
      </w:r>
      <w:r w:rsidR="00A6538E" w:rsidRPr="00095376">
        <w:rPr>
          <w:rFonts w:ascii="Arial" w:hAnsi="Arial" w:cs="Arial"/>
          <w:i/>
          <w:sz w:val="22"/>
          <w:szCs w:val="22"/>
          <w:lang w:val="sr-Latn-BA"/>
        </w:rPr>
        <w:t xml:space="preserve"> BINŽ - Broj inžinjera koji će biti angažovani na projektu vrednovaće se na sljedeći način: maksimalnih 15 bodova primjenom ovog parametra dobija ponuđač sa nejvećim brojem ponuđenih inžinjera, dok drugi ponuđači dobijaju proporcionalno manji broj prema formuli:</w:t>
      </w:r>
      <w:r w:rsidRPr="00095376">
        <w:rPr>
          <w:rFonts w:ascii="Arial" w:hAnsi="Arial" w:cs="Arial"/>
          <w:i/>
          <w:sz w:val="22"/>
          <w:szCs w:val="22"/>
          <w:lang w:val="sr-Latn-BA"/>
        </w:rPr>
        <w:t xml:space="preserve"> Broj bodova po osnovu </w:t>
      </w:r>
      <w:r w:rsidRPr="00E427ED">
        <w:rPr>
          <w:rFonts w:ascii="Arial" w:hAnsi="Arial" w:cs="Arial"/>
          <w:i/>
          <w:sz w:val="22"/>
          <w:szCs w:val="22"/>
          <w:lang w:val="sr-Latn-BA"/>
        </w:rPr>
        <w:t xml:space="preserve">broja inžinjera koji bi radili na projektu (BINŽ) </w:t>
      </w:r>
      <w:r w:rsidR="00A6538E" w:rsidRPr="00E427ED">
        <w:rPr>
          <w:rFonts w:ascii="Arial" w:hAnsi="Arial" w:cs="Arial"/>
          <w:i/>
          <w:sz w:val="22"/>
          <w:szCs w:val="22"/>
          <w:lang w:val="sr-Latn-BA"/>
        </w:rPr>
        <w:t xml:space="preserve">u odnosu </w:t>
      </w:r>
      <w:r w:rsidRPr="00E427ED">
        <w:rPr>
          <w:rFonts w:ascii="Arial" w:hAnsi="Arial" w:cs="Arial"/>
          <w:i/>
          <w:sz w:val="22"/>
          <w:szCs w:val="22"/>
          <w:lang w:val="sr-Latn-BA"/>
        </w:rPr>
        <w:t>sa maksimalnim brojem bodova (15), I to:</w:t>
      </w:r>
    </w:p>
    <w:p w14:paraId="3F6E8C86" w14:textId="0F11D65C" w:rsidR="00444703" w:rsidRPr="00095376" w:rsidRDefault="0044470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0F011B07" w14:textId="76E9E578" w:rsidR="00444703" w:rsidRPr="00095376" w:rsidRDefault="00444703" w:rsidP="0044470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xml:space="preserve">BINŽ =( broj inžinjera koji će ponuđač angažovati na izvršenju predmeta nabavke )/(najveći ponuđeni broj inžinjera koji će ponuđač angažovati na izvršenju predmeta nabavke)  </w:t>
      </w:r>
      <w:r w:rsidRPr="00095376">
        <w:rPr>
          <w:rFonts w:ascii="Cambria Math" w:hAnsi="Cambria Math" w:cs="Cambria Math"/>
          <w:i/>
          <w:sz w:val="22"/>
          <w:szCs w:val="22"/>
          <w:lang w:val="sr-Latn-BA"/>
        </w:rPr>
        <w:t>𝑥</w:t>
      </w:r>
      <w:r w:rsidRPr="00095376">
        <w:rPr>
          <w:rFonts w:ascii="Arial" w:hAnsi="Arial" w:cs="Arial"/>
          <w:i/>
          <w:sz w:val="22"/>
          <w:szCs w:val="22"/>
          <w:lang w:val="sr-Latn-BA"/>
        </w:rPr>
        <w:t xml:space="preserve"> 15</w:t>
      </w:r>
    </w:p>
    <w:p w14:paraId="3876983C" w14:textId="77777777" w:rsidR="00444703" w:rsidRPr="00095376" w:rsidRDefault="00444703" w:rsidP="0044470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3A594D8E" w14:textId="77777777" w:rsidR="00444703" w:rsidRPr="00095376" w:rsidRDefault="0044470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680F2D6B"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294E60F4" w14:textId="5580DD80"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2.</w:t>
      </w:r>
      <w:r w:rsidR="00874374" w:rsidRPr="00095376">
        <w:rPr>
          <w:rFonts w:ascii="Arial" w:hAnsi="Arial" w:cs="Arial"/>
          <w:i/>
          <w:sz w:val="22"/>
          <w:szCs w:val="22"/>
          <w:lang w:val="sr-Latn-BA"/>
        </w:rPr>
        <w:t>3</w:t>
      </w:r>
      <w:r w:rsidRPr="00095376">
        <w:rPr>
          <w:rFonts w:ascii="Arial" w:hAnsi="Arial" w:cs="Arial"/>
          <w:i/>
          <w:sz w:val="22"/>
          <w:szCs w:val="22"/>
          <w:lang w:val="sr-Latn-BA"/>
        </w:rPr>
        <w:t>. Broj bodova po osnovu učešća žena (Ž) sa max brojem bodova (5), i to:</w:t>
      </w:r>
    </w:p>
    <w:p w14:paraId="3EEA2684"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xml:space="preserve"> - učešća žena u broju lica koja će ponuđač angažovati na izvršenju predmeta nabavke, broj bodova 2,</w:t>
      </w:r>
    </w:p>
    <w:p w14:paraId="37D4606F"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učešća žena u ukupnom broju zaposlenih kod ponuđača, broj bodova 2,</w:t>
      </w:r>
    </w:p>
    <w:p w14:paraId="69844AED"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udjela žena u vlasničkoj strukturi ponuđača, broj bodova 1.</w:t>
      </w:r>
    </w:p>
    <w:p w14:paraId="133B66AD"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68DEC8FF"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Broj bodova po osnovu učešća žena u broju lica koja će ponuđač angažovati na izvršenju predmeta nabavke konkretnog ponuđača utvrdjuje na način što se ponuđaču koji je ponudio najveći broj žena u broju lica koja će angažovati na izvršenju predmeta nabavke dodjeljuje maksimalan broj bodova, dok ostali ponuđači dobijaju bodove proporcionalno po osnovu formule:</w:t>
      </w:r>
    </w:p>
    <w:p w14:paraId="45D1C9C9"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1C36F41F"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03400369"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xml:space="preserve">Ž1 =( broj žena u broju lica koja će ponuđač angažovati na izvršenju predmeta nabavke )/(najveći broj žena u broju lica koja će ponuđač angažovati na izvršenju predmeta nabavke)  </w:t>
      </w:r>
      <w:r w:rsidRPr="00095376">
        <w:rPr>
          <w:rFonts w:ascii="Cambria Math" w:hAnsi="Cambria Math" w:cs="Cambria Math"/>
          <w:i/>
          <w:sz w:val="22"/>
          <w:szCs w:val="22"/>
          <w:lang w:val="sr-Latn-BA"/>
        </w:rPr>
        <w:t>𝑥</w:t>
      </w:r>
      <w:r w:rsidRPr="00095376">
        <w:rPr>
          <w:rFonts w:ascii="Arial" w:hAnsi="Arial" w:cs="Arial"/>
          <w:i/>
          <w:sz w:val="22"/>
          <w:szCs w:val="22"/>
          <w:lang w:val="sr-Latn-BA"/>
        </w:rPr>
        <w:t xml:space="preserve"> 2 </w:t>
      </w:r>
    </w:p>
    <w:p w14:paraId="49CF84D2"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3927568A"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Broj bodova po osnovu učešća žena u ukupnom broju zaposlenih kod konkretnog ponuđača utvrđuje na način što se ponuđaču koji je ponudio najveći broj žena u ukupnom broju zaposlenih dodjeljuje maksimalan broj bodova, dok ostali ponuđači dobijaju bodove proporcionalno po osnovu formule:</w:t>
      </w:r>
    </w:p>
    <w:p w14:paraId="352FCC57"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05BF0824"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lastRenderedPageBreak/>
        <w:t xml:space="preserve">Ž2 =( broj žena u ukupnom broju zaposlenih )/( najveći broj žena u ukupnom broju zaposlenih)  </w:t>
      </w:r>
      <w:r w:rsidRPr="00095376">
        <w:rPr>
          <w:rFonts w:ascii="Cambria Math" w:hAnsi="Cambria Math" w:cs="Cambria Math"/>
          <w:i/>
          <w:sz w:val="22"/>
          <w:szCs w:val="22"/>
          <w:lang w:val="sr-Latn-BA"/>
        </w:rPr>
        <w:t>𝑥</w:t>
      </w:r>
      <w:r w:rsidRPr="00095376">
        <w:rPr>
          <w:rFonts w:ascii="Arial" w:hAnsi="Arial" w:cs="Arial"/>
          <w:i/>
          <w:sz w:val="22"/>
          <w:szCs w:val="22"/>
          <w:lang w:val="sr-Latn-BA"/>
        </w:rPr>
        <w:t xml:space="preserve"> 2</w:t>
      </w:r>
    </w:p>
    <w:p w14:paraId="0CA7FB16"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Broj bodova po osnovu udjela žena u vlasničkoj strukturi konkretnog ponuđača utvrdjuje na način što se ponuđaču koji je ponudio najveći broj udjela žena u vlasničkoj strukturi ponuđača dodjeljuje maksimalan broj bodova, dok ostali ponuđači dobijaju bodove proporcionalno po osnovu formule:</w:t>
      </w:r>
    </w:p>
    <w:p w14:paraId="235842B3"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0C03A05A"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xml:space="preserve">Ž3 =(udio žena u vlasničkoj strukturi ponuđača)/( najveći broj udjela žena u vlasničkoj strukturi ponuđača)  </w:t>
      </w:r>
      <w:r w:rsidRPr="00095376">
        <w:rPr>
          <w:rFonts w:ascii="Cambria Math" w:hAnsi="Cambria Math" w:cs="Cambria Math"/>
          <w:i/>
          <w:sz w:val="22"/>
          <w:szCs w:val="22"/>
          <w:lang w:val="sr-Latn-BA"/>
        </w:rPr>
        <w:t>𝑥</w:t>
      </w:r>
      <w:r w:rsidRPr="00095376">
        <w:rPr>
          <w:rFonts w:ascii="Arial" w:hAnsi="Arial" w:cs="Arial"/>
          <w:i/>
          <w:sz w:val="22"/>
          <w:szCs w:val="22"/>
          <w:lang w:val="sr-Latn-BA"/>
        </w:rPr>
        <w:t xml:space="preserve"> 1</w:t>
      </w:r>
    </w:p>
    <w:p w14:paraId="022B4F93"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52987AB1"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Ž= Ž1+Ž2+Ž3</w:t>
      </w:r>
    </w:p>
    <w:p w14:paraId="3EA7AC4C"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4189C1D7"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xml:space="preserve">Izračunavanje ukupnog broja bodova vrednovanja ponude se računa po formuli: </w:t>
      </w:r>
    </w:p>
    <w:p w14:paraId="5CDE33F7"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537C62EC"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UBB= C+K</w:t>
      </w:r>
    </w:p>
    <w:p w14:paraId="65EBC98E"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21A033EA" w14:textId="3B41BE96"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K=RIU</w:t>
      </w:r>
      <w:r w:rsidR="00A6538E" w:rsidRPr="00095376">
        <w:rPr>
          <w:rFonts w:ascii="Arial" w:hAnsi="Arial" w:cs="Arial"/>
          <w:i/>
          <w:sz w:val="22"/>
          <w:szCs w:val="22"/>
          <w:lang w:val="sr-Latn-BA"/>
        </w:rPr>
        <w:t>+ BINŽ</w:t>
      </w:r>
      <w:r w:rsidRPr="00095376">
        <w:rPr>
          <w:rFonts w:ascii="Arial" w:hAnsi="Arial" w:cs="Arial"/>
          <w:i/>
          <w:sz w:val="22"/>
          <w:szCs w:val="22"/>
          <w:lang w:val="sr-Latn-BA"/>
        </w:rPr>
        <w:t>+Ž</w:t>
      </w:r>
    </w:p>
    <w:p w14:paraId="19F45DFE"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4EC6A5C6"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xml:space="preserve">gdje je: </w:t>
      </w:r>
    </w:p>
    <w:p w14:paraId="35D2883A"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p>
    <w:p w14:paraId="68C0F71A"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UBB – ukupan broj bodova</w:t>
      </w:r>
    </w:p>
    <w:p w14:paraId="4DD49F13"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 xml:space="preserve">C - cijena </w:t>
      </w:r>
    </w:p>
    <w:p w14:paraId="70E774B1"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K – kvalitet</w:t>
      </w:r>
    </w:p>
    <w:p w14:paraId="7A748D81" w14:textId="3B145551"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RIU - Rok izvršenja ugovora</w:t>
      </w:r>
    </w:p>
    <w:p w14:paraId="1619CD69" w14:textId="020EE458" w:rsidR="00A6538E" w:rsidRPr="00095376" w:rsidRDefault="00A6538E"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BINŽ - broj inžinjera koji će biti angažovani na projektu</w:t>
      </w:r>
    </w:p>
    <w:p w14:paraId="64657A95"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Ž - učešće žena u broju lica koja će ponuđač angažovati na izvršenju predmeta nabavke</w:t>
      </w:r>
    </w:p>
    <w:p w14:paraId="241C958D"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Ž1- broj žena u broju lica koja će ponuđač angažovati na izvršenju predmeta nabavke</w:t>
      </w:r>
    </w:p>
    <w:p w14:paraId="77A1F984"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Ž2 - broj žena u ukupnom broju zaposlenih</w:t>
      </w:r>
    </w:p>
    <w:p w14:paraId="23BF044E" w14:textId="1DF7B5EB" w:rsidR="00B344D1"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sz w:val="22"/>
          <w:szCs w:val="22"/>
          <w:lang w:val="sr-Latn-BA"/>
        </w:rPr>
      </w:pPr>
      <w:r w:rsidRPr="00095376">
        <w:rPr>
          <w:rFonts w:ascii="Arial" w:hAnsi="Arial" w:cs="Arial"/>
          <w:i/>
          <w:sz w:val="22"/>
          <w:szCs w:val="22"/>
          <w:lang w:val="sr-Latn-BA"/>
        </w:rPr>
        <w:t>Ž3 -  udio žena u vlasničkoj strukturi ponuđača</w:t>
      </w:r>
    </w:p>
    <w:p w14:paraId="430ABA4F" w14:textId="77777777" w:rsidR="003B32A3" w:rsidRPr="00095376" w:rsidRDefault="003B32A3" w:rsidP="003B32A3">
      <w:pPr>
        <w:pBdr>
          <w:top w:val="single" w:sz="4" w:space="1" w:color="auto"/>
          <w:left w:val="single" w:sz="4" w:space="4" w:color="auto"/>
          <w:bottom w:val="single" w:sz="4" w:space="1" w:color="auto"/>
          <w:right w:val="single" w:sz="4" w:space="4" w:color="auto"/>
        </w:pBdr>
        <w:jc w:val="both"/>
        <w:rPr>
          <w:rFonts w:ascii="Arial" w:hAnsi="Arial" w:cs="Arial"/>
          <w:i/>
          <w:color w:val="FF0000"/>
          <w:sz w:val="22"/>
          <w:szCs w:val="22"/>
          <w:lang w:val="sr-Latn-BA"/>
        </w:rPr>
      </w:pPr>
    </w:p>
    <w:p w14:paraId="475E59A8" w14:textId="77777777" w:rsidR="00AC10B6" w:rsidRPr="00095376" w:rsidRDefault="00AC10B6" w:rsidP="00AC10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7" w:name="_Toc62730560"/>
      <w:r w:rsidRPr="00095376">
        <w:rPr>
          <w:rFonts w:ascii="Arial" w:hAnsi="Arial" w:cs="Arial"/>
          <w:b/>
          <w:sz w:val="22"/>
          <w:szCs w:val="22"/>
          <w:lang w:val="sr-Latn-ME"/>
        </w:rPr>
        <w:t>JEZIK PONUDE</w:t>
      </w:r>
      <w:bookmarkEnd w:id="7"/>
    </w:p>
    <w:p w14:paraId="09A2585A" w14:textId="77777777" w:rsidR="00AC10B6" w:rsidRPr="00095376" w:rsidRDefault="00AC10B6" w:rsidP="00AC10B6">
      <w:pPr>
        <w:jc w:val="both"/>
        <w:rPr>
          <w:rFonts w:ascii="Arial" w:hAnsi="Arial" w:cs="Arial"/>
          <w:b/>
          <w:bCs/>
          <w:sz w:val="22"/>
          <w:szCs w:val="22"/>
          <w:lang w:val="sr-Latn-ME"/>
        </w:rPr>
      </w:pPr>
    </w:p>
    <w:p w14:paraId="342431C3" w14:textId="77777777" w:rsidR="00AC10B6" w:rsidRPr="00095376" w:rsidRDefault="00AC10B6" w:rsidP="00AC10B6">
      <w:pPr>
        <w:jc w:val="both"/>
        <w:rPr>
          <w:rFonts w:ascii="Arial" w:hAnsi="Arial" w:cs="Arial"/>
          <w:sz w:val="22"/>
          <w:szCs w:val="22"/>
          <w:lang w:val="sr-Latn-ME"/>
        </w:rPr>
      </w:pPr>
      <w:r w:rsidRPr="00095376">
        <w:rPr>
          <w:rFonts w:ascii="Arial" w:hAnsi="Arial" w:cs="Arial"/>
          <w:sz w:val="22"/>
          <w:szCs w:val="22"/>
          <w:lang w:val="sr-Latn-ME"/>
        </w:rPr>
        <w:t>Ponuda se sačinjava na:</w:t>
      </w:r>
    </w:p>
    <w:p w14:paraId="6B95E11A" w14:textId="77777777" w:rsidR="00AC10B6" w:rsidRPr="00095376" w:rsidRDefault="00AC10B6" w:rsidP="00AC10B6">
      <w:pPr>
        <w:jc w:val="both"/>
        <w:rPr>
          <w:rFonts w:ascii="Arial" w:hAnsi="Arial" w:cs="Arial"/>
          <w:b/>
          <w:bCs/>
          <w:sz w:val="22"/>
          <w:szCs w:val="22"/>
          <w:lang w:val="sr-Latn-ME"/>
        </w:rPr>
      </w:pPr>
    </w:p>
    <w:p w14:paraId="6FE9856C" w14:textId="77777777" w:rsidR="00AC10B6" w:rsidRPr="00095376" w:rsidRDefault="00AC10B6" w:rsidP="00AC10B6">
      <w:pPr>
        <w:rPr>
          <w:rFonts w:ascii="Arial" w:hAnsi="Arial" w:cs="Arial"/>
          <w:sz w:val="22"/>
          <w:szCs w:val="22"/>
          <w:lang w:val="sr-Latn-ME"/>
        </w:rPr>
      </w:pPr>
      <w:r w:rsidRPr="00095376">
        <w:rPr>
          <w:rFonts w:ascii="Arial" w:eastAsia="Calibri" w:hAnsi="Arial" w:cs="Arial"/>
          <w:sz w:val="22"/>
          <w:szCs w:val="22"/>
        </w:rPr>
        <w:sym w:font="Wingdings" w:char="F0FE"/>
      </w:r>
      <w:r w:rsidRPr="00095376">
        <w:rPr>
          <w:rFonts w:ascii="Arial" w:hAnsi="Arial" w:cs="Arial"/>
          <w:sz w:val="22"/>
          <w:szCs w:val="22"/>
          <w:lang w:val="sr-Latn-ME"/>
        </w:rPr>
        <w:t xml:space="preserve"> crnogorski jezik i drugi jezik koji je u službenoj upotrebi u Crnoj Gori, u skladu sa Ustavom i zakonom. </w:t>
      </w:r>
    </w:p>
    <w:p w14:paraId="6CB07E7C" w14:textId="77777777" w:rsidR="00AC10B6" w:rsidRPr="00095376" w:rsidRDefault="00AC10B6" w:rsidP="00AC10B6">
      <w:pPr>
        <w:rPr>
          <w:rFonts w:ascii="Arial" w:hAnsi="Arial" w:cs="Arial"/>
          <w:sz w:val="22"/>
          <w:szCs w:val="22"/>
          <w:lang w:val="sr-Latn-ME"/>
        </w:rPr>
      </w:pPr>
    </w:p>
    <w:p w14:paraId="49F15DCC" w14:textId="77777777" w:rsidR="00AC10B6" w:rsidRPr="00095376" w:rsidRDefault="00AC10B6" w:rsidP="00AC10B6">
      <w:pPr>
        <w:rPr>
          <w:rFonts w:ascii="Arial" w:hAnsi="Arial" w:cs="Arial"/>
          <w:sz w:val="22"/>
          <w:szCs w:val="22"/>
          <w:lang w:val="sr-Latn-ME"/>
        </w:rPr>
      </w:pPr>
      <w:r w:rsidRPr="00095376">
        <w:rPr>
          <w:rFonts w:ascii="Arial" w:hAnsi="Arial" w:cs="Arial"/>
          <w:sz w:val="22"/>
          <w:szCs w:val="22"/>
          <w:lang w:val="sr-Latn-ME"/>
        </w:rPr>
        <w:t xml:space="preserve">Dokazi sačinjeni na jeziku koji nije jezik ponude, dostaviće se na jeziku na kojem su sačinjeni i u prevodu na jezik ponude ovjeren od strane tumača. </w:t>
      </w:r>
    </w:p>
    <w:p w14:paraId="4BA83399" w14:textId="77777777" w:rsidR="00AC10B6" w:rsidRPr="00095376" w:rsidRDefault="00AC10B6" w:rsidP="00AC10B6">
      <w:pPr>
        <w:jc w:val="both"/>
        <w:rPr>
          <w:rFonts w:ascii="Arial" w:hAnsi="Arial" w:cs="Arial"/>
          <w:color w:val="FF0000"/>
          <w:sz w:val="22"/>
          <w:szCs w:val="22"/>
          <w:lang w:val="sr-Latn-ME"/>
        </w:rPr>
      </w:pPr>
    </w:p>
    <w:p w14:paraId="0ED06248" w14:textId="77777777" w:rsidR="00AC10B6" w:rsidRPr="00095376" w:rsidRDefault="00AC10B6" w:rsidP="00AC10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8" w:name="_Toc62730561"/>
      <w:r w:rsidRPr="00095376">
        <w:rPr>
          <w:rFonts w:ascii="Arial" w:hAnsi="Arial" w:cs="Arial"/>
          <w:b/>
          <w:sz w:val="22"/>
          <w:szCs w:val="22"/>
          <w:lang w:val="sr-Latn-ME"/>
        </w:rPr>
        <w:t>NAČIN, MJESTO I VRIJEME PODNOŠENJA PONUDA I OTVARANJA PONUDA</w:t>
      </w:r>
      <w:bookmarkEnd w:id="8"/>
    </w:p>
    <w:p w14:paraId="6B5714A2" w14:textId="77777777" w:rsidR="00AC10B6" w:rsidRPr="00095376" w:rsidRDefault="00AC10B6" w:rsidP="00AC10B6">
      <w:pPr>
        <w:jc w:val="both"/>
        <w:rPr>
          <w:rFonts w:ascii="Arial" w:hAnsi="Arial" w:cs="Arial"/>
          <w:b/>
          <w:bCs/>
          <w:lang w:val="sr-Latn-ME"/>
        </w:rPr>
      </w:pPr>
    </w:p>
    <w:p w14:paraId="06BF78B3" w14:textId="547D6C7E" w:rsidR="00AC10B6" w:rsidRPr="00095376" w:rsidRDefault="00AC10B6" w:rsidP="00AC10B6">
      <w:pPr>
        <w:rPr>
          <w:rFonts w:ascii="Arial" w:hAnsi="Arial" w:cs="Arial"/>
          <w:sz w:val="22"/>
          <w:szCs w:val="22"/>
          <w:lang w:val="sr-Latn-ME"/>
        </w:rPr>
      </w:pPr>
      <w:r w:rsidRPr="00095376">
        <w:rPr>
          <w:rFonts w:ascii="Arial" w:hAnsi="Arial" w:cs="Arial"/>
          <w:sz w:val="22"/>
          <w:szCs w:val="22"/>
          <w:lang w:val="sr-Latn-ME"/>
        </w:rPr>
        <w:t xml:space="preserve">Ponude se podnose preko ESJN-a zaključno sa danom </w:t>
      </w:r>
      <w:r w:rsidR="00BD15C3" w:rsidRPr="00095376">
        <w:rPr>
          <w:rFonts w:ascii="Arial" w:hAnsi="Arial" w:cs="Arial"/>
          <w:sz w:val="22"/>
          <w:szCs w:val="22"/>
          <w:lang w:val="sr-Latn-ME"/>
        </w:rPr>
        <w:t>1</w:t>
      </w:r>
      <w:r w:rsidR="003357B6">
        <w:rPr>
          <w:rFonts w:ascii="Arial" w:hAnsi="Arial" w:cs="Arial"/>
          <w:sz w:val="22"/>
          <w:szCs w:val="22"/>
          <w:lang w:val="sr-Latn-ME"/>
        </w:rPr>
        <w:t>3</w:t>
      </w:r>
      <w:r w:rsidRPr="00095376">
        <w:rPr>
          <w:rFonts w:ascii="Arial" w:hAnsi="Arial" w:cs="Arial"/>
          <w:sz w:val="22"/>
          <w:szCs w:val="22"/>
          <w:lang w:val="sr-Latn-ME"/>
        </w:rPr>
        <w:t>.</w:t>
      </w:r>
      <w:r w:rsidR="00BD15C3" w:rsidRPr="00095376">
        <w:rPr>
          <w:rFonts w:ascii="Arial" w:hAnsi="Arial" w:cs="Arial"/>
          <w:sz w:val="22"/>
          <w:szCs w:val="22"/>
          <w:lang w:val="sr-Latn-ME"/>
        </w:rPr>
        <w:t>06</w:t>
      </w:r>
      <w:r w:rsidRPr="00095376">
        <w:rPr>
          <w:rFonts w:ascii="Arial" w:hAnsi="Arial" w:cs="Arial"/>
          <w:sz w:val="22"/>
          <w:szCs w:val="22"/>
          <w:lang w:val="sr-Latn-ME"/>
        </w:rPr>
        <w:t>.202</w:t>
      </w:r>
      <w:r w:rsidR="00C77F3C" w:rsidRPr="00095376">
        <w:rPr>
          <w:rFonts w:ascii="Arial" w:hAnsi="Arial" w:cs="Arial"/>
          <w:sz w:val="22"/>
          <w:szCs w:val="22"/>
          <w:lang w:val="sr-Latn-ME"/>
        </w:rPr>
        <w:t>4</w:t>
      </w:r>
      <w:r w:rsidRPr="00095376">
        <w:rPr>
          <w:rFonts w:ascii="Arial" w:hAnsi="Arial" w:cs="Arial"/>
          <w:sz w:val="22"/>
          <w:szCs w:val="22"/>
          <w:lang w:val="sr-Latn-ME"/>
        </w:rPr>
        <w:t xml:space="preserve">.godine do </w:t>
      </w:r>
      <w:r w:rsidR="00BD15C3" w:rsidRPr="00095376">
        <w:rPr>
          <w:rFonts w:ascii="Arial" w:hAnsi="Arial" w:cs="Arial"/>
          <w:sz w:val="22"/>
          <w:szCs w:val="22"/>
          <w:lang w:val="sr-Latn-ME"/>
        </w:rPr>
        <w:t>15</w:t>
      </w:r>
      <w:r w:rsidRPr="00095376">
        <w:rPr>
          <w:rFonts w:ascii="Arial" w:hAnsi="Arial" w:cs="Arial"/>
          <w:sz w:val="22"/>
          <w:szCs w:val="22"/>
          <w:lang w:val="sr-Latn-ME"/>
        </w:rPr>
        <w:t>:00 sati.</w:t>
      </w:r>
    </w:p>
    <w:p w14:paraId="7A862997" w14:textId="77777777" w:rsidR="00AC10B6" w:rsidRPr="00095376" w:rsidRDefault="00AC10B6" w:rsidP="00AC10B6">
      <w:pPr>
        <w:rPr>
          <w:rFonts w:ascii="Arial" w:hAnsi="Arial" w:cs="Arial"/>
          <w:sz w:val="22"/>
          <w:szCs w:val="22"/>
          <w:lang w:val="sr-Latn-ME"/>
        </w:rPr>
      </w:pPr>
    </w:p>
    <w:p w14:paraId="07F67966" w14:textId="2FA00854" w:rsidR="00AC10B6" w:rsidRPr="00095376" w:rsidRDefault="00AC10B6" w:rsidP="00AC10B6">
      <w:pPr>
        <w:rPr>
          <w:rFonts w:ascii="Arial" w:hAnsi="Arial" w:cs="Arial"/>
          <w:sz w:val="22"/>
          <w:szCs w:val="22"/>
          <w:lang w:val="sr-Latn-ME"/>
        </w:rPr>
      </w:pPr>
      <w:r w:rsidRPr="00095376">
        <w:rPr>
          <w:rFonts w:ascii="Arial" w:hAnsi="Arial" w:cs="Arial"/>
          <w:sz w:val="22"/>
          <w:szCs w:val="22"/>
          <w:lang w:val="sr-Latn-ME"/>
        </w:rPr>
        <w:t xml:space="preserve">Otvaranje ponuda održaće se dana </w:t>
      </w:r>
      <w:r w:rsidR="00BD15C3" w:rsidRPr="00095376">
        <w:rPr>
          <w:rFonts w:ascii="Arial" w:hAnsi="Arial" w:cs="Arial"/>
          <w:sz w:val="22"/>
          <w:szCs w:val="22"/>
          <w:lang w:val="sr-Latn-ME"/>
        </w:rPr>
        <w:t>1</w:t>
      </w:r>
      <w:r w:rsidR="003357B6">
        <w:rPr>
          <w:rFonts w:ascii="Arial" w:hAnsi="Arial" w:cs="Arial"/>
          <w:sz w:val="22"/>
          <w:szCs w:val="22"/>
          <w:lang w:val="sr-Latn-ME"/>
        </w:rPr>
        <w:t>3</w:t>
      </w:r>
      <w:r w:rsidRPr="00095376">
        <w:rPr>
          <w:rFonts w:ascii="Arial" w:hAnsi="Arial" w:cs="Arial"/>
          <w:sz w:val="22"/>
          <w:szCs w:val="22"/>
          <w:lang w:val="sr-Latn-ME"/>
        </w:rPr>
        <w:t>.</w:t>
      </w:r>
      <w:r w:rsidR="00BD15C3" w:rsidRPr="00095376">
        <w:rPr>
          <w:rFonts w:ascii="Arial" w:hAnsi="Arial" w:cs="Arial"/>
          <w:sz w:val="22"/>
          <w:szCs w:val="22"/>
          <w:lang w:val="sr-Latn-ME"/>
        </w:rPr>
        <w:t>06</w:t>
      </w:r>
      <w:r w:rsidRPr="00095376">
        <w:rPr>
          <w:rFonts w:ascii="Arial" w:hAnsi="Arial" w:cs="Arial"/>
          <w:sz w:val="22"/>
          <w:szCs w:val="22"/>
          <w:lang w:val="sr-Latn-ME"/>
        </w:rPr>
        <w:t>.202</w:t>
      </w:r>
      <w:r w:rsidR="00C77F3C" w:rsidRPr="00095376">
        <w:rPr>
          <w:rFonts w:ascii="Arial" w:hAnsi="Arial" w:cs="Arial"/>
          <w:sz w:val="22"/>
          <w:szCs w:val="22"/>
          <w:lang w:val="sr-Latn-ME"/>
        </w:rPr>
        <w:t>4</w:t>
      </w:r>
      <w:r w:rsidRPr="00095376">
        <w:rPr>
          <w:rFonts w:ascii="Arial" w:hAnsi="Arial" w:cs="Arial"/>
          <w:sz w:val="22"/>
          <w:szCs w:val="22"/>
          <w:lang w:val="sr-Latn-ME"/>
        </w:rPr>
        <w:t xml:space="preserve">.godine u </w:t>
      </w:r>
      <w:r w:rsidR="00C77F3C" w:rsidRPr="00095376">
        <w:rPr>
          <w:rFonts w:ascii="Arial" w:hAnsi="Arial" w:cs="Arial"/>
          <w:sz w:val="22"/>
          <w:szCs w:val="22"/>
          <w:lang w:val="sr-Latn-ME"/>
        </w:rPr>
        <w:t>15</w:t>
      </w:r>
      <w:r w:rsidRPr="00095376">
        <w:rPr>
          <w:rFonts w:ascii="Arial" w:hAnsi="Arial" w:cs="Arial"/>
          <w:sz w:val="22"/>
          <w:szCs w:val="22"/>
          <w:lang w:val="sr-Latn-ME"/>
        </w:rPr>
        <w:t>:00 sati.</w:t>
      </w:r>
    </w:p>
    <w:p w14:paraId="159BF521" w14:textId="77777777" w:rsidR="00AC10B6" w:rsidRPr="00095376" w:rsidRDefault="00AC10B6" w:rsidP="00AC10B6">
      <w:pPr>
        <w:rPr>
          <w:rFonts w:ascii="Arial" w:hAnsi="Arial" w:cs="Arial"/>
          <w:sz w:val="22"/>
          <w:szCs w:val="22"/>
          <w:lang w:val="sr-Latn-ME"/>
        </w:rPr>
      </w:pPr>
    </w:p>
    <w:p w14:paraId="1B17B9DF" w14:textId="77777777" w:rsidR="00AC10B6" w:rsidRPr="00095376" w:rsidRDefault="00AC10B6" w:rsidP="00BD15C3">
      <w:pPr>
        <w:jc w:val="both"/>
        <w:rPr>
          <w:rFonts w:ascii="Arial" w:hAnsi="Arial" w:cs="Arial"/>
          <w:sz w:val="22"/>
          <w:szCs w:val="22"/>
          <w:lang w:val="sr-Latn-ME"/>
        </w:rPr>
      </w:pPr>
      <w:r w:rsidRPr="00095376">
        <w:rPr>
          <w:rFonts w:ascii="Arial" w:eastAsia="Calibri" w:hAnsi="Arial" w:cs="Arial"/>
          <w:sz w:val="22"/>
          <w:szCs w:val="22"/>
        </w:rPr>
        <w:sym w:font="Wingdings" w:char="F0FE"/>
      </w:r>
      <w:r w:rsidRPr="00095376">
        <w:rPr>
          <w:rFonts w:ascii="Arial" w:hAnsi="Arial" w:cs="Arial"/>
          <w:sz w:val="22"/>
          <w:szCs w:val="22"/>
          <w:lang w:val="sr-Latn-ME"/>
        </w:rPr>
        <w:t xml:space="preserve"> U skladu sa članom 122 Zakona o javnim nabavkama, garancija ponude podnosi se u elektronskom obliku putem ESJN. </w:t>
      </w:r>
    </w:p>
    <w:p w14:paraId="78427367" w14:textId="77777777" w:rsidR="00AC10B6" w:rsidRPr="00095376" w:rsidRDefault="00AC10B6" w:rsidP="00AC10B6">
      <w:pPr>
        <w:rPr>
          <w:rFonts w:ascii="Arial" w:hAnsi="Arial" w:cs="Arial"/>
          <w:sz w:val="22"/>
          <w:szCs w:val="22"/>
          <w:lang w:val="sr-Latn-ME"/>
        </w:rPr>
      </w:pPr>
    </w:p>
    <w:p w14:paraId="28523CFE" w14:textId="77777777" w:rsidR="00AC10B6" w:rsidRPr="00095376" w:rsidRDefault="00AC10B6" w:rsidP="00BD15C3">
      <w:pPr>
        <w:jc w:val="both"/>
        <w:rPr>
          <w:rFonts w:ascii="Arial" w:hAnsi="Arial" w:cs="Arial"/>
          <w:sz w:val="22"/>
          <w:szCs w:val="22"/>
          <w:lang w:val="sr-Latn-ME"/>
        </w:rPr>
      </w:pPr>
      <w:r w:rsidRPr="00095376">
        <w:rPr>
          <w:rFonts w:ascii="Arial" w:hAnsi="Arial" w:cs="Arial"/>
          <w:sz w:val="22"/>
          <w:szCs w:val="22"/>
          <w:lang w:val="sr-Latn-ME"/>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w:t>
      </w:r>
    </w:p>
    <w:p w14:paraId="75FA9870" w14:textId="77777777" w:rsidR="00AC10B6" w:rsidRPr="00095376" w:rsidRDefault="00AC10B6" w:rsidP="00BD15C3">
      <w:pPr>
        <w:jc w:val="both"/>
        <w:rPr>
          <w:rFonts w:ascii="Arial" w:hAnsi="Arial" w:cs="Arial"/>
          <w:color w:val="FF0000"/>
          <w:sz w:val="22"/>
          <w:szCs w:val="22"/>
          <w:lang w:val="sr-Latn-ME"/>
        </w:rPr>
      </w:pPr>
    </w:p>
    <w:p w14:paraId="29B6FB6C" w14:textId="77777777" w:rsidR="00AC10B6" w:rsidRPr="00E427ED" w:rsidRDefault="00AC10B6" w:rsidP="00AC10B6">
      <w:pPr>
        <w:jc w:val="both"/>
        <w:rPr>
          <w:rFonts w:ascii="Arial" w:hAnsi="Arial" w:cs="Arial"/>
          <w:sz w:val="22"/>
          <w:szCs w:val="22"/>
          <w:lang w:val="pl-PL"/>
        </w:rPr>
      </w:pPr>
      <w:r w:rsidRPr="00095376">
        <w:rPr>
          <w:rFonts w:ascii="Arial" w:hAnsi="Arial" w:cs="Arial"/>
          <w:sz w:val="22"/>
          <w:szCs w:val="22"/>
        </w:rPr>
        <w:sym w:font="Wingdings" w:char="F0A8"/>
      </w:r>
      <w:r w:rsidRPr="00E427ED">
        <w:rPr>
          <w:rFonts w:ascii="Arial" w:hAnsi="Arial" w:cs="Arial"/>
          <w:sz w:val="22"/>
          <w:szCs w:val="22"/>
          <w:lang w:val="pl-PL"/>
        </w:rPr>
        <w:t xml:space="preserve"> Dio ponude koje se ne dostavlja preko ESJN-a, a odnosi se na Garanciju ponude dostavlja se: </w:t>
      </w:r>
    </w:p>
    <w:p w14:paraId="6BD82617" w14:textId="058721E1" w:rsidR="00AC10B6" w:rsidRPr="00E427ED" w:rsidRDefault="00AC10B6" w:rsidP="00AC10B6">
      <w:pPr>
        <w:numPr>
          <w:ilvl w:val="0"/>
          <w:numId w:val="9"/>
        </w:numPr>
        <w:spacing w:before="96"/>
        <w:jc w:val="both"/>
        <w:rPr>
          <w:rFonts w:ascii="Arial" w:eastAsia="Calibri" w:hAnsi="Arial" w:cs="Arial"/>
          <w:sz w:val="22"/>
          <w:szCs w:val="22"/>
          <w:lang w:val="pl-PL"/>
        </w:rPr>
      </w:pPr>
      <w:r w:rsidRPr="00E427ED">
        <w:rPr>
          <w:rFonts w:ascii="Arial" w:eastAsia="Calibri" w:hAnsi="Arial" w:cs="Arial"/>
          <w:sz w:val="22"/>
          <w:szCs w:val="22"/>
          <w:lang w:val="pl-PL"/>
        </w:rPr>
        <w:t>neposrednim predajom na arhivi naručioca na adresi</w:t>
      </w:r>
      <w:r w:rsidR="004F0D85" w:rsidRPr="00E427ED">
        <w:rPr>
          <w:rFonts w:ascii="Arial" w:eastAsia="Calibri" w:hAnsi="Arial" w:cs="Arial"/>
          <w:sz w:val="22"/>
          <w:szCs w:val="22"/>
          <w:lang w:val="pl-PL"/>
        </w:rPr>
        <w:t xml:space="preserve"> </w:t>
      </w:r>
      <w:r w:rsidR="00C77F3C" w:rsidRPr="00E427ED">
        <w:rPr>
          <w:rFonts w:ascii="Arial" w:eastAsia="Calibri" w:hAnsi="Arial" w:cs="Arial"/>
          <w:sz w:val="22"/>
          <w:szCs w:val="22"/>
          <w:lang w:val="pl-PL"/>
        </w:rPr>
        <w:t>Bulevar Revolucije 66</w:t>
      </w:r>
      <w:r w:rsidRPr="00E427ED">
        <w:rPr>
          <w:rFonts w:ascii="Arial" w:eastAsia="Calibri" w:hAnsi="Arial" w:cs="Arial"/>
          <w:sz w:val="22"/>
          <w:szCs w:val="22"/>
          <w:lang w:val="pl-PL"/>
        </w:rPr>
        <w:t>, Podgorica.</w:t>
      </w:r>
    </w:p>
    <w:p w14:paraId="5E3A219C" w14:textId="623A5135" w:rsidR="00AC10B6" w:rsidRPr="00095376" w:rsidRDefault="00AC10B6" w:rsidP="00AC10B6">
      <w:pPr>
        <w:pStyle w:val="ListParagraph"/>
        <w:numPr>
          <w:ilvl w:val="0"/>
          <w:numId w:val="9"/>
        </w:numPr>
        <w:spacing w:after="0" w:line="240" w:lineRule="auto"/>
        <w:contextualSpacing/>
        <w:jc w:val="both"/>
        <w:rPr>
          <w:rFonts w:ascii="Arial" w:hAnsi="Arial" w:cs="Arial"/>
          <w:lang w:val="sr-Latn-RS"/>
        </w:rPr>
      </w:pPr>
      <w:r w:rsidRPr="00E427ED">
        <w:rPr>
          <w:rFonts w:ascii="Arial" w:hAnsi="Arial" w:cs="Arial"/>
          <w:lang w:val="pl-PL"/>
        </w:rPr>
        <w:t>preporučenom pošiljkom sa povratnicom na adresi na adresi</w:t>
      </w:r>
      <w:r w:rsidR="004F0D85" w:rsidRPr="00E427ED">
        <w:rPr>
          <w:rFonts w:ascii="Arial" w:hAnsi="Arial" w:cs="Arial"/>
          <w:lang w:val="pl-PL"/>
        </w:rPr>
        <w:t xml:space="preserve"> </w:t>
      </w:r>
      <w:r w:rsidR="00C77F3C" w:rsidRPr="00095376">
        <w:rPr>
          <w:rFonts w:ascii="Arial" w:hAnsi="Arial" w:cs="Arial"/>
        </w:rPr>
        <w:t>Bulevar Revolucije 66</w:t>
      </w:r>
      <w:r w:rsidRPr="00E427ED">
        <w:rPr>
          <w:rFonts w:ascii="Arial" w:hAnsi="Arial" w:cs="Arial"/>
          <w:lang w:val="pl-PL"/>
        </w:rPr>
        <w:t xml:space="preserve">, Podgorica, s tim što garancija ponude mora biti uručena od strane poštanskog operatora najkasnije prije isteka roka za podnošenje ponuda </w:t>
      </w:r>
    </w:p>
    <w:p w14:paraId="7728552E" w14:textId="77777777" w:rsidR="00AC10B6" w:rsidRPr="00095376" w:rsidRDefault="00AC10B6" w:rsidP="00AC10B6">
      <w:pPr>
        <w:pStyle w:val="ListParagraph"/>
        <w:spacing w:after="0" w:line="240" w:lineRule="auto"/>
        <w:contextualSpacing/>
        <w:jc w:val="both"/>
        <w:rPr>
          <w:rFonts w:ascii="Arial" w:hAnsi="Arial" w:cs="Arial"/>
          <w:lang w:val="sr-Latn-RS"/>
        </w:rPr>
      </w:pPr>
    </w:p>
    <w:p w14:paraId="6158BB0C" w14:textId="39DA4B83" w:rsidR="00AC10B6" w:rsidRPr="00E46E92" w:rsidRDefault="00AC10B6" w:rsidP="00AC10B6">
      <w:pPr>
        <w:jc w:val="both"/>
        <w:rPr>
          <w:rFonts w:ascii="Arial" w:hAnsi="Arial" w:cs="Arial"/>
          <w:sz w:val="22"/>
          <w:szCs w:val="22"/>
          <w:lang w:val="pl-PL"/>
        </w:rPr>
      </w:pPr>
      <w:r w:rsidRPr="00E46E92">
        <w:rPr>
          <w:rFonts w:ascii="Arial" w:hAnsi="Arial" w:cs="Arial"/>
          <w:sz w:val="22"/>
          <w:szCs w:val="22"/>
          <w:lang w:val="pl-PL"/>
        </w:rPr>
        <w:t xml:space="preserve">radnim danima od 08:00  do 13:00  sati, zaključno sa danom </w:t>
      </w:r>
      <w:r w:rsidR="00BD15C3" w:rsidRPr="00E46E92">
        <w:rPr>
          <w:rFonts w:ascii="Arial" w:hAnsi="Arial" w:cs="Arial"/>
          <w:sz w:val="22"/>
          <w:szCs w:val="22"/>
          <w:lang w:val="pl-PL"/>
        </w:rPr>
        <w:t>1</w:t>
      </w:r>
      <w:r w:rsidR="003357B6" w:rsidRPr="00E46E92">
        <w:rPr>
          <w:rFonts w:ascii="Arial" w:hAnsi="Arial" w:cs="Arial"/>
          <w:sz w:val="22"/>
          <w:szCs w:val="22"/>
          <w:lang w:val="pl-PL"/>
        </w:rPr>
        <w:t>3</w:t>
      </w:r>
      <w:r w:rsidRPr="00E46E92">
        <w:rPr>
          <w:rFonts w:ascii="Arial" w:hAnsi="Arial" w:cs="Arial"/>
          <w:sz w:val="22"/>
          <w:szCs w:val="22"/>
          <w:lang w:val="pl-PL"/>
        </w:rPr>
        <w:t>.</w:t>
      </w:r>
      <w:r w:rsidR="00BD15C3" w:rsidRPr="00E46E92">
        <w:rPr>
          <w:rFonts w:ascii="Arial" w:hAnsi="Arial" w:cs="Arial"/>
          <w:sz w:val="22"/>
          <w:szCs w:val="22"/>
          <w:lang w:val="pl-PL"/>
        </w:rPr>
        <w:t>06</w:t>
      </w:r>
      <w:r w:rsidRPr="00E46E92">
        <w:rPr>
          <w:rFonts w:ascii="Arial" w:hAnsi="Arial" w:cs="Arial"/>
          <w:sz w:val="22"/>
          <w:szCs w:val="22"/>
          <w:lang w:val="pl-PL"/>
        </w:rPr>
        <w:t>.202</w:t>
      </w:r>
      <w:r w:rsidR="00C77F3C" w:rsidRPr="00E46E92">
        <w:rPr>
          <w:rFonts w:ascii="Arial" w:hAnsi="Arial" w:cs="Arial"/>
          <w:sz w:val="22"/>
          <w:szCs w:val="22"/>
          <w:lang w:val="pl-PL"/>
        </w:rPr>
        <w:t>4</w:t>
      </w:r>
      <w:r w:rsidRPr="00E46E92">
        <w:rPr>
          <w:rFonts w:ascii="Arial" w:hAnsi="Arial" w:cs="Arial"/>
          <w:sz w:val="22"/>
          <w:szCs w:val="22"/>
          <w:lang w:val="pl-PL"/>
        </w:rPr>
        <w:t xml:space="preserve">. godine </w:t>
      </w:r>
      <w:r w:rsidR="00BD15C3" w:rsidRPr="00E46E92">
        <w:rPr>
          <w:rFonts w:ascii="Arial" w:hAnsi="Arial" w:cs="Arial"/>
          <w:sz w:val="22"/>
          <w:szCs w:val="22"/>
          <w:lang w:val="pl-PL"/>
        </w:rPr>
        <w:t xml:space="preserve">od 08:00  </w:t>
      </w:r>
      <w:r w:rsidRPr="00E46E92">
        <w:rPr>
          <w:rFonts w:ascii="Arial" w:hAnsi="Arial" w:cs="Arial"/>
          <w:sz w:val="22"/>
          <w:szCs w:val="22"/>
          <w:lang w:val="pl-PL"/>
        </w:rPr>
        <w:t xml:space="preserve">do </w:t>
      </w:r>
      <w:r w:rsidR="00C77F3C" w:rsidRPr="00E46E92">
        <w:rPr>
          <w:rFonts w:ascii="Arial" w:hAnsi="Arial" w:cs="Arial"/>
          <w:sz w:val="22"/>
          <w:szCs w:val="22"/>
          <w:lang w:val="pl-PL"/>
        </w:rPr>
        <w:t>15</w:t>
      </w:r>
      <w:r w:rsidRPr="00E46E92">
        <w:rPr>
          <w:rFonts w:ascii="Arial" w:hAnsi="Arial" w:cs="Arial"/>
          <w:sz w:val="22"/>
          <w:szCs w:val="22"/>
          <w:lang w:val="pl-PL"/>
        </w:rPr>
        <w:t xml:space="preserve">:00 sati. </w:t>
      </w:r>
    </w:p>
    <w:p w14:paraId="240CA695" w14:textId="77777777" w:rsidR="00AC10B6" w:rsidRPr="00095376" w:rsidRDefault="00AC10B6" w:rsidP="00AC10B6">
      <w:pPr>
        <w:rPr>
          <w:rFonts w:ascii="Arial" w:hAnsi="Arial" w:cs="Arial"/>
          <w:sz w:val="22"/>
          <w:szCs w:val="22"/>
          <w:lang w:val="sr-Latn-ME"/>
        </w:rPr>
      </w:pPr>
    </w:p>
    <w:p w14:paraId="145F7933" w14:textId="7B3ED56A" w:rsidR="00AC10B6" w:rsidRPr="00095376" w:rsidRDefault="00AC10B6" w:rsidP="00BD15C3">
      <w:pPr>
        <w:jc w:val="both"/>
        <w:rPr>
          <w:rFonts w:ascii="Arial" w:hAnsi="Arial" w:cs="Arial"/>
          <w:sz w:val="22"/>
          <w:szCs w:val="22"/>
          <w:lang w:val="sr-Latn-ME"/>
        </w:rPr>
      </w:pPr>
      <w:r w:rsidRPr="00095376">
        <w:rPr>
          <w:rFonts w:ascii="Arial" w:hAnsi="Arial" w:cs="Arial"/>
          <w:sz w:val="22"/>
          <w:szCs w:val="22"/>
          <w:lang w:val="sr-Latn-ME"/>
        </w:rPr>
        <w:t>Napomena: Original garancije ponude u pisanom obliku se dostavlja, u posebnoj koverti na kojoj se navodi: naziv i sjedište naručioca, broj tenderske dokumentacije za koju se podnosi garancija, naziv, sjedište i adresa ponuđača i naznake „garancija ponude“ i „ne otvaraj prije roka za otvaranje ponuda“.</w:t>
      </w:r>
    </w:p>
    <w:p w14:paraId="348E3A7F" w14:textId="77777777" w:rsidR="00BD15C3" w:rsidRPr="00095376" w:rsidRDefault="00BD15C3" w:rsidP="00BD15C3">
      <w:pPr>
        <w:jc w:val="both"/>
        <w:rPr>
          <w:rFonts w:ascii="Arial" w:hAnsi="Arial" w:cs="Arial"/>
          <w:sz w:val="22"/>
          <w:szCs w:val="22"/>
          <w:lang w:val="sr-Latn-ME"/>
        </w:rPr>
      </w:pPr>
    </w:p>
    <w:p w14:paraId="2DB94F8D" w14:textId="254880F8" w:rsidR="00AC10B6" w:rsidRPr="00095376" w:rsidRDefault="00AC10B6" w:rsidP="00BD15C3">
      <w:pPr>
        <w:jc w:val="both"/>
        <w:rPr>
          <w:rFonts w:ascii="Arial" w:hAnsi="Arial" w:cs="Arial"/>
          <w:sz w:val="22"/>
          <w:szCs w:val="22"/>
          <w:lang w:val="sr-Latn-ME"/>
        </w:rPr>
      </w:pPr>
      <w:r w:rsidRPr="00095376">
        <w:rPr>
          <w:rFonts w:ascii="Arial" w:hAnsi="Arial" w:cs="Arial"/>
          <w:sz w:val="22"/>
          <w:szCs w:val="22"/>
          <w:lang w:val="sr-Latn-ME"/>
        </w:rPr>
        <w:t>Garancija ponude se određuje u iznosu od 2% procijenjene vrijednosti predmeta nabavke.</w:t>
      </w:r>
    </w:p>
    <w:p w14:paraId="69886835" w14:textId="21609698" w:rsidR="00A6538E" w:rsidRPr="00095376" w:rsidRDefault="00A6538E" w:rsidP="00BD15C3">
      <w:pPr>
        <w:jc w:val="both"/>
        <w:rPr>
          <w:rFonts w:ascii="Arial" w:hAnsi="Arial" w:cs="Arial"/>
          <w:i/>
          <w:iCs/>
          <w:sz w:val="22"/>
          <w:szCs w:val="22"/>
          <w:lang w:val="sr-Latn-ME"/>
        </w:rPr>
      </w:pPr>
    </w:p>
    <w:p w14:paraId="117E0390" w14:textId="643F85B1" w:rsidR="00A6538E" w:rsidRPr="00095376" w:rsidRDefault="00A6538E" w:rsidP="00A6538E">
      <w:pPr>
        <w:jc w:val="both"/>
        <w:rPr>
          <w:rFonts w:ascii="Arial" w:hAnsi="Arial" w:cs="Arial"/>
          <w:iCs/>
          <w:sz w:val="22"/>
          <w:szCs w:val="22"/>
          <w:lang w:val="sr-Latn-ME"/>
        </w:rPr>
      </w:pPr>
      <w:r w:rsidRPr="00095376">
        <w:rPr>
          <w:rFonts w:ascii="Arial" w:hAnsi="Arial" w:cs="Arial"/>
          <w:iCs/>
          <w:sz w:val="22"/>
          <w:szCs w:val="22"/>
          <w:lang w:val="sr-Latn-ME"/>
        </w:rPr>
        <w:t>Napomena:</w:t>
      </w:r>
      <w:r w:rsidRPr="00E427ED">
        <w:rPr>
          <w:rFonts w:ascii="Arial" w:hAnsi="Arial" w:cs="Arial"/>
          <w:sz w:val="21"/>
          <w:szCs w:val="21"/>
          <w:shd w:val="clear" w:color="auto" w:fill="FFFFFF"/>
          <w:lang w:val="pl-PL"/>
        </w:rPr>
        <w:t xml:space="preserve"> Predmetni postupak se objavljuje drugi put usljed izmjene i dopune uslova i zahtjeva. Zbog neophodnosti predmetne nabavke, obzirom da se radi o specifičnoj nabavci, a pošto Naručilac nije postavio uslove i zahtjeve koji bi učesnicima iziskivali dodatno vrijeme za pripremu dokumentacije ili pribavljanje posebnih informacija vezanih za postupak, smatramo da su se stekli uslovi da se navedena nabavka sprovede u otvorenom postupku sa skraćenim rokom od </w:t>
      </w:r>
      <w:r w:rsidR="002B0DE3" w:rsidRPr="00E427ED">
        <w:rPr>
          <w:rFonts w:ascii="Arial" w:hAnsi="Arial" w:cs="Arial"/>
          <w:sz w:val="21"/>
          <w:szCs w:val="21"/>
          <w:shd w:val="clear" w:color="auto" w:fill="FFFFFF"/>
          <w:lang w:val="pl-PL"/>
        </w:rPr>
        <w:t xml:space="preserve">minimum </w:t>
      </w:r>
      <w:r w:rsidRPr="00E427ED">
        <w:rPr>
          <w:rFonts w:ascii="Arial" w:hAnsi="Arial" w:cs="Arial"/>
          <w:sz w:val="21"/>
          <w:szCs w:val="21"/>
          <w:shd w:val="clear" w:color="auto" w:fill="FFFFFF"/>
          <w:lang w:val="pl-PL"/>
        </w:rPr>
        <w:t>15 dana. S tim u vezi, predmetni otvoreni postupak javne nabavke odredjen je u kraćem trajanju, ali ne kraćem od 15 dana od dana objavljivanja postupka u CEJN-u. Postavljeni uslovi i zahtjevi za nabavku i koriscenje predmetnog softvera su u iskljucivoj nadleznosti Narucioca. Projektni zadatak cini sastavni dio tenderske dokumentacije i objavljen je uz istu.</w:t>
      </w:r>
    </w:p>
    <w:p w14:paraId="392DACA4" w14:textId="77777777" w:rsidR="00AC10B6" w:rsidRPr="00095376" w:rsidRDefault="00AC10B6" w:rsidP="00AC10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9" w:name="_Toc62730562"/>
      <w:r w:rsidRPr="00095376">
        <w:rPr>
          <w:rFonts w:ascii="Arial" w:hAnsi="Arial" w:cs="Arial"/>
          <w:b/>
          <w:sz w:val="22"/>
          <w:szCs w:val="22"/>
          <w:lang w:val="sr-Latn-ME"/>
        </w:rPr>
        <w:t>USLOVI ZA AKTIVIRANJE GARANCIJE PONUDE</w:t>
      </w:r>
      <w:r w:rsidRPr="00095376">
        <w:rPr>
          <w:rFonts w:ascii="Arial" w:hAnsi="Arial" w:cs="Arial"/>
          <w:sz w:val="22"/>
          <w:szCs w:val="22"/>
          <w:vertAlign w:val="superscript"/>
        </w:rPr>
        <w:footnoteReference w:id="8"/>
      </w:r>
      <w:bookmarkEnd w:id="9"/>
    </w:p>
    <w:p w14:paraId="72EA2B83" w14:textId="77777777" w:rsidR="00AC10B6" w:rsidRPr="00095376" w:rsidRDefault="00AC10B6" w:rsidP="00AC10B6">
      <w:pPr>
        <w:jc w:val="both"/>
        <w:rPr>
          <w:rFonts w:ascii="Arial" w:hAnsi="Arial" w:cs="Arial"/>
          <w:sz w:val="22"/>
          <w:szCs w:val="22"/>
          <w:lang w:val="sr-Latn-ME"/>
        </w:rPr>
      </w:pPr>
      <w:r w:rsidRPr="00095376">
        <w:rPr>
          <w:rFonts w:ascii="Arial" w:hAnsi="Arial" w:cs="Arial"/>
          <w:sz w:val="22"/>
          <w:szCs w:val="22"/>
          <w:lang w:val="sr-Latn-ME"/>
        </w:rPr>
        <w:t xml:space="preserve">Garancija ponude će se aktivirati ako ponuđač: </w:t>
      </w:r>
    </w:p>
    <w:p w14:paraId="1C942E10" w14:textId="77777777" w:rsidR="00AC10B6" w:rsidRPr="00095376" w:rsidRDefault="00AC10B6" w:rsidP="00AC10B6">
      <w:pPr>
        <w:pStyle w:val="T30X"/>
        <w:ind w:left="567" w:hanging="283"/>
        <w:rPr>
          <w:rFonts w:ascii="Arial" w:hAnsi="Arial" w:cs="Arial"/>
          <w:color w:val="auto"/>
          <w:lang w:val="sr-Latn-ME"/>
        </w:rPr>
      </w:pPr>
      <w:r w:rsidRPr="00095376">
        <w:rPr>
          <w:rFonts w:ascii="Arial" w:hAnsi="Arial" w:cs="Arial"/>
          <w:color w:val="auto"/>
          <w:lang w:val="sr-Latn-ME"/>
        </w:rPr>
        <w:t>1) odustane od ponude u roku važenja ponude i/ili</w:t>
      </w:r>
    </w:p>
    <w:p w14:paraId="7BB7DDD2" w14:textId="77777777" w:rsidR="00AC10B6" w:rsidRPr="00095376" w:rsidRDefault="00AC10B6" w:rsidP="00AC10B6">
      <w:pPr>
        <w:pStyle w:val="T30X"/>
        <w:rPr>
          <w:rFonts w:ascii="Arial" w:hAnsi="Arial" w:cs="Arial"/>
          <w:color w:val="auto"/>
          <w:lang w:val="sr-Latn-ME"/>
        </w:rPr>
      </w:pPr>
      <w:r w:rsidRPr="00095376">
        <w:rPr>
          <w:rFonts w:ascii="Arial" w:hAnsi="Arial" w:cs="Arial"/>
          <w:color w:val="auto"/>
          <w:lang w:val="sr-Latn-ME"/>
        </w:rPr>
        <w:t xml:space="preserve"> 2) odbije da zaključi ugovor o javnoj nabavci ili okvirni sporazum.</w:t>
      </w:r>
    </w:p>
    <w:p w14:paraId="58C22EC3" w14:textId="77777777" w:rsidR="00AC10B6" w:rsidRPr="00095376" w:rsidRDefault="00AC10B6" w:rsidP="00AC10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10" w:name="_Toc62730563"/>
      <w:r w:rsidRPr="00095376">
        <w:rPr>
          <w:rFonts w:ascii="Arial" w:hAnsi="Arial" w:cs="Arial"/>
          <w:b/>
          <w:sz w:val="22"/>
          <w:szCs w:val="22"/>
          <w:lang w:val="sr-Latn-ME"/>
        </w:rPr>
        <w:t>TAJNOST PODATAKA</w:t>
      </w:r>
      <w:bookmarkEnd w:id="10"/>
    </w:p>
    <w:p w14:paraId="19EE85B3" w14:textId="17DB5465" w:rsidR="00AC10B6" w:rsidRPr="00095376" w:rsidRDefault="00AC10B6" w:rsidP="00AC10B6">
      <w:pPr>
        <w:jc w:val="both"/>
        <w:rPr>
          <w:rFonts w:ascii="Arial" w:hAnsi="Arial" w:cs="Arial"/>
          <w:sz w:val="22"/>
          <w:szCs w:val="22"/>
          <w:lang w:val="sr-Latn-ME"/>
        </w:rPr>
      </w:pPr>
      <w:r w:rsidRPr="00095376">
        <w:rPr>
          <w:rFonts w:ascii="Arial" w:hAnsi="Arial" w:cs="Arial"/>
          <w:sz w:val="22"/>
          <w:szCs w:val="22"/>
          <w:lang w:val="sr-Latn-ME"/>
        </w:rPr>
        <w:t xml:space="preserve"> Tenderska dokumentacija sadrži tajne podatke</w:t>
      </w:r>
    </w:p>
    <w:p w14:paraId="6E8BE85C" w14:textId="77777777" w:rsidR="00AC10B6" w:rsidRPr="00095376" w:rsidRDefault="00AC10B6" w:rsidP="00AC10B6">
      <w:pPr>
        <w:jc w:val="both"/>
        <w:rPr>
          <w:rFonts w:ascii="Arial" w:hAnsi="Arial" w:cs="Arial"/>
          <w:sz w:val="22"/>
          <w:szCs w:val="22"/>
          <w:lang w:val="sr-Latn-ME"/>
        </w:rPr>
      </w:pPr>
    </w:p>
    <w:p w14:paraId="085E0471" w14:textId="77777777" w:rsidR="00AC10B6" w:rsidRPr="00095376" w:rsidRDefault="00AC10B6" w:rsidP="00AC10B6">
      <w:pPr>
        <w:jc w:val="both"/>
        <w:rPr>
          <w:rFonts w:ascii="Arial" w:hAnsi="Arial" w:cs="Arial"/>
          <w:sz w:val="22"/>
          <w:szCs w:val="22"/>
          <w:lang w:val="sr-Latn-ME"/>
        </w:rPr>
      </w:pPr>
      <w:r w:rsidRPr="00095376">
        <w:rPr>
          <w:rFonts w:ascii="Arial" w:hAnsi="Arial" w:cs="Arial"/>
          <w:sz w:val="22"/>
          <w:szCs w:val="22"/>
          <w:lang w:val="sr-Latn-ME"/>
        </w:rPr>
        <w:sym w:font="Wingdings" w:char="F0A8"/>
      </w:r>
      <w:r w:rsidRPr="00095376">
        <w:rPr>
          <w:rFonts w:ascii="Arial" w:hAnsi="Arial" w:cs="Arial"/>
          <w:sz w:val="22"/>
          <w:szCs w:val="22"/>
          <w:lang w:val="sr-Latn-ME"/>
        </w:rPr>
        <w:t xml:space="preserve"> ne</w:t>
      </w:r>
    </w:p>
    <w:p w14:paraId="19DD0FA3" w14:textId="77777777" w:rsidR="00AC10B6" w:rsidRPr="00095376" w:rsidRDefault="00AC10B6" w:rsidP="00AC10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11" w:name="_Toc62730564"/>
      <w:r w:rsidRPr="00095376">
        <w:rPr>
          <w:rFonts w:ascii="Arial" w:hAnsi="Arial" w:cs="Arial"/>
          <w:b/>
          <w:sz w:val="22"/>
          <w:szCs w:val="22"/>
          <w:lang w:val="sr-Latn-ME"/>
        </w:rPr>
        <w:t>UPUTSTVO ZA SAČINJAVANJE PONUDE</w:t>
      </w:r>
      <w:bookmarkEnd w:id="11"/>
    </w:p>
    <w:p w14:paraId="50AD969D" w14:textId="77777777" w:rsidR="00AC10B6" w:rsidRPr="00095376" w:rsidRDefault="00AC10B6" w:rsidP="00AC10B6">
      <w:pPr>
        <w:rPr>
          <w:rFonts w:ascii="Arial" w:hAnsi="Arial" w:cs="Arial"/>
          <w:lang w:val="sr-Latn-ME"/>
        </w:rPr>
      </w:pPr>
    </w:p>
    <w:p w14:paraId="2E77D9EE" w14:textId="6156B0C0" w:rsidR="00AC10B6" w:rsidRPr="00E427ED" w:rsidRDefault="00AC10B6" w:rsidP="00AC10B6">
      <w:pPr>
        <w:jc w:val="both"/>
        <w:rPr>
          <w:rFonts w:ascii="Arial" w:hAnsi="Arial" w:cs="Arial"/>
          <w:sz w:val="22"/>
          <w:szCs w:val="22"/>
          <w:lang w:val="pl-PL"/>
        </w:rPr>
      </w:pPr>
      <w:r w:rsidRPr="00E427ED">
        <w:rPr>
          <w:rFonts w:ascii="Arial" w:hAnsi="Arial" w:cs="Arial"/>
          <w:sz w:val="22"/>
          <w:szCs w:val="22"/>
          <w:lang w:val="pl-PL"/>
        </w:rPr>
        <w:lastRenderedPageBreak/>
        <w:t xml:space="preserve">Ponude se sačinjava u ESJN u skladu sa tenderskom dokumentacijom i važećim Pravilnikom o sadržaju ponude i uputstvu za sačinjavanje i podnošenje ponude. </w:t>
      </w:r>
    </w:p>
    <w:p w14:paraId="55C7B008" w14:textId="77777777" w:rsidR="00FD63C6" w:rsidRPr="00E427ED" w:rsidRDefault="00FD63C6" w:rsidP="00AC10B6">
      <w:pPr>
        <w:jc w:val="both"/>
        <w:rPr>
          <w:rFonts w:ascii="Arial" w:hAnsi="Arial" w:cs="Arial"/>
          <w:sz w:val="22"/>
          <w:szCs w:val="22"/>
          <w:lang w:val="pl-PL"/>
        </w:rPr>
      </w:pPr>
    </w:p>
    <w:p w14:paraId="46F05195" w14:textId="77777777" w:rsidR="00AC10B6" w:rsidRPr="00E427ED" w:rsidRDefault="00AC10B6" w:rsidP="00AC10B6">
      <w:pPr>
        <w:jc w:val="both"/>
        <w:rPr>
          <w:rFonts w:ascii="Arial" w:hAnsi="Arial" w:cs="Arial"/>
          <w:sz w:val="22"/>
          <w:szCs w:val="22"/>
          <w:lang w:val="pl-PL"/>
        </w:rPr>
      </w:pPr>
      <w:r w:rsidRPr="00E427ED">
        <w:rPr>
          <w:rFonts w:ascii="Arial" w:hAnsi="Arial" w:cs="Arial"/>
          <w:sz w:val="22"/>
          <w:szCs w:val="22"/>
          <w:lang w:val="pl-PL"/>
        </w:rPr>
        <w:t>Ispunjenost uslova za učešće u postupku javne nabavke dokazuje se izjavom privrednog subjekta, koja se sačinjava na obrascu datom u Pravilniku o obrascu izjave privrednog subjekta.</w:t>
      </w:r>
    </w:p>
    <w:p w14:paraId="0C769DF8" w14:textId="77777777" w:rsidR="00AC10B6" w:rsidRPr="00E427ED" w:rsidRDefault="00AC10B6" w:rsidP="00AC10B6">
      <w:pPr>
        <w:jc w:val="both"/>
        <w:rPr>
          <w:rFonts w:ascii="Arial" w:eastAsia="Calibri" w:hAnsi="Arial" w:cs="Arial"/>
          <w:sz w:val="22"/>
          <w:szCs w:val="22"/>
          <w:lang w:val="pl-PL"/>
        </w:rPr>
      </w:pPr>
      <w:r w:rsidRPr="00E427ED">
        <w:rPr>
          <w:rFonts w:ascii="Arial" w:hAnsi="Arial" w:cs="Arial"/>
          <w:sz w:val="22"/>
          <w:szCs w:val="22"/>
          <w:lang w:val="pl-PL"/>
        </w:rPr>
        <w:t xml:space="preserve">Ponuđač je dužan da tačno, potpuno, pravilno i nedvosmisleno popuni </w:t>
      </w:r>
      <w:r w:rsidRPr="00E427ED">
        <w:rPr>
          <w:rFonts w:ascii="Arial" w:eastAsia="Calibri" w:hAnsi="Arial" w:cs="Arial"/>
          <w:sz w:val="22"/>
          <w:szCs w:val="22"/>
          <w:lang w:val="pl-PL"/>
        </w:rPr>
        <w:t>Izjavu privrednog subjekta u skladu sa zahtjevima iz tenderske dokumentacije.</w:t>
      </w:r>
    </w:p>
    <w:p w14:paraId="3D96E898" w14:textId="77777777" w:rsidR="00AC10B6" w:rsidRPr="00095376" w:rsidRDefault="00AC10B6" w:rsidP="00AC10B6">
      <w:pPr>
        <w:jc w:val="both"/>
        <w:rPr>
          <w:rFonts w:ascii="Arial" w:hAnsi="Arial" w:cs="Arial"/>
          <w:b/>
          <w:bCs/>
          <w:color w:val="FF0000"/>
          <w:sz w:val="22"/>
          <w:szCs w:val="22"/>
          <w:lang w:val="sr-Latn-ME"/>
        </w:rPr>
      </w:pPr>
    </w:p>
    <w:p w14:paraId="6165DD38" w14:textId="77777777" w:rsidR="00AC10B6" w:rsidRPr="00095376" w:rsidRDefault="00AC10B6" w:rsidP="00AC10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b/>
          <w:sz w:val="22"/>
          <w:szCs w:val="22"/>
          <w:lang w:val="sr-Latn-ME"/>
        </w:rPr>
      </w:pPr>
      <w:bookmarkStart w:id="12" w:name="_Toc62730565"/>
      <w:r w:rsidRPr="00095376">
        <w:rPr>
          <w:rFonts w:ascii="Arial" w:hAnsi="Arial" w:cs="Arial"/>
          <w:b/>
          <w:sz w:val="22"/>
          <w:szCs w:val="22"/>
          <w:lang w:val="sr-Latn-ME"/>
        </w:rPr>
        <w:t>NAČIN ZAKLJUČIVANJA I IZMJENE UGOVORA O JAVNOJ NABAVCI</w:t>
      </w:r>
      <w:bookmarkEnd w:id="12"/>
    </w:p>
    <w:p w14:paraId="28D20CA8"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1D3C51CA" w14:textId="77777777" w:rsidR="00A57C7B" w:rsidRPr="00095376" w:rsidRDefault="00A57C7B" w:rsidP="00A57C7B">
      <w:pPr>
        <w:jc w:val="both"/>
        <w:rPr>
          <w:rFonts w:ascii="Arial" w:hAnsi="Arial" w:cs="Arial"/>
          <w:sz w:val="22"/>
          <w:szCs w:val="22"/>
          <w:lang w:val="sr-Latn-ME"/>
        </w:rPr>
      </w:pPr>
    </w:p>
    <w:p w14:paraId="2E1A742C"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Ugovor o javnoj nabavci mora da bude u skladu sa uslovima utvrđenim tenderskom dokumentacijom, izabranom ponudom i odlukom o izboru najpovoljnije ponude, osim u pogledu iskazivanja PDV-a.</w:t>
      </w:r>
    </w:p>
    <w:p w14:paraId="47E781E4" w14:textId="77777777" w:rsidR="00A57C7B" w:rsidRPr="00095376" w:rsidRDefault="00A57C7B" w:rsidP="00A57C7B">
      <w:pPr>
        <w:jc w:val="both"/>
        <w:rPr>
          <w:rFonts w:ascii="Arial" w:hAnsi="Arial" w:cs="Arial"/>
          <w:sz w:val="22"/>
          <w:szCs w:val="22"/>
          <w:lang w:val="sr-Latn-ME"/>
        </w:rPr>
      </w:pPr>
    </w:p>
    <w:p w14:paraId="007E2F56" w14:textId="77777777" w:rsidR="00BD25DB" w:rsidRDefault="00BD25DB" w:rsidP="00A57C7B">
      <w:pPr>
        <w:jc w:val="both"/>
        <w:rPr>
          <w:rFonts w:ascii="Arial" w:hAnsi="Arial" w:cs="Arial"/>
          <w:sz w:val="22"/>
          <w:szCs w:val="22"/>
          <w:lang w:val="sr-Latn-ME"/>
        </w:rPr>
      </w:pPr>
    </w:p>
    <w:p w14:paraId="6481A12F" w14:textId="77777777" w:rsidR="00BD25DB" w:rsidRDefault="00BD25DB" w:rsidP="00A57C7B">
      <w:pPr>
        <w:jc w:val="both"/>
        <w:rPr>
          <w:rFonts w:ascii="Arial" w:hAnsi="Arial" w:cs="Arial"/>
          <w:sz w:val="22"/>
          <w:szCs w:val="22"/>
          <w:lang w:val="sr-Latn-ME"/>
        </w:rPr>
      </w:pPr>
    </w:p>
    <w:p w14:paraId="1E5DAACA" w14:textId="049508DC"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Ugovor između naručioca i ponuđača čija je ponuda izabrana kao najpovoljnija, pored uslova koji su propisani ovom tenderskom dokumentacijom, će sadržati i sljedeće:</w:t>
      </w:r>
    </w:p>
    <w:p w14:paraId="0A6DBCCF" w14:textId="0F7290C1" w:rsidR="00A57C7B" w:rsidRPr="00095376" w:rsidRDefault="00A57C7B" w:rsidP="00A57C7B">
      <w:pPr>
        <w:numPr>
          <w:ilvl w:val="0"/>
          <w:numId w:val="12"/>
        </w:numPr>
        <w:contextualSpacing/>
        <w:jc w:val="both"/>
        <w:rPr>
          <w:rFonts w:ascii="Arial" w:hAnsi="Arial" w:cs="Arial"/>
          <w:sz w:val="22"/>
          <w:szCs w:val="22"/>
          <w:lang w:val="sr-Latn-CS"/>
        </w:rPr>
      </w:pPr>
      <w:r w:rsidRPr="00095376">
        <w:rPr>
          <w:rFonts w:ascii="Arial" w:hAnsi="Arial" w:cs="Arial"/>
          <w:sz w:val="22"/>
          <w:szCs w:val="22"/>
          <w:lang w:val="sr-Latn-CS"/>
        </w:rPr>
        <w:t>Podatke</w:t>
      </w:r>
      <w:r w:rsidR="00FD63C6">
        <w:rPr>
          <w:rFonts w:ascii="Arial" w:hAnsi="Arial" w:cs="Arial"/>
          <w:sz w:val="22"/>
          <w:szCs w:val="22"/>
          <w:lang w:val="sr-Latn-CS"/>
        </w:rPr>
        <w:t xml:space="preserve"> o Naručiocu i Ponuđaču/Izvršio</w:t>
      </w:r>
      <w:r w:rsidRPr="00095376">
        <w:rPr>
          <w:rFonts w:ascii="Arial" w:hAnsi="Arial" w:cs="Arial"/>
          <w:sz w:val="22"/>
          <w:szCs w:val="22"/>
          <w:lang w:val="sr-Latn-CS"/>
        </w:rPr>
        <w:t>cu;</w:t>
      </w:r>
    </w:p>
    <w:p w14:paraId="2EF1183C" w14:textId="77777777" w:rsidR="00A57C7B" w:rsidRPr="00095376" w:rsidRDefault="00A57C7B" w:rsidP="00A57C7B">
      <w:pPr>
        <w:numPr>
          <w:ilvl w:val="0"/>
          <w:numId w:val="12"/>
        </w:numPr>
        <w:contextualSpacing/>
        <w:jc w:val="both"/>
        <w:rPr>
          <w:rFonts w:ascii="Arial" w:hAnsi="Arial" w:cs="Arial"/>
          <w:sz w:val="22"/>
          <w:szCs w:val="22"/>
          <w:lang w:val="sr-Latn-CS"/>
        </w:rPr>
      </w:pPr>
      <w:r w:rsidRPr="00095376">
        <w:rPr>
          <w:rFonts w:ascii="Arial" w:hAnsi="Arial" w:cs="Arial"/>
          <w:sz w:val="22"/>
          <w:szCs w:val="22"/>
          <w:lang w:val="sr-Latn-CS"/>
        </w:rPr>
        <w:t>Osnov ugovora;</w:t>
      </w:r>
    </w:p>
    <w:p w14:paraId="723B70C3" w14:textId="77777777" w:rsidR="00A57C7B" w:rsidRPr="00095376" w:rsidRDefault="00A57C7B" w:rsidP="00A57C7B">
      <w:pPr>
        <w:numPr>
          <w:ilvl w:val="0"/>
          <w:numId w:val="12"/>
        </w:numPr>
        <w:contextualSpacing/>
        <w:jc w:val="both"/>
        <w:rPr>
          <w:rFonts w:ascii="Arial" w:hAnsi="Arial" w:cs="Arial"/>
          <w:sz w:val="22"/>
          <w:szCs w:val="22"/>
          <w:lang w:val="sr-Latn-CS"/>
        </w:rPr>
      </w:pPr>
      <w:r w:rsidRPr="00095376">
        <w:rPr>
          <w:rFonts w:ascii="Arial" w:hAnsi="Arial" w:cs="Arial"/>
          <w:sz w:val="22"/>
          <w:szCs w:val="22"/>
          <w:lang w:val="sr-Latn-CS"/>
        </w:rPr>
        <w:t>Predmet ugovora;</w:t>
      </w:r>
    </w:p>
    <w:p w14:paraId="6D61E72B" w14:textId="77777777" w:rsidR="00A57C7B" w:rsidRPr="00095376" w:rsidRDefault="00A57C7B" w:rsidP="00A57C7B">
      <w:pPr>
        <w:numPr>
          <w:ilvl w:val="0"/>
          <w:numId w:val="12"/>
        </w:numPr>
        <w:contextualSpacing/>
        <w:jc w:val="both"/>
        <w:rPr>
          <w:rFonts w:ascii="Arial" w:eastAsia="Calibri" w:hAnsi="Arial" w:cs="Arial"/>
          <w:bCs/>
          <w:color w:val="000000"/>
          <w:sz w:val="22"/>
          <w:szCs w:val="22"/>
          <w:lang w:val="pl-PL"/>
        </w:rPr>
      </w:pPr>
      <w:r w:rsidRPr="00095376">
        <w:rPr>
          <w:rFonts w:ascii="Arial" w:eastAsia="Calibri" w:hAnsi="Arial" w:cs="Arial"/>
          <w:bCs/>
          <w:color w:val="000000"/>
          <w:sz w:val="22"/>
          <w:szCs w:val="22"/>
          <w:lang w:val="pl-PL"/>
        </w:rPr>
        <w:t>Ukupna ugovorena vrijednost bez uračunatog PDV-a;</w:t>
      </w:r>
    </w:p>
    <w:p w14:paraId="5FEE400D" w14:textId="77777777" w:rsidR="00A57C7B" w:rsidRPr="00095376" w:rsidRDefault="00A57C7B" w:rsidP="00A57C7B">
      <w:pPr>
        <w:numPr>
          <w:ilvl w:val="0"/>
          <w:numId w:val="12"/>
        </w:numPr>
        <w:contextualSpacing/>
        <w:jc w:val="both"/>
        <w:rPr>
          <w:rFonts w:ascii="Arial" w:eastAsia="Calibri" w:hAnsi="Arial" w:cs="Arial"/>
          <w:bCs/>
          <w:sz w:val="22"/>
          <w:szCs w:val="22"/>
          <w:lang w:val="pl-PL"/>
        </w:rPr>
      </w:pPr>
      <w:r w:rsidRPr="00095376">
        <w:rPr>
          <w:rFonts w:ascii="Arial" w:eastAsia="Calibri" w:hAnsi="Arial" w:cs="Arial"/>
          <w:bCs/>
          <w:sz w:val="22"/>
          <w:szCs w:val="22"/>
          <w:lang w:val="pl-PL"/>
        </w:rPr>
        <w:t>Ukupna ugovorena vrijednost sa uračunatim PDV-om;</w:t>
      </w:r>
    </w:p>
    <w:p w14:paraId="521C0E0F" w14:textId="77777777" w:rsidR="00A57C7B" w:rsidRPr="00095376" w:rsidRDefault="00A57C7B" w:rsidP="00A57C7B">
      <w:pPr>
        <w:numPr>
          <w:ilvl w:val="0"/>
          <w:numId w:val="12"/>
        </w:numPr>
        <w:contextualSpacing/>
        <w:jc w:val="both"/>
        <w:rPr>
          <w:rFonts w:ascii="Arial" w:eastAsia="Calibri" w:hAnsi="Arial" w:cs="Arial"/>
          <w:bCs/>
          <w:sz w:val="22"/>
          <w:szCs w:val="22"/>
          <w:lang w:val="pl-PL"/>
        </w:rPr>
      </w:pPr>
      <w:r w:rsidRPr="00095376">
        <w:rPr>
          <w:rFonts w:ascii="Arial" w:eastAsia="Calibri" w:hAnsi="Arial" w:cs="Arial"/>
          <w:bCs/>
          <w:sz w:val="22"/>
          <w:szCs w:val="22"/>
          <w:lang w:val="pl-PL"/>
        </w:rPr>
        <w:t>Rok izvršenja ugovora</w:t>
      </w:r>
    </w:p>
    <w:p w14:paraId="19543F67" w14:textId="77777777" w:rsidR="00A57C7B" w:rsidRPr="00095376" w:rsidRDefault="00A57C7B" w:rsidP="00A57C7B">
      <w:pPr>
        <w:numPr>
          <w:ilvl w:val="0"/>
          <w:numId w:val="12"/>
        </w:numPr>
        <w:contextualSpacing/>
        <w:jc w:val="both"/>
        <w:rPr>
          <w:rFonts w:ascii="Arial" w:eastAsia="Calibri" w:hAnsi="Arial" w:cs="Arial"/>
          <w:bCs/>
          <w:sz w:val="22"/>
          <w:szCs w:val="22"/>
          <w:lang w:val="pl-PL"/>
        </w:rPr>
      </w:pPr>
      <w:r w:rsidRPr="00095376">
        <w:rPr>
          <w:rFonts w:ascii="Arial" w:eastAsia="Calibri" w:hAnsi="Arial" w:cs="Arial"/>
          <w:bCs/>
          <w:sz w:val="22"/>
          <w:szCs w:val="22"/>
          <w:lang w:val="pl-PL"/>
        </w:rPr>
        <w:t>Obaveze ugovornih strana</w:t>
      </w:r>
    </w:p>
    <w:p w14:paraId="754CA972" w14:textId="6FDAB5D6" w:rsidR="00A6538E" w:rsidRPr="00095376" w:rsidRDefault="00A6538E" w:rsidP="00A57C7B">
      <w:pPr>
        <w:jc w:val="both"/>
        <w:rPr>
          <w:rFonts w:ascii="Arial" w:hAnsi="Arial" w:cs="Arial"/>
          <w:sz w:val="22"/>
          <w:szCs w:val="22"/>
          <w:lang w:val="sr-Latn-ME"/>
        </w:rPr>
      </w:pPr>
    </w:p>
    <w:p w14:paraId="50D953A4" w14:textId="2B5328DA" w:rsidR="00A57C7B"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OBAVEZE UGOVORNIH STRANA </w:t>
      </w:r>
    </w:p>
    <w:p w14:paraId="3052F343" w14:textId="77777777" w:rsidR="00FD63C6" w:rsidRPr="00095376" w:rsidRDefault="00FD63C6" w:rsidP="00A57C7B">
      <w:pPr>
        <w:jc w:val="both"/>
        <w:rPr>
          <w:rFonts w:ascii="Arial" w:hAnsi="Arial" w:cs="Arial"/>
          <w:sz w:val="22"/>
          <w:szCs w:val="22"/>
          <w:lang w:val="sr-Latn-ME"/>
        </w:rPr>
      </w:pPr>
    </w:p>
    <w:p w14:paraId="3C6A9072"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 Izvršilac se obavezuje: </w:t>
      </w:r>
    </w:p>
    <w:p w14:paraId="5F344565"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-da usluge koje su predmet ovog Ugovora izvrši u skladu sa prihvaćenom Ponudom i Tehničkom specifikacijom predmeta nabavke iz tenderske dokumentacije, koji su sastavni dio ovog Ugovora;</w:t>
      </w:r>
    </w:p>
    <w:p w14:paraId="735727AD"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-da odmah, po zahtjevu Naručioca, pristupi otklanjanju uočenih nedostataka i propusta u obavljanju posla; </w:t>
      </w:r>
    </w:p>
    <w:p w14:paraId="719A1EF1"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 izvršilac je dužan da o svom trošku izvrši sve ispravke grešaka, na koje mu ukaže Naručilac u toku realizacije Ugovora; </w:t>
      </w:r>
    </w:p>
    <w:p w14:paraId="40A1F092" w14:textId="77777777" w:rsidR="00A57C7B" w:rsidRPr="00095376" w:rsidRDefault="00A57C7B" w:rsidP="00A57C7B">
      <w:pPr>
        <w:jc w:val="both"/>
        <w:rPr>
          <w:rFonts w:ascii="Arial" w:hAnsi="Arial" w:cs="Arial"/>
          <w:sz w:val="22"/>
          <w:szCs w:val="22"/>
          <w:lang w:val="sr-Latn-ME"/>
        </w:rPr>
      </w:pPr>
    </w:p>
    <w:p w14:paraId="1F96F5F8"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Naručilac se obavezuje: </w:t>
      </w:r>
    </w:p>
    <w:p w14:paraId="7D66F844" w14:textId="77777777" w:rsidR="00A57C7B" w:rsidRPr="00095376" w:rsidRDefault="00A57C7B" w:rsidP="00A57C7B">
      <w:pPr>
        <w:spacing w:after="120" w:line="276" w:lineRule="auto"/>
        <w:contextualSpacing/>
        <w:jc w:val="both"/>
        <w:rPr>
          <w:rFonts w:ascii="Arial" w:eastAsia="PMingLiU" w:hAnsi="Arial" w:cs="Arial"/>
          <w:sz w:val="22"/>
          <w:szCs w:val="22"/>
          <w:lang w:val="sr-Latn-CS" w:eastAsia="x-none"/>
        </w:rPr>
      </w:pPr>
      <w:r w:rsidRPr="00095376">
        <w:rPr>
          <w:rFonts w:ascii="Arial" w:hAnsi="Arial" w:cs="Arial"/>
          <w:sz w:val="22"/>
          <w:szCs w:val="22"/>
          <w:lang w:val="sr-Latn-ME"/>
        </w:rPr>
        <w:t xml:space="preserve">- </w:t>
      </w:r>
      <w:r w:rsidRPr="00095376">
        <w:rPr>
          <w:rFonts w:ascii="Arial" w:eastAsia="PMingLiU" w:hAnsi="Arial" w:cs="Arial"/>
          <w:sz w:val="22"/>
          <w:szCs w:val="22"/>
          <w:lang w:val="sr-Latn-CS" w:eastAsia="x-none"/>
        </w:rPr>
        <w:t>da po dogovorenom terminu i planu Izvršioca obezbijedi sve potrebne uslove za nesmetano obavljanje posla</w:t>
      </w:r>
      <w:r w:rsidRPr="00095376">
        <w:rPr>
          <w:rFonts w:ascii="Arial" w:eastAsia="PMingLiU" w:hAnsi="Arial" w:cs="Arial"/>
          <w:sz w:val="22"/>
          <w:szCs w:val="22"/>
          <w:lang w:val="sr-Latn-CS" w:eastAsia="zh-TW"/>
        </w:rPr>
        <w:t>;</w:t>
      </w:r>
    </w:p>
    <w:p w14:paraId="724F4C59"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-da Izvršiocu uredno plati za izvršene usluge na način kako je to predviđeno ovim Ugovorom. </w:t>
      </w:r>
    </w:p>
    <w:p w14:paraId="6730F814" w14:textId="77777777" w:rsidR="00A57C7B" w:rsidRPr="00095376" w:rsidRDefault="00A57C7B" w:rsidP="00A57C7B">
      <w:pPr>
        <w:jc w:val="both"/>
        <w:rPr>
          <w:rFonts w:ascii="Arial" w:hAnsi="Arial" w:cs="Arial"/>
          <w:sz w:val="22"/>
          <w:szCs w:val="22"/>
          <w:lang w:val="sr-Latn-ME"/>
        </w:rPr>
      </w:pPr>
    </w:p>
    <w:p w14:paraId="5CA9F9F2"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Sprovođenje ugovora sa podugovaračima</w:t>
      </w:r>
    </w:p>
    <w:p w14:paraId="7FE69B37"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(Relevantno samo ako Izvršilac koristi podugovarače; u suprotnom, ovaj član će biti uklonjen.) </w:t>
      </w:r>
    </w:p>
    <w:p w14:paraId="4CDD992C"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Sledeći podugovarači će biti angažovani  sa Izvršiocem  u pružanju predmetnih usluga: </w:t>
      </w:r>
    </w:p>
    <w:p w14:paraId="6C4A0120"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Naziv: </w:t>
      </w:r>
    </w:p>
    <w:p w14:paraId="6E1A2827"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Sjedište: </w:t>
      </w:r>
    </w:p>
    <w:p w14:paraId="7C833FFF"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lastRenderedPageBreak/>
        <w:t xml:space="preserve">Poreski identifikacioni broj: </w:t>
      </w:r>
    </w:p>
    <w:p w14:paraId="523B2620"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Broj računa: </w:t>
      </w:r>
    </w:p>
    <w:p w14:paraId="423289A5"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Ime ovlašćenog lica: </w:t>
      </w:r>
    </w:p>
    <w:p w14:paraId="27D747A0" w14:textId="77777777" w:rsidR="00A57C7B" w:rsidRPr="00095376" w:rsidRDefault="00A57C7B" w:rsidP="00A57C7B">
      <w:pPr>
        <w:jc w:val="both"/>
        <w:rPr>
          <w:rFonts w:ascii="Arial" w:hAnsi="Arial" w:cs="Arial"/>
          <w:sz w:val="22"/>
          <w:szCs w:val="22"/>
          <w:lang w:val="sr-Latn-ME"/>
        </w:rPr>
      </w:pPr>
    </w:p>
    <w:p w14:paraId="08E37FF3"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Dio predmeta nabavke, odnosno dio ugovora koji namjerava da ustupi, sa podacima o nazivu i opisu dijela predmeta nabavke i da precizira procentualni udio u predmetu nabavke: </w:t>
      </w:r>
    </w:p>
    <w:p w14:paraId="1AB030F2" w14:textId="77777777" w:rsidR="00A57C7B" w:rsidRPr="00095376" w:rsidRDefault="00A57C7B" w:rsidP="00A57C7B">
      <w:pPr>
        <w:jc w:val="both"/>
        <w:rPr>
          <w:rFonts w:ascii="Arial" w:hAnsi="Arial" w:cs="Arial"/>
          <w:sz w:val="22"/>
          <w:szCs w:val="22"/>
          <w:lang w:val="sr-Latn-ME"/>
        </w:rPr>
      </w:pPr>
    </w:p>
    <w:p w14:paraId="74527912" w14:textId="794B106D" w:rsidR="00A57C7B"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RASKID UGOVORA </w:t>
      </w:r>
    </w:p>
    <w:p w14:paraId="4FC2238D" w14:textId="77777777" w:rsidR="00FD63C6" w:rsidRPr="00095376" w:rsidRDefault="00FD63C6" w:rsidP="00A57C7B">
      <w:pPr>
        <w:jc w:val="both"/>
        <w:rPr>
          <w:rFonts w:ascii="Arial" w:hAnsi="Arial" w:cs="Arial"/>
          <w:sz w:val="22"/>
          <w:szCs w:val="22"/>
          <w:lang w:val="sr-Latn-ME"/>
        </w:rPr>
      </w:pPr>
    </w:p>
    <w:p w14:paraId="1AFB9A7B"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Naručilac će raskinuti ugovor o javnoj nabavci: </w:t>
      </w:r>
    </w:p>
    <w:p w14:paraId="41622CBC"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-u skladu sa članom 150 Zakona o javnim nabavkama </w:t>
      </w:r>
    </w:p>
    <w:p w14:paraId="6E5B1025"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jednostrano - ako ugovorne strane ne izvršavaju ugovorene obaveze sa otkaznim rokom od 30 dana</w:t>
      </w:r>
    </w:p>
    <w:p w14:paraId="36875234"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-sporazumno</w:t>
      </w:r>
    </w:p>
    <w:p w14:paraId="00696AFD" w14:textId="77777777" w:rsidR="00A57C7B" w:rsidRPr="00095376" w:rsidRDefault="00A57C7B" w:rsidP="00A57C7B">
      <w:pPr>
        <w:jc w:val="both"/>
        <w:rPr>
          <w:rFonts w:ascii="Arial" w:hAnsi="Arial" w:cs="Arial"/>
          <w:sz w:val="22"/>
          <w:szCs w:val="22"/>
          <w:lang w:val="sr-Latn-ME"/>
        </w:rPr>
      </w:pPr>
    </w:p>
    <w:p w14:paraId="673A1412"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U slučaju jednostranog raskida Ugovora otkazni rok je 30 dana od dana prijema pismenog obavještenja o raskidu Ugovora, u kom su oba ugovarača dužna da izvršavaju svoje ugovorene obaveze do isteka otkaznog roka. U obavještenju mora biti naznačeno po kom osnovu se Ugovor raskida.</w:t>
      </w:r>
    </w:p>
    <w:p w14:paraId="3A20DE2B" w14:textId="77777777" w:rsidR="00A57C7B" w:rsidRPr="00095376" w:rsidRDefault="00A57C7B" w:rsidP="00A57C7B">
      <w:pPr>
        <w:jc w:val="both"/>
        <w:rPr>
          <w:rFonts w:ascii="Arial" w:hAnsi="Arial" w:cs="Arial"/>
          <w:sz w:val="22"/>
          <w:szCs w:val="22"/>
          <w:lang w:val="sr-Latn-ME"/>
        </w:rPr>
      </w:pPr>
    </w:p>
    <w:p w14:paraId="19F7E181"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xml:space="preserve">Ako strane Ugovora sporazumno raskinu ugovor, sporazumom o raskidu ugovora utvrđuju se međusobna prava i obaveze koje proističu iz Ugovora. </w:t>
      </w:r>
    </w:p>
    <w:p w14:paraId="5A6C67B7" w14:textId="77777777" w:rsidR="00A57C7B" w:rsidRPr="00095376" w:rsidRDefault="00A57C7B" w:rsidP="00A57C7B">
      <w:pPr>
        <w:jc w:val="both"/>
        <w:rPr>
          <w:rFonts w:ascii="Arial" w:hAnsi="Arial" w:cs="Arial"/>
          <w:sz w:val="22"/>
          <w:szCs w:val="22"/>
          <w:lang w:val="sr-Latn-ME"/>
        </w:rPr>
      </w:pPr>
    </w:p>
    <w:p w14:paraId="0BD3B884"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Ugovor se smatra zaključenim kad ga potpiše posljednja od ugovornih strana.</w:t>
      </w:r>
    </w:p>
    <w:p w14:paraId="545A5C0B" w14:textId="77777777" w:rsidR="00A57C7B" w:rsidRPr="00095376" w:rsidRDefault="00A57C7B" w:rsidP="00A57C7B">
      <w:pPr>
        <w:jc w:val="both"/>
        <w:rPr>
          <w:rFonts w:ascii="Arial" w:hAnsi="Arial" w:cs="Arial"/>
          <w:sz w:val="22"/>
          <w:szCs w:val="22"/>
          <w:lang w:val="sr-Latn-ME"/>
        </w:rPr>
      </w:pPr>
    </w:p>
    <w:p w14:paraId="298A05C3"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Ugovor o javnoj nabavci tokom njegovog trajanja može da se izmijeni bez sprovođenja novog postupka javne nabavke u skladu sa članom 151 stav 1 tač.  3b i 4 Zakona o javnim nabavkama:</w:t>
      </w:r>
    </w:p>
    <w:p w14:paraId="2F0BD5AB"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kad se vrši zamjena podugovarača, u skladu sa članom 128 st. 10, 11 i 12 ovog zakona,</w:t>
      </w:r>
    </w:p>
    <w:p w14:paraId="7410D410" w14:textId="77777777" w:rsidR="00A57C7B" w:rsidRPr="00095376" w:rsidRDefault="00A57C7B" w:rsidP="00A57C7B">
      <w:pPr>
        <w:jc w:val="both"/>
        <w:rPr>
          <w:rFonts w:ascii="Arial" w:hAnsi="Arial" w:cs="Arial"/>
          <w:sz w:val="22"/>
          <w:szCs w:val="22"/>
          <w:lang w:val="sr-Latn-ME"/>
        </w:rPr>
      </w:pPr>
      <w:r w:rsidRPr="00095376">
        <w:rPr>
          <w:rFonts w:ascii="Arial" w:hAnsi="Arial" w:cs="Arial"/>
          <w:sz w:val="22"/>
          <w:szCs w:val="22"/>
          <w:lang w:val="sr-Latn-ME"/>
        </w:rPr>
        <w:t>-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44A46CF0" w14:textId="77777777" w:rsidR="00A57C7B" w:rsidRPr="00095376" w:rsidRDefault="00A57C7B" w:rsidP="00A57C7B">
      <w:pPr>
        <w:jc w:val="both"/>
        <w:rPr>
          <w:rFonts w:ascii="Arial" w:hAnsi="Arial" w:cs="Arial"/>
          <w:b/>
          <w:bCs/>
          <w:color w:val="FF0000"/>
          <w:sz w:val="22"/>
          <w:szCs w:val="22"/>
          <w:lang w:val="sr-Latn-ME"/>
        </w:rPr>
      </w:pPr>
    </w:p>
    <w:p w14:paraId="72F4083A" w14:textId="77777777" w:rsidR="00A57C7B" w:rsidRPr="00E427ED" w:rsidRDefault="00A57C7B" w:rsidP="00A57C7B">
      <w:pPr>
        <w:spacing w:after="360"/>
        <w:jc w:val="both"/>
        <w:rPr>
          <w:rFonts w:ascii="Arial" w:eastAsia="PMingLiU" w:hAnsi="Arial" w:cs="Arial"/>
          <w:sz w:val="22"/>
          <w:szCs w:val="22"/>
          <w:lang w:val="sr-Latn-ME"/>
        </w:rPr>
      </w:pPr>
      <w:r w:rsidRPr="00095376">
        <w:rPr>
          <w:rFonts w:ascii="Arial" w:hAnsi="Arial" w:cs="Arial"/>
          <w:b/>
          <w:bCs/>
          <w:sz w:val="22"/>
          <w:szCs w:val="22"/>
        </w:rPr>
        <w:t>OSTALE</w:t>
      </w:r>
      <w:r w:rsidRPr="00E427ED">
        <w:rPr>
          <w:rFonts w:ascii="Arial" w:hAnsi="Arial" w:cs="Arial"/>
          <w:b/>
          <w:bCs/>
          <w:sz w:val="22"/>
          <w:szCs w:val="22"/>
          <w:lang w:val="sr-Latn-ME"/>
        </w:rPr>
        <w:t xml:space="preserve"> </w:t>
      </w:r>
      <w:r w:rsidRPr="00095376">
        <w:rPr>
          <w:rFonts w:ascii="Arial" w:hAnsi="Arial" w:cs="Arial"/>
          <w:b/>
          <w:bCs/>
          <w:sz w:val="22"/>
          <w:szCs w:val="22"/>
        </w:rPr>
        <w:t>ODREDBE</w:t>
      </w:r>
    </w:p>
    <w:p w14:paraId="16EC9F7F" w14:textId="77777777" w:rsidR="00A57C7B" w:rsidRPr="00E427ED" w:rsidRDefault="00A57C7B" w:rsidP="00A57C7B">
      <w:pPr>
        <w:spacing w:after="120"/>
        <w:jc w:val="both"/>
        <w:rPr>
          <w:rFonts w:ascii="Arial" w:hAnsi="Arial" w:cs="Arial"/>
          <w:sz w:val="22"/>
          <w:szCs w:val="22"/>
          <w:lang w:val="sr-Latn-ME"/>
        </w:rPr>
      </w:pPr>
      <w:proofErr w:type="spellStart"/>
      <w:r w:rsidRPr="00095376">
        <w:rPr>
          <w:rFonts w:ascii="Arial" w:hAnsi="Arial" w:cs="Arial"/>
          <w:sz w:val="22"/>
          <w:szCs w:val="22"/>
        </w:rPr>
        <w:t>Izvr</w:t>
      </w:r>
      <w:proofErr w:type="spellEnd"/>
      <w:r w:rsidRPr="00E427ED">
        <w:rPr>
          <w:rFonts w:ascii="Arial" w:hAnsi="Arial" w:cs="Arial"/>
          <w:sz w:val="22"/>
          <w:szCs w:val="22"/>
          <w:lang w:val="sr-Latn-ME"/>
        </w:rPr>
        <w:t>š</w:t>
      </w:r>
      <w:proofErr w:type="spellStart"/>
      <w:r w:rsidRPr="00095376">
        <w:rPr>
          <w:rFonts w:ascii="Arial" w:hAnsi="Arial" w:cs="Arial"/>
          <w:sz w:val="22"/>
          <w:szCs w:val="22"/>
        </w:rPr>
        <w:t>ilac</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i</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njegovo</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osoblje</w:t>
      </w:r>
      <w:proofErr w:type="spellEnd"/>
      <w:r w:rsidRPr="00E427ED">
        <w:rPr>
          <w:rFonts w:ascii="Arial" w:hAnsi="Arial" w:cs="Arial"/>
          <w:sz w:val="22"/>
          <w:szCs w:val="22"/>
          <w:lang w:val="sr-Latn-ME"/>
        </w:rPr>
        <w:t xml:space="preserve"> </w:t>
      </w:r>
      <w:r w:rsidRPr="00095376">
        <w:rPr>
          <w:rFonts w:ascii="Arial" w:hAnsi="Arial" w:cs="Arial"/>
          <w:sz w:val="22"/>
          <w:szCs w:val="22"/>
        </w:rPr>
        <w:t>se</w:t>
      </w:r>
      <w:r w:rsidRPr="00E427ED">
        <w:rPr>
          <w:rFonts w:ascii="Arial" w:hAnsi="Arial" w:cs="Arial"/>
          <w:sz w:val="22"/>
          <w:szCs w:val="22"/>
          <w:lang w:val="sr-Latn-ME"/>
        </w:rPr>
        <w:t xml:space="preserve"> </w:t>
      </w:r>
      <w:proofErr w:type="spellStart"/>
      <w:r w:rsidRPr="00095376">
        <w:rPr>
          <w:rFonts w:ascii="Arial" w:hAnsi="Arial" w:cs="Arial"/>
          <w:sz w:val="22"/>
          <w:szCs w:val="22"/>
        </w:rPr>
        <w:t>obavezuje</w:t>
      </w:r>
      <w:proofErr w:type="spellEnd"/>
      <w:r w:rsidRPr="00E427ED">
        <w:rPr>
          <w:rFonts w:ascii="Arial" w:hAnsi="Arial" w:cs="Arial"/>
          <w:sz w:val="22"/>
          <w:szCs w:val="22"/>
          <w:lang w:val="sr-Latn-ME"/>
        </w:rPr>
        <w:t xml:space="preserve"> </w:t>
      </w:r>
      <w:r w:rsidRPr="00095376">
        <w:rPr>
          <w:rFonts w:ascii="Arial" w:hAnsi="Arial" w:cs="Arial"/>
          <w:sz w:val="22"/>
          <w:szCs w:val="22"/>
        </w:rPr>
        <w:t>da</w:t>
      </w:r>
      <w:r w:rsidRPr="00E427ED">
        <w:rPr>
          <w:rFonts w:ascii="Arial" w:hAnsi="Arial" w:cs="Arial"/>
          <w:sz w:val="22"/>
          <w:szCs w:val="22"/>
          <w:lang w:val="sr-Latn-ME"/>
        </w:rPr>
        <w:t xml:space="preserve"> </w:t>
      </w:r>
      <w:r w:rsidRPr="00095376">
        <w:rPr>
          <w:rFonts w:ascii="Arial" w:hAnsi="Arial" w:cs="Arial"/>
          <w:sz w:val="22"/>
          <w:szCs w:val="22"/>
        </w:rPr>
        <w:t>u</w:t>
      </w:r>
      <w:r w:rsidRPr="00E427ED">
        <w:rPr>
          <w:rFonts w:ascii="Arial" w:hAnsi="Arial" w:cs="Arial"/>
          <w:sz w:val="22"/>
          <w:szCs w:val="22"/>
          <w:lang w:val="sr-Latn-ME"/>
        </w:rPr>
        <w:t xml:space="preserve"> </w:t>
      </w:r>
      <w:proofErr w:type="spellStart"/>
      <w:r w:rsidRPr="00095376">
        <w:rPr>
          <w:rFonts w:ascii="Arial" w:hAnsi="Arial" w:cs="Arial"/>
          <w:sz w:val="22"/>
          <w:szCs w:val="22"/>
        </w:rPr>
        <w:t>toku</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va</w:t>
      </w:r>
      <w:proofErr w:type="spellEnd"/>
      <w:r w:rsidRPr="00E427ED">
        <w:rPr>
          <w:rFonts w:ascii="Arial" w:hAnsi="Arial" w:cs="Arial"/>
          <w:sz w:val="22"/>
          <w:szCs w:val="22"/>
          <w:lang w:val="sr-Latn-ME"/>
        </w:rPr>
        <w:t>ž</w:t>
      </w:r>
      <w:proofErr w:type="spellStart"/>
      <w:r w:rsidRPr="00095376">
        <w:rPr>
          <w:rFonts w:ascii="Arial" w:hAnsi="Arial" w:cs="Arial"/>
          <w:sz w:val="22"/>
          <w:szCs w:val="22"/>
        </w:rPr>
        <w:t>enja</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Ugovora</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kao</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i</w:t>
      </w:r>
      <w:proofErr w:type="spellEnd"/>
      <w:r w:rsidRPr="00E427ED">
        <w:rPr>
          <w:rFonts w:ascii="Arial" w:hAnsi="Arial" w:cs="Arial"/>
          <w:sz w:val="22"/>
          <w:szCs w:val="22"/>
          <w:lang w:val="sr-Latn-ME"/>
        </w:rPr>
        <w:t xml:space="preserve"> </w:t>
      </w:r>
      <w:r w:rsidRPr="00095376">
        <w:rPr>
          <w:rFonts w:ascii="Arial" w:hAnsi="Arial" w:cs="Arial"/>
          <w:sz w:val="22"/>
          <w:szCs w:val="22"/>
        </w:rPr>
        <w:t>u</w:t>
      </w:r>
      <w:r w:rsidRPr="00E427ED">
        <w:rPr>
          <w:rFonts w:ascii="Arial" w:hAnsi="Arial" w:cs="Arial"/>
          <w:sz w:val="22"/>
          <w:szCs w:val="22"/>
          <w:lang w:val="sr-Latn-ME"/>
        </w:rPr>
        <w:t xml:space="preserve"> </w:t>
      </w:r>
      <w:proofErr w:type="spellStart"/>
      <w:r w:rsidRPr="00095376">
        <w:rPr>
          <w:rFonts w:ascii="Arial" w:hAnsi="Arial" w:cs="Arial"/>
          <w:sz w:val="22"/>
          <w:szCs w:val="22"/>
        </w:rPr>
        <w:t>roku</w:t>
      </w:r>
      <w:proofErr w:type="spellEnd"/>
      <w:r w:rsidRPr="00E427ED">
        <w:rPr>
          <w:rFonts w:ascii="Arial" w:hAnsi="Arial" w:cs="Arial"/>
          <w:sz w:val="22"/>
          <w:szCs w:val="22"/>
          <w:lang w:val="sr-Latn-ME"/>
        </w:rPr>
        <w:t xml:space="preserve"> </w:t>
      </w:r>
      <w:r w:rsidRPr="00095376">
        <w:rPr>
          <w:rFonts w:ascii="Arial" w:hAnsi="Arial" w:cs="Arial"/>
          <w:sz w:val="22"/>
          <w:szCs w:val="22"/>
        </w:rPr>
        <w:t>od</w:t>
      </w:r>
      <w:r w:rsidRPr="00E427ED">
        <w:rPr>
          <w:rFonts w:ascii="Arial" w:hAnsi="Arial" w:cs="Arial"/>
          <w:sz w:val="22"/>
          <w:szCs w:val="22"/>
          <w:lang w:val="sr-Latn-ME"/>
        </w:rPr>
        <w:t xml:space="preserve"> 2 </w:t>
      </w:r>
      <w:proofErr w:type="spellStart"/>
      <w:r w:rsidRPr="00095376">
        <w:rPr>
          <w:rFonts w:ascii="Arial" w:hAnsi="Arial" w:cs="Arial"/>
          <w:sz w:val="22"/>
          <w:szCs w:val="22"/>
        </w:rPr>
        <w:t>godine</w:t>
      </w:r>
      <w:proofErr w:type="spellEnd"/>
      <w:r w:rsidRPr="00E427ED">
        <w:rPr>
          <w:rFonts w:ascii="Arial" w:hAnsi="Arial" w:cs="Arial"/>
          <w:sz w:val="22"/>
          <w:szCs w:val="22"/>
          <w:lang w:val="sr-Latn-ME"/>
        </w:rPr>
        <w:t xml:space="preserve"> </w:t>
      </w:r>
      <w:r w:rsidRPr="00095376">
        <w:rPr>
          <w:rFonts w:ascii="Arial" w:hAnsi="Arial" w:cs="Arial"/>
          <w:sz w:val="22"/>
          <w:szCs w:val="22"/>
        </w:rPr>
        <w:t>po</w:t>
      </w:r>
      <w:r w:rsidRPr="00E427ED">
        <w:rPr>
          <w:rFonts w:ascii="Arial" w:hAnsi="Arial" w:cs="Arial"/>
          <w:sz w:val="22"/>
          <w:szCs w:val="22"/>
          <w:lang w:val="sr-Latn-ME"/>
        </w:rPr>
        <w:t xml:space="preserve"> </w:t>
      </w:r>
      <w:proofErr w:type="spellStart"/>
      <w:r w:rsidRPr="00095376">
        <w:rPr>
          <w:rFonts w:ascii="Arial" w:hAnsi="Arial" w:cs="Arial"/>
          <w:sz w:val="22"/>
          <w:szCs w:val="22"/>
        </w:rPr>
        <w:t>isteku</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ovog</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ugovora</w:t>
      </w:r>
      <w:proofErr w:type="spellEnd"/>
      <w:r w:rsidRPr="00E427ED">
        <w:rPr>
          <w:rFonts w:ascii="Arial" w:hAnsi="Arial" w:cs="Arial"/>
          <w:sz w:val="22"/>
          <w:szCs w:val="22"/>
          <w:lang w:val="sr-Latn-ME"/>
        </w:rPr>
        <w:t xml:space="preserve">, </w:t>
      </w:r>
      <w:r w:rsidRPr="00095376">
        <w:rPr>
          <w:rFonts w:ascii="Arial" w:hAnsi="Arial" w:cs="Arial"/>
          <w:sz w:val="22"/>
          <w:szCs w:val="22"/>
        </w:rPr>
        <w:t>ne</w:t>
      </w:r>
      <w:r w:rsidRPr="00E427ED">
        <w:rPr>
          <w:rFonts w:ascii="Arial" w:hAnsi="Arial" w:cs="Arial"/>
          <w:sz w:val="22"/>
          <w:szCs w:val="22"/>
          <w:lang w:val="sr-Latn-ME"/>
        </w:rPr>
        <w:t xml:space="preserve"> </w:t>
      </w:r>
      <w:proofErr w:type="spellStart"/>
      <w:r w:rsidRPr="00095376">
        <w:rPr>
          <w:rFonts w:ascii="Arial" w:hAnsi="Arial" w:cs="Arial"/>
          <w:sz w:val="22"/>
          <w:szCs w:val="22"/>
        </w:rPr>
        <w:t>iznose</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bilo</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kakve</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slu</w:t>
      </w:r>
      <w:proofErr w:type="spellEnd"/>
      <w:r w:rsidRPr="00E427ED">
        <w:rPr>
          <w:rFonts w:ascii="Arial" w:hAnsi="Arial" w:cs="Arial"/>
          <w:sz w:val="22"/>
          <w:szCs w:val="22"/>
          <w:lang w:val="sr-Latn-ME"/>
        </w:rPr>
        <w:t>ž</w:t>
      </w:r>
      <w:r w:rsidRPr="00095376">
        <w:rPr>
          <w:rFonts w:ascii="Arial" w:hAnsi="Arial" w:cs="Arial"/>
          <w:sz w:val="22"/>
          <w:szCs w:val="22"/>
        </w:rPr>
        <w:t>bene</w:t>
      </w:r>
      <w:r w:rsidRPr="00E427ED">
        <w:rPr>
          <w:rFonts w:ascii="Arial" w:hAnsi="Arial" w:cs="Arial"/>
          <w:sz w:val="22"/>
          <w:szCs w:val="22"/>
          <w:lang w:val="sr-Latn-ME"/>
        </w:rPr>
        <w:t xml:space="preserve"> </w:t>
      </w:r>
      <w:proofErr w:type="spellStart"/>
      <w:r w:rsidRPr="00095376">
        <w:rPr>
          <w:rFonts w:ascii="Arial" w:hAnsi="Arial" w:cs="Arial"/>
          <w:sz w:val="22"/>
          <w:szCs w:val="22"/>
        </w:rPr>
        <w:t>ili</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povjerljive</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informacije</w:t>
      </w:r>
      <w:proofErr w:type="spellEnd"/>
      <w:r w:rsidRPr="00E427ED">
        <w:rPr>
          <w:rFonts w:ascii="Arial" w:hAnsi="Arial" w:cs="Arial"/>
          <w:sz w:val="22"/>
          <w:szCs w:val="22"/>
          <w:lang w:val="sr-Latn-ME"/>
        </w:rPr>
        <w:t xml:space="preserve"> </w:t>
      </w:r>
      <w:r w:rsidRPr="00095376">
        <w:rPr>
          <w:rFonts w:ascii="Arial" w:hAnsi="Arial" w:cs="Arial"/>
          <w:sz w:val="22"/>
          <w:szCs w:val="22"/>
        </w:rPr>
        <w:t>u</w:t>
      </w:r>
      <w:r w:rsidRPr="00E427ED">
        <w:rPr>
          <w:rFonts w:ascii="Arial" w:hAnsi="Arial" w:cs="Arial"/>
          <w:sz w:val="22"/>
          <w:szCs w:val="22"/>
          <w:lang w:val="sr-Latn-ME"/>
        </w:rPr>
        <w:t xml:space="preserve"> </w:t>
      </w:r>
      <w:proofErr w:type="spellStart"/>
      <w:r w:rsidRPr="00095376">
        <w:rPr>
          <w:rFonts w:ascii="Arial" w:hAnsi="Arial" w:cs="Arial"/>
          <w:sz w:val="22"/>
          <w:szCs w:val="22"/>
        </w:rPr>
        <w:t>vezi</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ovog</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Ugovora</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poslova</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i</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aktivnosti</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Naru</w:t>
      </w:r>
      <w:proofErr w:type="spellEnd"/>
      <w:r w:rsidRPr="00E427ED">
        <w:rPr>
          <w:rFonts w:ascii="Arial" w:hAnsi="Arial" w:cs="Arial"/>
          <w:sz w:val="22"/>
          <w:szCs w:val="22"/>
          <w:lang w:val="sr-Latn-ME"/>
        </w:rPr>
        <w:t>č</w:t>
      </w:r>
      <w:proofErr w:type="spellStart"/>
      <w:r w:rsidRPr="00095376">
        <w:rPr>
          <w:rFonts w:ascii="Arial" w:hAnsi="Arial" w:cs="Arial"/>
          <w:sz w:val="22"/>
          <w:szCs w:val="22"/>
        </w:rPr>
        <w:t>ioca</w:t>
      </w:r>
      <w:proofErr w:type="spellEnd"/>
      <w:r w:rsidRPr="00E427ED">
        <w:rPr>
          <w:rFonts w:ascii="Arial" w:hAnsi="Arial" w:cs="Arial"/>
          <w:sz w:val="22"/>
          <w:szCs w:val="22"/>
          <w:lang w:val="sr-Latn-ME"/>
        </w:rPr>
        <w:t xml:space="preserve">, </w:t>
      </w:r>
      <w:r w:rsidRPr="00095376">
        <w:rPr>
          <w:rFonts w:ascii="Arial" w:hAnsi="Arial" w:cs="Arial"/>
          <w:sz w:val="22"/>
          <w:szCs w:val="22"/>
        </w:rPr>
        <w:t>bez</w:t>
      </w:r>
      <w:r w:rsidRPr="00E427ED">
        <w:rPr>
          <w:rFonts w:ascii="Arial" w:hAnsi="Arial" w:cs="Arial"/>
          <w:sz w:val="22"/>
          <w:szCs w:val="22"/>
          <w:lang w:val="sr-Latn-ME"/>
        </w:rPr>
        <w:t xml:space="preserve"> </w:t>
      </w:r>
      <w:proofErr w:type="spellStart"/>
      <w:r w:rsidRPr="00095376">
        <w:rPr>
          <w:rFonts w:ascii="Arial" w:hAnsi="Arial" w:cs="Arial"/>
          <w:sz w:val="22"/>
          <w:szCs w:val="22"/>
        </w:rPr>
        <w:t>prethodne</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pisane</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saglasnosti</w:t>
      </w:r>
      <w:proofErr w:type="spellEnd"/>
      <w:r w:rsidRPr="00E427ED">
        <w:rPr>
          <w:rFonts w:ascii="Arial" w:hAnsi="Arial" w:cs="Arial"/>
          <w:sz w:val="22"/>
          <w:szCs w:val="22"/>
          <w:lang w:val="sr-Latn-ME"/>
        </w:rPr>
        <w:t xml:space="preserve"> </w:t>
      </w:r>
      <w:proofErr w:type="spellStart"/>
      <w:r w:rsidRPr="00095376">
        <w:rPr>
          <w:rFonts w:ascii="Arial" w:hAnsi="Arial" w:cs="Arial"/>
          <w:sz w:val="22"/>
          <w:szCs w:val="22"/>
        </w:rPr>
        <w:t>Naru</w:t>
      </w:r>
      <w:proofErr w:type="spellEnd"/>
      <w:r w:rsidRPr="00E427ED">
        <w:rPr>
          <w:rFonts w:ascii="Arial" w:hAnsi="Arial" w:cs="Arial"/>
          <w:sz w:val="22"/>
          <w:szCs w:val="22"/>
          <w:lang w:val="sr-Latn-ME"/>
        </w:rPr>
        <w:t>č</w:t>
      </w:r>
      <w:proofErr w:type="spellStart"/>
      <w:r w:rsidRPr="00095376">
        <w:rPr>
          <w:rFonts w:ascii="Arial" w:hAnsi="Arial" w:cs="Arial"/>
          <w:sz w:val="22"/>
          <w:szCs w:val="22"/>
        </w:rPr>
        <w:t>ioca</w:t>
      </w:r>
      <w:proofErr w:type="spellEnd"/>
    </w:p>
    <w:p w14:paraId="0EAF7985" w14:textId="77777777" w:rsidR="00A57C7B" w:rsidRPr="00E427ED" w:rsidRDefault="00A57C7B" w:rsidP="00A57C7B">
      <w:pPr>
        <w:spacing w:after="120" w:line="276" w:lineRule="auto"/>
        <w:jc w:val="both"/>
        <w:rPr>
          <w:rFonts w:ascii="Arial" w:eastAsia="PMingLiU" w:hAnsi="Arial" w:cs="Arial"/>
          <w:sz w:val="22"/>
          <w:szCs w:val="22"/>
          <w:lang w:val="sr-Latn-ME" w:eastAsia="zh-TW"/>
        </w:rPr>
      </w:pPr>
      <w:proofErr w:type="spellStart"/>
      <w:r w:rsidRPr="00095376">
        <w:rPr>
          <w:rFonts w:ascii="Arial" w:eastAsia="PMingLiU" w:hAnsi="Arial" w:cs="Arial"/>
          <w:sz w:val="22"/>
          <w:szCs w:val="22"/>
          <w:lang w:eastAsia="zh-TW"/>
        </w:rPr>
        <w:t>Nakon</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roka</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izvr</w:t>
      </w:r>
      <w:proofErr w:type="spellEnd"/>
      <w:r w:rsidRPr="00E427ED">
        <w:rPr>
          <w:rFonts w:ascii="Arial" w:eastAsia="PMingLiU" w:hAnsi="Arial" w:cs="Arial"/>
          <w:sz w:val="22"/>
          <w:szCs w:val="22"/>
          <w:lang w:val="sr-Latn-ME" w:eastAsia="zh-TW"/>
        </w:rPr>
        <w:t>š</w:t>
      </w:r>
      <w:proofErr w:type="spellStart"/>
      <w:r w:rsidRPr="00095376">
        <w:rPr>
          <w:rFonts w:ascii="Arial" w:eastAsia="PMingLiU" w:hAnsi="Arial" w:cs="Arial"/>
          <w:sz w:val="22"/>
          <w:szCs w:val="22"/>
          <w:lang w:eastAsia="zh-TW"/>
        </w:rPr>
        <w:t>enja</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Ugovora</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naru</w:t>
      </w:r>
      <w:proofErr w:type="spellEnd"/>
      <w:r w:rsidRPr="00E427ED">
        <w:rPr>
          <w:rFonts w:ascii="Arial" w:eastAsia="PMingLiU" w:hAnsi="Arial" w:cs="Arial"/>
          <w:sz w:val="22"/>
          <w:szCs w:val="22"/>
          <w:lang w:val="sr-Latn-ME" w:eastAsia="zh-TW"/>
        </w:rPr>
        <w:t>č</w:t>
      </w:r>
      <w:proofErr w:type="spellStart"/>
      <w:r w:rsidRPr="00095376">
        <w:rPr>
          <w:rFonts w:ascii="Arial" w:eastAsia="PMingLiU" w:hAnsi="Arial" w:cs="Arial"/>
          <w:sz w:val="22"/>
          <w:szCs w:val="22"/>
          <w:lang w:eastAsia="zh-TW"/>
        </w:rPr>
        <w:t>ilac</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sti</w:t>
      </w:r>
      <w:proofErr w:type="spellEnd"/>
      <w:r w:rsidRPr="00E427ED">
        <w:rPr>
          <w:rFonts w:ascii="Arial" w:eastAsia="PMingLiU" w:hAnsi="Arial" w:cs="Arial"/>
          <w:sz w:val="22"/>
          <w:szCs w:val="22"/>
          <w:lang w:val="sr-Latn-ME" w:eastAsia="zh-TW"/>
        </w:rPr>
        <w:t>č</w:t>
      </w:r>
      <w:r w:rsidRPr="00095376">
        <w:rPr>
          <w:rFonts w:ascii="Arial" w:eastAsia="PMingLiU" w:hAnsi="Arial" w:cs="Arial"/>
          <w:sz w:val="22"/>
          <w:szCs w:val="22"/>
          <w:lang w:eastAsia="zh-TW"/>
        </w:rPr>
        <w:t>e</w:t>
      </w:r>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sva</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prava</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iskori</w:t>
      </w:r>
      <w:proofErr w:type="spellEnd"/>
      <w:r w:rsidRPr="00E427ED">
        <w:rPr>
          <w:rFonts w:ascii="Arial" w:eastAsia="PMingLiU" w:hAnsi="Arial" w:cs="Arial"/>
          <w:sz w:val="22"/>
          <w:szCs w:val="22"/>
          <w:lang w:val="sr-Latn-ME" w:eastAsia="zh-TW"/>
        </w:rPr>
        <w:t>šć</w:t>
      </w:r>
      <w:proofErr w:type="spellStart"/>
      <w:r w:rsidRPr="00095376">
        <w:rPr>
          <w:rFonts w:ascii="Arial" w:eastAsia="PMingLiU" w:hAnsi="Arial" w:cs="Arial"/>
          <w:sz w:val="22"/>
          <w:szCs w:val="22"/>
          <w:lang w:eastAsia="zh-TW"/>
        </w:rPr>
        <w:t>avanja</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softverskog</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rje</w:t>
      </w:r>
      <w:proofErr w:type="spellEnd"/>
      <w:r w:rsidRPr="00E427ED">
        <w:rPr>
          <w:rFonts w:ascii="Arial" w:eastAsia="PMingLiU" w:hAnsi="Arial" w:cs="Arial"/>
          <w:sz w:val="22"/>
          <w:szCs w:val="22"/>
          <w:lang w:val="sr-Latn-ME" w:eastAsia="zh-TW"/>
        </w:rPr>
        <w:t>š</w:t>
      </w:r>
      <w:proofErr w:type="spellStart"/>
      <w:r w:rsidRPr="00095376">
        <w:rPr>
          <w:rFonts w:ascii="Arial" w:eastAsia="PMingLiU" w:hAnsi="Arial" w:cs="Arial"/>
          <w:sz w:val="22"/>
          <w:szCs w:val="22"/>
          <w:lang w:eastAsia="zh-TW"/>
        </w:rPr>
        <w:t>enja</w:t>
      </w:r>
      <w:proofErr w:type="spellEnd"/>
      <w:r w:rsidRPr="00E427ED">
        <w:rPr>
          <w:rFonts w:ascii="Arial" w:eastAsia="PMingLiU" w:hAnsi="Arial" w:cs="Arial"/>
          <w:sz w:val="22"/>
          <w:szCs w:val="22"/>
          <w:lang w:val="sr-Latn-ME" w:eastAsia="zh-TW"/>
        </w:rPr>
        <w:t xml:space="preserve"> </w:t>
      </w:r>
      <w:r w:rsidRPr="00095376">
        <w:rPr>
          <w:rFonts w:ascii="Arial" w:eastAsia="PMingLiU" w:hAnsi="Arial" w:cs="Arial"/>
          <w:sz w:val="22"/>
          <w:szCs w:val="22"/>
          <w:lang w:eastAsia="zh-TW"/>
        </w:rPr>
        <w:t>u</w:t>
      </w:r>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skladu</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sa</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ovom</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specifikacijom</w:t>
      </w:r>
      <w:proofErr w:type="spellEnd"/>
      <w:r w:rsidRPr="00E427ED">
        <w:rPr>
          <w:rFonts w:ascii="Arial" w:eastAsia="PMingLiU" w:hAnsi="Arial" w:cs="Arial"/>
          <w:sz w:val="22"/>
          <w:szCs w:val="22"/>
          <w:lang w:val="sr-Latn-ME" w:eastAsia="zh-TW"/>
        </w:rPr>
        <w:t xml:space="preserve">. </w:t>
      </w:r>
      <w:r w:rsidRPr="00095376">
        <w:rPr>
          <w:rFonts w:ascii="Arial" w:eastAsia="PMingLiU" w:hAnsi="Arial" w:cs="Arial"/>
          <w:sz w:val="22"/>
          <w:szCs w:val="22"/>
          <w:lang w:eastAsia="zh-TW"/>
        </w:rPr>
        <w:t>Svi</w:t>
      </w:r>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planovi</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specifikacije</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projekti</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izvje</w:t>
      </w:r>
      <w:proofErr w:type="spellEnd"/>
      <w:r w:rsidRPr="00E427ED">
        <w:rPr>
          <w:rFonts w:ascii="Arial" w:eastAsia="PMingLiU" w:hAnsi="Arial" w:cs="Arial"/>
          <w:sz w:val="22"/>
          <w:szCs w:val="22"/>
          <w:lang w:val="sr-Latn-ME" w:eastAsia="zh-TW"/>
        </w:rPr>
        <w:t>š</w:t>
      </w:r>
      <w:proofErr w:type="spellStart"/>
      <w:r w:rsidRPr="00095376">
        <w:rPr>
          <w:rFonts w:ascii="Arial" w:eastAsia="PMingLiU" w:hAnsi="Arial" w:cs="Arial"/>
          <w:sz w:val="22"/>
          <w:szCs w:val="22"/>
          <w:lang w:eastAsia="zh-TW"/>
        </w:rPr>
        <w:t>taji</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postaju</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vlasni</w:t>
      </w:r>
      <w:proofErr w:type="spellEnd"/>
      <w:r w:rsidRPr="00E427ED">
        <w:rPr>
          <w:rFonts w:ascii="Arial" w:eastAsia="PMingLiU" w:hAnsi="Arial" w:cs="Arial"/>
          <w:sz w:val="22"/>
          <w:szCs w:val="22"/>
          <w:lang w:val="sr-Latn-ME" w:eastAsia="zh-TW"/>
        </w:rPr>
        <w:t>š</w:t>
      </w:r>
      <w:proofErr w:type="spellStart"/>
      <w:r w:rsidRPr="00095376">
        <w:rPr>
          <w:rFonts w:ascii="Arial" w:eastAsia="PMingLiU" w:hAnsi="Arial" w:cs="Arial"/>
          <w:sz w:val="22"/>
          <w:szCs w:val="22"/>
          <w:lang w:eastAsia="zh-TW"/>
        </w:rPr>
        <w:t>tvo</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naru</w:t>
      </w:r>
      <w:proofErr w:type="spellEnd"/>
      <w:r w:rsidRPr="00E427ED">
        <w:rPr>
          <w:rFonts w:ascii="Arial" w:eastAsia="PMingLiU" w:hAnsi="Arial" w:cs="Arial"/>
          <w:sz w:val="22"/>
          <w:szCs w:val="22"/>
          <w:lang w:val="sr-Latn-ME" w:eastAsia="zh-TW"/>
        </w:rPr>
        <w:t>č</w:t>
      </w:r>
      <w:proofErr w:type="spellStart"/>
      <w:r w:rsidRPr="00095376">
        <w:rPr>
          <w:rFonts w:ascii="Arial" w:eastAsia="PMingLiU" w:hAnsi="Arial" w:cs="Arial"/>
          <w:sz w:val="22"/>
          <w:szCs w:val="22"/>
          <w:lang w:eastAsia="zh-TW"/>
        </w:rPr>
        <w:t>ioca</w:t>
      </w:r>
      <w:proofErr w:type="spellEnd"/>
      <w:r w:rsidRPr="00E427ED">
        <w:rPr>
          <w:rFonts w:ascii="Arial" w:eastAsia="PMingLiU" w:hAnsi="Arial" w:cs="Arial"/>
          <w:sz w:val="22"/>
          <w:szCs w:val="22"/>
          <w:lang w:val="sr-Latn-ME" w:eastAsia="zh-TW"/>
        </w:rPr>
        <w:t>.</w:t>
      </w:r>
    </w:p>
    <w:p w14:paraId="7CD5A77F" w14:textId="77777777" w:rsidR="00A57C7B" w:rsidRPr="00E427ED" w:rsidRDefault="00A57C7B" w:rsidP="00A57C7B">
      <w:pPr>
        <w:spacing w:after="120"/>
        <w:jc w:val="both"/>
        <w:rPr>
          <w:rFonts w:ascii="Arial" w:eastAsia="PMingLiU" w:hAnsi="Arial" w:cs="Arial"/>
          <w:sz w:val="22"/>
          <w:szCs w:val="22"/>
          <w:lang w:val="sr-Latn-ME" w:eastAsia="zh-TW"/>
        </w:rPr>
      </w:pPr>
      <w:proofErr w:type="spellStart"/>
      <w:r w:rsidRPr="00095376">
        <w:rPr>
          <w:rFonts w:ascii="Arial" w:eastAsia="PMingLiU" w:hAnsi="Arial" w:cs="Arial"/>
          <w:sz w:val="22"/>
          <w:szCs w:val="22"/>
          <w:lang w:eastAsia="zh-TW"/>
        </w:rPr>
        <w:t>Eventualne</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nesporazume</w:t>
      </w:r>
      <w:proofErr w:type="spellEnd"/>
      <w:r w:rsidRPr="00E427ED">
        <w:rPr>
          <w:rFonts w:ascii="Arial" w:eastAsia="PMingLiU" w:hAnsi="Arial" w:cs="Arial"/>
          <w:sz w:val="22"/>
          <w:szCs w:val="22"/>
          <w:lang w:val="sr-Latn-ME" w:eastAsia="zh-TW"/>
        </w:rPr>
        <w:t xml:space="preserve"> </w:t>
      </w:r>
      <w:r w:rsidRPr="00095376">
        <w:rPr>
          <w:rFonts w:ascii="Arial" w:eastAsia="PMingLiU" w:hAnsi="Arial" w:cs="Arial"/>
          <w:sz w:val="22"/>
          <w:szCs w:val="22"/>
          <w:lang w:eastAsia="zh-TW"/>
        </w:rPr>
        <w:t>koji</w:t>
      </w:r>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mogu</w:t>
      </w:r>
      <w:proofErr w:type="spellEnd"/>
      <w:r w:rsidRPr="00E427ED">
        <w:rPr>
          <w:rFonts w:ascii="Arial" w:eastAsia="PMingLiU" w:hAnsi="Arial" w:cs="Arial"/>
          <w:sz w:val="22"/>
          <w:szCs w:val="22"/>
          <w:lang w:val="sr-Latn-ME" w:eastAsia="zh-TW"/>
        </w:rPr>
        <w:t xml:space="preserve"> </w:t>
      </w:r>
      <w:r w:rsidRPr="00095376">
        <w:rPr>
          <w:rFonts w:ascii="Arial" w:eastAsia="PMingLiU" w:hAnsi="Arial" w:cs="Arial"/>
          <w:sz w:val="22"/>
          <w:szCs w:val="22"/>
          <w:lang w:eastAsia="zh-TW"/>
        </w:rPr>
        <w:t>da</w:t>
      </w:r>
      <w:r w:rsidRPr="00E427ED">
        <w:rPr>
          <w:rFonts w:ascii="Arial" w:eastAsia="PMingLiU" w:hAnsi="Arial" w:cs="Arial"/>
          <w:sz w:val="22"/>
          <w:szCs w:val="22"/>
          <w:lang w:val="sr-Latn-ME" w:eastAsia="zh-TW"/>
        </w:rPr>
        <w:t xml:space="preserve"> </w:t>
      </w:r>
      <w:r w:rsidRPr="00095376">
        <w:rPr>
          <w:rFonts w:ascii="Arial" w:eastAsia="PMingLiU" w:hAnsi="Arial" w:cs="Arial"/>
          <w:sz w:val="22"/>
          <w:szCs w:val="22"/>
          <w:lang w:eastAsia="zh-TW"/>
        </w:rPr>
        <w:t>se</w:t>
      </w:r>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pojave</w:t>
      </w:r>
      <w:proofErr w:type="spellEnd"/>
      <w:r w:rsidRPr="00E427ED">
        <w:rPr>
          <w:rFonts w:ascii="Arial" w:eastAsia="PMingLiU" w:hAnsi="Arial" w:cs="Arial"/>
          <w:sz w:val="22"/>
          <w:szCs w:val="22"/>
          <w:lang w:val="sr-Latn-ME" w:eastAsia="zh-TW"/>
        </w:rPr>
        <w:t xml:space="preserve"> </w:t>
      </w:r>
      <w:r w:rsidRPr="00095376">
        <w:rPr>
          <w:rFonts w:ascii="Arial" w:eastAsia="PMingLiU" w:hAnsi="Arial" w:cs="Arial"/>
          <w:sz w:val="22"/>
          <w:szCs w:val="22"/>
          <w:lang w:eastAsia="zh-TW"/>
        </w:rPr>
        <w:t>u</w:t>
      </w:r>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vezi</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Ugovora</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ugovorne</w:t>
      </w:r>
      <w:proofErr w:type="spellEnd"/>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strane</w:t>
      </w:r>
      <w:proofErr w:type="spellEnd"/>
      <w:r w:rsidRPr="00E427ED">
        <w:rPr>
          <w:rFonts w:ascii="Arial" w:eastAsia="PMingLiU" w:hAnsi="Arial" w:cs="Arial"/>
          <w:sz w:val="22"/>
          <w:szCs w:val="22"/>
          <w:lang w:val="sr-Latn-ME" w:eastAsia="zh-TW"/>
        </w:rPr>
        <w:t xml:space="preserve"> ć</w:t>
      </w:r>
      <w:r w:rsidRPr="00095376">
        <w:rPr>
          <w:rFonts w:ascii="Arial" w:eastAsia="PMingLiU" w:hAnsi="Arial" w:cs="Arial"/>
          <w:sz w:val="22"/>
          <w:szCs w:val="22"/>
          <w:lang w:eastAsia="zh-TW"/>
        </w:rPr>
        <w:t>e</w:t>
      </w:r>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poku</w:t>
      </w:r>
      <w:proofErr w:type="spellEnd"/>
      <w:r w:rsidRPr="00E427ED">
        <w:rPr>
          <w:rFonts w:ascii="Arial" w:eastAsia="PMingLiU" w:hAnsi="Arial" w:cs="Arial"/>
          <w:sz w:val="22"/>
          <w:szCs w:val="22"/>
          <w:lang w:val="sr-Latn-ME" w:eastAsia="zh-TW"/>
        </w:rPr>
        <w:t>š</w:t>
      </w:r>
      <w:proofErr w:type="spellStart"/>
      <w:r w:rsidRPr="00095376">
        <w:rPr>
          <w:rFonts w:ascii="Arial" w:eastAsia="PMingLiU" w:hAnsi="Arial" w:cs="Arial"/>
          <w:sz w:val="22"/>
          <w:szCs w:val="22"/>
          <w:lang w:eastAsia="zh-TW"/>
        </w:rPr>
        <w:t>ati</w:t>
      </w:r>
      <w:proofErr w:type="spellEnd"/>
      <w:r w:rsidRPr="00E427ED">
        <w:rPr>
          <w:rFonts w:ascii="Arial" w:eastAsia="PMingLiU" w:hAnsi="Arial" w:cs="Arial"/>
          <w:sz w:val="22"/>
          <w:szCs w:val="22"/>
          <w:lang w:val="sr-Latn-ME" w:eastAsia="zh-TW"/>
        </w:rPr>
        <w:t xml:space="preserve"> </w:t>
      </w:r>
      <w:r w:rsidRPr="00095376">
        <w:rPr>
          <w:rFonts w:ascii="Arial" w:eastAsia="PMingLiU" w:hAnsi="Arial" w:cs="Arial"/>
          <w:sz w:val="22"/>
          <w:szCs w:val="22"/>
          <w:lang w:eastAsia="zh-TW"/>
        </w:rPr>
        <w:t>da</w:t>
      </w:r>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rije</w:t>
      </w:r>
      <w:proofErr w:type="spellEnd"/>
      <w:r w:rsidRPr="00E427ED">
        <w:rPr>
          <w:rFonts w:ascii="Arial" w:eastAsia="PMingLiU" w:hAnsi="Arial" w:cs="Arial"/>
          <w:sz w:val="22"/>
          <w:szCs w:val="22"/>
          <w:lang w:val="sr-Latn-ME" w:eastAsia="zh-TW"/>
        </w:rPr>
        <w:t>š</w:t>
      </w:r>
      <w:r w:rsidRPr="00095376">
        <w:rPr>
          <w:rFonts w:ascii="Arial" w:eastAsia="PMingLiU" w:hAnsi="Arial" w:cs="Arial"/>
          <w:sz w:val="22"/>
          <w:szCs w:val="22"/>
          <w:lang w:eastAsia="zh-TW"/>
        </w:rPr>
        <w:t>e</w:t>
      </w:r>
      <w:r w:rsidRPr="00E427ED">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sporazumno</w:t>
      </w:r>
      <w:proofErr w:type="spellEnd"/>
      <w:r w:rsidRPr="00E427ED">
        <w:rPr>
          <w:rFonts w:ascii="Arial" w:eastAsia="PMingLiU" w:hAnsi="Arial" w:cs="Arial"/>
          <w:sz w:val="22"/>
          <w:szCs w:val="22"/>
          <w:lang w:val="sr-Latn-ME" w:eastAsia="zh-TW"/>
        </w:rPr>
        <w:t>.</w:t>
      </w:r>
    </w:p>
    <w:p w14:paraId="2B87BE94" w14:textId="77777777" w:rsidR="00A57C7B" w:rsidRPr="004452D9" w:rsidRDefault="00A57C7B" w:rsidP="00A57C7B">
      <w:pPr>
        <w:spacing w:after="120"/>
        <w:jc w:val="both"/>
        <w:rPr>
          <w:rFonts w:ascii="Arial" w:eastAsia="PMingLiU" w:hAnsi="Arial" w:cs="Arial"/>
          <w:sz w:val="22"/>
          <w:szCs w:val="22"/>
          <w:lang w:val="sr-Latn-ME" w:eastAsia="zh-TW"/>
        </w:rPr>
      </w:pPr>
      <w:proofErr w:type="spellStart"/>
      <w:r w:rsidRPr="00095376">
        <w:rPr>
          <w:rFonts w:ascii="Arial" w:eastAsia="PMingLiU" w:hAnsi="Arial" w:cs="Arial"/>
          <w:sz w:val="22"/>
          <w:szCs w:val="22"/>
          <w:lang w:eastAsia="zh-TW"/>
        </w:rPr>
        <w:t>Ukoliko</w:t>
      </w:r>
      <w:proofErr w:type="spellEnd"/>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sporovi</w:t>
      </w:r>
      <w:proofErr w:type="spellEnd"/>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izme</w:t>
      </w:r>
      <w:proofErr w:type="spellEnd"/>
      <w:r w:rsidRPr="004452D9">
        <w:rPr>
          <w:rFonts w:ascii="Arial" w:eastAsia="PMingLiU" w:hAnsi="Arial" w:cs="Arial"/>
          <w:sz w:val="22"/>
          <w:szCs w:val="22"/>
          <w:lang w:val="sr-Latn-ME" w:eastAsia="zh-TW"/>
        </w:rPr>
        <w:t>đ</w:t>
      </w:r>
      <w:r w:rsidRPr="00095376">
        <w:rPr>
          <w:rFonts w:ascii="Arial" w:eastAsia="PMingLiU" w:hAnsi="Arial" w:cs="Arial"/>
          <w:sz w:val="22"/>
          <w:szCs w:val="22"/>
          <w:lang w:eastAsia="zh-TW"/>
        </w:rPr>
        <w:t>u</w:t>
      </w:r>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Naru</w:t>
      </w:r>
      <w:proofErr w:type="spellEnd"/>
      <w:r w:rsidRPr="004452D9">
        <w:rPr>
          <w:rFonts w:ascii="Arial" w:eastAsia="PMingLiU" w:hAnsi="Arial" w:cs="Arial"/>
          <w:sz w:val="22"/>
          <w:szCs w:val="22"/>
          <w:lang w:val="sr-Latn-ME" w:eastAsia="zh-TW"/>
        </w:rPr>
        <w:t>č</w:t>
      </w:r>
      <w:proofErr w:type="spellStart"/>
      <w:r w:rsidRPr="00095376">
        <w:rPr>
          <w:rFonts w:ascii="Arial" w:eastAsia="PMingLiU" w:hAnsi="Arial" w:cs="Arial"/>
          <w:sz w:val="22"/>
          <w:szCs w:val="22"/>
          <w:lang w:eastAsia="zh-TW"/>
        </w:rPr>
        <w:t>ioca</w:t>
      </w:r>
      <w:proofErr w:type="spellEnd"/>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i</w:t>
      </w:r>
      <w:proofErr w:type="spellEnd"/>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Izvr</w:t>
      </w:r>
      <w:proofErr w:type="spellEnd"/>
      <w:r w:rsidRPr="004452D9">
        <w:rPr>
          <w:rFonts w:ascii="Arial" w:eastAsia="PMingLiU" w:hAnsi="Arial" w:cs="Arial"/>
          <w:sz w:val="22"/>
          <w:szCs w:val="22"/>
          <w:lang w:val="sr-Latn-ME" w:eastAsia="zh-TW"/>
        </w:rPr>
        <w:t>š</w:t>
      </w:r>
      <w:proofErr w:type="spellStart"/>
      <w:r w:rsidRPr="00095376">
        <w:rPr>
          <w:rFonts w:ascii="Arial" w:eastAsia="PMingLiU" w:hAnsi="Arial" w:cs="Arial"/>
          <w:sz w:val="22"/>
          <w:szCs w:val="22"/>
          <w:lang w:eastAsia="zh-TW"/>
        </w:rPr>
        <w:t>ioca</w:t>
      </w:r>
      <w:proofErr w:type="spellEnd"/>
      <w:r w:rsidRPr="004452D9">
        <w:rPr>
          <w:rFonts w:ascii="Arial" w:eastAsia="PMingLiU" w:hAnsi="Arial" w:cs="Arial"/>
          <w:sz w:val="22"/>
          <w:szCs w:val="22"/>
          <w:lang w:val="sr-Latn-ME" w:eastAsia="zh-TW"/>
        </w:rPr>
        <w:t xml:space="preserve"> </w:t>
      </w:r>
      <w:r w:rsidRPr="00095376">
        <w:rPr>
          <w:rFonts w:ascii="Arial" w:eastAsia="PMingLiU" w:hAnsi="Arial" w:cs="Arial"/>
          <w:sz w:val="22"/>
          <w:szCs w:val="22"/>
          <w:lang w:eastAsia="zh-TW"/>
        </w:rPr>
        <w:t>ne</w:t>
      </w:r>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budu</w:t>
      </w:r>
      <w:proofErr w:type="spellEnd"/>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rije</w:t>
      </w:r>
      <w:proofErr w:type="spellEnd"/>
      <w:r w:rsidRPr="004452D9">
        <w:rPr>
          <w:rFonts w:ascii="Arial" w:eastAsia="PMingLiU" w:hAnsi="Arial" w:cs="Arial"/>
          <w:sz w:val="22"/>
          <w:szCs w:val="22"/>
          <w:lang w:val="sr-Latn-ME" w:eastAsia="zh-TW"/>
        </w:rPr>
        <w:t>š</w:t>
      </w:r>
      <w:proofErr w:type="spellStart"/>
      <w:r w:rsidRPr="00095376">
        <w:rPr>
          <w:rFonts w:ascii="Arial" w:eastAsia="PMingLiU" w:hAnsi="Arial" w:cs="Arial"/>
          <w:sz w:val="22"/>
          <w:szCs w:val="22"/>
          <w:lang w:eastAsia="zh-TW"/>
        </w:rPr>
        <w:t>eni</w:t>
      </w:r>
      <w:proofErr w:type="spellEnd"/>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sporazumno</w:t>
      </w:r>
      <w:proofErr w:type="spellEnd"/>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ugovara</w:t>
      </w:r>
      <w:proofErr w:type="spellEnd"/>
      <w:r w:rsidRPr="004452D9">
        <w:rPr>
          <w:rFonts w:ascii="Arial" w:eastAsia="PMingLiU" w:hAnsi="Arial" w:cs="Arial"/>
          <w:sz w:val="22"/>
          <w:szCs w:val="22"/>
          <w:lang w:val="sr-Latn-ME" w:eastAsia="zh-TW"/>
        </w:rPr>
        <w:t xml:space="preserve"> </w:t>
      </w:r>
      <w:r w:rsidRPr="00095376">
        <w:rPr>
          <w:rFonts w:ascii="Arial" w:eastAsia="PMingLiU" w:hAnsi="Arial" w:cs="Arial"/>
          <w:sz w:val="22"/>
          <w:szCs w:val="22"/>
          <w:lang w:eastAsia="zh-TW"/>
        </w:rPr>
        <w:t>se</w:t>
      </w:r>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stvarna</w:t>
      </w:r>
      <w:proofErr w:type="spellEnd"/>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i</w:t>
      </w:r>
      <w:proofErr w:type="spellEnd"/>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mjesna</w:t>
      </w:r>
      <w:proofErr w:type="spellEnd"/>
      <w:r w:rsidRPr="004452D9">
        <w:rPr>
          <w:rFonts w:ascii="Arial" w:eastAsia="PMingLiU" w:hAnsi="Arial" w:cs="Arial"/>
          <w:sz w:val="22"/>
          <w:szCs w:val="22"/>
          <w:lang w:val="sr-Latn-ME" w:eastAsia="zh-TW"/>
        </w:rPr>
        <w:t xml:space="preserve"> </w:t>
      </w:r>
      <w:proofErr w:type="spellStart"/>
      <w:proofErr w:type="gramStart"/>
      <w:r w:rsidRPr="00095376">
        <w:rPr>
          <w:rFonts w:ascii="Arial" w:eastAsia="PMingLiU" w:hAnsi="Arial" w:cs="Arial"/>
          <w:sz w:val="22"/>
          <w:szCs w:val="22"/>
          <w:lang w:eastAsia="zh-TW"/>
        </w:rPr>
        <w:t>nadle</w:t>
      </w:r>
      <w:proofErr w:type="spellEnd"/>
      <w:r w:rsidRPr="004452D9">
        <w:rPr>
          <w:rFonts w:ascii="Arial" w:eastAsia="PMingLiU" w:hAnsi="Arial" w:cs="Arial"/>
          <w:sz w:val="22"/>
          <w:szCs w:val="22"/>
          <w:lang w:val="sr-Latn-ME" w:eastAsia="zh-TW"/>
        </w:rPr>
        <w:t>ž</w:t>
      </w:r>
      <w:proofErr w:type="spellStart"/>
      <w:r w:rsidRPr="00095376">
        <w:rPr>
          <w:rFonts w:ascii="Arial" w:eastAsia="PMingLiU" w:hAnsi="Arial" w:cs="Arial"/>
          <w:sz w:val="22"/>
          <w:szCs w:val="22"/>
          <w:lang w:eastAsia="zh-TW"/>
        </w:rPr>
        <w:t>nost</w:t>
      </w:r>
      <w:proofErr w:type="spellEnd"/>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nadle</w:t>
      </w:r>
      <w:proofErr w:type="spellEnd"/>
      <w:r w:rsidRPr="004452D9">
        <w:rPr>
          <w:rFonts w:ascii="Arial" w:eastAsia="PMingLiU" w:hAnsi="Arial" w:cs="Arial"/>
          <w:sz w:val="22"/>
          <w:szCs w:val="22"/>
          <w:lang w:val="sr-Latn-ME" w:eastAsia="zh-TW"/>
        </w:rPr>
        <w:t>ž</w:t>
      </w:r>
      <w:proofErr w:type="spellStart"/>
      <w:r w:rsidRPr="00095376">
        <w:rPr>
          <w:rFonts w:ascii="Arial" w:eastAsia="PMingLiU" w:hAnsi="Arial" w:cs="Arial"/>
          <w:sz w:val="22"/>
          <w:szCs w:val="22"/>
          <w:lang w:eastAsia="zh-TW"/>
        </w:rPr>
        <w:t>nog</w:t>
      </w:r>
      <w:proofErr w:type="spellEnd"/>
      <w:proofErr w:type="gramEnd"/>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suda</w:t>
      </w:r>
      <w:proofErr w:type="spellEnd"/>
      <w:r w:rsidRPr="004452D9">
        <w:rPr>
          <w:rFonts w:ascii="Arial" w:eastAsia="PMingLiU" w:hAnsi="Arial" w:cs="Arial"/>
          <w:sz w:val="22"/>
          <w:szCs w:val="22"/>
          <w:lang w:val="sr-Latn-ME" w:eastAsia="zh-TW"/>
        </w:rPr>
        <w:t xml:space="preserve"> </w:t>
      </w:r>
      <w:r w:rsidRPr="00095376">
        <w:rPr>
          <w:rFonts w:ascii="Arial" w:eastAsia="PMingLiU" w:hAnsi="Arial" w:cs="Arial"/>
          <w:sz w:val="22"/>
          <w:szCs w:val="22"/>
          <w:lang w:eastAsia="zh-TW"/>
        </w:rPr>
        <w:t>u</w:t>
      </w:r>
      <w:r w:rsidRPr="004452D9">
        <w:rPr>
          <w:rFonts w:ascii="Arial" w:eastAsia="PMingLiU" w:hAnsi="Arial" w:cs="Arial"/>
          <w:sz w:val="22"/>
          <w:szCs w:val="22"/>
          <w:lang w:val="sr-Latn-ME" w:eastAsia="zh-TW"/>
        </w:rPr>
        <w:t xml:space="preserve"> </w:t>
      </w:r>
      <w:proofErr w:type="spellStart"/>
      <w:r w:rsidRPr="00095376">
        <w:rPr>
          <w:rFonts w:ascii="Arial" w:eastAsia="PMingLiU" w:hAnsi="Arial" w:cs="Arial"/>
          <w:sz w:val="22"/>
          <w:szCs w:val="22"/>
          <w:lang w:eastAsia="zh-TW"/>
        </w:rPr>
        <w:t>Podgorici</w:t>
      </w:r>
      <w:proofErr w:type="spellEnd"/>
      <w:r w:rsidRPr="004452D9">
        <w:rPr>
          <w:rFonts w:ascii="Arial" w:eastAsia="PMingLiU" w:hAnsi="Arial" w:cs="Arial"/>
          <w:sz w:val="22"/>
          <w:szCs w:val="22"/>
          <w:lang w:val="sr-Latn-ME" w:eastAsia="zh-TW"/>
        </w:rPr>
        <w:t>.</w:t>
      </w:r>
    </w:p>
    <w:p w14:paraId="11A70EF5" w14:textId="77777777" w:rsidR="00A57C7B" w:rsidRPr="00095376" w:rsidRDefault="00A57C7B" w:rsidP="00A57C7B">
      <w:pPr>
        <w:spacing w:after="120"/>
        <w:jc w:val="both"/>
        <w:rPr>
          <w:rFonts w:ascii="Arial" w:hAnsi="Arial" w:cs="Arial"/>
          <w:sz w:val="22"/>
          <w:szCs w:val="22"/>
          <w:lang w:val="sr-Latn-CS"/>
        </w:rPr>
      </w:pPr>
      <w:r w:rsidRPr="00095376">
        <w:rPr>
          <w:rFonts w:ascii="Arial" w:hAnsi="Arial" w:cs="Arial"/>
          <w:sz w:val="22"/>
          <w:szCs w:val="22"/>
          <w:lang w:val="sr-Latn-CS"/>
        </w:rPr>
        <w:t>Za sve što nije definisano ovim ugovorom primjenjivaće se odredbe Zakona o obligacionim odnosima.</w:t>
      </w:r>
    </w:p>
    <w:p w14:paraId="50F582A7" w14:textId="77777777" w:rsidR="00A57C7B" w:rsidRPr="00095376" w:rsidRDefault="00A57C7B" w:rsidP="00A57C7B">
      <w:pPr>
        <w:jc w:val="both"/>
        <w:rPr>
          <w:rFonts w:ascii="Arial" w:hAnsi="Arial" w:cs="Arial"/>
          <w:sz w:val="22"/>
          <w:szCs w:val="22"/>
          <w:lang w:val="sr-Latn-ME"/>
        </w:rPr>
      </w:pPr>
      <w:proofErr w:type="spellStart"/>
      <w:r w:rsidRPr="00095376">
        <w:rPr>
          <w:rFonts w:ascii="Arial" w:hAnsi="Arial" w:cs="Arial"/>
          <w:sz w:val="22"/>
          <w:szCs w:val="22"/>
        </w:rPr>
        <w:lastRenderedPageBreak/>
        <w:t>Antikorupcijsku</w:t>
      </w:r>
      <w:proofErr w:type="spellEnd"/>
      <w:r w:rsidRPr="00095376">
        <w:rPr>
          <w:rFonts w:ascii="Arial" w:eastAsia="Calibri" w:hAnsi="Arial" w:cs="Arial"/>
          <w:sz w:val="22"/>
          <w:szCs w:val="22"/>
          <w:lang w:val="sr-Latn-CS"/>
        </w:rPr>
        <w:t xml:space="preserve"> klauzulu, u smislu člana 38 stav 3 ZJN;</w:t>
      </w:r>
      <w:r w:rsidRPr="00095376">
        <w:rPr>
          <w:rFonts w:ascii="Arial" w:hAnsi="Arial" w:cs="Arial"/>
          <w:sz w:val="22"/>
          <w:szCs w:val="22"/>
          <w:lang w:val="sr-Latn-ME"/>
        </w:rPr>
        <w:t xml:space="preserve"> Ugovor o javnoj nabavci koji je zaključen uz kršenje antikorupcijskog pravila u skladu sa odredbama člana 38, 39, 40, 41 i 43 Zakona o javnim nabavkama, ništav je.</w:t>
      </w:r>
    </w:p>
    <w:p w14:paraId="75A21C9A" w14:textId="77777777" w:rsidR="00A57C7B" w:rsidRPr="00095376" w:rsidRDefault="00A57C7B" w:rsidP="00A57C7B">
      <w:pPr>
        <w:spacing w:after="120"/>
        <w:jc w:val="both"/>
        <w:rPr>
          <w:rFonts w:ascii="Arial" w:hAnsi="Arial" w:cs="Arial"/>
          <w:sz w:val="22"/>
          <w:szCs w:val="22"/>
          <w:lang w:val="sr-Latn-CS"/>
        </w:rPr>
      </w:pPr>
    </w:p>
    <w:p w14:paraId="67303B46" w14:textId="77777777" w:rsidR="00A57C7B" w:rsidRPr="00095376" w:rsidRDefault="00A57C7B" w:rsidP="00A57C7B">
      <w:pPr>
        <w:spacing w:after="120"/>
        <w:jc w:val="both"/>
        <w:rPr>
          <w:rFonts w:ascii="Arial" w:hAnsi="Arial" w:cs="Arial"/>
          <w:sz w:val="22"/>
          <w:szCs w:val="22"/>
          <w:lang w:val="sr-Latn-CS"/>
        </w:rPr>
      </w:pPr>
      <w:proofErr w:type="spellStart"/>
      <w:r w:rsidRPr="00095376">
        <w:rPr>
          <w:rFonts w:ascii="Arial" w:eastAsia="PMingLiU" w:hAnsi="Arial" w:cs="Arial"/>
          <w:sz w:val="22"/>
          <w:szCs w:val="22"/>
          <w:lang w:eastAsia="zh-TW"/>
        </w:rPr>
        <w:t>Primjenu</w:t>
      </w:r>
      <w:proofErr w:type="spellEnd"/>
      <w:r w:rsidRPr="00095376">
        <w:rPr>
          <w:rFonts w:ascii="Arial" w:eastAsia="Calibri" w:hAnsi="Arial" w:cs="Arial"/>
          <w:sz w:val="22"/>
          <w:szCs w:val="22"/>
          <w:lang w:val="sr-Latn-CS"/>
        </w:rPr>
        <w:t xml:space="preserve"> propisa (Za sve što nije predviđeno Ugovorom i odredbama ZJN, shodno se primjenjuju odredbe Zakona o obligacionim odnosima i drugih pozitivnih propisa);</w:t>
      </w:r>
    </w:p>
    <w:p w14:paraId="405EEC08" w14:textId="77777777" w:rsidR="00A57C7B" w:rsidRPr="00095376" w:rsidRDefault="00A57C7B" w:rsidP="00A57C7B">
      <w:pPr>
        <w:spacing w:after="120"/>
        <w:jc w:val="both"/>
        <w:rPr>
          <w:rFonts w:ascii="Arial" w:eastAsia="Calibri" w:hAnsi="Arial" w:cs="Arial"/>
          <w:sz w:val="22"/>
          <w:szCs w:val="22"/>
          <w:lang w:val="sr-Latn-CS"/>
        </w:rPr>
      </w:pPr>
      <w:r w:rsidRPr="00095376">
        <w:rPr>
          <w:rFonts w:ascii="Arial" w:eastAsia="Calibri" w:hAnsi="Arial" w:cs="Arial"/>
          <w:sz w:val="22"/>
          <w:szCs w:val="22"/>
          <w:lang w:val="sr-Latn-CS"/>
        </w:rPr>
        <w:t xml:space="preserve">Sudsku </w:t>
      </w:r>
      <w:proofErr w:type="spellStart"/>
      <w:r w:rsidRPr="00095376">
        <w:rPr>
          <w:rFonts w:ascii="Arial" w:eastAsia="PMingLiU" w:hAnsi="Arial" w:cs="Arial"/>
          <w:sz w:val="22"/>
          <w:szCs w:val="22"/>
          <w:lang w:eastAsia="zh-TW"/>
        </w:rPr>
        <w:t>nadle</w:t>
      </w:r>
      <w:proofErr w:type="spellEnd"/>
      <w:r w:rsidRPr="00E427ED">
        <w:rPr>
          <w:rFonts w:ascii="Arial" w:eastAsia="PMingLiU" w:hAnsi="Arial" w:cs="Arial"/>
          <w:sz w:val="22"/>
          <w:szCs w:val="22"/>
          <w:lang w:val="sr-Latn-CS" w:eastAsia="zh-TW"/>
        </w:rPr>
        <w:t>ž</w:t>
      </w:r>
      <w:proofErr w:type="spellStart"/>
      <w:r w:rsidRPr="00095376">
        <w:rPr>
          <w:rFonts w:ascii="Arial" w:eastAsia="PMingLiU" w:hAnsi="Arial" w:cs="Arial"/>
          <w:sz w:val="22"/>
          <w:szCs w:val="22"/>
          <w:lang w:eastAsia="zh-TW"/>
        </w:rPr>
        <w:t>nost</w:t>
      </w:r>
      <w:proofErr w:type="spellEnd"/>
      <w:r w:rsidRPr="00095376">
        <w:rPr>
          <w:rFonts w:ascii="Arial" w:eastAsia="Calibri" w:hAnsi="Arial" w:cs="Arial"/>
          <w:sz w:val="22"/>
          <w:szCs w:val="22"/>
          <w:lang w:val="sr-Latn-CS"/>
        </w:rPr>
        <w:t xml:space="preserve"> (Saglasnost ugovornih strana da eventualne sporove povodom Ugovora rješavaju sporazumom, u protivnom, ugovara se nadležnost stvarno nadležnog suda u Podgorici).</w:t>
      </w:r>
    </w:p>
    <w:p w14:paraId="5E393B74" w14:textId="77777777" w:rsidR="00AC10B6" w:rsidRPr="00095376" w:rsidRDefault="00AC10B6" w:rsidP="0010381F">
      <w:pPr>
        <w:jc w:val="both"/>
        <w:rPr>
          <w:rFonts w:ascii="Arial" w:hAnsi="Arial" w:cs="Arial"/>
          <w:bCs/>
          <w:color w:val="FF0000"/>
          <w:sz w:val="22"/>
          <w:szCs w:val="22"/>
          <w:lang w:val="sr-Latn-ME"/>
        </w:rPr>
      </w:pPr>
    </w:p>
    <w:p w14:paraId="54AABBC3" w14:textId="77777777" w:rsidR="00AC10B6" w:rsidRPr="00095376" w:rsidRDefault="00AC10B6" w:rsidP="0010381F">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line="256" w:lineRule="auto"/>
        <w:ind w:left="0"/>
        <w:jc w:val="both"/>
        <w:outlineLvl w:val="0"/>
        <w:rPr>
          <w:rFonts w:ascii="Arial" w:hAnsi="Arial" w:cs="Arial"/>
          <w:b/>
          <w:sz w:val="22"/>
          <w:szCs w:val="22"/>
          <w:lang w:val="sr-Latn-ME"/>
        </w:rPr>
      </w:pPr>
      <w:bookmarkStart w:id="13" w:name="_Toc62730566"/>
      <w:r w:rsidRPr="00095376">
        <w:rPr>
          <w:rFonts w:ascii="Arial" w:hAnsi="Arial" w:cs="Arial"/>
          <w:b/>
          <w:sz w:val="22"/>
          <w:szCs w:val="22"/>
          <w:lang w:val="sr-Latn-ME"/>
        </w:rPr>
        <w:t>ZAHTJEV ZA POJAŠNJENJE ILI IZMJENU I DOPUNU TENDERSKE DOKUMENTACIJE</w:t>
      </w:r>
      <w:bookmarkEnd w:id="13"/>
    </w:p>
    <w:p w14:paraId="34F213E3" w14:textId="77777777" w:rsidR="00AC10B6" w:rsidRPr="00095376" w:rsidRDefault="00AC10B6" w:rsidP="00AC10B6">
      <w:pPr>
        <w:jc w:val="both"/>
        <w:rPr>
          <w:rFonts w:ascii="Arial" w:hAnsi="Arial" w:cs="Arial"/>
          <w:lang w:val="sr-Latn-ME"/>
        </w:rPr>
      </w:pPr>
    </w:p>
    <w:p w14:paraId="45F1C275" w14:textId="77777777" w:rsidR="00AC10B6" w:rsidRPr="00095376" w:rsidRDefault="00AC10B6" w:rsidP="00AC10B6">
      <w:pPr>
        <w:jc w:val="both"/>
        <w:rPr>
          <w:rFonts w:ascii="Arial" w:hAnsi="Arial" w:cs="Arial"/>
          <w:sz w:val="22"/>
          <w:szCs w:val="22"/>
          <w:lang w:val="sr-Latn-ME"/>
        </w:rPr>
      </w:pPr>
      <w:r w:rsidRPr="00095376">
        <w:rPr>
          <w:rFonts w:ascii="Arial" w:hAnsi="Arial" w:cs="Arial"/>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6BDD7EC" w14:textId="77777777" w:rsidR="00AC10B6" w:rsidRPr="00095376" w:rsidRDefault="00AC10B6" w:rsidP="00AC10B6">
      <w:pPr>
        <w:jc w:val="both"/>
        <w:rPr>
          <w:rFonts w:ascii="Arial" w:hAnsi="Arial" w:cs="Arial"/>
          <w:sz w:val="22"/>
          <w:szCs w:val="22"/>
          <w:lang w:val="sr-Latn-ME"/>
        </w:rPr>
      </w:pPr>
    </w:p>
    <w:p w14:paraId="1C115546" w14:textId="77777777" w:rsidR="00AC10B6" w:rsidRPr="00095376" w:rsidRDefault="00AC10B6" w:rsidP="00AC10B6">
      <w:pPr>
        <w:jc w:val="both"/>
        <w:rPr>
          <w:rFonts w:ascii="Arial" w:hAnsi="Arial" w:cs="Arial"/>
          <w:sz w:val="22"/>
          <w:szCs w:val="22"/>
          <w:lang w:val="sr-Latn-ME"/>
        </w:rPr>
      </w:pPr>
      <w:r w:rsidRPr="00095376">
        <w:rPr>
          <w:rFonts w:ascii="Arial" w:hAnsi="Arial" w:cs="Arial"/>
          <w:sz w:val="22"/>
          <w:szCs w:val="22"/>
          <w:lang w:val="sr-Latn-ME"/>
        </w:rPr>
        <w:t>Privredni subjekat ima pravo da pisanim zahtjevom traži od naručioca pojašnjenje tenderske dokumentacije najkasnije deset dana prije isteka roka određenog za dostavljanje ponuda.</w:t>
      </w:r>
    </w:p>
    <w:p w14:paraId="3681A16C" w14:textId="1321B260" w:rsidR="00A6538E" w:rsidRPr="00251151" w:rsidRDefault="00AC10B6" w:rsidP="00AC10B6">
      <w:pPr>
        <w:jc w:val="both"/>
        <w:rPr>
          <w:rFonts w:ascii="Arial" w:hAnsi="Arial" w:cs="Arial"/>
          <w:sz w:val="22"/>
          <w:szCs w:val="22"/>
          <w:lang w:val="sr-Latn-ME"/>
        </w:rPr>
      </w:pPr>
      <w:r w:rsidRPr="00095376">
        <w:rPr>
          <w:rFonts w:ascii="Arial" w:hAnsi="Arial" w:cs="Arial"/>
          <w:sz w:val="22"/>
          <w:szCs w:val="22"/>
          <w:lang w:val="sr-Latn-ME"/>
        </w:rPr>
        <w:t>Zahtjev se podnosi isključivo putem ESJN-a.</w:t>
      </w:r>
    </w:p>
    <w:p w14:paraId="55E58E29" w14:textId="77777777" w:rsidR="00AC10B6" w:rsidRPr="00095376" w:rsidRDefault="00AC10B6" w:rsidP="00AC10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b/>
          <w:color w:val="FF0000"/>
          <w:sz w:val="22"/>
          <w:szCs w:val="22"/>
          <w:lang w:val="sr-Latn-ME"/>
        </w:rPr>
      </w:pPr>
      <w:bookmarkStart w:id="14" w:name="_Toc62730567"/>
      <w:bookmarkStart w:id="15" w:name="_Toc508349235"/>
      <w:bookmarkStart w:id="16" w:name="_Toc416180136"/>
      <w:r w:rsidRPr="00095376">
        <w:rPr>
          <w:rFonts w:ascii="Arial" w:hAnsi="Arial" w:cs="Arial"/>
          <w:b/>
          <w:color w:val="FF0000"/>
          <w:sz w:val="22"/>
          <w:szCs w:val="22"/>
          <w:lang w:val="sr-Latn-ME"/>
        </w:rPr>
        <w:t xml:space="preserve"> </w:t>
      </w:r>
      <w:r w:rsidRPr="00095376">
        <w:rPr>
          <w:rFonts w:ascii="Arial" w:hAnsi="Arial" w:cs="Arial"/>
          <w:b/>
          <w:sz w:val="22"/>
          <w:szCs w:val="22"/>
          <w:lang w:val="sr-Latn-ME"/>
        </w:rPr>
        <w:t>IZJAVA NARUČIOCA O NEPOSTOJANJU SUKOBA INTERESA</w:t>
      </w:r>
      <w:bookmarkEnd w:id="14"/>
      <w:bookmarkEnd w:id="15"/>
      <w:bookmarkEnd w:id="16"/>
    </w:p>
    <w:p w14:paraId="5E27080D" w14:textId="77777777" w:rsidR="00713BE1" w:rsidRPr="00095376" w:rsidRDefault="00713BE1" w:rsidP="00AC10B6">
      <w:pPr>
        <w:jc w:val="both"/>
        <w:rPr>
          <w:rFonts w:ascii="Arial" w:hAnsi="Arial" w:cs="Arial"/>
          <w:color w:val="FF0000"/>
          <w:sz w:val="22"/>
          <w:szCs w:val="22"/>
          <w:u w:val="single"/>
          <w:lang w:val="sr-Latn-ME"/>
        </w:rPr>
      </w:pPr>
    </w:p>
    <w:p w14:paraId="1EA28371" w14:textId="77777777" w:rsidR="00741DE6" w:rsidRPr="00095376" w:rsidRDefault="00741DE6" w:rsidP="00741DE6">
      <w:pPr>
        <w:jc w:val="both"/>
        <w:rPr>
          <w:rFonts w:ascii="Arial" w:hAnsi="Arial" w:cs="Arial"/>
          <w:color w:val="000000"/>
          <w:sz w:val="22"/>
          <w:szCs w:val="22"/>
          <w:u w:val="single"/>
          <w:lang w:val="sr-Latn-ME"/>
        </w:rPr>
      </w:pPr>
      <w:r w:rsidRPr="00095376">
        <w:rPr>
          <w:rFonts w:ascii="Arial" w:hAnsi="Arial" w:cs="Arial"/>
          <w:color w:val="000000"/>
          <w:sz w:val="22"/>
          <w:szCs w:val="22"/>
          <w:u w:val="single"/>
          <w:lang w:val="sr-Latn-ME"/>
        </w:rPr>
        <w:t>Akreditaciono tijelo Crne Gore</w:t>
      </w:r>
    </w:p>
    <w:p w14:paraId="5B994D3B" w14:textId="320A3DB7" w:rsidR="00741DE6" w:rsidRPr="00095376" w:rsidRDefault="00741DE6" w:rsidP="00741DE6">
      <w:pPr>
        <w:jc w:val="both"/>
        <w:rPr>
          <w:rFonts w:ascii="Arial" w:hAnsi="Arial" w:cs="Arial"/>
          <w:color w:val="000000"/>
          <w:sz w:val="22"/>
          <w:szCs w:val="22"/>
          <w:lang w:val="sr-Latn-ME"/>
        </w:rPr>
      </w:pPr>
      <w:r w:rsidRPr="00095376">
        <w:rPr>
          <w:rFonts w:ascii="Arial" w:hAnsi="Arial" w:cs="Arial"/>
          <w:color w:val="000000"/>
          <w:sz w:val="22"/>
          <w:szCs w:val="22"/>
          <w:lang w:val="sr-Latn-ME"/>
        </w:rPr>
        <w:t>Broj:</w:t>
      </w:r>
      <w:r w:rsidR="00E427ED">
        <w:rPr>
          <w:rFonts w:ascii="Arial" w:hAnsi="Arial" w:cs="Arial"/>
          <w:color w:val="000000"/>
          <w:sz w:val="22"/>
          <w:szCs w:val="22"/>
          <w:lang w:val="sr-Latn-ME"/>
        </w:rPr>
        <w:t>15-597/2</w:t>
      </w:r>
    </w:p>
    <w:p w14:paraId="2334BFB4" w14:textId="088E153C" w:rsidR="00741DE6" w:rsidRPr="00095376" w:rsidRDefault="00741DE6" w:rsidP="00741DE6">
      <w:pPr>
        <w:jc w:val="both"/>
        <w:rPr>
          <w:rFonts w:ascii="Arial" w:hAnsi="Arial" w:cs="Arial"/>
          <w:color w:val="FF0000"/>
          <w:sz w:val="22"/>
          <w:szCs w:val="22"/>
          <w:lang w:val="sr-Latn-ME"/>
        </w:rPr>
      </w:pPr>
      <w:r w:rsidRPr="00095376">
        <w:rPr>
          <w:rFonts w:ascii="Arial" w:hAnsi="Arial" w:cs="Arial"/>
          <w:color w:val="000000"/>
          <w:sz w:val="22"/>
          <w:szCs w:val="22"/>
          <w:lang w:val="sr-Latn-ME"/>
        </w:rPr>
        <w:t>Mjesto i datum:</w:t>
      </w:r>
      <w:r w:rsidR="002B0DE3" w:rsidRPr="00095376">
        <w:rPr>
          <w:rFonts w:ascii="Arial" w:hAnsi="Arial" w:cs="Arial"/>
          <w:sz w:val="22"/>
          <w:szCs w:val="22"/>
          <w:lang w:val="sr-Latn-ME"/>
        </w:rPr>
        <w:t xml:space="preserve"> Podgorica, 28.05</w:t>
      </w:r>
      <w:r w:rsidRPr="00095376">
        <w:rPr>
          <w:rFonts w:ascii="Arial" w:hAnsi="Arial" w:cs="Arial"/>
          <w:sz w:val="22"/>
          <w:szCs w:val="22"/>
          <w:lang w:val="sr-Latn-ME"/>
        </w:rPr>
        <w:t>.2024.godine</w:t>
      </w:r>
    </w:p>
    <w:p w14:paraId="39AB2C1D" w14:textId="77777777" w:rsidR="00741DE6" w:rsidRPr="00095376" w:rsidRDefault="00741DE6" w:rsidP="00741DE6">
      <w:pPr>
        <w:jc w:val="both"/>
        <w:rPr>
          <w:rFonts w:ascii="Arial" w:hAnsi="Arial" w:cs="Arial"/>
          <w:color w:val="000000"/>
          <w:sz w:val="22"/>
          <w:szCs w:val="22"/>
          <w:lang w:val="sr-Latn-ME"/>
        </w:rPr>
      </w:pPr>
    </w:p>
    <w:p w14:paraId="76C83890" w14:textId="77777777" w:rsidR="00741DE6" w:rsidRPr="00095376" w:rsidRDefault="00741DE6" w:rsidP="00741DE6">
      <w:pPr>
        <w:jc w:val="both"/>
        <w:rPr>
          <w:rFonts w:ascii="Arial" w:hAnsi="Arial" w:cs="Arial"/>
          <w:color w:val="000000"/>
          <w:sz w:val="22"/>
          <w:szCs w:val="22"/>
          <w:lang w:val="sr-Latn-ME"/>
        </w:rPr>
      </w:pPr>
    </w:p>
    <w:p w14:paraId="7A2ED8F5" w14:textId="77777777" w:rsidR="00741DE6" w:rsidRPr="00095376" w:rsidRDefault="00741DE6" w:rsidP="00741DE6">
      <w:pPr>
        <w:jc w:val="both"/>
        <w:rPr>
          <w:rFonts w:ascii="Arial" w:hAnsi="Arial" w:cs="Arial"/>
          <w:color w:val="000000"/>
          <w:sz w:val="22"/>
          <w:szCs w:val="22"/>
          <w:lang w:val="sr-Latn-ME"/>
        </w:rPr>
      </w:pPr>
      <w:r w:rsidRPr="00095376">
        <w:rPr>
          <w:rFonts w:ascii="Arial" w:hAnsi="Arial" w:cs="Arial"/>
          <w:color w:val="000000"/>
          <w:sz w:val="22"/>
          <w:szCs w:val="22"/>
          <w:lang w:val="sr-Latn-ME"/>
        </w:rPr>
        <w:t>U skladu sa članom 43 stav 1 Zakona o javnim nabavkama („Službeni list CG”, br. 74/19, 3/23 i 11/23),</w:t>
      </w:r>
    </w:p>
    <w:p w14:paraId="72461787" w14:textId="77777777" w:rsidR="00741DE6" w:rsidRPr="00095376" w:rsidRDefault="00741DE6" w:rsidP="00741DE6">
      <w:pPr>
        <w:jc w:val="both"/>
        <w:rPr>
          <w:rFonts w:ascii="Arial" w:hAnsi="Arial" w:cs="Arial"/>
          <w:color w:val="000000"/>
          <w:sz w:val="22"/>
          <w:szCs w:val="22"/>
          <w:lang w:val="sr-Latn-ME"/>
        </w:rPr>
      </w:pPr>
    </w:p>
    <w:p w14:paraId="06017EDF" w14:textId="77777777" w:rsidR="00741DE6" w:rsidRPr="00095376" w:rsidRDefault="00741DE6" w:rsidP="00741DE6">
      <w:pPr>
        <w:jc w:val="center"/>
        <w:rPr>
          <w:rFonts w:ascii="Arial" w:hAnsi="Arial" w:cs="Arial"/>
          <w:b/>
          <w:color w:val="000000"/>
          <w:sz w:val="28"/>
          <w:szCs w:val="28"/>
          <w:lang w:val="sr-Latn-ME"/>
        </w:rPr>
      </w:pPr>
      <w:r w:rsidRPr="00095376">
        <w:rPr>
          <w:rFonts w:ascii="Arial" w:hAnsi="Arial" w:cs="Arial"/>
          <w:b/>
          <w:color w:val="000000"/>
          <w:sz w:val="28"/>
          <w:szCs w:val="28"/>
          <w:lang w:val="sr-Latn-ME"/>
        </w:rPr>
        <w:t>Izjavljujem</w:t>
      </w:r>
    </w:p>
    <w:p w14:paraId="026CE8FD" w14:textId="77777777" w:rsidR="00741DE6" w:rsidRPr="00095376" w:rsidRDefault="00741DE6" w:rsidP="00741DE6">
      <w:pPr>
        <w:jc w:val="both"/>
        <w:rPr>
          <w:rFonts w:ascii="Arial" w:hAnsi="Arial" w:cs="Arial"/>
          <w:color w:val="000000"/>
          <w:sz w:val="22"/>
          <w:szCs w:val="22"/>
          <w:lang w:val="sr-Latn-ME"/>
        </w:rPr>
      </w:pPr>
    </w:p>
    <w:p w14:paraId="538D4197" w14:textId="48B29A9A" w:rsidR="00490252" w:rsidRPr="00095376" w:rsidRDefault="00490252" w:rsidP="00490252">
      <w:pPr>
        <w:jc w:val="both"/>
        <w:rPr>
          <w:rFonts w:ascii="Arial" w:hAnsi="Arial" w:cs="Arial"/>
          <w:color w:val="000000"/>
          <w:sz w:val="22"/>
          <w:szCs w:val="22"/>
          <w:lang w:val="sr-Latn-ME"/>
        </w:rPr>
      </w:pPr>
      <w:r w:rsidRPr="00095376">
        <w:rPr>
          <w:rFonts w:ascii="Arial" w:hAnsi="Arial" w:cs="Arial"/>
          <w:color w:val="000000"/>
          <w:sz w:val="22"/>
          <w:szCs w:val="22"/>
          <w:lang w:val="sr-Latn-ME"/>
        </w:rPr>
        <w:t>da u postupku javne nabavke redni broj 16 iz Plana javn</w:t>
      </w:r>
      <w:r>
        <w:rPr>
          <w:rFonts w:ascii="Arial" w:hAnsi="Arial" w:cs="Arial"/>
          <w:color w:val="000000"/>
          <w:sz w:val="22"/>
          <w:szCs w:val="22"/>
          <w:lang w:val="sr-Latn-ME"/>
        </w:rPr>
        <w:t>ih</w:t>
      </w:r>
      <w:r w:rsidRPr="00095376">
        <w:rPr>
          <w:rFonts w:ascii="Arial" w:hAnsi="Arial" w:cs="Arial"/>
          <w:color w:val="000000"/>
          <w:sz w:val="22"/>
          <w:szCs w:val="22"/>
          <w:lang w:val="sr-Latn-ME"/>
        </w:rPr>
        <w:t xml:space="preserve"> nabavk</w:t>
      </w:r>
      <w:r>
        <w:rPr>
          <w:rFonts w:ascii="Arial" w:hAnsi="Arial" w:cs="Arial"/>
          <w:color w:val="000000"/>
          <w:sz w:val="22"/>
          <w:szCs w:val="22"/>
          <w:lang w:val="sr-Latn-ME"/>
        </w:rPr>
        <w:t>i</w:t>
      </w:r>
      <w:r w:rsidRPr="00095376">
        <w:rPr>
          <w:rFonts w:ascii="Arial" w:hAnsi="Arial" w:cs="Arial"/>
          <w:color w:val="000000"/>
          <w:sz w:val="22"/>
          <w:szCs w:val="22"/>
          <w:lang w:val="sr-Latn-ME"/>
        </w:rPr>
        <w:t xml:space="preserve">, šifra </w:t>
      </w:r>
      <w:r w:rsidR="00E427ED">
        <w:rPr>
          <w:rFonts w:ascii="Arial" w:hAnsi="Arial" w:cs="Arial"/>
          <w:color w:val="000000"/>
          <w:sz w:val="22"/>
          <w:szCs w:val="22"/>
          <w:lang w:val="sr-Latn-ME"/>
        </w:rPr>
        <w:t>#68409</w:t>
      </w:r>
      <w:r w:rsidRPr="00095376">
        <w:rPr>
          <w:rFonts w:ascii="Arial" w:hAnsi="Arial" w:cs="Arial"/>
          <w:color w:val="000000"/>
          <w:sz w:val="22"/>
          <w:szCs w:val="22"/>
          <w:lang w:val="sr-Latn-ME"/>
        </w:rPr>
        <w:t xml:space="preserve"> od </w:t>
      </w:r>
      <w:r w:rsidRPr="00E427ED">
        <w:rPr>
          <w:rFonts w:ascii="Arial" w:hAnsi="Arial" w:cs="Arial"/>
          <w:color w:val="000000"/>
          <w:sz w:val="22"/>
          <w:szCs w:val="22"/>
          <w:lang w:val="sr-Latn-ME"/>
        </w:rPr>
        <w:t>28.05.2024.godine</w:t>
      </w:r>
      <w:r w:rsidRPr="00095376">
        <w:rPr>
          <w:rFonts w:ascii="Arial" w:hAnsi="Arial" w:cs="Arial"/>
          <w:color w:val="000000"/>
          <w:sz w:val="22"/>
          <w:szCs w:val="22"/>
          <w:lang w:val="sr-Latn-ME"/>
        </w:rPr>
        <w:t xml:space="preserve"> za nabavku usluge Razvoja i instaliranj</w:t>
      </w:r>
      <w:r>
        <w:rPr>
          <w:rFonts w:ascii="Arial" w:hAnsi="Arial" w:cs="Arial"/>
          <w:color w:val="000000"/>
          <w:sz w:val="22"/>
          <w:szCs w:val="22"/>
          <w:lang w:val="sr-Latn-ME"/>
        </w:rPr>
        <w:t>a</w:t>
      </w:r>
      <w:r w:rsidRPr="00095376">
        <w:rPr>
          <w:rFonts w:ascii="Arial" w:hAnsi="Arial" w:cs="Arial"/>
          <w:color w:val="000000"/>
          <w:sz w:val="22"/>
          <w:szCs w:val="22"/>
          <w:lang w:val="sr-Latn-ME"/>
        </w:rPr>
        <w:t xml:space="preserve"> softvera za elektronsko upravljanje dokumentima, nijesam u sukobu interesa u smislu člana 41 stav 1 tačka 1 Zakona o javnim nabavkama i da ne postoji ekonomski i drugi lični interes koji može uticati na moju nepristrasnost i nezavisnost u ovom postupku javne nabavke.</w:t>
      </w:r>
    </w:p>
    <w:p w14:paraId="69B93D35" w14:textId="77777777" w:rsidR="00741DE6" w:rsidRPr="00095376" w:rsidRDefault="00741DE6" w:rsidP="00741DE6">
      <w:pPr>
        <w:jc w:val="both"/>
        <w:rPr>
          <w:rFonts w:ascii="Arial" w:hAnsi="Arial" w:cs="Arial"/>
          <w:color w:val="000000"/>
          <w:sz w:val="22"/>
          <w:szCs w:val="22"/>
          <w:lang w:val="sr-Latn-ME"/>
        </w:rPr>
      </w:pPr>
    </w:p>
    <w:p w14:paraId="026E1630" w14:textId="193BDC2C" w:rsidR="00741DE6" w:rsidRPr="003357B6" w:rsidRDefault="00741DE6" w:rsidP="00741DE6">
      <w:pPr>
        <w:jc w:val="right"/>
        <w:rPr>
          <w:rFonts w:ascii="Arial" w:hAnsi="Arial" w:cs="Arial"/>
          <w:color w:val="000000"/>
          <w:sz w:val="22"/>
          <w:szCs w:val="22"/>
          <w:lang w:val="sr-Latn-ME"/>
        </w:rPr>
      </w:pPr>
      <w:r w:rsidRPr="003357B6">
        <w:rPr>
          <w:rFonts w:ascii="Arial" w:hAnsi="Arial" w:cs="Arial"/>
          <w:color w:val="000000"/>
          <w:sz w:val="22"/>
          <w:szCs w:val="22"/>
          <w:lang w:val="sr-Latn-ME"/>
        </w:rPr>
        <w:t>Ovlašćeno lice naručioca,  Anita Krulanović, direktor</w:t>
      </w:r>
      <w:r w:rsidR="00490252" w:rsidRPr="003357B6">
        <w:rPr>
          <w:rFonts w:ascii="Arial" w:hAnsi="Arial" w:cs="Arial"/>
          <w:color w:val="000000"/>
          <w:sz w:val="22"/>
          <w:szCs w:val="22"/>
          <w:lang w:val="sr-Latn-ME"/>
        </w:rPr>
        <w:t>ica</w:t>
      </w:r>
    </w:p>
    <w:p w14:paraId="5455F38C" w14:textId="5336A6B8" w:rsidR="00741DE6" w:rsidRPr="003357B6" w:rsidRDefault="00490252" w:rsidP="00741DE6">
      <w:pPr>
        <w:ind w:left="5760" w:firstLine="720"/>
        <w:jc w:val="center"/>
        <w:rPr>
          <w:rFonts w:ascii="Arial" w:hAnsi="Arial" w:cs="Arial"/>
          <w:color w:val="000000"/>
          <w:sz w:val="22"/>
          <w:szCs w:val="22"/>
          <w:lang w:val="sr-Latn-ME"/>
        </w:rPr>
      </w:pPr>
      <w:r w:rsidRPr="003357B6">
        <w:rPr>
          <w:rFonts w:ascii="Arial" w:hAnsi="Arial" w:cs="Arial"/>
          <w:color w:val="000000"/>
          <w:sz w:val="22"/>
          <w:szCs w:val="22"/>
          <w:lang w:val="sr-Latn-ME"/>
        </w:rPr>
        <w:t xml:space="preserve">M.P.       </w:t>
      </w:r>
      <w:r w:rsidR="00741DE6" w:rsidRPr="003357B6">
        <w:rPr>
          <w:rFonts w:ascii="Arial" w:hAnsi="Arial" w:cs="Arial"/>
          <w:color w:val="000000"/>
          <w:sz w:val="22"/>
          <w:szCs w:val="22"/>
          <w:lang w:val="sr-Latn-ME"/>
        </w:rPr>
        <w:t>s.r.</w:t>
      </w:r>
    </w:p>
    <w:p w14:paraId="006D1FFA" w14:textId="287A4792" w:rsidR="00741DE6" w:rsidRPr="003357B6" w:rsidRDefault="00741DE6" w:rsidP="00741DE6">
      <w:pPr>
        <w:jc w:val="right"/>
        <w:rPr>
          <w:rFonts w:ascii="Arial" w:hAnsi="Arial" w:cs="Arial"/>
          <w:color w:val="000000"/>
          <w:sz w:val="22"/>
          <w:szCs w:val="22"/>
          <w:lang w:val="sr-Latn-ME"/>
        </w:rPr>
      </w:pPr>
      <w:r w:rsidRPr="003357B6">
        <w:rPr>
          <w:rFonts w:ascii="Arial" w:hAnsi="Arial" w:cs="Arial"/>
          <w:color w:val="000000"/>
          <w:sz w:val="22"/>
          <w:szCs w:val="22"/>
          <w:lang w:val="sr-Latn-ME"/>
        </w:rPr>
        <w:t>Službenik za javne nabavke</w:t>
      </w:r>
      <w:r w:rsidR="00490252" w:rsidRPr="003357B6">
        <w:rPr>
          <w:rFonts w:ascii="Arial" w:hAnsi="Arial" w:cs="Arial"/>
          <w:color w:val="000000"/>
          <w:sz w:val="22"/>
          <w:szCs w:val="22"/>
          <w:lang w:val="sr-Latn-ME"/>
        </w:rPr>
        <w:t>,</w:t>
      </w:r>
      <w:r w:rsidRPr="003357B6">
        <w:rPr>
          <w:rFonts w:ascii="Arial" w:hAnsi="Arial" w:cs="Arial"/>
          <w:color w:val="000000"/>
          <w:sz w:val="22"/>
          <w:szCs w:val="22"/>
          <w:lang w:val="sr-Latn-ME"/>
        </w:rPr>
        <w:t xml:space="preserve"> Aleksandra Raičević</w:t>
      </w:r>
    </w:p>
    <w:p w14:paraId="75706354" w14:textId="77777777" w:rsidR="00741DE6" w:rsidRPr="003357B6" w:rsidRDefault="00741DE6" w:rsidP="00741DE6">
      <w:pPr>
        <w:ind w:left="5760" w:firstLine="720"/>
        <w:jc w:val="center"/>
        <w:rPr>
          <w:rFonts w:ascii="Arial" w:hAnsi="Arial" w:cs="Arial"/>
          <w:color w:val="000000"/>
          <w:sz w:val="22"/>
          <w:szCs w:val="22"/>
          <w:lang w:val="sr-Latn-ME"/>
        </w:rPr>
      </w:pPr>
      <w:r w:rsidRPr="003357B6">
        <w:rPr>
          <w:rFonts w:ascii="Arial" w:hAnsi="Arial" w:cs="Arial"/>
          <w:color w:val="000000"/>
          <w:sz w:val="22"/>
          <w:szCs w:val="22"/>
          <w:lang w:val="sr-Latn-ME"/>
        </w:rPr>
        <w:t>s.r.</w:t>
      </w:r>
    </w:p>
    <w:p w14:paraId="739F7F7B" w14:textId="76187FBB" w:rsidR="00741DE6" w:rsidRPr="003357B6" w:rsidRDefault="00741DE6" w:rsidP="00741DE6">
      <w:pPr>
        <w:jc w:val="right"/>
        <w:rPr>
          <w:rFonts w:ascii="Arial" w:hAnsi="Arial" w:cs="Arial"/>
          <w:color w:val="000000"/>
          <w:sz w:val="22"/>
          <w:szCs w:val="22"/>
          <w:lang w:val="sr-Latn-ME"/>
        </w:rPr>
      </w:pPr>
      <w:r w:rsidRPr="003357B6">
        <w:rPr>
          <w:rFonts w:ascii="Arial" w:hAnsi="Arial" w:cs="Arial"/>
          <w:color w:val="000000"/>
          <w:sz w:val="22"/>
          <w:szCs w:val="22"/>
          <w:lang w:val="sr-Latn-ME"/>
        </w:rPr>
        <w:t>Lice koje je učestvovalo u planiranju javne nabavke</w:t>
      </w:r>
      <w:r w:rsidR="00490252" w:rsidRPr="003357B6">
        <w:rPr>
          <w:rFonts w:ascii="Arial" w:hAnsi="Arial" w:cs="Arial"/>
          <w:color w:val="000000"/>
          <w:sz w:val="22"/>
          <w:szCs w:val="22"/>
          <w:lang w:val="sr-Latn-ME"/>
        </w:rPr>
        <w:t>,</w:t>
      </w:r>
      <w:r w:rsidRPr="003357B6">
        <w:rPr>
          <w:rFonts w:ascii="Arial" w:hAnsi="Arial" w:cs="Arial"/>
          <w:color w:val="000000"/>
          <w:sz w:val="22"/>
          <w:szCs w:val="22"/>
          <w:lang w:val="sr-Latn-ME"/>
        </w:rPr>
        <w:t xml:space="preserve"> Ivan Bojović</w:t>
      </w:r>
    </w:p>
    <w:p w14:paraId="48EA81B4" w14:textId="77777777" w:rsidR="00741DE6" w:rsidRPr="003357B6" w:rsidRDefault="00741DE6" w:rsidP="00741DE6">
      <w:pPr>
        <w:jc w:val="center"/>
        <w:rPr>
          <w:rFonts w:ascii="Arial" w:hAnsi="Arial" w:cs="Arial"/>
          <w:color w:val="000000"/>
          <w:sz w:val="22"/>
          <w:szCs w:val="22"/>
          <w:lang w:val="sr-Latn-ME"/>
        </w:rPr>
      </w:pPr>
      <w:r w:rsidRPr="003357B6">
        <w:rPr>
          <w:rFonts w:ascii="Arial" w:hAnsi="Arial" w:cs="Arial"/>
          <w:color w:val="000000"/>
          <w:sz w:val="22"/>
          <w:szCs w:val="22"/>
          <w:lang w:val="sr-Latn-ME"/>
        </w:rPr>
        <w:t xml:space="preserve"> </w:t>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t>s.r.</w:t>
      </w:r>
    </w:p>
    <w:p w14:paraId="677E9F25" w14:textId="77777777" w:rsidR="00741DE6" w:rsidRPr="003357B6" w:rsidRDefault="00741DE6" w:rsidP="00741DE6">
      <w:pPr>
        <w:jc w:val="both"/>
        <w:rPr>
          <w:rFonts w:ascii="Arial" w:hAnsi="Arial" w:cs="Arial"/>
          <w:color w:val="000000"/>
          <w:sz w:val="22"/>
          <w:szCs w:val="22"/>
          <w:lang w:val="sr-Latn-ME"/>
        </w:rPr>
      </w:pPr>
      <w:r w:rsidRPr="003357B6">
        <w:rPr>
          <w:rFonts w:ascii="Arial" w:hAnsi="Arial" w:cs="Arial"/>
          <w:color w:val="000000"/>
          <w:sz w:val="22"/>
          <w:szCs w:val="22"/>
          <w:lang w:val="sr-Latn-ME"/>
        </w:rPr>
        <w:t xml:space="preserve">                 </w:t>
      </w:r>
    </w:p>
    <w:p w14:paraId="0CB72B21" w14:textId="24E92504" w:rsidR="00741DE6" w:rsidRPr="003357B6" w:rsidRDefault="00741DE6" w:rsidP="00741DE6">
      <w:pPr>
        <w:jc w:val="both"/>
        <w:rPr>
          <w:rFonts w:ascii="Arial" w:hAnsi="Arial" w:cs="Arial"/>
          <w:color w:val="000000"/>
          <w:sz w:val="22"/>
          <w:szCs w:val="22"/>
          <w:lang w:val="sr-Latn-ME"/>
        </w:rPr>
      </w:pPr>
      <w:r w:rsidRPr="003357B6">
        <w:rPr>
          <w:rFonts w:ascii="Arial" w:hAnsi="Arial" w:cs="Arial"/>
          <w:color w:val="000000"/>
          <w:sz w:val="22"/>
          <w:szCs w:val="22"/>
          <w:lang w:val="sr-Latn-ME"/>
        </w:rPr>
        <w:t>Član komisije za sprovođenje postupka javne nabavke Aleksandra Raičević,</w:t>
      </w:r>
      <w:r w:rsidR="00490252" w:rsidRPr="003357B6">
        <w:rPr>
          <w:rFonts w:ascii="Arial" w:hAnsi="Arial" w:cs="Arial"/>
          <w:color w:val="000000"/>
          <w:sz w:val="22"/>
          <w:szCs w:val="22"/>
          <w:lang w:val="sr-Latn-ME"/>
        </w:rPr>
        <w:t xml:space="preserve"> </w:t>
      </w:r>
      <w:r w:rsidRPr="003357B6">
        <w:rPr>
          <w:rFonts w:ascii="Arial" w:hAnsi="Arial" w:cs="Arial"/>
          <w:color w:val="000000"/>
          <w:sz w:val="22"/>
          <w:szCs w:val="22"/>
          <w:lang w:val="sr-Latn-ME"/>
        </w:rPr>
        <w:t>dipl.pravnik, predsjedavajuća</w:t>
      </w:r>
      <w:r w:rsidR="002B0DE3" w:rsidRPr="003357B6">
        <w:rPr>
          <w:rFonts w:ascii="Arial" w:hAnsi="Arial" w:cs="Arial"/>
          <w:color w:val="000000"/>
          <w:sz w:val="22"/>
          <w:szCs w:val="22"/>
          <w:lang w:val="sr-Latn-ME"/>
        </w:rPr>
        <w:t>, sa polo\enim ispitom ya rad na javnim nabavkama</w:t>
      </w:r>
    </w:p>
    <w:p w14:paraId="69FE5698" w14:textId="77777777" w:rsidR="00741DE6" w:rsidRPr="003357B6" w:rsidRDefault="00741DE6" w:rsidP="00741DE6">
      <w:pPr>
        <w:jc w:val="both"/>
        <w:rPr>
          <w:rFonts w:ascii="Arial" w:hAnsi="Arial" w:cs="Arial"/>
          <w:color w:val="000000"/>
          <w:sz w:val="22"/>
          <w:szCs w:val="22"/>
          <w:lang w:val="sr-Latn-ME"/>
        </w:rPr>
      </w:pP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t xml:space="preserve">       s.r. </w:t>
      </w:r>
    </w:p>
    <w:p w14:paraId="31C37A00" w14:textId="77777777" w:rsidR="002B0DE3" w:rsidRPr="003357B6" w:rsidRDefault="002B0DE3" w:rsidP="00741DE6">
      <w:pPr>
        <w:jc w:val="both"/>
        <w:rPr>
          <w:rFonts w:ascii="Arial" w:hAnsi="Arial" w:cs="Arial"/>
          <w:color w:val="000000"/>
          <w:sz w:val="22"/>
          <w:szCs w:val="22"/>
          <w:lang w:val="sr-Latn-ME"/>
        </w:rPr>
      </w:pPr>
    </w:p>
    <w:p w14:paraId="6D5D42D8" w14:textId="1F3DDC80" w:rsidR="00741DE6" w:rsidRPr="003357B6" w:rsidRDefault="00741DE6" w:rsidP="00741DE6">
      <w:pPr>
        <w:jc w:val="both"/>
        <w:rPr>
          <w:rFonts w:ascii="Arial" w:hAnsi="Arial" w:cs="Arial"/>
          <w:color w:val="000000"/>
          <w:sz w:val="22"/>
          <w:szCs w:val="22"/>
          <w:lang w:val="sr-Latn-ME"/>
        </w:rPr>
      </w:pPr>
      <w:r w:rsidRPr="003357B6">
        <w:rPr>
          <w:rFonts w:ascii="Arial" w:hAnsi="Arial" w:cs="Arial"/>
          <w:color w:val="000000"/>
          <w:sz w:val="22"/>
          <w:szCs w:val="22"/>
          <w:lang w:val="sr-Latn-ME"/>
        </w:rPr>
        <w:lastRenderedPageBreak/>
        <w:t>Član komisije za sprovođenje postupka javne nabavke Ivan Bojović,</w:t>
      </w:r>
      <w:r w:rsidR="00490252" w:rsidRPr="003357B6">
        <w:rPr>
          <w:rFonts w:ascii="Arial" w:hAnsi="Arial" w:cs="Arial"/>
          <w:color w:val="000000"/>
          <w:sz w:val="22"/>
          <w:szCs w:val="22"/>
          <w:lang w:val="sr-Latn-ME"/>
        </w:rPr>
        <w:t xml:space="preserve"> </w:t>
      </w:r>
      <w:r w:rsidRPr="003357B6">
        <w:rPr>
          <w:rFonts w:ascii="Arial" w:hAnsi="Arial" w:cs="Arial"/>
          <w:color w:val="000000"/>
          <w:sz w:val="22"/>
          <w:szCs w:val="22"/>
          <w:lang w:val="sr-Latn-ME"/>
        </w:rPr>
        <w:t>dipl.pravnik</w:t>
      </w:r>
    </w:p>
    <w:p w14:paraId="2DDA5AFF" w14:textId="77777777" w:rsidR="00741DE6" w:rsidRPr="003357B6" w:rsidRDefault="00741DE6" w:rsidP="00741DE6">
      <w:pPr>
        <w:ind w:left="5040"/>
        <w:jc w:val="both"/>
        <w:rPr>
          <w:rFonts w:ascii="Arial" w:hAnsi="Arial" w:cs="Arial"/>
          <w:color w:val="000000"/>
          <w:sz w:val="22"/>
          <w:szCs w:val="22"/>
          <w:lang w:val="sr-Latn-ME"/>
        </w:rPr>
      </w:pPr>
      <w:r w:rsidRPr="003357B6">
        <w:rPr>
          <w:rFonts w:ascii="Arial" w:hAnsi="Arial" w:cs="Arial"/>
          <w:color w:val="000000"/>
          <w:sz w:val="22"/>
          <w:szCs w:val="22"/>
          <w:lang w:val="sr-Latn-ME"/>
        </w:rPr>
        <w:t xml:space="preserve">       s.r.</w:t>
      </w:r>
    </w:p>
    <w:p w14:paraId="2CE1AC4C" w14:textId="77777777" w:rsidR="00741DE6" w:rsidRPr="003357B6" w:rsidRDefault="00741DE6" w:rsidP="00741DE6">
      <w:pPr>
        <w:jc w:val="both"/>
        <w:rPr>
          <w:rFonts w:ascii="Arial" w:hAnsi="Arial" w:cs="Arial"/>
          <w:color w:val="000000"/>
          <w:sz w:val="22"/>
          <w:szCs w:val="22"/>
          <w:lang w:val="sr-Latn-ME"/>
        </w:rPr>
      </w:pPr>
    </w:p>
    <w:p w14:paraId="689BBA45" w14:textId="2340F05F" w:rsidR="00741DE6" w:rsidRPr="003357B6" w:rsidRDefault="00741DE6" w:rsidP="00741DE6">
      <w:pPr>
        <w:jc w:val="both"/>
        <w:rPr>
          <w:rFonts w:ascii="Arial" w:hAnsi="Arial" w:cs="Arial"/>
          <w:color w:val="000000"/>
          <w:sz w:val="22"/>
          <w:szCs w:val="22"/>
          <w:lang w:val="sr-Latn-ME"/>
        </w:rPr>
      </w:pPr>
      <w:r w:rsidRPr="003357B6">
        <w:rPr>
          <w:rFonts w:ascii="Arial" w:hAnsi="Arial" w:cs="Arial"/>
          <w:color w:val="000000"/>
          <w:sz w:val="22"/>
          <w:szCs w:val="22"/>
          <w:lang w:val="sr-Latn-ME"/>
        </w:rPr>
        <w:t>Član komisije za sprovođenje postupka javne nabavke Lazar Otašević,</w:t>
      </w:r>
      <w:r w:rsidR="00490252" w:rsidRPr="003357B6">
        <w:rPr>
          <w:rFonts w:ascii="Arial" w:hAnsi="Arial" w:cs="Arial"/>
          <w:color w:val="000000"/>
          <w:sz w:val="22"/>
          <w:szCs w:val="22"/>
          <w:lang w:val="sr-Latn-ME"/>
        </w:rPr>
        <w:t xml:space="preserve"> </w:t>
      </w:r>
      <w:r w:rsidRPr="003357B6">
        <w:rPr>
          <w:rFonts w:ascii="Arial" w:hAnsi="Arial" w:cs="Arial"/>
          <w:color w:val="000000"/>
          <w:sz w:val="22"/>
          <w:szCs w:val="22"/>
          <w:lang w:val="sr-Latn-ME"/>
        </w:rPr>
        <w:t>spec.prim.računarstva</w:t>
      </w:r>
    </w:p>
    <w:p w14:paraId="3945E107" w14:textId="77777777" w:rsidR="00741DE6" w:rsidRPr="003357B6" w:rsidRDefault="00741DE6" w:rsidP="00741DE6">
      <w:pPr>
        <w:ind w:left="5040"/>
        <w:jc w:val="both"/>
        <w:rPr>
          <w:rFonts w:ascii="Arial" w:hAnsi="Arial" w:cs="Arial"/>
          <w:color w:val="000000"/>
          <w:sz w:val="22"/>
          <w:szCs w:val="22"/>
          <w:lang w:val="sr-Latn-ME"/>
        </w:rPr>
      </w:pPr>
      <w:r w:rsidRPr="003357B6">
        <w:rPr>
          <w:rFonts w:ascii="Arial" w:hAnsi="Arial" w:cs="Arial"/>
          <w:color w:val="000000"/>
          <w:sz w:val="22"/>
          <w:szCs w:val="22"/>
          <w:lang w:val="sr-Latn-ME"/>
        </w:rPr>
        <w:t xml:space="preserve">       s.r.</w:t>
      </w:r>
    </w:p>
    <w:p w14:paraId="48D69BF7" w14:textId="77777777" w:rsidR="00741DE6" w:rsidRPr="003357B6" w:rsidRDefault="00741DE6" w:rsidP="00741DE6">
      <w:pPr>
        <w:jc w:val="both"/>
        <w:rPr>
          <w:rFonts w:ascii="Arial" w:hAnsi="Arial" w:cs="Arial"/>
          <w:color w:val="000000"/>
          <w:sz w:val="22"/>
          <w:szCs w:val="22"/>
          <w:lang w:val="sr-Latn-ME"/>
        </w:rPr>
      </w:pPr>
    </w:p>
    <w:p w14:paraId="5ED96B59" w14:textId="0D522623" w:rsidR="002B0DE3" w:rsidRPr="003357B6" w:rsidRDefault="002B0DE3" w:rsidP="002B0DE3">
      <w:pPr>
        <w:jc w:val="both"/>
        <w:rPr>
          <w:rFonts w:ascii="Arial" w:hAnsi="Arial" w:cs="Arial"/>
          <w:color w:val="000000"/>
          <w:sz w:val="22"/>
          <w:szCs w:val="22"/>
          <w:lang w:val="sr-Latn-ME"/>
        </w:rPr>
      </w:pPr>
      <w:r w:rsidRPr="003357B6">
        <w:rPr>
          <w:rFonts w:ascii="Arial" w:hAnsi="Arial" w:cs="Arial"/>
          <w:color w:val="000000"/>
          <w:sz w:val="22"/>
          <w:szCs w:val="22"/>
          <w:lang w:val="sr-Latn-ME"/>
        </w:rPr>
        <w:t>Član komisije za sprovođenje postupka javne nabavke mr Bilgena Pačariz,</w:t>
      </w:r>
      <w:r w:rsidR="00490252" w:rsidRPr="003357B6">
        <w:rPr>
          <w:rFonts w:ascii="Arial" w:hAnsi="Arial" w:cs="Arial"/>
          <w:color w:val="000000"/>
          <w:sz w:val="22"/>
          <w:szCs w:val="22"/>
          <w:lang w:val="sr-Latn-ME"/>
        </w:rPr>
        <w:t xml:space="preserve"> </w:t>
      </w:r>
      <w:r w:rsidRPr="003357B6">
        <w:rPr>
          <w:rFonts w:ascii="Arial" w:hAnsi="Arial" w:cs="Arial"/>
          <w:color w:val="000000"/>
          <w:sz w:val="22"/>
          <w:szCs w:val="22"/>
          <w:lang w:val="sr-Latn-ME"/>
        </w:rPr>
        <w:t>master ekonomskih nauka, predsjedavajuća, sa polo\enim ispitom ya rad na javnim nabavkama</w:t>
      </w:r>
    </w:p>
    <w:p w14:paraId="55F82367" w14:textId="77777777" w:rsidR="002B0DE3" w:rsidRPr="003357B6" w:rsidRDefault="002B0DE3" w:rsidP="002B0DE3">
      <w:pPr>
        <w:jc w:val="both"/>
        <w:rPr>
          <w:rFonts w:ascii="Arial" w:hAnsi="Arial" w:cs="Arial"/>
          <w:color w:val="000000"/>
          <w:sz w:val="22"/>
          <w:szCs w:val="22"/>
          <w:lang w:val="sr-Latn-ME"/>
        </w:rPr>
      </w:pP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r>
      <w:r w:rsidRPr="003357B6">
        <w:rPr>
          <w:rFonts w:ascii="Arial" w:hAnsi="Arial" w:cs="Arial"/>
          <w:color w:val="000000"/>
          <w:sz w:val="22"/>
          <w:szCs w:val="22"/>
          <w:lang w:val="sr-Latn-ME"/>
        </w:rPr>
        <w:tab/>
        <w:t xml:space="preserve">       s.r. </w:t>
      </w:r>
    </w:p>
    <w:p w14:paraId="2B72F9BD" w14:textId="77777777" w:rsidR="002B0DE3" w:rsidRPr="003357B6" w:rsidRDefault="002B0DE3" w:rsidP="002B0DE3">
      <w:pPr>
        <w:jc w:val="both"/>
        <w:rPr>
          <w:rFonts w:ascii="Arial" w:hAnsi="Arial" w:cs="Arial"/>
          <w:color w:val="000000"/>
          <w:sz w:val="22"/>
          <w:szCs w:val="22"/>
          <w:lang w:val="sr-Latn-ME"/>
        </w:rPr>
      </w:pPr>
    </w:p>
    <w:p w14:paraId="21CF598B" w14:textId="6A3AE011" w:rsidR="002B0DE3" w:rsidRPr="003357B6" w:rsidRDefault="002B0DE3" w:rsidP="002B0DE3">
      <w:pPr>
        <w:jc w:val="both"/>
        <w:rPr>
          <w:rFonts w:ascii="Arial" w:hAnsi="Arial" w:cs="Arial"/>
          <w:color w:val="000000"/>
          <w:sz w:val="22"/>
          <w:szCs w:val="22"/>
          <w:lang w:val="sr-Latn-ME"/>
        </w:rPr>
      </w:pPr>
      <w:r w:rsidRPr="003357B6">
        <w:rPr>
          <w:rFonts w:ascii="Arial" w:hAnsi="Arial" w:cs="Arial"/>
          <w:color w:val="000000"/>
          <w:sz w:val="22"/>
          <w:szCs w:val="22"/>
          <w:lang w:val="sr-Latn-ME"/>
        </w:rPr>
        <w:t xml:space="preserve">Član komisije za sprovođenje postupka javne nabavke </w:t>
      </w:r>
      <w:r w:rsidR="00E427ED">
        <w:rPr>
          <w:rFonts w:ascii="Arial" w:hAnsi="Arial" w:cs="Arial"/>
          <w:color w:val="000000"/>
          <w:sz w:val="22"/>
          <w:szCs w:val="22"/>
          <w:lang w:val="sr-Latn-ME"/>
        </w:rPr>
        <w:t>mr Maja Tepavčević master ing</w:t>
      </w:r>
    </w:p>
    <w:p w14:paraId="2AAAE404" w14:textId="77777777" w:rsidR="002B0DE3" w:rsidRPr="003357B6" w:rsidRDefault="002B0DE3" w:rsidP="002B0DE3">
      <w:pPr>
        <w:ind w:left="5040"/>
        <w:jc w:val="both"/>
        <w:rPr>
          <w:rFonts w:ascii="Arial" w:hAnsi="Arial" w:cs="Arial"/>
          <w:color w:val="000000"/>
          <w:sz w:val="22"/>
          <w:szCs w:val="22"/>
          <w:lang w:val="sr-Latn-ME"/>
        </w:rPr>
      </w:pPr>
      <w:r w:rsidRPr="003357B6">
        <w:rPr>
          <w:rFonts w:ascii="Arial" w:hAnsi="Arial" w:cs="Arial"/>
          <w:color w:val="000000"/>
          <w:sz w:val="22"/>
          <w:szCs w:val="22"/>
          <w:lang w:val="sr-Latn-ME"/>
        </w:rPr>
        <w:t xml:space="preserve">       s.r.</w:t>
      </w:r>
    </w:p>
    <w:p w14:paraId="78FA41F8" w14:textId="77777777" w:rsidR="002B0DE3" w:rsidRPr="00095376" w:rsidRDefault="002B0DE3" w:rsidP="002B0DE3">
      <w:pPr>
        <w:jc w:val="both"/>
        <w:rPr>
          <w:rFonts w:ascii="Arial" w:hAnsi="Arial" w:cs="Arial"/>
          <w:color w:val="000000"/>
          <w:sz w:val="22"/>
          <w:szCs w:val="22"/>
          <w:lang w:val="sr-Latn-ME"/>
        </w:rPr>
      </w:pPr>
    </w:p>
    <w:p w14:paraId="6C2A2513" w14:textId="77777777" w:rsidR="00741DE6" w:rsidRPr="00095376" w:rsidRDefault="00741DE6" w:rsidP="002B0DE3">
      <w:pPr>
        <w:jc w:val="both"/>
        <w:rPr>
          <w:rFonts w:ascii="Arial" w:hAnsi="Arial" w:cs="Arial"/>
          <w:color w:val="000000"/>
          <w:sz w:val="22"/>
          <w:szCs w:val="22"/>
          <w:lang w:val="sr-Latn-ME"/>
        </w:rPr>
      </w:pPr>
    </w:p>
    <w:p w14:paraId="48C14463" w14:textId="77777777" w:rsidR="00AC10B6" w:rsidRPr="00095376" w:rsidRDefault="00AC10B6" w:rsidP="00AC10B6">
      <w:pPr>
        <w:jc w:val="both"/>
        <w:rPr>
          <w:rFonts w:ascii="Arial" w:hAnsi="Arial" w:cs="Arial"/>
          <w:color w:val="FF0000"/>
          <w:sz w:val="22"/>
          <w:szCs w:val="22"/>
          <w:lang w:val="sr-Latn-ME"/>
        </w:rPr>
      </w:pPr>
    </w:p>
    <w:p w14:paraId="396970B1" w14:textId="77777777" w:rsidR="00AC10B6" w:rsidRPr="00095376" w:rsidRDefault="00AC10B6" w:rsidP="00AC10B6">
      <w:pPr>
        <w:jc w:val="both"/>
        <w:rPr>
          <w:rFonts w:ascii="Arial" w:hAnsi="Arial" w:cs="Arial"/>
          <w:color w:val="FF0000"/>
          <w:sz w:val="22"/>
          <w:szCs w:val="22"/>
          <w:lang w:val="sr-Latn-ME"/>
        </w:rPr>
      </w:pPr>
    </w:p>
    <w:p w14:paraId="1D151144" w14:textId="77777777" w:rsidR="00AC10B6" w:rsidRPr="00095376" w:rsidRDefault="00AC10B6" w:rsidP="00AC10B6">
      <w:pPr>
        <w:jc w:val="both"/>
        <w:rPr>
          <w:rFonts w:ascii="Arial" w:hAnsi="Arial" w:cs="Arial"/>
          <w:color w:val="FF0000"/>
          <w:sz w:val="22"/>
          <w:szCs w:val="22"/>
          <w:lang w:val="sr-Latn-ME"/>
        </w:rPr>
      </w:pPr>
    </w:p>
    <w:p w14:paraId="4C4424CF" w14:textId="77777777" w:rsidR="00AC10B6" w:rsidRPr="00095376" w:rsidRDefault="00AC10B6" w:rsidP="00AC10B6">
      <w:pPr>
        <w:jc w:val="both"/>
        <w:rPr>
          <w:rFonts w:ascii="Arial" w:hAnsi="Arial" w:cs="Arial"/>
          <w:color w:val="FF0000"/>
          <w:sz w:val="22"/>
          <w:szCs w:val="22"/>
          <w:lang w:val="sr-Latn-ME"/>
        </w:rPr>
      </w:pPr>
    </w:p>
    <w:p w14:paraId="15CFD45F" w14:textId="4E4EA64F" w:rsidR="00AC10B6" w:rsidRPr="00095376" w:rsidRDefault="00AC10B6" w:rsidP="00AC10B6">
      <w:pPr>
        <w:jc w:val="both"/>
        <w:rPr>
          <w:rFonts w:ascii="Arial" w:hAnsi="Arial" w:cs="Arial"/>
          <w:color w:val="FF0000"/>
          <w:sz w:val="22"/>
          <w:szCs w:val="22"/>
          <w:lang w:val="sr-Latn-ME"/>
        </w:rPr>
      </w:pPr>
    </w:p>
    <w:p w14:paraId="4B4C484D" w14:textId="77777777" w:rsidR="00AC10B6" w:rsidRPr="00095376" w:rsidRDefault="00AC10B6" w:rsidP="00AC10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sz w:val="22"/>
          <w:szCs w:val="22"/>
          <w:lang w:val="sr-Latn-ME"/>
        </w:rPr>
      </w:pPr>
      <w:bookmarkStart w:id="17" w:name="_Toc62730568"/>
      <w:r w:rsidRPr="00095376">
        <w:rPr>
          <w:rFonts w:ascii="Arial" w:hAnsi="Arial" w:cs="Arial"/>
          <w:b/>
          <w:sz w:val="22"/>
          <w:szCs w:val="22"/>
          <w:lang w:val="sr-Latn-ME"/>
        </w:rPr>
        <w:t>UPUTSTVO O PRAVNOM SREDSTVU</w:t>
      </w:r>
      <w:bookmarkEnd w:id="17"/>
    </w:p>
    <w:p w14:paraId="487E9CF8" w14:textId="77777777" w:rsidR="00AC10B6" w:rsidRPr="00095376" w:rsidRDefault="00AC10B6" w:rsidP="00AC10B6">
      <w:pPr>
        <w:tabs>
          <w:tab w:val="left" w:pos="5760"/>
        </w:tabs>
        <w:jc w:val="center"/>
        <w:rPr>
          <w:rFonts w:ascii="Arial" w:hAnsi="Arial" w:cs="Arial"/>
          <w:lang w:val="sr-Latn-ME"/>
        </w:rPr>
      </w:pPr>
    </w:p>
    <w:p w14:paraId="3C58BE9F" w14:textId="77777777" w:rsidR="00AC10B6" w:rsidRPr="00E427ED" w:rsidRDefault="00AC10B6" w:rsidP="00AC10B6">
      <w:pPr>
        <w:tabs>
          <w:tab w:val="left" w:pos="5760"/>
        </w:tabs>
        <w:ind w:firstLine="567"/>
        <w:jc w:val="both"/>
        <w:rPr>
          <w:rFonts w:ascii="Arial" w:hAnsi="Arial" w:cs="Arial"/>
          <w:sz w:val="22"/>
          <w:szCs w:val="22"/>
          <w:lang w:val="pl-PL"/>
        </w:rPr>
      </w:pPr>
      <w:r w:rsidRPr="00E427ED">
        <w:rPr>
          <w:rFonts w:ascii="Arial" w:hAnsi="Arial" w:cs="Arial"/>
          <w:sz w:val="22"/>
          <w:szCs w:val="22"/>
          <w:lang w:val="pl-PL"/>
        </w:rPr>
        <w:t>Privredni subjekat može da izjavi žalbu protiv ove tenderske dokumentacije Komisiji za zaštitu prava:</w:t>
      </w:r>
    </w:p>
    <w:p w14:paraId="33959C26" w14:textId="77777777" w:rsidR="00AC10B6" w:rsidRPr="00E427ED" w:rsidRDefault="00AC10B6" w:rsidP="00AC10B6">
      <w:pPr>
        <w:tabs>
          <w:tab w:val="left" w:pos="5760"/>
        </w:tabs>
        <w:ind w:firstLine="567"/>
        <w:jc w:val="both"/>
        <w:rPr>
          <w:rFonts w:ascii="Arial" w:hAnsi="Arial" w:cs="Arial"/>
          <w:sz w:val="22"/>
          <w:szCs w:val="22"/>
          <w:lang w:val="pl-PL"/>
        </w:rPr>
      </w:pPr>
      <w:r w:rsidRPr="00E427ED">
        <w:rPr>
          <w:rFonts w:ascii="Arial" w:hAnsi="Arial" w:cs="Arial"/>
          <w:sz w:val="22"/>
          <w:szCs w:val="22"/>
          <w:lang w:val="pl-PL"/>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D943519" w14:textId="77777777" w:rsidR="00AC10B6" w:rsidRPr="00E427ED" w:rsidRDefault="00AC10B6" w:rsidP="00AC10B6">
      <w:pPr>
        <w:tabs>
          <w:tab w:val="left" w:pos="5760"/>
        </w:tabs>
        <w:ind w:firstLine="567"/>
        <w:jc w:val="both"/>
        <w:rPr>
          <w:rFonts w:ascii="Arial" w:hAnsi="Arial" w:cs="Arial"/>
          <w:sz w:val="22"/>
          <w:szCs w:val="22"/>
          <w:lang w:val="pl-PL"/>
        </w:rPr>
      </w:pPr>
      <w:r w:rsidRPr="00E427ED">
        <w:rPr>
          <w:rFonts w:ascii="Arial" w:hAnsi="Arial" w:cs="Arial"/>
          <w:sz w:val="22"/>
          <w:szCs w:val="22"/>
          <w:lang w:val="pl-PL"/>
        </w:rPr>
        <w:t>2) u roku od deset dana od dana objavljivanja, odnosno dostavljanja tenderske</w:t>
      </w:r>
    </w:p>
    <w:p w14:paraId="09C5CB04" w14:textId="77777777" w:rsidR="00AC10B6" w:rsidRPr="00E46E92" w:rsidRDefault="00AC10B6" w:rsidP="00AC10B6">
      <w:pPr>
        <w:tabs>
          <w:tab w:val="left" w:pos="5760"/>
        </w:tabs>
        <w:jc w:val="both"/>
        <w:rPr>
          <w:rFonts w:ascii="Arial" w:hAnsi="Arial" w:cs="Arial"/>
          <w:sz w:val="22"/>
          <w:szCs w:val="22"/>
          <w:lang w:val="pl-PL"/>
        </w:rPr>
      </w:pPr>
      <w:r w:rsidRPr="00E46E92">
        <w:rPr>
          <w:rFonts w:ascii="Arial" w:hAnsi="Arial" w:cs="Arial"/>
          <w:sz w:val="22"/>
          <w:szCs w:val="22"/>
          <w:lang w:val="pl-PL"/>
        </w:rPr>
        <w:t>dokumentacije ili izmjene i dopune tenderske dokumentacije, ako je rok za podnošenje prijava za kvalifikaciju, odnosno ponuda najmanje 15 dana od dana objavljivanja, odnosno dostavljanja tenderske dokumentacije ili izmjene i dopune tenderske  dokumentacije;</w:t>
      </w:r>
    </w:p>
    <w:p w14:paraId="0409FE25" w14:textId="77777777" w:rsidR="00AC10B6" w:rsidRPr="00E427ED" w:rsidRDefault="00AC10B6" w:rsidP="00AC10B6">
      <w:pPr>
        <w:tabs>
          <w:tab w:val="left" w:pos="5760"/>
        </w:tabs>
        <w:ind w:firstLine="567"/>
        <w:jc w:val="both"/>
        <w:rPr>
          <w:rFonts w:ascii="Arial" w:hAnsi="Arial" w:cs="Arial"/>
          <w:sz w:val="22"/>
          <w:szCs w:val="22"/>
          <w:lang w:val="pl-PL"/>
        </w:rPr>
      </w:pPr>
      <w:r w:rsidRPr="00E427ED">
        <w:rPr>
          <w:rFonts w:ascii="Arial" w:hAnsi="Arial" w:cs="Arial"/>
          <w:sz w:val="22"/>
          <w:szCs w:val="22"/>
          <w:lang w:val="pl-PL"/>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14:paraId="0E6792EF" w14:textId="77777777" w:rsidR="00AC10B6" w:rsidRPr="00E427ED" w:rsidRDefault="00AC10B6" w:rsidP="00AC10B6">
      <w:pPr>
        <w:tabs>
          <w:tab w:val="left" w:pos="5760"/>
        </w:tabs>
        <w:jc w:val="both"/>
        <w:rPr>
          <w:rFonts w:ascii="Arial" w:hAnsi="Arial" w:cs="Arial"/>
          <w:sz w:val="22"/>
          <w:szCs w:val="22"/>
          <w:lang w:val="pl-PL"/>
        </w:rPr>
      </w:pPr>
    </w:p>
    <w:p w14:paraId="367C84DC" w14:textId="77777777" w:rsidR="00AC10B6" w:rsidRPr="00E427ED" w:rsidRDefault="00AC10B6" w:rsidP="00AC10B6">
      <w:pPr>
        <w:autoSpaceDE w:val="0"/>
        <w:autoSpaceDN w:val="0"/>
        <w:adjustRightInd w:val="0"/>
        <w:ind w:firstLine="567"/>
        <w:jc w:val="both"/>
        <w:rPr>
          <w:rFonts w:ascii="Arial" w:hAnsi="Arial" w:cs="Arial"/>
          <w:sz w:val="22"/>
          <w:szCs w:val="22"/>
          <w:lang w:val="pl-PL"/>
        </w:rPr>
      </w:pPr>
      <w:r w:rsidRPr="00E427ED">
        <w:rPr>
          <w:rFonts w:ascii="Arial" w:hAnsi="Arial" w:cs="Arial"/>
          <w:sz w:val="22"/>
          <w:szCs w:val="22"/>
          <w:lang w:val="pl-PL"/>
        </w:rPr>
        <w:t>Žalba se izjavljuje preko naručioca neposredno putem ESJN-a. Žalba koja nije podnesena na naprijed predviđeni način biće odbijena kao nedozvoljena.</w:t>
      </w:r>
    </w:p>
    <w:p w14:paraId="6201C1F0" w14:textId="77777777" w:rsidR="00AC10B6" w:rsidRPr="00E427ED" w:rsidRDefault="00AC10B6" w:rsidP="00AC10B6">
      <w:pPr>
        <w:autoSpaceDE w:val="0"/>
        <w:autoSpaceDN w:val="0"/>
        <w:adjustRightInd w:val="0"/>
        <w:ind w:firstLine="567"/>
        <w:jc w:val="both"/>
        <w:rPr>
          <w:rFonts w:ascii="Arial" w:hAnsi="Arial" w:cs="Arial"/>
          <w:sz w:val="22"/>
          <w:szCs w:val="22"/>
          <w:lang w:val="pl-PL"/>
        </w:rPr>
      </w:pPr>
    </w:p>
    <w:p w14:paraId="787A021B" w14:textId="77777777" w:rsidR="00AC10B6" w:rsidRPr="00E427ED" w:rsidRDefault="00AC10B6" w:rsidP="00AC10B6">
      <w:pPr>
        <w:autoSpaceDE w:val="0"/>
        <w:autoSpaceDN w:val="0"/>
        <w:adjustRightInd w:val="0"/>
        <w:ind w:firstLine="567"/>
        <w:jc w:val="both"/>
        <w:rPr>
          <w:rFonts w:ascii="Arial" w:hAnsi="Arial" w:cs="Arial"/>
          <w:sz w:val="22"/>
          <w:szCs w:val="22"/>
          <w:highlight w:val="yellow"/>
          <w:lang w:val="pl-PL"/>
        </w:rPr>
      </w:pPr>
      <w:r w:rsidRPr="00E427ED">
        <w:rPr>
          <w:rFonts w:ascii="Arial" w:hAnsi="Arial" w:cs="Arial"/>
          <w:sz w:val="22"/>
          <w:szCs w:val="22"/>
          <w:lang w:val="pl-PL"/>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BAFB18D" w14:textId="77777777" w:rsidR="00AC10B6" w:rsidRPr="00E427ED" w:rsidRDefault="00AC10B6" w:rsidP="00AC10B6">
      <w:pPr>
        <w:tabs>
          <w:tab w:val="left" w:pos="5760"/>
        </w:tabs>
        <w:ind w:firstLine="567"/>
        <w:jc w:val="both"/>
        <w:rPr>
          <w:rFonts w:ascii="Arial" w:hAnsi="Arial" w:cs="Arial"/>
          <w:sz w:val="22"/>
          <w:szCs w:val="22"/>
          <w:lang w:val="pl-PL"/>
        </w:rPr>
      </w:pPr>
    </w:p>
    <w:p w14:paraId="1E3B7638" w14:textId="77777777" w:rsidR="00AC10B6" w:rsidRPr="00E427ED" w:rsidRDefault="00AC10B6" w:rsidP="00AC10B6">
      <w:pPr>
        <w:tabs>
          <w:tab w:val="left" w:pos="5760"/>
        </w:tabs>
        <w:ind w:firstLine="567"/>
        <w:jc w:val="both"/>
        <w:rPr>
          <w:rFonts w:ascii="Arial" w:hAnsi="Arial" w:cs="Arial"/>
          <w:sz w:val="22"/>
          <w:szCs w:val="22"/>
          <w:lang w:val="pl-PL"/>
        </w:rPr>
      </w:pPr>
      <w:r w:rsidRPr="00E427ED">
        <w:rPr>
          <w:rFonts w:ascii="Arial" w:hAnsi="Arial" w:cs="Arial"/>
          <w:sz w:val="22"/>
          <w:szCs w:val="22"/>
          <w:lang w:val="pl-PL"/>
        </w:rPr>
        <w:t>Ukoliko je predmet nabavke podijeljen po partijama, a žalba se odnosi samo na određenu/e partiju/e, naknada se plaća u iznosu 1% od procijenjene vrijednosti javne nabavke te/tih partije/a.</w:t>
      </w:r>
    </w:p>
    <w:p w14:paraId="6A330FE4" w14:textId="77777777" w:rsidR="00AC10B6" w:rsidRPr="00E427ED" w:rsidRDefault="00AC10B6" w:rsidP="00AC10B6">
      <w:pPr>
        <w:tabs>
          <w:tab w:val="left" w:pos="5760"/>
        </w:tabs>
        <w:ind w:firstLine="567"/>
        <w:jc w:val="both"/>
        <w:rPr>
          <w:rFonts w:ascii="Arial" w:hAnsi="Arial" w:cs="Arial"/>
          <w:sz w:val="22"/>
          <w:szCs w:val="22"/>
          <w:lang w:val="pl-PL"/>
        </w:rPr>
      </w:pPr>
    </w:p>
    <w:p w14:paraId="43F59DF5" w14:textId="77777777" w:rsidR="00AC10B6" w:rsidRPr="00E427ED" w:rsidRDefault="00AC10B6" w:rsidP="00AC10B6">
      <w:pPr>
        <w:tabs>
          <w:tab w:val="left" w:pos="5760"/>
        </w:tabs>
        <w:ind w:firstLine="567"/>
        <w:jc w:val="both"/>
        <w:rPr>
          <w:rFonts w:ascii="Arial" w:hAnsi="Arial" w:cs="Arial"/>
          <w:sz w:val="22"/>
          <w:szCs w:val="22"/>
          <w:lang w:val="pl-PL"/>
        </w:rPr>
      </w:pPr>
      <w:r w:rsidRPr="00E427ED">
        <w:rPr>
          <w:rFonts w:ascii="Arial" w:hAnsi="Arial" w:cs="Arial"/>
          <w:sz w:val="22"/>
          <w:szCs w:val="22"/>
          <w:lang w:val="pl-PL"/>
        </w:rPr>
        <w:t xml:space="preserve">Instrukcije za plaćanje naknade za vođenje postupka od strane žalilaca iz inostranstva nalaze se na internet stranici Komisije za zaštitu prava nabavki </w:t>
      </w:r>
      <w:hyperlink r:id="rId7" w:history="1">
        <w:r w:rsidRPr="00E427ED">
          <w:rPr>
            <w:rStyle w:val="Hyperlink"/>
            <w:rFonts w:ascii="Arial" w:hAnsi="Arial" w:cs="Arial"/>
            <w:color w:val="auto"/>
            <w:sz w:val="22"/>
            <w:szCs w:val="22"/>
            <w:lang w:val="pl-PL"/>
          </w:rPr>
          <w:t>http://www.kontrola-nabavki.me/</w:t>
        </w:r>
      </w:hyperlink>
      <w:r w:rsidRPr="00E427ED">
        <w:rPr>
          <w:rFonts w:ascii="Arial" w:hAnsi="Arial" w:cs="Arial"/>
          <w:sz w:val="22"/>
          <w:szCs w:val="22"/>
          <w:lang w:val="pl-PL"/>
        </w:rPr>
        <w:t>.“.</w:t>
      </w:r>
    </w:p>
    <w:p w14:paraId="40B98AB5" w14:textId="77777777" w:rsidR="00AC10B6" w:rsidRPr="00095376" w:rsidRDefault="00AC10B6" w:rsidP="00AC10B6">
      <w:pPr>
        <w:tabs>
          <w:tab w:val="left" w:pos="5760"/>
        </w:tabs>
        <w:ind w:firstLine="567"/>
        <w:jc w:val="both"/>
        <w:rPr>
          <w:rFonts w:ascii="Arial" w:hAnsi="Arial" w:cs="Arial"/>
          <w:color w:val="FF0000"/>
          <w:sz w:val="22"/>
          <w:szCs w:val="22"/>
          <w:lang w:val="sr-Latn-ME"/>
        </w:rPr>
      </w:pPr>
    </w:p>
    <w:p w14:paraId="3B2420BD" w14:textId="77777777" w:rsidR="003B757E" w:rsidRPr="00E427ED" w:rsidRDefault="003B757E">
      <w:pPr>
        <w:rPr>
          <w:rFonts w:ascii="Arial" w:hAnsi="Arial" w:cs="Arial"/>
          <w:color w:val="FF0000"/>
          <w:lang w:val="pl-PL"/>
        </w:rPr>
      </w:pPr>
    </w:p>
    <w:sectPr w:rsidR="003B757E" w:rsidRPr="00E427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D56FF6" w14:textId="77777777" w:rsidR="000E140D" w:rsidRDefault="000E140D" w:rsidP="00AC10B6">
      <w:r>
        <w:separator/>
      </w:r>
    </w:p>
  </w:endnote>
  <w:endnote w:type="continuationSeparator" w:id="0">
    <w:p w14:paraId="153DE555" w14:textId="77777777" w:rsidR="000E140D" w:rsidRDefault="000E140D" w:rsidP="00AC1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7D0227" w14:textId="77777777" w:rsidR="000E140D" w:rsidRDefault="000E140D" w:rsidP="00AC10B6">
      <w:r>
        <w:separator/>
      </w:r>
    </w:p>
  </w:footnote>
  <w:footnote w:type="continuationSeparator" w:id="0">
    <w:p w14:paraId="339D13FB" w14:textId="77777777" w:rsidR="000E140D" w:rsidRDefault="000E140D" w:rsidP="00AC10B6">
      <w:r>
        <w:continuationSeparator/>
      </w:r>
    </w:p>
  </w:footnote>
  <w:footnote w:id="1">
    <w:p w14:paraId="290B1F44" w14:textId="77777777" w:rsidR="00AC10B6" w:rsidRDefault="00AC10B6" w:rsidP="00AC10B6">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E427ED">
        <w:rPr>
          <w:rFonts w:ascii="Arial" w:hAnsi="Arial" w:cs="Arial"/>
          <w:sz w:val="14"/>
          <w:szCs w:val="16"/>
          <w:lang w:val="pl-PL"/>
        </w:rPr>
        <w:t xml:space="preserve"> Podatke iz tačke 1. </w:t>
      </w:r>
      <w:r>
        <w:rPr>
          <w:rFonts w:ascii="Arial" w:hAnsi="Arial" w:cs="Arial"/>
          <w:sz w:val="14"/>
          <w:szCs w:val="16"/>
          <w:lang w:val="sr-Latn-ME"/>
        </w:rPr>
        <w:t>Poziv za nadmetanje naručilac neposredno UNOSI na ESJN elektronskim putem;</w:t>
      </w:r>
    </w:p>
  </w:footnote>
  <w:footnote w:id="2">
    <w:p w14:paraId="2ABB418E" w14:textId="77777777" w:rsidR="00AC10B6" w:rsidRDefault="00AC10B6" w:rsidP="00AC10B6">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E427ED">
        <w:rPr>
          <w:rFonts w:ascii="Arial" w:hAnsi="Arial" w:cs="Arial"/>
          <w:sz w:val="14"/>
          <w:szCs w:val="16"/>
          <w:lang w:val="pl-PL"/>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CCEB3DC" w14:textId="77777777" w:rsidR="00AC10B6" w:rsidRDefault="00AC10B6" w:rsidP="00AC10B6">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E427ED">
        <w:rPr>
          <w:rFonts w:ascii="Arial" w:hAnsi="Arial" w:cs="Arial"/>
          <w:sz w:val="14"/>
          <w:szCs w:val="16"/>
          <w:lang w:val="sr-Latn-ME"/>
        </w:rPr>
        <w:t xml:space="preserve"> </w:t>
      </w:r>
      <w:r>
        <w:rPr>
          <w:rFonts w:ascii="Arial" w:hAnsi="Arial" w:cs="Arial"/>
          <w:sz w:val="14"/>
          <w:szCs w:val="16"/>
        </w:rPr>
        <w:t>Podatke</w:t>
      </w:r>
      <w:r w:rsidRPr="00E427ED">
        <w:rPr>
          <w:rFonts w:ascii="Arial" w:hAnsi="Arial" w:cs="Arial"/>
          <w:sz w:val="14"/>
          <w:szCs w:val="16"/>
          <w:lang w:val="sr-Latn-ME"/>
        </w:rPr>
        <w:t xml:space="preserve"> </w:t>
      </w:r>
      <w:r>
        <w:rPr>
          <w:rFonts w:ascii="Arial" w:hAnsi="Arial" w:cs="Arial"/>
          <w:sz w:val="14"/>
          <w:szCs w:val="16"/>
        </w:rPr>
        <w:t>iz</w:t>
      </w:r>
      <w:r w:rsidRPr="00E427ED">
        <w:rPr>
          <w:rFonts w:ascii="Arial" w:hAnsi="Arial" w:cs="Arial"/>
          <w:sz w:val="14"/>
          <w:szCs w:val="16"/>
          <w:lang w:val="sr-Latn-ME"/>
        </w:rPr>
        <w:t xml:space="preserve"> </w:t>
      </w:r>
      <w:r>
        <w:rPr>
          <w:rFonts w:ascii="Arial" w:hAnsi="Arial" w:cs="Arial"/>
          <w:sz w:val="14"/>
          <w:szCs w:val="16"/>
        </w:rPr>
        <w:t>ta</w:t>
      </w:r>
      <w:r w:rsidRPr="00E427ED">
        <w:rPr>
          <w:rFonts w:ascii="Arial" w:hAnsi="Arial" w:cs="Arial"/>
          <w:sz w:val="14"/>
          <w:szCs w:val="16"/>
          <w:lang w:val="sr-Latn-ME"/>
        </w:rPr>
        <w:t>č</w:t>
      </w:r>
      <w:r>
        <w:rPr>
          <w:rFonts w:ascii="Arial" w:hAnsi="Arial" w:cs="Arial"/>
          <w:sz w:val="14"/>
          <w:szCs w:val="16"/>
        </w:rPr>
        <w:t>ke</w:t>
      </w:r>
      <w:r w:rsidRPr="00E427ED">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50D6DF81" w14:textId="77777777" w:rsidR="00AC10B6" w:rsidRDefault="00AC10B6" w:rsidP="00AC10B6">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E427ED">
        <w:rPr>
          <w:rFonts w:ascii="Arial" w:hAnsi="Arial" w:cs="Arial"/>
          <w:sz w:val="14"/>
          <w:szCs w:val="16"/>
          <w:lang w:val="pl-PL"/>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E4936F2" w14:textId="77777777" w:rsidR="00AC10B6" w:rsidRDefault="00AC10B6" w:rsidP="00AC10B6">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E427ED">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E427ED">
        <w:rPr>
          <w:rFonts w:ascii="Arial" w:hAnsi="Arial" w:cs="Arial"/>
          <w:sz w:val="14"/>
          <w:szCs w:val="16"/>
          <w:lang w:val="sr-Latn-ME"/>
        </w:rPr>
        <w:t>č</w:t>
      </w:r>
      <w:r>
        <w:rPr>
          <w:rFonts w:ascii="Arial" w:hAnsi="Arial" w:cs="Arial"/>
          <w:sz w:val="14"/>
          <w:szCs w:val="16"/>
        </w:rPr>
        <w:t>uju</w:t>
      </w:r>
      <w:r w:rsidRPr="00E427ED">
        <w:rPr>
          <w:rFonts w:ascii="Arial" w:hAnsi="Arial" w:cs="Arial"/>
          <w:sz w:val="14"/>
          <w:szCs w:val="16"/>
          <w:lang w:val="sr-Latn-ME"/>
        </w:rPr>
        <w:t>ć</w:t>
      </w:r>
      <w:r>
        <w:rPr>
          <w:rFonts w:ascii="Arial" w:hAnsi="Arial" w:cs="Arial"/>
          <w:sz w:val="14"/>
          <w:szCs w:val="16"/>
        </w:rPr>
        <w:t>i</w:t>
      </w:r>
      <w:r w:rsidRPr="00E427ED">
        <w:rPr>
          <w:rFonts w:ascii="Arial" w:hAnsi="Arial" w:cs="Arial"/>
          <w:sz w:val="14"/>
          <w:szCs w:val="16"/>
          <w:lang w:val="sr-Latn-ME"/>
        </w:rPr>
        <w:t xml:space="preserve"> </w:t>
      </w:r>
      <w:r>
        <w:rPr>
          <w:rFonts w:ascii="Arial" w:hAnsi="Arial" w:cs="Arial"/>
          <w:sz w:val="14"/>
          <w:szCs w:val="16"/>
        </w:rPr>
        <w:t>i</w:t>
      </w:r>
      <w:r w:rsidRPr="00E427ED">
        <w:rPr>
          <w:rFonts w:ascii="Arial" w:hAnsi="Arial" w:cs="Arial"/>
          <w:sz w:val="14"/>
          <w:szCs w:val="16"/>
          <w:lang w:val="sr-Latn-ME"/>
        </w:rPr>
        <w:t xml:space="preserve"> </w:t>
      </w:r>
      <w:r>
        <w:rPr>
          <w:rFonts w:ascii="Arial" w:hAnsi="Arial" w:cs="Arial"/>
          <w:sz w:val="14"/>
          <w:szCs w:val="16"/>
        </w:rPr>
        <w:t>sve</w:t>
      </w:r>
      <w:r w:rsidRPr="00E427ED">
        <w:rPr>
          <w:rFonts w:ascii="Arial" w:hAnsi="Arial" w:cs="Arial"/>
          <w:sz w:val="14"/>
          <w:szCs w:val="16"/>
          <w:lang w:val="sr-Latn-ME"/>
        </w:rPr>
        <w:t xml:space="preserve"> </w:t>
      </w:r>
      <w:r>
        <w:rPr>
          <w:rFonts w:ascii="Arial" w:hAnsi="Arial" w:cs="Arial"/>
          <w:sz w:val="14"/>
          <w:szCs w:val="16"/>
        </w:rPr>
        <w:t>tro</w:t>
      </w:r>
      <w:r w:rsidRPr="00E427ED">
        <w:rPr>
          <w:rFonts w:ascii="Arial" w:hAnsi="Arial" w:cs="Arial"/>
          <w:sz w:val="14"/>
          <w:szCs w:val="16"/>
          <w:lang w:val="sr-Latn-ME"/>
        </w:rPr>
        <w:t>š</w:t>
      </w:r>
      <w:r>
        <w:rPr>
          <w:rFonts w:ascii="Arial" w:hAnsi="Arial" w:cs="Arial"/>
          <w:sz w:val="14"/>
          <w:szCs w:val="16"/>
        </w:rPr>
        <w:t>kove</w:t>
      </w:r>
      <w:r w:rsidRPr="00E427ED">
        <w:rPr>
          <w:rFonts w:ascii="Arial" w:hAnsi="Arial" w:cs="Arial"/>
          <w:sz w:val="14"/>
          <w:szCs w:val="16"/>
          <w:lang w:val="sr-Latn-ME"/>
        </w:rPr>
        <w:t xml:space="preserve">, </w:t>
      </w:r>
      <w:r>
        <w:rPr>
          <w:rFonts w:ascii="Arial" w:hAnsi="Arial" w:cs="Arial"/>
          <w:sz w:val="14"/>
          <w:szCs w:val="16"/>
        </w:rPr>
        <w:t>nagrade</w:t>
      </w:r>
      <w:r w:rsidRPr="00E427ED">
        <w:rPr>
          <w:rFonts w:ascii="Arial" w:hAnsi="Arial" w:cs="Arial"/>
          <w:sz w:val="14"/>
          <w:szCs w:val="16"/>
          <w:lang w:val="sr-Latn-ME"/>
        </w:rPr>
        <w:t xml:space="preserve"> </w:t>
      </w:r>
      <w:r>
        <w:rPr>
          <w:rFonts w:ascii="Arial" w:hAnsi="Arial" w:cs="Arial"/>
          <w:sz w:val="14"/>
          <w:szCs w:val="16"/>
        </w:rPr>
        <w:t>i</w:t>
      </w:r>
      <w:r w:rsidRPr="00E427ED">
        <w:rPr>
          <w:rFonts w:ascii="Arial" w:hAnsi="Arial" w:cs="Arial"/>
          <w:sz w:val="14"/>
          <w:szCs w:val="16"/>
          <w:lang w:val="sr-Latn-ME"/>
        </w:rPr>
        <w:t xml:space="preserve"> </w:t>
      </w:r>
      <w:r>
        <w:rPr>
          <w:rFonts w:ascii="Arial" w:hAnsi="Arial" w:cs="Arial"/>
          <w:sz w:val="14"/>
          <w:szCs w:val="16"/>
        </w:rPr>
        <w:t>mogu</w:t>
      </w:r>
      <w:r w:rsidRPr="00E427ED">
        <w:rPr>
          <w:rFonts w:ascii="Arial" w:hAnsi="Arial" w:cs="Arial"/>
          <w:sz w:val="14"/>
          <w:szCs w:val="16"/>
          <w:lang w:val="sr-Latn-ME"/>
        </w:rPr>
        <w:t>ć</w:t>
      </w:r>
      <w:r>
        <w:rPr>
          <w:rFonts w:ascii="Arial" w:hAnsi="Arial" w:cs="Arial"/>
          <w:sz w:val="14"/>
          <w:szCs w:val="16"/>
        </w:rPr>
        <w:t>a</w:t>
      </w:r>
      <w:r w:rsidRPr="00E427ED">
        <w:rPr>
          <w:rFonts w:ascii="Arial" w:hAnsi="Arial" w:cs="Arial"/>
          <w:sz w:val="14"/>
          <w:szCs w:val="16"/>
          <w:lang w:val="sr-Latn-ME"/>
        </w:rPr>
        <w:t xml:space="preserve"> </w:t>
      </w:r>
      <w:r>
        <w:rPr>
          <w:rFonts w:ascii="Arial" w:hAnsi="Arial" w:cs="Arial"/>
          <w:sz w:val="14"/>
          <w:szCs w:val="16"/>
        </w:rPr>
        <w:t>obnavljanja</w:t>
      </w:r>
      <w:r w:rsidRPr="00E427ED">
        <w:rPr>
          <w:rFonts w:ascii="Arial" w:hAnsi="Arial" w:cs="Arial"/>
          <w:sz w:val="14"/>
          <w:szCs w:val="16"/>
          <w:lang w:val="sr-Latn-ME"/>
        </w:rPr>
        <w:t xml:space="preserve"> </w:t>
      </w:r>
      <w:r>
        <w:rPr>
          <w:rFonts w:ascii="Arial" w:hAnsi="Arial" w:cs="Arial"/>
          <w:sz w:val="14"/>
          <w:szCs w:val="16"/>
        </w:rPr>
        <w:t>ugovora</w:t>
      </w:r>
      <w:r w:rsidRPr="00E427ED">
        <w:rPr>
          <w:rFonts w:ascii="Arial" w:hAnsi="Arial" w:cs="Arial"/>
          <w:sz w:val="14"/>
          <w:szCs w:val="16"/>
          <w:lang w:val="sr-Latn-ME"/>
        </w:rPr>
        <w:t xml:space="preserve"> </w:t>
      </w:r>
      <w:r>
        <w:rPr>
          <w:rFonts w:ascii="Arial" w:hAnsi="Arial" w:cs="Arial"/>
          <w:sz w:val="14"/>
          <w:szCs w:val="16"/>
        </w:rPr>
        <w:t>na</w:t>
      </w:r>
      <w:r w:rsidRPr="00E427ED">
        <w:rPr>
          <w:rFonts w:ascii="Arial" w:hAnsi="Arial" w:cs="Arial"/>
          <w:sz w:val="14"/>
          <w:szCs w:val="16"/>
          <w:lang w:val="sr-Latn-ME"/>
        </w:rPr>
        <w:t xml:space="preserve"> </w:t>
      </w:r>
      <w:r>
        <w:rPr>
          <w:rFonts w:ascii="Arial" w:hAnsi="Arial" w:cs="Arial"/>
          <w:sz w:val="14"/>
          <w:szCs w:val="16"/>
        </w:rPr>
        <w:t>osnovu</w:t>
      </w:r>
      <w:r w:rsidRPr="00E427ED">
        <w:rPr>
          <w:rFonts w:ascii="Arial" w:hAnsi="Arial" w:cs="Arial"/>
          <w:sz w:val="14"/>
          <w:szCs w:val="16"/>
          <w:lang w:val="sr-Latn-ME"/>
        </w:rPr>
        <w:t xml:space="preserve"> </w:t>
      </w:r>
      <w:r>
        <w:rPr>
          <w:rFonts w:ascii="Arial" w:hAnsi="Arial" w:cs="Arial"/>
          <w:sz w:val="14"/>
          <w:szCs w:val="16"/>
        </w:rPr>
        <w:t>okvirnog</w:t>
      </w:r>
      <w:r w:rsidRPr="00E427ED">
        <w:rPr>
          <w:rFonts w:ascii="Arial" w:hAnsi="Arial" w:cs="Arial"/>
          <w:sz w:val="14"/>
          <w:szCs w:val="16"/>
          <w:lang w:val="sr-Latn-ME"/>
        </w:rPr>
        <w:t xml:space="preserve"> </w:t>
      </w:r>
      <w:r>
        <w:rPr>
          <w:rFonts w:ascii="Arial" w:hAnsi="Arial" w:cs="Arial"/>
          <w:sz w:val="14"/>
          <w:szCs w:val="16"/>
        </w:rPr>
        <w:t>sporazuma</w:t>
      </w:r>
      <w:r w:rsidRPr="00E427ED">
        <w:rPr>
          <w:rFonts w:ascii="Arial" w:hAnsi="Arial" w:cs="Arial"/>
          <w:sz w:val="14"/>
          <w:szCs w:val="16"/>
          <w:lang w:val="sr-Latn-ME"/>
        </w:rPr>
        <w:t>.</w:t>
      </w:r>
    </w:p>
  </w:footnote>
  <w:footnote w:id="6">
    <w:p w14:paraId="39CDCF03" w14:textId="77777777" w:rsidR="00AC10B6" w:rsidRDefault="00AC10B6" w:rsidP="00AC10B6">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E427ED">
        <w:rPr>
          <w:rFonts w:ascii="Arial" w:hAnsi="Arial" w:cs="Arial"/>
          <w:sz w:val="14"/>
          <w:szCs w:val="16"/>
          <w:lang w:val="pl-PL"/>
        </w:rPr>
        <w:t xml:space="preserve"> </w:t>
      </w:r>
      <w:r>
        <w:rPr>
          <w:rFonts w:ascii="Arial" w:hAnsi="Arial" w:cs="Arial"/>
          <w:sz w:val="14"/>
          <w:szCs w:val="16"/>
          <w:lang w:val="sr-Latn-ME"/>
        </w:rPr>
        <w:t>Ukoliko je predmet nabavke podijenjen na partije ovaj dio brisati</w:t>
      </w:r>
    </w:p>
  </w:footnote>
  <w:footnote w:id="7">
    <w:p w14:paraId="278B6B8D" w14:textId="77777777" w:rsidR="00AC10B6" w:rsidRDefault="00AC10B6" w:rsidP="00AC10B6">
      <w:pPr>
        <w:pStyle w:val="FootnoteText"/>
        <w:rPr>
          <w:rFonts w:ascii="Arial" w:hAnsi="Arial" w:cs="Arial"/>
          <w:sz w:val="14"/>
          <w:szCs w:val="16"/>
          <w:lang w:val="sr-Latn-ME"/>
        </w:rPr>
      </w:pPr>
      <w:r>
        <w:rPr>
          <w:rStyle w:val="FootnoteReference"/>
          <w:rFonts w:ascii="Arial" w:hAnsi="Arial" w:cs="Arial"/>
          <w:sz w:val="14"/>
          <w:szCs w:val="16"/>
        </w:rPr>
        <w:footnoteRef/>
      </w:r>
      <w:r w:rsidRPr="00E427ED">
        <w:rPr>
          <w:rFonts w:ascii="Arial" w:hAnsi="Arial" w:cs="Arial"/>
          <w:sz w:val="14"/>
          <w:szCs w:val="16"/>
          <w:lang w:val="pl-PL"/>
        </w:rPr>
        <w:t xml:space="preserve"> </w:t>
      </w:r>
      <w:r>
        <w:rPr>
          <w:rFonts w:ascii="Arial" w:hAnsi="Arial" w:cs="Arial"/>
          <w:sz w:val="14"/>
          <w:szCs w:val="16"/>
          <w:lang w:val="sr-Latn-ME"/>
        </w:rPr>
        <w:t>Naručilac određuje jedan kriterijum za izbor najpovoljnije ponude, a ostale ponuđene opcije briše</w:t>
      </w:r>
    </w:p>
  </w:footnote>
  <w:footnote w:id="8">
    <w:p w14:paraId="2AA9C250" w14:textId="77777777" w:rsidR="00AC10B6" w:rsidRDefault="00AC10B6" w:rsidP="00AC10B6">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E427ED">
        <w:rPr>
          <w:rFonts w:ascii="Arial" w:hAnsi="Arial" w:cs="Arial"/>
          <w:sz w:val="14"/>
          <w:szCs w:val="14"/>
          <w:lang w:val="sr-Latn-ME"/>
        </w:rPr>
        <w:t xml:space="preserve"> </w:t>
      </w:r>
      <w:r>
        <w:rPr>
          <w:rFonts w:ascii="Arial" w:hAnsi="Arial" w:cs="Arial"/>
          <w:sz w:val="14"/>
          <w:szCs w:val="14"/>
        </w:rPr>
        <w:t>Ukoliko</w:t>
      </w:r>
      <w:r w:rsidRPr="00E427ED">
        <w:rPr>
          <w:rFonts w:ascii="Arial" w:hAnsi="Arial" w:cs="Arial"/>
          <w:sz w:val="14"/>
          <w:szCs w:val="14"/>
          <w:lang w:val="sr-Latn-ME"/>
        </w:rPr>
        <w:t xml:space="preserve"> </w:t>
      </w:r>
      <w:r>
        <w:rPr>
          <w:rFonts w:ascii="Arial" w:hAnsi="Arial" w:cs="Arial"/>
          <w:sz w:val="14"/>
          <w:szCs w:val="14"/>
        </w:rPr>
        <w:t>je</w:t>
      </w:r>
      <w:r w:rsidRPr="00E427ED">
        <w:rPr>
          <w:rFonts w:ascii="Arial" w:hAnsi="Arial" w:cs="Arial"/>
          <w:sz w:val="14"/>
          <w:szCs w:val="14"/>
          <w:lang w:val="sr-Latn-ME"/>
        </w:rPr>
        <w:t xml:space="preserve"> </w:t>
      </w:r>
      <w:r>
        <w:rPr>
          <w:rFonts w:ascii="Arial" w:hAnsi="Arial" w:cs="Arial"/>
          <w:sz w:val="14"/>
          <w:szCs w:val="14"/>
        </w:rPr>
        <w:t>predvi</w:t>
      </w:r>
      <w:r w:rsidRPr="00E427ED">
        <w:rPr>
          <w:rFonts w:ascii="Arial" w:hAnsi="Arial" w:cs="Arial"/>
          <w:sz w:val="14"/>
          <w:szCs w:val="14"/>
          <w:lang w:val="sr-Latn-ME"/>
        </w:rPr>
        <w:t>đ</w:t>
      </w:r>
      <w:r>
        <w:rPr>
          <w:rFonts w:ascii="Arial" w:hAnsi="Arial" w:cs="Arial"/>
          <w:sz w:val="14"/>
          <w:szCs w:val="14"/>
        </w:rPr>
        <w:t>eno</w:t>
      </w:r>
      <w:r w:rsidRPr="00E427ED">
        <w:rPr>
          <w:rFonts w:ascii="Arial" w:hAnsi="Arial" w:cs="Arial"/>
          <w:sz w:val="14"/>
          <w:szCs w:val="14"/>
          <w:lang w:val="sr-Latn-ME"/>
        </w:rPr>
        <w:t xml:space="preserve"> </w:t>
      </w:r>
      <w:r>
        <w:rPr>
          <w:rFonts w:ascii="Arial" w:hAnsi="Arial" w:cs="Arial"/>
          <w:sz w:val="14"/>
          <w:szCs w:val="14"/>
        </w:rPr>
        <w:t>zaklju</w:t>
      </w:r>
      <w:r w:rsidRPr="00E427ED">
        <w:rPr>
          <w:rFonts w:ascii="Arial" w:hAnsi="Arial" w:cs="Arial"/>
          <w:sz w:val="14"/>
          <w:szCs w:val="14"/>
          <w:lang w:val="sr-Latn-ME"/>
        </w:rPr>
        <w:t>č</w:t>
      </w:r>
      <w:r>
        <w:rPr>
          <w:rFonts w:ascii="Arial" w:hAnsi="Arial" w:cs="Arial"/>
          <w:sz w:val="14"/>
          <w:szCs w:val="14"/>
        </w:rPr>
        <w:t>ivanje</w:t>
      </w:r>
      <w:r w:rsidRPr="00E427ED">
        <w:rPr>
          <w:rFonts w:ascii="Arial" w:hAnsi="Arial" w:cs="Arial"/>
          <w:sz w:val="14"/>
          <w:szCs w:val="14"/>
          <w:lang w:val="sr-Latn-ME"/>
        </w:rPr>
        <w:t xml:space="preserve"> </w:t>
      </w:r>
      <w:r>
        <w:rPr>
          <w:rFonts w:ascii="Arial" w:hAnsi="Arial" w:cs="Arial"/>
          <w:sz w:val="14"/>
          <w:szCs w:val="14"/>
        </w:rPr>
        <w:t>okvirnog</w:t>
      </w:r>
      <w:r w:rsidRPr="00E427ED">
        <w:rPr>
          <w:rFonts w:ascii="Arial" w:hAnsi="Arial" w:cs="Arial"/>
          <w:sz w:val="14"/>
          <w:szCs w:val="14"/>
          <w:lang w:val="sr-Latn-ME"/>
        </w:rPr>
        <w:t xml:space="preserve"> </w:t>
      </w:r>
      <w:r>
        <w:rPr>
          <w:rFonts w:ascii="Arial" w:hAnsi="Arial" w:cs="Arial"/>
          <w:sz w:val="14"/>
          <w:szCs w:val="14"/>
        </w:rPr>
        <w:t>sporazuma</w:t>
      </w:r>
      <w:r w:rsidRPr="00E427ED">
        <w:rPr>
          <w:rFonts w:ascii="Arial" w:hAnsi="Arial" w:cs="Arial"/>
          <w:sz w:val="14"/>
          <w:szCs w:val="14"/>
          <w:lang w:val="sr-Latn-ME"/>
        </w:rPr>
        <w:t xml:space="preserve">, </w:t>
      </w:r>
      <w:r>
        <w:rPr>
          <w:rFonts w:ascii="Arial" w:hAnsi="Arial" w:cs="Arial"/>
          <w:sz w:val="14"/>
          <w:szCs w:val="14"/>
        </w:rPr>
        <w:t>garancija</w:t>
      </w:r>
      <w:r w:rsidRPr="00E427ED">
        <w:rPr>
          <w:rFonts w:ascii="Arial" w:hAnsi="Arial" w:cs="Arial"/>
          <w:sz w:val="14"/>
          <w:szCs w:val="14"/>
          <w:lang w:val="sr-Latn-ME"/>
        </w:rPr>
        <w:t xml:space="preserve"> </w:t>
      </w:r>
      <w:r>
        <w:rPr>
          <w:rFonts w:ascii="Arial" w:hAnsi="Arial" w:cs="Arial"/>
          <w:sz w:val="14"/>
          <w:szCs w:val="14"/>
        </w:rPr>
        <w:t>ponude</w:t>
      </w:r>
      <w:r w:rsidRPr="00E427ED">
        <w:rPr>
          <w:rFonts w:ascii="Arial" w:hAnsi="Arial" w:cs="Arial"/>
          <w:sz w:val="14"/>
          <w:szCs w:val="14"/>
          <w:lang w:val="sr-Latn-ME"/>
        </w:rPr>
        <w:t xml:space="preserve"> </w:t>
      </w:r>
      <w:r>
        <w:rPr>
          <w:rFonts w:ascii="Arial" w:hAnsi="Arial" w:cs="Arial"/>
          <w:sz w:val="14"/>
          <w:szCs w:val="14"/>
        </w:rPr>
        <w:t>se</w:t>
      </w:r>
      <w:r w:rsidRPr="00E427ED">
        <w:rPr>
          <w:rFonts w:ascii="Arial" w:hAnsi="Arial" w:cs="Arial"/>
          <w:sz w:val="14"/>
          <w:szCs w:val="14"/>
          <w:lang w:val="sr-Latn-ME"/>
        </w:rPr>
        <w:t xml:space="preserve"> </w:t>
      </w:r>
      <w:r>
        <w:rPr>
          <w:rFonts w:ascii="Arial" w:hAnsi="Arial" w:cs="Arial"/>
          <w:sz w:val="14"/>
          <w:szCs w:val="14"/>
        </w:rPr>
        <w:t>dostavlja</w:t>
      </w:r>
      <w:r w:rsidRPr="00E427ED">
        <w:rPr>
          <w:rFonts w:ascii="Arial" w:hAnsi="Arial" w:cs="Arial"/>
          <w:sz w:val="14"/>
          <w:szCs w:val="14"/>
          <w:lang w:val="sr-Latn-ME"/>
        </w:rPr>
        <w:t xml:space="preserve"> </w:t>
      </w:r>
      <w:r>
        <w:rPr>
          <w:rFonts w:ascii="Arial" w:hAnsi="Arial" w:cs="Arial"/>
          <w:sz w:val="14"/>
          <w:szCs w:val="14"/>
        </w:rPr>
        <w:t>na</w:t>
      </w:r>
      <w:r w:rsidRPr="00E427ED">
        <w:rPr>
          <w:rFonts w:ascii="Arial" w:hAnsi="Arial" w:cs="Arial"/>
          <w:sz w:val="14"/>
          <w:szCs w:val="14"/>
          <w:lang w:val="sr-Latn-ME"/>
        </w:rPr>
        <w:t xml:space="preserve"> </w:t>
      </w:r>
      <w:r>
        <w:rPr>
          <w:rFonts w:ascii="Arial" w:hAnsi="Arial" w:cs="Arial"/>
          <w:sz w:val="14"/>
          <w:szCs w:val="14"/>
        </w:rPr>
        <w:t>iznos</w:t>
      </w:r>
      <w:r w:rsidRPr="00E427ED">
        <w:rPr>
          <w:rFonts w:ascii="Arial" w:hAnsi="Arial" w:cs="Arial"/>
          <w:sz w:val="14"/>
          <w:szCs w:val="14"/>
          <w:lang w:val="sr-Latn-ME"/>
        </w:rPr>
        <w:t xml:space="preserve"> </w:t>
      </w:r>
      <w:r>
        <w:rPr>
          <w:rFonts w:ascii="Arial" w:hAnsi="Arial" w:cs="Arial"/>
          <w:sz w:val="14"/>
          <w:szCs w:val="14"/>
        </w:rPr>
        <w:t>procijenjene</w:t>
      </w:r>
      <w:r w:rsidRPr="00E427ED">
        <w:rPr>
          <w:rFonts w:ascii="Arial" w:hAnsi="Arial" w:cs="Arial"/>
          <w:sz w:val="14"/>
          <w:szCs w:val="14"/>
          <w:lang w:val="sr-Latn-ME"/>
        </w:rPr>
        <w:t xml:space="preserve"> </w:t>
      </w:r>
      <w:r>
        <w:rPr>
          <w:rFonts w:ascii="Arial" w:hAnsi="Arial" w:cs="Arial"/>
          <w:sz w:val="14"/>
          <w:szCs w:val="14"/>
        </w:rPr>
        <w:t>vrijednosti</w:t>
      </w:r>
      <w:r w:rsidRPr="00E427ED">
        <w:rPr>
          <w:rFonts w:ascii="Arial" w:hAnsi="Arial" w:cs="Arial"/>
          <w:sz w:val="14"/>
          <w:szCs w:val="14"/>
          <w:lang w:val="sr-Latn-ME"/>
        </w:rPr>
        <w:t xml:space="preserve"> </w:t>
      </w:r>
      <w:r>
        <w:rPr>
          <w:rFonts w:ascii="Arial" w:hAnsi="Arial" w:cs="Arial"/>
          <w:sz w:val="14"/>
          <w:szCs w:val="14"/>
        </w:rPr>
        <w:t>predmeta</w:t>
      </w:r>
      <w:r w:rsidRPr="00E427ED">
        <w:rPr>
          <w:rFonts w:ascii="Arial" w:hAnsi="Arial" w:cs="Arial"/>
          <w:sz w:val="14"/>
          <w:szCs w:val="14"/>
          <w:lang w:val="sr-Latn-ME"/>
        </w:rPr>
        <w:t xml:space="preserve"> </w:t>
      </w:r>
      <w:r>
        <w:rPr>
          <w:rFonts w:ascii="Arial" w:hAnsi="Arial" w:cs="Arial"/>
          <w:sz w:val="14"/>
          <w:szCs w:val="14"/>
        </w:rPr>
        <w:t>javne</w:t>
      </w:r>
      <w:r w:rsidRPr="00E427ED">
        <w:rPr>
          <w:rFonts w:ascii="Arial" w:hAnsi="Arial" w:cs="Arial"/>
          <w:sz w:val="14"/>
          <w:szCs w:val="14"/>
          <w:lang w:val="sr-Latn-ME"/>
        </w:rPr>
        <w:t xml:space="preserve"> </w:t>
      </w:r>
      <w:r>
        <w:rPr>
          <w:rFonts w:ascii="Arial" w:hAnsi="Arial" w:cs="Arial"/>
          <w:sz w:val="14"/>
          <w:szCs w:val="14"/>
        </w:rPr>
        <w:t>nabavke</w:t>
      </w:r>
      <w:r w:rsidRPr="00E427ED">
        <w:rPr>
          <w:rFonts w:ascii="Arial" w:hAnsi="Arial" w:cs="Arial"/>
          <w:sz w:val="14"/>
          <w:szCs w:val="14"/>
          <w:lang w:val="sr-Latn-ME"/>
        </w:rPr>
        <w:t xml:space="preserve"> </w:t>
      </w:r>
      <w:r>
        <w:rPr>
          <w:rFonts w:ascii="Arial" w:hAnsi="Arial" w:cs="Arial"/>
          <w:sz w:val="14"/>
          <w:szCs w:val="14"/>
        </w:rPr>
        <w:t>za</w:t>
      </w:r>
      <w:r w:rsidRPr="00E427ED">
        <w:rPr>
          <w:rFonts w:ascii="Arial" w:hAnsi="Arial" w:cs="Arial"/>
          <w:sz w:val="14"/>
          <w:szCs w:val="14"/>
          <w:lang w:val="sr-Latn-ME"/>
        </w:rPr>
        <w:t xml:space="preserve"> </w:t>
      </w:r>
      <w:r>
        <w:rPr>
          <w:rFonts w:ascii="Arial" w:hAnsi="Arial" w:cs="Arial"/>
          <w:sz w:val="14"/>
          <w:szCs w:val="14"/>
        </w:rPr>
        <w:t>vrijeme</w:t>
      </w:r>
      <w:r w:rsidRPr="00E427ED">
        <w:rPr>
          <w:rFonts w:ascii="Arial" w:hAnsi="Arial" w:cs="Arial"/>
          <w:sz w:val="14"/>
          <w:szCs w:val="14"/>
          <w:lang w:val="sr-Latn-ME"/>
        </w:rPr>
        <w:t xml:space="preserve"> </w:t>
      </w:r>
      <w:r>
        <w:rPr>
          <w:rFonts w:ascii="Arial" w:hAnsi="Arial" w:cs="Arial"/>
          <w:sz w:val="14"/>
          <w:szCs w:val="14"/>
        </w:rPr>
        <w:t>trajanja</w:t>
      </w:r>
      <w:r w:rsidRPr="00E427ED">
        <w:rPr>
          <w:rFonts w:ascii="Arial" w:hAnsi="Arial" w:cs="Arial"/>
          <w:sz w:val="14"/>
          <w:szCs w:val="14"/>
          <w:lang w:val="sr-Latn-ME"/>
        </w:rPr>
        <w:t xml:space="preserve"> </w:t>
      </w:r>
      <w:r>
        <w:rPr>
          <w:rFonts w:ascii="Arial" w:hAnsi="Arial" w:cs="Arial"/>
          <w:sz w:val="14"/>
          <w:szCs w:val="14"/>
        </w:rPr>
        <w:t>okvirnog</w:t>
      </w:r>
      <w:r w:rsidRPr="00E427ED">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360" w:hanging="360"/>
      </w:pPr>
      <w:rPr>
        <w:i/>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 w15:restartNumberingAfterBreak="0">
    <w:nsid w:val="0F2B21DB"/>
    <w:multiLevelType w:val="multilevel"/>
    <w:tmpl w:val="AB601510"/>
    <w:lvl w:ilvl="0">
      <w:start w:val="1"/>
      <w:numFmt w:val="decimal"/>
      <w:lvlText w:val="%1."/>
      <w:lvlJc w:val="left"/>
      <w:pPr>
        <w:ind w:left="720" w:hanging="360"/>
      </w:pPr>
      <w:rPr>
        <w:b w:val="0"/>
        <w:i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3A5920E3"/>
    <w:multiLevelType w:val="multilevel"/>
    <w:tmpl w:val="F7CC1210"/>
    <w:lvl w:ilvl="0">
      <w:start w:val="5"/>
      <w:numFmt w:val="decimal"/>
      <w:lvlText w:val="%1."/>
      <w:lvlJc w:val="left"/>
      <w:pPr>
        <w:ind w:left="360" w:hanging="360"/>
      </w:pPr>
      <w:rPr>
        <w:i/>
        <w:color w:val="auto"/>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7C56BCB"/>
    <w:multiLevelType w:val="hybridMultilevel"/>
    <w:tmpl w:val="11F66358"/>
    <w:lvl w:ilvl="0" w:tplc="158AC060">
      <w:start w:val="4"/>
      <w:numFmt w:val="decimal"/>
      <w:lvlText w:val="%1."/>
      <w:lvlJc w:val="left"/>
      <w:pPr>
        <w:ind w:left="108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88B19F7"/>
    <w:multiLevelType w:val="hybridMultilevel"/>
    <w:tmpl w:val="8138E9AC"/>
    <w:lvl w:ilvl="0" w:tplc="624C9978">
      <w:start w:val="18"/>
      <w:numFmt w:val="bullet"/>
      <w:lvlText w:val="-"/>
      <w:lvlJc w:val="left"/>
      <w:pPr>
        <w:ind w:left="1363" w:hanging="360"/>
      </w:pPr>
      <w:rPr>
        <w:rFonts w:ascii="Times New Roman" w:eastAsia="Times New Roman" w:hAnsi="Times New Roman" w:cs="Times New Roman"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A824E1EE"/>
    <w:lvl w:ilvl="0" w:tplc="25A45FAE">
      <w:start w:val="1"/>
      <w:numFmt w:val="decimal"/>
      <w:lvlText w:val="%1."/>
      <w:lvlJc w:val="left"/>
      <w:pPr>
        <w:ind w:left="1080" w:hanging="360"/>
      </w:pPr>
      <w:rPr>
        <w:i w:val="0"/>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1275595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20453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6539310">
    <w:abstractNumId w:val="5"/>
  </w:num>
  <w:num w:numId="4" w16cid:durableId="647367973">
    <w:abstractNumId w:val="8"/>
  </w:num>
  <w:num w:numId="5" w16cid:durableId="45960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3108461">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9911489">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85205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0813264">
    <w:abstractNumId w:val="3"/>
  </w:num>
  <w:num w:numId="10" w16cid:durableId="1933776912">
    <w:abstractNumId w:val="6"/>
  </w:num>
  <w:num w:numId="11" w16cid:durableId="1762412108">
    <w:abstractNumId w:val="7"/>
  </w:num>
  <w:num w:numId="12" w16cid:durableId="648170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260"/>
    <w:rsid w:val="000221F5"/>
    <w:rsid w:val="0006420B"/>
    <w:rsid w:val="00071260"/>
    <w:rsid w:val="0007157B"/>
    <w:rsid w:val="00095376"/>
    <w:rsid w:val="000A45F2"/>
    <w:rsid w:val="000D1FD3"/>
    <w:rsid w:val="000D3C35"/>
    <w:rsid w:val="000D7A5C"/>
    <w:rsid w:val="000E140D"/>
    <w:rsid w:val="000F4A33"/>
    <w:rsid w:val="0010381F"/>
    <w:rsid w:val="0012285E"/>
    <w:rsid w:val="00123FFB"/>
    <w:rsid w:val="00155C38"/>
    <w:rsid w:val="00174663"/>
    <w:rsid w:val="00185E76"/>
    <w:rsid w:val="001A4ED6"/>
    <w:rsid w:val="001A4F83"/>
    <w:rsid w:val="001C28E3"/>
    <w:rsid w:val="001D43FC"/>
    <w:rsid w:val="001E524D"/>
    <w:rsid w:val="00213475"/>
    <w:rsid w:val="0021549B"/>
    <w:rsid w:val="00216095"/>
    <w:rsid w:val="00216367"/>
    <w:rsid w:val="00251151"/>
    <w:rsid w:val="002B0DE3"/>
    <w:rsid w:val="002F586F"/>
    <w:rsid w:val="00304983"/>
    <w:rsid w:val="00315085"/>
    <w:rsid w:val="003341EB"/>
    <w:rsid w:val="003357B6"/>
    <w:rsid w:val="0035641C"/>
    <w:rsid w:val="003B32A3"/>
    <w:rsid w:val="003B757E"/>
    <w:rsid w:val="00437707"/>
    <w:rsid w:val="00444703"/>
    <w:rsid w:val="004452D9"/>
    <w:rsid w:val="0046681A"/>
    <w:rsid w:val="00475865"/>
    <w:rsid w:val="00481FA7"/>
    <w:rsid w:val="00490252"/>
    <w:rsid w:val="004B210A"/>
    <w:rsid w:val="004B4C36"/>
    <w:rsid w:val="004C224B"/>
    <w:rsid w:val="004F0D85"/>
    <w:rsid w:val="004F781D"/>
    <w:rsid w:val="00504384"/>
    <w:rsid w:val="00530D69"/>
    <w:rsid w:val="00557B95"/>
    <w:rsid w:val="005B079C"/>
    <w:rsid w:val="005B0D8B"/>
    <w:rsid w:val="007117D1"/>
    <w:rsid w:val="007135A9"/>
    <w:rsid w:val="00713BE1"/>
    <w:rsid w:val="00741DE6"/>
    <w:rsid w:val="00756FE6"/>
    <w:rsid w:val="00766727"/>
    <w:rsid w:val="007824D3"/>
    <w:rsid w:val="00790C6D"/>
    <w:rsid w:val="007B27E9"/>
    <w:rsid w:val="007E2910"/>
    <w:rsid w:val="00874374"/>
    <w:rsid w:val="008E4436"/>
    <w:rsid w:val="008F72C4"/>
    <w:rsid w:val="009033DD"/>
    <w:rsid w:val="0098214F"/>
    <w:rsid w:val="009B3A14"/>
    <w:rsid w:val="009F75E1"/>
    <w:rsid w:val="00A4624F"/>
    <w:rsid w:val="00A57C7B"/>
    <w:rsid w:val="00A6538E"/>
    <w:rsid w:val="00A93009"/>
    <w:rsid w:val="00AA7377"/>
    <w:rsid w:val="00AC10B6"/>
    <w:rsid w:val="00AD0E01"/>
    <w:rsid w:val="00AE05FF"/>
    <w:rsid w:val="00AE36EF"/>
    <w:rsid w:val="00AE6AA4"/>
    <w:rsid w:val="00B344D1"/>
    <w:rsid w:val="00B44807"/>
    <w:rsid w:val="00B60C87"/>
    <w:rsid w:val="00BC7BB1"/>
    <w:rsid w:val="00BD15C3"/>
    <w:rsid w:val="00BD25DB"/>
    <w:rsid w:val="00BD7ED4"/>
    <w:rsid w:val="00C20C51"/>
    <w:rsid w:val="00C50FEA"/>
    <w:rsid w:val="00C77F3C"/>
    <w:rsid w:val="00C83AFB"/>
    <w:rsid w:val="00C87AAC"/>
    <w:rsid w:val="00CD0AAE"/>
    <w:rsid w:val="00CF5EC6"/>
    <w:rsid w:val="00D429B1"/>
    <w:rsid w:val="00D60FF7"/>
    <w:rsid w:val="00DD3317"/>
    <w:rsid w:val="00E427ED"/>
    <w:rsid w:val="00E46E92"/>
    <w:rsid w:val="00EB2E04"/>
    <w:rsid w:val="00F000EF"/>
    <w:rsid w:val="00F43423"/>
    <w:rsid w:val="00F43F27"/>
    <w:rsid w:val="00F6502E"/>
    <w:rsid w:val="00F70E04"/>
    <w:rsid w:val="00F72C04"/>
    <w:rsid w:val="00F74DF3"/>
    <w:rsid w:val="00F95E34"/>
    <w:rsid w:val="00FD125E"/>
    <w:rsid w:val="00FD6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64BA7"/>
  <w15:chartTrackingRefBased/>
  <w15:docId w15:val="{5F0BF1A0-2926-46D0-91D0-473CD0F0B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0B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C10B6"/>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AC10B6"/>
    <w:rPr>
      <w:rFonts w:ascii="Calibri" w:eastAsia="Calibri" w:hAnsi="Calibri" w:cs="Times New Roman"/>
      <w:sz w:val="20"/>
      <w:szCs w:val="20"/>
    </w:rPr>
  </w:style>
  <w:style w:type="paragraph" w:styleId="ListParagraph">
    <w:name w:val="List Paragraph"/>
    <w:basedOn w:val="Normal"/>
    <w:uiPriority w:val="34"/>
    <w:qFormat/>
    <w:rsid w:val="00AC10B6"/>
    <w:pPr>
      <w:spacing w:before="96" w:after="120" w:line="360" w:lineRule="atLeast"/>
      <w:ind w:left="720"/>
    </w:pPr>
    <w:rPr>
      <w:rFonts w:ascii="Calibri" w:eastAsia="Calibri" w:hAnsi="Calibri" w:cs="Calibri"/>
      <w:sz w:val="22"/>
      <w:szCs w:val="22"/>
      <w:lang w:val="sr-Latn-CS"/>
    </w:rPr>
  </w:style>
  <w:style w:type="paragraph" w:customStyle="1" w:styleId="T30X">
    <w:name w:val="T30X"/>
    <w:basedOn w:val="Normal"/>
    <w:uiPriority w:val="99"/>
    <w:rsid w:val="00AC10B6"/>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AC10B6"/>
    <w:rPr>
      <w:vertAlign w:val="superscript"/>
    </w:rPr>
  </w:style>
  <w:style w:type="character" w:styleId="Hyperlink">
    <w:name w:val="Hyperlink"/>
    <w:basedOn w:val="DefaultParagraphFont"/>
    <w:uiPriority w:val="99"/>
    <w:unhideWhenUsed/>
    <w:rsid w:val="00AC10B6"/>
    <w:rPr>
      <w:color w:val="0000FF"/>
      <w:u w:val="single"/>
    </w:rPr>
  </w:style>
  <w:style w:type="character" w:styleId="UnresolvedMention">
    <w:name w:val="Unresolved Mention"/>
    <w:basedOn w:val="DefaultParagraphFont"/>
    <w:uiPriority w:val="99"/>
    <w:semiHidden/>
    <w:unhideWhenUsed/>
    <w:rsid w:val="007824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541620">
      <w:bodyDiv w:val="1"/>
      <w:marLeft w:val="0"/>
      <w:marRight w:val="0"/>
      <w:marTop w:val="0"/>
      <w:marBottom w:val="0"/>
      <w:divBdr>
        <w:top w:val="none" w:sz="0" w:space="0" w:color="auto"/>
        <w:left w:val="none" w:sz="0" w:space="0" w:color="auto"/>
        <w:bottom w:val="none" w:sz="0" w:space="0" w:color="auto"/>
        <w:right w:val="none" w:sz="0" w:space="0" w:color="auto"/>
      </w:divBdr>
    </w:div>
    <w:div w:id="2519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12442</Words>
  <Characters>70926</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Raicevic</dc:creator>
  <cp:keywords/>
  <dc:description/>
  <cp:lastModifiedBy>Korisnik</cp:lastModifiedBy>
  <cp:revision>2</cp:revision>
  <dcterms:created xsi:type="dcterms:W3CDTF">2024-05-29T10:03:00Z</dcterms:created>
  <dcterms:modified xsi:type="dcterms:W3CDTF">2024-05-29T10:03:00Z</dcterms:modified>
</cp:coreProperties>
</file>