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E13" w:rsidRDefault="00D93E13" w:rsidP="00D93E13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Crna</w:t>
      </w:r>
      <w:proofErr w:type="spellEnd"/>
      <w:r>
        <w:rPr>
          <w:b/>
        </w:rPr>
        <w:t xml:space="preserve"> Gora</w:t>
      </w:r>
    </w:p>
    <w:p w:rsidR="00D93E13" w:rsidRDefault="00D93E13" w:rsidP="00D93E13">
      <w:pPr>
        <w:jc w:val="both"/>
        <w:rPr>
          <w:b/>
        </w:rPr>
      </w:pPr>
    </w:p>
    <w:p w:rsidR="00D93E13" w:rsidRDefault="00D93E13" w:rsidP="00D93E13">
      <w:pPr>
        <w:jc w:val="both"/>
        <w:rPr>
          <w:b/>
        </w:rPr>
      </w:pPr>
      <w:proofErr w:type="spellStart"/>
      <w:r>
        <w:rPr>
          <w:b/>
        </w:rPr>
        <w:t>Zavod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zapošljavanje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</w:t>
      </w:r>
    </w:p>
    <w:p w:rsidR="00D93E13" w:rsidRDefault="00D93E13" w:rsidP="00D93E13">
      <w:pPr>
        <w:jc w:val="both"/>
        <w:rPr>
          <w:b/>
        </w:rPr>
      </w:pPr>
    </w:p>
    <w:p w:rsidR="00D93E13" w:rsidRDefault="00D93E13" w:rsidP="00D93E13">
      <w:pPr>
        <w:jc w:val="both"/>
        <w:rPr>
          <w:b/>
        </w:rPr>
      </w:pPr>
      <w:r>
        <w:rPr>
          <w:b/>
        </w:rPr>
        <w:t xml:space="preserve">                         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:rsidR="00D93E13" w:rsidRDefault="00D93E13" w:rsidP="00D93E13">
      <w:pPr>
        <w:jc w:val="both"/>
        <w:rPr>
          <w:b/>
        </w:rPr>
      </w:pPr>
    </w:p>
    <w:p w:rsidR="00D93E13" w:rsidRDefault="00D93E13" w:rsidP="00D93E13">
      <w:pPr>
        <w:jc w:val="both"/>
        <w:rPr>
          <w:b/>
          <w:lang w:val="sr-Latn-CS"/>
        </w:rPr>
      </w:pPr>
    </w:p>
    <w:p w:rsidR="00D93E13" w:rsidRDefault="00D93E13" w:rsidP="00D93E13">
      <w:pPr>
        <w:rPr>
          <w:lang w:val="sr-Latn-CS"/>
        </w:rPr>
      </w:pPr>
      <w:r>
        <w:rPr>
          <w:lang w:val="sr-Latn-CS"/>
        </w:rPr>
        <w:t>Broj: 13</w:t>
      </w:r>
      <w:r w:rsidR="00D713E6">
        <w:rPr>
          <w:lang w:val="sr-Latn-CS"/>
        </w:rPr>
        <w:t>-426/24-2-</w:t>
      </w:r>
      <w:r w:rsidR="006D7BA6">
        <w:rPr>
          <w:lang w:val="sr-Latn-CS"/>
        </w:rPr>
        <w:t>2180</w:t>
      </w:r>
    </w:p>
    <w:p w:rsidR="00D93E13" w:rsidRDefault="00D93E13" w:rsidP="00D93E13">
      <w:pPr>
        <w:rPr>
          <w:lang w:val="sr-Latn-CS"/>
        </w:rPr>
      </w:pPr>
      <w:r>
        <w:rPr>
          <w:lang w:val="sr-Latn-CS"/>
        </w:rPr>
        <w:t>Podgorica, 1</w:t>
      </w:r>
      <w:r w:rsidR="00D713E6">
        <w:rPr>
          <w:lang w:val="sr-Latn-CS"/>
        </w:rPr>
        <w:t>0</w:t>
      </w:r>
      <w:r>
        <w:rPr>
          <w:lang w:val="sr-Latn-CS"/>
        </w:rPr>
        <w:t>.0</w:t>
      </w:r>
      <w:r w:rsidR="00D713E6">
        <w:rPr>
          <w:lang w:val="sr-Latn-CS"/>
        </w:rPr>
        <w:t>4</w:t>
      </w:r>
      <w:r>
        <w:rPr>
          <w:lang w:val="sr-Latn-CS"/>
        </w:rPr>
        <w:t>.202</w:t>
      </w:r>
      <w:r w:rsidR="00D713E6">
        <w:rPr>
          <w:lang w:val="sr-Latn-CS"/>
        </w:rPr>
        <w:t>4</w:t>
      </w:r>
      <w:r>
        <w:rPr>
          <w:lang w:val="sr-Latn-CS"/>
        </w:rPr>
        <w:t>. godine</w:t>
      </w:r>
    </w:p>
    <w:p w:rsidR="00D93E13" w:rsidRDefault="00D93E13" w:rsidP="00D93E13">
      <w:pPr>
        <w:jc w:val="center"/>
        <w:rPr>
          <w:b/>
          <w:lang w:val="sr-Latn-CS"/>
        </w:rPr>
      </w:pPr>
    </w:p>
    <w:p w:rsidR="00D93E13" w:rsidRDefault="00D93E13" w:rsidP="00D93E13">
      <w:pPr>
        <w:jc w:val="center"/>
        <w:rPr>
          <w:b/>
          <w:lang w:val="sr-Latn-CS"/>
        </w:rPr>
      </w:pPr>
    </w:p>
    <w:p w:rsidR="00D93E13" w:rsidRDefault="00D93E13" w:rsidP="00D93E13">
      <w:pPr>
        <w:jc w:val="center"/>
        <w:rPr>
          <w:b/>
          <w:lang w:val="sr-Latn-CS"/>
        </w:rPr>
      </w:pPr>
    </w:p>
    <w:p w:rsidR="00D93E13" w:rsidRDefault="00D93E13" w:rsidP="00D93E13">
      <w:pPr>
        <w:jc w:val="center"/>
        <w:rPr>
          <w:b/>
          <w:lang w:val="sr-Latn-CS"/>
        </w:rPr>
      </w:pPr>
      <w:r>
        <w:rPr>
          <w:b/>
          <w:lang w:val="sr-Latn-CS"/>
        </w:rPr>
        <w:t>POJAŠNJENJE</w:t>
      </w:r>
    </w:p>
    <w:p w:rsidR="00D93E13" w:rsidRDefault="00D93E13" w:rsidP="00D93E13">
      <w:pPr>
        <w:jc w:val="center"/>
        <w:rPr>
          <w:b/>
          <w:lang w:val="sr-Latn-CS"/>
        </w:rPr>
      </w:pPr>
    </w:p>
    <w:p w:rsidR="00D93E13" w:rsidRDefault="00D93E13" w:rsidP="00D93E13">
      <w:pPr>
        <w:jc w:val="center"/>
        <w:rPr>
          <w:b/>
          <w:lang w:val="sr-Latn-CS"/>
        </w:rPr>
      </w:pPr>
      <w:r>
        <w:rPr>
          <w:b/>
          <w:lang w:val="sr-Latn-CS"/>
        </w:rPr>
        <w:t>Tenderske dokumentacije – usluge obrazovanja odraslih</w:t>
      </w:r>
      <w:r w:rsidR="00D713E6">
        <w:rPr>
          <w:b/>
          <w:lang w:val="sr-Latn-CS"/>
        </w:rPr>
        <w:t xml:space="preserve"> po partijama</w:t>
      </w:r>
      <w:r>
        <w:rPr>
          <w:b/>
          <w:lang w:val="sr-Latn-CS"/>
        </w:rPr>
        <w:t xml:space="preserve">, br. 2 od 08.04.2024. godine </w:t>
      </w:r>
    </w:p>
    <w:p w:rsidR="00D93E13" w:rsidRDefault="00D93E13" w:rsidP="00D93E13">
      <w:pPr>
        <w:jc w:val="right"/>
        <w:rPr>
          <w:lang w:val="sr-Latn-CS"/>
        </w:rPr>
      </w:pPr>
    </w:p>
    <w:p w:rsidR="00D93E13" w:rsidRDefault="00D93E13" w:rsidP="00D93E13">
      <w:pPr>
        <w:jc w:val="both"/>
        <w:rPr>
          <w:lang w:val="sr-Latn-CS"/>
        </w:rPr>
      </w:pPr>
    </w:p>
    <w:p w:rsidR="00D93E13" w:rsidRPr="00CB6191" w:rsidRDefault="00D93E13" w:rsidP="00D93E13">
      <w:pPr>
        <w:jc w:val="both"/>
        <w:rPr>
          <w:lang w:val="sr-Latn-CS"/>
        </w:rPr>
      </w:pPr>
      <w:r>
        <w:rPr>
          <w:lang w:val="sr-Latn-CS"/>
        </w:rPr>
        <w:t xml:space="preserve">Jedan privredni subjekt je dana od 09.04.2024. godine, tražio pojašnjenje Tenderske dokumentacije, </w:t>
      </w:r>
      <w:r w:rsidRPr="00CB6191">
        <w:rPr>
          <w:lang w:val="sr-Latn-CS"/>
        </w:rPr>
        <w:t>us</w:t>
      </w:r>
      <w:r>
        <w:rPr>
          <w:lang w:val="sr-Latn-CS"/>
        </w:rPr>
        <w:t>luge obrazovanja odraslih</w:t>
      </w:r>
      <w:r w:rsidR="00D713E6">
        <w:rPr>
          <w:lang w:val="sr-Latn-CS"/>
        </w:rPr>
        <w:t xml:space="preserve"> po partijama</w:t>
      </w:r>
      <w:r>
        <w:rPr>
          <w:lang w:val="sr-Latn-CS"/>
        </w:rPr>
        <w:t>, br. 2</w:t>
      </w:r>
      <w:r w:rsidRPr="00CB6191">
        <w:rPr>
          <w:lang w:val="sr-Latn-CS"/>
        </w:rPr>
        <w:t xml:space="preserve"> od 08.0</w:t>
      </w:r>
      <w:r>
        <w:rPr>
          <w:lang w:val="sr-Latn-CS"/>
        </w:rPr>
        <w:t>4</w:t>
      </w:r>
      <w:r w:rsidRPr="00CB6191">
        <w:rPr>
          <w:lang w:val="sr-Latn-CS"/>
        </w:rPr>
        <w:t>.202</w:t>
      </w:r>
      <w:r>
        <w:rPr>
          <w:lang w:val="sr-Latn-CS"/>
        </w:rPr>
        <w:t>4</w:t>
      </w:r>
      <w:r w:rsidRPr="00CB6191">
        <w:rPr>
          <w:lang w:val="sr-Latn-CS"/>
        </w:rPr>
        <w:t xml:space="preserve">. godine. </w:t>
      </w:r>
    </w:p>
    <w:p w:rsidR="00D93E13" w:rsidRPr="00CB6191" w:rsidRDefault="00D93E13" w:rsidP="00D93E13">
      <w:pPr>
        <w:jc w:val="both"/>
        <w:rPr>
          <w:lang w:val="sr-Latn-CS"/>
        </w:rPr>
      </w:pPr>
    </w:p>
    <w:p w:rsidR="00D93E13" w:rsidRDefault="00D713E6" w:rsidP="00D93E13">
      <w:pPr>
        <w:jc w:val="both"/>
        <w:rPr>
          <w:b/>
          <w:lang w:val="sr-Latn-CS"/>
        </w:rPr>
      </w:pPr>
      <w:r>
        <w:rPr>
          <w:b/>
          <w:lang w:val="sr-Latn-CS"/>
        </w:rPr>
        <w:t>Pitanje:</w:t>
      </w:r>
    </w:p>
    <w:p w:rsidR="00D713E6" w:rsidRDefault="00D713E6" w:rsidP="00D93E13">
      <w:pPr>
        <w:jc w:val="both"/>
        <w:rPr>
          <w:b/>
          <w:lang w:val="sr-Latn-CS"/>
        </w:rPr>
      </w:pPr>
    </w:p>
    <w:p w:rsidR="00D93E13" w:rsidRDefault="00D93E13" w:rsidP="00D93E13">
      <w:pPr>
        <w:jc w:val="both"/>
        <w:rPr>
          <w:b/>
          <w:shd w:val="clear" w:color="auto" w:fill="F6F5F4"/>
        </w:rPr>
      </w:pPr>
      <w:r>
        <w:rPr>
          <w:b/>
          <w:lang w:val="sr-Latn-CS"/>
        </w:rPr>
        <w:t>„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Molim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da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odgovorite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na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pitanje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iznosu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Garancije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: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da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li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na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2%</w:t>
      </w:r>
      <w:r w:rsidR="00D713E6"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ukupne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vrijednosti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ili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od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iznosa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partija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za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koje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podnosi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ponuda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>? “</w:t>
      </w:r>
    </w:p>
    <w:p w:rsidR="00D713E6" w:rsidRDefault="00D713E6" w:rsidP="00D93E13">
      <w:pPr>
        <w:rPr>
          <w:shd w:val="clear" w:color="auto" w:fill="F6F5F4"/>
        </w:rPr>
      </w:pPr>
    </w:p>
    <w:p w:rsidR="00D93E13" w:rsidRPr="00D713E6" w:rsidRDefault="00D93E13" w:rsidP="00D93E13">
      <w:pPr>
        <w:rPr>
          <w:b/>
          <w:shd w:val="clear" w:color="auto" w:fill="F6F5F4"/>
        </w:rPr>
      </w:pPr>
      <w:proofErr w:type="spellStart"/>
      <w:r w:rsidRPr="00D713E6">
        <w:rPr>
          <w:b/>
          <w:shd w:val="clear" w:color="auto" w:fill="F6F5F4"/>
        </w:rPr>
        <w:t>Odgovor</w:t>
      </w:r>
      <w:proofErr w:type="spellEnd"/>
      <w:r w:rsidRPr="00D713E6">
        <w:rPr>
          <w:b/>
          <w:shd w:val="clear" w:color="auto" w:fill="F6F5F4"/>
        </w:rPr>
        <w:t>:</w:t>
      </w:r>
    </w:p>
    <w:p w:rsidR="00D93E13" w:rsidRDefault="00D93E13" w:rsidP="00D93E13">
      <w:pPr>
        <w:rPr>
          <w:shd w:val="clear" w:color="auto" w:fill="F6F5F4"/>
        </w:rPr>
      </w:pPr>
    </w:p>
    <w:p w:rsidR="00D93E13" w:rsidRPr="00CB6191" w:rsidRDefault="00D93E13" w:rsidP="00D93E13">
      <w:pPr>
        <w:rPr>
          <w:shd w:val="clear" w:color="auto" w:fill="F6F5F4"/>
        </w:rPr>
      </w:pPr>
      <w:proofErr w:type="spellStart"/>
      <w:r w:rsidRPr="00622940">
        <w:rPr>
          <w:rFonts w:ascii="Arial" w:hAnsi="Arial" w:cs="Arial"/>
          <w:color w:val="000000"/>
        </w:rPr>
        <w:t>Ponuđač</w:t>
      </w:r>
      <w:proofErr w:type="spellEnd"/>
      <w:r w:rsidRPr="00622940">
        <w:rPr>
          <w:rFonts w:ascii="Arial" w:hAnsi="Arial" w:cs="Arial"/>
          <w:color w:val="000000"/>
        </w:rPr>
        <w:t xml:space="preserve"> je </w:t>
      </w:r>
      <w:proofErr w:type="spellStart"/>
      <w:r w:rsidRPr="00622940">
        <w:rPr>
          <w:rFonts w:ascii="Arial" w:hAnsi="Arial" w:cs="Arial"/>
          <w:color w:val="000000"/>
        </w:rPr>
        <w:t>dužan</w:t>
      </w:r>
      <w:proofErr w:type="spellEnd"/>
      <w:r w:rsidRPr="00622940">
        <w:rPr>
          <w:rFonts w:ascii="Arial" w:hAnsi="Arial" w:cs="Arial"/>
          <w:color w:val="000000"/>
        </w:rPr>
        <w:t xml:space="preserve"> </w:t>
      </w:r>
      <w:proofErr w:type="spellStart"/>
      <w:r w:rsidRPr="00622940">
        <w:rPr>
          <w:rFonts w:ascii="Arial" w:hAnsi="Arial" w:cs="Arial"/>
          <w:color w:val="000000"/>
        </w:rPr>
        <w:t>da</w:t>
      </w:r>
      <w:proofErr w:type="spellEnd"/>
      <w:r w:rsidRPr="00622940">
        <w:rPr>
          <w:rFonts w:ascii="Arial" w:hAnsi="Arial" w:cs="Arial"/>
          <w:color w:val="000000"/>
        </w:rPr>
        <w:t xml:space="preserve"> u </w:t>
      </w:r>
      <w:proofErr w:type="spellStart"/>
      <w:r w:rsidRPr="00622940">
        <w:rPr>
          <w:rFonts w:ascii="Arial" w:hAnsi="Arial" w:cs="Arial"/>
          <w:color w:val="000000"/>
        </w:rPr>
        <w:t>ponudi</w:t>
      </w:r>
      <w:proofErr w:type="spellEnd"/>
      <w:r w:rsidRPr="00622940">
        <w:rPr>
          <w:rFonts w:ascii="Arial" w:hAnsi="Arial" w:cs="Arial"/>
          <w:color w:val="000000"/>
        </w:rPr>
        <w:t xml:space="preserve"> </w:t>
      </w:r>
      <w:proofErr w:type="spellStart"/>
      <w:r w:rsidRPr="00622940">
        <w:rPr>
          <w:rFonts w:ascii="Arial" w:hAnsi="Arial" w:cs="Arial"/>
          <w:color w:val="000000"/>
        </w:rPr>
        <w:t>dostavi</w:t>
      </w:r>
      <w:proofErr w:type="spellEnd"/>
      <w:r w:rsidRPr="00622940">
        <w:rPr>
          <w:rFonts w:ascii="Arial" w:hAnsi="Arial" w:cs="Arial"/>
          <w:color w:val="000000"/>
        </w:rPr>
        <w:t xml:space="preserve"> </w:t>
      </w:r>
      <w:proofErr w:type="spellStart"/>
      <w:r w:rsidRPr="00622940">
        <w:rPr>
          <w:rFonts w:ascii="Arial" w:hAnsi="Arial" w:cs="Arial"/>
          <w:color w:val="000000"/>
        </w:rPr>
        <w:t>garanciju</w:t>
      </w:r>
      <w:proofErr w:type="spellEnd"/>
      <w:r w:rsidRPr="00622940">
        <w:rPr>
          <w:rFonts w:ascii="Arial" w:hAnsi="Arial" w:cs="Arial"/>
          <w:color w:val="000000"/>
        </w:rPr>
        <w:t xml:space="preserve"> </w:t>
      </w:r>
      <w:proofErr w:type="spellStart"/>
      <w:r w:rsidRPr="00622940">
        <w:rPr>
          <w:rFonts w:ascii="Arial" w:hAnsi="Arial" w:cs="Arial"/>
          <w:color w:val="000000"/>
        </w:rPr>
        <w:t>ponude</w:t>
      </w:r>
      <w:proofErr w:type="spellEnd"/>
      <w:r w:rsidRPr="00622940">
        <w:rPr>
          <w:rFonts w:ascii="Arial" w:hAnsi="Arial" w:cs="Arial"/>
          <w:color w:val="000000"/>
        </w:rPr>
        <w:t xml:space="preserve"> u </w:t>
      </w:r>
      <w:proofErr w:type="spellStart"/>
      <w:r w:rsidRPr="00622940">
        <w:rPr>
          <w:rFonts w:ascii="Arial" w:hAnsi="Arial" w:cs="Arial"/>
          <w:color w:val="000000"/>
        </w:rPr>
        <w:t>iznosu</w:t>
      </w:r>
      <w:proofErr w:type="spellEnd"/>
      <w:r w:rsidRPr="00622940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622940">
        <w:rPr>
          <w:rFonts w:ascii="Arial" w:hAnsi="Arial" w:cs="Arial"/>
          <w:color w:val="000000"/>
        </w:rPr>
        <w:t>od</w:t>
      </w:r>
      <w:proofErr w:type="spellEnd"/>
      <w:proofErr w:type="gramEnd"/>
      <w:r w:rsidRPr="00622940">
        <w:rPr>
          <w:rFonts w:ascii="Arial" w:hAnsi="Arial" w:cs="Arial"/>
          <w:color w:val="000000"/>
        </w:rPr>
        <w:t xml:space="preserve"> 2% </w:t>
      </w:r>
      <w:proofErr w:type="spellStart"/>
      <w:r w:rsidRPr="00622940">
        <w:rPr>
          <w:rFonts w:ascii="Arial" w:hAnsi="Arial" w:cs="Arial"/>
          <w:color w:val="000000"/>
        </w:rPr>
        <w:t>procijenjene</w:t>
      </w:r>
      <w:proofErr w:type="spellEnd"/>
      <w:r w:rsidRPr="00622940">
        <w:rPr>
          <w:rFonts w:ascii="Arial" w:hAnsi="Arial" w:cs="Arial"/>
          <w:color w:val="000000"/>
        </w:rPr>
        <w:t xml:space="preserve"> </w:t>
      </w:r>
      <w:proofErr w:type="spellStart"/>
      <w:r w:rsidRPr="00622940">
        <w:rPr>
          <w:rFonts w:ascii="Arial" w:hAnsi="Arial" w:cs="Arial"/>
          <w:color w:val="000000"/>
        </w:rPr>
        <w:t>vrijednosti</w:t>
      </w:r>
      <w:proofErr w:type="spellEnd"/>
      <w:r w:rsidRPr="00622940">
        <w:rPr>
          <w:rFonts w:ascii="Arial" w:hAnsi="Arial" w:cs="Arial"/>
          <w:color w:val="000000"/>
        </w:rPr>
        <w:t xml:space="preserve"> </w:t>
      </w:r>
      <w:proofErr w:type="spellStart"/>
      <w:r w:rsidRPr="00622940">
        <w:rPr>
          <w:rFonts w:ascii="Arial" w:hAnsi="Arial" w:cs="Arial"/>
          <w:color w:val="000000"/>
        </w:rPr>
        <w:t>predmeta</w:t>
      </w:r>
      <w:proofErr w:type="spellEnd"/>
      <w:r w:rsidRPr="00622940">
        <w:rPr>
          <w:rFonts w:ascii="Arial" w:hAnsi="Arial" w:cs="Arial"/>
          <w:color w:val="000000"/>
        </w:rPr>
        <w:t xml:space="preserve"> </w:t>
      </w:r>
      <w:proofErr w:type="spellStart"/>
      <w:r w:rsidRPr="00622940">
        <w:rPr>
          <w:rFonts w:ascii="Arial" w:hAnsi="Arial" w:cs="Arial"/>
          <w:color w:val="000000"/>
        </w:rPr>
        <w:t>javne</w:t>
      </w:r>
      <w:proofErr w:type="spellEnd"/>
      <w:r w:rsidRPr="00622940">
        <w:rPr>
          <w:rFonts w:ascii="Arial" w:hAnsi="Arial" w:cs="Arial"/>
          <w:color w:val="000000"/>
        </w:rPr>
        <w:t xml:space="preserve"> </w:t>
      </w:r>
      <w:proofErr w:type="spellStart"/>
      <w:r w:rsidRPr="00622940"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tj</w:t>
      </w:r>
      <w:proofErr w:type="spellEnd"/>
      <w:r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</w:rPr>
        <w:t>partije</w:t>
      </w:r>
      <w:proofErr w:type="spellEnd"/>
      <w:r>
        <w:rPr>
          <w:rFonts w:ascii="Arial" w:hAnsi="Arial" w:cs="Arial"/>
          <w:color w:val="000000"/>
        </w:rPr>
        <w:t>/</w:t>
      </w:r>
      <w:proofErr w:type="gramEnd"/>
      <w:r>
        <w:rPr>
          <w:rFonts w:ascii="Arial" w:hAnsi="Arial" w:cs="Arial"/>
          <w:color w:val="000000"/>
        </w:rPr>
        <w:t xml:space="preserve">a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koju</w:t>
      </w:r>
      <w:proofErr w:type="spellEnd"/>
      <w:r>
        <w:rPr>
          <w:rFonts w:ascii="Arial" w:hAnsi="Arial" w:cs="Arial"/>
          <w:color w:val="000000"/>
        </w:rPr>
        <w:t xml:space="preserve">/e </w:t>
      </w:r>
      <w:proofErr w:type="spellStart"/>
      <w:r>
        <w:rPr>
          <w:rFonts w:ascii="Arial" w:hAnsi="Arial" w:cs="Arial"/>
          <w:color w:val="000000"/>
        </w:rPr>
        <w:t>podnosi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ponudu</w:t>
      </w:r>
      <w:proofErr w:type="spellEnd"/>
      <w:r>
        <w:rPr>
          <w:rFonts w:ascii="Arial" w:hAnsi="Arial" w:cs="Arial"/>
          <w:color w:val="000000"/>
        </w:rPr>
        <w:t>/e.</w:t>
      </w:r>
    </w:p>
    <w:p w:rsidR="00D93E13" w:rsidRDefault="00D93E13" w:rsidP="00D93E13">
      <w:pPr>
        <w:jc w:val="both"/>
      </w:pPr>
      <w:r>
        <w:t xml:space="preserve">                                                                                             </w:t>
      </w:r>
    </w:p>
    <w:p w:rsidR="00D93E13" w:rsidRDefault="00D93E13" w:rsidP="00D93E13"/>
    <w:p w:rsidR="00D93E13" w:rsidRDefault="00D93E13" w:rsidP="00D93E13">
      <w:pPr>
        <w:jc w:val="right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</w:p>
    <w:p w:rsidR="00D93E13" w:rsidRDefault="00D93E13" w:rsidP="00D93E13">
      <w:r>
        <w:t xml:space="preserve">                                                                                                       </w:t>
      </w:r>
    </w:p>
    <w:p w:rsidR="00D93E13" w:rsidRDefault="00D93E13" w:rsidP="00D93E13">
      <w:r>
        <w:t xml:space="preserve">                                                                                        Svetlana </w:t>
      </w:r>
      <w:proofErr w:type="spellStart"/>
      <w:r>
        <w:t>Bracanović</w:t>
      </w:r>
      <w:proofErr w:type="spellEnd"/>
      <w:r>
        <w:t xml:space="preserve">, </w:t>
      </w:r>
      <w:proofErr w:type="spellStart"/>
      <w:r>
        <w:t>predjedavajuća</w:t>
      </w:r>
      <w:proofErr w:type="spellEnd"/>
      <w:r>
        <w:t xml:space="preserve">, </w:t>
      </w:r>
      <w:proofErr w:type="spellStart"/>
      <w:r>
        <w:t>s.r</w:t>
      </w:r>
      <w:proofErr w:type="spellEnd"/>
      <w:r>
        <w:t>.</w:t>
      </w:r>
    </w:p>
    <w:p w:rsidR="004F24F8" w:rsidRDefault="004F24F8"/>
    <w:sectPr w:rsidR="004F24F8" w:rsidSect="004F24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D93E13"/>
    <w:rsid w:val="004F24F8"/>
    <w:rsid w:val="005537AD"/>
    <w:rsid w:val="006D7BA6"/>
    <w:rsid w:val="00D713E6"/>
    <w:rsid w:val="00D93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974</Characters>
  <Application>Microsoft Office Word</Application>
  <DocSecurity>0</DocSecurity>
  <Lines>8</Lines>
  <Paragraphs>2</Paragraphs>
  <ScaleCrop>false</ScaleCrop>
  <Company>HP Inc.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3</cp:revision>
  <dcterms:created xsi:type="dcterms:W3CDTF">2024-04-10T07:55:00Z</dcterms:created>
  <dcterms:modified xsi:type="dcterms:W3CDTF">2024-04-10T08:04:00Z</dcterms:modified>
</cp:coreProperties>
</file>