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C59" w:rsidRPr="0057156E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  <w:r w:rsidRPr="0057156E">
        <w:rPr>
          <w:rFonts w:eastAsia="Calibri"/>
          <w:b/>
          <w:sz w:val="22"/>
          <w:szCs w:val="22"/>
          <w:lang w:val="sr-Latn-CS"/>
        </w:rPr>
        <w:t>OBRAZAC 16</w:t>
      </w:r>
    </w:p>
    <w:p w:rsidR="000F0C59" w:rsidRPr="0057156E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</w:p>
    <w:p w:rsidR="000F0C59" w:rsidRPr="0057156E" w:rsidRDefault="00542991" w:rsidP="000F0C59">
      <w:pPr>
        <w:tabs>
          <w:tab w:val="left" w:pos="7230"/>
        </w:tabs>
        <w:rPr>
          <w:rFonts w:eastAsia="Calibri"/>
          <w:sz w:val="22"/>
          <w:szCs w:val="22"/>
          <w:lang w:val="sr-Latn-CS"/>
        </w:rPr>
      </w:pPr>
      <w:r w:rsidRPr="0057156E">
        <w:rPr>
          <w:rFonts w:eastAsia="Calibri"/>
          <w:sz w:val="22"/>
          <w:szCs w:val="22"/>
          <w:lang w:val="sr-Latn-CS"/>
        </w:rPr>
        <w:t>OPŠTINA PLJEVLJA</w:t>
      </w:r>
      <w:r w:rsidR="00063EFC" w:rsidRPr="0057156E">
        <w:rPr>
          <w:rFonts w:eastAsia="Calibri"/>
          <w:sz w:val="22"/>
          <w:szCs w:val="22"/>
          <w:lang w:val="sr-Latn-CS"/>
        </w:rPr>
        <w:t xml:space="preserve"> </w:t>
      </w:r>
    </w:p>
    <w:p w:rsidR="00063EFC" w:rsidRPr="0057156E" w:rsidRDefault="00063EFC" w:rsidP="00063EFC">
      <w:pPr>
        <w:tabs>
          <w:tab w:val="right" w:pos="3402"/>
        </w:tabs>
        <w:jc w:val="both"/>
        <w:rPr>
          <w:bCs/>
          <w:sz w:val="22"/>
          <w:szCs w:val="22"/>
        </w:rPr>
      </w:pPr>
      <w:r w:rsidRPr="0057156E">
        <w:rPr>
          <w:bCs/>
          <w:sz w:val="22"/>
          <w:szCs w:val="22"/>
        </w:rPr>
        <w:t>Sekretarijat za stambeno komunalne poslove,</w:t>
      </w:r>
    </w:p>
    <w:p w:rsidR="00063EFC" w:rsidRPr="0057156E" w:rsidRDefault="00063EFC" w:rsidP="00063EFC">
      <w:pPr>
        <w:tabs>
          <w:tab w:val="right" w:pos="3402"/>
        </w:tabs>
        <w:jc w:val="both"/>
        <w:rPr>
          <w:color w:val="000000"/>
          <w:sz w:val="22"/>
          <w:szCs w:val="22"/>
          <w:lang w:val="pl-PL"/>
        </w:rPr>
      </w:pPr>
      <w:r w:rsidRPr="0057156E">
        <w:rPr>
          <w:bCs/>
          <w:sz w:val="22"/>
          <w:szCs w:val="22"/>
        </w:rPr>
        <w:t>saobraćaj i vode</w:t>
      </w:r>
    </w:p>
    <w:p w:rsidR="000F0C59" w:rsidRPr="0057156E" w:rsidRDefault="000F0C59" w:rsidP="000F0C59">
      <w:pPr>
        <w:tabs>
          <w:tab w:val="left" w:pos="7230"/>
        </w:tabs>
        <w:rPr>
          <w:rFonts w:eastAsia="Calibri"/>
          <w:sz w:val="22"/>
          <w:szCs w:val="22"/>
        </w:rPr>
      </w:pPr>
      <w:r w:rsidRPr="0057156E">
        <w:rPr>
          <w:rFonts w:eastAsia="Calibri"/>
          <w:sz w:val="22"/>
          <w:szCs w:val="22"/>
          <w:lang w:val="sr-Latn-CS"/>
        </w:rPr>
        <w:t>Broj</w:t>
      </w:r>
      <w:r w:rsidRPr="0057156E">
        <w:rPr>
          <w:rFonts w:eastAsia="Calibri"/>
          <w:sz w:val="22"/>
          <w:szCs w:val="22"/>
        </w:rPr>
        <w:t>:</w:t>
      </w:r>
      <w:r w:rsidR="00063EFC" w:rsidRPr="0057156E">
        <w:rPr>
          <w:color w:val="000000"/>
          <w:sz w:val="22"/>
          <w:szCs w:val="22"/>
          <w:lang w:val="pl-PL"/>
        </w:rPr>
        <w:t xml:space="preserve"> 06-426/21-</w:t>
      </w:r>
      <w:r w:rsidR="00495FA8" w:rsidRPr="0057156E">
        <w:rPr>
          <w:color w:val="000000"/>
          <w:sz w:val="22"/>
          <w:szCs w:val="22"/>
          <w:lang w:val="pl-PL"/>
        </w:rPr>
        <w:t>365</w:t>
      </w:r>
      <w:r w:rsidR="00063EFC" w:rsidRPr="0057156E">
        <w:rPr>
          <w:color w:val="000000"/>
          <w:sz w:val="22"/>
          <w:szCs w:val="22"/>
          <w:lang w:val="pl-PL"/>
        </w:rPr>
        <w:t>/</w:t>
      </w:r>
      <w:r w:rsidR="00495FA8" w:rsidRPr="0057156E">
        <w:rPr>
          <w:color w:val="000000"/>
          <w:sz w:val="22"/>
          <w:szCs w:val="22"/>
          <w:lang w:val="pl-PL"/>
        </w:rPr>
        <w:t>30</w:t>
      </w:r>
    </w:p>
    <w:p w:rsidR="000F0C59" w:rsidRPr="0057156E" w:rsidRDefault="000F0C59" w:rsidP="000F0C59">
      <w:pPr>
        <w:tabs>
          <w:tab w:val="left" w:pos="7230"/>
        </w:tabs>
        <w:rPr>
          <w:rFonts w:eastAsia="Calibri"/>
          <w:sz w:val="22"/>
          <w:szCs w:val="22"/>
        </w:rPr>
      </w:pPr>
      <w:r w:rsidRPr="0057156E">
        <w:rPr>
          <w:rFonts w:eastAsia="Calibri"/>
          <w:sz w:val="22"/>
          <w:szCs w:val="22"/>
        </w:rPr>
        <w:t>Mjesto i datum:</w:t>
      </w:r>
      <w:r w:rsidR="00FA3B6A" w:rsidRPr="0057156E">
        <w:rPr>
          <w:rFonts w:eastAsia="Calibri"/>
          <w:sz w:val="22"/>
          <w:szCs w:val="22"/>
        </w:rPr>
        <w:t xml:space="preserve"> Pljevlja, </w:t>
      </w:r>
      <w:r w:rsidR="00495FA8" w:rsidRPr="0057156E">
        <w:rPr>
          <w:rFonts w:eastAsia="Calibri"/>
          <w:sz w:val="22"/>
          <w:szCs w:val="22"/>
        </w:rPr>
        <w:t>0</w:t>
      </w:r>
      <w:r w:rsidR="00063EFC" w:rsidRPr="0057156E">
        <w:rPr>
          <w:rFonts w:eastAsia="Calibri"/>
          <w:sz w:val="22"/>
          <w:szCs w:val="22"/>
        </w:rPr>
        <w:t>9</w:t>
      </w:r>
      <w:r w:rsidR="00FA3B6A" w:rsidRPr="0057156E">
        <w:rPr>
          <w:rFonts w:eastAsia="Calibri"/>
          <w:sz w:val="22"/>
          <w:szCs w:val="22"/>
        </w:rPr>
        <w:t>.0</w:t>
      </w:r>
      <w:r w:rsidR="00495FA8" w:rsidRPr="0057156E">
        <w:rPr>
          <w:rFonts w:eastAsia="Calibri"/>
          <w:sz w:val="22"/>
          <w:szCs w:val="22"/>
        </w:rPr>
        <w:t>8</w:t>
      </w:r>
      <w:r w:rsidR="00FA3B6A" w:rsidRPr="0057156E">
        <w:rPr>
          <w:rFonts w:eastAsia="Calibri"/>
          <w:sz w:val="22"/>
          <w:szCs w:val="22"/>
        </w:rPr>
        <w:t>.2021. godine</w:t>
      </w:r>
    </w:p>
    <w:p w:rsidR="000F0C59" w:rsidRPr="0057156E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</w:p>
    <w:p w:rsidR="00D54223" w:rsidRPr="0057156E" w:rsidRDefault="00D54223" w:rsidP="00495FA8">
      <w:pPr>
        <w:jc w:val="both"/>
        <w:rPr>
          <w:rFonts w:eastAsia="Calibri"/>
          <w:sz w:val="22"/>
          <w:szCs w:val="22"/>
          <w:lang w:val="sr-Latn-CS"/>
        </w:rPr>
      </w:pPr>
    </w:p>
    <w:p w:rsidR="000F0C59" w:rsidRPr="0057156E" w:rsidRDefault="000F0C59" w:rsidP="00495FA8">
      <w:pPr>
        <w:jc w:val="both"/>
        <w:rPr>
          <w:b/>
          <w:sz w:val="22"/>
          <w:szCs w:val="22"/>
          <w:lang w:val="es-MX"/>
        </w:rPr>
      </w:pPr>
      <w:r w:rsidRPr="0057156E">
        <w:rPr>
          <w:rFonts w:eastAsia="Calibri"/>
          <w:sz w:val="22"/>
          <w:szCs w:val="22"/>
          <w:lang w:val="sr-Latn-CS"/>
        </w:rPr>
        <w:t>Na osnovu člana 143 stav 1 Zakona o javnim nabavkama (</w:t>
      </w:r>
      <w:r w:rsidRPr="0057156E">
        <w:rPr>
          <w:rFonts w:eastAsia="Calibri"/>
          <w:sz w:val="22"/>
          <w:szCs w:val="22"/>
        </w:rPr>
        <w:t xml:space="preserve">“Službeni list CG”, broj 74/19), ovlašćeno lice </w:t>
      </w:r>
      <w:r w:rsidR="00542991" w:rsidRPr="0057156E">
        <w:rPr>
          <w:rFonts w:eastAsia="Calibri"/>
          <w:sz w:val="22"/>
          <w:szCs w:val="22"/>
        </w:rPr>
        <w:t>Opštine Pljevlja,</w:t>
      </w:r>
      <w:r w:rsidR="00542991" w:rsidRPr="0057156E">
        <w:rPr>
          <w:rFonts w:eastAsia="Calibri"/>
          <w:sz w:val="22"/>
          <w:szCs w:val="22"/>
          <w:u w:val="single"/>
        </w:rPr>
        <w:t xml:space="preserve"> </w:t>
      </w:r>
      <w:r w:rsidR="00063EFC" w:rsidRPr="0057156E">
        <w:rPr>
          <w:bCs/>
          <w:sz w:val="22"/>
          <w:szCs w:val="22"/>
        </w:rPr>
        <w:t xml:space="preserve">Sekretarijat za stambeno komunalne poslove, saobraćaj i vode, </w:t>
      </w:r>
      <w:r w:rsidRPr="0057156E">
        <w:rPr>
          <w:rFonts w:eastAsia="Calibri"/>
          <w:sz w:val="22"/>
          <w:szCs w:val="22"/>
        </w:rPr>
        <w:t xml:space="preserve">u postupku </w:t>
      </w:r>
      <w:r w:rsidRPr="0057156E">
        <w:rPr>
          <w:rFonts w:eastAsia="Calibri"/>
          <w:sz w:val="22"/>
          <w:szCs w:val="22"/>
          <w:lang w:val="sr-Latn-CS"/>
        </w:rPr>
        <w:t xml:space="preserve">javne nabavke po </w:t>
      </w:r>
      <w:r w:rsidRPr="0057156E">
        <w:rPr>
          <w:rFonts w:eastAsia="Calibri"/>
          <w:sz w:val="22"/>
          <w:szCs w:val="22"/>
        </w:rPr>
        <w:t xml:space="preserve">tenderskoj dokumentaciji </w:t>
      </w:r>
      <w:r w:rsidR="00542991" w:rsidRPr="0057156E">
        <w:rPr>
          <w:rFonts w:eastAsia="Calibri"/>
          <w:sz w:val="22"/>
          <w:szCs w:val="22"/>
        </w:rPr>
        <w:t xml:space="preserve">za otvoreni postupak javne nabavke - </w:t>
      </w:r>
      <w:r w:rsidR="00495FA8" w:rsidRPr="0057156E">
        <w:rPr>
          <w:sz w:val="22"/>
          <w:szCs w:val="22"/>
        </w:rPr>
        <w:t>Nabavka mehanizacije i opreme za preduzeća čiji je osnivač Opština</w:t>
      </w:r>
      <w:r w:rsidR="00063EFC" w:rsidRPr="0057156E">
        <w:rPr>
          <w:bCs/>
          <w:sz w:val="22"/>
          <w:szCs w:val="22"/>
        </w:rPr>
        <w:t>,</w:t>
      </w:r>
      <w:r w:rsidR="00495FA8" w:rsidRPr="0057156E">
        <w:rPr>
          <w:b/>
          <w:sz w:val="22"/>
          <w:szCs w:val="22"/>
          <w:lang w:val="es-MX"/>
        </w:rPr>
        <w:t xml:space="preserve"> Partija 1: </w:t>
      </w:r>
      <w:r w:rsidR="00495FA8" w:rsidRPr="0057156E">
        <w:rPr>
          <w:b/>
          <w:sz w:val="22"/>
          <w:szCs w:val="22"/>
        </w:rPr>
        <w:t>Nabavka novog utovarivača</w:t>
      </w:r>
      <w:r w:rsidR="00495FA8" w:rsidRPr="0057156E">
        <w:rPr>
          <w:b/>
          <w:sz w:val="22"/>
          <w:szCs w:val="22"/>
          <w:lang w:val="es-MX"/>
        </w:rPr>
        <w:t xml:space="preserve">, </w:t>
      </w:r>
      <w:r w:rsidRPr="0057156E">
        <w:rPr>
          <w:rFonts w:eastAsia="Calibri"/>
          <w:sz w:val="22"/>
          <w:szCs w:val="22"/>
        </w:rPr>
        <w:t xml:space="preserve">broj </w:t>
      </w:r>
      <w:r w:rsidR="00063EFC" w:rsidRPr="0057156E">
        <w:rPr>
          <w:rFonts w:eastAsia="Calibri"/>
          <w:sz w:val="22"/>
          <w:szCs w:val="22"/>
        </w:rPr>
        <w:t xml:space="preserve">PV </w:t>
      </w:r>
      <w:r w:rsidR="00495FA8" w:rsidRPr="0057156E">
        <w:rPr>
          <w:rFonts w:eastAsia="Calibri"/>
          <w:sz w:val="22"/>
          <w:szCs w:val="22"/>
        </w:rPr>
        <w:t>10</w:t>
      </w:r>
      <w:r w:rsidR="00542991" w:rsidRPr="0057156E">
        <w:rPr>
          <w:rFonts w:eastAsia="Calibri"/>
          <w:sz w:val="22"/>
          <w:szCs w:val="22"/>
        </w:rPr>
        <w:t>/2</w:t>
      </w:r>
      <w:r w:rsidR="00063EFC" w:rsidRPr="0057156E">
        <w:rPr>
          <w:rFonts w:eastAsia="Calibri"/>
          <w:sz w:val="22"/>
          <w:szCs w:val="22"/>
        </w:rPr>
        <w:t>1</w:t>
      </w:r>
      <w:r w:rsidRPr="0057156E">
        <w:rPr>
          <w:rFonts w:eastAsia="Calibri"/>
          <w:sz w:val="22"/>
          <w:szCs w:val="22"/>
        </w:rPr>
        <w:t xml:space="preserve"> od </w:t>
      </w:r>
      <w:r w:rsidR="00495FA8" w:rsidRPr="0057156E">
        <w:rPr>
          <w:rFonts w:eastAsia="Calibri"/>
          <w:sz w:val="22"/>
          <w:szCs w:val="22"/>
        </w:rPr>
        <w:t>28.05</w:t>
      </w:r>
      <w:r w:rsidR="00542991" w:rsidRPr="0057156E">
        <w:rPr>
          <w:rFonts w:eastAsia="Calibri"/>
          <w:sz w:val="22"/>
          <w:szCs w:val="22"/>
        </w:rPr>
        <w:t>.202</w:t>
      </w:r>
      <w:r w:rsidR="00063EFC" w:rsidRPr="0057156E">
        <w:rPr>
          <w:rFonts w:eastAsia="Calibri"/>
          <w:sz w:val="22"/>
          <w:szCs w:val="22"/>
        </w:rPr>
        <w:t>1</w:t>
      </w:r>
      <w:r w:rsidR="00542991" w:rsidRPr="0057156E">
        <w:rPr>
          <w:rFonts w:eastAsia="Calibri"/>
          <w:sz w:val="22"/>
          <w:szCs w:val="22"/>
        </w:rPr>
        <w:t xml:space="preserve">. </w:t>
      </w:r>
      <w:r w:rsidRPr="0057156E">
        <w:rPr>
          <w:rFonts w:eastAsia="Calibri"/>
          <w:sz w:val="22"/>
          <w:szCs w:val="22"/>
        </w:rPr>
        <w:t>godine, na predlog Komisije za sprovođenje postupka javne nabavke, donosi</w:t>
      </w:r>
    </w:p>
    <w:p w:rsidR="000F0C59" w:rsidRPr="0057156E" w:rsidRDefault="000F0C59" w:rsidP="000F0C59">
      <w:pPr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57156E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57156E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  <w:r w:rsidRPr="0057156E">
        <w:rPr>
          <w:rFonts w:eastAsia="Calibri"/>
          <w:b/>
          <w:bCs/>
          <w:sz w:val="22"/>
          <w:szCs w:val="22"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:rsidR="000F0C59" w:rsidRPr="0057156E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57156E" w:rsidRDefault="000F0C59" w:rsidP="000F0C59">
      <w:pPr>
        <w:jc w:val="both"/>
        <w:rPr>
          <w:rFonts w:eastAsia="Calibri"/>
          <w:sz w:val="22"/>
          <w:szCs w:val="22"/>
        </w:rPr>
      </w:pPr>
      <w:r w:rsidRPr="0057156E">
        <w:rPr>
          <w:rFonts w:eastAsia="Calibri"/>
          <w:bCs/>
          <w:sz w:val="22"/>
          <w:szCs w:val="22"/>
          <w:lang w:val="sr-Latn-CS"/>
        </w:rPr>
        <w:t xml:space="preserve">U postupku javne nabavke po </w:t>
      </w:r>
      <w:r w:rsidRPr="0057156E">
        <w:rPr>
          <w:rFonts w:eastAsia="Calibri"/>
          <w:sz w:val="22"/>
          <w:szCs w:val="22"/>
        </w:rPr>
        <w:t xml:space="preserve">tenderskoj dokumentaciji </w:t>
      </w:r>
      <w:r w:rsidR="00F418DB" w:rsidRPr="0057156E">
        <w:rPr>
          <w:rFonts w:eastAsia="Calibri"/>
          <w:sz w:val="22"/>
          <w:szCs w:val="22"/>
        </w:rPr>
        <w:t xml:space="preserve">za otvoreni postupak javne nabavke - </w:t>
      </w:r>
      <w:r w:rsidR="00495FA8" w:rsidRPr="0057156E">
        <w:rPr>
          <w:sz w:val="22"/>
          <w:szCs w:val="22"/>
        </w:rPr>
        <w:t>Nabavka mehanizacije i opreme za preduzeća čiji je osnivač Opština</w:t>
      </w:r>
      <w:r w:rsidR="00495FA8" w:rsidRPr="0057156E">
        <w:rPr>
          <w:bCs/>
          <w:sz w:val="22"/>
          <w:szCs w:val="22"/>
        </w:rPr>
        <w:t>,</w:t>
      </w:r>
      <w:r w:rsidR="00495FA8" w:rsidRPr="0057156E">
        <w:rPr>
          <w:b/>
          <w:sz w:val="22"/>
          <w:szCs w:val="22"/>
          <w:lang w:val="es-MX"/>
        </w:rPr>
        <w:t xml:space="preserve"> Partija 1:</w:t>
      </w:r>
      <w:r w:rsidR="00495FA8" w:rsidRPr="0057156E">
        <w:rPr>
          <w:sz w:val="22"/>
          <w:szCs w:val="22"/>
          <w:lang w:val="es-MX"/>
        </w:rPr>
        <w:t xml:space="preserve"> </w:t>
      </w:r>
      <w:r w:rsidR="00495FA8" w:rsidRPr="0057156E">
        <w:rPr>
          <w:b/>
          <w:sz w:val="22"/>
          <w:szCs w:val="22"/>
        </w:rPr>
        <w:t>Nabavka novog utovarivača</w:t>
      </w:r>
      <w:r w:rsidR="00495FA8" w:rsidRPr="0057156E">
        <w:rPr>
          <w:sz w:val="22"/>
          <w:szCs w:val="22"/>
          <w:lang w:val="es-MX"/>
        </w:rPr>
        <w:t>,</w:t>
      </w:r>
      <w:r w:rsidR="00495FA8" w:rsidRPr="0057156E">
        <w:rPr>
          <w:b/>
          <w:sz w:val="22"/>
          <w:szCs w:val="22"/>
          <w:lang w:val="es-MX"/>
        </w:rPr>
        <w:t xml:space="preserve"> </w:t>
      </w:r>
      <w:r w:rsidR="00495FA8" w:rsidRPr="0057156E">
        <w:rPr>
          <w:rFonts w:eastAsia="Calibri"/>
          <w:sz w:val="22"/>
          <w:szCs w:val="22"/>
        </w:rPr>
        <w:t>broj PV 10/21 od 28.05.2021. godine</w:t>
      </w:r>
      <w:r w:rsidRPr="0057156E">
        <w:rPr>
          <w:rFonts w:eastAsia="Calibri"/>
          <w:sz w:val="22"/>
          <w:szCs w:val="22"/>
        </w:rPr>
        <w:t>:</w:t>
      </w:r>
    </w:p>
    <w:p w:rsidR="00063EFC" w:rsidRPr="0057156E" w:rsidRDefault="00063EFC" w:rsidP="000F0C59">
      <w:pPr>
        <w:jc w:val="both"/>
        <w:rPr>
          <w:rFonts w:eastAsia="Calibri"/>
          <w:sz w:val="22"/>
          <w:szCs w:val="22"/>
        </w:rPr>
      </w:pPr>
    </w:p>
    <w:p w:rsidR="00063EFC" w:rsidRPr="0057156E" w:rsidRDefault="00E006C6" w:rsidP="00E006C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Cs/>
          <w:sz w:val="22"/>
          <w:szCs w:val="22"/>
          <w:lang w:val="sr-Latn-CS"/>
        </w:rPr>
      </w:pPr>
      <w:r w:rsidRPr="0057156E">
        <w:rPr>
          <w:rFonts w:eastAsia="Calibri"/>
          <w:bCs/>
          <w:sz w:val="22"/>
          <w:szCs w:val="22"/>
          <w:lang w:val="sr-Latn-CS"/>
        </w:rPr>
        <w:t xml:space="preserve">Ponuda ponuđača: </w:t>
      </w:r>
      <w:r w:rsidR="00495FA8" w:rsidRPr="0057156E">
        <w:rPr>
          <w:sz w:val="22"/>
          <w:szCs w:val="22"/>
        </w:rPr>
        <w:t>Lager d.o.o. Posušje, BiH</w:t>
      </w:r>
      <w:r w:rsidR="00495FA8" w:rsidRPr="0057156E">
        <w:rPr>
          <w:rFonts w:eastAsia="Calibri"/>
          <w:bCs/>
          <w:sz w:val="22"/>
          <w:szCs w:val="22"/>
          <w:lang w:val="sr-Latn-CS"/>
        </w:rPr>
        <w:t xml:space="preserve"> </w:t>
      </w:r>
      <w:r w:rsidR="000F0C59" w:rsidRPr="0057156E">
        <w:rPr>
          <w:rFonts w:eastAsia="Calibri"/>
          <w:bCs/>
          <w:sz w:val="22"/>
          <w:szCs w:val="22"/>
          <w:lang w:val="sr-Latn-CS"/>
        </w:rPr>
        <w:t xml:space="preserve">je </w:t>
      </w:r>
      <w:r w:rsidR="00495FA8" w:rsidRPr="0057156E">
        <w:rPr>
          <w:rFonts w:eastAsia="Calibri"/>
          <w:bCs/>
          <w:sz w:val="22"/>
          <w:szCs w:val="22"/>
          <w:lang w:val="sr-Latn-CS"/>
        </w:rPr>
        <w:t xml:space="preserve">ispravna i </w:t>
      </w:r>
      <w:r w:rsidR="000F0C59" w:rsidRPr="0057156E">
        <w:rPr>
          <w:rFonts w:eastAsia="Calibri"/>
          <w:bCs/>
          <w:sz w:val="22"/>
          <w:szCs w:val="22"/>
          <w:lang w:val="sr-Latn-CS"/>
        </w:rPr>
        <w:t>najpovoljnija;</w:t>
      </w:r>
    </w:p>
    <w:p w:rsidR="008200C0" w:rsidRPr="0057156E" w:rsidRDefault="008200C0" w:rsidP="008200C0">
      <w:pPr>
        <w:spacing w:after="160" w:line="259" w:lineRule="auto"/>
        <w:ind w:left="927"/>
        <w:contextualSpacing/>
        <w:jc w:val="both"/>
        <w:rPr>
          <w:rFonts w:eastAsia="Calibri"/>
          <w:bCs/>
          <w:sz w:val="22"/>
          <w:szCs w:val="22"/>
          <w:lang w:val="sr-Latn-CS"/>
        </w:rPr>
      </w:pPr>
    </w:p>
    <w:p w:rsidR="000F0C59" w:rsidRPr="0057156E" w:rsidRDefault="00063EFC" w:rsidP="000F0C59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/>
          <w:bCs/>
          <w:sz w:val="22"/>
          <w:szCs w:val="22"/>
          <w:lang w:val="sr-Latn-CS"/>
        </w:rPr>
      </w:pPr>
      <w:r w:rsidRPr="0057156E">
        <w:rPr>
          <w:rFonts w:eastAsia="Calibri"/>
          <w:bCs/>
          <w:sz w:val="22"/>
          <w:szCs w:val="22"/>
          <w:lang w:val="sr-Latn-CS"/>
        </w:rPr>
        <w:t xml:space="preserve">Ponuda ponuđača </w:t>
      </w:r>
      <w:r w:rsidR="00F418DB" w:rsidRPr="0057156E">
        <w:rPr>
          <w:rFonts w:eastAsia="Calibri"/>
          <w:bCs/>
          <w:sz w:val="22"/>
          <w:szCs w:val="22"/>
          <w:lang w:val="sr-Latn-CS"/>
        </w:rPr>
        <w:t xml:space="preserve"> </w:t>
      </w:r>
      <w:r w:rsidR="00495FA8" w:rsidRPr="0057156E">
        <w:rPr>
          <w:sz w:val="22"/>
          <w:szCs w:val="22"/>
        </w:rPr>
        <w:t>WEST MACHINES DOO BAR   je neispravna.</w:t>
      </w:r>
    </w:p>
    <w:p w:rsidR="000F0C59" w:rsidRPr="0057156E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57156E" w:rsidRDefault="000F0C59" w:rsidP="006E6A01">
      <w:pPr>
        <w:jc w:val="center"/>
        <w:rPr>
          <w:rFonts w:eastAsia="Calibri"/>
          <w:b/>
          <w:bCs/>
          <w:sz w:val="22"/>
          <w:szCs w:val="22"/>
          <w:lang w:val="sr-Latn-CS"/>
        </w:rPr>
      </w:pPr>
      <w:r w:rsidRPr="0057156E">
        <w:rPr>
          <w:rFonts w:eastAsia="Calibri"/>
          <w:b/>
          <w:bCs/>
          <w:sz w:val="22"/>
          <w:szCs w:val="22"/>
          <w:lang w:val="sr-Latn-CS"/>
        </w:rPr>
        <w:t>OBRAZLOŽENJE</w:t>
      </w:r>
    </w:p>
    <w:p w:rsidR="00BA3FF0" w:rsidRPr="0057156E" w:rsidRDefault="00BA3FF0" w:rsidP="006E6A01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57156E" w:rsidRDefault="000F0C59" w:rsidP="000F0C59">
      <w:pPr>
        <w:numPr>
          <w:ilvl w:val="0"/>
          <w:numId w:val="1"/>
        </w:numPr>
        <w:spacing w:after="160" w:line="259" w:lineRule="auto"/>
        <w:contextualSpacing/>
        <w:rPr>
          <w:b/>
          <w:color w:val="000000"/>
          <w:spacing w:val="15"/>
          <w:sz w:val="22"/>
          <w:szCs w:val="22"/>
        </w:rPr>
      </w:pPr>
      <w:r w:rsidRPr="0057156E">
        <w:rPr>
          <w:b/>
          <w:color w:val="000000"/>
          <w:spacing w:val="15"/>
          <w:sz w:val="22"/>
          <w:szCs w:val="22"/>
        </w:rPr>
        <w:t>Podaci o naručiocu</w:t>
      </w:r>
    </w:p>
    <w:p w:rsidR="000F0C59" w:rsidRPr="0057156E" w:rsidRDefault="000F0C59" w:rsidP="000F0C59">
      <w:pPr>
        <w:rPr>
          <w:rFonts w:eastAsia="Calibri"/>
          <w:sz w:val="22"/>
          <w:szCs w:val="22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3713"/>
        <w:gridCol w:w="5501"/>
      </w:tblGrid>
      <w:tr w:rsidR="000F0C59" w:rsidRPr="0057156E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Naziv naručioca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F418DB" w:rsidRPr="0057156E" w:rsidRDefault="00F418DB" w:rsidP="00F418DB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 xml:space="preserve">Opština Pljevlja, </w:t>
            </w:r>
          </w:p>
          <w:p w:rsidR="000F0C59" w:rsidRPr="0057156E" w:rsidRDefault="00624907" w:rsidP="00624907">
            <w:pPr>
              <w:tabs>
                <w:tab w:val="right" w:pos="3402"/>
              </w:tabs>
              <w:jc w:val="both"/>
              <w:rPr>
                <w:bCs/>
              </w:rPr>
            </w:pPr>
            <w:r w:rsidRPr="0057156E">
              <w:rPr>
                <w:bCs/>
                <w:sz w:val="22"/>
                <w:szCs w:val="22"/>
              </w:rPr>
              <w:t>Sekretarijat za stambeno komunalne poslove, saobraćaj i vode</w:t>
            </w:r>
          </w:p>
        </w:tc>
      </w:tr>
      <w:tr w:rsidR="000F0C59" w:rsidRPr="0057156E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sz w:val="22"/>
                <w:szCs w:val="22"/>
              </w:rPr>
              <w:t>Ovlašćeno lice naručioca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57156E" w:rsidRDefault="00BA3FF0" w:rsidP="00624907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m</w:t>
            </w:r>
            <w:r w:rsidR="00624907" w:rsidRPr="0057156E">
              <w:rPr>
                <w:rFonts w:eastAsia="Calibri"/>
                <w:iCs/>
                <w:sz w:val="22"/>
                <w:szCs w:val="22"/>
              </w:rPr>
              <w:t>r Zoran Čolović, sekretar</w:t>
            </w:r>
          </w:p>
        </w:tc>
      </w:tr>
      <w:tr w:rsidR="000F0C59" w:rsidRPr="0057156E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sz w:val="22"/>
                <w:szCs w:val="22"/>
              </w:rPr>
              <w:t>Kontakt osoba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57156E" w:rsidRDefault="00495FA8" w:rsidP="00624907">
            <w:pPr>
              <w:rPr>
                <w:rFonts w:eastAsia="Calibri"/>
                <w:iCs/>
              </w:rPr>
            </w:pPr>
            <w:r w:rsidRPr="0057156E">
              <w:rPr>
                <w:sz w:val="22"/>
                <w:szCs w:val="22"/>
                <w:shd w:val="clear" w:color="auto" w:fill="FFFFFF"/>
              </w:rPr>
              <w:t>Vule Macanović, dipl.inž.maš. 069/309-365</w:t>
            </w:r>
          </w:p>
        </w:tc>
      </w:tr>
      <w:tr w:rsidR="000F0C59" w:rsidRPr="0057156E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sz w:val="22"/>
                <w:szCs w:val="22"/>
              </w:rPr>
              <w:t>Adresa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57156E" w:rsidRDefault="00F418DB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Ulica kralja Petra I br. 48</w:t>
            </w:r>
          </w:p>
        </w:tc>
      </w:tr>
      <w:tr w:rsidR="000F0C59" w:rsidRPr="0057156E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sz w:val="22"/>
                <w:szCs w:val="22"/>
              </w:rPr>
              <w:t>Grad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57156E" w:rsidRDefault="00F418DB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Pljevlja</w:t>
            </w:r>
          </w:p>
        </w:tc>
      </w:tr>
      <w:tr w:rsidR="000F0C59" w:rsidRPr="0057156E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Poštanski broj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57156E" w:rsidRDefault="00F418DB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84210</w:t>
            </w:r>
          </w:p>
        </w:tc>
      </w:tr>
      <w:tr w:rsidR="000F0C59" w:rsidRPr="0057156E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sz w:val="22"/>
                <w:szCs w:val="22"/>
              </w:rPr>
              <w:t>Identifikacioni broj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57156E" w:rsidRDefault="00F418DB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02019868</w:t>
            </w:r>
          </w:p>
        </w:tc>
      </w:tr>
    </w:tbl>
    <w:p w:rsidR="000F0C59" w:rsidRPr="0057156E" w:rsidRDefault="000F0C59" w:rsidP="000F0C59">
      <w:pPr>
        <w:spacing w:line="276" w:lineRule="auto"/>
        <w:rPr>
          <w:rFonts w:eastAsia="Calibri"/>
          <w:sz w:val="22"/>
          <w:szCs w:val="22"/>
        </w:rPr>
      </w:pPr>
    </w:p>
    <w:p w:rsidR="000F0C59" w:rsidRPr="0057156E" w:rsidRDefault="000F0C59" w:rsidP="000F0C59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57156E">
        <w:rPr>
          <w:b/>
          <w:color w:val="000000"/>
          <w:spacing w:val="15"/>
          <w:sz w:val="22"/>
          <w:szCs w:val="22"/>
        </w:rPr>
        <w:t>Podaci o postupku javne nabavke</w:t>
      </w: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4749"/>
        <w:gridCol w:w="4465"/>
      </w:tblGrid>
      <w:tr w:rsidR="000F0C59" w:rsidRPr="0057156E" w:rsidTr="00C55BC6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lastRenderedPageBreak/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57156E" w:rsidRDefault="00F418DB" w:rsidP="00495FA8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 xml:space="preserve">PV </w:t>
            </w:r>
            <w:r w:rsidR="00495FA8" w:rsidRPr="0057156E">
              <w:rPr>
                <w:rFonts w:eastAsia="Calibri"/>
                <w:iCs/>
                <w:sz w:val="22"/>
                <w:szCs w:val="22"/>
              </w:rPr>
              <w:t>10</w:t>
            </w:r>
            <w:r w:rsidRPr="0057156E">
              <w:rPr>
                <w:rFonts w:eastAsia="Calibri"/>
                <w:iCs/>
                <w:sz w:val="22"/>
                <w:szCs w:val="22"/>
              </w:rPr>
              <w:t>/2</w:t>
            </w:r>
            <w:r w:rsidR="00624907" w:rsidRPr="0057156E">
              <w:rPr>
                <w:rFonts w:eastAsia="Calibri"/>
                <w:iCs/>
                <w:sz w:val="22"/>
                <w:szCs w:val="22"/>
              </w:rPr>
              <w:t>1</w:t>
            </w:r>
          </w:p>
        </w:tc>
      </w:tr>
      <w:tr w:rsidR="000F0C59" w:rsidRPr="0057156E" w:rsidTr="00C55BC6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57156E" w:rsidRDefault="00F418DB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otvoreni postupak</w:t>
            </w:r>
          </w:p>
        </w:tc>
      </w:tr>
      <w:tr w:rsidR="000F0C59" w:rsidRPr="0057156E" w:rsidTr="00C55BC6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57156E" w:rsidRDefault="00495FA8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roba</w:t>
            </w:r>
          </w:p>
        </w:tc>
      </w:tr>
      <w:tr w:rsidR="000F0C59" w:rsidRPr="0057156E" w:rsidTr="00495FA8">
        <w:trPr>
          <w:trHeight w:val="998"/>
        </w:trPr>
        <w:tc>
          <w:tcPr>
            <w:tcW w:w="4749" w:type="dxa"/>
            <w:shd w:val="clear" w:color="auto" w:fill="F2F2F2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495FA8" w:rsidRPr="0057156E" w:rsidRDefault="00495FA8" w:rsidP="00C55BC6">
            <w:pPr>
              <w:rPr>
                <w:bCs/>
              </w:rPr>
            </w:pPr>
            <w:r w:rsidRPr="0057156E">
              <w:rPr>
                <w:sz w:val="22"/>
                <w:szCs w:val="22"/>
              </w:rPr>
              <w:t>Nabavka mehanizacije i opreme za preduzeća čiji je osnivač Opština</w:t>
            </w:r>
            <w:r w:rsidRPr="0057156E">
              <w:rPr>
                <w:bCs/>
                <w:sz w:val="22"/>
                <w:szCs w:val="22"/>
              </w:rPr>
              <w:t>,</w:t>
            </w:r>
          </w:p>
          <w:p w:rsidR="000F0C59" w:rsidRPr="0057156E" w:rsidRDefault="00495FA8" w:rsidP="00C55BC6">
            <w:pPr>
              <w:rPr>
                <w:rFonts w:eastAsia="Calibri"/>
                <w:iCs/>
              </w:rPr>
            </w:pPr>
            <w:r w:rsidRPr="0057156E">
              <w:rPr>
                <w:sz w:val="22"/>
                <w:szCs w:val="22"/>
                <w:lang w:val="es-MX"/>
              </w:rPr>
              <w:t xml:space="preserve">Partija 1: </w:t>
            </w:r>
            <w:r w:rsidRPr="0057156E">
              <w:rPr>
                <w:sz w:val="22"/>
                <w:szCs w:val="22"/>
              </w:rPr>
              <w:t>Nabavka novog utovarivača</w:t>
            </w:r>
          </w:p>
        </w:tc>
      </w:tr>
      <w:tr w:rsidR="000F0C59" w:rsidRPr="0057156E" w:rsidTr="00C55BC6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57156E" w:rsidRDefault="0057156E" w:rsidP="00C55BC6">
            <w:pPr>
              <w:rPr>
                <w:rFonts w:eastAsia="Calibri"/>
                <w:iCs/>
              </w:rPr>
            </w:pPr>
            <w:r w:rsidRPr="0057156E">
              <w:rPr>
                <w:sz w:val="22"/>
                <w:szCs w:val="22"/>
              </w:rPr>
              <w:t>34144000 - Motorna vozila za posebne namjene</w:t>
            </w:r>
          </w:p>
        </w:tc>
      </w:tr>
      <w:tr w:rsidR="000F0C59" w:rsidRPr="0057156E" w:rsidTr="00C55BC6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57156E" w:rsidRDefault="000F0C59" w:rsidP="00C55BC6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57156E" w:rsidRDefault="00495FA8" w:rsidP="00F418DB">
            <w:pPr>
              <w:rPr>
                <w:rFonts w:eastAsia="Calibri"/>
                <w:iCs/>
              </w:rPr>
            </w:pPr>
            <w:r w:rsidRPr="0057156E">
              <w:rPr>
                <w:rFonts w:eastAsia="Calibri"/>
                <w:iCs/>
                <w:sz w:val="22"/>
                <w:szCs w:val="22"/>
              </w:rPr>
              <w:t>Po partijama:</w:t>
            </w:r>
          </w:p>
          <w:p w:rsidR="00495FA8" w:rsidRPr="0057156E" w:rsidRDefault="00495FA8" w:rsidP="00F418DB">
            <w:pPr>
              <w:rPr>
                <w:rFonts w:eastAsia="Calibri"/>
                <w:iCs/>
              </w:rPr>
            </w:pPr>
            <w:r w:rsidRPr="0057156E">
              <w:rPr>
                <w:sz w:val="22"/>
                <w:szCs w:val="22"/>
                <w:lang w:val="es-MX"/>
              </w:rPr>
              <w:t xml:space="preserve">Partija 1: </w:t>
            </w:r>
            <w:r w:rsidRPr="0057156E">
              <w:rPr>
                <w:sz w:val="22"/>
                <w:szCs w:val="22"/>
              </w:rPr>
              <w:t>Nabavka novog utovarivača</w:t>
            </w:r>
          </w:p>
        </w:tc>
      </w:tr>
      <w:tr w:rsidR="00F418DB" w:rsidRPr="0057156E" w:rsidTr="00C55BC6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F418DB" w:rsidRPr="0057156E" w:rsidRDefault="00F418DB" w:rsidP="00F418DB">
            <w:pPr>
              <w:rPr>
                <w:rFonts w:eastAsia="Calibri"/>
                <w:iCs/>
              </w:rPr>
            </w:pPr>
            <w:r w:rsidRPr="0057156E">
              <w:rPr>
                <w:color w:val="000000"/>
                <w:spacing w:val="15"/>
                <w:sz w:val="22"/>
                <w:szCs w:val="22"/>
              </w:rPr>
              <w:t xml:space="preserve">Procijenjena vrijednost javne nabavke u cjelini 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F418DB" w:rsidRPr="0057156E" w:rsidRDefault="00495FA8" w:rsidP="00F418DB">
            <w:pPr>
              <w:rPr>
                <w:rFonts w:eastAsia="Calibri"/>
                <w:iCs/>
              </w:rPr>
            </w:pPr>
            <w:r w:rsidRPr="0057156E">
              <w:rPr>
                <w:sz w:val="22"/>
                <w:szCs w:val="22"/>
              </w:rPr>
              <w:t>130.000,00 €  bez PDV</w:t>
            </w:r>
          </w:p>
        </w:tc>
      </w:tr>
    </w:tbl>
    <w:p w:rsidR="000F0C59" w:rsidRPr="0057156E" w:rsidRDefault="000F0C59" w:rsidP="000F0C59">
      <w:pPr>
        <w:rPr>
          <w:rFonts w:eastAsia="Calibri"/>
          <w:iCs/>
          <w:sz w:val="22"/>
          <w:szCs w:val="22"/>
        </w:rPr>
      </w:pPr>
    </w:p>
    <w:p w:rsidR="00F418DB" w:rsidRPr="0057156E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57156E" w:rsidRDefault="00F418DB" w:rsidP="00F418DB">
      <w:pPr>
        <w:numPr>
          <w:ilvl w:val="0"/>
          <w:numId w:val="1"/>
        </w:numPr>
        <w:spacing w:after="160" w:line="259" w:lineRule="auto"/>
        <w:ind w:left="0"/>
        <w:jc w:val="both"/>
        <w:rPr>
          <w:b/>
          <w:color w:val="000000"/>
          <w:spacing w:val="15"/>
          <w:sz w:val="22"/>
          <w:szCs w:val="22"/>
        </w:rPr>
      </w:pPr>
      <w:r w:rsidRPr="0057156E">
        <w:rPr>
          <w:b/>
          <w:color w:val="000000"/>
          <w:spacing w:val="15"/>
          <w:sz w:val="22"/>
          <w:szCs w:val="22"/>
        </w:rPr>
        <w:t>Podaci o podnesenim inicijalnim/konačnim ponudama</w:t>
      </w:r>
      <w:r w:rsidRPr="0057156E">
        <w:rPr>
          <w:b/>
          <w:color w:val="000000"/>
          <w:spacing w:val="15"/>
          <w:sz w:val="22"/>
          <w:szCs w:val="22"/>
          <w:vertAlign w:val="superscript"/>
        </w:rPr>
        <w:footnoteReference w:id="2"/>
      </w:r>
      <w:r w:rsidRPr="0057156E">
        <w:rPr>
          <w:b/>
          <w:color w:val="000000"/>
          <w:spacing w:val="15"/>
          <w:sz w:val="22"/>
          <w:szCs w:val="22"/>
        </w:rPr>
        <w:t xml:space="preserve"> </w:t>
      </w: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88"/>
        <w:gridCol w:w="2600"/>
        <w:gridCol w:w="2298"/>
        <w:gridCol w:w="2298"/>
      </w:tblGrid>
      <w:tr w:rsidR="00857BF0" w:rsidRPr="0057156E" w:rsidTr="00211C12">
        <w:trPr>
          <w:trHeight w:val="577"/>
          <w:jc w:val="center"/>
        </w:trPr>
        <w:tc>
          <w:tcPr>
            <w:tcW w:w="2388" w:type="dxa"/>
            <w:shd w:val="clear" w:color="auto" w:fill="D9D9D9"/>
            <w:vAlign w:val="center"/>
          </w:tcPr>
          <w:p w:rsidR="00857BF0" w:rsidRPr="0057156E" w:rsidRDefault="00857BF0" w:rsidP="00211C12">
            <w:pPr>
              <w:jc w:val="center"/>
              <w:rPr>
                <w:rFonts w:eastAsia="Calibri"/>
                <w:b/>
                <w:bCs/>
              </w:rPr>
            </w:pPr>
            <w:r w:rsidRPr="0057156E">
              <w:rPr>
                <w:rFonts w:eastAsia="Calibri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2600" w:type="dxa"/>
            <w:shd w:val="clear" w:color="auto" w:fill="D9D9D9"/>
            <w:vAlign w:val="center"/>
          </w:tcPr>
          <w:p w:rsidR="00857BF0" w:rsidRPr="0057156E" w:rsidRDefault="00857BF0" w:rsidP="00211C12">
            <w:pPr>
              <w:jc w:val="center"/>
              <w:rPr>
                <w:rFonts w:eastAsia="Calibri"/>
                <w:b/>
                <w:bCs/>
              </w:rPr>
            </w:pPr>
            <w:r w:rsidRPr="0057156E">
              <w:rPr>
                <w:rFonts w:eastAsia="Calibri"/>
                <w:b/>
                <w:bCs/>
                <w:sz w:val="22"/>
                <w:szCs w:val="22"/>
              </w:rPr>
              <w:t>Šifra ponude</w:t>
            </w:r>
          </w:p>
        </w:tc>
        <w:tc>
          <w:tcPr>
            <w:tcW w:w="2298" w:type="dxa"/>
            <w:shd w:val="clear" w:color="auto" w:fill="D9D9D9"/>
          </w:tcPr>
          <w:p w:rsidR="00857BF0" w:rsidRPr="0057156E" w:rsidRDefault="00857BF0" w:rsidP="00211C12">
            <w:pPr>
              <w:jc w:val="center"/>
              <w:rPr>
                <w:rFonts w:eastAsia="Calibri"/>
                <w:b/>
                <w:bCs/>
              </w:rPr>
            </w:pPr>
            <w:r w:rsidRPr="0057156E">
              <w:rPr>
                <w:rFonts w:eastAsia="Calibri"/>
                <w:b/>
                <w:bCs/>
                <w:sz w:val="22"/>
                <w:szCs w:val="22"/>
              </w:rPr>
              <w:t xml:space="preserve">Datum i vrijeme podnošenja </w:t>
            </w:r>
          </w:p>
        </w:tc>
        <w:tc>
          <w:tcPr>
            <w:tcW w:w="2298" w:type="dxa"/>
            <w:shd w:val="clear" w:color="auto" w:fill="D9D9D9"/>
          </w:tcPr>
          <w:p w:rsidR="00857BF0" w:rsidRPr="0057156E" w:rsidRDefault="00857BF0" w:rsidP="00211C12">
            <w:pPr>
              <w:jc w:val="center"/>
              <w:rPr>
                <w:rFonts w:eastAsia="Calibri"/>
                <w:b/>
                <w:bCs/>
              </w:rPr>
            </w:pPr>
            <w:r w:rsidRPr="0057156E">
              <w:rPr>
                <w:rFonts w:eastAsia="Calibri"/>
                <w:b/>
                <w:bCs/>
                <w:sz w:val="22"/>
                <w:szCs w:val="22"/>
              </w:rPr>
              <w:t>Ukupna cijena</w:t>
            </w:r>
          </w:p>
        </w:tc>
      </w:tr>
      <w:tr w:rsidR="00857BF0" w:rsidRPr="0057156E" w:rsidTr="00211C12">
        <w:trPr>
          <w:trHeight w:val="577"/>
          <w:jc w:val="center"/>
        </w:trPr>
        <w:tc>
          <w:tcPr>
            <w:tcW w:w="2388" w:type="dxa"/>
            <w:vAlign w:val="center"/>
          </w:tcPr>
          <w:p w:rsidR="00857BF0" w:rsidRPr="0057156E" w:rsidRDefault="00857BF0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 xml:space="preserve">WEST MACHINES DOO BAR  </w:t>
            </w:r>
          </w:p>
        </w:tc>
        <w:tc>
          <w:tcPr>
            <w:tcW w:w="2600" w:type="dxa"/>
            <w:vAlign w:val="center"/>
          </w:tcPr>
          <w:p w:rsidR="00857BF0" w:rsidRPr="0057156E" w:rsidRDefault="00857BF0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6725</w:t>
            </w:r>
          </w:p>
        </w:tc>
        <w:tc>
          <w:tcPr>
            <w:tcW w:w="2298" w:type="dxa"/>
          </w:tcPr>
          <w:p w:rsidR="00857BF0" w:rsidRPr="0057156E" w:rsidRDefault="00857BF0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07.07.2021. 23:55</w:t>
            </w:r>
          </w:p>
        </w:tc>
        <w:tc>
          <w:tcPr>
            <w:tcW w:w="2298" w:type="dxa"/>
          </w:tcPr>
          <w:p w:rsidR="00857BF0" w:rsidRPr="0057156E" w:rsidRDefault="00857BF0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119.900,00 EUR</w:t>
            </w:r>
          </w:p>
        </w:tc>
      </w:tr>
      <w:tr w:rsidR="00857BF0" w:rsidRPr="0057156E" w:rsidTr="00211C12">
        <w:trPr>
          <w:trHeight w:val="577"/>
          <w:jc w:val="center"/>
        </w:trPr>
        <w:tc>
          <w:tcPr>
            <w:tcW w:w="2388" w:type="dxa"/>
            <w:vAlign w:val="center"/>
          </w:tcPr>
          <w:p w:rsidR="00857BF0" w:rsidRPr="0057156E" w:rsidRDefault="00857BF0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 xml:space="preserve">Lager d.o.o. Posušje  </w:t>
            </w:r>
          </w:p>
        </w:tc>
        <w:tc>
          <w:tcPr>
            <w:tcW w:w="2600" w:type="dxa"/>
            <w:vAlign w:val="center"/>
          </w:tcPr>
          <w:p w:rsidR="00857BF0" w:rsidRPr="0057156E" w:rsidRDefault="00857BF0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6596</w:t>
            </w:r>
          </w:p>
        </w:tc>
        <w:tc>
          <w:tcPr>
            <w:tcW w:w="2298" w:type="dxa"/>
          </w:tcPr>
          <w:p w:rsidR="00857BF0" w:rsidRPr="0057156E" w:rsidRDefault="00857BF0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08.07.2021. 08:12</w:t>
            </w:r>
          </w:p>
        </w:tc>
        <w:tc>
          <w:tcPr>
            <w:tcW w:w="2298" w:type="dxa"/>
          </w:tcPr>
          <w:p w:rsidR="00857BF0" w:rsidRPr="0057156E" w:rsidRDefault="00857BF0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128.900,00 EUR</w:t>
            </w:r>
          </w:p>
        </w:tc>
      </w:tr>
    </w:tbl>
    <w:p w:rsidR="00C72612" w:rsidRPr="0057156E" w:rsidRDefault="00C72612" w:rsidP="00C72612">
      <w:pPr>
        <w:spacing w:after="160" w:line="259" w:lineRule="auto"/>
        <w:jc w:val="both"/>
        <w:rPr>
          <w:b/>
          <w:color w:val="000000"/>
          <w:spacing w:val="15"/>
          <w:sz w:val="22"/>
          <w:szCs w:val="22"/>
        </w:rPr>
      </w:pPr>
    </w:p>
    <w:p w:rsidR="00F418DB" w:rsidRPr="0057156E" w:rsidRDefault="00F418DB" w:rsidP="00F418DB">
      <w:pPr>
        <w:numPr>
          <w:ilvl w:val="0"/>
          <w:numId w:val="1"/>
        </w:numPr>
        <w:spacing w:after="200" w:line="276" w:lineRule="auto"/>
        <w:ind w:left="0" w:hanging="284"/>
        <w:contextualSpacing/>
        <w:rPr>
          <w:rFonts w:eastAsia="Calibri"/>
          <w:b/>
          <w:sz w:val="22"/>
          <w:szCs w:val="22"/>
        </w:rPr>
      </w:pPr>
      <w:r w:rsidRPr="0057156E">
        <w:rPr>
          <w:rFonts w:eastAsia="Calibri"/>
          <w:b/>
          <w:sz w:val="22"/>
          <w:szCs w:val="22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57156E" w:rsidTr="00D65E51">
        <w:trPr>
          <w:trHeight w:val="372"/>
        </w:trPr>
        <w:tc>
          <w:tcPr>
            <w:tcW w:w="9209" w:type="dxa"/>
            <w:shd w:val="clear" w:color="auto" w:fill="auto"/>
          </w:tcPr>
          <w:p w:rsidR="00F418DB" w:rsidRPr="0057156E" w:rsidRDefault="00FA3B6A" w:rsidP="00D65E51">
            <w:pPr>
              <w:rPr>
                <w:color w:val="000000"/>
                <w:spacing w:val="15"/>
              </w:rPr>
            </w:pPr>
            <w:r w:rsidRPr="0057156E">
              <w:rPr>
                <w:color w:val="000000"/>
                <w:spacing w:val="15"/>
                <w:sz w:val="22"/>
                <w:szCs w:val="22"/>
              </w:rPr>
              <w:t>-Nije bilo neotvorenih ponuda.</w:t>
            </w:r>
          </w:p>
        </w:tc>
      </w:tr>
    </w:tbl>
    <w:p w:rsidR="00F418DB" w:rsidRPr="0057156E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57156E" w:rsidRDefault="00F418DB" w:rsidP="00F418DB">
      <w:pPr>
        <w:numPr>
          <w:ilvl w:val="0"/>
          <w:numId w:val="1"/>
        </w:numPr>
        <w:spacing w:after="200" w:line="276" w:lineRule="auto"/>
        <w:ind w:left="0" w:hanging="284"/>
        <w:contextualSpacing/>
        <w:rPr>
          <w:rFonts w:eastAsia="Calibri"/>
          <w:b/>
          <w:sz w:val="22"/>
          <w:szCs w:val="22"/>
        </w:rPr>
      </w:pPr>
      <w:r w:rsidRPr="0057156E">
        <w:rPr>
          <w:rFonts w:eastAsia="Calibri"/>
          <w:b/>
          <w:sz w:val="22"/>
          <w:szCs w:val="22"/>
        </w:rPr>
        <w:t>Podaci o kandidatima/ponuđačima koji su isklučeni iz postupaka javne nabavke iz razloga navedenih u Obavještenju o isključenju broj _________ od dana___________</w:t>
      </w:r>
    </w:p>
    <w:p w:rsidR="00F418DB" w:rsidRPr="0057156E" w:rsidRDefault="00F418DB" w:rsidP="00F418DB">
      <w:pPr>
        <w:spacing w:after="200" w:line="276" w:lineRule="auto"/>
        <w:contextualSpacing/>
        <w:rPr>
          <w:rFonts w:eastAsia="Calibri"/>
          <w:b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57156E" w:rsidTr="00D63CB4">
        <w:tc>
          <w:tcPr>
            <w:tcW w:w="9209" w:type="dxa"/>
            <w:shd w:val="clear" w:color="auto" w:fill="auto"/>
          </w:tcPr>
          <w:p w:rsidR="00F418DB" w:rsidRPr="0057156E" w:rsidRDefault="00F418DB" w:rsidP="00D63CB4">
            <w:pPr>
              <w:rPr>
                <w:b/>
                <w:color w:val="000000"/>
                <w:spacing w:val="15"/>
              </w:rPr>
            </w:pPr>
            <w:r w:rsidRPr="0057156E">
              <w:rPr>
                <w:b/>
                <w:color w:val="000000"/>
                <w:spacing w:val="15"/>
                <w:sz w:val="22"/>
                <w:szCs w:val="22"/>
              </w:rPr>
              <w:t>/</w:t>
            </w:r>
          </w:p>
        </w:tc>
      </w:tr>
    </w:tbl>
    <w:p w:rsidR="00F418DB" w:rsidRPr="0057156E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57156E" w:rsidRDefault="00F418DB" w:rsidP="00F418DB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57156E">
        <w:rPr>
          <w:b/>
          <w:color w:val="000000"/>
          <w:spacing w:val="15"/>
          <w:sz w:val="22"/>
          <w:szCs w:val="22"/>
        </w:rPr>
        <w:t>Podaci o ponudama koje su neispravne sa razlozima neispravnosti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57156E" w:rsidTr="00BB5AF3">
        <w:tc>
          <w:tcPr>
            <w:tcW w:w="9209" w:type="dxa"/>
            <w:shd w:val="clear" w:color="auto" w:fill="auto"/>
          </w:tcPr>
          <w:p w:rsidR="00F418DB" w:rsidRPr="0057156E" w:rsidRDefault="00857BF0" w:rsidP="00BB5AF3">
            <w:r w:rsidRPr="0057156E">
              <w:rPr>
                <w:sz w:val="22"/>
                <w:szCs w:val="22"/>
              </w:rPr>
              <w:t>Neisp</w:t>
            </w:r>
            <w:r w:rsidR="0033607A">
              <w:rPr>
                <w:sz w:val="22"/>
                <w:szCs w:val="22"/>
              </w:rPr>
              <w:t>ravna p</w:t>
            </w:r>
            <w:r w:rsidRPr="0057156E">
              <w:rPr>
                <w:sz w:val="22"/>
                <w:szCs w:val="22"/>
              </w:rPr>
              <w:t xml:space="preserve">onuda WEST MACHINES DOO BAR  </w:t>
            </w:r>
          </w:p>
          <w:p w:rsidR="00857BF0" w:rsidRPr="0057156E" w:rsidRDefault="00857BF0" w:rsidP="00857BF0">
            <w:pPr>
              <w:autoSpaceDE w:val="0"/>
              <w:autoSpaceDN w:val="0"/>
              <w:adjustRightInd w:val="0"/>
            </w:pPr>
            <w:r w:rsidRPr="0057156E">
              <w:rPr>
                <w:sz w:val="22"/>
                <w:szCs w:val="22"/>
              </w:rPr>
              <w:t xml:space="preserve">U skladu sa članom 111 Zakona o javnim nabavkama Naručilac je tenderskom dokumentacijom  predvidio obavezu ponuđača da u ponudi dostave Izjavu privrednog subjekta, čiji je obrazac i sadržaj definisan Pravilnikom o obrascu izjave privrednog subjekta </w:t>
            </w:r>
            <w:r w:rsidRPr="0057156E">
              <w:rPr>
                <w:rFonts w:eastAsia="Calibri"/>
                <w:sz w:val="22"/>
                <w:szCs w:val="22"/>
              </w:rPr>
              <w:t>(“Službeni list CG”, broj 71/20 od 16. Jula 2020. godine).</w:t>
            </w:r>
          </w:p>
          <w:p w:rsidR="00857BF0" w:rsidRPr="0057156E" w:rsidRDefault="00857BF0" w:rsidP="00857BF0">
            <w:pPr>
              <w:autoSpaceDE w:val="0"/>
              <w:autoSpaceDN w:val="0"/>
              <w:adjustRightInd w:val="0"/>
            </w:pPr>
            <w:r w:rsidRPr="0057156E">
              <w:rPr>
                <w:sz w:val="22"/>
                <w:szCs w:val="22"/>
              </w:rPr>
              <w:t xml:space="preserve">Shodno članu 111 stav 4 Zakona o javnim nabavkama </w:t>
            </w:r>
            <w:r w:rsidRPr="0057156E">
              <w:rPr>
                <w:rFonts w:eastAsia="Calibri"/>
                <w:sz w:val="22"/>
                <w:szCs w:val="22"/>
              </w:rPr>
              <w:t>(“Službeni list CG”, broj 74/19)</w:t>
            </w:r>
            <w:r w:rsidRPr="0057156E">
              <w:rPr>
                <w:sz w:val="22"/>
                <w:szCs w:val="22"/>
              </w:rPr>
              <w:t xml:space="preserve"> “Izjavom iz stava 1 ovog člana podnosilac prijave za kvalifikaciju, odnosno ponude, garantuje da ispunjava obavezne uslove za učešće u postupku javne nabavke i druge uslove utvrđene tenderskom </w:t>
            </w:r>
            <w:r w:rsidRPr="0057156E">
              <w:rPr>
                <w:sz w:val="22"/>
                <w:szCs w:val="22"/>
              </w:rPr>
              <w:lastRenderedPageBreak/>
              <w:t>dokumentacijom”.</w:t>
            </w:r>
          </w:p>
          <w:p w:rsidR="00857BF0" w:rsidRPr="0057156E" w:rsidRDefault="00857BF0" w:rsidP="00857BF0">
            <w:pPr>
              <w:spacing w:after="160"/>
            </w:pPr>
            <w:r w:rsidRPr="0057156E">
              <w:rPr>
                <w:sz w:val="22"/>
                <w:szCs w:val="22"/>
              </w:rPr>
              <w:t>Ponuđač WEST MACHINES DOO BAR  dostavio samo prvu (skeniranu) stranicu Izjave.</w:t>
            </w:r>
          </w:p>
          <w:p w:rsidR="00857BF0" w:rsidRPr="0057156E" w:rsidRDefault="00857BF0" w:rsidP="00857BF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7156E">
              <w:rPr>
                <w:rFonts w:eastAsia="Calibri"/>
                <w:sz w:val="22"/>
                <w:szCs w:val="22"/>
              </w:rPr>
              <w:t>Naručilac nije u mogućnosti da provjeri podatke iz Izjave jer ista nije kompletna, pa je ponuda ovog ponuđača prema odredbama člana 133 stav 1 tačka1 i 2 neispravna.</w:t>
            </w:r>
          </w:p>
          <w:p w:rsidR="00857BF0" w:rsidRPr="0057156E" w:rsidRDefault="00857BF0" w:rsidP="00857BF0">
            <w:pPr>
              <w:autoSpaceDE w:val="0"/>
              <w:autoSpaceDN w:val="0"/>
              <w:adjustRightInd w:val="0"/>
            </w:pPr>
            <w:r w:rsidRPr="0057156E">
              <w:rPr>
                <w:rFonts w:eastAsia="Calibri"/>
                <w:sz w:val="22"/>
                <w:szCs w:val="22"/>
              </w:rPr>
              <w:t xml:space="preserve">  “ </w:t>
            </w:r>
            <w:r w:rsidRPr="0057156E">
              <w:rPr>
                <w:sz w:val="22"/>
                <w:szCs w:val="22"/>
              </w:rPr>
              <w:t>Neispravna ponuda je ponuda:</w:t>
            </w:r>
          </w:p>
          <w:p w:rsidR="00857BF0" w:rsidRPr="0057156E" w:rsidRDefault="00857BF0" w:rsidP="00857BF0">
            <w:pPr>
              <w:autoSpaceDE w:val="0"/>
              <w:autoSpaceDN w:val="0"/>
              <w:adjustRightInd w:val="0"/>
            </w:pPr>
            <w:r w:rsidRPr="0057156E">
              <w:rPr>
                <w:sz w:val="22"/>
                <w:szCs w:val="22"/>
              </w:rPr>
              <w:t xml:space="preserve">1) koja nije sačinjena na način utvrđen tenderskom dokumentacijom u skladu sa ovim zakonom </w:t>
            </w:r>
          </w:p>
          <w:p w:rsidR="00857BF0" w:rsidRDefault="00857BF0" w:rsidP="00857BF0">
            <w:pPr>
              <w:rPr>
                <w:sz w:val="22"/>
                <w:szCs w:val="22"/>
              </w:rPr>
            </w:pPr>
            <w:r w:rsidRPr="0057156E">
              <w:rPr>
                <w:sz w:val="22"/>
                <w:szCs w:val="22"/>
              </w:rPr>
              <w:t>2) uz koju nije dostavljena izjava privrednog subjekta iz člana 111 ovog zakona”.</w:t>
            </w:r>
          </w:p>
          <w:p w:rsidR="0033607A" w:rsidRDefault="0033607A" w:rsidP="00857BF0">
            <w:pPr>
              <w:rPr>
                <w:sz w:val="22"/>
                <w:szCs w:val="22"/>
              </w:rPr>
            </w:pPr>
          </w:p>
          <w:p w:rsidR="0033607A" w:rsidRDefault="0033607A" w:rsidP="00857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Izdvojeno mišljenje člana komisije:</w:t>
            </w:r>
          </w:p>
          <w:p w:rsidR="0033607A" w:rsidRDefault="0033607A" w:rsidP="00E3792A">
            <w:pPr>
              <w:jc w:val="both"/>
            </w:pPr>
            <w:r>
              <w:rPr>
                <w:color w:val="000000"/>
              </w:rPr>
              <w:t xml:space="preserve">U postupku pregleda, ocjene  i vrednovanja ponuda za otvoreni postupaka javne nabavke - </w:t>
            </w:r>
            <w:r w:rsidRPr="00F04B42">
              <w:rPr>
                <w:color w:val="000000"/>
                <w:lang w:val="es-MX"/>
              </w:rPr>
              <w:t xml:space="preserve">Nabavka </w:t>
            </w:r>
            <w:r w:rsidRPr="00F04B42">
              <w:t>mehanizacije i opreme za preduzeća čiji je osnivač Opština, po partijama:</w:t>
            </w:r>
            <w:r w:rsidRPr="00F04B42">
              <w:rPr>
                <w:color w:val="000000"/>
                <w:lang w:val="es-MX"/>
              </w:rPr>
              <w:t xml:space="preserve"> Partija 1: </w:t>
            </w:r>
            <w:r w:rsidRPr="00F04B42">
              <w:t>Nabavka novog utovarivač</w:t>
            </w:r>
            <w:r>
              <w:t>a, br. PV 10/21 od 28.05.2021. godine čl</w:t>
            </w:r>
            <w:r>
              <w:rPr>
                <w:color w:val="000000"/>
              </w:rPr>
              <w:t xml:space="preserve">an Komisije za sprovođenje postupaka javne nabavke Vule Macanović dipl.inž.mašinstva je izvojio mišljenje: </w:t>
            </w:r>
            <w:r w:rsidRPr="00B65B75">
              <w:t xml:space="preserve">  </w:t>
            </w:r>
          </w:p>
          <w:p w:rsidR="0033607A" w:rsidRPr="00E3792A" w:rsidRDefault="0033607A" w:rsidP="00E3792A">
            <w:pPr>
              <w:jc w:val="both"/>
              <w:rPr>
                <w:color w:val="000000"/>
                <w:spacing w:val="15"/>
                <w:sz w:val="22"/>
                <w:szCs w:val="22"/>
              </w:rPr>
            </w:pPr>
            <w:r w:rsidRPr="00E3792A">
              <w:rPr>
                <w:sz w:val="22"/>
                <w:szCs w:val="22"/>
              </w:rPr>
              <w:t>“Smatram da je ponuda ponuđača  WEST MACHINES DOO iz Bara potpuna I ispravna što je ponuđač dokazao  dostavljanjem neophodnih dokaza koje je od ponuđača tražila Komisija za sprovođenje postupaka javne nabavke. Imajući u vidu da tehničke karakteristike ponuđene mašine od strane ponuđača WEST MACHINES DOO iz Bara odgovaraju traženim karakteristikama a ponuđena cijena je niža od ponuđene cijene ponuđača Lager doo Posušje, smatram da ponuda ponuđača WEST MACHINES DOO iz Bara treba da bude prihvaćena I ocijenjena kao prvorangirana, te u daljem postupku sa ponudom ponuđača WEST MACHINES DOO iz Bara  postupati kao sa prvorangiranim ponuđačem.</w:t>
            </w:r>
          </w:p>
        </w:tc>
      </w:tr>
    </w:tbl>
    <w:p w:rsidR="00F418DB" w:rsidRPr="0057156E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57156E" w:rsidRDefault="00F418DB" w:rsidP="00F418DB">
      <w:pPr>
        <w:numPr>
          <w:ilvl w:val="0"/>
          <w:numId w:val="1"/>
        </w:numPr>
        <w:spacing w:after="160" w:line="259" w:lineRule="auto"/>
        <w:ind w:left="0" w:hanging="284"/>
        <w:contextualSpacing/>
        <w:rPr>
          <w:b/>
          <w:color w:val="000000"/>
          <w:spacing w:val="15"/>
          <w:sz w:val="22"/>
          <w:szCs w:val="22"/>
        </w:rPr>
      </w:pPr>
      <w:r w:rsidRPr="0057156E">
        <w:rPr>
          <w:b/>
          <w:color w:val="000000"/>
          <w:spacing w:val="15"/>
          <w:sz w:val="22"/>
          <w:szCs w:val="22"/>
        </w:rPr>
        <w:t>Podaci o ispravnim ponudama</w:t>
      </w:r>
    </w:p>
    <w:p w:rsidR="00F418DB" w:rsidRPr="0057156E" w:rsidRDefault="00F418DB" w:rsidP="00F418DB">
      <w:pPr>
        <w:contextualSpacing/>
        <w:rPr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57156E" w:rsidTr="009F591B">
        <w:tc>
          <w:tcPr>
            <w:tcW w:w="9209" w:type="dxa"/>
            <w:shd w:val="clear" w:color="auto" w:fill="auto"/>
          </w:tcPr>
          <w:p w:rsidR="00F418DB" w:rsidRPr="0057156E" w:rsidRDefault="00F418DB" w:rsidP="009F591B">
            <w:pPr>
              <w:rPr>
                <w:b/>
                <w:color w:val="000000"/>
                <w:spacing w:val="15"/>
              </w:rPr>
            </w:pPr>
            <w:r w:rsidRPr="0057156E">
              <w:rPr>
                <w:b/>
                <w:color w:val="000000"/>
                <w:spacing w:val="15"/>
                <w:sz w:val="22"/>
                <w:szCs w:val="22"/>
              </w:rPr>
              <w:t>Ipravne su ponude ponuđača:</w:t>
            </w:r>
          </w:p>
          <w:p w:rsidR="00F05362" w:rsidRPr="0057156E" w:rsidRDefault="00F05362" w:rsidP="009F591B">
            <w:pPr>
              <w:rPr>
                <w:color w:val="000000"/>
                <w:spacing w:val="15"/>
              </w:rPr>
            </w:pPr>
          </w:p>
          <w:p w:rsidR="005371A5" w:rsidRPr="0057156E" w:rsidRDefault="00596604" w:rsidP="00FA3B6A">
            <w:pPr>
              <w:rPr>
                <w:spacing w:val="15"/>
              </w:rPr>
            </w:pPr>
            <w:r w:rsidRPr="0057156E">
              <w:rPr>
                <w:b/>
                <w:sz w:val="22"/>
                <w:szCs w:val="22"/>
                <w:shd w:val="clear" w:color="auto" w:fill="FFFFFF"/>
              </w:rPr>
              <w:t>Lager d.o.o. Vukovarska 47 Posušje BiH</w:t>
            </w:r>
            <w:r w:rsidR="00F241F0" w:rsidRPr="0057156E">
              <w:rPr>
                <w:spacing w:val="15"/>
                <w:sz w:val="22"/>
                <w:szCs w:val="22"/>
              </w:rPr>
              <w:t xml:space="preserve"> </w:t>
            </w:r>
            <w:r w:rsidR="005371A5" w:rsidRPr="0057156E">
              <w:rPr>
                <w:color w:val="000000"/>
                <w:spacing w:val="15"/>
                <w:sz w:val="22"/>
                <w:szCs w:val="22"/>
              </w:rPr>
              <w:t xml:space="preserve">vrednovana </w:t>
            </w:r>
            <w:r w:rsidR="009329CB" w:rsidRPr="0057156E">
              <w:rPr>
                <w:color w:val="000000"/>
                <w:spacing w:val="15"/>
                <w:sz w:val="22"/>
                <w:szCs w:val="22"/>
              </w:rPr>
              <w:t xml:space="preserve">je </w:t>
            </w:r>
            <w:r w:rsidR="005371A5" w:rsidRPr="0057156E">
              <w:rPr>
                <w:color w:val="000000"/>
                <w:spacing w:val="15"/>
                <w:sz w:val="22"/>
                <w:szCs w:val="22"/>
              </w:rPr>
              <w:t xml:space="preserve">kao </w:t>
            </w:r>
            <w:r w:rsidRPr="0057156E">
              <w:rPr>
                <w:color w:val="000000"/>
                <w:spacing w:val="15"/>
                <w:sz w:val="22"/>
                <w:szCs w:val="22"/>
              </w:rPr>
              <w:t>prv</w:t>
            </w:r>
            <w:r w:rsidR="00507548" w:rsidRPr="0057156E">
              <w:rPr>
                <w:color w:val="000000"/>
                <w:spacing w:val="15"/>
                <w:sz w:val="22"/>
                <w:szCs w:val="22"/>
              </w:rPr>
              <w:t>orangirana</w:t>
            </w:r>
            <w:r w:rsidR="005371A5" w:rsidRPr="0057156E">
              <w:rPr>
                <w:color w:val="000000"/>
                <w:spacing w:val="15"/>
                <w:sz w:val="22"/>
                <w:szCs w:val="22"/>
              </w:rPr>
              <w:t>.</w:t>
            </w:r>
          </w:p>
          <w:p w:rsidR="00F418DB" w:rsidRPr="0057156E" w:rsidRDefault="005371A5" w:rsidP="00FA3B6A">
            <w:pPr>
              <w:rPr>
                <w:spacing w:val="15"/>
              </w:rPr>
            </w:pPr>
            <w:r w:rsidRPr="0057156E">
              <w:rPr>
                <w:color w:val="000000"/>
                <w:spacing w:val="15"/>
                <w:sz w:val="22"/>
                <w:szCs w:val="22"/>
              </w:rPr>
              <w:t xml:space="preserve">Ponuda je u skladu sa članom 132 Zakona o javnim nabavkama (“SL. list” br. 74/19) ispravna, jer ne sadrži razloge neispravnosti iz člana 133 ovog zakona. </w:t>
            </w:r>
          </w:p>
          <w:p w:rsidR="005371A5" w:rsidRPr="0057156E" w:rsidRDefault="005371A5" w:rsidP="005371A5">
            <w:pPr>
              <w:pStyle w:val="ListParagraph"/>
              <w:rPr>
                <w:color w:val="000000"/>
                <w:spacing w:val="15"/>
              </w:rPr>
            </w:pPr>
          </w:p>
          <w:p w:rsidR="005371A5" w:rsidRPr="0057156E" w:rsidRDefault="005371A5" w:rsidP="001C22E8">
            <w:pPr>
              <w:rPr>
                <w:color w:val="000000"/>
                <w:spacing w:val="15"/>
              </w:rPr>
            </w:pPr>
            <w:r w:rsidRPr="0057156E">
              <w:rPr>
                <w:color w:val="000000"/>
                <w:spacing w:val="15"/>
                <w:sz w:val="22"/>
                <w:szCs w:val="22"/>
              </w:rPr>
              <w:t xml:space="preserve"> </w:t>
            </w:r>
          </w:p>
        </w:tc>
      </w:tr>
    </w:tbl>
    <w:p w:rsidR="00BA01FB" w:rsidRPr="0057156E" w:rsidRDefault="00BA01FB" w:rsidP="000F0C59">
      <w:pPr>
        <w:rPr>
          <w:rFonts w:eastAsia="Calibri"/>
          <w:iCs/>
          <w:sz w:val="22"/>
          <w:szCs w:val="22"/>
        </w:rPr>
      </w:pPr>
    </w:p>
    <w:p w:rsidR="00BA01FB" w:rsidRPr="0057156E" w:rsidRDefault="00BA01FB" w:rsidP="009329CB">
      <w:pPr>
        <w:keepNext/>
        <w:keepLines/>
        <w:jc w:val="both"/>
        <w:outlineLvl w:val="0"/>
        <w:rPr>
          <w:b/>
          <w:caps/>
          <w:color w:val="000000"/>
          <w:sz w:val="22"/>
          <w:szCs w:val="22"/>
        </w:rPr>
      </w:pPr>
    </w:p>
    <w:p w:rsidR="00BA01FB" w:rsidRPr="0057156E" w:rsidRDefault="00BA01FB" w:rsidP="00BA0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eastAsia="Calibri"/>
          <w:b/>
          <w:sz w:val="22"/>
          <w:szCs w:val="22"/>
        </w:rPr>
      </w:pPr>
      <w:r w:rsidRPr="0057156E">
        <w:rPr>
          <w:rFonts w:eastAsia="Calibri"/>
          <w:b/>
          <w:sz w:val="22"/>
          <w:szCs w:val="22"/>
        </w:rPr>
        <w:t>IZJAVA PRIVREDNOG SUBJEKTA</w:t>
      </w:r>
    </w:p>
    <w:tbl>
      <w:tblPr>
        <w:tblW w:w="9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5"/>
        <w:gridCol w:w="2422"/>
        <w:gridCol w:w="3402"/>
      </w:tblGrid>
      <w:tr w:rsidR="00BA01FB" w:rsidRPr="0057156E" w:rsidTr="003C1304">
        <w:trPr>
          <w:trHeight w:val="735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0CECE"/>
            <w:vAlign w:val="center"/>
          </w:tcPr>
          <w:p w:rsidR="00BA01FB" w:rsidRPr="0057156E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57156E">
              <w:rPr>
                <w:rFonts w:eastAsia="Calibri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BA01FB" w:rsidRPr="0057156E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57156E">
              <w:rPr>
                <w:rFonts w:eastAsia="Calibri"/>
                <w:b/>
                <w:bCs/>
                <w:sz w:val="22"/>
                <w:szCs w:val="22"/>
              </w:rPr>
              <w:t>Dostavljena izjava (da/ne)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</w:tcPr>
          <w:p w:rsidR="00BA01FB" w:rsidRPr="0057156E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57156E">
              <w:rPr>
                <w:rFonts w:eastAsia="Calibri"/>
                <w:b/>
                <w:bCs/>
                <w:sz w:val="22"/>
                <w:szCs w:val="22"/>
              </w:rPr>
              <w:t>Dostavljena izjava u skladu sa tenderskom dokumentacijom</w:t>
            </w:r>
          </w:p>
          <w:p w:rsidR="00BA01FB" w:rsidRPr="0057156E" w:rsidRDefault="00BA01FB" w:rsidP="00BA01FB">
            <w:pPr>
              <w:spacing w:after="160" w:line="259" w:lineRule="auto"/>
              <w:jc w:val="center"/>
              <w:rPr>
                <w:rFonts w:eastAsia="Calibri"/>
                <w:bCs/>
                <w:i/>
              </w:rPr>
            </w:pPr>
            <w:r w:rsidRPr="0057156E">
              <w:rPr>
                <w:rFonts w:eastAsia="Calibri"/>
                <w:b/>
                <w:bCs/>
                <w:sz w:val="22"/>
                <w:szCs w:val="22"/>
              </w:rPr>
              <w:t>(da/ne)</w:t>
            </w:r>
          </w:p>
        </w:tc>
      </w:tr>
      <w:tr w:rsidR="00BA01FB" w:rsidRPr="0057156E" w:rsidTr="00BA01FB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</w:tcBorders>
          </w:tcPr>
          <w:p w:rsidR="00BA01FB" w:rsidRPr="0057156E" w:rsidRDefault="004F323B" w:rsidP="008200C0">
            <w:pPr>
              <w:spacing w:after="160" w:line="259" w:lineRule="auto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 xml:space="preserve">Lager d.o.o. Posušje  </w:t>
            </w:r>
          </w:p>
        </w:tc>
        <w:tc>
          <w:tcPr>
            <w:tcW w:w="242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A01FB" w:rsidRPr="0057156E" w:rsidRDefault="00BA01FB" w:rsidP="00BA01FB">
            <w:pPr>
              <w:spacing w:after="160" w:line="259" w:lineRule="auto"/>
              <w:jc w:val="center"/>
              <w:rPr>
                <w:rFonts w:eastAsia="Calibri"/>
              </w:rPr>
            </w:pPr>
            <w:r w:rsidRPr="0057156E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340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A01FB" w:rsidRPr="0057156E" w:rsidRDefault="00BA01FB" w:rsidP="00BA01FB">
            <w:pPr>
              <w:spacing w:after="160" w:line="259" w:lineRule="auto"/>
              <w:jc w:val="center"/>
              <w:rPr>
                <w:rFonts w:eastAsia="Calibri"/>
              </w:rPr>
            </w:pPr>
            <w:r w:rsidRPr="0057156E">
              <w:rPr>
                <w:rFonts w:eastAsia="Calibri"/>
                <w:bCs/>
                <w:i/>
                <w:sz w:val="22"/>
                <w:szCs w:val="22"/>
              </w:rPr>
              <w:t>da</w:t>
            </w:r>
          </w:p>
        </w:tc>
      </w:tr>
    </w:tbl>
    <w:p w:rsidR="00BA01FB" w:rsidRPr="0057156E" w:rsidRDefault="00BA01FB" w:rsidP="00BA01FB">
      <w:pPr>
        <w:spacing w:after="160" w:line="259" w:lineRule="auto"/>
        <w:rPr>
          <w:rFonts w:eastAsia="Calibri"/>
          <w:sz w:val="22"/>
          <w:szCs w:val="22"/>
        </w:rPr>
      </w:pPr>
    </w:p>
    <w:p w:rsidR="00BA01FB" w:rsidRPr="0057156E" w:rsidRDefault="00BA01FB" w:rsidP="00BA0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eastAsia="Calibri"/>
          <w:b/>
          <w:sz w:val="22"/>
          <w:szCs w:val="22"/>
        </w:rPr>
      </w:pPr>
      <w:r w:rsidRPr="0057156E">
        <w:rPr>
          <w:rFonts w:eastAsia="Calibri"/>
          <w:b/>
          <w:sz w:val="22"/>
          <w:szCs w:val="22"/>
        </w:rPr>
        <w:t>DOSTAVLJENE GARANCIJE PONUDE:</w:t>
      </w:r>
    </w:p>
    <w:tbl>
      <w:tblPr>
        <w:tblW w:w="918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2239"/>
        <w:gridCol w:w="1674"/>
        <w:gridCol w:w="1943"/>
        <w:gridCol w:w="1270"/>
        <w:gridCol w:w="1469"/>
      </w:tblGrid>
      <w:tr w:rsidR="00F4350C" w:rsidRPr="0057156E" w:rsidTr="004F323B">
        <w:trPr>
          <w:trHeight w:val="750"/>
        </w:trPr>
        <w:tc>
          <w:tcPr>
            <w:tcW w:w="588" w:type="dxa"/>
            <w:shd w:val="clear" w:color="000000" w:fill="D0CECE"/>
            <w:vAlign w:val="center"/>
            <w:hideMark/>
          </w:tcPr>
          <w:p w:rsidR="00BA01FB" w:rsidRPr="0057156E" w:rsidRDefault="00BA01FB" w:rsidP="00BA01FB">
            <w:pPr>
              <w:jc w:val="center"/>
              <w:rPr>
                <w:b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r.b</w:t>
            </w:r>
          </w:p>
        </w:tc>
        <w:tc>
          <w:tcPr>
            <w:tcW w:w="2239" w:type="dxa"/>
            <w:shd w:val="clear" w:color="000000" w:fill="D0CECE"/>
            <w:vAlign w:val="center"/>
            <w:hideMark/>
          </w:tcPr>
          <w:p w:rsidR="00BA01FB" w:rsidRPr="0057156E" w:rsidRDefault="00BA01FB" w:rsidP="00BA01FB">
            <w:pPr>
              <w:jc w:val="center"/>
              <w:rPr>
                <w:b/>
                <w:color w:val="000000"/>
              </w:rPr>
            </w:pPr>
            <w:r w:rsidRPr="0057156E">
              <w:rPr>
                <w:b/>
                <w:color w:val="000000"/>
                <w:sz w:val="22"/>
                <w:szCs w:val="22"/>
              </w:rPr>
              <w:t xml:space="preserve">Ponuđač </w:t>
            </w:r>
          </w:p>
        </w:tc>
        <w:tc>
          <w:tcPr>
            <w:tcW w:w="1674" w:type="dxa"/>
            <w:shd w:val="clear" w:color="000000" w:fill="D0CECE"/>
            <w:vAlign w:val="center"/>
            <w:hideMark/>
          </w:tcPr>
          <w:p w:rsidR="00BA01FB" w:rsidRPr="0057156E" w:rsidRDefault="00BA01FB" w:rsidP="00BA01FB">
            <w:pPr>
              <w:jc w:val="center"/>
              <w:rPr>
                <w:b/>
                <w:color w:val="000000"/>
              </w:rPr>
            </w:pPr>
            <w:r w:rsidRPr="0057156E">
              <w:rPr>
                <w:b/>
                <w:iCs/>
                <w:color w:val="000000"/>
                <w:sz w:val="22"/>
                <w:szCs w:val="22"/>
              </w:rPr>
              <w:t>Naziv izdavaoca garancije</w:t>
            </w:r>
          </w:p>
        </w:tc>
        <w:tc>
          <w:tcPr>
            <w:tcW w:w="1943" w:type="dxa"/>
            <w:shd w:val="clear" w:color="000000" w:fill="D0CECE"/>
            <w:vAlign w:val="center"/>
            <w:hideMark/>
          </w:tcPr>
          <w:p w:rsidR="00BA01FB" w:rsidRPr="0057156E" w:rsidRDefault="00BA01FB" w:rsidP="00BA01FB">
            <w:pPr>
              <w:jc w:val="center"/>
              <w:rPr>
                <w:b/>
                <w:color w:val="000000"/>
              </w:rPr>
            </w:pPr>
            <w:r w:rsidRPr="0057156E">
              <w:rPr>
                <w:b/>
                <w:iCs/>
                <w:color w:val="000000"/>
                <w:sz w:val="22"/>
                <w:szCs w:val="22"/>
              </w:rPr>
              <w:t>Broj i datum izdavanja garancije</w:t>
            </w:r>
          </w:p>
        </w:tc>
        <w:tc>
          <w:tcPr>
            <w:tcW w:w="1270" w:type="dxa"/>
            <w:shd w:val="clear" w:color="000000" w:fill="D0CECE"/>
            <w:vAlign w:val="center"/>
            <w:hideMark/>
          </w:tcPr>
          <w:p w:rsidR="00BA01FB" w:rsidRPr="0057156E" w:rsidRDefault="00BA01FB" w:rsidP="00BA01FB">
            <w:pPr>
              <w:jc w:val="center"/>
              <w:rPr>
                <w:b/>
                <w:color w:val="000000"/>
              </w:rPr>
            </w:pPr>
            <w:r w:rsidRPr="0057156E">
              <w:rPr>
                <w:b/>
                <w:color w:val="000000"/>
                <w:sz w:val="22"/>
                <w:szCs w:val="22"/>
              </w:rPr>
              <w:t xml:space="preserve">Iznos garancije ponude </w:t>
            </w:r>
          </w:p>
        </w:tc>
        <w:tc>
          <w:tcPr>
            <w:tcW w:w="1469" w:type="dxa"/>
            <w:shd w:val="clear" w:color="000000" w:fill="D0CECE"/>
            <w:vAlign w:val="center"/>
            <w:hideMark/>
          </w:tcPr>
          <w:p w:rsidR="00BA01FB" w:rsidRPr="0057156E" w:rsidRDefault="00BA01FB" w:rsidP="00BA01FB">
            <w:pPr>
              <w:jc w:val="center"/>
              <w:rPr>
                <w:b/>
                <w:color w:val="000000"/>
              </w:rPr>
            </w:pPr>
            <w:r w:rsidRPr="0057156E">
              <w:rPr>
                <w:b/>
                <w:iCs/>
                <w:color w:val="000000"/>
                <w:sz w:val="22"/>
                <w:szCs w:val="22"/>
              </w:rPr>
              <w:t>Datum važenja garancije</w:t>
            </w:r>
          </w:p>
        </w:tc>
      </w:tr>
      <w:tr w:rsidR="004F323B" w:rsidRPr="0057156E" w:rsidTr="004F323B">
        <w:trPr>
          <w:trHeight w:val="323"/>
        </w:trPr>
        <w:tc>
          <w:tcPr>
            <w:tcW w:w="588" w:type="dxa"/>
            <w:shd w:val="clear" w:color="auto" w:fill="auto"/>
            <w:vAlign w:val="center"/>
            <w:hideMark/>
          </w:tcPr>
          <w:p w:rsidR="004F323B" w:rsidRPr="0057156E" w:rsidRDefault="004F323B" w:rsidP="00211C12">
            <w:pPr>
              <w:jc w:val="center"/>
              <w:rPr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lastRenderedPageBreak/>
              <w:t>1.</w:t>
            </w:r>
          </w:p>
        </w:tc>
        <w:tc>
          <w:tcPr>
            <w:tcW w:w="2239" w:type="dxa"/>
            <w:shd w:val="clear" w:color="auto" w:fill="auto"/>
            <w:vAlign w:val="center"/>
            <w:hideMark/>
          </w:tcPr>
          <w:p w:rsidR="004F323B" w:rsidRPr="0057156E" w:rsidRDefault="004F323B" w:rsidP="00211C12">
            <w:pPr>
              <w:jc w:val="both"/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 xml:space="preserve">Lager d.o.o. Posušje  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4F323B" w:rsidRPr="0057156E" w:rsidRDefault="004F323B" w:rsidP="00211C12">
            <w:pPr>
              <w:jc w:val="both"/>
              <w:rPr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 Raiffeisen banka Sarajevo</w:t>
            </w:r>
          </w:p>
        </w:tc>
        <w:tc>
          <w:tcPr>
            <w:tcW w:w="1943" w:type="dxa"/>
            <w:shd w:val="clear" w:color="auto" w:fill="auto"/>
            <w:vAlign w:val="center"/>
            <w:hideMark/>
          </w:tcPr>
          <w:p w:rsidR="004F323B" w:rsidRPr="0057156E" w:rsidRDefault="004F323B" w:rsidP="00211C12">
            <w:pPr>
              <w:jc w:val="both"/>
              <w:rPr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 39014179/21/AB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4F323B" w:rsidRPr="0057156E" w:rsidRDefault="004F323B" w:rsidP="00211C12">
            <w:pPr>
              <w:jc w:val="both"/>
              <w:rPr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 2.600,00</w:t>
            </w:r>
          </w:p>
        </w:tc>
        <w:tc>
          <w:tcPr>
            <w:tcW w:w="1469" w:type="dxa"/>
            <w:shd w:val="clear" w:color="auto" w:fill="auto"/>
            <w:vAlign w:val="center"/>
            <w:hideMark/>
          </w:tcPr>
          <w:p w:rsidR="004F323B" w:rsidRPr="0057156E" w:rsidRDefault="004F323B" w:rsidP="00211C12">
            <w:pPr>
              <w:jc w:val="both"/>
              <w:rPr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 13.09.2021.</w:t>
            </w:r>
          </w:p>
        </w:tc>
      </w:tr>
    </w:tbl>
    <w:p w:rsidR="00F4350C" w:rsidRPr="0057156E" w:rsidRDefault="00F4350C" w:rsidP="00F4350C">
      <w:pPr>
        <w:keepNext/>
        <w:keepLines/>
        <w:jc w:val="both"/>
        <w:outlineLvl w:val="0"/>
        <w:rPr>
          <w:b/>
          <w:caps/>
          <w:color w:val="FFFFFF"/>
          <w:sz w:val="22"/>
          <w:szCs w:val="22"/>
        </w:rPr>
      </w:pPr>
    </w:p>
    <w:p w:rsidR="00F4350C" w:rsidRPr="0057156E" w:rsidRDefault="00F4350C" w:rsidP="00F43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eastAsia="Calibri"/>
          <w:sz w:val="22"/>
          <w:szCs w:val="22"/>
        </w:rPr>
      </w:pPr>
      <w:r w:rsidRPr="0057156E">
        <w:rPr>
          <w:rFonts w:eastAsia="Calibri"/>
          <w:b/>
          <w:sz w:val="22"/>
          <w:szCs w:val="22"/>
        </w:rPr>
        <w:t xml:space="preserve">GARANCIJA PONUDE JE </w:t>
      </w:r>
      <w:r w:rsidRPr="0057156E">
        <w:rPr>
          <w:rFonts w:eastAsia="Calibri"/>
          <w:b/>
          <w:bCs/>
          <w:sz w:val="22"/>
          <w:szCs w:val="22"/>
        </w:rPr>
        <w:t>U SKLADU SA TENDERSKOM DOKUMENTACIJOM</w:t>
      </w:r>
      <w:r w:rsidRPr="0057156E">
        <w:rPr>
          <w:rFonts w:eastAsia="Calibri"/>
          <w:sz w:val="22"/>
          <w:szCs w:val="22"/>
        </w:rPr>
        <w:t xml:space="preserve"> </w:t>
      </w:r>
    </w:p>
    <w:tbl>
      <w:tblPr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2645"/>
        <w:gridCol w:w="5995"/>
      </w:tblGrid>
      <w:tr w:rsidR="00F4350C" w:rsidRPr="0057156E" w:rsidTr="003C1304">
        <w:trPr>
          <w:trHeight w:val="89"/>
        </w:trPr>
        <w:tc>
          <w:tcPr>
            <w:tcW w:w="528" w:type="dxa"/>
            <w:shd w:val="clear" w:color="auto" w:fill="D0CECE"/>
          </w:tcPr>
          <w:p w:rsidR="00F4350C" w:rsidRPr="0057156E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</w:rPr>
            </w:pPr>
            <w:r w:rsidRPr="0057156E">
              <w:rPr>
                <w:rFonts w:eastAsia="Calibri"/>
                <w:bCs/>
                <w:color w:val="000000"/>
                <w:sz w:val="22"/>
                <w:szCs w:val="22"/>
              </w:rPr>
              <w:t>r.b</w:t>
            </w:r>
          </w:p>
        </w:tc>
        <w:tc>
          <w:tcPr>
            <w:tcW w:w="2645" w:type="dxa"/>
            <w:shd w:val="clear" w:color="auto" w:fill="D0CECE"/>
          </w:tcPr>
          <w:p w:rsidR="00F4350C" w:rsidRPr="0057156E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</w:rPr>
            </w:pPr>
            <w:r w:rsidRPr="0057156E">
              <w:rPr>
                <w:rFonts w:eastAsia="Calibri"/>
                <w:bCs/>
                <w:color w:val="000000"/>
                <w:sz w:val="22"/>
                <w:szCs w:val="22"/>
              </w:rPr>
              <w:t>Ponuđač  (naziv i sjedište)</w:t>
            </w:r>
          </w:p>
        </w:tc>
        <w:tc>
          <w:tcPr>
            <w:tcW w:w="5995" w:type="dxa"/>
            <w:shd w:val="clear" w:color="auto" w:fill="D0CECE"/>
          </w:tcPr>
          <w:p w:rsidR="00F4350C" w:rsidRPr="0057156E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</w:rPr>
            </w:pPr>
            <w:r w:rsidRPr="0057156E">
              <w:rPr>
                <w:rFonts w:eastAsia="Calibri"/>
                <w:sz w:val="22"/>
                <w:szCs w:val="22"/>
              </w:rPr>
              <w:t xml:space="preserve">Garancija ponude </w:t>
            </w:r>
            <w:r w:rsidRPr="0057156E">
              <w:rPr>
                <w:rFonts w:eastAsia="Calibri"/>
                <w:bCs/>
                <w:sz w:val="22"/>
                <w:szCs w:val="22"/>
              </w:rPr>
              <w:t>u skladu  sa tenderskom dokumentacijom</w:t>
            </w:r>
            <w:r w:rsidRPr="0057156E">
              <w:rPr>
                <w:rFonts w:eastAsia="Calibri"/>
                <w:sz w:val="22"/>
                <w:szCs w:val="22"/>
              </w:rPr>
              <w:t xml:space="preserve"> </w:t>
            </w:r>
            <w:r w:rsidRPr="0057156E">
              <w:rPr>
                <w:rFonts w:eastAsia="Calibri"/>
                <w:bCs/>
                <w:sz w:val="22"/>
                <w:szCs w:val="22"/>
              </w:rPr>
              <w:t>(da/ne)</w:t>
            </w:r>
          </w:p>
        </w:tc>
      </w:tr>
      <w:tr w:rsidR="00F4350C" w:rsidRPr="0057156E" w:rsidTr="003C1304">
        <w:trPr>
          <w:trHeight w:val="189"/>
        </w:trPr>
        <w:tc>
          <w:tcPr>
            <w:tcW w:w="528" w:type="dxa"/>
            <w:shd w:val="clear" w:color="auto" w:fill="FFFFFF"/>
          </w:tcPr>
          <w:p w:rsidR="00F4350C" w:rsidRPr="0057156E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</w:rPr>
            </w:pPr>
            <w:r w:rsidRPr="0057156E">
              <w:rPr>
                <w:rFonts w:eastAsia="Calibri"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645" w:type="dxa"/>
            <w:shd w:val="clear" w:color="auto" w:fill="FFFFFF"/>
          </w:tcPr>
          <w:p w:rsidR="00F4350C" w:rsidRPr="0057156E" w:rsidRDefault="004F323B" w:rsidP="00EC2CD2">
            <w:r w:rsidRPr="0057156E">
              <w:rPr>
                <w:sz w:val="22"/>
                <w:szCs w:val="22"/>
              </w:rPr>
              <w:t xml:space="preserve">Lager d.o.o. Posušje  </w:t>
            </w:r>
          </w:p>
        </w:tc>
        <w:tc>
          <w:tcPr>
            <w:tcW w:w="5995" w:type="dxa"/>
            <w:shd w:val="clear" w:color="auto" w:fill="FFFFFF"/>
          </w:tcPr>
          <w:p w:rsidR="00F4350C" w:rsidRPr="0057156E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</w:rPr>
            </w:pPr>
            <w:r w:rsidRPr="0057156E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</w:tbl>
    <w:p w:rsidR="00F4350C" w:rsidRPr="0057156E" w:rsidRDefault="00F4350C" w:rsidP="00F4350C">
      <w:pPr>
        <w:spacing w:after="160" w:line="259" w:lineRule="auto"/>
        <w:rPr>
          <w:rFonts w:eastAsia="Calibri"/>
          <w:sz w:val="22"/>
          <w:szCs w:val="22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95"/>
      </w:tblGrid>
      <w:tr w:rsidR="00F4350C" w:rsidRPr="0057156E" w:rsidTr="003C1304">
        <w:trPr>
          <w:trHeight w:val="343"/>
        </w:trPr>
        <w:tc>
          <w:tcPr>
            <w:tcW w:w="8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350C" w:rsidRPr="0057156E" w:rsidRDefault="00F4350C" w:rsidP="00F4350C">
            <w:pPr>
              <w:keepNext/>
              <w:keepLines/>
              <w:spacing w:before="240" w:line="259" w:lineRule="auto"/>
              <w:jc w:val="both"/>
              <w:outlineLvl w:val="0"/>
              <w:rPr>
                <w:b/>
                <w:caps/>
                <w:color w:val="000000"/>
              </w:rPr>
            </w:pPr>
            <w:r w:rsidRPr="0057156E">
              <w:rPr>
                <w:b/>
                <w:caps/>
                <w:color w:val="000000"/>
                <w:sz w:val="22"/>
                <w:szCs w:val="22"/>
              </w:rPr>
              <w:t>OCJENA ponude u odnosu na tehničku specifikaciju:</w:t>
            </w:r>
          </w:p>
        </w:tc>
      </w:tr>
    </w:tbl>
    <w:p w:rsidR="00F4350C" w:rsidRPr="0057156E" w:rsidRDefault="00F4350C" w:rsidP="00F4350C">
      <w:pPr>
        <w:spacing w:after="160" w:line="259" w:lineRule="auto"/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6"/>
      </w:tblGrid>
      <w:tr w:rsidR="00F4350C" w:rsidRPr="0057156E" w:rsidTr="003C1304">
        <w:trPr>
          <w:trHeight w:val="199"/>
        </w:trPr>
        <w:tc>
          <w:tcPr>
            <w:tcW w:w="5866" w:type="dxa"/>
            <w:shd w:val="clear" w:color="auto" w:fill="F2F2F2"/>
          </w:tcPr>
          <w:p w:rsidR="00F4350C" w:rsidRPr="0057156E" w:rsidRDefault="004F323B" w:rsidP="008200C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color w:val="000000"/>
              </w:rPr>
            </w:pPr>
            <w:r w:rsidRPr="0057156E">
              <w:rPr>
                <w:sz w:val="22"/>
                <w:szCs w:val="22"/>
              </w:rPr>
              <w:t xml:space="preserve">Lager d.o.o. Posušje  </w:t>
            </w:r>
          </w:p>
        </w:tc>
      </w:tr>
    </w:tbl>
    <w:p w:rsidR="00F4350C" w:rsidRPr="0057156E" w:rsidRDefault="00F4350C" w:rsidP="00F4350C">
      <w:pPr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F4350C" w:rsidRPr="0057156E" w:rsidTr="003C1304">
        <w:tc>
          <w:tcPr>
            <w:tcW w:w="4531" w:type="dxa"/>
            <w:shd w:val="clear" w:color="auto" w:fill="F2F2F2"/>
          </w:tcPr>
          <w:p w:rsidR="00F4350C" w:rsidRPr="0057156E" w:rsidRDefault="00F4350C" w:rsidP="00F4350C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57156E">
              <w:rPr>
                <w:rFonts w:eastAsia="Calibri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F4350C" w:rsidRPr="0057156E" w:rsidRDefault="00F4350C" w:rsidP="00F4350C">
            <w:pPr>
              <w:jc w:val="center"/>
              <w:rPr>
                <w:rFonts w:eastAsia="Calibri"/>
              </w:rPr>
            </w:pPr>
            <w:r w:rsidRPr="0057156E">
              <w:rPr>
                <w:rFonts w:eastAsia="Calibri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F4350C" w:rsidRPr="0057156E" w:rsidRDefault="00F4350C" w:rsidP="00F4350C">
            <w:pPr>
              <w:jc w:val="center"/>
              <w:rPr>
                <w:rFonts w:eastAsia="Calibri"/>
              </w:rPr>
            </w:pPr>
            <w:r w:rsidRPr="0057156E">
              <w:rPr>
                <w:rFonts w:eastAsia="Calibri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1B4184" w:rsidRPr="0057156E" w:rsidTr="003C1304">
        <w:tc>
          <w:tcPr>
            <w:tcW w:w="4531" w:type="dxa"/>
            <w:shd w:val="clear" w:color="auto" w:fill="auto"/>
          </w:tcPr>
          <w:p w:rsidR="001B4184" w:rsidRPr="0057156E" w:rsidRDefault="001B4184" w:rsidP="003C1304">
            <w:pPr>
              <w:rPr>
                <w:rFonts w:eastAsia="Calibri"/>
              </w:rPr>
            </w:pPr>
            <w:r w:rsidRPr="0057156E">
              <w:rPr>
                <w:rFonts w:eastAsia="Calibri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35F14" w:rsidRPr="0057156E" w:rsidRDefault="001B4184" w:rsidP="003C1304">
            <w:pPr>
              <w:rPr>
                <w:rFonts w:eastAsia="Calibri"/>
              </w:rPr>
            </w:pPr>
            <w:r w:rsidRPr="0057156E">
              <w:rPr>
                <w:rFonts w:eastAsia="Calibri"/>
                <w:sz w:val="22"/>
                <w:szCs w:val="22"/>
              </w:rPr>
              <w:t>Ponuđač je dao ponudu na sve stavke tehničke specifikacije</w:t>
            </w:r>
            <w:r w:rsidR="00435F14" w:rsidRPr="0057156E">
              <w:rPr>
                <w:rFonts w:eastAsia="Calibri"/>
                <w:sz w:val="22"/>
                <w:szCs w:val="22"/>
              </w:rPr>
              <w:t>.</w:t>
            </w:r>
          </w:p>
          <w:p w:rsidR="001B4184" w:rsidRPr="0057156E" w:rsidRDefault="00435F14" w:rsidP="008B0AF5">
            <w:pPr>
              <w:rPr>
                <w:rFonts w:eastAsia="Calibri"/>
              </w:rPr>
            </w:pPr>
            <w:r w:rsidRPr="0057156E">
              <w:rPr>
                <w:rFonts w:eastAsia="Calibri"/>
                <w:sz w:val="22"/>
                <w:szCs w:val="22"/>
              </w:rPr>
              <w:t xml:space="preserve">Ponuđač je prihvatio sve zahtjeve u pogledu načina izvršavanja predmeta nabavke koji su od značaja za sačinjavanje ponude </w:t>
            </w:r>
            <w:r w:rsidR="008B0AF5" w:rsidRPr="0057156E">
              <w:rPr>
                <w:rFonts w:eastAsia="Calibri"/>
                <w:sz w:val="22"/>
                <w:szCs w:val="22"/>
              </w:rPr>
              <w:t>i</w:t>
            </w:r>
            <w:r w:rsidRPr="0057156E">
              <w:rPr>
                <w:rFonts w:eastAsia="Calibri"/>
                <w:sz w:val="22"/>
                <w:szCs w:val="22"/>
              </w:rPr>
              <w:t xml:space="preserve"> izvršavanje ugovora.</w:t>
            </w:r>
          </w:p>
        </w:tc>
      </w:tr>
      <w:tr w:rsidR="008B0AF5" w:rsidRPr="0057156E" w:rsidTr="003C1304"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TEHNIČKI OPIS UTOVARIVAČ 1 kom • Masa mašine: od 14.000 do 15.000 kg • Motor: Diesel, sa turbokompresorom I direktnim ubrizgavanjem goriva • Broj cilindara motora: 6 • Klasa emisije izduvnih gasova minimum tier 3 • Snaga motora: od 120 do 130 kW • Zapremina utovarne lopate Minimum 2,5m3 za materijal zapreminske mase 1800 kg/m3, sa zubima • Vrsta utovarne lopate za teške uslove rada sa zubima • Visina istovara Minimum 3900 mm • Širina sa utovarnom kašikom Maksimalno 2800 mm • Upravljanje: Servo-preko zglobne šasije • Elektro instalacija 24V • Pneumatici: 20,5R25 za teške uslove rada, minimum 16 platana • Brzina mašine pri transportu: Minimum 35 km/h • Oprema mašine:</w:t>
            </w:r>
            <w:r w:rsidRPr="0057156E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57156E">
              <w:rPr>
                <w:sz w:val="22"/>
                <w:szCs w:val="22"/>
              </w:rPr>
              <w:t xml:space="preserve">Klima uredjaj, grijanje kabine, ROPS/ FOPS kabina, 2 spoljna retrovizora, amortizujuće sjedište, radio aparat – audio CD/MP3 uređaj, alarm za upozorenje pri vožnji unazad, svjetla za vožnju u saobraćaju, radna svijetla, rotaciono svijetlo. • Garancija: Minimalno 12 meseci ili 1500 radnih sati, sta prije nastupi • Rok isporuke: maksimalno 15 dana od potpisivanja ugovora • Dopunski uslovi: Tehnička specifikacija ovjerena od strane </w:t>
            </w:r>
            <w:r w:rsidRPr="0057156E">
              <w:rPr>
                <w:sz w:val="22"/>
                <w:szCs w:val="22"/>
              </w:rPr>
              <w:lastRenderedPageBreak/>
              <w:t>proizvođača ili zastupnika proizvođača uputstvo za rukovanje i održavanje na jeziku naručioca</w:t>
            </w:r>
          </w:p>
        </w:tc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lastRenderedPageBreak/>
              <w:t xml:space="preserve">TEHNIČKI OPIS UTOVARIVAČ: HYUNDAI HL757-9S, 1 kom • Masa mašine: 14.000 kg • Motor: Diesel, sa turbokompresorom I direktnim ubrizgavanjem goriva • Broj cilindara motora: 6 • Klasa emisije izduvnih gasova: tier 3 • Snaga motora: 122 kW • Zapremina utovarne lopate: 2,7m3 za materijal zapreminske mase 1800 kg/m3, sa zubima • Vrsta utovarne lopate za teške uslove rada sa zubima • Visina istovara: 3910 mm • Širina sa utovarnom kašikom: 2740 mm • Upravljanje: Servo-preko zglobne šasije • Elektro instalacija: 24V • Pneumatici: 20,5R25 za teške uslove rada, minimum 16 platana • Brzina mašine pri transportu: 36 km/h • Oprema mašine: Klima uredjaj, grijanje kabine, ROPS/ FOPS kabina, 2 spoljna retrovizora, amortizujuće sjedište, radio aparat – audio CD/MP3 uređaj, alarm za upozorenje pri vožnji unazad, svjetla za vožnju u saobraćaju, radna svijetla, rotaciono svijetlo. • Garancija: 12 meseci ili 1500 radnih sati, sta prije nastupi • Rok isporuke: 3 dana od potpisivanja ugovora • Dopunski uslovi: Tehnička specifikacija ovjerena od strane proizvođača ili zastupnika proizvođača uputstvo za rukovanje i održavanje </w:t>
            </w:r>
            <w:r w:rsidRPr="0057156E">
              <w:rPr>
                <w:sz w:val="22"/>
                <w:szCs w:val="22"/>
              </w:rPr>
              <w:lastRenderedPageBreak/>
              <w:t>na jeziku naručioca.</w:t>
            </w:r>
          </w:p>
        </w:tc>
      </w:tr>
      <w:tr w:rsidR="008B0AF5" w:rsidRPr="0057156E" w:rsidTr="003C1304"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jc w:val="both"/>
            </w:pPr>
            <w:r w:rsidRPr="0057156E">
              <w:rPr>
                <w:sz w:val="22"/>
                <w:szCs w:val="22"/>
              </w:rPr>
              <w:lastRenderedPageBreak/>
              <w:t>Garancija ponude: Ponuđač je dužan dostaviti bezuslovnu i na prvi poziv naplativu garanciju ponude u iznosu od 2 % procijenjene vrijednosti javne nabavke, kao garanciju ostajanja u obavezi prema ponudi u periodu važenja ponude i 7 dana nakon isteka važenja ponude.</w:t>
            </w:r>
          </w:p>
        </w:tc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rPr>
                <w:bCs/>
              </w:rPr>
            </w:pPr>
            <w:r w:rsidRPr="0057156E">
              <w:rPr>
                <w:bCs/>
                <w:sz w:val="22"/>
                <w:szCs w:val="22"/>
              </w:rPr>
              <w:t>Garancija Raiffeisen banke Sarajevo broj 39014179/21/AB od 13.09.2021. god. na iznos 2.600,00 važi do 13.09.2021.godine, dostavljena na arhivu Naručioca dana 08.07.2021.zavedena  pod brojem 06-426/21-365/11</w:t>
            </w:r>
          </w:p>
          <w:p w:rsidR="008B0AF5" w:rsidRPr="0057156E" w:rsidRDefault="008B0AF5" w:rsidP="00211C12">
            <w:pPr>
              <w:rPr>
                <w:rFonts w:eastAsia="Calibri"/>
              </w:rPr>
            </w:pPr>
            <w:r w:rsidRPr="0057156E">
              <w:rPr>
                <w:bCs/>
                <w:sz w:val="22"/>
                <w:szCs w:val="22"/>
              </w:rPr>
              <w:t>Garancija je ispravna.</w:t>
            </w:r>
          </w:p>
        </w:tc>
      </w:tr>
      <w:tr w:rsidR="008B0AF5" w:rsidRPr="0057156E" w:rsidTr="003C1304"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jc w:val="both"/>
            </w:pPr>
            <w:r w:rsidRPr="0057156E">
              <w:rPr>
                <w:sz w:val="22"/>
                <w:szCs w:val="22"/>
              </w:rPr>
              <w:t>1. 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</w:t>
            </w:r>
            <w:r w:rsidRPr="0057156E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57156E">
              <w:rPr>
                <w:sz w:val="22"/>
                <w:szCs w:val="22"/>
              </w:rPr>
              <w:t>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 2. 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</w:t>
            </w:r>
          </w:p>
        </w:tc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Lager d.o.o. Posušje</w:t>
            </w:r>
            <w:r w:rsidRPr="0057156E">
              <w:rPr>
                <w:rFonts w:eastAsia="Calibri"/>
                <w:sz w:val="22"/>
                <w:szCs w:val="22"/>
              </w:rPr>
              <w:t xml:space="preserve"> dostavio Izjavu privrednog subjekta</w:t>
            </w:r>
          </w:p>
          <w:p w:rsidR="008B0AF5" w:rsidRPr="0057156E" w:rsidRDefault="008B0AF5" w:rsidP="00211C12">
            <w:pPr>
              <w:rPr>
                <w:rFonts w:eastAsia="Calibri"/>
              </w:rPr>
            </w:pPr>
          </w:p>
          <w:p w:rsidR="008B0AF5" w:rsidRPr="0057156E" w:rsidRDefault="008B0AF5" w:rsidP="00211C12">
            <w:pPr>
              <w:rPr>
                <w:color w:val="323744"/>
                <w:shd w:val="clear" w:color="auto" w:fill="E8E8E8"/>
              </w:rPr>
            </w:pPr>
            <w:r w:rsidRPr="0057156E">
              <w:rPr>
                <w:color w:val="323744"/>
                <w:sz w:val="22"/>
                <w:szCs w:val="22"/>
              </w:rPr>
              <w:t>Izjava privrednog subjekta.pdf</w:t>
            </w:r>
          </w:p>
          <w:p w:rsidR="008B0AF5" w:rsidRPr="0057156E" w:rsidRDefault="008B0AF5" w:rsidP="00211C12">
            <w:pPr>
              <w:rPr>
                <w:rFonts w:eastAsia="Calibri"/>
              </w:rPr>
            </w:pPr>
          </w:p>
          <w:p w:rsidR="008B0AF5" w:rsidRPr="0057156E" w:rsidRDefault="008B0AF5" w:rsidP="00211C12">
            <w:pPr>
              <w:rPr>
                <w:rFonts w:eastAsia="Calibri"/>
              </w:rPr>
            </w:pPr>
            <w:r w:rsidRPr="0057156E">
              <w:rPr>
                <w:rFonts w:eastAsia="Calibri"/>
                <w:sz w:val="22"/>
                <w:szCs w:val="22"/>
              </w:rPr>
              <w:t xml:space="preserve">Izjava privrednog subjekta od 07.07.2021.  je u skladu sa </w:t>
            </w:r>
            <w:r w:rsidRPr="0057156E">
              <w:rPr>
                <w:sz w:val="22"/>
                <w:szCs w:val="22"/>
              </w:rPr>
              <w:t xml:space="preserve">Pravilnikom o obrascu izjave privrednog subjekta </w:t>
            </w:r>
            <w:r w:rsidRPr="0057156E">
              <w:rPr>
                <w:rFonts w:eastAsia="Calibri"/>
                <w:sz w:val="22"/>
                <w:szCs w:val="22"/>
              </w:rPr>
              <w:t>(“Službeni list CG”, broj 71/20 od 16. Jula 2020. godine), popunjena, potpisana i pečatiranuna od strane ovlašćenog lica ponuđača, kojom garantuje da ispunjava sve uslove za učestvovanje u postupku javne nabavke.</w:t>
            </w:r>
          </w:p>
          <w:p w:rsidR="008B0AF5" w:rsidRPr="0057156E" w:rsidRDefault="008B0AF5" w:rsidP="00211C12">
            <w:pPr>
              <w:rPr>
                <w:rFonts w:eastAsia="Calibri"/>
              </w:rPr>
            </w:pPr>
          </w:p>
        </w:tc>
      </w:tr>
      <w:tr w:rsidR="008B0AF5" w:rsidRPr="0057156E" w:rsidTr="003C1304"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rPr>
                <w:rFonts w:eastAsia="Calibri"/>
              </w:rPr>
            </w:pPr>
            <w:r w:rsidRPr="0057156E">
              <w:rPr>
                <w:sz w:val="22"/>
                <w:szCs w:val="22"/>
              </w:rPr>
              <w:t>Minimalni rok plaćanja je 30 dana od dana isporuke vozila.</w:t>
            </w:r>
          </w:p>
        </w:tc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rPr>
                <w:shd w:val="clear" w:color="auto" w:fill="E8E8E8"/>
              </w:rPr>
            </w:pPr>
            <w:r w:rsidRPr="0057156E">
              <w:rPr>
                <w:sz w:val="22"/>
                <w:szCs w:val="22"/>
              </w:rPr>
              <w:t>Izjavom broj 001-07/21 od 02.07.2021. godine</w:t>
            </w:r>
            <w:r w:rsidRPr="0057156E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57156E">
              <w:rPr>
                <w:sz w:val="22"/>
                <w:szCs w:val="22"/>
              </w:rPr>
              <w:t>garantije da je</w:t>
            </w:r>
            <w:r w:rsidRPr="0057156E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57156E">
              <w:rPr>
                <w:sz w:val="22"/>
                <w:szCs w:val="22"/>
              </w:rPr>
              <w:t>ponuđeni rok plaćanja je 180 dana od dana isporuke vozila. U prilogu Izjava.</w:t>
            </w:r>
          </w:p>
        </w:tc>
      </w:tr>
      <w:tr w:rsidR="008B0AF5" w:rsidRPr="0057156E" w:rsidTr="0057156E">
        <w:trPr>
          <w:trHeight w:val="530"/>
        </w:trPr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rPr>
                <w:shd w:val="clear" w:color="auto" w:fill="E8E8E8"/>
              </w:rPr>
            </w:pPr>
            <w:r w:rsidRPr="0057156E">
              <w:rPr>
                <w:sz w:val="22"/>
                <w:szCs w:val="22"/>
              </w:rPr>
              <w:t>Mjesto izvršenja ugovora: Pljevlja</w:t>
            </w:r>
          </w:p>
        </w:tc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pPr>
              <w:rPr>
                <w:shd w:val="clear" w:color="auto" w:fill="E8E8E8"/>
              </w:rPr>
            </w:pPr>
            <w:r w:rsidRPr="0057156E">
              <w:rPr>
                <w:sz w:val="22"/>
                <w:szCs w:val="22"/>
              </w:rPr>
              <w:t>Mjesto izvršenja ugovora: Pljevlja. U prilogu Izjava.</w:t>
            </w:r>
          </w:p>
        </w:tc>
      </w:tr>
      <w:tr w:rsidR="008B0AF5" w:rsidRPr="0057156E" w:rsidTr="0057156E">
        <w:trPr>
          <w:trHeight w:val="350"/>
        </w:trPr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r w:rsidRPr="0057156E">
              <w:rPr>
                <w:sz w:val="22"/>
                <w:szCs w:val="22"/>
              </w:rPr>
              <w:t>Rok isporuke</w:t>
            </w:r>
          </w:p>
        </w:tc>
        <w:tc>
          <w:tcPr>
            <w:tcW w:w="4531" w:type="dxa"/>
            <w:shd w:val="clear" w:color="auto" w:fill="auto"/>
          </w:tcPr>
          <w:p w:rsidR="008B0AF5" w:rsidRPr="0057156E" w:rsidRDefault="008B0AF5" w:rsidP="00211C12">
            <w:r w:rsidRPr="0057156E">
              <w:rPr>
                <w:sz w:val="22"/>
                <w:szCs w:val="22"/>
              </w:rPr>
              <w:t>3 dana od potpisivanja ugovora</w:t>
            </w:r>
          </w:p>
        </w:tc>
      </w:tr>
    </w:tbl>
    <w:p w:rsidR="00F4350C" w:rsidRPr="0057156E" w:rsidRDefault="00F4350C" w:rsidP="000F0C59">
      <w:pPr>
        <w:rPr>
          <w:rFonts w:eastAsia="Calibri"/>
          <w:iCs/>
          <w:sz w:val="22"/>
          <w:szCs w:val="22"/>
        </w:rPr>
      </w:pPr>
    </w:p>
    <w:p w:rsidR="001B4184" w:rsidRPr="0057156E" w:rsidRDefault="001B4184" w:rsidP="001B418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eastAsia="PMingLiU"/>
          <w:b/>
          <w:color w:val="000000"/>
          <w:sz w:val="22"/>
          <w:szCs w:val="22"/>
          <w:lang w:eastAsia="zh-TW"/>
        </w:rPr>
      </w:pPr>
      <w:r w:rsidRPr="0057156E">
        <w:rPr>
          <w:rFonts w:eastAsia="PMingLiU"/>
          <w:b/>
          <w:color w:val="000000"/>
          <w:sz w:val="22"/>
          <w:szCs w:val="22"/>
          <w:lang w:eastAsia="zh-TW"/>
        </w:rPr>
        <w:t>PONUĐAČI SU PONUDILI SLJEDEĆE CIJENE:</w:t>
      </w: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7"/>
        <w:gridCol w:w="4842"/>
        <w:gridCol w:w="3203"/>
      </w:tblGrid>
      <w:tr w:rsidR="001B4184" w:rsidRPr="0057156E" w:rsidTr="003C1304">
        <w:trPr>
          <w:trHeight w:val="141"/>
        </w:trPr>
        <w:tc>
          <w:tcPr>
            <w:tcW w:w="1107" w:type="dxa"/>
            <w:shd w:val="clear" w:color="auto" w:fill="D0CECE"/>
          </w:tcPr>
          <w:p w:rsidR="001B4184" w:rsidRPr="0057156E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4842" w:type="dxa"/>
            <w:shd w:val="clear" w:color="auto" w:fill="D0CECE"/>
          </w:tcPr>
          <w:p w:rsidR="001B4184" w:rsidRPr="0057156E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57156E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Ponuđač </w:t>
            </w:r>
          </w:p>
          <w:p w:rsidR="001B4184" w:rsidRPr="0057156E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57156E">
              <w:rPr>
                <w:rFonts w:eastAsia="Calibri"/>
                <w:b/>
                <w:bCs/>
                <w:color w:val="000000"/>
                <w:sz w:val="22"/>
                <w:szCs w:val="22"/>
              </w:rPr>
              <w:t>(naziv i sjedište)</w:t>
            </w:r>
          </w:p>
        </w:tc>
        <w:tc>
          <w:tcPr>
            <w:tcW w:w="3203" w:type="dxa"/>
            <w:shd w:val="clear" w:color="auto" w:fill="D0CECE"/>
          </w:tcPr>
          <w:p w:rsidR="001B4184" w:rsidRPr="0057156E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</w:p>
          <w:p w:rsidR="001B4184" w:rsidRPr="0057156E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57156E">
              <w:rPr>
                <w:rFonts w:eastAsia="Calibri"/>
                <w:b/>
                <w:bCs/>
                <w:color w:val="000000"/>
                <w:sz w:val="22"/>
                <w:szCs w:val="22"/>
              </w:rPr>
              <w:t>Ponuđena cijena</w:t>
            </w:r>
          </w:p>
        </w:tc>
      </w:tr>
      <w:tr w:rsidR="001B4184" w:rsidRPr="0057156E" w:rsidTr="003C1304">
        <w:trPr>
          <w:trHeight w:val="102"/>
        </w:trPr>
        <w:tc>
          <w:tcPr>
            <w:tcW w:w="1107" w:type="dxa"/>
            <w:shd w:val="clear" w:color="auto" w:fill="auto"/>
          </w:tcPr>
          <w:p w:rsidR="001B4184" w:rsidRPr="0057156E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</w:rPr>
            </w:pPr>
            <w:r w:rsidRPr="0057156E">
              <w:rPr>
                <w:rFonts w:eastAsia="Calibri"/>
                <w:bCs/>
                <w:color w:val="000000"/>
                <w:sz w:val="22"/>
                <w:szCs w:val="22"/>
              </w:rPr>
              <w:lastRenderedPageBreak/>
              <w:t>1.</w:t>
            </w:r>
          </w:p>
        </w:tc>
        <w:tc>
          <w:tcPr>
            <w:tcW w:w="4842" w:type="dxa"/>
            <w:shd w:val="clear" w:color="auto" w:fill="auto"/>
          </w:tcPr>
          <w:p w:rsidR="001B4184" w:rsidRPr="0057156E" w:rsidRDefault="008B0AF5" w:rsidP="00EA3153">
            <w:r w:rsidRPr="0057156E">
              <w:rPr>
                <w:sz w:val="22"/>
                <w:szCs w:val="22"/>
              </w:rPr>
              <w:t>Lager d.o.o. Posušje</w:t>
            </w:r>
          </w:p>
        </w:tc>
        <w:tc>
          <w:tcPr>
            <w:tcW w:w="3203" w:type="dxa"/>
            <w:shd w:val="clear" w:color="auto" w:fill="auto"/>
          </w:tcPr>
          <w:p w:rsidR="001B4184" w:rsidRPr="0057156E" w:rsidRDefault="00E95863" w:rsidP="00E95863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bCs/>
                <w:color w:val="000000"/>
              </w:rPr>
            </w:pPr>
            <w:r w:rsidRPr="0057156E">
              <w:rPr>
                <w:rFonts w:eastAsia="Calibri"/>
                <w:bCs/>
                <w:color w:val="000000"/>
                <w:sz w:val="22"/>
                <w:szCs w:val="22"/>
              </w:rPr>
              <w:t>128.900,00</w:t>
            </w:r>
            <w:r w:rsidR="001B4184" w:rsidRPr="0057156E">
              <w:rPr>
                <w:rFonts w:eastAsia="Calibri"/>
                <w:bCs/>
                <w:color w:val="000000"/>
                <w:sz w:val="22"/>
                <w:szCs w:val="22"/>
              </w:rPr>
              <w:t>€</w:t>
            </w:r>
          </w:p>
        </w:tc>
      </w:tr>
    </w:tbl>
    <w:p w:rsidR="005C35A4" w:rsidRPr="0057156E" w:rsidRDefault="005C35A4" w:rsidP="005C35A4">
      <w:pPr>
        <w:rPr>
          <w:rFonts w:eastAsia="PMingLiU"/>
          <w:color w:val="000000"/>
          <w:sz w:val="22"/>
          <w:szCs w:val="22"/>
          <w:lang w:val="sv-SE" w:eastAsia="zh-TW"/>
        </w:rPr>
      </w:pPr>
    </w:p>
    <w:p w:rsidR="005C35A4" w:rsidRPr="0057156E" w:rsidRDefault="005C35A4" w:rsidP="005C35A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val="sv-SE" w:eastAsia="zh-TW"/>
        </w:rPr>
      </w:pPr>
      <w:r w:rsidRPr="0057156E">
        <w:rPr>
          <w:rFonts w:eastAsia="PMingLiU"/>
          <w:b/>
          <w:caps/>
          <w:color w:val="000000"/>
          <w:sz w:val="22"/>
          <w:szCs w:val="22"/>
          <w:lang w:val="sv-SE" w:eastAsia="zh-TW"/>
        </w:rPr>
        <w:t xml:space="preserve">Ispravne ponude su </w:t>
      </w:r>
      <w:r w:rsidRPr="0057156E">
        <w:rPr>
          <w:rFonts w:eastAsia="PMingLiU"/>
          <w:b/>
          <w:bCs/>
          <w:caps/>
          <w:color w:val="000000"/>
          <w:sz w:val="22"/>
          <w:szCs w:val="22"/>
          <w:lang w:eastAsia="zh-TW"/>
        </w:rPr>
        <w:t xml:space="preserve">vrednovane i rangirane </w:t>
      </w:r>
      <w:r w:rsidRPr="0057156E">
        <w:rPr>
          <w:b/>
          <w:caps/>
          <w:color w:val="000000"/>
          <w:sz w:val="22"/>
          <w:szCs w:val="22"/>
        </w:rPr>
        <w:t xml:space="preserve">primjenom kriterijuma za izbor najpovoljnije ponude:  </w:t>
      </w:r>
    </w:p>
    <w:p w:rsidR="005C35A4" w:rsidRPr="0057156E" w:rsidRDefault="005C35A4" w:rsidP="005C35A4">
      <w:pPr>
        <w:rPr>
          <w:sz w:val="22"/>
          <w:szCs w:val="22"/>
        </w:rPr>
      </w:pPr>
    </w:p>
    <w:p w:rsidR="005C35A4" w:rsidRPr="0057156E" w:rsidRDefault="005C35A4" w:rsidP="005C35A4">
      <w:pPr>
        <w:rPr>
          <w:sz w:val="22"/>
          <w:szCs w:val="22"/>
        </w:rPr>
      </w:pPr>
      <w:r w:rsidRPr="0057156E">
        <w:rPr>
          <w:sz w:val="22"/>
          <w:szCs w:val="22"/>
        </w:rPr>
        <w:t xml:space="preserve">Primijenjena metodologija načina vrednovanja ponuda: </w:t>
      </w:r>
    </w:p>
    <w:p w:rsidR="005C35A4" w:rsidRPr="0057156E" w:rsidRDefault="005C35A4" w:rsidP="005C35A4">
      <w:pPr>
        <w:rPr>
          <w:sz w:val="22"/>
          <w:szCs w:val="22"/>
        </w:rPr>
      </w:pPr>
      <w:r w:rsidRPr="0057156E">
        <w:rPr>
          <w:sz w:val="22"/>
          <w:szCs w:val="22"/>
        </w:rPr>
        <w:t>E</w:t>
      </w:r>
      <w:r w:rsidR="00B00BB0" w:rsidRPr="0057156E">
        <w:rPr>
          <w:sz w:val="22"/>
          <w:szCs w:val="22"/>
        </w:rPr>
        <w:t xml:space="preserve">konomski najpovoljnija ponuda: </w:t>
      </w:r>
    </w:p>
    <w:p w:rsidR="00E95863" w:rsidRPr="0057156E" w:rsidRDefault="00E95863" w:rsidP="00E95863">
      <w:pPr>
        <w:rPr>
          <w:sz w:val="22"/>
          <w:szCs w:val="22"/>
        </w:rPr>
      </w:pPr>
      <w:r w:rsidRPr="0057156E">
        <w:rPr>
          <w:color w:val="000000"/>
          <w:sz w:val="22"/>
          <w:szCs w:val="22"/>
        </w:rPr>
        <w:sym w:font="Wingdings" w:char="F0FD"/>
      </w:r>
      <w:r w:rsidRPr="0057156E">
        <w:rPr>
          <w:color w:val="000000"/>
          <w:sz w:val="22"/>
          <w:szCs w:val="22"/>
        </w:rPr>
        <w:t xml:space="preserve"> </w:t>
      </w:r>
      <w:r w:rsidRPr="0057156E">
        <w:rPr>
          <w:sz w:val="22"/>
          <w:szCs w:val="22"/>
        </w:rPr>
        <w:t xml:space="preserve">odnos cijene i kvaliteta </w:t>
      </w:r>
    </w:p>
    <w:p w:rsidR="00E95863" w:rsidRPr="0057156E" w:rsidRDefault="00E95863" w:rsidP="00E95863">
      <w:pPr>
        <w:rPr>
          <w:sz w:val="22"/>
          <w:szCs w:val="22"/>
        </w:rPr>
      </w:pPr>
    </w:p>
    <w:p w:rsidR="00E95863" w:rsidRPr="0057156E" w:rsidRDefault="00E95863" w:rsidP="00E95863">
      <w:pPr>
        <w:numPr>
          <w:ilvl w:val="0"/>
          <w:numId w:val="14"/>
        </w:numPr>
        <w:jc w:val="both"/>
        <w:rPr>
          <w:b/>
          <w:bCs/>
          <w:sz w:val="22"/>
          <w:szCs w:val="22"/>
          <w:shd w:val="clear" w:color="auto" w:fill="FFFFFF"/>
          <w:lang w:val="es-MX"/>
        </w:rPr>
      </w:pPr>
      <w:r w:rsidRPr="0057156E">
        <w:rPr>
          <w:b/>
          <w:bCs/>
          <w:sz w:val="22"/>
          <w:szCs w:val="22"/>
          <w:shd w:val="clear" w:color="auto" w:fill="FFFFFF"/>
          <w:lang w:val="hr-HR"/>
        </w:rPr>
        <w:t xml:space="preserve">Ponude po potkriterijumu cijena (za sve partije) </w:t>
      </w:r>
      <w:r w:rsidRPr="0057156E">
        <w:rPr>
          <w:b/>
          <w:bCs/>
          <w:sz w:val="22"/>
          <w:szCs w:val="22"/>
          <w:shd w:val="clear" w:color="auto" w:fill="FFFFFF"/>
          <w:lang w:val="es-MX"/>
        </w:rPr>
        <w:t xml:space="preserve">vrednovaće se na sljedeći način: 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sr-Cyrl-CS"/>
        </w:rPr>
      </w:pP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es-MX"/>
        </w:rPr>
      </w:pPr>
      <w:r w:rsidRPr="0057156E">
        <w:rPr>
          <w:bCs/>
          <w:sz w:val="22"/>
          <w:szCs w:val="22"/>
          <w:shd w:val="clear" w:color="auto" w:fill="FFFFFF"/>
          <w:lang w:val="sr-Cyrl-CS"/>
        </w:rPr>
        <w:t>Maksimalan broj bodova po ovom po</w:t>
      </w:r>
      <w:r w:rsidRPr="0057156E">
        <w:rPr>
          <w:bCs/>
          <w:sz w:val="22"/>
          <w:szCs w:val="22"/>
          <w:shd w:val="clear" w:color="auto" w:fill="FFFFFF"/>
        </w:rPr>
        <w:t>t</w:t>
      </w:r>
      <w:r w:rsidRPr="0057156E">
        <w:rPr>
          <w:bCs/>
          <w:sz w:val="22"/>
          <w:szCs w:val="22"/>
          <w:shd w:val="clear" w:color="auto" w:fill="FFFFFF"/>
          <w:lang w:val="sr-Cyrl-CS"/>
        </w:rPr>
        <w:t xml:space="preserve">kriterijumu je </w:t>
      </w:r>
      <w:r w:rsidRPr="0057156E">
        <w:rPr>
          <w:b/>
          <w:bCs/>
          <w:sz w:val="22"/>
          <w:szCs w:val="22"/>
          <w:shd w:val="clear" w:color="auto" w:fill="FFFFFF"/>
          <w:lang w:val="es-MX"/>
        </w:rPr>
        <w:t>90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sr-Cyrl-CS"/>
        </w:rPr>
      </w:pP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l-SI"/>
        </w:rPr>
      </w:pPr>
      <w:r w:rsidRPr="0057156E">
        <w:rPr>
          <w:bCs/>
          <w:sz w:val="22"/>
          <w:szCs w:val="22"/>
          <w:shd w:val="clear" w:color="auto" w:fill="FFFFFF"/>
          <w:lang w:val="sr-Cyrl-CS"/>
        </w:rPr>
        <w:t xml:space="preserve">Broj </w:t>
      </w:r>
      <w:r w:rsidRPr="0057156E">
        <w:rPr>
          <w:bCs/>
          <w:sz w:val="22"/>
          <w:szCs w:val="22"/>
          <w:shd w:val="clear" w:color="auto" w:fill="FFFFFF"/>
          <w:lang w:val="sl-SI"/>
        </w:rPr>
        <w:t xml:space="preserve">bodova po potkriterijumu cijena </w:t>
      </w:r>
      <w:r w:rsidRPr="0057156E">
        <w:rPr>
          <w:bCs/>
          <w:sz w:val="22"/>
          <w:szCs w:val="22"/>
          <w:shd w:val="clear" w:color="auto" w:fill="FFFFFF"/>
          <w:lang w:val="sr-Cyrl-CS"/>
        </w:rPr>
        <w:t>odre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>đ</w:t>
      </w:r>
      <w:r w:rsidRPr="0057156E">
        <w:rPr>
          <w:bCs/>
          <w:sz w:val="22"/>
          <w:szCs w:val="22"/>
          <w:shd w:val="clear" w:color="auto" w:fill="FFFFFF"/>
          <w:lang w:val="sr-Cyrl-CS"/>
        </w:rPr>
        <w:t>uje se po formuli</w:t>
      </w:r>
      <w:r w:rsidRPr="0057156E">
        <w:rPr>
          <w:bCs/>
          <w:sz w:val="22"/>
          <w:szCs w:val="22"/>
          <w:shd w:val="clear" w:color="auto" w:fill="FFFFFF"/>
          <w:lang w:val="sl-SI"/>
        </w:rPr>
        <w:t>: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l-SI"/>
        </w:rPr>
      </w:pPr>
    </w:p>
    <w:p w:rsidR="00E95863" w:rsidRPr="0057156E" w:rsidRDefault="00E95863" w:rsidP="00E95863">
      <w:pPr>
        <w:jc w:val="both"/>
        <w:rPr>
          <w:b/>
          <w:bCs/>
          <w:sz w:val="22"/>
          <w:szCs w:val="22"/>
          <w:shd w:val="clear" w:color="auto" w:fill="FFFFFF"/>
          <w:lang w:val="sr-Latn-CS"/>
        </w:rPr>
      </w:pP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C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=</w:t>
      </w:r>
      <w:r w:rsidRPr="0057156E">
        <w:rPr>
          <w:b/>
          <w:bCs/>
          <w:sz w:val="22"/>
          <w:szCs w:val="22"/>
          <w:shd w:val="clear" w:color="auto" w:fill="FFFFFF"/>
        </w:rPr>
        <w:t xml:space="preserve"> 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(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C</w:t>
      </w:r>
      <w:r w:rsidRPr="0057156E">
        <w:rPr>
          <w:b/>
          <w:bCs/>
          <w:sz w:val="22"/>
          <w:szCs w:val="22"/>
          <w:shd w:val="clear" w:color="auto" w:fill="FFFFFF"/>
          <w:vertAlign w:val="subscript"/>
          <w:lang w:val="sr-Latn-CS"/>
        </w:rPr>
        <w:t>min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/C</w:t>
      </w:r>
      <w:r w:rsidRPr="0057156E">
        <w:rPr>
          <w:b/>
          <w:bCs/>
          <w:sz w:val="22"/>
          <w:szCs w:val="22"/>
          <w:shd w:val="clear" w:color="auto" w:fill="FFFFFF"/>
          <w:vertAlign w:val="subscript"/>
          <w:lang w:val="sr-Latn-CS"/>
        </w:rPr>
        <w:t>p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)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x90</w:t>
      </w:r>
    </w:p>
    <w:p w:rsidR="00E95863" w:rsidRPr="0057156E" w:rsidRDefault="00E95863" w:rsidP="00E95863">
      <w:pPr>
        <w:jc w:val="both"/>
        <w:rPr>
          <w:bCs/>
          <w:sz w:val="22"/>
          <w:szCs w:val="22"/>
          <w:u w:val="single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u w:val="single"/>
          <w:shd w:val="clear" w:color="auto" w:fill="FFFFFF"/>
          <w:lang w:val="sr-Latn-CS"/>
        </w:rPr>
        <w:t>gdje je: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>C – broj bodova za ponuđenu cijenu,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        C</w:t>
      </w:r>
      <w:r w:rsidRPr="0057156E">
        <w:rPr>
          <w:bCs/>
          <w:sz w:val="22"/>
          <w:szCs w:val="22"/>
          <w:shd w:val="clear" w:color="auto" w:fill="FFFFFF"/>
          <w:vertAlign w:val="subscript"/>
          <w:lang w:val="sr-Latn-CS"/>
        </w:rPr>
        <w:t>min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– najniža ponuđena cijena,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>C</w:t>
      </w:r>
      <w:r w:rsidRPr="0057156E">
        <w:rPr>
          <w:bCs/>
          <w:sz w:val="22"/>
          <w:szCs w:val="22"/>
          <w:shd w:val="clear" w:color="auto" w:fill="FFFFFF"/>
          <w:vertAlign w:val="subscript"/>
          <w:lang w:val="sr-Latn-CS"/>
        </w:rPr>
        <w:t>p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–  ponuđena cijena,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90 – maksimalni broj bodova po ovom podkriterijumu.   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sr-Latn-CS"/>
        </w:rPr>
      </w:pP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sr-Latn-CS"/>
        </w:rPr>
      </w:pP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:rsidR="00E95863" w:rsidRPr="0057156E" w:rsidRDefault="00E95863" w:rsidP="00E95863">
      <w:pPr>
        <w:jc w:val="both"/>
        <w:rPr>
          <w:b/>
          <w:bCs/>
          <w:sz w:val="22"/>
          <w:szCs w:val="22"/>
          <w:shd w:val="clear" w:color="auto" w:fill="FFFFFF"/>
          <w:lang w:val="hr-HR"/>
        </w:rPr>
      </w:pPr>
    </w:p>
    <w:p w:rsidR="00E95863" w:rsidRPr="0057156E" w:rsidRDefault="00E95863" w:rsidP="00E95863">
      <w:pPr>
        <w:numPr>
          <w:ilvl w:val="0"/>
          <w:numId w:val="15"/>
        </w:numPr>
        <w:spacing w:line="276" w:lineRule="auto"/>
        <w:contextualSpacing/>
        <w:jc w:val="both"/>
        <w:rPr>
          <w:b/>
          <w:bCs/>
          <w:sz w:val="22"/>
          <w:szCs w:val="22"/>
          <w:shd w:val="clear" w:color="auto" w:fill="FFFFFF"/>
          <w:lang w:val="hr-HR"/>
        </w:rPr>
      </w:pPr>
      <w:r w:rsidRPr="0057156E">
        <w:rPr>
          <w:b/>
          <w:bCs/>
          <w:sz w:val="22"/>
          <w:szCs w:val="22"/>
          <w:shd w:val="clear" w:color="auto" w:fill="FFFFFF"/>
          <w:lang w:val="hr-HR"/>
        </w:rPr>
        <w:t xml:space="preserve">Ponude po potkriterijumu kvalitet (za partije 1 i 2) vrednovaće se na sljedeći način: 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sr-Latn-CS"/>
        </w:rPr>
      </w:pPr>
    </w:p>
    <w:p w:rsidR="00E95863" w:rsidRPr="0057156E" w:rsidRDefault="00E95863" w:rsidP="00E95863">
      <w:pPr>
        <w:jc w:val="both"/>
        <w:rPr>
          <w:b/>
          <w:bCs/>
          <w:color w:val="000000"/>
          <w:sz w:val="22"/>
          <w:szCs w:val="22"/>
          <w:lang w:val="sr-Latn-CS"/>
        </w:rPr>
      </w:pPr>
      <w:r w:rsidRPr="0057156E">
        <w:rPr>
          <w:bCs/>
          <w:color w:val="000000"/>
          <w:sz w:val="22"/>
          <w:szCs w:val="22"/>
          <w:lang w:val="sr-Cyrl-CS"/>
        </w:rPr>
        <w:t xml:space="preserve">Maksimalan broj bodova po ovom potkriterijumu je </w:t>
      </w:r>
      <w:r w:rsidRPr="0057156E">
        <w:rPr>
          <w:bCs/>
          <w:color w:val="000000"/>
          <w:sz w:val="22"/>
          <w:szCs w:val="22"/>
        </w:rPr>
        <w:t xml:space="preserve">ukupno </w:t>
      </w:r>
      <w:r w:rsidRPr="0057156E">
        <w:rPr>
          <w:b/>
          <w:bCs/>
          <w:color w:val="000000"/>
          <w:sz w:val="22"/>
          <w:szCs w:val="22"/>
          <w:lang w:val="sr-Latn-CS"/>
        </w:rPr>
        <w:t>10</w:t>
      </w:r>
    </w:p>
    <w:p w:rsidR="00E95863" w:rsidRPr="0057156E" w:rsidRDefault="00E95863" w:rsidP="00E95863">
      <w:pPr>
        <w:rPr>
          <w:bCs/>
          <w:color w:val="000000"/>
          <w:sz w:val="22"/>
          <w:szCs w:val="22"/>
          <w:lang w:val="es-MX"/>
        </w:rPr>
      </w:pPr>
      <w:r w:rsidRPr="0057156E">
        <w:rPr>
          <w:bCs/>
          <w:color w:val="000000"/>
          <w:sz w:val="22"/>
          <w:szCs w:val="22"/>
          <w:lang w:val="es-MX"/>
        </w:rPr>
        <w:t>Boduje se:</w:t>
      </w:r>
    </w:p>
    <w:p w:rsidR="00E95863" w:rsidRPr="0057156E" w:rsidRDefault="00E95863" w:rsidP="00E95863">
      <w:pPr>
        <w:ind w:firstLine="708"/>
        <w:rPr>
          <w:sz w:val="22"/>
          <w:szCs w:val="22"/>
        </w:rPr>
      </w:pPr>
      <w:r w:rsidRPr="0057156E">
        <w:rPr>
          <w:bCs/>
          <w:color w:val="000000"/>
          <w:sz w:val="22"/>
          <w:szCs w:val="22"/>
        </w:rPr>
        <w:t xml:space="preserve">k1 - </w:t>
      </w:r>
      <w:r w:rsidRPr="0057156E">
        <w:rPr>
          <w:sz w:val="22"/>
          <w:szCs w:val="22"/>
        </w:rPr>
        <w:t>rok plaćanja 5 bodova i</w:t>
      </w:r>
    </w:p>
    <w:p w:rsidR="00E95863" w:rsidRPr="0057156E" w:rsidRDefault="00E95863" w:rsidP="00E95863">
      <w:pPr>
        <w:ind w:firstLine="708"/>
        <w:rPr>
          <w:sz w:val="22"/>
          <w:szCs w:val="22"/>
        </w:rPr>
      </w:pPr>
      <w:r w:rsidRPr="0057156E">
        <w:rPr>
          <w:sz w:val="22"/>
          <w:szCs w:val="22"/>
        </w:rPr>
        <w:t>k2 - vrijeme isporuke  5 bodova</w:t>
      </w:r>
    </w:p>
    <w:p w:rsidR="00E95863" w:rsidRPr="0057156E" w:rsidRDefault="00E95863" w:rsidP="00E95863">
      <w:pPr>
        <w:jc w:val="both"/>
        <w:rPr>
          <w:bCs/>
          <w:color w:val="000000"/>
          <w:sz w:val="22"/>
          <w:szCs w:val="22"/>
          <w:lang w:val="es-MX"/>
        </w:rPr>
      </w:pPr>
      <w:r w:rsidRPr="0057156E">
        <w:rPr>
          <w:sz w:val="22"/>
          <w:szCs w:val="22"/>
        </w:rPr>
        <w:t xml:space="preserve">                  </w:t>
      </w:r>
    </w:p>
    <w:p w:rsidR="00E95863" w:rsidRPr="0057156E" w:rsidRDefault="00E95863" w:rsidP="00E95863">
      <w:pPr>
        <w:rPr>
          <w:bCs/>
          <w:color w:val="FF0000"/>
          <w:sz w:val="22"/>
          <w:szCs w:val="22"/>
          <w:shd w:val="clear" w:color="auto" w:fill="FFFFFF"/>
          <w:lang w:val="sr-Latn-CS"/>
        </w:rPr>
      </w:pPr>
    </w:p>
    <w:p w:rsidR="00E95863" w:rsidRPr="0057156E" w:rsidRDefault="00E95863" w:rsidP="00E95863">
      <w:pPr>
        <w:spacing w:before="96" w:after="120" w:line="360" w:lineRule="atLeast"/>
        <w:contextualSpacing/>
        <w:jc w:val="both"/>
        <w:rPr>
          <w:bCs/>
          <w:sz w:val="22"/>
          <w:szCs w:val="22"/>
          <w:shd w:val="clear" w:color="auto" w:fill="FFFFFF"/>
          <w:lang w:val="hr-HR"/>
        </w:rPr>
      </w:pPr>
      <w:r w:rsidRPr="0057156E">
        <w:rPr>
          <w:bCs/>
          <w:sz w:val="22"/>
          <w:szCs w:val="22"/>
          <w:shd w:val="clear" w:color="auto" w:fill="FFFFFF"/>
          <w:lang w:val="hr-HR"/>
        </w:rPr>
        <w:t>Princip vrednovanja: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hr-HR"/>
        </w:rPr>
      </w:pP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l-SI"/>
        </w:rPr>
      </w:pPr>
      <w:r w:rsidRPr="0057156E">
        <w:rPr>
          <w:bCs/>
          <w:sz w:val="22"/>
          <w:szCs w:val="22"/>
          <w:shd w:val="clear" w:color="auto" w:fill="FFFFFF"/>
          <w:lang w:val="sr-Cyrl-CS"/>
        </w:rPr>
        <w:t xml:space="preserve">Broj </w:t>
      </w:r>
      <w:r w:rsidRPr="0057156E">
        <w:rPr>
          <w:bCs/>
          <w:sz w:val="22"/>
          <w:szCs w:val="22"/>
          <w:shd w:val="clear" w:color="auto" w:fill="FFFFFF"/>
          <w:lang w:val="sl-SI"/>
        </w:rPr>
        <w:t xml:space="preserve">bodova po parametru »rok plaćanja« </w:t>
      </w:r>
      <w:r w:rsidRPr="0057156E">
        <w:rPr>
          <w:bCs/>
          <w:sz w:val="22"/>
          <w:szCs w:val="22"/>
          <w:shd w:val="clear" w:color="auto" w:fill="FFFFFF"/>
          <w:lang w:val="sr-Cyrl-CS"/>
        </w:rPr>
        <w:t>odre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>đ</w:t>
      </w:r>
      <w:r w:rsidRPr="0057156E">
        <w:rPr>
          <w:bCs/>
          <w:sz w:val="22"/>
          <w:szCs w:val="22"/>
          <w:shd w:val="clear" w:color="auto" w:fill="FFFFFF"/>
          <w:lang w:val="sr-Cyrl-CS"/>
        </w:rPr>
        <w:t>uje se po formuli</w:t>
      </w:r>
      <w:r w:rsidRPr="0057156E">
        <w:rPr>
          <w:bCs/>
          <w:sz w:val="22"/>
          <w:szCs w:val="22"/>
          <w:shd w:val="clear" w:color="auto" w:fill="FFFFFF"/>
          <w:lang w:val="sl-SI"/>
        </w:rPr>
        <w:t>: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l-SI"/>
        </w:rPr>
      </w:pPr>
    </w:p>
    <w:p w:rsidR="00E95863" w:rsidRPr="0057156E" w:rsidRDefault="00E95863" w:rsidP="00E95863">
      <w:pPr>
        <w:jc w:val="both"/>
        <w:rPr>
          <w:b/>
          <w:bCs/>
          <w:sz w:val="22"/>
          <w:szCs w:val="22"/>
          <w:shd w:val="clear" w:color="auto" w:fill="FFFFFF"/>
          <w:lang w:val="sr-Latn-CS"/>
        </w:rPr>
      </w:pP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k1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=</w:t>
      </w:r>
      <w:r w:rsidRPr="0057156E">
        <w:rPr>
          <w:b/>
          <w:bCs/>
          <w:sz w:val="22"/>
          <w:szCs w:val="22"/>
          <w:shd w:val="clear" w:color="auto" w:fill="FFFFFF"/>
        </w:rPr>
        <w:t xml:space="preserve"> 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(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k1</w:t>
      </w:r>
      <w:r w:rsidRPr="0057156E">
        <w:rPr>
          <w:b/>
          <w:bCs/>
          <w:sz w:val="22"/>
          <w:szCs w:val="22"/>
          <w:shd w:val="clear" w:color="auto" w:fill="FFFFFF"/>
          <w:vertAlign w:val="subscript"/>
          <w:lang w:val="sr-Latn-CS"/>
        </w:rPr>
        <w:t>p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/k1</w:t>
      </w:r>
      <w:r w:rsidRPr="0057156E">
        <w:rPr>
          <w:b/>
          <w:bCs/>
          <w:sz w:val="22"/>
          <w:szCs w:val="22"/>
          <w:shd w:val="clear" w:color="auto" w:fill="FFFFFF"/>
          <w:vertAlign w:val="subscript"/>
          <w:lang w:val="sr-Latn-CS"/>
        </w:rPr>
        <w:t>max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)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x5</w:t>
      </w:r>
    </w:p>
    <w:p w:rsidR="00E95863" w:rsidRPr="0057156E" w:rsidRDefault="00E95863" w:rsidP="00E95863">
      <w:pPr>
        <w:jc w:val="both"/>
        <w:rPr>
          <w:bCs/>
          <w:sz w:val="22"/>
          <w:szCs w:val="22"/>
          <w:u w:val="single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u w:val="single"/>
          <w:shd w:val="clear" w:color="auto" w:fill="FFFFFF"/>
          <w:lang w:val="sr-Latn-CS"/>
        </w:rPr>
        <w:t>gdje je: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>k1 – broj bodova za rok plaćanja,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        k1</w:t>
      </w:r>
      <w:r w:rsidRPr="0057156E">
        <w:rPr>
          <w:bCs/>
          <w:sz w:val="22"/>
          <w:szCs w:val="22"/>
          <w:shd w:val="clear" w:color="auto" w:fill="FFFFFF"/>
          <w:vertAlign w:val="subscript"/>
          <w:lang w:val="sr-Latn-CS"/>
        </w:rPr>
        <w:t>max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– najduži ponuđeni rok plaćanja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>k1</w:t>
      </w:r>
      <w:r w:rsidRPr="0057156E">
        <w:rPr>
          <w:bCs/>
          <w:sz w:val="22"/>
          <w:szCs w:val="22"/>
          <w:shd w:val="clear" w:color="auto" w:fill="FFFFFF"/>
          <w:vertAlign w:val="subscript"/>
          <w:lang w:val="sr-Latn-CS"/>
        </w:rPr>
        <w:t>p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–  ponuđeni rok plaćanja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5– maksimalni broj bodova po ovom parametru.   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hr-HR"/>
        </w:rPr>
      </w:pP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hr-HR"/>
        </w:rPr>
      </w:pP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hr-HR"/>
        </w:rPr>
      </w:pPr>
      <w:r w:rsidRPr="0057156E">
        <w:rPr>
          <w:bCs/>
          <w:sz w:val="22"/>
          <w:szCs w:val="22"/>
          <w:shd w:val="clear" w:color="auto" w:fill="FFFFFF"/>
          <w:lang w:val="hr-HR"/>
        </w:rPr>
        <w:t xml:space="preserve">Minimalni rok plaćanja je 30 dana od dana isporuke vozila. 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hr-HR"/>
        </w:rPr>
      </w:pP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hr-HR"/>
        </w:rPr>
      </w:pPr>
      <w:r w:rsidRPr="0057156E">
        <w:rPr>
          <w:bCs/>
          <w:sz w:val="22"/>
          <w:szCs w:val="22"/>
          <w:shd w:val="clear" w:color="auto" w:fill="FFFFFF"/>
          <w:lang w:val="hr-HR"/>
        </w:rPr>
        <w:lastRenderedPageBreak/>
        <w:t>Broj bodova za parametar „rok plaćanja“ dobija se na način što se ponuđeni rok plaćanja podijeli sa najdužim rokom plaćanja i dobijeni količnik pomnoži sa 5.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hr-HR"/>
        </w:rPr>
      </w:pP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l-SI"/>
        </w:rPr>
      </w:pPr>
      <w:r w:rsidRPr="0057156E">
        <w:rPr>
          <w:bCs/>
          <w:sz w:val="22"/>
          <w:szCs w:val="22"/>
          <w:shd w:val="clear" w:color="auto" w:fill="FFFFFF"/>
          <w:lang w:val="sr-Cyrl-CS"/>
        </w:rPr>
        <w:t xml:space="preserve">Broj </w:t>
      </w:r>
      <w:r w:rsidRPr="0057156E">
        <w:rPr>
          <w:bCs/>
          <w:sz w:val="22"/>
          <w:szCs w:val="22"/>
          <w:shd w:val="clear" w:color="auto" w:fill="FFFFFF"/>
          <w:lang w:val="sl-SI"/>
        </w:rPr>
        <w:t>bodova po parametru »</w:t>
      </w:r>
      <w:r w:rsidRPr="0057156E">
        <w:rPr>
          <w:sz w:val="22"/>
          <w:szCs w:val="22"/>
        </w:rPr>
        <w:t>vrijeme isporuke</w:t>
      </w:r>
      <w:r w:rsidRPr="0057156E">
        <w:rPr>
          <w:bCs/>
          <w:sz w:val="22"/>
          <w:szCs w:val="22"/>
          <w:shd w:val="clear" w:color="auto" w:fill="FFFFFF"/>
          <w:lang w:val="sl-SI"/>
        </w:rPr>
        <w:t xml:space="preserve">« </w:t>
      </w:r>
      <w:r w:rsidRPr="0057156E">
        <w:rPr>
          <w:bCs/>
          <w:sz w:val="22"/>
          <w:szCs w:val="22"/>
          <w:shd w:val="clear" w:color="auto" w:fill="FFFFFF"/>
          <w:lang w:val="sr-Cyrl-CS"/>
        </w:rPr>
        <w:t>odre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>đ</w:t>
      </w:r>
      <w:r w:rsidRPr="0057156E">
        <w:rPr>
          <w:bCs/>
          <w:sz w:val="22"/>
          <w:szCs w:val="22"/>
          <w:shd w:val="clear" w:color="auto" w:fill="FFFFFF"/>
          <w:lang w:val="sr-Cyrl-CS"/>
        </w:rPr>
        <w:t>uje se po formuli</w:t>
      </w:r>
      <w:r w:rsidRPr="0057156E">
        <w:rPr>
          <w:bCs/>
          <w:sz w:val="22"/>
          <w:szCs w:val="22"/>
          <w:shd w:val="clear" w:color="auto" w:fill="FFFFFF"/>
          <w:lang w:val="sl-SI"/>
        </w:rPr>
        <w:t>:</w:t>
      </w:r>
    </w:p>
    <w:p w:rsidR="00E95863" w:rsidRPr="0057156E" w:rsidRDefault="00E95863" w:rsidP="00E95863">
      <w:pPr>
        <w:jc w:val="both"/>
        <w:rPr>
          <w:b/>
          <w:bCs/>
          <w:sz w:val="22"/>
          <w:szCs w:val="22"/>
          <w:shd w:val="clear" w:color="auto" w:fill="FFFFFF"/>
          <w:lang w:val="sr-Latn-CS"/>
        </w:rPr>
      </w:pP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k2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=</w:t>
      </w:r>
      <w:r w:rsidRPr="0057156E">
        <w:rPr>
          <w:b/>
          <w:bCs/>
          <w:sz w:val="22"/>
          <w:szCs w:val="22"/>
          <w:shd w:val="clear" w:color="auto" w:fill="FFFFFF"/>
        </w:rPr>
        <w:t xml:space="preserve"> 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(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k2</w:t>
      </w:r>
      <w:r w:rsidRPr="0057156E">
        <w:rPr>
          <w:b/>
          <w:bCs/>
          <w:sz w:val="22"/>
          <w:szCs w:val="22"/>
          <w:shd w:val="clear" w:color="auto" w:fill="FFFFFF"/>
          <w:vertAlign w:val="subscript"/>
          <w:lang w:val="sr-Latn-CS"/>
        </w:rPr>
        <w:t>min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/k2</w:t>
      </w:r>
      <w:r w:rsidRPr="0057156E">
        <w:rPr>
          <w:b/>
          <w:bCs/>
          <w:sz w:val="22"/>
          <w:szCs w:val="22"/>
          <w:shd w:val="clear" w:color="auto" w:fill="FFFFFF"/>
          <w:vertAlign w:val="subscript"/>
          <w:lang w:val="sr-Latn-CS"/>
        </w:rPr>
        <w:t>p</w:t>
      </w:r>
      <w:r w:rsidRPr="0057156E">
        <w:rPr>
          <w:b/>
          <w:bCs/>
          <w:sz w:val="22"/>
          <w:szCs w:val="22"/>
          <w:shd w:val="clear" w:color="auto" w:fill="FFFFFF"/>
          <w:lang w:val="sr-Cyrl-CS"/>
        </w:rPr>
        <w:t>)</w:t>
      </w:r>
      <w:r w:rsidRPr="0057156E">
        <w:rPr>
          <w:b/>
          <w:bCs/>
          <w:sz w:val="22"/>
          <w:szCs w:val="22"/>
          <w:shd w:val="clear" w:color="auto" w:fill="FFFFFF"/>
          <w:lang w:val="sr-Latn-CS"/>
        </w:rPr>
        <w:t>x5</w:t>
      </w:r>
    </w:p>
    <w:p w:rsidR="00E95863" w:rsidRPr="0057156E" w:rsidRDefault="00E95863" w:rsidP="00E95863">
      <w:pPr>
        <w:jc w:val="both"/>
        <w:rPr>
          <w:bCs/>
          <w:sz w:val="22"/>
          <w:szCs w:val="22"/>
          <w:u w:val="single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u w:val="single"/>
          <w:shd w:val="clear" w:color="auto" w:fill="FFFFFF"/>
          <w:lang w:val="sr-Latn-CS"/>
        </w:rPr>
        <w:t>gdje je: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k2 – broj bodova za </w:t>
      </w:r>
      <w:r w:rsidRPr="0057156E">
        <w:rPr>
          <w:sz w:val="22"/>
          <w:szCs w:val="22"/>
        </w:rPr>
        <w:t>vrijeme isporuke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>,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        k2</w:t>
      </w:r>
      <w:r w:rsidRPr="0057156E">
        <w:rPr>
          <w:bCs/>
          <w:sz w:val="22"/>
          <w:szCs w:val="22"/>
          <w:shd w:val="clear" w:color="auto" w:fill="FFFFFF"/>
          <w:vertAlign w:val="subscript"/>
          <w:lang w:val="sr-Latn-CS"/>
        </w:rPr>
        <w:t>min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– najkraći ponuđeni rok isporuke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>k2</w:t>
      </w:r>
      <w:r w:rsidRPr="0057156E">
        <w:rPr>
          <w:bCs/>
          <w:sz w:val="22"/>
          <w:szCs w:val="22"/>
          <w:shd w:val="clear" w:color="auto" w:fill="FFFFFF"/>
          <w:vertAlign w:val="subscript"/>
          <w:lang w:val="sr-Latn-CS"/>
        </w:rPr>
        <w:t>p</w:t>
      </w: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 –  ponuđeni rok isporuke</w:t>
      </w:r>
    </w:p>
    <w:p w:rsidR="00E95863" w:rsidRPr="0057156E" w:rsidRDefault="00E95863" w:rsidP="00E95863">
      <w:pPr>
        <w:ind w:firstLine="567"/>
        <w:jc w:val="both"/>
        <w:rPr>
          <w:bCs/>
          <w:sz w:val="22"/>
          <w:szCs w:val="22"/>
          <w:shd w:val="clear" w:color="auto" w:fill="FFFFFF"/>
          <w:lang w:val="sr-Latn-CS"/>
        </w:rPr>
      </w:pPr>
      <w:r w:rsidRPr="0057156E">
        <w:rPr>
          <w:bCs/>
          <w:sz w:val="22"/>
          <w:szCs w:val="22"/>
          <w:shd w:val="clear" w:color="auto" w:fill="FFFFFF"/>
          <w:lang w:val="sr-Latn-CS"/>
        </w:rPr>
        <w:t xml:space="preserve">5– maksimalni broj bodova po ovom parametru.   </w:t>
      </w: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lang w:val="hr-HR"/>
        </w:rPr>
      </w:pPr>
    </w:p>
    <w:p w:rsidR="00E95863" w:rsidRPr="0057156E" w:rsidRDefault="00E95863" w:rsidP="00E95863">
      <w:pPr>
        <w:jc w:val="both"/>
        <w:rPr>
          <w:bCs/>
          <w:sz w:val="22"/>
          <w:szCs w:val="22"/>
          <w:shd w:val="clear" w:color="auto" w:fill="FFFFFF"/>
          <w:vertAlign w:val="subscript"/>
          <w:lang w:val="hr-HR"/>
        </w:rPr>
      </w:pPr>
      <w:r w:rsidRPr="0057156E">
        <w:rPr>
          <w:bCs/>
          <w:sz w:val="22"/>
          <w:szCs w:val="22"/>
          <w:shd w:val="clear" w:color="auto" w:fill="FFFFFF"/>
          <w:lang w:val="hr-HR"/>
        </w:rPr>
        <w:t>Ponuđač sa najvećim brojem bodova (C + k1+k2) će biti izabran kao prvorangirani.</w:t>
      </w:r>
    </w:p>
    <w:p w:rsidR="00E95863" w:rsidRPr="0057156E" w:rsidRDefault="00E95863" w:rsidP="00E95863">
      <w:pPr>
        <w:rPr>
          <w:sz w:val="22"/>
          <w:szCs w:val="22"/>
        </w:rPr>
      </w:pPr>
      <w:r w:rsidRPr="0057156E">
        <w:rPr>
          <w:sz w:val="22"/>
          <w:szCs w:val="22"/>
        </w:rPr>
        <w:t xml:space="preserve"> </w:t>
      </w:r>
    </w:p>
    <w:p w:rsidR="009329CB" w:rsidRPr="0057156E" w:rsidRDefault="009329CB" w:rsidP="009329CB">
      <w:pPr>
        <w:jc w:val="both"/>
        <w:rPr>
          <w:rFonts w:eastAsia="PMingLiU"/>
          <w:color w:val="000000"/>
          <w:sz w:val="22"/>
          <w:szCs w:val="22"/>
          <w:lang w:eastAsia="zh-TW"/>
        </w:rPr>
      </w:pPr>
      <w:r w:rsidRPr="0057156E">
        <w:rPr>
          <w:rFonts w:eastAsia="PMingLiU"/>
          <w:color w:val="000000"/>
          <w:sz w:val="22"/>
          <w:szCs w:val="22"/>
          <w:lang w:eastAsia="zh-TW"/>
        </w:rPr>
        <w:t xml:space="preserve">Na osnovu izvještaja svih članova komisije je utvrđen prosjek dodijeljenog broja bodova po svakom kriterijumu i ukupno, kako slijedi: </w:t>
      </w:r>
    </w:p>
    <w:p w:rsidR="009329CB" w:rsidRPr="0057156E" w:rsidRDefault="009329CB" w:rsidP="009329CB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0"/>
        <w:gridCol w:w="2110"/>
        <w:gridCol w:w="1710"/>
        <w:gridCol w:w="1620"/>
        <w:gridCol w:w="1530"/>
        <w:gridCol w:w="1646"/>
      </w:tblGrid>
      <w:tr w:rsidR="00D54223" w:rsidRPr="0057156E" w:rsidTr="00E95863">
        <w:trPr>
          <w:trHeight w:val="567"/>
        </w:trPr>
        <w:tc>
          <w:tcPr>
            <w:tcW w:w="590" w:type="dxa"/>
            <w:shd w:val="clear" w:color="auto" w:fill="D9D9D9"/>
          </w:tcPr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2110" w:type="dxa"/>
            <w:shd w:val="clear" w:color="auto" w:fill="D9D9D9"/>
          </w:tcPr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 xml:space="preserve">Ponuđač </w:t>
            </w:r>
          </w:p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(naziv i sjedište)</w:t>
            </w:r>
          </w:p>
        </w:tc>
        <w:tc>
          <w:tcPr>
            <w:tcW w:w="1710" w:type="dxa"/>
            <w:shd w:val="clear" w:color="auto" w:fill="D9D9D9"/>
          </w:tcPr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Parametar 1</w:t>
            </w:r>
          </w:p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Cijena</w:t>
            </w:r>
          </w:p>
        </w:tc>
        <w:tc>
          <w:tcPr>
            <w:tcW w:w="1620" w:type="dxa"/>
            <w:shd w:val="clear" w:color="auto" w:fill="D9D9D9"/>
          </w:tcPr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Parametar 2</w:t>
            </w:r>
            <w:r w:rsidRPr="0057156E">
              <w:rPr>
                <w:b/>
                <w:bCs/>
                <w:color w:val="000000"/>
                <w:sz w:val="22"/>
                <w:szCs w:val="22"/>
                <w:vertAlign w:val="superscript"/>
              </w:rPr>
              <w:footnoteReference w:id="3"/>
            </w:r>
          </w:p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Rok plaćanja</w:t>
            </w:r>
          </w:p>
        </w:tc>
        <w:tc>
          <w:tcPr>
            <w:tcW w:w="1530" w:type="dxa"/>
            <w:shd w:val="clear" w:color="auto" w:fill="D9D9D9"/>
          </w:tcPr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Parametar 3</w:t>
            </w:r>
          </w:p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Vrijeme isporuke</w:t>
            </w:r>
          </w:p>
        </w:tc>
        <w:tc>
          <w:tcPr>
            <w:tcW w:w="1646" w:type="dxa"/>
            <w:shd w:val="clear" w:color="auto" w:fill="D9D9D9"/>
          </w:tcPr>
          <w:p w:rsidR="00D54223" w:rsidRPr="0057156E" w:rsidRDefault="00D54223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 xml:space="preserve">Ukupan broj bodova    </w:t>
            </w:r>
          </w:p>
        </w:tc>
      </w:tr>
      <w:tr w:rsidR="00E95863" w:rsidRPr="0057156E" w:rsidTr="0057156E">
        <w:trPr>
          <w:trHeight w:val="1322"/>
        </w:trPr>
        <w:tc>
          <w:tcPr>
            <w:tcW w:w="590" w:type="dxa"/>
            <w:shd w:val="clear" w:color="auto" w:fill="auto"/>
          </w:tcPr>
          <w:p w:rsidR="00E95863" w:rsidRPr="0057156E" w:rsidRDefault="00E95863" w:rsidP="003C13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110" w:type="dxa"/>
            <w:shd w:val="clear" w:color="auto" w:fill="auto"/>
          </w:tcPr>
          <w:p w:rsidR="00E95863" w:rsidRPr="0057156E" w:rsidRDefault="00E95863" w:rsidP="003C1304">
            <w:r w:rsidRPr="0057156E">
              <w:rPr>
                <w:sz w:val="22"/>
                <w:szCs w:val="22"/>
              </w:rPr>
              <w:t>Lager d.o.o. Posušje</w:t>
            </w:r>
          </w:p>
        </w:tc>
        <w:tc>
          <w:tcPr>
            <w:tcW w:w="1710" w:type="dxa"/>
            <w:shd w:val="clear" w:color="auto" w:fill="auto"/>
          </w:tcPr>
          <w:p w:rsidR="00E95863" w:rsidRPr="0057156E" w:rsidRDefault="00E95863" w:rsidP="0057156E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Za ponuđenu cijenu: 128.900,00 € dodijeljeno je 90 bodova.</w:t>
            </w:r>
          </w:p>
        </w:tc>
        <w:tc>
          <w:tcPr>
            <w:tcW w:w="1620" w:type="dxa"/>
          </w:tcPr>
          <w:p w:rsidR="00E95863" w:rsidRPr="0057156E" w:rsidRDefault="00E95863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5 bodova.</w:t>
            </w:r>
          </w:p>
          <w:p w:rsidR="00E95863" w:rsidRPr="0057156E" w:rsidRDefault="00E95863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530" w:type="dxa"/>
          </w:tcPr>
          <w:p w:rsidR="00E95863" w:rsidRPr="0057156E" w:rsidRDefault="00E95863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5 bodova</w:t>
            </w:r>
          </w:p>
        </w:tc>
        <w:tc>
          <w:tcPr>
            <w:tcW w:w="1646" w:type="dxa"/>
          </w:tcPr>
          <w:p w:rsidR="00E95863" w:rsidRPr="0057156E" w:rsidRDefault="00E95863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100</w:t>
            </w:r>
          </w:p>
        </w:tc>
      </w:tr>
    </w:tbl>
    <w:p w:rsidR="009329CB" w:rsidRPr="0057156E" w:rsidRDefault="009329CB" w:rsidP="000F0C59">
      <w:pPr>
        <w:rPr>
          <w:rFonts w:eastAsia="Calibri"/>
          <w:iCs/>
          <w:sz w:val="22"/>
          <w:szCs w:val="22"/>
        </w:rPr>
      </w:pPr>
    </w:p>
    <w:p w:rsidR="001B4184" w:rsidRPr="0057156E" w:rsidRDefault="001B4184" w:rsidP="001B418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eastAsia="zh-TW"/>
        </w:rPr>
      </w:pPr>
      <w:r w:rsidRPr="0057156E">
        <w:rPr>
          <w:rFonts w:eastAsia="PMingLiU"/>
          <w:b/>
          <w:caps/>
          <w:color w:val="000000"/>
          <w:sz w:val="22"/>
          <w:szCs w:val="22"/>
          <w:lang w:eastAsia="zh-TW"/>
        </w:rPr>
        <w:t>Komisija za sprovođenje postupka javne nabavke pristupila je provjeri tačnosti podataka navedenih u izjavi PRIVREDNOG SUBJEKTA</w:t>
      </w:r>
    </w:p>
    <w:p w:rsidR="001B4184" w:rsidRPr="0057156E" w:rsidRDefault="001B4184" w:rsidP="001B4184">
      <w:pPr>
        <w:keepNext/>
        <w:keepLines/>
        <w:jc w:val="both"/>
        <w:outlineLvl w:val="0"/>
        <w:rPr>
          <w:b/>
          <w:bCs/>
          <w:color w:val="000000"/>
          <w:sz w:val="22"/>
          <w:szCs w:val="22"/>
        </w:rPr>
      </w:pPr>
    </w:p>
    <w:p w:rsidR="009329CB" w:rsidRPr="0057156E" w:rsidRDefault="009329CB" w:rsidP="009329CB">
      <w:pPr>
        <w:keepNext/>
        <w:keepLines/>
        <w:jc w:val="both"/>
        <w:outlineLvl w:val="0"/>
        <w:rPr>
          <w:rFonts w:eastAsia="PMingLiU"/>
          <w:sz w:val="22"/>
          <w:szCs w:val="22"/>
          <w:lang w:eastAsia="zh-TW"/>
        </w:rPr>
      </w:pPr>
      <w:r w:rsidRPr="0057156E">
        <w:rPr>
          <w:rFonts w:eastAsia="PMingLiU"/>
          <w:color w:val="000000"/>
          <w:sz w:val="22"/>
          <w:szCs w:val="22"/>
          <w:lang w:eastAsia="zh-TW"/>
        </w:rPr>
        <w:t xml:space="preserve">Od </w:t>
      </w:r>
      <w:r w:rsidRPr="0057156E">
        <w:rPr>
          <w:color w:val="000000"/>
          <w:sz w:val="22"/>
          <w:szCs w:val="22"/>
        </w:rPr>
        <w:t>ponuđača</w:t>
      </w:r>
      <w:r w:rsidRPr="0057156E">
        <w:rPr>
          <w:b/>
          <w:caps/>
          <w:color w:val="000000"/>
          <w:sz w:val="22"/>
          <w:szCs w:val="22"/>
          <w:vertAlign w:val="superscript"/>
        </w:rPr>
        <w:footnoteReference w:id="4"/>
      </w:r>
      <w:r w:rsidRPr="0057156E">
        <w:rPr>
          <w:b/>
          <w:caps/>
          <w:color w:val="000000"/>
          <w:sz w:val="22"/>
          <w:szCs w:val="22"/>
        </w:rPr>
        <w:t xml:space="preserve"> </w:t>
      </w:r>
      <w:r w:rsidR="00D54223" w:rsidRPr="0057156E">
        <w:rPr>
          <w:sz w:val="22"/>
          <w:szCs w:val="22"/>
          <w:shd w:val="clear" w:color="auto" w:fill="FFFFFF"/>
        </w:rPr>
        <w:t>Lager d.o.o. Vukovarska 47 Posušje BiH</w:t>
      </w:r>
      <w:r w:rsidR="00D54223" w:rsidRPr="0057156E">
        <w:rPr>
          <w:spacing w:val="15"/>
          <w:sz w:val="22"/>
          <w:szCs w:val="22"/>
        </w:rPr>
        <w:t xml:space="preserve"> </w:t>
      </w:r>
      <w:r w:rsidRPr="0057156E">
        <w:rPr>
          <w:sz w:val="22"/>
          <w:szCs w:val="22"/>
        </w:rPr>
        <w:t xml:space="preserve">koji je podnio ekonomski najpovoljniju ponudu </w:t>
      </w:r>
      <w:r w:rsidRPr="0057156E">
        <w:rPr>
          <w:rFonts w:eastAsia="PMingLiU"/>
          <w:sz w:val="22"/>
          <w:szCs w:val="22"/>
          <w:lang w:eastAsia="zh-TW"/>
        </w:rPr>
        <w:t xml:space="preserve">zahtijevano je da u roku od 8 dana od dana prijema zahtjeva dostavi originale ili ovjerene kopije dokaza predvidjenih tenderskom dokumentacijom. </w:t>
      </w:r>
    </w:p>
    <w:p w:rsidR="009329CB" w:rsidRPr="0057156E" w:rsidRDefault="009329CB" w:rsidP="009329CB">
      <w:pPr>
        <w:keepNext/>
        <w:keepLines/>
        <w:jc w:val="both"/>
        <w:outlineLvl w:val="0"/>
        <w:rPr>
          <w:rFonts w:eastAsia="PMingLiU"/>
          <w:sz w:val="22"/>
          <w:szCs w:val="22"/>
          <w:lang w:eastAsia="zh-TW"/>
        </w:rPr>
      </w:pPr>
    </w:p>
    <w:p w:rsidR="009329CB" w:rsidRPr="0057156E" w:rsidRDefault="009329CB" w:rsidP="009329CB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57156E">
        <w:rPr>
          <w:bCs/>
          <w:color w:val="000000"/>
          <w:sz w:val="22"/>
          <w:szCs w:val="22"/>
        </w:rPr>
        <w:t>□ Ponuđač je u predviđenom roku dostavio sljedeće dokaze</w:t>
      </w:r>
      <w:r w:rsidRPr="0057156E">
        <w:rPr>
          <w:bCs/>
          <w:color w:val="000000"/>
          <w:sz w:val="22"/>
          <w:szCs w:val="22"/>
          <w:vertAlign w:val="superscript"/>
        </w:rPr>
        <w:footnoteReference w:id="5"/>
      </w:r>
      <w:r w:rsidRPr="0057156E">
        <w:rPr>
          <w:bCs/>
          <w:color w:val="000000"/>
          <w:sz w:val="22"/>
          <w:szCs w:val="22"/>
        </w:rPr>
        <w:t>:</w:t>
      </w:r>
    </w:p>
    <w:p w:rsidR="009329CB" w:rsidRPr="0057156E" w:rsidRDefault="009329CB" w:rsidP="009329CB">
      <w:pPr>
        <w:rPr>
          <w:rFonts w:eastAsia="PMingLiU"/>
          <w:b/>
          <w:bCs/>
          <w:color w:val="000000"/>
          <w:sz w:val="22"/>
          <w:szCs w:val="22"/>
          <w:lang w:eastAsia="zh-TW"/>
        </w:rPr>
      </w:pPr>
    </w:p>
    <w:tbl>
      <w:tblPr>
        <w:tblW w:w="9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5"/>
        <w:gridCol w:w="4235"/>
        <w:gridCol w:w="1829"/>
      </w:tblGrid>
      <w:tr w:rsidR="009329CB" w:rsidRPr="0057156E" w:rsidTr="003C1304">
        <w:trPr>
          <w:trHeight w:val="237"/>
        </w:trPr>
        <w:tc>
          <w:tcPr>
            <w:tcW w:w="3135" w:type="dxa"/>
            <w:shd w:val="clear" w:color="auto" w:fill="D9D9D9"/>
          </w:tcPr>
          <w:p w:rsidR="009329CB" w:rsidRPr="0057156E" w:rsidRDefault="009329CB" w:rsidP="009329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Uslov</w:t>
            </w:r>
            <w:r w:rsidRPr="0057156E">
              <w:rPr>
                <w:b/>
                <w:sz w:val="22"/>
                <w:szCs w:val="22"/>
              </w:rPr>
              <w:t xml:space="preserve"> predviđen tenderskom dokumentacijom</w:t>
            </w:r>
          </w:p>
        </w:tc>
        <w:tc>
          <w:tcPr>
            <w:tcW w:w="4235" w:type="dxa"/>
            <w:shd w:val="clear" w:color="auto" w:fill="D9D9D9"/>
          </w:tcPr>
          <w:p w:rsidR="009329CB" w:rsidRPr="0057156E" w:rsidRDefault="009329CB" w:rsidP="009329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Dostavljen dokaz</w:t>
            </w:r>
          </w:p>
          <w:p w:rsidR="009329CB" w:rsidRPr="0057156E" w:rsidRDefault="009329CB" w:rsidP="009329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(opis dokaza)</w:t>
            </w:r>
          </w:p>
        </w:tc>
        <w:tc>
          <w:tcPr>
            <w:tcW w:w="1829" w:type="dxa"/>
            <w:shd w:val="clear" w:color="auto" w:fill="D9D9D9"/>
          </w:tcPr>
          <w:p w:rsidR="009329CB" w:rsidRPr="0057156E" w:rsidRDefault="009329CB" w:rsidP="009329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Dostavljen dokaz</w:t>
            </w:r>
          </w:p>
          <w:p w:rsidR="009329CB" w:rsidRPr="0057156E" w:rsidRDefault="009329CB" w:rsidP="009329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potpun i jasan</w:t>
            </w:r>
          </w:p>
          <w:p w:rsidR="009329CB" w:rsidRPr="0057156E" w:rsidRDefault="009329CB" w:rsidP="009329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57156E">
              <w:rPr>
                <w:b/>
                <w:bCs/>
                <w:color w:val="000000"/>
                <w:sz w:val="22"/>
                <w:szCs w:val="22"/>
              </w:rPr>
              <w:t>(da/ne)</w:t>
            </w:r>
          </w:p>
        </w:tc>
      </w:tr>
      <w:tr w:rsidR="008B0AF5" w:rsidRPr="0057156E" w:rsidTr="003C1304">
        <w:trPr>
          <w:trHeight w:val="237"/>
        </w:trPr>
        <w:tc>
          <w:tcPr>
            <w:tcW w:w="3135" w:type="dxa"/>
            <w:shd w:val="clear" w:color="auto" w:fill="auto"/>
          </w:tcPr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156E">
              <w:rPr>
                <w:sz w:val="22"/>
                <w:szCs w:val="22"/>
              </w:rPr>
              <w:t xml:space="preserve">1. U postupku javne nabavke može da učestvuje samo privredni subjekat koji: 1) nije pravosnažno osuđivan i čiji izvršni direktor nije pravosnažno osuđivan za neko od krivičnih djela sa obilježjima: a) kriminalnog udruživanja; b) stvaranja kriminalne </w:t>
            </w:r>
            <w:r w:rsidRPr="0057156E">
              <w:rPr>
                <w:sz w:val="22"/>
                <w:szCs w:val="22"/>
              </w:rPr>
              <w:lastRenderedPageBreak/>
              <w:t xml:space="preserve">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 </w:t>
            </w:r>
          </w:p>
        </w:tc>
        <w:tc>
          <w:tcPr>
            <w:tcW w:w="4235" w:type="dxa"/>
            <w:shd w:val="clear" w:color="auto" w:fill="auto"/>
          </w:tcPr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lastRenderedPageBreak/>
              <w:t>- Uvjerenje Policijske uprave Posušje  broj 02-2-7/2-130/21 od 14.07.2021. godine da je direktor društva Zorka Bakula neosuđivana, ovjerena kopija;</w:t>
            </w:r>
          </w:p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- Uvjerenje Policijske uprave Posušje  broj 02-2-7/2-129/21 od 13.07.2021. godine da je odgovorno lice Branko Marić neosuđivan, ovjerena kopija;</w:t>
            </w:r>
          </w:p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 xml:space="preserve">- Uvjerenja Općinskog suda u Širokom </w:t>
            </w:r>
            <w:r w:rsidRPr="0057156E">
              <w:rPr>
                <w:bCs/>
                <w:color w:val="000000"/>
                <w:sz w:val="22"/>
                <w:szCs w:val="22"/>
              </w:rPr>
              <w:lastRenderedPageBreak/>
              <w:t>Brijegu br. 064-0-Kr-21-000 170 od 09.07.2021. godine da protiv pravnog lica “Lager” d.o.o. Posušje nije izrečena pravosnažna osuđujuća presuda za krivična djela navedena u prethodnoj koloni, original;</w:t>
            </w:r>
          </w:p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  <w:tc>
          <w:tcPr>
            <w:tcW w:w="1829" w:type="dxa"/>
          </w:tcPr>
          <w:p w:rsidR="008B0AF5" w:rsidRPr="0057156E" w:rsidRDefault="008B0AF5" w:rsidP="008B0AF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lastRenderedPageBreak/>
              <w:t>da</w:t>
            </w:r>
          </w:p>
        </w:tc>
      </w:tr>
      <w:tr w:rsidR="008B0AF5" w:rsidRPr="0057156E" w:rsidTr="003C1304">
        <w:trPr>
          <w:trHeight w:val="237"/>
        </w:trPr>
        <w:tc>
          <w:tcPr>
            <w:tcW w:w="3135" w:type="dxa"/>
            <w:shd w:val="clear" w:color="auto" w:fill="auto"/>
          </w:tcPr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sz w:val="22"/>
                <w:szCs w:val="22"/>
              </w:rPr>
              <w:lastRenderedPageBreak/>
              <w:t>2. 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sjedište.</w:t>
            </w:r>
          </w:p>
        </w:tc>
        <w:tc>
          <w:tcPr>
            <w:tcW w:w="4235" w:type="dxa"/>
            <w:shd w:val="clear" w:color="auto" w:fill="auto"/>
          </w:tcPr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- Uvjerenje porezne uprave BiH  broj 13-8/4-12-5-4627/21 od 12.07.2021. godine da “Lager” d.o.o. Posušje nema duga po osnovu javnih prihoda,</w:t>
            </w:r>
          </w:p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- Uvjerenja Regionalnog centra Mostar br. 064-0-Kr-21-000 170 od 09.07.2021. godine da “Lager” d.o.o. Posušje nema dospjelih a neizmirenih obaveza po osnovu indirektnih poreza, ostalih prihoda i taksi, original;</w:t>
            </w:r>
          </w:p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  <w:tc>
          <w:tcPr>
            <w:tcW w:w="1829" w:type="dxa"/>
          </w:tcPr>
          <w:p w:rsidR="008B0AF5" w:rsidRPr="0057156E" w:rsidRDefault="008B0AF5" w:rsidP="008B0AF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da</w:t>
            </w:r>
          </w:p>
        </w:tc>
      </w:tr>
      <w:tr w:rsidR="008B0AF5" w:rsidRPr="0057156E" w:rsidTr="008B0AF5">
        <w:trPr>
          <w:trHeight w:val="755"/>
        </w:trPr>
        <w:tc>
          <w:tcPr>
            <w:tcW w:w="3135" w:type="dxa"/>
            <w:shd w:val="clear" w:color="auto" w:fill="auto"/>
          </w:tcPr>
          <w:p w:rsidR="008B0AF5" w:rsidRPr="0057156E" w:rsidRDefault="008B0AF5" w:rsidP="00211C12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rFonts w:eastAsia="PMingLiU"/>
                <w:caps/>
                <w:lang w:eastAsia="zh-TW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Ovlašćenje</w:t>
            </w:r>
          </w:p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35" w:type="dxa"/>
            <w:shd w:val="clear" w:color="auto" w:fill="auto"/>
          </w:tcPr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Ovlašćenje Hyundai Construction Equipment Europe od 02.07.2021.</w:t>
            </w:r>
          </w:p>
        </w:tc>
        <w:tc>
          <w:tcPr>
            <w:tcW w:w="1829" w:type="dxa"/>
          </w:tcPr>
          <w:p w:rsidR="008B0AF5" w:rsidRPr="0057156E" w:rsidRDefault="008B0AF5" w:rsidP="009329CB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da</w:t>
            </w:r>
          </w:p>
        </w:tc>
      </w:tr>
      <w:tr w:rsidR="008B0AF5" w:rsidRPr="0057156E" w:rsidTr="008B0AF5">
        <w:trPr>
          <w:trHeight w:val="755"/>
        </w:trPr>
        <w:tc>
          <w:tcPr>
            <w:tcW w:w="3135" w:type="dxa"/>
            <w:shd w:val="clear" w:color="auto" w:fill="auto"/>
          </w:tcPr>
          <w:p w:rsidR="008B0AF5" w:rsidRPr="0057156E" w:rsidRDefault="008B0AF5" w:rsidP="00211C12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Izvod iz CRPS-a</w:t>
            </w:r>
          </w:p>
        </w:tc>
        <w:tc>
          <w:tcPr>
            <w:tcW w:w="4235" w:type="dxa"/>
            <w:shd w:val="clear" w:color="auto" w:fill="auto"/>
          </w:tcPr>
          <w:p w:rsidR="008B0AF5" w:rsidRPr="0057156E" w:rsidRDefault="008B0AF5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Aktuelni Izvod iz sudskog regostra, Općinski sud u Širokom Brijegu, od 113.07.2021. godine, ovjerena kopija.</w:t>
            </w:r>
          </w:p>
        </w:tc>
        <w:tc>
          <w:tcPr>
            <w:tcW w:w="1829" w:type="dxa"/>
          </w:tcPr>
          <w:p w:rsidR="008B0AF5" w:rsidRPr="0057156E" w:rsidRDefault="008B0AF5" w:rsidP="009329CB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da</w:t>
            </w:r>
          </w:p>
        </w:tc>
      </w:tr>
      <w:tr w:rsidR="008B0AF5" w:rsidRPr="0057156E" w:rsidTr="008B0AF5">
        <w:trPr>
          <w:trHeight w:val="755"/>
        </w:trPr>
        <w:tc>
          <w:tcPr>
            <w:tcW w:w="3135" w:type="dxa"/>
            <w:shd w:val="clear" w:color="auto" w:fill="auto"/>
          </w:tcPr>
          <w:p w:rsidR="008B0AF5" w:rsidRPr="0057156E" w:rsidRDefault="008B0AF5" w:rsidP="00211C12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bCs/>
                <w:color w:val="000000"/>
              </w:rPr>
            </w:pPr>
          </w:p>
        </w:tc>
        <w:tc>
          <w:tcPr>
            <w:tcW w:w="4235" w:type="dxa"/>
            <w:shd w:val="clear" w:color="auto" w:fill="auto"/>
          </w:tcPr>
          <w:p w:rsidR="008B0AF5" w:rsidRPr="0057156E" w:rsidRDefault="008B0AF5" w:rsidP="00211C12">
            <w:pPr>
              <w:autoSpaceDE w:val="0"/>
              <w:autoSpaceDN w:val="0"/>
              <w:adjustRightInd w:val="0"/>
            </w:pPr>
            <w:r w:rsidRPr="0057156E">
              <w:rPr>
                <w:sz w:val="22"/>
                <w:szCs w:val="22"/>
              </w:rPr>
              <w:t>Izjava da je</w:t>
            </w:r>
            <w:r w:rsidRPr="0057156E">
              <w:rPr>
                <w:bCs/>
                <w:color w:val="000000"/>
                <w:sz w:val="22"/>
                <w:szCs w:val="22"/>
              </w:rPr>
              <w:t>“Lager” d.o.o. Posušje ponuđač iz BiH gdje se</w:t>
            </w:r>
            <w:r w:rsidRPr="0057156E">
              <w:rPr>
                <w:sz w:val="22"/>
                <w:szCs w:val="22"/>
              </w:rPr>
              <w:t xml:space="preserve">  ne izdaju dokazi iz člana100 stav 1 ZJNCG, odnosno ne obuhvataju sve informacije iz člana 99 ovog zakona.</w:t>
            </w:r>
          </w:p>
          <w:p w:rsidR="008B0AF5" w:rsidRPr="0057156E" w:rsidRDefault="008B0AF5" w:rsidP="00211C12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57156E">
              <w:rPr>
                <w:sz w:val="22"/>
                <w:szCs w:val="22"/>
              </w:rPr>
              <w:t xml:space="preserve">Izjava je ovjerena </w:t>
            </w:r>
          </w:p>
        </w:tc>
        <w:tc>
          <w:tcPr>
            <w:tcW w:w="1829" w:type="dxa"/>
          </w:tcPr>
          <w:p w:rsidR="008B0AF5" w:rsidRPr="0057156E" w:rsidRDefault="008B0AF5" w:rsidP="009329CB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7156E">
              <w:rPr>
                <w:bCs/>
                <w:color w:val="000000"/>
                <w:sz w:val="22"/>
                <w:szCs w:val="22"/>
              </w:rPr>
              <w:t>da</w:t>
            </w:r>
          </w:p>
        </w:tc>
      </w:tr>
    </w:tbl>
    <w:p w:rsidR="001B4184" w:rsidRPr="0057156E" w:rsidRDefault="001B4184" w:rsidP="001B4184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57156E" w:rsidRDefault="005C35A4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  <w:r w:rsidRPr="0057156E">
        <w:rPr>
          <w:rFonts w:eastAsia="PMingLiU"/>
          <w:color w:val="000000"/>
          <w:sz w:val="22"/>
          <w:szCs w:val="22"/>
          <w:lang w:eastAsia="zh-TW"/>
        </w:rPr>
        <w:t xml:space="preserve">Nakon provjere tačnosti podataka navedenih u izjavi privrednog </w:t>
      </w:r>
      <w:r w:rsidR="00D54223" w:rsidRPr="0057156E">
        <w:rPr>
          <w:rFonts w:eastAsia="PMingLiU"/>
          <w:color w:val="000000"/>
          <w:sz w:val="22"/>
          <w:szCs w:val="22"/>
          <w:lang w:eastAsia="zh-TW"/>
        </w:rPr>
        <w:t xml:space="preserve">subjekta Komisija </w:t>
      </w:r>
      <w:r w:rsidRPr="0057156E">
        <w:rPr>
          <w:rFonts w:eastAsia="PMingLiU"/>
          <w:color w:val="000000"/>
          <w:sz w:val="22"/>
          <w:szCs w:val="22"/>
          <w:lang w:eastAsia="zh-TW"/>
        </w:rPr>
        <w:t xml:space="preserve">Naručioca konstatuje da je ponuda </w:t>
      </w:r>
      <w:r w:rsidR="00D54223" w:rsidRPr="0057156E">
        <w:rPr>
          <w:sz w:val="22"/>
          <w:szCs w:val="22"/>
        </w:rPr>
        <w:t>Lager d.o.o. Posušje</w:t>
      </w:r>
      <w:r w:rsidR="00D54223" w:rsidRPr="0057156E">
        <w:rPr>
          <w:rFonts w:eastAsia="PMingLiU"/>
          <w:color w:val="000000"/>
          <w:sz w:val="22"/>
          <w:szCs w:val="22"/>
          <w:lang w:eastAsia="zh-TW"/>
        </w:rPr>
        <w:t xml:space="preserve"> </w:t>
      </w:r>
      <w:r w:rsidRPr="0057156E">
        <w:rPr>
          <w:rFonts w:eastAsia="PMingLiU"/>
          <w:color w:val="000000"/>
          <w:sz w:val="22"/>
          <w:szCs w:val="22"/>
          <w:lang w:eastAsia="zh-TW"/>
        </w:rPr>
        <w:t xml:space="preserve">ispravna </w:t>
      </w:r>
      <w:r w:rsidR="00D54223" w:rsidRPr="0057156E">
        <w:rPr>
          <w:rFonts w:eastAsia="PMingLiU"/>
          <w:color w:val="000000"/>
          <w:sz w:val="22"/>
          <w:szCs w:val="22"/>
          <w:lang w:eastAsia="zh-TW"/>
        </w:rPr>
        <w:t xml:space="preserve">i </w:t>
      </w:r>
      <w:r w:rsidRPr="0057156E">
        <w:rPr>
          <w:rFonts w:eastAsia="PMingLiU"/>
          <w:color w:val="000000"/>
          <w:sz w:val="22"/>
          <w:szCs w:val="22"/>
          <w:lang w:eastAsia="zh-TW"/>
        </w:rPr>
        <w:t>u skladu sa članom 132 ZJN.</w:t>
      </w:r>
    </w:p>
    <w:p w:rsidR="00560748" w:rsidRPr="0057156E" w:rsidRDefault="00560748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57156E" w:rsidRDefault="00C61CA6" w:rsidP="00C61CA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eastAsia="zh-TW"/>
        </w:rPr>
      </w:pPr>
      <w:r w:rsidRPr="0057156E">
        <w:rPr>
          <w:rFonts w:eastAsia="PMingLiU"/>
          <w:b/>
          <w:caps/>
          <w:color w:val="000000"/>
          <w:sz w:val="22"/>
          <w:szCs w:val="22"/>
          <w:lang w:eastAsia="zh-TW"/>
        </w:rPr>
        <w:lastRenderedPageBreak/>
        <w:t xml:space="preserve">Komisija za sprovođenje postupka javne nabavke, na osnovu utvrđenog, u postupku pregleda, ocjene i vrednovanja ponuda, predlaže ovlašćenom licu naručioca da donese: </w:t>
      </w:r>
    </w:p>
    <w:p w:rsidR="00C61CA6" w:rsidRPr="0057156E" w:rsidRDefault="00C61CA6" w:rsidP="00C61CA6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57156E" w:rsidRDefault="00C61CA6" w:rsidP="00C61CA6">
      <w:pPr>
        <w:jc w:val="both"/>
        <w:rPr>
          <w:color w:val="000000"/>
          <w:sz w:val="22"/>
          <w:szCs w:val="22"/>
        </w:rPr>
      </w:pPr>
      <w:r w:rsidRPr="0057156E">
        <w:rPr>
          <w:color w:val="000000"/>
          <w:sz w:val="22"/>
          <w:szCs w:val="22"/>
        </w:rPr>
        <w:sym w:font="Wingdings" w:char="F0FE"/>
      </w:r>
      <w:r w:rsidRPr="0057156E">
        <w:rPr>
          <w:color w:val="000000"/>
          <w:sz w:val="22"/>
          <w:szCs w:val="22"/>
        </w:rPr>
        <w:t xml:space="preserve"> odluku o izboru najpovoljnije ponude</w:t>
      </w:r>
    </w:p>
    <w:p w:rsidR="001B4184" w:rsidRPr="0057156E" w:rsidRDefault="001B4184" w:rsidP="000F0C59">
      <w:pPr>
        <w:rPr>
          <w:rFonts w:eastAsia="Calibri"/>
          <w:iCs/>
          <w:sz w:val="22"/>
          <w:szCs w:val="22"/>
        </w:rPr>
      </w:pPr>
    </w:p>
    <w:p w:rsidR="00A479BB" w:rsidRPr="0057156E" w:rsidRDefault="00A479BB" w:rsidP="00A479BB">
      <w:pPr>
        <w:numPr>
          <w:ilvl w:val="0"/>
          <w:numId w:val="1"/>
        </w:numPr>
        <w:spacing w:after="160" w:line="259" w:lineRule="auto"/>
        <w:ind w:left="0" w:hanging="284"/>
        <w:contextualSpacing/>
        <w:jc w:val="both"/>
        <w:rPr>
          <w:b/>
          <w:color w:val="000000"/>
          <w:spacing w:val="15"/>
          <w:sz w:val="22"/>
          <w:szCs w:val="22"/>
        </w:rPr>
      </w:pPr>
      <w:r w:rsidRPr="0057156E">
        <w:rPr>
          <w:b/>
          <w:color w:val="000000"/>
          <w:spacing w:val="15"/>
          <w:sz w:val="22"/>
          <w:szCs w:val="22"/>
        </w:rPr>
        <w:t>Podaci o najpovoljnijoj ponudi</w:t>
      </w:r>
    </w:p>
    <w:p w:rsidR="00A479BB" w:rsidRPr="0057156E" w:rsidRDefault="00A479BB" w:rsidP="00A479BB">
      <w:pPr>
        <w:contextualSpacing/>
        <w:jc w:val="both"/>
        <w:rPr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A479BB" w:rsidRPr="0057156E" w:rsidTr="00B45132">
        <w:tc>
          <w:tcPr>
            <w:tcW w:w="9209" w:type="dxa"/>
            <w:shd w:val="clear" w:color="auto" w:fill="auto"/>
          </w:tcPr>
          <w:p w:rsidR="00F241F0" w:rsidRPr="0057156E" w:rsidRDefault="00FA3B6A" w:rsidP="00C61CA6">
            <w:pPr>
              <w:rPr>
                <w:color w:val="000000"/>
                <w:spacing w:val="15"/>
              </w:rPr>
            </w:pPr>
            <w:r w:rsidRPr="0057156E">
              <w:rPr>
                <w:color w:val="000000"/>
                <w:spacing w:val="15"/>
                <w:sz w:val="22"/>
                <w:szCs w:val="22"/>
              </w:rPr>
              <w:t xml:space="preserve">Najpovoljnija je </w:t>
            </w:r>
            <w:r w:rsidR="00E006C6" w:rsidRPr="0057156E">
              <w:rPr>
                <w:color w:val="000000"/>
                <w:spacing w:val="15"/>
                <w:sz w:val="22"/>
                <w:szCs w:val="22"/>
              </w:rPr>
              <w:t xml:space="preserve">ponuda </w:t>
            </w:r>
            <w:r w:rsidR="00D54223" w:rsidRPr="0057156E">
              <w:rPr>
                <w:sz w:val="22"/>
                <w:szCs w:val="22"/>
                <w:shd w:val="clear" w:color="auto" w:fill="FFFFFF"/>
              </w:rPr>
              <w:t>Lager d.o.o. Vukovarska 47 Posušje BiH</w:t>
            </w:r>
            <w:r w:rsidR="00E006C6" w:rsidRPr="0057156E">
              <w:rPr>
                <w:color w:val="000000"/>
                <w:spacing w:val="15"/>
                <w:sz w:val="22"/>
                <w:szCs w:val="22"/>
              </w:rPr>
              <w:t xml:space="preserve"> </w:t>
            </w:r>
            <w:r w:rsidRPr="0057156E">
              <w:rPr>
                <w:color w:val="000000"/>
                <w:spacing w:val="15"/>
                <w:sz w:val="22"/>
                <w:szCs w:val="22"/>
              </w:rPr>
              <w:t xml:space="preserve"> </w:t>
            </w:r>
          </w:p>
          <w:p w:rsidR="00C61CA6" w:rsidRDefault="00F1085C" w:rsidP="00D54223">
            <w:pPr>
              <w:rPr>
                <w:color w:val="000000"/>
                <w:spacing w:val="15"/>
                <w:sz w:val="22"/>
                <w:szCs w:val="22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 xml:space="preserve">- </w:t>
            </w:r>
            <w:r w:rsidR="00C61CA6" w:rsidRPr="0057156E">
              <w:rPr>
                <w:color w:val="000000"/>
                <w:spacing w:val="15"/>
                <w:sz w:val="22"/>
                <w:szCs w:val="22"/>
              </w:rPr>
              <w:t xml:space="preserve">Ukupna ponuđena cijena: </w:t>
            </w:r>
            <w:r w:rsidR="00D54223" w:rsidRPr="0057156E">
              <w:rPr>
                <w:bCs/>
                <w:color w:val="000000"/>
                <w:sz w:val="22"/>
                <w:szCs w:val="22"/>
              </w:rPr>
              <w:t xml:space="preserve">128.900,00 € </w:t>
            </w:r>
            <w:r w:rsidR="00D54223" w:rsidRPr="0057156E">
              <w:rPr>
                <w:color w:val="000000"/>
                <w:spacing w:val="15"/>
                <w:sz w:val="22"/>
                <w:szCs w:val="22"/>
              </w:rPr>
              <w:t>bez uračunatog PDV-a</w:t>
            </w:r>
            <w:r>
              <w:rPr>
                <w:color w:val="000000"/>
                <w:spacing w:val="15"/>
                <w:sz w:val="22"/>
                <w:szCs w:val="22"/>
              </w:rPr>
              <w:t>;</w:t>
            </w:r>
          </w:p>
          <w:p w:rsidR="00F1085C" w:rsidRDefault="00F1085C" w:rsidP="00D54223">
            <w:pPr>
              <w:rPr>
                <w:color w:val="000000"/>
                <w:spacing w:val="15"/>
                <w:sz w:val="22"/>
                <w:szCs w:val="22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 xml:space="preserve">- Rok plaćanja: 120 dana </w:t>
            </w:r>
          </w:p>
          <w:p w:rsidR="00F1085C" w:rsidRPr="0057156E" w:rsidRDefault="00F1085C" w:rsidP="00D54223">
            <w:pPr>
              <w:rPr>
                <w:color w:val="000000"/>
                <w:spacing w:val="15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>- Rok isporuke: 3 dana od potpisivanja ugovora.</w:t>
            </w:r>
          </w:p>
        </w:tc>
      </w:tr>
    </w:tbl>
    <w:p w:rsidR="00A479BB" w:rsidRDefault="00A479BB" w:rsidP="000F0C59">
      <w:pPr>
        <w:rPr>
          <w:rFonts w:eastAsia="Calibri"/>
          <w:iCs/>
          <w:sz w:val="22"/>
          <w:szCs w:val="22"/>
        </w:rPr>
      </w:pPr>
    </w:p>
    <w:p w:rsidR="00F1085C" w:rsidRDefault="00F1085C" w:rsidP="000F0C59">
      <w:pPr>
        <w:rPr>
          <w:rFonts w:eastAsia="Calibri"/>
          <w:iCs/>
          <w:sz w:val="22"/>
          <w:szCs w:val="22"/>
        </w:rPr>
      </w:pPr>
    </w:p>
    <w:p w:rsidR="00F1085C" w:rsidRPr="0057156E" w:rsidRDefault="00F1085C" w:rsidP="000F0C59">
      <w:pPr>
        <w:rPr>
          <w:rFonts w:eastAsia="Calibri"/>
          <w:iCs/>
          <w:sz w:val="22"/>
          <w:szCs w:val="22"/>
        </w:rPr>
      </w:pPr>
    </w:p>
    <w:p w:rsidR="00077575" w:rsidRPr="0057156E" w:rsidRDefault="00077575" w:rsidP="00077575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57156E">
        <w:rPr>
          <w:b/>
          <w:color w:val="000000"/>
          <w:spacing w:val="15"/>
          <w:sz w:val="22"/>
          <w:szCs w:val="22"/>
        </w:rPr>
        <w:t>Uputstvo o pravnoj zaštiti</w:t>
      </w:r>
    </w:p>
    <w:p w:rsidR="00077575" w:rsidRPr="0057156E" w:rsidRDefault="00077575" w:rsidP="00077575">
      <w:pPr>
        <w:jc w:val="both"/>
        <w:rPr>
          <w:rFonts w:eastAsia="Calibri"/>
          <w:sz w:val="22"/>
          <w:szCs w:val="22"/>
        </w:rPr>
      </w:pPr>
      <w:r w:rsidRPr="0057156E">
        <w:rPr>
          <w:rFonts w:eastAsia="Calibri"/>
          <w:sz w:val="22"/>
          <w:szCs w:val="22"/>
        </w:rPr>
        <w:t xml:space="preserve">Kandidat/ponuđač može izjaviti žalbu protiv ove odluke Komisiji za zaštitu prava u roku od 10 dana od dana dostavljanja odluke. </w:t>
      </w:r>
    </w:p>
    <w:p w:rsidR="00077575" w:rsidRPr="0057156E" w:rsidRDefault="00077575" w:rsidP="00077575">
      <w:pPr>
        <w:jc w:val="both"/>
        <w:rPr>
          <w:b/>
          <w:color w:val="000000"/>
          <w:spacing w:val="15"/>
          <w:sz w:val="22"/>
          <w:szCs w:val="22"/>
        </w:rPr>
      </w:pPr>
    </w:p>
    <w:p w:rsidR="00077575" w:rsidRPr="0057156E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57156E">
        <w:rPr>
          <w:rFonts w:eastAsia="Calibri"/>
          <w:sz w:val="22"/>
          <w:szCs w:val="22"/>
        </w:rPr>
        <w:t xml:space="preserve">Žalba se podnosi preko naručioca, i to do uspostavljanja ESJN, neposredno ili putem preporučene pošte u pisanom obliku a nakon uspostavljanja ESJN elektornskim putem na ESJN. </w:t>
      </w:r>
    </w:p>
    <w:p w:rsidR="00077575" w:rsidRPr="0057156E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57156E">
        <w:rPr>
          <w:rFonts w:eastAsia="Calibri"/>
          <w:sz w:val="22"/>
          <w:szCs w:val="22"/>
        </w:rPr>
        <w:t>Žalba koja nije podnesena na naprijed predviđeni način biće odbijena kao nedozvoljena.</w:t>
      </w:r>
    </w:p>
    <w:p w:rsidR="00077575" w:rsidRPr="0057156E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57156E">
        <w:rPr>
          <w:rFonts w:eastAsia="Calibri"/>
          <w:sz w:val="22"/>
          <w:szCs w:val="22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479BB" w:rsidRPr="0057156E" w:rsidRDefault="00077575" w:rsidP="00077575">
      <w:pPr>
        <w:rPr>
          <w:rFonts w:eastAsia="Calibri"/>
          <w:sz w:val="22"/>
          <w:szCs w:val="22"/>
        </w:rPr>
      </w:pPr>
      <w:r w:rsidRPr="0057156E">
        <w:rPr>
          <w:rFonts w:eastAsia="Calibri"/>
          <w:sz w:val="22"/>
          <w:szCs w:val="22"/>
        </w:rPr>
        <w:t>Iznos uplate iz prethodnog stava je iznos koji je prispio na račun Komisije za zaštitu prava.</w:t>
      </w:r>
    </w:p>
    <w:p w:rsidR="00077575" w:rsidRPr="0057156E" w:rsidRDefault="00077575" w:rsidP="00077575">
      <w:pPr>
        <w:rPr>
          <w:rFonts w:eastAsia="Calibri"/>
          <w:sz w:val="22"/>
          <w:szCs w:val="22"/>
        </w:rPr>
      </w:pPr>
    </w:p>
    <w:p w:rsidR="00077575" w:rsidRPr="0057156E" w:rsidRDefault="00077575" w:rsidP="00077575">
      <w:pPr>
        <w:rPr>
          <w:rFonts w:eastAsia="Calibri"/>
          <w:sz w:val="22"/>
          <w:szCs w:val="22"/>
        </w:rPr>
      </w:pPr>
    </w:p>
    <w:p w:rsidR="00077575" w:rsidRPr="0057156E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7156E">
        <w:rPr>
          <w:rFonts w:eastAsia="Calibri"/>
          <w:color w:val="000000"/>
          <w:sz w:val="22"/>
          <w:szCs w:val="22"/>
        </w:rPr>
        <w:t>Ukoliko je predmet nabavke podijeljen po partijama, a žalba se odnosi samo na određenu/e partiju/e, naknada se plaća u iznosu 1% od procijenjene vrijednosti javne nabavke te /tih partije/a.</w:t>
      </w:r>
    </w:p>
    <w:p w:rsidR="00077575" w:rsidRPr="0057156E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:rsidR="00077575" w:rsidRPr="0057156E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7156E">
        <w:rPr>
          <w:rFonts w:eastAsia="Calibri"/>
          <w:color w:val="000000"/>
          <w:sz w:val="22"/>
          <w:szCs w:val="22"/>
        </w:rPr>
        <w:t xml:space="preserve">Instrukcije za plaćanje naknade za vođenje postupka od strane želilaca iz inostranstva nalaze se na internet stranici </w:t>
      </w:r>
      <w:r w:rsidRPr="0057156E">
        <w:rPr>
          <w:rFonts w:eastAsia="Calibri"/>
          <w:sz w:val="22"/>
          <w:szCs w:val="22"/>
        </w:rPr>
        <w:t xml:space="preserve">Komisije za zaštitu prava </w:t>
      </w:r>
      <w:hyperlink r:id="rId8" w:history="1">
        <w:r w:rsidRPr="0057156E">
          <w:rPr>
            <w:rStyle w:val="Hyperlink"/>
            <w:rFonts w:eastAsia="Calibri"/>
            <w:sz w:val="22"/>
            <w:szCs w:val="22"/>
          </w:rPr>
          <w:t>http://www.kontrola-nabavki.me/</w:t>
        </w:r>
      </w:hyperlink>
      <w:r w:rsidRPr="0057156E">
        <w:rPr>
          <w:rFonts w:eastAsia="Calibri"/>
          <w:color w:val="000000"/>
          <w:sz w:val="22"/>
          <w:szCs w:val="22"/>
        </w:rPr>
        <w:t>.</w:t>
      </w:r>
    </w:p>
    <w:p w:rsidR="00077575" w:rsidRPr="0057156E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:rsidR="00077575" w:rsidRPr="0057156E" w:rsidRDefault="00077575" w:rsidP="00077575">
      <w:pPr>
        <w:rPr>
          <w:rFonts w:eastAsia="Calibri"/>
          <w:iCs/>
          <w:sz w:val="22"/>
          <w:szCs w:val="22"/>
        </w:rPr>
      </w:pPr>
    </w:p>
    <w:p w:rsidR="00077575" w:rsidRPr="0057156E" w:rsidRDefault="00B56965" w:rsidP="00077575">
      <w:pPr>
        <w:ind w:left="4248" w:firstLine="708"/>
        <w:rPr>
          <w:b/>
          <w:color w:val="000000"/>
          <w:spacing w:val="15"/>
          <w:sz w:val="22"/>
          <w:szCs w:val="22"/>
        </w:rPr>
      </w:pPr>
      <w:r w:rsidRPr="0057156E">
        <w:rPr>
          <w:b/>
          <w:color w:val="000000"/>
          <w:spacing w:val="15"/>
          <w:sz w:val="22"/>
          <w:szCs w:val="22"/>
        </w:rPr>
        <w:t xml:space="preserve"> </w:t>
      </w:r>
      <w:r w:rsidR="00077575" w:rsidRPr="0057156E">
        <w:rPr>
          <w:b/>
          <w:color w:val="000000"/>
          <w:spacing w:val="15"/>
          <w:sz w:val="22"/>
          <w:szCs w:val="22"/>
        </w:rPr>
        <w:t>OVLAŠĆENO LICE NARUČIOCA</w:t>
      </w:r>
    </w:p>
    <w:p w:rsidR="00077575" w:rsidRPr="0057156E" w:rsidRDefault="00077575" w:rsidP="00077575">
      <w:pPr>
        <w:rPr>
          <w:rFonts w:eastAsia="Calibri"/>
          <w:sz w:val="22"/>
          <w:szCs w:val="22"/>
        </w:rPr>
      </w:pPr>
    </w:p>
    <w:p w:rsidR="00D54223" w:rsidRPr="0057156E" w:rsidRDefault="00D54223" w:rsidP="00D54223">
      <w:pPr>
        <w:tabs>
          <w:tab w:val="left" w:pos="284"/>
        </w:tabs>
        <w:spacing w:line="360" w:lineRule="auto"/>
        <w:jc w:val="center"/>
        <w:rPr>
          <w:rFonts w:eastAsia="Calibri"/>
          <w:sz w:val="22"/>
          <w:szCs w:val="22"/>
        </w:rPr>
      </w:pPr>
      <w:r w:rsidRPr="0057156E">
        <w:rPr>
          <w:rFonts w:eastAsia="Calibri"/>
          <w:iCs/>
          <w:sz w:val="22"/>
          <w:szCs w:val="22"/>
        </w:rPr>
        <w:tab/>
      </w:r>
      <w:r w:rsidRPr="0057156E">
        <w:rPr>
          <w:rFonts w:eastAsia="Calibri"/>
          <w:iCs/>
          <w:sz w:val="22"/>
          <w:szCs w:val="22"/>
        </w:rPr>
        <w:tab/>
      </w:r>
      <w:r w:rsidRPr="0057156E">
        <w:rPr>
          <w:rFonts w:eastAsia="Calibri"/>
          <w:iCs/>
          <w:sz w:val="22"/>
          <w:szCs w:val="22"/>
        </w:rPr>
        <w:tab/>
      </w:r>
      <w:r w:rsidRPr="0057156E">
        <w:rPr>
          <w:rFonts w:eastAsia="Calibri"/>
          <w:iCs/>
          <w:sz w:val="22"/>
          <w:szCs w:val="22"/>
        </w:rPr>
        <w:tab/>
      </w:r>
      <w:r w:rsidRPr="0057156E">
        <w:rPr>
          <w:rFonts w:eastAsia="Calibri"/>
          <w:iCs/>
          <w:sz w:val="22"/>
          <w:szCs w:val="22"/>
        </w:rPr>
        <w:tab/>
      </w:r>
      <w:r w:rsidRPr="0057156E">
        <w:rPr>
          <w:rFonts w:eastAsia="Calibri"/>
          <w:iCs/>
          <w:sz w:val="22"/>
          <w:szCs w:val="22"/>
        </w:rPr>
        <w:tab/>
      </w:r>
      <w:r w:rsidRPr="0057156E">
        <w:rPr>
          <w:rFonts w:eastAsia="Calibri"/>
          <w:iCs/>
          <w:sz w:val="22"/>
          <w:szCs w:val="22"/>
        </w:rPr>
        <w:tab/>
      </w:r>
      <w:r w:rsidRPr="0057156E">
        <w:rPr>
          <w:rFonts w:eastAsia="Calibri"/>
          <w:iCs/>
          <w:sz w:val="22"/>
          <w:szCs w:val="22"/>
        </w:rPr>
        <w:tab/>
      </w:r>
      <w:r w:rsidR="00B56965" w:rsidRPr="0057156E">
        <w:rPr>
          <w:rFonts w:eastAsia="Calibri"/>
          <w:iCs/>
          <w:sz w:val="22"/>
          <w:szCs w:val="22"/>
        </w:rPr>
        <w:t>m</w:t>
      </w:r>
      <w:r w:rsidR="00F241F0" w:rsidRPr="0057156E">
        <w:rPr>
          <w:rFonts w:eastAsia="Calibri"/>
          <w:iCs/>
          <w:sz w:val="22"/>
          <w:szCs w:val="22"/>
        </w:rPr>
        <w:t>r Zoran Čolović, sekretar</w:t>
      </w:r>
      <w:r w:rsidRPr="0057156E">
        <w:rPr>
          <w:rFonts w:eastAsia="Calibri"/>
          <w:iCs/>
          <w:sz w:val="22"/>
          <w:szCs w:val="22"/>
        </w:rPr>
        <w:t>, s.r.</w:t>
      </w:r>
      <w:r w:rsidR="00F241F0" w:rsidRPr="0057156E">
        <w:rPr>
          <w:rFonts w:eastAsia="Calibri"/>
          <w:sz w:val="22"/>
          <w:szCs w:val="22"/>
        </w:rPr>
        <w:t xml:space="preserve"> </w:t>
      </w:r>
    </w:p>
    <w:p w:rsidR="00077575" w:rsidRPr="0057156E" w:rsidRDefault="00D54223" w:rsidP="00D54223">
      <w:pPr>
        <w:tabs>
          <w:tab w:val="left" w:pos="284"/>
        </w:tabs>
        <w:spacing w:line="360" w:lineRule="auto"/>
        <w:rPr>
          <w:rFonts w:eastAsia="Calibri"/>
          <w:sz w:val="22"/>
          <w:szCs w:val="22"/>
        </w:rPr>
      </w:pPr>
      <w:r w:rsidRPr="0057156E">
        <w:rPr>
          <w:rFonts w:eastAsia="Calibri"/>
          <w:sz w:val="22"/>
          <w:szCs w:val="22"/>
        </w:rPr>
        <w:tab/>
      </w:r>
      <w:r w:rsidRPr="0057156E">
        <w:rPr>
          <w:rFonts w:eastAsia="Calibri"/>
          <w:sz w:val="22"/>
          <w:szCs w:val="22"/>
        </w:rPr>
        <w:tab/>
      </w:r>
      <w:r w:rsidRPr="0057156E">
        <w:rPr>
          <w:rFonts w:eastAsia="Calibri"/>
          <w:sz w:val="22"/>
          <w:szCs w:val="22"/>
        </w:rPr>
        <w:tab/>
      </w:r>
      <w:r w:rsidRPr="0057156E">
        <w:rPr>
          <w:rFonts w:eastAsia="Calibri"/>
          <w:sz w:val="22"/>
          <w:szCs w:val="22"/>
        </w:rPr>
        <w:tab/>
      </w:r>
      <w:r w:rsidRPr="0057156E">
        <w:rPr>
          <w:rFonts w:eastAsia="Calibri"/>
          <w:sz w:val="22"/>
          <w:szCs w:val="22"/>
        </w:rPr>
        <w:tab/>
      </w:r>
      <w:r w:rsidRPr="0057156E">
        <w:rPr>
          <w:rFonts w:eastAsia="Calibri"/>
          <w:sz w:val="22"/>
          <w:szCs w:val="22"/>
        </w:rPr>
        <w:tab/>
        <w:t xml:space="preserve">       </w:t>
      </w:r>
      <w:r w:rsidR="00077575" w:rsidRPr="0057156E">
        <w:rPr>
          <w:rFonts w:eastAsia="Calibri"/>
          <w:sz w:val="22"/>
          <w:szCs w:val="22"/>
        </w:rPr>
        <w:t>M.P</w:t>
      </w:r>
      <w:r w:rsidR="00077575" w:rsidRPr="0057156E">
        <w:rPr>
          <w:rFonts w:eastAsia="Calibri"/>
          <w:sz w:val="22"/>
          <w:szCs w:val="22"/>
          <w:vertAlign w:val="superscript"/>
        </w:rPr>
        <w:footnoteReference w:id="6"/>
      </w:r>
      <w:r w:rsidR="00077575" w:rsidRPr="0057156E">
        <w:rPr>
          <w:rFonts w:eastAsia="Calibri"/>
          <w:sz w:val="22"/>
          <w:szCs w:val="22"/>
        </w:rPr>
        <w:t xml:space="preserve">.  </w:t>
      </w:r>
      <w:r w:rsidR="00F241F0" w:rsidRPr="0057156E">
        <w:rPr>
          <w:rFonts w:eastAsia="Calibri"/>
          <w:sz w:val="22"/>
          <w:szCs w:val="22"/>
        </w:rPr>
        <w:t xml:space="preserve">  </w:t>
      </w:r>
      <w:r w:rsidRPr="0057156E">
        <w:rPr>
          <w:rFonts w:eastAsia="Calibri"/>
          <w:sz w:val="22"/>
          <w:szCs w:val="22"/>
        </w:rPr>
        <w:t xml:space="preserve">                       </w:t>
      </w:r>
      <w:r w:rsidR="00F241F0" w:rsidRPr="0057156E">
        <w:rPr>
          <w:rFonts w:eastAsia="Calibri"/>
          <w:sz w:val="22"/>
          <w:szCs w:val="22"/>
        </w:rPr>
        <w:t xml:space="preserve"> </w:t>
      </w:r>
      <w:r w:rsidR="006E6A01" w:rsidRPr="0057156E">
        <w:rPr>
          <w:rFonts w:eastAsia="Calibri"/>
          <w:sz w:val="22"/>
          <w:szCs w:val="22"/>
          <w:u w:val="single"/>
        </w:rPr>
        <w:t xml:space="preserve"> </w:t>
      </w:r>
      <w:r w:rsidR="00077575" w:rsidRPr="0057156E">
        <w:rPr>
          <w:rFonts w:eastAsia="Calibri"/>
          <w:sz w:val="22"/>
          <w:szCs w:val="22"/>
        </w:rPr>
        <w:t xml:space="preserve">                         </w:t>
      </w:r>
      <w:r w:rsidR="00077575" w:rsidRPr="0057156E">
        <w:rPr>
          <w:rFonts w:eastAsia="Calibri"/>
          <w:sz w:val="22"/>
          <w:szCs w:val="22"/>
          <w:u w:val="single"/>
        </w:rPr>
        <w:t xml:space="preserve">    </w:t>
      </w:r>
    </w:p>
    <w:p w:rsidR="00077575" w:rsidRPr="0057156E" w:rsidRDefault="00077575" w:rsidP="00077575">
      <w:pPr>
        <w:rPr>
          <w:rFonts w:eastAsia="Calibri"/>
          <w:sz w:val="22"/>
          <w:szCs w:val="22"/>
        </w:rPr>
      </w:pPr>
    </w:p>
    <w:p w:rsidR="00F418DB" w:rsidRPr="0057156E" w:rsidRDefault="00F418DB" w:rsidP="000F0C59">
      <w:pPr>
        <w:rPr>
          <w:rFonts w:eastAsia="Calibri"/>
          <w:iCs/>
          <w:sz w:val="22"/>
          <w:szCs w:val="22"/>
        </w:rPr>
      </w:pPr>
    </w:p>
    <w:sectPr w:rsidR="00F418DB" w:rsidRPr="0057156E" w:rsidSect="00BA2928"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17E" w:rsidRDefault="00A4517E" w:rsidP="000F0C59">
      <w:r>
        <w:separator/>
      </w:r>
    </w:p>
  </w:endnote>
  <w:endnote w:type="continuationSeparator" w:id="1">
    <w:p w:rsidR="00A4517E" w:rsidRDefault="00A4517E" w:rsidP="000F0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5511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4B82" w:rsidRDefault="00006B64">
        <w:pPr>
          <w:pStyle w:val="Footer"/>
          <w:jc w:val="center"/>
        </w:pPr>
        <w:r>
          <w:fldChar w:fldCharType="begin"/>
        </w:r>
        <w:r w:rsidR="004E4B82">
          <w:instrText xml:space="preserve"> PAGE   \* MERGEFORMAT </w:instrText>
        </w:r>
        <w:r>
          <w:fldChar w:fldCharType="separate"/>
        </w:r>
        <w:r w:rsidR="00F1085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E4B82" w:rsidRDefault="004E4B8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5511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4B82" w:rsidRDefault="00006B64">
        <w:pPr>
          <w:pStyle w:val="Footer"/>
          <w:jc w:val="center"/>
        </w:pPr>
        <w:r>
          <w:fldChar w:fldCharType="begin"/>
        </w:r>
        <w:r w:rsidR="004E4B82">
          <w:instrText xml:space="preserve"> PAGE   \* MERGEFORMAT </w:instrText>
        </w:r>
        <w:r>
          <w:fldChar w:fldCharType="separate"/>
        </w:r>
        <w:r w:rsidR="002D2F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4B82" w:rsidRDefault="004E4B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17E" w:rsidRDefault="00A4517E" w:rsidP="000F0C59">
      <w:r>
        <w:separator/>
      </w:r>
    </w:p>
  </w:footnote>
  <w:footnote w:type="continuationSeparator" w:id="1">
    <w:p w:rsidR="00A4517E" w:rsidRDefault="00A4517E" w:rsidP="000F0C59">
      <w:r>
        <w:continuationSeparator/>
      </w:r>
    </w:p>
  </w:footnote>
  <w:footnote w:id="2">
    <w:p w:rsidR="00F418DB" w:rsidRPr="000A4BD2" w:rsidRDefault="00F418DB" w:rsidP="00F418DB">
      <w:pPr>
        <w:pStyle w:val="FootnoteText"/>
        <w:rPr>
          <w:rFonts w:ascii="Arial" w:hAnsi="Arial" w:cs="Arial"/>
          <w:sz w:val="16"/>
          <w:szCs w:val="16"/>
        </w:rPr>
      </w:pPr>
      <w:r w:rsidRPr="000A4BD2">
        <w:rPr>
          <w:rStyle w:val="FootnoteReference"/>
          <w:rFonts w:ascii="Arial" w:hAnsi="Arial" w:cs="Arial"/>
          <w:sz w:val="16"/>
          <w:szCs w:val="16"/>
        </w:rPr>
        <w:footnoteRef/>
      </w:r>
      <w:r w:rsidRPr="000A4BD2">
        <w:rPr>
          <w:rFonts w:ascii="Arial" w:hAnsi="Arial" w:cs="Arial"/>
          <w:sz w:val="16"/>
          <w:szCs w:val="16"/>
        </w:rPr>
        <w:t xml:space="preserve"> Ukoliko je primjenjivo</w:t>
      </w:r>
    </w:p>
  </w:footnote>
  <w:footnote w:id="3">
    <w:p w:rsidR="00D54223" w:rsidRPr="00DF11D9" w:rsidRDefault="00D54223" w:rsidP="008F73ED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Dodati onoliko koliko je parametara predvidjeno tenderskom dokumnetacijom i za svaki upisati broj bodova</w:t>
      </w:r>
    </w:p>
  </w:footnote>
  <w:footnote w:id="4">
    <w:p w:rsidR="009329CB" w:rsidRPr="009C60BF" w:rsidRDefault="009329CB" w:rsidP="009329CB">
      <w:pPr>
        <w:pStyle w:val="FootnoteText"/>
        <w:rPr>
          <w:rFonts w:ascii="Arial" w:hAnsi="Arial" w:cs="Arial"/>
          <w:sz w:val="16"/>
          <w:szCs w:val="16"/>
        </w:rPr>
      </w:pPr>
      <w:r w:rsidRPr="009C60BF">
        <w:rPr>
          <w:rStyle w:val="FootnoteReference"/>
          <w:rFonts w:ascii="Arial" w:hAnsi="Arial" w:cs="Arial"/>
          <w:sz w:val="16"/>
          <w:szCs w:val="16"/>
        </w:rPr>
        <w:footnoteRef/>
      </w:r>
      <w:r w:rsidRPr="009C60BF">
        <w:rPr>
          <w:rFonts w:ascii="Arial" w:hAnsi="Arial" w:cs="Arial"/>
          <w:sz w:val="16"/>
          <w:szCs w:val="16"/>
        </w:rPr>
        <w:t xml:space="preserve"> Ponoviti za svakog sljedećeg ponuđača ukoliko prvorangirani ne zadovoljava</w:t>
      </w:r>
    </w:p>
  </w:footnote>
  <w:footnote w:id="5">
    <w:p w:rsidR="009329CB" w:rsidRPr="003F4DF0" w:rsidRDefault="009329CB" w:rsidP="009329CB">
      <w:pPr>
        <w:pStyle w:val="FootnoteText"/>
        <w:rPr>
          <w:rFonts w:ascii="Arial" w:hAnsi="Arial" w:cs="Arial"/>
          <w:sz w:val="16"/>
          <w:szCs w:val="16"/>
        </w:rPr>
      </w:pPr>
      <w:r w:rsidRPr="009C60BF">
        <w:rPr>
          <w:rStyle w:val="FootnoteReference"/>
          <w:rFonts w:ascii="Arial" w:hAnsi="Arial" w:cs="Arial"/>
          <w:sz w:val="16"/>
          <w:szCs w:val="16"/>
        </w:rPr>
        <w:footnoteRef/>
      </w:r>
      <w:r w:rsidRPr="009C60BF">
        <w:rPr>
          <w:rFonts w:ascii="Arial" w:hAnsi="Arial" w:cs="Arial"/>
          <w:sz w:val="16"/>
          <w:szCs w:val="16"/>
        </w:rPr>
        <w:t xml:space="preserve"> Ukloniti ukoliko nje primjenjivo</w:t>
      </w:r>
    </w:p>
  </w:footnote>
  <w:footnote w:id="6">
    <w:p w:rsidR="00F241F0" w:rsidRPr="00AB007A" w:rsidRDefault="00077575" w:rsidP="00077575">
      <w:pPr>
        <w:pStyle w:val="FootnoteText"/>
        <w:rPr>
          <w:rFonts w:ascii="Arial" w:hAnsi="Arial" w:cs="Arial"/>
          <w:sz w:val="16"/>
          <w:szCs w:val="16"/>
        </w:rPr>
      </w:pPr>
      <w:r w:rsidRPr="00AB007A">
        <w:rPr>
          <w:rStyle w:val="FootnoteReference"/>
          <w:rFonts w:ascii="Arial" w:hAnsi="Arial" w:cs="Arial"/>
          <w:sz w:val="16"/>
          <w:szCs w:val="16"/>
        </w:rPr>
        <w:footnoteRef/>
      </w:r>
      <w:r w:rsidRPr="00AB007A">
        <w:rPr>
          <w:rFonts w:ascii="Arial" w:hAnsi="Arial" w:cs="Arial"/>
          <w:sz w:val="16"/>
          <w:szCs w:val="16"/>
        </w:rPr>
        <w:t xml:space="preserve"> 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51929"/>
    <w:multiLevelType w:val="hybridMultilevel"/>
    <w:tmpl w:val="23E6845C"/>
    <w:lvl w:ilvl="0" w:tplc="862CAD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3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C3D2D65"/>
    <w:multiLevelType w:val="hybridMultilevel"/>
    <w:tmpl w:val="9A960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627A66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C155DE6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EC17FA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F82451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78B5861"/>
    <w:multiLevelType w:val="hybridMultilevel"/>
    <w:tmpl w:val="2E64FC3E"/>
    <w:lvl w:ilvl="0" w:tplc="2056CE84">
      <w:start w:val="18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1923E3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11"/>
  </w:num>
  <w:num w:numId="6">
    <w:abstractNumId w:val="10"/>
  </w:num>
  <w:num w:numId="7">
    <w:abstractNumId w:val="8"/>
  </w:num>
  <w:num w:numId="8">
    <w:abstractNumId w:val="13"/>
  </w:num>
  <w:num w:numId="9">
    <w:abstractNumId w:val="7"/>
  </w:num>
  <w:num w:numId="10">
    <w:abstractNumId w:val="6"/>
  </w:num>
  <w:num w:numId="11">
    <w:abstractNumId w:val="9"/>
  </w:num>
  <w:num w:numId="12">
    <w:abstractNumId w:val="14"/>
  </w:num>
  <w:num w:numId="13">
    <w:abstractNumId w:val="12"/>
  </w:num>
  <w:num w:numId="14">
    <w:abstractNumId w:val="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0C59"/>
    <w:rsid w:val="00006B64"/>
    <w:rsid w:val="00063EFC"/>
    <w:rsid w:val="000761E9"/>
    <w:rsid w:val="00077575"/>
    <w:rsid w:val="000A26EF"/>
    <w:rsid w:val="000F0C59"/>
    <w:rsid w:val="00117BD3"/>
    <w:rsid w:val="001A239F"/>
    <w:rsid w:val="001B4184"/>
    <w:rsid w:val="001C22E8"/>
    <w:rsid w:val="001F3D96"/>
    <w:rsid w:val="002D2FD2"/>
    <w:rsid w:val="003136A9"/>
    <w:rsid w:val="0033607A"/>
    <w:rsid w:val="00392C39"/>
    <w:rsid w:val="003E0B52"/>
    <w:rsid w:val="00435F14"/>
    <w:rsid w:val="00495FA8"/>
    <w:rsid w:val="004B0E7F"/>
    <w:rsid w:val="004E4B82"/>
    <w:rsid w:val="004F323B"/>
    <w:rsid w:val="00507548"/>
    <w:rsid w:val="005271E8"/>
    <w:rsid w:val="005371A5"/>
    <w:rsid w:val="00542991"/>
    <w:rsid w:val="00560748"/>
    <w:rsid w:val="0057156E"/>
    <w:rsid w:val="00596604"/>
    <w:rsid w:val="005C35A4"/>
    <w:rsid w:val="005C64A2"/>
    <w:rsid w:val="00612D7C"/>
    <w:rsid w:val="00624907"/>
    <w:rsid w:val="00636A22"/>
    <w:rsid w:val="006615F5"/>
    <w:rsid w:val="0067567D"/>
    <w:rsid w:val="006E6A01"/>
    <w:rsid w:val="0071132D"/>
    <w:rsid w:val="00794AAA"/>
    <w:rsid w:val="008200C0"/>
    <w:rsid w:val="00854416"/>
    <w:rsid w:val="00857BF0"/>
    <w:rsid w:val="00880E0B"/>
    <w:rsid w:val="00885397"/>
    <w:rsid w:val="008B0AF5"/>
    <w:rsid w:val="008D453B"/>
    <w:rsid w:val="008F0B26"/>
    <w:rsid w:val="009329CB"/>
    <w:rsid w:val="009C4F75"/>
    <w:rsid w:val="00A4517E"/>
    <w:rsid w:val="00A479BB"/>
    <w:rsid w:val="00A8661F"/>
    <w:rsid w:val="00AF5720"/>
    <w:rsid w:val="00B00BB0"/>
    <w:rsid w:val="00B56965"/>
    <w:rsid w:val="00B948ED"/>
    <w:rsid w:val="00BA01FB"/>
    <w:rsid w:val="00BA2928"/>
    <w:rsid w:val="00BA3FF0"/>
    <w:rsid w:val="00BE7A3F"/>
    <w:rsid w:val="00C61CA6"/>
    <w:rsid w:val="00C72612"/>
    <w:rsid w:val="00D37EA8"/>
    <w:rsid w:val="00D4501F"/>
    <w:rsid w:val="00D477F4"/>
    <w:rsid w:val="00D51B4B"/>
    <w:rsid w:val="00D54223"/>
    <w:rsid w:val="00DA27C4"/>
    <w:rsid w:val="00DB06CD"/>
    <w:rsid w:val="00E006C6"/>
    <w:rsid w:val="00E072AD"/>
    <w:rsid w:val="00E3792A"/>
    <w:rsid w:val="00E95863"/>
    <w:rsid w:val="00EB7B56"/>
    <w:rsid w:val="00F05362"/>
    <w:rsid w:val="00F1085C"/>
    <w:rsid w:val="00F241F0"/>
    <w:rsid w:val="00F418DB"/>
    <w:rsid w:val="00F4350C"/>
    <w:rsid w:val="00F9304F"/>
    <w:rsid w:val="00FA3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F0C5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0C59"/>
    <w:rPr>
      <w:vertAlign w:val="superscript"/>
    </w:rPr>
  </w:style>
  <w:style w:type="paragraph" w:styleId="ListParagraph">
    <w:name w:val="List Paragraph"/>
    <w:basedOn w:val="Normal"/>
    <w:uiPriority w:val="34"/>
    <w:qFormat/>
    <w:rsid w:val="00F418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757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6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F0C5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0C59"/>
    <w:rPr>
      <w:vertAlign w:val="superscript"/>
    </w:rPr>
  </w:style>
  <w:style w:type="paragraph" w:styleId="ListParagraph">
    <w:name w:val="List Paragraph"/>
    <w:basedOn w:val="Normal"/>
    <w:uiPriority w:val="34"/>
    <w:qFormat/>
    <w:rsid w:val="00F418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757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6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7A052-75CC-4512-A112-AF23545D0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9</Pages>
  <Words>2735</Words>
  <Characters>15593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18292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dijana.cepic</dc:creator>
  <cp:lastModifiedBy>blazo.subaric</cp:lastModifiedBy>
  <cp:revision>24</cp:revision>
  <cp:lastPrinted>2021-05-19T07:27:00Z</cp:lastPrinted>
  <dcterms:created xsi:type="dcterms:W3CDTF">2021-05-19T05:34:00Z</dcterms:created>
  <dcterms:modified xsi:type="dcterms:W3CDTF">2021-08-09T12:53:00Z</dcterms:modified>
</cp:coreProperties>
</file>