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54D89" w14:textId="77777777" w:rsidR="00BF51E2" w:rsidRPr="00BF51E2" w:rsidRDefault="00BF51E2" w:rsidP="00BF51E2">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1698817" w14:textId="77777777" w:rsidR="004B7984" w:rsidRPr="004B7984" w:rsidRDefault="004B7984" w:rsidP="004B7984">
      <w:pPr>
        <w:tabs>
          <w:tab w:val="right" w:pos="9072"/>
        </w:tabs>
        <w:spacing w:after="0"/>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Pr="004B7984">
        <w:rPr>
          <w:rFonts w:ascii="Arial" w:eastAsia="Calibri" w:hAnsi="Arial" w:cs="Arial"/>
          <w:b/>
          <w:color w:val="000000"/>
          <w:sz w:val="24"/>
          <w:szCs w:val="24"/>
          <w:lang w:val="sr-Latn-ME"/>
        </w:rPr>
        <w:t xml:space="preserve">Ministarstvo finansija </w:t>
      </w:r>
    </w:p>
    <w:p w14:paraId="7896DE87" w14:textId="09B17EBD" w:rsidR="004B7984" w:rsidRPr="004B7984" w:rsidRDefault="004B7984" w:rsidP="004B7984">
      <w:pPr>
        <w:tabs>
          <w:tab w:val="left" w:pos="1701"/>
          <w:tab w:val="left" w:pos="4820"/>
        </w:tabs>
        <w:spacing w:after="0" w:line="240" w:lineRule="auto"/>
        <w:jc w:val="both"/>
        <w:rPr>
          <w:rFonts w:ascii="Arial" w:eastAsia="Times New Roman" w:hAnsi="Arial" w:cs="Arial"/>
          <w:sz w:val="24"/>
          <w:szCs w:val="24"/>
          <w:lang w:val="sr-Latn-ME"/>
        </w:rPr>
      </w:pPr>
      <w:r w:rsidRPr="004B7984">
        <w:rPr>
          <w:rFonts w:ascii="Arial" w:eastAsia="Times New Roman" w:hAnsi="Arial" w:cs="Arial"/>
          <w:sz w:val="24"/>
          <w:szCs w:val="24"/>
          <w:lang w:val="sr-Latn-ME"/>
        </w:rPr>
        <w:t xml:space="preserve">Broj iz evidencije postupaka javnih nabavki: </w:t>
      </w:r>
      <w:r w:rsidR="005509AA">
        <w:rPr>
          <w:rFonts w:ascii="Arial" w:eastAsia="Times New Roman" w:hAnsi="Arial" w:cs="Arial"/>
          <w:sz w:val="24"/>
          <w:szCs w:val="24"/>
          <w:lang w:val="sr-Latn-ME"/>
        </w:rPr>
        <w:t>21-</w:t>
      </w:r>
      <w:r w:rsidR="00E16B52">
        <w:rPr>
          <w:rFonts w:ascii="Arial" w:eastAsia="Times New Roman" w:hAnsi="Arial" w:cs="Arial"/>
          <w:sz w:val="24"/>
          <w:szCs w:val="24"/>
          <w:lang w:val="sr-Latn-ME"/>
        </w:rPr>
        <w:t>5</w:t>
      </w:r>
      <w:bookmarkStart w:id="0" w:name="_GoBack"/>
      <w:bookmarkEnd w:id="0"/>
      <w:r w:rsidR="005509AA">
        <w:rPr>
          <w:rFonts w:ascii="Arial" w:eastAsia="Times New Roman" w:hAnsi="Arial" w:cs="Arial"/>
          <w:sz w:val="24"/>
          <w:szCs w:val="24"/>
          <w:lang w:val="sr-Latn-ME"/>
        </w:rPr>
        <w:t>/2024</w:t>
      </w:r>
      <w:r w:rsidRPr="004B7984">
        <w:rPr>
          <w:rFonts w:ascii="Arial" w:eastAsia="Times New Roman" w:hAnsi="Arial" w:cs="Arial"/>
          <w:sz w:val="24"/>
          <w:szCs w:val="24"/>
          <w:lang w:val="sr-Latn-ME"/>
        </w:rPr>
        <w:t xml:space="preserve"> </w:t>
      </w:r>
    </w:p>
    <w:p w14:paraId="4EE3CAC4" w14:textId="23EB7E30" w:rsidR="004B7984" w:rsidRPr="000829C9" w:rsidRDefault="004B7984" w:rsidP="004B7984">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Calibri" w:hAnsi="Arial" w:cs="Arial"/>
          <w:sz w:val="24"/>
          <w:szCs w:val="24"/>
          <w:lang w:val="sr-Latn-ME"/>
        </w:rPr>
        <w:t xml:space="preserve">Redni broj </w:t>
      </w:r>
      <w:r w:rsidRPr="000829C9">
        <w:rPr>
          <w:rFonts w:ascii="Arial" w:eastAsia="Calibri" w:hAnsi="Arial" w:cs="Arial"/>
          <w:sz w:val="24"/>
          <w:szCs w:val="24"/>
          <w:lang w:val="sr-Latn-ME"/>
        </w:rPr>
        <w:t xml:space="preserve">iz Plana javnih nabavki: </w:t>
      </w:r>
      <w:r w:rsidR="005509AA">
        <w:rPr>
          <w:rFonts w:ascii="Arial" w:eastAsia="Calibri" w:hAnsi="Arial" w:cs="Arial"/>
          <w:sz w:val="24"/>
          <w:szCs w:val="24"/>
          <w:lang w:val="sr-Latn-ME"/>
        </w:rPr>
        <w:t>5</w:t>
      </w:r>
    </w:p>
    <w:p w14:paraId="13E6A66F" w14:textId="754059E5" w:rsidR="004B7984" w:rsidRPr="004B7984" w:rsidRDefault="004B7984" w:rsidP="004B7984">
      <w:pPr>
        <w:tabs>
          <w:tab w:val="left" w:pos="1701"/>
          <w:tab w:val="left" w:pos="4820"/>
        </w:tabs>
        <w:spacing w:after="0" w:line="240" w:lineRule="auto"/>
        <w:jc w:val="both"/>
        <w:rPr>
          <w:rFonts w:ascii="Arial" w:eastAsia="Calibri" w:hAnsi="Arial" w:cs="Arial"/>
          <w:color w:val="000000"/>
          <w:sz w:val="24"/>
          <w:szCs w:val="24"/>
          <w:lang w:val="sr-Latn-ME"/>
        </w:rPr>
      </w:pPr>
      <w:r w:rsidRPr="000829C9">
        <w:rPr>
          <w:rFonts w:ascii="Arial" w:eastAsia="Calibri" w:hAnsi="Arial" w:cs="Arial"/>
          <w:color w:val="000000"/>
          <w:sz w:val="24"/>
          <w:szCs w:val="24"/>
          <w:lang w:val="sr-Latn-ME"/>
        </w:rPr>
        <w:t>Podgorica</w:t>
      </w:r>
      <w:r w:rsidRPr="000829C9">
        <w:rPr>
          <w:rFonts w:ascii="Arial" w:eastAsia="Calibri" w:hAnsi="Arial" w:cs="Arial"/>
          <w:sz w:val="24"/>
          <w:szCs w:val="24"/>
          <w:lang w:val="sr-Latn-ME"/>
        </w:rPr>
        <w:t xml:space="preserve">, </w:t>
      </w:r>
      <w:r w:rsidR="0022400B">
        <w:rPr>
          <w:rFonts w:ascii="Arial" w:eastAsia="Calibri" w:hAnsi="Arial" w:cs="Arial"/>
          <w:sz w:val="24"/>
          <w:szCs w:val="24"/>
          <w:lang w:val="sr-Latn-ME"/>
        </w:rPr>
        <w:t>5</w:t>
      </w:r>
      <w:r w:rsidR="009F1184">
        <w:rPr>
          <w:rFonts w:ascii="Arial" w:eastAsia="Calibri" w:hAnsi="Arial" w:cs="Arial"/>
          <w:sz w:val="24"/>
          <w:szCs w:val="24"/>
          <w:lang w:val="sr-Latn-ME"/>
        </w:rPr>
        <w:t>.</w:t>
      </w:r>
      <w:r w:rsidR="0022400B">
        <w:rPr>
          <w:rFonts w:ascii="Arial" w:eastAsia="Calibri" w:hAnsi="Arial" w:cs="Arial"/>
          <w:sz w:val="24"/>
          <w:szCs w:val="24"/>
          <w:lang w:val="sr-Latn-ME"/>
        </w:rPr>
        <w:t>4</w:t>
      </w:r>
      <w:r w:rsidR="009F1184">
        <w:rPr>
          <w:rFonts w:ascii="Arial" w:eastAsia="Calibri" w:hAnsi="Arial" w:cs="Arial"/>
          <w:sz w:val="24"/>
          <w:szCs w:val="24"/>
          <w:lang w:val="sr-Latn-ME"/>
        </w:rPr>
        <w:t>.202</w:t>
      </w:r>
      <w:r w:rsidR="00DB4203">
        <w:rPr>
          <w:rFonts w:ascii="Arial" w:eastAsia="Calibri" w:hAnsi="Arial" w:cs="Arial"/>
          <w:sz w:val="24"/>
          <w:szCs w:val="24"/>
          <w:lang w:val="sr-Latn-ME"/>
        </w:rPr>
        <w:t>4</w:t>
      </w:r>
      <w:r w:rsidR="009F1184">
        <w:rPr>
          <w:rFonts w:ascii="Arial" w:eastAsia="Calibri" w:hAnsi="Arial" w:cs="Arial"/>
          <w:sz w:val="24"/>
          <w:szCs w:val="24"/>
          <w:lang w:val="sr-Latn-ME"/>
        </w:rPr>
        <w:t xml:space="preserve">. </w:t>
      </w:r>
      <w:r w:rsidRPr="000829C9">
        <w:rPr>
          <w:rFonts w:ascii="Arial" w:eastAsia="Calibri" w:hAnsi="Arial" w:cs="Arial"/>
          <w:color w:val="000000"/>
          <w:sz w:val="24"/>
          <w:szCs w:val="24"/>
          <w:lang w:val="sr-Latn-ME"/>
        </w:rPr>
        <w:t>godine</w:t>
      </w:r>
    </w:p>
    <w:p w14:paraId="128BB303" w14:textId="77777777" w:rsidR="00BF51E2" w:rsidRPr="00BF51E2" w:rsidRDefault="00BF51E2" w:rsidP="00BF51E2">
      <w:pPr>
        <w:spacing w:after="0" w:line="240" w:lineRule="auto"/>
        <w:rPr>
          <w:rFonts w:ascii="Arial" w:eastAsia="Times New Roman" w:hAnsi="Arial" w:cs="Arial"/>
          <w:sz w:val="24"/>
          <w:szCs w:val="24"/>
          <w:lang w:val="sr-Latn-ME"/>
        </w:rPr>
      </w:pPr>
    </w:p>
    <w:p w14:paraId="145F46E5" w14:textId="77777777" w:rsidR="00BF51E2" w:rsidRPr="00BF51E2" w:rsidRDefault="00BF51E2" w:rsidP="00BF51E2">
      <w:pPr>
        <w:spacing w:after="0" w:line="240" w:lineRule="auto"/>
        <w:rPr>
          <w:rFonts w:ascii="Arial" w:eastAsia="Times New Roman" w:hAnsi="Arial" w:cs="Arial"/>
          <w:sz w:val="24"/>
          <w:szCs w:val="24"/>
          <w:lang w:val="sr-Latn-ME"/>
        </w:rPr>
      </w:pPr>
    </w:p>
    <w:p w14:paraId="262F79A3" w14:textId="77777777" w:rsidR="00BF51E2" w:rsidRPr="00BF51E2" w:rsidRDefault="00BF51E2" w:rsidP="00BF51E2">
      <w:pPr>
        <w:spacing w:after="0" w:line="240" w:lineRule="auto"/>
        <w:rPr>
          <w:rFonts w:ascii="Arial" w:eastAsia="Times New Roman" w:hAnsi="Arial" w:cs="Arial"/>
          <w:sz w:val="24"/>
          <w:szCs w:val="24"/>
          <w:lang w:val="sr-Latn-ME"/>
        </w:rPr>
      </w:pPr>
    </w:p>
    <w:p w14:paraId="065A2FC5"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1252CA">
        <w:rPr>
          <w:rFonts w:ascii="Arial" w:eastAsia="Times New Roman" w:hAnsi="Arial" w:cs="Arial"/>
          <w:sz w:val="24"/>
          <w:szCs w:val="24"/>
          <w:lang w:val="sr-Latn-ME"/>
        </w:rPr>
        <w:t xml:space="preserve"> i 11/23</w:t>
      </w:r>
      <w:r w:rsidRPr="00BF51E2">
        <w:rPr>
          <w:rFonts w:ascii="Arial" w:eastAsia="Times New Roman" w:hAnsi="Arial" w:cs="Arial"/>
          <w:sz w:val="24"/>
          <w:szCs w:val="24"/>
          <w:lang w:val="sr-Latn-ME"/>
        </w:rPr>
        <w:t xml:space="preserve">) </w:t>
      </w:r>
      <w:r w:rsidR="004E7352">
        <w:rPr>
          <w:rFonts w:ascii="Arial" w:eastAsia="Times New Roman" w:hAnsi="Arial" w:cs="Arial"/>
          <w:color w:val="000000"/>
          <w:sz w:val="24"/>
          <w:szCs w:val="24"/>
          <w:u w:val="single"/>
          <w:lang w:val="sr-Latn-ME"/>
        </w:rPr>
        <w:t>Ministarstvo finansija</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BF51E2">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BF51E2">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p>
    <w:p w14:paraId="13AF82C3"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p>
    <w:p w14:paraId="70F8E713" w14:textId="77777777" w:rsidR="00734F9F" w:rsidRDefault="005509AA" w:rsidP="005509AA">
      <w:pPr>
        <w:spacing w:after="0" w:line="240" w:lineRule="auto"/>
        <w:jc w:val="center"/>
        <w:rPr>
          <w:rFonts w:ascii="Arial" w:eastAsia="Calibri" w:hAnsi="Arial" w:cs="Arial"/>
          <w:sz w:val="28"/>
          <w:szCs w:val="28"/>
          <w:lang w:val="sr-Latn-CS"/>
        </w:rPr>
      </w:pPr>
      <w:r w:rsidRPr="005509AA">
        <w:rPr>
          <w:rFonts w:ascii="Arial" w:eastAsia="Calibri" w:hAnsi="Arial" w:cs="Arial"/>
          <w:sz w:val="28"/>
          <w:szCs w:val="28"/>
          <w:lang w:val="sr-Latn-CS"/>
        </w:rPr>
        <w:t xml:space="preserve">Održavanje i nadogradnja </w:t>
      </w:r>
      <w:r w:rsidR="00734F9F">
        <w:rPr>
          <w:rFonts w:ascii="Arial" w:eastAsia="Calibri" w:hAnsi="Arial" w:cs="Arial"/>
          <w:sz w:val="28"/>
          <w:szCs w:val="28"/>
          <w:lang w:val="sr-Latn-CS"/>
        </w:rPr>
        <w:t>informacionog sistema</w:t>
      </w:r>
      <w:r w:rsidRPr="005509AA">
        <w:rPr>
          <w:rFonts w:ascii="Arial" w:eastAsia="Calibri" w:hAnsi="Arial" w:cs="Arial"/>
          <w:sz w:val="28"/>
          <w:szCs w:val="28"/>
          <w:lang w:val="sr-Latn-CS"/>
        </w:rPr>
        <w:t xml:space="preserve"> za centralizovani </w:t>
      </w:r>
    </w:p>
    <w:p w14:paraId="5CD119BC" w14:textId="7883BD0F" w:rsidR="005509AA" w:rsidRPr="005509AA" w:rsidRDefault="005509AA" w:rsidP="005509AA">
      <w:pPr>
        <w:spacing w:after="0" w:line="240" w:lineRule="auto"/>
        <w:jc w:val="center"/>
        <w:rPr>
          <w:rFonts w:ascii="Arial" w:eastAsia="Times New Roman" w:hAnsi="Arial" w:cs="Arial"/>
          <w:color w:val="000000"/>
          <w:sz w:val="28"/>
          <w:szCs w:val="28"/>
          <w:lang w:val="sr-Latn-CS"/>
        </w:rPr>
      </w:pPr>
      <w:r w:rsidRPr="005509AA">
        <w:rPr>
          <w:rFonts w:ascii="Arial" w:eastAsia="Calibri" w:hAnsi="Arial" w:cs="Arial"/>
          <w:sz w:val="28"/>
          <w:szCs w:val="28"/>
          <w:lang w:val="sr-Latn-CS"/>
        </w:rPr>
        <w:t>obračun zarada</w:t>
      </w:r>
    </w:p>
    <w:p w14:paraId="3A700896" w14:textId="77777777" w:rsidR="007F0910" w:rsidRPr="007F0910" w:rsidRDefault="007F0910" w:rsidP="007F0910">
      <w:pPr>
        <w:spacing w:after="0" w:line="240" w:lineRule="auto"/>
        <w:rPr>
          <w:rFonts w:ascii="Arial" w:eastAsia="Times New Roman" w:hAnsi="Arial" w:cs="Arial"/>
          <w:sz w:val="24"/>
          <w:szCs w:val="24"/>
          <w:lang w:val="sr-Latn-ME"/>
        </w:rPr>
      </w:pPr>
    </w:p>
    <w:p w14:paraId="77063B0E" w14:textId="77777777" w:rsidR="00BF51E2" w:rsidRPr="00BF51E2" w:rsidRDefault="00BF51E2" w:rsidP="00BF51E2">
      <w:pPr>
        <w:spacing w:after="0" w:line="240" w:lineRule="auto"/>
        <w:rPr>
          <w:rFonts w:ascii="Arial" w:eastAsia="Times New Roman" w:hAnsi="Arial" w:cs="Arial"/>
          <w:sz w:val="24"/>
          <w:szCs w:val="24"/>
          <w:lang w:val="sr-Latn-ME"/>
        </w:rPr>
      </w:pPr>
    </w:p>
    <w:p w14:paraId="45147CC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Predmet nabavke se nabavlja:</w:t>
      </w:r>
    </w:p>
    <w:p w14:paraId="3E02A48C"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066F5DB0" w14:textId="77777777" w:rsidR="00BF51E2" w:rsidRPr="00BF51E2" w:rsidRDefault="00AD4B09"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kao cjelina </w:t>
      </w:r>
    </w:p>
    <w:p w14:paraId="7969DFB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B552A5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D4609A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2ECE81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558FA80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32DAB7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A1821C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3"/>
      <w:r>
        <w:rPr>
          <w:rFonts w:ascii="Arial" w:eastAsia="Times New Roman" w:hAnsi="Arial" w:cs="Times New Roman"/>
          <w:b/>
          <w:color w:val="000000"/>
          <w:sz w:val="24"/>
          <w:szCs w:val="32"/>
          <w:lang w:val="sr-Latn-ME"/>
        </w:rPr>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1"/>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BF51E2">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BF51E2">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p>
    <w:p w14:paraId="10D73CCF" w14:textId="77777777" w:rsidR="00BF51E2" w:rsidRPr="00BF51E2" w:rsidRDefault="00BF51E2" w:rsidP="00BF51E2">
      <w:pPr>
        <w:spacing w:after="0" w:line="240" w:lineRule="auto"/>
        <w:rPr>
          <w:rFonts w:ascii="Calibri" w:eastAsia="Calibri" w:hAnsi="Calibri" w:cs="Times New Roman"/>
          <w:color w:val="000000"/>
          <w:lang w:val="sr-Latn-ME"/>
        </w:rPr>
      </w:pPr>
    </w:p>
    <w:p w14:paraId="2C448FFE"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2"/>
    </w:p>
    <w:p w14:paraId="5D54BEFD" w14:textId="77777777" w:rsidR="00BF51E2" w:rsidRPr="00BF51E2" w:rsidRDefault="00BF51E2" w:rsidP="00BF51E2">
      <w:pPr>
        <w:spacing w:after="0" w:line="240" w:lineRule="auto"/>
        <w:rPr>
          <w:rFonts w:ascii="Calibri" w:eastAsia="Calibri" w:hAnsi="Calibri" w:cs="Times New Roman"/>
          <w:color w:val="000000"/>
          <w:lang w:val="sr-Latn-ME"/>
        </w:rPr>
      </w:pPr>
    </w:p>
    <w:p w14:paraId="172FE733"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BF51E2">
      <w:pPr>
        <w:spacing w:after="0" w:line="240" w:lineRule="auto"/>
        <w:rPr>
          <w:rFonts w:ascii="Calibri" w:eastAsia="Calibri" w:hAnsi="Calibri" w:cs="Times New Roman"/>
          <w:color w:val="000000"/>
          <w:lang w:val="sr-Latn-ME"/>
        </w:rPr>
      </w:pPr>
    </w:p>
    <w:p w14:paraId="79214C09" w14:textId="77777777" w:rsidR="00BF51E2" w:rsidRPr="005B30E9"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24"/>
          <w:lang w:val="sr-Latn-ME"/>
        </w:rPr>
      </w:pPr>
      <w:bookmarkStart w:id="3"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3"/>
    </w:p>
    <w:p w14:paraId="0D6EE477" w14:textId="77777777" w:rsidR="00BF51E2" w:rsidRPr="005B30E9" w:rsidRDefault="00BF51E2" w:rsidP="00BF51E2">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5B30E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5B30E9" w:rsidRDefault="00AD4B09" w:rsidP="00BF51E2">
      <w:pPr>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5B30E9">
        <w:rPr>
          <w:rFonts w:ascii="Arial" w:eastAsia="Calibri" w:hAnsi="Arial" w:cs="Arial"/>
          <w:b/>
          <w:bCs/>
          <w:color w:val="000000"/>
          <w:sz w:val="24"/>
          <w:szCs w:val="24"/>
          <w:lang w:val="sr-Latn-ME"/>
        </w:rPr>
        <w:t>Procijenjena vrijednost predmeta nabavke bez zaključivanja okvirnog sporazuma</w:t>
      </w:r>
      <w:r w:rsidR="00BF51E2" w:rsidRPr="005B30E9">
        <w:rPr>
          <w:rFonts w:ascii="Arial" w:eastAsia="Calibri" w:hAnsi="Arial" w:cs="Arial"/>
          <w:color w:val="000000"/>
          <w:sz w:val="24"/>
          <w:szCs w:val="24"/>
          <w:lang w:val="sr-Latn-ME"/>
        </w:rPr>
        <w:t>:</w:t>
      </w:r>
    </w:p>
    <w:p w14:paraId="5B2E7115" w14:textId="0B584F31" w:rsidR="00BF51E2" w:rsidRPr="005B30E9" w:rsidRDefault="00AD4B09" w:rsidP="00BF51E2">
      <w:pPr>
        <w:jc w:val="both"/>
        <w:rPr>
          <w:rFonts w:ascii="Arial" w:eastAsia="Calibri" w:hAnsi="Arial" w:cs="Arial"/>
          <w:color w:val="000000"/>
          <w:sz w:val="24"/>
          <w:szCs w:val="24"/>
          <w:lang w:val="sr-Latn-ME"/>
        </w:rPr>
      </w:pPr>
      <w:r w:rsidRPr="005B30E9">
        <w:rPr>
          <w:rFonts w:ascii="Arial" w:eastAsia="Calibri" w:hAnsi="Arial" w:cs="Arial"/>
          <w:color w:val="000000"/>
          <w:sz w:val="24"/>
          <w:szCs w:val="24"/>
          <w:lang w:val="sr-Latn-ME"/>
        </w:rPr>
        <w:lastRenderedPageBreak/>
        <w:sym w:font="Wingdings" w:char="F078"/>
      </w:r>
      <w:r w:rsidR="00BF51E2" w:rsidRPr="005B30E9">
        <w:rPr>
          <w:rFonts w:ascii="Arial" w:eastAsia="Calibri" w:hAnsi="Arial" w:cs="Arial"/>
          <w:color w:val="000000"/>
          <w:sz w:val="24"/>
          <w:szCs w:val="24"/>
          <w:lang w:val="sr-Latn-ME"/>
        </w:rPr>
        <w:t xml:space="preserve"> kao cjeline je </w:t>
      </w:r>
      <w:r w:rsidR="00BD4DFF">
        <w:rPr>
          <w:rFonts w:ascii="Arial" w:eastAsia="Calibri" w:hAnsi="Arial" w:cs="Arial"/>
          <w:sz w:val="24"/>
          <w:szCs w:val="24"/>
          <w:lang w:val="sr-Latn-CS"/>
        </w:rPr>
        <w:t>115.335</w:t>
      </w:r>
      <w:r w:rsidR="005509AA">
        <w:rPr>
          <w:rFonts w:ascii="Arial" w:eastAsia="Calibri" w:hAnsi="Arial" w:cs="Arial"/>
          <w:sz w:val="24"/>
          <w:szCs w:val="24"/>
          <w:lang w:val="sr-Latn-CS"/>
        </w:rPr>
        <w:t>,00</w:t>
      </w:r>
      <w:r w:rsidR="00457C21" w:rsidRPr="005B30E9">
        <w:rPr>
          <w:rFonts w:ascii="Arial" w:eastAsia="Calibri" w:hAnsi="Arial" w:cs="Arial"/>
          <w:sz w:val="24"/>
          <w:szCs w:val="24"/>
          <w:lang w:val="sr-Latn-CS"/>
        </w:rPr>
        <w:t xml:space="preserve"> </w:t>
      </w:r>
      <w:r w:rsidR="00BF51E2" w:rsidRPr="005B30E9">
        <w:rPr>
          <w:rFonts w:ascii="Arial" w:eastAsia="Calibri" w:hAnsi="Arial" w:cs="Arial"/>
          <w:color w:val="000000"/>
          <w:sz w:val="24"/>
          <w:szCs w:val="24"/>
          <w:lang w:val="sr-Latn-ME"/>
        </w:rPr>
        <w:t>€</w:t>
      </w:r>
      <w:r w:rsidR="005B30E9" w:rsidRPr="005B30E9">
        <w:rPr>
          <w:rFonts w:ascii="Arial" w:eastAsia="Calibri" w:hAnsi="Arial" w:cs="Arial"/>
          <w:color w:val="000000"/>
          <w:sz w:val="24"/>
          <w:szCs w:val="24"/>
          <w:lang w:val="sr-Latn-ME"/>
        </w:rPr>
        <w:t>;</w:t>
      </w:r>
    </w:p>
    <w:p w14:paraId="1FB52C77"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B4393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BF51E2">
      <w:pPr>
        <w:spacing w:after="0" w:line="240" w:lineRule="auto"/>
        <w:jc w:val="both"/>
        <w:rPr>
          <w:rFonts w:ascii="Arial" w:eastAsia="Times New Roman" w:hAnsi="Arial" w:cs="Arial"/>
          <w:color w:val="000000"/>
          <w:sz w:val="24"/>
          <w:szCs w:val="24"/>
          <w:lang w:val="sr-Latn-ME"/>
        </w:rPr>
      </w:pPr>
    </w:p>
    <w:p w14:paraId="746EFF4D" w14:textId="754A12C4" w:rsidR="00BF51E2" w:rsidRPr="005509AA" w:rsidRDefault="003E0703" w:rsidP="005509AA">
      <w:pPr>
        <w:spacing w:before="240" w:line="240" w:lineRule="auto"/>
        <w:jc w:val="both"/>
        <w:rPr>
          <w:rFonts w:ascii="Arial" w:eastAsia="Times New Roman" w:hAnsi="Arial" w:cs="Arial"/>
          <w:sz w:val="24"/>
          <w:szCs w:val="24"/>
        </w:rPr>
      </w:pPr>
      <w:r w:rsidRPr="003E0703">
        <w:rPr>
          <w:rFonts w:ascii="Arial" w:eastAsia="Calibri" w:hAnsi="Arial" w:cs="Arial"/>
          <w:sz w:val="24"/>
          <w:szCs w:val="24"/>
          <w:lang w:val="sr-Latn-ME"/>
        </w:rPr>
        <w:t xml:space="preserve">Predmet nabavke su usluge </w:t>
      </w:r>
      <w:r w:rsidR="005509AA" w:rsidRPr="005509AA">
        <w:rPr>
          <w:rFonts w:ascii="Arial" w:eastAsia="Calibri" w:hAnsi="Arial" w:cs="Arial"/>
          <w:sz w:val="24"/>
          <w:szCs w:val="24"/>
          <w:lang w:val="sr-Latn-ME"/>
        </w:rPr>
        <w:t>održavanja i nadogradnje informacionog sistema za centralizovani obračun zarada</w:t>
      </w:r>
      <w:r w:rsidR="005509AA" w:rsidRPr="005509AA">
        <w:rPr>
          <w:rFonts w:ascii="Arial" w:eastAsia="Calibri" w:hAnsi="Arial" w:cs="Arial"/>
          <w:sz w:val="24"/>
          <w:szCs w:val="24"/>
          <w:lang w:val="it-IT"/>
        </w:rPr>
        <w:t xml:space="preserve">, nije podeljen na partije jer </w:t>
      </w:r>
      <w:r w:rsidR="005509AA" w:rsidRPr="005509AA">
        <w:rPr>
          <w:rFonts w:ascii="Arial" w:eastAsia="Calibri" w:hAnsi="Arial" w:cs="Arial"/>
          <w:sz w:val="24"/>
          <w:szCs w:val="24"/>
          <w:lang w:val="sr-Latn-ME"/>
        </w:rPr>
        <w:t>predstavlja jedinstvenu tehničku cjelinu</w:t>
      </w:r>
      <w:r w:rsidR="005509AA" w:rsidRPr="005509AA">
        <w:rPr>
          <w:rFonts w:ascii="Arial" w:eastAsia="Times New Roman" w:hAnsi="Arial" w:cs="Arial"/>
          <w:sz w:val="24"/>
          <w:szCs w:val="24"/>
        </w:rPr>
        <w:t>.</w:t>
      </w:r>
    </w:p>
    <w:p w14:paraId="6145190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D1AB95B"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p>
    <w:p w14:paraId="0545D2B8"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BF51E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EEF07CB" w14:textId="77777777" w:rsidR="00BF51E2" w:rsidRPr="00BF51E2"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B745BBE"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39F08E72"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BF51E2">
      <w:pPr>
        <w:spacing w:after="0" w:line="240" w:lineRule="auto"/>
        <w:jc w:val="both"/>
        <w:rPr>
          <w:rFonts w:ascii="Arial" w:eastAsia="Times New Roman" w:hAnsi="Arial" w:cs="Arial"/>
          <w:color w:val="FF0000"/>
          <w:sz w:val="24"/>
          <w:szCs w:val="24"/>
          <w:lang w:val="sr-Latn-ME"/>
        </w:rPr>
      </w:pPr>
    </w:p>
    <w:p w14:paraId="50660958"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75815027"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6ABAD876"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1D0F09C6" w14:textId="77777777" w:rsidR="00BF51E2" w:rsidRPr="00BF51E2" w:rsidRDefault="00BF51E2" w:rsidP="00BF51E2">
      <w:pPr>
        <w:spacing w:after="0" w:line="240" w:lineRule="auto"/>
        <w:jc w:val="both"/>
        <w:rPr>
          <w:rFonts w:ascii="Arial" w:eastAsia="Times New Roman" w:hAnsi="Arial" w:cs="Arial"/>
          <w:bCs/>
          <w:color w:val="FF0000"/>
          <w:sz w:val="24"/>
          <w:szCs w:val="24"/>
          <w:lang w:val="sr-Latn-ME"/>
        </w:rPr>
      </w:pPr>
    </w:p>
    <w:p w14:paraId="64F6C1C6"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4" w:name="_Toc62730557"/>
      <w:r>
        <w:rPr>
          <w:rFonts w:ascii="Arial" w:eastAsia="Times New Roman" w:hAnsi="Arial" w:cs="Times New Roman"/>
          <w:b/>
          <w:sz w:val="24"/>
          <w:szCs w:val="32"/>
          <w:lang w:val="sr-Latn-ME"/>
        </w:rPr>
        <w:t>4</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4"/>
    </w:p>
    <w:p w14:paraId="6974C8C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BF51E2">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bookmarkStart w:id="5"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ne ispunjava uslov iz čl. 102, 104 ili 106 ovog zakona predviđen tenderskom dokumentacijom;</w:t>
      </w:r>
    </w:p>
    <w:p w14:paraId="7931D5A0"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154D00F7"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5"/>
    </w:p>
    <w:p w14:paraId="462AC51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1D705F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610E0C42" w14:textId="03DD9E61" w:rsidR="00BF51E2" w:rsidRPr="00445F5A"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garanciju za dobro izvršenje ugovora za slučaj </w:t>
      </w:r>
      <w:r w:rsidR="00C4628F">
        <w:rPr>
          <w:rFonts w:ascii="Arial" w:eastAsia="Times New Roman" w:hAnsi="Arial" w:cs="Arial"/>
          <w:color w:val="000000"/>
          <w:sz w:val="24"/>
          <w:szCs w:val="24"/>
          <w:lang w:val="sr-Latn-ME"/>
        </w:rPr>
        <w:t>povrede ugovorenih obaveze</w:t>
      </w:r>
      <w:r w:rsidR="00DE34BF">
        <w:rPr>
          <w:rFonts w:ascii="Arial" w:eastAsia="Times New Roman" w:hAnsi="Arial" w:cs="Arial"/>
          <w:color w:val="000000"/>
          <w:sz w:val="24"/>
          <w:szCs w:val="24"/>
          <w:lang w:val="sr-Latn-ME"/>
        </w:rPr>
        <w:t xml:space="preserve"> </w:t>
      </w:r>
      <w:r w:rsidR="00C4628F">
        <w:rPr>
          <w:rFonts w:ascii="Arial" w:eastAsia="Times New Roman" w:hAnsi="Arial" w:cs="Arial"/>
          <w:color w:val="000000"/>
          <w:sz w:val="24"/>
          <w:szCs w:val="24"/>
          <w:lang w:val="sr-Latn-ME"/>
        </w:rPr>
        <w:t>(</w:t>
      </w:r>
      <w:r w:rsidR="00DE34BF">
        <w:rPr>
          <w:rFonts w:ascii="Arial" w:eastAsia="Times New Roman" w:hAnsi="Arial" w:cs="Arial"/>
          <w:color w:val="000000"/>
          <w:sz w:val="24"/>
          <w:szCs w:val="24"/>
          <w:lang w:val="sr-Latn-ME"/>
        </w:rPr>
        <w:t>ako je raskid</w:t>
      </w:r>
      <w:r w:rsidR="0078302A" w:rsidRPr="00D55B8E">
        <w:rPr>
          <w:rFonts w:ascii="Arial" w:eastAsia="Times New Roman" w:hAnsi="Arial" w:cs="Arial"/>
          <w:color w:val="000000"/>
          <w:sz w:val="24"/>
          <w:szCs w:val="24"/>
          <w:lang w:val="sr-Latn-ME"/>
        </w:rPr>
        <w:t xml:space="preserve"> </w:t>
      </w:r>
      <w:r w:rsidR="00DD4F37">
        <w:rPr>
          <w:rFonts w:ascii="Arial" w:eastAsia="Times New Roman" w:hAnsi="Arial" w:cs="Arial"/>
          <w:color w:val="000000"/>
          <w:sz w:val="24"/>
          <w:szCs w:val="24"/>
          <w:lang w:val="sr-Latn-ME"/>
        </w:rPr>
        <w:t xml:space="preserve">ugovora </w:t>
      </w:r>
      <w:r w:rsidR="0078302A" w:rsidRPr="00D55B8E">
        <w:rPr>
          <w:rFonts w:ascii="Arial" w:eastAsia="Times New Roman" w:hAnsi="Arial" w:cs="Arial"/>
          <w:color w:val="000000"/>
          <w:sz w:val="24"/>
          <w:szCs w:val="24"/>
          <w:lang w:val="sr-Latn-ME"/>
        </w:rPr>
        <w:t>nastao zbog neispunjenja ugovorenih obaveza natalih činjenjem ili nečinjenjem ponuđača</w:t>
      </w:r>
      <w:r w:rsidR="00C4628F">
        <w:rPr>
          <w:rFonts w:ascii="Arial" w:eastAsia="Times New Roman" w:hAnsi="Arial" w:cs="Arial"/>
          <w:color w:val="000000"/>
          <w:sz w:val="24"/>
          <w:szCs w:val="24"/>
          <w:lang w:val="sr-Latn-ME"/>
        </w:rPr>
        <w:t>)</w:t>
      </w:r>
      <w:r w:rsidR="0078302A" w:rsidRPr="00D55B8E">
        <w:rPr>
          <w:rFonts w:ascii="Arial" w:eastAsia="Times New Roman" w:hAnsi="Arial" w:cs="Arial"/>
          <w:color w:val="000000"/>
          <w:sz w:val="24"/>
          <w:szCs w:val="24"/>
          <w:lang w:val="sr-Latn-ME"/>
        </w:rPr>
        <w:t>,</w:t>
      </w:r>
      <w:r w:rsidR="00BF51E2" w:rsidRPr="00BF51E2">
        <w:rPr>
          <w:rFonts w:ascii="Arial" w:eastAsia="Times New Roman" w:hAnsi="Arial" w:cs="Arial"/>
          <w:sz w:val="24"/>
          <w:szCs w:val="24"/>
          <w:lang w:val="sr-Latn-ME"/>
        </w:rPr>
        <w:t xml:space="preserve"> </w:t>
      </w:r>
      <w:r w:rsidR="00BF51E2" w:rsidRPr="00BF51E2">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10 </w:t>
      </w:r>
      <w:r w:rsidR="00BF51E2" w:rsidRPr="00BF51E2">
        <w:rPr>
          <w:rFonts w:ascii="Arial" w:eastAsia="Times New Roman" w:hAnsi="Arial" w:cs="Arial"/>
          <w:color w:val="000000"/>
          <w:sz w:val="24"/>
          <w:szCs w:val="24"/>
          <w:lang w:val="sr-Latn-ME"/>
        </w:rPr>
        <w:t>% od vrijednosti ugovora</w:t>
      </w:r>
      <w:r>
        <w:rPr>
          <w:rFonts w:ascii="Arial" w:eastAsia="Times New Roman" w:hAnsi="Arial" w:cs="Arial"/>
          <w:color w:val="000000"/>
          <w:sz w:val="24"/>
          <w:szCs w:val="24"/>
          <w:lang w:val="sr-Latn-ME"/>
        </w:rPr>
        <w:t>.</w:t>
      </w:r>
      <w:r w:rsidR="00BF51E2" w:rsidRPr="00BF51E2">
        <w:rPr>
          <w:rFonts w:ascii="Arial" w:eastAsia="Times New Roman" w:hAnsi="Arial" w:cs="Arial"/>
          <w:sz w:val="24"/>
          <w:szCs w:val="24"/>
          <w:vertAlign w:val="superscript"/>
          <w:lang w:val="sr-Latn-ME"/>
        </w:rPr>
        <w:t xml:space="preserve"> </w:t>
      </w:r>
    </w:p>
    <w:p w14:paraId="72F92D4B"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6" w:name="_Toc62730559"/>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METODOLOGIJA VREDNOVANJA PONUDA</w:t>
      </w:r>
      <w:bookmarkEnd w:id="6"/>
    </w:p>
    <w:p w14:paraId="5C4B96F9" w14:textId="77777777" w:rsidR="00BF51E2" w:rsidRPr="00BF51E2" w:rsidRDefault="00BF51E2" w:rsidP="00BF51E2">
      <w:pPr>
        <w:spacing w:after="0" w:line="240" w:lineRule="auto"/>
        <w:rPr>
          <w:rFonts w:ascii="Arial" w:eastAsia="Times New Roman" w:hAnsi="Arial" w:cs="Arial"/>
          <w:sz w:val="24"/>
          <w:szCs w:val="24"/>
          <w:lang w:val="sr-Latn-ME"/>
        </w:rPr>
      </w:pPr>
    </w:p>
    <w:p w14:paraId="5AEBAAB1" w14:textId="77777777" w:rsid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BF51E2">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BF51E2">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0A1F38">
      <w:pPr>
        <w:spacing w:after="0" w:line="240" w:lineRule="auto"/>
        <w:jc w:val="both"/>
        <w:rPr>
          <w:rFonts w:ascii="Arial" w:eastAsia="Times New Roman" w:hAnsi="Arial" w:cs="Arial"/>
          <w:i/>
          <w:color w:val="000000"/>
          <w:sz w:val="24"/>
          <w:szCs w:val="24"/>
          <w:lang w:val="sr-Latn-ME"/>
        </w:rPr>
      </w:pPr>
    </w:p>
    <w:p w14:paraId="5A19D9DA" w14:textId="77777777" w:rsidR="005509AA" w:rsidRPr="005509AA" w:rsidRDefault="005509AA" w:rsidP="005509AA">
      <w:pPr>
        <w:jc w:val="both"/>
        <w:rPr>
          <w:rFonts w:ascii="Arial" w:eastAsia="Calibri" w:hAnsi="Arial" w:cs="Arial"/>
          <w:sz w:val="24"/>
          <w:szCs w:val="24"/>
          <w:lang w:val="sr-Latn-ME"/>
        </w:rPr>
      </w:pPr>
      <w:r w:rsidRPr="005509AA">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2CC77336" w14:textId="77777777" w:rsidR="005509AA" w:rsidRPr="005509AA" w:rsidRDefault="005509AA" w:rsidP="005509AA">
      <w:pPr>
        <w:jc w:val="both"/>
        <w:rPr>
          <w:rFonts w:ascii="Arial" w:eastAsia="Calibri" w:hAnsi="Arial" w:cs="Arial"/>
          <w:sz w:val="24"/>
          <w:szCs w:val="24"/>
          <w:lang w:val="sr-Latn-ME"/>
        </w:rPr>
      </w:pPr>
      <w:r w:rsidRPr="005509AA">
        <w:rPr>
          <w:rFonts w:ascii="Arial" w:eastAsia="Calibri" w:hAnsi="Arial" w:cs="Arial"/>
          <w:sz w:val="24"/>
          <w:szCs w:val="24"/>
          <w:lang w:val="sr-Latn-ME"/>
        </w:rPr>
        <w:t>Vrednovanje će se vršiti na osnovu sljedećih parametara:</w:t>
      </w:r>
    </w:p>
    <w:p w14:paraId="7A9BB17C" w14:textId="77777777" w:rsidR="005509AA" w:rsidRPr="005509AA" w:rsidRDefault="005509AA" w:rsidP="005509AA">
      <w:pPr>
        <w:ind w:left="284"/>
        <w:jc w:val="both"/>
        <w:rPr>
          <w:rFonts w:ascii="Arial" w:eastAsia="Calibri" w:hAnsi="Arial" w:cs="Arial"/>
          <w:sz w:val="24"/>
          <w:szCs w:val="24"/>
          <w:lang w:val="sr-Latn-ME"/>
        </w:rPr>
      </w:pPr>
      <w:r w:rsidRPr="005509AA">
        <w:rPr>
          <w:rFonts w:ascii="Arial" w:eastAsia="Calibri" w:hAnsi="Arial" w:cs="Arial"/>
          <w:b/>
          <w:sz w:val="24"/>
          <w:szCs w:val="24"/>
          <w:lang w:val="sr-Latn-ME"/>
        </w:rPr>
        <w:sym w:font="Wingdings" w:char="F0FE"/>
      </w:r>
      <w:r w:rsidRPr="005509AA">
        <w:rPr>
          <w:rFonts w:ascii="Arial" w:eastAsia="Calibri" w:hAnsi="Arial" w:cs="Arial"/>
          <w:sz w:val="24"/>
          <w:szCs w:val="24"/>
          <w:lang w:val="sr-Latn-ME"/>
        </w:rPr>
        <w:t xml:space="preserve"> najniža ponuđena cijena (C)</w:t>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t xml:space="preserve">           broj bodova  </w:t>
      </w:r>
      <w:r w:rsidRPr="005509AA">
        <w:rPr>
          <w:rFonts w:ascii="Arial" w:eastAsia="Calibri" w:hAnsi="Arial" w:cs="Arial"/>
          <w:sz w:val="24"/>
          <w:szCs w:val="24"/>
          <w:bdr w:val="single" w:sz="4" w:space="0" w:color="auto"/>
          <w:lang w:val="sr-Latn-ME"/>
        </w:rPr>
        <w:tab/>
        <w:t>60</w:t>
      </w:r>
    </w:p>
    <w:p w14:paraId="41F4DE34" w14:textId="3417B907" w:rsidR="005509AA" w:rsidRPr="005509AA" w:rsidRDefault="005509AA" w:rsidP="005509AA">
      <w:pPr>
        <w:ind w:left="284"/>
        <w:jc w:val="both"/>
        <w:rPr>
          <w:rFonts w:ascii="Arial" w:eastAsia="Calibri" w:hAnsi="Arial" w:cs="Arial"/>
          <w:sz w:val="24"/>
          <w:szCs w:val="24"/>
          <w:bdr w:val="single" w:sz="4" w:space="0" w:color="auto"/>
          <w:lang w:val="sr-Latn-ME"/>
        </w:rPr>
      </w:pPr>
      <w:r w:rsidRPr="005509AA">
        <w:rPr>
          <w:rFonts w:ascii="Arial" w:eastAsia="Calibri" w:hAnsi="Arial" w:cs="Arial"/>
          <w:b/>
          <w:sz w:val="24"/>
          <w:szCs w:val="24"/>
          <w:lang w:val="sr-Latn-ME"/>
        </w:rPr>
        <w:sym w:font="Wingdings" w:char="F0FE"/>
      </w:r>
      <w:r w:rsidRPr="005509AA">
        <w:rPr>
          <w:rFonts w:ascii="Arial" w:eastAsia="Calibri" w:hAnsi="Arial" w:cs="Arial"/>
          <w:sz w:val="24"/>
          <w:szCs w:val="24"/>
          <w:lang w:val="sr-Latn-ME"/>
        </w:rPr>
        <w:t xml:space="preserve"> kvalitet  (K)</w:t>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r>
      <w:r w:rsidRPr="005509AA">
        <w:rPr>
          <w:rFonts w:ascii="Arial" w:eastAsia="Calibri" w:hAnsi="Arial" w:cs="Arial"/>
          <w:sz w:val="24"/>
          <w:szCs w:val="24"/>
          <w:lang w:val="sr-Latn-ME"/>
        </w:rPr>
        <w:tab/>
        <w:t xml:space="preserve">broj bodova  </w:t>
      </w:r>
      <w:r w:rsidRPr="005509AA">
        <w:rPr>
          <w:rFonts w:ascii="Arial" w:eastAsia="Calibri" w:hAnsi="Arial" w:cs="Arial"/>
          <w:sz w:val="24"/>
          <w:szCs w:val="24"/>
          <w:bdr w:val="single" w:sz="4" w:space="0" w:color="auto"/>
          <w:lang w:val="sr-Latn-ME"/>
        </w:rPr>
        <w:tab/>
        <w:t>40</w:t>
      </w:r>
    </w:p>
    <w:p w14:paraId="69FD49FA" w14:textId="77777777" w:rsidR="005509AA" w:rsidRPr="005509AA" w:rsidRDefault="005509AA" w:rsidP="005509AA">
      <w:pPr>
        <w:jc w:val="both"/>
        <w:rPr>
          <w:rFonts w:ascii="Arial" w:eastAsia="Calibri" w:hAnsi="Arial" w:cs="Arial"/>
          <w:b/>
          <w:sz w:val="24"/>
          <w:szCs w:val="24"/>
          <w:lang w:val="sr-Latn-ME"/>
        </w:rPr>
      </w:pPr>
      <w:r w:rsidRPr="005509AA">
        <w:rPr>
          <w:rFonts w:ascii="Arial" w:eastAsia="Calibri" w:hAnsi="Arial" w:cs="Arial"/>
          <w:color w:val="000000"/>
          <w:sz w:val="24"/>
          <w:szCs w:val="24"/>
          <w:lang w:val="sr-Latn-ME"/>
        </w:rPr>
        <w:sym w:font="Wingdings" w:char="F0FE"/>
      </w:r>
      <w:r w:rsidRPr="005509AA">
        <w:rPr>
          <w:rFonts w:ascii="Arial" w:eastAsia="Calibri" w:hAnsi="Arial" w:cs="Arial"/>
          <w:color w:val="000000"/>
          <w:sz w:val="24"/>
          <w:szCs w:val="24"/>
          <w:lang w:val="sr-Latn-ME"/>
        </w:rPr>
        <w:t xml:space="preserve"> </w:t>
      </w:r>
      <w:r w:rsidRPr="005509AA">
        <w:rPr>
          <w:rFonts w:ascii="Arial" w:eastAsia="Calibri" w:hAnsi="Arial" w:cs="Arial"/>
          <w:b/>
          <w:sz w:val="24"/>
          <w:szCs w:val="24"/>
          <w:lang w:val="sr-Latn-ME"/>
        </w:rPr>
        <w:t>parametar najniža ponuđena cijena (C) vrednovaće se na sljedeći način: ukupno 60 bodova</w:t>
      </w:r>
    </w:p>
    <w:p w14:paraId="350BFAE6" w14:textId="77777777" w:rsidR="005509AA" w:rsidRPr="005509AA" w:rsidRDefault="005509AA" w:rsidP="005509AA">
      <w:pPr>
        <w:tabs>
          <w:tab w:val="left" w:pos="0"/>
        </w:tabs>
        <w:jc w:val="both"/>
        <w:rPr>
          <w:rFonts w:ascii="Arial" w:eastAsia="Calibri" w:hAnsi="Arial" w:cs="Arial"/>
          <w:iCs/>
          <w:sz w:val="24"/>
          <w:szCs w:val="24"/>
          <w:lang w:val="sr-Latn-ME"/>
        </w:rPr>
      </w:pPr>
      <w:r w:rsidRPr="005509AA">
        <w:rPr>
          <w:rFonts w:ascii="Arial" w:eastAsia="Calibri" w:hAnsi="Arial" w:cs="Arial"/>
          <w:iCs/>
          <w:sz w:val="24"/>
          <w:szCs w:val="24"/>
          <w:lang w:val="sr-Latn-ME"/>
        </w:rPr>
        <w:t>Bodovi za parametar najniža ponuđena cijena izračunavaju se na način što se kao osnova za vrednovanje uzima najniža ponuđena cijena, koja dobija maksimalan broj bodova (60 bodova).</w:t>
      </w:r>
    </w:p>
    <w:p w14:paraId="27A525CB" w14:textId="77777777" w:rsidR="005509AA" w:rsidRPr="005509AA" w:rsidRDefault="005509AA" w:rsidP="005509AA">
      <w:pPr>
        <w:numPr>
          <w:ilvl w:val="0"/>
          <w:numId w:val="9"/>
        </w:numPr>
        <w:spacing w:after="0" w:line="240" w:lineRule="auto"/>
        <w:ind w:left="567"/>
        <w:rPr>
          <w:rFonts w:ascii="Arial" w:eastAsia="PMingLiU" w:hAnsi="Arial" w:cs="Arial"/>
          <w:sz w:val="24"/>
          <w:szCs w:val="24"/>
          <w:u w:val="single"/>
          <w:lang w:val="sr-Latn-ME" w:eastAsia="zh-TW"/>
        </w:rPr>
      </w:pPr>
      <w:r w:rsidRPr="005509AA">
        <w:rPr>
          <w:rFonts w:ascii="Arial" w:eastAsia="PMingLiU" w:hAnsi="Arial" w:cs="Arial"/>
          <w:sz w:val="24"/>
          <w:szCs w:val="24"/>
          <w:lang w:val="sr-Latn-ME" w:eastAsia="zh-TW"/>
        </w:rPr>
        <w:t xml:space="preserve">Ostale ponude će dobiti bodove po sljedećoj formuli: </w:t>
      </w:r>
    </w:p>
    <w:p w14:paraId="05A7A73B" w14:textId="77777777" w:rsidR="005509AA" w:rsidRPr="005509AA" w:rsidRDefault="005509AA" w:rsidP="005509AA">
      <w:pPr>
        <w:spacing w:before="96" w:after="0" w:line="240" w:lineRule="auto"/>
        <w:ind w:left="567"/>
        <w:rPr>
          <w:rFonts w:ascii="Arial" w:eastAsia="PMingLiU" w:hAnsi="Arial" w:cs="Arial"/>
          <w:sz w:val="24"/>
          <w:szCs w:val="24"/>
          <w:u w:val="single"/>
          <w:lang w:val="sr-Latn-ME" w:eastAsia="zh-TW"/>
        </w:rPr>
      </w:pPr>
      <w:r w:rsidRPr="005509AA">
        <w:rPr>
          <w:rFonts w:ascii="Arial" w:eastAsia="PMingLiU" w:hAnsi="Arial" w:cs="Arial"/>
          <w:sz w:val="24"/>
          <w:szCs w:val="24"/>
          <w:lang w:val="sr-Latn-ME" w:eastAsia="zh-TW"/>
        </w:rPr>
        <w:t xml:space="preserve">           C= (C</w:t>
      </w:r>
      <w:r w:rsidRPr="005509AA">
        <w:rPr>
          <w:rFonts w:ascii="Arial" w:eastAsia="PMingLiU" w:hAnsi="Arial" w:cs="Arial"/>
          <w:sz w:val="24"/>
          <w:szCs w:val="24"/>
          <w:vertAlign w:val="subscript"/>
          <w:lang w:val="sr-Latn-ME" w:eastAsia="zh-TW"/>
        </w:rPr>
        <w:t>min</w:t>
      </w:r>
      <w:r w:rsidRPr="005509AA">
        <w:rPr>
          <w:rFonts w:ascii="Arial" w:eastAsia="PMingLiU" w:hAnsi="Arial" w:cs="Arial"/>
          <w:sz w:val="24"/>
          <w:szCs w:val="24"/>
          <w:lang w:val="sr-Latn-ME" w:eastAsia="zh-TW"/>
        </w:rPr>
        <w:t>/ C</w:t>
      </w:r>
      <w:r w:rsidRPr="005509AA">
        <w:rPr>
          <w:rFonts w:ascii="Arial" w:eastAsia="PMingLiU" w:hAnsi="Arial" w:cs="Arial"/>
          <w:sz w:val="24"/>
          <w:szCs w:val="24"/>
          <w:vertAlign w:val="subscript"/>
          <w:lang w:val="sr-Latn-ME" w:eastAsia="zh-TW"/>
        </w:rPr>
        <w:t>p</w:t>
      </w:r>
      <w:r w:rsidRPr="005509AA">
        <w:rPr>
          <w:rFonts w:ascii="Arial" w:eastAsia="PMingLiU" w:hAnsi="Arial" w:cs="Arial"/>
          <w:sz w:val="24"/>
          <w:szCs w:val="24"/>
          <w:lang w:val="sr-Latn-ME" w:eastAsia="zh-TW"/>
        </w:rPr>
        <w:t>) x 60</w:t>
      </w:r>
    </w:p>
    <w:p w14:paraId="0BC724AE" w14:textId="77777777" w:rsidR="005509AA" w:rsidRPr="005509AA" w:rsidRDefault="005509AA" w:rsidP="005509AA">
      <w:pPr>
        <w:ind w:left="851"/>
        <w:jc w:val="both"/>
        <w:rPr>
          <w:rFonts w:ascii="Arial" w:eastAsia="Calibri" w:hAnsi="Arial" w:cs="Arial"/>
          <w:b/>
          <w:bCs/>
          <w:i/>
          <w:iCs/>
          <w:color w:val="000000"/>
          <w:sz w:val="24"/>
          <w:szCs w:val="24"/>
          <w:lang w:val="sr-Latn-ME"/>
        </w:rPr>
      </w:pPr>
      <w:r w:rsidRPr="005509AA">
        <w:rPr>
          <w:rFonts w:ascii="Arial" w:eastAsia="PMingLiU" w:hAnsi="Arial" w:cs="Arial"/>
          <w:sz w:val="24"/>
          <w:szCs w:val="24"/>
          <w:lang w:val="sr-Latn-ME" w:eastAsia="zh-TW"/>
        </w:rPr>
        <w:t xml:space="preserve">      C</w:t>
      </w:r>
      <w:r w:rsidRPr="005509AA">
        <w:rPr>
          <w:rFonts w:ascii="Arial" w:eastAsia="PMingLiU" w:hAnsi="Arial" w:cs="Arial"/>
          <w:sz w:val="24"/>
          <w:szCs w:val="24"/>
          <w:vertAlign w:val="subscript"/>
          <w:lang w:val="sr-Latn-ME" w:eastAsia="zh-TW"/>
        </w:rPr>
        <w:t>min</w:t>
      </w:r>
      <w:r w:rsidRPr="005509AA">
        <w:rPr>
          <w:rFonts w:ascii="Arial" w:eastAsia="PMingLiU" w:hAnsi="Arial" w:cs="Arial"/>
          <w:sz w:val="24"/>
          <w:szCs w:val="24"/>
          <w:lang w:val="sr-Latn-ME" w:eastAsia="zh-TW"/>
        </w:rPr>
        <w:t xml:space="preserve"> – najniža ponuđena cijena </w:t>
      </w:r>
    </w:p>
    <w:p w14:paraId="71D6DB0F" w14:textId="77777777" w:rsidR="005509AA" w:rsidRPr="005509AA" w:rsidRDefault="005509AA" w:rsidP="005509AA">
      <w:pPr>
        <w:ind w:left="1134"/>
        <w:rPr>
          <w:rFonts w:ascii="Arial" w:eastAsia="PMingLiU" w:hAnsi="Arial" w:cs="Arial"/>
          <w:sz w:val="24"/>
          <w:szCs w:val="24"/>
          <w:lang w:val="sr-Latn-ME" w:eastAsia="zh-TW"/>
        </w:rPr>
      </w:pPr>
      <w:r w:rsidRPr="005509AA">
        <w:rPr>
          <w:rFonts w:ascii="Arial" w:eastAsia="PMingLiU" w:hAnsi="Arial" w:cs="Arial"/>
          <w:sz w:val="24"/>
          <w:szCs w:val="24"/>
          <w:lang w:val="sr-Latn-ME" w:eastAsia="zh-TW"/>
        </w:rPr>
        <w:t xml:space="preserve">  C</w:t>
      </w:r>
      <w:r w:rsidRPr="005509AA">
        <w:rPr>
          <w:rFonts w:ascii="Arial" w:eastAsia="PMingLiU" w:hAnsi="Arial" w:cs="Arial"/>
          <w:sz w:val="24"/>
          <w:szCs w:val="24"/>
          <w:vertAlign w:val="subscript"/>
          <w:lang w:val="sr-Latn-ME" w:eastAsia="zh-TW"/>
        </w:rPr>
        <w:t>p</w:t>
      </w:r>
      <w:r w:rsidRPr="005509AA">
        <w:rPr>
          <w:rFonts w:ascii="Arial" w:eastAsia="PMingLiU" w:hAnsi="Arial" w:cs="Arial"/>
          <w:sz w:val="24"/>
          <w:szCs w:val="24"/>
          <w:lang w:val="sr-Latn-ME" w:eastAsia="zh-TW"/>
        </w:rPr>
        <w:t xml:space="preserve">   – ponuđena cijena </w:t>
      </w:r>
    </w:p>
    <w:p w14:paraId="5A9EC2F6" w14:textId="77777777" w:rsidR="005509AA" w:rsidRPr="005509AA" w:rsidRDefault="005509AA" w:rsidP="005509AA">
      <w:pPr>
        <w:spacing w:after="0" w:line="240" w:lineRule="auto"/>
        <w:jc w:val="both"/>
        <w:rPr>
          <w:rFonts w:ascii="Arial" w:eastAsia="Calibri" w:hAnsi="Arial" w:cs="Arial"/>
          <w:b/>
          <w:sz w:val="24"/>
          <w:szCs w:val="24"/>
          <w:lang w:val="sr-Latn-ME"/>
        </w:rPr>
      </w:pPr>
      <w:r w:rsidRPr="005509AA">
        <w:rPr>
          <w:rFonts w:ascii="Arial" w:eastAsia="Calibri" w:hAnsi="Arial" w:cs="Arial"/>
          <w:b/>
          <w:color w:val="000000"/>
          <w:sz w:val="24"/>
          <w:szCs w:val="24"/>
          <w:lang w:val="sr-Latn-ME"/>
        </w:rPr>
        <w:lastRenderedPageBreak/>
        <w:sym w:font="Wingdings" w:char="F0FE"/>
      </w:r>
      <w:r w:rsidRPr="005509AA">
        <w:rPr>
          <w:rFonts w:ascii="Arial" w:eastAsia="Calibri" w:hAnsi="Arial" w:cs="Arial"/>
          <w:b/>
          <w:sz w:val="24"/>
          <w:szCs w:val="24"/>
          <w:lang w:val="sr-Latn-ME"/>
        </w:rPr>
        <w:t xml:space="preserve"> parametar kvalitet – iskustvo lica kojima će biti povjereno izvršenje predmeta nabavke vrednovaće se na sljedeći način – ukupno 40 bodova</w:t>
      </w:r>
    </w:p>
    <w:p w14:paraId="17AA4298" w14:textId="77777777" w:rsidR="005509AA" w:rsidRPr="005509AA" w:rsidRDefault="005509AA" w:rsidP="005509AA">
      <w:pPr>
        <w:spacing w:after="0" w:line="240" w:lineRule="auto"/>
        <w:rPr>
          <w:rFonts w:ascii="Arial" w:eastAsia="Calibri" w:hAnsi="Arial" w:cs="Arial"/>
          <w:b/>
          <w:sz w:val="24"/>
          <w:szCs w:val="24"/>
          <w:highlight w:val="yellow"/>
          <w:lang w:val="sr-Latn-ME"/>
        </w:rPr>
      </w:pPr>
    </w:p>
    <w:p w14:paraId="79C971EB" w14:textId="77777777" w:rsidR="005509AA" w:rsidRPr="005509AA" w:rsidRDefault="005509AA" w:rsidP="005509AA">
      <w:pPr>
        <w:jc w:val="both"/>
        <w:rPr>
          <w:rFonts w:ascii="Arial" w:eastAsia="Calibri" w:hAnsi="Arial" w:cs="Arial"/>
          <w:sz w:val="24"/>
          <w:szCs w:val="24"/>
          <w:lang w:val="sr-Latn-ME"/>
        </w:rPr>
      </w:pPr>
      <w:r w:rsidRPr="005509AA">
        <w:rPr>
          <w:rFonts w:ascii="Arial" w:eastAsia="Calibri" w:hAnsi="Arial" w:cs="Arial"/>
          <w:sz w:val="24"/>
          <w:szCs w:val="24"/>
          <w:lang w:val="sr-Latn-ME"/>
        </w:rPr>
        <w:t>Naručilac je u cilju vrednovanja odredio da se za parametar kvalitet uvedu dodatni elementi, na način što se za svaki element utvrdi određeni broj bodova tako da njihov zbir daje maksimalan broj bodova predviđen po ovom parametru (40 bodova), i to</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804"/>
        <w:gridCol w:w="1559"/>
      </w:tblGrid>
      <w:tr w:rsidR="005509AA" w:rsidRPr="005509AA" w14:paraId="34077B42" w14:textId="77777777" w:rsidTr="00596E56">
        <w:trPr>
          <w:trHeight w:val="438"/>
          <w:jc w:val="center"/>
        </w:trPr>
        <w:tc>
          <w:tcPr>
            <w:tcW w:w="1129" w:type="dxa"/>
            <w:tcBorders>
              <w:top w:val="single" w:sz="4" w:space="0" w:color="auto"/>
              <w:left w:val="single" w:sz="4" w:space="0" w:color="auto"/>
              <w:bottom w:val="single" w:sz="4" w:space="0" w:color="auto"/>
              <w:right w:val="single" w:sz="4" w:space="0" w:color="auto"/>
            </w:tcBorders>
            <w:vAlign w:val="center"/>
          </w:tcPr>
          <w:p w14:paraId="4024471F" w14:textId="77777777" w:rsidR="005509AA" w:rsidRPr="005509AA" w:rsidRDefault="005509AA" w:rsidP="005509AA">
            <w:pPr>
              <w:jc w:val="center"/>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Oznaka</w:t>
            </w:r>
          </w:p>
        </w:tc>
        <w:tc>
          <w:tcPr>
            <w:tcW w:w="6804" w:type="dxa"/>
            <w:tcBorders>
              <w:top w:val="single" w:sz="4" w:space="0" w:color="auto"/>
              <w:left w:val="nil"/>
              <w:bottom w:val="single" w:sz="4" w:space="0" w:color="auto"/>
              <w:right w:val="single" w:sz="4" w:space="0" w:color="auto"/>
            </w:tcBorders>
            <w:vAlign w:val="center"/>
          </w:tcPr>
          <w:p w14:paraId="4AC948C0" w14:textId="77777777" w:rsidR="005509AA" w:rsidRPr="005509AA" w:rsidRDefault="005509AA" w:rsidP="005509AA">
            <w:pPr>
              <w:jc w:val="center"/>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Kvalifikacija i iskustvu lica</w:t>
            </w:r>
          </w:p>
        </w:tc>
        <w:tc>
          <w:tcPr>
            <w:tcW w:w="1559" w:type="dxa"/>
            <w:tcBorders>
              <w:top w:val="single" w:sz="4" w:space="0" w:color="auto"/>
              <w:left w:val="nil"/>
              <w:bottom w:val="single" w:sz="4" w:space="0" w:color="auto"/>
              <w:right w:val="single" w:sz="4" w:space="0" w:color="auto"/>
            </w:tcBorders>
            <w:vAlign w:val="center"/>
          </w:tcPr>
          <w:p w14:paraId="26F8DB72" w14:textId="77777777" w:rsidR="005509AA" w:rsidRPr="005509AA" w:rsidRDefault="005509AA" w:rsidP="005509AA">
            <w:pPr>
              <w:jc w:val="center"/>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max Broj bodova</w:t>
            </w:r>
          </w:p>
        </w:tc>
      </w:tr>
      <w:tr w:rsidR="005509AA" w:rsidRPr="005509AA" w14:paraId="15BCE202" w14:textId="77777777" w:rsidTr="00596E56">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1E105A76" w14:textId="77777777" w:rsidR="005509AA" w:rsidRPr="005509AA" w:rsidRDefault="005509AA" w:rsidP="005509AA">
            <w:pPr>
              <w:jc w:val="center"/>
              <w:rPr>
                <w:rFonts w:ascii="Arial" w:eastAsia="Calibri" w:hAnsi="Arial" w:cs="Arial"/>
                <w:shd w:val="clear" w:color="auto" w:fill="FFFFFF"/>
                <w:vertAlign w:val="subscript"/>
                <w:lang w:val="sr-Latn-CS"/>
              </w:rPr>
            </w:pPr>
            <w:r w:rsidRPr="005509AA">
              <w:rPr>
                <w:rFonts w:ascii="Arial" w:eastAsia="Calibri" w:hAnsi="Arial" w:cs="Arial"/>
                <w:shd w:val="clear" w:color="auto" w:fill="FFFFFF"/>
                <w:lang w:val="sr-Latn-CS"/>
              </w:rPr>
              <w:t>R1</w:t>
            </w:r>
          </w:p>
        </w:tc>
        <w:tc>
          <w:tcPr>
            <w:tcW w:w="6804" w:type="dxa"/>
            <w:tcBorders>
              <w:top w:val="single" w:sz="4" w:space="0" w:color="auto"/>
              <w:left w:val="nil"/>
              <w:bottom w:val="single" w:sz="4" w:space="0" w:color="auto"/>
              <w:right w:val="single" w:sz="4" w:space="0" w:color="auto"/>
            </w:tcBorders>
            <w:vAlign w:val="center"/>
          </w:tcPr>
          <w:p w14:paraId="746B1F48" w14:textId="77777777" w:rsidR="005509AA" w:rsidRPr="005509AA" w:rsidRDefault="005509AA" w:rsidP="005509AA">
            <w:pPr>
              <w:rPr>
                <w:rFonts w:ascii="Arial" w:eastAsia="Calibri" w:hAnsi="Arial" w:cs="Arial"/>
                <w:shd w:val="clear" w:color="auto" w:fill="FFFFFF"/>
                <w:lang w:val="sr-Latn-CS"/>
              </w:rPr>
            </w:pPr>
            <w:r w:rsidRPr="005509AA">
              <w:rPr>
                <w:rFonts w:ascii="Arial" w:eastAsia="Calibri" w:hAnsi="Arial" w:cs="Arial"/>
                <w:lang w:val="sr-Latn-CS"/>
              </w:rPr>
              <w:t>Najmanje jedno lice - Vođa tima – poslovni analitičar i projektant informacionog sistema</w:t>
            </w:r>
          </w:p>
        </w:tc>
        <w:tc>
          <w:tcPr>
            <w:tcW w:w="1559" w:type="dxa"/>
            <w:tcBorders>
              <w:top w:val="single" w:sz="4" w:space="0" w:color="auto"/>
              <w:left w:val="nil"/>
              <w:bottom w:val="single" w:sz="4" w:space="0" w:color="auto"/>
              <w:right w:val="single" w:sz="4" w:space="0" w:color="auto"/>
            </w:tcBorders>
            <w:vAlign w:val="center"/>
          </w:tcPr>
          <w:p w14:paraId="4C9BF2C2" w14:textId="77777777" w:rsidR="005509AA" w:rsidRPr="005509AA" w:rsidRDefault="005509AA" w:rsidP="005509AA">
            <w:pPr>
              <w:jc w:val="center"/>
              <w:rPr>
                <w:rFonts w:ascii="Arial" w:eastAsia="Calibri" w:hAnsi="Arial" w:cs="Arial"/>
                <w:shd w:val="clear" w:color="auto" w:fill="FFFFFF"/>
                <w:lang w:val="sr-Latn-CS"/>
              </w:rPr>
            </w:pPr>
            <w:r w:rsidRPr="005509AA">
              <w:rPr>
                <w:rFonts w:ascii="Arial" w:eastAsia="Calibri" w:hAnsi="Arial" w:cs="Arial"/>
                <w:shd w:val="clear" w:color="auto" w:fill="FFFFFF"/>
                <w:lang w:val="sr-Latn-CS"/>
              </w:rPr>
              <w:t>20</w:t>
            </w:r>
          </w:p>
        </w:tc>
      </w:tr>
      <w:tr w:rsidR="005509AA" w:rsidRPr="005509AA" w14:paraId="6E5D1B63" w14:textId="77777777" w:rsidTr="00596E56">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A371EED" w14:textId="77777777" w:rsidR="005509AA" w:rsidRPr="005509AA" w:rsidRDefault="005509AA" w:rsidP="005509AA">
            <w:pPr>
              <w:jc w:val="center"/>
              <w:rPr>
                <w:rFonts w:ascii="Arial" w:eastAsia="Calibri" w:hAnsi="Arial" w:cs="Arial"/>
                <w:shd w:val="clear" w:color="auto" w:fill="FFFFFF"/>
                <w:lang w:val="sr-Latn-CS"/>
              </w:rPr>
            </w:pPr>
            <w:r w:rsidRPr="005509AA">
              <w:rPr>
                <w:rFonts w:ascii="Arial" w:eastAsia="Calibri" w:hAnsi="Arial" w:cs="Arial"/>
                <w:shd w:val="clear" w:color="auto" w:fill="FFFFFF"/>
                <w:lang w:val="sr-Latn-CS"/>
              </w:rPr>
              <w:t>R2</w:t>
            </w:r>
          </w:p>
        </w:tc>
        <w:tc>
          <w:tcPr>
            <w:tcW w:w="6804" w:type="dxa"/>
            <w:tcBorders>
              <w:top w:val="single" w:sz="4" w:space="0" w:color="auto"/>
              <w:left w:val="nil"/>
              <w:bottom w:val="single" w:sz="4" w:space="0" w:color="auto"/>
              <w:right w:val="single" w:sz="4" w:space="0" w:color="auto"/>
            </w:tcBorders>
            <w:vAlign w:val="center"/>
          </w:tcPr>
          <w:p w14:paraId="7FAA2669" w14:textId="77777777" w:rsidR="005509AA" w:rsidRPr="005509AA" w:rsidRDefault="005509AA" w:rsidP="005509AA">
            <w:pPr>
              <w:rPr>
                <w:rFonts w:ascii="Arial" w:eastAsia="Calibri" w:hAnsi="Arial" w:cs="Arial"/>
                <w:lang w:val="sr-Latn-CS"/>
              </w:rPr>
            </w:pPr>
            <w:r w:rsidRPr="005509AA">
              <w:rPr>
                <w:rFonts w:ascii="Arial" w:eastAsia="Calibri" w:hAnsi="Arial" w:cs="Arial"/>
                <w:lang w:val="sr-Latn-CS"/>
              </w:rPr>
              <w:t>Najmanje jedno lice - Softver programer</w:t>
            </w:r>
          </w:p>
        </w:tc>
        <w:tc>
          <w:tcPr>
            <w:tcW w:w="1559" w:type="dxa"/>
            <w:tcBorders>
              <w:top w:val="single" w:sz="4" w:space="0" w:color="auto"/>
              <w:left w:val="nil"/>
              <w:bottom w:val="single" w:sz="4" w:space="0" w:color="auto"/>
              <w:right w:val="single" w:sz="4" w:space="0" w:color="auto"/>
            </w:tcBorders>
            <w:vAlign w:val="center"/>
          </w:tcPr>
          <w:p w14:paraId="3D9092D0" w14:textId="77777777" w:rsidR="005509AA" w:rsidRPr="005509AA" w:rsidRDefault="005509AA" w:rsidP="005509AA">
            <w:pPr>
              <w:jc w:val="center"/>
              <w:rPr>
                <w:rFonts w:ascii="Arial" w:eastAsia="Calibri" w:hAnsi="Arial" w:cs="Arial"/>
                <w:shd w:val="clear" w:color="auto" w:fill="FFFFFF"/>
                <w:lang w:val="sr-Latn-CS"/>
              </w:rPr>
            </w:pPr>
            <w:r w:rsidRPr="005509AA">
              <w:rPr>
                <w:rFonts w:ascii="Arial" w:eastAsia="Calibri" w:hAnsi="Arial" w:cs="Arial"/>
                <w:shd w:val="clear" w:color="auto" w:fill="FFFFFF"/>
                <w:lang w:val="sr-Latn-CS"/>
              </w:rPr>
              <w:t>10</w:t>
            </w:r>
          </w:p>
        </w:tc>
      </w:tr>
      <w:tr w:rsidR="005509AA" w:rsidRPr="005509AA" w14:paraId="74F3C19B" w14:textId="77777777" w:rsidTr="00596E56">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4F09F67" w14:textId="77777777" w:rsidR="005509AA" w:rsidRPr="005509AA" w:rsidRDefault="005509AA" w:rsidP="005509AA">
            <w:pPr>
              <w:jc w:val="center"/>
              <w:rPr>
                <w:rFonts w:ascii="Arial" w:eastAsia="Calibri" w:hAnsi="Arial" w:cs="Arial"/>
                <w:shd w:val="clear" w:color="auto" w:fill="FFFFFF"/>
                <w:vertAlign w:val="subscript"/>
                <w:lang w:val="sr-Latn-CS"/>
              </w:rPr>
            </w:pPr>
            <w:r w:rsidRPr="005509AA">
              <w:rPr>
                <w:rFonts w:ascii="Arial" w:eastAsia="Calibri" w:hAnsi="Arial" w:cs="Arial"/>
                <w:shd w:val="clear" w:color="auto" w:fill="FFFFFF"/>
                <w:lang w:val="sr-Latn-CS"/>
              </w:rPr>
              <w:t>R3</w:t>
            </w:r>
          </w:p>
        </w:tc>
        <w:tc>
          <w:tcPr>
            <w:tcW w:w="6804" w:type="dxa"/>
            <w:tcBorders>
              <w:top w:val="single" w:sz="4" w:space="0" w:color="auto"/>
              <w:left w:val="nil"/>
              <w:bottom w:val="single" w:sz="4" w:space="0" w:color="auto"/>
              <w:right w:val="single" w:sz="4" w:space="0" w:color="auto"/>
            </w:tcBorders>
            <w:vAlign w:val="center"/>
          </w:tcPr>
          <w:p w14:paraId="1E1FDE67" w14:textId="77777777" w:rsidR="005509AA" w:rsidRPr="005509AA" w:rsidRDefault="005509AA" w:rsidP="005509AA">
            <w:pPr>
              <w:rPr>
                <w:rFonts w:ascii="Arial" w:eastAsia="Calibri" w:hAnsi="Arial" w:cs="Arial"/>
                <w:shd w:val="clear" w:color="auto" w:fill="FFFFFF"/>
                <w:lang w:val="sr-Latn-CS"/>
              </w:rPr>
            </w:pPr>
            <w:r w:rsidRPr="005509AA">
              <w:rPr>
                <w:rFonts w:ascii="Arial" w:eastAsia="Calibri" w:hAnsi="Arial" w:cs="Arial"/>
                <w:lang w:val="sr-Latn-CS"/>
              </w:rPr>
              <w:t xml:space="preserve">Najmanje jedno lice - Sistem administrator za dizajn hardverske infrastrukture, instalaciju, podešavanje i puštanje u rad hardverske infrastrukture </w:t>
            </w:r>
          </w:p>
        </w:tc>
        <w:tc>
          <w:tcPr>
            <w:tcW w:w="1559" w:type="dxa"/>
            <w:tcBorders>
              <w:top w:val="single" w:sz="4" w:space="0" w:color="auto"/>
              <w:left w:val="nil"/>
              <w:bottom w:val="single" w:sz="4" w:space="0" w:color="auto"/>
              <w:right w:val="single" w:sz="4" w:space="0" w:color="auto"/>
            </w:tcBorders>
            <w:vAlign w:val="center"/>
          </w:tcPr>
          <w:p w14:paraId="47A3E0CC" w14:textId="77777777" w:rsidR="005509AA" w:rsidRPr="005509AA" w:rsidRDefault="005509AA" w:rsidP="005509AA">
            <w:pPr>
              <w:jc w:val="center"/>
              <w:rPr>
                <w:rFonts w:ascii="Arial" w:eastAsia="Calibri" w:hAnsi="Arial" w:cs="Arial"/>
                <w:shd w:val="clear" w:color="auto" w:fill="FFFFFF"/>
                <w:lang w:val="sr-Latn-CS"/>
              </w:rPr>
            </w:pPr>
            <w:r w:rsidRPr="005509AA">
              <w:rPr>
                <w:rFonts w:ascii="Arial" w:eastAsia="Calibri" w:hAnsi="Arial" w:cs="Arial"/>
                <w:shd w:val="clear" w:color="auto" w:fill="FFFFFF"/>
                <w:lang w:val="sr-Latn-CS"/>
              </w:rPr>
              <w:t>10</w:t>
            </w:r>
          </w:p>
        </w:tc>
      </w:tr>
      <w:tr w:rsidR="005509AA" w:rsidRPr="005509AA" w14:paraId="4C6BD35D" w14:textId="77777777" w:rsidTr="00596E56">
        <w:trPr>
          <w:jc w:val="center"/>
        </w:trPr>
        <w:tc>
          <w:tcPr>
            <w:tcW w:w="7933" w:type="dxa"/>
            <w:gridSpan w:val="2"/>
            <w:tcBorders>
              <w:top w:val="single" w:sz="4" w:space="0" w:color="auto"/>
              <w:left w:val="single" w:sz="4" w:space="0" w:color="auto"/>
              <w:bottom w:val="single" w:sz="4" w:space="0" w:color="auto"/>
              <w:right w:val="single" w:sz="4" w:space="0" w:color="auto"/>
            </w:tcBorders>
            <w:vAlign w:val="center"/>
          </w:tcPr>
          <w:p w14:paraId="46574CCC" w14:textId="77777777" w:rsidR="005509AA" w:rsidRPr="005509AA" w:rsidRDefault="005509AA" w:rsidP="005509AA">
            <w:pPr>
              <w:jc w:val="right"/>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Ukupno</w:t>
            </w:r>
          </w:p>
        </w:tc>
        <w:tc>
          <w:tcPr>
            <w:tcW w:w="1559" w:type="dxa"/>
            <w:tcBorders>
              <w:top w:val="single" w:sz="4" w:space="0" w:color="auto"/>
              <w:left w:val="nil"/>
              <w:bottom w:val="single" w:sz="4" w:space="0" w:color="auto"/>
              <w:right w:val="single" w:sz="4" w:space="0" w:color="auto"/>
            </w:tcBorders>
            <w:vAlign w:val="center"/>
          </w:tcPr>
          <w:p w14:paraId="1E2A00C2" w14:textId="77777777" w:rsidR="005509AA" w:rsidRPr="005509AA" w:rsidRDefault="005509AA" w:rsidP="005509AA">
            <w:pPr>
              <w:jc w:val="center"/>
              <w:rPr>
                <w:rFonts w:ascii="Arial" w:eastAsia="Calibri" w:hAnsi="Arial" w:cs="Arial"/>
                <w:b/>
                <w:shd w:val="clear" w:color="auto" w:fill="FFFFFF"/>
                <w:lang w:val="sr-Latn-CS"/>
              </w:rPr>
            </w:pPr>
            <w:r w:rsidRPr="005509AA">
              <w:rPr>
                <w:rFonts w:ascii="Arial" w:eastAsia="Calibri" w:hAnsi="Arial" w:cs="Arial"/>
                <w:b/>
                <w:shd w:val="clear" w:color="auto" w:fill="FFFFFF"/>
                <w:lang w:val="sr-Latn-CS"/>
              </w:rPr>
              <w:t>40</w:t>
            </w:r>
          </w:p>
        </w:tc>
      </w:tr>
    </w:tbl>
    <w:p w14:paraId="5F987C29" w14:textId="77777777" w:rsidR="005509AA" w:rsidRPr="005509AA" w:rsidRDefault="005509AA" w:rsidP="005509AA">
      <w:pPr>
        <w:jc w:val="both"/>
        <w:rPr>
          <w:rFonts w:ascii="Arial" w:eastAsia="Calibri" w:hAnsi="Arial" w:cs="Arial"/>
          <w:sz w:val="24"/>
          <w:szCs w:val="24"/>
          <w:lang w:val="sr-Latn-ME"/>
        </w:rPr>
      </w:pPr>
    </w:p>
    <w:p w14:paraId="77E027E1"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Ponude po parametru kvalitet vrednovaće se na osnovu:</w:t>
      </w:r>
    </w:p>
    <w:p w14:paraId="6D66CDA9"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rPr>
      </w:pPr>
      <w:r w:rsidRPr="005509AA">
        <w:rPr>
          <w:rFonts w:ascii="Arial" w:eastAsia="Calibri" w:hAnsi="Arial" w:cs="Arial"/>
          <w:b/>
          <w:bCs/>
          <w:color w:val="000000"/>
          <w:sz w:val="24"/>
          <w:szCs w:val="24"/>
          <w:shd w:val="clear" w:color="auto" w:fill="FFFFFF"/>
        </w:rPr>
        <w:t>R</w:t>
      </w:r>
      <w:r w:rsidRPr="005509AA">
        <w:rPr>
          <w:rFonts w:ascii="Arial" w:eastAsia="Calibri" w:hAnsi="Arial" w:cs="Arial"/>
          <w:bCs/>
          <w:color w:val="000000"/>
          <w:sz w:val="24"/>
          <w:szCs w:val="24"/>
          <w:shd w:val="clear" w:color="auto" w:fill="FFFFFF"/>
        </w:rPr>
        <w:t xml:space="preserve"> - </w:t>
      </w:r>
      <w:proofErr w:type="spellStart"/>
      <w:r w:rsidRPr="005509AA">
        <w:rPr>
          <w:rFonts w:ascii="Arial" w:eastAsia="Calibri" w:hAnsi="Arial" w:cs="Arial"/>
          <w:bCs/>
          <w:color w:val="000000"/>
          <w:sz w:val="24"/>
          <w:szCs w:val="24"/>
          <w:shd w:val="clear" w:color="auto" w:fill="FFFFFF"/>
        </w:rPr>
        <w:t>referenci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stručnih</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lica</w:t>
      </w:r>
      <w:proofErr w:type="spellEnd"/>
      <w:r w:rsidRPr="005509AA">
        <w:rPr>
          <w:rFonts w:ascii="Arial" w:eastAsia="Calibri" w:hAnsi="Arial" w:cs="Arial"/>
          <w:bCs/>
          <w:color w:val="000000"/>
          <w:sz w:val="24"/>
          <w:szCs w:val="24"/>
          <w:shd w:val="clear" w:color="auto" w:fill="FFFFFF"/>
        </w:rPr>
        <w:t xml:space="preserve"> na </w:t>
      </w:r>
      <w:proofErr w:type="spellStart"/>
      <w:r w:rsidRPr="005509AA">
        <w:rPr>
          <w:rFonts w:ascii="Arial" w:eastAsia="Calibri" w:hAnsi="Arial" w:cs="Arial"/>
          <w:bCs/>
          <w:color w:val="000000"/>
          <w:sz w:val="24"/>
          <w:szCs w:val="24"/>
          <w:shd w:val="clear" w:color="auto" w:fill="FFFFFF"/>
        </w:rPr>
        <w:t>uspješnom</w:t>
      </w:r>
      <w:proofErr w:type="spellEnd"/>
      <w:r w:rsidRPr="005509AA">
        <w:rPr>
          <w:rFonts w:ascii="Arial" w:eastAsia="Calibri" w:hAnsi="Arial" w:cs="Arial"/>
          <w:bCs/>
          <w:color w:val="000000"/>
          <w:sz w:val="24"/>
          <w:szCs w:val="24"/>
          <w:shd w:val="clear" w:color="auto" w:fill="FFFFFF"/>
        </w:rPr>
        <w:t xml:space="preserve"> i </w:t>
      </w:r>
      <w:proofErr w:type="spellStart"/>
      <w:r w:rsidRPr="005509AA">
        <w:rPr>
          <w:rFonts w:ascii="Arial" w:eastAsia="Calibri" w:hAnsi="Arial" w:cs="Arial"/>
          <w:bCs/>
          <w:color w:val="000000"/>
          <w:sz w:val="24"/>
          <w:szCs w:val="24"/>
          <w:shd w:val="clear" w:color="auto" w:fill="FFFFFF"/>
        </w:rPr>
        <w:t>blagovremenom</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izvršenju</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istih</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ili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sličnih</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poslova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koje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su</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potvrđene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od</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strane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investitora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odnosno</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korisnika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pruženih</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usluga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tokom</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prethodnih</w:t>
      </w:r>
      <w:proofErr w:type="spellEnd"/>
      <w:r w:rsidRPr="005509AA">
        <w:rPr>
          <w:rFonts w:ascii="Arial" w:eastAsia="Calibri" w:hAnsi="Arial" w:cs="Arial"/>
          <w:bCs/>
          <w:color w:val="000000"/>
          <w:sz w:val="24"/>
          <w:szCs w:val="24"/>
          <w:shd w:val="clear" w:color="auto" w:fill="FFFFFF"/>
        </w:rPr>
        <w:t xml:space="preserve"> pet (5) </w:t>
      </w:r>
      <w:proofErr w:type="spellStart"/>
      <w:r w:rsidRPr="005509AA">
        <w:rPr>
          <w:rFonts w:ascii="Arial" w:eastAsia="Calibri" w:hAnsi="Arial" w:cs="Arial"/>
          <w:bCs/>
          <w:color w:val="000000"/>
          <w:sz w:val="24"/>
          <w:szCs w:val="24"/>
          <w:shd w:val="clear" w:color="auto" w:fill="FFFFFF"/>
        </w:rPr>
        <w:t>godina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računajući</w:t>
      </w:r>
      <w:proofErr w:type="spellEnd"/>
      <w:r w:rsidRPr="005509AA">
        <w:rPr>
          <w:rFonts w:ascii="Arial" w:eastAsia="Calibri" w:hAnsi="Arial" w:cs="Arial"/>
          <w:bCs/>
          <w:color w:val="000000"/>
          <w:sz w:val="24"/>
          <w:szCs w:val="24"/>
          <w:shd w:val="clear" w:color="auto" w:fill="FFFFFF"/>
        </w:rPr>
        <w:t xml:space="preserve"> i </w:t>
      </w:r>
      <w:proofErr w:type="spellStart"/>
      <w:r w:rsidRPr="005509AA">
        <w:rPr>
          <w:rFonts w:ascii="Arial" w:eastAsia="Calibri" w:hAnsi="Arial" w:cs="Arial"/>
          <w:bCs/>
          <w:color w:val="000000"/>
          <w:sz w:val="24"/>
          <w:szCs w:val="24"/>
          <w:shd w:val="clear" w:color="auto" w:fill="FFFFFF"/>
        </w:rPr>
        <w:t>godinu</w:t>
      </w:r>
      <w:proofErr w:type="spellEnd"/>
      <w:r w:rsidRPr="005509AA">
        <w:rPr>
          <w:rFonts w:ascii="Arial" w:eastAsia="Calibri" w:hAnsi="Arial" w:cs="Arial"/>
          <w:bCs/>
          <w:color w:val="000000"/>
          <w:sz w:val="24"/>
          <w:szCs w:val="24"/>
          <w:shd w:val="clear" w:color="auto" w:fill="FFFFFF"/>
        </w:rPr>
        <w:t xml:space="preserve"> u </w:t>
      </w:r>
      <w:proofErr w:type="spellStart"/>
      <w:r w:rsidRPr="005509AA">
        <w:rPr>
          <w:rFonts w:ascii="Arial" w:eastAsia="Calibri" w:hAnsi="Arial" w:cs="Arial"/>
          <w:bCs/>
          <w:color w:val="000000"/>
          <w:sz w:val="24"/>
          <w:szCs w:val="24"/>
          <w:shd w:val="clear" w:color="auto" w:fill="FFFFFF"/>
        </w:rPr>
        <w:t>kojoj</w:t>
      </w:r>
      <w:proofErr w:type="spellEnd"/>
      <w:r w:rsidRPr="005509AA">
        <w:rPr>
          <w:rFonts w:ascii="Arial" w:eastAsia="Calibri" w:hAnsi="Arial" w:cs="Arial"/>
          <w:bCs/>
          <w:color w:val="000000"/>
          <w:sz w:val="24"/>
          <w:szCs w:val="24"/>
          <w:shd w:val="clear" w:color="auto" w:fill="FFFFFF"/>
        </w:rPr>
        <w:t xml:space="preserve"> je </w:t>
      </w:r>
      <w:proofErr w:type="spellStart"/>
      <w:r w:rsidRPr="005509AA">
        <w:rPr>
          <w:rFonts w:ascii="Arial" w:eastAsia="Calibri" w:hAnsi="Arial" w:cs="Arial"/>
          <w:bCs/>
          <w:color w:val="000000"/>
          <w:sz w:val="24"/>
          <w:szCs w:val="24"/>
          <w:shd w:val="clear" w:color="auto" w:fill="FFFFFF"/>
        </w:rPr>
        <w:t>započet</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postupak</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nabavke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koje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sadrže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opis</w:t>
      </w:r>
      <w:proofErr w:type="spellEnd"/>
      <w:r w:rsidRPr="005509AA">
        <w:rPr>
          <w:rFonts w:ascii="Arial" w:eastAsia="Calibri" w:hAnsi="Arial" w:cs="Arial"/>
          <w:bCs/>
          <w:color w:val="000000"/>
          <w:sz w:val="24"/>
          <w:szCs w:val="24"/>
          <w:shd w:val="clear" w:color="auto" w:fill="FFFFFF"/>
        </w:rPr>
        <w:t xml:space="preserve"> i </w:t>
      </w:r>
      <w:proofErr w:type="spellStart"/>
      <w:r w:rsidRPr="005509AA">
        <w:rPr>
          <w:rFonts w:ascii="Arial" w:eastAsia="Calibri" w:hAnsi="Arial" w:cs="Arial"/>
          <w:bCs/>
          <w:color w:val="000000"/>
          <w:sz w:val="24"/>
          <w:szCs w:val="24"/>
          <w:shd w:val="clear" w:color="auto" w:fill="FFFFFF"/>
        </w:rPr>
        <w:t>vrijednost</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predmeta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nabavke</w:t>
      </w:r>
      <w:proofErr w:type="spellEnd"/>
      <w:r w:rsidRPr="005509AA">
        <w:rPr>
          <w:rFonts w:ascii="Arial" w:eastAsia="Calibri" w:hAnsi="Arial" w:cs="Arial"/>
          <w:bCs/>
          <w:color w:val="000000"/>
          <w:sz w:val="24"/>
          <w:szCs w:val="24"/>
          <w:shd w:val="clear" w:color="auto" w:fill="FFFFFF"/>
        </w:rPr>
        <w:t xml:space="preserve"> na </w:t>
      </w:r>
      <w:proofErr w:type="spellStart"/>
      <w:r w:rsidRPr="005509AA">
        <w:rPr>
          <w:rFonts w:ascii="Arial" w:eastAsia="Calibri" w:hAnsi="Arial" w:cs="Arial"/>
          <w:bCs/>
          <w:color w:val="000000"/>
          <w:sz w:val="24"/>
          <w:szCs w:val="24"/>
          <w:shd w:val="clear" w:color="auto" w:fill="FFFFFF"/>
        </w:rPr>
        <w:t>čijoj</w:t>
      </w:r>
      <w:proofErr w:type="spellEnd"/>
      <w:r w:rsidRPr="005509AA">
        <w:rPr>
          <w:rFonts w:ascii="Arial" w:eastAsia="Calibri" w:hAnsi="Arial" w:cs="Arial"/>
          <w:bCs/>
          <w:color w:val="000000"/>
          <w:sz w:val="24"/>
          <w:szCs w:val="24"/>
          <w:shd w:val="clear" w:color="auto" w:fill="FFFFFF"/>
        </w:rPr>
        <w:t xml:space="preserve"> je </w:t>
      </w:r>
      <w:proofErr w:type="spellStart"/>
      <w:r w:rsidRPr="005509AA">
        <w:rPr>
          <w:rFonts w:ascii="Arial" w:eastAsia="Calibri" w:hAnsi="Arial" w:cs="Arial"/>
          <w:bCs/>
          <w:color w:val="000000"/>
          <w:sz w:val="24"/>
          <w:szCs w:val="24"/>
          <w:shd w:val="clear" w:color="auto" w:fill="FFFFFF"/>
        </w:rPr>
        <w:t>realizaciji</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stručno</w:t>
      </w:r>
      <w:proofErr w:type="spellEnd"/>
      <w:r w:rsidRPr="005509AA">
        <w:rPr>
          <w:rFonts w:ascii="Arial" w:eastAsia="Calibri" w:hAnsi="Arial" w:cs="Arial"/>
          <w:bCs/>
          <w:color w:val="000000"/>
          <w:sz w:val="24"/>
          <w:szCs w:val="24"/>
          <w:shd w:val="clear" w:color="auto" w:fill="FFFFFF"/>
        </w:rPr>
        <w:t xml:space="preserve"> lice </w:t>
      </w:r>
      <w:proofErr w:type="spellStart"/>
      <w:r w:rsidRPr="005509AA">
        <w:rPr>
          <w:rFonts w:ascii="Arial" w:eastAsia="Calibri" w:hAnsi="Arial" w:cs="Arial"/>
          <w:bCs/>
          <w:color w:val="000000"/>
          <w:sz w:val="24"/>
          <w:szCs w:val="24"/>
          <w:shd w:val="clear" w:color="auto" w:fill="FFFFFF"/>
        </w:rPr>
        <w:t>bilo</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angažovano</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vrijeme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realizacije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ugovora</w:t>
      </w:r>
      <w:proofErr w:type="spellEnd"/>
      <w:r w:rsidRPr="005509AA">
        <w:rPr>
          <w:rFonts w:ascii="Arial" w:eastAsia="Calibri" w:hAnsi="Arial" w:cs="Arial"/>
          <w:bCs/>
          <w:color w:val="000000"/>
          <w:sz w:val="24"/>
          <w:szCs w:val="24"/>
          <w:shd w:val="clear" w:color="auto" w:fill="FFFFFF"/>
        </w:rPr>
        <w:t xml:space="preserve"> i </w:t>
      </w:r>
      <w:proofErr w:type="spellStart"/>
      <w:r w:rsidRPr="005509AA">
        <w:rPr>
          <w:rFonts w:ascii="Arial" w:eastAsia="Calibri" w:hAnsi="Arial" w:cs="Arial"/>
          <w:bCs/>
          <w:color w:val="000000"/>
          <w:sz w:val="24"/>
          <w:szCs w:val="24"/>
          <w:shd w:val="clear" w:color="auto" w:fill="FFFFFF"/>
        </w:rPr>
        <w:t>konstataciju</w:t>
      </w:r>
      <w:proofErr w:type="spellEnd"/>
      <w:r w:rsidRPr="005509AA">
        <w:rPr>
          <w:rFonts w:ascii="Arial" w:eastAsia="Calibri" w:hAnsi="Arial" w:cs="Arial"/>
          <w:bCs/>
          <w:color w:val="000000"/>
          <w:sz w:val="24"/>
          <w:szCs w:val="24"/>
          <w:shd w:val="clear" w:color="auto" w:fill="FFFFFF"/>
        </w:rPr>
        <w:t xml:space="preserve"> da </w:t>
      </w:r>
      <w:proofErr w:type="spellStart"/>
      <w:r w:rsidRPr="005509AA">
        <w:rPr>
          <w:rFonts w:ascii="Arial" w:eastAsia="Calibri" w:hAnsi="Arial" w:cs="Arial"/>
          <w:bCs/>
          <w:color w:val="000000"/>
          <w:sz w:val="24"/>
          <w:szCs w:val="24"/>
          <w:shd w:val="clear" w:color="auto" w:fill="FFFFFF"/>
        </w:rPr>
        <w:t>su</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usluge</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blagovremeno</w:t>
      </w:r>
      <w:proofErr w:type="spellEnd"/>
      <w:r w:rsidRPr="005509AA">
        <w:rPr>
          <w:rFonts w:ascii="Arial" w:eastAsia="Calibri" w:hAnsi="Arial" w:cs="Arial"/>
          <w:bCs/>
          <w:color w:val="000000"/>
          <w:sz w:val="24"/>
          <w:szCs w:val="24"/>
          <w:shd w:val="clear" w:color="auto" w:fill="FFFFFF"/>
        </w:rPr>
        <w:t xml:space="preserve"> i </w:t>
      </w:r>
      <w:proofErr w:type="spellStart"/>
      <w:r w:rsidRPr="005509AA">
        <w:rPr>
          <w:rFonts w:ascii="Arial" w:eastAsia="Calibri" w:hAnsi="Arial" w:cs="Arial"/>
          <w:bCs/>
          <w:color w:val="000000"/>
          <w:sz w:val="24"/>
          <w:szCs w:val="24"/>
          <w:shd w:val="clear" w:color="auto" w:fill="FFFFFF"/>
        </w:rPr>
        <w:t>kvalitetno</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bCs/>
          <w:color w:val="000000"/>
          <w:sz w:val="24"/>
          <w:szCs w:val="24"/>
          <w:shd w:val="clear" w:color="auto" w:fill="FFFFFF"/>
        </w:rPr>
        <w:t>izvršene</w:t>
      </w:r>
      <w:proofErr w:type="spellEnd"/>
      <w:r w:rsidRPr="005509AA">
        <w:rPr>
          <w:rFonts w:ascii="Arial" w:eastAsia="Calibri" w:hAnsi="Arial" w:cs="Arial"/>
          <w:bCs/>
          <w:color w:val="000000"/>
          <w:sz w:val="24"/>
          <w:szCs w:val="24"/>
          <w:shd w:val="clear" w:color="auto" w:fill="FFFFFF"/>
        </w:rPr>
        <w:t xml:space="preserve">. </w:t>
      </w:r>
    </w:p>
    <w:p w14:paraId="1BECAE07" w14:textId="77777777" w:rsidR="005509AA" w:rsidRPr="005509AA" w:rsidRDefault="005509AA" w:rsidP="005509AA">
      <w:pPr>
        <w:shd w:val="clear" w:color="auto" w:fill="FFFFFF"/>
        <w:spacing w:after="0" w:line="240" w:lineRule="auto"/>
        <w:jc w:val="both"/>
        <w:rPr>
          <w:rFonts w:ascii="Calibri" w:eastAsia="Times New Roman" w:hAnsi="Calibri" w:cs="Calibri"/>
          <w:color w:val="000000"/>
          <w:sz w:val="24"/>
          <w:szCs w:val="24"/>
          <w:lang w:val="sr-Latn-RS" w:eastAsia="sr-Latn-RS"/>
        </w:rPr>
      </w:pPr>
      <w:r w:rsidRPr="005509AA">
        <w:rPr>
          <w:rFonts w:ascii="Arial" w:eastAsia="Times New Roman" w:hAnsi="Arial" w:cs="Arial"/>
          <w:color w:val="000000"/>
          <w:sz w:val="24"/>
          <w:szCs w:val="24"/>
          <w:lang w:val="sr-Latn-RS" w:eastAsia="sr-Latn-RS"/>
        </w:rPr>
        <w:t>- pod istim poslovima podrazumijeva se održavanje i/ili razvoj nacionalnog informacionog sistema za obračun zarada u javnoj upravi zasnovanog na tehnologiji na kojoj je razvijen postojeći informacioni sistem.</w:t>
      </w:r>
    </w:p>
    <w:p w14:paraId="61DD1018" w14:textId="319D3849" w:rsidR="005509AA" w:rsidRPr="005509AA" w:rsidRDefault="005509AA" w:rsidP="005509AA">
      <w:pPr>
        <w:shd w:val="clear" w:color="auto" w:fill="FFFFFF"/>
        <w:spacing w:after="0" w:line="240" w:lineRule="auto"/>
        <w:jc w:val="both"/>
        <w:rPr>
          <w:rFonts w:ascii="Calibri" w:eastAsia="Times New Roman" w:hAnsi="Calibri" w:cs="Calibri"/>
          <w:color w:val="000000"/>
          <w:sz w:val="24"/>
          <w:szCs w:val="24"/>
          <w:lang w:val="sr-Latn-RS" w:eastAsia="sr-Latn-RS"/>
        </w:rPr>
      </w:pPr>
      <w:r w:rsidRPr="005509AA">
        <w:rPr>
          <w:rFonts w:ascii="Arial" w:eastAsia="Times New Roman" w:hAnsi="Arial" w:cs="Arial"/>
          <w:color w:val="000000"/>
          <w:sz w:val="24"/>
          <w:szCs w:val="24"/>
          <w:lang w:val="sr-Latn-RS" w:eastAsia="sr-Latn-RS"/>
        </w:rPr>
        <w:t xml:space="preserve">- pod sličnim poslovima podrazumijeva se održavanje i/ili razvoj informacionog sistema za obračun zarada koji koristi najmanje 145 subjekata, na tehnologiji na kojoj je razvijen postojeći informacioni sistem, vrijednost ugovora ne manje od </w:t>
      </w:r>
      <w:r w:rsidR="00BD4DFF">
        <w:rPr>
          <w:rFonts w:ascii="Arial" w:eastAsia="Times New Roman" w:hAnsi="Arial" w:cs="Arial"/>
          <w:color w:val="000000"/>
          <w:sz w:val="24"/>
          <w:szCs w:val="24"/>
          <w:lang w:val="sr-Latn-RS" w:eastAsia="sr-Latn-RS"/>
        </w:rPr>
        <w:t>115</w:t>
      </w:r>
      <w:r w:rsidRPr="005509AA">
        <w:rPr>
          <w:rFonts w:ascii="Arial" w:eastAsia="Times New Roman" w:hAnsi="Arial" w:cs="Arial"/>
          <w:color w:val="000000"/>
          <w:sz w:val="24"/>
          <w:szCs w:val="24"/>
          <w:lang w:val="sr-Latn-RS" w:eastAsia="sr-Latn-RS"/>
        </w:rPr>
        <w:t>.000,00 € bez uračunatog PDV-a.</w:t>
      </w:r>
    </w:p>
    <w:p w14:paraId="78BF427B" w14:textId="77777777" w:rsidR="005509AA" w:rsidRPr="005509AA" w:rsidRDefault="005509AA" w:rsidP="005509AA">
      <w:pPr>
        <w:shd w:val="clear" w:color="auto" w:fill="FFFFFF"/>
        <w:spacing w:after="0" w:line="240" w:lineRule="auto"/>
        <w:jc w:val="both"/>
        <w:rPr>
          <w:rFonts w:ascii="Calibri" w:eastAsia="Times New Roman" w:hAnsi="Calibri" w:cs="Calibri"/>
          <w:color w:val="000000"/>
          <w:sz w:val="24"/>
          <w:szCs w:val="24"/>
          <w:lang w:val="sr-Latn-RS" w:eastAsia="sr-Latn-RS"/>
        </w:rPr>
      </w:pPr>
    </w:p>
    <w:p w14:paraId="5C6659C0" w14:textId="77777777" w:rsidR="005509AA" w:rsidRPr="005509AA" w:rsidRDefault="005509AA" w:rsidP="005509AA">
      <w:pPr>
        <w:contextualSpacing/>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1. Princip vrednovanja Vođa tima – poslovni analitičar i projektant informacionog sistema:</w:t>
      </w:r>
    </w:p>
    <w:p w14:paraId="5D8DF855"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Za predloženog </w:t>
      </w:r>
      <w:r w:rsidRPr="005509AA">
        <w:rPr>
          <w:rFonts w:ascii="Arial" w:eastAsia="Calibri" w:hAnsi="Arial" w:cs="Arial"/>
          <w:b/>
          <w:bCs/>
          <w:color w:val="000000"/>
          <w:sz w:val="24"/>
          <w:szCs w:val="24"/>
          <w:shd w:val="clear" w:color="auto" w:fill="FFFFFF"/>
          <w:lang w:val="sr-Latn-CS"/>
        </w:rPr>
        <w:t>Vođu Tima (</w:t>
      </w:r>
      <w:r w:rsidRPr="005509AA">
        <w:rPr>
          <w:rFonts w:ascii="Arial" w:eastAsia="Calibri" w:hAnsi="Arial" w:cs="Arial"/>
          <w:b/>
          <w:sz w:val="24"/>
          <w:szCs w:val="24"/>
          <w:shd w:val="clear" w:color="auto" w:fill="FFFFFF"/>
          <w:lang w:val="sr-Latn-CS"/>
        </w:rPr>
        <w:t>R1</w:t>
      </w:r>
      <w:r w:rsidRPr="005509AA">
        <w:rPr>
          <w:rFonts w:ascii="Arial" w:eastAsia="Calibri" w:hAnsi="Arial" w:cs="Arial"/>
          <w:b/>
          <w:bCs/>
          <w:color w:val="000000"/>
          <w:sz w:val="24"/>
          <w:szCs w:val="24"/>
          <w:shd w:val="clear" w:color="auto" w:fill="FFFFFF"/>
          <w:lang w:val="sr-Latn-CS"/>
        </w:rPr>
        <w:t>)</w:t>
      </w:r>
      <w:r w:rsidRPr="005509AA">
        <w:rPr>
          <w:rFonts w:ascii="Arial" w:eastAsia="Calibri" w:hAnsi="Arial" w:cs="Arial"/>
          <w:bCs/>
          <w:color w:val="000000"/>
          <w:sz w:val="24"/>
          <w:szCs w:val="24"/>
          <w:shd w:val="clear" w:color="auto" w:fill="FFFFFF"/>
          <w:lang w:val="sr-Latn-CS"/>
        </w:rPr>
        <w:t xml:space="preserve"> uzeće se u razmatranje broj referenci na istim</w:t>
      </w:r>
      <w:r w:rsidRPr="005509AA">
        <w:rPr>
          <w:rFonts w:ascii="Arial" w:eastAsia="Calibri" w:hAnsi="Arial" w:cs="Arial"/>
          <w:bCs/>
          <w:color w:val="000000"/>
          <w:sz w:val="24"/>
          <w:szCs w:val="24"/>
          <w:shd w:val="clear" w:color="auto" w:fill="FFFFFF"/>
          <w:lang w:val="sr-Latn-RS"/>
        </w:rPr>
        <w:t xml:space="preserve"> ili sličnim</w:t>
      </w:r>
      <w:r w:rsidRPr="005509AA">
        <w:rPr>
          <w:rFonts w:ascii="Arial" w:eastAsia="Calibri" w:hAnsi="Arial" w:cs="Arial"/>
          <w:bCs/>
          <w:color w:val="000000"/>
          <w:sz w:val="24"/>
          <w:szCs w:val="24"/>
          <w:shd w:val="clear" w:color="auto" w:fill="FFFFFF"/>
          <w:lang w:val="sr-Latn-CS"/>
        </w:rPr>
        <w:t xml:space="preserve"> poslovima u kojima je lice bilo angažovano kao vođa tima.</w:t>
      </w:r>
    </w:p>
    <w:p w14:paraId="2A7CD010" w14:textId="77777777" w:rsidR="005509AA" w:rsidRPr="005509AA" w:rsidRDefault="005509AA" w:rsidP="005509AA">
      <w:pPr>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Princip vrednovanja je sljedeći: </w:t>
      </w:r>
      <w:r w:rsidRPr="005509AA">
        <w:rPr>
          <w:rFonts w:ascii="Arial" w:eastAsia="Calibri" w:hAnsi="Arial" w:cs="Arial"/>
          <w:b/>
          <w:bCs/>
          <w:color w:val="000000"/>
          <w:sz w:val="24"/>
          <w:szCs w:val="24"/>
          <w:shd w:val="clear" w:color="auto" w:fill="FFFFFF"/>
          <w:lang w:val="sr-Latn-CS"/>
        </w:rPr>
        <w:t xml:space="preserve">Vođa tima </w:t>
      </w:r>
      <w:r w:rsidRPr="005509AA">
        <w:rPr>
          <w:rFonts w:ascii="Arial" w:eastAsia="Calibri" w:hAnsi="Arial" w:cs="Arial"/>
          <w:bCs/>
          <w:color w:val="000000"/>
          <w:sz w:val="24"/>
          <w:szCs w:val="24"/>
          <w:shd w:val="clear" w:color="auto" w:fill="FFFFFF"/>
          <w:lang w:val="sr-Latn-CS"/>
        </w:rPr>
        <w:t>koji ima najveći broj potvrđenih referenci dobija maksimalan broj bodova po ovom elementu parametra, a vrednovanje ostalih ponuđača izvršiće se na osnovu sljedeće formule:</w:t>
      </w:r>
    </w:p>
    <w:p w14:paraId="1146C0F8" w14:textId="77777777" w:rsidR="005509AA" w:rsidRPr="005509AA" w:rsidRDefault="005509AA" w:rsidP="005509AA">
      <w:pPr>
        <w:jc w:val="both"/>
        <w:rPr>
          <w:rFonts w:ascii="Arial" w:eastAsia="Calibri" w:hAnsi="Arial" w:cs="Arial"/>
          <w:bCs/>
          <w:color w:val="000000"/>
          <w:sz w:val="24"/>
          <w:szCs w:val="24"/>
          <w:shd w:val="clear" w:color="auto" w:fill="FFFFFF"/>
          <w:lang w:val="sr-Latn-ME"/>
        </w:rPr>
      </w:pPr>
      <w:r w:rsidRPr="005509AA">
        <w:rPr>
          <w:rFonts w:ascii="Arial" w:eastAsia="Calibri" w:hAnsi="Arial" w:cs="Arial"/>
          <w:b/>
          <w:bCs/>
          <w:color w:val="000000"/>
          <w:sz w:val="24"/>
          <w:szCs w:val="24"/>
          <w:shd w:val="clear" w:color="auto" w:fill="FFFFFF"/>
          <w:lang w:val="sr-Latn-CS"/>
        </w:rPr>
        <w:lastRenderedPageBreak/>
        <w:t xml:space="preserve">Broj bodova </w:t>
      </w:r>
      <w:r w:rsidRPr="005509AA">
        <w:rPr>
          <w:rFonts w:ascii="Arial" w:eastAsia="Calibri" w:hAnsi="Arial" w:cs="Arial"/>
          <w:b/>
          <w:bCs/>
          <w:color w:val="000000"/>
          <w:sz w:val="24"/>
          <w:szCs w:val="24"/>
          <w:shd w:val="clear" w:color="auto" w:fill="FFFFFF"/>
          <w:lang w:val="sr-Latn-ME"/>
        </w:rPr>
        <w:t>(R1) = [(broj potvrđenih referenci)/(najveći broj potvrđenih referenci)]*20</w:t>
      </w:r>
      <w:r w:rsidRPr="005509AA">
        <w:rPr>
          <w:rFonts w:ascii="Arial" w:eastAsia="Calibri" w:hAnsi="Arial" w:cs="Arial"/>
          <w:color w:val="000000"/>
          <w:sz w:val="24"/>
          <w:szCs w:val="24"/>
          <w:shd w:val="clear" w:color="auto" w:fill="FFFFFF"/>
          <w:lang w:val="sr-Latn-CS"/>
        </w:rPr>
        <w:t xml:space="preserve"> </w:t>
      </w:r>
      <w:r w:rsidRPr="005509AA">
        <w:rPr>
          <w:rFonts w:ascii="Arial" w:eastAsia="Calibri" w:hAnsi="Arial" w:cs="Arial"/>
          <w:b/>
          <w:bCs/>
          <w:color w:val="000000"/>
          <w:sz w:val="24"/>
          <w:szCs w:val="24"/>
          <w:shd w:val="clear" w:color="auto" w:fill="FFFFFF"/>
          <w:lang w:val="sr-Latn-CS"/>
        </w:rPr>
        <w:t xml:space="preserve"> </w:t>
      </w:r>
    </w:p>
    <w:p w14:paraId="6265A4B0"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rPr>
      </w:pPr>
      <w:r w:rsidRPr="005509AA">
        <w:rPr>
          <w:rFonts w:ascii="Arial" w:eastAsia="Calibri" w:hAnsi="Arial" w:cs="Arial"/>
          <w:bCs/>
          <w:color w:val="000000"/>
          <w:sz w:val="24"/>
          <w:szCs w:val="24"/>
          <w:shd w:val="clear" w:color="auto" w:fill="FFFFFF"/>
          <w:lang w:val="sr-Latn-RS"/>
        </w:rPr>
        <w:t>2.</w:t>
      </w:r>
      <w:r w:rsidRPr="005509AA">
        <w:rPr>
          <w:rFonts w:ascii="Arial" w:eastAsia="Calibri" w:hAnsi="Arial" w:cs="Arial"/>
          <w:bCs/>
          <w:color w:val="000000"/>
          <w:sz w:val="24"/>
          <w:szCs w:val="24"/>
          <w:shd w:val="clear" w:color="auto" w:fill="FFFFFF"/>
        </w:rPr>
        <w:t xml:space="preserve">Princip </w:t>
      </w:r>
      <w:proofErr w:type="spellStart"/>
      <w:r w:rsidRPr="005509AA">
        <w:rPr>
          <w:rFonts w:ascii="Arial" w:eastAsia="Calibri" w:hAnsi="Arial" w:cs="Arial"/>
          <w:bCs/>
          <w:color w:val="000000"/>
          <w:sz w:val="24"/>
          <w:szCs w:val="24"/>
          <w:shd w:val="clear" w:color="auto" w:fill="FFFFFF"/>
        </w:rPr>
        <w:t>vrednovanja</w:t>
      </w:r>
      <w:proofErr w:type="spellEnd"/>
      <w:r w:rsidRPr="005509AA">
        <w:rPr>
          <w:rFonts w:ascii="Arial" w:eastAsia="Calibri" w:hAnsi="Arial" w:cs="Arial"/>
          <w:bCs/>
          <w:color w:val="000000"/>
          <w:sz w:val="24"/>
          <w:szCs w:val="24"/>
          <w:shd w:val="clear" w:color="auto" w:fill="FFFFFF"/>
        </w:rPr>
        <w:t xml:space="preserve"> </w:t>
      </w:r>
      <w:proofErr w:type="spellStart"/>
      <w:r w:rsidRPr="005509AA">
        <w:rPr>
          <w:rFonts w:ascii="Arial" w:eastAsia="Calibri" w:hAnsi="Arial" w:cs="Arial"/>
          <w:sz w:val="24"/>
          <w:szCs w:val="24"/>
        </w:rPr>
        <w:t>Softver</w:t>
      </w:r>
      <w:proofErr w:type="spellEnd"/>
      <w:r w:rsidRPr="005509AA">
        <w:rPr>
          <w:rFonts w:ascii="Arial" w:eastAsia="Calibri" w:hAnsi="Arial" w:cs="Arial"/>
          <w:sz w:val="24"/>
          <w:szCs w:val="24"/>
        </w:rPr>
        <w:t xml:space="preserve"> </w:t>
      </w:r>
      <w:proofErr w:type="spellStart"/>
      <w:r w:rsidRPr="005509AA">
        <w:rPr>
          <w:rFonts w:ascii="Arial" w:eastAsia="Calibri" w:hAnsi="Arial" w:cs="Arial"/>
          <w:sz w:val="24"/>
          <w:szCs w:val="24"/>
        </w:rPr>
        <w:t>programer</w:t>
      </w:r>
      <w:proofErr w:type="spellEnd"/>
      <w:r w:rsidRPr="005509AA">
        <w:rPr>
          <w:rFonts w:ascii="Arial" w:eastAsia="Calibri" w:hAnsi="Arial" w:cs="Arial"/>
          <w:bCs/>
          <w:color w:val="000000"/>
          <w:sz w:val="24"/>
          <w:szCs w:val="24"/>
          <w:shd w:val="clear" w:color="auto" w:fill="FFFFFF"/>
        </w:rPr>
        <w:t>:</w:t>
      </w:r>
    </w:p>
    <w:p w14:paraId="706BCF6C"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Za predloženog </w:t>
      </w:r>
      <w:r w:rsidRPr="005509AA">
        <w:rPr>
          <w:rFonts w:ascii="Arial" w:eastAsia="Calibri" w:hAnsi="Arial" w:cs="Arial"/>
          <w:b/>
          <w:sz w:val="24"/>
          <w:szCs w:val="24"/>
          <w:lang w:val="sr-Latn-CS"/>
        </w:rPr>
        <w:t>Softver programera</w:t>
      </w:r>
      <w:r w:rsidRPr="005509AA">
        <w:rPr>
          <w:rFonts w:ascii="Arial" w:eastAsia="Calibri" w:hAnsi="Arial" w:cs="Arial"/>
          <w:b/>
          <w:bCs/>
          <w:color w:val="000000"/>
          <w:sz w:val="24"/>
          <w:szCs w:val="24"/>
          <w:shd w:val="clear" w:color="auto" w:fill="FFFFFF"/>
          <w:lang w:val="sr-Latn-CS"/>
        </w:rPr>
        <w:t xml:space="preserve"> (</w:t>
      </w:r>
      <w:r w:rsidRPr="005509AA">
        <w:rPr>
          <w:rFonts w:ascii="Arial" w:eastAsia="Calibri" w:hAnsi="Arial" w:cs="Arial"/>
          <w:b/>
          <w:sz w:val="24"/>
          <w:szCs w:val="24"/>
          <w:shd w:val="clear" w:color="auto" w:fill="FFFFFF"/>
          <w:lang w:val="sr-Latn-CS"/>
        </w:rPr>
        <w:t>R2</w:t>
      </w:r>
      <w:r w:rsidRPr="005509AA">
        <w:rPr>
          <w:rFonts w:ascii="Arial" w:eastAsia="Calibri" w:hAnsi="Arial" w:cs="Arial"/>
          <w:b/>
          <w:bCs/>
          <w:color w:val="000000"/>
          <w:sz w:val="24"/>
          <w:szCs w:val="24"/>
          <w:shd w:val="clear" w:color="auto" w:fill="FFFFFF"/>
          <w:lang w:val="sr-Latn-CS"/>
        </w:rPr>
        <w:t>)</w:t>
      </w:r>
      <w:r w:rsidRPr="005509AA">
        <w:rPr>
          <w:rFonts w:ascii="Arial" w:eastAsia="Calibri" w:hAnsi="Arial" w:cs="Arial"/>
          <w:bCs/>
          <w:color w:val="000000"/>
          <w:sz w:val="24"/>
          <w:szCs w:val="24"/>
          <w:shd w:val="clear" w:color="auto" w:fill="FFFFFF"/>
          <w:lang w:val="sr-Latn-CS"/>
        </w:rPr>
        <w:t xml:space="preserve"> uzeće se u razmatranje broj referenci na istim</w:t>
      </w:r>
      <w:r w:rsidRPr="005509AA">
        <w:rPr>
          <w:rFonts w:ascii="Arial" w:eastAsia="Calibri" w:hAnsi="Arial" w:cs="Arial"/>
          <w:bCs/>
          <w:color w:val="000000"/>
          <w:sz w:val="24"/>
          <w:szCs w:val="24"/>
          <w:shd w:val="clear" w:color="auto" w:fill="FFFFFF"/>
          <w:lang w:val="sr-Latn-RS"/>
        </w:rPr>
        <w:t xml:space="preserve"> ili sličnim</w:t>
      </w:r>
      <w:r w:rsidRPr="005509AA">
        <w:rPr>
          <w:rFonts w:ascii="Arial" w:eastAsia="Calibri" w:hAnsi="Arial" w:cs="Arial"/>
          <w:bCs/>
          <w:color w:val="000000"/>
          <w:sz w:val="24"/>
          <w:szCs w:val="24"/>
          <w:shd w:val="clear" w:color="auto" w:fill="FFFFFF"/>
          <w:lang w:val="sr-Latn-CS"/>
        </w:rPr>
        <w:t xml:space="preserve"> poslovima u kojima je lice bilo angažovano kao softver programer.</w:t>
      </w:r>
    </w:p>
    <w:p w14:paraId="73015A1E" w14:textId="77777777" w:rsidR="005509AA" w:rsidRPr="005509AA" w:rsidRDefault="005509AA" w:rsidP="005509AA">
      <w:pPr>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Princip vrednovanja je sljedeći: </w:t>
      </w:r>
      <w:r w:rsidRPr="005509AA">
        <w:rPr>
          <w:rFonts w:ascii="Arial" w:eastAsia="Calibri" w:hAnsi="Arial" w:cs="Arial"/>
          <w:sz w:val="24"/>
          <w:szCs w:val="24"/>
          <w:lang w:val="sr-Latn-CS"/>
        </w:rPr>
        <w:t>Softver programer</w:t>
      </w:r>
      <w:r w:rsidRPr="005509AA">
        <w:rPr>
          <w:rFonts w:ascii="Arial" w:eastAsia="Calibri" w:hAnsi="Arial" w:cs="Arial"/>
          <w:bCs/>
          <w:color w:val="000000"/>
          <w:sz w:val="24"/>
          <w:szCs w:val="24"/>
          <w:shd w:val="clear" w:color="auto" w:fill="FFFFFF"/>
          <w:lang w:val="sr-Latn-CS"/>
        </w:rPr>
        <w:t xml:space="preserve"> koji ima najveći broj potvrđenih referenci dobija maksimalan broj bodova po ovom elementu parametra, a vrednovanje ostalih ponuđača izvršiće se na osnovu sljedeće formule:</w:t>
      </w:r>
    </w:p>
    <w:p w14:paraId="15EB22B8" w14:textId="77777777" w:rsidR="005509AA" w:rsidRPr="005509AA" w:rsidRDefault="005509AA" w:rsidP="005509AA">
      <w:pPr>
        <w:jc w:val="both"/>
        <w:rPr>
          <w:rFonts w:ascii="Arial" w:eastAsia="Calibri" w:hAnsi="Arial" w:cs="Arial"/>
          <w:b/>
          <w:color w:val="000000"/>
          <w:sz w:val="24"/>
          <w:szCs w:val="24"/>
          <w:shd w:val="clear" w:color="auto" w:fill="FFFFFF"/>
          <w:lang w:val="sr-Latn-CS"/>
        </w:rPr>
      </w:pPr>
      <w:bookmarkStart w:id="7" w:name="_Hlk122426409"/>
      <w:r w:rsidRPr="005509AA">
        <w:rPr>
          <w:rFonts w:ascii="Arial" w:eastAsia="Calibri" w:hAnsi="Arial" w:cs="Arial"/>
          <w:b/>
          <w:bCs/>
          <w:color w:val="000000"/>
          <w:sz w:val="24"/>
          <w:szCs w:val="24"/>
          <w:shd w:val="clear" w:color="auto" w:fill="FFFFFF"/>
          <w:lang w:val="sr-Latn-CS"/>
        </w:rPr>
        <w:t xml:space="preserve">Broj bodova </w:t>
      </w:r>
      <w:r w:rsidRPr="005509AA">
        <w:rPr>
          <w:rFonts w:ascii="Arial" w:eastAsia="Calibri" w:hAnsi="Arial" w:cs="Arial"/>
          <w:b/>
          <w:bCs/>
          <w:color w:val="000000"/>
          <w:sz w:val="24"/>
          <w:szCs w:val="24"/>
          <w:shd w:val="clear" w:color="auto" w:fill="FFFFFF"/>
          <w:lang w:val="sr-Latn-ME"/>
        </w:rPr>
        <w:t>(R2) = [(broj potvrđenih referenci)/(najveći broj potvrđenih referenci)]*10</w:t>
      </w:r>
      <w:r w:rsidRPr="005509AA">
        <w:rPr>
          <w:rFonts w:ascii="Arial" w:eastAsia="Calibri" w:hAnsi="Arial" w:cs="Arial"/>
          <w:b/>
          <w:color w:val="000000"/>
          <w:sz w:val="24"/>
          <w:szCs w:val="24"/>
          <w:shd w:val="clear" w:color="auto" w:fill="FFFFFF"/>
          <w:lang w:val="sr-Latn-CS"/>
        </w:rPr>
        <w:t xml:space="preserve"> </w:t>
      </w:r>
      <w:bookmarkEnd w:id="7"/>
    </w:p>
    <w:p w14:paraId="789F9D05" w14:textId="77777777" w:rsidR="005509AA" w:rsidRPr="005509AA" w:rsidRDefault="005509AA" w:rsidP="005509AA">
      <w:pPr>
        <w:spacing w:before="96" w:after="120" w:line="360" w:lineRule="atLeast"/>
        <w:contextualSpacing/>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RS"/>
        </w:rPr>
        <w:t>3.</w:t>
      </w:r>
      <w:r w:rsidRPr="005509AA">
        <w:rPr>
          <w:rFonts w:ascii="Arial" w:eastAsia="Calibri" w:hAnsi="Arial" w:cs="Arial"/>
          <w:bCs/>
          <w:color w:val="000000"/>
          <w:sz w:val="24"/>
          <w:szCs w:val="24"/>
          <w:shd w:val="clear" w:color="auto" w:fill="FFFFFF"/>
          <w:lang w:val="sr-Latn-CS"/>
        </w:rPr>
        <w:t xml:space="preserve">Princip vrednovanja </w:t>
      </w:r>
      <w:r w:rsidRPr="005509AA">
        <w:rPr>
          <w:rFonts w:ascii="Arial" w:eastAsia="Calibri" w:hAnsi="Arial" w:cs="Arial"/>
          <w:sz w:val="24"/>
          <w:szCs w:val="24"/>
          <w:lang w:val="sr-Latn-CS"/>
        </w:rPr>
        <w:t>Sistem administrator</w:t>
      </w:r>
      <w:r w:rsidRPr="005509AA">
        <w:rPr>
          <w:rFonts w:ascii="Arial" w:eastAsia="Calibri" w:hAnsi="Arial" w:cs="Arial"/>
          <w:b/>
          <w:sz w:val="24"/>
          <w:szCs w:val="24"/>
          <w:lang w:val="sr-Latn-CS"/>
        </w:rPr>
        <w:t xml:space="preserve"> </w:t>
      </w:r>
      <w:r w:rsidRPr="005509AA">
        <w:rPr>
          <w:rFonts w:ascii="Arial" w:eastAsia="Calibri" w:hAnsi="Arial" w:cs="Arial"/>
          <w:sz w:val="24"/>
          <w:szCs w:val="24"/>
          <w:lang w:val="sr-Latn-CS"/>
        </w:rPr>
        <w:t>za dizajn hardverske infrastrukture, instalaciju, podešavanje i puštanje u rad hardverske infrastrukture</w:t>
      </w:r>
      <w:r w:rsidRPr="005509AA">
        <w:rPr>
          <w:rFonts w:ascii="Arial" w:eastAsia="Calibri" w:hAnsi="Arial" w:cs="Arial"/>
          <w:bCs/>
          <w:color w:val="000000"/>
          <w:sz w:val="24"/>
          <w:szCs w:val="24"/>
          <w:shd w:val="clear" w:color="auto" w:fill="FFFFFF"/>
          <w:lang w:val="sr-Latn-CS"/>
        </w:rPr>
        <w:t>:</w:t>
      </w:r>
    </w:p>
    <w:p w14:paraId="1E57C127" w14:textId="77777777" w:rsidR="005509AA" w:rsidRPr="005509AA" w:rsidRDefault="005509AA" w:rsidP="005509AA">
      <w:pPr>
        <w:spacing w:before="96" w:after="120" w:line="360" w:lineRule="atLeast"/>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Za predloženog </w:t>
      </w:r>
      <w:r w:rsidRPr="005509AA">
        <w:rPr>
          <w:rFonts w:ascii="Arial" w:eastAsia="Calibri" w:hAnsi="Arial" w:cs="Arial"/>
          <w:b/>
          <w:sz w:val="24"/>
          <w:szCs w:val="24"/>
          <w:lang w:val="sr-Latn-CS"/>
        </w:rPr>
        <w:t xml:space="preserve">Sistem administrator za dizajn hardverske infrastrukture, instalaciju, podešavanje i puštanje u rad hardverske infrastrukture </w:t>
      </w:r>
      <w:r w:rsidRPr="005509AA">
        <w:rPr>
          <w:rFonts w:ascii="Arial" w:eastAsia="Calibri" w:hAnsi="Arial" w:cs="Arial"/>
          <w:bCs/>
          <w:color w:val="000000"/>
          <w:sz w:val="24"/>
          <w:szCs w:val="24"/>
          <w:shd w:val="clear" w:color="auto" w:fill="FFFFFF"/>
          <w:lang w:val="sr-Latn-CS"/>
        </w:rPr>
        <w:t>uzeće se u razmatranje broj referenci na istim</w:t>
      </w:r>
      <w:r w:rsidRPr="005509AA">
        <w:rPr>
          <w:rFonts w:ascii="Arial" w:eastAsia="Calibri" w:hAnsi="Arial" w:cs="Arial"/>
          <w:bCs/>
          <w:color w:val="000000"/>
          <w:sz w:val="24"/>
          <w:szCs w:val="24"/>
          <w:shd w:val="clear" w:color="auto" w:fill="FFFFFF"/>
          <w:lang w:val="sr-Latn-RS"/>
        </w:rPr>
        <w:t xml:space="preserve"> ili sličnim</w:t>
      </w:r>
      <w:r w:rsidRPr="005509AA">
        <w:rPr>
          <w:rFonts w:ascii="Arial" w:eastAsia="Calibri" w:hAnsi="Arial" w:cs="Arial"/>
          <w:bCs/>
          <w:color w:val="000000"/>
          <w:sz w:val="24"/>
          <w:szCs w:val="24"/>
          <w:shd w:val="clear" w:color="auto" w:fill="FFFFFF"/>
          <w:lang w:val="sr-Latn-CS"/>
        </w:rPr>
        <w:t xml:space="preserve"> poslovima u kojima je lice bilo angažovano kao </w:t>
      </w:r>
      <w:r w:rsidRPr="005509AA">
        <w:rPr>
          <w:rFonts w:ascii="Arial" w:eastAsia="Calibri" w:hAnsi="Arial" w:cs="Arial"/>
          <w:sz w:val="24"/>
          <w:szCs w:val="24"/>
          <w:lang w:val="sr-Latn-CS"/>
        </w:rPr>
        <w:t>sistem administrator za dizajn hardverske infrastrukture, instalaciju, podešavanje i puštanje u rad hardverske infrastrukture</w:t>
      </w:r>
      <w:r w:rsidRPr="005509AA">
        <w:rPr>
          <w:rFonts w:ascii="Arial" w:eastAsia="Calibri" w:hAnsi="Arial" w:cs="Arial"/>
          <w:bCs/>
          <w:color w:val="000000"/>
          <w:sz w:val="24"/>
          <w:szCs w:val="24"/>
          <w:shd w:val="clear" w:color="auto" w:fill="FFFFFF"/>
          <w:lang w:val="sr-Latn-CS"/>
        </w:rPr>
        <w:t>.</w:t>
      </w:r>
    </w:p>
    <w:p w14:paraId="2799C438" w14:textId="77777777" w:rsidR="005509AA" w:rsidRPr="005509AA" w:rsidRDefault="005509AA" w:rsidP="005509AA">
      <w:pPr>
        <w:jc w:val="both"/>
        <w:rPr>
          <w:rFonts w:ascii="Arial" w:eastAsia="Calibri" w:hAnsi="Arial" w:cs="Arial"/>
          <w:bCs/>
          <w:color w:val="000000"/>
          <w:sz w:val="24"/>
          <w:szCs w:val="24"/>
          <w:shd w:val="clear" w:color="auto" w:fill="FFFFFF"/>
          <w:lang w:val="sr-Latn-CS"/>
        </w:rPr>
      </w:pPr>
      <w:r w:rsidRPr="005509AA">
        <w:rPr>
          <w:rFonts w:ascii="Arial" w:eastAsia="Calibri" w:hAnsi="Arial" w:cs="Arial"/>
          <w:bCs/>
          <w:color w:val="000000"/>
          <w:sz w:val="24"/>
          <w:szCs w:val="24"/>
          <w:shd w:val="clear" w:color="auto" w:fill="FFFFFF"/>
          <w:lang w:val="sr-Latn-CS"/>
        </w:rPr>
        <w:t xml:space="preserve">Princip vrednovanja je sljedeći: </w:t>
      </w:r>
      <w:r w:rsidRPr="005509AA">
        <w:rPr>
          <w:rFonts w:ascii="Arial" w:eastAsia="Calibri" w:hAnsi="Arial" w:cs="Arial"/>
          <w:sz w:val="24"/>
          <w:szCs w:val="24"/>
          <w:lang w:val="sr-Latn-CS"/>
        </w:rPr>
        <w:t xml:space="preserve">Sistem administrator za dizajn hardverske infrastrukture, instalaciju, podešavanje i puštanje u rad hardverske infrastrukture </w:t>
      </w:r>
      <w:r w:rsidRPr="005509AA">
        <w:rPr>
          <w:rFonts w:ascii="Arial" w:eastAsia="Calibri" w:hAnsi="Arial" w:cs="Arial"/>
          <w:bCs/>
          <w:color w:val="000000"/>
          <w:sz w:val="24"/>
          <w:szCs w:val="24"/>
          <w:shd w:val="clear" w:color="auto" w:fill="FFFFFF"/>
          <w:lang w:val="sr-Latn-CS"/>
        </w:rPr>
        <w:t>koji ima najveći broj potvrđenih referenci dobija maksimalan broj bodova po ovom elementu parametra, a vrednovanje ostalih ponuđača izvršiće se na osnovu sljedeće formule:</w:t>
      </w:r>
    </w:p>
    <w:p w14:paraId="51096405" w14:textId="77777777" w:rsidR="005509AA" w:rsidRPr="005509AA" w:rsidRDefault="005509AA" w:rsidP="005509AA">
      <w:pPr>
        <w:jc w:val="both"/>
        <w:rPr>
          <w:rFonts w:ascii="Arial" w:eastAsia="Calibri" w:hAnsi="Arial" w:cs="Arial"/>
          <w:b/>
          <w:color w:val="000000"/>
          <w:sz w:val="24"/>
          <w:szCs w:val="24"/>
          <w:shd w:val="clear" w:color="auto" w:fill="FFFFFF"/>
          <w:lang w:val="sr-Latn-CS"/>
        </w:rPr>
      </w:pPr>
      <w:r w:rsidRPr="005509AA">
        <w:rPr>
          <w:rFonts w:ascii="Arial" w:eastAsia="Calibri" w:hAnsi="Arial" w:cs="Arial"/>
          <w:b/>
          <w:bCs/>
          <w:color w:val="000000"/>
          <w:sz w:val="24"/>
          <w:szCs w:val="24"/>
          <w:shd w:val="clear" w:color="auto" w:fill="FFFFFF"/>
          <w:lang w:val="sr-Latn-CS"/>
        </w:rPr>
        <w:t xml:space="preserve">Broj bodova </w:t>
      </w:r>
      <w:r w:rsidRPr="005509AA">
        <w:rPr>
          <w:rFonts w:ascii="Arial" w:eastAsia="Calibri" w:hAnsi="Arial" w:cs="Arial"/>
          <w:b/>
          <w:bCs/>
          <w:color w:val="000000"/>
          <w:sz w:val="24"/>
          <w:szCs w:val="24"/>
          <w:shd w:val="clear" w:color="auto" w:fill="FFFFFF"/>
          <w:lang w:val="sr-Latn-ME"/>
        </w:rPr>
        <w:t>(R3) = [(broj potvrđenih referenci)/(najveći broj potvrđenih referenci)]*10</w:t>
      </w:r>
    </w:p>
    <w:p w14:paraId="704EFF30" w14:textId="77777777" w:rsidR="005509AA" w:rsidRPr="005509AA" w:rsidRDefault="005509AA" w:rsidP="005509AA">
      <w:pPr>
        <w:spacing w:after="0" w:line="240" w:lineRule="auto"/>
        <w:jc w:val="both"/>
        <w:rPr>
          <w:rFonts w:ascii="Arial" w:eastAsia="Calibri" w:hAnsi="Arial" w:cs="Arial"/>
          <w:b/>
          <w:sz w:val="24"/>
          <w:szCs w:val="24"/>
          <w:lang w:val="sr-Latn-ME"/>
        </w:rPr>
      </w:pPr>
      <w:r w:rsidRPr="005509AA">
        <w:rPr>
          <w:rFonts w:ascii="Arial" w:eastAsia="Calibri" w:hAnsi="Arial" w:cs="Arial"/>
          <w:b/>
          <w:sz w:val="24"/>
          <w:szCs w:val="24"/>
          <w:lang w:val="sr-Latn-ME"/>
        </w:rPr>
        <w:t>Napomena: U skladu sa Pravilnikom o metodologiji načina vrednovanja ponuda u postupku javnih nabavki, vrednovanje će se vršiti za ponuđene parametre iznad predviđenih minimalnih zahtjeva stručne i tehničke osposobljenosti.</w:t>
      </w:r>
    </w:p>
    <w:p w14:paraId="578F70FE" w14:textId="77777777" w:rsidR="004E5ED9" w:rsidRPr="000A1F38" w:rsidRDefault="004E5ED9" w:rsidP="00C47618">
      <w:pPr>
        <w:spacing w:after="0"/>
        <w:jc w:val="both"/>
        <w:rPr>
          <w:rFonts w:ascii="Arial" w:eastAsia="Calibri" w:hAnsi="Arial" w:cs="Arial"/>
          <w:color w:val="000000"/>
          <w:sz w:val="24"/>
          <w:szCs w:val="24"/>
        </w:rPr>
      </w:pPr>
    </w:p>
    <w:p w14:paraId="34EE9D1C" w14:textId="77777777" w:rsidR="000A1F38" w:rsidRPr="000A1F38" w:rsidRDefault="003A2AF7" w:rsidP="000A1F3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7</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0A1F38">
      <w:pPr>
        <w:spacing w:before="240"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7777777" w:rsidR="000A1F38" w:rsidRPr="000A1F38" w:rsidRDefault="000A1F38" w:rsidP="000A1F38">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2D106E47" w14:textId="77777777" w:rsidR="000A1F38" w:rsidRPr="000A1F38" w:rsidRDefault="000A1F38" w:rsidP="000A1F38">
      <w:pPr>
        <w:spacing w:after="0" w:line="240" w:lineRule="auto"/>
        <w:jc w:val="both"/>
        <w:rPr>
          <w:rFonts w:ascii="Arial" w:eastAsia="Calibri" w:hAnsi="Arial" w:cs="Arial"/>
          <w:color w:val="000000"/>
          <w:sz w:val="24"/>
          <w:szCs w:val="24"/>
          <w:lang w:val="sr-Latn-ME"/>
        </w:rPr>
      </w:pPr>
      <w:r w:rsidRPr="000A1F38">
        <w:rPr>
          <w:rFonts w:ascii="Arial" w:eastAsia="Calibri" w:hAnsi="Arial" w:cs="Arial"/>
          <w:color w:val="000000"/>
          <w:sz w:val="24"/>
          <w:szCs w:val="24"/>
          <w:lang w:val="sr-Latn-ME"/>
        </w:rPr>
        <w:sym w:font="Wingdings" w:char="F078"/>
      </w:r>
      <w:r w:rsidRPr="000A1F38">
        <w:rPr>
          <w:rFonts w:ascii="Arial" w:eastAsia="Calibri" w:hAnsi="Arial" w:cs="Arial"/>
          <w:color w:val="000000"/>
          <w:sz w:val="24"/>
          <w:szCs w:val="24"/>
          <w:lang w:val="sr-Latn-ME"/>
        </w:rPr>
        <w:t xml:space="preserve">  engleski jezik za djelove ponude koji se odnose na:</w:t>
      </w:r>
    </w:p>
    <w:p w14:paraId="6A637222" w14:textId="77777777" w:rsidR="00BF51E2" w:rsidRPr="008D1F99" w:rsidRDefault="000A1F38" w:rsidP="008D1F99">
      <w:pPr>
        <w:tabs>
          <w:tab w:val="left" w:pos="426"/>
        </w:tabs>
        <w:spacing w:before="96" w:after="0" w:line="240" w:lineRule="auto"/>
        <w:ind w:left="630" w:hanging="270"/>
        <w:jc w:val="both"/>
        <w:rPr>
          <w:rFonts w:ascii="Arial" w:eastAsia="Calibri" w:hAnsi="Arial" w:cs="Arial"/>
          <w:sz w:val="24"/>
          <w:szCs w:val="24"/>
          <w:lang w:val="sr-Latn-CS" w:eastAsia="x-none"/>
        </w:rPr>
      </w:pPr>
      <w:r w:rsidRPr="000A1F38">
        <w:rPr>
          <w:rFonts w:ascii="Times New Roman" w:eastAsia="Calibri" w:hAnsi="Times New Roman" w:cs="Times New Roman"/>
          <w:sz w:val="24"/>
          <w:szCs w:val="24"/>
          <w:lang w:val="sr-Latn-CS" w:eastAsia="x-none"/>
        </w:rPr>
        <w:t xml:space="preserve">- </w:t>
      </w:r>
      <w:r w:rsidRPr="000A1F38">
        <w:rPr>
          <w:rFonts w:ascii="Arial" w:eastAsia="Calibri" w:hAnsi="Arial" w:cs="Arial"/>
          <w:sz w:val="24"/>
          <w:szCs w:val="24"/>
          <w:lang w:val="sr-Latn-CS" w:eastAsia="x-none"/>
        </w:rPr>
        <w:t>tehničke karakteristike u dijelu opisa predmeta nabavke, a koje je Naručilac naveo na engleskom jeziku.</w:t>
      </w:r>
    </w:p>
    <w:p w14:paraId="041E621D"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lastRenderedPageBreak/>
        <w:t>8</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8"/>
    </w:p>
    <w:p w14:paraId="1CA6AB42"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104C9B6" w14:textId="6D1B52A1" w:rsidR="00BF51E2" w:rsidRPr="00795128"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795128">
        <w:rPr>
          <w:rFonts w:ascii="Arial" w:eastAsia="Times New Roman" w:hAnsi="Arial" w:cs="Arial"/>
          <w:color w:val="000000"/>
          <w:sz w:val="24"/>
          <w:szCs w:val="24"/>
          <w:lang w:val="sr-Latn-ME"/>
        </w:rPr>
        <w:t xml:space="preserve">danom </w:t>
      </w:r>
      <w:r w:rsidR="000E3CE4">
        <w:rPr>
          <w:rFonts w:ascii="Arial" w:eastAsia="Times New Roman" w:hAnsi="Arial" w:cs="Arial"/>
          <w:color w:val="000000"/>
          <w:sz w:val="24"/>
          <w:szCs w:val="24"/>
          <w:lang w:val="sr-Latn-ME"/>
        </w:rPr>
        <w:t>22</w:t>
      </w:r>
      <w:r w:rsidR="00AC3619">
        <w:rPr>
          <w:rFonts w:ascii="Arial" w:eastAsia="Times New Roman" w:hAnsi="Arial" w:cs="Arial"/>
          <w:color w:val="000000"/>
          <w:sz w:val="24"/>
          <w:szCs w:val="24"/>
          <w:lang w:val="sr-Latn-ME"/>
        </w:rPr>
        <w:t>.</w:t>
      </w:r>
      <w:r w:rsidR="000E3CE4">
        <w:rPr>
          <w:rFonts w:ascii="Arial" w:eastAsia="Times New Roman" w:hAnsi="Arial" w:cs="Arial"/>
          <w:color w:val="000000"/>
          <w:sz w:val="24"/>
          <w:szCs w:val="24"/>
          <w:lang w:val="sr-Latn-ME"/>
        </w:rPr>
        <w:t>4</w:t>
      </w:r>
      <w:r w:rsidR="00AC3619">
        <w:rPr>
          <w:rFonts w:ascii="Arial" w:eastAsia="Times New Roman" w:hAnsi="Arial" w:cs="Arial"/>
          <w:color w:val="000000"/>
          <w:sz w:val="24"/>
          <w:szCs w:val="24"/>
          <w:lang w:val="sr-Latn-ME"/>
        </w:rPr>
        <w:t>.2024</w:t>
      </w:r>
      <w:r w:rsidR="00C56723" w:rsidRPr="00795128">
        <w:rPr>
          <w:rFonts w:ascii="Arial" w:eastAsia="Times New Roman" w:hAnsi="Arial" w:cs="Arial"/>
          <w:color w:val="000000"/>
          <w:sz w:val="24"/>
          <w:szCs w:val="24"/>
          <w:lang w:val="sr-Latn-ME"/>
        </w:rPr>
        <w:t>.</w:t>
      </w:r>
      <w:r w:rsidRPr="00795128">
        <w:rPr>
          <w:rFonts w:ascii="Arial" w:eastAsia="Times New Roman" w:hAnsi="Arial" w:cs="Arial"/>
          <w:color w:val="000000"/>
          <w:sz w:val="24"/>
          <w:szCs w:val="24"/>
          <w:lang w:val="sr-Latn-ME"/>
        </w:rPr>
        <w:t xml:space="preserve"> godine do </w:t>
      </w:r>
      <w:r w:rsidR="00AC3619">
        <w:rPr>
          <w:rFonts w:ascii="Arial" w:eastAsia="Times New Roman" w:hAnsi="Arial" w:cs="Arial"/>
          <w:color w:val="000000"/>
          <w:sz w:val="24"/>
          <w:szCs w:val="24"/>
          <w:lang w:val="sr-Latn-ME"/>
        </w:rPr>
        <w:t>1</w:t>
      </w:r>
      <w:r w:rsidR="000E3CE4">
        <w:rPr>
          <w:rFonts w:ascii="Arial" w:eastAsia="Times New Roman" w:hAnsi="Arial" w:cs="Arial"/>
          <w:color w:val="000000"/>
          <w:sz w:val="24"/>
          <w:szCs w:val="24"/>
          <w:lang w:val="sr-Latn-ME"/>
        </w:rPr>
        <w:t>3</w:t>
      </w:r>
      <w:r w:rsidR="00964B62" w:rsidRPr="00795128">
        <w:rPr>
          <w:rFonts w:ascii="Arial" w:eastAsia="Times New Roman" w:hAnsi="Arial" w:cs="Arial"/>
          <w:color w:val="000000"/>
          <w:sz w:val="24"/>
          <w:szCs w:val="24"/>
          <w:lang w:val="sr-Latn-ME"/>
        </w:rPr>
        <w:t>:00</w:t>
      </w:r>
      <w:r w:rsidRPr="00795128">
        <w:rPr>
          <w:rFonts w:ascii="Arial" w:eastAsia="Times New Roman" w:hAnsi="Arial" w:cs="Arial"/>
          <w:color w:val="000000"/>
          <w:sz w:val="24"/>
          <w:szCs w:val="24"/>
          <w:lang w:val="sr-Latn-ME"/>
        </w:rPr>
        <w:t xml:space="preserve"> sati.</w:t>
      </w:r>
    </w:p>
    <w:p w14:paraId="6FBB1093" w14:textId="77777777" w:rsidR="00BF51E2" w:rsidRPr="00795128" w:rsidRDefault="00BF51E2" w:rsidP="00BF51E2">
      <w:pPr>
        <w:spacing w:after="0" w:line="240" w:lineRule="auto"/>
        <w:jc w:val="both"/>
        <w:rPr>
          <w:rFonts w:ascii="Arial" w:eastAsia="Times New Roman" w:hAnsi="Arial" w:cs="Arial"/>
          <w:b/>
          <w:bCs/>
          <w:i/>
          <w:iCs/>
          <w:color w:val="000000"/>
          <w:sz w:val="24"/>
          <w:szCs w:val="24"/>
          <w:lang w:val="sr-Latn-ME"/>
        </w:rPr>
      </w:pPr>
    </w:p>
    <w:p w14:paraId="7677BFD9" w14:textId="1E5FA460"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795128">
        <w:rPr>
          <w:rFonts w:ascii="Arial" w:eastAsia="Times New Roman" w:hAnsi="Arial" w:cs="Arial"/>
          <w:color w:val="000000"/>
          <w:sz w:val="24"/>
          <w:szCs w:val="24"/>
          <w:lang w:val="sr-Latn-ME"/>
        </w:rPr>
        <w:t xml:space="preserve">Otvaranje ponuda održaće se dana </w:t>
      </w:r>
      <w:r w:rsidR="000E3CE4">
        <w:rPr>
          <w:rFonts w:ascii="Arial" w:eastAsia="Times New Roman" w:hAnsi="Arial" w:cs="Arial"/>
          <w:color w:val="000000"/>
          <w:sz w:val="24"/>
          <w:szCs w:val="24"/>
          <w:lang w:val="sr-Latn-ME"/>
        </w:rPr>
        <w:t>22</w:t>
      </w:r>
      <w:r w:rsidR="00AC3619">
        <w:rPr>
          <w:rFonts w:ascii="Arial" w:eastAsia="Times New Roman" w:hAnsi="Arial" w:cs="Arial"/>
          <w:color w:val="000000"/>
          <w:sz w:val="24"/>
          <w:szCs w:val="24"/>
          <w:lang w:val="sr-Latn-ME"/>
        </w:rPr>
        <w:t>.</w:t>
      </w:r>
      <w:r w:rsidR="000E3CE4">
        <w:rPr>
          <w:rFonts w:ascii="Arial" w:eastAsia="Times New Roman" w:hAnsi="Arial" w:cs="Arial"/>
          <w:color w:val="000000"/>
          <w:sz w:val="24"/>
          <w:szCs w:val="24"/>
          <w:lang w:val="sr-Latn-ME"/>
        </w:rPr>
        <w:t>4</w:t>
      </w:r>
      <w:r w:rsidR="00AC3619">
        <w:rPr>
          <w:rFonts w:ascii="Arial" w:eastAsia="Times New Roman" w:hAnsi="Arial" w:cs="Arial"/>
          <w:color w:val="000000"/>
          <w:sz w:val="24"/>
          <w:szCs w:val="24"/>
          <w:lang w:val="sr-Latn-ME"/>
        </w:rPr>
        <w:t>.2024</w:t>
      </w:r>
      <w:r w:rsidR="00C56723" w:rsidRPr="00795128">
        <w:rPr>
          <w:rFonts w:ascii="Arial" w:eastAsia="Times New Roman" w:hAnsi="Arial" w:cs="Arial"/>
          <w:color w:val="000000"/>
          <w:sz w:val="24"/>
          <w:szCs w:val="24"/>
          <w:lang w:val="sr-Latn-ME"/>
        </w:rPr>
        <w:t>.</w:t>
      </w:r>
      <w:r w:rsidRPr="00795128">
        <w:rPr>
          <w:rFonts w:ascii="Arial" w:eastAsia="Times New Roman" w:hAnsi="Arial" w:cs="Arial"/>
          <w:color w:val="000000"/>
          <w:sz w:val="24"/>
          <w:szCs w:val="24"/>
          <w:lang w:val="sr-Latn-ME"/>
        </w:rPr>
        <w:t xml:space="preserve"> godine u </w:t>
      </w:r>
      <w:r w:rsidR="00AC3619">
        <w:rPr>
          <w:rFonts w:ascii="Arial" w:eastAsia="Times New Roman" w:hAnsi="Arial" w:cs="Arial"/>
          <w:color w:val="000000"/>
          <w:sz w:val="24"/>
          <w:szCs w:val="24"/>
          <w:lang w:val="sr-Latn-ME"/>
        </w:rPr>
        <w:t>1</w:t>
      </w:r>
      <w:r w:rsidR="000E3CE4">
        <w:rPr>
          <w:rFonts w:ascii="Arial" w:eastAsia="Times New Roman" w:hAnsi="Arial" w:cs="Arial"/>
          <w:color w:val="000000"/>
          <w:sz w:val="24"/>
          <w:szCs w:val="24"/>
          <w:lang w:val="sr-Latn-ME"/>
        </w:rPr>
        <w:t>3</w:t>
      </w:r>
      <w:r w:rsidR="00AC3619">
        <w:rPr>
          <w:rFonts w:ascii="Arial" w:eastAsia="Times New Roman" w:hAnsi="Arial" w:cs="Arial"/>
          <w:color w:val="000000"/>
          <w:sz w:val="24"/>
          <w:szCs w:val="24"/>
          <w:lang w:val="sr-Latn-ME"/>
        </w:rPr>
        <w:t>:00</w:t>
      </w:r>
      <w:r w:rsidRPr="00795128">
        <w:rPr>
          <w:rFonts w:ascii="Arial" w:eastAsia="Times New Roman" w:hAnsi="Arial" w:cs="Arial"/>
          <w:color w:val="000000"/>
          <w:sz w:val="24"/>
          <w:szCs w:val="24"/>
          <w:lang w:val="sr-Latn-ME"/>
        </w:rPr>
        <w:t xml:space="preserve"> sati.</w:t>
      </w:r>
      <w:r w:rsidRPr="00BF51E2">
        <w:rPr>
          <w:rFonts w:ascii="Arial" w:eastAsia="Times New Roman" w:hAnsi="Arial" w:cs="Arial"/>
          <w:color w:val="000000"/>
          <w:sz w:val="24"/>
          <w:szCs w:val="24"/>
          <w:lang w:val="sr-Latn-ME"/>
        </w:rPr>
        <w:t xml:space="preserve"> </w:t>
      </w:r>
    </w:p>
    <w:p w14:paraId="6B07F02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2A93E50D" w14:textId="77777777" w:rsidR="009F3410" w:rsidRDefault="0098135C" w:rsidP="00BF51E2">
      <w:pPr>
        <w:spacing w:after="0" w:line="240" w:lineRule="auto"/>
        <w:jc w:val="both"/>
        <w:rPr>
          <w:rFonts w:ascii="Arial" w:eastAsia="Times New Roman" w:hAnsi="Arial" w:cs="Arial"/>
          <w:color w:val="000000"/>
          <w:sz w:val="24"/>
          <w:szCs w:val="24"/>
          <w:lang w:val="sr-Latn-ME"/>
        </w:rPr>
      </w:pPr>
      <w:r w:rsidRPr="008C76B4">
        <w:rPr>
          <w:rFonts w:ascii="Arial" w:eastAsia="Times New Roman" w:hAnsi="Arial" w:cs="Arial"/>
          <w:color w:val="000000"/>
          <w:sz w:val="24"/>
          <w:szCs w:val="24"/>
          <w:lang w:val="sr-Latn-ME"/>
        </w:rPr>
        <w:t>Garancija ponude podnosi se u elektronskom obliku putem ESJN, izuzetno</w:t>
      </w:r>
      <w:r>
        <w:rPr>
          <w:rFonts w:ascii="Arial" w:eastAsia="Times New Roman" w:hAnsi="Arial" w:cs="Arial"/>
          <w:color w:val="000000"/>
          <w:sz w:val="24"/>
          <w:szCs w:val="24"/>
          <w:lang w:val="sr-Latn-ME"/>
        </w:rPr>
        <w:t xml:space="preserve"> ako</w:t>
      </w:r>
      <w:r w:rsidR="0026331D">
        <w:rPr>
          <w:rFonts w:ascii="Arial" w:eastAsia="Times New Roman" w:hAnsi="Arial" w:cs="Arial"/>
          <w:color w:val="000000"/>
          <w:sz w:val="24"/>
          <w:szCs w:val="24"/>
          <w:lang w:val="sr-Latn-ME"/>
        </w:rPr>
        <w:t xml:space="preserve"> ponuđač ne može garanciju ponude</w:t>
      </w:r>
      <w:r w:rsidR="009673A6">
        <w:rPr>
          <w:rFonts w:ascii="Arial" w:eastAsia="Times New Roman" w:hAnsi="Arial" w:cs="Arial"/>
          <w:color w:val="000000"/>
          <w:sz w:val="24"/>
          <w:szCs w:val="24"/>
          <w:lang w:val="sr-Latn-ME"/>
        </w:rPr>
        <w:t xml:space="preserve"> </w:t>
      </w:r>
      <w:r w:rsidR="007F064D">
        <w:rPr>
          <w:rFonts w:ascii="Arial" w:eastAsia="Times New Roman" w:hAnsi="Arial" w:cs="Arial"/>
          <w:color w:val="000000"/>
          <w:sz w:val="24"/>
          <w:szCs w:val="24"/>
          <w:lang w:val="sr-Latn-ME"/>
        </w:rPr>
        <w:t xml:space="preserve">da </w:t>
      </w:r>
      <w:r w:rsidR="009673A6">
        <w:rPr>
          <w:rFonts w:ascii="Arial" w:eastAsia="Times New Roman" w:hAnsi="Arial" w:cs="Arial"/>
          <w:color w:val="000000"/>
          <w:sz w:val="24"/>
          <w:szCs w:val="24"/>
          <w:lang w:val="sr-Latn-ME"/>
        </w:rPr>
        <w:t>podnese</w:t>
      </w:r>
      <w:r w:rsidR="0026331D">
        <w:rPr>
          <w:rFonts w:ascii="Arial" w:eastAsia="Times New Roman" w:hAnsi="Arial" w:cs="Arial"/>
          <w:color w:val="000000"/>
          <w:sz w:val="24"/>
          <w:szCs w:val="24"/>
          <w:lang w:val="sr-Latn-ME"/>
        </w:rPr>
        <w:t xml:space="preserve"> u elekotronskom obliku</w:t>
      </w:r>
      <w:r w:rsidR="009673A6">
        <w:rPr>
          <w:rFonts w:ascii="Arial" w:eastAsia="Times New Roman" w:hAnsi="Arial" w:cs="Arial"/>
          <w:color w:val="000000"/>
          <w:sz w:val="24"/>
          <w:szCs w:val="24"/>
          <w:lang w:val="sr-Latn-ME"/>
        </w:rPr>
        <w:t xml:space="preserve">, </w:t>
      </w:r>
      <w:r w:rsidR="009673A6" w:rsidRPr="00061B98">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Pr>
          <w:rFonts w:ascii="Arial" w:eastAsia="Times New Roman" w:hAnsi="Arial" w:cs="Arial"/>
          <w:color w:val="000000"/>
          <w:sz w:val="24"/>
          <w:szCs w:val="24"/>
          <w:lang w:val="sr-Latn-ME"/>
        </w:rPr>
        <w:t>:</w:t>
      </w:r>
    </w:p>
    <w:p w14:paraId="06C6ED15" w14:textId="77777777" w:rsidR="009F3410" w:rsidRPr="009F3410" w:rsidRDefault="009673A6" w:rsidP="009F3410">
      <w:pPr>
        <w:pStyle w:val="ListParagraph"/>
        <w:numPr>
          <w:ilvl w:val="0"/>
          <w:numId w:val="12"/>
        </w:numPr>
        <w:spacing w:after="0" w:line="240" w:lineRule="auto"/>
        <w:jc w:val="both"/>
        <w:rPr>
          <w:rFonts w:ascii="Arial" w:eastAsia="Times New Roman" w:hAnsi="Arial" w:cs="Arial"/>
          <w:sz w:val="24"/>
          <w:szCs w:val="24"/>
          <w:lang w:val="sr-Latn-ME"/>
        </w:rPr>
      </w:pPr>
      <w:r w:rsidRPr="009F3410">
        <w:rPr>
          <w:rFonts w:ascii="Arial" w:eastAsia="Times New Roman" w:hAnsi="Arial" w:cs="Arial"/>
          <w:color w:val="000000"/>
          <w:sz w:val="24"/>
          <w:szCs w:val="24"/>
          <w:lang w:val="sr-Latn-ME"/>
        </w:rPr>
        <w:t>neposredno</w:t>
      </w:r>
      <w:r w:rsidR="009F3410" w:rsidRPr="009F3410">
        <w:rPr>
          <w:rFonts w:ascii="Arial" w:eastAsia="Times New Roman" w:hAnsi="Arial" w:cs="Arial"/>
          <w:color w:val="000000"/>
          <w:sz w:val="24"/>
          <w:szCs w:val="24"/>
          <w:lang w:val="sr-Latn-ME"/>
        </w:rPr>
        <w:t xml:space="preserve">m predajom na arhivi naručioca na adresi </w:t>
      </w:r>
      <w:r w:rsidR="009F3410" w:rsidRPr="009F3410">
        <w:rPr>
          <w:rFonts w:ascii="Arial" w:eastAsia="Calibri" w:hAnsi="Arial" w:cs="Arial"/>
          <w:color w:val="000000"/>
          <w:sz w:val="24"/>
          <w:szCs w:val="24"/>
          <w:lang w:val="sr-Latn-ME"/>
        </w:rPr>
        <w:t xml:space="preserve">Bulevar </w:t>
      </w:r>
      <w:r w:rsidR="009F3410" w:rsidRPr="009F3410">
        <w:rPr>
          <w:rFonts w:ascii="Arial" w:eastAsia="Times New Roman" w:hAnsi="Arial" w:cs="Arial"/>
          <w:sz w:val="24"/>
          <w:szCs w:val="24"/>
          <w:lang w:val="sr-Latn-ME"/>
        </w:rPr>
        <w:t>Stanka Dragojevića br. 2</w:t>
      </w:r>
      <w:r w:rsidR="009F3410">
        <w:rPr>
          <w:rFonts w:ascii="Arial" w:eastAsia="Times New Roman" w:hAnsi="Arial" w:cs="Arial"/>
          <w:sz w:val="24"/>
          <w:szCs w:val="24"/>
          <w:lang w:val="sr-Latn-ME"/>
        </w:rPr>
        <w:t>, ili</w:t>
      </w:r>
    </w:p>
    <w:p w14:paraId="1881EB70" w14:textId="77777777" w:rsidR="009F3410" w:rsidRPr="009F3410" w:rsidRDefault="009673A6" w:rsidP="009F3410">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9F3410">
        <w:rPr>
          <w:rFonts w:ascii="Arial" w:eastAsia="Times New Roman" w:hAnsi="Arial" w:cs="Arial"/>
          <w:color w:val="000000"/>
          <w:sz w:val="24"/>
          <w:szCs w:val="24"/>
          <w:lang w:val="sr-Latn-ME"/>
        </w:rPr>
        <w:t xml:space="preserve">putem pošte preporučenom pošiljkom </w:t>
      </w:r>
      <w:r w:rsidR="009F3410">
        <w:rPr>
          <w:rFonts w:ascii="Arial" w:eastAsia="Times New Roman" w:hAnsi="Arial" w:cs="Arial"/>
          <w:color w:val="000000"/>
          <w:sz w:val="24"/>
          <w:szCs w:val="24"/>
          <w:lang w:val="sr-Latn-ME"/>
        </w:rPr>
        <w:t xml:space="preserve">sa povratnicom </w:t>
      </w:r>
      <w:r w:rsidR="009F3410" w:rsidRPr="009F3410">
        <w:rPr>
          <w:rFonts w:ascii="Arial" w:eastAsia="Calibri" w:hAnsi="Arial" w:cs="Arial"/>
          <w:color w:val="000000"/>
          <w:sz w:val="24"/>
          <w:szCs w:val="24"/>
          <w:lang w:val="sr-Latn-ME"/>
        </w:rPr>
        <w:t>na a</w:t>
      </w:r>
      <w:r w:rsidR="00BF51E2" w:rsidRPr="009F3410">
        <w:rPr>
          <w:rFonts w:ascii="Arial" w:eastAsia="Calibri" w:hAnsi="Arial" w:cs="Arial"/>
          <w:color w:val="000000"/>
          <w:sz w:val="24"/>
          <w:szCs w:val="24"/>
          <w:lang w:val="sr-Latn-ME"/>
        </w:rPr>
        <w:t xml:space="preserve">dresi </w:t>
      </w:r>
      <w:r w:rsidR="00BF221D" w:rsidRPr="009F3410">
        <w:rPr>
          <w:rFonts w:ascii="Arial" w:eastAsia="Calibri" w:hAnsi="Arial" w:cs="Arial"/>
          <w:color w:val="000000"/>
          <w:sz w:val="24"/>
          <w:szCs w:val="24"/>
          <w:lang w:val="sr-Latn-ME"/>
        </w:rPr>
        <w:t xml:space="preserve">Bulevar </w:t>
      </w:r>
      <w:r w:rsidR="00BF221D" w:rsidRPr="009F3410">
        <w:rPr>
          <w:rFonts w:ascii="Arial" w:eastAsia="Times New Roman" w:hAnsi="Arial" w:cs="Arial"/>
          <w:sz w:val="24"/>
          <w:szCs w:val="24"/>
          <w:lang w:val="sr-Latn-ME"/>
        </w:rPr>
        <w:t>Stanka Dragojevića br. 2</w:t>
      </w:r>
      <w:r w:rsidRPr="009F3410">
        <w:rPr>
          <w:rFonts w:ascii="Arial" w:eastAsia="Times New Roman" w:hAnsi="Arial" w:cs="Arial"/>
          <w:sz w:val="24"/>
          <w:szCs w:val="24"/>
          <w:lang w:val="sr-Latn-ME"/>
        </w:rPr>
        <w:t xml:space="preserve">, </w:t>
      </w:r>
    </w:p>
    <w:p w14:paraId="4B31F2FD" w14:textId="37382232" w:rsidR="00E369E8" w:rsidRPr="009F3410" w:rsidRDefault="00BF51E2" w:rsidP="009F3410">
      <w:pPr>
        <w:spacing w:after="0" w:line="240" w:lineRule="auto"/>
        <w:jc w:val="both"/>
        <w:rPr>
          <w:rFonts w:ascii="Arial" w:eastAsia="Times New Roman" w:hAnsi="Arial" w:cs="Arial"/>
          <w:color w:val="000000"/>
          <w:sz w:val="24"/>
          <w:szCs w:val="24"/>
          <w:lang w:val="sr-Latn-ME"/>
        </w:rPr>
      </w:pPr>
      <w:r w:rsidRPr="009F3410">
        <w:rPr>
          <w:rFonts w:ascii="Arial" w:eastAsia="Times New Roman" w:hAnsi="Arial" w:cs="Arial"/>
          <w:color w:val="000000"/>
          <w:sz w:val="24"/>
          <w:szCs w:val="24"/>
          <w:lang w:val="sr-Latn-ME"/>
        </w:rPr>
        <w:t xml:space="preserve">radnim danima od </w:t>
      </w:r>
      <w:r w:rsidR="0055551F">
        <w:rPr>
          <w:rFonts w:ascii="Arial" w:eastAsia="Times New Roman" w:hAnsi="Arial" w:cs="Arial"/>
          <w:color w:val="000000"/>
          <w:sz w:val="24"/>
          <w:szCs w:val="24"/>
          <w:lang w:val="sr-Latn-ME"/>
        </w:rPr>
        <w:t>8</w:t>
      </w:r>
      <w:r w:rsidR="009673A6" w:rsidRPr="009F3410">
        <w:rPr>
          <w:rFonts w:ascii="Arial" w:eastAsia="Times New Roman" w:hAnsi="Arial" w:cs="Arial"/>
          <w:color w:val="000000"/>
          <w:sz w:val="24"/>
          <w:szCs w:val="24"/>
          <w:lang w:val="sr-Latn-ME"/>
        </w:rPr>
        <w:t>:00</w:t>
      </w:r>
      <w:r w:rsidRPr="009F3410">
        <w:rPr>
          <w:rFonts w:ascii="Arial" w:eastAsia="Times New Roman" w:hAnsi="Arial" w:cs="Arial"/>
          <w:color w:val="000000"/>
          <w:sz w:val="24"/>
          <w:szCs w:val="24"/>
          <w:lang w:val="sr-Latn-ME"/>
        </w:rPr>
        <w:t xml:space="preserve"> do </w:t>
      </w:r>
      <w:r w:rsidR="009673A6" w:rsidRPr="009F3410">
        <w:rPr>
          <w:rFonts w:ascii="Arial" w:eastAsia="Times New Roman" w:hAnsi="Arial" w:cs="Arial"/>
          <w:color w:val="000000"/>
          <w:sz w:val="24"/>
          <w:szCs w:val="24"/>
          <w:lang w:val="sr-Latn-ME"/>
        </w:rPr>
        <w:t>14:00</w:t>
      </w:r>
      <w:r w:rsidRPr="009F3410">
        <w:rPr>
          <w:rFonts w:ascii="Arial" w:eastAsia="Times New Roman" w:hAnsi="Arial" w:cs="Arial"/>
          <w:color w:val="000000"/>
          <w:sz w:val="24"/>
          <w:szCs w:val="24"/>
          <w:lang w:val="sr-Latn-ME"/>
        </w:rPr>
        <w:t xml:space="preserve"> sati, zaključno sa danom </w:t>
      </w:r>
      <w:r w:rsidR="000E3CE4">
        <w:rPr>
          <w:rFonts w:ascii="Arial" w:eastAsia="Times New Roman" w:hAnsi="Arial" w:cs="Arial"/>
          <w:color w:val="000000"/>
          <w:sz w:val="24"/>
          <w:szCs w:val="24"/>
          <w:lang w:val="sr-Latn-ME"/>
        </w:rPr>
        <w:t>22</w:t>
      </w:r>
      <w:r w:rsidR="00AC3619">
        <w:rPr>
          <w:rFonts w:ascii="Arial" w:eastAsia="Times New Roman" w:hAnsi="Arial" w:cs="Arial"/>
          <w:color w:val="000000"/>
          <w:sz w:val="24"/>
          <w:szCs w:val="24"/>
          <w:lang w:val="sr-Latn-ME"/>
        </w:rPr>
        <w:t>.</w:t>
      </w:r>
      <w:r w:rsidR="000E3CE4">
        <w:rPr>
          <w:rFonts w:ascii="Arial" w:eastAsia="Times New Roman" w:hAnsi="Arial" w:cs="Arial"/>
          <w:color w:val="000000"/>
          <w:sz w:val="24"/>
          <w:szCs w:val="24"/>
          <w:lang w:val="sr-Latn-ME"/>
        </w:rPr>
        <w:t>4</w:t>
      </w:r>
      <w:r w:rsidR="00AC3619">
        <w:rPr>
          <w:rFonts w:ascii="Arial" w:eastAsia="Times New Roman" w:hAnsi="Arial" w:cs="Arial"/>
          <w:color w:val="000000"/>
          <w:sz w:val="24"/>
          <w:szCs w:val="24"/>
          <w:lang w:val="sr-Latn-ME"/>
        </w:rPr>
        <w:t>.2024</w:t>
      </w:r>
      <w:r w:rsidR="009673A6" w:rsidRPr="009F3410">
        <w:rPr>
          <w:rFonts w:ascii="Arial" w:eastAsia="Times New Roman" w:hAnsi="Arial" w:cs="Arial"/>
          <w:color w:val="000000"/>
          <w:sz w:val="24"/>
          <w:szCs w:val="24"/>
          <w:lang w:val="sr-Latn-ME"/>
        </w:rPr>
        <w:t>.</w:t>
      </w:r>
      <w:r w:rsidRPr="009F3410">
        <w:rPr>
          <w:rFonts w:ascii="Arial" w:eastAsia="Times New Roman" w:hAnsi="Arial" w:cs="Arial"/>
          <w:color w:val="000000"/>
          <w:sz w:val="24"/>
          <w:szCs w:val="24"/>
          <w:lang w:val="sr-Latn-ME"/>
        </w:rPr>
        <w:t xml:space="preserve"> godine </w:t>
      </w:r>
      <w:r w:rsidR="009673A6" w:rsidRPr="001C00F8">
        <w:rPr>
          <w:rFonts w:ascii="Arial" w:eastAsia="Times New Roman" w:hAnsi="Arial" w:cs="Arial"/>
          <w:b/>
          <w:color w:val="000000"/>
          <w:sz w:val="24"/>
          <w:szCs w:val="24"/>
          <w:lang w:val="sr-Latn-ME"/>
        </w:rPr>
        <w:t>najkasnije prije isteka roka za podnošenje ponuda</w:t>
      </w:r>
      <w:r w:rsidR="009673A6" w:rsidRPr="009F3410">
        <w:rPr>
          <w:rFonts w:ascii="Arial" w:eastAsia="Times New Roman" w:hAnsi="Arial" w:cs="Arial"/>
          <w:color w:val="000000"/>
          <w:sz w:val="24"/>
          <w:szCs w:val="24"/>
          <w:lang w:val="sr-Latn-ME"/>
        </w:rPr>
        <w:t xml:space="preserve"> </w:t>
      </w:r>
      <w:r w:rsidR="007F064D" w:rsidRPr="009F3410">
        <w:rPr>
          <w:rFonts w:ascii="Arial" w:eastAsia="Times New Roman" w:hAnsi="Arial" w:cs="Arial"/>
          <w:color w:val="000000"/>
          <w:sz w:val="24"/>
          <w:szCs w:val="24"/>
          <w:lang w:val="sr-Latn-ME"/>
        </w:rPr>
        <w:t>(</w:t>
      </w:r>
      <w:r w:rsidR="009673A6" w:rsidRPr="009F3410">
        <w:rPr>
          <w:rFonts w:ascii="Arial" w:eastAsia="Times New Roman" w:hAnsi="Arial" w:cs="Arial"/>
          <w:color w:val="000000"/>
          <w:sz w:val="24"/>
          <w:szCs w:val="24"/>
          <w:lang w:val="sr-Latn-ME"/>
        </w:rPr>
        <w:t xml:space="preserve">do </w:t>
      </w:r>
      <w:r w:rsidR="00AC3619">
        <w:rPr>
          <w:rFonts w:ascii="Arial" w:eastAsia="Times New Roman" w:hAnsi="Arial" w:cs="Arial"/>
          <w:color w:val="000000"/>
          <w:sz w:val="24"/>
          <w:szCs w:val="24"/>
          <w:lang w:val="sr-Latn-ME"/>
        </w:rPr>
        <w:t>1</w:t>
      </w:r>
      <w:r w:rsidR="000E3CE4">
        <w:rPr>
          <w:rFonts w:ascii="Arial" w:eastAsia="Times New Roman" w:hAnsi="Arial" w:cs="Arial"/>
          <w:color w:val="000000"/>
          <w:sz w:val="24"/>
          <w:szCs w:val="24"/>
          <w:lang w:val="sr-Latn-ME"/>
        </w:rPr>
        <w:t>3</w:t>
      </w:r>
      <w:r w:rsidR="00AC3619">
        <w:rPr>
          <w:rFonts w:ascii="Arial" w:eastAsia="Times New Roman" w:hAnsi="Arial" w:cs="Arial"/>
          <w:color w:val="000000"/>
          <w:sz w:val="24"/>
          <w:szCs w:val="24"/>
          <w:lang w:val="sr-Latn-ME"/>
        </w:rPr>
        <w:t>:00</w:t>
      </w:r>
      <w:r w:rsidR="009673A6" w:rsidRPr="009F3410">
        <w:rPr>
          <w:rFonts w:ascii="Arial" w:eastAsia="Times New Roman" w:hAnsi="Arial" w:cs="Arial"/>
          <w:color w:val="000000"/>
          <w:sz w:val="24"/>
          <w:szCs w:val="24"/>
          <w:lang w:val="sr-Latn-ME"/>
        </w:rPr>
        <w:t xml:space="preserve"> sati).</w:t>
      </w:r>
    </w:p>
    <w:p w14:paraId="5643C2CE" w14:textId="77777777" w:rsidR="00BF51E2" w:rsidRPr="00BF51E2" w:rsidRDefault="00BF51E2" w:rsidP="00BF51E2">
      <w:pPr>
        <w:spacing w:after="0" w:line="240" w:lineRule="auto"/>
        <w:rPr>
          <w:rFonts w:ascii="Arial" w:eastAsia="Times New Roman" w:hAnsi="Arial" w:cs="Arial"/>
          <w:i/>
          <w:iCs/>
          <w:color w:val="000000"/>
          <w:sz w:val="24"/>
          <w:szCs w:val="24"/>
          <w:lang w:val="sr-Latn-ME"/>
        </w:rPr>
      </w:pPr>
    </w:p>
    <w:p w14:paraId="00952C16" w14:textId="77777777" w:rsidR="00A81CC3" w:rsidRDefault="00A81CC3" w:rsidP="00A81CC3">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ponuđača i naznake „garancija ponude“ i "ne otvaraj prije roka za otvaranja ponuda".</w:t>
      </w:r>
    </w:p>
    <w:p w14:paraId="75C8F3E6" w14:textId="77777777" w:rsidR="00BF51E2" w:rsidRPr="00BF51E2" w:rsidRDefault="00BF51E2" w:rsidP="00BF51E2">
      <w:pPr>
        <w:spacing w:after="0" w:line="240" w:lineRule="auto"/>
        <w:rPr>
          <w:rFonts w:ascii="Arial" w:eastAsia="Times New Roman" w:hAnsi="Arial" w:cs="Arial"/>
          <w:i/>
          <w:iCs/>
          <w:color w:val="000000"/>
          <w:sz w:val="24"/>
          <w:szCs w:val="24"/>
          <w:lang w:val="sr-Latn-ME"/>
        </w:rPr>
      </w:pPr>
    </w:p>
    <w:p w14:paraId="3941A954"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2"/>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7"/>
      </w:r>
      <w:bookmarkEnd w:id="9"/>
    </w:p>
    <w:p w14:paraId="2709DAC0"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BF51E2">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77777777" w:rsidR="00BF51E2" w:rsidRPr="00BF51E2" w:rsidRDefault="00BF51E2" w:rsidP="00BF51E2">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2) odbije da zaključi ugovor o javnoj nabavci ili okvirni sporazum.</w:t>
      </w:r>
    </w:p>
    <w:p w14:paraId="324FAD8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35C21F84"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0</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0"/>
    </w:p>
    <w:p w14:paraId="733FD94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1C940C6B" w14:textId="77777777" w:rsidR="00BF51E2" w:rsidRPr="00BF51E2" w:rsidRDefault="008D568B"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76AD1678" w14:textId="77777777" w:rsidR="00BF51E2" w:rsidRPr="00BF51E2" w:rsidRDefault="00BF51E2" w:rsidP="00BF51E2">
      <w:pPr>
        <w:spacing w:after="0" w:line="240" w:lineRule="auto"/>
        <w:rPr>
          <w:rFonts w:ascii="Arial" w:eastAsia="Times New Roman" w:hAnsi="Arial" w:cs="Arial"/>
          <w:sz w:val="24"/>
          <w:szCs w:val="24"/>
          <w:lang w:val="sr-Latn-ME"/>
        </w:rPr>
      </w:pPr>
    </w:p>
    <w:p w14:paraId="6944033C"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1"/>
    </w:p>
    <w:p w14:paraId="713D088F" w14:textId="77777777" w:rsidR="00BF51E2" w:rsidRPr="00BF51E2" w:rsidRDefault="00BF51E2" w:rsidP="00BF51E2">
      <w:pPr>
        <w:spacing w:after="0" w:line="240" w:lineRule="auto"/>
        <w:rPr>
          <w:rFonts w:ascii="Arial" w:eastAsia="Times New Roman" w:hAnsi="Arial" w:cs="Arial"/>
          <w:sz w:val="24"/>
          <w:szCs w:val="24"/>
          <w:lang w:val="sr-Latn-ME"/>
        </w:rPr>
      </w:pPr>
    </w:p>
    <w:p w14:paraId="4D7E4824"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Ispunjenost uslova za učešće u postupku javne nabavke dokazuje se izjavom privrednog subjekta, koja se sačinjava na obrascu datom u Pravilniku o obrascu izjave privrednog subjekta.</w:t>
      </w:r>
    </w:p>
    <w:p w14:paraId="704AA2F0" w14:textId="77777777" w:rsidR="00BF51E2" w:rsidRDefault="00BF51E2" w:rsidP="00BF51E2">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BF51E2">
      <w:pPr>
        <w:spacing w:after="0" w:line="240" w:lineRule="auto"/>
        <w:jc w:val="both"/>
        <w:rPr>
          <w:rFonts w:ascii="Arial" w:eastAsia="Times New Roman" w:hAnsi="Arial" w:cs="Arial"/>
          <w:i/>
          <w:iCs/>
          <w:color w:val="000000"/>
          <w:sz w:val="24"/>
          <w:szCs w:val="24"/>
          <w:lang w:val="sr-Latn-ME"/>
        </w:rPr>
      </w:pPr>
    </w:p>
    <w:p w14:paraId="62050F26"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2"/>
    </w:p>
    <w:p w14:paraId="772307A2" w14:textId="77777777" w:rsidR="00BF51E2" w:rsidRPr="00BF51E2" w:rsidRDefault="00BF51E2" w:rsidP="00BF51E2">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B70DCF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Ugovor između naručioca i ponuđača čija je ponuda izabrana kao najpovoljnija, </w:t>
      </w:r>
      <w:r w:rsidRPr="002812FB">
        <w:rPr>
          <w:rFonts w:ascii="Arial" w:eastAsia="Times New Roman" w:hAnsi="Arial" w:cs="Arial"/>
          <w:b/>
          <w:color w:val="000000"/>
          <w:sz w:val="24"/>
          <w:szCs w:val="24"/>
          <w:lang w:val="sr-Latn-ME"/>
        </w:rPr>
        <w:t>pored uslova koji su propisani ovom tenderskom dokumentacijom</w:t>
      </w:r>
      <w:r w:rsidRPr="00BF51E2">
        <w:rPr>
          <w:rFonts w:ascii="Arial" w:eastAsia="Times New Roman" w:hAnsi="Arial" w:cs="Arial"/>
          <w:color w:val="000000"/>
          <w:sz w:val="24"/>
          <w:szCs w:val="24"/>
          <w:lang w:val="sr-Latn-ME"/>
        </w:rPr>
        <w:t>, će sadržati i sljedeće:</w:t>
      </w:r>
      <w:r w:rsidRPr="00BF51E2">
        <w:rPr>
          <w:rFonts w:ascii="Arial" w:eastAsia="Times New Roman" w:hAnsi="Arial" w:cs="Arial"/>
          <w:color w:val="000000"/>
          <w:sz w:val="24"/>
          <w:szCs w:val="24"/>
          <w:vertAlign w:val="superscript"/>
          <w:lang w:val="sr-Latn-ME"/>
        </w:rPr>
        <w:footnoteReference w:id="8"/>
      </w:r>
    </w:p>
    <w:p w14:paraId="43D8B7A2"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00158DA9" w14:textId="77777777" w:rsidR="005670DD" w:rsidRPr="005670DD" w:rsidRDefault="005670DD" w:rsidP="005670DD">
      <w:pPr>
        <w:spacing w:line="240" w:lineRule="auto"/>
        <w:jc w:val="both"/>
        <w:rPr>
          <w:rFonts w:ascii="Arial" w:eastAsia="Times New Roman" w:hAnsi="Arial" w:cs="Arial"/>
          <w:color w:val="000000"/>
          <w:u w:val="single"/>
          <w:lang w:val="sr-Latn-ME"/>
        </w:rPr>
      </w:pPr>
      <w:r w:rsidRPr="005670DD">
        <w:rPr>
          <w:rFonts w:ascii="Arial" w:eastAsia="Times New Roman" w:hAnsi="Arial" w:cs="Arial"/>
          <w:color w:val="000000"/>
          <w:u w:val="single"/>
          <w:lang w:val="sr-Latn-ME"/>
        </w:rPr>
        <w:t>Obaveze ugovornih strana</w:t>
      </w:r>
    </w:p>
    <w:p w14:paraId="55E838D3" w14:textId="77777777" w:rsidR="005670DD" w:rsidRPr="005670DD" w:rsidRDefault="005670DD" w:rsidP="005670DD">
      <w:pPr>
        <w:spacing w:after="0" w:line="276" w:lineRule="auto"/>
        <w:rPr>
          <w:rFonts w:ascii="Arial" w:eastAsia="Calibri" w:hAnsi="Arial" w:cs="Arial"/>
          <w:bCs/>
          <w:lang w:val="es-AR"/>
        </w:rPr>
      </w:pPr>
      <w:proofErr w:type="spellStart"/>
      <w:r w:rsidRPr="005670DD">
        <w:rPr>
          <w:rFonts w:ascii="Arial" w:eastAsia="Calibri" w:hAnsi="Arial" w:cs="Arial"/>
          <w:lang w:val="es-AR"/>
        </w:rPr>
        <w:t>Izvršilac</w:t>
      </w:r>
      <w:proofErr w:type="spellEnd"/>
      <w:r w:rsidRPr="005670DD">
        <w:rPr>
          <w:rFonts w:ascii="Arial" w:eastAsia="Calibri" w:hAnsi="Arial" w:cs="Arial"/>
          <w:bCs/>
          <w:lang w:val="es-AR"/>
        </w:rPr>
        <w:t xml:space="preserve"> se </w:t>
      </w:r>
      <w:proofErr w:type="spellStart"/>
      <w:r w:rsidRPr="005670DD">
        <w:rPr>
          <w:rFonts w:ascii="Arial" w:eastAsia="Calibri" w:hAnsi="Arial" w:cs="Arial"/>
          <w:bCs/>
          <w:lang w:val="es-AR"/>
        </w:rPr>
        <w:t>obavezuje</w:t>
      </w:r>
      <w:proofErr w:type="spellEnd"/>
      <w:r w:rsidRPr="005670DD">
        <w:rPr>
          <w:rFonts w:ascii="Arial" w:eastAsia="Calibri" w:hAnsi="Arial" w:cs="Arial"/>
          <w:bCs/>
          <w:lang w:val="es-AR"/>
        </w:rPr>
        <w:t>:</w:t>
      </w:r>
    </w:p>
    <w:p w14:paraId="48D8EBD7" w14:textId="01D96465" w:rsidR="005670DD" w:rsidRPr="005670DD" w:rsidRDefault="005670DD" w:rsidP="005670DD">
      <w:pPr>
        <w:numPr>
          <w:ilvl w:val="0"/>
          <w:numId w:val="9"/>
        </w:numPr>
        <w:tabs>
          <w:tab w:val="left" w:pos="284"/>
        </w:tabs>
        <w:spacing w:after="0" w:line="240" w:lineRule="auto"/>
        <w:jc w:val="both"/>
        <w:rPr>
          <w:rFonts w:ascii="Arial" w:eastAsia="Calibri" w:hAnsi="Arial" w:cs="Arial"/>
          <w:lang w:val="it-IT"/>
        </w:rPr>
      </w:pPr>
      <w:r w:rsidRPr="005670DD">
        <w:rPr>
          <w:rFonts w:ascii="Arial" w:eastAsia="Calibri" w:hAnsi="Arial" w:cs="Arial"/>
          <w:lang w:val="it-IT"/>
        </w:rPr>
        <w:t xml:space="preserve">da </w:t>
      </w:r>
      <w:proofErr w:type="spellStart"/>
      <w:r w:rsidRPr="005670DD">
        <w:rPr>
          <w:rFonts w:ascii="Arial" w:eastAsia="Calibri" w:hAnsi="Arial" w:cs="Arial"/>
        </w:rPr>
        <w:t>usluge</w:t>
      </w:r>
      <w:proofErr w:type="spellEnd"/>
      <w:r w:rsidRPr="005670DD">
        <w:rPr>
          <w:rFonts w:ascii="Arial" w:eastAsia="Calibri" w:hAnsi="Arial" w:cs="Arial"/>
          <w:lang w:val="it-IT"/>
        </w:rPr>
        <w:t xml:space="preserve"> koj</w:t>
      </w:r>
      <w:r w:rsidRPr="005670DD">
        <w:rPr>
          <w:rFonts w:ascii="Arial" w:eastAsia="Calibri" w:hAnsi="Arial" w:cs="Arial"/>
        </w:rPr>
        <w:t>e</w:t>
      </w:r>
      <w:r w:rsidRPr="005670DD">
        <w:rPr>
          <w:rFonts w:ascii="Arial" w:eastAsia="Calibri" w:hAnsi="Arial" w:cs="Arial"/>
          <w:lang w:val="it-IT"/>
        </w:rPr>
        <w:t xml:space="preserve"> su predmet ovog Ugovora izvodi u skladu sa važećim </w:t>
      </w:r>
      <w:proofErr w:type="spellStart"/>
      <w:r w:rsidRPr="005670DD">
        <w:rPr>
          <w:rFonts w:ascii="Arial" w:eastAsia="Calibri" w:hAnsi="Arial" w:cs="Arial"/>
        </w:rPr>
        <w:t>zakonskim</w:t>
      </w:r>
      <w:proofErr w:type="spellEnd"/>
      <w:r w:rsidRPr="005670DD">
        <w:rPr>
          <w:rFonts w:ascii="Arial" w:eastAsia="Calibri" w:hAnsi="Arial" w:cs="Arial"/>
        </w:rPr>
        <w:t xml:space="preserve"> </w:t>
      </w:r>
      <w:r w:rsidRPr="005670DD">
        <w:rPr>
          <w:rFonts w:ascii="Arial" w:eastAsia="Calibri" w:hAnsi="Arial" w:cs="Arial"/>
          <w:lang w:val="it-IT"/>
        </w:rPr>
        <w:t>propisima</w:t>
      </w:r>
      <w:r w:rsidR="00D709B3" w:rsidRPr="00D709B3">
        <w:rPr>
          <w:rFonts w:ascii="Arial" w:eastAsia="Calibri" w:hAnsi="Arial" w:cs="Arial"/>
          <w:lang w:val="it-IT"/>
        </w:rPr>
        <w:t xml:space="preserve"> </w:t>
      </w:r>
      <w:r w:rsidR="00AC3619">
        <w:rPr>
          <w:rFonts w:ascii="Arial" w:eastAsia="Calibri" w:hAnsi="Arial" w:cs="Arial"/>
          <w:lang w:val="it-IT"/>
        </w:rPr>
        <w:t xml:space="preserve">i standardima </w:t>
      </w:r>
      <w:r w:rsidRPr="005670DD">
        <w:rPr>
          <w:rFonts w:ascii="Arial" w:eastAsia="Calibri" w:hAnsi="Arial" w:cs="Arial"/>
          <w:lang w:val="it-IT"/>
        </w:rPr>
        <w:t xml:space="preserve">za ovu vrstu </w:t>
      </w:r>
      <w:proofErr w:type="spellStart"/>
      <w:r w:rsidRPr="005670DD">
        <w:rPr>
          <w:rFonts w:ascii="Arial" w:eastAsia="Calibri" w:hAnsi="Arial" w:cs="Arial"/>
        </w:rPr>
        <w:t>posla</w:t>
      </w:r>
      <w:proofErr w:type="spellEnd"/>
      <w:r w:rsidR="0050148D" w:rsidRPr="00D709B3">
        <w:rPr>
          <w:rFonts w:ascii="Arial" w:eastAsia="Calibri" w:hAnsi="Arial" w:cs="Arial"/>
        </w:rPr>
        <w:t xml:space="preserve">, </w:t>
      </w:r>
      <w:proofErr w:type="spellStart"/>
      <w:r w:rsidR="0050148D" w:rsidRPr="00D709B3">
        <w:rPr>
          <w:rFonts w:ascii="Arial" w:eastAsia="Calibri" w:hAnsi="Arial" w:cs="Arial"/>
        </w:rPr>
        <w:t>uz</w:t>
      </w:r>
      <w:proofErr w:type="spellEnd"/>
      <w:r w:rsidR="0050148D" w:rsidRPr="00D709B3">
        <w:rPr>
          <w:rFonts w:ascii="Arial" w:eastAsia="Calibri" w:hAnsi="Arial" w:cs="Arial"/>
        </w:rPr>
        <w:t xml:space="preserve"> </w:t>
      </w:r>
      <w:proofErr w:type="spellStart"/>
      <w:r w:rsidR="0050148D" w:rsidRPr="00D709B3">
        <w:rPr>
          <w:rFonts w:ascii="Arial" w:eastAsia="Calibri" w:hAnsi="Arial" w:cs="Arial"/>
        </w:rPr>
        <w:t>poštovanje</w:t>
      </w:r>
      <w:proofErr w:type="spellEnd"/>
      <w:r w:rsidR="0050148D" w:rsidRPr="00D709B3">
        <w:rPr>
          <w:rFonts w:ascii="Arial" w:eastAsia="Calibri" w:hAnsi="Arial" w:cs="Arial"/>
        </w:rPr>
        <w:t xml:space="preserve"> </w:t>
      </w:r>
      <w:proofErr w:type="spellStart"/>
      <w:r w:rsidR="0050148D" w:rsidRPr="00D709B3">
        <w:rPr>
          <w:rFonts w:ascii="Arial" w:eastAsia="Calibri" w:hAnsi="Arial" w:cs="Arial"/>
        </w:rPr>
        <w:t>bezbjednosnih</w:t>
      </w:r>
      <w:proofErr w:type="spellEnd"/>
      <w:r w:rsidR="0050148D" w:rsidRPr="00D709B3">
        <w:rPr>
          <w:rFonts w:ascii="Arial" w:eastAsia="Calibri" w:hAnsi="Arial" w:cs="Arial"/>
        </w:rPr>
        <w:t xml:space="preserve"> </w:t>
      </w:r>
      <w:proofErr w:type="spellStart"/>
      <w:r w:rsidR="0050148D" w:rsidRPr="00D709B3">
        <w:rPr>
          <w:rFonts w:ascii="Arial" w:eastAsia="Calibri" w:hAnsi="Arial" w:cs="Arial"/>
        </w:rPr>
        <w:t>procedura</w:t>
      </w:r>
      <w:proofErr w:type="spellEnd"/>
      <w:r w:rsidRPr="005670DD">
        <w:rPr>
          <w:rFonts w:ascii="Arial" w:eastAsia="Calibri" w:hAnsi="Arial" w:cs="Arial"/>
          <w:lang w:val="it-IT"/>
        </w:rPr>
        <w:t>;</w:t>
      </w:r>
    </w:p>
    <w:p w14:paraId="2F37AF21" w14:textId="77777777" w:rsidR="00D709B3" w:rsidRPr="00D709B3" w:rsidRDefault="005670DD" w:rsidP="00D709B3">
      <w:pPr>
        <w:numPr>
          <w:ilvl w:val="0"/>
          <w:numId w:val="9"/>
        </w:numPr>
        <w:tabs>
          <w:tab w:val="left" w:pos="284"/>
        </w:tabs>
        <w:spacing w:after="0" w:line="240" w:lineRule="auto"/>
        <w:jc w:val="both"/>
        <w:rPr>
          <w:rFonts w:ascii="Arial" w:eastAsia="Calibri" w:hAnsi="Arial" w:cs="Arial"/>
          <w:lang w:val="it-IT"/>
        </w:rPr>
      </w:pPr>
      <w:r w:rsidRPr="005670DD">
        <w:rPr>
          <w:rFonts w:ascii="Arial" w:eastAsia="Calibri" w:hAnsi="Arial" w:cs="Arial"/>
          <w:lang w:val="it-IT"/>
        </w:rPr>
        <w:t xml:space="preserve">da rukovodi izvršenjem svih </w:t>
      </w:r>
      <w:proofErr w:type="spellStart"/>
      <w:r w:rsidRPr="005670DD">
        <w:rPr>
          <w:rFonts w:ascii="Arial" w:eastAsia="Calibri" w:hAnsi="Arial" w:cs="Arial"/>
        </w:rPr>
        <w:t>usluga</w:t>
      </w:r>
      <w:proofErr w:type="spellEnd"/>
      <w:r w:rsidRPr="005670DD">
        <w:rPr>
          <w:rFonts w:ascii="Arial" w:eastAsia="Calibri" w:hAnsi="Arial" w:cs="Arial"/>
          <w:lang w:val="it-IT"/>
        </w:rPr>
        <w:t>;</w:t>
      </w:r>
    </w:p>
    <w:p w14:paraId="73B275BB" w14:textId="18410395" w:rsidR="00D709B3" w:rsidRPr="00D709B3" w:rsidRDefault="00D709B3" w:rsidP="00D709B3">
      <w:pPr>
        <w:numPr>
          <w:ilvl w:val="0"/>
          <w:numId w:val="9"/>
        </w:numPr>
        <w:tabs>
          <w:tab w:val="left" w:pos="284"/>
        </w:tabs>
        <w:spacing w:after="0" w:line="240" w:lineRule="auto"/>
        <w:jc w:val="both"/>
        <w:rPr>
          <w:rFonts w:ascii="Arial" w:eastAsia="Calibri" w:hAnsi="Arial" w:cs="Arial"/>
          <w:lang w:val="it-IT"/>
        </w:rPr>
      </w:pPr>
      <w:r w:rsidRPr="00D709B3">
        <w:rPr>
          <w:rFonts w:ascii="Arial" w:eastAsia="Calibri" w:hAnsi="Arial" w:cs="Arial"/>
          <w:lang w:val="it-IT"/>
        </w:rPr>
        <w:t>da će obezbijediti ispravnost rada sistema u svakom trenutku, bez odražavanja na svakodnevni rad sistema</w:t>
      </w:r>
      <w:r w:rsidR="00A21879">
        <w:rPr>
          <w:rFonts w:ascii="Arial" w:eastAsia="Calibri" w:hAnsi="Arial" w:cs="Arial"/>
          <w:lang w:val="it-IT"/>
        </w:rPr>
        <w:t>,</w:t>
      </w:r>
      <w:r w:rsidRPr="00D709B3">
        <w:rPr>
          <w:rFonts w:ascii="Arial" w:eastAsia="Calibri" w:hAnsi="Arial" w:cs="Arial"/>
          <w:lang w:val="it-IT"/>
        </w:rPr>
        <w:t xml:space="preserve"> uz poštovanje zahtijevanog nivoa dostupnosti i uvođenje sistema u institucijama/subjektima u kojima sistem još uvijek nije uveden;</w:t>
      </w:r>
    </w:p>
    <w:p w14:paraId="1F720A8C" w14:textId="7E59CBAB" w:rsidR="00D709B3" w:rsidRPr="005670DD" w:rsidRDefault="00D709B3" w:rsidP="00D709B3">
      <w:pPr>
        <w:numPr>
          <w:ilvl w:val="0"/>
          <w:numId w:val="9"/>
        </w:numPr>
        <w:tabs>
          <w:tab w:val="left" w:pos="284"/>
        </w:tabs>
        <w:spacing w:after="0" w:line="240" w:lineRule="auto"/>
        <w:jc w:val="both"/>
        <w:rPr>
          <w:rFonts w:ascii="Arial" w:eastAsia="Calibri" w:hAnsi="Arial" w:cs="Arial"/>
          <w:lang w:val="it-IT"/>
        </w:rPr>
      </w:pPr>
      <w:r w:rsidRPr="00D709B3">
        <w:rPr>
          <w:rFonts w:ascii="Arial" w:eastAsia="Calibri" w:hAnsi="Arial" w:cs="Arial"/>
          <w:lang w:val="it-IT"/>
        </w:rPr>
        <w:t>da pruža tehničku podršku u skladu sa planom rada i definisanim prioritetima;</w:t>
      </w:r>
    </w:p>
    <w:p w14:paraId="5A6F685B" w14:textId="2320CAC5" w:rsidR="005670DD" w:rsidRPr="005670DD" w:rsidRDefault="005670DD" w:rsidP="005670DD">
      <w:pPr>
        <w:numPr>
          <w:ilvl w:val="0"/>
          <w:numId w:val="9"/>
        </w:numPr>
        <w:tabs>
          <w:tab w:val="left" w:pos="284"/>
        </w:tabs>
        <w:spacing w:after="0" w:line="240" w:lineRule="auto"/>
        <w:jc w:val="both"/>
        <w:rPr>
          <w:rFonts w:ascii="Arial" w:eastAsia="Calibri" w:hAnsi="Arial" w:cs="Arial"/>
        </w:rPr>
      </w:pPr>
      <w:r w:rsidRPr="005670DD">
        <w:rPr>
          <w:rFonts w:ascii="Arial" w:eastAsia="Calibri" w:hAnsi="Arial" w:cs="Arial"/>
        </w:rPr>
        <w:t xml:space="preserve">da </w:t>
      </w:r>
      <w:proofErr w:type="spellStart"/>
      <w:r w:rsidRPr="005670DD">
        <w:rPr>
          <w:rFonts w:ascii="Arial" w:eastAsia="Calibri" w:hAnsi="Arial" w:cs="Arial"/>
        </w:rPr>
        <w:t>nadoknadi</w:t>
      </w:r>
      <w:proofErr w:type="spellEnd"/>
      <w:r w:rsidRPr="005670DD">
        <w:rPr>
          <w:rFonts w:ascii="Arial" w:eastAsia="Calibri" w:hAnsi="Arial" w:cs="Arial"/>
        </w:rPr>
        <w:t xml:space="preserve"> </w:t>
      </w:r>
      <w:proofErr w:type="spellStart"/>
      <w:r w:rsidRPr="005670DD">
        <w:rPr>
          <w:rFonts w:ascii="Arial" w:eastAsia="Calibri" w:hAnsi="Arial" w:cs="Arial"/>
        </w:rPr>
        <w:t>svu</w:t>
      </w:r>
      <w:proofErr w:type="spellEnd"/>
      <w:r w:rsidRPr="005670DD">
        <w:rPr>
          <w:rFonts w:ascii="Arial" w:eastAsia="Calibri" w:hAnsi="Arial" w:cs="Arial"/>
        </w:rPr>
        <w:t xml:space="preserve"> </w:t>
      </w:r>
      <w:proofErr w:type="spellStart"/>
      <w:r w:rsidRPr="005670DD">
        <w:rPr>
          <w:rFonts w:ascii="Arial" w:eastAsia="Calibri" w:hAnsi="Arial" w:cs="Arial"/>
        </w:rPr>
        <w:t>štetu</w:t>
      </w:r>
      <w:proofErr w:type="spellEnd"/>
      <w:r w:rsidRPr="005670DD">
        <w:rPr>
          <w:rFonts w:ascii="Arial" w:eastAsia="Calibri" w:hAnsi="Arial" w:cs="Arial"/>
        </w:rPr>
        <w:t xml:space="preserve"> </w:t>
      </w:r>
      <w:proofErr w:type="spellStart"/>
      <w:r w:rsidRPr="005670DD">
        <w:rPr>
          <w:rFonts w:ascii="Arial" w:eastAsia="Calibri" w:hAnsi="Arial" w:cs="Arial"/>
        </w:rPr>
        <w:t>Naručiocu</w:t>
      </w:r>
      <w:proofErr w:type="spellEnd"/>
      <w:r w:rsidRPr="005670DD">
        <w:rPr>
          <w:rFonts w:ascii="Arial" w:eastAsia="Calibri" w:hAnsi="Arial" w:cs="Arial"/>
        </w:rPr>
        <w:t xml:space="preserve">, </w:t>
      </w:r>
      <w:proofErr w:type="spellStart"/>
      <w:r w:rsidRPr="005670DD">
        <w:rPr>
          <w:rFonts w:ascii="Arial" w:eastAsia="Calibri" w:hAnsi="Arial" w:cs="Arial"/>
        </w:rPr>
        <w:t>koja</w:t>
      </w:r>
      <w:proofErr w:type="spellEnd"/>
      <w:r w:rsidRPr="005670DD">
        <w:rPr>
          <w:rFonts w:ascii="Arial" w:eastAsia="Calibri" w:hAnsi="Arial" w:cs="Arial"/>
        </w:rPr>
        <w:t xml:space="preserve"> </w:t>
      </w:r>
      <w:proofErr w:type="spellStart"/>
      <w:r w:rsidRPr="005670DD">
        <w:rPr>
          <w:rFonts w:ascii="Arial" w:eastAsia="Calibri" w:hAnsi="Arial" w:cs="Arial"/>
        </w:rPr>
        <w:t>bude</w:t>
      </w:r>
      <w:proofErr w:type="spellEnd"/>
      <w:r w:rsidRPr="005670DD">
        <w:rPr>
          <w:rFonts w:ascii="Arial" w:eastAsia="Calibri" w:hAnsi="Arial" w:cs="Arial"/>
        </w:rPr>
        <w:t xml:space="preserve"> </w:t>
      </w:r>
      <w:proofErr w:type="spellStart"/>
      <w:r w:rsidRPr="005670DD">
        <w:rPr>
          <w:rFonts w:ascii="Arial" w:eastAsia="Calibri" w:hAnsi="Arial" w:cs="Arial"/>
        </w:rPr>
        <w:t>prouzrokovana</w:t>
      </w:r>
      <w:proofErr w:type="spellEnd"/>
      <w:r w:rsidRPr="005670DD">
        <w:rPr>
          <w:rFonts w:ascii="Arial" w:eastAsia="Calibri" w:hAnsi="Arial" w:cs="Arial"/>
        </w:rPr>
        <w:t xml:space="preserve"> </w:t>
      </w:r>
      <w:proofErr w:type="spellStart"/>
      <w:r w:rsidRPr="005670DD">
        <w:rPr>
          <w:rFonts w:ascii="Arial" w:eastAsia="Calibri" w:hAnsi="Arial" w:cs="Arial"/>
        </w:rPr>
        <w:t>nesavjesnim</w:t>
      </w:r>
      <w:proofErr w:type="spellEnd"/>
      <w:r w:rsidRPr="005670DD">
        <w:rPr>
          <w:rFonts w:ascii="Arial" w:eastAsia="Calibri" w:hAnsi="Arial" w:cs="Arial"/>
        </w:rPr>
        <w:t xml:space="preserve"> </w:t>
      </w:r>
      <w:proofErr w:type="spellStart"/>
      <w:r w:rsidRPr="005670DD">
        <w:rPr>
          <w:rFonts w:ascii="Arial" w:eastAsia="Calibri" w:hAnsi="Arial" w:cs="Arial"/>
        </w:rPr>
        <w:t>ili</w:t>
      </w:r>
      <w:proofErr w:type="spellEnd"/>
      <w:r w:rsidRPr="005670DD">
        <w:rPr>
          <w:rFonts w:ascii="Arial" w:eastAsia="Calibri" w:hAnsi="Arial" w:cs="Arial"/>
        </w:rPr>
        <w:t xml:space="preserve"> </w:t>
      </w:r>
      <w:proofErr w:type="spellStart"/>
      <w:r w:rsidRPr="005670DD">
        <w:rPr>
          <w:rFonts w:ascii="Arial" w:eastAsia="Calibri" w:hAnsi="Arial" w:cs="Arial"/>
        </w:rPr>
        <w:t>nekvalitetnim</w:t>
      </w:r>
      <w:proofErr w:type="spellEnd"/>
      <w:r w:rsidRPr="005670DD">
        <w:rPr>
          <w:rFonts w:ascii="Arial" w:eastAsia="Calibri" w:hAnsi="Arial" w:cs="Arial"/>
        </w:rPr>
        <w:t xml:space="preserve"> </w:t>
      </w:r>
      <w:proofErr w:type="spellStart"/>
      <w:r w:rsidRPr="005670DD">
        <w:rPr>
          <w:rFonts w:ascii="Arial" w:eastAsia="Calibri" w:hAnsi="Arial" w:cs="Arial"/>
        </w:rPr>
        <w:t>postupanjem</w:t>
      </w:r>
      <w:proofErr w:type="spellEnd"/>
      <w:r w:rsidRPr="005670DD">
        <w:rPr>
          <w:rFonts w:ascii="Arial" w:eastAsia="Calibri" w:hAnsi="Arial" w:cs="Arial"/>
        </w:rPr>
        <w:t xml:space="preserve"> </w:t>
      </w:r>
      <w:proofErr w:type="spellStart"/>
      <w:r w:rsidRPr="005670DD">
        <w:rPr>
          <w:rFonts w:ascii="Arial" w:eastAsia="Calibri" w:hAnsi="Arial" w:cs="Arial"/>
        </w:rPr>
        <w:t>Izvršioca</w:t>
      </w:r>
      <w:proofErr w:type="spellEnd"/>
      <w:r w:rsidRPr="005670DD">
        <w:rPr>
          <w:rFonts w:ascii="Arial" w:eastAsia="Calibri" w:hAnsi="Arial" w:cs="Arial"/>
        </w:rPr>
        <w:t xml:space="preserve">, </w:t>
      </w:r>
      <w:proofErr w:type="spellStart"/>
      <w:r w:rsidRPr="005670DD">
        <w:rPr>
          <w:rFonts w:ascii="Arial" w:eastAsia="Calibri" w:hAnsi="Arial" w:cs="Arial"/>
        </w:rPr>
        <w:t>suprotno</w:t>
      </w:r>
      <w:proofErr w:type="spellEnd"/>
      <w:r w:rsidRPr="005670DD">
        <w:rPr>
          <w:rFonts w:ascii="Arial" w:eastAsia="Calibri" w:hAnsi="Arial" w:cs="Arial"/>
        </w:rPr>
        <w:t xml:space="preserve"> </w:t>
      </w:r>
      <w:proofErr w:type="spellStart"/>
      <w:r w:rsidRPr="005670DD">
        <w:rPr>
          <w:rFonts w:ascii="Arial" w:eastAsia="Calibri" w:hAnsi="Arial" w:cs="Arial"/>
        </w:rPr>
        <w:t>pažnji</w:t>
      </w:r>
      <w:proofErr w:type="spellEnd"/>
      <w:r w:rsidRPr="005670DD">
        <w:rPr>
          <w:rFonts w:ascii="Arial" w:eastAsia="Calibri" w:hAnsi="Arial" w:cs="Arial"/>
        </w:rPr>
        <w:t xml:space="preserve"> </w:t>
      </w:r>
      <w:proofErr w:type="spellStart"/>
      <w:r w:rsidRPr="005670DD">
        <w:rPr>
          <w:rFonts w:ascii="Arial" w:eastAsia="Calibri" w:hAnsi="Arial" w:cs="Arial"/>
        </w:rPr>
        <w:t>dobrog</w:t>
      </w:r>
      <w:proofErr w:type="spellEnd"/>
      <w:r w:rsidRPr="005670DD">
        <w:rPr>
          <w:rFonts w:ascii="Arial" w:eastAsia="Calibri" w:hAnsi="Arial" w:cs="Arial"/>
        </w:rPr>
        <w:t xml:space="preserve"> </w:t>
      </w:r>
      <w:proofErr w:type="spellStart"/>
      <w:r w:rsidRPr="005670DD">
        <w:rPr>
          <w:rFonts w:ascii="Arial" w:eastAsia="Calibri" w:hAnsi="Arial" w:cs="Arial"/>
        </w:rPr>
        <w:t>stručnjaka</w:t>
      </w:r>
      <w:proofErr w:type="spellEnd"/>
      <w:r w:rsidR="00D709B3" w:rsidRPr="00D709B3">
        <w:rPr>
          <w:rFonts w:ascii="Arial" w:eastAsia="Calibri" w:hAnsi="Arial" w:cs="Arial"/>
        </w:rPr>
        <w:t xml:space="preserve">, </w:t>
      </w:r>
      <w:proofErr w:type="spellStart"/>
      <w:r w:rsidR="00D709B3" w:rsidRPr="00D709B3">
        <w:rPr>
          <w:rFonts w:ascii="Arial" w:eastAsia="Calibri" w:hAnsi="Arial" w:cs="Arial"/>
        </w:rPr>
        <w:t>kako</w:t>
      </w:r>
      <w:proofErr w:type="spellEnd"/>
      <w:r w:rsidR="00D709B3" w:rsidRPr="00D709B3">
        <w:rPr>
          <w:rFonts w:ascii="Arial" w:eastAsia="Calibri" w:hAnsi="Arial" w:cs="Arial"/>
        </w:rPr>
        <w:t xml:space="preserve"> je </w:t>
      </w:r>
      <w:proofErr w:type="spellStart"/>
      <w:r w:rsidR="00D709B3" w:rsidRPr="00D709B3">
        <w:rPr>
          <w:rFonts w:ascii="Arial" w:eastAsia="Calibri" w:hAnsi="Arial" w:cs="Arial"/>
        </w:rPr>
        <w:t>definisano</w:t>
      </w:r>
      <w:proofErr w:type="spellEnd"/>
      <w:r w:rsidR="00D709B3" w:rsidRPr="00D709B3">
        <w:rPr>
          <w:rFonts w:ascii="Arial" w:eastAsia="Calibri" w:hAnsi="Arial" w:cs="Arial"/>
        </w:rPr>
        <w:t xml:space="preserve"> u </w:t>
      </w:r>
      <w:proofErr w:type="spellStart"/>
      <w:r w:rsidR="00D709B3" w:rsidRPr="00D709B3">
        <w:rPr>
          <w:rFonts w:ascii="Arial" w:eastAsia="Calibri" w:hAnsi="Arial" w:cs="Arial"/>
        </w:rPr>
        <w:t>nacrtu</w:t>
      </w:r>
      <w:proofErr w:type="spellEnd"/>
      <w:r w:rsidR="00D709B3" w:rsidRPr="00D709B3">
        <w:rPr>
          <w:rFonts w:ascii="Arial" w:eastAsia="Calibri" w:hAnsi="Arial" w:cs="Arial"/>
        </w:rPr>
        <w:t xml:space="preserve"> </w:t>
      </w:r>
      <w:proofErr w:type="spellStart"/>
      <w:r w:rsidR="00D709B3" w:rsidRPr="00D709B3">
        <w:rPr>
          <w:rFonts w:ascii="Arial" w:eastAsia="Calibri" w:hAnsi="Arial" w:cs="Arial"/>
        </w:rPr>
        <w:t>ugovora</w:t>
      </w:r>
      <w:proofErr w:type="spellEnd"/>
      <w:r w:rsidR="00D709B3" w:rsidRPr="00D709B3">
        <w:rPr>
          <w:rFonts w:ascii="Arial" w:eastAsia="Calibri" w:hAnsi="Arial" w:cs="Arial"/>
        </w:rPr>
        <w:t>.</w:t>
      </w:r>
    </w:p>
    <w:p w14:paraId="7F03602B" w14:textId="77777777" w:rsidR="005670DD" w:rsidRPr="005670DD" w:rsidRDefault="005670DD" w:rsidP="005670DD">
      <w:pPr>
        <w:tabs>
          <w:tab w:val="left" w:pos="284"/>
        </w:tabs>
        <w:spacing w:after="0" w:line="240" w:lineRule="auto"/>
        <w:rPr>
          <w:rFonts w:ascii="Arial" w:eastAsia="Calibri" w:hAnsi="Arial" w:cs="Arial"/>
          <w:lang w:val="sr-Latn-CS"/>
        </w:rPr>
      </w:pPr>
    </w:p>
    <w:p w14:paraId="3F8D4E27" w14:textId="77777777" w:rsidR="005670DD" w:rsidRPr="005670DD" w:rsidRDefault="005670DD" w:rsidP="005670DD">
      <w:pPr>
        <w:tabs>
          <w:tab w:val="left" w:pos="284"/>
        </w:tabs>
        <w:spacing w:after="0" w:line="276" w:lineRule="auto"/>
        <w:jc w:val="both"/>
        <w:rPr>
          <w:rFonts w:ascii="Arial" w:eastAsia="Calibri" w:hAnsi="Arial" w:cs="Arial"/>
          <w:lang w:val="sr-Latn-CS"/>
        </w:rPr>
      </w:pPr>
      <w:r w:rsidRPr="005670DD">
        <w:rPr>
          <w:rFonts w:ascii="Arial" w:eastAsia="Calibri" w:hAnsi="Arial" w:cs="Arial"/>
          <w:lang w:val="sr-Latn-CS"/>
        </w:rPr>
        <w:t>Naručilac se obavezuje:</w:t>
      </w:r>
    </w:p>
    <w:p w14:paraId="2AFC03D0" w14:textId="77777777" w:rsidR="005670DD" w:rsidRPr="005670DD" w:rsidRDefault="005670DD" w:rsidP="005670DD">
      <w:pPr>
        <w:numPr>
          <w:ilvl w:val="0"/>
          <w:numId w:val="9"/>
        </w:numPr>
        <w:tabs>
          <w:tab w:val="left" w:pos="284"/>
        </w:tabs>
        <w:spacing w:after="0" w:line="240" w:lineRule="auto"/>
        <w:jc w:val="both"/>
        <w:rPr>
          <w:rFonts w:ascii="Arial" w:eastAsia="Calibri" w:hAnsi="Arial" w:cs="Arial"/>
          <w:lang w:val="it-IT"/>
        </w:rPr>
      </w:pPr>
      <w:r w:rsidRPr="005670DD">
        <w:rPr>
          <w:rFonts w:ascii="Arial" w:eastAsia="Calibri" w:hAnsi="Arial" w:cs="Arial"/>
          <w:lang w:val="it-IT"/>
        </w:rPr>
        <w:t xml:space="preserve">da </w:t>
      </w:r>
      <w:r w:rsidRPr="005670DD">
        <w:rPr>
          <w:rFonts w:ascii="Arial" w:eastAsia="Calibri" w:hAnsi="Arial" w:cs="Arial"/>
        </w:rPr>
        <w:t xml:space="preserve">po </w:t>
      </w:r>
      <w:proofErr w:type="spellStart"/>
      <w:r w:rsidRPr="005670DD">
        <w:rPr>
          <w:rFonts w:ascii="Arial" w:eastAsia="Calibri" w:hAnsi="Arial" w:cs="Arial"/>
        </w:rPr>
        <w:t>dogovorenom</w:t>
      </w:r>
      <w:proofErr w:type="spellEnd"/>
      <w:r w:rsidRPr="005670DD">
        <w:rPr>
          <w:rFonts w:ascii="Arial" w:eastAsia="Calibri" w:hAnsi="Arial" w:cs="Arial"/>
        </w:rPr>
        <w:t xml:space="preserve"> </w:t>
      </w:r>
      <w:proofErr w:type="spellStart"/>
      <w:r w:rsidRPr="005670DD">
        <w:rPr>
          <w:rFonts w:ascii="Arial" w:eastAsia="Calibri" w:hAnsi="Arial" w:cs="Arial"/>
        </w:rPr>
        <w:t>terminu</w:t>
      </w:r>
      <w:proofErr w:type="spellEnd"/>
      <w:r w:rsidRPr="005670DD">
        <w:rPr>
          <w:rFonts w:ascii="Arial" w:eastAsia="Calibri" w:hAnsi="Arial" w:cs="Arial"/>
        </w:rPr>
        <w:t xml:space="preserve"> i </w:t>
      </w:r>
      <w:proofErr w:type="spellStart"/>
      <w:r w:rsidRPr="005670DD">
        <w:rPr>
          <w:rFonts w:ascii="Arial" w:eastAsia="Calibri" w:hAnsi="Arial" w:cs="Arial"/>
        </w:rPr>
        <w:t>planu</w:t>
      </w:r>
      <w:proofErr w:type="spellEnd"/>
      <w:r w:rsidRPr="005670DD">
        <w:rPr>
          <w:rFonts w:ascii="Arial" w:eastAsia="Calibri" w:hAnsi="Arial" w:cs="Arial"/>
        </w:rPr>
        <w:t xml:space="preserve"> </w:t>
      </w:r>
      <w:proofErr w:type="spellStart"/>
      <w:r w:rsidRPr="005670DD">
        <w:rPr>
          <w:rFonts w:ascii="Arial" w:eastAsia="Calibri" w:hAnsi="Arial" w:cs="Arial"/>
        </w:rPr>
        <w:t>Izvršioca</w:t>
      </w:r>
      <w:proofErr w:type="spellEnd"/>
      <w:r w:rsidRPr="005670DD">
        <w:rPr>
          <w:rFonts w:ascii="Arial" w:eastAsia="Calibri" w:hAnsi="Arial" w:cs="Arial"/>
        </w:rPr>
        <w:t xml:space="preserve"> </w:t>
      </w:r>
      <w:proofErr w:type="spellStart"/>
      <w:r w:rsidRPr="005670DD">
        <w:rPr>
          <w:rFonts w:ascii="Arial" w:eastAsia="Calibri" w:hAnsi="Arial" w:cs="Arial"/>
        </w:rPr>
        <w:t>uvede</w:t>
      </w:r>
      <w:proofErr w:type="spellEnd"/>
      <w:r w:rsidRPr="005670DD">
        <w:rPr>
          <w:rFonts w:ascii="Arial" w:eastAsia="Calibri" w:hAnsi="Arial" w:cs="Arial"/>
        </w:rPr>
        <w:t xml:space="preserve"> u </w:t>
      </w:r>
      <w:proofErr w:type="spellStart"/>
      <w:r w:rsidRPr="005670DD">
        <w:rPr>
          <w:rFonts w:ascii="Arial" w:eastAsia="Calibri" w:hAnsi="Arial" w:cs="Arial"/>
        </w:rPr>
        <w:t>posao</w:t>
      </w:r>
      <w:proofErr w:type="spellEnd"/>
      <w:r w:rsidRPr="005670DD">
        <w:rPr>
          <w:rFonts w:ascii="Arial" w:eastAsia="Calibri" w:hAnsi="Arial" w:cs="Arial"/>
        </w:rPr>
        <w:t xml:space="preserve">, </w:t>
      </w:r>
      <w:proofErr w:type="spellStart"/>
      <w:r w:rsidRPr="005670DD">
        <w:rPr>
          <w:rFonts w:ascii="Arial" w:eastAsia="Calibri" w:hAnsi="Arial" w:cs="Arial"/>
        </w:rPr>
        <w:t>što</w:t>
      </w:r>
      <w:proofErr w:type="spellEnd"/>
      <w:r w:rsidRPr="005670DD">
        <w:rPr>
          <w:rFonts w:ascii="Arial" w:eastAsia="Calibri" w:hAnsi="Arial" w:cs="Arial"/>
        </w:rPr>
        <w:t xml:space="preserve"> </w:t>
      </w:r>
      <w:proofErr w:type="spellStart"/>
      <w:r w:rsidRPr="005670DD">
        <w:rPr>
          <w:rFonts w:ascii="Arial" w:eastAsia="Calibri" w:hAnsi="Arial" w:cs="Arial"/>
        </w:rPr>
        <w:t>podrazumijeva</w:t>
      </w:r>
      <w:proofErr w:type="spellEnd"/>
      <w:r w:rsidRPr="005670DD">
        <w:rPr>
          <w:rFonts w:ascii="Arial" w:eastAsia="Calibri" w:hAnsi="Arial" w:cs="Arial"/>
        </w:rPr>
        <w:t xml:space="preserve"> </w:t>
      </w:r>
      <w:proofErr w:type="spellStart"/>
      <w:r w:rsidRPr="005670DD">
        <w:rPr>
          <w:rFonts w:ascii="Arial" w:eastAsia="Calibri" w:hAnsi="Arial" w:cs="Arial"/>
        </w:rPr>
        <w:t>obezbjeđenje</w:t>
      </w:r>
      <w:proofErr w:type="spellEnd"/>
      <w:r w:rsidRPr="005670DD">
        <w:rPr>
          <w:rFonts w:ascii="Arial" w:eastAsia="Calibri" w:hAnsi="Arial" w:cs="Arial"/>
        </w:rPr>
        <w:t xml:space="preserve"> </w:t>
      </w:r>
      <w:proofErr w:type="spellStart"/>
      <w:r w:rsidRPr="005670DD">
        <w:rPr>
          <w:rFonts w:ascii="Arial" w:eastAsia="Calibri" w:hAnsi="Arial" w:cs="Arial"/>
        </w:rPr>
        <w:t>svih</w:t>
      </w:r>
      <w:proofErr w:type="spellEnd"/>
      <w:r w:rsidRPr="005670DD">
        <w:rPr>
          <w:rFonts w:ascii="Arial" w:eastAsia="Calibri" w:hAnsi="Arial" w:cs="Arial"/>
        </w:rPr>
        <w:t xml:space="preserve"> </w:t>
      </w:r>
      <w:proofErr w:type="spellStart"/>
      <w:r w:rsidRPr="005670DD">
        <w:rPr>
          <w:rFonts w:ascii="Arial" w:eastAsia="Calibri" w:hAnsi="Arial" w:cs="Arial"/>
        </w:rPr>
        <w:t>potrebnih</w:t>
      </w:r>
      <w:proofErr w:type="spellEnd"/>
      <w:r w:rsidRPr="005670DD">
        <w:rPr>
          <w:rFonts w:ascii="Arial" w:eastAsia="Calibri" w:hAnsi="Arial" w:cs="Arial"/>
        </w:rPr>
        <w:t xml:space="preserve"> </w:t>
      </w:r>
      <w:proofErr w:type="spellStart"/>
      <w:r w:rsidRPr="005670DD">
        <w:rPr>
          <w:rFonts w:ascii="Arial" w:eastAsia="Calibri" w:hAnsi="Arial" w:cs="Arial"/>
        </w:rPr>
        <w:t>uslova</w:t>
      </w:r>
      <w:proofErr w:type="spellEnd"/>
      <w:r w:rsidRPr="005670DD">
        <w:rPr>
          <w:rFonts w:ascii="Arial" w:eastAsia="Calibri" w:hAnsi="Arial" w:cs="Arial"/>
        </w:rPr>
        <w:t xml:space="preserve"> za </w:t>
      </w:r>
      <w:proofErr w:type="spellStart"/>
      <w:r w:rsidRPr="005670DD">
        <w:rPr>
          <w:rFonts w:ascii="Arial" w:eastAsia="Calibri" w:hAnsi="Arial" w:cs="Arial"/>
        </w:rPr>
        <w:t>nesmetano</w:t>
      </w:r>
      <w:proofErr w:type="spellEnd"/>
      <w:r w:rsidRPr="005670DD">
        <w:rPr>
          <w:rFonts w:ascii="Arial" w:eastAsia="Calibri" w:hAnsi="Arial" w:cs="Arial"/>
        </w:rPr>
        <w:t xml:space="preserve"> </w:t>
      </w:r>
      <w:proofErr w:type="spellStart"/>
      <w:r w:rsidRPr="005670DD">
        <w:rPr>
          <w:rFonts w:ascii="Arial" w:eastAsia="Calibri" w:hAnsi="Arial" w:cs="Arial"/>
        </w:rPr>
        <w:t>obavljanje</w:t>
      </w:r>
      <w:proofErr w:type="spellEnd"/>
      <w:r w:rsidRPr="005670DD">
        <w:rPr>
          <w:rFonts w:ascii="Arial" w:eastAsia="Calibri" w:hAnsi="Arial" w:cs="Arial"/>
        </w:rPr>
        <w:t xml:space="preserve"> </w:t>
      </w:r>
      <w:proofErr w:type="spellStart"/>
      <w:r w:rsidRPr="005670DD">
        <w:rPr>
          <w:rFonts w:ascii="Arial" w:eastAsia="Calibri" w:hAnsi="Arial" w:cs="Arial"/>
        </w:rPr>
        <w:t>posla</w:t>
      </w:r>
      <w:proofErr w:type="spellEnd"/>
      <w:r w:rsidRPr="005670DD">
        <w:rPr>
          <w:rFonts w:ascii="Arial" w:eastAsia="Calibri" w:hAnsi="Arial" w:cs="Arial"/>
        </w:rPr>
        <w:t>;</w:t>
      </w:r>
    </w:p>
    <w:p w14:paraId="212B0DA5" w14:textId="77777777" w:rsidR="005670DD" w:rsidRPr="005670DD" w:rsidRDefault="005670DD" w:rsidP="005670DD">
      <w:pPr>
        <w:numPr>
          <w:ilvl w:val="0"/>
          <w:numId w:val="9"/>
        </w:numPr>
        <w:tabs>
          <w:tab w:val="left" w:pos="284"/>
        </w:tabs>
        <w:spacing w:after="0" w:line="240" w:lineRule="auto"/>
        <w:jc w:val="both"/>
        <w:rPr>
          <w:rFonts w:ascii="Arial" w:eastAsia="Calibri" w:hAnsi="Arial" w:cs="Arial"/>
          <w:lang w:val="it-IT"/>
        </w:rPr>
      </w:pPr>
      <w:r w:rsidRPr="005670DD">
        <w:rPr>
          <w:rFonts w:ascii="Arial" w:eastAsia="Calibri" w:hAnsi="Arial" w:cs="Arial"/>
        </w:rPr>
        <w:t xml:space="preserve">da </w:t>
      </w:r>
      <w:proofErr w:type="spellStart"/>
      <w:r w:rsidRPr="005670DD">
        <w:rPr>
          <w:rFonts w:ascii="Arial" w:eastAsia="Calibri" w:hAnsi="Arial" w:cs="Arial"/>
        </w:rPr>
        <w:t>izvrši</w:t>
      </w:r>
      <w:proofErr w:type="spellEnd"/>
      <w:r w:rsidRPr="005670DD">
        <w:rPr>
          <w:rFonts w:ascii="Arial" w:eastAsia="Calibri" w:hAnsi="Arial" w:cs="Arial"/>
        </w:rPr>
        <w:t xml:space="preserve"> </w:t>
      </w:r>
      <w:proofErr w:type="spellStart"/>
      <w:r w:rsidRPr="005670DD">
        <w:rPr>
          <w:rFonts w:ascii="Arial" w:eastAsia="Calibri" w:hAnsi="Arial" w:cs="Arial"/>
        </w:rPr>
        <w:t>plaćanje</w:t>
      </w:r>
      <w:proofErr w:type="spellEnd"/>
      <w:r w:rsidRPr="005670DD">
        <w:rPr>
          <w:rFonts w:ascii="Arial" w:eastAsia="Calibri" w:hAnsi="Arial" w:cs="Arial"/>
        </w:rPr>
        <w:t xml:space="preserve"> za </w:t>
      </w:r>
      <w:proofErr w:type="spellStart"/>
      <w:r w:rsidRPr="005670DD">
        <w:rPr>
          <w:rFonts w:ascii="Arial" w:eastAsia="Calibri" w:hAnsi="Arial" w:cs="Arial"/>
        </w:rPr>
        <w:t>usluge</w:t>
      </w:r>
      <w:proofErr w:type="spellEnd"/>
      <w:r w:rsidRPr="005670DD">
        <w:rPr>
          <w:rFonts w:ascii="Arial" w:eastAsia="Calibri" w:hAnsi="Arial" w:cs="Arial"/>
        </w:rPr>
        <w:t xml:space="preserve"> </w:t>
      </w:r>
      <w:proofErr w:type="spellStart"/>
      <w:r w:rsidRPr="005670DD">
        <w:rPr>
          <w:rFonts w:ascii="Arial" w:eastAsia="Calibri" w:hAnsi="Arial" w:cs="Arial"/>
        </w:rPr>
        <w:t>koje</w:t>
      </w:r>
      <w:proofErr w:type="spellEnd"/>
      <w:r w:rsidRPr="005670DD">
        <w:rPr>
          <w:rFonts w:ascii="Arial" w:eastAsia="Calibri" w:hAnsi="Arial" w:cs="Arial"/>
        </w:rPr>
        <w:t xml:space="preserve"> </w:t>
      </w:r>
      <w:proofErr w:type="spellStart"/>
      <w:r w:rsidRPr="005670DD">
        <w:rPr>
          <w:rFonts w:ascii="Arial" w:eastAsia="Calibri" w:hAnsi="Arial" w:cs="Arial"/>
        </w:rPr>
        <w:t>su</w:t>
      </w:r>
      <w:proofErr w:type="spellEnd"/>
      <w:r w:rsidRPr="005670DD">
        <w:rPr>
          <w:rFonts w:ascii="Arial" w:eastAsia="Calibri" w:hAnsi="Arial" w:cs="Arial"/>
        </w:rPr>
        <w:t xml:space="preserve"> </w:t>
      </w:r>
      <w:proofErr w:type="spellStart"/>
      <w:r w:rsidRPr="005670DD">
        <w:rPr>
          <w:rFonts w:ascii="Arial" w:eastAsia="Calibri" w:hAnsi="Arial" w:cs="Arial"/>
        </w:rPr>
        <w:t>predmet</w:t>
      </w:r>
      <w:proofErr w:type="spellEnd"/>
      <w:r w:rsidRPr="005670DD">
        <w:rPr>
          <w:rFonts w:ascii="Arial" w:eastAsia="Calibri" w:hAnsi="Arial" w:cs="Arial"/>
        </w:rPr>
        <w:t xml:space="preserve"> </w:t>
      </w:r>
      <w:proofErr w:type="spellStart"/>
      <w:r w:rsidRPr="005670DD">
        <w:rPr>
          <w:rFonts w:ascii="Arial" w:eastAsia="Calibri" w:hAnsi="Arial" w:cs="Arial"/>
        </w:rPr>
        <w:t>ovog</w:t>
      </w:r>
      <w:proofErr w:type="spellEnd"/>
      <w:r w:rsidRPr="005670DD">
        <w:rPr>
          <w:rFonts w:ascii="Arial" w:eastAsia="Calibri" w:hAnsi="Arial" w:cs="Arial"/>
        </w:rPr>
        <w:t xml:space="preserve"> </w:t>
      </w:r>
      <w:proofErr w:type="spellStart"/>
      <w:r w:rsidRPr="005670DD">
        <w:rPr>
          <w:rFonts w:ascii="Arial" w:eastAsia="Calibri" w:hAnsi="Arial" w:cs="Arial"/>
        </w:rPr>
        <w:t>Ugovora</w:t>
      </w:r>
      <w:proofErr w:type="spellEnd"/>
      <w:r w:rsidRPr="005670DD">
        <w:rPr>
          <w:rFonts w:ascii="Arial" w:eastAsia="Calibri" w:hAnsi="Arial" w:cs="Arial"/>
        </w:rPr>
        <w:t xml:space="preserve">, na </w:t>
      </w:r>
      <w:proofErr w:type="spellStart"/>
      <w:r w:rsidRPr="005670DD">
        <w:rPr>
          <w:rFonts w:ascii="Arial" w:eastAsia="Calibri" w:hAnsi="Arial" w:cs="Arial"/>
        </w:rPr>
        <w:t>način</w:t>
      </w:r>
      <w:proofErr w:type="spellEnd"/>
      <w:r w:rsidRPr="005670DD">
        <w:rPr>
          <w:rFonts w:ascii="Arial" w:eastAsia="Calibri" w:hAnsi="Arial" w:cs="Arial"/>
        </w:rPr>
        <w:t xml:space="preserve"> </w:t>
      </w:r>
      <w:proofErr w:type="spellStart"/>
      <w:r w:rsidRPr="005670DD">
        <w:rPr>
          <w:rFonts w:ascii="Arial" w:eastAsia="Calibri" w:hAnsi="Arial" w:cs="Arial"/>
        </w:rPr>
        <w:t>preciziran</w:t>
      </w:r>
      <w:proofErr w:type="spellEnd"/>
      <w:r w:rsidRPr="005670DD">
        <w:rPr>
          <w:rFonts w:ascii="Arial" w:eastAsia="Calibri" w:hAnsi="Arial" w:cs="Arial"/>
        </w:rPr>
        <w:t xml:space="preserve"> u </w:t>
      </w:r>
      <w:proofErr w:type="spellStart"/>
      <w:r w:rsidRPr="005670DD">
        <w:rPr>
          <w:rFonts w:ascii="Arial" w:eastAsia="Calibri" w:hAnsi="Arial" w:cs="Arial"/>
        </w:rPr>
        <w:t>ovoj</w:t>
      </w:r>
      <w:proofErr w:type="spellEnd"/>
      <w:r w:rsidRPr="005670DD">
        <w:rPr>
          <w:rFonts w:ascii="Arial" w:eastAsia="Calibri" w:hAnsi="Arial" w:cs="Arial"/>
        </w:rPr>
        <w:t xml:space="preserve"> </w:t>
      </w:r>
      <w:proofErr w:type="spellStart"/>
      <w:r w:rsidRPr="005670DD">
        <w:rPr>
          <w:rFonts w:ascii="Arial" w:eastAsia="Calibri" w:hAnsi="Arial" w:cs="Arial"/>
        </w:rPr>
        <w:t>tenderskoj</w:t>
      </w:r>
      <w:proofErr w:type="spellEnd"/>
      <w:r w:rsidRPr="005670DD">
        <w:rPr>
          <w:rFonts w:ascii="Arial" w:eastAsia="Calibri" w:hAnsi="Arial" w:cs="Arial"/>
        </w:rPr>
        <w:t xml:space="preserve"> </w:t>
      </w:r>
      <w:proofErr w:type="spellStart"/>
      <w:r w:rsidRPr="005670DD">
        <w:rPr>
          <w:rFonts w:ascii="Arial" w:eastAsia="Calibri" w:hAnsi="Arial" w:cs="Arial"/>
        </w:rPr>
        <w:t>dokumentaciji</w:t>
      </w:r>
      <w:proofErr w:type="spellEnd"/>
      <w:r w:rsidRPr="005670DD">
        <w:rPr>
          <w:rFonts w:ascii="Arial" w:eastAsia="Calibri" w:hAnsi="Arial" w:cs="Arial"/>
        </w:rPr>
        <w:t>.</w:t>
      </w:r>
    </w:p>
    <w:p w14:paraId="0BB72692" w14:textId="77777777" w:rsidR="005670DD" w:rsidRPr="005670DD" w:rsidRDefault="005670DD" w:rsidP="005670DD">
      <w:pPr>
        <w:spacing w:after="0" w:line="240" w:lineRule="auto"/>
        <w:jc w:val="both"/>
        <w:rPr>
          <w:rFonts w:ascii="Arial" w:eastAsia="Times New Roman" w:hAnsi="Arial" w:cs="Arial"/>
          <w:color w:val="000000"/>
          <w:lang w:val="sr-Latn-ME"/>
        </w:rPr>
      </w:pPr>
    </w:p>
    <w:p w14:paraId="0C4F684A" w14:textId="77777777" w:rsidR="005670DD" w:rsidRPr="005670DD" w:rsidRDefault="005670DD" w:rsidP="005670DD">
      <w:pPr>
        <w:tabs>
          <w:tab w:val="left" w:pos="284"/>
        </w:tabs>
        <w:spacing w:line="240" w:lineRule="auto"/>
        <w:jc w:val="both"/>
        <w:rPr>
          <w:rFonts w:ascii="Arial" w:eastAsia="Calibri" w:hAnsi="Arial" w:cs="Arial"/>
          <w:color w:val="000000"/>
          <w:u w:val="single"/>
        </w:rPr>
      </w:pPr>
      <w:r w:rsidRPr="005670DD">
        <w:rPr>
          <w:rFonts w:ascii="Arial" w:eastAsia="Calibri" w:hAnsi="Arial" w:cs="Arial"/>
          <w:color w:val="000000"/>
          <w:u w:val="single"/>
        </w:rPr>
        <w:t xml:space="preserve">Prava </w:t>
      </w:r>
      <w:proofErr w:type="spellStart"/>
      <w:r w:rsidRPr="005670DD">
        <w:rPr>
          <w:rFonts w:ascii="Arial" w:eastAsia="Calibri" w:hAnsi="Arial" w:cs="Arial"/>
          <w:color w:val="000000"/>
          <w:u w:val="single"/>
        </w:rPr>
        <w:t>intelektualne</w:t>
      </w:r>
      <w:proofErr w:type="spellEnd"/>
      <w:r w:rsidRPr="005670DD">
        <w:rPr>
          <w:rFonts w:ascii="Arial" w:eastAsia="Calibri" w:hAnsi="Arial" w:cs="Arial"/>
          <w:color w:val="000000"/>
          <w:u w:val="single"/>
        </w:rPr>
        <w:t xml:space="preserve"> </w:t>
      </w:r>
      <w:proofErr w:type="spellStart"/>
      <w:r w:rsidRPr="005670DD">
        <w:rPr>
          <w:rFonts w:ascii="Arial" w:eastAsia="Calibri" w:hAnsi="Arial" w:cs="Arial"/>
          <w:color w:val="000000"/>
          <w:u w:val="single"/>
        </w:rPr>
        <w:t>svojine</w:t>
      </w:r>
      <w:proofErr w:type="spellEnd"/>
    </w:p>
    <w:p w14:paraId="5D6089AA" w14:textId="77777777" w:rsidR="005670DD" w:rsidRPr="005670DD" w:rsidRDefault="005670DD" w:rsidP="005670DD">
      <w:pPr>
        <w:tabs>
          <w:tab w:val="left" w:pos="284"/>
        </w:tabs>
        <w:spacing w:after="0" w:line="240" w:lineRule="auto"/>
        <w:jc w:val="both"/>
        <w:rPr>
          <w:rFonts w:ascii="Arial" w:eastAsia="Calibri" w:hAnsi="Arial" w:cs="Arial"/>
          <w:color w:val="000000"/>
        </w:rPr>
      </w:pPr>
      <w:proofErr w:type="spellStart"/>
      <w:r w:rsidRPr="005670DD">
        <w:rPr>
          <w:rFonts w:ascii="Arial" w:eastAsia="Calibri" w:hAnsi="Arial" w:cs="Arial"/>
          <w:color w:val="000000"/>
        </w:rPr>
        <w:t>Ugovorne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strane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su</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saglasne</w:t>
      </w:r>
      <w:proofErr w:type="spellEnd"/>
      <w:r w:rsidRPr="005670DD">
        <w:rPr>
          <w:rFonts w:ascii="Arial" w:eastAsia="Calibri" w:hAnsi="Arial" w:cs="Arial"/>
          <w:color w:val="000000"/>
        </w:rPr>
        <w:t xml:space="preserve"> da </w:t>
      </w:r>
      <w:proofErr w:type="spellStart"/>
      <w:r w:rsidRPr="005670DD">
        <w:rPr>
          <w:rFonts w:ascii="Arial" w:eastAsia="Calibri" w:hAnsi="Arial" w:cs="Arial"/>
          <w:color w:val="000000"/>
        </w:rPr>
        <w:t>Naručilac</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isplatom</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ugovorene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cijene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održavanja</w:t>
      </w:r>
      <w:proofErr w:type="spellEnd"/>
      <w:r w:rsidRPr="005670DD">
        <w:rPr>
          <w:rFonts w:ascii="Arial" w:eastAsia="Calibri" w:hAnsi="Arial" w:cs="Arial"/>
          <w:color w:val="000000"/>
        </w:rPr>
        <w:t xml:space="preserve"> u </w:t>
      </w:r>
      <w:proofErr w:type="spellStart"/>
      <w:r w:rsidRPr="005670DD">
        <w:rPr>
          <w:rFonts w:ascii="Arial" w:eastAsia="Calibri" w:hAnsi="Arial" w:cs="Arial"/>
          <w:color w:val="000000"/>
        </w:rPr>
        <w:t>cjelosti</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stiče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sva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prava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iskorišćavanja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produkata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održavanja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razvijenih</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od</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strane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Izvršioca</w:t>
      </w:r>
      <w:proofErr w:type="spellEnd"/>
      <w:r w:rsidRPr="005670DD">
        <w:rPr>
          <w:rFonts w:ascii="Arial" w:eastAsia="Calibri" w:hAnsi="Arial" w:cs="Arial"/>
          <w:color w:val="000000"/>
        </w:rPr>
        <w:t xml:space="preserve"> za </w:t>
      </w:r>
      <w:proofErr w:type="spellStart"/>
      <w:r w:rsidRPr="005670DD">
        <w:rPr>
          <w:rFonts w:ascii="Arial" w:eastAsia="Calibri" w:hAnsi="Arial" w:cs="Arial"/>
          <w:color w:val="000000"/>
        </w:rPr>
        <w:t>potrebe</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izvršenja</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ovog</w:t>
      </w:r>
      <w:proofErr w:type="spellEnd"/>
      <w:r w:rsidRPr="005670DD">
        <w:rPr>
          <w:rFonts w:ascii="Arial" w:eastAsia="Calibri" w:hAnsi="Arial" w:cs="Arial"/>
          <w:color w:val="000000"/>
        </w:rPr>
        <w:t xml:space="preserve"> </w:t>
      </w:r>
      <w:proofErr w:type="spellStart"/>
      <w:r w:rsidRPr="005670DD">
        <w:rPr>
          <w:rFonts w:ascii="Arial" w:eastAsia="Calibri" w:hAnsi="Arial" w:cs="Arial"/>
          <w:color w:val="000000"/>
        </w:rPr>
        <w:t>Ugovora</w:t>
      </w:r>
      <w:proofErr w:type="spellEnd"/>
      <w:r w:rsidRPr="005670DD">
        <w:rPr>
          <w:rFonts w:ascii="Arial" w:eastAsia="Calibri" w:hAnsi="Arial" w:cs="Arial"/>
          <w:color w:val="000000"/>
        </w:rPr>
        <w:t>.</w:t>
      </w:r>
    </w:p>
    <w:p w14:paraId="5B8E3418" w14:textId="77777777" w:rsidR="005670DD" w:rsidRPr="005670DD" w:rsidRDefault="005670DD" w:rsidP="005670DD">
      <w:pPr>
        <w:spacing w:after="0" w:line="240" w:lineRule="auto"/>
        <w:jc w:val="both"/>
        <w:rPr>
          <w:rFonts w:ascii="Arial" w:eastAsia="PMingLiU" w:hAnsi="Arial" w:cs="Arial"/>
          <w:u w:val="single"/>
          <w:lang w:val="sr-Latn-ME" w:eastAsia="zh-TW"/>
        </w:rPr>
      </w:pPr>
    </w:p>
    <w:p w14:paraId="797167CA" w14:textId="77777777" w:rsidR="005670DD" w:rsidRPr="005670DD" w:rsidRDefault="005670DD" w:rsidP="005670DD">
      <w:pPr>
        <w:spacing w:after="0" w:line="240" w:lineRule="auto"/>
        <w:jc w:val="both"/>
        <w:rPr>
          <w:rFonts w:ascii="Arial" w:eastAsia="PMingLiU" w:hAnsi="Arial" w:cs="Arial"/>
          <w:u w:val="single"/>
          <w:lang w:val="sr-Latn-ME" w:eastAsia="zh-TW"/>
        </w:rPr>
      </w:pPr>
      <w:r w:rsidRPr="005670DD">
        <w:rPr>
          <w:rFonts w:ascii="Arial" w:eastAsia="PMingLiU" w:hAnsi="Arial" w:cs="Arial"/>
          <w:u w:val="single"/>
          <w:lang w:val="sr-Latn-ME" w:eastAsia="zh-TW"/>
        </w:rPr>
        <w:t>Ugovorne kazne</w:t>
      </w:r>
    </w:p>
    <w:p w14:paraId="0EA79FE1" w14:textId="77777777" w:rsidR="005670DD" w:rsidRPr="005670DD" w:rsidRDefault="005670DD" w:rsidP="005670DD">
      <w:pPr>
        <w:numPr>
          <w:ilvl w:val="0"/>
          <w:numId w:val="17"/>
        </w:numPr>
        <w:spacing w:before="96" w:after="0" w:line="240" w:lineRule="auto"/>
        <w:contextualSpacing/>
        <w:jc w:val="both"/>
        <w:rPr>
          <w:rFonts w:ascii="Arial" w:eastAsia="Times New Roman" w:hAnsi="Arial" w:cs="Arial"/>
          <w:color w:val="000000"/>
          <w:lang w:val="sr-Latn-ME"/>
        </w:rPr>
      </w:pPr>
      <w:r w:rsidRPr="005670DD">
        <w:rPr>
          <w:rFonts w:ascii="Arial" w:eastAsia="Times New Roman" w:hAnsi="Arial" w:cs="Arial"/>
          <w:color w:val="000000"/>
          <w:lang w:val="sr-Latn-ME"/>
        </w:rPr>
        <w:lastRenderedPageBreak/>
        <w:t>Ukoliko sistem, u toku jednog mjeseca, nije bio u funkciji više od dva radna dana izvršiće se smanjenje fakture za taj mjesec u visini do 30%;</w:t>
      </w:r>
    </w:p>
    <w:p w14:paraId="4FAD3901" w14:textId="77777777" w:rsidR="005670DD" w:rsidRPr="005670DD" w:rsidRDefault="005670DD" w:rsidP="005670DD">
      <w:pPr>
        <w:numPr>
          <w:ilvl w:val="0"/>
          <w:numId w:val="17"/>
        </w:numPr>
        <w:spacing w:before="96" w:after="0" w:line="240" w:lineRule="auto"/>
        <w:contextualSpacing/>
        <w:jc w:val="both"/>
        <w:rPr>
          <w:rFonts w:ascii="Arial" w:eastAsia="Times New Roman" w:hAnsi="Arial" w:cs="Arial"/>
          <w:lang w:val="sr-Latn-ME"/>
        </w:rPr>
      </w:pPr>
      <w:r w:rsidRPr="005670DD">
        <w:rPr>
          <w:rFonts w:ascii="Arial" w:eastAsia="Times New Roman" w:hAnsi="Arial" w:cs="Arial"/>
          <w:lang w:val="sr-Latn-ME"/>
        </w:rPr>
        <w:t>Ukoliko se u razumnom roku, a najviše u roku do 20 radnih dana (osim u slučaju da su se Naručilac i Izvršilac drugačije usaglasili), ne otkloni manji propust, nedostatak ili greška utvrđena kontrolom kvaliteta, izvršiće se smanjenje fakture za taj mjesec u visini do 70%.</w:t>
      </w:r>
    </w:p>
    <w:p w14:paraId="4370B308" w14:textId="77777777" w:rsidR="005670DD" w:rsidRPr="005670DD" w:rsidRDefault="005670DD" w:rsidP="005670DD">
      <w:pPr>
        <w:spacing w:after="0" w:line="240" w:lineRule="auto"/>
        <w:contextualSpacing/>
        <w:jc w:val="both"/>
        <w:rPr>
          <w:rFonts w:ascii="Arial" w:eastAsia="Times New Roman" w:hAnsi="Arial" w:cs="Arial"/>
          <w:lang w:val="sr-Latn-ME"/>
        </w:rPr>
      </w:pPr>
    </w:p>
    <w:p w14:paraId="55910150" w14:textId="77777777" w:rsidR="005670DD" w:rsidRPr="005670DD" w:rsidRDefault="005670DD" w:rsidP="005670DD">
      <w:pPr>
        <w:shd w:val="clear" w:color="auto" w:fill="FFFFFF"/>
        <w:spacing w:after="0" w:line="276" w:lineRule="auto"/>
        <w:jc w:val="both"/>
        <w:rPr>
          <w:rFonts w:ascii="Arial" w:eastAsia="Times New Roman" w:hAnsi="Arial" w:cs="Arial"/>
          <w:iCs/>
          <w:color w:val="000000"/>
          <w:lang w:val="sr-Latn-RS"/>
        </w:rPr>
      </w:pPr>
      <w:r w:rsidRPr="005670DD">
        <w:rPr>
          <w:rFonts w:ascii="Arial" w:eastAsia="Times New Roman" w:hAnsi="Arial" w:cs="Arial"/>
          <w:iCs/>
          <w:color w:val="000000"/>
          <w:lang w:val="sr-Latn-RS"/>
        </w:rPr>
        <w:t>Ugovorne kazne se neće uzimati u obzir ukoliko je greška nastala pod uticajem više sile ili kvara izvan uticaja Izvršioca, pa Izvršilac ne može da postupi u datim rokovima.</w:t>
      </w:r>
    </w:p>
    <w:p w14:paraId="36EC37E0" w14:textId="77777777" w:rsidR="005670DD" w:rsidRPr="005670DD" w:rsidRDefault="005670DD" w:rsidP="005670DD">
      <w:pPr>
        <w:shd w:val="clear" w:color="auto" w:fill="FFFFFF"/>
        <w:spacing w:after="0" w:line="276" w:lineRule="auto"/>
        <w:jc w:val="both"/>
        <w:rPr>
          <w:rFonts w:ascii="Arial" w:eastAsia="Times New Roman" w:hAnsi="Arial" w:cs="Arial"/>
          <w:color w:val="000000"/>
        </w:rPr>
      </w:pPr>
    </w:p>
    <w:p w14:paraId="1F284FBD" w14:textId="77777777" w:rsidR="005670DD" w:rsidRPr="005670DD" w:rsidRDefault="005670DD" w:rsidP="005670DD">
      <w:pPr>
        <w:shd w:val="clear" w:color="auto" w:fill="FFFFFF"/>
        <w:spacing w:after="0" w:line="240" w:lineRule="auto"/>
        <w:jc w:val="both"/>
        <w:rPr>
          <w:rFonts w:ascii="Arial" w:eastAsia="Times New Roman" w:hAnsi="Arial" w:cs="Arial"/>
          <w:color w:val="000000"/>
        </w:rPr>
      </w:pPr>
      <w:r w:rsidRPr="005670DD">
        <w:rPr>
          <w:rFonts w:ascii="Arial" w:eastAsia="Times New Roman" w:hAnsi="Arial" w:cs="Arial"/>
          <w:iCs/>
          <w:color w:val="000000"/>
          <w:lang w:val="sr-Latn-ME"/>
        </w:rPr>
        <w:t>Plaćanje ugovorene kazne ne oslobađa Izvršioca obaveze da u cjelosti završi ugovoreni posao i to u roku do 10 dana od dana utvrđene ugovorne kazne iz stava 1 ovog člana, u suprotnom će se smatrati ne izvršavanjem ugovorene obaveze.</w:t>
      </w:r>
    </w:p>
    <w:p w14:paraId="6887C473" w14:textId="77777777" w:rsidR="005670DD" w:rsidRPr="005670DD" w:rsidRDefault="005670DD" w:rsidP="005670DD">
      <w:pPr>
        <w:spacing w:after="0" w:line="240" w:lineRule="auto"/>
        <w:jc w:val="both"/>
        <w:rPr>
          <w:rFonts w:ascii="Arial" w:eastAsia="Calibri" w:hAnsi="Arial" w:cs="Arial"/>
          <w:highlight w:val="yellow"/>
          <w:u w:val="single"/>
          <w:lang w:val="sr-Latn-ME"/>
        </w:rPr>
      </w:pPr>
    </w:p>
    <w:p w14:paraId="3B8851DC" w14:textId="77777777" w:rsidR="005670DD" w:rsidRPr="005670DD" w:rsidRDefault="005670DD" w:rsidP="005670DD">
      <w:pPr>
        <w:spacing w:line="240" w:lineRule="auto"/>
        <w:jc w:val="both"/>
        <w:rPr>
          <w:rFonts w:ascii="Arial" w:eastAsia="Calibri" w:hAnsi="Arial" w:cs="Arial"/>
          <w:u w:val="single"/>
          <w:lang w:val="sr-Latn-ME"/>
        </w:rPr>
      </w:pPr>
      <w:r w:rsidRPr="005670DD">
        <w:rPr>
          <w:rFonts w:ascii="Arial" w:eastAsia="Calibri" w:hAnsi="Arial" w:cs="Arial"/>
          <w:u w:val="single"/>
          <w:lang w:val="sr-Latn-ME"/>
        </w:rPr>
        <w:t>Naknada štete</w:t>
      </w:r>
    </w:p>
    <w:p w14:paraId="780ABE53" w14:textId="77777777" w:rsidR="00D709B3" w:rsidRPr="00D709B3" w:rsidRDefault="00D709B3" w:rsidP="00D709B3">
      <w:pPr>
        <w:spacing w:after="0" w:line="240" w:lineRule="auto"/>
        <w:jc w:val="both"/>
        <w:rPr>
          <w:rFonts w:ascii="Arial" w:eastAsia="PMingLiU" w:hAnsi="Arial" w:cs="Arial"/>
          <w:lang w:val="sr-Latn-ME" w:eastAsia="zh-TW"/>
        </w:rPr>
      </w:pPr>
      <w:r w:rsidRPr="00D709B3">
        <w:rPr>
          <w:rFonts w:ascii="Arial" w:eastAsia="PMingLiU" w:hAnsi="Arial" w:cs="Arial"/>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14:paraId="4F345BAE" w14:textId="77777777" w:rsidR="00D709B3" w:rsidRPr="00D709B3" w:rsidRDefault="00D709B3" w:rsidP="00D709B3">
      <w:pPr>
        <w:spacing w:before="240" w:after="120" w:line="240" w:lineRule="auto"/>
        <w:jc w:val="both"/>
        <w:rPr>
          <w:rFonts w:ascii="Arial" w:eastAsia="PMingLiU" w:hAnsi="Arial" w:cs="Arial"/>
          <w:lang w:val="sr-Latn-ME" w:eastAsia="zh-TW"/>
        </w:rPr>
      </w:pPr>
      <w:r w:rsidRPr="00D709B3">
        <w:rPr>
          <w:rFonts w:ascii="Arial" w:eastAsia="PMingLiU" w:hAnsi="Arial" w:cs="Arial"/>
          <w:lang w:val="sr-Latn-ME" w:eastAsia="zh-TW"/>
        </w:rPr>
        <w:t>Pod pojmom neoperativnosti i nefunkcionalnosti iz prethodnog stava neće se podrazumijevati eventualne greške nastale u unosu parametara za mjesečni obračun zarada, koji vrši osoblje naručioca upotrebom dostupnih funkcionalnosti u okviru same aplikacije.</w:t>
      </w:r>
    </w:p>
    <w:p w14:paraId="26AE00D9" w14:textId="77777777" w:rsidR="00D709B3" w:rsidRPr="00D709B3" w:rsidRDefault="00D709B3" w:rsidP="00D709B3">
      <w:pPr>
        <w:spacing w:after="0" w:line="240" w:lineRule="auto"/>
        <w:jc w:val="both"/>
        <w:rPr>
          <w:rFonts w:ascii="Arial" w:eastAsia="PMingLiU" w:hAnsi="Arial" w:cs="Arial"/>
          <w:lang w:val="sr-Latn-ME" w:eastAsia="zh-TW"/>
        </w:rPr>
      </w:pPr>
    </w:p>
    <w:p w14:paraId="7C63481D" w14:textId="77777777" w:rsidR="00D709B3" w:rsidRPr="00D709B3" w:rsidRDefault="00D709B3" w:rsidP="00D709B3">
      <w:pPr>
        <w:spacing w:after="0" w:line="240" w:lineRule="auto"/>
        <w:jc w:val="both"/>
        <w:rPr>
          <w:rFonts w:ascii="Arial" w:eastAsia="PMingLiU" w:hAnsi="Arial" w:cs="Arial"/>
          <w:lang w:val="sr-Latn-ME" w:eastAsia="zh-TW"/>
        </w:rPr>
      </w:pPr>
      <w:r w:rsidRPr="00D709B3">
        <w:rPr>
          <w:rFonts w:ascii="Arial" w:eastAsia="PMingLiU" w:hAnsi="Arial" w:cs="Arial"/>
          <w:lang w:val="sr-Latn-ME" w:eastAsia="zh-TW"/>
        </w:rPr>
        <w:t xml:space="preserve">Procjenu uzroka štete izvršiće Komisija Naručioca u prisustvu predstavnika Izvršioca. </w:t>
      </w:r>
    </w:p>
    <w:p w14:paraId="07D28516" w14:textId="77777777" w:rsidR="00D709B3" w:rsidRPr="00D709B3" w:rsidRDefault="00D709B3" w:rsidP="00D709B3">
      <w:pPr>
        <w:spacing w:after="0" w:line="240" w:lineRule="auto"/>
        <w:jc w:val="both"/>
        <w:rPr>
          <w:rFonts w:ascii="Arial" w:eastAsia="PMingLiU" w:hAnsi="Arial" w:cs="Arial"/>
          <w:lang w:val="sr-Latn-ME" w:eastAsia="zh-TW"/>
        </w:rPr>
      </w:pPr>
    </w:p>
    <w:p w14:paraId="32485CE8" w14:textId="77777777" w:rsidR="00D709B3" w:rsidRPr="00D709B3" w:rsidRDefault="00D709B3" w:rsidP="00D709B3">
      <w:pPr>
        <w:spacing w:after="0" w:line="240" w:lineRule="auto"/>
        <w:jc w:val="both"/>
        <w:rPr>
          <w:rFonts w:ascii="Arial" w:eastAsia="PMingLiU" w:hAnsi="Arial" w:cs="Arial"/>
          <w:lang w:val="sr-Latn-ME" w:eastAsia="zh-TW"/>
        </w:rPr>
      </w:pPr>
      <w:r w:rsidRPr="00D709B3">
        <w:rPr>
          <w:rFonts w:ascii="Arial" w:eastAsia="PMingLiU" w:hAnsi="Arial" w:cs="Arial"/>
          <w:lang w:val="sr-Latn-ME" w:eastAsia="zh-TW"/>
        </w:rPr>
        <w:t>Ukoliko Komisija Naručioca u prisustvu predstavnika Izvršioca utvrdi da je uzrok nastale štete neispunjavanje ugovrnih obaveza, Naručilac će imati pravo na naknadu štete i na raskid ovog Ugovora.</w:t>
      </w:r>
    </w:p>
    <w:p w14:paraId="3C166527" w14:textId="77777777" w:rsidR="005670DD" w:rsidRPr="005670DD" w:rsidRDefault="005670DD" w:rsidP="005670DD">
      <w:pPr>
        <w:spacing w:after="0" w:line="240" w:lineRule="auto"/>
        <w:jc w:val="both"/>
        <w:rPr>
          <w:rFonts w:ascii="Arial" w:eastAsia="PMingLiU" w:hAnsi="Arial" w:cs="Arial"/>
          <w:highlight w:val="yellow"/>
          <w:lang w:val="sr-Latn-ME" w:eastAsia="zh-TW"/>
        </w:rPr>
      </w:pPr>
    </w:p>
    <w:p w14:paraId="42334E07" w14:textId="77777777" w:rsidR="005670DD" w:rsidRPr="005670DD" w:rsidRDefault="005670DD" w:rsidP="005670DD">
      <w:pPr>
        <w:spacing w:line="240" w:lineRule="auto"/>
        <w:jc w:val="both"/>
        <w:rPr>
          <w:rFonts w:ascii="Arial" w:eastAsia="PMingLiU" w:hAnsi="Arial" w:cs="Arial"/>
          <w:u w:val="single"/>
          <w:lang w:val="sr-Latn-ME" w:eastAsia="zh-TW"/>
        </w:rPr>
      </w:pPr>
      <w:r w:rsidRPr="005670DD">
        <w:rPr>
          <w:rFonts w:ascii="Arial" w:eastAsia="PMingLiU" w:hAnsi="Arial" w:cs="Arial"/>
          <w:u w:val="single"/>
          <w:lang w:val="sr-Latn-ME" w:eastAsia="zh-TW"/>
        </w:rPr>
        <w:t>Raskid ugovora</w:t>
      </w:r>
    </w:p>
    <w:p w14:paraId="59AB6349" w14:textId="77777777" w:rsidR="00E12DC6" w:rsidRPr="00D709B3" w:rsidRDefault="00E12DC6" w:rsidP="00E12DC6">
      <w:pPr>
        <w:spacing w:before="100" w:beforeAutospacing="1" w:after="0" w:line="240" w:lineRule="auto"/>
        <w:jc w:val="both"/>
        <w:rPr>
          <w:rFonts w:ascii="Arial" w:eastAsia="Calibri" w:hAnsi="Arial" w:cs="Arial"/>
          <w:lang w:val="sr-Latn-ME"/>
        </w:rPr>
      </w:pPr>
      <w:r w:rsidRPr="00D709B3">
        <w:rPr>
          <w:rFonts w:ascii="Arial" w:eastAsia="Calibri" w:hAnsi="Arial" w:cs="Arial"/>
          <w:lang w:val="sr-Latn-ME"/>
        </w:rPr>
        <w:t>Naručilac će jednostrano rakinuti ovaj ugovor u slučaju ako:</w:t>
      </w:r>
    </w:p>
    <w:p w14:paraId="1F0CCCE6" w14:textId="77777777" w:rsidR="00E12DC6" w:rsidRPr="00D709B3" w:rsidRDefault="00E12DC6" w:rsidP="00E12DC6">
      <w:pPr>
        <w:spacing w:after="0" w:line="240" w:lineRule="auto"/>
        <w:jc w:val="both"/>
        <w:rPr>
          <w:rFonts w:ascii="Arial" w:eastAsia="Calibri" w:hAnsi="Arial" w:cs="Arial"/>
          <w:color w:val="000000"/>
        </w:rPr>
      </w:pPr>
      <w:r w:rsidRPr="00D709B3">
        <w:rPr>
          <w:rFonts w:ascii="Arial" w:eastAsia="Calibri" w:hAnsi="Arial" w:cs="Arial"/>
          <w:lang w:val="sr-Latn-ME"/>
        </w:rPr>
        <w:t xml:space="preserve">1) Izvršilac </w:t>
      </w:r>
      <w:r w:rsidRPr="00D709B3">
        <w:rPr>
          <w:rFonts w:ascii="Arial" w:eastAsia="Calibri" w:hAnsi="Arial" w:cs="Arial"/>
          <w:color w:val="000000"/>
        </w:rPr>
        <w:t xml:space="preserve">ne </w:t>
      </w:r>
      <w:proofErr w:type="spellStart"/>
      <w:r w:rsidRPr="00D709B3">
        <w:rPr>
          <w:rFonts w:ascii="Arial" w:eastAsia="Calibri" w:hAnsi="Arial" w:cs="Arial"/>
          <w:color w:val="000000"/>
        </w:rPr>
        <w:t>bude</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izvršavao</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svoje</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obaveze</w:t>
      </w:r>
      <w:proofErr w:type="spellEnd"/>
      <w:r w:rsidRPr="00D709B3">
        <w:rPr>
          <w:rFonts w:ascii="Arial" w:eastAsia="Calibri" w:hAnsi="Arial" w:cs="Arial"/>
          <w:color w:val="000000"/>
        </w:rPr>
        <w:t xml:space="preserve"> u </w:t>
      </w:r>
      <w:proofErr w:type="spellStart"/>
      <w:r w:rsidRPr="00D709B3">
        <w:rPr>
          <w:rFonts w:ascii="Arial" w:eastAsia="Calibri" w:hAnsi="Arial" w:cs="Arial"/>
          <w:color w:val="000000"/>
        </w:rPr>
        <w:t>rokovima</w:t>
      </w:r>
      <w:proofErr w:type="spellEnd"/>
      <w:r w:rsidRPr="00D709B3">
        <w:rPr>
          <w:rFonts w:ascii="Arial" w:eastAsia="Calibri" w:hAnsi="Arial" w:cs="Arial"/>
          <w:color w:val="000000"/>
        </w:rPr>
        <w:t xml:space="preserve"> i na </w:t>
      </w:r>
      <w:proofErr w:type="spellStart"/>
      <w:r w:rsidRPr="00D709B3">
        <w:rPr>
          <w:rFonts w:ascii="Arial" w:eastAsia="Calibri" w:hAnsi="Arial" w:cs="Arial"/>
          <w:color w:val="000000"/>
        </w:rPr>
        <w:t>način</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predviđenim</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Ugovorom</w:t>
      </w:r>
      <w:proofErr w:type="spellEnd"/>
      <w:r w:rsidRPr="00D709B3">
        <w:rPr>
          <w:rFonts w:ascii="Arial" w:eastAsia="Calibri" w:hAnsi="Arial" w:cs="Arial"/>
          <w:color w:val="000000"/>
        </w:rPr>
        <w:t>;</w:t>
      </w:r>
    </w:p>
    <w:p w14:paraId="491D642D" w14:textId="77777777" w:rsidR="00E12DC6" w:rsidRPr="00D709B3" w:rsidRDefault="00E12DC6" w:rsidP="00E12DC6">
      <w:pPr>
        <w:autoSpaceDE w:val="0"/>
        <w:autoSpaceDN w:val="0"/>
        <w:adjustRightInd w:val="0"/>
        <w:spacing w:after="0" w:line="240" w:lineRule="auto"/>
        <w:jc w:val="both"/>
        <w:rPr>
          <w:rFonts w:ascii="Arial" w:eastAsia="Calibri" w:hAnsi="Arial" w:cs="Arial"/>
          <w:lang w:val="sr-Latn-ME"/>
        </w:rPr>
      </w:pPr>
      <w:r w:rsidRPr="00D709B3">
        <w:rPr>
          <w:rFonts w:ascii="Arial" w:eastAsia="Calibri" w:hAnsi="Arial" w:cs="Arial"/>
          <w:lang w:val="sr-Latn-ME"/>
        </w:rPr>
        <w:t>2) nastupe okolnosti koje za posljedicu imaju bitnu izmjenu ugovora koja iziskuje sprovođenje novog postupka javne nabavke;</w:t>
      </w:r>
    </w:p>
    <w:p w14:paraId="0798FD46" w14:textId="77777777" w:rsidR="00E12DC6" w:rsidRPr="00D709B3" w:rsidRDefault="00E12DC6" w:rsidP="00E12DC6">
      <w:pPr>
        <w:autoSpaceDE w:val="0"/>
        <w:autoSpaceDN w:val="0"/>
        <w:adjustRightInd w:val="0"/>
        <w:spacing w:after="0" w:line="240" w:lineRule="auto"/>
        <w:jc w:val="both"/>
        <w:rPr>
          <w:rFonts w:ascii="Arial" w:eastAsia="Calibri" w:hAnsi="Arial" w:cs="Arial"/>
          <w:lang w:val="sr-Latn-ME"/>
        </w:rPr>
      </w:pPr>
      <w:r w:rsidRPr="00D709B3">
        <w:rPr>
          <w:rFonts w:ascii="Arial" w:eastAsia="Calibri" w:hAnsi="Arial" w:cs="Arial"/>
          <w:lang w:val="sr-Latn-ME"/>
        </w:rPr>
        <w:t xml:space="preserve">2) nastupi neki razlog koji predstavlja osnov za obavezno isključenje iz člana 108 Zakona o javnim nabavkama („Službeni list CG“ br.74/19, 3/23 i 11/23) ili člana 110 ovog zakona, koji je predviđen tenderskom dokumentacijom. </w:t>
      </w:r>
    </w:p>
    <w:p w14:paraId="133921A0" w14:textId="77777777" w:rsidR="00E12DC6" w:rsidRPr="00D709B3" w:rsidRDefault="00E12DC6" w:rsidP="00E12DC6">
      <w:pPr>
        <w:autoSpaceDE w:val="0"/>
        <w:autoSpaceDN w:val="0"/>
        <w:adjustRightInd w:val="0"/>
        <w:spacing w:before="240" w:after="0" w:line="240" w:lineRule="auto"/>
        <w:jc w:val="both"/>
        <w:rPr>
          <w:rFonts w:ascii="Arial" w:eastAsia="Calibri" w:hAnsi="Arial" w:cs="Arial"/>
          <w:lang w:val="sr-Latn-ME"/>
        </w:rPr>
      </w:pPr>
      <w:r w:rsidRPr="00D709B3">
        <w:rPr>
          <w:rFonts w:ascii="Arial" w:eastAsia="Calibri" w:hAnsi="Arial" w:cs="Arial"/>
          <w:lang w:val="sr-Latn-ME"/>
        </w:rPr>
        <w:t>Bitnom izmjenom ugovora iz stava 1 tačka 2 ovog člana smatra se izmjena prirode ugovora u materijalnom smislu u odnosu na ugovor koji je prvobitno zaključen ako je ispunjen jedan ili više sljedećih uslova:</w:t>
      </w:r>
    </w:p>
    <w:p w14:paraId="11CBBDA3" w14:textId="77777777" w:rsidR="00E12DC6" w:rsidRPr="00D709B3" w:rsidRDefault="00E12DC6" w:rsidP="00E12DC6">
      <w:pPr>
        <w:autoSpaceDE w:val="0"/>
        <w:autoSpaceDN w:val="0"/>
        <w:adjustRightInd w:val="0"/>
        <w:spacing w:after="0" w:line="240" w:lineRule="auto"/>
        <w:jc w:val="both"/>
        <w:rPr>
          <w:rFonts w:ascii="Arial" w:eastAsia="Calibri" w:hAnsi="Arial" w:cs="Arial"/>
          <w:lang w:val="sr-Latn-ME"/>
        </w:rPr>
      </w:pPr>
      <w:r w:rsidRPr="00D709B3">
        <w:rPr>
          <w:rFonts w:ascii="Arial" w:eastAsia="Calibri" w:hAnsi="Arial" w:cs="Arial"/>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036C6C5" w14:textId="77777777" w:rsidR="00E12DC6" w:rsidRPr="00D709B3" w:rsidRDefault="00E12DC6" w:rsidP="00E12DC6">
      <w:pPr>
        <w:autoSpaceDE w:val="0"/>
        <w:autoSpaceDN w:val="0"/>
        <w:adjustRightInd w:val="0"/>
        <w:spacing w:after="0" w:line="240" w:lineRule="auto"/>
        <w:jc w:val="both"/>
        <w:rPr>
          <w:rFonts w:ascii="Arial" w:eastAsia="Calibri" w:hAnsi="Arial" w:cs="Arial"/>
          <w:lang w:val="sr-Latn-ME"/>
        </w:rPr>
      </w:pPr>
      <w:r w:rsidRPr="00D709B3">
        <w:rPr>
          <w:rFonts w:ascii="Arial" w:eastAsia="Calibri" w:hAnsi="Arial" w:cs="Arial"/>
          <w:lang w:val="sr-Latn-ME"/>
        </w:rPr>
        <w:t>2) izmjenom se mijenja privredna ravnoteža ugovora u korist privrednog subjekta sa kojim je zaključen ugovor na način koji nije predviđen prvobitnim ugovorom;</w:t>
      </w:r>
    </w:p>
    <w:p w14:paraId="60744204" w14:textId="77777777" w:rsidR="00E12DC6" w:rsidRPr="00D709B3" w:rsidRDefault="00E12DC6" w:rsidP="00E12DC6">
      <w:pPr>
        <w:autoSpaceDE w:val="0"/>
        <w:autoSpaceDN w:val="0"/>
        <w:adjustRightInd w:val="0"/>
        <w:spacing w:after="0" w:line="240" w:lineRule="auto"/>
        <w:jc w:val="both"/>
        <w:rPr>
          <w:rFonts w:ascii="Arial" w:eastAsia="Calibri" w:hAnsi="Arial" w:cs="Arial"/>
          <w:lang w:val="sr-Latn-ME"/>
        </w:rPr>
      </w:pPr>
      <w:r w:rsidRPr="00D709B3">
        <w:rPr>
          <w:rFonts w:ascii="Arial" w:eastAsia="Calibri" w:hAnsi="Arial" w:cs="Arial"/>
          <w:lang w:val="sr-Latn-ME"/>
        </w:rPr>
        <w:t>3) izmjenom se značajno povećava obim ugovora;</w:t>
      </w:r>
    </w:p>
    <w:p w14:paraId="6715741C" w14:textId="77777777" w:rsidR="00E12DC6" w:rsidRPr="00D709B3" w:rsidRDefault="00E12DC6" w:rsidP="00E12DC6">
      <w:pPr>
        <w:autoSpaceDE w:val="0"/>
        <w:autoSpaceDN w:val="0"/>
        <w:adjustRightInd w:val="0"/>
        <w:spacing w:after="0" w:line="240" w:lineRule="auto"/>
        <w:jc w:val="both"/>
        <w:rPr>
          <w:rFonts w:ascii="Arial" w:eastAsia="Calibri" w:hAnsi="Arial" w:cs="Arial"/>
          <w:lang w:val="sr-Latn-ME"/>
        </w:rPr>
      </w:pPr>
      <w:r w:rsidRPr="00D709B3">
        <w:rPr>
          <w:rFonts w:ascii="Arial" w:eastAsia="Calibri" w:hAnsi="Arial" w:cs="Arial"/>
          <w:lang w:val="sr-Latn-ME"/>
        </w:rPr>
        <w:lastRenderedPageBreak/>
        <w:t>4) promjena privrednog subjekta sa kojim je zaključen ugovor o javnoj nabavci, osim u slučaju iz člana 151 stav 1 tačka 4 ZJN;</w:t>
      </w:r>
    </w:p>
    <w:p w14:paraId="3D143C26" w14:textId="0C107845" w:rsidR="00E12DC6" w:rsidRPr="00D709B3" w:rsidRDefault="00E12DC6" w:rsidP="00E12DC6">
      <w:pPr>
        <w:autoSpaceDE w:val="0"/>
        <w:autoSpaceDN w:val="0"/>
        <w:adjustRightInd w:val="0"/>
        <w:spacing w:after="0" w:line="240" w:lineRule="auto"/>
        <w:jc w:val="both"/>
        <w:rPr>
          <w:rFonts w:ascii="Arial" w:eastAsia="Calibri" w:hAnsi="Arial" w:cs="Arial"/>
          <w:lang w:val="sr-Latn-ME"/>
        </w:rPr>
      </w:pPr>
      <w:r w:rsidRPr="00D709B3">
        <w:rPr>
          <w:rFonts w:ascii="Arial" w:eastAsia="Calibri" w:hAnsi="Arial" w:cs="Arial"/>
          <w:lang w:val="sr-Latn-ME"/>
        </w:rPr>
        <w:t>5) ako ponuđač ne izvršava ugovorene obaveze i u drugim slučajevima utvrđenim tenderskom dokumentacijom u skladu sa Zakonom o javnim nabavkama.</w:t>
      </w:r>
    </w:p>
    <w:p w14:paraId="4C545FCF" w14:textId="77777777" w:rsidR="00E12DC6" w:rsidRPr="00D709B3" w:rsidRDefault="00E12DC6" w:rsidP="00E12DC6">
      <w:pPr>
        <w:spacing w:before="100" w:beforeAutospacing="1" w:after="0" w:line="240" w:lineRule="auto"/>
        <w:jc w:val="both"/>
        <w:rPr>
          <w:rFonts w:ascii="Arial" w:eastAsia="Calibri" w:hAnsi="Arial" w:cs="Arial"/>
          <w:color w:val="000000"/>
        </w:rPr>
      </w:pPr>
      <w:proofErr w:type="spellStart"/>
      <w:r w:rsidRPr="00D709B3">
        <w:rPr>
          <w:rFonts w:ascii="Arial" w:eastAsia="Calibri" w:hAnsi="Arial" w:cs="Arial"/>
          <w:color w:val="000000"/>
        </w:rPr>
        <w:t>Izvršilac</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ima</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pravo</w:t>
      </w:r>
      <w:proofErr w:type="spellEnd"/>
      <w:r w:rsidRPr="00D709B3">
        <w:rPr>
          <w:rFonts w:ascii="Arial" w:eastAsia="Calibri" w:hAnsi="Arial" w:cs="Arial"/>
          <w:color w:val="000000"/>
        </w:rPr>
        <w:t xml:space="preserve"> da </w:t>
      </w:r>
      <w:proofErr w:type="spellStart"/>
      <w:r w:rsidRPr="00D709B3">
        <w:rPr>
          <w:rFonts w:ascii="Arial" w:eastAsia="Calibri" w:hAnsi="Arial" w:cs="Arial"/>
          <w:color w:val="000000"/>
        </w:rPr>
        <w:t>jednostrano</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raskine</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Ugovor</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ako</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Naručilac</w:t>
      </w:r>
      <w:proofErr w:type="spellEnd"/>
      <w:r w:rsidRPr="00D709B3">
        <w:rPr>
          <w:rFonts w:ascii="Arial" w:eastAsia="Calibri" w:hAnsi="Arial" w:cs="Arial"/>
          <w:color w:val="000000"/>
        </w:rPr>
        <w:t xml:space="preserve"> ne </w:t>
      </w:r>
      <w:proofErr w:type="spellStart"/>
      <w:r w:rsidRPr="00D709B3">
        <w:rPr>
          <w:rFonts w:ascii="Arial" w:eastAsia="Calibri" w:hAnsi="Arial" w:cs="Arial"/>
          <w:color w:val="000000"/>
        </w:rPr>
        <w:t>plaća</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Izvršiocu</w:t>
      </w:r>
      <w:proofErr w:type="spellEnd"/>
      <w:r w:rsidRPr="00D709B3">
        <w:rPr>
          <w:rFonts w:ascii="Arial" w:eastAsia="Calibri" w:hAnsi="Arial" w:cs="Arial"/>
          <w:color w:val="000000"/>
        </w:rPr>
        <w:t xml:space="preserve"> u </w:t>
      </w:r>
      <w:proofErr w:type="spellStart"/>
      <w:r w:rsidRPr="00D709B3">
        <w:rPr>
          <w:rFonts w:ascii="Arial" w:eastAsia="Calibri" w:hAnsi="Arial" w:cs="Arial"/>
          <w:color w:val="000000"/>
        </w:rPr>
        <w:t>rokovima</w:t>
      </w:r>
      <w:proofErr w:type="spellEnd"/>
      <w:r w:rsidRPr="00D709B3">
        <w:rPr>
          <w:rFonts w:ascii="Arial" w:eastAsia="Calibri" w:hAnsi="Arial" w:cs="Arial"/>
          <w:color w:val="000000"/>
        </w:rPr>
        <w:t xml:space="preserve"> i na </w:t>
      </w:r>
      <w:proofErr w:type="spellStart"/>
      <w:r w:rsidRPr="00D709B3">
        <w:rPr>
          <w:rFonts w:ascii="Arial" w:eastAsia="Calibri" w:hAnsi="Arial" w:cs="Arial"/>
          <w:color w:val="000000"/>
        </w:rPr>
        <w:t>način</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predviđen</w:t>
      </w:r>
      <w:proofErr w:type="spellEnd"/>
      <w:r w:rsidRPr="00D709B3">
        <w:rPr>
          <w:rFonts w:ascii="Arial" w:eastAsia="Calibri" w:hAnsi="Arial" w:cs="Arial"/>
          <w:color w:val="000000"/>
        </w:rPr>
        <w:t xml:space="preserve"> </w:t>
      </w:r>
      <w:proofErr w:type="spellStart"/>
      <w:r w:rsidRPr="00D709B3">
        <w:rPr>
          <w:rFonts w:ascii="Arial" w:eastAsia="Calibri" w:hAnsi="Arial" w:cs="Arial"/>
          <w:color w:val="000000"/>
        </w:rPr>
        <w:t>Ugovorom</w:t>
      </w:r>
      <w:proofErr w:type="spellEnd"/>
      <w:r w:rsidRPr="00D709B3">
        <w:rPr>
          <w:rFonts w:ascii="Arial" w:eastAsia="Calibri" w:hAnsi="Arial" w:cs="Arial"/>
          <w:color w:val="000000"/>
        </w:rPr>
        <w:t>.</w:t>
      </w:r>
    </w:p>
    <w:p w14:paraId="5BEC7884" w14:textId="77777777" w:rsidR="00E12DC6" w:rsidRPr="00D709B3" w:rsidRDefault="00E12DC6" w:rsidP="00E12DC6">
      <w:pPr>
        <w:autoSpaceDE w:val="0"/>
        <w:autoSpaceDN w:val="0"/>
        <w:adjustRightInd w:val="0"/>
        <w:spacing w:after="0" w:line="240" w:lineRule="auto"/>
        <w:jc w:val="both"/>
        <w:rPr>
          <w:rFonts w:ascii="Arial" w:eastAsia="Calibri" w:hAnsi="Arial" w:cs="Arial"/>
        </w:rPr>
      </w:pPr>
    </w:p>
    <w:p w14:paraId="19D84482" w14:textId="77777777" w:rsidR="00E12DC6" w:rsidRPr="00D709B3" w:rsidRDefault="00E12DC6" w:rsidP="00E12DC6">
      <w:pPr>
        <w:spacing w:line="240" w:lineRule="auto"/>
        <w:jc w:val="both"/>
        <w:rPr>
          <w:rFonts w:ascii="Arial" w:eastAsia="PMingLiU" w:hAnsi="Arial" w:cs="Arial"/>
          <w:lang w:val="sr-Latn-ME"/>
        </w:rPr>
      </w:pPr>
      <w:r w:rsidRPr="00D709B3">
        <w:rPr>
          <w:rFonts w:ascii="Arial" w:eastAsia="PMingLiU" w:hAnsi="Arial" w:cs="Arial"/>
          <w:lang w:val="sr-Latn-ME"/>
        </w:rPr>
        <w:t xml:space="preserve">U bilo kom slučaju prestanka važenja Ugovora iz ovog člana, otkazni rok je 30 dana od dana </w:t>
      </w:r>
      <w:r w:rsidRPr="00D709B3">
        <w:rPr>
          <w:rFonts w:ascii="Arial" w:eastAsia="Calibri" w:hAnsi="Arial" w:cs="Arial"/>
          <w:lang w:val="sr-Latn-ME"/>
        </w:rPr>
        <w:t>prijema</w:t>
      </w:r>
      <w:r w:rsidRPr="00D709B3">
        <w:rPr>
          <w:rFonts w:ascii="Arial" w:eastAsia="PMingLiU" w:hAnsi="Arial" w:cs="Arial"/>
          <w:lang w:val="sr-Latn-ME"/>
        </w:rPr>
        <w:t xml:space="preserve"> obavještenja o raskidu Ugovora, u kom su oba ugovarača dužna da izvršavaju svoje ugovorene obaveze do isteka otkaznog roka.</w:t>
      </w:r>
    </w:p>
    <w:p w14:paraId="18C8FFED" w14:textId="77777777" w:rsidR="00E12DC6" w:rsidRPr="00D709B3" w:rsidRDefault="00E12DC6" w:rsidP="00E12DC6">
      <w:pPr>
        <w:spacing w:line="240" w:lineRule="auto"/>
        <w:jc w:val="both"/>
        <w:rPr>
          <w:rFonts w:ascii="Arial" w:eastAsia="PMingLiU" w:hAnsi="Arial" w:cs="Arial"/>
          <w:lang w:val="sr-Latn-ME"/>
        </w:rPr>
      </w:pPr>
      <w:r w:rsidRPr="00D709B3">
        <w:rPr>
          <w:rFonts w:ascii="Arial" w:eastAsia="PMingLiU" w:hAnsi="Arial" w:cs="Arial"/>
          <w:lang w:val="sr-Latn-ME"/>
        </w:rPr>
        <w:t>Ako strane Ugovora sporazumno raskinu ugovor, sporazumom o raskidu ugovora utvrđuju se međusobna prava i obaveze koje proističu iz ugovora.</w:t>
      </w:r>
    </w:p>
    <w:p w14:paraId="4AF493F6" w14:textId="77777777" w:rsidR="005670DD" w:rsidRPr="005670DD" w:rsidRDefault="005670DD" w:rsidP="005670DD">
      <w:pPr>
        <w:autoSpaceDE w:val="0"/>
        <w:autoSpaceDN w:val="0"/>
        <w:adjustRightInd w:val="0"/>
        <w:spacing w:after="0" w:line="240" w:lineRule="auto"/>
        <w:jc w:val="both"/>
        <w:rPr>
          <w:rFonts w:ascii="Arial" w:eastAsia="Calibri" w:hAnsi="Arial" w:cs="Arial"/>
        </w:rPr>
      </w:pPr>
    </w:p>
    <w:p w14:paraId="23DD1105" w14:textId="77777777" w:rsidR="005670DD" w:rsidRPr="005670DD" w:rsidRDefault="005670DD" w:rsidP="005670DD">
      <w:pPr>
        <w:spacing w:line="240" w:lineRule="auto"/>
        <w:jc w:val="both"/>
        <w:rPr>
          <w:rFonts w:ascii="Arial" w:eastAsia="PMingLiU" w:hAnsi="Arial" w:cs="Arial"/>
          <w:u w:val="single"/>
          <w:lang w:val="sr-Latn-ME"/>
        </w:rPr>
      </w:pPr>
      <w:r w:rsidRPr="005670DD">
        <w:rPr>
          <w:rFonts w:ascii="Arial" w:eastAsia="PMingLiU" w:hAnsi="Arial" w:cs="Arial"/>
          <w:u w:val="single"/>
          <w:lang w:val="sr-Latn-ME"/>
        </w:rPr>
        <w:t>Zaštita poslovnih interesa i čuvanje poslovne tajne</w:t>
      </w:r>
    </w:p>
    <w:p w14:paraId="72E2BFAF" w14:textId="77777777" w:rsidR="005670DD" w:rsidRPr="005670DD" w:rsidRDefault="005670DD" w:rsidP="005670DD">
      <w:pPr>
        <w:spacing w:line="240" w:lineRule="auto"/>
        <w:jc w:val="both"/>
        <w:rPr>
          <w:rFonts w:ascii="Arial" w:eastAsia="PMingLiU" w:hAnsi="Arial" w:cs="Arial"/>
          <w:lang w:val="sr-Latn-ME"/>
        </w:rPr>
      </w:pPr>
      <w:r w:rsidRPr="005670DD">
        <w:rPr>
          <w:rFonts w:ascii="Arial" w:eastAsia="PMingLiU" w:hAnsi="Arial" w:cs="Arial"/>
          <w:lang w:val="sr-Latn-ME"/>
        </w:rPr>
        <w:t>Ugovorne strane se obavezuju da sa pažnjom dobrog privrednika čuvaju i štite poslovne interese druge ugovorne strane, koje proizilaze iz ovog Ugovora, kao i da u obostranom interesu rade na unapređenju svojih odnosa.</w:t>
      </w:r>
    </w:p>
    <w:p w14:paraId="7FE098BA" w14:textId="77777777" w:rsidR="005670DD" w:rsidRPr="005670DD" w:rsidRDefault="005670DD" w:rsidP="005670DD">
      <w:pPr>
        <w:spacing w:line="240" w:lineRule="auto"/>
        <w:jc w:val="both"/>
        <w:rPr>
          <w:rFonts w:ascii="Arial" w:eastAsia="PMingLiU" w:hAnsi="Arial" w:cs="Arial"/>
          <w:lang w:val="sr-Latn-ME"/>
        </w:rPr>
      </w:pPr>
      <w:r w:rsidRPr="005670DD">
        <w:rPr>
          <w:rFonts w:ascii="Arial" w:eastAsia="PMingLiU" w:hAnsi="Arial" w:cs="Arial"/>
          <w:lang w:val="sr-Latn-ME"/>
        </w:rPr>
        <w:t>Izvršilac se obavezuje na čuvanje svih podataka iz predmeta nabavke, te da iste ni na koji način neće učiniti dostupnim trećim licima bez saglasnosti Naručioca.</w:t>
      </w:r>
    </w:p>
    <w:p w14:paraId="66501705" w14:textId="77777777" w:rsidR="005670DD" w:rsidRPr="005670DD" w:rsidRDefault="005670DD" w:rsidP="005670DD">
      <w:pPr>
        <w:spacing w:line="240" w:lineRule="auto"/>
        <w:jc w:val="both"/>
        <w:rPr>
          <w:rFonts w:ascii="Arial" w:eastAsia="PMingLiU" w:hAnsi="Arial" w:cs="Arial"/>
          <w:u w:val="single"/>
          <w:lang w:val="sr-Latn-ME"/>
        </w:rPr>
      </w:pPr>
      <w:r w:rsidRPr="005670DD">
        <w:rPr>
          <w:rFonts w:ascii="Arial" w:eastAsia="PMingLiU" w:hAnsi="Arial" w:cs="Arial"/>
          <w:u w:val="single"/>
          <w:lang w:val="sr-Latn-ME"/>
        </w:rPr>
        <w:t>Ostali elementi ugovora</w:t>
      </w:r>
    </w:p>
    <w:p w14:paraId="299019F9" w14:textId="63AF4F88" w:rsidR="005670DD" w:rsidRPr="005670DD" w:rsidRDefault="005670DD" w:rsidP="005670DD">
      <w:pPr>
        <w:spacing w:after="0" w:line="276" w:lineRule="auto"/>
        <w:jc w:val="both"/>
        <w:rPr>
          <w:rFonts w:ascii="Arial" w:eastAsia="Calibri" w:hAnsi="Arial" w:cs="Arial"/>
          <w:color w:val="000000"/>
          <w:lang w:val="sl-SI"/>
        </w:rPr>
      </w:pPr>
      <w:r w:rsidRPr="005670DD">
        <w:rPr>
          <w:rFonts w:ascii="Arial" w:eastAsia="Calibri" w:hAnsi="Arial" w:cs="Arial"/>
          <w:color w:val="000000"/>
          <w:lang w:val="sl-SI"/>
        </w:rPr>
        <w:t>Ugovor o javnoj nabavci koji je zaključen uz kršenje antikorupcijskih pravila u skladu sa odredbama člana 38 Zakona o javnim nabavkama ništav je.</w:t>
      </w:r>
    </w:p>
    <w:p w14:paraId="1841224D" w14:textId="77777777" w:rsidR="005670DD" w:rsidRPr="005670DD" w:rsidRDefault="005670DD" w:rsidP="005670DD">
      <w:pPr>
        <w:spacing w:after="0" w:line="240" w:lineRule="auto"/>
        <w:jc w:val="both"/>
        <w:rPr>
          <w:rFonts w:ascii="Arial" w:eastAsia="Calibri" w:hAnsi="Arial" w:cs="Arial"/>
          <w:bCs/>
          <w:color w:val="000000"/>
          <w:lang w:val="sr-Latn-CS"/>
        </w:rPr>
      </w:pPr>
    </w:p>
    <w:p w14:paraId="15CDAA55" w14:textId="77777777" w:rsidR="005670DD" w:rsidRPr="005670DD" w:rsidRDefault="005670DD" w:rsidP="005670DD">
      <w:pPr>
        <w:jc w:val="both"/>
        <w:rPr>
          <w:rFonts w:ascii="Arial" w:eastAsia="Calibri" w:hAnsi="Arial" w:cs="Arial"/>
          <w:lang w:val="sl-SI"/>
        </w:rPr>
      </w:pPr>
      <w:r w:rsidRPr="005670DD">
        <w:rPr>
          <w:rFonts w:ascii="Arial" w:eastAsia="Calibri" w:hAnsi="Arial" w:cs="Arial"/>
          <w:lang w:val="sl-SI"/>
        </w:rPr>
        <w:t>Za sve što nije definisano ovim ugovorom primjenjivaće se odredbe Zakona o obligacionim odnosima.</w:t>
      </w:r>
    </w:p>
    <w:p w14:paraId="0E0C47DD" w14:textId="77777777" w:rsidR="005670DD" w:rsidRPr="005670DD" w:rsidRDefault="005670DD" w:rsidP="005670DD">
      <w:pPr>
        <w:jc w:val="both"/>
        <w:rPr>
          <w:rFonts w:ascii="Arial" w:eastAsia="Calibri" w:hAnsi="Arial" w:cs="Arial"/>
          <w:color w:val="000000"/>
          <w:lang w:val="sl-SI"/>
        </w:rPr>
      </w:pPr>
      <w:r w:rsidRPr="005670DD">
        <w:rPr>
          <w:rFonts w:ascii="Arial" w:eastAsia="Calibri" w:hAnsi="Arial" w:cs="Arial"/>
          <w:color w:val="000000"/>
          <w:lang w:val="sl-SI"/>
        </w:rPr>
        <w:t>Eventualne nesporazume koji mogu da se pojave u vezi ovog Ugovora ugovorne strane će pokušati da  riješe sporazumno. Sve sporove koji nasta</w:t>
      </w:r>
      <w:r w:rsidRPr="005670DD">
        <w:rPr>
          <w:rFonts w:ascii="Arial" w:eastAsia="Calibri" w:hAnsi="Arial" w:cs="Arial"/>
          <w:color w:val="000000"/>
          <w:lang w:val="sr-Latn-CS"/>
        </w:rPr>
        <w:t>nu</w:t>
      </w:r>
      <w:r w:rsidRPr="005670DD">
        <w:rPr>
          <w:rFonts w:ascii="Arial" w:eastAsia="Calibri" w:hAnsi="Arial" w:cs="Arial"/>
          <w:color w:val="000000"/>
          <w:lang w:val="sl-SI"/>
        </w:rPr>
        <w:t xml:space="preserve"> u vezi ovog Ugovora rješavaće nadležni sud u Podgorici.</w:t>
      </w:r>
    </w:p>
    <w:p w14:paraId="1D784F8A" w14:textId="77777777" w:rsidR="005670DD" w:rsidRPr="00D709B3" w:rsidRDefault="005670DD" w:rsidP="005670DD">
      <w:pPr>
        <w:spacing w:after="0" w:line="240" w:lineRule="auto"/>
        <w:jc w:val="both"/>
        <w:rPr>
          <w:rFonts w:ascii="Arial" w:eastAsia="Times New Roman" w:hAnsi="Arial" w:cs="Arial"/>
          <w:color w:val="000000"/>
          <w:lang w:val="sr-Latn-ME"/>
        </w:rPr>
      </w:pPr>
      <w:r w:rsidRPr="00D709B3">
        <w:rPr>
          <w:rFonts w:ascii="Arial" w:eastAsia="Times New Roman" w:hAnsi="Arial" w:cs="Arial"/>
          <w:color w:val="000000"/>
          <w:lang w:val="sr-Latn-ME"/>
        </w:rPr>
        <w:sym w:font="Wingdings" w:char="F078"/>
      </w:r>
      <w:r w:rsidRPr="00D709B3">
        <w:rPr>
          <w:rFonts w:ascii="Arial" w:eastAsia="Times New Roman" w:hAnsi="Arial" w:cs="Arial"/>
          <w:color w:val="000000"/>
          <w:lang w:val="sr-Latn-ME"/>
        </w:rPr>
        <w:t xml:space="preserve"> </w:t>
      </w:r>
      <w:r w:rsidRPr="00D709B3">
        <w:rPr>
          <w:rFonts w:ascii="Arial" w:eastAsia="Times New Roman" w:hAnsi="Arial" w:cs="Arial"/>
          <w:color w:val="000000"/>
          <w:u w:val="single"/>
          <w:lang w:val="sr-Latn-ME"/>
        </w:rPr>
        <w:t>Izmjena ugovora</w:t>
      </w:r>
      <w:r w:rsidRPr="00D709B3">
        <w:rPr>
          <w:rFonts w:ascii="Arial" w:eastAsia="Times New Roman" w:hAnsi="Arial" w:cs="Arial"/>
          <w:color w:val="000000"/>
          <w:lang w:val="sr-Latn-ME"/>
        </w:rPr>
        <w:t>:</w:t>
      </w:r>
    </w:p>
    <w:p w14:paraId="2B9020AC" w14:textId="2B44095A" w:rsidR="005670DD" w:rsidRDefault="005670DD" w:rsidP="005670DD">
      <w:pPr>
        <w:spacing w:after="0" w:line="240" w:lineRule="auto"/>
        <w:jc w:val="both"/>
        <w:rPr>
          <w:rFonts w:ascii="Arial" w:eastAsia="Times New Roman" w:hAnsi="Arial" w:cs="Arial"/>
          <w:color w:val="000000"/>
          <w:lang w:val="sr-Latn-ME"/>
        </w:rPr>
      </w:pPr>
      <w:r w:rsidRPr="00D709B3">
        <w:rPr>
          <w:rFonts w:ascii="Arial" w:eastAsia="Times New Roman" w:hAnsi="Arial" w:cs="Arial"/>
          <w:color w:val="000000"/>
          <w:lang w:val="sr-Latn-ME"/>
        </w:rPr>
        <w:t>Ugovor o javnoj nabavci tokom njegovog trajanja može da se izmijeni bez sprovođenja novog postupka javne nabavke u skladu sa članom 151 Zakona o javnim nabavkama, i to:</w:t>
      </w:r>
    </w:p>
    <w:p w14:paraId="13037C97" w14:textId="2E31AC5E" w:rsidR="00CC1376" w:rsidRPr="00CD7799" w:rsidRDefault="00D709B3" w:rsidP="00BF51E2">
      <w:pPr>
        <w:spacing w:after="0" w:line="240" w:lineRule="auto"/>
        <w:jc w:val="both"/>
        <w:rPr>
          <w:rFonts w:ascii="Arial" w:eastAsia="Times New Roman" w:hAnsi="Arial" w:cs="Arial"/>
          <w:color w:val="000000"/>
          <w:lang w:val="sr-Latn-ME"/>
        </w:rPr>
      </w:pPr>
      <w:r w:rsidRPr="00CD7799">
        <w:rPr>
          <w:rFonts w:ascii="Arial" w:eastAsia="Times New Roman" w:hAnsi="Arial" w:cs="Arial"/>
          <w:color w:val="000000"/>
          <w:lang w:val="sr-Latn-ME"/>
        </w:rPr>
        <w:t>- kada je potreba za izmjenom ugovora nastala zbog okolnosti koje naručilac u vrijeme zaključivanja ugovora nije mogao da predvidi, a izmjenom se ne mijenja priroda ugovora</w:t>
      </w:r>
      <w:r w:rsidR="00CD7799" w:rsidRPr="00CD7799">
        <w:rPr>
          <w:rFonts w:ascii="Arial" w:eastAsia="Times New Roman" w:hAnsi="Arial" w:cs="Arial"/>
          <w:color w:val="000000"/>
          <w:lang w:val="sr-Latn-ME"/>
        </w:rPr>
        <w:t>.</w:t>
      </w:r>
    </w:p>
    <w:p w14:paraId="07CF7B62"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3"/>
    </w:p>
    <w:p w14:paraId="3DBD1FD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BF51E2">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9188C9"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Pr>
          <w:rFonts w:ascii="Arial" w:eastAsia="Times New Roman" w:hAnsi="Arial" w:cs="Times New Roman"/>
          <w:b/>
          <w:sz w:val="24"/>
          <w:szCs w:val="32"/>
          <w:lang w:val="sr-Latn-ME"/>
        </w:rPr>
        <w:t>1</w:t>
      </w:r>
      <w:r w:rsidR="003A2AF7">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4"/>
      <w:bookmarkEnd w:id="15"/>
      <w:bookmarkEnd w:id="16"/>
    </w:p>
    <w:p w14:paraId="04397E02" w14:textId="77777777" w:rsidR="00BF51E2" w:rsidRPr="00BF51E2" w:rsidRDefault="00BF51E2" w:rsidP="00BF51E2">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7C97127F" w14:textId="77777777" w:rsidR="00E45D35" w:rsidRPr="00E45D35" w:rsidRDefault="00E45D35" w:rsidP="00E45D35">
      <w:pPr>
        <w:tabs>
          <w:tab w:val="left" w:pos="851"/>
          <w:tab w:val="right" w:pos="3402"/>
        </w:tabs>
        <w:spacing w:after="0" w:line="240" w:lineRule="auto"/>
        <w:jc w:val="both"/>
        <w:rPr>
          <w:rFonts w:ascii="Arial" w:eastAsia="Calibri" w:hAnsi="Arial" w:cs="Arial"/>
          <w:color w:val="000000"/>
          <w:lang w:val="pl-PL"/>
        </w:rPr>
      </w:pPr>
      <w:bookmarkStart w:id="17" w:name="_Toc62730568"/>
      <w:r w:rsidRPr="00E45D35">
        <w:rPr>
          <w:rFonts w:ascii="Arial" w:eastAsia="Calibri" w:hAnsi="Arial" w:cs="Arial"/>
          <w:color w:val="000000"/>
          <w:lang w:val="pl-PL"/>
        </w:rPr>
        <w:t xml:space="preserve">Naručilac: Ministarstvo finansija </w:t>
      </w:r>
    </w:p>
    <w:p w14:paraId="4AAD90C4" w14:textId="595167F0" w:rsidR="00E45D35" w:rsidRPr="00E45D35" w:rsidRDefault="00E45D35" w:rsidP="00E45D35">
      <w:pPr>
        <w:tabs>
          <w:tab w:val="right" w:pos="3402"/>
        </w:tabs>
        <w:spacing w:after="0" w:line="240" w:lineRule="auto"/>
        <w:jc w:val="both"/>
        <w:rPr>
          <w:rFonts w:ascii="Arial" w:eastAsia="Calibri" w:hAnsi="Arial" w:cs="Arial"/>
          <w:lang w:val="pl-PL"/>
        </w:rPr>
      </w:pPr>
      <w:r w:rsidRPr="00E45D35">
        <w:rPr>
          <w:rFonts w:ascii="Arial" w:eastAsia="Calibri" w:hAnsi="Arial" w:cs="Arial"/>
          <w:lang w:val="pl-PL"/>
        </w:rPr>
        <w:t>Broj: 21-</w:t>
      </w:r>
      <w:r>
        <w:rPr>
          <w:rFonts w:ascii="Arial" w:eastAsia="Calibri" w:hAnsi="Arial" w:cs="Arial"/>
          <w:lang w:val="pl-PL"/>
        </w:rPr>
        <w:t>426/24-1187/2</w:t>
      </w:r>
    </w:p>
    <w:p w14:paraId="7F978824" w14:textId="75D84D31" w:rsidR="00E45D35" w:rsidRPr="00E45D35" w:rsidRDefault="00E45D35" w:rsidP="00E45D35">
      <w:pPr>
        <w:tabs>
          <w:tab w:val="right" w:pos="3402"/>
        </w:tabs>
        <w:spacing w:after="0" w:line="240" w:lineRule="auto"/>
        <w:rPr>
          <w:rFonts w:ascii="Arial" w:eastAsia="Calibri" w:hAnsi="Arial" w:cs="Arial"/>
          <w:lang w:val="pl-PL"/>
        </w:rPr>
      </w:pPr>
      <w:r w:rsidRPr="00E45D35">
        <w:rPr>
          <w:rFonts w:ascii="Arial" w:eastAsia="Calibri" w:hAnsi="Arial" w:cs="Arial"/>
          <w:lang w:val="pl-PL"/>
        </w:rPr>
        <w:t xml:space="preserve">Podgorica, </w:t>
      </w:r>
      <w:r>
        <w:rPr>
          <w:rFonts w:ascii="Arial" w:eastAsia="Calibri" w:hAnsi="Arial" w:cs="Arial"/>
          <w:lang w:val="pl-PL"/>
        </w:rPr>
        <w:t>19.2.2024.</w:t>
      </w:r>
      <w:r w:rsidRPr="00E45D35">
        <w:rPr>
          <w:rFonts w:ascii="Arial" w:eastAsia="Calibri" w:hAnsi="Arial" w:cs="Arial"/>
          <w:lang w:val="pl-PL"/>
        </w:rPr>
        <w:t xml:space="preserve"> godine</w:t>
      </w:r>
    </w:p>
    <w:p w14:paraId="734EBE38" w14:textId="77777777" w:rsidR="00E45D35" w:rsidRPr="00E45D35" w:rsidRDefault="00E45D35" w:rsidP="00E45D35">
      <w:pPr>
        <w:spacing w:after="0" w:line="240" w:lineRule="auto"/>
        <w:jc w:val="both"/>
        <w:rPr>
          <w:rFonts w:ascii="Arial" w:eastAsia="Times New Roman" w:hAnsi="Arial" w:cs="Arial"/>
          <w:b/>
          <w:bCs/>
          <w:color w:val="000000"/>
          <w:lang w:val="sr-Latn-ME"/>
        </w:rPr>
      </w:pPr>
    </w:p>
    <w:p w14:paraId="2EE44EF9" w14:textId="77777777" w:rsidR="00E45D35" w:rsidRPr="00E45D35" w:rsidRDefault="00E45D35" w:rsidP="00E45D35">
      <w:pPr>
        <w:tabs>
          <w:tab w:val="left" w:pos="3290"/>
        </w:tabs>
        <w:spacing w:after="0" w:line="240" w:lineRule="auto"/>
        <w:ind w:firstLine="708"/>
        <w:jc w:val="both"/>
        <w:rPr>
          <w:rFonts w:ascii="Arial" w:eastAsia="Times New Roman" w:hAnsi="Arial" w:cs="Arial"/>
          <w:color w:val="000000"/>
          <w:lang w:val="sr-Latn-ME"/>
        </w:rPr>
      </w:pPr>
      <w:r w:rsidRPr="00E45D35">
        <w:rPr>
          <w:rFonts w:ascii="Arial" w:eastAsia="Times New Roman" w:hAnsi="Arial" w:cs="Arial"/>
          <w:color w:val="000000"/>
          <w:lang w:val="sr-Latn-ME"/>
        </w:rPr>
        <w:t xml:space="preserve">U skladu sa članom 43 stav 1 Zakona o javnim nabavkama („Službeni list CG”, br.74/19, 3/23 i 11/23), </w:t>
      </w:r>
    </w:p>
    <w:p w14:paraId="07B67E34" w14:textId="77777777" w:rsidR="00E45D35" w:rsidRPr="00E45D35" w:rsidRDefault="00E45D35" w:rsidP="00E45D35">
      <w:pPr>
        <w:tabs>
          <w:tab w:val="left" w:pos="3290"/>
        </w:tabs>
        <w:spacing w:after="0" w:line="240" w:lineRule="auto"/>
        <w:jc w:val="both"/>
        <w:rPr>
          <w:rFonts w:ascii="Arial" w:eastAsia="Times New Roman" w:hAnsi="Arial" w:cs="Arial"/>
          <w:color w:val="000000"/>
          <w:lang w:val="sr-Latn-ME"/>
        </w:rPr>
      </w:pPr>
    </w:p>
    <w:p w14:paraId="7F1438E6" w14:textId="77777777" w:rsidR="00E45D35" w:rsidRPr="00E45D35" w:rsidRDefault="00E45D35" w:rsidP="00E45D35">
      <w:pPr>
        <w:tabs>
          <w:tab w:val="left" w:pos="3290"/>
        </w:tabs>
        <w:spacing w:after="0" w:line="240" w:lineRule="auto"/>
        <w:jc w:val="both"/>
        <w:rPr>
          <w:rFonts w:ascii="Arial" w:eastAsia="Times New Roman" w:hAnsi="Arial" w:cs="Arial"/>
          <w:color w:val="000000"/>
          <w:lang w:val="sr-Latn-ME"/>
        </w:rPr>
      </w:pPr>
    </w:p>
    <w:p w14:paraId="45D7CF9B" w14:textId="77777777" w:rsidR="00E45D35" w:rsidRPr="00E45D35" w:rsidRDefault="00E45D35" w:rsidP="00E45D35">
      <w:pPr>
        <w:tabs>
          <w:tab w:val="left" w:pos="3290"/>
        </w:tabs>
        <w:spacing w:after="0" w:line="240" w:lineRule="auto"/>
        <w:jc w:val="center"/>
        <w:rPr>
          <w:rFonts w:ascii="Arial" w:eastAsia="Times New Roman" w:hAnsi="Arial" w:cs="Arial"/>
          <w:b/>
          <w:bCs/>
          <w:color w:val="000000"/>
          <w:lang w:val="sr-Latn-ME"/>
        </w:rPr>
      </w:pPr>
      <w:r w:rsidRPr="00E45D35">
        <w:rPr>
          <w:rFonts w:ascii="Arial" w:eastAsia="Times New Roman" w:hAnsi="Arial" w:cs="Arial"/>
          <w:b/>
          <w:bCs/>
          <w:color w:val="000000"/>
          <w:lang w:val="sr-Latn-ME"/>
        </w:rPr>
        <w:t>Izjavljujem</w:t>
      </w:r>
    </w:p>
    <w:p w14:paraId="0344577C" w14:textId="77777777" w:rsidR="00E45D35" w:rsidRPr="00E45D35" w:rsidRDefault="00E45D35" w:rsidP="00E45D35">
      <w:pPr>
        <w:tabs>
          <w:tab w:val="left" w:pos="3290"/>
        </w:tabs>
        <w:spacing w:after="0" w:line="240" w:lineRule="auto"/>
        <w:jc w:val="both"/>
        <w:rPr>
          <w:rFonts w:ascii="Arial" w:eastAsia="Times New Roman" w:hAnsi="Arial" w:cs="Arial"/>
          <w:color w:val="000000"/>
          <w:lang w:val="sr-Latn-ME"/>
        </w:rPr>
      </w:pPr>
    </w:p>
    <w:p w14:paraId="6FDCF248" w14:textId="77777777" w:rsidR="00E45D35" w:rsidRPr="00E45D35" w:rsidRDefault="00E45D35" w:rsidP="00E45D35">
      <w:pPr>
        <w:tabs>
          <w:tab w:val="left" w:pos="3290"/>
        </w:tabs>
        <w:spacing w:after="0" w:line="240" w:lineRule="auto"/>
        <w:jc w:val="both"/>
        <w:rPr>
          <w:rFonts w:ascii="Arial" w:eastAsia="Calibri" w:hAnsi="Arial" w:cs="Arial"/>
          <w:lang w:val="sr-Latn-CS"/>
        </w:rPr>
      </w:pPr>
      <w:r w:rsidRPr="00E45D35">
        <w:rPr>
          <w:rFonts w:ascii="Arial" w:eastAsia="Times New Roman" w:hAnsi="Arial" w:cs="Arial"/>
          <w:color w:val="000000"/>
          <w:lang w:val="sr-Latn-ME"/>
        </w:rPr>
        <w:t xml:space="preserve">da u postupku javne nabavke redni broj 5 iz Plana javnih nabavki broj: </w:t>
      </w:r>
      <w:r w:rsidRPr="00E45D35">
        <w:rPr>
          <w:rFonts w:ascii="Arial" w:eastAsia="Calibri" w:hAnsi="Arial" w:cs="Arial"/>
          <w:lang w:val="sr-Latn-RS"/>
        </w:rPr>
        <w:t>18-426/24-595/1</w:t>
      </w:r>
      <w:r w:rsidRPr="00E45D35">
        <w:rPr>
          <w:rFonts w:ascii="Arial" w:eastAsia="Calibri" w:hAnsi="Arial" w:cs="Arial"/>
          <w:color w:val="000000"/>
          <w:lang w:val="sr-Latn-ME"/>
        </w:rPr>
        <w:t xml:space="preserve"> od </w:t>
      </w:r>
      <w:r w:rsidRPr="00E45D35">
        <w:rPr>
          <w:rFonts w:ascii="Arial" w:eastAsia="Calibri" w:hAnsi="Arial" w:cs="Arial"/>
          <w:lang w:val="sr-Latn-RS"/>
        </w:rPr>
        <w:t>30.1.2024</w:t>
      </w:r>
      <w:r w:rsidRPr="00E45D35">
        <w:rPr>
          <w:rFonts w:ascii="Arial" w:eastAsia="Calibri" w:hAnsi="Arial" w:cs="Arial"/>
          <w:color w:val="000000"/>
          <w:lang w:val="sr-Latn-ME"/>
        </w:rPr>
        <w:t>. godine</w:t>
      </w:r>
      <w:r w:rsidRPr="00E45D35">
        <w:rPr>
          <w:rFonts w:ascii="Arial" w:eastAsia="Calibri" w:hAnsi="Arial" w:cs="Arial"/>
          <w:lang w:val="sr-Latn-CS"/>
        </w:rPr>
        <w:t>, šifra plana 18936,</w:t>
      </w:r>
      <w:r w:rsidRPr="00E45D35">
        <w:rPr>
          <w:rFonts w:ascii="Arial" w:eastAsia="Times New Roman" w:hAnsi="Arial" w:cs="Arial"/>
          <w:color w:val="000000"/>
          <w:lang w:val="sr-Latn-ME"/>
        </w:rPr>
        <w:t xml:space="preserve"> za </w:t>
      </w:r>
      <w:r w:rsidRPr="00E45D35">
        <w:rPr>
          <w:rFonts w:ascii="Arial" w:eastAsia="Calibri" w:hAnsi="Arial" w:cs="Arial"/>
          <w:lang w:val="sr-Latn-CS"/>
        </w:rPr>
        <w:t>nabavku usluga održavanja i nadogradnje softvera za centralizovani obra</w:t>
      </w:r>
      <w:r w:rsidRPr="00E45D35">
        <w:rPr>
          <w:rFonts w:ascii="Arial" w:eastAsia="Calibri" w:hAnsi="Arial" w:cs="Arial"/>
          <w:lang w:val="sr-Latn-ME"/>
        </w:rPr>
        <w:t>č</w:t>
      </w:r>
      <w:r w:rsidRPr="00E45D35">
        <w:rPr>
          <w:rFonts w:ascii="Arial" w:eastAsia="Calibri" w:hAnsi="Arial" w:cs="Arial"/>
          <w:lang w:val="sr-Latn-CS"/>
        </w:rPr>
        <w:t>un zarada</w:t>
      </w:r>
      <w:r w:rsidRPr="00E45D35">
        <w:rPr>
          <w:rFonts w:ascii="Arial" w:eastAsia="Times New Roman"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0A47A3E1" w14:textId="77777777" w:rsidR="00E45D35" w:rsidRPr="00E45D35" w:rsidRDefault="00E45D35" w:rsidP="00E45D35">
      <w:pPr>
        <w:tabs>
          <w:tab w:val="left" w:pos="3290"/>
        </w:tabs>
        <w:spacing w:after="0" w:line="240" w:lineRule="auto"/>
        <w:jc w:val="both"/>
        <w:rPr>
          <w:rFonts w:ascii="Arial" w:eastAsia="Times New Roman" w:hAnsi="Arial" w:cs="Arial"/>
          <w:color w:val="000000"/>
          <w:lang w:val="sr-Latn-ME"/>
        </w:rPr>
      </w:pPr>
    </w:p>
    <w:p w14:paraId="7966B28C" w14:textId="77777777" w:rsidR="00E45D35" w:rsidRPr="00E45D35" w:rsidRDefault="00E45D35" w:rsidP="00E45D35">
      <w:pPr>
        <w:spacing w:after="0" w:line="240" w:lineRule="auto"/>
        <w:rPr>
          <w:rFonts w:ascii="Arial" w:eastAsia="Calibri" w:hAnsi="Arial" w:cs="Arial"/>
          <w:i/>
          <w:color w:val="000000"/>
          <w:lang w:val="sr-Latn-CS"/>
        </w:rPr>
      </w:pPr>
      <w:r w:rsidRPr="00E45D35">
        <w:rPr>
          <w:rFonts w:ascii="Arial" w:eastAsia="Times New Roman" w:hAnsi="Arial" w:cs="Arial"/>
          <w:color w:val="000000"/>
          <w:lang w:val="sr-Latn-ME"/>
        </w:rPr>
        <w:t xml:space="preserve">                                                                     </w:t>
      </w:r>
      <w:r w:rsidRPr="00E45D35">
        <w:rPr>
          <w:rFonts w:ascii="Arial" w:eastAsia="Calibri" w:hAnsi="Arial" w:cs="Arial"/>
          <w:color w:val="000000"/>
          <w:lang w:val="sr-Latn-CS"/>
        </w:rPr>
        <w:t>Ovlašćeno lice naručioca:</w:t>
      </w:r>
      <w:r w:rsidRPr="00E45D35">
        <w:rPr>
          <w:rFonts w:ascii="Arial" w:eastAsia="Calibri" w:hAnsi="Arial" w:cs="Arial"/>
          <w:color w:val="000000"/>
          <w:lang w:val="sr-Latn-CS"/>
        </w:rPr>
        <w:tab/>
      </w:r>
    </w:p>
    <w:p w14:paraId="73DC8D75" w14:textId="77777777" w:rsidR="00E45D35" w:rsidRPr="00E45D35" w:rsidRDefault="00E45D35" w:rsidP="00E45D35">
      <w:pPr>
        <w:tabs>
          <w:tab w:val="left" w:pos="8070"/>
        </w:tabs>
        <w:spacing w:after="0" w:line="240" w:lineRule="auto"/>
        <w:ind w:firstLine="1134"/>
        <w:rPr>
          <w:rFonts w:ascii="Arial" w:eastAsia="Calibri" w:hAnsi="Arial" w:cs="Arial"/>
          <w:i/>
          <w:color w:val="000000"/>
          <w:lang w:val="sr-Latn-CS"/>
        </w:rPr>
      </w:pPr>
    </w:p>
    <w:p w14:paraId="6F2BB138" w14:textId="77777777" w:rsidR="00E45D35" w:rsidRPr="00E45D35" w:rsidRDefault="00E45D35" w:rsidP="00E45D35">
      <w:pPr>
        <w:spacing w:after="0" w:line="240" w:lineRule="auto"/>
        <w:ind w:firstLine="1134"/>
        <w:rPr>
          <w:rFonts w:ascii="Arial" w:eastAsia="Calibri" w:hAnsi="Arial" w:cs="Arial"/>
          <w:color w:val="000000"/>
          <w:lang w:val="sr-Latn-CS"/>
        </w:rPr>
      </w:pPr>
      <w:r w:rsidRPr="00E45D35">
        <w:rPr>
          <w:rFonts w:ascii="Arial" w:eastAsia="Calibri" w:hAnsi="Arial" w:cs="Arial"/>
          <w:color w:val="000000"/>
          <w:lang w:val="sr-Latn-CS"/>
        </w:rPr>
        <w:t xml:space="preserve">                                   </w:t>
      </w:r>
    </w:p>
    <w:p w14:paraId="7A3AAAF3" w14:textId="77777777" w:rsidR="00E45D35" w:rsidRPr="00E45D35" w:rsidRDefault="00E45D35" w:rsidP="00E45D35">
      <w:pPr>
        <w:spacing w:after="0" w:line="240" w:lineRule="auto"/>
        <w:ind w:firstLine="1134"/>
        <w:jc w:val="right"/>
        <w:rPr>
          <w:rFonts w:ascii="Arial" w:eastAsia="Calibri" w:hAnsi="Arial" w:cs="Arial"/>
          <w:color w:val="000000"/>
          <w:lang w:val="sr-Latn-CS"/>
        </w:rPr>
      </w:pPr>
      <w:r w:rsidRPr="00E45D35">
        <w:rPr>
          <w:rFonts w:ascii="Arial" w:eastAsia="Calibri" w:hAnsi="Arial" w:cs="Arial"/>
          <w:color w:val="000000"/>
          <w:lang w:val="sr-Latn-CS"/>
        </w:rPr>
        <w:t xml:space="preserve">                                                                               Maja Mitrović, v.d. sekretarka</w:t>
      </w:r>
    </w:p>
    <w:p w14:paraId="37BD24FD" w14:textId="77777777" w:rsidR="00E45D35" w:rsidRPr="00E45D35" w:rsidRDefault="00E45D35" w:rsidP="00E45D35">
      <w:pPr>
        <w:spacing w:after="0" w:line="240" w:lineRule="auto"/>
        <w:ind w:left="5664" w:firstLine="708"/>
        <w:rPr>
          <w:rFonts w:ascii="Arial" w:eastAsia="Calibri" w:hAnsi="Arial" w:cs="Arial"/>
          <w:i/>
          <w:iCs/>
          <w:color w:val="000000"/>
        </w:rPr>
      </w:pPr>
      <w:r w:rsidRPr="00E45D35">
        <w:rPr>
          <w:rFonts w:ascii="Arial" w:eastAsia="Calibri" w:hAnsi="Arial" w:cs="Arial"/>
          <w:i/>
          <w:iCs/>
          <w:color w:val="000000"/>
          <w:lang w:val="sr-Latn-CS"/>
        </w:rPr>
        <w:t xml:space="preserve">           s.r.</w:t>
      </w:r>
    </w:p>
    <w:p w14:paraId="6E40C95C" w14:textId="77777777" w:rsidR="00E45D35" w:rsidRPr="00E45D35" w:rsidRDefault="00E45D35" w:rsidP="00E45D35">
      <w:pPr>
        <w:spacing w:after="0" w:line="240" w:lineRule="auto"/>
        <w:jc w:val="right"/>
        <w:rPr>
          <w:rFonts w:ascii="Arial" w:eastAsia="Calibri" w:hAnsi="Arial" w:cs="Arial"/>
          <w:color w:val="000000"/>
        </w:rPr>
      </w:pPr>
    </w:p>
    <w:p w14:paraId="4679CB41" w14:textId="77777777" w:rsidR="00E45D35" w:rsidRPr="00E45D35" w:rsidRDefault="00E45D35" w:rsidP="00E45D35">
      <w:pPr>
        <w:spacing w:after="0" w:line="240" w:lineRule="auto"/>
        <w:rPr>
          <w:rFonts w:ascii="Arial" w:eastAsia="Calibri" w:hAnsi="Arial" w:cs="Arial"/>
          <w:i/>
          <w:iCs/>
          <w:color w:val="000000"/>
          <w:lang w:val="sr-Latn-CS"/>
        </w:rPr>
      </w:pPr>
    </w:p>
    <w:p w14:paraId="497747C4" w14:textId="77777777" w:rsidR="00E45D35" w:rsidRPr="00E45D35" w:rsidRDefault="00E45D35" w:rsidP="00E45D35">
      <w:pPr>
        <w:spacing w:after="0" w:line="240" w:lineRule="auto"/>
        <w:rPr>
          <w:rFonts w:ascii="Arial" w:eastAsia="Calibri" w:hAnsi="Arial" w:cs="Arial"/>
          <w:iCs/>
          <w:color w:val="000000"/>
          <w:lang w:val="sr-Latn-CS"/>
        </w:rPr>
      </w:pPr>
      <w:r w:rsidRPr="00E45D35">
        <w:rPr>
          <w:rFonts w:ascii="Arial" w:eastAsia="Calibri" w:hAnsi="Arial" w:cs="Arial"/>
          <w:iCs/>
          <w:color w:val="000000"/>
          <w:lang w:val="sr-Latn-CS"/>
        </w:rPr>
        <w:t>Načelnica Službe za materijalno-finansijske, računovodstvene poslove i javne nabavke:</w:t>
      </w:r>
    </w:p>
    <w:p w14:paraId="00090B2A" w14:textId="77777777" w:rsidR="00E45D35" w:rsidRPr="00E45D35" w:rsidRDefault="00E45D35" w:rsidP="00E45D35">
      <w:pPr>
        <w:spacing w:after="0" w:line="240" w:lineRule="auto"/>
        <w:jc w:val="right"/>
        <w:rPr>
          <w:rFonts w:ascii="Arial" w:eastAsia="Calibri" w:hAnsi="Arial" w:cs="Arial"/>
          <w:iCs/>
          <w:color w:val="000000"/>
        </w:rPr>
      </w:pPr>
      <w:r w:rsidRPr="00E45D35">
        <w:rPr>
          <w:rFonts w:ascii="Arial" w:eastAsia="Calibri" w:hAnsi="Arial" w:cs="Arial"/>
          <w:iCs/>
          <w:color w:val="000000"/>
          <w:lang w:val="sr-Latn-CS"/>
        </w:rPr>
        <w:t xml:space="preserve">                                                                                                            Ivana Šofranac</w:t>
      </w:r>
    </w:p>
    <w:p w14:paraId="75FDFF61" w14:textId="77777777" w:rsidR="00E45D35" w:rsidRPr="00E45D35" w:rsidRDefault="00E45D35" w:rsidP="00E45D35">
      <w:pPr>
        <w:tabs>
          <w:tab w:val="left" w:pos="8160"/>
        </w:tabs>
        <w:spacing w:after="0" w:line="240" w:lineRule="auto"/>
        <w:jc w:val="center"/>
        <w:rPr>
          <w:rFonts w:ascii="Arial" w:eastAsia="Calibri" w:hAnsi="Arial" w:cs="Arial"/>
          <w:i/>
          <w:color w:val="000000"/>
        </w:rPr>
      </w:pPr>
      <w:r w:rsidRPr="00E45D35">
        <w:rPr>
          <w:rFonts w:ascii="Arial" w:eastAsia="Calibri" w:hAnsi="Arial" w:cs="Arial"/>
          <w:color w:val="000000"/>
        </w:rPr>
        <w:t xml:space="preserve">                                                                                                                             </w:t>
      </w:r>
      <w:proofErr w:type="spellStart"/>
      <w:r w:rsidRPr="00E45D35">
        <w:rPr>
          <w:rFonts w:ascii="Arial" w:eastAsia="Calibri" w:hAnsi="Arial" w:cs="Arial"/>
          <w:i/>
          <w:color w:val="000000"/>
        </w:rPr>
        <w:t>s.r.</w:t>
      </w:r>
      <w:proofErr w:type="spellEnd"/>
    </w:p>
    <w:p w14:paraId="2C3B2420" w14:textId="77777777" w:rsidR="00E45D35" w:rsidRPr="00E45D35" w:rsidRDefault="00E45D35" w:rsidP="00E45D35">
      <w:pPr>
        <w:tabs>
          <w:tab w:val="left" w:pos="8160"/>
        </w:tabs>
        <w:spacing w:after="0" w:line="240" w:lineRule="auto"/>
        <w:jc w:val="center"/>
        <w:rPr>
          <w:rFonts w:ascii="Arial" w:eastAsia="Calibri" w:hAnsi="Arial" w:cs="Arial"/>
          <w:i/>
          <w:color w:val="000000"/>
        </w:rPr>
      </w:pPr>
    </w:p>
    <w:p w14:paraId="73E5B8DD" w14:textId="77777777" w:rsidR="00E45D35" w:rsidRPr="00E45D35" w:rsidRDefault="00E45D35" w:rsidP="00E45D35">
      <w:pPr>
        <w:tabs>
          <w:tab w:val="left" w:pos="8160"/>
        </w:tabs>
        <w:spacing w:after="0" w:line="240" w:lineRule="auto"/>
        <w:jc w:val="center"/>
        <w:rPr>
          <w:rFonts w:ascii="Arial" w:eastAsia="Calibri" w:hAnsi="Arial" w:cs="Arial"/>
          <w:i/>
          <w:color w:val="000000"/>
        </w:rPr>
      </w:pPr>
    </w:p>
    <w:p w14:paraId="4EF1DCF0" w14:textId="77777777" w:rsidR="00E45D35" w:rsidRPr="00E45D35" w:rsidRDefault="00E45D35" w:rsidP="00E45D35">
      <w:pPr>
        <w:tabs>
          <w:tab w:val="left" w:pos="6405"/>
        </w:tabs>
        <w:spacing w:after="0" w:line="240" w:lineRule="auto"/>
        <w:rPr>
          <w:rFonts w:ascii="Arial" w:eastAsia="Calibri" w:hAnsi="Arial" w:cs="Arial"/>
          <w:color w:val="000000"/>
        </w:rPr>
      </w:pPr>
      <w:proofErr w:type="spellStart"/>
      <w:r w:rsidRPr="00E45D35">
        <w:rPr>
          <w:rFonts w:ascii="Arial" w:eastAsia="Calibri" w:hAnsi="Arial" w:cs="Arial"/>
          <w:color w:val="000000"/>
        </w:rPr>
        <w:t>Lica</w:t>
      </w:r>
      <w:proofErr w:type="spellEnd"/>
      <w:r w:rsidRPr="00E45D35">
        <w:rPr>
          <w:rFonts w:ascii="Arial" w:eastAsia="Calibri" w:hAnsi="Arial" w:cs="Arial"/>
          <w:color w:val="000000"/>
        </w:rPr>
        <w:t xml:space="preserve"> </w:t>
      </w:r>
      <w:proofErr w:type="spellStart"/>
      <w:r w:rsidRPr="00E45D35">
        <w:rPr>
          <w:rFonts w:ascii="Arial" w:eastAsia="Calibri" w:hAnsi="Arial" w:cs="Arial"/>
          <w:color w:val="000000"/>
        </w:rPr>
        <w:t>koja</w:t>
      </w:r>
      <w:proofErr w:type="spellEnd"/>
      <w:r w:rsidRPr="00E45D35">
        <w:rPr>
          <w:rFonts w:ascii="Arial" w:eastAsia="Calibri" w:hAnsi="Arial" w:cs="Arial"/>
          <w:color w:val="000000"/>
        </w:rPr>
        <w:t xml:space="preserve"> </w:t>
      </w:r>
      <w:proofErr w:type="spellStart"/>
      <w:r w:rsidRPr="00E45D35">
        <w:rPr>
          <w:rFonts w:ascii="Arial" w:eastAsia="Calibri" w:hAnsi="Arial" w:cs="Arial"/>
          <w:color w:val="000000"/>
        </w:rPr>
        <w:t>su</w:t>
      </w:r>
      <w:proofErr w:type="spellEnd"/>
      <w:r w:rsidRPr="00E45D35">
        <w:rPr>
          <w:rFonts w:ascii="Arial" w:eastAsia="Calibri" w:hAnsi="Arial" w:cs="Arial"/>
          <w:color w:val="000000"/>
        </w:rPr>
        <w:t xml:space="preserve"> </w:t>
      </w:r>
      <w:proofErr w:type="spellStart"/>
      <w:r w:rsidRPr="00E45D35">
        <w:rPr>
          <w:rFonts w:ascii="Arial" w:eastAsia="Calibri" w:hAnsi="Arial" w:cs="Arial"/>
          <w:color w:val="000000"/>
        </w:rPr>
        <w:t>učestvovala</w:t>
      </w:r>
      <w:proofErr w:type="spellEnd"/>
      <w:r w:rsidRPr="00E45D35">
        <w:rPr>
          <w:rFonts w:ascii="Arial" w:eastAsia="Calibri" w:hAnsi="Arial" w:cs="Arial"/>
          <w:color w:val="000000"/>
        </w:rPr>
        <w:t xml:space="preserve"> u </w:t>
      </w:r>
      <w:proofErr w:type="spellStart"/>
      <w:r w:rsidRPr="00E45D35">
        <w:rPr>
          <w:rFonts w:ascii="Arial" w:eastAsia="Calibri" w:hAnsi="Arial" w:cs="Arial"/>
          <w:color w:val="000000"/>
        </w:rPr>
        <w:t>planiranju</w:t>
      </w:r>
      <w:proofErr w:type="spellEnd"/>
      <w:r w:rsidRPr="00E45D35">
        <w:rPr>
          <w:rFonts w:ascii="Arial" w:eastAsia="Calibri" w:hAnsi="Arial" w:cs="Arial"/>
          <w:color w:val="000000"/>
        </w:rPr>
        <w:t xml:space="preserve"> </w:t>
      </w:r>
      <w:proofErr w:type="spellStart"/>
      <w:r w:rsidRPr="00E45D35">
        <w:rPr>
          <w:rFonts w:ascii="Arial" w:eastAsia="Calibri" w:hAnsi="Arial" w:cs="Arial"/>
          <w:color w:val="000000"/>
        </w:rPr>
        <w:t>javne</w:t>
      </w:r>
      <w:proofErr w:type="spellEnd"/>
      <w:r w:rsidRPr="00E45D35">
        <w:rPr>
          <w:rFonts w:ascii="Arial" w:eastAsia="Calibri" w:hAnsi="Arial" w:cs="Arial"/>
          <w:color w:val="000000"/>
        </w:rPr>
        <w:t xml:space="preserve"> </w:t>
      </w:r>
      <w:proofErr w:type="spellStart"/>
      <w:r w:rsidRPr="00E45D35">
        <w:rPr>
          <w:rFonts w:ascii="Arial" w:eastAsia="Calibri" w:hAnsi="Arial" w:cs="Arial"/>
          <w:color w:val="000000"/>
        </w:rPr>
        <w:t>nabavke</w:t>
      </w:r>
      <w:proofErr w:type="spellEnd"/>
      <w:r w:rsidRPr="00E45D35">
        <w:rPr>
          <w:rFonts w:ascii="Arial" w:eastAsia="Calibri" w:hAnsi="Arial" w:cs="Arial"/>
          <w:color w:val="000000"/>
        </w:rPr>
        <w:t>:</w:t>
      </w:r>
    </w:p>
    <w:p w14:paraId="2FB5B755" w14:textId="77777777" w:rsidR="00E45D35" w:rsidRPr="00E45D35" w:rsidRDefault="00E45D35" w:rsidP="00E45D35">
      <w:pPr>
        <w:tabs>
          <w:tab w:val="left" w:pos="6405"/>
        </w:tabs>
        <w:spacing w:after="0" w:line="240" w:lineRule="auto"/>
        <w:rPr>
          <w:rFonts w:ascii="Arial" w:eastAsia="Calibri" w:hAnsi="Arial" w:cs="Arial"/>
          <w:color w:val="000000"/>
        </w:rPr>
      </w:pPr>
    </w:p>
    <w:p w14:paraId="6947110B" w14:textId="77777777" w:rsidR="00E45D35" w:rsidRPr="00E45D35" w:rsidRDefault="00E45D35" w:rsidP="00E45D35">
      <w:pPr>
        <w:tabs>
          <w:tab w:val="left" w:pos="6405"/>
        </w:tabs>
        <w:spacing w:after="0" w:line="240" w:lineRule="auto"/>
        <w:jc w:val="right"/>
        <w:rPr>
          <w:rFonts w:ascii="Arial" w:eastAsia="Calibri" w:hAnsi="Arial" w:cs="Arial"/>
          <w:color w:val="000000"/>
          <w:lang w:val="it-IT"/>
        </w:rPr>
      </w:pPr>
      <w:r w:rsidRPr="00E45D35">
        <w:rPr>
          <w:rFonts w:ascii="Arial" w:eastAsia="Calibri" w:hAnsi="Arial" w:cs="Arial"/>
          <w:color w:val="000000"/>
        </w:rPr>
        <w:t xml:space="preserve">                                         </w:t>
      </w:r>
      <w:proofErr w:type="spellStart"/>
      <w:r w:rsidRPr="00E45D35">
        <w:rPr>
          <w:rFonts w:ascii="Arial" w:eastAsia="Calibri" w:hAnsi="Arial" w:cs="Arial"/>
          <w:color w:val="000000"/>
        </w:rPr>
        <w:t>v.d.</w:t>
      </w:r>
      <w:proofErr w:type="spellEnd"/>
      <w:r w:rsidRPr="00E45D35">
        <w:rPr>
          <w:rFonts w:ascii="Arial" w:eastAsia="Calibri" w:hAnsi="Arial" w:cs="Arial"/>
          <w:color w:val="000000"/>
        </w:rPr>
        <w:t xml:space="preserve"> g</w:t>
      </w:r>
      <w:r w:rsidRPr="00E45D35">
        <w:rPr>
          <w:rFonts w:ascii="Arial" w:eastAsia="Calibri" w:hAnsi="Arial" w:cs="Arial"/>
          <w:color w:val="000000"/>
          <w:lang w:val="it-IT"/>
        </w:rPr>
        <w:t>eneralna direktorka Direktorata za sistem finansiranja lokalne samouprave i politiku zarada</w:t>
      </w:r>
    </w:p>
    <w:p w14:paraId="6665B2AD" w14:textId="77777777" w:rsidR="00E45D35" w:rsidRPr="00E45D35" w:rsidRDefault="00E45D35" w:rsidP="00E45D35">
      <w:pPr>
        <w:tabs>
          <w:tab w:val="left" w:pos="6405"/>
          <w:tab w:val="left" w:pos="8235"/>
          <w:tab w:val="right" w:pos="9360"/>
        </w:tabs>
        <w:spacing w:after="0" w:line="240" w:lineRule="auto"/>
        <w:rPr>
          <w:rFonts w:ascii="Arial" w:eastAsia="Calibri" w:hAnsi="Arial" w:cs="Arial"/>
          <w:color w:val="000000"/>
          <w:lang w:val="it-IT"/>
        </w:rPr>
      </w:pPr>
      <w:r w:rsidRPr="00E45D35">
        <w:rPr>
          <w:rFonts w:ascii="Arial" w:eastAsia="Calibri" w:hAnsi="Arial" w:cs="Arial"/>
          <w:color w:val="000000"/>
          <w:lang w:val="it-IT"/>
        </w:rPr>
        <w:t xml:space="preserve">                                                                                                                          Snežana Mugoša</w:t>
      </w:r>
    </w:p>
    <w:p w14:paraId="66849553" w14:textId="77777777" w:rsidR="00E45D35" w:rsidRPr="00E45D35" w:rsidRDefault="00E45D35" w:rsidP="00E45D35">
      <w:pPr>
        <w:tabs>
          <w:tab w:val="left" w:pos="6405"/>
          <w:tab w:val="left" w:pos="6480"/>
          <w:tab w:val="left" w:pos="7200"/>
        </w:tabs>
        <w:spacing w:after="0" w:line="240" w:lineRule="auto"/>
        <w:rPr>
          <w:rFonts w:ascii="Arial" w:eastAsia="Calibri" w:hAnsi="Arial" w:cs="Arial"/>
          <w:i/>
          <w:color w:val="000000"/>
          <w:lang w:val="it-IT"/>
        </w:rPr>
      </w:pPr>
      <w:r w:rsidRPr="00E45D35">
        <w:rPr>
          <w:rFonts w:ascii="Arial" w:eastAsia="Calibri" w:hAnsi="Arial" w:cs="Arial"/>
          <w:color w:val="000000"/>
          <w:lang w:val="it-IT"/>
        </w:rPr>
        <w:t xml:space="preserve">                  </w:t>
      </w:r>
      <w:r w:rsidRPr="00E45D35">
        <w:rPr>
          <w:rFonts w:ascii="Arial" w:eastAsia="Calibri" w:hAnsi="Arial" w:cs="Arial"/>
          <w:color w:val="000000"/>
          <w:lang w:val="it-IT"/>
        </w:rPr>
        <w:tab/>
        <w:t xml:space="preserve">       </w:t>
      </w:r>
      <w:r w:rsidRPr="00E45D35">
        <w:rPr>
          <w:rFonts w:ascii="Arial" w:eastAsia="Calibri" w:hAnsi="Arial" w:cs="Arial"/>
          <w:color w:val="000000"/>
          <w:lang w:val="it-IT"/>
        </w:rPr>
        <w:tab/>
      </w:r>
      <w:r w:rsidRPr="00E45D35">
        <w:rPr>
          <w:rFonts w:ascii="Arial" w:eastAsia="Calibri" w:hAnsi="Arial" w:cs="Arial"/>
          <w:color w:val="000000"/>
          <w:lang w:val="it-IT"/>
        </w:rPr>
        <w:tab/>
        <w:t xml:space="preserve">  </w:t>
      </w:r>
      <w:r w:rsidRPr="00E45D35">
        <w:rPr>
          <w:rFonts w:ascii="Arial" w:eastAsia="Calibri" w:hAnsi="Arial" w:cs="Arial"/>
          <w:i/>
          <w:color w:val="000000"/>
          <w:lang w:val="it-IT"/>
        </w:rPr>
        <w:t>s.r.</w:t>
      </w:r>
    </w:p>
    <w:p w14:paraId="0761825F" w14:textId="77777777" w:rsidR="00E45D35" w:rsidRPr="00E45D35" w:rsidRDefault="00E45D35" w:rsidP="00E45D35">
      <w:pPr>
        <w:tabs>
          <w:tab w:val="left" w:pos="6405"/>
          <w:tab w:val="left" w:pos="6480"/>
          <w:tab w:val="left" w:pos="7200"/>
        </w:tabs>
        <w:spacing w:after="0" w:line="240" w:lineRule="auto"/>
        <w:rPr>
          <w:rFonts w:ascii="Arial" w:eastAsia="Calibri" w:hAnsi="Arial" w:cs="Arial"/>
          <w:i/>
          <w:color w:val="000000"/>
          <w:lang w:val="it-IT"/>
        </w:rPr>
      </w:pPr>
    </w:p>
    <w:p w14:paraId="42D33B99" w14:textId="77777777" w:rsidR="00E45D35" w:rsidRPr="00E45D35" w:rsidRDefault="00E45D35" w:rsidP="00E45D35">
      <w:pPr>
        <w:tabs>
          <w:tab w:val="left" w:pos="6405"/>
        </w:tabs>
        <w:spacing w:after="0" w:line="240" w:lineRule="auto"/>
        <w:rPr>
          <w:rFonts w:ascii="Arial" w:eastAsia="Calibri" w:hAnsi="Arial" w:cs="Arial"/>
          <w:i/>
          <w:iCs/>
          <w:color w:val="000000"/>
          <w:lang w:val="sr-Latn-CS"/>
        </w:rPr>
      </w:pPr>
      <w:r w:rsidRPr="00E45D35">
        <w:rPr>
          <w:rFonts w:ascii="Arial" w:eastAsia="Calibri" w:hAnsi="Arial" w:cs="Arial"/>
          <w:color w:val="000000"/>
          <w:lang w:val="it-IT"/>
        </w:rPr>
        <w:t xml:space="preserve">                                                                                                 </w:t>
      </w:r>
    </w:p>
    <w:p w14:paraId="3CA22231" w14:textId="77777777" w:rsidR="00E45D35" w:rsidRPr="00E45D35" w:rsidRDefault="00E45D35" w:rsidP="00E45D35">
      <w:pPr>
        <w:tabs>
          <w:tab w:val="left" w:pos="3290"/>
        </w:tabs>
        <w:spacing w:after="0" w:line="240" w:lineRule="auto"/>
        <w:rPr>
          <w:rFonts w:ascii="Arial" w:eastAsia="Times New Roman" w:hAnsi="Arial" w:cs="Arial"/>
          <w:iCs/>
          <w:color w:val="000000"/>
          <w:sz w:val="24"/>
          <w:szCs w:val="24"/>
        </w:rPr>
      </w:pPr>
      <w:r w:rsidRPr="00E45D35">
        <w:rPr>
          <w:rFonts w:ascii="Arial" w:eastAsia="Times New Roman" w:hAnsi="Arial" w:cs="Arial"/>
          <w:iCs/>
          <w:color w:val="000000"/>
          <w:sz w:val="24"/>
          <w:szCs w:val="24"/>
        </w:rPr>
        <w:t xml:space="preserve">                </w:t>
      </w:r>
    </w:p>
    <w:p w14:paraId="1BAF5532" w14:textId="2B416A69" w:rsidR="00E45D35" w:rsidRPr="00E45D35" w:rsidRDefault="00E45D35" w:rsidP="00E45D35">
      <w:pPr>
        <w:tabs>
          <w:tab w:val="left" w:pos="3290"/>
        </w:tabs>
        <w:spacing w:after="0" w:line="360" w:lineRule="auto"/>
        <w:rPr>
          <w:rFonts w:ascii="Arial" w:eastAsia="Times New Roman" w:hAnsi="Arial" w:cs="Arial"/>
          <w:i/>
          <w:iCs/>
          <w:color w:val="000000"/>
          <w:sz w:val="20"/>
          <w:szCs w:val="20"/>
        </w:rPr>
      </w:pPr>
      <w:proofErr w:type="spellStart"/>
      <w:r w:rsidRPr="00E45D35">
        <w:rPr>
          <w:rFonts w:ascii="Arial" w:eastAsia="Times New Roman" w:hAnsi="Arial" w:cs="Arial"/>
          <w:iCs/>
          <w:color w:val="000000"/>
        </w:rPr>
        <w:t>Član</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komisije</w:t>
      </w:r>
      <w:proofErr w:type="spellEnd"/>
      <w:r w:rsidRPr="00E45D35">
        <w:rPr>
          <w:rFonts w:ascii="Arial" w:eastAsia="Times New Roman" w:hAnsi="Arial" w:cs="Arial"/>
          <w:iCs/>
          <w:color w:val="000000"/>
        </w:rPr>
        <w:t xml:space="preserve"> </w:t>
      </w:r>
      <w:r w:rsidRPr="00E45D35">
        <w:rPr>
          <w:rFonts w:ascii="Arial" w:eastAsia="Times New Roman" w:hAnsi="Arial" w:cs="Arial"/>
        </w:rPr>
        <w:t xml:space="preserve">za </w:t>
      </w:r>
      <w:proofErr w:type="spellStart"/>
      <w:r w:rsidRPr="00E45D35">
        <w:rPr>
          <w:rFonts w:ascii="Arial" w:eastAsia="Times New Roman" w:hAnsi="Arial" w:cs="Arial"/>
        </w:rPr>
        <w:t>sprovođenje</w:t>
      </w:r>
      <w:proofErr w:type="spellEnd"/>
      <w:r w:rsidRPr="00E45D35">
        <w:rPr>
          <w:rFonts w:ascii="Arial" w:eastAsia="Times New Roman" w:hAnsi="Arial" w:cs="Arial"/>
        </w:rPr>
        <w:t xml:space="preserve"> </w:t>
      </w:r>
      <w:proofErr w:type="spellStart"/>
      <w:r w:rsidRPr="00E45D35">
        <w:rPr>
          <w:rFonts w:ascii="Arial" w:eastAsia="Times New Roman" w:hAnsi="Arial" w:cs="Arial"/>
        </w:rPr>
        <w:t>postupka</w:t>
      </w:r>
      <w:proofErr w:type="spellEnd"/>
      <w:r w:rsidRPr="00E45D35">
        <w:rPr>
          <w:rFonts w:ascii="Arial" w:eastAsia="Times New Roman" w:hAnsi="Arial" w:cs="Arial"/>
        </w:rPr>
        <w:t xml:space="preserve"> </w:t>
      </w:r>
      <w:proofErr w:type="spellStart"/>
      <w:r w:rsidRPr="00E45D35">
        <w:rPr>
          <w:rFonts w:ascii="Arial" w:eastAsia="Times New Roman" w:hAnsi="Arial" w:cs="Arial"/>
        </w:rPr>
        <w:t>javne</w:t>
      </w:r>
      <w:proofErr w:type="spellEnd"/>
      <w:r w:rsidRPr="00E45D35">
        <w:rPr>
          <w:rFonts w:ascii="Arial" w:eastAsia="Times New Roman" w:hAnsi="Arial" w:cs="Arial"/>
        </w:rPr>
        <w:t xml:space="preserve"> </w:t>
      </w:r>
      <w:proofErr w:type="spellStart"/>
      <w:r w:rsidRPr="00E45D35">
        <w:rPr>
          <w:rFonts w:ascii="Arial" w:eastAsia="Times New Roman" w:hAnsi="Arial" w:cs="Arial"/>
        </w:rPr>
        <w:t>nabavk</w:t>
      </w:r>
      <w:r w:rsidRPr="00E45D35">
        <w:rPr>
          <w:rFonts w:ascii="Arial" w:eastAsia="Times New Roman" w:hAnsi="Arial" w:cs="Arial"/>
          <w:iCs/>
          <w:color w:val="000000"/>
        </w:rPr>
        <w:t>e</w:t>
      </w:r>
      <w:proofErr w:type="spellEnd"/>
      <w:r w:rsidRPr="00E45D35">
        <w:rPr>
          <w:rFonts w:ascii="Arial" w:eastAsia="Times New Roman" w:hAnsi="Arial" w:cs="Arial"/>
          <w:iCs/>
          <w:color w:val="000000"/>
        </w:rPr>
        <w:t xml:space="preserve">: Mladen </w:t>
      </w:r>
      <w:proofErr w:type="spellStart"/>
      <w:r w:rsidRPr="00E45D35">
        <w:rPr>
          <w:rFonts w:ascii="Arial" w:eastAsia="Times New Roman" w:hAnsi="Arial" w:cs="Arial"/>
          <w:iCs/>
          <w:color w:val="000000"/>
        </w:rPr>
        <w:t>Živković</w:t>
      </w:r>
      <w:proofErr w:type="spellEnd"/>
      <w:r>
        <w:rPr>
          <w:rFonts w:ascii="Arial" w:eastAsia="Times New Roman" w:hAnsi="Arial" w:cs="Arial"/>
          <w:iCs/>
          <w:color w:val="000000"/>
        </w:rPr>
        <w:t xml:space="preserve">, </w:t>
      </w:r>
      <w:proofErr w:type="spellStart"/>
      <w:r>
        <w:rPr>
          <w:rFonts w:ascii="Arial" w:eastAsia="Times New Roman" w:hAnsi="Arial" w:cs="Arial"/>
          <w:iCs/>
          <w:color w:val="000000"/>
        </w:rPr>
        <w:t>s.r.</w:t>
      </w:r>
      <w:proofErr w:type="spellEnd"/>
    </w:p>
    <w:p w14:paraId="306414F7" w14:textId="2069C69B" w:rsidR="00E45D35" w:rsidRPr="00E45D35" w:rsidRDefault="00E45D35" w:rsidP="00E45D35">
      <w:pPr>
        <w:tabs>
          <w:tab w:val="left" w:pos="3290"/>
        </w:tabs>
        <w:spacing w:after="0" w:line="360" w:lineRule="auto"/>
        <w:rPr>
          <w:rFonts w:ascii="Arial" w:eastAsia="Times New Roman" w:hAnsi="Arial" w:cs="Arial"/>
          <w:color w:val="000000"/>
        </w:rPr>
      </w:pPr>
      <w:proofErr w:type="spellStart"/>
      <w:r w:rsidRPr="00E45D35">
        <w:rPr>
          <w:rFonts w:ascii="Arial" w:eastAsia="Times New Roman" w:hAnsi="Arial" w:cs="Arial"/>
          <w:iCs/>
          <w:color w:val="000000"/>
        </w:rPr>
        <w:t>Član</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komisije</w:t>
      </w:r>
      <w:proofErr w:type="spellEnd"/>
      <w:r w:rsidRPr="00E45D35">
        <w:rPr>
          <w:rFonts w:ascii="Arial" w:eastAsia="Times New Roman" w:hAnsi="Arial" w:cs="Arial"/>
          <w:iCs/>
          <w:color w:val="000000"/>
        </w:rPr>
        <w:t xml:space="preserve"> </w:t>
      </w:r>
      <w:r w:rsidRPr="00E45D35">
        <w:rPr>
          <w:rFonts w:ascii="Arial" w:eastAsia="Times New Roman" w:hAnsi="Arial" w:cs="Arial"/>
        </w:rPr>
        <w:t xml:space="preserve">za </w:t>
      </w:r>
      <w:proofErr w:type="spellStart"/>
      <w:r w:rsidRPr="00E45D35">
        <w:rPr>
          <w:rFonts w:ascii="Arial" w:eastAsia="Times New Roman" w:hAnsi="Arial" w:cs="Arial"/>
        </w:rPr>
        <w:t>sprovođenje</w:t>
      </w:r>
      <w:proofErr w:type="spellEnd"/>
      <w:r w:rsidRPr="00E45D35">
        <w:rPr>
          <w:rFonts w:ascii="Arial" w:eastAsia="Times New Roman" w:hAnsi="Arial" w:cs="Arial"/>
        </w:rPr>
        <w:t xml:space="preserve"> </w:t>
      </w:r>
      <w:proofErr w:type="spellStart"/>
      <w:r w:rsidRPr="00E45D35">
        <w:rPr>
          <w:rFonts w:ascii="Arial" w:eastAsia="Times New Roman" w:hAnsi="Arial" w:cs="Arial"/>
        </w:rPr>
        <w:t>postupka</w:t>
      </w:r>
      <w:proofErr w:type="spellEnd"/>
      <w:r w:rsidRPr="00E45D35">
        <w:rPr>
          <w:rFonts w:ascii="Arial" w:eastAsia="Times New Roman" w:hAnsi="Arial" w:cs="Arial"/>
        </w:rPr>
        <w:t xml:space="preserve"> </w:t>
      </w:r>
      <w:proofErr w:type="spellStart"/>
      <w:r w:rsidRPr="00E45D35">
        <w:rPr>
          <w:rFonts w:ascii="Arial" w:eastAsia="Times New Roman" w:hAnsi="Arial" w:cs="Arial"/>
        </w:rPr>
        <w:t>javne</w:t>
      </w:r>
      <w:proofErr w:type="spellEnd"/>
      <w:r w:rsidRPr="00E45D35">
        <w:rPr>
          <w:rFonts w:ascii="Arial" w:eastAsia="Times New Roman" w:hAnsi="Arial" w:cs="Arial"/>
        </w:rPr>
        <w:t xml:space="preserve"> </w:t>
      </w:r>
      <w:proofErr w:type="spellStart"/>
      <w:r w:rsidRPr="00E45D35">
        <w:rPr>
          <w:rFonts w:ascii="Arial" w:eastAsia="Times New Roman" w:hAnsi="Arial" w:cs="Arial"/>
        </w:rPr>
        <w:t>nabavk</w:t>
      </w:r>
      <w:r w:rsidRPr="00E45D35">
        <w:rPr>
          <w:rFonts w:ascii="Arial" w:eastAsia="Times New Roman" w:hAnsi="Arial" w:cs="Arial"/>
          <w:iCs/>
          <w:color w:val="000000"/>
        </w:rPr>
        <w:t>e</w:t>
      </w:r>
      <w:proofErr w:type="spellEnd"/>
      <w:r w:rsidRPr="00E45D35">
        <w:rPr>
          <w:rFonts w:ascii="Arial" w:eastAsia="Times New Roman" w:hAnsi="Arial" w:cs="Arial"/>
          <w:iCs/>
          <w:color w:val="000000"/>
        </w:rPr>
        <w:t xml:space="preserve">: Aleksandar </w:t>
      </w:r>
      <w:proofErr w:type="spellStart"/>
      <w:r w:rsidRPr="00E45D35">
        <w:rPr>
          <w:rFonts w:ascii="Arial" w:eastAsia="Times New Roman" w:hAnsi="Arial" w:cs="Arial"/>
          <w:iCs/>
          <w:color w:val="000000"/>
        </w:rPr>
        <w:t>Mihaljević</w:t>
      </w:r>
      <w:proofErr w:type="spellEnd"/>
      <w:r>
        <w:rPr>
          <w:rFonts w:ascii="Arial" w:eastAsia="Times New Roman" w:hAnsi="Arial" w:cs="Arial"/>
          <w:iCs/>
          <w:color w:val="000000"/>
        </w:rPr>
        <w:t xml:space="preserve">, </w:t>
      </w:r>
      <w:proofErr w:type="spellStart"/>
      <w:r>
        <w:rPr>
          <w:rFonts w:ascii="Arial" w:eastAsia="Times New Roman" w:hAnsi="Arial" w:cs="Arial"/>
          <w:iCs/>
          <w:color w:val="000000"/>
        </w:rPr>
        <w:t>s.r.</w:t>
      </w:r>
      <w:proofErr w:type="spellEnd"/>
    </w:p>
    <w:p w14:paraId="0A850B3F" w14:textId="63B92410" w:rsidR="00E45D35" w:rsidRPr="00E45D35" w:rsidRDefault="00E45D35" w:rsidP="00E45D35">
      <w:pPr>
        <w:tabs>
          <w:tab w:val="left" w:pos="3290"/>
        </w:tabs>
        <w:spacing w:after="0" w:line="360" w:lineRule="auto"/>
        <w:rPr>
          <w:rFonts w:ascii="Arial" w:eastAsia="Times New Roman" w:hAnsi="Arial" w:cs="Arial"/>
          <w:color w:val="000000"/>
        </w:rPr>
      </w:pPr>
      <w:proofErr w:type="spellStart"/>
      <w:r w:rsidRPr="00E45D35">
        <w:rPr>
          <w:rFonts w:ascii="Arial" w:eastAsia="Times New Roman" w:hAnsi="Arial" w:cs="Arial"/>
          <w:iCs/>
          <w:color w:val="000000"/>
        </w:rPr>
        <w:t>Član</w:t>
      </w:r>
      <w:proofErr w:type="spellEnd"/>
      <w:r w:rsidRPr="00E45D35">
        <w:rPr>
          <w:rFonts w:ascii="Arial" w:eastAsia="Times New Roman" w:hAnsi="Arial" w:cs="Arial"/>
          <w:iCs/>
          <w:color w:val="000000"/>
        </w:rPr>
        <w:t xml:space="preserve"> </w:t>
      </w:r>
      <w:proofErr w:type="spellStart"/>
      <w:r w:rsidRPr="00E45D35">
        <w:rPr>
          <w:rFonts w:ascii="Arial" w:eastAsia="Times New Roman" w:hAnsi="Arial" w:cs="Arial"/>
          <w:iCs/>
          <w:color w:val="000000"/>
        </w:rPr>
        <w:t>komisije</w:t>
      </w:r>
      <w:proofErr w:type="spellEnd"/>
      <w:r w:rsidRPr="00E45D35">
        <w:rPr>
          <w:rFonts w:ascii="Arial" w:eastAsia="Times New Roman" w:hAnsi="Arial" w:cs="Arial"/>
          <w:iCs/>
          <w:color w:val="000000"/>
        </w:rPr>
        <w:t xml:space="preserve"> </w:t>
      </w:r>
      <w:r w:rsidRPr="00E45D35">
        <w:rPr>
          <w:rFonts w:ascii="Arial" w:eastAsia="Times New Roman" w:hAnsi="Arial" w:cs="Arial"/>
        </w:rPr>
        <w:t xml:space="preserve">za </w:t>
      </w:r>
      <w:proofErr w:type="spellStart"/>
      <w:r w:rsidRPr="00E45D35">
        <w:rPr>
          <w:rFonts w:ascii="Arial" w:eastAsia="Times New Roman" w:hAnsi="Arial" w:cs="Arial"/>
        </w:rPr>
        <w:t>sprovođenje</w:t>
      </w:r>
      <w:proofErr w:type="spellEnd"/>
      <w:r w:rsidRPr="00E45D35">
        <w:rPr>
          <w:rFonts w:ascii="Arial" w:eastAsia="Times New Roman" w:hAnsi="Arial" w:cs="Arial"/>
        </w:rPr>
        <w:t xml:space="preserve"> </w:t>
      </w:r>
      <w:proofErr w:type="spellStart"/>
      <w:r w:rsidRPr="00E45D35">
        <w:rPr>
          <w:rFonts w:ascii="Arial" w:eastAsia="Times New Roman" w:hAnsi="Arial" w:cs="Arial"/>
        </w:rPr>
        <w:t>postupka</w:t>
      </w:r>
      <w:proofErr w:type="spellEnd"/>
      <w:r w:rsidRPr="00E45D35">
        <w:rPr>
          <w:rFonts w:ascii="Arial" w:eastAsia="Times New Roman" w:hAnsi="Arial" w:cs="Arial"/>
        </w:rPr>
        <w:t xml:space="preserve"> </w:t>
      </w:r>
      <w:proofErr w:type="spellStart"/>
      <w:r w:rsidRPr="00E45D35">
        <w:rPr>
          <w:rFonts w:ascii="Arial" w:eastAsia="Times New Roman" w:hAnsi="Arial" w:cs="Arial"/>
        </w:rPr>
        <w:t>javne</w:t>
      </w:r>
      <w:proofErr w:type="spellEnd"/>
      <w:r w:rsidRPr="00E45D35">
        <w:rPr>
          <w:rFonts w:ascii="Arial" w:eastAsia="Times New Roman" w:hAnsi="Arial" w:cs="Arial"/>
        </w:rPr>
        <w:t xml:space="preserve"> </w:t>
      </w:r>
      <w:proofErr w:type="spellStart"/>
      <w:r w:rsidRPr="00E45D35">
        <w:rPr>
          <w:rFonts w:ascii="Arial" w:eastAsia="Times New Roman" w:hAnsi="Arial" w:cs="Arial"/>
        </w:rPr>
        <w:t>nabavk</w:t>
      </w:r>
      <w:r w:rsidRPr="00E45D35">
        <w:rPr>
          <w:rFonts w:ascii="Arial" w:eastAsia="Times New Roman" w:hAnsi="Arial" w:cs="Arial"/>
          <w:iCs/>
          <w:color w:val="000000"/>
        </w:rPr>
        <w:t>e</w:t>
      </w:r>
      <w:proofErr w:type="spellEnd"/>
      <w:r w:rsidRPr="00E45D35">
        <w:rPr>
          <w:rFonts w:ascii="Arial" w:eastAsia="Times New Roman" w:hAnsi="Arial" w:cs="Arial"/>
          <w:iCs/>
          <w:color w:val="000000"/>
        </w:rPr>
        <w:t xml:space="preserve">: Sanja </w:t>
      </w:r>
      <w:proofErr w:type="spellStart"/>
      <w:r w:rsidRPr="00E45D35">
        <w:rPr>
          <w:rFonts w:ascii="Arial" w:eastAsia="Times New Roman" w:hAnsi="Arial" w:cs="Arial"/>
          <w:iCs/>
          <w:color w:val="000000"/>
        </w:rPr>
        <w:t>Bakić</w:t>
      </w:r>
      <w:proofErr w:type="spellEnd"/>
      <w:r>
        <w:rPr>
          <w:rFonts w:ascii="Arial" w:eastAsia="Times New Roman" w:hAnsi="Arial" w:cs="Arial"/>
          <w:iCs/>
          <w:color w:val="000000"/>
        </w:rPr>
        <w:t xml:space="preserve">, </w:t>
      </w:r>
      <w:proofErr w:type="spellStart"/>
      <w:r>
        <w:rPr>
          <w:rFonts w:ascii="Arial" w:eastAsia="Times New Roman" w:hAnsi="Arial" w:cs="Arial"/>
          <w:iCs/>
          <w:color w:val="000000"/>
        </w:rPr>
        <w:t>s.r.</w:t>
      </w:r>
      <w:proofErr w:type="spellEnd"/>
    </w:p>
    <w:p w14:paraId="65C16CBA" w14:textId="77777777" w:rsidR="00BF51E2" w:rsidRPr="003A2AF7" w:rsidRDefault="003A2AF7" w:rsidP="00BE2F9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sidRPr="003A2AF7">
        <w:rPr>
          <w:rFonts w:ascii="Arial" w:eastAsia="Times New Roman" w:hAnsi="Arial" w:cs="Times New Roman"/>
          <w:b/>
          <w:sz w:val="24"/>
          <w:szCs w:val="24"/>
          <w:lang w:val="sr-Latn-ME"/>
        </w:rPr>
        <w:lastRenderedPageBreak/>
        <w:t>15</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7"/>
    </w:p>
    <w:p w14:paraId="4874F93B" w14:textId="77777777" w:rsidR="003A2AF7" w:rsidRDefault="003A2AF7" w:rsidP="00BE2F98">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BE2F98">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dan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tog dana.</w:t>
      </w:r>
    </w:p>
    <w:p w14:paraId="38999797" w14:textId="77777777" w:rsidR="00BF51E2" w:rsidRPr="00BF51E2" w:rsidRDefault="00BF51E2" w:rsidP="00BF51E2">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BF51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p w14:paraId="6B463B73"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0063A7B0"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0A24B6A0"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3D7EC7A2"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43BD59D9" w14:textId="77777777" w:rsidR="00BF51E2" w:rsidRPr="00BF51E2" w:rsidRDefault="00BF51E2" w:rsidP="009C4391">
      <w:pPr>
        <w:tabs>
          <w:tab w:val="left" w:pos="5760"/>
        </w:tabs>
        <w:spacing w:after="0" w:line="240" w:lineRule="auto"/>
        <w:jc w:val="both"/>
        <w:rPr>
          <w:rFonts w:ascii="Arial" w:eastAsia="Times New Roman" w:hAnsi="Arial" w:cs="Arial"/>
          <w:color w:val="000000"/>
          <w:sz w:val="24"/>
          <w:szCs w:val="24"/>
          <w:lang w:val="sr-Latn-ME"/>
        </w:rPr>
      </w:pPr>
    </w:p>
    <w:p w14:paraId="522CB9BD" w14:textId="77777777" w:rsidR="00F80A87" w:rsidRDefault="00F80A87"/>
    <w:sectPr w:rsidR="00F80A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C2D1A" w14:textId="77777777" w:rsidR="00526787" w:rsidRDefault="00526787" w:rsidP="00BF51E2">
      <w:pPr>
        <w:spacing w:after="0" w:line="240" w:lineRule="auto"/>
      </w:pPr>
      <w:r>
        <w:separator/>
      </w:r>
    </w:p>
  </w:endnote>
  <w:endnote w:type="continuationSeparator" w:id="0">
    <w:p w14:paraId="056DFAA8" w14:textId="77777777" w:rsidR="00526787" w:rsidRDefault="00526787"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9CA50" w14:textId="77777777" w:rsidR="00526787" w:rsidRDefault="00526787" w:rsidP="00BF51E2">
      <w:pPr>
        <w:spacing w:after="0" w:line="240" w:lineRule="auto"/>
      </w:pPr>
      <w:r>
        <w:separator/>
      </w:r>
    </w:p>
  </w:footnote>
  <w:footnote w:type="continuationSeparator" w:id="0">
    <w:p w14:paraId="417F2713" w14:textId="77777777" w:rsidR="00526787" w:rsidRDefault="00526787"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na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na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F0A6E"/>
    <w:multiLevelType w:val="hybridMultilevel"/>
    <w:tmpl w:val="9544C3EC"/>
    <w:lvl w:ilvl="0" w:tplc="2FAE8DB0">
      <w:numFmt w:val="bullet"/>
      <w:lvlText w:val="-"/>
      <w:lvlJc w:val="left"/>
      <w:pPr>
        <w:ind w:left="360" w:hanging="360"/>
      </w:pPr>
      <w:rPr>
        <w:rFonts w:ascii="Calibri" w:eastAsiaTheme="minorHAnsi" w:hAnsi="Calibri"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num w:numId="1">
    <w:abstractNumId w:val="6"/>
  </w:num>
  <w:num w:numId="2">
    <w:abstractNumId w:val="2"/>
  </w:num>
  <w:num w:numId="3">
    <w:abstractNumId w:val="0"/>
  </w:num>
  <w:num w:numId="4">
    <w:abstractNumId w:val="11"/>
  </w:num>
  <w:num w:numId="5">
    <w:abstractNumId w:val="15"/>
  </w:num>
  <w:num w:numId="6">
    <w:abstractNumId w:val="13"/>
  </w:num>
  <w:num w:numId="7">
    <w:abstractNumId w:val="9"/>
  </w:num>
  <w:num w:numId="8">
    <w:abstractNumId w:val="10"/>
  </w:num>
  <w:num w:numId="9">
    <w:abstractNumId w:val="4"/>
  </w:num>
  <w:num w:numId="10">
    <w:abstractNumId w:val="8"/>
  </w:num>
  <w:num w:numId="11">
    <w:abstractNumId w:val="3"/>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1E2"/>
    <w:rsid w:val="00041399"/>
    <w:rsid w:val="00051E7D"/>
    <w:rsid w:val="00061B98"/>
    <w:rsid w:val="00064CB2"/>
    <w:rsid w:val="000829C9"/>
    <w:rsid w:val="00094244"/>
    <w:rsid w:val="00095E6A"/>
    <w:rsid w:val="000A1F38"/>
    <w:rsid w:val="000A2E6B"/>
    <w:rsid w:val="000B1411"/>
    <w:rsid w:val="000E3CE4"/>
    <w:rsid w:val="000E5130"/>
    <w:rsid w:val="00102DCC"/>
    <w:rsid w:val="00110DB6"/>
    <w:rsid w:val="00113ECC"/>
    <w:rsid w:val="001252CA"/>
    <w:rsid w:val="001629FC"/>
    <w:rsid w:val="001637BB"/>
    <w:rsid w:val="00194F62"/>
    <w:rsid w:val="001A02EB"/>
    <w:rsid w:val="001B5949"/>
    <w:rsid w:val="001C00F8"/>
    <w:rsid w:val="001C1C59"/>
    <w:rsid w:val="001D3749"/>
    <w:rsid w:val="001D64EA"/>
    <w:rsid w:val="001F54F1"/>
    <w:rsid w:val="0022400B"/>
    <w:rsid w:val="00246961"/>
    <w:rsid w:val="0025046E"/>
    <w:rsid w:val="0026331D"/>
    <w:rsid w:val="00272FFB"/>
    <w:rsid w:val="002812FB"/>
    <w:rsid w:val="0028395A"/>
    <w:rsid w:val="00285E8F"/>
    <w:rsid w:val="002A4077"/>
    <w:rsid w:val="002B070B"/>
    <w:rsid w:val="00306EE1"/>
    <w:rsid w:val="003137DB"/>
    <w:rsid w:val="00345DD2"/>
    <w:rsid w:val="00347864"/>
    <w:rsid w:val="0035493E"/>
    <w:rsid w:val="003A2AF7"/>
    <w:rsid w:val="003B0FA7"/>
    <w:rsid w:val="003D252F"/>
    <w:rsid w:val="003E0703"/>
    <w:rsid w:val="003E4931"/>
    <w:rsid w:val="00412386"/>
    <w:rsid w:val="00413720"/>
    <w:rsid w:val="00416A86"/>
    <w:rsid w:val="00443ADF"/>
    <w:rsid w:val="00445F5A"/>
    <w:rsid w:val="0045709C"/>
    <w:rsid w:val="00457C21"/>
    <w:rsid w:val="00463E1B"/>
    <w:rsid w:val="004A6D3C"/>
    <w:rsid w:val="004B7984"/>
    <w:rsid w:val="004C2D42"/>
    <w:rsid w:val="004E5ED9"/>
    <w:rsid w:val="004E7352"/>
    <w:rsid w:val="0050148D"/>
    <w:rsid w:val="00526787"/>
    <w:rsid w:val="00545B4A"/>
    <w:rsid w:val="005509AA"/>
    <w:rsid w:val="0055551F"/>
    <w:rsid w:val="005670DD"/>
    <w:rsid w:val="005811D6"/>
    <w:rsid w:val="005A1673"/>
    <w:rsid w:val="005B30E9"/>
    <w:rsid w:val="005C2C04"/>
    <w:rsid w:val="005E379F"/>
    <w:rsid w:val="00657AE4"/>
    <w:rsid w:val="006A212B"/>
    <w:rsid w:val="006B7DA8"/>
    <w:rsid w:val="00734F9F"/>
    <w:rsid w:val="0078302A"/>
    <w:rsid w:val="007867ED"/>
    <w:rsid w:val="00793085"/>
    <w:rsid w:val="00795128"/>
    <w:rsid w:val="007959B1"/>
    <w:rsid w:val="007B326E"/>
    <w:rsid w:val="007F016B"/>
    <w:rsid w:val="007F064D"/>
    <w:rsid w:val="007F0910"/>
    <w:rsid w:val="007F099B"/>
    <w:rsid w:val="007F7336"/>
    <w:rsid w:val="00830ED1"/>
    <w:rsid w:val="0083691F"/>
    <w:rsid w:val="00851857"/>
    <w:rsid w:val="00871A3A"/>
    <w:rsid w:val="008C16EB"/>
    <w:rsid w:val="008C7411"/>
    <w:rsid w:val="008C76B4"/>
    <w:rsid w:val="008D1F99"/>
    <w:rsid w:val="008D568B"/>
    <w:rsid w:val="00930A55"/>
    <w:rsid w:val="00935A3C"/>
    <w:rsid w:val="00957E51"/>
    <w:rsid w:val="00964B62"/>
    <w:rsid w:val="009673A6"/>
    <w:rsid w:val="00971177"/>
    <w:rsid w:val="009722D6"/>
    <w:rsid w:val="00977C56"/>
    <w:rsid w:val="00977F8F"/>
    <w:rsid w:val="0098135C"/>
    <w:rsid w:val="0098197B"/>
    <w:rsid w:val="009C37C1"/>
    <w:rsid w:val="009C4391"/>
    <w:rsid w:val="009E0AF6"/>
    <w:rsid w:val="009F1184"/>
    <w:rsid w:val="009F2E7F"/>
    <w:rsid w:val="009F3410"/>
    <w:rsid w:val="00A03E4A"/>
    <w:rsid w:val="00A06A1D"/>
    <w:rsid w:val="00A21879"/>
    <w:rsid w:val="00A369BE"/>
    <w:rsid w:val="00A44B78"/>
    <w:rsid w:val="00A54BE0"/>
    <w:rsid w:val="00A81CC3"/>
    <w:rsid w:val="00A967CE"/>
    <w:rsid w:val="00AB48E5"/>
    <w:rsid w:val="00AC3619"/>
    <w:rsid w:val="00AC73A6"/>
    <w:rsid w:val="00AD4B09"/>
    <w:rsid w:val="00AD6ECA"/>
    <w:rsid w:val="00AE7923"/>
    <w:rsid w:val="00AF385F"/>
    <w:rsid w:val="00B02F55"/>
    <w:rsid w:val="00B22AF1"/>
    <w:rsid w:val="00B4041F"/>
    <w:rsid w:val="00B43933"/>
    <w:rsid w:val="00B45485"/>
    <w:rsid w:val="00B50606"/>
    <w:rsid w:val="00B76CEA"/>
    <w:rsid w:val="00B9733D"/>
    <w:rsid w:val="00BD4DFF"/>
    <w:rsid w:val="00BD62E4"/>
    <w:rsid w:val="00BE0BBC"/>
    <w:rsid w:val="00BE2F98"/>
    <w:rsid w:val="00BF221D"/>
    <w:rsid w:val="00BF2E70"/>
    <w:rsid w:val="00BF51E2"/>
    <w:rsid w:val="00C25853"/>
    <w:rsid w:val="00C4104E"/>
    <w:rsid w:val="00C4628F"/>
    <w:rsid w:val="00C47618"/>
    <w:rsid w:val="00C5658A"/>
    <w:rsid w:val="00C56723"/>
    <w:rsid w:val="00CA129B"/>
    <w:rsid w:val="00CC1376"/>
    <w:rsid w:val="00CC7355"/>
    <w:rsid w:val="00CD769D"/>
    <w:rsid w:val="00CD7799"/>
    <w:rsid w:val="00CF380C"/>
    <w:rsid w:val="00D16305"/>
    <w:rsid w:val="00D4539F"/>
    <w:rsid w:val="00D55B8E"/>
    <w:rsid w:val="00D709B3"/>
    <w:rsid w:val="00DB4203"/>
    <w:rsid w:val="00DC37E9"/>
    <w:rsid w:val="00DD4AD8"/>
    <w:rsid w:val="00DD4F37"/>
    <w:rsid w:val="00DE34BF"/>
    <w:rsid w:val="00DE37A4"/>
    <w:rsid w:val="00E03B04"/>
    <w:rsid w:val="00E12DC6"/>
    <w:rsid w:val="00E15A9C"/>
    <w:rsid w:val="00E16B52"/>
    <w:rsid w:val="00E270ED"/>
    <w:rsid w:val="00E369E8"/>
    <w:rsid w:val="00E45D35"/>
    <w:rsid w:val="00E53679"/>
    <w:rsid w:val="00E60A6A"/>
    <w:rsid w:val="00E62B12"/>
    <w:rsid w:val="00EA30DD"/>
    <w:rsid w:val="00EA7F59"/>
    <w:rsid w:val="00EE1B13"/>
    <w:rsid w:val="00EE5AFE"/>
    <w:rsid w:val="00F47A85"/>
    <w:rsid w:val="00F80A87"/>
    <w:rsid w:val="00FC6EE6"/>
    <w:rsid w:val="00FD4599"/>
    <w:rsid w:val="00FE2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15:chartTrackingRefBased/>
  <w15:docId w15:val="{758AEEA9-1EF9-4D1C-8BD9-9358E260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12</Pages>
  <Words>3338</Words>
  <Characters>19027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Sanja Bakic</cp:lastModifiedBy>
  <cp:revision>127</cp:revision>
  <dcterms:created xsi:type="dcterms:W3CDTF">2023-04-06T11:20:00Z</dcterms:created>
  <dcterms:modified xsi:type="dcterms:W3CDTF">2024-03-25T12:56:00Z</dcterms:modified>
</cp:coreProperties>
</file>