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ECA" w:rsidRPr="00763CBB" w:rsidRDefault="000C186D" w:rsidP="00EB1ECA">
      <w:pPr>
        <w:spacing w:after="0" w:line="240" w:lineRule="auto"/>
        <w:jc w:val="right"/>
        <w:rPr>
          <w:rFonts w:ascii="Times New Roman" w:eastAsia="Times New Roman" w:hAnsi="Times New Roman" w:cs="Times New Roman"/>
          <w:b/>
          <w:color w:val="000000"/>
          <w:sz w:val="24"/>
          <w:szCs w:val="24"/>
        </w:rPr>
      </w:pPr>
      <w:r w:rsidRPr="00763CBB">
        <w:rPr>
          <w:rFonts w:ascii="Times New Roman" w:eastAsia="Times New Roman" w:hAnsi="Times New Roman" w:cs="Times New Roman"/>
          <w:b/>
          <w:color w:val="000000"/>
          <w:sz w:val="24"/>
          <w:szCs w:val="24"/>
        </w:rPr>
        <w:t xml:space="preserve">OBRAZAC 1  </w:t>
      </w:r>
    </w:p>
    <w:p w:rsidR="00EB1ECA" w:rsidRPr="00763CBB" w:rsidRDefault="000C186D" w:rsidP="00EB1ECA">
      <w:pPr>
        <w:spacing w:line="276" w:lineRule="auto"/>
        <w:rPr>
          <w:rFonts w:ascii="Times New Roman" w:eastAsia="Times New Roman" w:hAnsi="Times New Roman" w:cs="Times New Roman"/>
          <w:color w:val="000000"/>
          <w:sz w:val="24"/>
          <w:szCs w:val="24"/>
          <w:lang w:val="pl-PL"/>
        </w:rPr>
      </w:pPr>
      <w:r w:rsidRPr="00763CBB">
        <w:rPr>
          <w:rFonts w:ascii="Times New Roman" w:eastAsia="Times New Roman" w:hAnsi="Times New Roman" w:cs="Times New Roman"/>
          <w:color w:val="000000"/>
          <w:sz w:val="24"/>
          <w:szCs w:val="24"/>
          <w:lang w:val="pl-PL"/>
        </w:rPr>
        <w:t>Elektroprivreda Crne Gore AD Nikšić</w:t>
      </w:r>
    </w:p>
    <w:p w:rsidR="00EB1ECA" w:rsidRPr="00763CBB" w:rsidRDefault="000C186D" w:rsidP="00EB1ECA">
      <w:pPr>
        <w:spacing w:line="276" w:lineRule="auto"/>
        <w:rPr>
          <w:rFonts w:ascii="Times New Roman" w:eastAsia="Times New Roman" w:hAnsi="Times New Roman" w:cs="Times New Roman"/>
          <w:color w:val="000000"/>
          <w:sz w:val="24"/>
          <w:szCs w:val="24"/>
          <w:lang w:val="it-IT"/>
        </w:rPr>
      </w:pPr>
      <w:r w:rsidRPr="00763CBB">
        <w:rPr>
          <w:rFonts w:ascii="Times New Roman" w:eastAsia="Times New Roman" w:hAnsi="Times New Roman" w:cs="Times New Roman"/>
          <w:color w:val="000000"/>
          <w:sz w:val="24"/>
          <w:szCs w:val="24"/>
          <w:lang w:val="it-IT"/>
        </w:rPr>
        <w:t>Broj iz evidencije postupaka javnih nabavki: 10/24</w:t>
      </w:r>
    </w:p>
    <w:p w:rsidR="00EB1ECA" w:rsidRPr="00763CBB" w:rsidRDefault="000C186D" w:rsidP="00EB1ECA">
      <w:pPr>
        <w:spacing w:line="276" w:lineRule="auto"/>
        <w:rPr>
          <w:rFonts w:ascii="Times New Roman" w:eastAsia="Times New Roman" w:hAnsi="Times New Roman" w:cs="Times New Roman"/>
          <w:color w:val="000000"/>
          <w:sz w:val="24"/>
          <w:szCs w:val="24"/>
          <w:lang w:val="en-GB"/>
        </w:rPr>
      </w:pPr>
      <w:r w:rsidRPr="00763CBB">
        <w:rPr>
          <w:rFonts w:ascii="Times New Roman" w:eastAsia="Times New Roman" w:hAnsi="Times New Roman" w:cs="Times New Roman"/>
          <w:color w:val="000000"/>
          <w:sz w:val="24"/>
          <w:szCs w:val="24"/>
          <w:lang w:val="en-GB"/>
        </w:rPr>
        <w:t>Redni broj iz Plana javnih nabavki: 32</w:t>
      </w:r>
    </w:p>
    <w:p w:rsidR="00EB1ECA" w:rsidRPr="00763CBB" w:rsidRDefault="000C186D" w:rsidP="00EB1ECA">
      <w:pPr>
        <w:spacing w:after="0" w:line="240" w:lineRule="auto"/>
        <w:jc w:val="both"/>
        <w:rPr>
          <w:rFonts w:ascii="Times New Roman" w:eastAsia="Times New Roman" w:hAnsi="Times New Roman" w:cs="Times New Roman"/>
          <w:b/>
          <w:bCs/>
          <w:color w:val="000000"/>
          <w:sz w:val="24"/>
          <w:szCs w:val="24"/>
        </w:rPr>
      </w:pPr>
      <w:r w:rsidRPr="00763CBB">
        <w:rPr>
          <w:rFonts w:ascii="Times New Roman" w:eastAsia="Times New Roman" w:hAnsi="Times New Roman" w:cs="Times New Roman"/>
          <w:color w:val="000000"/>
          <w:sz w:val="24"/>
          <w:szCs w:val="24"/>
          <w:lang w:val="it-IT"/>
        </w:rPr>
        <w:t xml:space="preserve">Mjesto i datum: Nikšić, </w:t>
      </w:r>
      <w:r w:rsidRPr="00DA1643">
        <w:rPr>
          <w:rFonts w:ascii="Times New Roman" w:eastAsia="Times New Roman" w:hAnsi="Times New Roman" w:cs="Times New Roman"/>
          <w:color w:val="000000"/>
          <w:sz w:val="24"/>
          <w:szCs w:val="24"/>
          <w:lang w:val="it-IT"/>
        </w:rPr>
        <w:t>20.03</w:t>
      </w:r>
      <w:r w:rsidRPr="00763CBB">
        <w:rPr>
          <w:rFonts w:ascii="Times New Roman" w:eastAsia="Times New Roman" w:hAnsi="Times New Roman" w:cs="Times New Roman"/>
          <w:color w:val="000000"/>
          <w:sz w:val="24"/>
          <w:szCs w:val="24"/>
          <w:lang w:val="it-IT"/>
        </w:rPr>
        <w:t>.2024. godine</w:t>
      </w:r>
    </w:p>
    <w:p w:rsidR="00EB1ECA" w:rsidRPr="00763CBB" w:rsidRDefault="0032526A" w:rsidP="00EB1ECA">
      <w:pPr>
        <w:spacing w:after="0" w:line="240" w:lineRule="auto"/>
        <w:rPr>
          <w:rFonts w:ascii="Times New Roman" w:eastAsia="Times New Roman" w:hAnsi="Times New Roman" w:cs="Times New Roman"/>
          <w:sz w:val="24"/>
          <w:szCs w:val="24"/>
        </w:rPr>
      </w:pPr>
    </w:p>
    <w:p w:rsidR="00531F94" w:rsidRPr="00763CBB" w:rsidRDefault="0032526A" w:rsidP="00EB1ECA">
      <w:pPr>
        <w:spacing w:after="0" w:line="240" w:lineRule="auto"/>
        <w:rPr>
          <w:rFonts w:ascii="Times New Roman" w:eastAsia="Times New Roman" w:hAnsi="Times New Roman" w:cs="Times New Roman"/>
          <w:sz w:val="24"/>
          <w:szCs w:val="24"/>
        </w:rPr>
      </w:pPr>
    </w:p>
    <w:p w:rsidR="00EB1ECA" w:rsidRPr="00763CBB" w:rsidRDefault="0032526A" w:rsidP="00EB1ECA">
      <w:pPr>
        <w:spacing w:after="0" w:line="240" w:lineRule="auto"/>
        <w:rPr>
          <w:rFonts w:ascii="Times New Roman" w:eastAsia="Times New Roman" w:hAnsi="Times New Roman" w:cs="Times New Roman"/>
          <w:sz w:val="24"/>
          <w:szCs w:val="24"/>
        </w:rPr>
      </w:pPr>
    </w:p>
    <w:p w:rsidR="00EB1ECA" w:rsidRPr="00763CBB" w:rsidRDefault="000C186D" w:rsidP="00EB1ECA">
      <w:pPr>
        <w:tabs>
          <w:tab w:val="left" w:pos="1276"/>
          <w:tab w:val="left" w:pos="3261"/>
        </w:tabs>
        <w:spacing w:after="0" w:line="240" w:lineRule="auto"/>
        <w:jc w:val="both"/>
        <w:rPr>
          <w:rFonts w:ascii="Times New Roman" w:eastAsia="Times New Roman" w:hAnsi="Times New Roman" w:cs="Times New Roman"/>
          <w:b/>
          <w:bCs/>
          <w:color w:val="000000"/>
          <w:sz w:val="24"/>
          <w:szCs w:val="24"/>
        </w:rPr>
      </w:pPr>
      <w:r w:rsidRPr="00763CBB">
        <w:rPr>
          <w:rFonts w:ascii="Times New Roman" w:eastAsia="Times New Roman" w:hAnsi="Times New Roman" w:cs="Times New Roman"/>
          <w:sz w:val="24"/>
          <w:szCs w:val="24"/>
        </w:rPr>
        <w:t xml:space="preserve">Na osnovu člana 53 stav 3 Zakona o javnim nabavkama („Službeni list CG“, br. 74/19, 3/23 i 11/23) </w:t>
      </w:r>
      <w:r w:rsidRPr="00763CBB">
        <w:rPr>
          <w:rFonts w:ascii="Times New Roman" w:eastAsia="Times New Roman" w:hAnsi="Times New Roman" w:cs="Times New Roman"/>
          <w:color w:val="000000"/>
          <w:sz w:val="24"/>
          <w:szCs w:val="24"/>
          <w:u w:val="single"/>
        </w:rPr>
        <w:t xml:space="preserve">Elektroprivreda Crne Gore AD Nikšić </w:t>
      </w:r>
      <w:r w:rsidRPr="00763CBB">
        <w:rPr>
          <w:rFonts w:ascii="Times New Roman" w:eastAsia="Times New Roman" w:hAnsi="Times New Roman" w:cs="Times New Roman"/>
          <w:sz w:val="24"/>
          <w:szCs w:val="24"/>
        </w:rPr>
        <w:t>objavljuje</w:t>
      </w:r>
      <w:r w:rsidRPr="00763CBB">
        <w:rPr>
          <w:rFonts w:ascii="Times New Roman" w:eastAsia="Times New Roman" w:hAnsi="Times New Roman" w:cs="Times New Roman"/>
          <w:b/>
          <w:bCs/>
          <w:color w:val="000000"/>
          <w:sz w:val="24"/>
          <w:szCs w:val="24"/>
        </w:rPr>
        <w:t xml:space="preserve">        </w:t>
      </w:r>
    </w:p>
    <w:p w:rsidR="00EB1ECA" w:rsidRPr="00763CBB" w:rsidRDefault="0032526A" w:rsidP="00EB1ECA">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rsidR="00EB1ECA" w:rsidRPr="00763CBB" w:rsidRDefault="0032526A" w:rsidP="00EB1ECA">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rsidR="00EB1ECA" w:rsidRPr="00763CBB" w:rsidRDefault="0032526A" w:rsidP="00EB1ECA">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rsidR="00EB1ECA" w:rsidRPr="00763CBB" w:rsidRDefault="0032526A" w:rsidP="00EB1ECA">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rsidR="00531F94" w:rsidRPr="00763CBB" w:rsidRDefault="0032526A" w:rsidP="00EB1ECA">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rsidR="00EB1ECA" w:rsidRPr="00763CBB" w:rsidRDefault="000C186D" w:rsidP="00EB1ECA">
      <w:pPr>
        <w:tabs>
          <w:tab w:val="left" w:pos="1276"/>
          <w:tab w:val="left" w:pos="3261"/>
        </w:tabs>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b/>
          <w:bCs/>
          <w:color w:val="000000"/>
          <w:sz w:val="24"/>
          <w:szCs w:val="24"/>
        </w:rPr>
        <w:t xml:space="preserve">                                          </w:t>
      </w:r>
      <w:r w:rsidRPr="00763CBB">
        <w:rPr>
          <w:rFonts w:ascii="Times New Roman" w:eastAsia="Times New Roman" w:hAnsi="Times New Roman" w:cs="Times New Roman"/>
          <w:b/>
          <w:bCs/>
          <w:color w:val="000000"/>
          <w:sz w:val="24"/>
          <w:szCs w:val="24"/>
        </w:rPr>
        <w:tab/>
      </w:r>
      <w:r w:rsidRPr="00763CBB">
        <w:rPr>
          <w:rFonts w:ascii="Times New Roman" w:eastAsia="Times New Roman" w:hAnsi="Times New Roman" w:cs="Times New Roman"/>
          <w:bCs/>
          <w:color w:val="000000"/>
          <w:sz w:val="24"/>
          <w:szCs w:val="24"/>
        </w:rPr>
        <w:t xml:space="preserve">                                                      </w:t>
      </w:r>
    </w:p>
    <w:p w:rsidR="00EB1ECA" w:rsidRPr="00763CBB" w:rsidRDefault="0032526A" w:rsidP="00EB1ECA">
      <w:pPr>
        <w:keepNext/>
        <w:spacing w:after="0" w:line="240" w:lineRule="auto"/>
        <w:jc w:val="center"/>
        <w:outlineLvl w:val="0"/>
        <w:rPr>
          <w:rFonts w:ascii="Times New Roman" w:eastAsia="Times New Roman" w:hAnsi="Times New Roman" w:cs="Times New Roman"/>
          <w:b/>
          <w:bCs/>
          <w:color w:val="000000"/>
          <w:sz w:val="24"/>
          <w:szCs w:val="24"/>
        </w:rPr>
      </w:pPr>
    </w:p>
    <w:p w:rsidR="00EB1ECA" w:rsidRPr="00763CBB" w:rsidRDefault="000C186D" w:rsidP="00EB1ECA">
      <w:pPr>
        <w:spacing w:after="0" w:line="240" w:lineRule="auto"/>
        <w:jc w:val="center"/>
        <w:rPr>
          <w:rFonts w:ascii="Times New Roman" w:eastAsia="Times New Roman" w:hAnsi="Times New Roman" w:cs="Times New Roman"/>
          <w:b/>
          <w:bCs/>
          <w:color w:val="000000"/>
          <w:sz w:val="28"/>
          <w:szCs w:val="24"/>
        </w:rPr>
      </w:pPr>
      <w:r w:rsidRPr="00763CBB">
        <w:rPr>
          <w:rFonts w:ascii="Times New Roman" w:eastAsia="Times New Roman" w:hAnsi="Times New Roman" w:cs="Times New Roman"/>
          <w:b/>
          <w:bCs/>
          <w:color w:val="000000"/>
          <w:sz w:val="28"/>
          <w:szCs w:val="24"/>
        </w:rPr>
        <w:t>TENDERSKU DOKUMENTACIJU</w:t>
      </w:r>
    </w:p>
    <w:p w:rsidR="00EB1ECA" w:rsidRPr="00763CBB" w:rsidRDefault="000C186D" w:rsidP="008A0A7D">
      <w:pPr>
        <w:spacing w:after="0" w:line="240" w:lineRule="auto"/>
        <w:jc w:val="center"/>
        <w:rPr>
          <w:rFonts w:ascii="Times New Roman" w:eastAsia="Times New Roman" w:hAnsi="Times New Roman" w:cs="Times New Roman"/>
          <w:b/>
          <w:bCs/>
          <w:color w:val="000000"/>
          <w:sz w:val="28"/>
          <w:szCs w:val="24"/>
        </w:rPr>
      </w:pPr>
      <w:r w:rsidRPr="00763CBB">
        <w:rPr>
          <w:rFonts w:ascii="Times New Roman" w:eastAsia="Times New Roman" w:hAnsi="Times New Roman" w:cs="Times New Roman"/>
          <w:b/>
          <w:bCs/>
          <w:color w:val="000000"/>
          <w:sz w:val="28"/>
          <w:szCs w:val="24"/>
        </w:rPr>
        <w:t>ZA OTVORENI POSTUPAK JAVNE NABAVKE</w:t>
      </w:r>
    </w:p>
    <w:p w:rsidR="00531F94" w:rsidRPr="00763CBB" w:rsidRDefault="0032526A" w:rsidP="00D04638">
      <w:pPr>
        <w:spacing w:after="0" w:line="240" w:lineRule="auto"/>
        <w:rPr>
          <w:rFonts w:ascii="Times New Roman" w:eastAsia="Times New Roman" w:hAnsi="Times New Roman" w:cs="Times New Roman"/>
          <w:color w:val="000000"/>
          <w:sz w:val="24"/>
          <w:szCs w:val="24"/>
        </w:rPr>
      </w:pPr>
    </w:p>
    <w:p w:rsidR="00247753" w:rsidRPr="00763CBB" w:rsidRDefault="00B7155E" w:rsidP="00247753">
      <w:pPr>
        <w:spacing w:after="0" w:line="240" w:lineRule="auto"/>
        <w:jc w:val="center"/>
        <w:rPr>
          <w:rFonts w:ascii="Times New Roman" w:eastAsia="Times New Roman" w:hAnsi="Times New Roman" w:cs="Times New Roman"/>
          <w:bCs/>
          <w:color w:val="000000"/>
          <w:sz w:val="28"/>
          <w:szCs w:val="24"/>
        </w:rPr>
      </w:pPr>
      <w:r w:rsidRPr="00763CBB">
        <w:rPr>
          <w:rFonts w:ascii="Times New Roman" w:eastAsia="Times New Roman" w:hAnsi="Times New Roman" w:cs="Times New Roman"/>
          <w:b/>
          <w:bCs/>
          <w:color w:val="000000"/>
          <w:sz w:val="28"/>
          <w:szCs w:val="28"/>
        </w:rPr>
        <w:t xml:space="preserve">Radova </w:t>
      </w:r>
    </w:p>
    <w:p w:rsidR="00763CA3" w:rsidRPr="00763CBB" w:rsidRDefault="0032526A" w:rsidP="00247753">
      <w:pPr>
        <w:spacing w:after="0" w:line="240" w:lineRule="auto"/>
        <w:jc w:val="center"/>
        <w:rPr>
          <w:rFonts w:ascii="Times New Roman" w:eastAsia="Times New Roman" w:hAnsi="Times New Roman" w:cs="Times New Roman"/>
          <w:bCs/>
          <w:color w:val="000000"/>
          <w:sz w:val="28"/>
          <w:szCs w:val="24"/>
        </w:rPr>
      </w:pPr>
    </w:p>
    <w:p w:rsidR="00171551" w:rsidRPr="00DA1643" w:rsidRDefault="000C186D" w:rsidP="00183763">
      <w:pPr>
        <w:spacing w:after="0" w:line="240" w:lineRule="auto"/>
        <w:jc w:val="center"/>
        <w:rPr>
          <w:rFonts w:ascii="Times New Roman" w:eastAsia="Times New Roman" w:hAnsi="Times New Roman" w:cs="Times New Roman"/>
          <w:b/>
          <w:bCs/>
          <w:color w:val="000000"/>
          <w:sz w:val="28"/>
          <w:szCs w:val="24"/>
          <w:u w:val="single"/>
        </w:rPr>
      </w:pPr>
      <w:r w:rsidRPr="00DA1643">
        <w:rPr>
          <w:rFonts w:ascii="Times New Roman" w:eastAsia="Times New Roman" w:hAnsi="Times New Roman" w:cs="Times New Roman"/>
          <w:b/>
          <w:bCs/>
          <w:color w:val="000000"/>
          <w:sz w:val="28"/>
          <w:szCs w:val="24"/>
          <w:u w:val="single"/>
        </w:rPr>
        <w:t>Tretman</w:t>
      </w:r>
      <w:r w:rsidR="00183763" w:rsidRPr="00DA1643">
        <w:rPr>
          <w:rFonts w:ascii="Times New Roman" w:eastAsia="Times New Roman" w:hAnsi="Times New Roman" w:cs="Times New Roman"/>
          <w:b/>
          <w:bCs/>
          <w:color w:val="000000"/>
          <w:sz w:val="28"/>
          <w:szCs w:val="24"/>
          <w:u w:val="single"/>
        </w:rPr>
        <w:t xml:space="preserve"> otpadnih voda-izvođenje radova</w:t>
      </w:r>
    </w:p>
    <w:p w:rsidR="00531F94" w:rsidRPr="00763CBB" w:rsidRDefault="0032526A" w:rsidP="00EB1ECA">
      <w:pPr>
        <w:spacing w:after="0" w:line="240" w:lineRule="auto"/>
        <w:rPr>
          <w:rFonts w:ascii="Times New Roman" w:eastAsia="Times New Roman" w:hAnsi="Times New Roman" w:cs="Times New Roman"/>
          <w:sz w:val="28"/>
          <w:szCs w:val="28"/>
        </w:rPr>
      </w:pPr>
    </w:p>
    <w:p w:rsidR="00763CA3" w:rsidRPr="00763CBB" w:rsidRDefault="0032526A" w:rsidP="00EB1ECA">
      <w:pPr>
        <w:spacing w:after="0" w:line="240" w:lineRule="auto"/>
        <w:rPr>
          <w:rFonts w:ascii="Times New Roman" w:eastAsia="Times New Roman" w:hAnsi="Times New Roman" w:cs="Times New Roman"/>
          <w:sz w:val="24"/>
          <w:szCs w:val="24"/>
        </w:rPr>
      </w:pPr>
    </w:p>
    <w:p w:rsidR="00763CA3" w:rsidRPr="00763CBB" w:rsidRDefault="0032526A" w:rsidP="00EB1ECA">
      <w:pPr>
        <w:spacing w:after="0" w:line="240" w:lineRule="auto"/>
        <w:rPr>
          <w:rFonts w:ascii="Times New Roman" w:eastAsia="Times New Roman" w:hAnsi="Times New Roman" w:cs="Times New Roman"/>
          <w:sz w:val="24"/>
          <w:szCs w:val="24"/>
        </w:rPr>
      </w:pPr>
    </w:p>
    <w:p w:rsidR="00763CA3" w:rsidRPr="00763CBB" w:rsidRDefault="0032526A" w:rsidP="00EB1ECA">
      <w:pPr>
        <w:spacing w:after="0" w:line="240" w:lineRule="auto"/>
        <w:rPr>
          <w:rFonts w:ascii="Times New Roman" w:eastAsia="Times New Roman" w:hAnsi="Times New Roman" w:cs="Times New Roman"/>
          <w:sz w:val="24"/>
          <w:szCs w:val="24"/>
        </w:rPr>
      </w:pPr>
    </w:p>
    <w:p w:rsidR="00531F94" w:rsidRPr="00763CBB" w:rsidRDefault="0032526A" w:rsidP="00EB1ECA">
      <w:pPr>
        <w:spacing w:after="0" w:line="240" w:lineRule="auto"/>
        <w:rPr>
          <w:rFonts w:ascii="Times New Roman" w:eastAsia="Times New Roman" w:hAnsi="Times New Roman" w:cs="Times New Roman"/>
          <w:sz w:val="24"/>
          <w:szCs w:val="24"/>
        </w:rPr>
      </w:pPr>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Predmet nabavke se nabavlja:</w:t>
      </w:r>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253F22" w:rsidRPr="00763CBB" w:rsidRDefault="000C186D" w:rsidP="00253F22">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kao</w:t>
      </w:r>
      <w:proofErr w:type="gramEnd"/>
      <w:r w:rsidRPr="00763CBB">
        <w:rPr>
          <w:rFonts w:ascii="Times New Roman" w:eastAsia="Times New Roman" w:hAnsi="Times New Roman" w:cs="Times New Roman"/>
          <w:color w:val="000000"/>
          <w:sz w:val="24"/>
          <w:szCs w:val="24"/>
        </w:rPr>
        <w:t xml:space="preserve"> cjelina </w:t>
      </w:r>
    </w:p>
    <w:p w:rsidR="00253F22" w:rsidRPr="00763CBB" w:rsidRDefault="000C186D" w:rsidP="00253F22">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A8"/>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po</w:t>
      </w:r>
      <w:proofErr w:type="gramEnd"/>
      <w:r w:rsidRPr="00763CBB">
        <w:rPr>
          <w:rFonts w:ascii="Times New Roman" w:eastAsia="Times New Roman" w:hAnsi="Times New Roman" w:cs="Times New Roman"/>
          <w:color w:val="000000"/>
          <w:sz w:val="24"/>
          <w:szCs w:val="24"/>
        </w:rPr>
        <w:t xml:space="preserve"> partijama</w:t>
      </w:r>
    </w:p>
    <w:p w:rsidR="00EB1ECA" w:rsidRPr="00763CBB" w:rsidRDefault="0032526A" w:rsidP="00EB1ECA">
      <w:pPr>
        <w:spacing w:after="0" w:line="240" w:lineRule="auto"/>
        <w:rPr>
          <w:rFonts w:ascii="Times New Roman" w:eastAsia="Times New Roman" w:hAnsi="Times New Roman" w:cs="Times New Roman"/>
          <w:color w:val="000000"/>
          <w:sz w:val="24"/>
          <w:szCs w:val="24"/>
        </w:rPr>
      </w:pPr>
    </w:p>
    <w:p w:rsidR="00247753" w:rsidRPr="00763CBB" w:rsidRDefault="0032526A" w:rsidP="00EB1ECA">
      <w:pPr>
        <w:spacing w:after="0" w:line="240" w:lineRule="auto"/>
        <w:rPr>
          <w:rFonts w:ascii="Times New Roman" w:eastAsia="Times New Roman" w:hAnsi="Times New Roman" w:cs="Times New Roman"/>
          <w:color w:val="000000"/>
          <w:sz w:val="24"/>
          <w:szCs w:val="24"/>
        </w:rPr>
      </w:pPr>
    </w:p>
    <w:p w:rsidR="000C2FC0" w:rsidRPr="00763CBB" w:rsidRDefault="0032526A" w:rsidP="00EB1ECA">
      <w:pPr>
        <w:spacing w:after="0" w:line="240" w:lineRule="auto"/>
        <w:rPr>
          <w:rFonts w:ascii="Times New Roman" w:eastAsia="Times New Roman" w:hAnsi="Times New Roman" w:cs="Times New Roman"/>
          <w:color w:val="000000"/>
          <w:sz w:val="24"/>
          <w:szCs w:val="24"/>
        </w:rPr>
      </w:pPr>
    </w:p>
    <w:p w:rsidR="0049561F" w:rsidRPr="00763CBB" w:rsidRDefault="0032526A" w:rsidP="00EB1ECA">
      <w:pPr>
        <w:spacing w:after="0" w:line="240" w:lineRule="auto"/>
        <w:rPr>
          <w:rFonts w:ascii="Times New Roman" w:eastAsia="Times New Roman" w:hAnsi="Times New Roman" w:cs="Times New Roman"/>
          <w:color w:val="000000"/>
          <w:sz w:val="24"/>
          <w:szCs w:val="24"/>
        </w:rPr>
      </w:pPr>
    </w:p>
    <w:p w:rsidR="0049561F" w:rsidRPr="00763CBB" w:rsidRDefault="0032526A" w:rsidP="00EB1ECA">
      <w:pPr>
        <w:spacing w:after="0" w:line="240" w:lineRule="auto"/>
        <w:rPr>
          <w:rFonts w:ascii="Times New Roman" w:eastAsia="Times New Roman" w:hAnsi="Times New Roman" w:cs="Times New Roman"/>
          <w:color w:val="000000"/>
          <w:sz w:val="24"/>
          <w:szCs w:val="24"/>
        </w:rPr>
      </w:pPr>
    </w:p>
    <w:p w:rsidR="00EB1ECA" w:rsidRPr="00763CBB" w:rsidRDefault="0032526A" w:rsidP="00EB1ECA">
      <w:pPr>
        <w:spacing w:after="0" w:line="240" w:lineRule="auto"/>
        <w:rPr>
          <w:rFonts w:ascii="Times New Roman" w:eastAsia="Times New Roman" w:hAnsi="Times New Roman" w:cs="Times New Roman"/>
          <w:color w:val="000000"/>
          <w:sz w:val="24"/>
          <w:szCs w:val="24"/>
        </w:rPr>
      </w:pPr>
    </w:p>
    <w:p w:rsidR="00763CA3" w:rsidRPr="00763CBB" w:rsidRDefault="0032526A" w:rsidP="00EB1ECA">
      <w:pPr>
        <w:spacing w:after="0" w:line="240" w:lineRule="auto"/>
        <w:rPr>
          <w:rFonts w:ascii="Times New Roman" w:eastAsia="Times New Roman" w:hAnsi="Times New Roman" w:cs="Times New Roman"/>
          <w:color w:val="000000"/>
          <w:sz w:val="24"/>
          <w:szCs w:val="24"/>
        </w:rPr>
      </w:pPr>
    </w:p>
    <w:p w:rsidR="00763CA3" w:rsidRPr="00763CBB" w:rsidRDefault="0032526A" w:rsidP="00EB1ECA">
      <w:pPr>
        <w:spacing w:after="0" w:line="240" w:lineRule="auto"/>
        <w:rPr>
          <w:rFonts w:ascii="Times New Roman" w:eastAsia="Times New Roman" w:hAnsi="Times New Roman" w:cs="Times New Roman"/>
          <w:color w:val="000000"/>
          <w:sz w:val="24"/>
          <w:szCs w:val="24"/>
        </w:rPr>
      </w:pPr>
    </w:p>
    <w:p w:rsidR="00763CA3" w:rsidRPr="00763CBB" w:rsidRDefault="0032526A" w:rsidP="00EB1ECA">
      <w:pPr>
        <w:spacing w:after="0" w:line="240" w:lineRule="auto"/>
        <w:rPr>
          <w:rFonts w:ascii="Times New Roman" w:eastAsia="Times New Roman" w:hAnsi="Times New Roman" w:cs="Times New Roman"/>
          <w:color w:val="000000"/>
          <w:sz w:val="24"/>
          <w:szCs w:val="24"/>
        </w:rPr>
      </w:pPr>
    </w:p>
    <w:p w:rsidR="00EB1ECA" w:rsidRPr="00763CBB" w:rsidRDefault="0032526A" w:rsidP="00EB1ECA">
      <w:pPr>
        <w:spacing w:after="0" w:line="240" w:lineRule="auto"/>
        <w:rPr>
          <w:rFonts w:ascii="Times New Roman" w:eastAsia="Times New Roman" w:hAnsi="Times New Roman" w:cs="Times New Roman"/>
          <w:color w:val="000000"/>
          <w:sz w:val="24"/>
          <w:szCs w:val="24"/>
        </w:rPr>
      </w:pPr>
    </w:p>
    <w:p w:rsidR="00EB1ECA" w:rsidRPr="00763CBB" w:rsidRDefault="0032526A" w:rsidP="00EB1ECA">
      <w:pPr>
        <w:spacing w:after="0" w:line="240" w:lineRule="auto"/>
        <w:rPr>
          <w:rFonts w:ascii="Times New Roman" w:eastAsia="Times New Roman" w:hAnsi="Times New Roman" w:cs="Times New Roman"/>
          <w:color w:val="000000"/>
          <w:sz w:val="24"/>
          <w:szCs w:val="24"/>
        </w:rPr>
      </w:pPr>
    </w:p>
    <w:p w:rsidR="00EB1ECA" w:rsidRPr="00763CBB" w:rsidRDefault="000C186D"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rPr>
      </w:pPr>
      <w:bookmarkStart w:id="0" w:name="_Toc62730553"/>
      <w:r w:rsidRPr="00763CBB">
        <w:rPr>
          <w:rFonts w:ascii="Times New Roman" w:eastAsia="Times New Roman" w:hAnsi="Times New Roman" w:cs="Times New Roman"/>
          <w:b/>
          <w:color w:val="000000"/>
          <w:sz w:val="24"/>
          <w:szCs w:val="24"/>
        </w:rPr>
        <w:lastRenderedPageBreak/>
        <w:t>POZIV ZA NADMETANJE</w:t>
      </w:r>
      <w:r w:rsidRPr="00763CBB">
        <w:rPr>
          <w:rFonts w:ascii="Times New Roman" w:eastAsia="Times New Roman" w:hAnsi="Times New Roman" w:cs="Times New Roman"/>
          <w:b/>
          <w:color w:val="000000"/>
          <w:sz w:val="24"/>
          <w:szCs w:val="24"/>
          <w:vertAlign w:val="superscript"/>
        </w:rPr>
        <w:footnoteReference w:id="1"/>
      </w:r>
      <w:bookmarkEnd w:id="0"/>
      <w:r w:rsidRPr="00763CBB">
        <w:rPr>
          <w:rFonts w:ascii="Times New Roman" w:eastAsia="Times New Roman" w:hAnsi="Times New Roman" w:cs="Times New Roman"/>
          <w:b/>
          <w:color w:val="000000"/>
          <w:sz w:val="24"/>
          <w:szCs w:val="24"/>
        </w:rPr>
        <w:t xml:space="preserve"> </w:t>
      </w:r>
    </w:p>
    <w:p w:rsidR="00EB1ECA" w:rsidRPr="00763CBB" w:rsidRDefault="000C186D" w:rsidP="00CA004E">
      <w:pPr>
        <w:spacing w:after="0" w:line="240" w:lineRule="auto"/>
        <w:rPr>
          <w:rFonts w:ascii="Times New Roman" w:eastAsia="Times New Roman" w:hAnsi="Times New Roman" w:cs="Times New Roman"/>
          <w:b/>
          <w:bCs/>
          <w:color w:val="000000"/>
          <w:sz w:val="24"/>
          <w:szCs w:val="24"/>
        </w:rPr>
      </w:pPr>
      <w:r w:rsidRPr="00763CBB">
        <w:rPr>
          <w:rFonts w:ascii="Times New Roman" w:eastAsia="Times New Roman" w:hAnsi="Times New Roman" w:cs="Times New Roman"/>
          <w:b/>
          <w:bCs/>
          <w:color w:val="000000"/>
          <w:sz w:val="24"/>
          <w:szCs w:val="24"/>
        </w:rPr>
        <w:tab/>
      </w:r>
    </w:p>
    <w:p w:rsidR="00EB1ECA" w:rsidRPr="00763CBB" w:rsidRDefault="000C186D" w:rsidP="00EB1ECA">
      <w:pPr>
        <w:numPr>
          <w:ilvl w:val="0"/>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Podaci o naručiocu;</w:t>
      </w:r>
    </w:p>
    <w:p w:rsidR="00EB1ECA" w:rsidRPr="00763CBB" w:rsidRDefault="000C186D" w:rsidP="00EB1ECA">
      <w:pPr>
        <w:numPr>
          <w:ilvl w:val="0"/>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 xml:space="preserve">Podaci o postupku i predmetu javne nabavke: </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Vrsta postupka,</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Predmet javne nabavke (vrsta predmeta, naziv i opis predmeta),</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Procijenjena vrijednost predmeta nabavke</w:t>
      </w:r>
      <w:r w:rsidRPr="00763CBB">
        <w:rPr>
          <w:rFonts w:ascii="Times New Roman" w:eastAsia="Calibri" w:hAnsi="Times New Roman" w:cs="Times New Roman"/>
          <w:color w:val="000000"/>
          <w:sz w:val="24"/>
          <w:szCs w:val="24"/>
          <w:vertAlign w:val="superscript"/>
        </w:rPr>
        <w:footnoteReference w:id="2"/>
      </w:r>
      <w:r w:rsidRPr="00763CBB">
        <w:rPr>
          <w:rFonts w:ascii="Times New Roman" w:eastAsia="Calibri" w:hAnsi="Times New Roman" w:cs="Times New Roman"/>
          <w:color w:val="000000"/>
          <w:sz w:val="24"/>
          <w:szCs w:val="24"/>
        </w:rPr>
        <w:t>,</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 xml:space="preserve">Način nabavke: </w:t>
      </w:r>
    </w:p>
    <w:p w:rsidR="00EB1ECA" w:rsidRPr="00763CBB" w:rsidRDefault="000C186D" w:rsidP="00EB1ECA">
      <w:pPr>
        <w:numPr>
          <w:ilvl w:val="0"/>
          <w:numId w:val="7"/>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Cjelina, po partijama,</w:t>
      </w:r>
    </w:p>
    <w:p w:rsidR="00EB1ECA" w:rsidRPr="00763CBB" w:rsidRDefault="000C186D" w:rsidP="00EB1ECA">
      <w:pPr>
        <w:numPr>
          <w:ilvl w:val="0"/>
          <w:numId w:val="7"/>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Zajednička nabavka,</w:t>
      </w:r>
    </w:p>
    <w:p w:rsidR="00EB1ECA" w:rsidRPr="00763CBB" w:rsidRDefault="000C186D" w:rsidP="00EB1ECA">
      <w:pPr>
        <w:numPr>
          <w:ilvl w:val="0"/>
          <w:numId w:val="7"/>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Centralizovana nabavka,</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Posebni oblik nabavke:</w:t>
      </w:r>
    </w:p>
    <w:p w:rsidR="00EB1ECA" w:rsidRPr="00763CBB" w:rsidRDefault="000C186D" w:rsidP="00EB1ECA">
      <w:pPr>
        <w:numPr>
          <w:ilvl w:val="0"/>
          <w:numId w:val="8"/>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Okvirni sporazum,</w:t>
      </w:r>
    </w:p>
    <w:p w:rsidR="00EB1ECA" w:rsidRPr="00763CBB" w:rsidRDefault="000C186D" w:rsidP="00EB1ECA">
      <w:pPr>
        <w:numPr>
          <w:ilvl w:val="0"/>
          <w:numId w:val="8"/>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Dinamički sistem nabavki,</w:t>
      </w:r>
    </w:p>
    <w:p w:rsidR="00EB1ECA" w:rsidRPr="00763CBB" w:rsidRDefault="000C186D" w:rsidP="00EB1ECA">
      <w:pPr>
        <w:numPr>
          <w:ilvl w:val="0"/>
          <w:numId w:val="8"/>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Elektronska aukcija,</w:t>
      </w:r>
    </w:p>
    <w:p w:rsidR="00EB1ECA" w:rsidRPr="00763CBB" w:rsidRDefault="000C186D" w:rsidP="00EB1ECA">
      <w:pPr>
        <w:numPr>
          <w:ilvl w:val="0"/>
          <w:numId w:val="8"/>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Elektronski katalog,</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Uslovi za učešće u postupku javne nabavke i posebni osnovi za isključenje,</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Kriterijum za izbor najpovoljnije ponude,</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Način, mjesto i vrijeme podnošenja ponuda i otvaranja ponuda,</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Rok za donošenje odluke o izboru,</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Rok važenja ponude,</w:t>
      </w:r>
    </w:p>
    <w:p w:rsidR="00EB1ECA" w:rsidRPr="00763CBB" w:rsidRDefault="000C186D" w:rsidP="00EB1ECA">
      <w:pPr>
        <w:numPr>
          <w:ilvl w:val="1"/>
          <w:numId w:val="2"/>
        </w:numPr>
        <w:spacing w:after="0" w:line="240" w:lineRule="auto"/>
        <w:contextualSpacing/>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Garancija ponude</w:t>
      </w:r>
    </w:p>
    <w:p w:rsidR="00EB1ECA" w:rsidRPr="00763CBB" w:rsidRDefault="0032526A" w:rsidP="00EB1ECA">
      <w:pPr>
        <w:spacing w:after="0" w:line="240" w:lineRule="auto"/>
        <w:rPr>
          <w:rFonts w:ascii="Times New Roman" w:eastAsia="Calibri" w:hAnsi="Times New Roman" w:cs="Times New Roman"/>
          <w:color w:val="000000"/>
          <w:sz w:val="24"/>
          <w:szCs w:val="24"/>
        </w:rPr>
      </w:pPr>
    </w:p>
    <w:p w:rsidR="00EB1ECA" w:rsidRPr="00763CBB" w:rsidRDefault="000C186D"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eastAsia="Times New Roman" w:hAnsi="Times New Roman" w:cs="Times New Roman"/>
          <w:b/>
          <w:color w:val="000000"/>
          <w:sz w:val="24"/>
          <w:szCs w:val="24"/>
        </w:rPr>
      </w:pPr>
      <w:bookmarkStart w:id="1" w:name="_Toc62730554"/>
      <w:r w:rsidRPr="00763CBB">
        <w:rPr>
          <w:rFonts w:ascii="Times New Roman" w:eastAsia="Times New Roman" w:hAnsi="Times New Roman" w:cs="Times New Roman"/>
          <w:b/>
          <w:color w:val="000000"/>
          <w:sz w:val="24"/>
          <w:szCs w:val="24"/>
        </w:rPr>
        <w:t>TEHNIČKA SPECIFIKACIJA PREDMETA JAVNE NABAVKE</w:t>
      </w:r>
      <w:r w:rsidRPr="00763CBB">
        <w:rPr>
          <w:rFonts w:ascii="Times New Roman" w:eastAsia="Times New Roman" w:hAnsi="Times New Roman" w:cs="Times New Roman"/>
          <w:b/>
          <w:color w:val="000000"/>
          <w:sz w:val="24"/>
          <w:szCs w:val="24"/>
          <w:vertAlign w:val="superscript"/>
        </w:rPr>
        <w:footnoteReference w:id="3"/>
      </w:r>
      <w:bookmarkEnd w:id="1"/>
    </w:p>
    <w:p w:rsidR="00EB1ECA" w:rsidRPr="00763CBB" w:rsidRDefault="000C186D" w:rsidP="00EB1ECA">
      <w:pPr>
        <w:numPr>
          <w:ilvl w:val="0"/>
          <w:numId w:val="4"/>
        </w:numPr>
        <w:spacing w:after="0" w:line="240" w:lineRule="auto"/>
        <w:contextualSpacing/>
        <w:jc w:val="both"/>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Naziv i opis predmeta nabavke u cjelini, po partijama i stavkama sa bitnim karakteristikama</w:t>
      </w:r>
    </w:p>
    <w:p w:rsidR="00831392" w:rsidRPr="00763CBB" w:rsidRDefault="000C186D" w:rsidP="00831392">
      <w:pPr>
        <w:numPr>
          <w:ilvl w:val="0"/>
          <w:numId w:val="4"/>
        </w:numPr>
        <w:spacing w:after="0" w:line="240" w:lineRule="auto"/>
        <w:contextualSpacing/>
        <w:jc w:val="both"/>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t>Zahtjevi u pogledu načina izvršavanja predmeta nabavke koji su od značaja za sačinjavanje ponude i izvršenje ugovora</w:t>
      </w:r>
    </w:p>
    <w:p w:rsidR="00763288" w:rsidRPr="00763CBB" w:rsidRDefault="000C186D" w:rsidP="0076328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32"/>
        </w:rPr>
      </w:pPr>
      <w:r w:rsidRPr="00763CBB">
        <w:rPr>
          <w:rFonts w:ascii="Times New Roman" w:eastAsia="Times New Roman" w:hAnsi="Times New Roman" w:cs="Times New Roman"/>
          <w:b/>
          <w:color w:val="000000"/>
          <w:sz w:val="24"/>
          <w:szCs w:val="32"/>
        </w:rPr>
        <w:t>Bitne napomene za sačinjavanje Finansijskog dijela ponude:</w:t>
      </w:r>
    </w:p>
    <w:p w:rsidR="00763288" w:rsidRPr="00763CBB" w:rsidRDefault="0032526A" w:rsidP="00763288">
      <w:pPr>
        <w:spacing w:after="0" w:line="276" w:lineRule="auto"/>
        <w:jc w:val="both"/>
        <w:rPr>
          <w:rFonts w:ascii="Times New Roman" w:hAnsi="Times New Roman" w:cs="Times New Roman"/>
          <w:color w:val="000000"/>
          <w:sz w:val="24"/>
          <w:szCs w:val="24"/>
        </w:rPr>
      </w:pPr>
    </w:p>
    <w:p w:rsidR="0083244A" w:rsidRPr="00763CBB" w:rsidRDefault="000C186D" w:rsidP="0083244A">
      <w:pPr>
        <w:numPr>
          <w:ilvl w:val="0"/>
          <w:numId w:val="9"/>
        </w:numPr>
        <w:spacing w:before="96" w:after="0" w:line="276" w:lineRule="auto"/>
        <w:jc w:val="both"/>
        <w:rPr>
          <w:rFonts w:ascii="Times New Roman" w:eastAsia="Calibri" w:hAnsi="Times New Roman" w:cs="Times New Roman"/>
          <w:color w:val="000000"/>
        </w:rPr>
      </w:pPr>
      <w:r w:rsidRPr="00763CBB">
        <w:rPr>
          <w:rFonts w:ascii="Times New Roman" w:eastAsia="Calibri" w:hAnsi="Times New Roman" w:cs="Times New Roman"/>
          <w:color w:val="000000"/>
        </w:rPr>
        <w:t>Za svaku stavku Finansijskog dijela ponude, u koloni “bitne karakteristike ponuđenog predmeta nabavke”, Ponuđači, pored ponuđenih tehničkih karakteristika, upisuju i podatke o nazivu proizvođača i tipu proizvoda.</w:t>
      </w:r>
    </w:p>
    <w:p w:rsidR="0083244A" w:rsidRPr="00763CBB" w:rsidRDefault="000C186D" w:rsidP="0083244A">
      <w:pPr>
        <w:numPr>
          <w:ilvl w:val="0"/>
          <w:numId w:val="9"/>
        </w:numPr>
        <w:spacing w:before="96" w:after="0" w:line="276" w:lineRule="auto"/>
        <w:jc w:val="both"/>
        <w:rPr>
          <w:rFonts w:ascii="Times New Roman" w:eastAsia="Calibri" w:hAnsi="Times New Roman" w:cs="Times New Roman"/>
          <w:color w:val="000000"/>
        </w:rPr>
      </w:pPr>
      <w:r w:rsidRPr="00763CBB">
        <w:rPr>
          <w:rFonts w:ascii="Times New Roman" w:eastAsia="Calibri" w:hAnsi="Times New Roman" w:cs="Times New Roman"/>
          <w:color w:val="000000"/>
        </w:rPr>
        <w:t>Cijena se upisuje samo za pozicije u kojima su navedene i jedinica mjere i količina. Za pozicije u kojima je navedena jedinica mjere “/”, u rubrici cijena upisuje se 0.</w:t>
      </w:r>
    </w:p>
    <w:p w:rsidR="0083244A" w:rsidRPr="00DA1643" w:rsidRDefault="000C186D" w:rsidP="0083244A">
      <w:pPr>
        <w:numPr>
          <w:ilvl w:val="0"/>
          <w:numId w:val="9"/>
        </w:numPr>
        <w:spacing w:before="96" w:after="0" w:line="276" w:lineRule="auto"/>
        <w:jc w:val="both"/>
        <w:rPr>
          <w:rFonts w:ascii="Times New Roman" w:eastAsia="Calibri" w:hAnsi="Times New Roman" w:cs="Times New Roman"/>
          <w:color w:val="000000"/>
        </w:rPr>
      </w:pPr>
      <w:r w:rsidRPr="00DA1643">
        <w:rPr>
          <w:rFonts w:ascii="Times New Roman" w:eastAsia="Calibri" w:hAnsi="Times New Roman" w:cs="Times New Roman"/>
          <w:color w:val="000000"/>
        </w:rPr>
        <w:t>Revidovani glavni projekat tretmana otpadnih voda možete preuzeti u nastavku:</w:t>
      </w:r>
    </w:p>
    <w:p w:rsidR="00576BD0" w:rsidRPr="00DA1643" w:rsidRDefault="0032526A" w:rsidP="00576BD0">
      <w:pPr>
        <w:spacing w:before="96" w:after="0" w:line="276" w:lineRule="auto"/>
        <w:jc w:val="both"/>
        <w:rPr>
          <w:rFonts w:ascii="Times New Roman" w:eastAsia="Calibri" w:hAnsi="Times New Roman" w:cs="Times New Roman"/>
          <w:color w:val="000000"/>
        </w:rPr>
      </w:pPr>
    </w:p>
    <w:p w:rsidR="0083244A" w:rsidRPr="00763CBB" w:rsidRDefault="000C186D" w:rsidP="0083244A">
      <w:pPr>
        <w:spacing w:before="96" w:after="0" w:line="276" w:lineRule="auto"/>
        <w:jc w:val="both"/>
        <w:rPr>
          <w:rFonts w:ascii="Times New Roman" w:eastAsia="Calibri" w:hAnsi="Times New Roman" w:cs="Times New Roman"/>
          <w:color w:val="000000"/>
        </w:rPr>
      </w:pPr>
      <w:r w:rsidRPr="00DA1643">
        <w:rPr>
          <w:rFonts w:ascii="Times New Roman" w:eastAsia="Calibri" w:hAnsi="Times New Roman" w:cs="Times New Roman"/>
          <w:color w:val="000000"/>
        </w:rPr>
        <w:t xml:space="preserve">                          </w:t>
      </w:r>
      <w:r w:rsidR="00DA1643">
        <w:rPr>
          <w:rFonts w:ascii="Times New Roman" w:eastAsia="Calibri" w:hAnsi="Times New Roman" w:cs="Times New Roman"/>
          <w:color w:val="000000"/>
        </w:rPr>
        <w:object w:dxaOrig="1539" w:dyaOrig="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pt;height:50.1pt" o:ole="">
            <v:imagedata r:id="rId8" o:title=""/>
          </v:shape>
          <o:OLEObject Type="Embed" ProgID="AcroExch.Document.DC" ShapeID="_x0000_i1027" DrawAspect="Icon" ObjectID="_1772443594" r:id="rId9"/>
        </w:object>
      </w:r>
      <w:r w:rsidR="00DA1643">
        <w:rPr>
          <w:rFonts w:ascii="Times New Roman" w:eastAsia="Calibri" w:hAnsi="Times New Roman" w:cs="Times New Roman"/>
          <w:color w:val="000000"/>
        </w:rPr>
        <w:object w:dxaOrig="1539" w:dyaOrig="996">
          <v:shape id="_x0000_i1025" type="#_x0000_t75" style="width:77pt;height:50.1pt" o:ole="">
            <v:imagedata r:id="rId10" o:title=""/>
          </v:shape>
          <o:OLEObject Type="Embed" ProgID="AcroExch.Document.DC" ShapeID="_x0000_i1025" DrawAspect="Icon" ObjectID="_1772443595" r:id="rId11"/>
        </w:object>
      </w:r>
      <w:r w:rsidR="00DA1643">
        <w:rPr>
          <w:rFonts w:ascii="Times New Roman" w:eastAsia="Calibri" w:hAnsi="Times New Roman" w:cs="Times New Roman"/>
          <w:color w:val="000000"/>
        </w:rPr>
        <w:object w:dxaOrig="1539" w:dyaOrig="996">
          <v:shape id="_x0000_i1026" type="#_x0000_t75" style="width:77pt;height:50.1pt" o:ole="">
            <v:imagedata r:id="rId12" o:title=""/>
          </v:shape>
          <o:OLEObject Type="Embed" ProgID="AcroExch.Document.DC" ShapeID="_x0000_i1026" DrawAspect="Icon" ObjectID="_1772443596" r:id="rId13"/>
        </w:object>
      </w:r>
    </w:p>
    <w:p w:rsidR="000D7B7C"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EB1ECA" w:rsidRPr="00763CBB" w:rsidRDefault="000C186D" w:rsidP="008A0A7D">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rPr>
      </w:pPr>
      <w:r w:rsidRPr="00763CBB">
        <w:rPr>
          <w:rFonts w:ascii="Times New Roman" w:eastAsia="Calibri" w:hAnsi="Times New Roman" w:cs="Times New Roman"/>
          <w:b/>
          <w:bCs/>
          <w:color w:val="000000"/>
          <w:sz w:val="24"/>
          <w:szCs w:val="24"/>
        </w:rPr>
        <w:lastRenderedPageBreak/>
        <w:t>Procijenjena vrijednost predmenta nabavke:</w:t>
      </w:r>
      <w:r w:rsidRPr="00763CBB">
        <w:rPr>
          <w:rFonts w:ascii="Times New Roman" w:eastAsia="Calibri" w:hAnsi="Times New Roman" w:cs="Times New Roman"/>
          <w:b/>
          <w:bCs/>
          <w:color w:val="000000"/>
          <w:sz w:val="24"/>
          <w:szCs w:val="24"/>
          <w:vertAlign w:val="superscript"/>
        </w:rPr>
        <w:footnoteReference w:id="4"/>
      </w:r>
    </w:p>
    <w:p w:rsidR="002373EE" w:rsidRPr="00763CBB" w:rsidRDefault="000C186D" w:rsidP="002373EE">
      <w:pPr>
        <w:spacing w:after="0" w:line="240" w:lineRule="auto"/>
        <w:jc w:val="both"/>
        <w:rPr>
          <w:rFonts w:ascii="Times New Roman" w:eastAsia="Calibri" w:hAnsi="Times New Roman" w:cs="Times New Roman"/>
          <w:b/>
          <w:bCs/>
          <w:color w:val="000000"/>
          <w:sz w:val="24"/>
          <w:szCs w:val="24"/>
        </w:rPr>
      </w:pPr>
      <w:r w:rsidRPr="00763CBB">
        <w:rPr>
          <w:rFonts w:ascii="Times New Roman" w:eastAsia="Calibri" w:hAnsi="Times New Roman" w:cs="Times New Roman"/>
          <w:color w:val="000000"/>
          <w:sz w:val="24"/>
          <w:szCs w:val="24"/>
        </w:rPr>
        <w:sym w:font="Wingdings" w:char="F0FD"/>
      </w:r>
      <w:r w:rsidRPr="00763CBB">
        <w:rPr>
          <w:rFonts w:ascii="Times New Roman" w:eastAsia="Calibri" w:hAnsi="Times New Roman" w:cs="Times New Roman"/>
          <w:color w:val="000000"/>
          <w:sz w:val="24"/>
          <w:szCs w:val="24"/>
        </w:rPr>
        <w:t xml:space="preserve"> </w:t>
      </w:r>
      <w:r w:rsidRPr="00763CBB">
        <w:rPr>
          <w:rFonts w:ascii="Times New Roman" w:eastAsia="Calibri" w:hAnsi="Times New Roman" w:cs="Times New Roman"/>
          <w:b/>
          <w:bCs/>
          <w:color w:val="000000"/>
          <w:sz w:val="24"/>
          <w:szCs w:val="24"/>
        </w:rPr>
        <w:t>Procijenjena vrijednost predmeta nabavke</w:t>
      </w:r>
      <w:r w:rsidRPr="00763CBB">
        <w:rPr>
          <w:rFonts w:ascii="Times New Roman" w:eastAsia="Calibri" w:hAnsi="Times New Roman" w:cs="Times New Roman"/>
          <w:color w:val="000000"/>
          <w:sz w:val="24"/>
          <w:szCs w:val="24"/>
        </w:rPr>
        <w:t>:</w:t>
      </w:r>
    </w:p>
    <w:p w:rsidR="002373EE" w:rsidRPr="00763CBB" w:rsidRDefault="0032526A" w:rsidP="002373EE">
      <w:pPr>
        <w:spacing w:after="0" w:line="240" w:lineRule="auto"/>
        <w:jc w:val="both"/>
        <w:rPr>
          <w:rFonts w:ascii="Times New Roman" w:eastAsia="Calibri" w:hAnsi="Times New Roman" w:cs="Times New Roman"/>
          <w:color w:val="000000"/>
          <w:sz w:val="24"/>
          <w:szCs w:val="24"/>
        </w:rPr>
      </w:pPr>
    </w:p>
    <w:p w:rsidR="002373EE" w:rsidRPr="00763CBB" w:rsidRDefault="000C186D" w:rsidP="002373EE">
      <w:pPr>
        <w:spacing w:after="0" w:line="240" w:lineRule="auto"/>
        <w:jc w:val="both"/>
        <w:rPr>
          <w:rFonts w:ascii="Times New Roman" w:eastAsia="Calibri" w:hAnsi="Times New Roman" w:cs="Times New Roman"/>
          <w:color w:val="000000"/>
          <w:sz w:val="24"/>
          <w:szCs w:val="24"/>
        </w:rPr>
      </w:pPr>
      <w:r w:rsidRPr="00763CBB">
        <w:rPr>
          <w:rFonts w:ascii="Times New Roman" w:eastAsia="Calibri" w:hAnsi="Times New Roman" w:cs="Times New Roman"/>
          <w:color w:val="000000"/>
          <w:sz w:val="24"/>
          <w:szCs w:val="24"/>
        </w:rPr>
        <w:sym w:font="Wingdings" w:char="F0FD"/>
      </w:r>
      <w:r w:rsidRPr="00763CBB">
        <w:rPr>
          <w:rFonts w:ascii="Times New Roman" w:eastAsia="Calibri" w:hAnsi="Times New Roman" w:cs="Times New Roman"/>
          <w:color w:val="000000"/>
          <w:sz w:val="24"/>
          <w:szCs w:val="24"/>
        </w:rPr>
        <w:t xml:space="preserve"> </w:t>
      </w:r>
      <w:proofErr w:type="gramStart"/>
      <w:r w:rsidRPr="00763CBB">
        <w:rPr>
          <w:rFonts w:ascii="Times New Roman" w:eastAsia="Calibri" w:hAnsi="Times New Roman" w:cs="Times New Roman"/>
          <w:color w:val="000000"/>
          <w:sz w:val="24"/>
          <w:szCs w:val="24"/>
        </w:rPr>
        <w:t>kao</w:t>
      </w:r>
      <w:proofErr w:type="gramEnd"/>
      <w:r w:rsidRPr="00763CBB">
        <w:rPr>
          <w:rFonts w:ascii="Times New Roman" w:eastAsia="Calibri" w:hAnsi="Times New Roman" w:cs="Times New Roman"/>
          <w:color w:val="000000"/>
          <w:sz w:val="24"/>
          <w:szCs w:val="24"/>
        </w:rPr>
        <w:t xml:space="preserve"> cjelina je:</w:t>
      </w:r>
    </w:p>
    <w:p w:rsidR="00EB1ECA"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171551" w:rsidRPr="008F4C68" w:rsidRDefault="008F4C68" w:rsidP="00171551">
      <w:pPr>
        <w:spacing w:after="0" w:line="240" w:lineRule="auto"/>
        <w:jc w:val="both"/>
        <w:rPr>
          <w:rFonts w:ascii="Times New Roman" w:eastAsia="PMingLiU" w:hAnsi="Times New Roman" w:cs="Times New Roman"/>
          <w:b/>
          <w:sz w:val="24"/>
          <w:szCs w:val="24"/>
          <w:lang w:eastAsia="zh-TW"/>
        </w:rPr>
      </w:pPr>
      <w:r w:rsidRPr="008F4C68">
        <w:rPr>
          <w:rFonts w:ascii="Times New Roman" w:eastAsia="PMingLiU" w:hAnsi="Times New Roman" w:cs="Times New Roman"/>
          <w:b/>
          <w:sz w:val="24"/>
          <w:szCs w:val="24"/>
          <w:lang w:eastAsia="zh-TW"/>
        </w:rPr>
        <w:t>25</w:t>
      </w:r>
      <w:r w:rsidR="000C186D" w:rsidRPr="008F4C68">
        <w:rPr>
          <w:rFonts w:ascii="Times New Roman" w:eastAsia="PMingLiU" w:hAnsi="Times New Roman" w:cs="Times New Roman"/>
          <w:b/>
          <w:sz w:val="24"/>
          <w:szCs w:val="24"/>
          <w:lang w:eastAsia="zh-TW"/>
        </w:rPr>
        <w:t>.000,00 € (bez PDV-a)</w:t>
      </w:r>
    </w:p>
    <w:p w:rsidR="002373EE" w:rsidRPr="008F4C68" w:rsidRDefault="0032526A" w:rsidP="008A0A7D">
      <w:pPr>
        <w:spacing w:after="0" w:line="240" w:lineRule="auto"/>
        <w:jc w:val="both"/>
        <w:rPr>
          <w:rFonts w:ascii="Times New Roman" w:eastAsia="Times New Roman" w:hAnsi="Times New Roman" w:cs="Times New Roman"/>
          <w:b/>
          <w:color w:val="000000"/>
          <w:sz w:val="24"/>
          <w:szCs w:val="24"/>
        </w:rPr>
      </w:pPr>
    </w:p>
    <w:p w:rsidR="00EB1ECA" w:rsidRPr="00763CBB" w:rsidRDefault="000C186D"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rPr>
      </w:pPr>
      <w:r w:rsidRPr="00763CBB">
        <w:rPr>
          <w:rFonts w:ascii="Times New Roman" w:eastAsia="Times New Roman" w:hAnsi="Times New Roman" w:cs="Times New Roman"/>
          <w:b/>
          <w:color w:val="000000"/>
          <w:sz w:val="24"/>
          <w:szCs w:val="24"/>
        </w:rPr>
        <w:t>ZAKLJUČIVANJE OKVIRNOG SPORAZUMA</w:t>
      </w:r>
      <w:r w:rsidRPr="00763CBB">
        <w:rPr>
          <w:rFonts w:ascii="Times New Roman" w:eastAsia="Times New Roman" w:hAnsi="Times New Roman" w:cs="Times New Roman"/>
          <w:b/>
          <w:color w:val="000000"/>
          <w:sz w:val="24"/>
          <w:szCs w:val="24"/>
          <w:vertAlign w:val="superscript"/>
        </w:rPr>
        <w:footnoteReference w:id="5"/>
      </w:r>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Zaključiće se okvirni sporazum:</w:t>
      </w:r>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ne</w:t>
      </w:r>
      <w:proofErr w:type="gramEnd"/>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A8"/>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da</w:t>
      </w:r>
      <w:proofErr w:type="gramEnd"/>
      <w:r w:rsidRPr="00763CBB">
        <w:rPr>
          <w:rFonts w:ascii="Times New Roman" w:eastAsia="Times New Roman" w:hAnsi="Times New Roman" w:cs="Times New Roman"/>
          <w:color w:val="000000"/>
          <w:sz w:val="24"/>
          <w:szCs w:val="24"/>
        </w:rPr>
        <w:t xml:space="preserve"> </w:t>
      </w:r>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b/>
          <w:color w:val="000000"/>
          <w:sz w:val="24"/>
          <w:szCs w:val="24"/>
        </w:rPr>
        <w:t>PODACI O NARUČIOCIMA KOJI ZAKLJUČUJU ZAJEDNIČKU NABAVKU</w:t>
      </w:r>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Nije primjenjivo.</w:t>
      </w:r>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b/>
          <w:color w:val="000000"/>
          <w:sz w:val="24"/>
          <w:szCs w:val="24"/>
        </w:rPr>
        <w:t>PODACI O NARUČIOCIMA KOJI SU UKLJUČENI U CENTRALIZOVANU NABAVKU</w:t>
      </w:r>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Nije primjenjivo. </w:t>
      </w:r>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763CBB">
        <w:rPr>
          <w:rFonts w:ascii="Times New Roman" w:eastAsia="Times New Roman" w:hAnsi="Times New Roman" w:cs="Times New Roman"/>
          <w:b/>
          <w:sz w:val="24"/>
          <w:szCs w:val="24"/>
        </w:rPr>
        <w:t>NAČIN SPROVOĐENJA ELEKTRONSKE AUKCIJE</w:t>
      </w:r>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spacing w:after="0" w:line="240" w:lineRule="auto"/>
        <w:jc w:val="both"/>
        <w:rPr>
          <w:rFonts w:ascii="Times New Roman" w:eastAsia="Times New Roman" w:hAnsi="Times New Roman" w:cs="Times New Roman"/>
          <w:color w:val="222A35"/>
          <w:sz w:val="24"/>
          <w:szCs w:val="24"/>
        </w:rPr>
      </w:pPr>
      <w:r w:rsidRPr="00763CBB">
        <w:rPr>
          <w:rFonts w:ascii="Times New Roman" w:eastAsia="Times New Roman" w:hAnsi="Times New Roman" w:cs="Times New Roman"/>
          <w:color w:val="222A35"/>
          <w:sz w:val="24"/>
          <w:szCs w:val="24"/>
        </w:rPr>
        <w:t xml:space="preserve">Nije primjenjivo. </w:t>
      </w:r>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763CBB">
        <w:rPr>
          <w:rFonts w:ascii="Times New Roman" w:eastAsia="Times New Roman" w:hAnsi="Times New Roman" w:cs="Times New Roman"/>
          <w:b/>
          <w:sz w:val="24"/>
          <w:szCs w:val="24"/>
        </w:rPr>
        <w:t>ELEKTRONSKI KATALOG</w:t>
      </w:r>
      <w:r w:rsidRPr="00763CBB">
        <w:rPr>
          <w:rFonts w:ascii="Times New Roman" w:eastAsia="Times New Roman" w:hAnsi="Times New Roman" w:cs="Times New Roman"/>
          <w:b/>
          <w:color w:val="FF0000"/>
          <w:sz w:val="24"/>
          <w:szCs w:val="24"/>
        </w:rPr>
        <w:t xml:space="preserve"> </w:t>
      </w:r>
    </w:p>
    <w:p w:rsidR="00EB1ECA" w:rsidRPr="00763CBB" w:rsidRDefault="0032526A" w:rsidP="00EB1ECA">
      <w:pPr>
        <w:spacing w:after="0" w:line="240" w:lineRule="auto"/>
        <w:jc w:val="both"/>
        <w:rPr>
          <w:rFonts w:ascii="Times New Roman" w:eastAsia="Times New Roman" w:hAnsi="Times New Roman" w:cs="Times New Roman"/>
          <w:color w:val="FF0000"/>
          <w:sz w:val="24"/>
          <w:szCs w:val="24"/>
        </w:rPr>
      </w:pPr>
    </w:p>
    <w:p w:rsidR="000D7B7C" w:rsidRPr="00763CBB" w:rsidRDefault="000C186D" w:rsidP="00EB1ECA">
      <w:pPr>
        <w:spacing w:after="0" w:line="240" w:lineRule="auto"/>
        <w:jc w:val="both"/>
        <w:rPr>
          <w:rFonts w:ascii="Times New Roman" w:eastAsia="Times New Roman" w:hAnsi="Times New Roman" w:cs="Times New Roman"/>
          <w:color w:val="222A35"/>
          <w:sz w:val="24"/>
          <w:szCs w:val="24"/>
        </w:rPr>
      </w:pPr>
      <w:r w:rsidRPr="00763CBB">
        <w:rPr>
          <w:rFonts w:ascii="Times New Roman" w:eastAsia="Times New Roman" w:hAnsi="Times New Roman" w:cs="Times New Roman"/>
          <w:color w:val="222A35"/>
          <w:sz w:val="24"/>
          <w:szCs w:val="24"/>
        </w:rPr>
        <w:t>Nije primjenjivo</w:t>
      </w:r>
    </w:p>
    <w:p w:rsidR="000D7B7C"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763CBB">
        <w:rPr>
          <w:rFonts w:ascii="Times New Roman" w:eastAsia="Times New Roman" w:hAnsi="Times New Roman" w:cs="Times New Roman"/>
          <w:b/>
          <w:sz w:val="24"/>
          <w:szCs w:val="24"/>
        </w:rPr>
        <w:t>PONUDA SA VARIJANTAMA</w:t>
      </w:r>
    </w:p>
    <w:p w:rsidR="00EB1ECA"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Mogućnost podnošenja ponude </w:t>
      </w:r>
      <w:proofErr w:type="gramStart"/>
      <w:r w:rsidRPr="00763CBB">
        <w:rPr>
          <w:rFonts w:ascii="Times New Roman" w:eastAsia="Times New Roman" w:hAnsi="Times New Roman" w:cs="Times New Roman"/>
          <w:sz w:val="24"/>
          <w:szCs w:val="24"/>
        </w:rPr>
        <w:t>sa</w:t>
      </w:r>
      <w:proofErr w:type="gramEnd"/>
      <w:r w:rsidRPr="00763CBB">
        <w:rPr>
          <w:rFonts w:ascii="Times New Roman" w:eastAsia="Times New Roman" w:hAnsi="Times New Roman" w:cs="Times New Roman"/>
          <w:sz w:val="24"/>
          <w:szCs w:val="24"/>
        </w:rPr>
        <w:t xml:space="preserve"> varijantama</w:t>
      </w:r>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r w:rsidRPr="00763CBB">
        <w:rPr>
          <w:rFonts w:ascii="Times New Roman" w:eastAsia="Times New Roman" w:hAnsi="Times New Roman" w:cs="Times New Roman"/>
          <w:sz w:val="24"/>
          <w:szCs w:val="24"/>
        </w:rPr>
        <w:t>Varijante ponude nijesu dozvoljene i neće biti razmatrane.</w:t>
      </w: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color w:val="000000"/>
          <w:sz w:val="24"/>
          <w:szCs w:val="24"/>
        </w:rPr>
        <w:sym w:font="Wingdings" w:char="F0A8"/>
      </w:r>
      <w:r w:rsidRPr="00763CBB">
        <w:rPr>
          <w:rFonts w:ascii="Times New Roman" w:eastAsia="Times New Roman" w:hAnsi="Times New Roman" w:cs="Times New Roman"/>
          <w:sz w:val="24"/>
          <w:szCs w:val="24"/>
        </w:rPr>
        <w:t xml:space="preserve"> Varijante ponude su dozvoljene.</w:t>
      </w:r>
    </w:p>
    <w:p w:rsidR="00EB1ECA" w:rsidRPr="00763CBB" w:rsidRDefault="0032526A" w:rsidP="00EB1ECA">
      <w:pPr>
        <w:spacing w:after="0" w:line="240" w:lineRule="auto"/>
        <w:jc w:val="both"/>
        <w:rPr>
          <w:rFonts w:ascii="Times New Roman" w:eastAsia="Times New Roman" w:hAnsi="Times New Roman" w:cs="Times New Roman"/>
          <w:b/>
          <w:bCs/>
          <w:color w:val="FF0000"/>
          <w:sz w:val="24"/>
          <w:szCs w:val="24"/>
        </w:rPr>
      </w:pPr>
    </w:p>
    <w:p w:rsidR="00EB1ECA" w:rsidRPr="00763CBB" w:rsidRDefault="000C186D" w:rsidP="000D7B7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rPr>
      </w:pPr>
      <w:r w:rsidRPr="00763CBB">
        <w:rPr>
          <w:rFonts w:ascii="Times New Roman" w:eastAsia="Times New Roman" w:hAnsi="Times New Roman" w:cs="Times New Roman"/>
          <w:b/>
          <w:sz w:val="24"/>
          <w:szCs w:val="24"/>
        </w:rPr>
        <w:t>REZERVISANA NABAVKA</w:t>
      </w: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color w:val="000000"/>
          <w:sz w:val="24"/>
          <w:szCs w:val="24"/>
        </w:rPr>
        <w:sym w:font="Wingdings" w:char="F0A8"/>
      </w:r>
      <w:r w:rsidRPr="00763CBB">
        <w:rPr>
          <w:rFonts w:ascii="Times New Roman" w:eastAsia="Times New Roman" w:hAnsi="Times New Roman" w:cs="Times New Roman"/>
          <w:color w:val="000000"/>
          <w:sz w:val="24"/>
          <w:szCs w:val="24"/>
        </w:rPr>
        <w:t xml:space="preserve"> </w:t>
      </w:r>
      <w:r w:rsidRPr="00763CBB">
        <w:rPr>
          <w:rFonts w:ascii="Times New Roman" w:eastAsia="Times New Roman" w:hAnsi="Times New Roman" w:cs="Times New Roman"/>
          <w:sz w:val="24"/>
          <w:szCs w:val="24"/>
        </w:rPr>
        <w:t>Da</w:t>
      </w:r>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Ne</w:t>
      </w:r>
    </w:p>
    <w:p w:rsidR="00253F22"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763288" w:rsidRPr="00763CBB" w:rsidRDefault="000C186D" w:rsidP="007632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rPr>
      </w:pPr>
      <w:bookmarkStart w:id="2" w:name="_Toc62730556"/>
      <w:r w:rsidRPr="00763CBB">
        <w:rPr>
          <w:rFonts w:ascii="Times New Roman" w:eastAsia="Times New Roman" w:hAnsi="Times New Roman" w:cs="Times New Roman"/>
          <w:b/>
          <w:sz w:val="24"/>
          <w:szCs w:val="24"/>
        </w:rPr>
        <w:t>NAČIN UTVRĐIVANJA EKVIVALENTNOSTI</w:t>
      </w:r>
      <w:bookmarkEnd w:id="2"/>
    </w:p>
    <w:p w:rsidR="00763288" w:rsidRPr="00763CBB" w:rsidRDefault="0032526A" w:rsidP="00763288">
      <w:pPr>
        <w:spacing w:after="0" w:line="240" w:lineRule="auto"/>
        <w:jc w:val="both"/>
        <w:rPr>
          <w:rFonts w:ascii="Times New Roman" w:eastAsia="Times New Roman" w:hAnsi="Times New Roman" w:cs="Times New Roman"/>
          <w:bCs/>
          <w:color w:val="000000"/>
          <w:sz w:val="24"/>
          <w:szCs w:val="24"/>
        </w:rPr>
      </w:pPr>
    </w:p>
    <w:p w:rsidR="00F565E6" w:rsidRPr="00763CBB" w:rsidRDefault="000C186D" w:rsidP="00EB1ECA">
      <w:pPr>
        <w:spacing w:after="0" w:line="240" w:lineRule="auto"/>
        <w:jc w:val="both"/>
        <w:rPr>
          <w:rFonts w:ascii="Times New Roman" w:eastAsia="Times New Roman" w:hAnsi="Times New Roman" w:cs="Times New Roman"/>
          <w:bCs/>
          <w:color w:val="000000"/>
          <w:sz w:val="24"/>
          <w:szCs w:val="24"/>
        </w:rPr>
      </w:pPr>
      <w:r w:rsidRPr="00763CBB">
        <w:rPr>
          <w:rFonts w:ascii="Times New Roman" w:eastAsia="Times New Roman" w:hAnsi="Times New Roman" w:cs="Times New Roman"/>
          <w:bCs/>
          <w:color w:val="000000"/>
          <w:sz w:val="24"/>
          <w:szCs w:val="24"/>
        </w:rPr>
        <w:lastRenderedPageBreak/>
        <w:t xml:space="preserve">Način utvrđivanja ekvivalentnosti: Za sve stavke </w:t>
      </w:r>
      <w:proofErr w:type="gramStart"/>
      <w:r w:rsidRPr="00763CBB">
        <w:rPr>
          <w:rFonts w:ascii="Times New Roman" w:eastAsia="Times New Roman" w:hAnsi="Times New Roman" w:cs="Times New Roman"/>
          <w:bCs/>
          <w:color w:val="000000"/>
          <w:sz w:val="24"/>
          <w:szCs w:val="24"/>
        </w:rPr>
        <w:t>na</w:t>
      </w:r>
      <w:proofErr w:type="gramEnd"/>
      <w:r w:rsidRPr="00763CBB">
        <w:rPr>
          <w:rFonts w:ascii="Times New Roman" w:eastAsia="Times New Roman" w:hAnsi="Times New Roman" w:cs="Times New Roman"/>
          <w:bCs/>
          <w:color w:val="000000"/>
          <w:sz w:val="24"/>
          <w:szCs w:val="24"/>
        </w:rPr>
        <w:t xml:space="preserve">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predmetne tenderske dokumentacije.</w:t>
      </w:r>
    </w:p>
    <w:p w:rsidR="00EB1ECA" w:rsidRPr="00763CBB" w:rsidRDefault="000C186D"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rPr>
      </w:pPr>
      <w:bookmarkStart w:id="3" w:name="_Toc62730557"/>
      <w:r w:rsidRPr="00763CBB">
        <w:rPr>
          <w:rFonts w:ascii="Times New Roman" w:eastAsia="Times New Roman" w:hAnsi="Times New Roman" w:cs="Times New Roman"/>
          <w:b/>
          <w:sz w:val="24"/>
          <w:szCs w:val="24"/>
        </w:rPr>
        <w:t>OSNOVI ZA OBAVEZNO ISKLJUČENJE IZ POSTUPKA JAVNE NABAVKE</w:t>
      </w:r>
      <w:bookmarkEnd w:id="3"/>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D60E00">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Privredni subjekat </w:t>
      </w:r>
      <w:proofErr w:type="gramStart"/>
      <w:r w:rsidRPr="00763CBB">
        <w:rPr>
          <w:rFonts w:ascii="Times New Roman" w:eastAsia="Times New Roman" w:hAnsi="Times New Roman" w:cs="Times New Roman"/>
          <w:sz w:val="24"/>
          <w:szCs w:val="24"/>
        </w:rPr>
        <w:t>će</w:t>
      </w:r>
      <w:proofErr w:type="gramEnd"/>
      <w:r w:rsidRPr="00763CBB">
        <w:rPr>
          <w:rFonts w:ascii="Times New Roman" w:eastAsia="Times New Roman" w:hAnsi="Times New Roman" w:cs="Times New Roman"/>
          <w:sz w:val="24"/>
          <w:szCs w:val="24"/>
        </w:rPr>
        <w:t xml:space="preserve"> se isključiti iz postupka javne nabavke, ako: </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bookmarkStart w:id="4" w:name="_Toc62730558"/>
      <w:r w:rsidRPr="00763CBB">
        <w:rPr>
          <w:rFonts w:ascii="Times New Roman" w:eastAsia="Times New Roman" w:hAnsi="Times New Roman" w:cs="Times New Roman"/>
          <w:sz w:val="24"/>
          <w:szCs w:val="24"/>
        </w:rPr>
        <w:t>je vršio neprimjeren uticaj u smislu člana 38 stav 2 tačka 1 ovog zakona;</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postoji sukob interesa iz člana 41 stav 1 tačka 2 ili člana 42 ovog zakona;</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ne ispunjava uslov iz člana 99 ovog zakona;</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proofErr w:type="gramStart"/>
      <w:r w:rsidRPr="00763CBB">
        <w:rPr>
          <w:rFonts w:ascii="Times New Roman" w:eastAsia="Times New Roman" w:hAnsi="Times New Roman" w:cs="Times New Roman"/>
          <w:sz w:val="24"/>
          <w:szCs w:val="24"/>
        </w:rPr>
        <w:t>ne</w:t>
      </w:r>
      <w:proofErr w:type="gramEnd"/>
      <w:r w:rsidRPr="00763CBB">
        <w:rPr>
          <w:rFonts w:ascii="Times New Roman" w:eastAsia="Times New Roman" w:hAnsi="Times New Roman" w:cs="Times New Roman"/>
          <w:sz w:val="24"/>
          <w:szCs w:val="24"/>
        </w:rPr>
        <w:t xml:space="preserve"> ispunjava uslov iz čl. 102, 104 ili 106 ovog zakona predviđen tenderskom dokumentacijom;</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nije dostavio izjavu privrednog subjekta ili dostavljena izjava ne sadrži informacije i podatke tražene tenderskom dokumentacijom ili je nepravilno sačinjena;</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postoji razlog na osnovu kojeg se smatra da je odustao od prijave, odnosno ponude, a koji je propisan članom 120 stav 15 ovog zakona;</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B1ECA" w:rsidRPr="00763CBB" w:rsidRDefault="000C186D" w:rsidP="00D60E00">
      <w:pPr>
        <w:numPr>
          <w:ilvl w:val="0"/>
          <w:numId w:val="5"/>
        </w:numPr>
        <w:spacing w:after="0" w:line="240" w:lineRule="auto"/>
        <w:jc w:val="both"/>
        <w:rPr>
          <w:rFonts w:ascii="Times New Roman" w:eastAsia="Times New Roman" w:hAnsi="Times New Roman" w:cs="Times New Roman"/>
          <w:sz w:val="24"/>
          <w:szCs w:val="24"/>
        </w:rPr>
      </w:pPr>
      <w:proofErr w:type="gramStart"/>
      <w:r w:rsidRPr="00763CBB">
        <w:rPr>
          <w:rFonts w:ascii="Times New Roman" w:eastAsia="Times New Roman" w:hAnsi="Times New Roman" w:cs="Times New Roman"/>
          <w:sz w:val="24"/>
          <w:szCs w:val="24"/>
        </w:rPr>
        <w:t>postoji</w:t>
      </w:r>
      <w:proofErr w:type="gramEnd"/>
      <w:r w:rsidRPr="00763CBB">
        <w:rPr>
          <w:rFonts w:ascii="Times New Roman" w:eastAsia="Times New Roman" w:hAnsi="Times New Roman" w:cs="Times New Roman"/>
          <w:sz w:val="24"/>
          <w:szCs w:val="24"/>
        </w:rPr>
        <w:t xml:space="preserve"> drugi razlog propisan ovim zakonom.</w:t>
      </w:r>
    </w:p>
    <w:p w:rsidR="00EB1ECA" w:rsidRPr="00763CBB" w:rsidRDefault="000C186D"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rPr>
      </w:pPr>
      <w:r w:rsidRPr="00763CBB">
        <w:rPr>
          <w:rFonts w:ascii="Times New Roman" w:eastAsia="Times New Roman" w:hAnsi="Times New Roman" w:cs="Times New Roman"/>
          <w:b/>
          <w:sz w:val="24"/>
          <w:szCs w:val="24"/>
        </w:rPr>
        <w:t>SREDSTVA FINANSIJSKOG OBEZBJEĐENJA UGOVORA O JAVNOJ NABAVCI</w:t>
      </w:r>
      <w:bookmarkEnd w:id="4"/>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A06F2E" w:rsidRPr="00763CBB" w:rsidRDefault="000C186D" w:rsidP="00A06F2E">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Ponuđač čija ponuda bude izabrana kao najpovoljnija je dužan da uz potpisan ugovor o javnoj nabavci dostavi naručiocu:</w:t>
      </w:r>
    </w:p>
    <w:p w:rsidR="00A06F2E" w:rsidRPr="00763CBB" w:rsidRDefault="000C186D" w:rsidP="00A06F2E">
      <w:pPr>
        <w:spacing w:after="0" w:line="240" w:lineRule="auto"/>
        <w:jc w:val="both"/>
        <w:rPr>
          <w:rFonts w:ascii="Times New Roman" w:eastAsia="Times New Roman" w:hAnsi="Times New Roman" w:cs="Times New Roman"/>
          <w:sz w:val="24"/>
          <w:szCs w:val="24"/>
          <w:vertAlign w:val="superscript"/>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r w:rsidRPr="00763CBB">
        <w:rPr>
          <w:rFonts w:ascii="Times New Roman" w:eastAsia="Times New Roman" w:hAnsi="Times New Roman" w:cs="Times New Roman"/>
          <w:sz w:val="24"/>
          <w:szCs w:val="24"/>
        </w:rPr>
        <w:t xml:space="preserve">Garanciju za </w:t>
      </w:r>
      <w:proofErr w:type="gramStart"/>
      <w:r w:rsidRPr="00763CBB">
        <w:rPr>
          <w:rFonts w:ascii="Times New Roman" w:eastAsia="Times New Roman" w:hAnsi="Times New Roman" w:cs="Times New Roman"/>
          <w:sz w:val="24"/>
          <w:szCs w:val="24"/>
        </w:rPr>
        <w:t>dobro</w:t>
      </w:r>
      <w:proofErr w:type="gramEnd"/>
      <w:r w:rsidRPr="00763CBB">
        <w:rPr>
          <w:rFonts w:ascii="Times New Roman" w:eastAsia="Times New Roman" w:hAnsi="Times New Roman" w:cs="Times New Roman"/>
          <w:sz w:val="24"/>
          <w:szCs w:val="24"/>
        </w:rPr>
        <w:t xml:space="preserve"> izvršenje ugovora za slučaj povrede ugovorenih obaveza </w:t>
      </w:r>
      <w:r w:rsidRPr="00763CBB">
        <w:rPr>
          <w:rFonts w:ascii="Times New Roman" w:eastAsia="Times New Roman" w:hAnsi="Times New Roman" w:cs="Times New Roman"/>
          <w:color w:val="000000"/>
          <w:sz w:val="24"/>
          <w:szCs w:val="24"/>
        </w:rPr>
        <w:t>u iznosu od 10 % od vrijednosti ugovora i</w:t>
      </w:r>
    </w:p>
    <w:p w:rsidR="00B7029F" w:rsidRPr="00763CBB" w:rsidRDefault="000C186D" w:rsidP="005E2453">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r w:rsidRPr="00763CBB">
        <w:rPr>
          <w:rFonts w:ascii="Times New Roman" w:eastAsia="Times New Roman" w:hAnsi="Times New Roman" w:cs="Times New Roman"/>
          <w:sz w:val="24"/>
          <w:szCs w:val="24"/>
        </w:rPr>
        <w:t xml:space="preserve">Garanciju za otklanjanje nedostataka u garantnom roku, za slučaj da izabrani ponuđač u garantnom roku ne ispuni obaveze na koje se garancija odnosi </w:t>
      </w:r>
      <w:r w:rsidRPr="00763CBB">
        <w:rPr>
          <w:rFonts w:ascii="Times New Roman" w:eastAsia="Times New Roman" w:hAnsi="Times New Roman" w:cs="Times New Roman"/>
          <w:color w:val="000000"/>
          <w:sz w:val="24"/>
          <w:szCs w:val="24"/>
        </w:rPr>
        <w:t xml:space="preserve">u iznosu od 10 % od vrijednosti ugovora </w:t>
      </w:r>
      <w:r w:rsidRPr="00763CBB">
        <w:rPr>
          <w:rFonts w:ascii="Times New Roman" w:eastAsia="Times New Roman" w:hAnsi="Times New Roman" w:cs="Times New Roman"/>
          <w:sz w:val="24"/>
          <w:szCs w:val="24"/>
        </w:rPr>
        <w:t>sa rokom važenja 5 dana dužem od ugovorenog garantnog perioda.</w:t>
      </w:r>
    </w:p>
    <w:p w:rsidR="00EB1ECA" w:rsidRPr="00763CBB" w:rsidRDefault="000C186D"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24"/>
        </w:rPr>
      </w:pPr>
      <w:bookmarkStart w:id="5" w:name="_Toc62730559"/>
      <w:r w:rsidRPr="00763CBB">
        <w:rPr>
          <w:rFonts w:ascii="Times New Roman" w:eastAsia="Times New Roman" w:hAnsi="Times New Roman" w:cs="Times New Roman"/>
          <w:b/>
          <w:sz w:val="24"/>
          <w:szCs w:val="24"/>
        </w:rPr>
        <w:t>METODOLOGIJA VREDNOVANJA PONUDA</w:t>
      </w:r>
      <w:bookmarkEnd w:id="5"/>
    </w:p>
    <w:p w:rsidR="00EB1ECA" w:rsidRPr="00763CBB" w:rsidRDefault="0032526A" w:rsidP="00EB1ECA">
      <w:pPr>
        <w:spacing w:after="0" w:line="240" w:lineRule="auto"/>
        <w:rPr>
          <w:rFonts w:ascii="Times New Roman" w:eastAsia="Times New Roman" w:hAnsi="Times New Roman" w:cs="Times New Roman"/>
          <w:sz w:val="24"/>
          <w:szCs w:val="24"/>
        </w:rPr>
      </w:pPr>
    </w:p>
    <w:p w:rsidR="00B7029F" w:rsidRPr="00763CBB" w:rsidRDefault="000C186D" w:rsidP="00B7029F">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Naručilac </w:t>
      </w:r>
      <w:proofErr w:type="gramStart"/>
      <w:r w:rsidRPr="00763CBB">
        <w:rPr>
          <w:rFonts w:ascii="Times New Roman" w:eastAsia="Times New Roman" w:hAnsi="Times New Roman" w:cs="Times New Roman"/>
          <w:sz w:val="24"/>
          <w:szCs w:val="24"/>
        </w:rPr>
        <w:t>će</w:t>
      </w:r>
      <w:proofErr w:type="gramEnd"/>
      <w:r w:rsidRPr="00763CBB">
        <w:rPr>
          <w:rFonts w:ascii="Times New Roman" w:eastAsia="Times New Roman" w:hAnsi="Times New Roman" w:cs="Times New Roman"/>
          <w:sz w:val="24"/>
          <w:szCs w:val="24"/>
        </w:rPr>
        <w:t xml:space="preserve"> u postupku javne nabavki izabrati ekonomski najpovoljniju ponudu, primjenom pristupa isplativosti, po osnovu kriterijuma: </w:t>
      </w:r>
    </w:p>
    <w:p w:rsidR="00B7029F" w:rsidRPr="00763CBB" w:rsidRDefault="0032526A" w:rsidP="00B7029F">
      <w:pPr>
        <w:spacing w:after="0" w:line="240" w:lineRule="auto"/>
        <w:rPr>
          <w:rFonts w:ascii="Times New Roman" w:eastAsia="Times New Roman" w:hAnsi="Times New Roman" w:cs="Times New Roman"/>
          <w:sz w:val="24"/>
          <w:szCs w:val="24"/>
        </w:rPr>
      </w:pPr>
    </w:p>
    <w:p w:rsidR="00B7029F" w:rsidRPr="00763CBB" w:rsidRDefault="000C186D" w:rsidP="00B7029F">
      <w:pPr>
        <w:spacing w:after="0" w:line="240" w:lineRule="auto"/>
        <w:rPr>
          <w:rFonts w:ascii="Times New Roman" w:eastAsia="Times New Roman" w:hAnsi="Times New Roman" w:cs="Times New Roman"/>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sz w:val="24"/>
          <w:szCs w:val="24"/>
        </w:rPr>
        <w:t>odnos</w:t>
      </w:r>
      <w:proofErr w:type="gramEnd"/>
      <w:r w:rsidRPr="00763CBB">
        <w:rPr>
          <w:rFonts w:ascii="Times New Roman" w:eastAsia="Times New Roman" w:hAnsi="Times New Roman" w:cs="Times New Roman"/>
          <w:sz w:val="24"/>
          <w:szCs w:val="24"/>
        </w:rPr>
        <w:t xml:space="preserve"> cijene i kvaliteta </w:t>
      </w:r>
    </w:p>
    <w:p w:rsidR="00B7029F" w:rsidRPr="00763CBB" w:rsidRDefault="0032526A" w:rsidP="00B7029F">
      <w:pPr>
        <w:spacing w:after="0" w:line="240" w:lineRule="auto"/>
        <w:rPr>
          <w:rFonts w:ascii="Times New Roman" w:eastAsia="Times New Roman" w:hAnsi="Times New Roman" w:cs="Times New Roman"/>
          <w:sz w:val="24"/>
          <w:szCs w:val="24"/>
        </w:rPr>
      </w:pPr>
    </w:p>
    <w:p w:rsidR="00B7029F" w:rsidRPr="00763CBB" w:rsidRDefault="000C186D" w:rsidP="00B7029F">
      <w:pPr>
        <w:numPr>
          <w:ilvl w:val="0"/>
          <w:numId w:val="10"/>
        </w:numPr>
        <w:spacing w:after="0" w:line="240" w:lineRule="auto"/>
        <w:jc w:val="both"/>
        <w:rPr>
          <w:rFonts w:ascii="Times New Roman" w:eastAsia="Times New Roman" w:hAnsi="Times New Roman" w:cs="Times New Roman"/>
          <w:b/>
          <w:bCs/>
          <w:sz w:val="24"/>
          <w:szCs w:val="24"/>
          <w:shd w:val="clear" w:color="auto" w:fill="FFFFFF"/>
        </w:rPr>
      </w:pPr>
      <w:r w:rsidRPr="00763CBB">
        <w:rPr>
          <w:rFonts w:ascii="Times New Roman" w:eastAsia="Times New Roman" w:hAnsi="Times New Roman" w:cs="Times New Roman"/>
          <w:b/>
          <w:bCs/>
          <w:sz w:val="24"/>
          <w:szCs w:val="24"/>
          <w:shd w:val="clear" w:color="auto" w:fill="FFFFFF"/>
          <w:lang w:val="hr-HR"/>
        </w:rPr>
        <w:t xml:space="preserve">Ponude po potkriterijumu cijena </w:t>
      </w:r>
      <w:r w:rsidRPr="00763CBB">
        <w:rPr>
          <w:rFonts w:ascii="Times New Roman" w:eastAsia="Times New Roman" w:hAnsi="Times New Roman" w:cs="Times New Roman"/>
          <w:b/>
          <w:bCs/>
          <w:sz w:val="24"/>
          <w:szCs w:val="24"/>
          <w:shd w:val="clear" w:color="auto" w:fill="FFFFFF"/>
        </w:rPr>
        <w:t xml:space="preserve">vrednovaće se na sljedeći način: </w:t>
      </w:r>
    </w:p>
    <w:p w:rsidR="00B7029F" w:rsidRPr="00763CBB" w:rsidRDefault="0032526A" w:rsidP="00B7029F">
      <w:pPr>
        <w:spacing w:after="0" w:line="240" w:lineRule="auto"/>
        <w:jc w:val="both"/>
        <w:rPr>
          <w:rFonts w:ascii="Times New Roman" w:eastAsia="Times New Roman" w:hAnsi="Times New Roman" w:cs="Times New Roman"/>
          <w:bCs/>
          <w:sz w:val="24"/>
          <w:szCs w:val="24"/>
          <w:shd w:val="clear" w:color="auto" w:fill="FFFFFF"/>
          <w:lang w:val="sr-Cyrl-CS"/>
        </w:rPr>
      </w:pPr>
    </w:p>
    <w:p w:rsidR="00B7029F" w:rsidRPr="00763CBB" w:rsidRDefault="000C186D" w:rsidP="00B7029F">
      <w:pPr>
        <w:spacing w:after="0" w:line="240" w:lineRule="auto"/>
        <w:ind w:firstLine="567"/>
        <w:jc w:val="both"/>
        <w:rPr>
          <w:rFonts w:ascii="Times New Roman" w:eastAsia="Times New Roman" w:hAnsi="Times New Roman" w:cs="Times New Roman"/>
          <w:bCs/>
          <w:sz w:val="24"/>
          <w:szCs w:val="24"/>
          <w:shd w:val="clear" w:color="auto" w:fill="FFFFFF"/>
          <w:lang w:val="de-DE"/>
        </w:rPr>
      </w:pPr>
      <w:r w:rsidRPr="00763CBB">
        <w:rPr>
          <w:rFonts w:ascii="Times New Roman" w:eastAsia="Times New Roman" w:hAnsi="Times New Roman" w:cs="Times New Roman"/>
          <w:bCs/>
          <w:sz w:val="24"/>
          <w:szCs w:val="24"/>
          <w:shd w:val="clear" w:color="auto" w:fill="FFFFFF"/>
          <w:lang w:val="sr-Cyrl-CS"/>
        </w:rPr>
        <w:t xml:space="preserve">Maksimalan broj bodova po ovom potkriterijumu je </w:t>
      </w:r>
      <w:r w:rsidRPr="00763CBB">
        <w:rPr>
          <w:rFonts w:ascii="Times New Roman" w:eastAsia="Times New Roman" w:hAnsi="Times New Roman" w:cs="Times New Roman"/>
          <w:b/>
          <w:bCs/>
          <w:sz w:val="24"/>
          <w:szCs w:val="24"/>
          <w:shd w:val="clear" w:color="auto" w:fill="FFFFFF"/>
          <w:lang w:val="de-DE"/>
        </w:rPr>
        <w:t>90</w:t>
      </w:r>
    </w:p>
    <w:p w:rsidR="00B7029F" w:rsidRPr="00763CBB" w:rsidRDefault="0032526A" w:rsidP="00B7029F">
      <w:pPr>
        <w:spacing w:after="0" w:line="240" w:lineRule="auto"/>
        <w:ind w:firstLine="567"/>
        <w:jc w:val="both"/>
        <w:rPr>
          <w:rFonts w:ascii="Times New Roman" w:eastAsia="Times New Roman" w:hAnsi="Times New Roman" w:cs="Times New Roman"/>
          <w:bCs/>
          <w:sz w:val="24"/>
          <w:szCs w:val="24"/>
          <w:shd w:val="clear" w:color="auto" w:fill="FFFFFF"/>
          <w:lang w:val="de-DE"/>
        </w:rPr>
      </w:pPr>
    </w:p>
    <w:p w:rsidR="00B7029F" w:rsidRPr="00763CBB" w:rsidRDefault="000C186D" w:rsidP="00B7029F">
      <w:pPr>
        <w:spacing w:after="0" w:line="240" w:lineRule="auto"/>
        <w:ind w:firstLine="567"/>
        <w:jc w:val="both"/>
        <w:rPr>
          <w:rFonts w:ascii="Times New Roman" w:eastAsia="Times New Roman" w:hAnsi="Times New Roman" w:cs="Times New Roman"/>
          <w:bCs/>
          <w:sz w:val="24"/>
          <w:szCs w:val="24"/>
          <w:shd w:val="clear" w:color="auto" w:fill="FFFFFF"/>
          <w:lang w:val="sl-SI"/>
        </w:rPr>
      </w:pPr>
      <w:r w:rsidRPr="00763CBB">
        <w:rPr>
          <w:rFonts w:ascii="Times New Roman" w:eastAsia="Times New Roman" w:hAnsi="Times New Roman" w:cs="Times New Roman"/>
          <w:bCs/>
          <w:sz w:val="24"/>
          <w:szCs w:val="24"/>
          <w:shd w:val="clear" w:color="auto" w:fill="FFFFFF"/>
          <w:lang w:val="sr-Cyrl-CS"/>
        </w:rPr>
        <w:t xml:space="preserve">Broj </w:t>
      </w:r>
      <w:r w:rsidRPr="00763CBB">
        <w:rPr>
          <w:rFonts w:ascii="Times New Roman" w:eastAsia="Times New Roman" w:hAnsi="Times New Roman" w:cs="Times New Roman"/>
          <w:bCs/>
          <w:sz w:val="24"/>
          <w:szCs w:val="24"/>
          <w:shd w:val="clear" w:color="auto" w:fill="FFFFFF"/>
          <w:lang w:val="sl-SI"/>
        </w:rPr>
        <w:t xml:space="preserve">bodova po potkriterijumu cijena </w:t>
      </w:r>
      <w:r w:rsidRPr="00763CBB">
        <w:rPr>
          <w:rFonts w:ascii="Times New Roman" w:eastAsia="Times New Roman" w:hAnsi="Times New Roman" w:cs="Times New Roman"/>
          <w:bCs/>
          <w:sz w:val="24"/>
          <w:szCs w:val="24"/>
          <w:shd w:val="clear" w:color="auto" w:fill="FFFFFF"/>
          <w:lang w:val="sr-Cyrl-CS"/>
        </w:rPr>
        <w:t>odre</w:t>
      </w:r>
      <w:r w:rsidRPr="00763CBB">
        <w:rPr>
          <w:rFonts w:ascii="Times New Roman" w:eastAsia="Times New Roman" w:hAnsi="Times New Roman" w:cs="Times New Roman"/>
          <w:bCs/>
          <w:sz w:val="24"/>
          <w:szCs w:val="24"/>
          <w:shd w:val="clear" w:color="auto" w:fill="FFFFFF"/>
          <w:lang w:val="sr-Latn-CS"/>
        </w:rPr>
        <w:t>đ</w:t>
      </w:r>
      <w:r w:rsidRPr="00763CBB">
        <w:rPr>
          <w:rFonts w:ascii="Times New Roman" w:eastAsia="Times New Roman" w:hAnsi="Times New Roman" w:cs="Times New Roman"/>
          <w:bCs/>
          <w:sz w:val="24"/>
          <w:szCs w:val="24"/>
          <w:shd w:val="clear" w:color="auto" w:fill="FFFFFF"/>
          <w:lang w:val="sr-Cyrl-CS"/>
        </w:rPr>
        <w:t>uje se po formuli</w:t>
      </w:r>
      <w:r w:rsidRPr="00763CBB">
        <w:rPr>
          <w:rFonts w:ascii="Times New Roman" w:eastAsia="Times New Roman" w:hAnsi="Times New Roman" w:cs="Times New Roman"/>
          <w:bCs/>
          <w:sz w:val="24"/>
          <w:szCs w:val="24"/>
          <w:shd w:val="clear" w:color="auto" w:fill="FFFFFF"/>
          <w:lang w:val="sl-SI"/>
        </w:rPr>
        <w:t>:</w:t>
      </w:r>
    </w:p>
    <w:p w:rsidR="00B7029F" w:rsidRPr="00763CBB" w:rsidRDefault="000C186D" w:rsidP="00B7029F">
      <w:pPr>
        <w:spacing w:after="0" w:line="240" w:lineRule="auto"/>
        <w:jc w:val="both"/>
        <w:rPr>
          <w:rFonts w:ascii="Times New Roman" w:eastAsia="Times New Roman" w:hAnsi="Times New Roman" w:cs="Times New Roman"/>
          <w:b/>
          <w:bCs/>
          <w:sz w:val="24"/>
          <w:szCs w:val="24"/>
          <w:shd w:val="clear" w:color="auto" w:fill="FFFFFF"/>
          <w:lang w:val="sr-Latn-CS"/>
        </w:rPr>
      </w:pPr>
      <w:r w:rsidRPr="00763CBB">
        <w:rPr>
          <w:rFonts w:ascii="Times New Roman" w:eastAsia="Times New Roman" w:hAnsi="Times New Roman" w:cs="Times New Roman"/>
          <w:b/>
          <w:bCs/>
          <w:sz w:val="24"/>
          <w:szCs w:val="24"/>
          <w:shd w:val="clear" w:color="auto" w:fill="FFFFFF"/>
          <w:lang w:val="sr-Latn-CS"/>
        </w:rPr>
        <w:t>C</w:t>
      </w:r>
      <w:r w:rsidRPr="00763CBB">
        <w:rPr>
          <w:rFonts w:ascii="Times New Roman" w:eastAsia="Times New Roman" w:hAnsi="Times New Roman" w:cs="Times New Roman"/>
          <w:b/>
          <w:bCs/>
          <w:sz w:val="24"/>
          <w:szCs w:val="24"/>
          <w:shd w:val="clear" w:color="auto" w:fill="FFFFFF"/>
          <w:lang w:val="sr-Cyrl-CS"/>
        </w:rPr>
        <w:t>=</w:t>
      </w:r>
      <w:r w:rsidRPr="00763CBB">
        <w:rPr>
          <w:rFonts w:ascii="Times New Roman" w:eastAsia="Times New Roman" w:hAnsi="Times New Roman" w:cs="Times New Roman"/>
          <w:b/>
          <w:bCs/>
          <w:sz w:val="24"/>
          <w:szCs w:val="24"/>
          <w:shd w:val="clear" w:color="auto" w:fill="FFFFFF"/>
        </w:rPr>
        <w:t xml:space="preserve"> </w:t>
      </w:r>
      <w:r w:rsidRPr="00763CBB">
        <w:rPr>
          <w:rFonts w:ascii="Times New Roman" w:eastAsia="Times New Roman" w:hAnsi="Times New Roman" w:cs="Times New Roman"/>
          <w:b/>
          <w:bCs/>
          <w:sz w:val="24"/>
          <w:szCs w:val="24"/>
          <w:shd w:val="clear" w:color="auto" w:fill="FFFFFF"/>
          <w:lang w:val="sr-Cyrl-CS"/>
        </w:rPr>
        <w:t>(</w:t>
      </w:r>
      <w:r w:rsidRPr="00763CBB">
        <w:rPr>
          <w:rFonts w:ascii="Times New Roman" w:eastAsia="Times New Roman" w:hAnsi="Times New Roman" w:cs="Times New Roman"/>
          <w:b/>
          <w:bCs/>
          <w:sz w:val="24"/>
          <w:szCs w:val="24"/>
          <w:shd w:val="clear" w:color="auto" w:fill="FFFFFF"/>
          <w:lang w:val="sr-Latn-CS"/>
        </w:rPr>
        <w:t>C</w:t>
      </w:r>
      <w:r w:rsidRPr="00763CBB">
        <w:rPr>
          <w:rFonts w:ascii="Times New Roman" w:eastAsia="Times New Roman" w:hAnsi="Times New Roman" w:cs="Times New Roman"/>
          <w:b/>
          <w:bCs/>
          <w:sz w:val="24"/>
          <w:szCs w:val="24"/>
          <w:shd w:val="clear" w:color="auto" w:fill="FFFFFF"/>
          <w:vertAlign w:val="subscript"/>
          <w:lang w:val="sr-Latn-CS"/>
        </w:rPr>
        <w:t>min</w:t>
      </w:r>
      <w:r w:rsidRPr="00763CBB">
        <w:rPr>
          <w:rFonts w:ascii="Times New Roman" w:eastAsia="Times New Roman" w:hAnsi="Times New Roman" w:cs="Times New Roman"/>
          <w:b/>
          <w:bCs/>
          <w:sz w:val="24"/>
          <w:szCs w:val="24"/>
          <w:shd w:val="clear" w:color="auto" w:fill="FFFFFF"/>
          <w:lang w:val="sr-Latn-CS"/>
        </w:rPr>
        <w:t>/C</w:t>
      </w:r>
      <w:r w:rsidRPr="00763CBB">
        <w:rPr>
          <w:rFonts w:ascii="Times New Roman" w:eastAsia="Times New Roman" w:hAnsi="Times New Roman" w:cs="Times New Roman"/>
          <w:b/>
          <w:bCs/>
          <w:sz w:val="24"/>
          <w:szCs w:val="24"/>
          <w:shd w:val="clear" w:color="auto" w:fill="FFFFFF"/>
          <w:vertAlign w:val="subscript"/>
          <w:lang w:val="sr-Latn-CS"/>
        </w:rPr>
        <w:t>p</w:t>
      </w:r>
      <w:r w:rsidRPr="00763CBB">
        <w:rPr>
          <w:rFonts w:ascii="Times New Roman" w:eastAsia="Times New Roman" w:hAnsi="Times New Roman" w:cs="Times New Roman"/>
          <w:b/>
          <w:bCs/>
          <w:sz w:val="24"/>
          <w:szCs w:val="24"/>
          <w:shd w:val="clear" w:color="auto" w:fill="FFFFFF"/>
          <w:lang w:val="sr-Cyrl-CS"/>
        </w:rPr>
        <w:t>)</w:t>
      </w:r>
      <w:r w:rsidRPr="00763CBB">
        <w:rPr>
          <w:rFonts w:ascii="Times New Roman" w:eastAsia="Times New Roman" w:hAnsi="Times New Roman" w:cs="Times New Roman"/>
          <w:b/>
          <w:bCs/>
          <w:sz w:val="24"/>
          <w:szCs w:val="24"/>
          <w:shd w:val="clear" w:color="auto" w:fill="FFFFFF"/>
          <w:lang w:val="sr-Latn-CS"/>
        </w:rPr>
        <w:t>x90</w:t>
      </w:r>
    </w:p>
    <w:p w:rsidR="00B7029F" w:rsidRPr="00763CBB" w:rsidRDefault="000C186D" w:rsidP="00B7029F">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763CBB">
        <w:rPr>
          <w:rFonts w:ascii="Times New Roman" w:eastAsia="Times New Roman" w:hAnsi="Times New Roman" w:cs="Times New Roman"/>
          <w:bCs/>
          <w:sz w:val="24"/>
          <w:szCs w:val="24"/>
          <w:u w:val="single"/>
          <w:shd w:val="clear" w:color="auto" w:fill="FFFFFF"/>
          <w:lang w:val="sr-Latn-CS"/>
        </w:rPr>
        <w:t>gdje je:</w:t>
      </w:r>
    </w:p>
    <w:p w:rsidR="00B7029F" w:rsidRPr="00763CBB" w:rsidRDefault="000C186D" w:rsidP="00B7029F">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763CBB">
        <w:rPr>
          <w:rFonts w:ascii="Times New Roman" w:eastAsia="Times New Roman" w:hAnsi="Times New Roman" w:cs="Times New Roman"/>
          <w:bCs/>
          <w:sz w:val="24"/>
          <w:szCs w:val="24"/>
          <w:shd w:val="clear" w:color="auto" w:fill="FFFFFF"/>
          <w:lang w:val="sr-Latn-CS"/>
        </w:rPr>
        <w:t>C – broj bodova za ponuđenu cijenu,</w:t>
      </w:r>
    </w:p>
    <w:p w:rsidR="00B7029F" w:rsidRPr="00763CBB" w:rsidRDefault="000C186D" w:rsidP="00B7029F">
      <w:pPr>
        <w:spacing w:after="0" w:line="240" w:lineRule="auto"/>
        <w:jc w:val="both"/>
        <w:rPr>
          <w:rFonts w:ascii="Times New Roman" w:eastAsia="Times New Roman" w:hAnsi="Times New Roman" w:cs="Times New Roman"/>
          <w:bCs/>
          <w:sz w:val="24"/>
          <w:szCs w:val="24"/>
          <w:shd w:val="clear" w:color="auto" w:fill="FFFFFF"/>
          <w:lang w:val="sr-Latn-CS"/>
        </w:rPr>
      </w:pPr>
      <w:r w:rsidRPr="00763CBB">
        <w:rPr>
          <w:rFonts w:ascii="Times New Roman" w:eastAsia="Times New Roman" w:hAnsi="Times New Roman" w:cs="Times New Roman"/>
          <w:bCs/>
          <w:sz w:val="24"/>
          <w:szCs w:val="24"/>
          <w:shd w:val="clear" w:color="auto" w:fill="FFFFFF"/>
          <w:lang w:val="sr-Latn-CS"/>
        </w:rPr>
        <w:lastRenderedPageBreak/>
        <w:t xml:space="preserve">         C</w:t>
      </w:r>
      <w:r w:rsidRPr="00763CBB">
        <w:rPr>
          <w:rFonts w:ascii="Times New Roman" w:eastAsia="Times New Roman" w:hAnsi="Times New Roman" w:cs="Times New Roman"/>
          <w:bCs/>
          <w:sz w:val="24"/>
          <w:szCs w:val="24"/>
          <w:shd w:val="clear" w:color="auto" w:fill="FFFFFF"/>
          <w:vertAlign w:val="subscript"/>
          <w:lang w:val="sr-Latn-CS"/>
        </w:rPr>
        <w:t>min</w:t>
      </w:r>
      <w:r w:rsidRPr="00763CBB">
        <w:rPr>
          <w:rFonts w:ascii="Times New Roman" w:eastAsia="Times New Roman" w:hAnsi="Times New Roman" w:cs="Times New Roman"/>
          <w:bCs/>
          <w:sz w:val="24"/>
          <w:szCs w:val="24"/>
          <w:shd w:val="clear" w:color="auto" w:fill="FFFFFF"/>
          <w:lang w:val="sr-Latn-CS"/>
        </w:rPr>
        <w:t xml:space="preserve"> – najniža ponuđena cijena,</w:t>
      </w:r>
    </w:p>
    <w:p w:rsidR="00B7029F" w:rsidRPr="00763CBB" w:rsidRDefault="000C186D" w:rsidP="00B7029F">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763CBB">
        <w:rPr>
          <w:rFonts w:ascii="Times New Roman" w:eastAsia="Times New Roman" w:hAnsi="Times New Roman" w:cs="Times New Roman"/>
          <w:bCs/>
          <w:sz w:val="24"/>
          <w:szCs w:val="24"/>
          <w:shd w:val="clear" w:color="auto" w:fill="FFFFFF"/>
          <w:lang w:val="sr-Latn-CS"/>
        </w:rPr>
        <w:t>C</w:t>
      </w:r>
      <w:r w:rsidRPr="00763CBB">
        <w:rPr>
          <w:rFonts w:ascii="Times New Roman" w:eastAsia="Times New Roman" w:hAnsi="Times New Roman" w:cs="Times New Roman"/>
          <w:bCs/>
          <w:sz w:val="24"/>
          <w:szCs w:val="24"/>
          <w:shd w:val="clear" w:color="auto" w:fill="FFFFFF"/>
          <w:vertAlign w:val="subscript"/>
          <w:lang w:val="sr-Latn-CS"/>
        </w:rPr>
        <w:t>p</w:t>
      </w:r>
      <w:r w:rsidRPr="00763CBB">
        <w:rPr>
          <w:rFonts w:ascii="Times New Roman" w:eastAsia="Times New Roman" w:hAnsi="Times New Roman" w:cs="Times New Roman"/>
          <w:bCs/>
          <w:sz w:val="24"/>
          <w:szCs w:val="24"/>
          <w:shd w:val="clear" w:color="auto" w:fill="FFFFFF"/>
          <w:lang w:val="sr-Latn-CS"/>
        </w:rPr>
        <w:t xml:space="preserve"> –  ponuđena cijena,</w:t>
      </w:r>
    </w:p>
    <w:p w:rsidR="00B7029F" w:rsidRPr="00763CBB" w:rsidRDefault="000C186D" w:rsidP="00B7029F">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763CBB">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B7029F" w:rsidRPr="00763CBB" w:rsidRDefault="0032526A" w:rsidP="00B7029F">
      <w:pPr>
        <w:spacing w:after="0" w:line="240" w:lineRule="auto"/>
        <w:jc w:val="both"/>
        <w:rPr>
          <w:rFonts w:ascii="Times New Roman" w:eastAsia="Times New Roman" w:hAnsi="Times New Roman" w:cs="Times New Roman"/>
          <w:bCs/>
          <w:sz w:val="24"/>
          <w:szCs w:val="24"/>
          <w:shd w:val="clear" w:color="auto" w:fill="FFFFFF"/>
          <w:lang w:val="sr-Latn-CS"/>
        </w:rPr>
      </w:pPr>
    </w:p>
    <w:p w:rsidR="00B7029F" w:rsidRPr="00763CBB" w:rsidRDefault="000C186D" w:rsidP="00B7029F">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763CBB">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rsidR="00B7029F" w:rsidRPr="00763CBB" w:rsidRDefault="0032526A" w:rsidP="00B7029F">
      <w:pPr>
        <w:spacing w:after="0" w:line="240" w:lineRule="auto"/>
        <w:jc w:val="both"/>
        <w:rPr>
          <w:rFonts w:ascii="Times New Roman" w:eastAsia="Times New Roman" w:hAnsi="Times New Roman" w:cs="Times New Roman"/>
          <w:b/>
          <w:bCs/>
          <w:sz w:val="24"/>
          <w:szCs w:val="24"/>
          <w:shd w:val="clear" w:color="auto" w:fill="FFFFFF"/>
          <w:lang w:val="hr-HR"/>
        </w:rPr>
      </w:pPr>
    </w:p>
    <w:p w:rsidR="00B7029F" w:rsidRPr="00763CBB" w:rsidRDefault="000C186D" w:rsidP="00861804">
      <w:pPr>
        <w:numPr>
          <w:ilvl w:val="0"/>
          <w:numId w:val="11"/>
        </w:numPr>
        <w:spacing w:after="0" w:line="240" w:lineRule="auto"/>
        <w:contextualSpacing/>
        <w:jc w:val="both"/>
        <w:rPr>
          <w:rFonts w:ascii="Times New Roman" w:hAnsi="Times New Roman" w:cs="Times New Roman"/>
          <w:b/>
          <w:sz w:val="24"/>
          <w:szCs w:val="24"/>
          <w:lang w:val="hr-HR"/>
        </w:rPr>
      </w:pPr>
      <w:r w:rsidRPr="00763CBB">
        <w:rPr>
          <w:rFonts w:ascii="Times New Roman" w:eastAsia="Times New Roman" w:hAnsi="Times New Roman" w:cs="Times New Roman"/>
          <w:b/>
          <w:bCs/>
          <w:sz w:val="24"/>
          <w:szCs w:val="24"/>
          <w:shd w:val="clear" w:color="auto" w:fill="FFFFFF"/>
          <w:lang w:val="hr-HR"/>
        </w:rPr>
        <w:t xml:space="preserve">Ponude po potkriterijumu kvalitet vrednovaće se na </w:t>
      </w:r>
      <w:r w:rsidRPr="00763CBB">
        <w:rPr>
          <w:rFonts w:ascii="Times New Roman" w:hAnsi="Times New Roman" w:cs="Times New Roman"/>
          <w:b/>
          <w:sz w:val="24"/>
          <w:szCs w:val="24"/>
          <w:lang w:val="hr-HR"/>
        </w:rPr>
        <w:t>osnovu garantnog roka (GR)</w:t>
      </w:r>
      <w:r w:rsidRPr="00763CBB">
        <w:rPr>
          <w:rFonts w:ascii="Times New Roman" w:eastAsia="Times New Roman" w:hAnsi="Times New Roman" w:cs="Times New Roman"/>
          <w:b/>
          <w:bCs/>
          <w:sz w:val="24"/>
          <w:szCs w:val="24"/>
          <w:shd w:val="clear" w:color="auto" w:fill="FFFFFF"/>
        </w:rPr>
        <w:t xml:space="preserve"> </w:t>
      </w:r>
    </w:p>
    <w:p w:rsidR="00B7029F" w:rsidRPr="00763CBB" w:rsidRDefault="0032526A" w:rsidP="00B7029F">
      <w:pPr>
        <w:spacing w:after="0" w:line="240" w:lineRule="auto"/>
        <w:jc w:val="both"/>
        <w:rPr>
          <w:rFonts w:ascii="Times New Roman" w:eastAsia="Times New Roman" w:hAnsi="Times New Roman" w:cs="Times New Roman"/>
          <w:bCs/>
          <w:color w:val="000000"/>
          <w:sz w:val="24"/>
          <w:szCs w:val="24"/>
        </w:rPr>
      </w:pPr>
    </w:p>
    <w:p w:rsidR="00861804" w:rsidRPr="00763CBB" w:rsidRDefault="000C186D" w:rsidP="00861804">
      <w:pPr>
        <w:spacing w:after="0" w:line="240" w:lineRule="auto"/>
        <w:jc w:val="both"/>
        <w:rPr>
          <w:rFonts w:ascii="Times New Roman" w:hAnsi="Times New Roman" w:cs="Times New Roman"/>
          <w:lang w:val="hr-HR"/>
        </w:rPr>
      </w:pPr>
      <w:r w:rsidRPr="00763CBB">
        <w:rPr>
          <w:rFonts w:ascii="Times New Roman" w:eastAsia="Times New Roman" w:hAnsi="Times New Roman" w:cs="Times New Roman"/>
          <w:lang w:val="de-DE"/>
        </w:rPr>
        <w:t xml:space="preserve">Garantni rok je </w:t>
      </w:r>
      <w:r w:rsidRPr="00763CBB">
        <w:rPr>
          <w:rFonts w:ascii="Times New Roman" w:eastAsia="Times New Roman" w:hAnsi="Times New Roman" w:cs="Times New Roman"/>
          <w:b/>
          <w:lang w:val="de-DE"/>
        </w:rPr>
        <w:t xml:space="preserve">minimum </w:t>
      </w:r>
      <w:r w:rsidRPr="00763CBB">
        <w:rPr>
          <w:rFonts w:ascii="Times New Roman" w:eastAsia="Times New Roman" w:hAnsi="Times New Roman" w:cs="Times New Roman"/>
          <w:b/>
          <w:u w:val="single"/>
          <w:lang w:val="de-DE"/>
        </w:rPr>
        <w:t xml:space="preserve">24 mjeseca </w:t>
      </w:r>
      <w:r w:rsidRPr="00763CBB">
        <w:rPr>
          <w:rFonts w:ascii="Times New Roman" w:eastAsia="Times New Roman" w:hAnsi="Times New Roman" w:cs="Times New Roman"/>
          <w:lang w:val="de-DE"/>
        </w:rPr>
        <w:t>od isporuke ugradnje i puštanja u rad opreme</w:t>
      </w:r>
      <w:r w:rsidRPr="00763CBB">
        <w:rPr>
          <w:rFonts w:ascii="Times New Roman" w:hAnsi="Times New Roman" w:cs="Times New Roman"/>
          <w:lang w:val="hr-HR"/>
        </w:rPr>
        <w:t>.</w:t>
      </w:r>
    </w:p>
    <w:p w:rsidR="00861804" w:rsidRPr="00763CBB" w:rsidRDefault="000C186D" w:rsidP="00861804">
      <w:pPr>
        <w:spacing w:after="0" w:line="240" w:lineRule="auto"/>
        <w:ind w:firstLine="567"/>
        <w:jc w:val="both"/>
        <w:rPr>
          <w:rFonts w:ascii="Times New Roman" w:eastAsia="Times New Roman" w:hAnsi="Times New Roman" w:cs="Times New Roman"/>
          <w:bCs/>
          <w:sz w:val="24"/>
          <w:szCs w:val="24"/>
          <w:shd w:val="clear" w:color="auto" w:fill="FFFFFF"/>
          <w:lang w:val="de-DE"/>
        </w:rPr>
      </w:pPr>
      <w:r w:rsidRPr="00763CBB">
        <w:rPr>
          <w:rFonts w:ascii="Times New Roman" w:eastAsia="Times New Roman" w:hAnsi="Times New Roman" w:cs="Times New Roman"/>
          <w:bCs/>
          <w:sz w:val="24"/>
          <w:szCs w:val="24"/>
          <w:shd w:val="clear" w:color="auto" w:fill="FFFFFF"/>
          <w:lang w:val="sr-Cyrl-CS"/>
        </w:rPr>
        <w:t xml:space="preserve">Maksimalan broj bodova po ovom potkriterijumu je </w:t>
      </w:r>
      <w:r w:rsidRPr="00763CBB">
        <w:rPr>
          <w:rFonts w:ascii="Times New Roman" w:eastAsia="Times New Roman" w:hAnsi="Times New Roman" w:cs="Times New Roman"/>
          <w:b/>
          <w:bCs/>
          <w:sz w:val="24"/>
          <w:szCs w:val="24"/>
          <w:shd w:val="clear" w:color="auto" w:fill="FFFFFF"/>
        </w:rPr>
        <w:t>1</w:t>
      </w:r>
      <w:r w:rsidRPr="00763CBB">
        <w:rPr>
          <w:rFonts w:ascii="Times New Roman" w:eastAsia="Times New Roman" w:hAnsi="Times New Roman" w:cs="Times New Roman"/>
          <w:b/>
          <w:bCs/>
          <w:sz w:val="24"/>
          <w:szCs w:val="24"/>
          <w:shd w:val="clear" w:color="auto" w:fill="FFFFFF"/>
          <w:lang w:val="de-DE"/>
        </w:rPr>
        <w:t>0</w:t>
      </w:r>
    </w:p>
    <w:p w:rsidR="00861804" w:rsidRPr="00763CBB" w:rsidRDefault="000C186D" w:rsidP="00861804">
      <w:pPr>
        <w:spacing w:after="0" w:line="240" w:lineRule="auto"/>
        <w:jc w:val="both"/>
        <w:rPr>
          <w:rFonts w:ascii="Times New Roman" w:hAnsi="Times New Roman" w:cs="Times New Roman"/>
          <w:sz w:val="24"/>
          <w:lang w:val="hr-HR"/>
        </w:rPr>
      </w:pPr>
      <w:r w:rsidRPr="00763CBB">
        <w:rPr>
          <w:rFonts w:ascii="Times New Roman" w:hAnsi="Times New Roman" w:cs="Times New Roman"/>
          <w:sz w:val="24"/>
          <w:lang w:val="hr-HR"/>
        </w:rPr>
        <w:t>Ponude se boduju po formuli:</w:t>
      </w:r>
    </w:p>
    <w:p w:rsidR="00861804" w:rsidRPr="00763CBB" w:rsidRDefault="0032526A" w:rsidP="00861804">
      <w:pPr>
        <w:spacing w:after="0" w:line="240" w:lineRule="auto"/>
        <w:jc w:val="both"/>
        <w:rPr>
          <w:rFonts w:ascii="Times New Roman" w:hAnsi="Times New Roman" w:cs="Times New Roman"/>
          <w:lang w:val="hr-HR"/>
        </w:rPr>
      </w:pPr>
    </w:p>
    <w:p w:rsidR="00861804" w:rsidRPr="00763CBB" w:rsidRDefault="000C186D" w:rsidP="00861804">
      <w:pPr>
        <w:spacing w:after="0" w:line="240" w:lineRule="auto"/>
        <w:jc w:val="center"/>
        <w:rPr>
          <w:rFonts w:ascii="Times New Roman" w:eastAsia="Times New Roman" w:hAnsi="Times New Roman" w:cs="Times New Roman"/>
          <w:b/>
          <w:color w:val="000000"/>
          <w:sz w:val="24"/>
          <w:szCs w:val="24"/>
        </w:rPr>
      </w:pPr>
      <w:r w:rsidRPr="00763CBB">
        <w:rPr>
          <w:rFonts w:ascii="Times New Roman" w:eastAsia="Times New Roman" w:hAnsi="Times New Roman" w:cs="Times New Roman"/>
          <w:b/>
          <w:color w:val="000000"/>
          <w:sz w:val="24"/>
          <w:szCs w:val="24"/>
        </w:rPr>
        <w:t>K = GR</w:t>
      </w:r>
      <w:r w:rsidRPr="00763CBB">
        <w:rPr>
          <w:rFonts w:ascii="Times New Roman" w:eastAsia="Times New Roman" w:hAnsi="Times New Roman" w:cs="Times New Roman"/>
          <w:b/>
          <w:color w:val="000000"/>
          <w:sz w:val="24"/>
          <w:szCs w:val="24"/>
          <w:vertAlign w:val="subscript"/>
        </w:rPr>
        <w:t>p</w:t>
      </w:r>
      <w:r w:rsidRPr="00763CBB">
        <w:rPr>
          <w:rFonts w:ascii="Times New Roman" w:eastAsia="Times New Roman" w:hAnsi="Times New Roman" w:cs="Times New Roman"/>
          <w:b/>
          <w:color w:val="000000"/>
          <w:sz w:val="24"/>
          <w:szCs w:val="24"/>
        </w:rPr>
        <w:t>/GR</w:t>
      </w:r>
      <w:r w:rsidRPr="00763CBB">
        <w:rPr>
          <w:rFonts w:ascii="Times New Roman" w:eastAsia="Times New Roman" w:hAnsi="Times New Roman" w:cs="Times New Roman"/>
          <w:b/>
          <w:color w:val="000000"/>
          <w:sz w:val="24"/>
          <w:szCs w:val="24"/>
          <w:vertAlign w:val="subscript"/>
        </w:rPr>
        <w:t>max</w:t>
      </w:r>
      <w:r w:rsidRPr="00763CBB">
        <w:rPr>
          <w:rFonts w:ascii="Times New Roman" w:eastAsia="Times New Roman" w:hAnsi="Times New Roman" w:cs="Times New Roman"/>
          <w:b/>
          <w:color w:val="000000"/>
          <w:sz w:val="24"/>
          <w:szCs w:val="24"/>
        </w:rPr>
        <w:t xml:space="preserve"> x 10</w:t>
      </w:r>
    </w:p>
    <w:p w:rsidR="00861804" w:rsidRPr="00763CBB" w:rsidRDefault="0032526A" w:rsidP="00861804">
      <w:pPr>
        <w:spacing w:after="0" w:line="240" w:lineRule="auto"/>
        <w:jc w:val="both"/>
        <w:rPr>
          <w:rFonts w:ascii="Times New Roman" w:eastAsia="Times New Roman" w:hAnsi="Times New Roman" w:cs="Times New Roman"/>
          <w:color w:val="000000"/>
          <w:sz w:val="24"/>
          <w:szCs w:val="24"/>
        </w:rPr>
      </w:pPr>
    </w:p>
    <w:p w:rsidR="00861804" w:rsidRPr="00763CBB" w:rsidRDefault="000C186D" w:rsidP="00861804">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Gdje </w:t>
      </w:r>
      <w:proofErr w:type="gramStart"/>
      <w:r w:rsidRPr="00763CBB">
        <w:rPr>
          <w:rFonts w:ascii="Times New Roman" w:eastAsia="Times New Roman" w:hAnsi="Times New Roman" w:cs="Times New Roman"/>
          <w:color w:val="000000"/>
          <w:sz w:val="24"/>
          <w:szCs w:val="24"/>
        </w:rPr>
        <w:t>je :</w:t>
      </w:r>
      <w:proofErr w:type="gramEnd"/>
      <w:r w:rsidRPr="00763CBB">
        <w:rPr>
          <w:rFonts w:ascii="Times New Roman" w:eastAsia="Times New Roman" w:hAnsi="Times New Roman" w:cs="Times New Roman"/>
          <w:color w:val="000000"/>
          <w:sz w:val="24"/>
          <w:szCs w:val="24"/>
        </w:rPr>
        <w:t xml:space="preserve"> </w:t>
      </w:r>
    </w:p>
    <w:p w:rsidR="00861804" w:rsidRPr="00763CBB" w:rsidRDefault="000C186D" w:rsidP="00861804">
      <w:pPr>
        <w:spacing w:after="0" w:line="240" w:lineRule="auto"/>
        <w:jc w:val="both"/>
        <w:rPr>
          <w:rFonts w:ascii="Times New Roman" w:eastAsia="Times New Roman" w:hAnsi="Times New Roman" w:cs="Times New Roman"/>
          <w:bCs/>
          <w:sz w:val="24"/>
          <w:szCs w:val="24"/>
          <w:shd w:val="clear" w:color="auto" w:fill="FFFFFF"/>
        </w:rPr>
      </w:pPr>
      <w:r w:rsidRPr="00763CBB">
        <w:rPr>
          <w:rFonts w:ascii="Times New Roman" w:eastAsia="Times New Roman" w:hAnsi="Times New Roman" w:cs="Times New Roman"/>
          <w:bCs/>
          <w:sz w:val="24"/>
          <w:szCs w:val="24"/>
          <w:shd w:val="clear" w:color="auto" w:fill="FFFFFF"/>
        </w:rPr>
        <w:t xml:space="preserve">K – </w:t>
      </w:r>
      <w:proofErr w:type="gramStart"/>
      <w:r w:rsidRPr="00763CBB">
        <w:rPr>
          <w:rFonts w:ascii="Times New Roman" w:eastAsia="Times New Roman" w:hAnsi="Times New Roman" w:cs="Times New Roman"/>
          <w:bCs/>
          <w:sz w:val="24"/>
          <w:szCs w:val="24"/>
          <w:shd w:val="clear" w:color="auto" w:fill="FFFFFF"/>
        </w:rPr>
        <w:t>broj</w:t>
      </w:r>
      <w:proofErr w:type="gramEnd"/>
      <w:r w:rsidRPr="00763CBB">
        <w:rPr>
          <w:rFonts w:ascii="Times New Roman" w:eastAsia="Times New Roman" w:hAnsi="Times New Roman" w:cs="Times New Roman"/>
          <w:bCs/>
          <w:sz w:val="24"/>
          <w:szCs w:val="24"/>
          <w:shd w:val="clear" w:color="auto" w:fill="FFFFFF"/>
        </w:rPr>
        <w:t xml:space="preserve"> bodova koji se dodjeljuje za ponuđeni garantni rok;                              </w:t>
      </w:r>
    </w:p>
    <w:p w:rsidR="00861804" w:rsidRPr="00763CBB" w:rsidRDefault="000C186D" w:rsidP="00861804">
      <w:pPr>
        <w:spacing w:after="0" w:line="240" w:lineRule="auto"/>
        <w:jc w:val="both"/>
        <w:rPr>
          <w:rFonts w:ascii="Times New Roman" w:eastAsia="Times New Roman" w:hAnsi="Times New Roman" w:cs="Times New Roman"/>
          <w:bCs/>
          <w:sz w:val="24"/>
          <w:szCs w:val="24"/>
          <w:shd w:val="clear" w:color="auto" w:fill="FFFFFF"/>
        </w:rPr>
      </w:pPr>
      <w:r w:rsidRPr="00763CBB">
        <w:rPr>
          <w:rFonts w:ascii="Times New Roman" w:eastAsia="Times New Roman" w:hAnsi="Times New Roman" w:cs="Times New Roman"/>
          <w:bCs/>
          <w:sz w:val="24"/>
          <w:szCs w:val="24"/>
          <w:shd w:val="clear" w:color="auto" w:fill="FFFFFF"/>
        </w:rPr>
        <w:t>GR</w:t>
      </w:r>
      <w:r w:rsidRPr="00763CBB">
        <w:rPr>
          <w:rFonts w:ascii="Times New Roman" w:eastAsia="Times New Roman" w:hAnsi="Times New Roman" w:cs="Times New Roman"/>
          <w:bCs/>
          <w:sz w:val="24"/>
          <w:szCs w:val="24"/>
          <w:shd w:val="clear" w:color="auto" w:fill="FFFFFF"/>
          <w:vertAlign w:val="subscript"/>
        </w:rPr>
        <w:t>p</w:t>
      </w:r>
      <w:r w:rsidRPr="00763CBB">
        <w:rPr>
          <w:rFonts w:ascii="Times New Roman" w:eastAsia="Times New Roman" w:hAnsi="Times New Roman" w:cs="Times New Roman"/>
          <w:bCs/>
          <w:sz w:val="24"/>
          <w:szCs w:val="24"/>
          <w:shd w:val="clear" w:color="auto" w:fill="FFFFFF"/>
        </w:rPr>
        <w:t xml:space="preserve"> – ponuđeni garantni rok;</w:t>
      </w:r>
    </w:p>
    <w:p w:rsidR="00861804" w:rsidRPr="00763CBB" w:rsidRDefault="000C186D" w:rsidP="00861804">
      <w:pPr>
        <w:spacing w:after="0" w:line="240" w:lineRule="auto"/>
        <w:jc w:val="both"/>
        <w:rPr>
          <w:rFonts w:ascii="Times New Roman" w:eastAsia="Times New Roman" w:hAnsi="Times New Roman" w:cs="Times New Roman"/>
          <w:bCs/>
          <w:sz w:val="24"/>
          <w:szCs w:val="24"/>
          <w:shd w:val="clear" w:color="auto" w:fill="FFFFFF"/>
        </w:rPr>
      </w:pPr>
      <w:proofErr w:type="gramStart"/>
      <w:r w:rsidRPr="00763CBB">
        <w:rPr>
          <w:rFonts w:ascii="Times New Roman" w:eastAsia="Times New Roman" w:hAnsi="Times New Roman" w:cs="Times New Roman"/>
          <w:bCs/>
          <w:sz w:val="24"/>
          <w:szCs w:val="24"/>
          <w:shd w:val="clear" w:color="auto" w:fill="FFFFFF"/>
        </w:rPr>
        <w:t>GR</w:t>
      </w:r>
      <w:r w:rsidRPr="00763CBB">
        <w:rPr>
          <w:rFonts w:ascii="Times New Roman" w:eastAsia="Times New Roman" w:hAnsi="Times New Roman" w:cs="Times New Roman"/>
          <w:bCs/>
          <w:sz w:val="24"/>
          <w:szCs w:val="24"/>
          <w:shd w:val="clear" w:color="auto" w:fill="FFFFFF"/>
          <w:vertAlign w:val="subscript"/>
        </w:rPr>
        <w:t>max</w:t>
      </w:r>
      <w:r w:rsidRPr="00763CBB">
        <w:rPr>
          <w:rFonts w:ascii="Times New Roman" w:eastAsia="Times New Roman" w:hAnsi="Times New Roman" w:cs="Times New Roman"/>
          <w:bCs/>
          <w:sz w:val="24"/>
          <w:szCs w:val="24"/>
          <w:shd w:val="clear" w:color="auto" w:fill="FFFFFF"/>
        </w:rPr>
        <w:t xml:space="preserve">  –</w:t>
      </w:r>
      <w:proofErr w:type="gramEnd"/>
      <w:r w:rsidRPr="00763CBB">
        <w:rPr>
          <w:rFonts w:ascii="Times New Roman" w:eastAsia="Times New Roman" w:hAnsi="Times New Roman" w:cs="Times New Roman"/>
          <w:bCs/>
          <w:sz w:val="24"/>
          <w:szCs w:val="24"/>
          <w:shd w:val="clear" w:color="auto" w:fill="FFFFFF"/>
        </w:rPr>
        <w:t xml:space="preserve"> najduži (maksimalni) ponuđeni garantni rok;</w:t>
      </w:r>
    </w:p>
    <w:p w:rsidR="00861804" w:rsidRPr="00763CBB" w:rsidRDefault="000C186D" w:rsidP="00861804">
      <w:pPr>
        <w:spacing w:after="0" w:line="240" w:lineRule="auto"/>
        <w:jc w:val="both"/>
        <w:rPr>
          <w:rFonts w:ascii="Times New Roman" w:eastAsia="Times New Roman" w:hAnsi="Times New Roman" w:cs="Times New Roman"/>
          <w:bCs/>
          <w:sz w:val="24"/>
          <w:szCs w:val="24"/>
          <w:shd w:val="clear" w:color="auto" w:fill="FFFFFF"/>
        </w:rPr>
      </w:pPr>
      <w:r w:rsidRPr="00763CBB">
        <w:rPr>
          <w:rFonts w:ascii="Times New Roman" w:eastAsia="Times New Roman" w:hAnsi="Times New Roman" w:cs="Times New Roman"/>
          <w:bCs/>
          <w:sz w:val="24"/>
          <w:szCs w:val="24"/>
          <w:shd w:val="clear" w:color="auto" w:fill="FFFFFF"/>
        </w:rPr>
        <w:t xml:space="preserve">10 - </w:t>
      </w:r>
      <w:proofErr w:type="gramStart"/>
      <w:r w:rsidRPr="00763CBB">
        <w:rPr>
          <w:rFonts w:ascii="Times New Roman" w:eastAsia="Times New Roman" w:hAnsi="Times New Roman" w:cs="Times New Roman"/>
          <w:bCs/>
          <w:sz w:val="24"/>
          <w:szCs w:val="24"/>
          <w:shd w:val="clear" w:color="auto" w:fill="FFFFFF"/>
        </w:rPr>
        <w:t>maksimalni</w:t>
      </w:r>
      <w:proofErr w:type="gramEnd"/>
      <w:r w:rsidRPr="00763CBB">
        <w:rPr>
          <w:rFonts w:ascii="Times New Roman" w:eastAsia="Times New Roman" w:hAnsi="Times New Roman" w:cs="Times New Roman"/>
          <w:bCs/>
          <w:sz w:val="24"/>
          <w:szCs w:val="24"/>
          <w:shd w:val="clear" w:color="auto" w:fill="FFFFFF"/>
        </w:rPr>
        <w:t xml:space="preserve"> broj bodova po ovom parametru.</w:t>
      </w:r>
    </w:p>
    <w:p w:rsidR="00861804" w:rsidRPr="00763CBB" w:rsidRDefault="0032526A" w:rsidP="00861804">
      <w:pPr>
        <w:spacing w:after="0" w:line="240" w:lineRule="auto"/>
        <w:jc w:val="both"/>
        <w:rPr>
          <w:rFonts w:ascii="Times New Roman" w:hAnsi="Times New Roman" w:cs="Times New Roman"/>
          <w:color w:val="000000"/>
        </w:rPr>
      </w:pPr>
    </w:p>
    <w:p w:rsidR="000D7B7C" w:rsidRPr="00763CBB" w:rsidRDefault="000C186D" w:rsidP="00861804">
      <w:pPr>
        <w:spacing w:after="0" w:line="240" w:lineRule="auto"/>
        <w:jc w:val="both"/>
        <w:rPr>
          <w:rFonts w:ascii="Times New Roman" w:hAnsi="Times New Roman" w:cs="Times New Roman"/>
          <w:bCs/>
          <w:sz w:val="24"/>
          <w:szCs w:val="24"/>
          <w:vertAlign w:val="subscript"/>
          <w:lang w:val="hr-HR"/>
        </w:rPr>
      </w:pPr>
      <w:r w:rsidRPr="00763CBB">
        <w:rPr>
          <w:rFonts w:ascii="Times New Roman" w:hAnsi="Times New Roman" w:cs="Times New Roman"/>
          <w:sz w:val="24"/>
          <w:szCs w:val="24"/>
          <w:lang w:val="hr-HR"/>
        </w:rPr>
        <w:t>Ponuđač sa najvećim brojem bodova (C + K) će biti izabran kao prvorangirani.</w:t>
      </w:r>
    </w:p>
    <w:p w:rsidR="00552E59" w:rsidRPr="00763CBB" w:rsidRDefault="0032526A" w:rsidP="00EB1ECA">
      <w:pPr>
        <w:spacing w:after="0" w:line="240" w:lineRule="auto"/>
        <w:jc w:val="both"/>
        <w:rPr>
          <w:rFonts w:ascii="Times New Roman" w:hAnsi="Times New Roman" w:cs="Times New Roman"/>
          <w:bCs/>
          <w:sz w:val="24"/>
          <w:szCs w:val="24"/>
          <w:vertAlign w:val="subscript"/>
          <w:lang w:val="hr-HR"/>
        </w:rPr>
      </w:pPr>
      <w:bookmarkStart w:id="6" w:name="_GoBack"/>
      <w:bookmarkEnd w:id="6"/>
    </w:p>
    <w:p w:rsidR="00EB1ECA" w:rsidRPr="00763CBB" w:rsidRDefault="000C186D"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rPr>
      </w:pPr>
      <w:bookmarkStart w:id="7" w:name="_Toc62730560"/>
      <w:r w:rsidRPr="00763CBB">
        <w:rPr>
          <w:rFonts w:ascii="Times New Roman" w:eastAsia="Times New Roman" w:hAnsi="Times New Roman" w:cs="Times New Roman"/>
          <w:b/>
          <w:sz w:val="24"/>
          <w:szCs w:val="24"/>
        </w:rPr>
        <w:t>JEZIK PONUDE</w:t>
      </w:r>
      <w:bookmarkEnd w:id="7"/>
    </w:p>
    <w:p w:rsidR="00EB1ECA"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Ponuda se sačinjava </w:t>
      </w:r>
      <w:proofErr w:type="gramStart"/>
      <w:r w:rsidRPr="00763CBB">
        <w:rPr>
          <w:rFonts w:ascii="Times New Roman" w:eastAsia="Times New Roman" w:hAnsi="Times New Roman" w:cs="Times New Roman"/>
          <w:color w:val="000000"/>
          <w:sz w:val="24"/>
          <w:szCs w:val="24"/>
        </w:rPr>
        <w:t>na</w:t>
      </w:r>
      <w:proofErr w:type="gramEnd"/>
      <w:r w:rsidRPr="00763CBB">
        <w:rPr>
          <w:rFonts w:ascii="Times New Roman" w:eastAsia="Times New Roman" w:hAnsi="Times New Roman" w:cs="Times New Roman"/>
          <w:color w:val="000000"/>
          <w:sz w:val="24"/>
          <w:szCs w:val="24"/>
        </w:rPr>
        <w:t>:</w:t>
      </w:r>
    </w:p>
    <w:p w:rsidR="00B7029F" w:rsidRPr="00763CBB" w:rsidRDefault="0032526A" w:rsidP="00B7029F">
      <w:pPr>
        <w:spacing w:after="0" w:line="240" w:lineRule="auto"/>
        <w:jc w:val="both"/>
        <w:rPr>
          <w:rFonts w:ascii="Times New Roman" w:eastAsia="Times New Roman" w:hAnsi="Times New Roman" w:cs="Times New Roman"/>
          <w:b/>
          <w:bCs/>
          <w:color w:val="000000"/>
          <w:sz w:val="24"/>
          <w:szCs w:val="24"/>
        </w:rPr>
      </w:pPr>
    </w:p>
    <w:p w:rsidR="002373EE"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crnogorski</w:t>
      </w:r>
      <w:proofErr w:type="gramEnd"/>
      <w:r w:rsidRPr="00763CBB">
        <w:rPr>
          <w:rFonts w:ascii="Times New Roman" w:eastAsia="Times New Roman" w:hAnsi="Times New Roman" w:cs="Times New Roman"/>
          <w:color w:val="000000"/>
          <w:sz w:val="24"/>
          <w:szCs w:val="24"/>
        </w:rPr>
        <w:t xml:space="preserve"> jezik i drugi jezik koji je u službenoj upotrebi u Crnoj Gori, u skladu sa Ustavom i zakonom.</w:t>
      </w:r>
    </w:p>
    <w:p w:rsidR="008C56B6"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na</w:t>
      </w:r>
      <w:proofErr w:type="gramEnd"/>
      <w:r w:rsidRPr="00763CBB">
        <w:rPr>
          <w:rFonts w:ascii="Times New Roman" w:eastAsia="Times New Roman" w:hAnsi="Times New Roman" w:cs="Times New Roman"/>
          <w:color w:val="000000"/>
          <w:sz w:val="24"/>
          <w:szCs w:val="24"/>
        </w:rPr>
        <w:t xml:space="preserve"> engleskom jeziku se može dostaviti sljedeća dokumentacija: tehnički listovi.</w:t>
      </w:r>
    </w:p>
    <w:p w:rsidR="00552E59"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552E59"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552E59" w:rsidRPr="007C5A1A" w:rsidRDefault="000C186D" w:rsidP="007C5A1A">
      <w:pPr>
        <w:keepNext/>
        <w:keepLines/>
        <w:numPr>
          <w:ilvl w:val="0"/>
          <w:numId w:val="4"/>
        </w:numPr>
        <w:pBdr>
          <w:top w:val="single" w:sz="4" w:space="1" w:color="auto"/>
          <w:left w:val="single" w:sz="4" w:space="2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rPr>
      </w:pPr>
      <w:bookmarkStart w:id="8" w:name="_Toc62730561"/>
      <w:r w:rsidRPr="00763CBB">
        <w:rPr>
          <w:rFonts w:ascii="Times New Roman" w:eastAsia="Times New Roman" w:hAnsi="Times New Roman" w:cs="Times New Roman"/>
          <w:b/>
          <w:sz w:val="24"/>
          <w:szCs w:val="24"/>
        </w:rPr>
        <w:t>NAČIN, MJESTO I</w:t>
      </w:r>
      <w:r w:rsidR="007C5A1A">
        <w:rPr>
          <w:rFonts w:ascii="Times New Roman" w:eastAsia="Times New Roman" w:hAnsi="Times New Roman" w:cs="Times New Roman"/>
          <w:b/>
          <w:sz w:val="24"/>
          <w:szCs w:val="24"/>
        </w:rPr>
        <w:t xml:space="preserve"> </w:t>
      </w:r>
      <w:r w:rsidR="007C5A1A" w:rsidRPr="007C5A1A">
        <w:rPr>
          <w:rFonts w:ascii="Times New Roman" w:eastAsia="Times New Roman" w:hAnsi="Times New Roman" w:cs="Times New Roman"/>
          <w:b/>
          <w:sz w:val="24"/>
          <w:szCs w:val="24"/>
        </w:rPr>
        <w:t>VRIJEME PODNOŠENJA PONUDA I OTVARANJA PONUDA</w:t>
      </w:r>
    </w:p>
    <w:p w:rsidR="00EB1ECA" w:rsidRPr="00763CBB" w:rsidRDefault="000C186D" w:rsidP="00552E5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1080"/>
        <w:outlineLvl w:val="0"/>
        <w:rPr>
          <w:rFonts w:ascii="Times New Roman" w:eastAsia="Times New Roman" w:hAnsi="Times New Roman" w:cs="Times New Roman"/>
          <w:b/>
          <w:sz w:val="24"/>
          <w:szCs w:val="24"/>
        </w:rPr>
      </w:pPr>
      <w:r w:rsidRPr="00763CBB">
        <w:rPr>
          <w:rFonts w:ascii="Times New Roman" w:eastAsia="Times New Roman" w:hAnsi="Times New Roman" w:cs="Times New Roman"/>
          <w:b/>
          <w:sz w:val="24"/>
          <w:szCs w:val="24"/>
        </w:rPr>
        <w:t xml:space="preserve"> </w:t>
      </w:r>
      <w:bookmarkEnd w:id="8"/>
    </w:p>
    <w:p w:rsidR="00EB1ECA"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B7029F" w:rsidRPr="00763CBB" w:rsidRDefault="000C186D" w:rsidP="00B7029F">
      <w:pPr>
        <w:spacing w:after="0"/>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Ponude se podnose preko ESJN-a zaključno </w:t>
      </w:r>
      <w:proofErr w:type="gramStart"/>
      <w:r w:rsidRPr="00763CBB">
        <w:rPr>
          <w:rFonts w:ascii="Times New Roman" w:eastAsia="Times New Roman" w:hAnsi="Times New Roman" w:cs="Times New Roman"/>
          <w:color w:val="000000"/>
          <w:sz w:val="24"/>
          <w:szCs w:val="24"/>
        </w:rPr>
        <w:t>sa</w:t>
      </w:r>
      <w:proofErr w:type="gramEnd"/>
      <w:r w:rsidRPr="00763CBB">
        <w:rPr>
          <w:rFonts w:ascii="Times New Roman" w:eastAsia="Times New Roman" w:hAnsi="Times New Roman" w:cs="Times New Roman"/>
          <w:color w:val="000000"/>
          <w:sz w:val="24"/>
          <w:szCs w:val="24"/>
        </w:rPr>
        <w:t xml:space="preserve"> danom 05.04.2024. </w:t>
      </w:r>
      <w:proofErr w:type="gramStart"/>
      <w:r w:rsidRPr="00763CBB">
        <w:rPr>
          <w:rFonts w:ascii="Times New Roman" w:eastAsia="Times New Roman" w:hAnsi="Times New Roman" w:cs="Times New Roman"/>
          <w:color w:val="000000"/>
          <w:sz w:val="24"/>
          <w:szCs w:val="24"/>
        </w:rPr>
        <w:t>godine</w:t>
      </w:r>
      <w:proofErr w:type="gramEnd"/>
      <w:r w:rsidRPr="00763CBB">
        <w:rPr>
          <w:rFonts w:ascii="Times New Roman" w:eastAsia="Times New Roman" w:hAnsi="Times New Roman" w:cs="Times New Roman"/>
          <w:color w:val="000000"/>
          <w:sz w:val="24"/>
          <w:szCs w:val="24"/>
        </w:rPr>
        <w:t xml:space="preserve"> do 10 sati.</w:t>
      </w:r>
    </w:p>
    <w:p w:rsidR="00B7029F" w:rsidRPr="00763CBB" w:rsidRDefault="0032526A" w:rsidP="00B7029F">
      <w:pPr>
        <w:spacing w:after="0"/>
        <w:jc w:val="both"/>
        <w:rPr>
          <w:rFonts w:ascii="Times New Roman" w:eastAsia="Times New Roman" w:hAnsi="Times New Roman" w:cs="Times New Roman"/>
          <w:b/>
          <w:bCs/>
          <w:i/>
          <w:iCs/>
          <w:color w:val="000000"/>
          <w:sz w:val="24"/>
          <w:szCs w:val="24"/>
        </w:rPr>
      </w:pPr>
    </w:p>
    <w:p w:rsidR="00B7029F" w:rsidRPr="00763CBB" w:rsidRDefault="000C186D" w:rsidP="00B7029F">
      <w:pPr>
        <w:spacing w:after="0"/>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Otvaranje ponuda održaće se </w:t>
      </w:r>
      <w:proofErr w:type="gramStart"/>
      <w:r w:rsidR="00763CBB">
        <w:rPr>
          <w:rFonts w:ascii="Times New Roman" w:eastAsia="Times New Roman" w:hAnsi="Times New Roman" w:cs="Times New Roman"/>
          <w:color w:val="000000"/>
          <w:sz w:val="24"/>
          <w:szCs w:val="24"/>
        </w:rPr>
        <w:t>dana</w:t>
      </w:r>
      <w:proofErr w:type="gramEnd"/>
      <w:r w:rsidR="00763CBB">
        <w:rPr>
          <w:rFonts w:ascii="Times New Roman" w:eastAsia="Times New Roman" w:hAnsi="Times New Roman" w:cs="Times New Roman"/>
          <w:color w:val="000000"/>
          <w:sz w:val="24"/>
          <w:szCs w:val="24"/>
        </w:rPr>
        <w:t xml:space="preserve"> 05.04</w:t>
      </w:r>
      <w:r w:rsidRPr="00763CBB">
        <w:rPr>
          <w:rFonts w:ascii="Times New Roman" w:eastAsia="Times New Roman" w:hAnsi="Times New Roman" w:cs="Times New Roman"/>
          <w:color w:val="000000"/>
          <w:sz w:val="24"/>
          <w:szCs w:val="24"/>
        </w:rPr>
        <w:t xml:space="preserve">.2024. </w:t>
      </w:r>
      <w:proofErr w:type="gramStart"/>
      <w:r w:rsidRPr="00763CBB">
        <w:rPr>
          <w:rFonts w:ascii="Times New Roman" w:eastAsia="Times New Roman" w:hAnsi="Times New Roman" w:cs="Times New Roman"/>
          <w:color w:val="000000"/>
          <w:sz w:val="24"/>
          <w:szCs w:val="24"/>
        </w:rPr>
        <w:t>godine</w:t>
      </w:r>
      <w:proofErr w:type="gramEnd"/>
      <w:r w:rsidRPr="00763CBB">
        <w:rPr>
          <w:rFonts w:ascii="Times New Roman" w:eastAsia="Times New Roman" w:hAnsi="Times New Roman" w:cs="Times New Roman"/>
          <w:color w:val="000000"/>
          <w:sz w:val="24"/>
          <w:szCs w:val="24"/>
        </w:rPr>
        <w:t xml:space="preserve"> u 10 sati. </w:t>
      </w:r>
    </w:p>
    <w:p w:rsidR="00552E59" w:rsidRPr="00763CBB" w:rsidRDefault="0032526A" w:rsidP="00EB1ECA">
      <w:pPr>
        <w:spacing w:after="0" w:line="240" w:lineRule="auto"/>
        <w:rPr>
          <w:rFonts w:ascii="Times New Roman" w:eastAsia="Times New Roman" w:hAnsi="Times New Roman" w:cs="Times New Roman"/>
          <w:i/>
          <w:iCs/>
          <w:color w:val="000000"/>
          <w:sz w:val="24"/>
          <w:szCs w:val="24"/>
        </w:rPr>
      </w:pPr>
    </w:p>
    <w:p w:rsidR="005A32B0" w:rsidRPr="00763CBB" w:rsidRDefault="0032526A" w:rsidP="00EB1ECA">
      <w:pPr>
        <w:spacing w:after="0" w:line="240" w:lineRule="auto"/>
        <w:rPr>
          <w:rFonts w:ascii="Times New Roman" w:eastAsia="Times New Roman" w:hAnsi="Times New Roman" w:cs="Times New Roman"/>
          <w:i/>
          <w:iCs/>
          <w:color w:val="000000"/>
          <w:sz w:val="24"/>
          <w:szCs w:val="24"/>
        </w:rPr>
      </w:pPr>
    </w:p>
    <w:p w:rsidR="00EB1ECA" w:rsidRPr="00763CBB" w:rsidRDefault="000C186D" w:rsidP="005B4E9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eastAsia="Times New Roman" w:hAnsi="Times New Roman" w:cs="Times New Roman"/>
          <w:b/>
          <w:sz w:val="24"/>
          <w:szCs w:val="24"/>
        </w:rPr>
      </w:pPr>
      <w:bookmarkStart w:id="9" w:name="_Toc62730562"/>
      <w:r w:rsidRPr="00763CBB">
        <w:rPr>
          <w:rFonts w:ascii="Times New Roman" w:eastAsia="Times New Roman" w:hAnsi="Times New Roman" w:cs="Times New Roman"/>
          <w:b/>
          <w:sz w:val="24"/>
          <w:szCs w:val="24"/>
        </w:rPr>
        <w:t>USLOVI ZA AKTIVIRANJE GARANCIJE PONUDE</w:t>
      </w:r>
      <w:r w:rsidRPr="00763CBB">
        <w:rPr>
          <w:rFonts w:ascii="Times New Roman" w:eastAsia="Times New Roman" w:hAnsi="Times New Roman" w:cs="Times New Roman"/>
          <w:b/>
          <w:sz w:val="24"/>
          <w:szCs w:val="24"/>
          <w:vertAlign w:val="superscript"/>
        </w:rPr>
        <w:footnoteReference w:id="6"/>
      </w:r>
      <w:bookmarkEnd w:id="9"/>
    </w:p>
    <w:p w:rsidR="002A1ACB"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Garancija ponude </w:t>
      </w:r>
      <w:proofErr w:type="gramStart"/>
      <w:r w:rsidRPr="00763CBB">
        <w:rPr>
          <w:rFonts w:ascii="Times New Roman" w:eastAsia="Times New Roman" w:hAnsi="Times New Roman" w:cs="Times New Roman"/>
          <w:sz w:val="24"/>
          <w:szCs w:val="24"/>
        </w:rPr>
        <w:t>će</w:t>
      </w:r>
      <w:proofErr w:type="gramEnd"/>
      <w:r w:rsidRPr="00763CBB">
        <w:rPr>
          <w:rFonts w:ascii="Times New Roman" w:eastAsia="Times New Roman" w:hAnsi="Times New Roman" w:cs="Times New Roman"/>
          <w:sz w:val="24"/>
          <w:szCs w:val="24"/>
        </w:rPr>
        <w:t xml:space="preserve"> se aktivirati ako ponuđač: </w:t>
      </w:r>
    </w:p>
    <w:p w:rsidR="00EB1ECA" w:rsidRPr="00763CBB" w:rsidRDefault="000C186D" w:rsidP="00EB1EC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lastRenderedPageBreak/>
        <w:t xml:space="preserve">1) </w:t>
      </w:r>
      <w:proofErr w:type="gramStart"/>
      <w:r w:rsidRPr="00763CBB">
        <w:rPr>
          <w:rFonts w:ascii="Times New Roman" w:eastAsia="Times New Roman" w:hAnsi="Times New Roman" w:cs="Times New Roman"/>
          <w:color w:val="000000"/>
          <w:sz w:val="24"/>
          <w:szCs w:val="24"/>
        </w:rPr>
        <w:t>odustane</w:t>
      </w:r>
      <w:proofErr w:type="gramEnd"/>
      <w:r w:rsidRPr="00763CBB">
        <w:rPr>
          <w:rFonts w:ascii="Times New Roman" w:eastAsia="Times New Roman" w:hAnsi="Times New Roman" w:cs="Times New Roman"/>
          <w:color w:val="000000"/>
          <w:sz w:val="24"/>
          <w:szCs w:val="24"/>
        </w:rPr>
        <w:t xml:space="preserve"> od ponude u roku važenja ponude i/ili</w:t>
      </w:r>
    </w:p>
    <w:p w:rsidR="00EB1ECA" w:rsidRPr="00763CBB" w:rsidRDefault="000C186D" w:rsidP="00EB1ECA">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 2) </w:t>
      </w:r>
      <w:proofErr w:type="gramStart"/>
      <w:r w:rsidRPr="00763CBB">
        <w:rPr>
          <w:rFonts w:ascii="Times New Roman" w:eastAsia="Times New Roman" w:hAnsi="Times New Roman" w:cs="Times New Roman"/>
          <w:color w:val="000000"/>
          <w:sz w:val="24"/>
          <w:szCs w:val="24"/>
        </w:rPr>
        <w:t>odbije</w:t>
      </w:r>
      <w:proofErr w:type="gramEnd"/>
      <w:r w:rsidRPr="00763CBB">
        <w:rPr>
          <w:rFonts w:ascii="Times New Roman" w:eastAsia="Times New Roman" w:hAnsi="Times New Roman" w:cs="Times New Roman"/>
          <w:color w:val="000000"/>
          <w:sz w:val="24"/>
          <w:szCs w:val="24"/>
        </w:rPr>
        <w:t xml:space="preserve"> da zaključi ugovor o javnoj nabavci ili okvirni sporazum.</w:t>
      </w:r>
    </w:p>
    <w:p w:rsidR="00552E59" w:rsidRPr="00763CBB" w:rsidRDefault="0032526A" w:rsidP="00EB1ECA">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552E59" w:rsidRPr="00763CBB" w:rsidRDefault="0032526A" w:rsidP="00EB1ECA">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EB1ECA"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eastAsia="Times New Roman" w:hAnsi="Times New Roman" w:cs="Times New Roman"/>
          <w:b/>
          <w:sz w:val="24"/>
          <w:szCs w:val="24"/>
        </w:rPr>
      </w:pPr>
      <w:bookmarkStart w:id="10" w:name="_Toc62730563"/>
      <w:r w:rsidRPr="00763CBB">
        <w:rPr>
          <w:rFonts w:ascii="Times New Roman" w:eastAsia="Times New Roman" w:hAnsi="Times New Roman" w:cs="Times New Roman"/>
          <w:b/>
          <w:sz w:val="24"/>
          <w:szCs w:val="24"/>
        </w:rPr>
        <w:t>TAJNOST PODATAKA</w:t>
      </w:r>
      <w:bookmarkEnd w:id="10"/>
    </w:p>
    <w:p w:rsidR="002A1ACB"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Tenderska dokumentacija sadrži tajne podatke</w:t>
      </w:r>
    </w:p>
    <w:p w:rsidR="00EB1ECA"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sym w:font="Wingdings" w:char="F0FD"/>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ne</w:t>
      </w:r>
      <w:proofErr w:type="gramEnd"/>
    </w:p>
    <w:p w:rsidR="00EB1ECA" w:rsidRPr="00763CBB" w:rsidRDefault="000C186D" w:rsidP="00B7029F">
      <w:pPr>
        <w:spacing w:after="0" w:line="240" w:lineRule="auto"/>
        <w:jc w:val="both"/>
        <w:rPr>
          <w:rFonts w:ascii="Times New Roman" w:eastAsia="Times New Roman" w:hAnsi="Times New Roman" w:cs="Times New Roman"/>
          <w:b/>
          <w:bCs/>
          <w:color w:val="000000"/>
          <w:sz w:val="24"/>
          <w:szCs w:val="24"/>
        </w:rPr>
      </w:pPr>
      <w:r w:rsidRPr="00763CBB">
        <w:rPr>
          <w:rFonts w:ascii="Times New Roman" w:eastAsia="Times New Roman" w:hAnsi="Times New Roman" w:cs="Times New Roman"/>
          <w:color w:val="000000"/>
          <w:sz w:val="24"/>
          <w:szCs w:val="24"/>
        </w:rPr>
        <w:sym w:font="Wingdings" w:char="F0A8"/>
      </w:r>
      <w:r w:rsidRPr="00763CBB">
        <w:rPr>
          <w:rFonts w:ascii="Times New Roman" w:eastAsia="Times New Roman" w:hAnsi="Times New Roman" w:cs="Times New Roman"/>
          <w:color w:val="000000"/>
          <w:sz w:val="24"/>
          <w:szCs w:val="24"/>
        </w:rPr>
        <w:t xml:space="preserve"> </w:t>
      </w:r>
      <w:proofErr w:type="gramStart"/>
      <w:r w:rsidRPr="00763CBB">
        <w:rPr>
          <w:rFonts w:ascii="Times New Roman" w:eastAsia="Times New Roman" w:hAnsi="Times New Roman" w:cs="Times New Roman"/>
          <w:color w:val="000000"/>
          <w:sz w:val="24"/>
          <w:szCs w:val="24"/>
        </w:rPr>
        <w:t>da</w:t>
      </w:r>
      <w:proofErr w:type="gramEnd"/>
    </w:p>
    <w:p w:rsidR="00EB1ECA" w:rsidRPr="00763CBB" w:rsidRDefault="000C186D"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rPr>
      </w:pPr>
      <w:bookmarkStart w:id="11" w:name="_Toc62730564"/>
      <w:r w:rsidRPr="00763CBB">
        <w:rPr>
          <w:rFonts w:ascii="Times New Roman" w:eastAsia="Times New Roman" w:hAnsi="Times New Roman" w:cs="Times New Roman"/>
          <w:b/>
          <w:sz w:val="24"/>
          <w:szCs w:val="24"/>
        </w:rPr>
        <w:t>UPUTSTVO ZA SAČINJAVANJE PONUDE</w:t>
      </w:r>
      <w:bookmarkEnd w:id="11"/>
    </w:p>
    <w:p w:rsidR="002A1ACB"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Ponude se sačinjava u ESJN u skladu </w:t>
      </w:r>
      <w:proofErr w:type="gramStart"/>
      <w:r w:rsidRPr="00763CBB">
        <w:rPr>
          <w:rFonts w:ascii="Times New Roman" w:eastAsia="Times New Roman" w:hAnsi="Times New Roman" w:cs="Times New Roman"/>
          <w:sz w:val="24"/>
          <w:szCs w:val="24"/>
        </w:rPr>
        <w:t>sa</w:t>
      </w:r>
      <w:proofErr w:type="gramEnd"/>
      <w:r w:rsidRPr="00763CBB">
        <w:rPr>
          <w:rFonts w:ascii="Times New Roman" w:eastAsia="Times New Roman" w:hAnsi="Times New Roman" w:cs="Times New Roman"/>
          <w:sz w:val="24"/>
          <w:szCs w:val="24"/>
        </w:rPr>
        <w:t xml:space="preserve"> tenderskom dokumentacijom i važećim Pravilnikom o sadržaju ponude i uputstvu za sačinjavanje i podnošenje ponude. </w:t>
      </w: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Ispunjenost uslova za učešće u postupku javne nabavke dokazuje se izjavom privrednog subjekta, koja se sačinjava </w:t>
      </w:r>
      <w:proofErr w:type="gramStart"/>
      <w:r w:rsidRPr="00763CBB">
        <w:rPr>
          <w:rFonts w:ascii="Times New Roman" w:eastAsia="Times New Roman" w:hAnsi="Times New Roman" w:cs="Times New Roman"/>
          <w:sz w:val="24"/>
          <w:szCs w:val="24"/>
        </w:rPr>
        <w:t>na</w:t>
      </w:r>
      <w:proofErr w:type="gramEnd"/>
      <w:r w:rsidRPr="00763CBB">
        <w:rPr>
          <w:rFonts w:ascii="Times New Roman" w:eastAsia="Times New Roman" w:hAnsi="Times New Roman" w:cs="Times New Roman"/>
          <w:sz w:val="24"/>
          <w:szCs w:val="24"/>
        </w:rPr>
        <w:t xml:space="preserve"> obrascu datom u Pravilniku o obrascu izjave privrednog subjekta.</w:t>
      </w:r>
    </w:p>
    <w:p w:rsidR="00B7029F"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B1ECA">
      <w:pPr>
        <w:spacing w:after="0" w:line="240" w:lineRule="auto"/>
        <w:jc w:val="both"/>
        <w:rPr>
          <w:rFonts w:ascii="Times New Roman" w:eastAsia="Calibri" w:hAnsi="Times New Roman" w:cs="Times New Roman"/>
          <w:sz w:val="24"/>
          <w:szCs w:val="24"/>
        </w:rPr>
      </w:pPr>
      <w:r w:rsidRPr="00763CBB">
        <w:rPr>
          <w:rFonts w:ascii="Times New Roman" w:eastAsia="Times New Roman" w:hAnsi="Times New Roman" w:cs="Times New Roman"/>
          <w:sz w:val="24"/>
          <w:szCs w:val="24"/>
        </w:rPr>
        <w:t xml:space="preserve">Ponuđač je dužan da tačno, potpuno, pravilno i nedvosmisleno popuni </w:t>
      </w:r>
      <w:r w:rsidRPr="00763CBB">
        <w:rPr>
          <w:rFonts w:ascii="Times New Roman" w:eastAsia="Calibri" w:hAnsi="Times New Roman" w:cs="Times New Roman"/>
          <w:sz w:val="24"/>
          <w:szCs w:val="24"/>
        </w:rPr>
        <w:t xml:space="preserve">Izjavu privrednog subjekta u skladu </w:t>
      </w:r>
      <w:proofErr w:type="gramStart"/>
      <w:r w:rsidRPr="00763CBB">
        <w:rPr>
          <w:rFonts w:ascii="Times New Roman" w:eastAsia="Calibri" w:hAnsi="Times New Roman" w:cs="Times New Roman"/>
          <w:sz w:val="24"/>
          <w:szCs w:val="24"/>
        </w:rPr>
        <w:t>sa</w:t>
      </w:r>
      <w:proofErr w:type="gramEnd"/>
      <w:r w:rsidRPr="00763CBB">
        <w:rPr>
          <w:rFonts w:ascii="Times New Roman" w:eastAsia="Calibri" w:hAnsi="Times New Roman" w:cs="Times New Roman"/>
          <w:sz w:val="24"/>
          <w:szCs w:val="24"/>
        </w:rPr>
        <w:t xml:space="preserve"> zahtjevima iz tenderske dokumentacije.</w:t>
      </w:r>
    </w:p>
    <w:p w:rsidR="00EB1ECA"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552E59"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EB1ECA" w:rsidRPr="00763CBB" w:rsidRDefault="000C186D" w:rsidP="00BD6A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Times New Roman" w:eastAsia="Times New Roman" w:hAnsi="Times New Roman" w:cs="Times New Roman"/>
          <w:b/>
          <w:sz w:val="24"/>
          <w:szCs w:val="24"/>
        </w:rPr>
      </w:pPr>
      <w:bookmarkStart w:id="12" w:name="_Toc62730565"/>
      <w:r w:rsidRPr="00763CBB">
        <w:rPr>
          <w:rFonts w:ascii="Times New Roman" w:eastAsia="Times New Roman" w:hAnsi="Times New Roman" w:cs="Times New Roman"/>
          <w:b/>
          <w:sz w:val="24"/>
          <w:szCs w:val="24"/>
        </w:rPr>
        <w:t>NAČIN ZAKLJUČIVANJA I IZMJENE UGOVORA O JAVNOJ NABAVCI</w:t>
      </w:r>
      <w:bookmarkEnd w:id="12"/>
    </w:p>
    <w:p w:rsidR="00EB1ECA" w:rsidRPr="00763CBB" w:rsidRDefault="0032526A" w:rsidP="00EB1ECA">
      <w:pPr>
        <w:spacing w:after="0" w:line="240" w:lineRule="auto"/>
        <w:jc w:val="both"/>
        <w:rPr>
          <w:rFonts w:ascii="Times New Roman" w:eastAsia="Times New Roman" w:hAnsi="Times New Roman" w:cs="Times New Roman"/>
          <w:i/>
          <w:sz w:val="24"/>
          <w:szCs w:val="24"/>
        </w:rPr>
      </w:pPr>
    </w:p>
    <w:p w:rsidR="00EB1ECA"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Naručilac zaključuje ugovor o javnoj nabavci u pisanom </w:t>
      </w:r>
      <w:proofErr w:type="gramStart"/>
      <w:r w:rsidRPr="00763CBB">
        <w:rPr>
          <w:rFonts w:ascii="Times New Roman" w:eastAsia="Times New Roman" w:hAnsi="Times New Roman" w:cs="Times New Roman"/>
          <w:sz w:val="24"/>
          <w:szCs w:val="24"/>
        </w:rPr>
        <w:t>ili</w:t>
      </w:r>
      <w:proofErr w:type="gramEnd"/>
      <w:r w:rsidRPr="00763CBB">
        <w:rPr>
          <w:rFonts w:ascii="Times New Roman" w:eastAsia="Times New Roman" w:hAnsi="Times New Roman" w:cs="Times New Roman"/>
          <w:sz w:val="24"/>
          <w:szCs w:val="24"/>
        </w:rPr>
        <w:t xml:space="preserve"> elektronskom obliku sa ponuđačem čija je ponuda izabrana kao najpovoljnija, nakon izvršnosti odluke o izboru najpovoljnije ponude. </w:t>
      </w:r>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164B21"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Ugovor o javnoj nabavci mora da bude u skladu </w:t>
      </w:r>
      <w:proofErr w:type="gramStart"/>
      <w:r w:rsidRPr="00763CBB">
        <w:rPr>
          <w:rFonts w:ascii="Times New Roman" w:eastAsia="Times New Roman" w:hAnsi="Times New Roman" w:cs="Times New Roman"/>
          <w:sz w:val="24"/>
          <w:szCs w:val="24"/>
        </w:rPr>
        <w:t>sa</w:t>
      </w:r>
      <w:proofErr w:type="gramEnd"/>
      <w:r w:rsidRPr="00763CBB">
        <w:rPr>
          <w:rFonts w:ascii="Times New Roman" w:eastAsia="Times New Roman" w:hAnsi="Times New Roman" w:cs="Times New Roman"/>
          <w:sz w:val="24"/>
          <w:szCs w:val="24"/>
        </w:rPr>
        <w:t xml:space="preserve"> uslovima utvrđenim tenderskom dokumentacijom, izabranom ponudom i odlukom o izboru najpovoljnije ponude, osim u pogledu iskazivanja PDV-a.</w:t>
      </w:r>
    </w:p>
    <w:p w:rsidR="00B7029F" w:rsidRPr="00763CBB" w:rsidRDefault="0032526A" w:rsidP="00B7029F">
      <w:pPr>
        <w:spacing w:after="0" w:line="240" w:lineRule="auto"/>
        <w:jc w:val="both"/>
        <w:rPr>
          <w:rFonts w:ascii="Times New Roman" w:eastAsia="Times New Roman" w:hAnsi="Times New Roman" w:cs="Times New Roman"/>
          <w:b/>
          <w:bCs/>
          <w:color w:val="000000"/>
          <w:sz w:val="24"/>
          <w:szCs w:val="24"/>
        </w:rPr>
      </w:pPr>
    </w:p>
    <w:p w:rsidR="00552E59" w:rsidRPr="00763CBB" w:rsidRDefault="0032526A" w:rsidP="00B7029F">
      <w:pPr>
        <w:spacing w:after="0" w:line="240" w:lineRule="auto"/>
        <w:jc w:val="both"/>
        <w:rPr>
          <w:rFonts w:ascii="Times New Roman" w:eastAsia="Times New Roman" w:hAnsi="Times New Roman" w:cs="Times New Roman"/>
          <w:b/>
          <w:bCs/>
          <w:color w:val="000000"/>
          <w:sz w:val="24"/>
          <w:szCs w:val="24"/>
        </w:rPr>
      </w:pPr>
    </w:p>
    <w:p w:rsidR="00B7029F" w:rsidRPr="00763CBB" w:rsidRDefault="000C186D" w:rsidP="00B7029F">
      <w:pPr>
        <w:spacing w:after="0" w:line="240" w:lineRule="auto"/>
        <w:rPr>
          <w:rFonts w:ascii="Times New Roman" w:eastAsia="PMingLiU" w:hAnsi="Times New Roman" w:cs="Times New Roman"/>
          <w:b/>
          <w:sz w:val="24"/>
          <w:szCs w:val="24"/>
          <w:lang w:val="sr-Latn-CS" w:eastAsia="zh-TW"/>
        </w:rPr>
      </w:pPr>
      <w:r w:rsidRPr="00763CBB">
        <w:rPr>
          <w:rFonts w:ascii="Times New Roman" w:eastAsia="PMingLiU" w:hAnsi="Times New Roman" w:cs="Times New Roman"/>
          <w:b/>
          <w:sz w:val="24"/>
          <w:szCs w:val="24"/>
          <w:lang w:val="sr-Latn-CS" w:eastAsia="zh-TW"/>
        </w:rPr>
        <w:t>RASKID UGOVORA</w:t>
      </w:r>
    </w:p>
    <w:p w:rsidR="00B7029F" w:rsidRPr="00763CBB" w:rsidRDefault="0032526A" w:rsidP="00B7029F">
      <w:pPr>
        <w:spacing w:after="0" w:line="240" w:lineRule="auto"/>
        <w:rPr>
          <w:rFonts w:ascii="Times New Roman" w:eastAsia="PMingLiU" w:hAnsi="Times New Roman" w:cs="Times New Roman"/>
          <w:b/>
          <w:sz w:val="24"/>
          <w:szCs w:val="24"/>
          <w:lang w:val="sr-Latn-CS" w:eastAsia="zh-TW"/>
        </w:rPr>
      </w:pP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Ugovor se može raskinuti sporazumno </w:t>
      </w:r>
      <w:proofErr w:type="gramStart"/>
      <w:r w:rsidRPr="00763CBB">
        <w:rPr>
          <w:rFonts w:ascii="Times New Roman" w:eastAsia="Times New Roman" w:hAnsi="Times New Roman" w:cs="Times New Roman"/>
          <w:color w:val="000000"/>
          <w:sz w:val="24"/>
          <w:szCs w:val="24"/>
        </w:rPr>
        <w:t>ili</w:t>
      </w:r>
      <w:proofErr w:type="gramEnd"/>
      <w:r w:rsidRPr="00763CBB">
        <w:rPr>
          <w:rFonts w:ascii="Times New Roman" w:eastAsia="Times New Roman" w:hAnsi="Times New Roman" w:cs="Times New Roman"/>
          <w:color w:val="000000"/>
          <w:sz w:val="24"/>
          <w:szCs w:val="24"/>
        </w:rPr>
        <w:t xml:space="preserve"> po zahtjevu jedne od Ugovornih strana. </w:t>
      </w: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U slučaju jednostranog raskida Ugovor </w:t>
      </w:r>
      <w:proofErr w:type="gramStart"/>
      <w:r w:rsidRPr="00763CBB">
        <w:rPr>
          <w:rFonts w:ascii="Times New Roman" w:eastAsia="Times New Roman" w:hAnsi="Times New Roman" w:cs="Times New Roman"/>
          <w:color w:val="000000"/>
          <w:sz w:val="24"/>
          <w:szCs w:val="24"/>
        </w:rPr>
        <w:t>će</w:t>
      </w:r>
      <w:proofErr w:type="gramEnd"/>
      <w:r w:rsidRPr="00763CBB">
        <w:rPr>
          <w:rFonts w:ascii="Times New Roman" w:eastAsia="Times New Roman" w:hAnsi="Times New Roman" w:cs="Times New Roman"/>
          <w:color w:val="000000"/>
          <w:sz w:val="24"/>
          <w:szCs w:val="24"/>
        </w:rPr>
        <w:t xml:space="preserve"> se raskinuti pisanom obavještenjem sa otkaznim rokom od 15 (petnaest) dana koje se dostavlja drugoj ugovornoj strani. U obavještenju mora biti naznačeno po kom osnovu se Ugovor raskida.</w:t>
      </w: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Ako strane ugovora sporazumno raskinu ugovor, sporazumom o raskidu ugovora utvrđuju se međusobna prava i obaveze koje proističu iz raskida Ugovora. </w:t>
      </w: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Naručilac </w:t>
      </w:r>
      <w:proofErr w:type="gramStart"/>
      <w:r w:rsidRPr="00763CBB">
        <w:rPr>
          <w:rFonts w:ascii="Times New Roman" w:eastAsia="Times New Roman" w:hAnsi="Times New Roman" w:cs="Times New Roman"/>
          <w:color w:val="000000"/>
          <w:sz w:val="24"/>
          <w:szCs w:val="24"/>
        </w:rPr>
        <w:t>će</w:t>
      </w:r>
      <w:proofErr w:type="gramEnd"/>
      <w:r w:rsidRPr="00763CBB">
        <w:rPr>
          <w:rFonts w:ascii="Times New Roman" w:eastAsia="Times New Roman" w:hAnsi="Times New Roman" w:cs="Times New Roman"/>
          <w:color w:val="000000"/>
          <w:sz w:val="24"/>
          <w:szCs w:val="24"/>
        </w:rPr>
        <w:t xml:space="preserve"> jednostrano raskinuti Ugovor u slučaju da:</w:t>
      </w:r>
    </w:p>
    <w:p w:rsidR="00B7029F" w:rsidRPr="00763CBB" w:rsidRDefault="000C186D" w:rsidP="00B7029F">
      <w:pPr>
        <w:numPr>
          <w:ilvl w:val="0"/>
          <w:numId w:val="14"/>
        </w:num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Izvođač ne bude izvršavao svoje obaveze u rokovima i na način predviđenim Ugovorom;</w:t>
      </w:r>
    </w:p>
    <w:p w:rsidR="00B7029F" w:rsidRPr="00763CBB" w:rsidRDefault="000C186D" w:rsidP="004D4DA4">
      <w:pPr>
        <w:numPr>
          <w:ilvl w:val="0"/>
          <w:numId w:val="14"/>
        </w:num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Nastupe okolnosti iz člana 150 ZJN (Sl.list CG br. 74/19, 3/23 i 11/23).</w:t>
      </w:r>
    </w:p>
    <w:p w:rsidR="000B17B1"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Izvođač ima pravo da jednostrano raskine Ugovor ako Naručilac ne izvrši plaćanje Izvođaču u roku i </w:t>
      </w:r>
      <w:proofErr w:type="gramStart"/>
      <w:r w:rsidRPr="00763CBB">
        <w:rPr>
          <w:rFonts w:ascii="Times New Roman" w:eastAsia="Times New Roman" w:hAnsi="Times New Roman" w:cs="Times New Roman"/>
          <w:color w:val="000000"/>
          <w:sz w:val="24"/>
          <w:szCs w:val="24"/>
        </w:rPr>
        <w:t>na</w:t>
      </w:r>
      <w:proofErr w:type="gramEnd"/>
      <w:r w:rsidRPr="00763CBB">
        <w:rPr>
          <w:rFonts w:ascii="Times New Roman" w:eastAsia="Times New Roman" w:hAnsi="Times New Roman" w:cs="Times New Roman"/>
          <w:color w:val="000000"/>
          <w:sz w:val="24"/>
          <w:szCs w:val="24"/>
        </w:rPr>
        <w:t xml:space="preserve"> način predviđen Ugovorom.   </w:t>
      </w:r>
    </w:p>
    <w:p w:rsidR="00552E59"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                                            </w:t>
      </w: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   </w:t>
      </w:r>
    </w:p>
    <w:p w:rsidR="00552E59"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552E59"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552E59" w:rsidRDefault="0032526A" w:rsidP="00B7029F">
      <w:pPr>
        <w:spacing w:after="0" w:line="240" w:lineRule="auto"/>
        <w:jc w:val="both"/>
        <w:rPr>
          <w:rFonts w:ascii="Times New Roman" w:eastAsia="Times New Roman" w:hAnsi="Times New Roman" w:cs="Times New Roman"/>
          <w:color w:val="000000"/>
          <w:sz w:val="24"/>
          <w:szCs w:val="24"/>
        </w:rPr>
      </w:pPr>
    </w:p>
    <w:p w:rsidR="00DA1643" w:rsidRDefault="00DA1643" w:rsidP="00B7029F">
      <w:pPr>
        <w:spacing w:after="0" w:line="240" w:lineRule="auto"/>
        <w:jc w:val="both"/>
        <w:rPr>
          <w:rFonts w:ascii="Times New Roman" w:eastAsia="Times New Roman" w:hAnsi="Times New Roman" w:cs="Times New Roman"/>
          <w:color w:val="000000"/>
          <w:sz w:val="24"/>
          <w:szCs w:val="24"/>
        </w:rPr>
      </w:pPr>
    </w:p>
    <w:p w:rsidR="00DA1643" w:rsidRDefault="00DA1643" w:rsidP="00B7029F">
      <w:pPr>
        <w:spacing w:after="0" w:line="240" w:lineRule="auto"/>
        <w:jc w:val="both"/>
        <w:rPr>
          <w:rFonts w:ascii="Times New Roman" w:eastAsia="Times New Roman" w:hAnsi="Times New Roman" w:cs="Times New Roman"/>
          <w:color w:val="000000"/>
          <w:sz w:val="24"/>
          <w:szCs w:val="24"/>
        </w:rPr>
      </w:pPr>
    </w:p>
    <w:p w:rsidR="00DA1643" w:rsidRPr="00763CBB" w:rsidRDefault="00DA1643" w:rsidP="00B7029F">
      <w:pPr>
        <w:spacing w:after="0" w:line="240" w:lineRule="auto"/>
        <w:jc w:val="both"/>
        <w:rPr>
          <w:rFonts w:ascii="Times New Roman" w:eastAsia="Times New Roman" w:hAnsi="Times New Roman" w:cs="Times New Roman"/>
          <w:color w:val="000000"/>
          <w:sz w:val="24"/>
          <w:szCs w:val="24"/>
        </w:rPr>
      </w:pPr>
    </w:p>
    <w:p w:rsidR="00B7029F" w:rsidRPr="00763CBB" w:rsidRDefault="000C186D" w:rsidP="00B7029F">
      <w:pPr>
        <w:spacing w:after="0" w:line="240" w:lineRule="auto"/>
        <w:jc w:val="both"/>
        <w:rPr>
          <w:rFonts w:ascii="Times New Roman" w:eastAsia="Times New Roman" w:hAnsi="Times New Roman" w:cs="Times New Roman"/>
          <w:b/>
          <w:color w:val="000000"/>
          <w:sz w:val="24"/>
          <w:szCs w:val="24"/>
          <w:lang w:val="sr-Latn-CS"/>
        </w:rPr>
      </w:pPr>
      <w:r w:rsidRPr="00763CBB">
        <w:rPr>
          <w:rFonts w:ascii="Times New Roman" w:eastAsia="Times New Roman" w:hAnsi="Times New Roman" w:cs="Times New Roman"/>
          <w:b/>
          <w:color w:val="000000"/>
          <w:sz w:val="24"/>
          <w:szCs w:val="24"/>
          <w:lang w:val="sr-Latn-CS"/>
        </w:rPr>
        <w:t>Antikorupcijsko pravilo i rješavanje sporova, zaključivanje i stupanje na snagu Ugovora</w:t>
      </w:r>
    </w:p>
    <w:p w:rsidR="00B7029F" w:rsidRPr="00763CBB" w:rsidRDefault="0032526A" w:rsidP="00B7029F">
      <w:pPr>
        <w:spacing w:after="0" w:line="240" w:lineRule="auto"/>
        <w:ind w:left="720"/>
        <w:jc w:val="both"/>
        <w:rPr>
          <w:rFonts w:ascii="Times New Roman" w:eastAsia="Times New Roman" w:hAnsi="Times New Roman" w:cs="Times New Roman"/>
          <w:b/>
          <w:color w:val="000000"/>
          <w:sz w:val="24"/>
          <w:szCs w:val="24"/>
          <w:lang w:val="sr-Latn-CS"/>
        </w:rPr>
      </w:pPr>
    </w:p>
    <w:p w:rsidR="00B7029F" w:rsidRPr="00763CBB" w:rsidRDefault="000C186D" w:rsidP="00B7029F">
      <w:pPr>
        <w:spacing w:after="0" w:line="240" w:lineRule="auto"/>
        <w:jc w:val="both"/>
        <w:rPr>
          <w:rFonts w:ascii="Times New Roman" w:eastAsia="Times New Roman" w:hAnsi="Times New Roman" w:cs="Times New Roman"/>
          <w:color w:val="000000"/>
          <w:sz w:val="24"/>
          <w:szCs w:val="24"/>
          <w:lang w:val="sl-SI"/>
        </w:rPr>
      </w:pPr>
      <w:r w:rsidRPr="00763CBB">
        <w:rPr>
          <w:rFonts w:ascii="Times New Roman" w:eastAsia="Times New Roman" w:hAnsi="Times New Roman" w:cs="Times New Roman"/>
          <w:color w:val="000000"/>
          <w:sz w:val="24"/>
          <w:szCs w:val="24"/>
          <w:lang w:val="sl-SI"/>
        </w:rPr>
        <w:t>Na sva prava i obaveze Ugovornih strana, a koja nijesu regulisana Ugovorom, primjenjuju važeći zakonski i podzakonski propisi države Crne Gore.</w:t>
      </w:r>
    </w:p>
    <w:p w:rsidR="00B7029F" w:rsidRPr="00763CBB" w:rsidRDefault="0032526A" w:rsidP="00B7029F">
      <w:pPr>
        <w:spacing w:after="0" w:line="240" w:lineRule="auto"/>
        <w:jc w:val="both"/>
        <w:rPr>
          <w:rFonts w:ascii="Times New Roman" w:eastAsia="Times New Roman" w:hAnsi="Times New Roman" w:cs="Times New Roman"/>
          <w:color w:val="000000"/>
          <w:sz w:val="24"/>
          <w:szCs w:val="24"/>
          <w:lang w:val="sl-SI"/>
        </w:rPr>
      </w:pPr>
    </w:p>
    <w:p w:rsidR="00B7029F" w:rsidRPr="00763CBB" w:rsidRDefault="000C186D" w:rsidP="00B7029F">
      <w:pPr>
        <w:spacing w:after="0" w:line="240" w:lineRule="auto"/>
        <w:jc w:val="both"/>
        <w:rPr>
          <w:rFonts w:ascii="Times New Roman" w:eastAsia="Times New Roman" w:hAnsi="Times New Roman" w:cs="Times New Roman"/>
          <w:color w:val="000000"/>
          <w:sz w:val="24"/>
          <w:szCs w:val="24"/>
          <w:lang w:val="sl-SI"/>
        </w:rPr>
      </w:pPr>
      <w:r w:rsidRPr="00763CBB">
        <w:rPr>
          <w:rFonts w:ascii="Times New Roman" w:eastAsia="Times New Roman" w:hAnsi="Times New Roman" w:cs="Times New Roman"/>
          <w:color w:val="000000"/>
          <w:sz w:val="24"/>
          <w:szCs w:val="24"/>
          <w:lang w:val="sl-SI"/>
        </w:rPr>
        <w:t>Sve eventualne sporove koji nastanu u vezi Ugovora ugovorne strane će rješavati sporazumno, a ako to ne bude moguće za rješavanje istih nadležan je Privredni sud Crne Gore.</w:t>
      </w:r>
    </w:p>
    <w:p w:rsidR="00B7029F" w:rsidRPr="00763CBB" w:rsidRDefault="0032526A" w:rsidP="00B7029F">
      <w:pPr>
        <w:spacing w:after="0" w:line="240" w:lineRule="auto"/>
        <w:jc w:val="both"/>
        <w:rPr>
          <w:rFonts w:ascii="Times New Roman" w:eastAsia="Times New Roman" w:hAnsi="Times New Roman" w:cs="Times New Roman"/>
          <w:color w:val="000000"/>
          <w:sz w:val="24"/>
          <w:szCs w:val="24"/>
          <w:lang w:val="sl-SI"/>
        </w:rPr>
      </w:pP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Ugovor o javnoj nabavci koji je zaključen uz kršenje antikorupcijskog pravila u skladu </w:t>
      </w:r>
      <w:proofErr w:type="gramStart"/>
      <w:r w:rsidRPr="00763CBB">
        <w:rPr>
          <w:rFonts w:ascii="Times New Roman" w:eastAsia="Times New Roman" w:hAnsi="Times New Roman" w:cs="Times New Roman"/>
          <w:color w:val="000000"/>
          <w:sz w:val="24"/>
          <w:szCs w:val="24"/>
        </w:rPr>
        <w:t>sa</w:t>
      </w:r>
      <w:proofErr w:type="gramEnd"/>
      <w:r w:rsidRPr="00763CBB">
        <w:rPr>
          <w:rFonts w:ascii="Times New Roman" w:eastAsia="Times New Roman" w:hAnsi="Times New Roman" w:cs="Times New Roman"/>
          <w:color w:val="000000"/>
          <w:sz w:val="24"/>
          <w:szCs w:val="24"/>
        </w:rPr>
        <w:t xml:space="preserve"> odredbama važećeg Zakona o javnim nabavkama ništavan je.</w:t>
      </w:r>
    </w:p>
    <w:p w:rsidR="00B7029F"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397A6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Ugovor </w:t>
      </w:r>
      <w:proofErr w:type="gramStart"/>
      <w:r w:rsidRPr="00763CBB">
        <w:rPr>
          <w:rFonts w:ascii="Times New Roman" w:eastAsia="Times New Roman" w:hAnsi="Times New Roman" w:cs="Times New Roman"/>
          <w:color w:val="000000"/>
          <w:sz w:val="24"/>
          <w:szCs w:val="24"/>
        </w:rPr>
        <w:t>će</w:t>
      </w:r>
      <w:proofErr w:type="gramEnd"/>
      <w:r w:rsidRPr="00763CBB">
        <w:rPr>
          <w:rFonts w:ascii="Times New Roman" w:eastAsia="Times New Roman" w:hAnsi="Times New Roman" w:cs="Times New Roman"/>
          <w:color w:val="000000"/>
          <w:sz w:val="24"/>
          <w:szCs w:val="24"/>
        </w:rPr>
        <w:t xml:space="preserve"> se smatrati zaključenim i stupa na snagu danom potpisivanja i ovjere od strane ovlašćenih predstavnika Ugovornih strana.</w:t>
      </w:r>
    </w:p>
    <w:p w:rsidR="004801A2"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2A1ACB"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552E59" w:rsidRPr="00763CBB" w:rsidRDefault="0032526A" w:rsidP="00B7029F">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397A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Times New Roman" w:eastAsia="Times New Roman" w:hAnsi="Times New Roman" w:cs="Times New Roman"/>
          <w:b/>
          <w:sz w:val="24"/>
          <w:szCs w:val="24"/>
        </w:rPr>
      </w:pPr>
      <w:bookmarkStart w:id="13" w:name="_Toc62730566"/>
      <w:r w:rsidRPr="00763CBB">
        <w:rPr>
          <w:rFonts w:ascii="Times New Roman" w:eastAsia="Times New Roman" w:hAnsi="Times New Roman" w:cs="Times New Roman"/>
          <w:b/>
          <w:sz w:val="24"/>
          <w:szCs w:val="24"/>
        </w:rPr>
        <w:t>ZAHTJEV ZA POJAŠNJENJE ILI IZMJENU I DOPUNU TENDERSKE DOKUMENTACIJE</w:t>
      </w:r>
      <w:bookmarkEnd w:id="13"/>
    </w:p>
    <w:p w:rsidR="00EB1ECA" w:rsidRPr="00763CBB" w:rsidRDefault="0032526A" w:rsidP="00EB1ECA">
      <w:pPr>
        <w:spacing w:after="0" w:line="240" w:lineRule="auto"/>
        <w:jc w:val="both"/>
        <w:rPr>
          <w:rFonts w:ascii="Times New Roman" w:eastAsia="Times New Roman" w:hAnsi="Times New Roman" w:cs="Times New Roman"/>
          <w:sz w:val="24"/>
          <w:szCs w:val="24"/>
        </w:rPr>
      </w:pPr>
    </w:p>
    <w:p w:rsidR="00EB1ECA" w:rsidRPr="00763CBB" w:rsidRDefault="000C186D" w:rsidP="00EC24E6">
      <w:pPr>
        <w:autoSpaceDE w:val="0"/>
        <w:autoSpaceDN w:val="0"/>
        <w:adjustRightInd w:val="0"/>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Privredni subjekat može da predloži naručiocu da izmijeni i/ili dopuni tendersku dokumentaciju, u roku </w:t>
      </w:r>
      <w:proofErr w:type="gramStart"/>
      <w:r w:rsidRPr="00763CBB">
        <w:rPr>
          <w:rFonts w:ascii="Times New Roman" w:eastAsia="Times New Roman" w:hAnsi="Times New Roman" w:cs="Times New Roman"/>
          <w:sz w:val="24"/>
          <w:szCs w:val="24"/>
        </w:rPr>
        <w:t>od</w:t>
      </w:r>
      <w:proofErr w:type="gramEnd"/>
      <w:r w:rsidRPr="00763CBB">
        <w:rPr>
          <w:rFonts w:ascii="Times New Roman" w:eastAsia="Times New Roman" w:hAnsi="Times New Roman" w:cs="Times New Roman"/>
          <w:sz w:val="24"/>
          <w:szCs w:val="24"/>
        </w:rPr>
        <w:t xml:space="preserve"> osam dana od dana objavljivanja, odnosno dostavljanja tenderske dokumentacije u skladu sa članom 94 st. 4 i 5 Zakona o javnim nabavkama. </w:t>
      </w:r>
    </w:p>
    <w:p w:rsidR="000D7B7C" w:rsidRPr="00763CBB" w:rsidRDefault="0032526A" w:rsidP="00EB1ECA">
      <w:pPr>
        <w:spacing w:after="0" w:line="240" w:lineRule="auto"/>
        <w:jc w:val="both"/>
        <w:rPr>
          <w:rFonts w:ascii="Times New Roman" w:eastAsia="Times New Roman" w:hAnsi="Times New Roman" w:cs="Times New Roman"/>
          <w:sz w:val="24"/>
          <w:szCs w:val="24"/>
        </w:rPr>
      </w:pPr>
    </w:p>
    <w:p w:rsidR="000D7B7C" w:rsidRPr="00763CBB" w:rsidRDefault="000C186D" w:rsidP="00EB1ECA">
      <w:pPr>
        <w:spacing w:after="0" w:line="240" w:lineRule="auto"/>
        <w:jc w:val="both"/>
        <w:rPr>
          <w:rFonts w:ascii="Times New Roman" w:eastAsia="Times New Roman" w:hAnsi="Times New Roman" w:cs="Times New Roman"/>
          <w:sz w:val="24"/>
          <w:szCs w:val="24"/>
        </w:rPr>
      </w:pPr>
      <w:r w:rsidRPr="00763CBB">
        <w:rPr>
          <w:rFonts w:ascii="Times New Roman" w:eastAsia="Times New Roman" w:hAnsi="Times New Roman" w:cs="Times New Roman"/>
          <w:sz w:val="24"/>
          <w:szCs w:val="24"/>
        </w:rPr>
        <w:t xml:space="preserve">Privredni subjekat ima pravo da pisanim zahtjevom traži </w:t>
      </w:r>
      <w:proofErr w:type="gramStart"/>
      <w:r w:rsidRPr="00763CBB">
        <w:rPr>
          <w:rFonts w:ascii="Times New Roman" w:eastAsia="Times New Roman" w:hAnsi="Times New Roman" w:cs="Times New Roman"/>
          <w:sz w:val="24"/>
          <w:szCs w:val="24"/>
        </w:rPr>
        <w:t>od</w:t>
      </w:r>
      <w:proofErr w:type="gramEnd"/>
      <w:r w:rsidRPr="00763CBB">
        <w:rPr>
          <w:rFonts w:ascii="Times New Roman" w:eastAsia="Times New Roman" w:hAnsi="Times New Roman" w:cs="Times New Roman"/>
          <w:sz w:val="24"/>
          <w:szCs w:val="24"/>
        </w:rPr>
        <w:t xml:space="preserve"> naručioca pojašnjenje tenderske dokumentacije najkasnije deset dana prije isteka roka određenog za dostavljanje ponuda. </w:t>
      </w:r>
    </w:p>
    <w:p w:rsidR="000D7B7C" w:rsidRPr="00763CBB" w:rsidRDefault="0032526A" w:rsidP="00EB1ECA">
      <w:pPr>
        <w:spacing w:after="0" w:line="240" w:lineRule="auto"/>
        <w:jc w:val="both"/>
        <w:rPr>
          <w:rFonts w:ascii="Times New Roman" w:eastAsia="Times New Roman" w:hAnsi="Times New Roman" w:cs="Times New Roman"/>
          <w:sz w:val="24"/>
          <w:szCs w:val="24"/>
        </w:rPr>
      </w:pPr>
    </w:p>
    <w:p w:rsidR="00397A6F" w:rsidRPr="00763CBB" w:rsidRDefault="000C186D" w:rsidP="00EB1ECA">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Zahtjev se podnosi isključivo putem ESJN-a.</w:t>
      </w:r>
    </w:p>
    <w:p w:rsidR="000D7B7C"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0D7B7C"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0D7B7C"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0D7B7C"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1654D7"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49561F"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49561F"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49561F"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49561F" w:rsidRDefault="0032526A"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763CBB" w:rsidRDefault="00763CBB" w:rsidP="00EB1ECA">
      <w:pPr>
        <w:spacing w:after="0" w:line="240" w:lineRule="auto"/>
        <w:jc w:val="both"/>
        <w:rPr>
          <w:rFonts w:ascii="Times New Roman" w:eastAsia="Times New Roman" w:hAnsi="Times New Roman" w:cs="Times New Roman"/>
          <w:color w:val="000000"/>
          <w:sz w:val="24"/>
          <w:szCs w:val="24"/>
        </w:rPr>
      </w:pPr>
    </w:p>
    <w:p w:rsidR="00DA1643" w:rsidRDefault="00DA1643" w:rsidP="00EB1ECA">
      <w:pPr>
        <w:spacing w:after="0" w:line="240" w:lineRule="auto"/>
        <w:jc w:val="both"/>
        <w:rPr>
          <w:rFonts w:ascii="Times New Roman" w:eastAsia="Times New Roman" w:hAnsi="Times New Roman" w:cs="Times New Roman"/>
          <w:color w:val="000000"/>
          <w:sz w:val="24"/>
          <w:szCs w:val="24"/>
        </w:rPr>
      </w:pPr>
    </w:p>
    <w:p w:rsidR="00DA1643" w:rsidRDefault="00DA1643" w:rsidP="00EB1ECA">
      <w:pPr>
        <w:spacing w:after="0" w:line="240" w:lineRule="auto"/>
        <w:jc w:val="both"/>
        <w:rPr>
          <w:rFonts w:ascii="Times New Roman" w:eastAsia="Times New Roman" w:hAnsi="Times New Roman" w:cs="Times New Roman"/>
          <w:color w:val="000000"/>
          <w:sz w:val="24"/>
          <w:szCs w:val="24"/>
        </w:rPr>
      </w:pPr>
    </w:p>
    <w:p w:rsidR="00763CBB" w:rsidRPr="00763CBB" w:rsidRDefault="00763CBB" w:rsidP="00EB1ECA">
      <w:pPr>
        <w:spacing w:after="0" w:line="240" w:lineRule="auto"/>
        <w:jc w:val="both"/>
        <w:rPr>
          <w:rFonts w:ascii="Times New Roman" w:eastAsia="Times New Roman" w:hAnsi="Times New Roman" w:cs="Times New Roman"/>
          <w:color w:val="000000"/>
          <w:sz w:val="24"/>
          <w:szCs w:val="24"/>
        </w:rPr>
      </w:pPr>
    </w:p>
    <w:p w:rsidR="000F09C9" w:rsidRPr="00763CBB" w:rsidRDefault="0032526A" w:rsidP="00EB1ECA">
      <w:pPr>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rPr>
      </w:pPr>
      <w:bookmarkStart w:id="14" w:name="_Toc416180136"/>
      <w:bookmarkStart w:id="15" w:name="_Toc508349235"/>
      <w:bookmarkStart w:id="16" w:name="_Toc62730567"/>
      <w:r w:rsidRPr="00763CBB">
        <w:rPr>
          <w:rFonts w:ascii="Times New Roman" w:eastAsia="Times New Roman" w:hAnsi="Times New Roman" w:cs="Times New Roman"/>
          <w:b/>
          <w:sz w:val="24"/>
          <w:szCs w:val="24"/>
        </w:rPr>
        <w:t xml:space="preserve"> IZJAVA NARUČIOCA O NEPOSTOJANJU SUKOBA INTERESA</w:t>
      </w:r>
      <w:bookmarkEnd w:id="14"/>
      <w:bookmarkEnd w:id="15"/>
      <w:bookmarkEnd w:id="16"/>
    </w:p>
    <w:p w:rsidR="00EB1ECA" w:rsidRPr="00763CBB" w:rsidRDefault="0032526A" w:rsidP="00EB1ECA">
      <w:pPr>
        <w:tabs>
          <w:tab w:val="left" w:pos="1701"/>
          <w:tab w:val="left" w:pos="4820"/>
        </w:tabs>
        <w:spacing w:after="0" w:line="240" w:lineRule="auto"/>
        <w:jc w:val="both"/>
        <w:rPr>
          <w:rFonts w:ascii="Times New Roman" w:eastAsia="Times New Roman" w:hAnsi="Times New Roman" w:cs="Times New Roman"/>
          <w:color w:val="000000"/>
          <w:sz w:val="24"/>
          <w:szCs w:val="24"/>
          <w:u w:val="single"/>
        </w:rPr>
      </w:pPr>
    </w:p>
    <w:p w:rsidR="00EB1ECA" w:rsidRPr="00763CBB" w:rsidRDefault="0032526A" w:rsidP="00EB1ECA">
      <w:pPr>
        <w:tabs>
          <w:tab w:val="left" w:pos="1701"/>
          <w:tab w:val="left" w:pos="4820"/>
        </w:tabs>
        <w:spacing w:after="0" w:line="240" w:lineRule="auto"/>
        <w:jc w:val="both"/>
        <w:rPr>
          <w:rFonts w:ascii="Times New Roman" w:eastAsia="Times New Roman" w:hAnsi="Times New Roman" w:cs="Times New Roman"/>
          <w:color w:val="000000"/>
          <w:sz w:val="24"/>
          <w:szCs w:val="24"/>
          <w:u w:val="single"/>
        </w:rPr>
      </w:pP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Elektroprivreda Crne Gore AD Nikšić</w:t>
      </w:r>
    </w:p>
    <w:p w:rsidR="00B7029F"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Broj: 20-00-3744</w:t>
      </w:r>
    </w:p>
    <w:p w:rsidR="00EB1ECA" w:rsidRPr="00763CBB" w:rsidRDefault="000C186D" w:rsidP="00B7029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Mjesto i datum: Nikšić, 15.03.2024.godine</w:t>
      </w:r>
    </w:p>
    <w:p w:rsidR="00EB1ECA"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EB1ECA" w:rsidRPr="00763CBB" w:rsidRDefault="000C186D" w:rsidP="00EB1ECA">
      <w:pPr>
        <w:tabs>
          <w:tab w:val="left" w:pos="3290"/>
        </w:tabs>
        <w:spacing w:after="0" w:line="240" w:lineRule="auto"/>
        <w:ind w:firstLine="708"/>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U skladu </w:t>
      </w:r>
      <w:proofErr w:type="gramStart"/>
      <w:r w:rsidRPr="00763CBB">
        <w:rPr>
          <w:rFonts w:ascii="Times New Roman" w:eastAsia="Times New Roman" w:hAnsi="Times New Roman" w:cs="Times New Roman"/>
          <w:color w:val="000000"/>
          <w:sz w:val="24"/>
          <w:szCs w:val="24"/>
        </w:rPr>
        <w:t>sa</w:t>
      </w:r>
      <w:proofErr w:type="gramEnd"/>
      <w:r w:rsidRPr="00763CBB">
        <w:rPr>
          <w:rFonts w:ascii="Times New Roman" w:eastAsia="Times New Roman" w:hAnsi="Times New Roman" w:cs="Times New Roman"/>
          <w:color w:val="000000"/>
          <w:sz w:val="24"/>
          <w:szCs w:val="24"/>
        </w:rPr>
        <w:t xml:space="preserve"> članom 43 stav 1 Zakona o javnim nabavkama („Službeni list CG”, br. 74/19, 3/23 i 11/23), </w:t>
      </w:r>
    </w:p>
    <w:p w:rsidR="00EB1ECA" w:rsidRPr="00763CBB" w:rsidRDefault="0032526A" w:rsidP="00EB1ECA">
      <w:pPr>
        <w:tabs>
          <w:tab w:val="left" w:pos="3290"/>
        </w:tabs>
        <w:spacing w:after="0" w:line="240" w:lineRule="auto"/>
        <w:jc w:val="both"/>
        <w:rPr>
          <w:rFonts w:ascii="Times New Roman" w:eastAsia="Times New Roman" w:hAnsi="Times New Roman" w:cs="Times New Roman"/>
          <w:color w:val="000000"/>
          <w:sz w:val="24"/>
          <w:szCs w:val="24"/>
        </w:rPr>
      </w:pPr>
    </w:p>
    <w:p w:rsidR="00EB1ECA" w:rsidRPr="00763CBB" w:rsidRDefault="000C186D" w:rsidP="0049561F">
      <w:pPr>
        <w:tabs>
          <w:tab w:val="left" w:pos="3290"/>
        </w:tabs>
        <w:spacing w:after="0" w:line="240" w:lineRule="auto"/>
        <w:jc w:val="center"/>
        <w:rPr>
          <w:rFonts w:ascii="Times New Roman" w:eastAsia="Times New Roman" w:hAnsi="Times New Roman" w:cs="Times New Roman"/>
          <w:b/>
          <w:bCs/>
          <w:color w:val="000000"/>
          <w:sz w:val="24"/>
          <w:szCs w:val="24"/>
        </w:rPr>
      </w:pPr>
      <w:r w:rsidRPr="00763CBB">
        <w:rPr>
          <w:rFonts w:ascii="Times New Roman" w:eastAsia="Times New Roman" w:hAnsi="Times New Roman" w:cs="Times New Roman"/>
          <w:b/>
          <w:bCs/>
          <w:color w:val="000000"/>
          <w:sz w:val="24"/>
          <w:szCs w:val="24"/>
        </w:rPr>
        <w:t>Izjavljujem</w:t>
      </w:r>
    </w:p>
    <w:p w:rsidR="0049561F" w:rsidRPr="00763CBB" w:rsidRDefault="0032526A" w:rsidP="0049561F">
      <w:pPr>
        <w:spacing w:after="0" w:line="240" w:lineRule="auto"/>
        <w:jc w:val="both"/>
        <w:rPr>
          <w:rFonts w:ascii="Times New Roman" w:eastAsia="Times New Roman" w:hAnsi="Times New Roman" w:cs="Times New Roman"/>
          <w:color w:val="000000"/>
          <w:sz w:val="24"/>
          <w:szCs w:val="24"/>
          <w:lang w:val="sr-Latn-CS"/>
        </w:rPr>
      </w:pPr>
    </w:p>
    <w:p w:rsidR="0049561F" w:rsidRPr="00763CBB" w:rsidRDefault="000C186D" w:rsidP="0049561F">
      <w:pPr>
        <w:spacing w:after="0" w:line="240" w:lineRule="auto"/>
        <w:jc w:val="both"/>
        <w:rPr>
          <w:rFonts w:ascii="Times New Roman" w:eastAsia="Times New Roman" w:hAnsi="Times New Roman" w:cs="Times New Roman"/>
          <w:color w:val="000000"/>
          <w:sz w:val="24"/>
          <w:szCs w:val="24"/>
        </w:rPr>
      </w:pPr>
      <w:proofErr w:type="gramStart"/>
      <w:r w:rsidRPr="00763CBB">
        <w:rPr>
          <w:rFonts w:ascii="Times New Roman" w:eastAsia="Times New Roman" w:hAnsi="Times New Roman" w:cs="Times New Roman"/>
          <w:color w:val="000000"/>
          <w:sz w:val="24"/>
          <w:szCs w:val="24"/>
        </w:rPr>
        <w:t>da</w:t>
      </w:r>
      <w:proofErr w:type="gramEnd"/>
      <w:r w:rsidRPr="00763CBB">
        <w:rPr>
          <w:rFonts w:ascii="Times New Roman" w:eastAsia="Times New Roman" w:hAnsi="Times New Roman" w:cs="Times New Roman"/>
          <w:color w:val="000000"/>
          <w:sz w:val="24"/>
          <w:szCs w:val="24"/>
        </w:rPr>
        <w:t xml:space="preserve"> u postupku javne nabavke iz Plana javne nabavke za 2024.godine za nabavku radova:</w:t>
      </w:r>
    </w:p>
    <w:p w:rsidR="0049561F" w:rsidRPr="00763CBB" w:rsidRDefault="0032526A" w:rsidP="0049561F">
      <w:pPr>
        <w:spacing w:after="0" w:line="240" w:lineRule="auto"/>
        <w:jc w:val="both"/>
        <w:rPr>
          <w:rFonts w:ascii="Times New Roman" w:eastAsia="Times New Roman" w:hAnsi="Times New Roman" w:cs="Times New Roman"/>
          <w:color w:val="000000"/>
          <w:sz w:val="24"/>
          <w:szCs w:val="24"/>
        </w:rPr>
      </w:pPr>
    </w:p>
    <w:p w:rsidR="00552E59" w:rsidRPr="00763CBB" w:rsidRDefault="000C186D" w:rsidP="0049561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Tretman otpadnih voda-izvođenje radova</w:t>
      </w:r>
    </w:p>
    <w:p w:rsidR="00253F22" w:rsidRPr="00763CBB" w:rsidRDefault="0032526A" w:rsidP="0049561F">
      <w:pPr>
        <w:spacing w:after="0" w:line="240" w:lineRule="auto"/>
        <w:jc w:val="both"/>
        <w:rPr>
          <w:rFonts w:ascii="Times New Roman" w:eastAsia="Times New Roman" w:hAnsi="Times New Roman" w:cs="Times New Roman"/>
          <w:color w:val="000000"/>
          <w:sz w:val="24"/>
          <w:szCs w:val="24"/>
        </w:rPr>
      </w:pPr>
    </w:p>
    <w:p w:rsidR="0049561F" w:rsidRPr="00763CBB" w:rsidRDefault="000C186D" w:rsidP="0049561F">
      <w:pPr>
        <w:spacing w:after="0" w:line="240" w:lineRule="auto"/>
        <w:jc w:val="both"/>
        <w:rPr>
          <w:rFonts w:ascii="Times New Roman" w:eastAsia="Times New Roman" w:hAnsi="Times New Roman" w:cs="Times New Roman"/>
          <w:color w:val="000000"/>
          <w:sz w:val="24"/>
          <w:szCs w:val="24"/>
        </w:rPr>
      </w:pPr>
      <w:proofErr w:type="gramStart"/>
      <w:r w:rsidRPr="00763CBB">
        <w:rPr>
          <w:rFonts w:ascii="Times New Roman" w:eastAsia="Times New Roman" w:hAnsi="Times New Roman" w:cs="Times New Roman"/>
          <w:color w:val="000000"/>
          <w:sz w:val="24"/>
          <w:szCs w:val="24"/>
        </w:rPr>
        <w:t>nijesam</w:t>
      </w:r>
      <w:proofErr w:type="gramEnd"/>
      <w:r w:rsidRPr="00763CBB">
        <w:rPr>
          <w:rFonts w:ascii="Times New Roman" w:eastAsia="Times New Roman" w:hAnsi="Times New Roman" w:cs="Times New Roman"/>
          <w:color w:val="000000"/>
          <w:sz w:val="24"/>
          <w:szCs w:val="24"/>
        </w:rPr>
        <w:t xml:space="preserve"> u sukobu interesa u smislu člana 41 stav 1 tačka 1 Zakona o javnim nabavkama i da ne postoji ekonomski i drugi lični interes koji može uticati na moju nepristrasnost i nezavisnost u ovom postupku javne nabavke.</w:t>
      </w:r>
    </w:p>
    <w:p w:rsidR="0049561F" w:rsidRPr="00763CBB" w:rsidRDefault="0032526A" w:rsidP="0049561F">
      <w:pPr>
        <w:spacing w:after="0" w:line="240" w:lineRule="auto"/>
        <w:jc w:val="both"/>
        <w:rPr>
          <w:rFonts w:ascii="Times New Roman" w:eastAsia="Times New Roman" w:hAnsi="Times New Roman" w:cs="Times New Roman"/>
          <w:color w:val="000000"/>
          <w:sz w:val="24"/>
          <w:szCs w:val="24"/>
        </w:rPr>
      </w:pPr>
    </w:p>
    <w:p w:rsidR="0049561F" w:rsidRPr="00763CBB" w:rsidRDefault="00562EEF" w:rsidP="0049561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Ovlašćeno lice </w:t>
      </w:r>
      <w:proofErr w:type="gramStart"/>
      <w:r w:rsidRPr="00763CBB">
        <w:rPr>
          <w:rFonts w:ascii="Times New Roman" w:eastAsia="Times New Roman" w:hAnsi="Times New Roman" w:cs="Times New Roman"/>
          <w:color w:val="000000"/>
          <w:sz w:val="24"/>
          <w:szCs w:val="24"/>
        </w:rPr>
        <w:t xml:space="preserve">naručioca </w:t>
      </w:r>
      <w:r w:rsidR="000C186D" w:rsidRPr="00763CBB">
        <w:rPr>
          <w:rFonts w:ascii="Times New Roman" w:eastAsia="Times New Roman" w:hAnsi="Times New Roman" w:cs="Times New Roman"/>
          <w:color w:val="000000"/>
          <w:sz w:val="24"/>
          <w:szCs w:val="24"/>
        </w:rPr>
        <w:t xml:space="preserve"> Ivan</w:t>
      </w:r>
      <w:proofErr w:type="gramEnd"/>
      <w:r w:rsidR="000C186D" w:rsidRPr="00763CBB">
        <w:rPr>
          <w:rFonts w:ascii="Times New Roman" w:eastAsia="Times New Roman" w:hAnsi="Times New Roman" w:cs="Times New Roman"/>
          <w:color w:val="000000"/>
          <w:sz w:val="24"/>
          <w:szCs w:val="24"/>
        </w:rPr>
        <w:t xml:space="preserve"> Bulatović</w:t>
      </w:r>
    </w:p>
    <w:p w:rsidR="0049561F" w:rsidRPr="00763CBB" w:rsidRDefault="0032526A" w:rsidP="0049561F">
      <w:pPr>
        <w:spacing w:after="0" w:line="240" w:lineRule="auto"/>
        <w:jc w:val="both"/>
        <w:rPr>
          <w:rFonts w:ascii="Times New Roman" w:eastAsia="Times New Roman" w:hAnsi="Times New Roman" w:cs="Times New Roman"/>
          <w:i/>
          <w:iCs/>
          <w:color w:val="000000"/>
          <w:sz w:val="24"/>
          <w:szCs w:val="24"/>
        </w:rPr>
      </w:pPr>
    </w:p>
    <w:p w:rsidR="0049561F" w:rsidRPr="00763CBB" w:rsidRDefault="000C186D" w:rsidP="0049561F">
      <w:pPr>
        <w:spacing w:after="0" w:line="240" w:lineRule="auto"/>
        <w:jc w:val="both"/>
        <w:rPr>
          <w:rFonts w:ascii="Times New Roman" w:eastAsia="Times New Roman" w:hAnsi="Times New Roman" w:cs="Times New Roman"/>
          <w:i/>
          <w:iCs/>
          <w:color w:val="000000"/>
          <w:sz w:val="24"/>
          <w:szCs w:val="24"/>
        </w:rPr>
      </w:pPr>
      <w:r w:rsidRPr="00763CBB">
        <w:rPr>
          <w:rFonts w:ascii="Times New Roman" w:eastAsia="Times New Roman" w:hAnsi="Times New Roman" w:cs="Times New Roman"/>
          <w:color w:val="000000"/>
          <w:sz w:val="24"/>
          <w:szCs w:val="24"/>
        </w:rPr>
        <w:t>Službenik za javne nabavke Radovan Radojević</w:t>
      </w:r>
    </w:p>
    <w:p w:rsidR="0049561F" w:rsidRPr="00763CBB" w:rsidRDefault="0032526A" w:rsidP="0049561F">
      <w:pPr>
        <w:spacing w:after="0" w:line="240" w:lineRule="auto"/>
        <w:jc w:val="both"/>
        <w:rPr>
          <w:rFonts w:ascii="Times New Roman" w:eastAsia="Times New Roman" w:hAnsi="Times New Roman" w:cs="Times New Roman"/>
          <w:i/>
          <w:iCs/>
          <w:color w:val="000000"/>
          <w:sz w:val="24"/>
          <w:szCs w:val="24"/>
        </w:rPr>
      </w:pPr>
    </w:p>
    <w:p w:rsidR="0049561F" w:rsidRPr="00763CBB" w:rsidRDefault="000C186D" w:rsidP="0049561F">
      <w:pPr>
        <w:spacing w:after="0" w:line="240" w:lineRule="auto"/>
        <w:jc w:val="both"/>
        <w:rPr>
          <w:rFonts w:ascii="Times New Roman" w:eastAsia="Times New Roman" w:hAnsi="Times New Roman" w:cs="Times New Roman"/>
          <w:iCs/>
          <w:color w:val="000000"/>
          <w:sz w:val="24"/>
          <w:szCs w:val="24"/>
        </w:rPr>
      </w:pPr>
      <w:r w:rsidRPr="00763CBB">
        <w:rPr>
          <w:rFonts w:ascii="Times New Roman" w:eastAsia="Times New Roman" w:hAnsi="Times New Roman" w:cs="Times New Roman"/>
          <w:iCs/>
          <w:color w:val="000000"/>
          <w:sz w:val="24"/>
          <w:szCs w:val="24"/>
        </w:rPr>
        <w:t>Predsjedavajući član komisije za sprovođenje postupka javne nabavke Sandra Lučić</w:t>
      </w:r>
    </w:p>
    <w:p w:rsidR="0049561F" w:rsidRPr="00763CBB" w:rsidRDefault="0032526A" w:rsidP="0049561F">
      <w:pPr>
        <w:spacing w:after="0" w:line="240" w:lineRule="auto"/>
        <w:jc w:val="both"/>
        <w:rPr>
          <w:rFonts w:ascii="Times New Roman" w:eastAsia="Times New Roman" w:hAnsi="Times New Roman" w:cs="Times New Roman"/>
          <w:iCs/>
          <w:color w:val="000000"/>
          <w:sz w:val="24"/>
          <w:szCs w:val="24"/>
        </w:rPr>
      </w:pPr>
    </w:p>
    <w:p w:rsidR="0049561F" w:rsidRPr="00763CBB" w:rsidRDefault="000C186D" w:rsidP="0049561F">
      <w:pPr>
        <w:spacing w:after="0" w:line="240" w:lineRule="auto"/>
        <w:jc w:val="both"/>
        <w:rPr>
          <w:rFonts w:ascii="Times New Roman" w:eastAsia="Times New Roman" w:hAnsi="Times New Roman" w:cs="Times New Roman"/>
          <w:iCs/>
          <w:color w:val="000000"/>
          <w:sz w:val="24"/>
          <w:szCs w:val="24"/>
        </w:rPr>
      </w:pPr>
      <w:r w:rsidRPr="00763CBB">
        <w:rPr>
          <w:rFonts w:ascii="Times New Roman" w:eastAsia="Times New Roman" w:hAnsi="Times New Roman" w:cs="Times New Roman"/>
          <w:iCs/>
          <w:color w:val="000000"/>
          <w:sz w:val="24"/>
          <w:szCs w:val="24"/>
        </w:rPr>
        <w:t xml:space="preserve">Član komisije </w:t>
      </w:r>
      <w:r w:rsidRPr="00763CBB">
        <w:rPr>
          <w:rFonts w:ascii="Times New Roman" w:eastAsia="Times New Roman" w:hAnsi="Times New Roman" w:cs="Times New Roman"/>
          <w:color w:val="000000"/>
          <w:sz w:val="24"/>
          <w:szCs w:val="24"/>
        </w:rPr>
        <w:t>za sprovođenje postupka javne nabavk</w:t>
      </w:r>
      <w:r w:rsidRPr="00763CBB">
        <w:rPr>
          <w:rFonts w:ascii="Times New Roman" w:eastAsia="Times New Roman" w:hAnsi="Times New Roman" w:cs="Times New Roman"/>
          <w:iCs/>
          <w:color w:val="000000"/>
          <w:sz w:val="24"/>
          <w:szCs w:val="24"/>
        </w:rPr>
        <w:t>e Maja Bulajić</w:t>
      </w:r>
    </w:p>
    <w:p w:rsidR="0049561F" w:rsidRPr="00763CBB" w:rsidRDefault="0032526A" w:rsidP="0049561F">
      <w:pPr>
        <w:spacing w:after="0" w:line="240" w:lineRule="auto"/>
        <w:jc w:val="both"/>
        <w:rPr>
          <w:rFonts w:ascii="Times New Roman" w:eastAsia="Times New Roman" w:hAnsi="Times New Roman" w:cs="Times New Roman"/>
          <w:iCs/>
          <w:color w:val="000000"/>
          <w:sz w:val="24"/>
          <w:szCs w:val="24"/>
        </w:rPr>
      </w:pPr>
    </w:p>
    <w:p w:rsidR="0049561F" w:rsidRPr="00763CBB" w:rsidRDefault="000C186D" w:rsidP="0049561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iCs/>
          <w:color w:val="000000"/>
          <w:sz w:val="24"/>
          <w:szCs w:val="24"/>
        </w:rPr>
        <w:t xml:space="preserve">Član komisije </w:t>
      </w:r>
      <w:r w:rsidRPr="00763CBB">
        <w:rPr>
          <w:rFonts w:ascii="Times New Roman" w:eastAsia="Times New Roman" w:hAnsi="Times New Roman" w:cs="Times New Roman"/>
          <w:color w:val="000000"/>
          <w:sz w:val="24"/>
          <w:szCs w:val="24"/>
        </w:rPr>
        <w:t>za sprovođenje postupka javne nabavk</w:t>
      </w:r>
      <w:r w:rsidRPr="00763CBB">
        <w:rPr>
          <w:rFonts w:ascii="Times New Roman" w:eastAsia="Times New Roman" w:hAnsi="Times New Roman" w:cs="Times New Roman"/>
          <w:iCs/>
          <w:color w:val="000000"/>
          <w:sz w:val="24"/>
          <w:szCs w:val="24"/>
        </w:rPr>
        <w:t xml:space="preserve">e </w:t>
      </w:r>
      <w:r w:rsidRPr="00763CBB">
        <w:rPr>
          <w:rFonts w:ascii="Times New Roman" w:eastAsia="Times New Roman" w:hAnsi="Times New Roman" w:cs="Times New Roman"/>
          <w:color w:val="000000"/>
          <w:sz w:val="24"/>
          <w:szCs w:val="24"/>
        </w:rPr>
        <w:t>Marko Osmajić</w:t>
      </w:r>
    </w:p>
    <w:p w:rsidR="0049561F" w:rsidRPr="00763CBB" w:rsidRDefault="0032526A" w:rsidP="0049561F">
      <w:pPr>
        <w:spacing w:after="0" w:line="240" w:lineRule="auto"/>
        <w:jc w:val="both"/>
        <w:rPr>
          <w:rFonts w:ascii="Times New Roman" w:eastAsia="Times New Roman" w:hAnsi="Times New Roman" w:cs="Times New Roman"/>
          <w:color w:val="000000"/>
          <w:sz w:val="24"/>
          <w:szCs w:val="24"/>
        </w:rPr>
      </w:pPr>
    </w:p>
    <w:p w:rsidR="0049561F" w:rsidRPr="00763CBB" w:rsidRDefault="000C186D" w:rsidP="0049561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iCs/>
          <w:color w:val="000000"/>
          <w:sz w:val="24"/>
          <w:szCs w:val="24"/>
        </w:rPr>
        <w:t xml:space="preserve">Član komisije </w:t>
      </w:r>
      <w:r w:rsidRPr="00763CBB">
        <w:rPr>
          <w:rFonts w:ascii="Times New Roman" w:eastAsia="Times New Roman" w:hAnsi="Times New Roman" w:cs="Times New Roman"/>
          <w:color w:val="000000"/>
          <w:sz w:val="24"/>
          <w:szCs w:val="24"/>
        </w:rPr>
        <w:t>za sprovođenje postupka javne nabavk</w:t>
      </w:r>
      <w:r w:rsidRPr="00763CBB">
        <w:rPr>
          <w:rFonts w:ascii="Times New Roman" w:eastAsia="Times New Roman" w:hAnsi="Times New Roman" w:cs="Times New Roman"/>
          <w:iCs/>
          <w:color w:val="000000"/>
          <w:sz w:val="24"/>
          <w:szCs w:val="24"/>
        </w:rPr>
        <w:t xml:space="preserve">e </w:t>
      </w:r>
      <w:r w:rsidRPr="00763CBB">
        <w:rPr>
          <w:rFonts w:ascii="Times New Roman" w:eastAsia="Times New Roman" w:hAnsi="Times New Roman" w:cs="Times New Roman"/>
          <w:color w:val="000000"/>
          <w:sz w:val="24"/>
          <w:szCs w:val="24"/>
        </w:rPr>
        <w:t>Nikola Kosović</w:t>
      </w:r>
    </w:p>
    <w:p w:rsidR="0049561F" w:rsidRPr="00763CBB" w:rsidRDefault="0032526A" w:rsidP="0049561F">
      <w:pPr>
        <w:spacing w:after="0" w:line="240" w:lineRule="auto"/>
        <w:jc w:val="both"/>
        <w:rPr>
          <w:rFonts w:ascii="Times New Roman" w:eastAsia="Times New Roman" w:hAnsi="Times New Roman" w:cs="Times New Roman"/>
          <w:color w:val="000000"/>
          <w:sz w:val="24"/>
          <w:szCs w:val="24"/>
        </w:rPr>
      </w:pPr>
    </w:p>
    <w:p w:rsidR="0049561F" w:rsidRPr="00763CBB" w:rsidRDefault="000C186D" w:rsidP="0049561F">
      <w:pPr>
        <w:spacing w:after="0" w:line="240" w:lineRule="auto"/>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iCs/>
          <w:color w:val="000000"/>
          <w:sz w:val="24"/>
          <w:szCs w:val="24"/>
        </w:rPr>
        <w:t xml:space="preserve">Član komisije </w:t>
      </w:r>
      <w:r w:rsidRPr="00763CBB">
        <w:rPr>
          <w:rFonts w:ascii="Times New Roman" w:eastAsia="Times New Roman" w:hAnsi="Times New Roman" w:cs="Times New Roman"/>
          <w:color w:val="000000"/>
          <w:sz w:val="24"/>
          <w:szCs w:val="24"/>
        </w:rPr>
        <w:t>za sprovođenje postupka javne nabavk</w:t>
      </w:r>
      <w:r w:rsidRPr="00763CBB">
        <w:rPr>
          <w:rFonts w:ascii="Times New Roman" w:eastAsia="Times New Roman" w:hAnsi="Times New Roman" w:cs="Times New Roman"/>
          <w:iCs/>
          <w:color w:val="000000"/>
          <w:sz w:val="24"/>
          <w:szCs w:val="24"/>
        </w:rPr>
        <w:t>e Siniša Bakoč</w:t>
      </w:r>
    </w:p>
    <w:p w:rsidR="0049561F" w:rsidRPr="00763CBB" w:rsidRDefault="0032526A" w:rsidP="0049561F">
      <w:pPr>
        <w:spacing w:after="0" w:line="240" w:lineRule="auto"/>
        <w:jc w:val="both"/>
        <w:rPr>
          <w:rFonts w:ascii="Times New Roman" w:eastAsia="Times New Roman" w:hAnsi="Times New Roman" w:cs="Times New Roman"/>
          <w:iCs/>
          <w:color w:val="000000"/>
          <w:sz w:val="24"/>
          <w:szCs w:val="24"/>
          <w:lang w:val="sr-Latn-CS"/>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49561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49561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49561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49561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A4158F"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552E59"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552E59" w:rsidRPr="00763CBB" w:rsidRDefault="0032526A" w:rsidP="00EB1ECA">
      <w:pPr>
        <w:spacing w:after="0" w:line="240" w:lineRule="auto"/>
        <w:jc w:val="both"/>
        <w:rPr>
          <w:rFonts w:ascii="Times New Roman" w:eastAsia="Times New Roman" w:hAnsi="Times New Roman" w:cs="Times New Roman"/>
          <w:b/>
          <w:bCs/>
          <w:color w:val="000000"/>
          <w:sz w:val="24"/>
          <w:szCs w:val="24"/>
        </w:rPr>
      </w:pPr>
    </w:p>
    <w:p w:rsidR="00EB1ECA" w:rsidRPr="00763CBB" w:rsidRDefault="000C186D"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rPr>
      </w:pPr>
      <w:bookmarkStart w:id="17" w:name="_Toc62730568"/>
      <w:r w:rsidRPr="00763CBB">
        <w:rPr>
          <w:rFonts w:ascii="Times New Roman" w:eastAsia="Times New Roman" w:hAnsi="Times New Roman" w:cs="Times New Roman"/>
          <w:b/>
          <w:sz w:val="24"/>
          <w:szCs w:val="24"/>
        </w:rPr>
        <w:t>UPUTSTVO O PRAVNOM SREDSTVU</w:t>
      </w:r>
      <w:bookmarkEnd w:id="17"/>
    </w:p>
    <w:p w:rsidR="00EB1ECA" w:rsidRPr="00763CBB" w:rsidRDefault="0032526A" w:rsidP="00EB1ECA">
      <w:pPr>
        <w:tabs>
          <w:tab w:val="left" w:pos="5760"/>
        </w:tabs>
        <w:spacing w:after="0" w:line="240" w:lineRule="auto"/>
        <w:jc w:val="center"/>
        <w:rPr>
          <w:rFonts w:ascii="Times New Roman" w:eastAsia="Times New Roman" w:hAnsi="Times New Roman" w:cs="Times New Roman"/>
          <w:color w:val="000000"/>
          <w:sz w:val="24"/>
          <w:szCs w:val="24"/>
        </w:rPr>
      </w:pPr>
    </w:p>
    <w:p w:rsidR="00EB1ECA" w:rsidRPr="00763CBB" w:rsidRDefault="000C186D"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Privredni subjekat može da izjavi žalbu protiv ove tenderske dokumentacije Komisiji za zaštitu prava:</w:t>
      </w:r>
    </w:p>
    <w:p w:rsidR="00EB1ECA" w:rsidRPr="00763CBB" w:rsidRDefault="000C186D" w:rsidP="00EB1EC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B1ECA" w:rsidRPr="00763CBB" w:rsidRDefault="000C186D" w:rsidP="00EB1EC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B1ECA" w:rsidRPr="00763CBB" w:rsidRDefault="000C186D" w:rsidP="00EB1EC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B1ECA" w:rsidRPr="00763CBB" w:rsidRDefault="0032526A" w:rsidP="00EB1ECA">
      <w:pPr>
        <w:tabs>
          <w:tab w:val="left" w:pos="5760"/>
        </w:tabs>
        <w:spacing w:after="0" w:line="240" w:lineRule="auto"/>
        <w:jc w:val="both"/>
        <w:rPr>
          <w:rFonts w:ascii="Times New Roman" w:eastAsia="Times New Roman" w:hAnsi="Times New Roman" w:cs="Times New Roman"/>
          <w:color w:val="000000"/>
          <w:sz w:val="24"/>
          <w:szCs w:val="24"/>
        </w:rPr>
      </w:pPr>
    </w:p>
    <w:p w:rsidR="00EB1ECA" w:rsidRPr="00763CBB" w:rsidRDefault="000C186D" w:rsidP="00EB1EC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Žalba se izjavljuje preko naručioca neposredno putem ESJN-a. Žalba koja nije podnesena </w:t>
      </w:r>
      <w:proofErr w:type="gramStart"/>
      <w:r w:rsidRPr="00763CBB">
        <w:rPr>
          <w:rFonts w:ascii="Times New Roman" w:eastAsia="Times New Roman" w:hAnsi="Times New Roman" w:cs="Times New Roman"/>
          <w:color w:val="000000"/>
          <w:sz w:val="24"/>
          <w:szCs w:val="24"/>
        </w:rPr>
        <w:t>na</w:t>
      </w:r>
      <w:proofErr w:type="gramEnd"/>
      <w:r w:rsidRPr="00763CBB">
        <w:rPr>
          <w:rFonts w:ascii="Times New Roman" w:eastAsia="Times New Roman" w:hAnsi="Times New Roman" w:cs="Times New Roman"/>
          <w:color w:val="000000"/>
          <w:sz w:val="24"/>
          <w:szCs w:val="24"/>
        </w:rPr>
        <w:t xml:space="preserve"> naprijed predviđeni način biće odbijena kao nedozvoljena.</w:t>
      </w:r>
    </w:p>
    <w:p w:rsidR="00EB1ECA" w:rsidRPr="00763CBB" w:rsidRDefault="0032526A" w:rsidP="00EB1EC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rsidR="00EB1ECA" w:rsidRPr="00763CBB" w:rsidRDefault="000C186D" w:rsidP="00EB1EC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rPr>
      </w:pPr>
      <w:r w:rsidRPr="00763CBB">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B1ECA" w:rsidRPr="00763CBB" w:rsidRDefault="0032526A"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EB1ECA" w:rsidRPr="00763CBB" w:rsidRDefault="000C186D"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Ukoliko je predmet nabavke podijeljen po partijama, a žalba se odnosi samo </w:t>
      </w:r>
      <w:proofErr w:type="gramStart"/>
      <w:r w:rsidRPr="00763CBB">
        <w:rPr>
          <w:rFonts w:ascii="Times New Roman" w:eastAsia="Times New Roman" w:hAnsi="Times New Roman" w:cs="Times New Roman"/>
          <w:color w:val="000000"/>
          <w:sz w:val="24"/>
          <w:szCs w:val="24"/>
        </w:rPr>
        <w:t>na</w:t>
      </w:r>
      <w:proofErr w:type="gramEnd"/>
      <w:r w:rsidRPr="00763CBB">
        <w:rPr>
          <w:rFonts w:ascii="Times New Roman" w:eastAsia="Times New Roman" w:hAnsi="Times New Roman" w:cs="Times New Roman"/>
          <w:color w:val="000000"/>
          <w:sz w:val="24"/>
          <w:szCs w:val="24"/>
        </w:rPr>
        <w:t xml:space="preserve"> određenu/e partiju/e, naknada se plaća u iznosu 1% od procijenjene vrijednosti javne nabavke te/tih partije/a.</w:t>
      </w:r>
    </w:p>
    <w:p w:rsidR="00EB1ECA" w:rsidRPr="00763CBB" w:rsidRDefault="0032526A"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EB1ECA" w:rsidRPr="00763CBB" w:rsidRDefault="000C186D"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r w:rsidRPr="00763CBB">
        <w:rPr>
          <w:rFonts w:ascii="Times New Roman" w:eastAsia="Times New Roman" w:hAnsi="Times New Roman" w:cs="Times New Roman"/>
          <w:color w:val="000000"/>
          <w:sz w:val="24"/>
          <w:szCs w:val="24"/>
        </w:rPr>
        <w:t xml:space="preserve">Instrukcije za plaćanje naknade za vođenje postupka od strane žalilaca iz inostranstva nalaze se na internet stranici Komisije za zaštitu prava nabavki </w:t>
      </w:r>
      <w:hyperlink r:id="rId14" w:history="1">
        <w:r w:rsidRPr="00763CBB">
          <w:rPr>
            <w:rFonts w:ascii="Times New Roman" w:eastAsia="Times New Roman" w:hAnsi="Times New Roman" w:cs="Times New Roman"/>
            <w:color w:val="0000FF"/>
            <w:sz w:val="24"/>
            <w:szCs w:val="24"/>
            <w:u w:val="single"/>
          </w:rPr>
          <w:t>http://www.kontrola-nabavki.me/</w:t>
        </w:r>
      </w:hyperlink>
      <w:proofErr w:type="gramStart"/>
      <w:r w:rsidRPr="00763CBB">
        <w:rPr>
          <w:rFonts w:ascii="Times New Roman" w:eastAsia="Times New Roman" w:hAnsi="Times New Roman" w:cs="Times New Roman"/>
          <w:color w:val="000000"/>
          <w:sz w:val="24"/>
          <w:szCs w:val="24"/>
        </w:rPr>
        <w:t>.“</w:t>
      </w:r>
      <w:proofErr w:type="gramEnd"/>
      <w:r w:rsidRPr="00763CBB">
        <w:rPr>
          <w:rFonts w:ascii="Times New Roman" w:eastAsia="Times New Roman" w:hAnsi="Times New Roman" w:cs="Times New Roman"/>
          <w:color w:val="000000"/>
          <w:sz w:val="24"/>
          <w:szCs w:val="24"/>
        </w:rPr>
        <w:t>.</w:t>
      </w:r>
    </w:p>
    <w:p w:rsidR="00EB1ECA" w:rsidRPr="00763CBB" w:rsidRDefault="0032526A"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EB1ECA" w:rsidRPr="00763CBB" w:rsidRDefault="0032526A"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EB1ECA" w:rsidRPr="00763CBB" w:rsidRDefault="0032526A"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EB1ECA" w:rsidRPr="00763CBB" w:rsidRDefault="0032526A"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EB1ECA" w:rsidRPr="00763CBB" w:rsidRDefault="0032526A" w:rsidP="00EB1ECA">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B51F53" w:rsidRPr="00763CBB" w:rsidRDefault="0032526A">
      <w:pPr>
        <w:rPr>
          <w:rFonts w:ascii="Times New Roman" w:hAnsi="Times New Roman" w:cs="Times New Roman"/>
          <w:sz w:val="24"/>
          <w:szCs w:val="24"/>
        </w:rPr>
      </w:pPr>
    </w:p>
    <w:sectPr w:rsidR="00B51F53" w:rsidRPr="00763CBB">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26A" w:rsidRDefault="0032526A">
      <w:pPr>
        <w:spacing w:after="0" w:line="240" w:lineRule="auto"/>
      </w:pPr>
      <w:r>
        <w:separator/>
      </w:r>
    </w:p>
  </w:endnote>
  <w:endnote w:type="continuationSeparator" w:id="0">
    <w:p w:rsidR="0032526A" w:rsidRDefault="00325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ECA" w:rsidRPr="00EB1ECA" w:rsidRDefault="000C186D">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7C5A1A">
      <w:rPr>
        <w:rFonts w:ascii="Arial" w:hAnsi="Arial" w:cs="Arial"/>
        <w:noProof/>
        <w:color w:val="323E4F" w:themeColor="text2" w:themeShade="BF"/>
      </w:rPr>
      <w:t>9</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7C5A1A">
      <w:rPr>
        <w:rFonts w:ascii="Arial" w:hAnsi="Arial" w:cs="Arial"/>
        <w:noProof/>
        <w:color w:val="323E4F" w:themeColor="text2" w:themeShade="BF"/>
      </w:rPr>
      <w:t>9</w:t>
    </w:r>
    <w:r w:rsidRPr="00EB1ECA">
      <w:rPr>
        <w:rFonts w:ascii="Arial" w:hAnsi="Arial" w:cs="Arial"/>
        <w:color w:val="323E4F" w:themeColor="text2" w:themeShade="BF"/>
      </w:rPr>
      <w:fldChar w:fldCharType="end"/>
    </w:r>
  </w:p>
  <w:p w:rsidR="00EB1ECA" w:rsidRDefault="003252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26A" w:rsidRDefault="0032526A" w:rsidP="00EB1ECA">
      <w:pPr>
        <w:spacing w:after="0" w:line="240" w:lineRule="auto"/>
      </w:pPr>
      <w:r>
        <w:separator/>
      </w:r>
    </w:p>
  </w:footnote>
  <w:footnote w:type="continuationSeparator" w:id="0">
    <w:p w:rsidR="0032526A" w:rsidRDefault="0032526A" w:rsidP="00EB1ECA">
      <w:pPr>
        <w:spacing w:after="0" w:line="240" w:lineRule="auto"/>
      </w:pPr>
      <w:r>
        <w:continuationSeparator/>
      </w:r>
    </w:p>
  </w:footnote>
  <w:footnote w:id="1">
    <w:p w:rsidR="00EB1ECA" w:rsidRPr="007F2BA0" w:rsidRDefault="000C186D" w:rsidP="00EB1EC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EB1ECA" w:rsidRPr="007F2BA0" w:rsidRDefault="000C186D" w:rsidP="00EB1EC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B1ECA" w:rsidRPr="007F2BA0" w:rsidRDefault="000C186D" w:rsidP="00EB1EC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EB1ECA" w:rsidRPr="00367536" w:rsidRDefault="000C186D" w:rsidP="00EB1EC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5">
    <w:p w:rsidR="00EB1ECA" w:rsidRPr="0083641C" w:rsidRDefault="000C186D" w:rsidP="00EB1EC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6">
    <w:p w:rsidR="00EB1ECA" w:rsidRPr="007F2BA0" w:rsidRDefault="000C186D" w:rsidP="00EB1ECA">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89E6B9EE">
      <w:start w:val="1"/>
      <w:numFmt w:val="bullet"/>
      <w:lvlText w:val=""/>
      <w:lvlJc w:val="left"/>
      <w:pPr>
        <w:ind w:left="720" w:hanging="360"/>
      </w:pPr>
      <w:rPr>
        <w:rFonts w:ascii="Symbol" w:hAnsi="Symbol" w:hint="default"/>
      </w:rPr>
    </w:lvl>
    <w:lvl w:ilvl="1" w:tplc="60F049A8" w:tentative="1">
      <w:start w:val="1"/>
      <w:numFmt w:val="bullet"/>
      <w:lvlText w:val="o"/>
      <w:lvlJc w:val="left"/>
      <w:pPr>
        <w:ind w:left="1440" w:hanging="360"/>
      </w:pPr>
      <w:rPr>
        <w:rFonts w:ascii="Courier New" w:hAnsi="Courier New" w:cs="Courier New" w:hint="default"/>
      </w:rPr>
    </w:lvl>
    <w:lvl w:ilvl="2" w:tplc="3CAC0784" w:tentative="1">
      <w:start w:val="1"/>
      <w:numFmt w:val="bullet"/>
      <w:lvlText w:val=""/>
      <w:lvlJc w:val="left"/>
      <w:pPr>
        <w:ind w:left="2160" w:hanging="360"/>
      </w:pPr>
      <w:rPr>
        <w:rFonts w:ascii="Wingdings" w:hAnsi="Wingdings" w:hint="default"/>
      </w:rPr>
    </w:lvl>
    <w:lvl w:ilvl="3" w:tplc="988A68BC" w:tentative="1">
      <w:start w:val="1"/>
      <w:numFmt w:val="bullet"/>
      <w:lvlText w:val=""/>
      <w:lvlJc w:val="left"/>
      <w:pPr>
        <w:ind w:left="2880" w:hanging="360"/>
      </w:pPr>
      <w:rPr>
        <w:rFonts w:ascii="Symbol" w:hAnsi="Symbol" w:hint="default"/>
      </w:rPr>
    </w:lvl>
    <w:lvl w:ilvl="4" w:tplc="6192918E" w:tentative="1">
      <w:start w:val="1"/>
      <w:numFmt w:val="bullet"/>
      <w:lvlText w:val="o"/>
      <w:lvlJc w:val="left"/>
      <w:pPr>
        <w:ind w:left="3600" w:hanging="360"/>
      </w:pPr>
      <w:rPr>
        <w:rFonts w:ascii="Courier New" w:hAnsi="Courier New" w:cs="Courier New" w:hint="default"/>
      </w:rPr>
    </w:lvl>
    <w:lvl w:ilvl="5" w:tplc="64663DD2" w:tentative="1">
      <w:start w:val="1"/>
      <w:numFmt w:val="bullet"/>
      <w:lvlText w:val=""/>
      <w:lvlJc w:val="left"/>
      <w:pPr>
        <w:ind w:left="4320" w:hanging="360"/>
      </w:pPr>
      <w:rPr>
        <w:rFonts w:ascii="Wingdings" w:hAnsi="Wingdings" w:hint="default"/>
      </w:rPr>
    </w:lvl>
    <w:lvl w:ilvl="6" w:tplc="0082DB6C" w:tentative="1">
      <w:start w:val="1"/>
      <w:numFmt w:val="bullet"/>
      <w:lvlText w:val=""/>
      <w:lvlJc w:val="left"/>
      <w:pPr>
        <w:ind w:left="5040" w:hanging="360"/>
      </w:pPr>
      <w:rPr>
        <w:rFonts w:ascii="Symbol" w:hAnsi="Symbol" w:hint="default"/>
      </w:rPr>
    </w:lvl>
    <w:lvl w:ilvl="7" w:tplc="7AC8AB00" w:tentative="1">
      <w:start w:val="1"/>
      <w:numFmt w:val="bullet"/>
      <w:lvlText w:val="o"/>
      <w:lvlJc w:val="left"/>
      <w:pPr>
        <w:ind w:left="5760" w:hanging="360"/>
      </w:pPr>
      <w:rPr>
        <w:rFonts w:ascii="Courier New" w:hAnsi="Courier New" w:cs="Courier New" w:hint="default"/>
      </w:rPr>
    </w:lvl>
    <w:lvl w:ilvl="8" w:tplc="93ACB030" w:tentative="1">
      <w:start w:val="1"/>
      <w:numFmt w:val="bullet"/>
      <w:lvlText w:val=""/>
      <w:lvlJc w:val="left"/>
      <w:pPr>
        <w:ind w:left="6480" w:hanging="360"/>
      </w:pPr>
      <w:rPr>
        <w:rFonts w:ascii="Wingdings" w:hAnsi="Wingdings" w:hint="default"/>
      </w:rPr>
    </w:lvl>
  </w:abstractNum>
  <w:abstractNum w:abstractNumId="5" w15:restartNumberingAfterBreak="0">
    <w:nsid w:val="38401D0E"/>
    <w:multiLevelType w:val="hybridMultilevel"/>
    <w:tmpl w:val="E4A8BB74"/>
    <w:lvl w:ilvl="0" w:tplc="D9BED04A">
      <w:start w:val="1"/>
      <w:numFmt w:val="decimal"/>
      <w:lvlText w:val="%1."/>
      <w:lvlJc w:val="left"/>
      <w:pPr>
        <w:ind w:left="720" w:hanging="360"/>
      </w:pPr>
      <w:rPr>
        <w:rFonts w:hint="default"/>
      </w:rPr>
    </w:lvl>
    <w:lvl w:ilvl="1" w:tplc="4D7C05AA" w:tentative="1">
      <w:start w:val="1"/>
      <w:numFmt w:val="lowerLetter"/>
      <w:lvlText w:val="%2."/>
      <w:lvlJc w:val="left"/>
      <w:pPr>
        <w:ind w:left="1440" w:hanging="360"/>
      </w:pPr>
    </w:lvl>
    <w:lvl w:ilvl="2" w:tplc="BEB84D7C" w:tentative="1">
      <w:start w:val="1"/>
      <w:numFmt w:val="lowerRoman"/>
      <w:lvlText w:val="%3."/>
      <w:lvlJc w:val="right"/>
      <w:pPr>
        <w:ind w:left="2160" w:hanging="180"/>
      </w:pPr>
    </w:lvl>
    <w:lvl w:ilvl="3" w:tplc="176A8770" w:tentative="1">
      <w:start w:val="1"/>
      <w:numFmt w:val="decimal"/>
      <w:lvlText w:val="%4."/>
      <w:lvlJc w:val="left"/>
      <w:pPr>
        <w:ind w:left="2880" w:hanging="360"/>
      </w:pPr>
    </w:lvl>
    <w:lvl w:ilvl="4" w:tplc="3A66ECB0" w:tentative="1">
      <w:start w:val="1"/>
      <w:numFmt w:val="lowerLetter"/>
      <w:lvlText w:val="%5."/>
      <w:lvlJc w:val="left"/>
      <w:pPr>
        <w:ind w:left="3600" w:hanging="360"/>
      </w:pPr>
    </w:lvl>
    <w:lvl w:ilvl="5" w:tplc="B4AE2A90" w:tentative="1">
      <w:start w:val="1"/>
      <w:numFmt w:val="lowerRoman"/>
      <w:lvlText w:val="%6."/>
      <w:lvlJc w:val="right"/>
      <w:pPr>
        <w:ind w:left="4320" w:hanging="180"/>
      </w:pPr>
    </w:lvl>
    <w:lvl w:ilvl="6" w:tplc="596E64EA" w:tentative="1">
      <w:start w:val="1"/>
      <w:numFmt w:val="decimal"/>
      <w:lvlText w:val="%7."/>
      <w:lvlJc w:val="left"/>
      <w:pPr>
        <w:ind w:left="5040" w:hanging="360"/>
      </w:pPr>
    </w:lvl>
    <w:lvl w:ilvl="7" w:tplc="D5C69C20" w:tentative="1">
      <w:start w:val="1"/>
      <w:numFmt w:val="lowerLetter"/>
      <w:lvlText w:val="%8."/>
      <w:lvlJc w:val="left"/>
      <w:pPr>
        <w:ind w:left="5760" w:hanging="360"/>
      </w:pPr>
    </w:lvl>
    <w:lvl w:ilvl="8" w:tplc="F9445B66" w:tentative="1">
      <w:start w:val="1"/>
      <w:numFmt w:val="lowerRoman"/>
      <w:lvlText w:val="%9."/>
      <w:lvlJc w:val="right"/>
      <w:pPr>
        <w:ind w:left="6480" w:hanging="180"/>
      </w:pPr>
    </w:lvl>
  </w:abstractNum>
  <w:abstractNum w:abstractNumId="6" w15:restartNumberingAfterBreak="0">
    <w:nsid w:val="4BE31455"/>
    <w:multiLevelType w:val="hybridMultilevel"/>
    <w:tmpl w:val="C026ED4A"/>
    <w:lvl w:ilvl="0" w:tplc="D8ACCD72">
      <w:start w:val="1"/>
      <w:numFmt w:val="decimal"/>
      <w:lvlText w:val="%1."/>
      <w:lvlJc w:val="left"/>
      <w:pPr>
        <w:ind w:left="1080" w:hanging="360"/>
      </w:pPr>
      <w:rPr>
        <w:rFonts w:hint="default"/>
      </w:rPr>
    </w:lvl>
    <w:lvl w:ilvl="1" w:tplc="30EA09DC" w:tentative="1">
      <w:start w:val="1"/>
      <w:numFmt w:val="lowerLetter"/>
      <w:lvlText w:val="%2."/>
      <w:lvlJc w:val="left"/>
      <w:pPr>
        <w:ind w:left="1800" w:hanging="360"/>
      </w:pPr>
    </w:lvl>
    <w:lvl w:ilvl="2" w:tplc="781C43DC" w:tentative="1">
      <w:start w:val="1"/>
      <w:numFmt w:val="lowerRoman"/>
      <w:lvlText w:val="%3."/>
      <w:lvlJc w:val="right"/>
      <w:pPr>
        <w:ind w:left="2520" w:hanging="180"/>
      </w:pPr>
    </w:lvl>
    <w:lvl w:ilvl="3" w:tplc="BC361922" w:tentative="1">
      <w:start w:val="1"/>
      <w:numFmt w:val="decimal"/>
      <w:lvlText w:val="%4."/>
      <w:lvlJc w:val="left"/>
      <w:pPr>
        <w:ind w:left="3240" w:hanging="360"/>
      </w:pPr>
    </w:lvl>
    <w:lvl w:ilvl="4" w:tplc="7BAACCFC" w:tentative="1">
      <w:start w:val="1"/>
      <w:numFmt w:val="lowerLetter"/>
      <w:lvlText w:val="%5."/>
      <w:lvlJc w:val="left"/>
      <w:pPr>
        <w:ind w:left="3960" w:hanging="360"/>
      </w:pPr>
    </w:lvl>
    <w:lvl w:ilvl="5" w:tplc="645C8092" w:tentative="1">
      <w:start w:val="1"/>
      <w:numFmt w:val="lowerRoman"/>
      <w:lvlText w:val="%6."/>
      <w:lvlJc w:val="right"/>
      <w:pPr>
        <w:ind w:left="4680" w:hanging="180"/>
      </w:pPr>
    </w:lvl>
    <w:lvl w:ilvl="6" w:tplc="CC94EED8" w:tentative="1">
      <w:start w:val="1"/>
      <w:numFmt w:val="decimal"/>
      <w:lvlText w:val="%7."/>
      <w:lvlJc w:val="left"/>
      <w:pPr>
        <w:ind w:left="5400" w:hanging="360"/>
      </w:pPr>
    </w:lvl>
    <w:lvl w:ilvl="7" w:tplc="821E3E68" w:tentative="1">
      <w:start w:val="1"/>
      <w:numFmt w:val="lowerLetter"/>
      <w:lvlText w:val="%8."/>
      <w:lvlJc w:val="left"/>
      <w:pPr>
        <w:ind w:left="6120" w:hanging="360"/>
      </w:pPr>
    </w:lvl>
    <w:lvl w:ilvl="8" w:tplc="837A60AA" w:tentative="1">
      <w:start w:val="1"/>
      <w:numFmt w:val="lowerRoman"/>
      <w:lvlText w:val="%9."/>
      <w:lvlJc w:val="right"/>
      <w:pPr>
        <w:ind w:left="6840" w:hanging="180"/>
      </w:pPr>
    </w:lvl>
  </w:abstractNum>
  <w:abstractNum w:abstractNumId="7" w15:restartNumberingAfterBreak="0">
    <w:nsid w:val="5363574F"/>
    <w:multiLevelType w:val="hybridMultilevel"/>
    <w:tmpl w:val="954289D6"/>
    <w:lvl w:ilvl="0" w:tplc="A5229D52">
      <w:start w:val="18"/>
      <w:numFmt w:val="bullet"/>
      <w:lvlText w:val="-"/>
      <w:lvlJc w:val="left"/>
      <w:pPr>
        <w:ind w:left="1800" w:hanging="360"/>
      </w:pPr>
      <w:rPr>
        <w:rFonts w:ascii="Times New Roman" w:eastAsia="Times New Roman" w:hAnsi="Times New Roman" w:cs="Times New Roman" w:hint="default"/>
      </w:rPr>
    </w:lvl>
    <w:lvl w:ilvl="1" w:tplc="BE1827D8" w:tentative="1">
      <w:start w:val="1"/>
      <w:numFmt w:val="bullet"/>
      <w:lvlText w:val="o"/>
      <w:lvlJc w:val="left"/>
      <w:pPr>
        <w:ind w:left="2520" w:hanging="360"/>
      </w:pPr>
      <w:rPr>
        <w:rFonts w:ascii="Courier New" w:hAnsi="Courier New" w:cs="Courier New" w:hint="default"/>
      </w:rPr>
    </w:lvl>
    <w:lvl w:ilvl="2" w:tplc="002CE1D2" w:tentative="1">
      <w:start w:val="1"/>
      <w:numFmt w:val="bullet"/>
      <w:lvlText w:val=""/>
      <w:lvlJc w:val="left"/>
      <w:pPr>
        <w:ind w:left="3240" w:hanging="360"/>
      </w:pPr>
      <w:rPr>
        <w:rFonts w:ascii="Wingdings" w:hAnsi="Wingdings" w:hint="default"/>
      </w:rPr>
    </w:lvl>
    <w:lvl w:ilvl="3" w:tplc="F49820D6" w:tentative="1">
      <w:start w:val="1"/>
      <w:numFmt w:val="bullet"/>
      <w:lvlText w:val=""/>
      <w:lvlJc w:val="left"/>
      <w:pPr>
        <w:ind w:left="3960" w:hanging="360"/>
      </w:pPr>
      <w:rPr>
        <w:rFonts w:ascii="Symbol" w:hAnsi="Symbol" w:hint="default"/>
      </w:rPr>
    </w:lvl>
    <w:lvl w:ilvl="4" w:tplc="0DB2DA5E" w:tentative="1">
      <w:start w:val="1"/>
      <w:numFmt w:val="bullet"/>
      <w:lvlText w:val="o"/>
      <w:lvlJc w:val="left"/>
      <w:pPr>
        <w:ind w:left="4680" w:hanging="360"/>
      </w:pPr>
      <w:rPr>
        <w:rFonts w:ascii="Courier New" w:hAnsi="Courier New" w:cs="Courier New" w:hint="default"/>
      </w:rPr>
    </w:lvl>
    <w:lvl w:ilvl="5" w:tplc="CB842490" w:tentative="1">
      <w:start w:val="1"/>
      <w:numFmt w:val="bullet"/>
      <w:lvlText w:val=""/>
      <w:lvlJc w:val="left"/>
      <w:pPr>
        <w:ind w:left="5400" w:hanging="360"/>
      </w:pPr>
      <w:rPr>
        <w:rFonts w:ascii="Wingdings" w:hAnsi="Wingdings" w:hint="default"/>
      </w:rPr>
    </w:lvl>
    <w:lvl w:ilvl="6" w:tplc="ED10071A" w:tentative="1">
      <w:start w:val="1"/>
      <w:numFmt w:val="bullet"/>
      <w:lvlText w:val=""/>
      <w:lvlJc w:val="left"/>
      <w:pPr>
        <w:ind w:left="6120" w:hanging="360"/>
      </w:pPr>
      <w:rPr>
        <w:rFonts w:ascii="Symbol" w:hAnsi="Symbol" w:hint="default"/>
      </w:rPr>
    </w:lvl>
    <w:lvl w:ilvl="7" w:tplc="D83C0DAE" w:tentative="1">
      <w:start w:val="1"/>
      <w:numFmt w:val="bullet"/>
      <w:lvlText w:val="o"/>
      <w:lvlJc w:val="left"/>
      <w:pPr>
        <w:ind w:left="6840" w:hanging="360"/>
      </w:pPr>
      <w:rPr>
        <w:rFonts w:ascii="Courier New" w:hAnsi="Courier New" w:cs="Courier New" w:hint="default"/>
      </w:rPr>
    </w:lvl>
    <w:lvl w:ilvl="8" w:tplc="423693E4" w:tentative="1">
      <w:start w:val="1"/>
      <w:numFmt w:val="bullet"/>
      <w:lvlText w:val=""/>
      <w:lvlJc w:val="left"/>
      <w:pPr>
        <w:ind w:left="7560" w:hanging="360"/>
      </w:pPr>
      <w:rPr>
        <w:rFonts w:ascii="Wingdings" w:hAnsi="Wingdings" w:hint="default"/>
      </w:rPr>
    </w:lvl>
  </w:abstractNum>
  <w:abstractNum w:abstractNumId="8" w15:restartNumberingAfterBreak="0">
    <w:nsid w:val="5A261FEE"/>
    <w:multiLevelType w:val="hybridMultilevel"/>
    <w:tmpl w:val="2E9EEBE6"/>
    <w:lvl w:ilvl="0" w:tplc="FDEC1094">
      <w:start w:val="1"/>
      <w:numFmt w:val="decimal"/>
      <w:lvlText w:val="%1."/>
      <w:lvlJc w:val="left"/>
      <w:pPr>
        <w:ind w:left="720" w:hanging="360"/>
      </w:pPr>
    </w:lvl>
    <w:lvl w:ilvl="1" w:tplc="461CFEFA">
      <w:start w:val="1"/>
      <w:numFmt w:val="lowerLetter"/>
      <w:lvlText w:val="%2."/>
      <w:lvlJc w:val="left"/>
      <w:pPr>
        <w:ind w:left="1440" w:hanging="360"/>
      </w:pPr>
    </w:lvl>
    <w:lvl w:ilvl="2" w:tplc="3F7E275A">
      <w:start w:val="1"/>
      <w:numFmt w:val="lowerRoman"/>
      <w:lvlText w:val="%3."/>
      <w:lvlJc w:val="right"/>
      <w:pPr>
        <w:ind w:left="2160" w:hanging="180"/>
      </w:pPr>
    </w:lvl>
    <w:lvl w:ilvl="3" w:tplc="FB22F914">
      <w:start w:val="1"/>
      <w:numFmt w:val="decimal"/>
      <w:lvlText w:val="%4."/>
      <w:lvlJc w:val="left"/>
      <w:pPr>
        <w:ind w:left="2880" w:hanging="360"/>
      </w:pPr>
    </w:lvl>
    <w:lvl w:ilvl="4" w:tplc="FE521856">
      <w:start w:val="1"/>
      <w:numFmt w:val="lowerLetter"/>
      <w:lvlText w:val="%5."/>
      <w:lvlJc w:val="left"/>
      <w:pPr>
        <w:ind w:left="3600" w:hanging="360"/>
      </w:pPr>
    </w:lvl>
    <w:lvl w:ilvl="5" w:tplc="E1AAD1EA">
      <w:start w:val="1"/>
      <w:numFmt w:val="lowerRoman"/>
      <w:lvlText w:val="%6."/>
      <w:lvlJc w:val="right"/>
      <w:pPr>
        <w:ind w:left="4320" w:hanging="180"/>
      </w:pPr>
    </w:lvl>
    <w:lvl w:ilvl="6" w:tplc="B93A8ED0">
      <w:start w:val="1"/>
      <w:numFmt w:val="decimal"/>
      <w:lvlText w:val="%7."/>
      <w:lvlJc w:val="left"/>
      <w:pPr>
        <w:ind w:left="5040" w:hanging="360"/>
      </w:pPr>
    </w:lvl>
    <w:lvl w:ilvl="7" w:tplc="5B5EBA58">
      <w:start w:val="1"/>
      <w:numFmt w:val="lowerLetter"/>
      <w:lvlText w:val="%8."/>
      <w:lvlJc w:val="left"/>
      <w:pPr>
        <w:ind w:left="5760" w:hanging="360"/>
      </w:pPr>
    </w:lvl>
    <w:lvl w:ilvl="8" w:tplc="709EDD38">
      <w:start w:val="1"/>
      <w:numFmt w:val="lowerRoman"/>
      <w:lvlText w:val="%9."/>
      <w:lvlJc w:val="right"/>
      <w:pPr>
        <w:ind w:left="6480" w:hanging="180"/>
      </w:pPr>
    </w:lvl>
  </w:abstractNum>
  <w:abstractNum w:abstractNumId="9" w15:restartNumberingAfterBreak="0">
    <w:nsid w:val="61234FFF"/>
    <w:multiLevelType w:val="hybridMultilevel"/>
    <w:tmpl w:val="40649466"/>
    <w:lvl w:ilvl="0" w:tplc="2C368774">
      <w:start w:val="18"/>
      <w:numFmt w:val="bullet"/>
      <w:lvlText w:val="-"/>
      <w:lvlJc w:val="left"/>
      <w:pPr>
        <w:ind w:left="1778" w:hanging="360"/>
      </w:pPr>
      <w:rPr>
        <w:rFonts w:ascii="Times New Roman" w:eastAsia="Times New Roman" w:hAnsi="Times New Roman" w:cs="Times New Roman" w:hint="default"/>
      </w:rPr>
    </w:lvl>
    <w:lvl w:ilvl="1" w:tplc="F3F6A5CC" w:tentative="1">
      <w:start w:val="1"/>
      <w:numFmt w:val="bullet"/>
      <w:lvlText w:val="o"/>
      <w:lvlJc w:val="left"/>
      <w:pPr>
        <w:ind w:left="2498" w:hanging="360"/>
      </w:pPr>
      <w:rPr>
        <w:rFonts w:ascii="Courier New" w:hAnsi="Courier New" w:cs="Courier New" w:hint="default"/>
      </w:rPr>
    </w:lvl>
    <w:lvl w:ilvl="2" w:tplc="30DCCDF2" w:tentative="1">
      <w:start w:val="1"/>
      <w:numFmt w:val="bullet"/>
      <w:lvlText w:val=""/>
      <w:lvlJc w:val="left"/>
      <w:pPr>
        <w:ind w:left="3218" w:hanging="360"/>
      </w:pPr>
      <w:rPr>
        <w:rFonts w:ascii="Wingdings" w:hAnsi="Wingdings" w:hint="default"/>
      </w:rPr>
    </w:lvl>
    <w:lvl w:ilvl="3" w:tplc="4C805E28" w:tentative="1">
      <w:start w:val="1"/>
      <w:numFmt w:val="bullet"/>
      <w:lvlText w:val=""/>
      <w:lvlJc w:val="left"/>
      <w:pPr>
        <w:ind w:left="3938" w:hanging="360"/>
      </w:pPr>
      <w:rPr>
        <w:rFonts w:ascii="Symbol" w:hAnsi="Symbol" w:hint="default"/>
      </w:rPr>
    </w:lvl>
    <w:lvl w:ilvl="4" w:tplc="A41E85AA" w:tentative="1">
      <w:start w:val="1"/>
      <w:numFmt w:val="bullet"/>
      <w:lvlText w:val="o"/>
      <w:lvlJc w:val="left"/>
      <w:pPr>
        <w:ind w:left="4658" w:hanging="360"/>
      </w:pPr>
      <w:rPr>
        <w:rFonts w:ascii="Courier New" w:hAnsi="Courier New" w:cs="Courier New" w:hint="default"/>
      </w:rPr>
    </w:lvl>
    <w:lvl w:ilvl="5" w:tplc="6388AE4E" w:tentative="1">
      <w:start w:val="1"/>
      <w:numFmt w:val="bullet"/>
      <w:lvlText w:val=""/>
      <w:lvlJc w:val="left"/>
      <w:pPr>
        <w:ind w:left="5378" w:hanging="360"/>
      </w:pPr>
      <w:rPr>
        <w:rFonts w:ascii="Wingdings" w:hAnsi="Wingdings" w:hint="default"/>
      </w:rPr>
    </w:lvl>
    <w:lvl w:ilvl="6" w:tplc="6F080EC6" w:tentative="1">
      <w:start w:val="1"/>
      <w:numFmt w:val="bullet"/>
      <w:lvlText w:val=""/>
      <w:lvlJc w:val="left"/>
      <w:pPr>
        <w:ind w:left="6098" w:hanging="360"/>
      </w:pPr>
      <w:rPr>
        <w:rFonts w:ascii="Symbol" w:hAnsi="Symbol" w:hint="default"/>
      </w:rPr>
    </w:lvl>
    <w:lvl w:ilvl="7" w:tplc="33C0CBBA" w:tentative="1">
      <w:start w:val="1"/>
      <w:numFmt w:val="bullet"/>
      <w:lvlText w:val="o"/>
      <w:lvlJc w:val="left"/>
      <w:pPr>
        <w:ind w:left="6818" w:hanging="360"/>
      </w:pPr>
      <w:rPr>
        <w:rFonts w:ascii="Courier New" w:hAnsi="Courier New" w:cs="Courier New" w:hint="default"/>
      </w:rPr>
    </w:lvl>
    <w:lvl w:ilvl="8" w:tplc="4514764E" w:tentative="1">
      <w:start w:val="1"/>
      <w:numFmt w:val="bullet"/>
      <w:lvlText w:val=""/>
      <w:lvlJc w:val="left"/>
      <w:pPr>
        <w:ind w:left="7538" w:hanging="360"/>
      </w:pPr>
      <w:rPr>
        <w:rFonts w:ascii="Wingdings" w:hAnsi="Wingdings" w:hint="default"/>
      </w:rPr>
    </w:lvl>
  </w:abstractNum>
  <w:abstractNum w:abstractNumId="10" w15:restartNumberingAfterBreak="0">
    <w:nsid w:val="63876E9C"/>
    <w:multiLevelType w:val="hybridMultilevel"/>
    <w:tmpl w:val="352E6DCA"/>
    <w:lvl w:ilvl="0" w:tplc="7FFC4A2E">
      <w:numFmt w:val="bullet"/>
      <w:lvlText w:val="-"/>
      <w:lvlJc w:val="left"/>
      <w:pPr>
        <w:ind w:left="720" w:hanging="360"/>
      </w:pPr>
      <w:rPr>
        <w:rFonts w:ascii="Times New Roman" w:eastAsia="PMingLiU" w:hAnsi="Times New Roman" w:cs="Times New Roman" w:hint="default"/>
      </w:rPr>
    </w:lvl>
    <w:lvl w:ilvl="1" w:tplc="4D5C1178">
      <w:start w:val="1"/>
      <w:numFmt w:val="bullet"/>
      <w:lvlText w:val="o"/>
      <w:lvlJc w:val="left"/>
      <w:pPr>
        <w:ind w:left="1440" w:hanging="360"/>
      </w:pPr>
      <w:rPr>
        <w:rFonts w:ascii="Courier New" w:hAnsi="Courier New" w:cs="Courier New" w:hint="default"/>
      </w:rPr>
    </w:lvl>
    <w:lvl w:ilvl="2" w:tplc="9B4A10B8">
      <w:start w:val="1"/>
      <w:numFmt w:val="bullet"/>
      <w:lvlText w:val=""/>
      <w:lvlJc w:val="left"/>
      <w:pPr>
        <w:ind w:left="2160" w:hanging="360"/>
      </w:pPr>
      <w:rPr>
        <w:rFonts w:ascii="Wingdings" w:hAnsi="Wingdings" w:hint="default"/>
      </w:rPr>
    </w:lvl>
    <w:lvl w:ilvl="3" w:tplc="CC1E5860">
      <w:start w:val="1"/>
      <w:numFmt w:val="bullet"/>
      <w:lvlText w:val=""/>
      <w:lvlJc w:val="left"/>
      <w:pPr>
        <w:ind w:left="2880" w:hanging="360"/>
      </w:pPr>
      <w:rPr>
        <w:rFonts w:ascii="Symbol" w:hAnsi="Symbol" w:hint="default"/>
      </w:rPr>
    </w:lvl>
    <w:lvl w:ilvl="4" w:tplc="BB067DFA">
      <w:start w:val="1"/>
      <w:numFmt w:val="bullet"/>
      <w:lvlText w:val="o"/>
      <w:lvlJc w:val="left"/>
      <w:pPr>
        <w:ind w:left="3600" w:hanging="360"/>
      </w:pPr>
      <w:rPr>
        <w:rFonts w:ascii="Courier New" w:hAnsi="Courier New" w:cs="Courier New" w:hint="default"/>
      </w:rPr>
    </w:lvl>
    <w:lvl w:ilvl="5" w:tplc="4D9CC178">
      <w:start w:val="1"/>
      <w:numFmt w:val="bullet"/>
      <w:lvlText w:val=""/>
      <w:lvlJc w:val="left"/>
      <w:pPr>
        <w:ind w:left="4320" w:hanging="360"/>
      </w:pPr>
      <w:rPr>
        <w:rFonts w:ascii="Wingdings" w:hAnsi="Wingdings" w:hint="default"/>
      </w:rPr>
    </w:lvl>
    <w:lvl w:ilvl="6" w:tplc="B6464C64">
      <w:start w:val="1"/>
      <w:numFmt w:val="bullet"/>
      <w:lvlText w:val=""/>
      <w:lvlJc w:val="left"/>
      <w:pPr>
        <w:ind w:left="5040" w:hanging="360"/>
      </w:pPr>
      <w:rPr>
        <w:rFonts w:ascii="Symbol" w:hAnsi="Symbol" w:hint="default"/>
      </w:rPr>
    </w:lvl>
    <w:lvl w:ilvl="7" w:tplc="230E4600">
      <w:start w:val="1"/>
      <w:numFmt w:val="bullet"/>
      <w:lvlText w:val="o"/>
      <w:lvlJc w:val="left"/>
      <w:pPr>
        <w:ind w:left="5760" w:hanging="360"/>
      </w:pPr>
      <w:rPr>
        <w:rFonts w:ascii="Courier New" w:hAnsi="Courier New" w:cs="Courier New" w:hint="default"/>
      </w:rPr>
    </w:lvl>
    <w:lvl w:ilvl="8" w:tplc="C652AA5C">
      <w:start w:val="1"/>
      <w:numFmt w:val="bullet"/>
      <w:lvlText w:val=""/>
      <w:lvlJc w:val="left"/>
      <w:pPr>
        <w:ind w:left="6480" w:hanging="360"/>
      </w:pPr>
      <w:rPr>
        <w:rFonts w:ascii="Wingdings" w:hAnsi="Wingdings" w:hint="default"/>
      </w:rPr>
    </w:lvl>
  </w:abstractNum>
  <w:abstractNum w:abstractNumId="11" w15:restartNumberingAfterBreak="0">
    <w:nsid w:val="6764291E"/>
    <w:multiLevelType w:val="hybridMultilevel"/>
    <w:tmpl w:val="7EE6B816"/>
    <w:lvl w:ilvl="0" w:tplc="D8E0B96A">
      <w:start w:val="1"/>
      <w:numFmt w:val="decimal"/>
      <w:lvlText w:val="%1."/>
      <w:lvlJc w:val="left"/>
      <w:pPr>
        <w:ind w:left="1080" w:hanging="360"/>
      </w:pPr>
      <w:rPr>
        <w:rFonts w:hint="default"/>
        <w:i/>
      </w:rPr>
    </w:lvl>
    <w:lvl w:ilvl="1" w:tplc="BEF40E3E">
      <w:start w:val="1"/>
      <w:numFmt w:val="lowerLetter"/>
      <w:lvlText w:val="%2."/>
      <w:lvlJc w:val="left"/>
      <w:pPr>
        <w:ind w:left="1440" w:hanging="360"/>
      </w:pPr>
    </w:lvl>
    <w:lvl w:ilvl="2" w:tplc="B54218C2" w:tentative="1">
      <w:start w:val="1"/>
      <w:numFmt w:val="lowerRoman"/>
      <w:lvlText w:val="%3."/>
      <w:lvlJc w:val="right"/>
      <w:pPr>
        <w:ind w:left="2160" w:hanging="180"/>
      </w:pPr>
    </w:lvl>
    <w:lvl w:ilvl="3" w:tplc="1B40CE94" w:tentative="1">
      <w:start w:val="1"/>
      <w:numFmt w:val="decimal"/>
      <w:lvlText w:val="%4."/>
      <w:lvlJc w:val="left"/>
      <w:pPr>
        <w:ind w:left="2880" w:hanging="360"/>
      </w:pPr>
    </w:lvl>
    <w:lvl w:ilvl="4" w:tplc="A7F26546" w:tentative="1">
      <w:start w:val="1"/>
      <w:numFmt w:val="lowerLetter"/>
      <w:lvlText w:val="%5."/>
      <w:lvlJc w:val="left"/>
      <w:pPr>
        <w:ind w:left="3600" w:hanging="360"/>
      </w:pPr>
    </w:lvl>
    <w:lvl w:ilvl="5" w:tplc="BC3CDC36" w:tentative="1">
      <w:start w:val="1"/>
      <w:numFmt w:val="lowerRoman"/>
      <w:lvlText w:val="%6."/>
      <w:lvlJc w:val="right"/>
      <w:pPr>
        <w:ind w:left="4320" w:hanging="180"/>
      </w:pPr>
    </w:lvl>
    <w:lvl w:ilvl="6" w:tplc="ADC4CF78" w:tentative="1">
      <w:start w:val="1"/>
      <w:numFmt w:val="decimal"/>
      <w:lvlText w:val="%7."/>
      <w:lvlJc w:val="left"/>
      <w:pPr>
        <w:ind w:left="5040" w:hanging="360"/>
      </w:pPr>
    </w:lvl>
    <w:lvl w:ilvl="7" w:tplc="C40A5DE6" w:tentative="1">
      <w:start w:val="1"/>
      <w:numFmt w:val="lowerLetter"/>
      <w:lvlText w:val="%8."/>
      <w:lvlJc w:val="left"/>
      <w:pPr>
        <w:ind w:left="5760" w:hanging="360"/>
      </w:pPr>
    </w:lvl>
    <w:lvl w:ilvl="8" w:tplc="B628BAF6"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3386F70A">
      <w:start w:val="1"/>
      <w:numFmt w:val="bullet"/>
      <w:lvlText w:val=""/>
      <w:lvlJc w:val="left"/>
      <w:pPr>
        <w:ind w:left="1778" w:hanging="360"/>
      </w:pPr>
      <w:rPr>
        <w:rFonts w:ascii="Symbol" w:hAnsi="Symbol" w:hint="default"/>
      </w:rPr>
    </w:lvl>
    <w:lvl w:ilvl="1" w:tplc="FCA4E136" w:tentative="1">
      <w:start w:val="1"/>
      <w:numFmt w:val="bullet"/>
      <w:lvlText w:val="o"/>
      <w:lvlJc w:val="left"/>
      <w:pPr>
        <w:ind w:left="2498" w:hanging="360"/>
      </w:pPr>
      <w:rPr>
        <w:rFonts w:ascii="Courier New" w:hAnsi="Courier New" w:cs="Courier New" w:hint="default"/>
      </w:rPr>
    </w:lvl>
    <w:lvl w:ilvl="2" w:tplc="5F1E6CCA" w:tentative="1">
      <w:start w:val="1"/>
      <w:numFmt w:val="bullet"/>
      <w:lvlText w:val=""/>
      <w:lvlJc w:val="left"/>
      <w:pPr>
        <w:ind w:left="3218" w:hanging="360"/>
      </w:pPr>
      <w:rPr>
        <w:rFonts w:ascii="Wingdings" w:hAnsi="Wingdings" w:hint="default"/>
      </w:rPr>
    </w:lvl>
    <w:lvl w:ilvl="3" w:tplc="173EE7C4" w:tentative="1">
      <w:start w:val="1"/>
      <w:numFmt w:val="bullet"/>
      <w:lvlText w:val=""/>
      <w:lvlJc w:val="left"/>
      <w:pPr>
        <w:ind w:left="3938" w:hanging="360"/>
      </w:pPr>
      <w:rPr>
        <w:rFonts w:ascii="Symbol" w:hAnsi="Symbol" w:hint="default"/>
      </w:rPr>
    </w:lvl>
    <w:lvl w:ilvl="4" w:tplc="01F696C8" w:tentative="1">
      <w:start w:val="1"/>
      <w:numFmt w:val="bullet"/>
      <w:lvlText w:val="o"/>
      <w:lvlJc w:val="left"/>
      <w:pPr>
        <w:ind w:left="4658" w:hanging="360"/>
      </w:pPr>
      <w:rPr>
        <w:rFonts w:ascii="Courier New" w:hAnsi="Courier New" w:cs="Courier New" w:hint="default"/>
      </w:rPr>
    </w:lvl>
    <w:lvl w:ilvl="5" w:tplc="E6EC96B2" w:tentative="1">
      <w:start w:val="1"/>
      <w:numFmt w:val="bullet"/>
      <w:lvlText w:val=""/>
      <w:lvlJc w:val="left"/>
      <w:pPr>
        <w:ind w:left="5378" w:hanging="360"/>
      </w:pPr>
      <w:rPr>
        <w:rFonts w:ascii="Wingdings" w:hAnsi="Wingdings" w:hint="default"/>
      </w:rPr>
    </w:lvl>
    <w:lvl w:ilvl="6" w:tplc="B694EAF6" w:tentative="1">
      <w:start w:val="1"/>
      <w:numFmt w:val="bullet"/>
      <w:lvlText w:val=""/>
      <w:lvlJc w:val="left"/>
      <w:pPr>
        <w:ind w:left="6098" w:hanging="360"/>
      </w:pPr>
      <w:rPr>
        <w:rFonts w:ascii="Symbol" w:hAnsi="Symbol" w:hint="default"/>
      </w:rPr>
    </w:lvl>
    <w:lvl w:ilvl="7" w:tplc="A8762D94" w:tentative="1">
      <w:start w:val="1"/>
      <w:numFmt w:val="bullet"/>
      <w:lvlText w:val="o"/>
      <w:lvlJc w:val="left"/>
      <w:pPr>
        <w:ind w:left="6818" w:hanging="360"/>
      </w:pPr>
      <w:rPr>
        <w:rFonts w:ascii="Courier New" w:hAnsi="Courier New" w:cs="Courier New" w:hint="default"/>
      </w:rPr>
    </w:lvl>
    <w:lvl w:ilvl="8" w:tplc="D47AEA04" w:tentative="1">
      <w:start w:val="1"/>
      <w:numFmt w:val="bullet"/>
      <w:lvlText w:val=""/>
      <w:lvlJc w:val="left"/>
      <w:pPr>
        <w:ind w:left="7538" w:hanging="360"/>
      </w:pPr>
      <w:rPr>
        <w:rFonts w:ascii="Wingdings" w:hAnsi="Wingdings" w:hint="default"/>
      </w:rPr>
    </w:lvl>
  </w:abstractNum>
  <w:abstractNum w:abstractNumId="13" w15:restartNumberingAfterBreak="0">
    <w:nsid w:val="6DA5224D"/>
    <w:multiLevelType w:val="hybridMultilevel"/>
    <w:tmpl w:val="3B78E7E4"/>
    <w:lvl w:ilvl="0" w:tplc="47EA4D28">
      <w:numFmt w:val="bullet"/>
      <w:lvlText w:val="-"/>
      <w:lvlJc w:val="left"/>
      <w:pPr>
        <w:ind w:left="720" w:hanging="360"/>
      </w:pPr>
      <w:rPr>
        <w:rFonts w:ascii="Arial" w:eastAsia="Times New Roman" w:hAnsi="Arial" w:cs="Arial" w:hint="default"/>
      </w:rPr>
    </w:lvl>
    <w:lvl w:ilvl="1" w:tplc="7CE25A50">
      <w:start w:val="1"/>
      <w:numFmt w:val="bullet"/>
      <w:lvlText w:val="o"/>
      <w:lvlJc w:val="left"/>
      <w:pPr>
        <w:ind w:left="1440" w:hanging="360"/>
      </w:pPr>
      <w:rPr>
        <w:rFonts w:ascii="Courier New" w:hAnsi="Courier New" w:cs="Courier New" w:hint="default"/>
      </w:rPr>
    </w:lvl>
    <w:lvl w:ilvl="2" w:tplc="0678925C">
      <w:start w:val="1"/>
      <w:numFmt w:val="bullet"/>
      <w:lvlText w:val=""/>
      <w:lvlJc w:val="left"/>
      <w:pPr>
        <w:ind w:left="2160" w:hanging="360"/>
      </w:pPr>
      <w:rPr>
        <w:rFonts w:ascii="Wingdings" w:hAnsi="Wingdings" w:hint="default"/>
      </w:rPr>
    </w:lvl>
    <w:lvl w:ilvl="3" w:tplc="50E0F850">
      <w:start w:val="1"/>
      <w:numFmt w:val="bullet"/>
      <w:lvlText w:val=""/>
      <w:lvlJc w:val="left"/>
      <w:pPr>
        <w:ind w:left="2880" w:hanging="360"/>
      </w:pPr>
      <w:rPr>
        <w:rFonts w:ascii="Symbol" w:hAnsi="Symbol" w:hint="default"/>
      </w:rPr>
    </w:lvl>
    <w:lvl w:ilvl="4" w:tplc="C3E4A460">
      <w:start w:val="1"/>
      <w:numFmt w:val="bullet"/>
      <w:lvlText w:val="o"/>
      <w:lvlJc w:val="left"/>
      <w:pPr>
        <w:ind w:left="3600" w:hanging="360"/>
      </w:pPr>
      <w:rPr>
        <w:rFonts w:ascii="Courier New" w:hAnsi="Courier New" w:cs="Courier New" w:hint="default"/>
      </w:rPr>
    </w:lvl>
    <w:lvl w:ilvl="5" w:tplc="95EAC506">
      <w:start w:val="1"/>
      <w:numFmt w:val="bullet"/>
      <w:lvlText w:val=""/>
      <w:lvlJc w:val="left"/>
      <w:pPr>
        <w:ind w:left="4320" w:hanging="360"/>
      </w:pPr>
      <w:rPr>
        <w:rFonts w:ascii="Wingdings" w:hAnsi="Wingdings" w:hint="default"/>
      </w:rPr>
    </w:lvl>
    <w:lvl w:ilvl="6" w:tplc="000654FC">
      <w:start w:val="1"/>
      <w:numFmt w:val="bullet"/>
      <w:lvlText w:val=""/>
      <w:lvlJc w:val="left"/>
      <w:pPr>
        <w:ind w:left="5040" w:hanging="360"/>
      </w:pPr>
      <w:rPr>
        <w:rFonts w:ascii="Symbol" w:hAnsi="Symbol" w:hint="default"/>
      </w:rPr>
    </w:lvl>
    <w:lvl w:ilvl="7" w:tplc="D9621C88">
      <w:start w:val="1"/>
      <w:numFmt w:val="bullet"/>
      <w:lvlText w:val="o"/>
      <w:lvlJc w:val="left"/>
      <w:pPr>
        <w:ind w:left="5760" w:hanging="360"/>
      </w:pPr>
      <w:rPr>
        <w:rFonts w:ascii="Courier New" w:hAnsi="Courier New" w:cs="Courier New" w:hint="default"/>
      </w:rPr>
    </w:lvl>
    <w:lvl w:ilvl="8" w:tplc="E65848B8">
      <w:start w:val="1"/>
      <w:numFmt w:val="bullet"/>
      <w:lvlText w:val=""/>
      <w:lvlJc w:val="left"/>
      <w:pPr>
        <w:ind w:left="6480" w:hanging="360"/>
      </w:pPr>
      <w:rPr>
        <w:rFonts w:ascii="Wingdings" w:hAnsi="Wingdings" w:hint="default"/>
      </w:rPr>
    </w:lvl>
  </w:abstractNum>
  <w:abstractNum w:abstractNumId="14" w15:restartNumberingAfterBreak="0">
    <w:nsid w:val="6EAE6A37"/>
    <w:multiLevelType w:val="hybridMultilevel"/>
    <w:tmpl w:val="BD68F072"/>
    <w:lvl w:ilvl="0" w:tplc="C1F6AAC4">
      <w:start w:val="1"/>
      <w:numFmt w:val="decimal"/>
      <w:lvlText w:val="%1)"/>
      <w:lvlJc w:val="left"/>
      <w:pPr>
        <w:ind w:left="1080" w:hanging="360"/>
      </w:pPr>
      <w:rPr>
        <w:rFonts w:hint="default"/>
      </w:rPr>
    </w:lvl>
    <w:lvl w:ilvl="1" w:tplc="8D9885C8">
      <w:start w:val="1"/>
      <w:numFmt w:val="lowerLetter"/>
      <w:lvlText w:val="%2."/>
      <w:lvlJc w:val="left"/>
      <w:pPr>
        <w:ind w:left="1800" w:hanging="360"/>
      </w:pPr>
    </w:lvl>
    <w:lvl w:ilvl="2" w:tplc="E9EA4C1C" w:tentative="1">
      <w:start w:val="1"/>
      <w:numFmt w:val="lowerRoman"/>
      <w:lvlText w:val="%3."/>
      <w:lvlJc w:val="right"/>
      <w:pPr>
        <w:ind w:left="2520" w:hanging="180"/>
      </w:pPr>
    </w:lvl>
    <w:lvl w:ilvl="3" w:tplc="47B2F5EC" w:tentative="1">
      <w:start w:val="1"/>
      <w:numFmt w:val="decimal"/>
      <w:lvlText w:val="%4."/>
      <w:lvlJc w:val="left"/>
      <w:pPr>
        <w:ind w:left="3240" w:hanging="360"/>
      </w:pPr>
    </w:lvl>
    <w:lvl w:ilvl="4" w:tplc="136C53D0" w:tentative="1">
      <w:start w:val="1"/>
      <w:numFmt w:val="lowerLetter"/>
      <w:lvlText w:val="%5."/>
      <w:lvlJc w:val="left"/>
      <w:pPr>
        <w:ind w:left="3960" w:hanging="360"/>
      </w:pPr>
    </w:lvl>
    <w:lvl w:ilvl="5" w:tplc="CD26D766" w:tentative="1">
      <w:start w:val="1"/>
      <w:numFmt w:val="lowerRoman"/>
      <w:lvlText w:val="%6."/>
      <w:lvlJc w:val="right"/>
      <w:pPr>
        <w:ind w:left="4680" w:hanging="180"/>
      </w:pPr>
    </w:lvl>
    <w:lvl w:ilvl="6" w:tplc="2034C1B4" w:tentative="1">
      <w:start w:val="1"/>
      <w:numFmt w:val="decimal"/>
      <w:lvlText w:val="%7."/>
      <w:lvlJc w:val="left"/>
      <w:pPr>
        <w:ind w:left="5400" w:hanging="360"/>
      </w:pPr>
    </w:lvl>
    <w:lvl w:ilvl="7" w:tplc="8F9CCBCA" w:tentative="1">
      <w:start w:val="1"/>
      <w:numFmt w:val="lowerLetter"/>
      <w:lvlText w:val="%8."/>
      <w:lvlJc w:val="left"/>
      <w:pPr>
        <w:ind w:left="6120" w:hanging="360"/>
      </w:pPr>
    </w:lvl>
    <w:lvl w:ilvl="8" w:tplc="989C2202" w:tentative="1">
      <w:start w:val="1"/>
      <w:numFmt w:val="lowerRoman"/>
      <w:lvlText w:val="%9."/>
      <w:lvlJc w:val="right"/>
      <w:pPr>
        <w:ind w:left="6840" w:hanging="180"/>
      </w:pPr>
    </w:lvl>
  </w:abstractNum>
  <w:abstractNum w:abstractNumId="15" w15:restartNumberingAfterBreak="0">
    <w:nsid w:val="72D82220"/>
    <w:multiLevelType w:val="hybridMultilevel"/>
    <w:tmpl w:val="D4BCDFA8"/>
    <w:lvl w:ilvl="0" w:tplc="C3701370">
      <w:start w:val="1"/>
      <w:numFmt w:val="bullet"/>
      <w:lvlText w:val=""/>
      <w:lvlJc w:val="left"/>
      <w:pPr>
        <w:ind w:left="360" w:hanging="360"/>
      </w:pPr>
      <w:rPr>
        <w:rFonts w:ascii="Symbol" w:hAnsi="Symbol" w:hint="default"/>
      </w:rPr>
    </w:lvl>
    <w:lvl w:ilvl="1" w:tplc="F1665A9A" w:tentative="1">
      <w:start w:val="1"/>
      <w:numFmt w:val="bullet"/>
      <w:lvlText w:val="o"/>
      <w:lvlJc w:val="left"/>
      <w:pPr>
        <w:ind w:left="1080" w:hanging="360"/>
      </w:pPr>
      <w:rPr>
        <w:rFonts w:ascii="Courier New" w:hAnsi="Courier New" w:cs="Courier New" w:hint="default"/>
      </w:rPr>
    </w:lvl>
    <w:lvl w:ilvl="2" w:tplc="53D0E266" w:tentative="1">
      <w:start w:val="1"/>
      <w:numFmt w:val="bullet"/>
      <w:lvlText w:val=""/>
      <w:lvlJc w:val="left"/>
      <w:pPr>
        <w:ind w:left="1800" w:hanging="360"/>
      </w:pPr>
      <w:rPr>
        <w:rFonts w:ascii="Wingdings" w:hAnsi="Wingdings" w:hint="default"/>
      </w:rPr>
    </w:lvl>
    <w:lvl w:ilvl="3" w:tplc="0D36345C" w:tentative="1">
      <w:start w:val="1"/>
      <w:numFmt w:val="bullet"/>
      <w:lvlText w:val=""/>
      <w:lvlJc w:val="left"/>
      <w:pPr>
        <w:ind w:left="2520" w:hanging="360"/>
      </w:pPr>
      <w:rPr>
        <w:rFonts w:ascii="Symbol" w:hAnsi="Symbol" w:hint="default"/>
      </w:rPr>
    </w:lvl>
    <w:lvl w:ilvl="4" w:tplc="0434A404" w:tentative="1">
      <w:start w:val="1"/>
      <w:numFmt w:val="bullet"/>
      <w:lvlText w:val="o"/>
      <w:lvlJc w:val="left"/>
      <w:pPr>
        <w:ind w:left="3240" w:hanging="360"/>
      </w:pPr>
      <w:rPr>
        <w:rFonts w:ascii="Courier New" w:hAnsi="Courier New" w:cs="Courier New" w:hint="default"/>
      </w:rPr>
    </w:lvl>
    <w:lvl w:ilvl="5" w:tplc="CA78F608" w:tentative="1">
      <w:start w:val="1"/>
      <w:numFmt w:val="bullet"/>
      <w:lvlText w:val=""/>
      <w:lvlJc w:val="left"/>
      <w:pPr>
        <w:ind w:left="3960" w:hanging="360"/>
      </w:pPr>
      <w:rPr>
        <w:rFonts w:ascii="Wingdings" w:hAnsi="Wingdings" w:hint="default"/>
      </w:rPr>
    </w:lvl>
    <w:lvl w:ilvl="6" w:tplc="2CFC0FCA" w:tentative="1">
      <w:start w:val="1"/>
      <w:numFmt w:val="bullet"/>
      <w:lvlText w:val=""/>
      <w:lvlJc w:val="left"/>
      <w:pPr>
        <w:ind w:left="4680" w:hanging="360"/>
      </w:pPr>
      <w:rPr>
        <w:rFonts w:ascii="Symbol" w:hAnsi="Symbol" w:hint="default"/>
      </w:rPr>
    </w:lvl>
    <w:lvl w:ilvl="7" w:tplc="305225B4" w:tentative="1">
      <w:start w:val="1"/>
      <w:numFmt w:val="bullet"/>
      <w:lvlText w:val="o"/>
      <w:lvlJc w:val="left"/>
      <w:pPr>
        <w:ind w:left="5400" w:hanging="360"/>
      </w:pPr>
      <w:rPr>
        <w:rFonts w:ascii="Courier New" w:hAnsi="Courier New" w:cs="Courier New" w:hint="default"/>
      </w:rPr>
    </w:lvl>
    <w:lvl w:ilvl="8" w:tplc="DEFE3D02" w:tentative="1">
      <w:start w:val="1"/>
      <w:numFmt w:val="bullet"/>
      <w:lvlText w:val=""/>
      <w:lvlJc w:val="left"/>
      <w:pPr>
        <w:ind w:left="6120" w:hanging="360"/>
      </w:pPr>
      <w:rPr>
        <w:rFonts w:ascii="Wingdings" w:hAnsi="Wingdings" w:hint="default"/>
      </w:rPr>
    </w:lvl>
  </w:abstractNum>
  <w:abstractNum w:abstractNumId="16" w15:restartNumberingAfterBreak="0">
    <w:nsid w:val="74FD6A7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0"/>
  </w:num>
  <w:num w:numId="4">
    <w:abstractNumId w:val="11"/>
  </w:num>
  <w:num w:numId="5">
    <w:abstractNumId w:val="14"/>
  </w:num>
  <w:num w:numId="6">
    <w:abstractNumId w:val="12"/>
  </w:num>
  <w:num w:numId="7">
    <w:abstractNumId w:val="7"/>
  </w:num>
  <w:num w:numId="8">
    <w:abstractNumId w:val="9"/>
  </w:num>
  <w:num w:numId="9">
    <w:abstractNumId w:val="6"/>
  </w:num>
  <w:num w:numId="10">
    <w:abstractNumId w:val="3"/>
  </w:num>
  <w:num w:numId="11">
    <w:abstractNumId w:val="2"/>
  </w:num>
  <w:num w:numId="12">
    <w:abstractNumId w:val="13"/>
  </w:num>
  <w:num w:numId="13">
    <w:abstractNumId w:val="15"/>
  </w:num>
  <w:num w:numId="14">
    <w:abstractNumId w:val="1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C64"/>
    <w:rsid w:val="000C186D"/>
    <w:rsid w:val="00183763"/>
    <w:rsid w:val="001A7C00"/>
    <w:rsid w:val="001F3170"/>
    <w:rsid w:val="0032526A"/>
    <w:rsid w:val="003B23ED"/>
    <w:rsid w:val="00562EEF"/>
    <w:rsid w:val="00604FFC"/>
    <w:rsid w:val="006208F3"/>
    <w:rsid w:val="006D20E9"/>
    <w:rsid w:val="00762B93"/>
    <w:rsid w:val="00763CBB"/>
    <w:rsid w:val="007C5A1A"/>
    <w:rsid w:val="008F4C68"/>
    <w:rsid w:val="00B7155E"/>
    <w:rsid w:val="00BD7C64"/>
    <w:rsid w:val="00DA1643"/>
    <w:rsid w:val="00EA5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iscardImageEditingData/>
  <w14:defaultImageDpi w14:val="96"/>
  <w15:docId w15:val="{110439DA-E92D-4EB0-ACD6-2D99DC43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 Paragraph1,Liste 1"/>
    <w:basedOn w:val="Normal"/>
    <w:link w:val="ListParagraphChar"/>
    <w:uiPriority w:val="99"/>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 Paragraph1 Char,Liste 1 Char"/>
    <w:basedOn w:val="DefaultParagraphFont"/>
    <w:link w:val="ListParagraph"/>
    <w:uiPriority w:val="99"/>
    <w:locked/>
    <w:rsid w:val="000B17B1"/>
    <w:rPr>
      <w:rFonts w:ascii="Times New Roman" w:eastAsia="Times New Roman" w:hAnsi="Times New Roman" w:cs="Times New Roman"/>
      <w:sz w:val="24"/>
      <w:szCs w:val="20"/>
      <w:lang w:eastAsia="hu-HU"/>
    </w:rPr>
  </w:style>
  <w:style w:type="paragraph" w:styleId="PlainText">
    <w:name w:val="Plain Text"/>
    <w:basedOn w:val="Normal"/>
    <w:link w:val="PlainTextChar"/>
    <w:uiPriority w:val="99"/>
    <w:unhideWhenUsed/>
    <w:rsid w:val="00752F53"/>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752F53"/>
    <w:rPr>
      <w:rFonts w:ascii="Calibri" w:eastAsia="Calibri" w:hAnsi="Calibri" w:cs="Times New Roman"/>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82D2D-27F0-4BE7-A4CA-9E7F815DF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1939</Words>
  <Characters>11057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Kilibarda</dc:creator>
  <cp:lastModifiedBy>Maja Bulajic</cp:lastModifiedBy>
  <cp:revision>9</cp:revision>
  <dcterms:created xsi:type="dcterms:W3CDTF">2024-03-19T11:30:00Z</dcterms:created>
  <dcterms:modified xsi:type="dcterms:W3CDTF">2024-03-20T11:40:00Z</dcterms:modified>
</cp:coreProperties>
</file>