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21D0" w:rsidRPr="002462D1" w:rsidRDefault="003221D0" w:rsidP="003221D0">
      <w:pPr>
        <w:jc w:val="right"/>
        <w:rPr>
          <w:rFonts w:ascii="Arial" w:hAnsi="Arial" w:cs="Arial"/>
          <w:b/>
          <w:color w:val="000000"/>
          <w:lang w:val="sr-Latn-ME"/>
        </w:rPr>
      </w:pPr>
      <w:r w:rsidRPr="002462D1">
        <w:rPr>
          <w:rFonts w:ascii="Arial" w:hAnsi="Arial" w:cs="Arial"/>
          <w:b/>
          <w:color w:val="000000"/>
          <w:lang w:val="sr-Latn-ME"/>
        </w:rPr>
        <w:t xml:space="preserve">OBRAZAC 1 </w:t>
      </w:r>
    </w:p>
    <w:p w:rsidR="003221D0" w:rsidRDefault="003221D0" w:rsidP="003221D0">
      <w:pPr>
        <w:rPr>
          <w:rFonts w:ascii="Arial" w:hAnsi="Arial" w:cs="Arial"/>
          <w:color w:val="000000"/>
          <w:lang w:val="sr-Latn-ME"/>
        </w:rPr>
      </w:pPr>
    </w:p>
    <w:p w:rsidR="003F6DC2" w:rsidRPr="002462D1" w:rsidRDefault="003F6DC2" w:rsidP="003221D0">
      <w:pPr>
        <w:rPr>
          <w:rFonts w:ascii="Arial" w:hAnsi="Arial" w:cs="Arial"/>
          <w:color w:val="000000"/>
          <w:lang w:val="sr-Latn-ME"/>
        </w:rPr>
      </w:pPr>
    </w:p>
    <w:p w:rsidR="0022240E" w:rsidRPr="005E5F65" w:rsidRDefault="0022240E" w:rsidP="0022240E">
      <w:pPr>
        <w:tabs>
          <w:tab w:val="left" w:pos="1701"/>
          <w:tab w:val="left" w:pos="4820"/>
        </w:tabs>
        <w:jc w:val="both"/>
        <w:rPr>
          <w:rFonts w:ascii="Arial" w:hAnsi="Arial" w:cs="Arial"/>
          <w:b/>
        </w:rPr>
      </w:pPr>
      <w:r w:rsidRPr="005E5F65">
        <w:rPr>
          <w:rFonts w:ascii="Arial" w:hAnsi="Arial" w:cs="Arial"/>
          <w:b/>
        </w:rPr>
        <w:t>Zdravstvena ustanova Apoteke Crne Gore Montefarm</w:t>
      </w:r>
    </w:p>
    <w:p w:rsidR="0022240E" w:rsidRPr="00BE0526" w:rsidRDefault="0022240E" w:rsidP="0022240E">
      <w:pPr>
        <w:jc w:val="both"/>
        <w:rPr>
          <w:rFonts w:ascii="Arial" w:hAnsi="Arial" w:cs="Arial"/>
          <w:color w:val="000000" w:themeColor="text1"/>
        </w:rPr>
      </w:pPr>
      <w:r w:rsidRPr="005E5F65">
        <w:rPr>
          <w:rFonts w:ascii="Arial" w:hAnsi="Arial" w:cs="Arial"/>
        </w:rPr>
        <w:t xml:space="preserve">Broj iz evidencije postupaka javnih nabavki: </w:t>
      </w:r>
      <w:r w:rsidR="003F6DC2">
        <w:rPr>
          <w:rFonts w:ascii="Arial" w:hAnsi="Arial" w:cs="Arial"/>
        </w:rPr>
        <w:t>196</w:t>
      </w:r>
      <w:r w:rsidRPr="00BE0526">
        <w:rPr>
          <w:rFonts w:ascii="Arial" w:hAnsi="Arial" w:cs="Arial"/>
          <w:color w:val="000000" w:themeColor="text1"/>
        </w:rPr>
        <w:t>/1</w:t>
      </w:r>
      <w:r>
        <w:rPr>
          <w:rFonts w:ascii="Arial" w:hAnsi="Arial" w:cs="Arial"/>
          <w:color w:val="000000" w:themeColor="text1"/>
        </w:rPr>
        <w:t>-0724</w:t>
      </w:r>
    </w:p>
    <w:p w:rsidR="0022240E" w:rsidRPr="00BE0526" w:rsidRDefault="0022240E" w:rsidP="0022240E">
      <w:pPr>
        <w:jc w:val="both"/>
        <w:rPr>
          <w:rFonts w:ascii="Arial" w:hAnsi="Arial" w:cs="Arial"/>
          <w:color w:val="000000" w:themeColor="text1"/>
        </w:rPr>
      </w:pPr>
      <w:r w:rsidRPr="00BE0526">
        <w:rPr>
          <w:rFonts w:ascii="Arial" w:hAnsi="Arial" w:cs="Arial"/>
          <w:color w:val="000000" w:themeColor="text1"/>
        </w:rPr>
        <w:t>Red</w:t>
      </w:r>
      <w:r>
        <w:rPr>
          <w:rFonts w:ascii="Arial" w:hAnsi="Arial" w:cs="Arial"/>
          <w:color w:val="000000" w:themeColor="text1"/>
        </w:rPr>
        <w:t>ni broj iz Plana javnih nabavki</w:t>
      </w:r>
      <w:r w:rsidRPr="00BE0526">
        <w:rPr>
          <w:rFonts w:ascii="Arial" w:hAnsi="Arial" w:cs="Arial"/>
          <w:color w:val="000000" w:themeColor="text1"/>
        </w:rPr>
        <w:t>:</w:t>
      </w:r>
      <w:r>
        <w:rPr>
          <w:rFonts w:ascii="Arial" w:hAnsi="Arial" w:cs="Arial"/>
          <w:color w:val="000000" w:themeColor="text1"/>
        </w:rPr>
        <w:t xml:space="preserve"> 9</w:t>
      </w:r>
    </w:p>
    <w:p w:rsidR="0022240E" w:rsidRPr="00BE0526" w:rsidRDefault="0022240E" w:rsidP="0022240E">
      <w:pPr>
        <w:jc w:val="both"/>
        <w:rPr>
          <w:rFonts w:ascii="Arial" w:hAnsi="Arial" w:cs="Arial"/>
          <w:color w:val="000000" w:themeColor="text1"/>
        </w:rPr>
      </w:pPr>
      <w:r w:rsidRPr="00BE0526">
        <w:rPr>
          <w:rFonts w:ascii="Arial" w:hAnsi="Arial" w:cs="Arial"/>
          <w:color w:val="000000" w:themeColor="text1"/>
        </w:rPr>
        <w:t xml:space="preserve">Mjesto i datum: Podgorica, </w:t>
      </w:r>
      <w:r>
        <w:rPr>
          <w:rFonts w:ascii="Arial" w:hAnsi="Arial" w:cs="Arial"/>
          <w:color w:val="000000" w:themeColor="text1"/>
        </w:rPr>
        <w:t>15.03</w:t>
      </w:r>
      <w:r w:rsidRPr="00BE0526">
        <w:rPr>
          <w:rFonts w:ascii="Arial" w:hAnsi="Arial" w:cs="Arial"/>
          <w:color w:val="000000" w:themeColor="text1"/>
        </w:rPr>
        <w:t>.202</w:t>
      </w:r>
      <w:r>
        <w:rPr>
          <w:rFonts w:ascii="Arial" w:hAnsi="Arial" w:cs="Arial"/>
          <w:color w:val="000000" w:themeColor="text1"/>
        </w:rPr>
        <w:t>4</w:t>
      </w:r>
      <w:r w:rsidRPr="00BE0526">
        <w:rPr>
          <w:rFonts w:ascii="Arial" w:hAnsi="Arial" w:cs="Arial"/>
          <w:color w:val="000000" w:themeColor="text1"/>
        </w:rPr>
        <w:t>.godine</w:t>
      </w:r>
    </w:p>
    <w:p w:rsidR="003221D0" w:rsidRDefault="003F6DC2" w:rsidP="003221D0">
      <w:pPr>
        <w:rPr>
          <w:rFonts w:ascii="Arial" w:hAnsi="Arial" w:cs="Arial"/>
          <w:lang w:val="sr-Latn-ME"/>
        </w:rPr>
      </w:pPr>
      <w:r>
        <w:rPr>
          <w:rFonts w:ascii="Arial" w:hAnsi="Arial" w:cs="Arial"/>
          <w:lang w:val="sr-Latn-ME"/>
        </w:rPr>
        <w:t xml:space="preserve"> </w:t>
      </w:r>
    </w:p>
    <w:p w:rsidR="003F6DC2" w:rsidRDefault="003F6DC2" w:rsidP="003221D0">
      <w:pPr>
        <w:rPr>
          <w:rFonts w:ascii="Arial" w:hAnsi="Arial" w:cs="Arial"/>
          <w:lang w:val="sr-Latn-ME"/>
        </w:rPr>
      </w:pPr>
    </w:p>
    <w:p w:rsidR="003F6DC2" w:rsidRDefault="003F6DC2" w:rsidP="003221D0">
      <w:pPr>
        <w:rPr>
          <w:rFonts w:ascii="Arial" w:hAnsi="Arial" w:cs="Arial"/>
          <w:lang w:val="sr-Latn-ME"/>
        </w:rPr>
      </w:pPr>
    </w:p>
    <w:p w:rsidR="003221D0" w:rsidRPr="002462D1" w:rsidRDefault="003221D0" w:rsidP="003221D0">
      <w:pPr>
        <w:rPr>
          <w:rFonts w:ascii="Arial" w:hAnsi="Arial" w:cs="Arial"/>
          <w:lang w:val="sr-Latn-ME"/>
        </w:rPr>
      </w:pPr>
    </w:p>
    <w:p w:rsidR="0022240E" w:rsidRPr="00601FCE" w:rsidRDefault="0022240E" w:rsidP="0022240E">
      <w:pPr>
        <w:tabs>
          <w:tab w:val="left" w:pos="1276"/>
          <w:tab w:val="left" w:pos="3261"/>
        </w:tabs>
        <w:jc w:val="both"/>
        <w:rPr>
          <w:rFonts w:ascii="Arial" w:hAnsi="Arial" w:cs="Arial"/>
        </w:rPr>
      </w:pPr>
      <w:r w:rsidRPr="00601FCE">
        <w:rPr>
          <w:rFonts w:ascii="Arial" w:hAnsi="Arial" w:cs="Arial"/>
        </w:rPr>
        <w:t xml:space="preserve">Na osnovu člana 93 stav 1 Zakona o javnim nabavkama („Službeni list CG“, br. </w:t>
      </w:r>
      <w:r>
        <w:rPr>
          <w:rFonts w:ascii="Arial" w:hAnsi="Arial" w:cs="Arial"/>
        </w:rPr>
        <w:t>03</w:t>
      </w:r>
      <w:r w:rsidRPr="00601FCE">
        <w:rPr>
          <w:rFonts w:ascii="Arial" w:hAnsi="Arial" w:cs="Arial"/>
        </w:rPr>
        <w:t>/</w:t>
      </w:r>
      <w:r>
        <w:rPr>
          <w:rFonts w:ascii="Arial" w:hAnsi="Arial" w:cs="Arial"/>
        </w:rPr>
        <w:t>2023 i 11/2023</w:t>
      </w:r>
      <w:r w:rsidRPr="00601FCE">
        <w:rPr>
          <w:rFonts w:ascii="Arial" w:hAnsi="Arial" w:cs="Arial"/>
        </w:rPr>
        <w:t xml:space="preserve">) </w:t>
      </w:r>
      <w:r w:rsidRPr="00C64496">
        <w:rPr>
          <w:rFonts w:ascii="Arial" w:hAnsi="Arial" w:cs="Arial"/>
          <w:iCs/>
          <w:color w:val="000000"/>
        </w:rPr>
        <w:t>Zdravstvena Ustanov</w:t>
      </w:r>
      <w:r>
        <w:rPr>
          <w:rFonts w:ascii="Arial" w:hAnsi="Arial" w:cs="Arial"/>
          <w:iCs/>
          <w:color w:val="000000"/>
        </w:rPr>
        <w:t xml:space="preserve">a Apoteke Crne Gore “Montefarm” </w:t>
      </w:r>
      <w:r w:rsidRPr="00C64496">
        <w:rPr>
          <w:rFonts w:ascii="Arial" w:hAnsi="Arial" w:cs="Arial"/>
          <w:iCs/>
          <w:color w:val="000000"/>
        </w:rPr>
        <w:t>Podgorica</w:t>
      </w:r>
      <w:r>
        <w:rPr>
          <w:rFonts w:ascii="Arial" w:hAnsi="Arial" w:cs="Arial"/>
          <w:iCs/>
          <w:color w:val="000000"/>
        </w:rPr>
        <w:t xml:space="preserve"> </w:t>
      </w:r>
      <w:r>
        <w:rPr>
          <w:rFonts w:ascii="Arial" w:hAnsi="Arial" w:cs="Arial"/>
        </w:rPr>
        <w:t>dostavlja:</w:t>
      </w:r>
    </w:p>
    <w:p w:rsidR="003221D0" w:rsidRPr="002462D1" w:rsidRDefault="003221D0" w:rsidP="003221D0">
      <w:pPr>
        <w:tabs>
          <w:tab w:val="left" w:pos="1276"/>
          <w:tab w:val="left" w:pos="3261"/>
        </w:tabs>
        <w:jc w:val="both"/>
        <w:rPr>
          <w:rFonts w:ascii="Arial" w:hAnsi="Arial" w:cs="Arial"/>
          <w:b/>
          <w:bCs/>
          <w:color w:val="000000"/>
          <w:lang w:val="sr-Latn-ME"/>
        </w:rPr>
      </w:pPr>
    </w:p>
    <w:p w:rsidR="003F6DC2" w:rsidRDefault="003F6DC2" w:rsidP="003221D0">
      <w:pPr>
        <w:tabs>
          <w:tab w:val="left" w:pos="1276"/>
          <w:tab w:val="left" w:pos="3261"/>
        </w:tabs>
        <w:jc w:val="both"/>
        <w:rPr>
          <w:rFonts w:ascii="Arial" w:hAnsi="Arial" w:cs="Arial"/>
          <w:b/>
          <w:bCs/>
          <w:color w:val="000000"/>
          <w:lang w:val="sr-Latn-ME"/>
        </w:rPr>
      </w:pPr>
      <w:r>
        <w:rPr>
          <w:rFonts w:ascii="Arial" w:hAnsi="Arial" w:cs="Arial"/>
          <w:b/>
          <w:bCs/>
          <w:color w:val="000000"/>
          <w:lang w:val="sr-Latn-ME"/>
        </w:rPr>
        <w:t xml:space="preserve"> </w:t>
      </w:r>
    </w:p>
    <w:p w:rsidR="003F6DC2" w:rsidRDefault="003F6DC2" w:rsidP="003221D0">
      <w:pPr>
        <w:tabs>
          <w:tab w:val="left" w:pos="1276"/>
          <w:tab w:val="left" w:pos="3261"/>
        </w:tabs>
        <w:jc w:val="both"/>
        <w:rPr>
          <w:rFonts w:ascii="Arial" w:hAnsi="Arial" w:cs="Arial"/>
          <w:b/>
          <w:bCs/>
          <w:color w:val="000000"/>
          <w:lang w:val="sr-Latn-ME"/>
        </w:rPr>
      </w:pPr>
    </w:p>
    <w:p w:rsidR="003F6DC2" w:rsidRDefault="003F6DC2" w:rsidP="003221D0">
      <w:pPr>
        <w:tabs>
          <w:tab w:val="left" w:pos="1276"/>
          <w:tab w:val="left" w:pos="3261"/>
        </w:tabs>
        <w:jc w:val="both"/>
        <w:rPr>
          <w:rFonts w:ascii="Arial" w:hAnsi="Arial" w:cs="Arial"/>
          <w:b/>
          <w:bCs/>
          <w:color w:val="000000"/>
          <w:lang w:val="sr-Latn-ME"/>
        </w:rPr>
      </w:pPr>
    </w:p>
    <w:p w:rsidR="003F6DC2" w:rsidRDefault="003F6DC2" w:rsidP="003221D0">
      <w:pPr>
        <w:tabs>
          <w:tab w:val="left" w:pos="1276"/>
          <w:tab w:val="left" w:pos="3261"/>
        </w:tabs>
        <w:jc w:val="both"/>
        <w:rPr>
          <w:rFonts w:ascii="Arial" w:hAnsi="Arial" w:cs="Arial"/>
          <w:b/>
          <w:bCs/>
          <w:color w:val="000000"/>
          <w:lang w:val="sr-Latn-ME"/>
        </w:rPr>
      </w:pPr>
    </w:p>
    <w:p w:rsidR="003221D0" w:rsidRPr="002462D1" w:rsidRDefault="003221D0" w:rsidP="003221D0">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rsidR="003221D0" w:rsidRPr="002462D1" w:rsidRDefault="003221D0" w:rsidP="003221D0">
      <w:pPr>
        <w:keepNext/>
        <w:jc w:val="center"/>
        <w:outlineLvl w:val="0"/>
        <w:rPr>
          <w:rFonts w:ascii="Arial" w:hAnsi="Arial" w:cs="Arial"/>
          <w:b/>
          <w:bCs/>
          <w:color w:val="000000"/>
          <w:lang w:val="sr-Latn-ME"/>
        </w:rPr>
      </w:pPr>
    </w:p>
    <w:p w:rsidR="003221D0" w:rsidRPr="002462D1" w:rsidRDefault="003221D0" w:rsidP="003221D0">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rsidR="003221D0" w:rsidRPr="002462D1" w:rsidRDefault="003221D0" w:rsidP="003221D0">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rsidR="003221D0" w:rsidRPr="002462D1" w:rsidRDefault="003221D0" w:rsidP="003221D0">
      <w:pPr>
        <w:jc w:val="center"/>
        <w:rPr>
          <w:rFonts w:ascii="Arial" w:hAnsi="Arial" w:cs="Arial"/>
          <w:b/>
          <w:bCs/>
          <w:color w:val="000000"/>
          <w:sz w:val="28"/>
          <w:szCs w:val="28"/>
          <w:lang w:val="sr-Latn-ME"/>
        </w:rPr>
      </w:pPr>
    </w:p>
    <w:p w:rsidR="0022240E" w:rsidRPr="00127312" w:rsidRDefault="0022240E" w:rsidP="0022240E">
      <w:pPr>
        <w:tabs>
          <w:tab w:val="left" w:pos="5795"/>
        </w:tabs>
        <w:jc w:val="center"/>
        <w:rPr>
          <w:rFonts w:ascii="Arial" w:hAnsi="Arial" w:cs="Arial"/>
          <w:b/>
          <w:sz w:val="26"/>
          <w:szCs w:val="26"/>
          <w:u w:val="single"/>
          <w:lang w:val="sr-Latn-ME"/>
        </w:rPr>
      </w:pPr>
      <w:r w:rsidRPr="00127312">
        <w:rPr>
          <w:rFonts w:ascii="Arial" w:hAnsi="Arial" w:cs="Arial"/>
          <w:b/>
          <w:sz w:val="26"/>
          <w:szCs w:val="26"/>
          <w:u w:val="single"/>
          <w:lang w:val="sr-Latn-ME"/>
        </w:rPr>
        <w:t>Za nabavku medicinskih sredstava i hemikalija (</w:t>
      </w:r>
      <w:r w:rsidR="00E32DB3">
        <w:rPr>
          <w:rFonts w:ascii="Arial" w:hAnsi="Arial" w:cs="Arial"/>
          <w:b/>
          <w:sz w:val="26"/>
          <w:szCs w:val="26"/>
          <w:u w:val="single"/>
          <w:lang w:val="sr-Latn-ME"/>
        </w:rPr>
        <w:t>0724</w:t>
      </w:r>
      <w:r w:rsidRPr="00127312">
        <w:rPr>
          <w:rFonts w:ascii="Arial" w:hAnsi="Arial" w:cs="Arial"/>
          <w:b/>
          <w:sz w:val="26"/>
          <w:szCs w:val="26"/>
          <w:u w:val="single"/>
          <w:lang w:val="sr-Latn-ME"/>
        </w:rPr>
        <w:t>)</w:t>
      </w:r>
    </w:p>
    <w:p w:rsidR="003221D0" w:rsidRPr="002462D1" w:rsidRDefault="003221D0" w:rsidP="003221D0">
      <w:pPr>
        <w:jc w:val="center"/>
        <w:rPr>
          <w:rFonts w:ascii="Arial" w:hAnsi="Arial" w:cs="Arial"/>
          <w:color w:val="000000"/>
          <w:lang w:val="sr-Latn-ME"/>
        </w:rPr>
      </w:pPr>
      <w:r w:rsidRPr="002462D1">
        <w:rPr>
          <w:rFonts w:ascii="Arial" w:hAnsi="Arial" w:cs="Arial"/>
          <w:b/>
          <w:bCs/>
          <w:color w:val="000000"/>
          <w:lang w:val="sr-Latn-ME"/>
        </w:rPr>
        <w:t xml:space="preserve"> </w:t>
      </w:r>
      <w:r w:rsidRPr="002462D1">
        <w:rPr>
          <w:rFonts w:ascii="Arial" w:hAnsi="Arial" w:cs="Arial"/>
          <w:color w:val="000000"/>
          <w:lang w:val="sr-Latn-ME"/>
        </w:rPr>
        <w:t>(predmet javne nabavke)</w:t>
      </w:r>
    </w:p>
    <w:p w:rsidR="003221D0" w:rsidRDefault="003221D0" w:rsidP="003221D0">
      <w:pPr>
        <w:rPr>
          <w:rFonts w:ascii="Arial" w:hAnsi="Arial" w:cs="Arial"/>
          <w:lang w:val="sr-Latn-ME"/>
        </w:rPr>
      </w:pPr>
    </w:p>
    <w:p w:rsidR="00D43AAA" w:rsidRPr="002462D1" w:rsidRDefault="00D43AAA" w:rsidP="003221D0">
      <w:pPr>
        <w:rPr>
          <w:rFonts w:ascii="Arial" w:hAnsi="Arial" w:cs="Arial"/>
          <w:lang w:val="sr-Latn-ME"/>
        </w:rPr>
      </w:pPr>
    </w:p>
    <w:p w:rsidR="003221D0" w:rsidRPr="002462D1" w:rsidRDefault="003221D0" w:rsidP="003221D0">
      <w:pPr>
        <w:jc w:val="both"/>
        <w:rPr>
          <w:rFonts w:ascii="Arial" w:hAnsi="Arial" w:cs="Arial"/>
          <w:color w:val="000000"/>
          <w:lang w:val="sr-Latn-ME"/>
        </w:rPr>
      </w:pPr>
      <w:r w:rsidRPr="002462D1">
        <w:rPr>
          <w:rFonts w:ascii="Arial" w:hAnsi="Arial" w:cs="Arial"/>
          <w:color w:val="000000"/>
          <w:lang w:val="sr-Latn-ME"/>
        </w:rPr>
        <w:t>Predmet nabavke se nabavlja:</w:t>
      </w:r>
    </w:p>
    <w:p w:rsidR="003221D0" w:rsidRPr="002462D1" w:rsidRDefault="003221D0" w:rsidP="003221D0">
      <w:pPr>
        <w:jc w:val="both"/>
        <w:rPr>
          <w:rFonts w:ascii="Arial" w:hAnsi="Arial" w:cs="Arial"/>
          <w:color w:val="000000"/>
          <w:lang w:val="sr-Latn-ME"/>
        </w:rPr>
      </w:pPr>
    </w:p>
    <w:p w:rsidR="003221D0" w:rsidRPr="002462D1" w:rsidRDefault="003221D0" w:rsidP="003221D0">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kao cjelina </w:t>
      </w:r>
    </w:p>
    <w:p w:rsidR="003221D0" w:rsidRPr="002462D1" w:rsidRDefault="0022240E" w:rsidP="003221D0">
      <w:pPr>
        <w:jc w:val="both"/>
        <w:rPr>
          <w:rFonts w:ascii="Arial" w:hAnsi="Arial" w:cs="Arial"/>
          <w:color w:val="000000"/>
          <w:lang w:val="sr-Latn-ME"/>
        </w:rPr>
      </w:pPr>
      <w:r>
        <w:rPr>
          <w:rFonts w:ascii="Arial" w:hAnsi="Arial" w:cs="Arial"/>
          <w:color w:val="000000"/>
          <w:lang w:val="sr-Latn-ME"/>
        </w:rPr>
        <w:sym w:font="Wingdings" w:char="F0FE"/>
      </w:r>
      <w:r w:rsidR="003221D0" w:rsidRPr="002462D1">
        <w:rPr>
          <w:rFonts w:ascii="Arial" w:hAnsi="Arial" w:cs="Arial"/>
          <w:color w:val="000000"/>
          <w:lang w:val="sr-Latn-ME"/>
        </w:rPr>
        <w:t xml:space="preserve"> po partijama</w:t>
      </w:r>
    </w:p>
    <w:p w:rsidR="003221D0" w:rsidRPr="002462D1" w:rsidRDefault="003221D0" w:rsidP="003221D0">
      <w:pPr>
        <w:rPr>
          <w:rFonts w:ascii="Arial" w:hAnsi="Arial" w:cs="Arial"/>
          <w:color w:val="000000"/>
          <w:lang w:val="sr-Latn-ME"/>
        </w:rPr>
      </w:pPr>
    </w:p>
    <w:p w:rsidR="003221D0" w:rsidRPr="002462D1" w:rsidRDefault="003221D0" w:rsidP="003221D0">
      <w:pPr>
        <w:rPr>
          <w:rFonts w:ascii="Arial" w:hAnsi="Arial" w:cs="Arial"/>
          <w:color w:val="000000"/>
          <w:lang w:val="sr-Latn-ME"/>
        </w:rPr>
      </w:pPr>
    </w:p>
    <w:p w:rsidR="003221D0" w:rsidRPr="002462D1" w:rsidRDefault="003221D0" w:rsidP="003221D0">
      <w:pPr>
        <w:rPr>
          <w:rFonts w:ascii="Arial" w:hAnsi="Arial" w:cs="Arial"/>
          <w:color w:val="000000"/>
          <w:lang w:val="sr-Latn-ME"/>
        </w:rPr>
      </w:pPr>
    </w:p>
    <w:p w:rsidR="003221D0" w:rsidRPr="002462D1" w:rsidRDefault="003221D0" w:rsidP="003221D0">
      <w:pPr>
        <w:rPr>
          <w:rFonts w:ascii="Arial" w:hAnsi="Arial" w:cs="Arial"/>
          <w:color w:val="000000"/>
          <w:lang w:val="sr-Latn-ME"/>
        </w:rPr>
      </w:pPr>
    </w:p>
    <w:p w:rsidR="003221D0" w:rsidRPr="002462D1" w:rsidRDefault="003221D0" w:rsidP="003221D0">
      <w:pPr>
        <w:rPr>
          <w:rFonts w:ascii="Arial" w:hAnsi="Arial" w:cs="Arial"/>
          <w:color w:val="000000"/>
          <w:lang w:val="sr-Latn-ME"/>
        </w:rPr>
      </w:pPr>
    </w:p>
    <w:p w:rsidR="003221D0" w:rsidRPr="002462D1" w:rsidRDefault="003221D0" w:rsidP="003221D0">
      <w:pPr>
        <w:rPr>
          <w:rFonts w:ascii="Arial" w:hAnsi="Arial" w:cs="Arial"/>
          <w:color w:val="000000"/>
          <w:lang w:val="sr-Latn-ME"/>
        </w:rPr>
      </w:pPr>
    </w:p>
    <w:p w:rsidR="003221D0" w:rsidRPr="002462D1" w:rsidRDefault="003221D0" w:rsidP="003221D0">
      <w:pPr>
        <w:rPr>
          <w:rFonts w:ascii="Arial" w:hAnsi="Arial" w:cs="Arial"/>
          <w:color w:val="000000"/>
          <w:lang w:val="sr-Latn-ME"/>
        </w:rPr>
      </w:pPr>
    </w:p>
    <w:p w:rsidR="003221D0" w:rsidRPr="002462D1" w:rsidRDefault="003221D0" w:rsidP="003221D0">
      <w:pPr>
        <w:rPr>
          <w:rFonts w:ascii="Arial" w:hAnsi="Arial" w:cs="Arial"/>
          <w:color w:val="000000"/>
          <w:lang w:val="sr-Latn-ME"/>
        </w:rPr>
      </w:pPr>
    </w:p>
    <w:p w:rsidR="003221D0" w:rsidRPr="002462D1" w:rsidRDefault="003221D0" w:rsidP="003221D0">
      <w:pPr>
        <w:rPr>
          <w:rFonts w:ascii="Arial" w:hAnsi="Arial" w:cs="Arial"/>
          <w:color w:val="000000"/>
          <w:lang w:val="sr-Latn-ME"/>
        </w:rPr>
      </w:pPr>
    </w:p>
    <w:p w:rsidR="003221D0" w:rsidRPr="002462D1" w:rsidRDefault="003221D0" w:rsidP="003221D0">
      <w:pPr>
        <w:rPr>
          <w:rFonts w:ascii="Arial" w:hAnsi="Arial" w:cs="Arial"/>
          <w:color w:val="000000"/>
          <w:lang w:val="sr-Latn-ME"/>
        </w:rPr>
      </w:pPr>
    </w:p>
    <w:p w:rsidR="003221D0" w:rsidRPr="002462D1" w:rsidRDefault="003221D0" w:rsidP="003221D0">
      <w:pPr>
        <w:rPr>
          <w:rFonts w:ascii="Arial" w:hAnsi="Arial" w:cs="Arial"/>
          <w:color w:val="000000"/>
          <w:lang w:val="sr-Latn-ME"/>
        </w:rPr>
      </w:pPr>
    </w:p>
    <w:p w:rsidR="003221D0" w:rsidRPr="002462D1" w:rsidRDefault="003221D0" w:rsidP="003221D0">
      <w:pPr>
        <w:rPr>
          <w:rFonts w:ascii="Arial" w:hAnsi="Arial" w:cs="Arial"/>
          <w:color w:val="000000"/>
          <w:lang w:val="sr-Latn-ME"/>
        </w:rPr>
      </w:pPr>
    </w:p>
    <w:p w:rsidR="003221D0" w:rsidRPr="002462D1" w:rsidRDefault="003221D0" w:rsidP="003221D0">
      <w:pPr>
        <w:rPr>
          <w:rFonts w:ascii="Arial" w:hAnsi="Arial" w:cs="Arial"/>
          <w:color w:val="000000"/>
          <w:lang w:val="sr-Latn-ME"/>
        </w:rPr>
      </w:pPr>
    </w:p>
    <w:p w:rsidR="003221D0" w:rsidRPr="002462D1" w:rsidRDefault="003221D0" w:rsidP="003221D0">
      <w:pPr>
        <w:rPr>
          <w:rFonts w:ascii="Arial" w:hAnsi="Arial" w:cs="Arial"/>
          <w:color w:val="000000"/>
          <w:lang w:val="sr-Latn-ME"/>
        </w:rPr>
      </w:pPr>
    </w:p>
    <w:p w:rsidR="003221D0" w:rsidRPr="002462D1" w:rsidRDefault="003221D0" w:rsidP="003221D0">
      <w:pPr>
        <w:rPr>
          <w:rFonts w:ascii="Arial" w:hAnsi="Arial" w:cs="Arial"/>
          <w:color w:val="000000"/>
          <w:lang w:val="sr-Latn-ME"/>
        </w:rPr>
      </w:pPr>
    </w:p>
    <w:p w:rsidR="003221D0" w:rsidRPr="002462D1" w:rsidRDefault="003221D0" w:rsidP="003221D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rsidR="003221D0" w:rsidRPr="002462D1" w:rsidRDefault="003221D0" w:rsidP="003221D0">
      <w:pPr>
        <w:rPr>
          <w:rFonts w:ascii="Arial" w:hAnsi="Arial" w:cs="Arial"/>
          <w:b/>
          <w:bCs/>
          <w:color w:val="000000"/>
          <w:lang w:val="sr-Latn-ME"/>
        </w:rPr>
      </w:pPr>
      <w:r w:rsidRPr="002462D1">
        <w:rPr>
          <w:rFonts w:ascii="Arial" w:hAnsi="Arial" w:cs="Arial"/>
          <w:b/>
          <w:bCs/>
          <w:color w:val="000000"/>
          <w:lang w:val="sr-Latn-ME"/>
        </w:rPr>
        <w:tab/>
      </w:r>
    </w:p>
    <w:p w:rsidR="003221D0" w:rsidRPr="002462D1" w:rsidRDefault="003221D0" w:rsidP="003221D0">
      <w:pPr>
        <w:ind w:left="360"/>
        <w:jc w:val="center"/>
        <w:rPr>
          <w:rFonts w:ascii="Arial" w:hAnsi="Arial" w:cs="Arial"/>
          <w:b/>
          <w:bCs/>
          <w:color w:val="000000"/>
          <w:lang w:val="sr-Latn-ME"/>
        </w:rPr>
      </w:pPr>
    </w:p>
    <w:p w:rsidR="003221D0" w:rsidRPr="002462D1" w:rsidRDefault="003221D0" w:rsidP="003221D0">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rsidR="003221D0" w:rsidRPr="002462D1" w:rsidRDefault="003221D0" w:rsidP="003221D0">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rsidR="003221D0" w:rsidRPr="002462D1" w:rsidRDefault="003221D0" w:rsidP="003221D0">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rsidR="003221D0" w:rsidRPr="002462D1" w:rsidRDefault="003221D0" w:rsidP="003221D0">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rsidR="003221D0" w:rsidRPr="002462D1" w:rsidRDefault="003221D0" w:rsidP="003221D0">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rsidR="003221D0" w:rsidRPr="002462D1" w:rsidRDefault="003221D0" w:rsidP="003221D0">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rsidR="003221D0" w:rsidRPr="002462D1" w:rsidRDefault="003221D0" w:rsidP="003221D0">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rsidR="003221D0" w:rsidRPr="002462D1" w:rsidRDefault="003221D0" w:rsidP="003221D0">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rsidR="003221D0" w:rsidRPr="002462D1" w:rsidRDefault="003221D0" w:rsidP="003221D0">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rsidR="003221D0" w:rsidRPr="002462D1" w:rsidRDefault="003221D0" w:rsidP="003221D0">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rsidR="003221D0" w:rsidRPr="002462D1" w:rsidRDefault="003221D0" w:rsidP="003221D0">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rsidR="003221D0" w:rsidRPr="002462D1" w:rsidRDefault="003221D0" w:rsidP="003221D0">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rsidR="003221D0" w:rsidRPr="002462D1" w:rsidRDefault="003221D0" w:rsidP="003221D0">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rsidR="003221D0" w:rsidRPr="002462D1" w:rsidRDefault="003221D0" w:rsidP="003221D0">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rsidR="003221D0" w:rsidRPr="002462D1" w:rsidRDefault="003221D0" w:rsidP="003221D0">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rsidR="003221D0" w:rsidRPr="002462D1" w:rsidRDefault="003221D0" w:rsidP="003221D0">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rsidR="003221D0" w:rsidRPr="002462D1" w:rsidRDefault="003221D0" w:rsidP="003221D0">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rsidR="003221D0" w:rsidRPr="002462D1" w:rsidRDefault="003221D0" w:rsidP="003221D0">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rsidR="003221D0" w:rsidRPr="002462D1" w:rsidRDefault="003221D0" w:rsidP="003221D0">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rsidR="003221D0" w:rsidRPr="002462D1" w:rsidRDefault="003221D0" w:rsidP="003221D0">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rsidR="003221D0" w:rsidRDefault="003221D0" w:rsidP="003221D0">
      <w:pPr>
        <w:rPr>
          <w:rFonts w:ascii="Calibri" w:eastAsia="Calibri" w:hAnsi="Calibri"/>
          <w:color w:val="000000"/>
          <w:sz w:val="22"/>
          <w:szCs w:val="22"/>
          <w:lang w:val="sr-Latn-ME"/>
        </w:rPr>
      </w:pPr>
    </w:p>
    <w:p w:rsidR="00D43AAA" w:rsidRDefault="00D43AAA" w:rsidP="003221D0">
      <w:pPr>
        <w:rPr>
          <w:rFonts w:ascii="Calibri" w:eastAsia="Calibri" w:hAnsi="Calibri"/>
          <w:color w:val="000000"/>
          <w:sz w:val="22"/>
          <w:szCs w:val="22"/>
          <w:lang w:val="sr-Latn-ME"/>
        </w:rPr>
      </w:pPr>
    </w:p>
    <w:p w:rsidR="00D43AAA" w:rsidRDefault="00D43AAA" w:rsidP="003221D0">
      <w:pPr>
        <w:rPr>
          <w:rFonts w:ascii="Calibri" w:eastAsia="Calibri" w:hAnsi="Calibri"/>
          <w:color w:val="000000"/>
          <w:sz w:val="22"/>
          <w:szCs w:val="22"/>
          <w:lang w:val="sr-Latn-ME"/>
        </w:rPr>
      </w:pPr>
    </w:p>
    <w:p w:rsidR="00D43AAA" w:rsidRDefault="00D43AAA" w:rsidP="003221D0">
      <w:pPr>
        <w:rPr>
          <w:rFonts w:ascii="Calibri" w:eastAsia="Calibri" w:hAnsi="Calibri"/>
          <w:color w:val="000000"/>
          <w:sz w:val="22"/>
          <w:szCs w:val="22"/>
          <w:lang w:val="sr-Latn-ME"/>
        </w:rPr>
      </w:pPr>
    </w:p>
    <w:p w:rsidR="00D43AAA" w:rsidRDefault="00D43AAA" w:rsidP="003221D0">
      <w:pPr>
        <w:rPr>
          <w:rFonts w:ascii="Calibri" w:eastAsia="Calibri" w:hAnsi="Calibri"/>
          <w:color w:val="000000"/>
          <w:sz w:val="22"/>
          <w:szCs w:val="22"/>
          <w:lang w:val="sr-Latn-ME"/>
        </w:rPr>
      </w:pPr>
    </w:p>
    <w:p w:rsidR="00D43AAA" w:rsidRDefault="00D43AAA" w:rsidP="003221D0">
      <w:pPr>
        <w:rPr>
          <w:rFonts w:ascii="Calibri" w:eastAsia="Calibri" w:hAnsi="Calibri"/>
          <w:color w:val="000000"/>
          <w:sz w:val="22"/>
          <w:szCs w:val="22"/>
          <w:lang w:val="sr-Latn-ME"/>
        </w:rPr>
      </w:pPr>
    </w:p>
    <w:p w:rsidR="00D43AAA" w:rsidRDefault="00D43AAA" w:rsidP="003221D0">
      <w:pPr>
        <w:rPr>
          <w:rFonts w:ascii="Calibri" w:eastAsia="Calibri" w:hAnsi="Calibri"/>
          <w:color w:val="000000"/>
          <w:sz w:val="22"/>
          <w:szCs w:val="22"/>
          <w:lang w:val="sr-Latn-ME"/>
        </w:rPr>
      </w:pPr>
    </w:p>
    <w:p w:rsidR="00D43AAA" w:rsidRDefault="00D43AAA" w:rsidP="003221D0">
      <w:pPr>
        <w:rPr>
          <w:rFonts w:ascii="Calibri" w:eastAsia="Calibri" w:hAnsi="Calibri"/>
          <w:color w:val="000000"/>
          <w:sz w:val="22"/>
          <w:szCs w:val="22"/>
          <w:lang w:val="sr-Latn-ME"/>
        </w:rPr>
      </w:pPr>
    </w:p>
    <w:p w:rsidR="00D43AAA" w:rsidRDefault="00D43AAA" w:rsidP="003221D0">
      <w:pPr>
        <w:rPr>
          <w:rFonts w:ascii="Calibri" w:eastAsia="Calibri" w:hAnsi="Calibri"/>
          <w:color w:val="000000"/>
          <w:sz w:val="22"/>
          <w:szCs w:val="22"/>
          <w:lang w:val="sr-Latn-ME"/>
        </w:rPr>
      </w:pPr>
    </w:p>
    <w:p w:rsidR="00D43AAA" w:rsidRDefault="00D43AAA" w:rsidP="003221D0">
      <w:pPr>
        <w:rPr>
          <w:rFonts w:ascii="Calibri" w:eastAsia="Calibri" w:hAnsi="Calibri"/>
          <w:color w:val="000000"/>
          <w:sz w:val="22"/>
          <w:szCs w:val="22"/>
          <w:lang w:val="sr-Latn-ME"/>
        </w:rPr>
      </w:pPr>
    </w:p>
    <w:p w:rsidR="00D43AAA" w:rsidRDefault="00D43AAA" w:rsidP="003221D0">
      <w:pPr>
        <w:rPr>
          <w:rFonts w:ascii="Calibri" w:eastAsia="Calibri" w:hAnsi="Calibri"/>
          <w:color w:val="000000"/>
          <w:sz w:val="22"/>
          <w:szCs w:val="22"/>
          <w:lang w:val="sr-Latn-ME"/>
        </w:rPr>
      </w:pPr>
    </w:p>
    <w:p w:rsidR="00D43AAA" w:rsidRDefault="00D43AAA" w:rsidP="003221D0">
      <w:pPr>
        <w:rPr>
          <w:rFonts w:ascii="Calibri" w:eastAsia="Calibri" w:hAnsi="Calibri"/>
          <w:color w:val="000000"/>
          <w:sz w:val="22"/>
          <w:szCs w:val="22"/>
          <w:lang w:val="sr-Latn-ME"/>
        </w:rPr>
      </w:pPr>
    </w:p>
    <w:p w:rsidR="00D43AAA" w:rsidRDefault="00D43AAA" w:rsidP="003221D0">
      <w:pPr>
        <w:rPr>
          <w:rFonts w:ascii="Calibri" w:eastAsia="Calibri" w:hAnsi="Calibri"/>
          <w:color w:val="000000"/>
          <w:sz w:val="22"/>
          <w:szCs w:val="22"/>
          <w:lang w:val="sr-Latn-ME"/>
        </w:rPr>
      </w:pPr>
    </w:p>
    <w:p w:rsidR="00D43AAA" w:rsidRDefault="00D43AAA" w:rsidP="003221D0">
      <w:pPr>
        <w:rPr>
          <w:rFonts w:ascii="Calibri" w:eastAsia="Calibri" w:hAnsi="Calibri"/>
          <w:color w:val="000000"/>
          <w:sz w:val="22"/>
          <w:szCs w:val="22"/>
          <w:lang w:val="sr-Latn-ME"/>
        </w:rPr>
      </w:pPr>
    </w:p>
    <w:p w:rsidR="00D43AAA" w:rsidRDefault="00D43AAA" w:rsidP="003221D0">
      <w:pPr>
        <w:rPr>
          <w:rFonts w:ascii="Calibri" w:eastAsia="Calibri" w:hAnsi="Calibri"/>
          <w:color w:val="000000"/>
          <w:sz w:val="22"/>
          <w:szCs w:val="22"/>
          <w:lang w:val="sr-Latn-ME"/>
        </w:rPr>
      </w:pPr>
    </w:p>
    <w:p w:rsidR="00D43AAA" w:rsidRDefault="00D43AAA" w:rsidP="003221D0">
      <w:pPr>
        <w:rPr>
          <w:rFonts w:ascii="Calibri" w:eastAsia="Calibri" w:hAnsi="Calibri"/>
          <w:color w:val="000000"/>
          <w:sz w:val="22"/>
          <w:szCs w:val="22"/>
          <w:lang w:val="sr-Latn-ME"/>
        </w:rPr>
      </w:pPr>
    </w:p>
    <w:p w:rsidR="00D43AAA" w:rsidRPr="002462D1" w:rsidRDefault="00D43AAA" w:rsidP="003221D0">
      <w:pPr>
        <w:rPr>
          <w:rFonts w:ascii="Calibri" w:eastAsia="Calibri" w:hAnsi="Calibri"/>
          <w:color w:val="000000"/>
          <w:sz w:val="22"/>
          <w:szCs w:val="22"/>
          <w:lang w:val="sr-Latn-ME"/>
        </w:rPr>
      </w:pPr>
    </w:p>
    <w:p w:rsidR="003221D0" w:rsidRPr="002462D1" w:rsidRDefault="003221D0" w:rsidP="003221D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lastRenderedPageBreak/>
        <w:t>TEHNIČKA SPECIFIKACIJA PREDMETA JAVNE NABAVKE</w:t>
      </w:r>
      <w:r w:rsidRPr="002462D1">
        <w:rPr>
          <w:rFonts w:ascii="Arial" w:hAnsi="Arial"/>
          <w:b/>
          <w:color w:val="000000"/>
          <w:szCs w:val="32"/>
          <w:vertAlign w:val="superscript"/>
          <w:lang w:val="sr-Latn-ME"/>
        </w:rPr>
        <w:footnoteReference w:id="3"/>
      </w:r>
      <w:bookmarkEnd w:id="1"/>
    </w:p>
    <w:p w:rsidR="003221D0" w:rsidRPr="002462D1" w:rsidRDefault="003221D0" w:rsidP="003221D0">
      <w:pPr>
        <w:rPr>
          <w:rFonts w:ascii="Calibri" w:eastAsia="Calibri" w:hAnsi="Calibri"/>
          <w:color w:val="000000"/>
          <w:sz w:val="22"/>
          <w:szCs w:val="22"/>
          <w:lang w:val="sr-Latn-M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
        <w:gridCol w:w="1015"/>
        <w:gridCol w:w="1487"/>
        <w:gridCol w:w="2467"/>
        <w:gridCol w:w="1928"/>
        <w:gridCol w:w="920"/>
        <w:gridCol w:w="890"/>
      </w:tblGrid>
      <w:tr w:rsidR="00D43AAA" w:rsidRPr="00D43AAA" w:rsidTr="00D727D3">
        <w:trPr>
          <w:trHeight w:val="600"/>
          <w:jc w:val="center"/>
        </w:trPr>
        <w:tc>
          <w:tcPr>
            <w:tcW w:w="344" w:type="pct"/>
            <w:shd w:val="clear" w:color="000000" w:fill="BDD7EE"/>
            <w:vAlign w:val="center"/>
            <w:hideMark/>
          </w:tcPr>
          <w:p w:rsidR="00D43AAA" w:rsidRPr="00D43AAA" w:rsidRDefault="00D43AAA" w:rsidP="00D43AAA">
            <w:pPr>
              <w:jc w:val="center"/>
              <w:rPr>
                <w:rFonts w:asciiTheme="minorHAnsi" w:hAnsiTheme="minorHAnsi" w:cstheme="minorHAnsi"/>
                <w:b/>
                <w:bCs/>
                <w:color w:val="000000"/>
                <w:sz w:val="14"/>
                <w:szCs w:val="14"/>
              </w:rPr>
            </w:pPr>
            <w:r w:rsidRPr="00D43AAA">
              <w:rPr>
                <w:rFonts w:asciiTheme="minorHAnsi" w:hAnsiTheme="minorHAnsi" w:cstheme="minorHAnsi"/>
                <w:b/>
                <w:bCs/>
                <w:color w:val="000000"/>
                <w:sz w:val="14"/>
                <w:szCs w:val="14"/>
              </w:rPr>
              <w:t>Tip reda</w:t>
            </w:r>
          </w:p>
        </w:tc>
        <w:tc>
          <w:tcPr>
            <w:tcW w:w="543" w:type="pct"/>
            <w:shd w:val="clear" w:color="000000" w:fill="BDD7EE"/>
            <w:vAlign w:val="center"/>
            <w:hideMark/>
          </w:tcPr>
          <w:p w:rsidR="00D43AAA" w:rsidRPr="00D43AAA" w:rsidRDefault="00D43AAA" w:rsidP="00D43AAA">
            <w:pPr>
              <w:jc w:val="center"/>
              <w:rPr>
                <w:rFonts w:asciiTheme="minorHAnsi" w:hAnsiTheme="minorHAnsi" w:cstheme="minorHAnsi"/>
                <w:b/>
                <w:bCs/>
                <w:color w:val="000000"/>
                <w:sz w:val="14"/>
                <w:szCs w:val="14"/>
              </w:rPr>
            </w:pPr>
            <w:r w:rsidRPr="00D43AAA">
              <w:rPr>
                <w:rFonts w:asciiTheme="minorHAnsi" w:hAnsiTheme="minorHAnsi" w:cstheme="minorHAnsi"/>
                <w:b/>
                <w:bCs/>
                <w:color w:val="000000"/>
                <w:sz w:val="14"/>
                <w:szCs w:val="14"/>
              </w:rPr>
              <w:t>Procijenjena vrijednost</w:t>
            </w:r>
          </w:p>
        </w:tc>
        <w:tc>
          <w:tcPr>
            <w:tcW w:w="795" w:type="pct"/>
            <w:shd w:val="clear" w:color="000000" w:fill="BDD7EE"/>
            <w:vAlign w:val="center"/>
            <w:hideMark/>
          </w:tcPr>
          <w:p w:rsidR="00D43AAA" w:rsidRPr="00D43AAA" w:rsidRDefault="00D43AAA" w:rsidP="00D43AAA">
            <w:pPr>
              <w:jc w:val="center"/>
              <w:rPr>
                <w:rFonts w:asciiTheme="minorHAnsi" w:hAnsiTheme="minorHAnsi" w:cstheme="minorHAnsi"/>
                <w:b/>
                <w:bCs/>
                <w:color w:val="000000"/>
                <w:sz w:val="14"/>
                <w:szCs w:val="14"/>
              </w:rPr>
            </w:pPr>
            <w:r w:rsidRPr="00D43AAA">
              <w:rPr>
                <w:rFonts w:asciiTheme="minorHAnsi" w:hAnsiTheme="minorHAnsi" w:cstheme="minorHAnsi"/>
                <w:b/>
                <w:bCs/>
                <w:color w:val="000000"/>
                <w:sz w:val="14"/>
                <w:szCs w:val="14"/>
              </w:rPr>
              <w:t>Opis partije</w:t>
            </w:r>
          </w:p>
        </w:tc>
        <w:tc>
          <w:tcPr>
            <w:tcW w:w="1319" w:type="pct"/>
            <w:shd w:val="clear" w:color="000000" w:fill="BDD7EE"/>
            <w:vAlign w:val="center"/>
            <w:hideMark/>
          </w:tcPr>
          <w:p w:rsidR="00D43AAA" w:rsidRPr="00D43AAA" w:rsidRDefault="00D43AAA" w:rsidP="00D43AAA">
            <w:pPr>
              <w:jc w:val="center"/>
              <w:rPr>
                <w:rFonts w:asciiTheme="minorHAnsi" w:hAnsiTheme="minorHAnsi" w:cstheme="minorHAnsi"/>
                <w:b/>
                <w:bCs/>
                <w:color w:val="000000"/>
                <w:sz w:val="14"/>
                <w:szCs w:val="14"/>
              </w:rPr>
            </w:pPr>
            <w:r w:rsidRPr="00D43AAA">
              <w:rPr>
                <w:rFonts w:asciiTheme="minorHAnsi" w:hAnsiTheme="minorHAnsi" w:cstheme="minorHAnsi"/>
                <w:b/>
                <w:bCs/>
                <w:color w:val="000000"/>
                <w:sz w:val="14"/>
                <w:szCs w:val="14"/>
              </w:rPr>
              <w:t>Opis predmeta nabavke</w:t>
            </w:r>
          </w:p>
        </w:tc>
        <w:tc>
          <w:tcPr>
            <w:tcW w:w="1031" w:type="pct"/>
            <w:shd w:val="clear" w:color="000000" w:fill="BDD7EE"/>
            <w:vAlign w:val="center"/>
            <w:hideMark/>
          </w:tcPr>
          <w:p w:rsidR="00D43AAA" w:rsidRPr="00D43AAA" w:rsidRDefault="00D43AAA" w:rsidP="00D43AAA">
            <w:pPr>
              <w:jc w:val="center"/>
              <w:rPr>
                <w:rFonts w:asciiTheme="minorHAnsi" w:hAnsiTheme="minorHAnsi" w:cstheme="minorHAnsi"/>
                <w:b/>
                <w:bCs/>
                <w:color w:val="000000"/>
                <w:sz w:val="14"/>
                <w:szCs w:val="14"/>
              </w:rPr>
            </w:pPr>
            <w:r w:rsidRPr="00D43AAA">
              <w:rPr>
                <w:rFonts w:asciiTheme="minorHAnsi" w:hAnsiTheme="minorHAnsi" w:cstheme="minorHAnsi"/>
                <w:b/>
                <w:bCs/>
                <w:color w:val="000000"/>
                <w:sz w:val="14"/>
                <w:szCs w:val="14"/>
              </w:rPr>
              <w:t>Bitne karakteristike predmeta nabavke</w:t>
            </w:r>
          </w:p>
        </w:tc>
        <w:tc>
          <w:tcPr>
            <w:tcW w:w="492" w:type="pct"/>
            <w:shd w:val="clear" w:color="000000" w:fill="BDD7EE"/>
            <w:vAlign w:val="center"/>
            <w:hideMark/>
          </w:tcPr>
          <w:p w:rsidR="00D43AAA" w:rsidRPr="00D43AAA" w:rsidRDefault="00D43AAA" w:rsidP="00D43AAA">
            <w:pPr>
              <w:jc w:val="center"/>
              <w:rPr>
                <w:rFonts w:asciiTheme="minorHAnsi" w:hAnsiTheme="minorHAnsi" w:cstheme="minorHAnsi"/>
                <w:b/>
                <w:bCs/>
                <w:color w:val="000000"/>
                <w:sz w:val="14"/>
                <w:szCs w:val="14"/>
              </w:rPr>
            </w:pPr>
            <w:r w:rsidRPr="00D43AAA">
              <w:rPr>
                <w:rFonts w:asciiTheme="minorHAnsi" w:hAnsiTheme="minorHAnsi" w:cstheme="minorHAnsi"/>
                <w:b/>
                <w:bCs/>
                <w:color w:val="000000"/>
                <w:sz w:val="14"/>
                <w:szCs w:val="14"/>
              </w:rPr>
              <w:t>Količina</w:t>
            </w:r>
          </w:p>
        </w:tc>
        <w:tc>
          <w:tcPr>
            <w:tcW w:w="476" w:type="pct"/>
            <w:shd w:val="clear" w:color="000000" w:fill="BDD7EE"/>
            <w:vAlign w:val="center"/>
            <w:hideMark/>
          </w:tcPr>
          <w:p w:rsidR="00D43AAA" w:rsidRPr="00D43AAA" w:rsidRDefault="00D43AAA" w:rsidP="00D43AAA">
            <w:pPr>
              <w:jc w:val="center"/>
              <w:rPr>
                <w:rFonts w:asciiTheme="minorHAnsi" w:hAnsiTheme="minorHAnsi" w:cstheme="minorHAnsi"/>
                <w:b/>
                <w:bCs/>
                <w:color w:val="000000"/>
                <w:sz w:val="14"/>
                <w:szCs w:val="14"/>
              </w:rPr>
            </w:pPr>
            <w:r w:rsidRPr="00D43AAA">
              <w:rPr>
                <w:rFonts w:asciiTheme="minorHAnsi" w:hAnsiTheme="minorHAnsi" w:cstheme="minorHAnsi"/>
                <w:b/>
                <w:bCs/>
                <w:color w:val="000000"/>
                <w:sz w:val="14"/>
                <w:szCs w:val="14"/>
              </w:rPr>
              <w:t>Jedinica mjere</w:t>
            </w:r>
          </w:p>
        </w:tc>
      </w:tr>
      <w:tr w:rsidR="00D43AAA" w:rsidRPr="00D43AAA" w:rsidTr="00D727D3">
        <w:trPr>
          <w:trHeight w:val="296"/>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partija </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Abdominalni dren CH 16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719"/>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Silikonski sa RTG linijom CH 16.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abdominaln dren CH 16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17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partija </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Abdominalni dren CH 18</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9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Silikonski sa RTG linijom CH 18.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abdominaln dren CH 18</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161"/>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partija </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Abdominalni dren CH 20</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9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Silikonski sa RTG linijom CH 20.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abdominaln dren CH 20</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143"/>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Abdominalni dren CH 22</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9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Silikonski sa RTG linijom CH 22.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abdominaln dren CH 22</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404"/>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Abdominalni dren CH 24</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44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Silikonski sa RTG linijom CH 24.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abdominaln dren CH 24</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269"/>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5,000.00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Abdominalni dren CH 26</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224"/>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Silikonski sa RTG linijom CH 26.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abdominaln dren CH 26</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2500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458"/>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4,000.00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Abdominalni dren CH 28</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323"/>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Silikonski sa RTG linijom CH 28.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abdominaln dren CH 28</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2000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68"/>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3,000.00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Abdominalni dren CH 30</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305"/>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Silikonski sa RTG linijom CH 30.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abdominaln dren CH 30</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1500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152"/>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3,000.00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Abdominalni dren CH 32</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341"/>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Silikonski sa RTG linijom CH 32.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abdominaln dren CH 32</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1500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89"/>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3,000.00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Abdominalni dren CH 34</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152"/>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Silikonski sa RTG linijom CH 34.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abdominaln dren CH 34</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1500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251"/>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Abdominalni dren CH 36</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458"/>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Silikonski sa RTG linijom CH 36.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abdominaln dren CH 36</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98"/>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690.00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Aspiracioni kateter veličina br 6</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lastRenderedPageBreak/>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Silikonizirani lateks, maksimalno pak.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Aspiracioni kateter veličina br 6</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3000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805.00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Aspiracioni kateter veličina br 8</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539"/>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Silikonizirani lateks, maksimalno pak.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Aspiracioni kateter veličina br 8</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3500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89"/>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690.00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Aspiracioni kateter veličina br 10</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359"/>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Silikonizirani lateks, maksimalno pak.100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Aspiracioni kateter veličina br 10</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3000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345.00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Aspiracioni kateter veličina br 12</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53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Silikonizirani lateks, maksimalno pak.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Aspiracioni kateter veličina br 12</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1500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41"/>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2,070.00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Aspiracioni kateter veličina br 14</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539"/>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Silikonizirani lateks, maksimalno pak.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Aspiracioni kateter veličina br 14</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9000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2,530.00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Aspiracioni kateter veličina br 16</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449"/>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Silikonizirani lateks, maksimalno pak.100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Aspiracioni kateter veličina br 16</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11000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2,760.00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Aspirsacioni kateter veličina br 18</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Silikonizirani lateks, maksimalno pak.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Aspiracioni kateter veličina br 18</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12000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95"/>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1,150.00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Aspiracioni kateter veličina br 20</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Silikonizirani lateks, maksimalno pak.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Aspiracioni kateter veličina br 20</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5000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41"/>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1,610.00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Bebi sistem veličine 21G</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539"/>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Bebi set za infuziju veličine 21G, potrošni mateijal, maksimalno pak.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Bebi set za infuziju veličine 21G</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7000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89"/>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3,680.00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Bebi sistem veličine 23G</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53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Bebi set za infuziju veličine 23G, potrošni mateijal, maksimalno pak.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Bebi set za infuziju veličine 23G</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16000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53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230.00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Bebi sistem veličine  25G</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539"/>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Bebi set za infuziju </w:t>
            </w:r>
            <w:proofErr w:type="gramStart"/>
            <w:r w:rsidRPr="00D43AAA">
              <w:rPr>
                <w:rFonts w:asciiTheme="minorHAnsi" w:hAnsiTheme="minorHAnsi" w:cstheme="minorHAnsi"/>
                <w:sz w:val="14"/>
                <w:szCs w:val="14"/>
              </w:rPr>
              <w:t>veličine  25G</w:t>
            </w:r>
            <w:proofErr w:type="gramEnd"/>
            <w:r w:rsidRPr="00D43AAA">
              <w:rPr>
                <w:rFonts w:asciiTheme="minorHAnsi" w:hAnsiTheme="minorHAnsi" w:cstheme="minorHAnsi"/>
                <w:sz w:val="14"/>
                <w:szCs w:val="14"/>
              </w:rPr>
              <w:t>, potrošni materijal, maksimalno pak.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Bebi set za infuziju veličine  25G</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1,800.00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Bebi urin kesa</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224"/>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Bebi urin kesa, potrošni materijal, maksimalno pak.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pakovanje a 100</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6000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Dijetetska dječija hrana</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278"/>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Dijetetska dječija hrana, neophodno je dostaviti sertifikat o analizi i proizvođački sertifikat.</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Dijetetska dječija hrana pakovanje,  maksimalno pakovanje a 800g</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kutija</w:t>
            </w:r>
          </w:p>
        </w:tc>
      </w:tr>
      <w:tr w:rsidR="00D43AAA" w:rsidRPr="00D43AAA" w:rsidTr="00D727D3">
        <w:trPr>
          <w:trHeight w:val="62"/>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10,500.00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Elektrode (sa posrebr, plastič, kopčom i suvim gelom 0,8m)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Elektrode (sa posrebr, plastič, kopčom i suvim gelom 0,8m), potrošni materijal,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maksimalno pakovanje a 100</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150000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2,470.00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Epruveta 16/100</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44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lastRenderedPageBreak/>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Epruveta 16/100, potrošni materija, maksimalno pakovanje a 2000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pakovanje maksimalno a 2000 komada</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38000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6,650.00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Foley kateter veličina br 16</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278"/>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Foley kateter dvolumenski, potrošni materijal, maksimalno pak 10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br 16</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10000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5"/>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partija </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9,975.00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Foley kateter veličina br 18</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71"/>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Foley kateter dvolumenski, potrošni materijal, maksimalno pak 10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br 18</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15000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5,652.50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Foley kateter veličina br 20</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116"/>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Foley kateter dvolumenski, potrošni materijal, maksimalno pak 10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br 20</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8500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1,330.00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Foley kateter veličina br 22</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386"/>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Foley kateter dvolumenski, potrošni materijal, maksimalno pak 10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br 22</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2000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44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997.50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Foley kateter veličina br 24</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575"/>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Foley kateter dvolumenski, potrošni materijal, maksimalno pak 10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br 24</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1500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6,900.00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Gel za ultrazvuk</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Gel za ultrazvuk, potrošni materijal, pakovanje a 1kg</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pakovanje 1kg</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3000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16,393.75</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Gumirano platno</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152"/>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Gumirano platno, potrošni materijal, rolna maksimalno 25 metara.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rolna, maksimalno 25 metara</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5375</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metar</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208.25</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Guska medicinska</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404"/>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Guska medicinska, potrošni materijal, PVC pakovanje 1 komad</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PVC pakovanje 1 komad</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85</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19,500.00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Kape hirurške</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Kape hirurške, potrošni materijal,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pakovanje a 100 komada</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150000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44,100.00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Hirurške rukavice veličina 7</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5858"/>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lastRenderedPageBreak/>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Moraju biti od prirodnog lateksa sa talkom, mikrohrapave površine. Debljina na dlanu minimum 0,14mm. Dužina rukavica minimum 260mm. Moraju imati anatomski oblik i zakrivljene prste sa urolanom ivicom. Ponuđač je dužan da dokaže karakteristike koje se traže zahtjevima iz Tenderske dokumentacije tako da će dostaviti odgovarajuće sertifikate: Nivo kvaliteta </w:t>
            </w:r>
            <w:proofErr w:type="gramStart"/>
            <w:r w:rsidRPr="00D43AAA">
              <w:rPr>
                <w:rFonts w:asciiTheme="minorHAnsi" w:hAnsiTheme="minorHAnsi" w:cstheme="minorHAnsi"/>
                <w:sz w:val="14"/>
                <w:szCs w:val="14"/>
              </w:rPr>
              <w:t>AQL :0,65</w:t>
            </w:r>
            <w:proofErr w:type="gramEnd"/>
            <w:r w:rsidRPr="00D43AAA">
              <w:rPr>
                <w:rFonts w:asciiTheme="minorHAnsi" w:hAnsiTheme="minorHAnsi" w:cstheme="minorHAnsi"/>
                <w:sz w:val="14"/>
                <w:szCs w:val="14"/>
              </w:rPr>
              <w:t xml:space="preserve"> ≤AQL&lt;1,5 .Nivo proteina &lt;30 mcg/g (LOWRY metoda prema regulativi 2016/425) . Sila pucanja ≥9N. Sterilizacija gama zracima minimum 25 kGy. Indikator sterilnosti mora biti definisan na kutiji.Nivo endotoksina &lt; 0</w:t>
            </w:r>
            <w:proofErr w:type="gramStart"/>
            <w:r w:rsidRPr="00D43AAA">
              <w:rPr>
                <w:rFonts w:asciiTheme="minorHAnsi" w:hAnsiTheme="minorHAnsi" w:cstheme="minorHAnsi"/>
                <w:sz w:val="14"/>
                <w:szCs w:val="14"/>
              </w:rPr>
              <w:t>,1</w:t>
            </w:r>
            <w:proofErr w:type="gramEnd"/>
            <w:r w:rsidRPr="00D43AAA">
              <w:rPr>
                <w:rFonts w:asciiTheme="minorHAnsi" w:hAnsiTheme="minorHAnsi" w:cstheme="minorHAnsi"/>
                <w:sz w:val="14"/>
                <w:szCs w:val="14"/>
              </w:rPr>
              <w:t xml:space="preserve"> EU/ml. Dostaviti test akreditovane laboratorije prema ISO/IEC 17025. Dostaviti test akreditovane laboratorije LOWRY metodom prema EN 455-3. Otpornost na NaOH prema EN 374-1 nivo 6. Otpornost na viruse, gljivice i bakterije prema EN 374-5. Da štite od kontaminacija radioaktivnim česticama po EN 421:2010. Definisane kao lična zaštitna oprema prema regulativi 2016/425, a kao medicinska oprema prema deklaraciji 93/42/ EEC Maksimalno pakovanje a 100 pari.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Hirurške rukavice veličina 7</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98000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pari</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53,550.00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Hirurške rukavice veličina 8</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467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Moraju biti od prirodnog lateksa sa talkom, mikrohrapave površine. Debljina na dlanu minimum 0,14mm. Dužina rukavica minimum 260mm. Moraju imati anatomski oblik i zakrivljene prste sa urolanom ivicom. Ponuđač je dužan da dokaže karakteristike koje se traže zahtjevima iz Tenderske dokumentacije tako da će dostaviti odgovarajuće </w:t>
            </w:r>
            <w:proofErr w:type="gramStart"/>
            <w:r w:rsidRPr="00D43AAA">
              <w:rPr>
                <w:rFonts w:asciiTheme="minorHAnsi" w:hAnsiTheme="minorHAnsi" w:cstheme="minorHAnsi"/>
                <w:sz w:val="14"/>
                <w:szCs w:val="14"/>
              </w:rPr>
              <w:t>sertifikate :</w:t>
            </w:r>
            <w:proofErr w:type="gramEnd"/>
            <w:r w:rsidRPr="00D43AAA">
              <w:rPr>
                <w:rFonts w:asciiTheme="minorHAnsi" w:hAnsiTheme="minorHAnsi" w:cstheme="minorHAnsi"/>
                <w:sz w:val="14"/>
                <w:szCs w:val="14"/>
              </w:rPr>
              <w:t xml:space="preserve"> Nivo kvaliteta AQL :0,65 ≤AQL&lt;1,5 .Nivo proteina &lt;30 mcg/g (LOWRY metoda prema regulativi 2016/425) . Sila pucanja ≥9N. Sterilizacija gama zracima minimum 25 kGy. Indikator sterilnosti mora biti definisan na kutiji.Nivo endotoksina &lt; 0</w:t>
            </w:r>
            <w:proofErr w:type="gramStart"/>
            <w:r w:rsidRPr="00D43AAA">
              <w:rPr>
                <w:rFonts w:asciiTheme="minorHAnsi" w:hAnsiTheme="minorHAnsi" w:cstheme="minorHAnsi"/>
                <w:sz w:val="14"/>
                <w:szCs w:val="14"/>
              </w:rPr>
              <w:t>,1</w:t>
            </w:r>
            <w:proofErr w:type="gramEnd"/>
            <w:r w:rsidRPr="00D43AAA">
              <w:rPr>
                <w:rFonts w:asciiTheme="minorHAnsi" w:hAnsiTheme="minorHAnsi" w:cstheme="minorHAnsi"/>
                <w:sz w:val="14"/>
                <w:szCs w:val="14"/>
              </w:rPr>
              <w:t xml:space="preserve"> EU/ml. Dostaviti test akreditovane laboratorije prema ISO/IEC 17025. Dostaviti test akreditovane laboratorije LOWRY metodom prema EN 455-3. Otpornost na NaOH prema EN 374-1 nivo 6. Otpornost na viruse, gljivice i bakterije prema EN 374-5. Da štite od kontaminacija radioaktivnim česticama po EN 421:2010. Definisane kao lična zaštitna oprema prema regulativi 2016/425, a kao medicinska oprema prema deklaraciji 93/42/ EEC Maksimalno pakovanje a 100 pari.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Hirurške rukavice veličina 8</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119000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pari</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22,500.00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Hirurške rukavice veličina 8,5</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584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lastRenderedPageBreak/>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Moraju biti od prirodnog lateksa sa talkom, mikrohrapave površine. Debljina na dlanu minimum 0,14mm. Dužina rukavica minimum 260mm. Moraju imati anatomski oblik i zakrivljene prste sa urolanom ivicom. Ponuđač je dužan da dokaže karakteristike koje se traže zahtjevima iz Tenderske dokumentacije tako da će dostaviti odgovarajuće </w:t>
            </w:r>
            <w:proofErr w:type="gramStart"/>
            <w:r w:rsidRPr="00D43AAA">
              <w:rPr>
                <w:rFonts w:asciiTheme="minorHAnsi" w:hAnsiTheme="minorHAnsi" w:cstheme="minorHAnsi"/>
                <w:sz w:val="14"/>
                <w:szCs w:val="14"/>
              </w:rPr>
              <w:t>sertifikate :</w:t>
            </w:r>
            <w:proofErr w:type="gramEnd"/>
            <w:r w:rsidRPr="00D43AAA">
              <w:rPr>
                <w:rFonts w:asciiTheme="minorHAnsi" w:hAnsiTheme="minorHAnsi" w:cstheme="minorHAnsi"/>
                <w:sz w:val="14"/>
                <w:szCs w:val="14"/>
              </w:rPr>
              <w:t xml:space="preserve"> Nivo kvaliteta AQL :0,65 ≤AQL&lt;1,5 .Nivo proteina &lt;30 mcg/g (LOWRY metoda prema regulativi 2016/425) . Sila pucanja ≥9N. Sterilizacija gama zracima minimum 25 kGy. Indikator sterilnosti mora biti definisan na kutiji.Nivo endotoksina &lt; 0</w:t>
            </w:r>
            <w:proofErr w:type="gramStart"/>
            <w:r w:rsidRPr="00D43AAA">
              <w:rPr>
                <w:rFonts w:asciiTheme="minorHAnsi" w:hAnsiTheme="minorHAnsi" w:cstheme="minorHAnsi"/>
                <w:sz w:val="14"/>
                <w:szCs w:val="14"/>
              </w:rPr>
              <w:t>,1</w:t>
            </w:r>
            <w:proofErr w:type="gramEnd"/>
            <w:r w:rsidRPr="00D43AAA">
              <w:rPr>
                <w:rFonts w:asciiTheme="minorHAnsi" w:hAnsiTheme="minorHAnsi" w:cstheme="minorHAnsi"/>
                <w:sz w:val="14"/>
                <w:szCs w:val="14"/>
              </w:rPr>
              <w:t xml:space="preserve"> EU/ml. Dostaviti test akreditovane laboratorije prema ISO/IEC 17025. Dostaviti test akreditovane laboratorije LOWRY metodom prema EN 455-3. Otpornost na NaOH prema EN 374-1 nivo 6. Otpornost na viruse, gljivice i bakterije prema EN 374-5. Da štite od kontaminacija radioaktivnim česticama po EN 421:2010. Definisane kao lična zaštitna oprema prema regulativi 2016/425, a kao medicinska oprema prema deklaraciji 93/42/ EEC Maksimalno pakovanje a 100 pari.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Hirurške rukavice veličina 8,5</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50000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pari</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61,425.00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Hirurške rukavice veličina 7,5</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17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Moraju biti od prirodnog lateksa sa talkom, mikrohrapave površine. Debljina na dlanu minimum 0,14mm. Dužina rukavica minimum 260mm. Moraju imati anatomski oblik i zakrivljene prste sa urolanom ivicom. Ponuđač je dužan da dokaže karakteristike koje se traže zahtjevima iz Tenderske dokumentacije tako da će dostaviti odgovarajuće </w:t>
            </w:r>
            <w:proofErr w:type="gramStart"/>
            <w:r w:rsidRPr="00D43AAA">
              <w:rPr>
                <w:rFonts w:asciiTheme="minorHAnsi" w:hAnsiTheme="minorHAnsi" w:cstheme="minorHAnsi"/>
                <w:sz w:val="14"/>
                <w:szCs w:val="14"/>
              </w:rPr>
              <w:t>sertifikate :</w:t>
            </w:r>
            <w:proofErr w:type="gramEnd"/>
            <w:r w:rsidRPr="00D43AAA">
              <w:rPr>
                <w:rFonts w:asciiTheme="minorHAnsi" w:hAnsiTheme="minorHAnsi" w:cstheme="minorHAnsi"/>
                <w:sz w:val="14"/>
                <w:szCs w:val="14"/>
              </w:rPr>
              <w:t xml:space="preserve"> Nivo kvaliteta AQL :0,65 ≤AQL&lt;1,5 .Nivo proteina &lt;30 mcg/g (LOWRY metoda prema regulativi 2016/425) . Sila pucanja ≥9N. Sterilizacija gama zracima minimum 25 kGy. Indikator sterilnosti mora biti definisan na kutiji.Nivo endotoksina &lt; 0</w:t>
            </w:r>
            <w:proofErr w:type="gramStart"/>
            <w:r w:rsidRPr="00D43AAA">
              <w:rPr>
                <w:rFonts w:asciiTheme="minorHAnsi" w:hAnsiTheme="minorHAnsi" w:cstheme="minorHAnsi"/>
                <w:sz w:val="14"/>
                <w:szCs w:val="14"/>
              </w:rPr>
              <w:t>,1</w:t>
            </w:r>
            <w:proofErr w:type="gramEnd"/>
            <w:r w:rsidRPr="00D43AAA">
              <w:rPr>
                <w:rFonts w:asciiTheme="minorHAnsi" w:hAnsiTheme="minorHAnsi" w:cstheme="minorHAnsi"/>
                <w:sz w:val="14"/>
                <w:szCs w:val="14"/>
              </w:rPr>
              <w:t xml:space="preserve"> EU/ml. Dostaviti test akreditovane laboratorije prema ISO/IEC 17025. Dostaviti test akreditovane laboratorije LOWRY metodom prema EN 455-3. Otpornost na NaOH prema EN 374-1 nivo 6. Otpornost na viruse, gljivice i bakterije prema EN 374-5. Da štite od kontaminacija radioaktivnim česticama po EN 421:2010. Definisane kao lična zaštitna oprema prema regulativi 2016/425, a kao medicinska oprema prema deklaraciji 93/42/ EEC Maksimalno pakovanje a 100 pari.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Hirurške rukavice veličina 7,5</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136500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pari</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Hrana za bebe 0-6 mjeseci</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449"/>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Hrana za bebe 0-6 mjeseci, neophodno je dostaviti sertifikat o analizi i proizvođački sertifikat.</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Hrana za bebe 0-6 mjeseci, maksimalno pakovanje a 800g</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2000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kutija</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lastRenderedPageBreak/>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3,750.00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Igla hipodermalna PVC 0,45x12mm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701"/>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Potrošni materijal, maksimalno pak. </w:t>
            </w:r>
            <w:proofErr w:type="gramStart"/>
            <w:r w:rsidRPr="00D43AAA">
              <w:rPr>
                <w:rFonts w:asciiTheme="minorHAnsi" w:hAnsiTheme="minorHAnsi" w:cstheme="minorHAnsi"/>
                <w:sz w:val="14"/>
                <w:szCs w:val="14"/>
              </w:rPr>
              <w:t>a</w:t>
            </w:r>
            <w:proofErr w:type="gramEnd"/>
            <w:r w:rsidRPr="00D43AAA">
              <w:rPr>
                <w:rFonts w:asciiTheme="minorHAnsi" w:hAnsiTheme="minorHAnsi" w:cstheme="minorHAnsi"/>
                <w:sz w:val="14"/>
                <w:szCs w:val="14"/>
              </w:rPr>
              <w:t xml:space="preserve"> 100 komada. Opseg promjera od 12mm-16mm</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0,45x12mm, opseg promjera od 12mm-16mm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150000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175.00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Igla hipodermalna PVC veličina 0,7x30mm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8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Potrošni materijal, maksimalno </w:t>
            </w:r>
            <w:proofErr w:type="gramStart"/>
            <w:r w:rsidRPr="00D43AAA">
              <w:rPr>
                <w:rFonts w:asciiTheme="minorHAnsi" w:hAnsiTheme="minorHAnsi" w:cstheme="minorHAnsi"/>
                <w:sz w:val="14"/>
                <w:szCs w:val="14"/>
              </w:rPr>
              <w:t>pak .</w:t>
            </w:r>
            <w:proofErr w:type="gramEnd"/>
            <w:r w:rsidRPr="00D43AAA">
              <w:rPr>
                <w:rFonts w:asciiTheme="minorHAnsi" w:hAnsiTheme="minorHAnsi" w:cstheme="minorHAnsi"/>
                <w:sz w:val="14"/>
                <w:szCs w:val="14"/>
              </w:rPr>
              <w:t xml:space="preserve"> a 100 komada.Opseg promjera od 30mm-40mm</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0,7x30mm, opseg promjera od 30mm-40mm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7000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30,000.00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Igla hipodermalna PVC veličina 0,8x38mm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2"/>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Potrošni materijal, maksimalno pak. </w:t>
            </w:r>
            <w:proofErr w:type="gramStart"/>
            <w:r w:rsidRPr="00D43AAA">
              <w:rPr>
                <w:rFonts w:asciiTheme="minorHAnsi" w:hAnsiTheme="minorHAnsi" w:cstheme="minorHAnsi"/>
                <w:sz w:val="14"/>
                <w:szCs w:val="14"/>
              </w:rPr>
              <w:t>a</w:t>
            </w:r>
            <w:proofErr w:type="gramEnd"/>
            <w:r w:rsidRPr="00D43AAA">
              <w:rPr>
                <w:rFonts w:asciiTheme="minorHAnsi" w:hAnsiTheme="minorHAnsi" w:cstheme="minorHAnsi"/>
                <w:sz w:val="14"/>
                <w:szCs w:val="14"/>
              </w:rPr>
              <w:t xml:space="preserve"> 100 komada. Opseg promjera 38-40mm</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0,8x38mm, opseg promjera 38-40mm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1200000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18,200.00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Igla hipodermalna PVC veličina 0,9x38mm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755"/>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Potrošni materijal, maksimalno pak. </w:t>
            </w:r>
            <w:proofErr w:type="gramStart"/>
            <w:r w:rsidRPr="00D43AAA">
              <w:rPr>
                <w:rFonts w:asciiTheme="minorHAnsi" w:hAnsiTheme="minorHAnsi" w:cstheme="minorHAnsi"/>
                <w:sz w:val="14"/>
                <w:szCs w:val="14"/>
              </w:rPr>
              <w:t>a</w:t>
            </w:r>
            <w:proofErr w:type="gramEnd"/>
            <w:r w:rsidRPr="00D43AAA">
              <w:rPr>
                <w:rFonts w:asciiTheme="minorHAnsi" w:hAnsiTheme="minorHAnsi" w:cstheme="minorHAnsi"/>
                <w:sz w:val="14"/>
                <w:szCs w:val="14"/>
              </w:rPr>
              <w:t xml:space="preserve"> 100 komada. Opseg promjera 38-40mm</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0,9x38mm, opseg promjera 38-40mm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700000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520.00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Igla hipodermalna PVC veličina 1.2x38mm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737"/>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Potrošni materijal, maksimalno pak.a 100 komada. Opseg promjera 38-40mm</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1.2x38mm, opseg promjera 38-40mm.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20000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4,000.00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IV kanila veličina br 16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125"/>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IV kanila veličina br </w:t>
            </w:r>
            <w:proofErr w:type="gramStart"/>
            <w:r w:rsidRPr="00D43AAA">
              <w:rPr>
                <w:rFonts w:asciiTheme="minorHAnsi" w:hAnsiTheme="minorHAnsi" w:cstheme="minorHAnsi"/>
                <w:sz w:val="14"/>
                <w:szCs w:val="14"/>
              </w:rPr>
              <w:t>16 ,</w:t>
            </w:r>
            <w:proofErr w:type="gramEnd"/>
            <w:r w:rsidRPr="00D43AAA">
              <w:rPr>
                <w:rFonts w:asciiTheme="minorHAnsi" w:hAnsiTheme="minorHAnsi" w:cstheme="minorHAnsi"/>
                <w:sz w:val="14"/>
                <w:szCs w:val="14"/>
              </w:rPr>
              <w:t xml:space="preserve"> potrošni materijal, maksimalno pak.a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veličina br 16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16000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14,250.00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IV kanila veličina br 18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575"/>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IV kanila veličina br </w:t>
            </w:r>
            <w:proofErr w:type="gramStart"/>
            <w:r w:rsidRPr="00D43AAA">
              <w:rPr>
                <w:rFonts w:asciiTheme="minorHAnsi" w:hAnsiTheme="minorHAnsi" w:cstheme="minorHAnsi"/>
                <w:sz w:val="14"/>
                <w:szCs w:val="14"/>
              </w:rPr>
              <w:t>18 ,</w:t>
            </w:r>
            <w:proofErr w:type="gramEnd"/>
            <w:r w:rsidRPr="00D43AAA">
              <w:rPr>
                <w:rFonts w:asciiTheme="minorHAnsi" w:hAnsiTheme="minorHAnsi" w:cstheme="minorHAnsi"/>
                <w:sz w:val="14"/>
                <w:szCs w:val="14"/>
              </w:rPr>
              <w:t xml:space="preserve"> potrošni materijal, maksimalno pak.a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br 18</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57000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30,000.00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IV kanila veličina br 20</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413"/>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IV kanila veličina br 20, potrošni materijal, maksimalno pak.a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br 20</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120000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37,500.00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IV kanila veličina br 22</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467"/>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IV kanila veličina br 22, otrošni materijal, maksimalno pak.a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br 22</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150000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11,250.00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IV kanila veličina br 24</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2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IV kanila veličina br 24, potrošni materijal, maksimalno pak.a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br 24</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45000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2,318.40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Jankauer set veličina 210cm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9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Jankauer set veličina 210cm, potrošni materijal, maksimalno pak.a 80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210cm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1840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503"/>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lastRenderedPageBreak/>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7,560.00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Jankauer set veličina 300cm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2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Jankauer set veličina 300cm, potrošni materijal, maksimalno pak.a 80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300cm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6000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2,760.00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Ileostoma kese 45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1106"/>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Moraju biti od istog proizvođača.Moraju biti sa štipaljkom-dokaz proizvođačka deklaracija. Kese i diskovi moraju biti u odvojenim pakovanjima.  Maksimalno pak.a 10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Ileostoma kese br. 45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200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8,055.00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Ileostoma kese  57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65"/>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Moraju biti od istog proizvođača.Moraju biti sa štipaljkom-dokaz proizvođačka deklaracija. Kese i diskovi moraju biti u odvojenim pakovanjima.  Maksimalno pak.a 10 komada.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Ileostoma kese br. 57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450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280.00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Kolostoma disk 38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65"/>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Moraju biti od istog proizvođača.Moraju biti proizvedeni od kombinacije zelatina, pektina i celuloznog </w:t>
            </w:r>
            <w:proofErr w:type="gramStart"/>
            <w:r w:rsidRPr="00D43AAA">
              <w:rPr>
                <w:rFonts w:asciiTheme="minorHAnsi" w:hAnsiTheme="minorHAnsi" w:cstheme="minorHAnsi"/>
                <w:sz w:val="14"/>
                <w:szCs w:val="14"/>
              </w:rPr>
              <w:t>derivata  -</w:t>
            </w:r>
            <w:proofErr w:type="gramEnd"/>
            <w:r w:rsidRPr="00D43AAA">
              <w:rPr>
                <w:rFonts w:asciiTheme="minorHAnsi" w:hAnsiTheme="minorHAnsi" w:cstheme="minorHAnsi"/>
                <w:sz w:val="14"/>
                <w:szCs w:val="14"/>
              </w:rPr>
              <w:t xml:space="preserve"> dokaz proizvođačka deklaracija.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kolostoma disk 38 a 5 kom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20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9,100.00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Kolostoma disk 45</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134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Moraju biti od istog proizvođača.Moraju biti proizvedeni od kombinacije zelatina, pektina i celuloznog </w:t>
            </w:r>
            <w:proofErr w:type="gramStart"/>
            <w:r w:rsidRPr="00D43AAA">
              <w:rPr>
                <w:rFonts w:asciiTheme="minorHAnsi" w:hAnsiTheme="minorHAnsi" w:cstheme="minorHAnsi"/>
                <w:sz w:val="14"/>
                <w:szCs w:val="14"/>
              </w:rPr>
              <w:t>derivata  -</w:t>
            </w:r>
            <w:proofErr w:type="gramEnd"/>
            <w:r w:rsidRPr="00D43AAA">
              <w:rPr>
                <w:rFonts w:asciiTheme="minorHAnsi" w:hAnsiTheme="minorHAnsi" w:cstheme="minorHAnsi"/>
                <w:sz w:val="14"/>
                <w:szCs w:val="14"/>
              </w:rPr>
              <w:t xml:space="preserve"> dokaz proizvođačka deklaracija.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Kolostoma disk 45 a 5 kom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650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10,500.00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Kolostoma disk 57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305"/>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Moraju biti od istog proizvođača.Moraju biti proizvedeni od kombinacije zelatina, pektina i celuloznog </w:t>
            </w:r>
            <w:proofErr w:type="gramStart"/>
            <w:r w:rsidRPr="00D43AAA">
              <w:rPr>
                <w:rFonts w:asciiTheme="minorHAnsi" w:hAnsiTheme="minorHAnsi" w:cstheme="minorHAnsi"/>
                <w:sz w:val="14"/>
                <w:szCs w:val="14"/>
              </w:rPr>
              <w:t>derivata  -</w:t>
            </w:r>
            <w:proofErr w:type="gramEnd"/>
            <w:r w:rsidRPr="00D43AAA">
              <w:rPr>
                <w:rFonts w:asciiTheme="minorHAnsi" w:hAnsiTheme="minorHAnsi" w:cstheme="minorHAnsi"/>
                <w:sz w:val="14"/>
                <w:szCs w:val="14"/>
              </w:rPr>
              <w:t xml:space="preserve"> dokaz proizvođačka deklaracija.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Kolostoma disk 57 a 5 kom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750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1,400.00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Kolostoma fleksibilni disk  38</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485"/>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Moraju biti od istog proizvođača.Moraju biti proizvedeni od kombinacije zelatina, pektina i celuloznog </w:t>
            </w:r>
            <w:proofErr w:type="gramStart"/>
            <w:r w:rsidRPr="00D43AAA">
              <w:rPr>
                <w:rFonts w:asciiTheme="minorHAnsi" w:hAnsiTheme="minorHAnsi" w:cstheme="minorHAnsi"/>
                <w:sz w:val="14"/>
                <w:szCs w:val="14"/>
              </w:rPr>
              <w:t>derivata  -</w:t>
            </w:r>
            <w:proofErr w:type="gramEnd"/>
            <w:r w:rsidRPr="00D43AAA">
              <w:rPr>
                <w:rFonts w:asciiTheme="minorHAnsi" w:hAnsiTheme="minorHAnsi" w:cstheme="minorHAnsi"/>
                <w:sz w:val="14"/>
                <w:szCs w:val="14"/>
              </w:rPr>
              <w:t xml:space="preserve"> dokaz proizvođačka deklaracija.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Kolostoma fleksibilni disk 38 a 5 kom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21,000.00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Kolostoma fleksibilni disk 45</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314"/>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Moraju biti od istog proizvođača.Moraju biti proizvedeni od kombinacije zelatina, pektina i celuloznog </w:t>
            </w:r>
            <w:proofErr w:type="gramStart"/>
            <w:r w:rsidRPr="00D43AAA">
              <w:rPr>
                <w:rFonts w:asciiTheme="minorHAnsi" w:hAnsiTheme="minorHAnsi" w:cstheme="minorHAnsi"/>
                <w:sz w:val="14"/>
                <w:szCs w:val="14"/>
              </w:rPr>
              <w:t>derivata  -</w:t>
            </w:r>
            <w:proofErr w:type="gramEnd"/>
            <w:r w:rsidRPr="00D43AAA">
              <w:rPr>
                <w:rFonts w:asciiTheme="minorHAnsi" w:hAnsiTheme="minorHAnsi" w:cstheme="minorHAnsi"/>
                <w:sz w:val="14"/>
                <w:szCs w:val="14"/>
              </w:rPr>
              <w:t xml:space="preserve"> dokaz proizvođačka deklaracija.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Kolostoma fleksibilni disk 45 a 5 kom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1500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28,000.00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Kolostoma fleksibilni disk 57</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242"/>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Moraju biti od istog proizvođača.Moraju biti proizvedeni od kombinacije zelatina, pektina i celuloznog </w:t>
            </w:r>
            <w:proofErr w:type="gramStart"/>
            <w:r w:rsidRPr="00D43AAA">
              <w:rPr>
                <w:rFonts w:asciiTheme="minorHAnsi" w:hAnsiTheme="minorHAnsi" w:cstheme="minorHAnsi"/>
                <w:sz w:val="14"/>
                <w:szCs w:val="14"/>
              </w:rPr>
              <w:t>derivata  -</w:t>
            </w:r>
            <w:proofErr w:type="gramEnd"/>
            <w:r w:rsidRPr="00D43AAA">
              <w:rPr>
                <w:rFonts w:asciiTheme="minorHAnsi" w:hAnsiTheme="minorHAnsi" w:cstheme="minorHAnsi"/>
                <w:sz w:val="14"/>
                <w:szCs w:val="14"/>
              </w:rPr>
              <w:t xml:space="preserve"> dokaz proizvođačka deklaracija.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Kolostoma fleksibilni disk 57 a 5 kom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2000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304.00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Kolostoma kese 38</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53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lastRenderedPageBreak/>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Moraju biti od istog proizvođača.Moraju biti sa filterom od aktivnog uglja- dokaz proizvođacka deklaracija.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Kolostoma kese 38 a 30 kom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20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11,400.00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Kolostoma kese 45</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2"/>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Moraju biti od istog proizvođača.Moraju biti sa filterom od aktivnog uglja- dokaz proizvođacka deklaracija.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Kolostoma kese 45 a 30 kom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750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28,880.00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Kolostoma kese 57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Moraju biti od istog proizvođača.Moraju biti sa filterom od aktivnog uglja- dokaz proizvođacka deklaracija.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Kolostoma kese 57 a 30 kom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1900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1,096.00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Urostoma kese  38</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Moraju biti od istog proizvođača. Moraju imati nepovratni anti refluks ventil-dokaz proizvođačka deklaracija. Maksimalno pakovanje a 10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Urostoma kese 38</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80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12,330.00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Urostoma kese  45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2"/>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Moraju biti od istog proizvođača. Moraju imati nepovratni anti refluks ventil-dokaz proizvođačka deklaracija.  Maksimalno pakovanje a 10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Urostoma kese 45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900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2,740.00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Urostoma kese  57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188"/>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Moraju biti od istog proizvođača. Moraju imati nepovratni anti refluks ventil-dokaz proizvođačka deklaracija.  Maksimalno pakovanje a 10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Urostoma kese 57</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200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467"/>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1,500.00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Stomahezive adhezivna pasta</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2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Stomahezive adhezivna pasta, moraju biti od istog proizvođača.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Stomahesive adhezivna pasta pakovanje 1x30g</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150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kutija</w:t>
            </w:r>
          </w:p>
        </w:tc>
      </w:tr>
      <w:tr w:rsidR="00D43AAA" w:rsidRPr="00D43AAA" w:rsidTr="00D727D3">
        <w:trPr>
          <w:trHeight w:val="422"/>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Stomahezive zaštitna pasta</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17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Stomahezive zaštitna pasta, moraju biti od istog proizvođača.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Stomahesive zaštitna pasta pakovanje 1x60g</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200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kutija</w:t>
            </w:r>
          </w:p>
        </w:tc>
      </w:tr>
      <w:tr w:rsidR="00D43AAA" w:rsidRPr="00D43AAA" w:rsidTr="00D727D3">
        <w:trPr>
          <w:trHeight w:val="278"/>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12,000.00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Komplet za bris sterilni u tubi</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368"/>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Komplet za bris sterilni u tubi, moraju biti od istog proizvođača.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Komplet za bris sterilni  u tubi pakovanje a 100</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120000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290.00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Lopate PVC</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449"/>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Lopate PVC, potrošni materijal</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PVC pakovanje 1 komad</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50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140.00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Mikrotuba Ependorf</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8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Mikrotuba Ependorf, potrošni materijal</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1,5ml a 1000kom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7000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525.00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Nazalni oksigenski set</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161"/>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Nazalni oksigenski set, potrošni materijal,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2100mm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1500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900.00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Nelaton kateter br. 8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9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Nelaton kateter br. 8, unisex,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Nelaton kateter br. 8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3000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3,000.00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Nelaton kateter br. 10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566"/>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Nelaton kateter br. 10, unisex, maksimalno pakovanje a 100 komada.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Nelaton kateter br. 10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10000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lastRenderedPageBreak/>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6,000.00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Nelaton kateter br. 12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584"/>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Nelaton kateter br. 12, </w:t>
            </w:r>
            <w:proofErr w:type="gramStart"/>
            <w:r w:rsidRPr="00D43AAA">
              <w:rPr>
                <w:rFonts w:asciiTheme="minorHAnsi" w:hAnsiTheme="minorHAnsi" w:cstheme="minorHAnsi"/>
                <w:sz w:val="14"/>
                <w:szCs w:val="14"/>
              </w:rPr>
              <w:t>unisex ,</w:t>
            </w:r>
            <w:proofErr w:type="gramEnd"/>
            <w:r w:rsidRPr="00D43AAA">
              <w:rPr>
                <w:rFonts w:asciiTheme="minorHAnsi" w:hAnsiTheme="minorHAnsi" w:cstheme="minorHAnsi"/>
                <w:sz w:val="14"/>
                <w:szCs w:val="14"/>
              </w:rPr>
              <w:t xml:space="preserve"> maksimalno pakovanje a 100 komada .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Nelaton kateter br. 12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20000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5,595.98</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Petri posuda sterilna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215"/>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Petri posuda sterilna, potrošni materijal, maksimalno pakovanje </w:t>
            </w:r>
            <w:proofErr w:type="gramStart"/>
            <w:r w:rsidRPr="00D43AAA">
              <w:rPr>
                <w:rFonts w:asciiTheme="minorHAnsi" w:hAnsiTheme="minorHAnsi" w:cstheme="minorHAnsi"/>
                <w:sz w:val="14"/>
                <w:szCs w:val="14"/>
              </w:rPr>
              <w:t>a</w:t>
            </w:r>
            <w:proofErr w:type="gramEnd"/>
            <w:r w:rsidRPr="00D43AAA">
              <w:rPr>
                <w:rFonts w:asciiTheme="minorHAnsi" w:hAnsiTheme="minorHAnsi" w:cstheme="minorHAnsi"/>
                <w:sz w:val="14"/>
                <w:szCs w:val="14"/>
              </w:rPr>
              <w:t xml:space="preserve"> 825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fi 90</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57750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15,000.00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Posuda za urin</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575"/>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Posuda za urin, posuda za uzorkovanje </w:t>
            </w:r>
            <w:proofErr w:type="gramStart"/>
            <w:r w:rsidRPr="00D43AAA">
              <w:rPr>
                <w:rFonts w:asciiTheme="minorHAnsi" w:hAnsiTheme="minorHAnsi" w:cstheme="minorHAnsi"/>
                <w:sz w:val="14"/>
                <w:szCs w:val="14"/>
              </w:rPr>
              <w:t>urina ,</w:t>
            </w:r>
            <w:proofErr w:type="gramEnd"/>
            <w:r w:rsidRPr="00D43AAA">
              <w:rPr>
                <w:rFonts w:asciiTheme="minorHAnsi" w:hAnsiTheme="minorHAnsi" w:cstheme="minorHAnsi"/>
                <w:sz w:val="14"/>
                <w:szCs w:val="14"/>
              </w:rPr>
              <w:t xml:space="preserve"> sterilna. Maksimalno pakovanje a 250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Posuda za urin sterilna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150000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Posuda za feces</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143"/>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Posuda za feces, potrošni materijal, maksimalno pak. </w:t>
            </w:r>
            <w:proofErr w:type="gramStart"/>
            <w:r w:rsidRPr="00D43AAA">
              <w:rPr>
                <w:rFonts w:asciiTheme="minorHAnsi" w:hAnsiTheme="minorHAnsi" w:cstheme="minorHAnsi"/>
                <w:sz w:val="14"/>
                <w:szCs w:val="14"/>
              </w:rPr>
              <w:t>a</w:t>
            </w:r>
            <w:proofErr w:type="gramEnd"/>
            <w:r w:rsidRPr="00D43AAA">
              <w:rPr>
                <w:rFonts w:asciiTheme="minorHAnsi" w:hAnsiTheme="minorHAnsi" w:cstheme="minorHAnsi"/>
                <w:sz w:val="14"/>
                <w:szCs w:val="14"/>
              </w:rPr>
              <w:t xml:space="preserve">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Posuda za feces sterilna</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20000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53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3,870.00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Posuda za medicinske preparate sterilna</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503"/>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Posuda za medicinske preparate sterilna, potrošni materijal</w:t>
            </w:r>
            <w:proofErr w:type="gramStart"/>
            <w:r w:rsidRPr="00D43AAA">
              <w:rPr>
                <w:rFonts w:asciiTheme="minorHAnsi" w:hAnsiTheme="minorHAnsi" w:cstheme="minorHAnsi"/>
                <w:sz w:val="14"/>
                <w:szCs w:val="14"/>
              </w:rPr>
              <w:t>,  maksimalno</w:t>
            </w:r>
            <w:proofErr w:type="gramEnd"/>
            <w:r w:rsidRPr="00D43AAA">
              <w:rPr>
                <w:rFonts w:asciiTheme="minorHAnsi" w:hAnsiTheme="minorHAnsi" w:cstheme="minorHAnsi"/>
                <w:sz w:val="14"/>
                <w:szCs w:val="14"/>
              </w:rPr>
              <w:t xml:space="preserve"> pak. </w:t>
            </w:r>
            <w:proofErr w:type="gramStart"/>
            <w:r w:rsidRPr="00D43AAA">
              <w:rPr>
                <w:rFonts w:asciiTheme="minorHAnsi" w:hAnsiTheme="minorHAnsi" w:cstheme="minorHAnsi"/>
                <w:sz w:val="14"/>
                <w:szCs w:val="14"/>
              </w:rPr>
              <w:t>a</w:t>
            </w:r>
            <w:proofErr w:type="gramEnd"/>
            <w:r w:rsidRPr="00D43AAA">
              <w:rPr>
                <w:rFonts w:asciiTheme="minorHAnsi" w:hAnsiTheme="minorHAnsi" w:cstheme="minorHAnsi"/>
                <w:sz w:val="14"/>
                <w:szCs w:val="14"/>
              </w:rPr>
              <w:t xml:space="preserve"> 200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250ml</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8600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5"/>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760.00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PVC nastavci za autom,pipete 1-200 zuti</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PVC nastavci za autom</w:t>
            </w:r>
            <w:proofErr w:type="gramStart"/>
            <w:r w:rsidRPr="00D43AAA">
              <w:rPr>
                <w:rFonts w:asciiTheme="minorHAnsi" w:hAnsiTheme="minorHAnsi" w:cstheme="minorHAnsi"/>
                <w:sz w:val="14"/>
                <w:szCs w:val="14"/>
              </w:rPr>
              <w:t>,pipete</w:t>
            </w:r>
            <w:proofErr w:type="gramEnd"/>
            <w:r w:rsidRPr="00D43AAA">
              <w:rPr>
                <w:rFonts w:asciiTheme="minorHAnsi" w:hAnsiTheme="minorHAnsi" w:cstheme="minorHAnsi"/>
                <w:sz w:val="14"/>
                <w:szCs w:val="14"/>
              </w:rPr>
              <w:t xml:space="preserve"> 1-200 zuti, potrošni materijal, maksimalno pak.a 1000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pakovanje a 1000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812.50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PVC nastavci za autom,pipete plavi</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476"/>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PVC nastavci za autom</w:t>
            </w:r>
            <w:proofErr w:type="gramStart"/>
            <w:r w:rsidRPr="00D43AAA">
              <w:rPr>
                <w:rFonts w:asciiTheme="minorHAnsi" w:hAnsiTheme="minorHAnsi" w:cstheme="minorHAnsi"/>
                <w:sz w:val="14"/>
                <w:szCs w:val="14"/>
              </w:rPr>
              <w:t>,pipete</w:t>
            </w:r>
            <w:proofErr w:type="gramEnd"/>
            <w:r w:rsidRPr="00D43AAA">
              <w:rPr>
                <w:rFonts w:asciiTheme="minorHAnsi" w:hAnsiTheme="minorHAnsi" w:cstheme="minorHAnsi"/>
                <w:sz w:val="14"/>
                <w:szCs w:val="14"/>
              </w:rPr>
              <w:t xml:space="preserve"> plavi, potrošni materijal, maksimalno pak.a 500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pakovanje a 500</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125</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500.00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PVC boca 100ml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PVC boca 100ml ,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PVC boca 100ml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2500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3,375.00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PVC boca 200ml</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PVC boca 200ml,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PVC boca 200ml</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13500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1,400.00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PVC boca 500ml</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PVC boca 500ml,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PVC boca 500ml</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5000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1,750.00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PVC kutija 100g</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 PVC kutija 100g,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PVC kutija 100g</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5000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4,620.00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Redon boca</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332"/>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Redon boca, potrošni materijal, maksimalno pak. </w:t>
            </w:r>
            <w:proofErr w:type="gramStart"/>
            <w:r w:rsidRPr="00D43AAA">
              <w:rPr>
                <w:rFonts w:asciiTheme="minorHAnsi" w:hAnsiTheme="minorHAnsi" w:cstheme="minorHAnsi"/>
                <w:sz w:val="14"/>
                <w:szCs w:val="14"/>
              </w:rPr>
              <w:t>a</w:t>
            </w:r>
            <w:proofErr w:type="gramEnd"/>
            <w:r w:rsidRPr="00D43AAA">
              <w:rPr>
                <w:rFonts w:asciiTheme="minorHAnsi" w:hAnsiTheme="minorHAnsi" w:cstheme="minorHAnsi"/>
                <w:sz w:val="14"/>
                <w:szCs w:val="14"/>
              </w:rPr>
              <w:t xml:space="preserve"> 40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400ml</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1400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258.00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Redon dren CH 8</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395"/>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Redon </w:t>
            </w:r>
            <w:proofErr w:type="gramStart"/>
            <w:r w:rsidRPr="00D43AAA">
              <w:rPr>
                <w:rFonts w:asciiTheme="minorHAnsi" w:hAnsiTheme="minorHAnsi" w:cstheme="minorHAnsi"/>
                <w:sz w:val="14"/>
                <w:szCs w:val="14"/>
              </w:rPr>
              <w:t>dren  CH</w:t>
            </w:r>
            <w:proofErr w:type="gramEnd"/>
            <w:r w:rsidRPr="00D43AAA">
              <w:rPr>
                <w:rFonts w:asciiTheme="minorHAnsi" w:hAnsiTheme="minorHAnsi" w:cstheme="minorHAnsi"/>
                <w:sz w:val="14"/>
                <w:szCs w:val="14"/>
              </w:rPr>
              <w:t xml:space="preserve"> 8 ,potrošni materijal,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CH 8</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300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258.00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Redon dren  CH 10</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359"/>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 Redon </w:t>
            </w:r>
            <w:proofErr w:type="gramStart"/>
            <w:r w:rsidRPr="00D43AAA">
              <w:rPr>
                <w:rFonts w:asciiTheme="minorHAnsi" w:hAnsiTheme="minorHAnsi" w:cstheme="minorHAnsi"/>
                <w:sz w:val="14"/>
                <w:szCs w:val="14"/>
              </w:rPr>
              <w:t>dren  CH</w:t>
            </w:r>
            <w:proofErr w:type="gramEnd"/>
            <w:r w:rsidRPr="00D43AAA">
              <w:rPr>
                <w:rFonts w:asciiTheme="minorHAnsi" w:hAnsiTheme="minorHAnsi" w:cstheme="minorHAnsi"/>
                <w:sz w:val="14"/>
                <w:szCs w:val="14"/>
              </w:rPr>
              <w:t xml:space="preserve"> 10, potrošni materijal,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CH 10</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300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258.00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Redon dren CH 12</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17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Redon dren CH 12, potrošni materijal,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CH 12</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300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lastRenderedPageBreak/>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172.00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Redon dren CH 14</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74"/>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Redon dren CH 14, potrošni materijal,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CH 14</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200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258.00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Redon dren CH 16</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503"/>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Redon dren CH 16, potrošni materijal,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CH 16</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300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258.00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Redon dren CH 18</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557"/>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Redon dren CH 18, potrošni materijal,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CH 18</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300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130.00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Rektalni kateter veličina 26 FG</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593"/>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Rektalni kateter veličina 26 FG, potrošni materijal, maksimalno pakovanje a 50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26 FG</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200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130.00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Rektalni kateter veličina 28 FG</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Rektalni kateter veličina 28 FG, potrošni materijal, maksimalno pakovanje a 50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28 FG</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200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75,000.00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Rukavice nesterilne 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377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Nesterilne rukavice, pregledne, od nitrila bez talka veličine M. Rukavice moraju biti deklarisane kao medicinsko sredstvo prema direktivi EU 2017/745 i kao lična zaštitna oprema PPE III kategorije prema dirktivi EU 2016/425, da je podobna za kontakt sa hranom po direktivi EC 1935/2004. Zaštitna </w:t>
            </w:r>
            <w:proofErr w:type="gramStart"/>
            <w:r w:rsidRPr="00D43AAA">
              <w:rPr>
                <w:rFonts w:asciiTheme="minorHAnsi" w:hAnsiTheme="minorHAnsi" w:cstheme="minorHAnsi"/>
                <w:sz w:val="14"/>
                <w:szCs w:val="14"/>
              </w:rPr>
              <w:t>barijera :</w:t>
            </w:r>
            <w:proofErr w:type="gramEnd"/>
            <w:r w:rsidRPr="00D43AAA">
              <w:rPr>
                <w:rFonts w:asciiTheme="minorHAnsi" w:hAnsiTheme="minorHAnsi" w:cstheme="minorHAnsi"/>
                <w:sz w:val="14"/>
                <w:szCs w:val="14"/>
              </w:rPr>
              <w:t xml:space="preserve"> AQL&lt;1,5 prema direktivi EN 455-1.  Sila pucanja ≥6N, prema direktivi EN 455-2. Rukavica treba da bude testirana na otpornost na patogene koji se prenose putem krvi prema ASTM-F-1671 metodi. Treba biti testirana na otpornost na citostatike prema ASTM-D- 6978. Debljina na dlanu 0,11mm, dužina minimum 240mm. Maksimalno pakovanje a 200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Rukavice nesterilne veličina M, maksimalno pakovanje a 200 komada.</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1500000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125,000.00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Rukavice nesterilne L</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8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Nesterilne rukavice, pregledne, od nitrila bez talka veličine L. Rukavice moraju biti deklarisane kao medicinsko sredstvo prema direktivi EU 2017/745 i kao lična zaštitna oprema PPE III kategorije prema dirktivi EU 2016/425, da je podobna za kontakt sa hranom po direktivi EC 1935/2004. Zaštitna </w:t>
            </w:r>
            <w:proofErr w:type="gramStart"/>
            <w:r w:rsidRPr="00D43AAA">
              <w:rPr>
                <w:rFonts w:asciiTheme="minorHAnsi" w:hAnsiTheme="minorHAnsi" w:cstheme="minorHAnsi"/>
                <w:sz w:val="14"/>
                <w:szCs w:val="14"/>
              </w:rPr>
              <w:t>barijera :</w:t>
            </w:r>
            <w:proofErr w:type="gramEnd"/>
            <w:r w:rsidRPr="00D43AAA">
              <w:rPr>
                <w:rFonts w:asciiTheme="minorHAnsi" w:hAnsiTheme="minorHAnsi" w:cstheme="minorHAnsi"/>
                <w:sz w:val="14"/>
                <w:szCs w:val="14"/>
              </w:rPr>
              <w:t xml:space="preserve"> AQL&lt;1,5 prema direktivi EN 455-1.  Sila pucanja ≥6N, prema direktivi EN 455-2. Rukavica treba da bude testirana na otpornost na patogene koji se prenose putem krvi prema ASTM-F-1671 metodi. Treba biti testirana na otpornost na citostatike prema ASTM-D- 6978. Debljina na dlanu 0,11mm, dužina minimum 240mm. Maksimalno pakovanje a 200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Rukavice nesterilne veličina L, maksimalno pakovanje a 200 komada.</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2500000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37,530.00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Rukavice nesterilne XL</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278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lastRenderedPageBreak/>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Nesterilne rukavice, pregledne, od nitrila bez talka veličine XL. Rukavice moraju biti deklarisane kao medicinsko sredstvo prema direktivi EU 2017/745 i kao lična zaštitna oprema PPE III kategorije prema dirktivi EU 2016/425, da je podobna za kontakt sa hranom po direktivi EC 1935/2004. Zaštitna </w:t>
            </w:r>
            <w:proofErr w:type="gramStart"/>
            <w:r w:rsidRPr="00D43AAA">
              <w:rPr>
                <w:rFonts w:asciiTheme="minorHAnsi" w:hAnsiTheme="minorHAnsi" w:cstheme="minorHAnsi"/>
                <w:sz w:val="14"/>
                <w:szCs w:val="14"/>
              </w:rPr>
              <w:t>barijera :</w:t>
            </w:r>
            <w:proofErr w:type="gramEnd"/>
            <w:r w:rsidRPr="00D43AAA">
              <w:rPr>
                <w:rFonts w:asciiTheme="minorHAnsi" w:hAnsiTheme="minorHAnsi" w:cstheme="minorHAnsi"/>
                <w:sz w:val="14"/>
                <w:szCs w:val="14"/>
              </w:rPr>
              <w:t xml:space="preserve"> AQL&lt;1,5 prema direktivi EN 455-1.  Sila pucanja ≥6N, prema direktivi EN 455-2. Rukavica treba da bude testirana na otpornost na patogene koji se prenose putem krvi prema ASTM-F-1671 metodi. Treba biti testirana na otpornost na citostatike prema ASTM-D- 6978. Debljina na dlanu 0,11mm, dužina minimum 240mm. Maksimalno pakovanje a 180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Rukavice nesterilne veličina XL, maksimalno pakovanje a 180 komada.</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750600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202,500.00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Set za infuziju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Plasticna </w:t>
            </w:r>
            <w:proofErr w:type="gramStart"/>
            <w:r w:rsidRPr="00D43AAA">
              <w:rPr>
                <w:rFonts w:asciiTheme="minorHAnsi" w:hAnsiTheme="minorHAnsi" w:cstheme="minorHAnsi"/>
                <w:sz w:val="14"/>
                <w:szCs w:val="14"/>
              </w:rPr>
              <w:t>cijev ,kateter</w:t>
            </w:r>
            <w:proofErr w:type="gramEnd"/>
            <w:r w:rsidRPr="00D43AAA">
              <w:rPr>
                <w:rFonts w:asciiTheme="minorHAnsi" w:hAnsiTheme="minorHAnsi" w:cstheme="minorHAnsi"/>
                <w:sz w:val="14"/>
                <w:szCs w:val="14"/>
              </w:rPr>
              <w:t xml:space="preserve"> iznutra polietilen, spolja poliuretan. Duzina 150cm. Set je namijenjen za aplikaciju ljekova u obliku intravenske infuzije, za parenteralnu ishranu i održavanje hidracije pacijenata. Proizvod mora biti u skladu sa </w:t>
            </w:r>
            <w:proofErr w:type="gramStart"/>
            <w:r w:rsidRPr="00D43AAA">
              <w:rPr>
                <w:rFonts w:asciiTheme="minorHAnsi" w:hAnsiTheme="minorHAnsi" w:cstheme="minorHAnsi"/>
                <w:sz w:val="14"/>
                <w:szCs w:val="14"/>
              </w:rPr>
              <w:t>zahtjevima  ISO</w:t>
            </w:r>
            <w:proofErr w:type="gramEnd"/>
            <w:r w:rsidRPr="00D43AAA">
              <w:rPr>
                <w:rFonts w:asciiTheme="minorHAnsi" w:hAnsiTheme="minorHAnsi" w:cstheme="minorHAnsi"/>
                <w:sz w:val="14"/>
                <w:szCs w:val="14"/>
              </w:rPr>
              <w:t xml:space="preserve"> 8536-4 i EN ISO 80369-7:2021 Maksimalno pakovanje a 45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Set za infuziju, maksimalno pakovanje a 45 komada.</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810000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12,300.00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Set za transfuziju</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458"/>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Set za transfuziju, mora imati ISO 1135-4. Maksimalno pakovanje a 25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Set za transfuziju pakovanje a 25</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20500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68"/>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1,050.00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Signatura samoljepljiva crvena</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Signatura samoljepljiva crvena, potrošni materijal, maksimalno pakovanje a 1000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 pakovanje a 1000kom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50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4,500.00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Skalpel hirurški veličina br. 11</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53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Skalpel hirurški veličina br. 11, potrošni materijal,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br. 11, a 100kom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45000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2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Skalpel hirurški veličina br.12</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422"/>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Skalpel hirurški veličina br.12, potrošni materijal,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br.12, a 100kom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197"/>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1,300.00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Skalpel hirurški veličina br.15</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Skalpel hirurški veličina br.15, potrošni materijal,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br.15, a 100kom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13000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215"/>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600.00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Skalpel hirurški veličina br.20</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467"/>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Skalpel hirurški veličina br.20, potrošni materijal,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br.20, a 100kom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6000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422"/>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1,650.00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Skalpel hirurški veličina br.21</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278"/>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Skalpel hirurški veličina br.21, potrošni materijal,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br.21, a 100kom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16500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368"/>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1,500.00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Skalpel hirurški veličina br.22</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215"/>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Skalpel hirurški veličina br.22, potrošni materijal,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br.22, a 100kom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15000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800.00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Skalpel hirurški veličina br.23</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98"/>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lastRenderedPageBreak/>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Skalpel hirurški veličina br.23, potrošni materijal,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br.23, a 100kom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8000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485"/>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300.00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Skalpel hirurški veličina br.24</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35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Skalpel hirurški veličina br.24, potrošni materijal,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br.24, a 100kom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3000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368"/>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160.00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Sonda gastrična veličina br.8</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Sonda gastrična veličina br.8 ,potrošni materijal</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br.8</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200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68"/>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480.00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Sonda gastrična veličina br.14</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Sonda gastrična veličina br.14, potrošni materijal</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br.14</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600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68"/>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232.00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Sonda gastrična veličina br.20</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Sonda gastrična veličina br.20, potrošni materijal</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br.20</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400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188"/>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610.00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Sonda gastrična veličina br.24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Sonda gastrična veličina br.24 ,potrošni materijal</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veličina br.24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500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86"/>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3,750.00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Sonda za ishranu, veličina br.6, 50-70cm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152"/>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Sonda za ishranu, veličina br.6, 50-70cm, potrošni materijal, maksimalno pakovanja a 150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br.6, 50-70cm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7500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215"/>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2,625.00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Sonda za ishranu, veličina br.8, 50-70cm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Sonda za ishranu, veličina br.8, 50-70cm, potrošni materijal, maksimalno pakovanje a 150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br.8, 50-70cm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5250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8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1,250.00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Sonda za ishranu veličina br.10, 50-70cm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Sonda za ishranu veličina br.10, 50-70cm, potrošni materijal, maksimalno pakovanje a 150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br.10, 50-70cm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2500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12,875.00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Špric PVC 2ml</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521"/>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Špric PVC 2ml, potrošni materijal,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2ml</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257500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42,000.00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Špric PVC 5ml</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395"/>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Špric PVC 5ml, potrošni materijal,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5ml</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700000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80,000.00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Špric PVC 10ml</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368"/>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Špric PVC 10ml, potrošni materijal,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10ml</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800000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90,000.00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Špric PVC 20ml</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53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Špric PVC 20ml, potrošni materijal,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20ml</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600000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3,750.00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Špric PVC 50ml</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404"/>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Špric PVC 50ml, potrošni materijal, maksimalno pakovanje a 50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50ml</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12500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9,000.00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Špatula drvena</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47"/>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lastRenderedPageBreak/>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Špatula drvena, potrošni materijal</w:t>
            </w:r>
            <w:proofErr w:type="gramStart"/>
            <w:r w:rsidRPr="00D43AAA">
              <w:rPr>
                <w:rFonts w:asciiTheme="minorHAnsi" w:hAnsiTheme="minorHAnsi" w:cstheme="minorHAnsi"/>
                <w:sz w:val="14"/>
                <w:szCs w:val="14"/>
              </w:rPr>
              <w:t>,  maksimalno</w:t>
            </w:r>
            <w:proofErr w:type="gramEnd"/>
            <w:r w:rsidRPr="00D43AAA">
              <w:rPr>
                <w:rFonts w:asciiTheme="minorHAnsi" w:hAnsiTheme="minorHAnsi" w:cstheme="minorHAnsi"/>
                <w:sz w:val="14"/>
                <w:szCs w:val="14"/>
              </w:rPr>
              <w:t xml:space="preserve">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pakovanje a 100kom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5000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kutija</w:t>
            </w:r>
          </w:p>
        </w:tc>
      </w:tr>
      <w:tr w:rsidR="00D43AAA" w:rsidRPr="00D43AAA" w:rsidTr="00D727D3">
        <w:trPr>
          <w:trHeight w:val="35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1,725.00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Termometar clinical-digitalni</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Termometar clinical-digitalni,potrošni materijal</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Termometar clinical-digitalni</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1150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190.00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Torakalni dren br.22</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92"/>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Torakalni dren br.22, potrošni materijal,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br.22</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190.00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Torakalni dren br.26</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494"/>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Torakalni dren br.26, potrošni materijal,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br.26</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46,800.00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Urin kese sa ispustom 2l</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Urin kese sa ispustom, potrošni materijal, maksimalno pakovanje a 250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2l</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180000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70,000.00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Hiruški flaster prozirni</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Mora biti proziran, hipoalergijski flaster na PVC podlozi, bez latexa. Cijepljiv po duzini i širini. Dostaviti dokaze o zadovoljavanju standarda ISO 10993-5 i ISO 10993-10. Jačina lijepljenja min. 1,31N/cm.  Maksimalno pakovanje a 10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Hirurški flaster prozirni, veličina 5cmx1m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500000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metar</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18,000.00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Hiruški flaster na poliesteru</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Hiruški flaster na bijeloj podlozi, od rajona- poliestera. Cjepljiv po duzini i širini. Dostaviti dokaze o zadovoljavanju standarda ISO 10993-5 i ISO 10993-10. Jačina lijepljenja min. 1,31N/cm. Maksimalno pakovanje a 10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Hirurški flaster na poliesteru ,veličina 5cmx1m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75000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metar</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172,000.00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Gaza  hidrofilna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854"/>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Mora biti u pojedinačnim pakovanjima u cjelokupnoj širini od 80 cm. Min.gustina 17 niti, tkane ivice, tezina min.23g/m2, apsorpcija min 10,5g/g i da su medicinske i tehničke karakteristike i u skladu sa Ph.Eur.7 i ISO 14971.</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Gaza hidrofilna, veličina 80cmx100m, 17 niti</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8000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8,000.00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Gaza sterilna 1/2m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8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Tezina min.27g/m2, vrijeme apsorpcije do 10 s. Izbjeljena u skladu sa ISO </w:t>
            </w:r>
            <w:proofErr w:type="gramStart"/>
            <w:r w:rsidRPr="00D43AAA">
              <w:rPr>
                <w:rFonts w:asciiTheme="minorHAnsi" w:hAnsiTheme="minorHAnsi" w:cstheme="minorHAnsi"/>
                <w:sz w:val="14"/>
                <w:szCs w:val="14"/>
              </w:rPr>
              <w:t>14079 .</w:t>
            </w:r>
            <w:proofErr w:type="gramEnd"/>
            <w:r w:rsidRPr="00D43AAA">
              <w:rPr>
                <w:rFonts w:asciiTheme="minorHAnsi" w:hAnsiTheme="minorHAnsi" w:cstheme="minorHAnsi"/>
                <w:sz w:val="14"/>
                <w:szCs w:val="14"/>
              </w:rPr>
              <w:t xml:space="preserve"> Sterilisana u skladu sa ISO 17665.Moraju biti u pojedinačnim pakovanjima. </w:t>
            </w:r>
            <w:proofErr w:type="gramStart"/>
            <w:r w:rsidRPr="00D43AAA">
              <w:rPr>
                <w:rFonts w:asciiTheme="minorHAnsi" w:hAnsiTheme="minorHAnsi" w:cstheme="minorHAnsi"/>
                <w:sz w:val="14"/>
                <w:szCs w:val="14"/>
              </w:rPr>
              <w:t>Maksimalno  pakovanje</w:t>
            </w:r>
            <w:proofErr w:type="gramEnd"/>
            <w:r w:rsidRPr="00D43AAA">
              <w:rPr>
                <w:rFonts w:asciiTheme="minorHAnsi" w:hAnsiTheme="minorHAnsi" w:cstheme="minorHAnsi"/>
                <w:sz w:val="14"/>
                <w:szCs w:val="14"/>
              </w:rPr>
              <w:t xml:space="preserve"> a 40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Gaza sterilna a 1/2m, maksimalno pakovanje a 40 komada</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25000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57,000.00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Gaza sterilna 1m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1142"/>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Tezina min.27g/m2, vrijeme apsorpcije do 10 s. Izbjeljena u skladu sa ISO </w:t>
            </w:r>
            <w:proofErr w:type="gramStart"/>
            <w:r w:rsidRPr="00D43AAA">
              <w:rPr>
                <w:rFonts w:asciiTheme="minorHAnsi" w:hAnsiTheme="minorHAnsi" w:cstheme="minorHAnsi"/>
                <w:sz w:val="14"/>
                <w:szCs w:val="14"/>
              </w:rPr>
              <w:t>14079 .</w:t>
            </w:r>
            <w:proofErr w:type="gramEnd"/>
            <w:r w:rsidRPr="00D43AAA">
              <w:rPr>
                <w:rFonts w:asciiTheme="minorHAnsi" w:hAnsiTheme="minorHAnsi" w:cstheme="minorHAnsi"/>
                <w:sz w:val="14"/>
                <w:szCs w:val="14"/>
              </w:rPr>
              <w:t xml:space="preserve"> Sterilisana u skladu sa ISO 17665.Moraju biti u pojedinačnim pakovanjima. </w:t>
            </w:r>
            <w:proofErr w:type="gramStart"/>
            <w:r w:rsidRPr="00D43AAA">
              <w:rPr>
                <w:rFonts w:asciiTheme="minorHAnsi" w:hAnsiTheme="minorHAnsi" w:cstheme="minorHAnsi"/>
                <w:sz w:val="14"/>
                <w:szCs w:val="14"/>
              </w:rPr>
              <w:t>Maksimalno  pakovanje</w:t>
            </w:r>
            <w:proofErr w:type="gramEnd"/>
            <w:r w:rsidRPr="00D43AAA">
              <w:rPr>
                <w:rFonts w:asciiTheme="minorHAnsi" w:hAnsiTheme="minorHAnsi" w:cstheme="minorHAnsi"/>
                <w:sz w:val="14"/>
                <w:szCs w:val="14"/>
              </w:rPr>
              <w:t xml:space="preserve"> a 10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Gaza sterilna a 1m, maksimalno pakovanje a 10 komada.</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100000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323"/>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4,400.00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IV Fiksator transparentni za CV dječiji sa 2 trake</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lastRenderedPageBreak/>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IV Fiksator transparentni za CV dječiji sa 2 trake</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5x5,7cm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5000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251"/>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9,450.00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IV Fiksator za Cv kateter sa 2 trake</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IV Fiksator za Cv kateter sa 2 trake, veličina 7x8,5cm</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7x8,5cm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9000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98"/>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9,600.00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IV Fiksator transparentni za PV kateter sa 2trake</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9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IV Fiksator transparentni za PV kateter sa 2trake, veličina 8,5x10,5cm</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8,5x10,5cm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7500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197"/>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420.00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Perforirani adhezivni hipoalergijski flaster za fiksiranje obloga, 10cmx10m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17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Perforirani flaster od poliestera, sa silikonskim zaštitnim papirom, presječenim na pola radi lakše aplikacije; 50% poliester, 50% viskozna vlakna; jačina lijepljenja min. 2,5N/25ml. Dimenzije 10cmx10m. Maksimalno pakovanje a 24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10cmx10m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240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674"/>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2,049.60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Perforirani adhezivni hipoalergijski flaster za fiksiranje obloga, 20cmx10m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1169"/>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Perforirani flaster od poliestera, sa silikonskim zaštitnim papirom, presječenim na pola radi lakše aplikacije; 50% poliester, 50% viskozna vlakna; jačina lijepljenja min. 2,5N/25ml. Dimenzije 20cmx10m. Maksimalno pakovanje a 24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20cmx10m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672</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4,646.40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Perforirani adhezivni hipoalergijski flaster za fiksiranje obloga,30cmx10m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998"/>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Perforirani flaster od poliestera, sa silikonskim zaštitnim papirom, presječenim na pola radi lakše aplikacije; 50% poliester, 50% viskozna vlakna; jačina lijepljenja min. 2,5N/25ml. Dimenzije 30cmx10m. Maksimalno pakovanje a 24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30cmx10m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768</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67,500.00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Vata papirna</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Vata papirna, potrošni materijal</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pakovanje 1000g</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15000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30,000.00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Vata sanitetska</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Vata sanitetska, potrošni materijal</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pakovanje 1000g</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6000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1,435.00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Zavoj gipsani 8cmx3m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2"/>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Zavoj gipsani 8cmx3m, potrošni materijal, maksimalno pakovanje a 50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8cmx3m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3500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3,500.00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Zavoj gipsani 10cmx3m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11"/>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Zavoj gipsani 10cmx3m, potrošni materijal, maksimalno pakovanje a 50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10cmx3m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5000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4,000.00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Zavoj gipsani 12cmx3m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lastRenderedPageBreak/>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Zavoj gipsani 12cmx3m, potrošni materijal, maksimalno pakovanje a 50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12cmx3m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5000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7,350.00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Zavoj gipsani 15cmx3m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719"/>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Zavoj gipsani 15cmx3m, potrošni materijal, maksimalno pakovanje a 50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15cmx3m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7000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8,750.00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Zavoj gipsani 20cmx3m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368"/>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Zavoj gipsani 20cmx3m, potrošni materijal, maksimalno pakovanje a 50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20cmx3m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7000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27,500.00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Zavoj kaliko tkani 15cmx5m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584"/>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Zavoj kaliko tkani 15cmx5m, maksimalno pakovanje od 10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Zavoj kaliko tkani veličina 15cmx5m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55000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16,000.00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Zavoj kaliko tkani 12cmx5m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539"/>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Zavoj kaliko tkani 12cmx5m, maksimalno pakovanje od 10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Zavoj kaliko tkani veličina 12cmx5m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40000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413"/>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24,750.00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Zavoj kaliko tkani 10cmx5m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9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Zavoj kaliko tkani 10cmx5m, maksimalno pakovanje od 10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Zavoj kaliko tkani veličina 10cmx5m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75000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7,875.00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Zavoj kaliko tkani 8cmx5m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9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Zavoj kaliko tkani 8cmx5m, maksimalno pakovanje od 10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Zavoj kaliko tkani veličina 8cmx5m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31500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5,980.00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Zavoj kaliko tkani 6cmx5m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9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Zavoj kaliko tkani 6cmx5m, maksimalno pakovanje od 10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Zavoj kaliko tkani veličina 6cmx5m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26000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5,000.00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Zavoj kaliko tkani 5cmx5m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548"/>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Zavoj kaliko tkani 5cmx5m, maksimalno pakovanje od 10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Zavoj kaliko tkani veličina 5cmx5m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25000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1,424.00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Zavoj elastični veličina 8cmx5m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305"/>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Zavoj elastični veličina 8cmx5m, sadrži dvije paralelne linije radi boljeg pozicioniranja, rastezanje minimum 120%.Individualno pakovani, maksimalno pakovanje a 50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8cmx5m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1600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345.00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Zavoj elastični veličina 10cmx5m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557"/>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lastRenderedPageBreak/>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Zavoj elastični veličina 10cmx5m, sadrži dvije paralelne linije radi boljeg pozicioniranja, rastezanje minimum 120%.Individualno pakovani, maksimalno pakovanje a 50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10cmx5m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300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2,137.50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Zavoj elastični veličina 12cmx5m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Zavoj elastični veličina 12cmx5m, sadrži dvije paralelne linije radi boljeg pozicioniranja, rastezanje minimum 120%. Individualno pakovani, maksimalno pakovanje a 50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12cmx5m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950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3,875.00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Zavoj elastični veličina 15cmx5m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Zavoj elastični veličina 15cmx5m, sadrži dvije paralelne linije radi boljeg pozicioniranja, rastezanje minimum 120%. Individualno pakovani, maksimalno pakovanje a 50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15cmx5m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1250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418.00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Flašica staklena (baby flašica)</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Potrošni materijal</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veličina 150ml</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550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399,000.00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Pelene za odrasle (100-150cm)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MDS 1/93 Sertifikat izdat od strane nezavisne sertifikacione laboratorije</w:t>
            </w:r>
            <w:proofErr w:type="gramStart"/>
            <w:r w:rsidRPr="00D43AAA">
              <w:rPr>
                <w:rFonts w:asciiTheme="minorHAnsi" w:hAnsiTheme="minorHAnsi" w:cstheme="minorHAnsi"/>
                <w:sz w:val="14"/>
                <w:szCs w:val="14"/>
              </w:rPr>
              <w:t>,koji</w:t>
            </w:r>
            <w:proofErr w:type="gramEnd"/>
            <w:r w:rsidRPr="00D43AAA">
              <w:rPr>
                <w:rFonts w:asciiTheme="minorHAnsi" w:hAnsiTheme="minorHAnsi" w:cstheme="minorHAnsi"/>
                <w:sz w:val="14"/>
                <w:szCs w:val="14"/>
              </w:rPr>
              <w:t xml:space="preserve"> dokazuje moć upijanja pod pritiskom, brzinu upijanja i ispuštanja tečnosti. Dokaz: MDS 1/93- Sertifikat izdrat od strane sertifikacione laboratorije. Deklaracija o apsorpciji u skladu sa ISO 11948/1 izdata od strane proizvođača kojom se dokazuju moći upijanja navedene u Tenderskoj dokumentaciji. Dokaz: Deklaracija o apsorpciji u skladu sa ISO 11948-1.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Pelene za odrasle (100-150cm)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1050000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93,000.00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Pelene za odrasle (75-110cm)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MDS 1/93 Sertifikat izdat od strane nezavisne sertifikacione laboratorije</w:t>
            </w:r>
            <w:proofErr w:type="gramStart"/>
            <w:r w:rsidRPr="00D43AAA">
              <w:rPr>
                <w:rFonts w:asciiTheme="minorHAnsi" w:hAnsiTheme="minorHAnsi" w:cstheme="minorHAnsi"/>
                <w:sz w:val="14"/>
                <w:szCs w:val="14"/>
              </w:rPr>
              <w:t>,koji</w:t>
            </w:r>
            <w:proofErr w:type="gramEnd"/>
            <w:r w:rsidRPr="00D43AAA">
              <w:rPr>
                <w:rFonts w:asciiTheme="minorHAnsi" w:hAnsiTheme="minorHAnsi" w:cstheme="minorHAnsi"/>
                <w:sz w:val="14"/>
                <w:szCs w:val="14"/>
              </w:rPr>
              <w:t xml:space="preserve"> dokazuje moć upijanja pod pritiskom, brzinu upijanja i ispuštanja tečnosti. Dokaz: MDS 1/93- Sertifikat izdrat od strane sertifikacione laboratorije. Deklaracija o apsorpciji u skladu sa ISO 11948/1 izdata od strane proizvođača kojom se dokazuju moći upijanja navedene u Tenderskoj dokumentaciji. Dokaz: Deklaracija o apsorpciji u skladu sa ISO 11948-1.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Pelene za odrasle (75-110cm)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300000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9,750.00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Pelene za odrasle (55-80cm)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MDS 1/93 Sertifikat izdat od strane nezavisne sertifikacione laboratorije</w:t>
            </w:r>
            <w:proofErr w:type="gramStart"/>
            <w:r w:rsidRPr="00D43AAA">
              <w:rPr>
                <w:rFonts w:asciiTheme="minorHAnsi" w:hAnsiTheme="minorHAnsi" w:cstheme="minorHAnsi"/>
                <w:sz w:val="14"/>
                <w:szCs w:val="14"/>
              </w:rPr>
              <w:t>,koji</w:t>
            </w:r>
            <w:proofErr w:type="gramEnd"/>
            <w:r w:rsidRPr="00D43AAA">
              <w:rPr>
                <w:rFonts w:asciiTheme="minorHAnsi" w:hAnsiTheme="minorHAnsi" w:cstheme="minorHAnsi"/>
                <w:sz w:val="14"/>
                <w:szCs w:val="14"/>
              </w:rPr>
              <w:t xml:space="preserve"> dokazuje moć upijanja pod pritiskom, brzinu upijanja i ispuštanja tečnosti. Dokaz: MDS 1/93- Sertifikat izdrat od strane sertifikacione laboratorije. Deklaracija o apsorpciji u skladu sa ISO 11948/1 izdata od strane proizvođača kojom se dokazuju moći upijanja navedene u Tenderskoj dokumentaciji. Dokaz: Deklaracija o apsorpciji u skladu sa ISO 11948-1.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Pelene za odrasle (55-80cm)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39000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lastRenderedPageBreak/>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6,900.00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Pelene za odrasle (40-60cm) / extra small</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MDS 1/93 Sertifikat izdat od strane nezavisne sertifikacione laboratorije</w:t>
            </w:r>
            <w:proofErr w:type="gramStart"/>
            <w:r w:rsidRPr="00D43AAA">
              <w:rPr>
                <w:rFonts w:asciiTheme="minorHAnsi" w:hAnsiTheme="minorHAnsi" w:cstheme="minorHAnsi"/>
                <w:sz w:val="14"/>
                <w:szCs w:val="14"/>
              </w:rPr>
              <w:t>,koji</w:t>
            </w:r>
            <w:proofErr w:type="gramEnd"/>
            <w:r w:rsidRPr="00D43AAA">
              <w:rPr>
                <w:rFonts w:asciiTheme="minorHAnsi" w:hAnsiTheme="minorHAnsi" w:cstheme="minorHAnsi"/>
                <w:sz w:val="14"/>
                <w:szCs w:val="14"/>
              </w:rPr>
              <w:t xml:space="preserve"> dokazuje moć upijanja pod pritiskom, brzinu upijanja i ispuštanja tečnosti. Dokaz: MDS 1/93- Sertifikat izdrat od strane sertifikacione laboratorije. Deklaracija o apsorpciji u skladu sa ISO 11948/1 izdata od strane proizvođača kojom se dokazuju moći upijanja navedene u Tenderskoj dokumentaciji. Dokaz: Deklaracija o apsorpciji u skladu sa ISO 11948-1.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Pelene za odrasle (40-60cm) / extra small</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23000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13,230.00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Pelene za djecu (15-30 kg)</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566"/>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MDS 1/93 Sertifikat izdat od strane nezavisne sertifikacione laboratorije</w:t>
            </w:r>
            <w:proofErr w:type="gramStart"/>
            <w:r w:rsidRPr="00D43AAA">
              <w:rPr>
                <w:rFonts w:asciiTheme="minorHAnsi" w:hAnsiTheme="minorHAnsi" w:cstheme="minorHAnsi"/>
                <w:sz w:val="14"/>
                <w:szCs w:val="14"/>
              </w:rPr>
              <w:t>,koji</w:t>
            </w:r>
            <w:proofErr w:type="gramEnd"/>
            <w:r w:rsidRPr="00D43AAA">
              <w:rPr>
                <w:rFonts w:asciiTheme="minorHAnsi" w:hAnsiTheme="minorHAnsi" w:cstheme="minorHAnsi"/>
                <w:sz w:val="14"/>
                <w:szCs w:val="14"/>
              </w:rPr>
              <w:t xml:space="preserve"> dokazuje moć upijanja pod pritiskom, brzinu upijanja i ispuštanja tečnosti. Dokaz: MDS 1/93- Sertifikat izdrat od strane sertifikacione laboratorije. Deklaracija o apsorpciji u skladu sa ISO 11948/1 izdata od strane proizvođača kojom se dokazuju moći upijanja navedene u Tenderskoj dokumentaciji. Dokaz: Deklaracija o apsorpciji u skladu sa ISO 11948-1.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Pelene za djecu (15-30 kg)</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63000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12,600.00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Pelene za djecu (11-20 kg)</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44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MDS 1/93 Sertifikat izdat od strane nezavisne sertifikacione laboratorije</w:t>
            </w:r>
            <w:proofErr w:type="gramStart"/>
            <w:r w:rsidRPr="00D43AAA">
              <w:rPr>
                <w:rFonts w:asciiTheme="minorHAnsi" w:hAnsiTheme="minorHAnsi" w:cstheme="minorHAnsi"/>
                <w:sz w:val="14"/>
                <w:szCs w:val="14"/>
              </w:rPr>
              <w:t>,koji</w:t>
            </w:r>
            <w:proofErr w:type="gramEnd"/>
            <w:r w:rsidRPr="00D43AAA">
              <w:rPr>
                <w:rFonts w:asciiTheme="minorHAnsi" w:hAnsiTheme="minorHAnsi" w:cstheme="minorHAnsi"/>
                <w:sz w:val="14"/>
                <w:szCs w:val="14"/>
              </w:rPr>
              <w:t xml:space="preserve"> dokazuje moć upijanja pod pritiskom, brzinu upijanja i ispuštanja tečnosti. Dokaz: MDS 1/93- Sertifikat izdrat od strane sertifikacione laboratorije. Deklaracija o apsorpciji u skladu sa ISO 11948/1 izdata od strane proizvođača kojom se dokazuju moći upijanja navedene u Tenderskoj dokumentaciji. Dokaz: Deklaracija o apsorpciji u skladu sa ISO 11948-1.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Pelene za djecu (11-20 kg)</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60000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11,750.00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Sistem za paklitaxel</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Sistem za paklitaxel, potrošni materijal</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Sistem za paklitaxel</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2500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251"/>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33.90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Gaćice mrezaste elastične  L</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9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Gaćice elastične za fiksiranje uložaka za inkontinenciju, bez lateksa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Gaćice mrezaste elastične L a 2 kom.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30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36.30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Gaćice mrezaste elastične XL</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9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Gaćice elastične za fiksiranje uložaka za inkontinenciju, bez lateksa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Gaćice mrezaste elastične XL a 2 kom.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30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1,575.00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Zaštitni podmetač za krevet  jednokratni 60x90cm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12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lastRenderedPageBreak/>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Zaštitni podmetač za krevet jednokratni 60x90cm potrošni materijal, maksimalno pakovanje a 30</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Zaštitni podmetač za krevet ,60x90cm, maksimalno pakovanje a 30</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50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132.00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Anatomski ulošci ženski za inkontinenciju</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188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MDS 1/93 Sertifikat izdat od strane nezavisne sertifikacione laboratorije</w:t>
            </w:r>
            <w:proofErr w:type="gramStart"/>
            <w:r w:rsidRPr="00D43AAA">
              <w:rPr>
                <w:rFonts w:asciiTheme="minorHAnsi" w:hAnsiTheme="minorHAnsi" w:cstheme="minorHAnsi"/>
                <w:sz w:val="14"/>
                <w:szCs w:val="14"/>
              </w:rPr>
              <w:t>,koji</w:t>
            </w:r>
            <w:proofErr w:type="gramEnd"/>
            <w:r w:rsidRPr="00D43AAA">
              <w:rPr>
                <w:rFonts w:asciiTheme="minorHAnsi" w:hAnsiTheme="minorHAnsi" w:cstheme="minorHAnsi"/>
                <w:sz w:val="14"/>
                <w:szCs w:val="14"/>
              </w:rPr>
              <w:t xml:space="preserve"> dokazuje moć upijanja pod pritiskom, brzinu upijanja i ispuštanja tečnosti. Dokaz: MDS 1/93- Sertifikat izdrat od strane sertifikacione laboratorije. Deklaracija o apsorpciji u skladu sa ISO 11948/1 izdata od strane proizvođača kojom se dokazuju moći upijanja navedene u Tenderskoj dokumentaciji. Dokaz: Deklaracija o apsorpciji u skladu sa ISO 11948-1.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Anatomski ulošci zenski za inkontinenciju</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600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165.00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Anatomski ulošci muški za inkontinenciju</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1286"/>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MDS 1/93 Sertifikat izdat od strane nezavisne sertifikacione laboratorije</w:t>
            </w:r>
            <w:proofErr w:type="gramStart"/>
            <w:r w:rsidRPr="00D43AAA">
              <w:rPr>
                <w:rFonts w:asciiTheme="minorHAnsi" w:hAnsiTheme="minorHAnsi" w:cstheme="minorHAnsi"/>
                <w:sz w:val="14"/>
                <w:szCs w:val="14"/>
              </w:rPr>
              <w:t>,koji</w:t>
            </w:r>
            <w:proofErr w:type="gramEnd"/>
            <w:r w:rsidRPr="00D43AAA">
              <w:rPr>
                <w:rFonts w:asciiTheme="minorHAnsi" w:hAnsiTheme="minorHAnsi" w:cstheme="minorHAnsi"/>
                <w:sz w:val="14"/>
                <w:szCs w:val="14"/>
              </w:rPr>
              <w:t xml:space="preserve"> dokazuje moć upijanja pod pritiskom, brzinu upijanja i ispuštanja tečnosti. Dokaz: MDS 1/93- Sertifikat izdrat od strane sertifikacione laboratorije. Deklaracija o apsorpciji u skladu sa ISO 11948/1 izdata od strane proizvođača kojom se dokazuju moći upijanja navedene u Tenderskoj dokumentaciji. Dokaz: Deklaracija o apsorpciji u skladu sa ISO 11948-1.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Anatomski ulošci muški za inkontinenciju</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750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44,220.00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Insulinske igle za pen 8 mm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9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Jedinstvena superflow tehnologija,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insulinske igle za pen 8 mm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330000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14,070.00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Insulinske igle za pen 6 mm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2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Jedinstvena superflow tehnologija,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insulinske igle za pen 6 mm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105000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3,045.00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Insulinske igle za pen 4 mm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9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Jedinstvena superflow tehnologija,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insulinske igle za pen 4 mm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21000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22,500.00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Insulinske igle za pen 8 mm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305"/>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Insulinske igle za pen 8 mm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insulinske igle za pen 8 mm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375000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10,500.00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Insulinske igle za pen 6 mm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485"/>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Insulinske igle za pen 6 mm,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insulinske igle za pen 6 mm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175000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lastRenderedPageBreak/>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6,600.00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Insulinske igle za pen 4mm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323"/>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Insulinske igle za pen 4 mm, maksimalno pakovanje a 100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insulinske igle za pen 4 mm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110000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6,600.00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IV Fiksator CHG 10cm x 15,5cm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IV Fiksator CHG 10cm x 15,5cm, maksimalno pakovanje a 25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IV Fiksator CHG 10cm x 15,5cm, maksimalno pakovanje a 25 komada.</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400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143"/>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6,120.00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IV Fiksator CHG 8,5cm x 11,5cm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431"/>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IV Fiksator CHG 8,5cm x 11,5cm, maksimalno pakovanje a 25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IV Fiksator CHG 8,5cm x 11,5cm, maksimalno pakovanje a 25 komada.</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400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60,000.00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Maske hirurške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17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Hirurška maska izrađena od 3 </w:t>
            </w:r>
            <w:proofErr w:type="gramStart"/>
            <w:r w:rsidRPr="00D43AAA">
              <w:rPr>
                <w:rFonts w:asciiTheme="minorHAnsi" w:hAnsiTheme="minorHAnsi" w:cstheme="minorHAnsi"/>
                <w:sz w:val="14"/>
                <w:szCs w:val="14"/>
              </w:rPr>
              <w:t>sloja ,</w:t>
            </w:r>
            <w:proofErr w:type="gramEnd"/>
            <w:r w:rsidRPr="00D43AAA">
              <w:rPr>
                <w:rFonts w:asciiTheme="minorHAnsi" w:hAnsiTheme="minorHAnsi" w:cstheme="minorHAnsi"/>
                <w:sz w:val="14"/>
                <w:szCs w:val="14"/>
              </w:rPr>
              <w:t xml:space="preserve"> univerzalne veličine , posjeduje lastiš za postavljanje oko ušiju . Horizontalni nabori za mogućnost savitljivosti maski. Maksimalno pakovanje a 50 komada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Maske hirurške, maksimalno pakovanje a 50 komada</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1500000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1,960.00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Termometar bezkontaktni</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1295"/>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spacing w:after="240"/>
              <w:rPr>
                <w:rFonts w:asciiTheme="minorHAnsi" w:hAnsiTheme="minorHAnsi" w:cstheme="minorHAnsi"/>
                <w:sz w:val="14"/>
                <w:szCs w:val="14"/>
              </w:rPr>
            </w:pPr>
            <w:r w:rsidRPr="00D43AAA">
              <w:rPr>
                <w:rFonts w:asciiTheme="minorHAnsi" w:hAnsiTheme="minorHAnsi" w:cstheme="minorHAnsi"/>
                <w:sz w:val="14"/>
                <w:szCs w:val="14"/>
              </w:rPr>
              <w:t xml:space="preserve">Termometar bezkontaktni koji je specijalizovan za merenje tjelesne </w:t>
            </w:r>
            <w:proofErr w:type="gramStart"/>
            <w:r w:rsidRPr="00D43AAA">
              <w:rPr>
                <w:rFonts w:asciiTheme="minorHAnsi" w:hAnsiTheme="minorHAnsi" w:cstheme="minorHAnsi"/>
                <w:sz w:val="14"/>
                <w:szCs w:val="14"/>
              </w:rPr>
              <w:t>temperature .</w:t>
            </w:r>
            <w:proofErr w:type="gramEnd"/>
            <w:r w:rsidRPr="00D43AAA">
              <w:rPr>
                <w:rFonts w:asciiTheme="minorHAnsi" w:hAnsiTheme="minorHAnsi" w:cstheme="minorHAnsi"/>
                <w:sz w:val="14"/>
                <w:szCs w:val="14"/>
              </w:rPr>
              <w:t xml:space="preserve"> </w:t>
            </w:r>
            <w:r w:rsidRPr="00D43AAA">
              <w:rPr>
                <w:rFonts w:asciiTheme="minorHAnsi" w:hAnsiTheme="minorHAnsi" w:cstheme="minorHAnsi"/>
                <w:sz w:val="14"/>
                <w:szCs w:val="14"/>
              </w:rPr>
              <w:br/>
              <w:t xml:space="preserve">U bazi podataka se može snimiti minimalno 30 mjerenja. Korisnički izbor ºC ili ºF. </w:t>
            </w:r>
            <w:r w:rsidRPr="00D43AAA">
              <w:rPr>
                <w:rFonts w:asciiTheme="minorHAnsi" w:hAnsiTheme="minorHAnsi" w:cstheme="minorHAnsi"/>
                <w:sz w:val="14"/>
                <w:szCs w:val="14"/>
              </w:rPr>
              <w:br/>
              <w:t>Opseg merenja: 32</w:t>
            </w:r>
            <w:proofErr w:type="gramStart"/>
            <w:r w:rsidRPr="00D43AAA">
              <w:rPr>
                <w:rFonts w:asciiTheme="minorHAnsi" w:hAnsiTheme="minorHAnsi" w:cstheme="minorHAnsi"/>
                <w:sz w:val="14"/>
                <w:szCs w:val="14"/>
              </w:rPr>
              <w:t>,0</w:t>
            </w:r>
            <w:proofErr w:type="gramEnd"/>
            <w:r w:rsidRPr="00D43AAA">
              <w:rPr>
                <w:rFonts w:asciiTheme="minorHAnsi" w:hAnsiTheme="minorHAnsi" w:cstheme="minorHAnsi"/>
                <w:sz w:val="14"/>
                <w:szCs w:val="14"/>
              </w:rPr>
              <w:t>ºC do 43ºC (90ºF do 109ºF). Radna temperatura: 16-40 ºC stepena. Rezoluciona moć: 0</w:t>
            </w:r>
            <w:proofErr w:type="gramStart"/>
            <w:r w:rsidRPr="00D43AAA">
              <w:rPr>
                <w:rFonts w:asciiTheme="minorHAnsi" w:hAnsiTheme="minorHAnsi" w:cstheme="minorHAnsi"/>
                <w:sz w:val="14"/>
                <w:szCs w:val="14"/>
              </w:rPr>
              <w:t>,1</w:t>
            </w:r>
            <w:proofErr w:type="gramEnd"/>
            <w:r w:rsidRPr="00D43AAA">
              <w:rPr>
                <w:rFonts w:asciiTheme="minorHAnsi" w:hAnsiTheme="minorHAnsi" w:cstheme="minorHAnsi"/>
                <w:sz w:val="14"/>
                <w:szCs w:val="14"/>
              </w:rPr>
              <w:t xml:space="preserve">ºC (0,1ºF). Dužina merenja: 50-150 mm. Vreme merenja: ≤5 sekundi.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Termometar bezkontaktni</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70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5,800.00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Lancete za vađenje krvi iz prsta</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Univerzalne lancete promjera od 26 G do 30 G.</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Lancete za vađenje krvi iz prsta, 50 lanceta</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10000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kutija</w:t>
            </w:r>
          </w:p>
        </w:tc>
      </w:tr>
      <w:tr w:rsidR="00D43AAA" w:rsidRPr="00D43AAA" w:rsidTr="00D727D3">
        <w:trPr>
          <w:trHeight w:val="269"/>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3,000.00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Set za aplikaciju nutricionih rastvora preko pumpe- Bottle/Bag</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9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Set za aplikaciju nutricionih rastvora preko pumpe- Bottle/Bag</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Set za aplikaciju-Bottle/Bag</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500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221.50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Set za jejunostomiju CH 9-12; 70-80cm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Set za jejunostomiju CH 9-12; 70-80cm</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 CH 9-12; 70-80cm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5</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2,090.00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Set za gastrostomiju CH 14-16; 35-40cm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Set za gastrostomiju CH 14-16; 35-40cm</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CH 14-16; 35-40cm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50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5,232.00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Set za gastrostomiju CH 18-21; 35-40cm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lastRenderedPageBreak/>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Set za gastrostomiju CH 18-21; 35-40cm</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CH 18-21; 35-40cm</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120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komad</w:t>
            </w:r>
          </w:p>
        </w:tc>
      </w:tr>
      <w:tr w:rsidR="00D43AAA" w:rsidRPr="00D43AAA" w:rsidTr="00D727D3">
        <w:trPr>
          <w:trHeight w:val="341"/>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191,290.00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Aparat za kontrolu šećera,Trakice za kontrolu šećera u krvi 25 traka, Trakice za kontrolu šećera u krvi 50 traka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782"/>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Aparat za kontrolu šećera u krvi. Dostaviti dokaz o tačnosti i pouzdanosti aparata MARD≤9%</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Aparat za kontrolu šećera u krvi</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2000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kutija</w:t>
            </w:r>
          </w:p>
        </w:tc>
      </w:tr>
      <w:tr w:rsidR="00D43AAA" w:rsidRPr="00D43AAA" w:rsidTr="00D727D3">
        <w:trPr>
          <w:trHeight w:val="98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Trakice za kontrolu šećera u krvi. Dokaz ekvivalentnosti -dokument proizvođača kojim se potvrđuje podudarnost </w:t>
            </w:r>
            <w:proofErr w:type="gramStart"/>
            <w:r w:rsidRPr="00D43AAA">
              <w:rPr>
                <w:rFonts w:asciiTheme="minorHAnsi" w:hAnsiTheme="minorHAnsi" w:cstheme="minorHAnsi"/>
                <w:sz w:val="14"/>
                <w:szCs w:val="14"/>
              </w:rPr>
              <w:t>aparata  sa</w:t>
            </w:r>
            <w:proofErr w:type="gramEnd"/>
            <w:r w:rsidRPr="00D43AAA">
              <w:rPr>
                <w:rFonts w:asciiTheme="minorHAnsi" w:hAnsiTheme="minorHAnsi" w:cstheme="minorHAnsi"/>
                <w:sz w:val="14"/>
                <w:szCs w:val="14"/>
              </w:rPr>
              <w:t xml:space="preserve"> trakama.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Trakice za kontrolu šećera u krvi, 25 traka</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5000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kutija</w:t>
            </w:r>
          </w:p>
        </w:tc>
      </w:tr>
      <w:tr w:rsidR="00D43AAA" w:rsidRPr="00D43AAA" w:rsidTr="00D727D3">
        <w:trPr>
          <w:trHeight w:val="908"/>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Trakice za kontrolu šećera u krvi. Dokaz ekvivalentnosti -dokument proizvođača kojim se potvrđuje podudarnost </w:t>
            </w:r>
            <w:proofErr w:type="gramStart"/>
            <w:r w:rsidRPr="00D43AAA">
              <w:rPr>
                <w:rFonts w:asciiTheme="minorHAnsi" w:hAnsiTheme="minorHAnsi" w:cstheme="minorHAnsi"/>
                <w:sz w:val="14"/>
                <w:szCs w:val="14"/>
              </w:rPr>
              <w:t>aparata  sa</w:t>
            </w:r>
            <w:proofErr w:type="gramEnd"/>
            <w:r w:rsidRPr="00D43AAA">
              <w:rPr>
                <w:rFonts w:asciiTheme="minorHAnsi" w:hAnsiTheme="minorHAnsi" w:cstheme="minorHAnsi"/>
                <w:sz w:val="14"/>
                <w:szCs w:val="14"/>
              </w:rPr>
              <w:t xml:space="preserve"> trakama.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Trakice za kontrolu šećera u krvi, 50 traka</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60000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kutija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1,362.90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Formaldehid sol 35%</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Dostaviti sertifikat o kvalitetu.</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Formaldehid sol 35% pakovanje 1l</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165</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boca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6,750.00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Formaldehid 10%</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242"/>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 Dostaviti sertifikat o kvalitetu.</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Formaldehid 10%, neutralni puferisani pakovanje 10l</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225</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2,300.00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Acidum boricum pulvis</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Moraju biti ispitane po proskripciji Ph JUG ili Ph EUR, i kao dokaz dostaviti sertifikat o kvalitetu. Na pojedinačnom pakovanju mora biti istaknuto po kojem standardu je ispitivana trazena hemikalija.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Acidum boricum, pulvis 500g</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500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pakovanjje</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160.00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Acidum salicilikum pulvis</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Moraju biti ispitane po proskripciji Ph JUG ili Ph EUR, i kao dokaz dostaviti sertifikat o kvalitetu. Na pojedinačnom pakovanju mora biti istaknuto po kojem standardu je ispitivana trazena hemikalija.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Acidum salicilicum, pulvis 1000g</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8</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2,080.00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Aethanolom apsolutni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Moraju biti ispitane po proskripciji Ph JUG ili Ph EUR, i kao dokaz dostaviti sertifikat o kvalitetu. Na pojedinačnom pakovanju mora biti istaknuto po kojem standardu je ispitivana trazena hemikalija.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Aethanolum apsolutni pakovanje 1l</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650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boca</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51,000.00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Aethanolum concentratum 96%</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53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Moraju biti ispitane po proskripciji Ph JUG ili Ph EUR, i kao dokaz dostaviti sertifikat o kvalitetu. Na pojedinačnom pakovanju mora biti istaknuto po kojem standardu je ispitivana trazena hemikalija. Dodatno dostaviti sertifikat analize od akreditovane laboratorije. Dostaviti Izjavu proizvođača kojom garantuje da je alkohol namijenjen dezinfekciji površina, ruku i izradi farmaceutskih kozmetičkih proizvoda.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Aethanolum concentratum 96% 1 l</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30000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boca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lastRenderedPageBreak/>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1,275.00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Ambfilna podloga</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Moraju biti ispitane po proskripciji Ph JUG ili Ph EUR, i kao dokaz dostaviti sertifikat o kvalitetu. Na pojedinačnom pakovanju mora biti istaknuto po kojem standardu je ispitivana trazena hemikalija.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Ambfilna podloga pakovanje a 1kg</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150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1,725.00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Benzalkonijum hlorid 5%</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134"/>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Moraju biti ispitane po proskripciji Ph JUG ili Ph EUR, i kao dokaz dostaviti sertifikat o kvalitetu. Na pojedinačnom pakovanju mora biti istaknuto po kojem standardu je ispitivana trazena hemikalija.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Benzalkonijum hlorid 5% pakovanje 1l</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2300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boca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5,200.00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Benzinum medicinale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Moraju biti ispitane po proskripciji Ph JUG ili Ph EUR, i kao dokaz dostaviti sertifikat o kvalitetu. Na pojedinačnom pakovanju mora </w:t>
            </w:r>
            <w:proofErr w:type="gramStart"/>
            <w:r w:rsidRPr="00D43AAA">
              <w:rPr>
                <w:rFonts w:asciiTheme="minorHAnsi" w:hAnsiTheme="minorHAnsi" w:cstheme="minorHAnsi"/>
                <w:sz w:val="14"/>
                <w:szCs w:val="14"/>
              </w:rPr>
              <w:t>biti  istaknuto</w:t>
            </w:r>
            <w:proofErr w:type="gramEnd"/>
            <w:r w:rsidRPr="00D43AAA">
              <w:rPr>
                <w:rFonts w:asciiTheme="minorHAnsi" w:hAnsiTheme="minorHAnsi" w:cstheme="minorHAnsi"/>
                <w:sz w:val="14"/>
                <w:szCs w:val="14"/>
              </w:rPr>
              <w:t xml:space="preserve"> po kojem standardu je ispitivana trazena hemikalija.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Benzinum medicinale ,pakovanje 1l</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800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boca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Glukoza pulvis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Moraju biti ispitane po proskripciji Ph JUG ili Ph EUR, i kao dokaz dostaviti sertifikat o kvalitetu. Na pojedinačnom pakovanju mora biti istaknuto po kojem standardu je ispitivana trazena hemikalija. Mora biti Glukoza monohidrat.</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Glukoza pulvis pakovanje 1000g</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200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2,600.00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Glycerolum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Moraju biti ispitane po proskripciji Ph JUG ili Ph EUR, i kao dokaz dostaviti sertifikat o kvalitetu. Na pojedinačnom pakovanju mora biti istaknuto po kojem standardu je ispitivana trazena hemikalija.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Glycerolum 1 l</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400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boca</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2,475.00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Hydrogeni peroxi conc.30% sol</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404"/>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Moraju biti ispitane po proskripciji Ph JUG ili Ph EUR, i kao dokaz dostaviti sertifikat o kvalitetu. Na pojedinačnom pakovanju mora biti istaknuto po kojem standardu je ispitivana trazena hemikalija.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Hydrogeni peroxi conc.,30% sol pakovanje 1l</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750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boca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1,242.00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Jod kristalni</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Moraju biti ispitane po proskripciji Ph JUG ili Ph EUR, i kao dokaz dostaviti sertifikat o kvalitetu. Na pojedinačnom pakovanju mora biti istaknuto po kojem standardu je ispitivana trazena hemikalija.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Jod kristalni pakovanje 250g</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12</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570.20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Kalijum jodid pulvis</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2"/>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Moraju biti ispitane po proskripciji Ph JUG ili Ph EUR, i kao dokaz dostaviti sertifikat o kvalitetu. Na pojedinačnom pakovanju mora biti istaknuto po kojem standardu je ispitivana trazena hemikalija.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Kalijum jodid pulvis  pakovanje 250g</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3,600.00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Mentol pulvis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Moraju biti ispitane po proskripciji Ph JUG ili Ph EUR, i kao dokaz dostaviti sertifikat o kvalitetu. Na pojedinačnom pakovanju mora biti istaknuto po kojem standardu je ispitivana trazena hemikalija.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Mentol pulvis, 200g</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200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lastRenderedPageBreak/>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1,250.00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Paraffinum liquidum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Moraju biti ispitane po proskripciji Ph JUG ili Ph EUR, i kao dokaz dostaviti sertifikat o kvalitetu. Na pojedinačnom pakovanju mora biti istaknuto po kojem standardu je ispitivana trazena hemikalija.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Paraffinum liquidum, 1 l</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250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boca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3,162.50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Paraffinum solidum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44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Moraju biti ispitane po proskripciji Ph JUG ili Ph EUR, i kao dokaz dostaviti sertifikat o kvalitetu. Na pojedinačnom pakovanju mora biti istaknuto po kojem standardu je ispitivana trazena hemikalija. Po mogućnosti u tablama.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Paraffinum solidum 4,37 kg</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115</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6,000.00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Rivanol pulvis</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755"/>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Moraju biti ispitane po proskripciji Ph JUG ili Ph EUR, i kao dokaz dostaviti sertifikat o kvalitetu. Na pojedinačnom pakovanju mora biti istaknuto po kojem standardu je ispitivana trazena hemikalija.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Rivanol pulvis, 100g</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75</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50.00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Sumpor pulvis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827"/>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Moraju biti ispitane po proskripciji Ph JUG ili Ph EUR, i kao dokaz dostaviti sertifikat o kvalitetu. Na pojedinačnom pakovanju mora biti istaknuto po kojem standardu je ispitivana trazena hemikalija.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Sumpor pulvis, 500g</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375.00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Talcum, pulvis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341"/>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Moraju biti ispitane po proskripciji Ph JUG ili Ph EUR, i kao dokaz dostaviti sertifikat o kvalitetu. Na pojedinačnom pakovanju mora biti istaknuto po kojem standardu je ispitivana trazena hemikalija.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Talcum, pulvis 1 kg</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125</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2,750.00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Vaselinum album</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89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Moraju biti ispitane po proskripciji Ph JUG ili Ph EUR, i kao dokaz dostaviti sertifikat o kvalitetu. Na pojedinačnom pakovanju mora biti istaknuto po kojem standardu je ispitivana trazena hemikalija.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Vaselinum album, 1 kg</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500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1,130.00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Zinci oxidum pulvis</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512"/>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Moraju biti ispitane po proskripciji Ph JUG ili Ph EUR, i kao dokaz dostaviti sertifikat o kvalitetu. Na pojedinačnom pakovanju mora biti istaknuto po kojem standardu je ispitivana trazena hemikalija.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Zinci oxidum pulvis, 1 kg</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3,600.00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Cera lanae</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584"/>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Moraju biti ispitane po proskripciji Ph JUG ili Ph EUR, i kao dokaz dostaviti sertifikat o kvalitetu. Na pojedinačnom pakovanju mora biti istaknuto po kojem standardu je ispitivana trazena hemikalija.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Cera lanae, 1 kg</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150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169.50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Cholesterolum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377"/>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Moraju biti ispitane po proskripciji Ph JUG ili Ph EUR, i kao dokaz dostaviti sertifikat o kvalitetu. Na pojedinačnom pakovanju mora biti istaknuto po kojem standardu je ispitivana trazena hemikalija.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Cholesterolum, 100 g</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5</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5,800.00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Anestezin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35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Moraju biti ispitane po proskripciji Ph JUG ili Ph EUR, i kao dokaz dostaviti sertifikat o kvalitetu. Na pojedinačnom </w:t>
            </w:r>
            <w:r w:rsidRPr="00D43AAA">
              <w:rPr>
                <w:rFonts w:asciiTheme="minorHAnsi" w:hAnsiTheme="minorHAnsi" w:cstheme="minorHAnsi"/>
                <w:sz w:val="14"/>
                <w:szCs w:val="14"/>
              </w:rPr>
              <w:lastRenderedPageBreak/>
              <w:t>pakovanju mora biti istaknuto po kojem standardu je ispitivana trazena hemikalija.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lastRenderedPageBreak/>
              <w:t>Anestezin, 100g</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200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pakovanje</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lastRenderedPageBreak/>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82.00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Glacijalna sirćetna kiselina</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485"/>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 </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Moraju biti ispitane po proskripciji Ph JUG ili Ph EUR, i kao dokaz dostaviti sertifikat o kvalitetu. Na pojedinačnom pakovanju mora biti istaknuto po kojem standardu je ispitivana trazena hemikalija.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Glacijalna sirćetna kiselina pakovanje 1l</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10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boca</w:t>
            </w:r>
          </w:p>
        </w:tc>
      </w:tr>
      <w:tr w:rsidR="00D43AAA" w:rsidRPr="00D43AAA" w:rsidTr="00D727D3">
        <w:trPr>
          <w:trHeight w:val="3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900.00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Metilensko plavo</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737"/>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xml:space="preserve"> </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Moraju biti ispitane po proskripciji Ph JUG ili Ph EUR, i kao dokaz dostaviti sertifikat o kvalitetu. Na pojedinačnom pakovanju mora biti istaknuto po kojem standardu je ispitivana trazena hemikalija.</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Metilensko plavo, pakovanje a 2ml</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300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bočica</w:t>
            </w:r>
          </w:p>
        </w:tc>
      </w:tr>
      <w:tr w:rsidR="00D43AAA" w:rsidRPr="00D43AAA" w:rsidTr="00D727D3">
        <w:trPr>
          <w:trHeight w:val="60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partija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30,000.00</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Dezinfekciono sredstvo za ruke</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 </w:t>
            </w:r>
          </w:p>
        </w:tc>
      </w:tr>
      <w:tr w:rsidR="00D43AAA" w:rsidRPr="00D43AAA" w:rsidTr="00D727D3">
        <w:trPr>
          <w:trHeight w:val="60"/>
          <w:jc w:val="center"/>
        </w:trPr>
        <w:tc>
          <w:tcPr>
            <w:tcW w:w="344"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stavka</w:t>
            </w:r>
          </w:p>
        </w:tc>
        <w:tc>
          <w:tcPr>
            <w:tcW w:w="543" w:type="pct"/>
            <w:shd w:val="clear" w:color="auto" w:fill="auto"/>
            <w:vAlign w:val="center"/>
            <w:hideMark/>
          </w:tcPr>
          <w:p w:rsidR="00D43AAA" w:rsidRPr="00D43AAA" w:rsidRDefault="00D43AAA" w:rsidP="00D43AAA">
            <w:pPr>
              <w:jc w:val="right"/>
              <w:rPr>
                <w:rFonts w:asciiTheme="minorHAnsi" w:hAnsiTheme="minorHAnsi" w:cstheme="minorHAnsi"/>
                <w:sz w:val="14"/>
                <w:szCs w:val="14"/>
              </w:rPr>
            </w:pPr>
            <w:r w:rsidRPr="00D43AAA">
              <w:rPr>
                <w:rFonts w:asciiTheme="minorHAnsi" w:hAnsiTheme="minorHAnsi" w:cstheme="minorHAnsi"/>
                <w:sz w:val="14"/>
                <w:szCs w:val="14"/>
              </w:rPr>
              <w:t> </w:t>
            </w:r>
          </w:p>
        </w:tc>
        <w:tc>
          <w:tcPr>
            <w:tcW w:w="795"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 </w:t>
            </w:r>
          </w:p>
        </w:tc>
        <w:tc>
          <w:tcPr>
            <w:tcW w:w="1319"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Dezinfekciono sredstvo za higijensku i hiruršku dezinfekciju ruku. Na bazi etil-alkohola sa pomoćnim supstancama koje štite kožu. Sredstvo mora posjedovati baktericidno, fungicidno, virucidno i tuberkulocidno dejstvo. Mora biti ispitano po proskripciji Ph JUG ili Ph EUR, i kao dokaz dostaviti sertifikat o kvalitetu. Na pojedinačnom pakovanju mora biti istaknuto po kojem standardu je ispitivana trazena hemikalija. Moguće je ponuditi minimalno pakovanje a 250ml. Maksimalno pakovanje a 500 ml.</w:t>
            </w:r>
          </w:p>
        </w:tc>
        <w:tc>
          <w:tcPr>
            <w:tcW w:w="1031" w:type="pct"/>
            <w:shd w:val="clear" w:color="auto" w:fill="auto"/>
            <w:vAlign w:val="center"/>
            <w:hideMark/>
          </w:tcPr>
          <w:p w:rsidR="00D43AAA" w:rsidRPr="00D43AAA" w:rsidRDefault="00D43AAA" w:rsidP="00D43AAA">
            <w:pPr>
              <w:rPr>
                <w:rFonts w:asciiTheme="minorHAnsi" w:hAnsiTheme="minorHAnsi" w:cstheme="minorHAnsi"/>
                <w:sz w:val="14"/>
                <w:szCs w:val="14"/>
              </w:rPr>
            </w:pPr>
            <w:r w:rsidRPr="00D43AAA">
              <w:rPr>
                <w:rFonts w:asciiTheme="minorHAnsi" w:hAnsiTheme="minorHAnsi" w:cstheme="minorHAnsi"/>
                <w:sz w:val="14"/>
                <w:szCs w:val="14"/>
              </w:rPr>
              <w:t>Dezinfekciono sredstvo za ruke,  minimalno pakovanje  a 250 mL, maksimalno pakovanje a 500ml.</w:t>
            </w:r>
          </w:p>
        </w:tc>
        <w:tc>
          <w:tcPr>
            <w:tcW w:w="492"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3000</w:t>
            </w:r>
          </w:p>
        </w:tc>
        <w:tc>
          <w:tcPr>
            <w:tcW w:w="476" w:type="pct"/>
            <w:shd w:val="clear" w:color="auto" w:fill="auto"/>
            <w:vAlign w:val="center"/>
            <w:hideMark/>
          </w:tcPr>
          <w:p w:rsidR="00D43AAA" w:rsidRPr="00D43AAA" w:rsidRDefault="00D43AAA" w:rsidP="00D43AAA">
            <w:pPr>
              <w:jc w:val="center"/>
              <w:rPr>
                <w:rFonts w:asciiTheme="minorHAnsi" w:hAnsiTheme="minorHAnsi" w:cstheme="minorHAnsi"/>
                <w:sz w:val="14"/>
                <w:szCs w:val="14"/>
              </w:rPr>
            </w:pPr>
            <w:r w:rsidRPr="00D43AAA">
              <w:rPr>
                <w:rFonts w:asciiTheme="minorHAnsi" w:hAnsiTheme="minorHAnsi" w:cstheme="minorHAnsi"/>
                <w:sz w:val="14"/>
                <w:szCs w:val="14"/>
              </w:rPr>
              <w:t>litara</w:t>
            </w:r>
          </w:p>
        </w:tc>
      </w:tr>
    </w:tbl>
    <w:p w:rsidR="003221D0" w:rsidRDefault="003221D0" w:rsidP="003221D0">
      <w:pPr>
        <w:rPr>
          <w:rFonts w:ascii="Calibri" w:eastAsia="Calibri" w:hAnsi="Calibri"/>
          <w:color w:val="000000"/>
          <w:sz w:val="22"/>
          <w:szCs w:val="22"/>
          <w:lang w:val="sr-Latn-ME"/>
        </w:rPr>
      </w:pPr>
    </w:p>
    <w:p w:rsidR="0022240E" w:rsidRPr="002462D1" w:rsidRDefault="0022240E" w:rsidP="003221D0">
      <w:pPr>
        <w:rPr>
          <w:rFonts w:ascii="Calibri" w:eastAsia="Calibri" w:hAnsi="Calibri"/>
          <w:color w:val="000000"/>
          <w:sz w:val="22"/>
          <w:szCs w:val="22"/>
          <w:lang w:val="sr-Latn-ME"/>
        </w:rPr>
      </w:pPr>
    </w:p>
    <w:p w:rsidR="003221D0" w:rsidRPr="002462D1" w:rsidRDefault="00D727D3" w:rsidP="00AA47BD">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Pr>
          <w:rFonts w:ascii="Arial" w:hAnsi="Arial"/>
          <w:b/>
          <w:color w:val="000000"/>
          <w:szCs w:val="32"/>
          <w:lang w:val="sr-Latn-ME"/>
        </w:rPr>
        <w:t xml:space="preserve">3. </w:t>
      </w:r>
      <w:r w:rsidR="003221D0" w:rsidRPr="002462D1">
        <w:rPr>
          <w:rFonts w:ascii="Arial" w:hAnsi="Arial"/>
          <w:b/>
          <w:color w:val="000000"/>
          <w:szCs w:val="32"/>
          <w:lang w:val="sr-Latn-ME"/>
        </w:rPr>
        <w:t>DODATNE INFORMACIJE O PREDMETU I POSTUPKU NABAVKE</w:t>
      </w:r>
      <w:r w:rsidR="003221D0" w:rsidRPr="002462D1">
        <w:rPr>
          <w:rFonts w:ascii="Arial" w:hAnsi="Arial"/>
          <w:b/>
          <w:color w:val="000000"/>
          <w:szCs w:val="32"/>
          <w:vertAlign w:val="superscript"/>
          <w:lang w:val="sr-Latn-ME"/>
        </w:rPr>
        <w:footnoteReference w:id="4"/>
      </w:r>
      <w:bookmarkEnd w:id="2"/>
    </w:p>
    <w:p w:rsidR="003221D0" w:rsidRDefault="003221D0" w:rsidP="003221D0">
      <w:pPr>
        <w:jc w:val="both"/>
        <w:rPr>
          <w:rFonts w:ascii="Arial" w:hAnsi="Arial" w:cs="Arial"/>
          <w:b/>
          <w:bCs/>
          <w:color w:val="000000"/>
          <w:lang w:val="sr-Latn-ME"/>
        </w:rPr>
      </w:pPr>
    </w:p>
    <w:p w:rsidR="00A72D9C" w:rsidRPr="004A364F" w:rsidRDefault="00A72D9C" w:rsidP="003221D0">
      <w:pPr>
        <w:jc w:val="both"/>
        <w:rPr>
          <w:rFonts w:ascii="Arial" w:hAnsi="Arial" w:cs="Arial"/>
          <w:bCs/>
          <w:color w:val="000000"/>
          <w:lang w:val="sr-Latn-ME"/>
        </w:rPr>
      </w:pPr>
    </w:p>
    <w:p w:rsidR="00D727D3" w:rsidRPr="00031408" w:rsidRDefault="00D727D3" w:rsidP="003221D0">
      <w:pPr>
        <w:jc w:val="both"/>
        <w:rPr>
          <w:rFonts w:ascii="Arial" w:hAnsi="Arial" w:cs="Arial"/>
          <w:b/>
          <w:bCs/>
          <w:color w:val="000000"/>
          <w:lang w:val="sr-Latn-ME"/>
        </w:rPr>
      </w:pPr>
      <w:r w:rsidRPr="00031408">
        <w:rPr>
          <w:rFonts w:ascii="Arial" w:hAnsi="Arial" w:cs="Arial"/>
          <w:b/>
          <w:bCs/>
          <w:color w:val="000000"/>
          <w:lang w:val="sr-Latn-ME"/>
        </w:rPr>
        <w:t xml:space="preserve">Napomena: </w:t>
      </w:r>
    </w:p>
    <w:p w:rsidR="00A72D9C" w:rsidRPr="00192E08" w:rsidRDefault="00A72D9C" w:rsidP="00192E08">
      <w:pPr>
        <w:pStyle w:val="ListParagraph"/>
        <w:numPr>
          <w:ilvl w:val="0"/>
          <w:numId w:val="11"/>
        </w:numPr>
        <w:jc w:val="both"/>
        <w:rPr>
          <w:rFonts w:ascii="Arial" w:hAnsi="Arial" w:cs="Arial"/>
          <w:bCs/>
          <w:color w:val="000000"/>
          <w:lang w:val="sr-Latn-ME"/>
        </w:rPr>
      </w:pPr>
      <w:r w:rsidRPr="00192E08">
        <w:rPr>
          <w:rFonts w:ascii="Arial" w:hAnsi="Arial" w:cs="Arial"/>
          <w:bCs/>
          <w:color w:val="000000"/>
          <w:lang w:val="sr-Latn-ME"/>
        </w:rPr>
        <w:t>Partije</w:t>
      </w:r>
      <w:r w:rsidR="00D727D3" w:rsidRPr="00192E08">
        <w:rPr>
          <w:rFonts w:ascii="Arial" w:hAnsi="Arial" w:cs="Arial"/>
          <w:bCs/>
          <w:color w:val="000000"/>
          <w:lang w:val="sr-Latn-ME"/>
        </w:rPr>
        <w:t xml:space="preserve"> 1-184</w:t>
      </w:r>
      <w:r w:rsidRPr="00192E08">
        <w:rPr>
          <w:rFonts w:ascii="Arial" w:hAnsi="Arial" w:cs="Arial"/>
          <w:bCs/>
          <w:color w:val="000000"/>
          <w:lang w:val="sr-Latn-ME"/>
        </w:rPr>
        <w:t xml:space="preserve"> - Medicinska sredstva</w:t>
      </w:r>
    </w:p>
    <w:p w:rsidR="00A72D9C" w:rsidRPr="00192E08" w:rsidRDefault="00A72D9C" w:rsidP="00192E08">
      <w:pPr>
        <w:pStyle w:val="ListParagraph"/>
        <w:numPr>
          <w:ilvl w:val="0"/>
          <w:numId w:val="11"/>
        </w:numPr>
        <w:jc w:val="both"/>
        <w:rPr>
          <w:rFonts w:ascii="Arial" w:hAnsi="Arial" w:cs="Arial"/>
          <w:bCs/>
          <w:color w:val="000000"/>
          <w:lang w:val="sr-Latn-ME"/>
        </w:rPr>
      </w:pPr>
      <w:r w:rsidRPr="00192E08">
        <w:rPr>
          <w:rFonts w:ascii="Arial" w:hAnsi="Arial" w:cs="Arial"/>
          <w:bCs/>
          <w:color w:val="000000"/>
          <w:lang w:val="sr-Latn-ME"/>
        </w:rPr>
        <w:t xml:space="preserve">Partije </w:t>
      </w:r>
      <w:r w:rsidR="00D727D3" w:rsidRPr="00192E08">
        <w:rPr>
          <w:rFonts w:ascii="Arial" w:hAnsi="Arial" w:cs="Arial"/>
          <w:bCs/>
          <w:color w:val="000000"/>
          <w:lang w:val="sr-Latn-ME"/>
        </w:rPr>
        <w:t xml:space="preserve">185-210 </w:t>
      </w:r>
      <w:r w:rsidRPr="00192E08">
        <w:rPr>
          <w:rFonts w:ascii="Arial" w:hAnsi="Arial" w:cs="Arial"/>
          <w:bCs/>
          <w:color w:val="000000"/>
          <w:lang w:val="sr-Latn-ME"/>
        </w:rPr>
        <w:t>- Hemikalije</w:t>
      </w:r>
    </w:p>
    <w:p w:rsidR="00A72D9C" w:rsidRPr="002462D1" w:rsidRDefault="00A72D9C" w:rsidP="003221D0">
      <w:pPr>
        <w:jc w:val="both"/>
        <w:rPr>
          <w:rFonts w:ascii="Arial" w:hAnsi="Arial" w:cs="Arial"/>
          <w:b/>
          <w:bCs/>
          <w:color w:val="000000"/>
          <w:lang w:val="sr-Latn-ME"/>
        </w:rPr>
      </w:pPr>
    </w:p>
    <w:p w:rsidR="0022240E" w:rsidRPr="00E25A16" w:rsidRDefault="0022240E" w:rsidP="0022240E">
      <w:pPr>
        <w:jc w:val="both"/>
        <w:rPr>
          <w:rFonts w:ascii="Arial" w:hAnsi="Arial" w:cs="Arial"/>
          <w:color w:val="000000"/>
          <w:lang w:val="sr-Latn-ME"/>
        </w:rPr>
      </w:pPr>
      <w:r w:rsidRPr="00031408">
        <w:rPr>
          <w:rFonts w:ascii="Arial" w:hAnsi="Arial" w:cs="Arial"/>
          <w:b/>
          <w:color w:val="000000"/>
          <w:lang w:val="sr-Latn-ME"/>
        </w:rPr>
        <w:t>Napomena:</w:t>
      </w:r>
      <w:r w:rsidRPr="00E25A16">
        <w:rPr>
          <w:rFonts w:ascii="Arial" w:hAnsi="Arial" w:cs="Arial"/>
          <w:color w:val="000000"/>
          <w:lang w:val="sr-Latn-ME"/>
        </w:rPr>
        <w:t xml:space="preserve"> Dobavljač se obavezuje da na kraju svakog mjeseca dostavlja izvještaj o preostalim količinama po važećem ugovoru.</w:t>
      </w:r>
    </w:p>
    <w:p w:rsidR="003221D0" w:rsidRDefault="003221D0" w:rsidP="003221D0">
      <w:pPr>
        <w:jc w:val="both"/>
        <w:rPr>
          <w:rFonts w:ascii="Arial" w:eastAsia="Calibri" w:hAnsi="Arial" w:cs="Arial"/>
          <w:b/>
          <w:bCs/>
          <w:color w:val="000000"/>
          <w:sz w:val="22"/>
          <w:szCs w:val="22"/>
          <w:lang w:val="sr-Latn-ME"/>
        </w:rPr>
      </w:pPr>
    </w:p>
    <w:p w:rsidR="0022240E" w:rsidRPr="00031408" w:rsidRDefault="0022240E" w:rsidP="0022240E">
      <w:pPr>
        <w:jc w:val="both"/>
        <w:rPr>
          <w:rFonts w:ascii="Arial" w:hAnsi="Arial" w:cs="Arial"/>
          <w:b/>
          <w:color w:val="000000"/>
          <w:lang w:val="sr-Latn-ME"/>
        </w:rPr>
      </w:pPr>
      <w:r w:rsidRPr="00031408">
        <w:rPr>
          <w:rFonts w:ascii="Arial" w:hAnsi="Arial" w:cs="Arial"/>
          <w:b/>
          <w:color w:val="000000"/>
          <w:lang w:val="sr-Latn-ME"/>
        </w:rPr>
        <w:t>Napomena:</w:t>
      </w:r>
    </w:p>
    <w:p w:rsidR="0022240E" w:rsidRDefault="0022240E" w:rsidP="0022240E">
      <w:pPr>
        <w:jc w:val="both"/>
        <w:rPr>
          <w:rFonts w:ascii="Arial" w:hAnsi="Arial" w:cs="Arial"/>
          <w:color w:val="000000"/>
          <w:lang w:val="sr-Latn-ME"/>
        </w:rPr>
      </w:pPr>
      <w:r>
        <w:rPr>
          <w:rFonts w:ascii="Arial" w:hAnsi="Arial" w:cs="Arial"/>
          <w:color w:val="000000"/>
          <w:lang w:val="sr-Latn-ME"/>
        </w:rPr>
        <w:t>Partija 18</w:t>
      </w:r>
      <w:r w:rsidR="00031408">
        <w:rPr>
          <w:rFonts w:ascii="Arial" w:hAnsi="Arial" w:cs="Arial"/>
          <w:color w:val="000000"/>
          <w:lang w:val="sr-Latn-ME"/>
        </w:rPr>
        <w:t>2</w:t>
      </w:r>
      <w:r>
        <w:rPr>
          <w:rFonts w:ascii="Arial" w:hAnsi="Arial" w:cs="Arial"/>
          <w:color w:val="000000"/>
          <w:lang w:val="sr-Latn-ME"/>
        </w:rPr>
        <w:t xml:space="preserve"> - </w:t>
      </w:r>
      <w:r w:rsidRPr="0022240E">
        <w:rPr>
          <w:rFonts w:ascii="Arial" w:hAnsi="Arial" w:cs="Arial"/>
          <w:color w:val="000000"/>
          <w:lang w:val="sr-Latn-ME"/>
        </w:rPr>
        <w:tab/>
      </w:r>
      <w:r w:rsidRPr="00031408">
        <w:rPr>
          <w:rFonts w:ascii="Arial" w:hAnsi="Arial" w:cs="Arial"/>
          <w:color w:val="000000"/>
          <w:u w:val="single"/>
          <w:lang w:val="sr-Latn-ME"/>
        </w:rPr>
        <w:t xml:space="preserve">Aparat za kontrolu šećera, </w:t>
      </w:r>
      <w:r w:rsidRPr="00031408">
        <w:rPr>
          <w:rFonts w:ascii="Arial" w:hAnsi="Arial" w:cs="Arial"/>
          <w:color w:val="000000"/>
          <w:u w:val="single"/>
          <w:lang w:val="sr-Latn-ME"/>
        </w:rPr>
        <w:tab/>
        <w:t>T</w:t>
      </w:r>
      <w:r w:rsidRPr="0022240E">
        <w:rPr>
          <w:rFonts w:ascii="Arial" w:hAnsi="Arial" w:cs="Arial"/>
          <w:color w:val="000000"/>
          <w:lang w:val="sr-Latn-ME"/>
        </w:rPr>
        <w:t>rakice za kontrolu šećera u krvi 25 traka</w:t>
      </w:r>
      <w:r>
        <w:rPr>
          <w:rFonts w:ascii="Arial" w:hAnsi="Arial" w:cs="Arial"/>
          <w:color w:val="000000"/>
          <w:lang w:val="sr-Latn-ME"/>
        </w:rPr>
        <w:t xml:space="preserve">, </w:t>
      </w:r>
      <w:r w:rsidRPr="0022240E">
        <w:rPr>
          <w:rFonts w:ascii="Arial" w:hAnsi="Arial" w:cs="Arial"/>
          <w:color w:val="000000"/>
          <w:lang w:val="sr-Latn-ME"/>
        </w:rPr>
        <w:t>Trakice za kontrolu šećera u krvi 50 traka</w:t>
      </w:r>
      <w:r>
        <w:rPr>
          <w:rFonts w:ascii="Arial" w:hAnsi="Arial" w:cs="Arial"/>
          <w:color w:val="000000"/>
          <w:lang w:val="sr-Latn-ME"/>
        </w:rPr>
        <w:t xml:space="preserve"> </w:t>
      </w:r>
      <w:r w:rsidRPr="00E25A16">
        <w:rPr>
          <w:rFonts w:ascii="Arial" w:hAnsi="Arial" w:cs="Arial"/>
          <w:color w:val="000000"/>
          <w:lang w:val="sr-Latn-ME"/>
        </w:rPr>
        <w:t>moraju biti od istog proizvođača.</w:t>
      </w:r>
    </w:p>
    <w:p w:rsidR="0022240E" w:rsidRPr="0022240E" w:rsidRDefault="0022240E" w:rsidP="0022240E">
      <w:pPr>
        <w:jc w:val="both"/>
        <w:rPr>
          <w:rFonts w:ascii="Arial" w:hAnsi="Arial" w:cs="Arial"/>
          <w:color w:val="000000"/>
          <w:lang w:val="sr-Latn-ME"/>
        </w:rPr>
      </w:pPr>
      <w:r>
        <w:rPr>
          <w:rFonts w:ascii="Arial" w:hAnsi="Arial" w:cs="Arial"/>
          <w:color w:val="000000"/>
          <w:lang w:val="sr-Latn-ME"/>
        </w:rPr>
        <w:t xml:space="preserve">Za </w:t>
      </w:r>
      <w:r w:rsidRPr="00031408">
        <w:rPr>
          <w:rFonts w:ascii="Arial" w:hAnsi="Arial" w:cs="Arial"/>
          <w:color w:val="000000"/>
          <w:u w:val="single"/>
          <w:lang w:val="sr-Latn-ME"/>
        </w:rPr>
        <w:t>Aparat za kontrolu šećera</w:t>
      </w:r>
      <w:r>
        <w:rPr>
          <w:rFonts w:ascii="Arial" w:hAnsi="Arial" w:cs="Arial"/>
          <w:color w:val="000000"/>
          <w:lang w:val="sr-Latn-ME"/>
        </w:rPr>
        <w:t xml:space="preserve"> neophodno je d</w:t>
      </w:r>
      <w:r w:rsidRPr="00E25A16">
        <w:rPr>
          <w:rFonts w:ascii="Arial" w:hAnsi="Arial" w:cs="Arial"/>
          <w:color w:val="000000"/>
          <w:lang w:val="sr-Latn-ME"/>
        </w:rPr>
        <w:t>ostaviti dokaz o tačnosti i pouzdanosti aparata MARD ≤ 9%.</w:t>
      </w:r>
    </w:p>
    <w:p w:rsidR="0022240E" w:rsidRDefault="0022240E" w:rsidP="003221D0">
      <w:pPr>
        <w:jc w:val="both"/>
        <w:rPr>
          <w:rFonts w:ascii="Arial" w:eastAsia="Calibri" w:hAnsi="Arial" w:cs="Arial"/>
          <w:b/>
          <w:bCs/>
          <w:color w:val="000000"/>
          <w:sz w:val="22"/>
          <w:szCs w:val="22"/>
          <w:lang w:val="sr-Latn-ME"/>
        </w:rPr>
      </w:pPr>
    </w:p>
    <w:p w:rsidR="0022240E" w:rsidRDefault="00226B5E" w:rsidP="003221D0">
      <w:pPr>
        <w:jc w:val="both"/>
        <w:rPr>
          <w:rFonts w:ascii="Arial" w:eastAsia="Calibri" w:hAnsi="Arial" w:cs="Arial"/>
          <w:bCs/>
          <w:color w:val="000000"/>
          <w:szCs w:val="22"/>
          <w:lang w:val="sr-Latn-ME"/>
        </w:rPr>
      </w:pPr>
      <w:r w:rsidRPr="00031408">
        <w:rPr>
          <w:rFonts w:ascii="Arial" w:eastAsia="Calibri" w:hAnsi="Arial" w:cs="Arial"/>
          <w:b/>
          <w:bCs/>
          <w:color w:val="000000"/>
          <w:szCs w:val="22"/>
          <w:lang w:val="sr-Latn-ME"/>
        </w:rPr>
        <w:lastRenderedPageBreak/>
        <w:t>Napomena:</w:t>
      </w:r>
      <w:r w:rsidR="004A364F">
        <w:rPr>
          <w:rFonts w:ascii="Arial" w:eastAsia="Calibri" w:hAnsi="Arial" w:cs="Arial"/>
          <w:bCs/>
          <w:color w:val="000000"/>
          <w:szCs w:val="22"/>
          <w:lang w:val="sr-Latn-ME"/>
        </w:rPr>
        <w:t xml:space="preserve"> </w:t>
      </w:r>
      <w:r w:rsidRPr="00226B5E">
        <w:rPr>
          <w:rFonts w:ascii="Arial" w:eastAsia="Calibri" w:hAnsi="Arial" w:cs="Arial"/>
          <w:bCs/>
          <w:color w:val="000000"/>
          <w:szCs w:val="22"/>
          <w:lang w:val="sr-Latn-ME"/>
        </w:rPr>
        <w:t>Ovlašćenje proizvođača da ponuđač može ponuditi njegovu robu po predmetnom tenderu i dokaz izdavaoca ovlašćenja o povezanosti sa proizvođačem, ukoliko proizvođač nije izdavalac ovlašćenja.</w:t>
      </w:r>
    </w:p>
    <w:p w:rsidR="004A364F" w:rsidRDefault="004A364F" w:rsidP="003221D0">
      <w:pPr>
        <w:jc w:val="both"/>
        <w:rPr>
          <w:rFonts w:ascii="Arial" w:eastAsia="Calibri" w:hAnsi="Arial" w:cs="Arial"/>
          <w:bCs/>
          <w:color w:val="000000"/>
          <w:szCs w:val="22"/>
          <w:lang w:val="sr-Latn-ME"/>
        </w:rPr>
      </w:pPr>
    </w:p>
    <w:p w:rsidR="0022240E" w:rsidRDefault="0022240E" w:rsidP="003221D0">
      <w:pPr>
        <w:jc w:val="both"/>
        <w:rPr>
          <w:rFonts w:ascii="Arial" w:eastAsia="Calibri" w:hAnsi="Arial" w:cs="Arial"/>
          <w:b/>
          <w:bCs/>
          <w:color w:val="000000"/>
          <w:sz w:val="22"/>
          <w:szCs w:val="22"/>
          <w:lang w:val="sr-Latn-ME"/>
        </w:rPr>
      </w:pPr>
    </w:p>
    <w:p w:rsidR="00192E08" w:rsidRPr="00192E08" w:rsidRDefault="00192E08" w:rsidP="00192E08">
      <w:pPr>
        <w:pStyle w:val="ListParagraph"/>
        <w:numPr>
          <w:ilvl w:val="0"/>
          <w:numId w:val="12"/>
        </w:numPr>
        <w:contextualSpacing w:val="0"/>
        <w:rPr>
          <w:rFonts w:ascii="Arial" w:hAnsi="Arial" w:cs="Arial"/>
          <w:b/>
          <w:bCs/>
          <w:sz w:val="22"/>
          <w:szCs w:val="22"/>
        </w:rPr>
      </w:pPr>
      <w:r w:rsidRPr="00192E08">
        <w:rPr>
          <w:rFonts w:ascii="Arial" w:hAnsi="Arial" w:cs="Arial"/>
          <w:b/>
          <w:bCs/>
        </w:rPr>
        <w:t>Medicinska sredstva</w:t>
      </w:r>
    </w:p>
    <w:p w:rsidR="00192E08" w:rsidRPr="00192E08" w:rsidRDefault="00192E08" w:rsidP="00192E08">
      <w:pPr>
        <w:rPr>
          <w:rFonts w:ascii="Arial" w:hAnsi="Arial" w:cs="Arial"/>
        </w:rPr>
      </w:pPr>
    </w:p>
    <w:p w:rsidR="00192E08" w:rsidRPr="00192E08" w:rsidRDefault="00192E08" w:rsidP="00192E08">
      <w:pPr>
        <w:rPr>
          <w:rFonts w:ascii="Arial" w:hAnsi="Arial" w:cs="Arial"/>
        </w:rPr>
      </w:pPr>
      <w:r w:rsidRPr="00192E08">
        <w:rPr>
          <w:rFonts w:ascii="Arial" w:hAnsi="Arial" w:cs="Arial"/>
        </w:rPr>
        <w:t xml:space="preserve">-U postupku javne nabavke može da učestvuje samo privredni subjekat koji posjeduje ovlašćenje (dozvola, licenca, odobrenje </w:t>
      </w:r>
      <w:proofErr w:type="gramStart"/>
      <w:r w:rsidRPr="00192E08">
        <w:rPr>
          <w:rFonts w:ascii="Arial" w:hAnsi="Arial" w:cs="Arial"/>
        </w:rPr>
        <w:t>ili</w:t>
      </w:r>
      <w:proofErr w:type="gramEnd"/>
      <w:r w:rsidRPr="00192E08">
        <w:rPr>
          <w:rFonts w:ascii="Arial" w:hAnsi="Arial" w:cs="Arial"/>
        </w:rPr>
        <w:t xml:space="preserve"> drugi akt) u skladu sa zakonom što se dokazuje dostavljanjem ovlašćenja za obavljanje djelatnosti koja je predmet nabavke (dozvola, licenca, odobrenje ili drugi akt nadležnog organa za obavljanje djelatnosti koja je predmet nabavke) i to:</w:t>
      </w:r>
    </w:p>
    <w:p w:rsidR="00192E08" w:rsidRDefault="00192E08" w:rsidP="00192E08">
      <w:pPr>
        <w:rPr>
          <w:rFonts w:ascii="Arial" w:hAnsi="Arial" w:cs="Arial"/>
        </w:rPr>
      </w:pPr>
      <w:r w:rsidRPr="00192E08">
        <w:rPr>
          <w:rFonts w:ascii="Arial" w:hAnsi="Arial" w:cs="Arial"/>
        </w:rPr>
        <w:t xml:space="preserve">- Rješenja kojima se izdaju dozvole za proizvodnju i dozvole za promet </w:t>
      </w:r>
      <w:proofErr w:type="gramStart"/>
      <w:r w:rsidRPr="00192E08">
        <w:rPr>
          <w:rFonts w:ascii="Arial" w:hAnsi="Arial" w:cs="Arial"/>
        </w:rPr>
        <w:t>na</w:t>
      </w:r>
      <w:proofErr w:type="gramEnd"/>
      <w:r w:rsidRPr="00192E08">
        <w:rPr>
          <w:rFonts w:ascii="Arial" w:hAnsi="Arial" w:cs="Arial"/>
        </w:rPr>
        <w:t xml:space="preserve"> veliko medicinskim sredstvima izdato od strane Instituta za ljekove i medicinska sredstva Crne Gore;</w:t>
      </w:r>
    </w:p>
    <w:p w:rsidR="00192E08" w:rsidRPr="00192E08" w:rsidRDefault="00192E08" w:rsidP="00192E08">
      <w:pPr>
        <w:rPr>
          <w:rFonts w:ascii="Arial" w:hAnsi="Arial" w:cs="Arial"/>
        </w:rPr>
      </w:pPr>
    </w:p>
    <w:p w:rsidR="00192E08" w:rsidRPr="00192E08" w:rsidRDefault="00192E08" w:rsidP="00192E08">
      <w:pPr>
        <w:rPr>
          <w:rFonts w:ascii="Arial" w:hAnsi="Arial" w:cs="Arial"/>
        </w:rPr>
      </w:pPr>
      <w:r w:rsidRPr="00192E08">
        <w:rPr>
          <w:rFonts w:ascii="Arial" w:hAnsi="Arial" w:cs="Arial"/>
        </w:rPr>
        <w:t xml:space="preserve">- Rješenje o upisu/obnovi upisa ponuđenog medicinskog sredstva u registar medicinskih sredstava, izdato </w:t>
      </w:r>
      <w:proofErr w:type="gramStart"/>
      <w:r w:rsidRPr="00192E08">
        <w:rPr>
          <w:rFonts w:ascii="Arial" w:hAnsi="Arial" w:cs="Arial"/>
        </w:rPr>
        <w:t>od</w:t>
      </w:r>
      <w:proofErr w:type="gramEnd"/>
      <w:r w:rsidRPr="00192E08">
        <w:rPr>
          <w:rFonts w:ascii="Arial" w:hAnsi="Arial" w:cs="Arial"/>
        </w:rPr>
        <w:t xml:space="preserve"> strane Instituta za ljekove i medicinska sredstva Crne Gore, ili potvrdu o prijemu zahtjeva za obnovu rješenja o upisu u registar medicinskih sredstava (uz dostavljanje rješenja kojima je istekla važnost) izdatu od strane Instituta za ljekove i medicinska sredstva Crne Gore;</w:t>
      </w:r>
    </w:p>
    <w:p w:rsidR="00192E08" w:rsidRPr="00192E08" w:rsidRDefault="00192E08" w:rsidP="00192E08">
      <w:pPr>
        <w:rPr>
          <w:rFonts w:ascii="Arial" w:hAnsi="Arial" w:cs="Arial"/>
        </w:rPr>
      </w:pPr>
    </w:p>
    <w:p w:rsidR="00192E08" w:rsidRPr="00192E08" w:rsidRDefault="00192E08" w:rsidP="00192E08">
      <w:pPr>
        <w:rPr>
          <w:rFonts w:ascii="Arial" w:hAnsi="Arial" w:cs="Arial"/>
        </w:rPr>
      </w:pPr>
      <w:r w:rsidRPr="00192E08">
        <w:rPr>
          <w:rFonts w:ascii="Arial" w:hAnsi="Arial" w:cs="Arial"/>
        </w:rPr>
        <w:t>Ukoliko niko od ponuđača ne nudi gore navedeno medicinsko sredstvo koje je upisano u registar medicinskih sredstava, uzeće se u</w:t>
      </w:r>
      <w:proofErr w:type="gramStart"/>
      <w:r w:rsidRPr="00192E08">
        <w:rPr>
          <w:rFonts w:ascii="Arial" w:hAnsi="Arial" w:cs="Arial"/>
        </w:rPr>
        <w:t>  razmatranje</w:t>
      </w:r>
      <w:proofErr w:type="gramEnd"/>
      <w:r w:rsidRPr="00192E08">
        <w:rPr>
          <w:rFonts w:ascii="Arial" w:hAnsi="Arial" w:cs="Arial"/>
        </w:rPr>
        <w:t>:</w:t>
      </w:r>
    </w:p>
    <w:p w:rsidR="00192E08" w:rsidRPr="00192E08" w:rsidRDefault="00192E08" w:rsidP="00192E08">
      <w:pPr>
        <w:rPr>
          <w:rFonts w:ascii="Arial" w:hAnsi="Arial" w:cs="Arial"/>
        </w:rPr>
      </w:pPr>
      <w:r w:rsidRPr="00192E08">
        <w:rPr>
          <w:rFonts w:ascii="Arial" w:hAnsi="Arial" w:cs="Arial"/>
        </w:rPr>
        <w:t xml:space="preserve">1) </w:t>
      </w:r>
      <w:proofErr w:type="gramStart"/>
      <w:r w:rsidRPr="00192E08">
        <w:rPr>
          <w:rFonts w:ascii="Arial" w:hAnsi="Arial" w:cs="Arial"/>
        </w:rPr>
        <w:t>ponudjena</w:t>
      </w:r>
      <w:proofErr w:type="gramEnd"/>
      <w:r w:rsidRPr="00192E08">
        <w:rPr>
          <w:rFonts w:ascii="Arial" w:hAnsi="Arial" w:cs="Arial"/>
        </w:rPr>
        <w:t xml:space="preserve"> medicinska sredstva za koje je neophodno dostaviti Odobrenje za uvoz medicinskih sredstava koja nisu upisana u registar medicinskih sredstava izdato od strane Instituta za ljekove i medicinska sredstva Crne Gore odnosno</w:t>
      </w:r>
    </w:p>
    <w:p w:rsidR="00192E08" w:rsidRPr="00192E08" w:rsidRDefault="00192E08" w:rsidP="00192E08">
      <w:pPr>
        <w:rPr>
          <w:rFonts w:ascii="Arial" w:hAnsi="Arial" w:cs="Arial"/>
        </w:rPr>
      </w:pPr>
      <w:r w:rsidRPr="00192E08">
        <w:rPr>
          <w:rFonts w:ascii="Arial" w:hAnsi="Arial" w:cs="Arial"/>
        </w:rPr>
        <w:t>2) medicinsko sredstvo za koje</w:t>
      </w:r>
      <w:proofErr w:type="gramStart"/>
      <w:r w:rsidRPr="00192E08">
        <w:rPr>
          <w:rFonts w:ascii="Arial" w:hAnsi="Arial" w:cs="Arial"/>
        </w:rPr>
        <w:t>  nije</w:t>
      </w:r>
      <w:proofErr w:type="gramEnd"/>
      <w:r w:rsidRPr="00192E08">
        <w:rPr>
          <w:rFonts w:ascii="Arial" w:hAnsi="Arial" w:cs="Arial"/>
        </w:rPr>
        <w:t xml:space="preserve"> bilo prethodnog uvoza u Crnu Goru, uzeće se u razmatranje i ponude ponuđača koji nude medicinsko sredstvo registrovano u zemljama Evropske Unije, SAD-a, Kanadi, Švajcarskoj, Norveškoj i zemljama bivše SFRJ, za koje moraju dostaviti sljedeću dokumentaciju: a. CE znak u zavisnosti od klase; b. Sertifikat o sistemu kvaliteta ISO 13485; c. Deklaracija o konformitetu; d. Dokaz da se medicinsko sredstvo nalazi u prometu u zemlji proizvođača;</w:t>
      </w:r>
    </w:p>
    <w:p w:rsidR="00192E08" w:rsidRPr="00192E08" w:rsidRDefault="00192E08" w:rsidP="00192E08">
      <w:pPr>
        <w:rPr>
          <w:rFonts w:ascii="Arial" w:hAnsi="Arial" w:cs="Arial"/>
        </w:rPr>
      </w:pPr>
    </w:p>
    <w:p w:rsidR="00192E08" w:rsidRPr="00192E08" w:rsidRDefault="00192E08" w:rsidP="00192E08">
      <w:pPr>
        <w:rPr>
          <w:rFonts w:ascii="Arial" w:hAnsi="Arial" w:cs="Arial"/>
        </w:rPr>
      </w:pPr>
      <w:r w:rsidRPr="00192E08">
        <w:rPr>
          <w:rFonts w:ascii="Arial" w:hAnsi="Arial" w:cs="Arial"/>
        </w:rPr>
        <w:t xml:space="preserve">Ukoliko niko </w:t>
      </w:r>
      <w:proofErr w:type="gramStart"/>
      <w:r w:rsidRPr="00192E08">
        <w:rPr>
          <w:rFonts w:ascii="Arial" w:hAnsi="Arial" w:cs="Arial"/>
        </w:rPr>
        <w:t>od</w:t>
      </w:r>
      <w:proofErr w:type="gramEnd"/>
      <w:r w:rsidRPr="00192E08">
        <w:rPr>
          <w:rFonts w:ascii="Arial" w:hAnsi="Arial" w:cs="Arial"/>
        </w:rPr>
        <w:t xml:space="preserve"> ponudjača ne ponudi medicinska sredstva u skladu sa gore navedenim uslovima, uzeće se u razmatranje ponuđeni proizvodi koji su predmet javne nabavke a nisu klasifikovani kao medicinsko sredstvo. U tom slučaju </w:t>
      </w:r>
      <w:proofErr w:type="gramStart"/>
      <w:r w:rsidRPr="00192E08">
        <w:rPr>
          <w:rFonts w:ascii="Arial" w:hAnsi="Arial" w:cs="Arial"/>
        </w:rPr>
        <w:t>će</w:t>
      </w:r>
      <w:proofErr w:type="gramEnd"/>
      <w:r w:rsidRPr="00192E08">
        <w:rPr>
          <w:rFonts w:ascii="Arial" w:hAnsi="Arial" w:cs="Arial"/>
        </w:rPr>
        <w:t xml:space="preserve"> biti neophodno da ponuđač, kao potvrdu istog, dostavi Rješenje</w:t>
      </w:r>
      <w:r>
        <w:rPr>
          <w:rFonts w:ascii="Arial" w:hAnsi="Arial" w:cs="Arial"/>
        </w:rPr>
        <w:t xml:space="preserve"> </w:t>
      </w:r>
      <w:r w:rsidRPr="00192E08">
        <w:rPr>
          <w:rFonts w:ascii="Arial" w:hAnsi="Arial" w:cs="Arial"/>
        </w:rPr>
        <w:t xml:space="preserve">- stručno mišljenje da predmet nabavke nije medicinsko sredstvo izdato od strane Instituta za ljekove i medicinska sredstva Crne Gore </w:t>
      </w:r>
      <w:r>
        <w:rPr>
          <w:rFonts w:ascii="Arial" w:hAnsi="Arial" w:cs="Arial"/>
        </w:rPr>
        <w:t>i</w:t>
      </w:r>
      <w:r w:rsidRPr="00192E08">
        <w:rPr>
          <w:rFonts w:ascii="Arial" w:hAnsi="Arial" w:cs="Arial"/>
        </w:rPr>
        <w:t xml:space="preserve"> dodatnu tenderom zahtijevanu dokumentaciju.</w:t>
      </w:r>
    </w:p>
    <w:p w:rsidR="00192E08" w:rsidRPr="00192E08" w:rsidRDefault="00192E08" w:rsidP="00192E08">
      <w:pPr>
        <w:rPr>
          <w:rFonts w:ascii="Arial" w:hAnsi="Arial" w:cs="Arial"/>
        </w:rPr>
      </w:pPr>
    </w:p>
    <w:p w:rsidR="00192E08" w:rsidRPr="00192E08" w:rsidRDefault="00192E08" w:rsidP="00192E08">
      <w:pPr>
        <w:rPr>
          <w:rFonts w:ascii="Arial" w:hAnsi="Arial" w:cs="Arial"/>
        </w:rPr>
      </w:pPr>
      <w:r w:rsidRPr="00192E08">
        <w:rPr>
          <w:rFonts w:ascii="Arial" w:hAnsi="Arial" w:cs="Arial"/>
        </w:rPr>
        <w:t xml:space="preserve">Ukoliko jedan ponuđač dostavi Rješenje o upisu/obnovi upisa ponuđenog medicinskog sredstva u registar medicinskih sredstava, izdato od strane Instituta za ljekove i medicinska sredstva Crne Gore a drugi Odobrenje za uvoz medicinskih sredstava koja nisu upisana u registar medicinskih sredstava izdato od strane Instituta za ljekove i medicinska sredstva Crne Gore, ponuda ponuđača koji je dostavio Odobrenje za uvoz medicinskih sredstava koja nisu upisana u registar medicinskih sredstava izdato od </w:t>
      </w:r>
      <w:r w:rsidRPr="00192E08">
        <w:rPr>
          <w:rFonts w:ascii="Arial" w:hAnsi="Arial" w:cs="Arial"/>
        </w:rPr>
        <w:lastRenderedPageBreak/>
        <w:t xml:space="preserve">strane Instituta za ljekove i medicinska sredstva Crne Gore smatraće se neispravnom. Ukoliko neko od ponuđača dostavi Odobrenje za uvoz medicinskih sredstava koja nisu upisana u registar medicinskih sredstava izdato od strane Instituta za ljekove </w:t>
      </w:r>
      <w:r>
        <w:rPr>
          <w:rFonts w:ascii="Arial" w:hAnsi="Arial" w:cs="Arial"/>
        </w:rPr>
        <w:t>i medicinska sredstva Crne Gore</w:t>
      </w:r>
      <w:r w:rsidRPr="00192E08">
        <w:rPr>
          <w:rFonts w:ascii="Arial" w:hAnsi="Arial" w:cs="Arial"/>
        </w:rPr>
        <w:t>, a drugi Rješenje</w:t>
      </w:r>
      <w:r>
        <w:rPr>
          <w:rFonts w:ascii="Arial" w:hAnsi="Arial" w:cs="Arial"/>
        </w:rPr>
        <w:t xml:space="preserve"> </w:t>
      </w:r>
      <w:r w:rsidRPr="00192E08">
        <w:rPr>
          <w:rFonts w:ascii="Arial" w:hAnsi="Arial" w:cs="Arial"/>
        </w:rPr>
        <w:t>- stručno mišljenje da predmet nabavke nije medicinsko sredstvo izdato od strane Instituta za ljekove i medicinska sredstva Crne Gore, ponuda ponuđača koji je dostavio Rješenje</w:t>
      </w:r>
      <w:r>
        <w:rPr>
          <w:rFonts w:ascii="Arial" w:hAnsi="Arial" w:cs="Arial"/>
        </w:rPr>
        <w:t xml:space="preserve"> </w:t>
      </w:r>
      <w:r w:rsidRPr="00192E08">
        <w:rPr>
          <w:rFonts w:ascii="Arial" w:hAnsi="Arial" w:cs="Arial"/>
        </w:rPr>
        <w:t>- stručno mišljenje da predmet nabavke nije medicinsko sredstvo izdato od strane Instituta za ljekove i medicinska sredstva Crne Gore smatraće se neispravnom.</w:t>
      </w:r>
    </w:p>
    <w:p w:rsidR="00192E08" w:rsidRPr="00192E08" w:rsidRDefault="00192E08" w:rsidP="00192E08">
      <w:pPr>
        <w:rPr>
          <w:rFonts w:ascii="Arial" w:hAnsi="Arial" w:cs="Arial"/>
        </w:rPr>
      </w:pPr>
    </w:p>
    <w:p w:rsidR="00192E08" w:rsidRPr="00192E08" w:rsidRDefault="00192E08" w:rsidP="00192E08">
      <w:pPr>
        <w:rPr>
          <w:rFonts w:ascii="Arial" w:hAnsi="Arial" w:cs="Arial"/>
        </w:rPr>
      </w:pPr>
      <w:r w:rsidRPr="00031408">
        <w:rPr>
          <w:rFonts w:ascii="Arial" w:hAnsi="Arial" w:cs="Arial"/>
          <w:b/>
        </w:rPr>
        <w:t>Napomena</w:t>
      </w:r>
      <w:r w:rsidR="00031408">
        <w:rPr>
          <w:rFonts w:ascii="Arial" w:hAnsi="Arial" w:cs="Arial"/>
        </w:rPr>
        <w:t xml:space="preserve">: </w:t>
      </w:r>
      <w:r w:rsidRPr="00192E08">
        <w:rPr>
          <w:rFonts w:ascii="Arial" w:hAnsi="Arial" w:cs="Arial"/>
        </w:rPr>
        <w:t xml:space="preserve">Medicinska sredstva - dostaviti dokumentaciju kojom </w:t>
      </w:r>
      <w:proofErr w:type="gramStart"/>
      <w:r w:rsidRPr="00192E08">
        <w:rPr>
          <w:rFonts w:ascii="Arial" w:hAnsi="Arial" w:cs="Arial"/>
        </w:rPr>
        <w:t>će</w:t>
      </w:r>
      <w:proofErr w:type="gramEnd"/>
      <w:r w:rsidRPr="00192E08">
        <w:rPr>
          <w:rFonts w:ascii="Arial" w:hAnsi="Arial" w:cs="Arial"/>
        </w:rPr>
        <w:t xml:space="preserve"> dokazati da proizvodi koje nude zadovoljavaju uslove tražene specifikacijom. Potrebno je dostaviti originalni katalog, kao i izjavu proizvodjača da je katalog koji je dostavljen u tenderskom postupku u skladu </w:t>
      </w:r>
      <w:proofErr w:type="gramStart"/>
      <w:r w:rsidRPr="00192E08">
        <w:rPr>
          <w:rFonts w:ascii="Arial" w:hAnsi="Arial" w:cs="Arial"/>
        </w:rPr>
        <w:t>sa</w:t>
      </w:r>
      <w:proofErr w:type="gramEnd"/>
      <w:r w:rsidRPr="00192E08">
        <w:rPr>
          <w:rFonts w:ascii="Arial" w:hAnsi="Arial" w:cs="Arial"/>
        </w:rPr>
        <w:t xml:space="preserve"> zvaničnim katalogom proizvođača i da ponuđeni proizvodi u svemu odgovaraju dostavljenom katalogu.</w:t>
      </w:r>
    </w:p>
    <w:p w:rsidR="00192E08" w:rsidRPr="00192E08" w:rsidRDefault="00192E08" w:rsidP="00192E08">
      <w:pPr>
        <w:rPr>
          <w:rFonts w:ascii="Arial" w:hAnsi="Arial" w:cs="Arial"/>
        </w:rPr>
      </w:pPr>
    </w:p>
    <w:p w:rsidR="00192E08" w:rsidRPr="00031408" w:rsidRDefault="00031408" w:rsidP="00031408">
      <w:pPr>
        <w:rPr>
          <w:rFonts w:ascii="Arial" w:hAnsi="Arial" w:cs="Arial"/>
          <w:b/>
          <w:bCs/>
        </w:rPr>
      </w:pPr>
      <w:r>
        <w:rPr>
          <w:rFonts w:ascii="Arial" w:hAnsi="Arial" w:cs="Arial"/>
          <w:b/>
          <w:bCs/>
        </w:rPr>
        <w:t>Napomena</w:t>
      </w:r>
      <w:r w:rsidRPr="00031408">
        <w:rPr>
          <w:rFonts w:ascii="Arial" w:hAnsi="Arial" w:cs="Arial"/>
          <w:bCs/>
        </w:rPr>
        <w:t>:</w:t>
      </w:r>
      <w:r w:rsidR="00192E08" w:rsidRPr="00031408">
        <w:rPr>
          <w:rFonts w:ascii="Arial" w:hAnsi="Arial" w:cs="Arial"/>
          <w:bCs/>
        </w:rPr>
        <w:t xml:space="preserve"> Hemikalije</w:t>
      </w:r>
      <w:r w:rsidRPr="00031408">
        <w:rPr>
          <w:rFonts w:ascii="Arial" w:hAnsi="Arial" w:cs="Arial"/>
          <w:bCs/>
        </w:rPr>
        <w:t xml:space="preserve"> </w:t>
      </w:r>
      <w:r w:rsidR="00192E08" w:rsidRPr="00031408">
        <w:rPr>
          <w:rFonts w:ascii="Arial" w:hAnsi="Arial" w:cs="Arial"/>
        </w:rPr>
        <w:t>• Rješenje agencije za Zaštitu životne sredine o slobodnom prometu opasnih hemikalija, ukoliko se ponudjena hemikalija nalazi na važećoj Listi klasifikovanih s</w:t>
      </w:r>
      <w:r w:rsidRPr="00031408">
        <w:rPr>
          <w:rFonts w:ascii="Arial" w:hAnsi="Arial" w:cs="Arial"/>
        </w:rPr>
        <w:t>upstanci</w:t>
      </w:r>
      <w:proofErr w:type="gramStart"/>
      <w:r w:rsidRPr="00031408">
        <w:rPr>
          <w:rFonts w:ascii="Arial" w:hAnsi="Arial" w:cs="Arial"/>
        </w:rPr>
        <w:t>  •</w:t>
      </w:r>
      <w:proofErr w:type="gramEnd"/>
      <w:r w:rsidRPr="00031408">
        <w:rPr>
          <w:rFonts w:ascii="Arial" w:hAnsi="Arial" w:cs="Arial"/>
        </w:rPr>
        <w:t xml:space="preserve"> Bezbjednosni list (</w:t>
      </w:r>
      <w:r w:rsidR="00192E08" w:rsidRPr="00031408">
        <w:rPr>
          <w:rFonts w:ascii="Arial" w:hAnsi="Arial" w:cs="Arial"/>
        </w:rPr>
        <w:t xml:space="preserve">SDS), dostaviti dokumentaciju koja potvrđuje da proizvod odgovara kvalitetu određene farmakopeje. U uslovima iz specifikacije je naglašeno da supstance moraju biti ispitane po proskripciji Ph JUG </w:t>
      </w:r>
      <w:proofErr w:type="gramStart"/>
      <w:r w:rsidR="00192E08" w:rsidRPr="00031408">
        <w:rPr>
          <w:rFonts w:ascii="Arial" w:hAnsi="Arial" w:cs="Arial"/>
        </w:rPr>
        <w:t>ili</w:t>
      </w:r>
      <w:proofErr w:type="gramEnd"/>
      <w:r w:rsidR="00192E08" w:rsidRPr="00031408">
        <w:rPr>
          <w:rFonts w:ascii="Arial" w:hAnsi="Arial" w:cs="Arial"/>
        </w:rPr>
        <w:t xml:space="preserve"> Ph EUR. Shodno tome, potrebno je dostaviti izjavu kojoj </w:t>
      </w:r>
      <w:proofErr w:type="gramStart"/>
      <w:r w:rsidR="00192E08" w:rsidRPr="00031408">
        <w:rPr>
          <w:rFonts w:ascii="Arial" w:hAnsi="Arial" w:cs="Arial"/>
        </w:rPr>
        <w:t>od</w:t>
      </w:r>
      <w:proofErr w:type="gramEnd"/>
      <w:r w:rsidR="00192E08" w:rsidRPr="00031408">
        <w:rPr>
          <w:rFonts w:ascii="Arial" w:hAnsi="Arial" w:cs="Arial"/>
        </w:rPr>
        <w:t xml:space="preserve"> navedenih farmakopeja odgovara kvalitet te supstance. • Sertifikat analize hemikalije koji nije stariji </w:t>
      </w:r>
      <w:proofErr w:type="gramStart"/>
      <w:r w:rsidR="00192E08" w:rsidRPr="00031408">
        <w:rPr>
          <w:rFonts w:ascii="Arial" w:hAnsi="Arial" w:cs="Arial"/>
        </w:rPr>
        <w:t>od</w:t>
      </w:r>
      <w:proofErr w:type="gramEnd"/>
      <w:r w:rsidR="00192E08" w:rsidRPr="00031408">
        <w:rPr>
          <w:rFonts w:ascii="Arial" w:hAnsi="Arial" w:cs="Arial"/>
        </w:rPr>
        <w:t xml:space="preserve"> 6 mjeseci; • Sertifikat proizvođača o kvalitetu proizvoda uz izjavu da hemikalija u svemu odgovara dostavljenom sertifikatu; • </w:t>
      </w:r>
    </w:p>
    <w:p w:rsidR="00192E08" w:rsidRPr="00192E08" w:rsidRDefault="00192E08" w:rsidP="00192E08">
      <w:pPr>
        <w:rPr>
          <w:rFonts w:ascii="Arial" w:hAnsi="Arial" w:cs="Arial"/>
        </w:rPr>
      </w:pPr>
      <w:r w:rsidRPr="00192E08">
        <w:rPr>
          <w:rFonts w:ascii="Arial" w:hAnsi="Arial" w:cs="Arial"/>
        </w:rPr>
        <w:t>Deklaracija proizvoda</w:t>
      </w:r>
      <w:r>
        <w:rPr>
          <w:rFonts w:ascii="Arial" w:hAnsi="Arial" w:cs="Arial"/>
        </w:rPr>
        <w:t xml:space="preserve"> </w:t>
      </w:r>
      <w:r w:rsidRPr="00192E08">
        <w:rPr>
          <w:rFonts w:ascii="Arial" w:hAnsi="Arial" w:cs="Arial"/>
        </w:rPr>
        <w:t>- fotografija spoljašnjeg pakovanja proizvoda.</w:t>
      </w:r>
    </w:p>
    <w:p w:rsidR="00192E08" w:rsidRPr="00192E08" w:rsidRDefault="00192E08" w:rsidP="00192E08">
      <w:pPr>
        <w:rPr>
          <w:rFonts w:ascii="Arial" w:hAnsi="Arial" w:cs="Arial"/>
        </w:rPr>
      </w:pPr>
    </w:p>
    <w:p w:rsidR="00192E08" w:rsidRPr="00192E08" w:rsidRDefault="00192E08" w:rsidP="00192E08">
      <w:pPr>
        <w:rPr>
          <w:rFonts w:ascii="Arial" w:hAnsi="Arial" w:cs="Arial"/>
        </w:rPr>
      </w:pPr>
      <w:r w:rsidRPr="00192E08">
        <w:rPr>
          <w:rFonts w:ascii="Arial" w:hAnsi="Arial" w:cs="Arial"/>
          <w:b/>
          <w:bCs/>
        </w:rPr>
        <w:t>Napomena</w:t>
      </w:r>
      <w:r w:rsidRPr="00192E08">
        <w:rPr>
          <w:rFonts w:ascii="Arial" w:hAnsi="Arial" w:cs="Arial"/>
        </w:rPr>
        <w:t>: Partije 185-210– Hemikalije - nije potrebno dostavljati stručno mišljenje CINMED-a da ponuđeni proizvodi nisu medicinsko sredstvo.</w:t>
      </w:r>
    </w:p>
    <w:p w:rsidR="00192E08" w:rsidRPr="00192E08" w:rsidRDefault="00192E08" w:rsidP="00192E08">
      <w:pPr>
        <w:rPr>
          <w:rFonts w:ascii="Arial" w:hAnsi="Arial" w:cs="Arial"/>
        </w:rPr>
      </w:pPr>
    </w:p>
    <w:p w:rsidR="00192E08" w:rsidRPr="00031408" w:rsidRDefault="00192E08" w:rsidP="00192E08">
      <w:pPr>
        <w:rPr>
          <w:rFonts w:ascii="Arial" w:hAnsi="Arial" w:cs="Arial"/>
        </w:rPr>
      </w:pPr>
      <w:r w:rsidRPr="00192E08">
        <w:rPr>
          <w:rFonts w:ascii="Arial" w:hAnsi="Arial" w:cs="Arial"/>
          <w:b/>
          <w:bCs/>
        </w:rPr>
        <w:t>Napomena</w:t>
      </w:r>
      <w:r w:rsidR="00031408">
        <w:rPr>
          <w:rFonts w:ascii="Arial" w:hAnsi="Arial" w:cs="Arial"/>
        </w:rPr>
        <w:t xml:space="preserve">:  </w:t>
      </w:r>
      <w:r w:rsidRPr="00031408">
        <w:rPr>
          <w:rFonts w:ascii="Arial" w:hAnsi="Arial" w:cs="Arial"/>
        </w:rPr>
        <w:t xml:space="preserve">Ponuđač je obavezan da prilikom pripremanja Finansijskog dijela ponude za </w:t>
      </w:r>
      <w:r w:rsidRPr="00031408">
        <w:rPr>
          <w:rFonts w:ascii="Arial" w:hAnsi="Arial" w:cs="Arial"/>
          <w:b/>
          <w:bCs/>
        </w:rPr>
        <w:t>medicinska sredstva</w:t>
      </w:r>
      <w:r w:rsidRPr="00031408">
        <w:rPr>
          <w:rFonts w:ascii="Arial" w:hAnsi="Arial" w:cs="Arial"/>
        </w:rPr>
        <w:t xml:space="preserve"> navede:</w:t>
      </w:r>
    </w:p>
    <w:p w:rsidR="00192E08" w:rsidRPr="00031408" w:rsidRDefault="00031408" w:rsidP="00192E08">
      <w:pPr>
        <w:rPr>
          <w:rFonts w:ascii="Arial" w:hAnsi="Arial" w:cs="Arial"/>
        </w:rPr>
      </w:pPr>
      <w:r w:rsidRPr="00031408">
        <w:rPr>
          <w:rFonts w:ascii="Arial" w:hAnsi="Arial" w:cs="Arial"/>
        </w:rPr>
        <w:t xml:space="preserve">- </w:t>
      </w:r>
      <w:r w:rsidR="00192E08" w:rsidRPr="00031408">
        <w:rPr>
          <w:rFonts w:ascii="Arial" w:hAnsi="Arial" w:cs="Arial"/>
        </w:rPr>
        <w:t>Zašti</w:t>
      </w:r>
      <w:r w:rsidRPr="00031408">
        <w:rPr>
          <w:rFonts w:ascii="Arial" w:hAnsi="Arial" w:cs="Arial"/>
        </w:rPr>
        <w:t>ćeni naziv medicinskog sredstva</w:t>
      </w:r>
      <w:r w:rsidR="00192E08" w:rsidRPr="00031408">
        <w:rPr>
          <w:rFonts w:ascii="Arial" w:hAnsi="Arial" w:cs="Arial"/>
        </w:rPr>
        <w:t>,</w:t>
      </w:r>
      <w:r w:rsidRPr="00031408">
        <w:rPr>
          <w:rFonts w:ascii="Arial" w:hAnsi="Arial" w:cs="Arial"/>
        </w:rPr>
        <w:t xml:space="preserve"> </w:t>
      </w:r>
      <w:r w:rsidR="00192E08" w:rsidRPr="00031408">
        <w:rPr>
          <w:rFonts w:ascii="Arial" w:hAnsi="Arial" w:cs="Arial"/>
        </w:rPr>
        <w:t>količina medicinskog sredstva u pakovanju, proizvođača.</w:t>
      </w:r>
    </w:p>
    <w:p w:rsidR="00192E08" w:rsidRPr="00031408" w:rsidRDefault="00192E08" w:rsidP="00192E08">
      <w:pPr>
        <w:rPr>
          <w:rFonts w:ascii="Arial" w:hAnsi="Arial" w:cs="Arial"/>
        </w:rPr>
      </w:pPr>
    </w:p>
    <w:p w:rsidR="00192E08" w:rsidRPr="00031408" w:rsidRDefault="00192E08" w:rsidP="00192E08">
      <w:pPr>
        <w:rPr>
          <w:rFonts w:ascii="Arial" w:hAnsi="Arial" w:cs="Arial"/>
        </w:rPr>
      </w:pPr>
      <w:r w:rsidRPr="00031408">
        <w:rPr>
          <w:rFonts w:ascii="Arial" w:hAnsi="Arial" w:cs="Arial"/>
        </w:rPr>
        <w:t xml:space="preserve">Ponuđač je obavezan da prilikom pripremanja Finansijskog dijela ponude za </w:t>
      </w:r>
      <w:r w:rsidRPr="00031408">
        <w:rPr>
          <w:rFonts w:ascii="Arial" w:hAnsi="Arial" w:cs="Arial"/>
          <w:b/>
          <w:bCs/>
        </w:rPr>
        <w:t>hemikalije</w:t>
      </w:r>
      <w:r w:rsidRPr="00031408">
        <w:rPr>
          <w:rFonts w:ascii="Arial" w:hAnsi="Arial" w:cs="Arial"/>
        </w:rPr>
        <w:t xml:space="preserve"> navede:</w:t>
      </w:r>
    </w:p>
    <w:p w:rsidR="00192E08" w:rsidRPr="00031408" w:rsidRDefault="00031408" w:rsidP="00192E08">
      <w:pPr>
        <w:rPr>
          <w:rFonts w:ascii="Arial" w:hAnsi="Arial" w:cs="Arial"/>
        </w:rPr>
      </w:pPr>
      <w:r w:rsidRPr="00031408">
        <w:rPr>
          <w:rFonts w:ascii="Arial" w:hAnsi="Arial" w:cs="Arial"/>
        </w:rPr>
        <w:t xml:space="preserve">- </w:t>
      </w:r>
      <w:r w:rsidR="00192E08" w:rsidRPr="00031408">
        <w:rPr>
          <w:rFonts w:ascii="Arial" w:hAnsi="Arial" w:cs="Arial"/>
        </w:rPr>
        <w:t xml:space="preserve">Zaštićeni naziv hemikalije, </w:t>
      </w:r>
      <w:r w:rsidRPr="00031408">
        <w:rPr>
          <w:rFonts w:ascii="Arial" w:hAnsi="Arial" w:cs="Arial"/>
        </w:rPr>
        <w:t>količinu hemikalije u pakovanju</w:t>
      </w:r>
      <w:r w:rsidR="00192E08" w:rsidRPr="00031408">
        <w:rPr>
          <w:rFonts w:ascii="Arial" w:hAnsi="Arial" w:cs="Arial"/>
        </w:rPr>
        <w:t>, proizvođača</w:t>
      </w:r>
      <w:r w:rsidRPr="00031408">
        <w:rPr>
          <w:rFonts w:ascii="Arial" w:hAnsi="Arial" w:cs="Arial"/>
        </w:rPr>
        <w:t>.</w:t>
      </w:r>
    </w:p>
    <w:p w:rsidR="00192E08" w:rsidRPr="00031408" w:rsidRDefault="00192E08" w:rsidP="00192E08">
      <w:pPr>
        <w:rPr>
          <w:rFonts w:ascii="Arial" w:hAnsi="Arial" w:cs="Arial"/>
        </w:rPr>
      </w:pPr>
    </w:p>
    <w:p w:rsidR="00031408" w:rsidRPr="00031408" w:rsidRDefault="00031408" w:rsidP="00031408">
      <w:pPr>
        <w:jc w:val="both"/>
        <w:rPr>
          <w:rFonts w:ascii="Arial" w:eastAsia="Calibri" w:hAnsi="Arial" w:cs="Arial"/>
          <w:bCs/>
          <w:color w:val="000000"/>
          <w:lang w:val="sr-Latn-ME"/>
        </w:rPr>
      </w:pPr>
      <w:r w:rsidRPr="00031408">
        <w:rPr>
          <w:rFonts w:ascii="Arial" w:eastAsia="Calibri" w:hAnsi="Arial" w:cs="Arial"/>
          <w:bCs/>
          <w:color w:val="000000"/>
          <w:lang w:val="sr-Latn-ME"/>
        </w:rPr>
        <w:t>Pakovanje: Roba mora biti u paletama pakovanja sledećih dimenzija: dužina 120 cm, širina 80 cm i visina 94 cm (tj. visina paletnog pakovanja zajedno sa visinom same palete može iznositi max 108,50 cm).</w:t>
      </w:r>
    </w:p>
    <w:p w:rsidR="00031408" w:rsidRPr="00031408" w:rsidRDefault="00031408" w:rsidP="00031408">
      <w:pPr>
        <w:jc w:val="both"/>
        <w:rPr>
          <w:rFonts w:ascii="Arial" w:eastAsia="Calibri" w:hAnsi="Arial" w:cs="Arial"/>
          <w:bCs/>
          <w:color w:val="000000"/>
          <w:lang w:val="sr-Latn-ME"/>
        </w:rPr>
      </w:pPr>
    </w:p>
    <w:p w:rsidR="00192E08" w:rsidRPr="00031408" w:rsidRDefault="00031408" w:rsidP="00031408">
      <w:pPr>
        <w:jc w:val="both"/>
        <w:rPr>
          <w:rFonts w:ascii="Arial" w:eastAsia="Calibri" w:hAnsi="Arial" w:cs="Arial"/>
          <w:bCs/>
          <w:color w:val="000000"/>
          <w:lang w:val="sr-Latn-ME"/>
        </w:rPr>
      </w:pPr>
      <w:r w:rsidRPr="00031408">
        <w:rPr>
          <w:rFonts w:ascii="Arial" w:eastAsia="Calibri" w:hAnsi="Arial" w:cs="Arial"/>
          <w:bCs/>
          <w:color w:val="000000"/>
          <w:lang w:val="sr-Latn-ME"/>
        </w:rPr>
        <w:t>Obilježavanja ili etiketiranja: ponuđeno medicinsko sredstvo ili hemikalija mora sadržati uputstvo za korisnika koji mora biti na jeziku koji je u službenoj upotrebi u Crnoj Gori i pripremljen na način razumljiv pacijentu.</w:t>
      </w:r>
    </w:p>
    <w:p w:rsidR="00192E08" w:rsidRPr="00031408" w:rsidRDefault="00192E08" w:rsidP="003221D0">
      <w:pPr>
        <w:jc w:val="both"/>
        <w:rPr>
          <w:rFonts w:ascii="Arial" w:eastAsia="Calibri" w:hAnsi="Arial" w:cs="Arial"/>
          <w:b/>
          <w:bCs/>
          <w:color w:val="000000"/>
          <w:lang w:val="sr-Latn-ME"/>
        </w:rPr>
      </w:pPr>
    </w:p>
    <w:p w:rsidR="00192E08" w:rsidRPr="00031408" w:rsidRDefault="00031408" w:rsidP="003221D0">
      <w:pPr>
        <w:jc w:val="both"/>
        <w:rPr>
          <w:rFonts w:ascii="Arial" w:eastAsia="Calibri" w:hAnsi="Arial" w:cs="Arial"/>
          <w:bCs/>
          <w:color w:val="000000"/>
          <w:lang w:val="sr-Latn-ME"/>
        </w:rPr>
      </w:pPr>
      <w:r w:rsidRPr="00031408">
        <w:rPr>
          <w:rFonts w:ascii="Arial" w:eastAsia="Calibri" w:hAnsi="Arial" w:cs="Arial"/>
          <w:bCs/>
          <w:color w:val="000000"/>
          <w:lang w:val="sr-Latn-ME"/>
        </w:rPr>
        <w:lastRenderedPageBreak/>
        <w:t>Rok upotrebe medicinskih sredstava i hemikalija: Ponuđeni proizvodi, prilikom isporuke moraju imati upotrebni rok koji neće biti kraći od tri četvrtine (3/4) ukupnog roka trajanja proizvoda.</w:t>
      </w:r>
    </w:p>
    <w:p w:rsidR="00192E08" w:rsidRDefault="00192E08" w:rsidP="003221D0">
      <w:pPr>
        <w:jc w:val="both"/>
        <w:rPr>
          <w:rFonts w:ascii="Arial" w:eastAsia="Calibri" w:hAnsi="Arial" w:cs="Arial"/>
          <w:b/>
          <w:bCs/>
          <w:color w:val="000000"/>
          <w:sz w:val="22"/>
          <w:szCs w:val="22"/>
          <w:lang w:val="sr-Latn-ME"/>
        </w:rPr>
      </w:pPr>
    </w:p>
    <w:p w:rsidR="00192E08" w:rsidRDefault="00192E08" w:rsidP="003221D0">
      <w:pPr>
        <w:jc w:val="both"/>
        <w:rPr>
          <w:rFonts w:ascii="Arial" w:eastAsia="Calibri" w:hAnsi="Arial" w:cs="Arial"/>
          <w:b/>
          <w:bCs/>
          <w:color w:val="000000"/>
          <w:sz w:val="22"/>
          <w:szCs w:val="22"/>
          <w:lang w:val="sr-Latn-ME"/>
        </w:rPr>
      </w:pPr>
    </w:p>
    <w:p w:rsidR="00226B5E" w:rsidRPr="0012205C" w:rsidRDefault="00226B5E" w:rsidP="00226B5E">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rsidR="00226B5E" w:rsidRPr="00192E08" w:rsidRDefault="00226B5E" w:rsidP="00226B5E">
      <w:pPr>
        <w:spacing w:after="160" w:line="259" w:lineRule="auto"/>
        <w:jc w:val="both"/>
        <w:rPr>
          <w:rFonts w:ascii="Arial" w:eastAsia="Calibri" w:hAnsi="Arial" w:cs="Arial"/>
          <w:b/>
          <w:bCs/>
          <w:color w:val="000000"/>
          <w:sz w:val="22"/>
          <w:szCs w:val="22"/>
          <w:lang w:val="sr-Latn-ME"/>
        </w:rPr>
      </w:pPr>
      <w:r w:rsidRPr="00192E08">
        <w:rPr>
          <w:rFonts w:ascii="Arial" w:eastAsia="Calibri" w:hAnsi="Arial" w:cs="Arial"/>
          <w:color w:val="000000"/>
          <w:sz w:val="22"/>
          <w:szCs w:val="22"/>
          <w:lang w:val="sr-Latn-ME"/>
        </w:rPr>
        <w:sym w:font="Wingdings" w:char="F0A8"/>
      </w:r>
      <w:r w:rsidRPr="00192E08">
        <w:rPr>
          <w:rFonts w:ascii="Arial" w:eastAsia="Calibri" w:hAnsi="Arial" w:cs="Arial"/>
          <w:color w:val="000000"/>
          <w:sz w:val="22"/>
          <w:szCs w:val="22"/>
          <w:lang w:val="sr-Latn-ME"/>
        </w:rPr>
        <w:t xml:space="preserve"> </w:t>
      </w:r>
      <w:r w:rsidRPr="00192E08">
        <w:rPr>
          <w:rFonts w:ascii="Arial" w:eastAsia="Calibri" w:hAnsi="Arial" w:cs="Arial"/>
          <w:b/>
          <w:bCs/>
          <w:color w:val="000000"/>
          <w:sz w:val="22"/>
          <w:szCs w:val="22"/>
          <w:lang w:val="sr-Latn-ME"/>
        </w:rPr>
        <w:t>Procijenjena vrijednost predmeta nabavke bez zaključivanja okvirnog sporazuma</w:t>
      </w:r>
      <w:r w:rsidRPr="00192E08">
        <w:rPr>
          <w:rFonts w:ascii="Arial" w:eastAsia="Calibri" w:hAnsi="Arial" w:cs="Arial"/>
          <w:color w:val="000000"/>
          <w:sz w:val="22"/>
          <w:szCs w:val="22"/>
          <w:lang w:val="sr-Latn-ME"/>
        </w:rPr>
        <w:t>:</w:t>
      </w:r>
    </w:p>
    <w:p w:rsidR="003221D0" w:rsidRPr="00AA47BD" w:rsidRDefault="00226B5E" w:rsidP="00AA47BD">
      <w:pPr>
        <w:spacing w:after="160" w:line="259" w:lineRule="auto"/>
        <w:jc w:val="both"/>
        <w:rPr>
          <w:rFonts w:ascii="Arial" w:eastAsia="Calibri" w:hAnsi="Arial" w:cs="Arial"/>
          <w:color w:val="000000"/>
          <w:szCs w:val="22"/>
          <w:lang w:val="sr-Latn-ME"/>
        </w:rPr>
      </w:pPr>
      <w:r w:rsidRPr="00192E08">
        <w:rPr>
          <w:rFonts w:ascii="Arial" w:eastAsia="Calibri" w:hAnsi="Arial" w:cs="Arial"/>
          <w:color w:val="000000"/>
          <w:szCs w:val="22"/>
          <w:lang w:val="sr-Latn-ME"/>
        </w:rPr>
        <w:sym w:font="Wingdings" w:char="F0FE"/>
      </w:r>
      <w:r w:rsidRPr="00192E08">
        <w:rPr>
          <w:rFonts w:ascii="Arial" w:eastAsia="Calibri" w:hAnsi="Arial" w:cs="Arial"/>
          <w:color w:val="000000"/>
          <w:szCs w:val="22"/>
          <w:lang w:val="sr-Latn-ME"/>
        </w:rPr>
        <w:t xml:space="preserve"> po partijama je: </w:t>
      </w:r>
      <w:r w:rsidR="00192E08" w:rsidRPr="00192E08">
        <w:rPr>
          <w:rFonts w:ascii="Arial" w:eastAsia="Calibri" w:hAnsi="Arial" w:cs="Arial"/>
          <w:color w:val="000000"/>
          <w:szCs w:val="22"/>
          <w:lang w:val="sr-Latn-ME"/>
        </w:rPr>
        <w:t>3.079.</w:t>
      </w:r>
      <w:r w:rsidRPr="00192E08">
        <w:rPr>
          <w:rFonts w:ascii="Arial" w:eastAsia="Calibri" w:hAnsi="Arial" w:cs="Arial"/>
          <w:color w:val="000000"/>
          <w:szCs w:val="22"/>
          <w:lang w:val="sr-Latn-ME"/>
        </w:rPr>
        <w:t>8</w:t>
      </w:r>
      <w:r w:rsidR="00192E08" w:rsidRPr="00192E08">
        <w:rPr>
          <w:rFonts w:ascii="Arial" w:eastAsia="Calibri" w:hAnsi="Arial" w:cs="Arial"/>
          <w:color w:val="000000"/>
          <w:szCs w:val="22"/>
          <w:lang w:val="sr-Latn-ME"/>
        </w:rPr>
        <w:t>73,18</w:t>
      </w:r>
      <w:r w:rsidRPr="00192E08">
        <w:rPr>
          <w:rFonts w:ascii="Arial" w:eastAsia="Calibri" w:hAnsi="Arial" w:cs="Arial"/>
          <w:color w:val="000000"/>
          <w:szCs w:val="22"/>
          <w:lang w:val="sr-Latn-ME"/>
        </w:rPr>
        <w:t xml:space="preserve"> €.</w:t>
      </w:r>
    </w:p>
    <w:p w:rsidR="003221D0" w:rsidRPr="002462D1" w:rsidRDefault="003221D0" w:rsidP="003221D0">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rsidR="003221D0" w:rsidRPr="002462D1" w:rsidRDefault="003221D0" w:rsidP="003221D0">
      <w:pPr>
        <w:jc w:val="both"/>
        <w:rPr>
          <w:rFonts w:ascii="Arial" w:hAnsi="Arial" w:cs="Arial"/>
          <w:color w:val="000000"/>
          <w:lang w:val="sr-Latn-ME"/>
        </w:rPr>
      </w:pPr>
    </w:p>
    <w:p w:rsidR="003221D0" w:rsidRPr="002462D1" w:rsidRDefault="003221D0" w:rsidP="003221D0">
      <w:pPr>
        <w:jc w:val="both"/>
        <w:rPr>
          <w:rFonts w:ascii="Arial" w:hAnsi="Arial" w:cs="Arial"/>
          <w:color w:val="000000"/>
          <w:lang w:val="sr-Latn-ME"/>
        </w:rPr>
      </w:pPr>
      <w:r w:rsidRPr="002462D1">
        <w:rPr>
          <w:rFonts w:ascii="Arial" w:hAnsi="Arial" w:cs="Arial"/>
          <w:color w:val="000000"/>
          <w:lang w:val="sr-Latn-ME"/>
        </w:rPr>
        <w:t xml:space="preserve">Zajednička nabavka se sprovodi za </w:t>
      </w:r>
      <w:r w:rsidR="00226B5E">
        <w:rPr>
          <w:rFonts w:ascii="Arial" w:hAnsi="Arial" w:cs="Arial"/>
          <w:color w:val="000000"/>
          <w:lang w:val="sr-Latn-ME"/>
        </w:rPr>
        <w:t xml:space="preserve">– </w:t>
      </w:r>
      <w:r w:rsidR="00226B5E" w:rsidRPr="004E4DC1">
        <w:rPr>
          <w:rFonts w:ascii="Arial" w:hAnsi="Arial" w:cs="Arial"/>
          <w:b/>
          <w:color w:val="000000"/>
          <w:sz w:val="22"/>
          <w:lang w:val="sr-Latn-ME"/>
        </w:rPr>
        <w:t>nije primjenjivo.</w:t>
      </w:r>
    </w:p>
    <w:p w:rsidR="003221D0" w:rsidRPr="002462D1" w:rsidRDefault="003221D0" w:rsidP="003221D0">
      <w:pPr>
        <w:jc w:val="both"/>
        <w:rPr>
          <w:rFonts w:ascii="Arial" w:hAnsi="Arial" w:cs="Arial"/>
          <w:color w:val="000000"/>
          <w:lang w:val="sr-Latn-ME"/>
        </w:rPr>
      </w:pPr>
    </w:p>
    <w:p w:rsidR="003221D0" w:rsidRPr="002462D1" w:rsidRDefault="003221D0" w:rsidP="003221D0">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rsidR="003221D0" w:rsidRPr="002462D1" w:rsidRDefault="003221D0" w:rsidP="003221D0">
      <w:pPr>
        <w:jc w:val="both"/>
        <w:rPr>
          <w:rFonts w:ascii="Arial" w:hAnsi="Arial" w:cs="Arial"/>
          <w:lang w:val="sr-Latn-ME"/>
        </w:rPr>
      </w:pPr>
    </w:p>
    <w:p w:rsidR="00226B5E" w:rsidRPr="002462D1" w:rsidRDefault="00226B5E" w:rsidP="00226B5E">
      <w:pPr>
        <w:jc w:val="both"/>
        <w:rPr>
          <w:rFonts w:ascii="Arial" w:hAnsi="Arial" w:cs="Arial"/>
          <w:lang w:val="sr-Latn-ME"/>
        </w:rPr>
      </w:pPr>
      <w:r w:rsidRPr="002462D1">
        <w:rPr>
          <w:rFonts w:ascii="Arial" w:hAnsi="Arial" w:cs="Arial"/>
          <w:lang w:val="sr-Latn-ME"/>
        </w:rPr>
        <w:t>Centralizovana nabavka se sprovodi za</w:t>
      </w:r>
      <w:r>
        <w:rPr>
          <w:rFonts w:ascii="Arial" w:hAnsi="Arial" w:cs="Arial"/>
          <w:lang w:val="sr-Latn-ME"/>
        </w:rPr>
        <w:t xml:space="preserve"> potrebe JZU Crne Gore.</w:t>
      </w:r>
    </w:p>
    <w:p w:rsidR="003221D0" w:rsidRPr="002462D1" w:rsidRDefault="003221D0" w:rsidP="003221D0">
      <w:pPr>
        <w:jc w:val="both"/>
        <w:rPr>
          <w:rFonts w:ascii="Arial" w:hAnsi="Arial" w:cs="Arial"/>
          <w:lang w:val="sr-Latn-ME"/>
        </w:rPr>
      </w:pPr>
    </w:p>
    <w:p w:rsidR="003221D0" w:rsidRPr="002462D1" w:rsidRDefault="003221D0" w:rsidP="003221D0">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NAČIN SPROVOĐENJA ELEKTRONSKE AUKCIJE</w:t>
      </w:r>
    </w:p>
    <w:p w:rsidR="003221D0" w:rsidRPr="002462D1" w:rsidRDefault="003221D0" w:rsidP="003221D0">
      <w:pPr>
        <w:jc w:val="both"/>
        <w:rPr>
          <w:rFonts w:ascii="Arial" w:hAnsi="Arial" w:cs="Arial"/>
          <w:lang w:val="sr-Latn-ME"/>
        </w:rPr>
      </w:pPr>
    </w:p>
    <w:p w:rsidR="003221D0" w:rsidRPr="002462D1" w:rsidRDefault="003221D0" w:rsidP="003221D0">
      <w:pPr>
        <w:jc w:val="both"/>
        <w:rPr>
          <w:rFonts w:ascii="Arial" w:hAnsi="Arial" w:cs="Arial"/>
          <w:color w:val="222A35"/>
          <w:lang w:val="sr-Latn-ME"/>
        </w:rPr>
      </w:pPr>
      <w:r w:rsidRPr="002462D1">
        <w:rPr>
          <w:rFonts w:ascii="Arial" w:hAnsi="Arial" w:cs="Arial"/>
          <w:color w:val="222A35"/>
          <w:lang w:val="sr-Latn-ME"/>
        </w:rPr>
        <w:t xml:space="preserve">Elektronska aukcija će se sprovesti nakon ocjene ponuda, kao elektronski proces koji se ponavlja, radi postizanja nove </w:t>
      </w:r>
      <w:r w:rsidR="00226B5E">
        <w:rPr>
          <w:rFonts w:ascii="Arial" w:hAnsi="Arial" w:cs="Arial"/>
          <w:color w:val="000000"/>
          <w:lang w:val="sr-Latn-ME"/>
        </w:rPr>
        <w:t xml:space="preserve">– </w:t>
      </w:r>
      <w:r w:rsidR="00226B5E" w:rsidRPr="004E4DC1">
        <w:rPr>
          <w:rFonts w:ascii="Arial" w:hAnsi="Arial" w:cs="Arial"/>
          <w:b/>
          <w:color w:val="000000"/>
          <w:sz w:val="22"/>
          <w:lang w:val="sr-Latn-ME"/>
        </w:rPr>
        <w:t>nije primjenjivo.</w:t>
      </w:r>
    </w:p>
    <w:p w:rsidR="003221D0" w:rsidRPr="002462D1" w:rsidRDefault="003221D0" w:rsidP="003221D0">
      <w:pPr>
        <w:jc w:val="both"/>
        <w:rPr>
          <w:rFonts w:ascii="Arial" w:hAnsi="Arial" w:cs="Arial"/>
          <w:lang w:val="sr-Latn-ME"/>
        </w:rPr>
      </w:pPr>
    </w:p>
    <w:p w:rsidR="003221D0" w:rsidRPr="002462D1" w:rsidRDefault="003221D0" w:rsidP="003221D0">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rsidR="003221D0" w:rsidRPr="002462D1" w:rsidRDefault="003221D0" w:rsidP="003221D0">
      <w:pPr>
        <w:jc w:val="both"/>
        <w:rPr>
          <w:rFonts w:ascii="Arial" w:hAnsi="Arial" w:cs="Arial"/>
          <w:color w:val="FF0000"/>
          <w:lang w:val="sr-Latn-ME"/>
        </w:rPr>
      </w:pPr>
    </w:p>
    <w:p w:rsidR="003221D0" w:rsidRPr="002462D1" w:rsidRDefault="003221D0" w:rsidP="003221D0">
      <w:pPr>
        <w:jc w:val="both"/>
        <w:rPr>
          <w:rFonts w:ascii="Arial" w:hAnsi="Arial" w:cs="Arial"/>
          <w:color w:val="222A35"/>
          <w:lang w:val="sr-Latn-ME"/>
        </w:rPr>
      </w:pPr>
      <w:r w:rsidRPr="002462D1">
        <w:rPr>
          <w:rFonts w:ascii="Arial" w:hAnsi="Arial" w:cs="Arial"/>
          <w:color w:val="222A35"/>
          <w:lang w:val="sr-Latn-ME"/>
        </w:rPr>
        <w:t xml:space="preserve">Elektronski katalog sastavlja ponuđač u skladu s tehničkim specifikacijama i u formi </w:t>
      </w:r>
      <w:r w:rsidR="00226B5E">
        <w:rPr>
          <w:rFonts w:ascii="Arial" w:hAnsi="Arial" w:cs="Arial"/>
          <w:color w:val="000000"/>
          <w:lang w:val="sr-Latn-ME"/>
        </w:rPr>
        <w:t xml:space="preserve">– </w:t>
      </w:r>
      <w:r w:rsidR="00226B5E" w:rsidRPr="004E4DC1">
        <w:rPr>
          <w:rFonts w:ascii="Arial" w:hAnsi="Arial" w:cs="Arial"/>
          <w:b/>
          <w:color w:val="000000"/>
          <w:sz w:val="22"/>
          <w:lang w:val="sr-Latn-ME"/>
        </w:rPr>
        <w:t>nije primjenjivo.</w:t>
      </w:r>
    </w:p>
    <w:p w:rsidR="003221D0" w:rsidRPr="002462D1" w:rsidRDefault="003221D0" w:rsidP="003221D0">
      <w:pPr>
        <w:jc w:val="both"/>
        <w:rPr>
          <w:rFonts w:ascii="Arial" w:hAnsi="Arial" w:cs="Arial"/>
          <w:color w:val="000000"/>
          <w:lang w:val="sr-Latn-ME"/>
        </w:rPr>
      </w:pPr>
    </w:p>
    <w:p w:rsidR="003221D0" w:rsidRPr="002462D1" w:rsidRDefault="003221D0" w:rsidP="003221D0">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rsidR="003221D0" w:rsidRPr="002462D1" w:rsidRDefault="003221D0" w:rsidP="003221D0">
      <w:pPr>
        <w:jc w:val="both"/>
        <w:rPr>
          <w:rFonts w:ascii="Arial" w:hAnsi="Arial" w:cs="Arial"/>
          <w:b/>
          <w:bCs/>
          <w:color w:val="000000"/>
          <w:lang w:val="sr-Latn-ME"/>
        </w:rPr>
      </w:pPr>
    </w:p>
    <w:p w:rsidR="003221D0" w:rsidRPr="002462D1" w:rsidRDefault="003221D0" w:rsidP="003221D0">
      <w:pPr>
        <w:jc w:val="both"/>
        <w:rPr>
          <w:rFonts w:ascii="Arial" w:hAnsi="Arial" w:cs="Arial"/>
          <w:lang w:val="sr-Latn-ME"/>
        </w:rPr>
      </w:pPr>
      <w:r w:rsidRPr="002462D1">
        <w:rPr>
          <w:rFonts w:ascii="Arial" w:hAnsi="Arial" w:cs="Arial"/>
          <w:lang w:val="sr-Latn-ME"/>
        </w:rPr>
        <w:t>Mogućnost podnošenja ponu</w:t>
      </w:r>
      <w:r w:rsidR="00226B5E">
        <w:rPr>
          <w:rFonts w:ascii="Arial" w:hAnsi="Arial" w:cs="Arial"/>
          <w:lang w:val="sr-Latn-ME"/>
        </w:rPr>
        <w:t>de sa varijantama</w:t>
      </w:r>
    </w:p>
    <w:p w:rsidR="00226B5E" w:rsidRPr="002462D1" w:rsidRDefault="00226B5E" w:rsidP="00226B5E">
      <w:pPr>
        <w:jc w:val="both"/>
        <w:rPr>
          <w:rFonts w:ascii="Arial" w:hAnsi="Arial" w:cs="Arial"/>
          <w:lang w:val="sr-Latn-ME"/>
        </w:rPr>
      </w:pPr>
    </w:p>
    <w:p w:rsidR="00226B5E" w:rsidRPr="002462D1" w:rsidRDefault="00226B5E" w:rsidP="00226B5E">
      <w:pPr>
        <w:jc w:val="both"/>
        <w:rPr>
          <w:rFonts w:ascii="Arial" w:hAnsi="Arial" w:cs="Arial"/>
          <w:color w:val="000000"/>
          <w:lang w:val="sr-Latn-ME"/>
        </w:rPr>
      </w:pPr>
      <w:r>
        <w:rPr>
          <w:rFonts w:ascii="Arial" w:hAnsi="Arial" w:cs="Arial"/>
          <w:color w:val="000000"/>
          <w:lang w:val="sr-Latn-ME"/>
        </w:rPr>
        <w:sym w:font="Wingdings" w:char="F0FE"/>
      </w:r>
      <w:r w:rsidRPr="002462D1">
        <w:rPr>
          <w:rFonts w:ascii="Arial" w:hAnsi="Arial" w:cs="Arial"/>
          <w:color w:val="000000"/>
          <w:lang w:val="sr-Latn-ME"/>
        </w:rPr>
        <w:t xml:space="preserve"> </w:t>
      </w:r>
      <w:r w:rsidRPr="002462D1">
        <w:rPr>
          <w:rFonts w:ascii="Arial" w:hAnsi="Arial" w:cs="Arial"/>
          <w:lang w:val="sr-Latn-ME"/>
        </w:rPr>
        <w:t>Varijante ponude nijesu dozvoljene i neće biti razmatrane.</w:t>
      </w:r>
    </w:p>
    <w:p w:rsidR="003221D0" w:rsidRPr="002462D1" w:rsidRDefault="003221D0" w:rsidP="003221D0">
      <w:pPr>
        <w:jc w:val="both"/>
        <w:rPr>
          <w:rFonts w:ascii="Arial" w:hAnsi="Arial" w:cs="Arial"/>
          <w:b/>
          <w:bCs/>
          <w:color w:val="FF0000"/>
          <w:lang w:val="sr-Latn-ME"/>
        </w:rPr>
      </w:pPr>
    </w:p>
    <w:p w:rsidR="003221D0" w:rsidRPr="002462D1" w:rsidRDefault="003221D0" w:rsidP="003221D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rsidR="003221D0" w:rsidRPr="002462D1" w:rsidRDefault="003221D0" w:rsidP="003221D0">
      <w:pPr>
        <w:jc w:val="both"/>
        <w:rPr>
          <w:rFonts w:ascii="Arial" w:hAnsi="Arial" w:cs="Arial"/>
          <w:b/>
          <w:bCs/>
          <w:color w:val="FF0000"/>
          <w:lang w:val="sr-Latn-ME"/>
        </w:rPr>
      </w:pPr>
    </w:p>
    <w:p w:rsidR="003221D0" w:rsidRPr="002462D1" w:rsidRDefault="003221D0" w:rsidP="003221D0">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Da</w:t>
      </w:r>
    </w:p>
    <w:p w:rsidR="003221D0" w:rsidRPr="002462D1" w:rsidRDefault="00226B5E" w:rsidP="003221D0">
      <w:pPr>
        <w:jc w:val="both"/>
        <w:rPr>
          <w:rFonts w:ascii="Arial" w:hAnsi="Arial" w:cs="Arial"/>
          <w:color w:val="000000"/>
          <w:lang w:val="sr-Latn-ME"/>
        </w:rPr>
      </w:pPr>
      <w:r>
        <w:rPr>
          <w:rFonts w:ascii="Arial" w:hAnsi="Arial" w:cs="Arial"/>
          <w:color w:val="000000"/>
          <w:lang w:val="sr-Latn-ME"/>
        </w:rPr>
        <w:sym w:font="Wingdings" w:char="F0FE"/>
      </w:r>
      <w:r w:rsidR="003221D0" w:rsidRPr="002462D1">
        <w:rPr>
          <w:rFonts w:ascii="Arial" w:hAnsi="Arial" w:cs="Arial"/>
          <w:color w:val="000000"/>
          <w:lang w:val="sr-Latn-ME"/>
        </w:rPr>
        <w:t xml:space="preserve"> Ne</w:t>
      </w:r>
    </w:p>
    <w:p w:rsidR="003221D0" w:rsidRPr="002462D1" w:rsidRDefault="003221D0" w:rsidP="003221D0">
      <w:pPr>
        <w:jc w:val="both"/>
        <w:rPr>
          <w:rFonts w:ascii="Arial" w:hAnsi="Arial" w:cs="Arial"/>
          <w:b/>
          <w:bCs/>
          <w:color w:val="FF0000"/>
          <w:lang w:val="sr-Latn-ME"/>
        </w:rPr>
      </w:pPr>
    </w:p>
    <w:p w:rsidR="003221D0" w:rsidRDefault="003221D0" w:rsidP="003221D0">
      <w:pPr>
        <w:jc w:val="both"/>
        <w:rPr>
          <w:rFonts w:ascii="Arial" w:hAnsi="Arial" w:cs="Arial"/>
          <w:bCs/>
          <w:color w:val="000000"/>
          <w:lang w:val="sr-Latn-ME"/>
        </w:rPr>
      </w:pPr>
      <w:r w:rsidRPr="002462D1">
        <w:rPr>
          <w:rFonts w:ascii="Arial" w:hAnsi="Arial" w:cs="Arial"/>
          <w:bCs/>
          <w:color w:val="000000"/>
          <w:lang w:val="sr-Latn-ME"/>
        </w:rPr>
        <w:t>Vrsta i uslovi rezervisane nabavke:__________________________ .</w:t>
      </w:r>
    </w:p>
    <w:p w:rsidR="00AA47BD" w:rsidRPr="002462D1" w:rsidRDefault="00AA47BD" w:rsidP="003221D0">
      <w:pPr>
        <w:jc w:val="both"/>
        <w:rPr>
          <w:rFonts w:ascii="Arial" w:hAnsi="Arial" w:cs="Arial"/>
          <w:bCs/>
          <w:color w:val="000000"/>
          <w:lang w:val="sr-Latn-ME"/>
        </w:rPr>
      </w:pPr>
    </w:p>
    <w:p w:rsidR="003221D0" w:rsidRPr="002462D1" w:rsidRDefault="00AA47BD" w:rsidP="00AA47BD">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3" w:name="_Toc62730556"/>
      <w:r>
        <w:rPr>
          <w:rFonts w:ascii="Arial" w:hAnsi="Arial"/>
          <w:b/>
          <w:szCs w:val="32"/>
          <w:lang w:val="sr-Latn-ME"/>
        </w:rPr>
        <w:lastRenderedPageBreak/>
        <w:t xml:space="preserve">4. </w:t>
      </w:r>
      <w:r w:rsidR="003221D0" w:rsidRPr="002462D1">
        <w:rPr>
          <w:rFonts w:ascii="Arial" w:hAnsi="Arial"/>
          <w:b/>
          <w:szCs w:val="32"/>
          <w:lang w:val="sr-Latn-ME"/>
        </w:rPr>
        <w:t>NAČIN UTVRĐIVANJA EKVIVALENTNOSTI</w:t>
      </w:r>
      <w:bookmarkEnd w:id="3"/>
    </w:p>
    <w:p w:rsidR="003221D0" w:rsidRPr="002462D1" w:rsidRDefault="003221D0" w:rsidP="003221D0">
      <w:pPr>
        <w:jc w:val="both"/>
        <w:rPr>
          <w:rFonts w:ascii="Arial" w:hAnsi="Arial" w:cs="Arial"/>
          <w:bCs/>
          <w:color w:val="FF0000"/>
          <w:lang w:val="sr-Latn-ME"/>
        </w:rPr>
      </w:pPr>
    </w:p>
    <w:p w:rsidR="003221D0" w:rsidRPr="002462D1" w:rsidRDefault="003221D0" w:rsidP="003221D0">
      <w:pPr>
        <w:jc w:val="both"/>
        <w:rPr>
          <w:rFonts w:ascii="Arial" w:hAnsi="Arial" w:cs="Arial"/>
          <w:bCs/>
          <w:color w:val="000000"/>
          <w:lang w:val="sr-Latn-ME"/>
        </w:rPr>
      </w:pPr>
      <w:r w:rsidRPr="002462D1">
        <w:rPr>
          <w:rFonts w:ascii="Arial" w:hAnsi="Arial" w:cs="Arial"/>
          <w:bCs/>
          <w:color w:val="000000"/>
          <w:lang w:val="sr-Latn-ME"/>
        </w:rPr>
        <w:t>Način utvrđivanja ekvivalentnosti:</w:t>
      </w:r>
      <w:r w:rsidR="00226B5E" w:rsidRPr="00226B5E">
        <w:rPr>
          <w:rFonts w:ascii="Arial" w:hAnsi="Arial" w:cs="Arial"/>
          <w:color w:val="000000"/>
          <w:lang w:val="sr-Latn-ME"/>
        </w:rPr>
        <w:t xml:space="preserve"> </w:t>
      </w:r>
      <w:r w:rsidR="00226B5E" w:rsidRPr="00226B5E">
        <w:rPr>
          <w:rFonts w:ascii="Arial" w:hAnsi="Arial" w:cs="Arial"/>
          <w:b/>
          <w:color w:val="000000"/>
          <w:lang w:val="sr-Latn-ME"/>
        </w:rPr>
        <w:t>– nije primjenjivo</w:t>
      </w:r>
    </w:p>
    <w:p w:rsidR="003221D0" w:rsidRPr="002462D1" w:rsidRDefault="003221D0" w:rsidP="003221D0">
      <w:pPr>
        <w:jc w:val="both"/>
        <w:rPr>
          <w:rFonts w:ascii="Arial" w:hAnsi="Arial" w:cs="Arial"/>
          <w:bCs/>
          <w:color w:val="FF0000"/>
          <w:lang w:val="sr-Latn-ME"/>
        </w:rPr>
      </w:pPr>
    </w:p>
    <w:p w:rsidR="003221D0" w:rsidRPr="002462D1" w:rsidRDefault="00AA47BD" w:rsidP="00AA47BD">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4" w:name="_Toc62730557"/>
      <w:r>
        <w:rPr>
          <w:rFonts w:ascii="Arial" w:hAnsi="Arial"/>
          <w:b/>
          <w:szCs w:val="32"/>
          <w:lang w:val="sr-Latn-ME"/>
        </w:rPr>
        <w:t xml:space="preserve">5. </w:t>
      </w:r>
      <w:r w:rsidR="003221D0" w:rsidRPr="002462D1">
        <w:rPr>
          <w:rFonts w:ascii="Arial" w:hAnsi="Arial"/>
          <w:b/>
          <w:szCs w:val="32"/>
          <w:lang w:val="sr-Latn-ME"/>
        </w:rPr>
        <w:t>OSNOVI ZA OBAVEZNO ISKLJUČENJE IZ POSTUPKA JAVNE NABAVKE</w:t>
      </w:r>
      <w:bookmarkEnd w:id="4"/>
    </w:p>
    <w:p w:rsidR="003221D0" w:rsidRPr="002462D1" w:rsidRDefault="003221D0" w:rsidP="003221D0">
      <w:pPr>
        <w:jc w:val="both"/>
        <w:rPr>
          <w:rFonts w:ascii="Arial" w:hAnsi="Arial" w:cs="Arial"/>
          <w:lang w:val="sr-Latn-ME"/>
        </w:rPr>
      </w:pPr>
    </w:p>
    <w:p w:rsidR="003221D0" w:rsidRDefault="003221D0" w:rsidP="003221D0">
      <w:pPr>
        <w:rPr>
          <w:rFonts w:ascii="Arial" w:hAnsi="Arial" w:cs="Arial"/>
          <w:lang w:val="sr-Latn-ME"/>
        </w:rPr>
      </w:pPr>
      <w:r w:rsidRPr="002462D1">
        <w:rPr>
          <w:rFonts w:ascii="Arial" w:hAnsi="Arial" w:cs="Arial"/>
          <w:lang w:val="sr-Latn-ME"/>
        </w:rPr>
        <w:t xml:space="preserve">Privredni subjekat će se isključiti iz postupka javne nabavke, ako: </w:t>
      </w:r>
    </w:p>
    <w:p w:rsidR="003221D0" w:rsidRDefault="003221D0" w:rsidP="003221D0">
      <w:pPr>
        <w:numPr>
          <w:ilvl w:val="0"/>
          <w:numId w:val="5"/>
        </w:numPr>
        <w:rPr>
          <w:rFonts w:ascii="Arial" w:hAnsi="Arial" w:cs="Arial"/>
          <w:lang w:val="sr-Latn-ME"/>
        </w:rPr>
      </w:pPr>
      <w:bookmarkStart w:id="5" w:name="_Toc62730558"/>
      <w:r w:rsidRPr="002462D1">
        <w:rPr>
          <w:rFonts w:ascii="Arial" w:hAnsi="Arial" w:cs="Arial"/>
          <w:lang w:val="sr-Latn-ME"/>
        </w:rPr>
        <w:t>je vršio neprimjeren uticaj u smislu člana 38 stav 2 tačka 1 ovog zakona;</w:t>
      </w:r>
    </w:p>
    <w:p w:rsidR="003221D0" w:rsidRDefault="003221D0" w:rsidP="003221D0">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rsidR="003221D0" w:rsidRDefault="003221D0" w:rsidP="003221D0">
      <w:pPr>
        <w:numPr>
          <w:ilvl w:val="0"/>
          <w:numId w:val="5"/>
        </w:numPr>
        <w:rPr>
          <w:rFonts w:ascii="Arial" w:hAnsi="Arial" w:cs="Arial"/>
          <w:lang w:val="sr-Latn-ME"/>
        </w:rPr>
      </w:pPr>
      <w:r w:rsidRPr="002462D1">
        <w:rPr>
          <w:rFonts w:ascii="Arial" w:hAnsi="Arial" w:cs="Arial"/>
          <w:lang w:val="sr-Latn-ME"/>
        </w:rPr>
        <w:t>ne ispunjava uslov iz člana 99 ovog zakona;</w:t>
      </w:r>
    </w:p>
    <w:p w:rsidR="003221D0" w:rsidRDefault="003221D0" w:rsidP="003221D0">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rsidR="003221D0" w:rsidRDefault="003221D0" w:rsidP="003221D0">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rsidR="003221D0" w:rsidRDefault="003221D0" w:rsidP="003221D0">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3221D0" w:rsidRDefault="003221D0" w:rsidP="003221D0">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3221D0" w:rsidRDefault="003221D0" w:rsidP="003221D0">
      <w:pPr>
        <w:numPr>
          <w:ilvl w:val="0"/>
          <w:numId w:val="5"/>
        </w:numPr>
        <w:rPr>
          <w:rFonts w:ascii="Arial" w:hAnsi="Arial" w:cs="Arial"/>
          <w:lang w:val="sr-Latn-ME"/>
        </w:rPr>
      </w:pPr>
      <w:r w:rsidRPr="002462D1">
        <w:rPr>
          <w:rFonts w:ascii="Arial" w:hAnsi="Arial" w:cs="Arial"/>
          <w:lang w:val="sr-Latn-ME"/>
        </w:rPr>
        <w:t>postoji drugi razlog propisan ovim zakonom.</w:t>
      </w:r>
    </w:p>
    <w:p w:rsidR="00AA47BD" w:rsidRPr="002462D1" w:rsidRDefault="00AA47BD" w:rsidP="00AA47BD">
      <w:pPr>
        <w:ind w:left="1080"/>
        <w:rPr>
          <w:rFonts w:ascii="Arial" w:hAnsi="Arial" w:cs="Arial"/>
          <w:lang w:val="sr-Latn-ME"/>
        </w:rPr>
      </w:pPr>
    </w:p>
    <w:p w:rsidR="003221D0" w:rsidRPr="002462D1" w:rsidRDefault="00AA47BD" w:rsidP="00AA47BD">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Pr>
          <w:rFonts w:ascii="Arial" w:hAnsi="Arial"/>
          <w:b/>
          <w:szCs w:val="32"/>
          <w:lang w:val="sr-Latn-ME"/>
        </w:rPr>
        <w:t xml:space="preserve">6. </w:t>
      </w:r>
      <w:r w:rsidR="003221D0" w:rsidRPr="002462D1">
        <w:rPr>
          <w:rFonts w:ascii="Arial" w:hAnsi="Arial"/>
          <w:b/>
          <w:szCs w:val="32"/>
          <w:lang w:val="sr-Latn-ME"/>
        </w:rPr>
        <w:t>SREDSTVA FINANSIJSKOG OBEZBJEĐENJA UGOVORA O JAVNOJ NABAVCI</w:t>
      </w:r>
      <w:bookmarkEnd w:id="5"/>
    </w:p>
    <w:p w:rsidR="003221D0" w:rsidRPr="002462D1" w:rsidRDefault="003221D0" w:rsidP="003221D0">
      <w:pPr>
        <w:jc w:val="both"/>
        <w:rPr>
          <w:rFonts w:ascii="Arial" w:hAnsi="Arial" w:cs="Arial"/>
          <w:color w:val="000000"/>
          <w:lang w:val="sr-Latn-ME"/>
        </w:rPr>
      </w:pPr>
    </w:p>
    <w:p w:rsidR="00226B5E" w:rsidRPr="002462D1" w:rsidRDefault="00226B5E" w:rsidP="00226B5E">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rsidR="00226B5E" w:rsidRDefault="00226B5E" w:rsidP="00226B5E">
      <w:pPr>
        <w:jc w:val="both"/>
        <w:rPr>
          <w:rFonts w:ascii="Arial" w:hAnsi="Arial" w:cs="Arial"/>
          <w:color w:val="000000"/>
          <w:lang w:val="sr-Latn-ME"/>
        </w:rPr>
      </w:pPr>
    </w:p>
    <w:p w:rsidR="00226B5E" w:rsidRDefault="00226B5E" w:rsidP="00226B5E">
      <w:pPr>
        <w:jc w:val="both"/>
        <w:rPr>
          <w:rFonts w:ascii="Arial" w:hAnsi="Arial" w:cs="Arial"/>
          <w:color w:val="000000" w:themeColor="text1"/>
        </w:rPr>
      </w:pPr>
      <w:r>
        <w:rPr>
          <w:rFonts w:ascii="Arial" w:hAnsi="Arial" w:cs="Arial"/>
          <w:color w:val="000000"/>
        </w:rPr>
        <w:sym w:font="Wingdings" w:char="F078"/>
      </w:r>
      <w:r>
        <w:rPr>
          <w:rFonts w:ascii="Arial" w:hAnsi="Arial" w:cs="Arial"/>
          <w:color w:val="000000"/>
        </w:rPr>
        <w:t xml:space="preserve"> </w:t>
      </w:r>
      <w:r w:rsidRPr="00601FCE">
        <w:rPr>
          <w:rFonts w:ascii="Arial" w:hAnsi="Arial" w:cs="Arial"/>
        </w:rPr>
        <w:t xml:space="preserve">garanciju za dobro izvršenje ugovora, za slučaj povrede ugovorenih obaveza </w:t>
      </w:r>
      <w:r w:rsidRPr="00601FCE">
        <w:rPr>
          <w:rFonts w:ascii="Arial" w:hAnsi="Arial" w:cs="Arial"/>
          <w:color w:val="000000"/>
        </w:rPr>
        <w:t xml:space="preserve">u iznosu od </w:t>
      </w:r>
      <w:r>
        <w:rPr>
          <w:rFonts w:ascii="Arial" w:hAnsi="Arial" w:cs="Arial"/>
          <w:color w:val="000000"/>
        </w:rPr>
        <w:t>5</w:t>
      </w:r>
      <w:r w:rsidRPr="00601FCE">
        <w:rPr>
          <w:rFonts w:ascii="Arial" w:hAnsi="Arial" w:cs="Arial"/>
          <w:color w:val="000000"/>
        </w:rPr>
        <w:t>% od vrijednosti ugovora</w:t>
      </w:r>
      <w:r>
        <w:rPr>
          <w:rFonts w:ascii="Arial" w:hAnsi="Arial" w:cs="Arial"/>
        </w:rPr>
        <w:t xml:space="preserve">, </w:t>
      </w:r>
      <w:r w:rsidRPr="00E967D2">
        <w:rPr>
          <w:rFonts w:ascii="Arial" w:hAnsi="Arial" w:cs="Arial"/>
          <w:color w:val="000000" w:themeColor="text1"/>
        </w:rPr>
        <w:t xml:space="preserve">sa rokom važenja </w:t>
      </w:r>
      <w:r>
        <w:rPr>
          <w:rFonts w:ascii="Arial" w:hAnsi="Arial" w:cs="Arial"/>
          <w:color w:val="000000" w:themeColor="text1"/>
        </w:rPr>
        <w:t xml:space="preserve">380 </w:t>
      </w:r>
      <w:r w:rsidRPr="00E967D2">
        <w:rPr>
          <w:rFonts w:ascii="Arial" w:hAnsi="Arial" w:cs="Arial"/>
          <w:color w:val="000000" w:themeColor="text1"/>
        </w:rPr>
        <w:t>dana od dana zaključenja ugovora i koju Naručilac može aktivirati u svakom momentu kada nastupi neki od razloga predviđenih za raskid ugovora.</w:t>
      </w:r>
    </w:p>
    <w:p w:rsidR="00AA47BD" w:rsidRDefault="00AA47BD" w:rsidP="00226B5E">
      <w:pPr>
        <w:jc w:val="both"/>
        <w:rPr>
          <w:rFonts w:ascii="Arial" w:hAnsi="Arial" w:cs="Arial"/>
          <w:color w:val="000000" w:themeColor="text1"/>
        </w:rPr>
      </w:pPr>
    </w:p>
    <w:p w:rsidR="00AA47BD" w:rsidRDefault="00AA47BD" w:rsidP="00226B5E">
      <w:pPr>
        <w:jc w:val="both"/>
        <w:rPr>
          <w:rFonts w:ascii="Arial" w:hAnsi="Arial" w:cs="Arial"/>
          <w:color w:val="000000" w:themeColor="text1"/>
        </w:rPr>
      </w:pPr>
    </w:p>
    <w:p w:rsidR="00AA47BD" w:rsidRDefault="00AA47BD" w:rsidP="00226B5E">
      <w:pPr>
        <w:jc w:val="both"/>
        <w:rPr>
          <w:rFonts w:ascii="Arial" w:hAnsi="Arial" w:cs="Arial"/>
          <w:color w:val="000000" w:themeColor="text1"/>
        </w:rPr>
      </w:pPr>
    </w:p>
    <w:p w:rsidR="00AA47BD" w:rsidRDefault="00AA47BD" w:rsidP="00226B5E">
      <w:pPr>
        <w:jc w:val="both"/>
        <w:rPr>
          <w:rFonts w:ascii="Arial" w:hAnsi="Arial" w:cs="Arial"/>
          <w:color w:val="000000" w:themeColor="text1"/>
        </w:rPr>
      </w:pPr>
    </w:p>
    <w:p w:rsidR="00AA47BD" w:rsidRDefault="00AA47BD" w:rsidP="00226B5E">
      <w:pPr>
        <w:jc w:val="both"/>
        <w:rPr>
          <w:rFonts w:ascii="Arial" w:hAnsi="Arial" w:cs="Arial"/>
          <w:color w:val="000000" w:themeColor="text1"/>
        </w:rPr>
      </w:pPr>
    </w:p>
    <w:p w:rsidR="00AA47BD" w:rsidRDefault="00AA47BD" w:rsidP="00226B5E">
      <w:pPr>
        <w:jc w:val="both"/>
        <w:rPr>
          <w:rFonts w:ascii="Arial" w:hAnsi="Arial" w:cs="Arial"/>
          <w:color w:val="000000" w:themeColor="text1"/>
        </w:rPr>
      </w:pPr>
    </w:p>
    <w:p w:rsidR="00AA47BD" w:rsidRPr="00E967D2" w:rsidRDefault="00AA47BD" w:rsidP="00226B5E">
      <w:pPr>
        <w:jc w:val="both"/>
        <w:rPr>
          <w:rFonts w:ascii="Arial" w:hAnsi="Arial" w:cs="Arial"/>
          <w:color w:val="000000" w:themeColor="text1"/>
        </w:rPr>
      </w:pPr>
    </w:p>
    <w:p w:rsidR="003221D0" w:rsidRPr="002462D1" w:rsidRDefault="00AA47BD" w:rsidP="00AA47BD">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6" w:name="_Toc62730559"/>
      <w:r>
        <w:rPr>
          <w:rFonts w:ascii="Arial" w:hAnsi="Arial"/>
          <w:b/>
          <w:szCs w:val="32"/>
          <w:lang w:val="sr-Latn-ME"/>
        </w:rPr>
        <w:lastRenderedPageBreak/>
        <w:t xml:space="preserve">7. </w:t>
      </w:r>
      <w:r w:rsidR="003221D0" w:rsidRPr="002462D1">
        <w:rPr>
          <w:rFonts w:ascii="Arial" w:hAnsi="Arial"/>
          <w:b/>
          <w:szCs w:val="32"/>
          <w:lang w:val="sr-Latn-ME"/>
        </w:rPr>
        <w:t>METODOLOGIJA VREDNOVANJA PONUDA</w:t>
      </w:r>
      <w:bookmarkEnd w:id="6"/>
    </w:p>
    <w:p w:rsidR="003221D0" w:rsidRPr="002462D1" w:rsidRDefault="003221D0" w:rsidP="003221D0">
      <w:pPr>
        <w:rPr>
          <w:rFonts w:ascii="Arial" w:hAnsi="Arial" w:cs="Arial"/>
          <w:lang w:val="sr-Latn-ME"/>
        </w:rPr>
      </w:pPr>
    </w:p>
    <w:p w:rsidR="00890D67" w:rsidRPr="002462D1" w:rsidRDefault="00890D67" w:rsidP="00890D67">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6"/>
      </w:r>
      <w:r w:rsidRPr="002462D1">
        <w:rPr>
          <w:rFonts w:ascii="Arial" w:hAnsi="Arial" w:cs="Arial"/>
          <w:lang w:val="sr-Latn-ME"/>
        </w:rPr>
        <w:t xml:space="preserve">: </w:t>
      </w:r>
    </w:p>
    <w:p w:rsidR="00890D67" w:rsidRPr="002462D1" w:rsidRDefault="00890D67" w:rsidP="00890D67">
      <w:pPr>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Pr>
          <w:rFonts w:ascii="Arial" w:hAnsi="Arial" w:cs="Arial"/>
          <w:lang w:val="sr-Latn-ME"/>
        </w:rPr>
        <w:t>cijena;</w:t>
      </w:r>
    </w:p>
    <w:p w:rsidR="00890D67" w:rsidRPr="002462D1" w:rsidRDefault="00890D67" w:rsidP="00890D67">
      <w:pPr>
        <w:rPr>
          <w:rFonts w:ascii="Arial" w:hAnsi="Arial" w:cs="Arial"/>
          <w:lang w:val="sr-Latn-ME"/>
        </w:rPr>
      </w:pPr>
      <w:r>
        <w:rPr>
          <w:rFonts w:ascii="Arial" w:hAnsi="Arial" w:cs="Arial"/>
          <w:color w:val="000000"/>
          <w:lang w:val="sr-Latn-ME"/>
        </w:rPr>
        <w:sym w:font="Wingdings" w:char="F0FE"/>
      </w:r>
      <w:r w:rsidRPr="002462D1">
        <w:rPr>
          <w:rFonts w:ascii="Arial" w:hAnsi="Arial" w:cs="Arial"/>
          <w:color w:val="000000"/>
          <w:lang w:val="sr-Latn-ME"/>
        </w:rPr>
        <w:t xml:space="preserve"> </w:t>
      </w:r>
      <w:r w:rsidRPr="002462D1">
        <w:rPr>
          <w:rFonts w:ascii="Arial" w:hAnsi="Arial" w:cs="Arial"/>
          <w:lang w:val="sr-Latn-ME"/>
        </w:rPr>
        <w:t>odnos cijene i kvaliteta</w:t>
      </w:r>
      <w:r>
        <w:rPr>
          <w:rFonts w:ascii="Arial" w:hAnsi="Arial" w:cs="Arial"/>
          <w:lang w:val="sr-Latn-ME"/>
        </w:rPr>
        <w:t>;</w:t>
      </w:r>
      <w:r w:rsidRPr="002462D1">
        <w:rPr>
          <w:rFonts w:ascii="Arial" w:hAnsi="Arial" w:cs="Arial"/>
          <w:lang w:val="sr-Latn-ME"/>
        </w:rPr>
        <w:t xml:space="preserve"> </w:t>
      </w:r>
    </w:p>
    <w:p w:rsidR="00890D67" w:rsidRDefault="00890D67" w:rsidP="00890D67">
      <w:pPr>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trošak životnog ciklusa.</w:t>
      </w:r>
    </w:p>
    <w:p w:rsidR="00AA47BD" w:rsidRPr="002462D1" w:rsidRDefault="00AA47BD" w:rsidP="00890D67">
      <w:pPr>
        <w:rPr>
          <w:rFonts w:ascii="Arial" w:hAnsi="Arial" w:cs="Arial"/>
          <w:lang w:val="sr-Latn-ME"/>
        </w:rPr>
      </w:pPr>
    </w:p>
    <w:p w:rsidR="00890D67" w:rsidRPr="002462D1" w:rsidRDefault="00890D67" w:rsidP="00890D67">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890D67" w:rsidRPr="00F24D5D" w:rsidRDefault="00890D67" w:rsidP="00890D67">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w:t>
      </w:r>
      <w:r>
        <w:rPr>
          <w:rFonts w:ascii="Arial" w:hAnsi="Arial" w:cs="Arial"/>
          <w:i/>
          <w:color w:val="000000"/>
          <w:lang w:val="es-BO"/>
        </w:rPr>
        <w:t xml:space="preserve"> </w:t>
      </w:r>
      <w:proofErr w:type="gramStart"/>
      <w:r w:rsidRPr="00F24D5D">
        <w:rPr>
          <w:rFonts w:ascii="Arial" w:hAnsi="Arial" w:cs="Arial"/>
          <w:i/>
          <w:color w:val="000000"/>
          <w:lang w:val="es-BO"/>
        </w:rPr>
        <w:t>odnos</w:t>
      </w:r>
      <w:proofErr w:type="gramEnd"/>
      <w:r w:rsidRPr="00F24D5D">
        <w:rPr>
          <w:rFonts w:ascii="Arial" w:hAnsi="Arial" w:cs="Arial"/>
          <w:i/>
          <w:color w:val="000000"/>
          <w:lang w:val="es-BO"/>
        </w:rPr>
        <w:t xml:space="preserve"> cijene i kvaliteta (rok isporuke u danima)</w:t>
      </w:r>
    </w:p>
    <w:p w:rsidR="00890D67" w:rsidRPr="00F24D5D" w:rsidRDefault="00890D67" w:rsidP="00890D67">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rsidR="00890D67" w:rsidRPr="00F24D5D" w:rsidRDefault="00890D67" w:rsidP="00890D67">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Koristiće se (proporcionalna) relativna metoda na sljedeći način:</w:t>
      </w:r>
    </w:p>
    <w:p w:rsidR="00890D67" w:rsidRPr="00F24D5D" w:rsidRDefault="00890D67" w:rsidP="00890D67">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rsidR="00890D67" w:rsidRPr="00F24D5D" w:rsidRDefault="00890D67" w:rsidP="00890D67">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Podkriterijum cijena će se vrednovati na sljedeći način:</w:t>
      </w:r>
    </w:p>
    <w:p w:rsidR="00890D67" w:rsidRPr="00F24D5D" w:rsidRDefault="00890D67" w:rsidP="00890D67">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rsidR="00890D67" w:rsidRPr="00F24D5D" w:rsidRDefault="00890D67" w:rsidP="00890D67">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Kao osnov za vrednovanje ponuda uzimaju se ponuđene cijene ispravnih ponuda.</w:t>
      </w:r>
    </w:p>
    <w:p w:rsidR="00890D67" w:rsidRPr="00F24D5D" w:rsidRDefault="00890D67" w:rsidP="00890D67">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 xml:space="preserve">Podkriterijum najniža ponuđena cijena iskazuje na način što se najniža ukupna ponuđena cijena podijeli sa ponuđenom cijenom i dobijeni količnik pomnoži sa brojem bodova koji je određen za ovaj podkriterijum od maksimalnih </w:t>
      </w:r>
      <w:r>
        <w:rPr>
          <w:rFonts w:ascii="Arial" w:hAnsi="Arial" w:cs="Arial"/>
          <w:i/>
          <w:color w:val="000000"/>
          <w:lang w:val="es-BO"/>
        </w:rPr>
        <w:t>80</w:t>
      </w:r>
      <w:r w:rsidRPr="00F24D5D">
        <w:rPr>
          <w:rFonts w:ascii="Arial" w:hAnsi="Arial" w:cs="Arial"/>
          <w:i/>
          <w:color w:val="000000"/>
          <w:lang w:val="es-BO"/>
        </w:rPr>
        <w:t xml:space="preserve"> bodova, po formuli:</w:t>
      </w:r>
    </w:p>
    <w:p w:rsidR="00890D67" w:rsidRPr="00F24D5D" w:rsidRDefault="00890D67" w:rsidP="00890D67">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rsidR="00890D67" w:rsidRPr="00F24D5D" w:rsidRDefault="00890D67" w:rsidP="00890D67">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 xml:space="preserve">Broj bodova = </w:t>
      </w:r>
      <w:r>
        <w:rPr>
          <w:rFonts w:ascii="Arial" w:hAnsi="Arial" w:cs="Arial"/>
          <w:i/>
          <w:color w:val="000000"/>
          <w:lang w:val="es-BO"/>
        </w:rPr>
        <w:t>C min (Najniža ponuđena cijena)/C (ponuđena cijena)*80</w:t>
      </w:r>
    </w:p>
    <w:p w:rsidR="00890D67" w:rsidRPr="00F24D5D" w:rsidRDefault="00890D67" w:rsidP="00890D67">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rsidR="00890D67" w:rsidRPr="00F24D5D" w:rsidRDefault="00890D67" w:rsidP="00890D67">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Ako je ponuđena cijena 0,00 EUR-a prilikom vrednovanja te cijene po kriterijumu ili podkriterijumu najniža ponuđena cijena uzima se da je ponuđena cijena 0,01 EUR.</w:t>
      </w:r>
    </w:p>
    <w:p w:rsidR="00890D67" w:rsidRPr="00F24D5D" w:rsidRDefault="00890D67" w:rsidP="00890D67">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rsidR="00890D67" w:rsidRPr="00F24D5D" w:rsidRDefault="00890D67" w:rsidP="00890D67">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Podkriterijum kvalitet-rok isporuke, iskazuje se na način što se najkraći ponuđeni rok isporuke podijeli sa ponuđenim rokom isporuke i dobijeni količnik pomnoži sa brojem bodova koji je određen za ova</w:t>
      </w:r>
      <w:r>
        <w:rPr>
          <w:rFonts w:ascii="Arial" w:hAnsi="Arial" w:cs="Arial"/>
          <w:i/>
          <w:color w:val="000000"/>
          <w:lang w:val="es-BO"/>
        </w:rPr>
        <w:t>j podkriterijum od maksimalnih 20</w:t>
      </w:r>
      <w:r w:rsidRPr="00F24D5D">
        <w:rPr>
          <w:rFonts w:ascii="Arial" w:hAnsi="Arial" w:cs="Arial"/>
          <w:i/>
          <w:color w:val="000000"/>
          <w:lang w:val="es-BO"/>
        </w:rPr>
        <w:t xml:space="preserve"> bodova po formuli:</w:t>
      </w:r>
    </w:p>
    <w:p w:rsidR="00890D67" w:rsidRPr="00F24D5D" w:rsidRDefault="00890D67" w:rsidP="00890D67">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Broj bodova = R min (najkraći ponu</w:t>
      </w:r>
      <w:r>
        <w:rPr>
          <w:rFonts w:ascii="Arial" w:hAnsi="Arial" w:cs="Arial"/>
          <w:i/>
          <w:color w:val="000000"/>
          <w:lang w:val="es-BO"/>
        </w:rPr>
        <w:t>đeni rok) / R (ponuđeni rok) * 20</w:t>
      </w:r>
    </w:p>
    <w:p w:rsidR="00890D67" w:rsidRPr="00F24D5D" w:rsidRDefault="00890D67" w:rsidP="00890D67">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rsidR="00890D67" w:rsidRPr="00F24D5D" w:rsidRDefault="00890D67" w:rsidP="00890D67">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Ponuđač je dužan da u ponudi navede rok isporuke za ponuđenu robu.</w:t>
      </w:r>
    </w:p>
    <w:p w:rsidR="00890D67" w:rsidRPr="00F24D5D" w:rsidRDefault="00890D67" w:rsidP="00890D67">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Rok isporuke mora biti iskazan u danima.</w:t>
      </w:r>
    </w:p>
    <w:p w:rsidR="00890D67" w:rsidRPr="002462D1" w:rsidRDefault="00890D67" w:rsidP="00890D67">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3221D0" w:rsidRPr="002462D1" w:rsidRDefault="003221D0" w:rsidP="003221D0">
      <w:pPr>
        <w:jc w:val="both"/>
        <w:rPr>
          <w:rFonts w:ascii="Arial" w:hAnsi="Arial" w:cs="Arial"/>
          <w:color w:val="000000"/>
          <w:lang w:val="sr-Latn-ME"/>
        </w:rPr>
      </w:pPr>
    </w:p>
    <w:p w:rsidR="003221D0" w:rsidRPr="002462D1" w:rsidRDefault="00AA47BD" w:rsidP="00AA47BD">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20"/>
        <w:outlineLvl w:val="0"/>
        <w:rPr>
          <w:rFonts w:ascii="Arial" w:hAnsi="Arial"/>
          <w:b/>
          <w:szCs w:val="32"/>
          <w:lang w:val="sr-Latn-ME"/>
        </w:rPr>
      </w:pPr>
      <w:bookmarkStart w:id="7" w:name="_Toc62730560"/>
      <w:r>
        <w:rPr>
          <w:rFonts w:ascii="Arial" w:hAnsi="Arial"/>
          <w:b/>
          <w:szCs w:val="32"/>
          <w:lang w:val="sr-Latn-ME"/>
        </w:rPr>
        <w:t xml:space="preserve">8. </w:t>
      </w:r>
      <w:r w:rsidR="003221D0" w:rsidRPr="002462D1">
        <w:rPr>
          <w:rFonts w:ascii="Arial" w:hAnsi="Arial"/>
          <w:b/>
          <w:szCs w:val="32"/>
          <w:lang w:val="sr-Latn-ME"/>
        </w:rPr>
        <w:t>JEZIK PONUDE</w:t>
      </w:r>
      <w:bookmarkEnd w:id="7"/>
    </w:p>
    <w:p w:rsidR="003221D0" w:rsidRPr="002462D1" w:rsidRDefault="003221D0" w:rsidP="003221D0">
      <w:pPr>
        <w:jc w:val="both"/>
        <w:rPr>
          <w:rFonts w:ascii="Arial" w:hAnsi="Arial" w:cs="Arial"/>
          <w:b/>
          <w:bCs/>
          <w:color w:val="000000"/>
          <w:lang w:val="sr-Latn-ME"/>
        </w:rPr>
      </w:pPr>
    </w:p>
    <w:p w:rsidR="00890D67" w:rsidRPr="002462D1" w:rsidRDefault="00890D67" w:rsidP="00890D67">
      <w:pPr>
        <w:jc w:val="both"/>
        <w:rPr>
          <w:rFonts w:ascii="Arial" w:hAnsi="Arial" w:cs="Arial"/>
          <w:color w:val="000000"/>
          <w:lang w:val="sr-Latn-ME"/>
        </w:rPr>
      </w:pPr>
      <w:r w:rsidRPr="002462D1">
        <w:rPr>
          <w:rFonts w:ascii="Arial" w:hAnsi="Arial" w:cs="Arial"/>
          <w:color w:val="000000"/>
          <w:lang w:val="sr-Latn-ME"/>
        </w:rPr>
        <w:t>Ponuda se sačinjava na:</w:t>
      </w:r>
    </w:p>
    <w:p w:rsidR="00890D67" w:rsidRPr="002462D1" w:rsidRDefault="00890D67" w:rsidP="00890D67">
      <w:pPr>
        <w:jc w:val="both"/>
        <w:rPr>
          <w:rFonts w:ascii="Arial" w:hAnsi="Arial" w:cs="Arial"/>
          <w:b/>
          <w:bCs/>
          <w:color w:val="000000"/>
          <w:lang w:val="sr-Latn-ME"/>
        </w:rPr>
      </w:pPr>
    </w:p>
    <w:p w:rsidR="00890D67" w:rsidRDefault="00890D67" w:rsidP="00890D67">
      <w:pPr>
        <w:jc w:val="both"/>
        <w:rPr>
          <w:rFonts w:ascii="Arial" w:hAnsi="Arial" w:cs="Arial"/>
          <w:color w:val="000000"/>
        </w:rPr>
      </w:pPr>
      <w:r>
        <w:rPr>
          <w:rFonts w:ascii="Arial" w:hAnsi="Arial" w:cs="Arial"/>
          <w:color w:val="000000"/>
        </w:rPr>
        <w:sym w:font="Wingdings" w:char="F0FE"/>
      </w:r>
      <w:r w:rsidRPr="00027B93">
        <w:rPr>
          <w:rFonts w:ascii="Arial" w:hAnsi="Arial" w:cs="Arial"/>
          <w:color w:val="000000"/>
        </w:rPr>
        <w:tab/>
      </w:r>
      <w:proofErr w:type="gramStart"/>
      <w:r>
        <w:rPr>
          <w:rFonts w:ascii="Arial" w:hAnsi="Arial" w:cs="Arial"/>
          <w:color w:val="000000"/>
        </w:rPr>
        <w:t>na</w:t>
      </w:r>
      <w:proofErr w:type="gramEnd"/>
      <w:r>
        <w:rPr>
          <w:rFonts w:ascii="Arial" w:hAnsi="Arial" w:cs="Arial"/>
          <w:color w:val="000000"/>
        </w:rPr>
        <w:t xml:space="preserve"> </w:t>
      </w:r>
      <w:r w:rsidRPr="00027B93">
        <w:rPr>
          <w:rFonts w:ascii="Arial" w:hAnsi="Arial" w:cs="Arial"/>
          <w:color w:val="000000"/>
        </w:rPr>
        <w:t>crnogorskom jeziku i drugom jeziku koji je u službenoj upotrebi u Crnoj Gori, u skladu sa Ustavom i zakonom</w:t>
      </w:r>
    </w:p>
    <w:p w:rsidR="00890D67" w:rsidRPr="00027B93" w:rsidRDefault="00890D67" w:rsidP="00890D67">
      <w:pPr>
        <w:jc w:val="both"/>
        <w:rPr>
          <w:rFonts w:ascii="Arial" w:hAnsi="Arial" w:cs="Arial"/>
          <w:color w:val="000000"/>
        </w:rPr>
      </w:pPr>
    </w:p>
    <w:p w:rsidR="00890D67" w:rsidRDefault="00890D67" w:rsidP="00890D67">
      <w:pPr>
        <w:jc w:val="both"/>
        <w:rPr>
          <w:rFonts w:ascii="Arial" w:hAnsi="Arial" w:cs="Arial"/>
          <w:b/>
          <w:bCs/>
          <w:i/>
          <w:iCs/>
          <w:color w:val="000000"/>
        </w:rPr>
      </w:pPr>
      <w:r>
        <w:rPr>
          <w:rFonts w:ascii="Arial" w:hAnsi="Arial" w:cs="Arial"/>
          <w:color w:val="000000"/>
        </w:rPr>
        <w:lastRenderedPageBreak/>
        <w:sym w:font="Wingdings" w:char="F0FE"/>
      </w:r>
      <w:r w:rsidRPr="00027B93">
        <w:rPr>
          <w:rFonts w:ascii="Arial" w:hAnsi="Arial" w:cs="Arial"/>
          <w:color w:val="000000"/>
        </w:rPr>
        <w:tab/>
      </w:r>
      <w:proofErr w:type="gramStart"/>
      <w:r>
        <w:rPr>
          <w:rFonts w:ascii="Arial" w:hAnsi="Arial" w:cs="Arial"/>
          <w:color w:val="000000"/>
        </w:rPr>
        <w:t>u</w:t>
      </w:r>
      <w:proofErr w:type="gramEnd"/>
      <w:r>
        <w:rPr>
          <w:rFonts w:ascii="Arial" w:hAnsi="Arial" w:cs="Arial"/>
          <w:color w:val="000000"/>
        </w:rPr>
        <w:t xml:space="preserve"> </w:t>
      </w:r>
      <w:r w:rsidRPr="00027B93">
        <w:rPr>
          <w:rFonts w:ascii="Arial" w:hAnsi="Arial" w:cs="Arial"/>
          <w:color w:val="000000"/>
        </w:rPr>
        <w:t>cj</w:t>
      </w:r>
      <w:r>
        <w:rPr>
          <w:rFonts w:ascii="Arial" w:hAnsi="Arial" w:cs="Arial"/>
          <w:color w:val="000000"/>
        </w:rPr>
        <w:t>elini ili djelimično sačinjava se</w:t>
      </w:r>
      <w:r w:rsidRPr="00027B93">
        <w:rPr>
          <w:rFonts w:ascii="Arial" w:hAnsi="Arial" w:cs="Arial"/>
          <w:color w:val="000000"/>
        </w:rPr>
        <w:t xml:space="preserve"> i na jeziku koji se koristi u međunarodnoj trgovini, u dijelu koji se odnosi na tehničke karakteristike, kvalitet i tehničku dokumentaciju</w:t>
      </w:r>
      <w:r>
        <w:rPr>
          <w:rFonts w:ascii="Arial" w:hAnsi="Arial" w:cs="Arial"/>
          <w:color w:val="000000"/>
        </w:rPr>
        <w:t>.</w:t>
      </w:r>
    </w:p>
    <w:p w:rsidR="003221D0" w:rsidRDefault="003221D0" w:rsidP="003221D0">
      <w:pPr>
        <w:jc w:val="both"/>
        <w:rPr>
          <w:rFonts w:ascii="Arial" w:hAnsi="Arial" w:cs="Arial"/>
          <w:lang w:val="sr-Latn-ME"/>
        </w:rPr>
      </w:pPr>
    </w:p>
    <w:p w:rsidR="00AA47BD" w:rsidRPr="002462D1" w:rsidRDefault="00AA47BD" w:rsidP="003221D0">
      <w:pPr>
        <w:jc w:val="both"/>
        <w:rPr>
          <w:rFonts w:ascii="Arial" w:hAnsi="Arial" w:cs="Arial"/>
          <w:lang w:val="sr-Latn-ME"/>
        </w:rPr>
      </w:pPr>
    </w:p>
    <w:p w:rsidR="003221D0" w:rsidRPr="002462D1" w:rsidRDefault="00AA47BD" w:rsidP="00AA47BD">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1"/>
      <w:r>
        <w:rPr>
          <w:rFonts w:ascii="Arial" w:hAnsi="Arial"/>
          <w:b/>
          <w:szCs w:val="32"/>
          <w:lang w:val="sr-Latn-ME"/>
        </w:rPr>
        <w:t xml:space="preserve">9. </w:t>
      </w:r>
      <w:r w:rsidR="003221D0" w:rsidRPr="002462D1">
        <w:rPr>
          <w:rFonts w:ascii="Arial" w:hAnsi="Arial"/>
          <w:b/>
          <w:szCs w:val="32"/>
          <w:lang w:val="sr-Latn-ME"/>
        </w:rPr>
        <w:t>NAČIN, MJESTO I VRIJEME PODNOŠENJA PONUDA I OTVARANJA PONUDA</w:t>
      </w:r>
      <w:bookmarkEnd w:id="8"/>
    </w:p>
    <w:p w:rsidR="003221D0" w:rsidRPr="002462D1" w:rsidRDefault="003221D0" w:rsidP="003221D0">
      <w:pPr>
        <w:jc w:val="both"/>
        <w:rPr>
          <w:rFonts w:ascii="Arial" w:hAnsi="Arial" w:cs="Arial"/>
          <w:b/>
          <w:bCs/>
          <w:color w:val="000000"/>
          <w:lang w:val="sr-Latn-ME"/>
        </w:rPr>
      </w:pPr>
    </w:p>
    <w:p w:rsidR="00890D67" w:rsidRPr="002462D1" w:rsidRDefault="00890D67" w:rsidP="00890D67">
      <w:pPr>
        <w:jc w:val="both"/>
        <w:rPr>
          <w:rFonts w:ascii="Arial" w:hAnsi="Arial" w:cs="Arial"/>
          <w:color w:val="000000"/>
          <w:lang w:val="sr-Latn-ME"/>
        </w:rPr>
      </w:pPr>
      <w:r w:rsidRPr="002462D1">
        <w:rPr>
          <w:rFonts w:ascii="Arial" w:hAnsi="Arial" w:cs="Arial"/>
          <w:color w:val="000000"/>
          <w:lang w:val="sr-Latn-ME"/>
        </w:rPr>
        <w:t xml:space="preserve">Ponude se podnose preko ESJN-a zaključno sa danom </w:t>
      </w:r>
      <w:r>
        <w:rPr>
          <w:rFonts w:ascii="Arial" w:hAnsi="Arial" w:cs="Arial"/>
          <w:color w:val="000000"/>
          <w:lang w:val="sr-Latn-ME"/>
        </w:rPr>
        <w:t>01.04.2024. godine do 10:00</w:t>
      </w:r>
      <w:r w:rsidRPr="002462D1">
        <w:rPr>
          <w:rFonts w:ascii="Arial" w:hAnsi="Arial" w:cs="Arial"/>
          <w:color w:val="000000"/>
          <w:lang w:val="sr-Latn-ME"/>
        </w:rPr>
        <w:t xml:space="preserve"> sati.</w:t>
      </w:r>
    </w:p>
    <w:p w:rsidR="00890D67" w:rsidRPr="002462D1" w:rsidRDefault="00890D67" w:rsidP="00890D67">
      <w:pPr>
        <w:jc w:val="both"/>
        <w:rPr>
          <w:rFonts w:ascii="Arial" w:hAnsi="Arial" w:cs="Arial"/>
          <w:b/>
          <w:bCs/>
          <w:i/>
          <w:iCs/>
          <w:color w:val="000000"/>
          <w:lang w:val="sr-Latn-ME"/>
        </w:rPr>
      </w:pPr>
    </w:p>
    <w:p w:rsidR="00890D67" w:rsidRPr="002462D1" w:rsidRDefault="00890D67" w:rsidP="00890D67">
      <w:pPr>
        <w:jc w:val="both"/>
        <w:rPr>
          <w:rFonts w:ascii="Arial" w:hAnsi="Arial" w:cs="Arial"/>
          <w:color w:val="000000"/>
          <w:lang w:val="sr-Latn-ME"/>
        </w:rPr>
      </w:pPr>
      <w:r w:rsidRPr="002462D1">
        <w:rPr>
          <w:rFonts w:ascii="Arial" w:hAnsi="Arial" w:cs="Arial"/>
          <w:color w:val="000000"/>
          <w:lang w:val="sr-Latn-ME"/>
        </w:rPr>
        <w:t xml:space="preserve">Otvaranje ponuda održaće se dana </w:t>
      </w:r>
      <w:r>
        <w:rPr>
          <w:rFonts w:ascii="Arial" w:hAnsi="Arial" w:cs="Arial"/>
          <w:color w:val="000000"/>
          <w:lang w:val="sr-Latn-ME"/>
        </w:rPr>
        <w:t>01.04.2024. godine do 10:00</w:t>
      </w:r>
      <w:r w:rsidR="00192E08">
        <w:rPr>
          <w:rFonts w:ascii="Arial" w:hAnsi="Arial" w:cs="Arial"/>
          <w:color w:val="000000"/>
          <w:lang w:val="sr-Latn-ME"/>
        </w:rPr>
        <w:t xml:space="preserve"> sati.</w:t>
      </w:r>
    </w:p>
    <w:p w:rsidR="00890D67" w:rsidRPr="002462D1" w:rsidRDefault="00890D67" w:rsidP="00890D67">
      <w:pPr>
        <w:jc w:val="both"/>
        <w:rPr>
          <w:rFonts w:ascii="Arial" w:hAnsi="Arial" w:cs="Arial"/>
          <w:color w:val="000000"/>
          <w:lang w:val="sr-Latn-ME"/>
        </w:rPr>
      </w:pPr>
    </w:p>
    <w:p w:rsidR="00890D67" w:rsidRDefault="00890D67" w:rsidP="00890D67">
      <w:pPr>
        <w:jc w:val="both"/>
        <w:rPr>
          <w:rFonts w:ascii="Arial" w:hAnsi="Arial" w:cs="Arial"/>
        </w:rPr>
      </w:pPr>
      <w:r w:rsidRPr="00726D29">
        <w:rPr>
          <w:rFonts w:ascii="Arial" w:hAnsi="Arial" w:cs="Arial"/>
        </w:rPr>
        <w:t>Ponuda se sačinjava i podnosi u elektronskom obliku putem ESJN</w:t>
      </w:r>
      <w:r>
        <w:rPr>
          <w:rFonts w:ascii="Arial" w:hAnsi="Arial" w:cs="Arial"/>
        </w:rPr>
        <w:t>.</w:t>
      </w:r>
    </w:p>
    <w:p w:rsidR="00890D67" w:rsidRPr="00726D29" w:rsidRDefault="00890D67" w:rsidP="00890D67">
      <w:pPr>
        <w:jc w:val="both"/>
        <w:rPr>
          <w:rFonts w:ascii="Arial" w:hAnsi="Arial" w:cs="Arial"/>
        </w:rPr>
      </w:pPr>
    </w:p>
    <w:p w:rsidR="00890D67" w:rsidRPr="00942E99" w:rsidRDefault="00890D67" w:rsidP="00890D67">
      <w:pPr>
        <w:jc w:val="both"/>
        <w:rPr>
          <w:rFonts w:ascii="Arial" w:hAnsi="Arial" w:cs="Arial"/>
          <w:lang w:val="sr-Latn-ME"/>
        </w:rPr>
      </w:pPr>
      <w:r w:rsidRPr="00942E99">
        <w:rPr>
          <w:rFonts w:ascii="Arial" w:hAnsi="Arial" w:cs="Arial"/>
          <w:lang w:val="sr-Latn-ME"/>
        </w:rPr>
        <w:t>Izjava privrednog subjekta</w:t>
      </w:r>
      <w:r>
        <w:rPr>
          <w:rFonts w:ascii="Arial" w:hAnsi="Arial" w:cs="Arial"/>
          <w:lang w:val="sr-Latn-ME"/>
        </w:rPr>
        <w:t xml:space="preserve"> (verifikovana elektronskim potpisom)</w:t>
      </w:r>
      <w:r w:rsidRPr="00942E99">
        <w:rPr>
          <w:rFonts w:ascii="Arial" w:hAnsi="Arial" w:cs="Arial"/>
          <w:lang w:val="sr-Latn-ME"/>
        </w:rPr>
        <w:t xml:space="preserve"> i garancija ponude podnose se u elektronskom obliku putem ESJN.</w:t>
      </w:r>
    </w:p>
    <w:p w:rsidR="00890D67" w:rsidRDefault="00890D67" w:rsidP="00890D67">
      <w:pPr>
        <w:jc w:val="both"/>
        <w:rPr>
          <w:rFonts w:ascii="Arial" w:hAnsi="Arial" w:cs="Arial"/>
        </w:rPr>
      </w:pPr>
    </w:p>
    <w:p w:rsidR="00890D67" w:rsidRPr="00614EAD" w:rsidRDefault="00890D67" w:rsidP="00890D67">
      <w:pPr>
        <w:jc w:val="both"/>
        <w:rPr>
          <w:rFonts w:ascii="Arial" w:hAnsi="Arial" w:cs="Arial"/>
        </w:rPr>
      </w:pPr>
      <w:r>
        <w:rPr>
          <w:rFonts w:ascii="Arial" w:hAnsi="Arial" w:cs="Arial"/>
        </w:rPr>
        <w:t>A</w:t>
      </w:r>
      <w:r w:rsidRPr="00726D29">
        <w:rPr>
          <w:rFonts w:ascii="Arial" w:hAnsi="Arial" w:cs="Arial"/>
        </w:rPr>
        <w:t>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w:t>
      </w:r>
      <w:r>
        <w:rPr>
          <w:rFonts w:ascii="Arial" w:hAnsi="Arial" w:cs="Arial"/>
        </w:rPr>
        <w:t xml:space="preserve">enje ponuda, </w:t>
      </w:r>
      <w:r w:rsidRPr="00726D29">
        <w:rPr>
          <w:rFonts w:ascii="Arial" w:hAnsi="Arial" w:cs="Arial"/>
        </w:rPr>
        <w:t xml:space="preserve">radnim danima od 07:00 do 13:00 sati, zaključno sa danom </w:t>
      </w:r>
      <w:r>
        <w:rPr>
          <w:rFonts w:ascii="Arial" w:hAnsi="Arial" w:cs="Arial"/>
          <w:color w:val="000000"/>
          <w:lang w:val="sr-Latn-ME"/>
        </w:rPr>
        <w:t xml:space="preserve">01.04.2024. godine </w:t>
      </w:r>
      <w:r w:rsidRPr="00726D29">
        <w:rPr>
          <w:rFonts w:ascii="Arial" w:hAnsi="Arial" w:cs="Arial"/>
        </w:rPr>
        <w:t>do 1</w:t>
      </w:r>
      <w:r>
        <w:rPr>
          <w:rFonts w:ascii="Arial" w:hAnsi="Arial" w:cs="Arial"/>
        </w:rPr>
        <w:t>0</w:t>
      </w:r>
      <w:r w:rsidRPr="00726D29">
        <w:rPr>
          <w:rFonts w:ascii="Arial" w:hAnsi="Arial" w:cs="Arial"/>
        </w:rPr>
        <w:t>:00 sati.</w:t>
      </w:r>
    </w:p>
    <w:p w:rsidR="00890D67" w:rsidRPr="002462D1" w:rsidRDefault="00890D67" w:rsidP="00890D67">
      <w:pPr>
        <w:rPr>
          <w:rFonts w:ascii="Arial" w:hAnsi="Arial" w:cs="Arial"/>
          <w:i/>
          <w:iCs/>
          <w:color w:val="000000"/>
          <w:lang w:val="sr-Latn-ME"/>
        </w:rPr>
      </w:pPr>
    </w:p>
    <w:p w:rsidR="00890D67" w:rsidRPr="007C3F6A" w:rsidRDefault="00890D67" w:rsidP="00890D67">
      <w:pPr>
        <w:jc w:val="both"/>
        <w:rPr>
          <w:rFonts w:ascii="Arial" w:hAnsi="Arial" w:cs="Arial"/>
          <w:color w:val="000000"/>
          <w:lang w:val="sr-Latn-ME"/>
        </w:rPr>
      </w:pPr>
      <w:r w:rsidRPr="007C3F6A">
        <w:rPr>
          <w:rFonts w:ascii="Arial" w:hAnsi="Arial" w:cs="Arial"/>
          <w:color w:val="000000"/>
          <w:lang w:val="sr-Latn-ME"/>
        </w:rPr>
        <w:sym w:font="Wingdings" w:char="F0FD"/>
      </w:r>
      <w:r w:rsidRPr="007C3F6A">
        <w:rPr>
          <w:rFonts w:ascii="Arial" w:hAnsi="Arial" w:cs="Arial"/>
          <w:color w:val="000000"/>
          <w:lang w:val="sr-Latn-ME"/>
        </w:rPr>
        <w:t xml:space="preserve"> Razlozi hitnosti za skraćenje roka za podnošenje ponuda:</w:t>
      </w:r>
    </w:p>
    <w:p w:rsidR="00890D67" w:rsidRPr="007C3F6A" w:rsidRDefault="00890D67" w:rsidP="00890D67">
      <w:pPr>
        <w:jc w:val="both"/>
        <w:rPr>
          <w:rFonts w:ascii="Arial" w:hAnsi="Arial" w:cs="Arial"/>
          <w:color w:val="000000"/>
          <w:lang w:val="sr-Latn-ME"/>
        </w:rPr>
      </w:pPr>
    </w:p>
    <w:p w:rsidR="00890D67" w:rsidRPr="00253850" w:rsidRDefault="00890D67" w:rsidP="00890D67">
      <w:pPr>
        <w:jc w:val="both"/>
        <w:rPr>
          <w:rFonts w:ascii="Arial" w:hAnsi="Arial" w:cs="Arial"/>
          <w:lang w:val="pl-PL"/>
        </w:rPr>
      </w:pPr>
      <w:r w:rsidRPr="007C3F6A">
        <w:rPr>
          <w:rFonts w:ascii="Arial" w:hAnsi="Arial" w:cs="Arial"/>
          <w:lang w:val="pl-PL"/>
        </w:rPr>
        <w:t>Neophodno je da se postupak javne nabavke sprovede u kraćem zakonom dozvoljenom roku kako bi se spriječila nestašica medicinskih sredstava i hemikalija odnosno kako ne bi došlo do zastoja u pružanju medicinske pomoći na svim nivoima zdravstvene zaštite.</w:t>
      </w:r>
    </w:p>
    <w:p w:rsidR="003221D0" w:rsidRPr="002462D1" w:rsidRDefault="003221D0" w:rsidP="003221D0">
      <w:pPr>
        <w:rPr>
          <w:rFonts w:ascii="Arial" w:hAnsi="Arial" w:cs="Arial"/>
          <w:i/>
          <w:iCs/>
          <w:color w:val="000000"/>
          <w:lang w:val="sr-Latn-ME"/>
        </w:rPr>
      </w:pPr>
    </w:p>
    <w:p w:rsidR="003221D0" w:rsidRPr="002462D1" w:rsidRDefault="00AA47BD" w:rsidP="00AA47BD">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2"/>
      <w:r>
        <w:rPr>
          <w:rFonts w:ascii="Arial" w:hAnsi="Arial"/>
          <w:b/>
          <w:szCs w:val="32"/>
          <w:lang w:val="sr-Latn-ME"/>
        </w:rPr>
        <w:t xml:space="preserve">10. </w:t>
      </w:r>
      <w:r w:rsidR="003221D0" w:rsidRPr="002462D1">
        <w:rPr>
          <w:rFonts w:ascii="Arial" w:hAnsi="Arial"/>
          <w:b/>
          <w:szCs w:val="32"/>
          <w:lang w:val="sr-Latn-ME"/>
        </w:rPr>
        <w:t>USLOVI ZA AKTIVIRANJE GARANCIJE PONUDE</w:t>
      </w:r>
      <w:r w:rsidR="003221D0" w:rsidRPr="002462D1">
        <w:rPr>
          <w:rFonts w:ascii="Arial" w:hAnsi="Arial"/>
          <w:b/>
          <w:szCs w:val="32"/>
          <w:vertAlign w:val="superscript"/>
          <w:lang w:val="sr-Latn-ME"/>
        </w:rPr>
        <w:footnoteReference w:id="7"/>
      </w:r>
      <w:bookmarkEnd w:id="9"/>
    </w:p>
    <w:p w:rsidR="003221D0" w:rsidRPr="002462D1" w:rsidRDefault="003221D0" w:rsidP="003221D0">
      <w:pPr>
        <w:jc w:val="both"/>
        <w:rPr>
          <w:rFonts w:ascii="Arial" w:hAnsi="Arial" w:cs="Arial"/>
          <w:b/>
          <w:bCs/>
          <w:color w:val="000000"/>
          <w:lang w:val="sr-Latn-ME"/>
        </w:rPr>
      </w:pPr>
    </w:p>
    <w:p w:rsidR="00890D67" w:rsidRPr="00312E5A" w:rsidRDefault="00890D67" w:rsidP="00890D67">
      <w:pPr>
        <w:jc w:val="both"/>
        <w:rPr>
          <w:rFonts w:ascii="Arial" w:hAnsi="Arial" w:cs="Arial"/>
          <w:bCs/>
          <w:color w:val="000000"/>
          <w:lang w:val="sr-Latn-ME"/>
        </w:rPr>
      </w:pPr>
      <w:r w:rsidRPr="00312E5A">
        <w:rPr>
          <w:rFonts w:ascii="Arial" w:hAnsi="Arial" w:cs="Arial"/>
          <w:bCs/>
          <w:color w:val="000000"/>
          <w:lang w:val="sr-Latn-ME"/>
        </w:rPr>
        <w:t>Ponuđač je dužan dostaviti bezuslovnu i na prvi poziv naplativu garanciju po</w:t>
      </w:r>
      <w:r w:rsidR="007C3F6A">
        <w:rPr>
          <w:rFonts w:ascii="Arial" w:hAnsi="Arial" w:cs="Arial"/>
          <w:bCs/>
          <w:color w:val="000000"/>
          <w:lang w:val="sr-Latn-ME"/>
        </w:rPr>
        <w:t>nude u iznosu od 2</w:t>
      </w:r>
      <w:r w:rsidRPr="00312E5A">
        <w:rPr>
          <w:rFonts w:ascii="Arial" w:hAnsi="Arial" w:cs="Arial"/>
          <w:bCs/>
          <w:color w:val="000000"/>
          <w:lang w:val="sr-Latn-ME"/>
        </w:rPr>
        <w:t xml:space="preserve">% procijenjene vrijednosti javne nabavke, kao garanciju ostajanja u obavezi prema ponudi u periodu važenja ponude </w:t>
      </w:r>
      <w:r>
        <w:rPr>
          <w:rFonts w:ascii="Arial" w:hAnsi="Arial" w:cs="Arial"/>
          <w:bCs/>
          <w:color w:val="000000"/>
          <w:lang w:val="sr-Latn-ME"/>
        </w:rPr>
        <w:t>i</w:t>
      </w:r>
      <w:r w:rsidRPr="00312E5A">
        <w:rPr>
          <w:rFonts w:ascii="Arial" w:hAnsi="Arial" w:cs="Arial"/>
          <w:bCs/>
          <w:color w:val="000000"/>
          <w:lang w:val="sr-Latn-ME"/>
        </w:rPr>
        <w:t xml:space="preserve"> 5 dana nakon isteka važenja ponude.</w:t>
      </w:r>
    </w:p>
    <w:p w:rsidR="00890D67" w:rsidRPr="002462D1" w:rsidRDefault="00890D67" w:rsidP="00890D67">
      <w:pPr>
        <w:jc w:val="both"/>
        <w:rPr>
          <w:rFonts w:ascii="Arial" w:hAnsi="Arial" w:cs="Arial"/>
          <w:b/>
          <w:bCs/>
          <w:color w:val="000000"/>
          <w:lang w:val="sr-Latn-ME"/>
        </w:rPr>
      </w:pPr>
    </w:p>
    <w:p w:rsidR="00890D67" w:rsidRPr="002462D1" w:rsidRDefault="00890D67" w:rsidP="00890D67">
      <w:pPr>
        <w:jc w:val="both"/>
        <w:rPr>
          <w:rFonts w:ascii="Arial" w:hAnsi="Arial" w:cs="Arial"/>
          <w:lang w:val="sr-Latn-ME"/>
        </w:rPr>
      </w:pPr>
      <w:r w:rsidRPr="002462D1">
        <w:rPr>
          <w:rFonts w:ascii="Arial" w:hAnsi="Arial" w:cs="Arial"/>
          <w:lang w:val="sr-Latn-ME"/>
        </w:rPr>
        <w:t xml:space="preserve">Garancija ponude će se aktivirati ako ponuđač: </w:t>
      </w:r>
    </w:p>
    <w:p w:rsidR="00890D67" w:rsidRPr="002462D1" w:rsidRDefault="00890D67" w:rsidP="00890D67">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890D67" w:rsidRPr="002462D1" w:rsidRDefault="00890D67" w:rsidP="00890D67">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rsidR="003221D0" w:rsidRPr="002462D1" w:rsidRDefault="003221D0" w:rsidP="003221D0">
      <w:pPr>
        <w:jc w:val="both"/>
        <w:rPr>
          <w:rFonts w:ascii="Arial" w:hAnsi="Arial" w:cs="Arial"/>
          <w:color w:val="000000"/>
          <w:lang w:val="sr-Latn-ME"/>
        </w:rPr>
      </w:pPr>
    </w:p>
    <w:p w:rsidR="003221D0" w:rsidRPr="002462D1" w:rsidRDefault="00AA47BD" w:rsidP="00AA47BD">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3"/>
      <w:r>
        <w:rPr>
          <w:rFonts w:ascii="Arial" w:hAnsi="Arial"/>
          <w:b/>
          <w:szCs w:val="32"/>
          <w:lang w:val="sr-Latn-ME"/>
        </w:rPr>
        <w:lastRenderedPageBreak/>
        <w:t xml:space="preserve">11. </w:t>
      </w:r>
      <w:r w:rsidR="003221D0" w:rsidRPr="002462D1">
        <w:rPr>
          <w:rFonts w:ascii="Arial" w:hAnsi="Arial"/>
          <w:b/>
          <w:szCs w:val="32"/>
          <w:lang w:val="sr-Latn-ME"/>
        </w:rPr>
        <w:t>TAJNOST PODATAKA</w:t>
      </w:r>
      <w:bookmarkEnd w:id="10"/>
    </w:p>
    <w:p w:rsidR="003221D0" w:rsidRPr="002462D1" w:rsidRDefault="003221D0" w:rsidP="003221D0">
      <w:pPr>
        <w:jc w:val="both"/>
        <w:rPr>
          <w:rFonts w:ascii="Arial" w:hAnsi="Arial" w:cs="Arial"/>
          <w:color w:val="000000"/>
          <w:lang w:val="sr-Latn-ME"/>
        </w:rPr>
      </w:pPr>
      <w:r w:rsidRPr="002462D1">
        <w:rPr>
          <w:rFonts w:ascii="Arial" w:hAnsi="Arial" w:cs="Arial"/>
          <w:color w:val="000000"/>
          <w:lang w:val="sr-Latn-ME"/>
        </w:rPr>
        <w:t xml:space="preserve"> </w:t>
      </w:r>
    </w:p>
    <w:p w:rsidR="003221D0" w:rsidRPr="002462D1" w:rsidRDefault="003221D0" w:rsidP="003221D0">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rsidR="003221D0" w:rsidRPr="002462D1" w:rsidRDefault="003221D0" w:rsidP="003221D0">
      <w:pPr>
        <w:jc w:val="both"/>
        <w:rPr>
          <w:rFonts w:ascii="Arial" w:hAnsi="Arial" w:cs="Arial"/>
          <w:color w:val="000000"/>
          <w:lang w:val="sr-Latn-ME"/>
        </w:rPr>
      </w:pPr>
    </w:p>
    <w:p w:rsidR="003221D0" w:rsidRPr="00890D67" w:rsidRDefault="00890D67" w:rsidP="00890D67">
      <w:pPr>
        <w:jc w:val="both"/>
        <w:rPr>
          <w:rFonts w:ascii="Arial" w:hAnsi="Arial" w:cs="Arial"/>
          <w:color w:val="000000"/>
          <w:lang w:val="sr-Latn-ME"/>
        </w:rPr>
      </w:pPr>
      <w:r>
        <w:rPr>
          <w:rFonts w:ascii="Arial" w:hAnsi="Arial" w:cs="Arial"/>
          <w:color w:val="000000"/>
          <w:lang w:val="sr-Latn-ME"/>
        </w:rPr>
        <w:sym w:font="Wingdings" w:char="F0FE"/>
      </w:r>
      <w:r>
        <w:rPr>
          <w:rFonts w:ascii="Arial" w:hAnsi="Arial" w:cs="Arial"/>
          <w:color w:val="000000"/>
          <w:lang w:val="sr-Latn-ME"/>
        </w:rPr>
        <w:t xml:space="preserve"> ne</w:t>
      </w:r>
    </w:p>
    <w:p w:rsidR="003221D0" w:rsidRPr="002462D1" w:rsidRDefault="00AA47BD" w:rsidP="00AA47BD">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4"/>
      <w:r>
        <w:rPr>
          <w:rFonts w:ascii="Arial" w:hAnsi="Arial"/>
          <w:b/>
          <w:szCs w:val="32"/>
          <w:lang w:val="sr-Latn-ME"/>
        </w:rPr>
        <w:t xml:space="preserve">12. </w:t>
      </w:r>
      <w:r w:rsidR="003221D0" w:rsidRPr="002462D1">
        <w:rPr>
          <w:rFonts w:ascii="Arial" w:hAnsi="Arial"/>
          <w:b/>
          <w:szCs w:val="32"/>
          <w:lang w:val="sr-Latn-ME"/>
        </w:rPr>
        <w:t>UPUTSTVO ZA SAČINJAVANJE PONUDE</w:t>
      </w:r>
      <w:bookmarkEnd w:id="11"/>
    </w:p>
    <w:p w:rsidR="003221D0" w:rsidRPr="002462D1" w:rsidRDefault="003221D0" w:rsidP="003221D0">
      <w:pPr>
        <w:rPr>
          <w:rFonts w:ascii="Arial" w:hAnsi="Arial" w:cs="Arial"/>
          <w:lang w:val="sr-Latn-ME"/>
        </w:rPr>
      </w:pPr>
    </w:p>
    <w:p w:rsidR="003221D0" w:rsidRPr="002462D1" w:rsidRDefault="003221D0" w:rsidP="003221D0">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rsidR="003221D0" w:rsidRPr="002462D1" w:rsidRDefault="003221D0" w:rsidP="003221D0">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rsidR="003221D0" w:rsidRPr="007C3F6A" w:rsidRDefault="00890D67" w:rsidP="003221D0">
      <w:pPr>
        <w:jc w:val="both"/>
        <w:rPr>
          <w:rFonts w:ascii="Arial" w:hAnsi="Arial" w:cs="Arial"/>
        </w:rPr>
      </w:pPr>
      <w:r w:rsidRPr="005A1A76">
        <w:rPr>
          <w:rFonts w:ascii="Arial" w:hAnsi="Arial" w:cs="Arial"/>
        </w:rPr>
        <w:t xml:space="preserve">Ponuđač je dužan da tačno, potpuno, pravilno i nedvosmisleno popuni Izjavu privrednog subjekta u skladu </w:t>
      </w:r>
      <w:proofErr w:type="gramStart"/>
      <w:r w:rsidRPr="005A1A76">
        <w:rPr>
          <w:rFonts w:ascii="Arial" w:hAnsi="Arial" w:cs="Arial"/>
        </w:rPr>
        <w:t>sa</w:t>
      </w:r>
      <w:proofErr w:type="gramEnd"/>
      <w:r w:rsidRPr="005A1A76">
        <w:rPr>
          <w:rFonts w:ascii="Arial" w:hAnsi="Arial" w:cs="Arial"/>
        </w:rPr>
        <w:t xml:space="preserve"> zahtjevima iz tenderske dokumentacije i istu dostavi putem ESJN-a verifikovanu elektronskim potpisom.</w:t>
      </w:r>
    </w:p>
    <w:p w:rsidR="003221D0" w:rsidRPr="002462D1" w:rsidRDefault="00AA47BD" w:rsidP="00AA47BD">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2" w:name="_Toc62730565"/>
      <w:r>
        <w:rPr>
          <w:rFonts w:ascii="Arial" w:hAnsi="Arial"/>
          <w:b/>
          <w:szCs w:val="32"/>
          <w:lang w:val="sr-Latn-ME"/>
        </w:rPr>
        <w:t xml:space="preserve">13. </w:t>
      </w:r>
      <w:r w:rsidR="003221D0" w:rsidRPr="002462D1">
        <w:rPr>
          <w:rFonts w:ascii="Arial" w:hAnsi="Arial"/>
          <w:b/>
          <w:szCs w:val="32"/>
          <w:lang w:val="sr-Latn-ME"/>
        </w:rPr>
        <w:t>NAČIN ZAKLJUČIVANJA I IZMJENE UGOVORA O JAVNOJ NABAVCI</w:t>
      </w:r>
      <w:bookmarkEnd w:id="12"/>
    </w:p>
    <w:p w:rsidR="003221D0" w:rsidRPr="002462D1" w:rsidRDefault="003221D0" w:rsidP="003221D0">
      <w:pPr>
        <w:jc w:val="both"/>
        <w:rPr>
          <w:rFonts w:ascii="Arial" w:hAnsi="Arial" w:cs="Arial"/>
          <w:i/>
          <w:lang w:val="sr-Latn-ME"/>
        </w:rPr>
      </w:pPr>
    </w:p>
    <w:p w:rsidR="003221D0" w:rsidRPr="002462D1" w:rsidRDefault="003221D0" w:rsidP="003221D0">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3221D0" w:rsidRPr="002462D1" w:rsidRDefault="003221D0" w:rsidP="003221D0">
      <w:pPr>
        <w:jc w:val="both"/>
        <w:rPr>
          <w:rFonts w:ascii="Arial" w:hAnsi="Arial" w:cs="Arial"/>
          <w:lang w:val="sr-Latn-ME"/>
        </w:rPr>
      </w:pPr>
    </w:p>
    <w:p w:rsidR="003221D0" w:rsidRPr="002462D1" w:rsidRDefault="003221D0" w:rsidP="003221D0">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rsidR="003221D0" w:rsidRDefault="003221D0" w:rsidP="003221D0">
      <w:pPr>
        <w:jc w:val="both"/>
        <w:rPr>
          <w:rFonts w:ascii="Arial" w:hAnsi="Arial" w:cs="Arial"/>
          <w:lang w:val="sr-Latn-ME"/>
        </w:rPr>
      </w:pPr>
    </w:p>
    <w:p w:rsidR="007C3F6A" w:rsidRDefault="007C3F6A" w:rsidP="007C3F6A">
      <w:pPr>
        <w:jc w:val="both"/>
        <w:rPr>
          <w:rFonts w:ascii="Arial" w:hAnsi="Arial" w:cs="Arial"/>
          <w:lang w:val="sr-Latn-CS"/>
        </w:rPr>
      </w:pPr>
      <w:r w:rsidRPr="00611625">
        <w:rPr>
          <w:rFonts w:ascii="Arial" w:hAnsi="Arial" w:cs="Arial"/>
          <w:lang w:val="sr-Latn-CS"/>
        </w:rPr>
        <w:t>Način i rok isporuke:</w:t>
      </w:r>
    </w:p>
    <w:p w:rsidR="007C3F6A" w:rsidRPr="00611625" w:rsidRDefault="007C3F6A" w:rsidP="007C3F6A">
      <w:pPr>
        <w:jc w:val="both"/>
        <w:rPr>
          <w:rFonts w:ascii="Arial" w:hAnsi="Arial" w:cs="Arial"/>
          <w:lang w:val="sr-Latn-CS"/>
        </w:rPr>
      </w:pPr>
    </w:p>
    <w:p w:rsidR="007C3F6A" w:rsidRDefault="007C3F6A" w:rsidP="007C3F6A">
      <w:pPr>
        <w:jc w:val="both"/>
        <w:rPr>
          <w:rFonts w:ascii="Arial" w:hAnsi="Arial" w:cs="Arial"/>
          <w:lang w:val="sr-Latn-CS"/>
        </w:rPr>
      </w:pPr>
      <w:r w:rsidRPr="00611625">
        <w:rPr>
          <w:rFonts w:ascii="Arial" w:hAnsi="Arial" w:cs="Arial"/>
          <w:lang w:val="sr-Latn-CS"/>
        </w:rPr>
        <w:t>Dobavljač se obavezuje da isporuči robu  koja je predmet ovog ugovora, u svemu pod uslovima iz tenderske dokumentacije i prihvaćen</w:t>
      </w:r>
      <w:r>
        <w:rPr>
          <w:rFonts w:ascii="Arial" w:hAnsi="Arial" w:cs="Arial"/>
          <w:lang w:val="sr-Latn-CS"/>
        </w:rPr>
        <w:t>e</w:t>
      </w:r>
      <w:r w:rsidRPr="00611625">
        <w:rPr>
          <w:rFonts w:ascii="Arial" w:hAnsi="Arial" w:cs="Arial"/>
          <w:lang w:val="sr-Latn-CS"/>
        </w:rPr>
        <w:t xml:space="preserve"> ponude. Ugovorena roba je u specifikaciji, koja čini sastavni dio ovog ugovora.</w:t>
      </w:r>
    </w:p>
    <w:p w:rsidR="007C3F6A" w:rsidRPr="002462D1" w:rsidRDefault="007C3F6A" w:rsidP="003221D0">
      <w:pPr>
        <w:jc w:val="both"/>
        <w:rPr>
          <w:rFonts w:ascii="Arial" w:hAnsi="Arial" w:cs="Arial"/>
          <w:lang w:val="sr-Latn-ME"/>
        </w:rPr>
      </w:pPr>
    </w:p>
    <w:p w:rsidR="007C3F6A" w:rsidRDefault="007C3F6A" w:rsidP="007C3F6A">
      <w:pPr>
        <w:jc w:val="both"/>
        <w:rPr>
          <w:rFonts w:ascii="Arial" w:hAnsi="Arial" w:cs="Arial"/>
          <w:color w:val="000000"/>
          <w:lang w:val="sr-Latn-ME"/>
        </w:rPr>
      </w:pPr>
      <w:r w:rsidRPr="007C3F6A">
        <w:rPr>
          <w:rFonts w:ascii="Arial" w:hAnsi="Arial" w:cs="Arial"/>
          <w:color w:val="000000"/>
          <w:lang w:val="sr-Latn-ME"/>
        </w:rPr>
        <w:t>Rok isporuke</w:t>
      </w:r>
      <w:r>
        <w:rPr>
          <w:rFonts w:ascii="Arial" w:hAnsi="Arial" w:cs="Arial"/>
          <w:color w:val="000000"/>
          <w:lang w:val="sr-Latn-ME"/>
        </w:rPr>
        <w:t xml:space="preserve"> </w:t>
      </w:r>
      <w:r w:rsidRPr="007C3F6A">
        <w:rPr>
          <w:rFonts w:ascii="Arial" w:hAnsi="Arial" w:cs="Arial"/>
          <w:color w:val="000000"/>
          <w:lang w:val="sr-Latn-ME"/>
        </w:rPr>
        <w:t xml:space="preserve">- U roku od 7 dana do 50 % kolicine. Ostatak isporuke će se vršiti sukcesivno prema pojedinačnim narudžbama dostavljenim od strane ZU Apoteke CG Montefarm u roku </w:t>
      </w:r>
      <w:r>
        <w:rPr>
          <w:rFonts w:ascii="Arial" w:hAnsi="Arial" w:cs="Arial"/>
          <w:color w:val="000000"/>
          <w:lang w:val="sr-Latn-ME"/>
        </w:rPr>
        <w:t xml:space="preserve">do </w:t>
      </w:r>
      <w:r w:rsidRPr="007C3F6A">
        <w:rPr>
          <w:rFonts w:ascii="Arial" w:hAnsi="Arial" w:cs="Arial"/>
          <w:color w:val="000000"/>
          <w:lang w:val="sr-Latn-ME"/>
        </w:rPr>
        <w:t>3  dana od dana narudžbe.</w:t>
      </w:r>
    </w:p>
    <w:p w:rsidR="00793D73" w:rsidRDefault="00793D73" w:rsidP="007C3F6A">
      <w:pPr>
        <w:jc w:val="both"/>
        <w:rPr>
          <w:rFonts w:ascii="Arial" w:hAnsi="Arial" w:cs="Arial"/>
          <w:color w:val="000000"/>
          <w:lang w:val="sr-Latn-ME"/>
        </w:rPr>
      </w:pPr>
    </w:p>
    <w:p w:rsidR="00793D73" w:rsidRPr="007C3F6A" w:rsidRDefault="00793D73" w:rsidP="007C3F6A">
      <w:pPr>
        <w:jc w:val="both"/>
        <w:rPr>
          <w:rFonts w:ascii="Arial" w:hAnsi="Arial" w:cs="Arial"/>
          <w:color w:val="000000"/>
          <w:lang w:val="sr-Latn-ME"/>
        </w:rPr>
      </w:pPr>
      <w:r w:rsidRPr="00793D73">
        <w:rPr>
          <w:rFonts w:ascii="Arial" w:hAnsi="Arial" w:cs="Arial"/>
          <w:color w:val="000000"/>
          <w:lang w:val="sr-Latn-ME"/>
        </w:rPr>
        <w:t>Rok važenja ponude je 90 dana od dana otvaranja ponuda</w:t>
      </w:r>
      <w:r w:rsidR="00857D2A">
        <w:rPr>
          <w:rFonts w:ascii="Arial" w:hAnsi="Arial" w:cs="Arial"/>
          <w:color w:val="000000"/>
          <w:lang w:val="sr-Latn-ME"/>
        </w:rPr>
        <w:t>.</w:t>
      </w:r>
      <w:bookmarkStart w:id="13" w:name="_GoBack"/>
      <w:bookmarkEnd w:id="13"/>
    </w:p>
    <w:p w:rsidR="007C3F6A" w:rsidRPr="007C3F6A" w:rsidRDefault="007C3F6A" w:rsidP="007C3F6A">
      <w:pPr>
        <w:jc w:val="both"/>
        <w:rPr>
          <w:rFonts w:ascii="Arial" w:hAnsi="Arial" w:cs="Arial"/>
          <w:color w:val="000000"/>
          <w:lang w:val="sr-Latn-ME"/>
        </w:rPr>
      </w:pPr>
    </w:p>
    <w:p w:rsidR="007C3F6A" w:rsidRPr="007C3F6A" w:rsidRDefault="007C3F6A" w:rsidP="007C3F6A">
      <w:pPr>
        <w:jc w:val="both"/>
        <w:rPr>
          <w:rFonts w:ascii="Arial" w:hAnsi="Arial" w:cs="Arial"/>
          <w:color w:val="000000"/>
          <w:lang w:val="sr-Latn-ME"/>
        </w:rPr>
      </w:pPr>
      <w:r w:rsidRPr="007C3F6A">
        <w:rPr>
          <w:rFonts w:ascii="Arial" w:hAnsi="Arial" w:cs="Arial"/>
          <w:color w:val="000000"/>
          <w:lang w:val="sr-Latn-ME"/>
        </w:rPr>
        <w:t>Rok izvršenja ugovora</w:t>
      </w:r>
      <w:r>
        <w:rPr>
          <w:rFonts w:ascii="Arial" w:hAnsi="Arial" w:cs="Arial"/>
          <w:color w:val="000000"/>
          <w:lang w:val="sr-Latn-ME"/>
        </w:rPr>
        <w:t xml:space="preserve"> </w:t>
      </w:r>
      <w:r w:rsidRPr="007C3F6A">
        <w:rPr>
          <w:rFonts w:ascii="Arial" w:hAnsi="Arial" w:cs="Arial"/>
          <w:color w:val="000000"/>
          <w:lang w:val="sr-Latn-ME"/>
        </w:rPr>
        <w:t>-  Rok izvršenja ugovora je godinu dana od dana zaključenja, odnosno do isporuke cjelokupno ugovorenih količina robe, u zavisnosti od toga koji uslov nastupi ranije.</w:t>
      </w:r>
    </w:p>
    <w:p w:rsidR="007C3F6A" w:rsidRPr="007C3F6A" w:rsidRDefault="007C3F6A" w:rsidP="007C3F6A">
      <w:pPr>
        <w:jc w:val="both"/>
        <w:rPr>
          <w:rFonts w:ascii="Arial" w:hAnsi="Arial" w:cs="Arial"/>
          <w:color w:val="000000"/>
          <w:lang w:val="sr-Latn-ME"/>
        </w:rPr>
      </w:pPr>
    </w:p>
    <w:p w:rsidR="007C3F6A" w:rsidRDefault="007C3F6A" w:rsidP="007C3F6A">
      <w:pPr>
        <w:jc w:val="both"/>
        <w:rPr>
          <w:rFonts w:ascii="Arial" w:hAnsi="Arial" w:cs="Arial"/>
          <w:lang w:val="sr-Latn-CS"/>
        </w:rPr>
      </w:pPr>
      <w:r w:rsidRPr="00F07474">
        <w:rPr>
          <w:rFonts w:ascii="Arial" w:hAnsi="Arial" w:cs="Arial"/>
          <w:lang w:val="sr-Latn-CS"/>
        </w:rPr>
        <w:t>Rok plaćanja je: do 90 dana od dana isporuke i uredno ispostavljene fakture</w:t>
      </w:r>
      <w:r>
        <w:rPr>
          <w:rFonts w:ascii="Arial" w:hAnsi="Arial" w:cs="Arial"/>
          <w:lang w:val="sr-Latn-CS"/>
        </w:rPr>
        <w:t>.</w:t>
      </w:r>
    </w:p>
    <w:p w:rsidR="00031408" w:rsidRDefault="00031408" w:rsidP="007C3F6A">
      <w:pPr>
        <w:jc w:val="both"/>
        <w:rPr>
          <w:rFonts w:ascii="Arial" w:hAnsi="Arial" w:cs="Arial"/>
          <w:lang w:val="sr-Latn-CS"/>
        </w:rPr>
      </w:pPr>
    </w:p>
    <w:p w:rsidR="00031408" w:rsidRDefault="00031408" w:rsidP="007C3F6A">
      <w:pPr>
        <w:jc w:val="both"/>
        <w:rPr>
          <w:rFonts w:ascii="Arial" w:hAnsi="Arial" w:cs="Arial"/>
          <w:lang w:val="sr-Latn-CS"/>
        </w:rPr>
      </w:pPr>
      <w:r w:rsidRPr="00031408">
        <w:rPr>
          <w:rFonts w:ascii="Arial" w:hAnsi="Arial" w:cs="Arial"/>
          <w:lang w:val="sr-Latn-CS"/>
        </w:rPr>
        <w:t>Način plaćanja je: virmanski</w:t>
      </w:r>
      <w:r>
        <w:rPr>
          <w:rFonts w:ascii="Arial" w:hAnsi="Arial" w:cs="Arial"/>
          <w:lang w:val="sr-Latn-CS"/>
        </w:rPr>
        <w:t>.</w:t>
      </w:r>
    </w:p>
    <w:p w:rsidR="00031408" w:rsidRDefault="00031408" w:rsidP="007C3F6A">
      <w:pPr>
        <w:jc w:val="both"/>
        <w:rPr>
          <w:rFonts w:ascii="Arial" w:hAnsi="Arial" w:cs="Arial"/>
          <w:lang w:val="sr-Latn-CS"/>
        </w:rPr>
      </w:pPr>
    </w:p>
    <w:p w:rsidR="00031408" w:rsidRDefault="00031408" w:rsidP="007C3F6A">
      <w:pPr>
        <w:jc w:val="both"/>
        <w:rPr>
          <w:rFonts w:ascii="Arial" w:hAnsi="Arial" w:cs="Arial"/>
          <w:lang w:val="sr-Latn-CS"/>
        </w:rPr>
      </w:pPr>
      <w:r w:rsidRPr="00031408">
        <w:rPr>
          <w:rFonts w:ascii="Arial" w:hAnsi="Arial" w:cs="Arial"/>
          <w:lang w:val="sr-Latn-CS"/>
        </w:rPr>
        <w:t>Mjesto izvršenja ugovora: Upravna zgrada ZU Apoteke CG Montefarm Podgorica Ankarski bulevar br. 3</w:t>
      </w:r>
      <w:r>
        <w:rPr>
          <w:rFonts w:ascii="Arial" w:hAnsi="Arial" w:cs="Arial"/>
          <w:lang w:val="sr-Latn-CS"/>
        </w:rPr>
        <w:t>.</w:t>
      </w:r>
    </w:p>
    <w:p w:rsidR="00031408" w:rsidRDefault="00031408" w:rsidP="007C3F6A">
      <w:pPr>
        <w:jc w:val="both"/>
        <w:rPr>
          <w:rFonts w:ascii="Arial" w:hAnsi="Arial" w:cs="Arial"/>
          <w:lang w:val="sr-Latn-CS"/>
        </w:rPr>
      </w:pPr>
    </w:p>
    <w:p w:rsidR="00031408" w:rsidRDefault="00031408" w:rsidP="007C3F6A">
      <w:pPr>
        <w:jc w:val="both"/>
        <w:rPr>
          <w:rFonts w:ascii="Arial" w:hAnsi="Arial" w:cs="Arial"/>
          <w:lang w:val="sr-Latn-CS"/>
        </w:rPr>
      </w:pPr>
      <w:r w:rsidRPr="00031408">
        <w:rPr>
          <w:rFonts w:ascii="Arial" w:hAnsi="Arial" w:cs="Arial"/>
          <w:lang w:val="sr-Latn-CS"/>
        </w:rPr>
        <w:t>Pakovanje: Roba mora biti u paletama pakovanja sledećih dimenzija: dužina 120 cm, širina 80 cm i visina 94 cm (tj. visina paletnog pakovanja zajedno sa visinom same palete može iznositi max 108,50 cm).</w:t>
      </w:r>
    </w:p>
    <w:p w:rsidR="00031408" w:rsidRDefault="00031408" w:rsidP="007C3F6A">
      <w:pPr>
        <w:jc w:val="both"/>
        <w:rPr>
          <w:rFonts w:ascii="Arial" w:hAnsi="Arial" w:cs="Arial"/>
          <w:lang w:val="sr-Latn-CS"/>
        </w:rPr>
      </w:pPr>
    </w:p>
    <w:p w:rsidR="007C3F6A" w:rsidRDefault="00031408" w:rsidP="007C3F6A">
      <w:pPr>
        <w:jc w:val="both"/>
        <w:rPr>
          <w:rFonts w:ascii="Arial" w:hAnsi="Arial" w:cs="Arial"/>
          <w:color w:val="000000"/>
          <w:lang w:val="sr-Latn-ME"/>
        </w:rPr>
      </w:pPr>
      <w:r w:rsidRPr="00031408">
        <w:rPr>
          <w:rFonts w:ascii="Arial" w:hAnsi="Arial" w:cs="Arial"/>
          <w:color w:val="000000"/>
          <w:lang w:val="sr-Latn-ME"/>
        </w:rPr>
        <w:t>Obilježavanja ili etiketiranja: ponuđeno medicinsko sredstvo ili hemikalija mora sadržati uputstvo za korisnika koji mora biti na jeziku koji je u službenoj upotrebi u Crnoj Gori i pripremljen na način razumljiv pacijentu.</w:t>
      </w:r>
    </w:p>
    <w:p w:rsidR="00031408" w:rsidRPr="007C3F6A" w:rsidRDefault="00031408" w:rsidP="007C3F6A">
      <w:pPr>
        <w:jc w:val="both"/>
        <w:rPr>
          <w:rFonts w:ascii="Arial" w:hAnsi="Arial" w:cs="Arial"/>
          <w:color w:val="000000"/>
          <w:lang w:val="sr-Latn-ME"/>
        </w:rPr>
      </w:pPr>
    </w:p>
    <w:p w:rsidR="007C3F6A" w:rsidRPr="007C3F6A" w:rsidRDefault="007C3F6A" w:rsidP="007C3F6A">
      <w:pPr>
        <w:jc w:val="both"/>
        <w:rPr>
          <w:rFonts w:ascii="Arial" w:hAnsi="Arial" w:cs="Arial"/>
          <w:color w:val="000000"/>
          <w:lang w:val="sr-Latn-ME"/>
        </w:rPr>
      </w:pPr>
      <w:r w:rsidRPr="007C3F6A">
        <w:rPr>
          <w:rFonts w:ascii="Arial" w:hAnsi="Arial" w:cs="Arial"/>
          <w:color w:val="000000"/>
          <w:lang w:val="sr-Latn-ME"/>
        </w:rPr>
        <w:t>Rok upotrebe med</w:t>
      </w:r>
      <w:r w:rsidR="00031408">
        <w:rPr>
          <w:rFonts w:ascii="Arial" w:hAnsi="Arial" w:cs="Arial"/>
          <w:color w:val="000000"/>
          <w:lang w:val="sr-Latn-ME"/>
        </w:rPr>
        <w:t>icinskih sredstava i hemikalija</w:t>
      </w:r>
      <w:r w:rsidRPr="007C3F6A">
        <w:rPr>
          <w:rFonts w:ascii="Arial" w:hAnsi="Arial" w:cs="Arial"/>
          <w:color w:val="000000"/>
          <w:lang w:val="sr-Latn-ME"/>
        </w:rPr>
        <w:t>: Ponuđeni proizvodi, prilikom isporuke moraju imati upotrebni rok koji neće biti kraći od tri četvrtine (3/4) ukupnog roka trajanja proizvoda.</w:t>
      </w:r>
    </w:p>
    <w:p w:rsidR="003221D0" w:rsidRPr="002462D1" w:rsidRDefault="003221D0" w:rsidP="003221D0">
      <w:pPr>
        <w:jc w:val="both"/>
        <w:rPr>
          <w:rFonts w:ascii="Arial" w:hAnsi="Arial" w:cs="Arial"/>
          <w:b/>
          <w:bCs/>
          <w:color w:val="000000"/>
          <w:lang w:val="sr-Latn-ME"/>
        </w:rPr>
      </w:pPr>
    </w:p>
    <w:p w:rsidR="00890D67" w:rsidRDefault="00890D67" w:rsidP="00890D67">
      <w:pPr>
        <w:jc w:val="both"/>
        <w:rPr>
          <w:rFonts w:ascii="Arial" w:hAnsi="Arial" w:cs="Arial"/>
          <w:b/>
          <w:bCs/>
          <w:lang w:val="sr-Latn-CS"/>
        </w:rPr>
      </w:pPr>
      <w:r>
        <w:rPr>
          <w:rFonts w:ascii="Arial" w:hAnsi="Arial" w:cs="Arial"/>
          <w:b/>
          <w:bCs/>
          <w:lang w:val="sr-Latn-CS"/>
        </w:rPr>
        <w:t>Raskid ugovora:</w:t>
      </w:r>
    </w:p>
    <w:p w:rsidR="00890D67" w:rsidRDefault="00890D67" w:rsidP="00890D67">
      <w:pPr>
        <w:jc w:val="both"/>
        <w:rPr>
          <w:rFonts w:ascii="Arial" w:hAnsi="Arial" w:cs="Arial"/>
          <w:lang w:val="sr-Latn-CS"/>
        </w:rPr>
      </w:pPr>
    </w:p>
    <w:p w:rsidR="00890D67" w:rsidRDefault="00890D67" w:rsidP="00890D67">
      <w:pPr>
        <w:jc w:val="both"/>
        <w:rPr>
          <w:rFonts w:ascii="Arial" w:hAnsi="Arial" w:cs="Arial"/>
          <w:lang w:val="sr-Latn-CS"/>
        </w:rPr>
      </w:pPr>
      <w:r>
        <w:rPr>
          <w:rFonts w:ascii="Arial" w:hAnsi="Arial" w:cs="Arial"/>
          <w:lang w:val="sr-Latn-CS"/>
        </w:rPr>
        <w:t>Ukoliko jedna od ugovornih strana ne izvrši svoje ugovorne obaveze, druga ugovorna strana ima pravo da raskine ugovor, uz prethodno pisano upozorenje.</w:t>
      </w:r>
    </w:p>
    <w:p w:rsidR="00890D67" w:rsidRDefault="00890D67" w:rsidP="00890D67">
      <w:pPr>
        <w:jc w:val="both"/>
        <w:rPr>
          <w:rFonts w:ascii="Arial" w:hAnsi="Arial" w:cs="Arial"/>
          <w:lang w:val="sr-Latn-CS"/>
        </w:rPr>
      </w:pPr>
    </w:p>
    <w:p w:rsidR="00890D67" w:rsidRDefault="00890D67" w:rsidP="00890D67">
      <w:pPr>
        <w:jc w:val="both"/>
        <w:rPr>
          <w:rFonts w:ascii="Arial" w:hAnsi="Arial" w:cs="Arial"/>
          <w:lang w:val="sr-Latn-CS"/>
        </w:rPr>
      </w:pPr>
      <w:r>
        <w:rPr>
          <w:rFonts w:ascii="Arial" w:hAnsi="Arial" w:cs="Arial"/>
          <w:lang w:val="sr-Latn-CS"/>
        </w:rPr>
        <w:t>Sve eventualne sporove koji nastanu iz ili povodom ovog Ugovora ugovorne strane će pokušati da riješe sporazumno.</w:t>
      </w:r>
    </w:p>
    <w:p w:rsidR="00890D67" w:rsidRDefault="00890D67" w:rsidP="00890D67">
      <w:pPr>
        <w:jc w:val="both"/>
        <w:rPr>
          <w:rFonts w:ascii="Arial" w:hAnsi="Arial" w:cs="Arial"/>
          <w:lang w:val="sr-Latn-CS"/>
        </w:rPr>
      </w:pPr>
    </w:p>
    <w:p w:rsidR="00890D67" w:rsidRDefault="00890D67" w:rsidP="00890D67">
      <w:pPr>
        <w:jc w:val="both"/>
        <w:rPr>
          <w:rFonts w:ascii="Arial" w:hAnsi="Arial" w:cs="Arial"/>
          <w:lang w:val="sr-Latn-CS"/>
        </w:rPr>
      </w:pPr>
      <w:r>
        <w:rPr>
          <w:rFonts w:ascii="Arial" w:hAnsi="Arial" w:cs="Arial"/>
          <w:lang w:val="sr-Latn-CS"/>
        </w:rPr>
        <w:t>Ukoliko sporovi između ugovornih strana ne budu riješeni sporazumno, ugovara se nadležnost stvarno nadležnog suda u Podgorici.</w:t>
      </w:r>
    </w:p>
    <w:p w:rsidR="00890D67" w:rsidRDefault="00890D67" w:rsidP="00890D67">
      <w:pPr>
        <w:jc w:val="both"/>
        <w:rPr>
          <w:rFonts w:ascii="Arial" w:hAnsi="Arial" w:cs="Arial"/>
          <w:lang w:val="sr-Latn-CS"/>
        </w:rPr>
      </w:pPr>
    </w:p>
    <w:p w:rsidR="00890D67" w:rsidRDefault="00890D67" w:rsidP="00890D67">
      <w:pPr>
        <w:jc w:val="both"/>
        <w:rPr>
          <w:rFonts w:ascii="Arial" w:hAnsi="Arial" w:cs="Arial"/>
          <w:lang w:val="sr-Latn-CS"/>
        </w:rPr>
      </w:pPr>
      <w:r>
        <w:rPr>
          <w:rFonts w:ascii="Arial" w:hAnsi="Arial" w:cs="Arial"/>
          <w:lang w:val="sr-Latn-CS"/>
        </w:rPr>
        <w:t>Ukoliko ugovor ne sadrži antikorupcijsku klauzulu ništav je.</w:t>
      </w:r>
    </w:p>
    <w:p w:rsidR="00890D67" w:rsidRDefault="00890D67" w:rsidP="00890D67">
      <w:pPr>
        <w:jc w:val="both"/>
        <w:rPr>
          <w:rFonts w:ascii="Arial" w:hAnsi="Arial" w:cs="Arial"/>
          <w:lang w:val="sr-Latn-CS"/>
        </w:rPr>
      </w:pPr>
    </w:p>
    <w:p w:rsidR="00890D67" w:rsidRDefault="00890D67" w:rsidP="00890D67">
      <w:pPr>
        <w:jc w:val="both"/>
        <w:rPr>
          <w:rFonts w:ascii="Arial" w:hAnsi="Arial" w:cs="Arial"/>
          <w:b/>
          <w:bCs/>
          <w:color w:val="FF0000"/>
          <w:lang w:val="sr-Latn-ME"/>
        </w:rPr>
      </w:pPr>
      <w:r>
        <w:rPr>
          <w:rFonts w:ascii="Arial" w:hAnsi="Arial" w:cs="Arial"/>
          <w:color w:val="000000"/>
          <w:lang w:val="sr-Latn-ME"/>
        </w:rPr>
        <w:sym w:font="Wingdings" w:char="F0A8"/>
      </w:r>
      <w:r>
        <w:rPr>
          <w:rFonts w:ascii="Arial" w:hAnsi="Arial" w:cs="Arial"/>
          <w:color w:val="000000"/>
          <w:lang w:val="sr-Latn-ME"/>
        </w:rPr>
        <w:t xml:space="preserve"> Ugovor o javnoj nabavci tokom njegovog trajanja može da se izmijeni bez sprovođenja novog postupka javne nabavke u skladu sa članom 151 Zakona o javnim nabavkama: </w:t>
      </w:r>
    </w:p>
    <w:p w:rsidR="00890D67" w:rsidRDefault="00890D67" w:rsidP="00890D67">
      <w:pPr>
        <w:jc w:val="both"/>
        <w:rPr>
          <w:rFonts w:ascii="Arial" w:hAnsi="Arial" w:cs="Arial"/>
          <w:b/>
          <w:bCs/>
          <w:color w:val="000000"/>
          <w:lang w:val="sr-Latn-ME"/>
        </w:rPr>
      </w:pPr>
    </w:p>
    <w:p w:rsidR="00890D67" w:rsidRDefault="00890D67" w:rsidP="00890D67">
      <w:pPr>
        <w:pStyle w:val="ListParagraph"/>
        <w:numPr>
          <w:ilvl w:val="0"/>
          <w:numId w:val="9"/>
        </w:numPr>
        <w:spacing w:before="96" w:after="120" w:line="360" w:lineRule="atLeast"/>
        <w:jc w:val="both"/>
        <w:rPr>
          <w:rFonts w:ascii="Arial" w:hAnsi="Arial" w:cs="Arial"/>
          <w:b/>
          <w:bCs/>
          <w:lang w:val="sr-Latn-ME"/>
        </w:rPr>
      </w:pPr>
      <w:r>
        <w:rPr>
          <w:rFonts w:ascii="Arial" w:hAnsi="Arial" w:cs="Arial"/>
        </w:rPr>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rsidR="00890D67" w:rsidRDefault="00890D67" w:rsidP="00890D67">
      <w:pPr>
        <w:pStyle w:val="ListParagraph"/>
        <w:numPr>
          <w:ilvl w:val="0"/>
          <w:numId w:val="9"/>
        </w:numPr>
        <w:spacing w:before="96" w:after="120" w:line="360" w:lineRule="atLeast"/>
        <w:jc w:val="both"/>
        <w:rPr>
          <w:rFonts w:ascii="Arial" w:hAnsi="Arial" w:cs="Arial"/>
          <w:b/>
          <w:bCs/>
          <w:lang w:val="sr-Latn-ME"/>
        </w:rPr>
      </w:pPr>
      <w:r>
        <w:rPr>
          <w:rFonts w:ascii="Arial" w:hAnsi="Arial" w:cs="Arial"/>
        </w:rPr>
        <w:t xml:space="preserve">radi nabavke dodatnih roba, usluga ili radova, koji su postali neophodni, a koji nijesu bili uključeni u prvobitni ugovor o javnoj nabavci, ako promjena privrednog subjekta sa kojim je zaključen ugovor nije moguća iz ekonomskih ili tehničkih </w:t>
      </w:r>
      <w:r>
        <w:rPr>
          <w:rFonts w:ascii="Arial" w:hAnsi="Arial" w:cs="Arial"/>
        </w:rPr>
        <w:lastRenderedPageBreak/>
        <w:t xml:space="preserve">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rsidR="00890D67" w:rsidRDefault="00890D67" w:rsidP="00890D67">
      <w:pPr>
        <w:pStyle w:val="ListParagraph"/>
        <w:numPr>
          <w:ilvl w:val="0"/>
          <w:numId w:val="9"/>
        </w:numPr>
        <w:spacing w:before="96" w:after="120" w:line="360" w:lineRule="atLeast"/>
        <w:jc w:val="both"/>
        <w:rPr>
          <w:rFonts w:ascii="Arial" w:hAnsi="Arial" w:cs="Arial"/>
          <w:b/>
          <w:bCs/>
          <w:lang w:val="sr-Latn-ME"/>
        </w:rPr>
      </w:pPr>
      <w:r>
        <w:rPr>
          <w:rFonts w:ascii="Arial" w:hAnsi="Arial" w:cs="Arial"/>
        </w:rPr>
        <w:t xml:space="preserve">kada je potreba za izmjenom ugovora nastala zbog okolnosti koje naručilac u vrijeme zaključivanja ugovora nije mogao da predvidi, a izmjenom se ne mijenja priroda ugovora a povećanje vrijednosti ugovora nije veće od 20% vrijednosti prvobitnog ugovora, </w:t>
      </w:r>
    </w:p>
    <w:p w:rsidR="00890D67" w:rsidRDefault="00890D67" w:rsidP="00890D67">
      <w:pPr>
        <w:jc w:val="both"/>
        <w:rPr>
          <w:rFonts w:ascii="Arial" w:hAnsi="Arial" w:cs="Arial"/>
        </w:rPr>
      </w:pPr>
      <w:r>
        <w:rPr>
          <w:rFonts w:ascii="Arial" w:hAnsi="Arial" w:cs="Arial"/>
        </w:rPr>
        <w:t xml:space="preserve">          </w:t>
      </w:r>
      <w:r w:rsidRPr="0085285A">
        <w:rPr>
          <w:rFonts w:ascii="Arial" w:hAnsi="Arial" w:cs="Arial"/>
        </w:rPr>
        <w:t xml:space="preserve">3a) kad je potreba za izmjenom ugovora nastala zbog okolnosti koje naručilac u </w:t>
      </w:r>
      <w:r>
        <w:rPr>
          <w:rFonts w:ascii="Arial" w:hAnsi="Arial" w:cs="Arial"/>
        </w:rPr>
        <w:t xml:space="preserve"> </w:t>
      </w:r>
    </w:p>
    <w:p w:rsidR="00890D67" w:rsidRDefault="00890D67" w:rsidP="00890D67">
      <w:pPr>
        <w:jc w:val="both"/>
        <w:rPr>
          <w:rFonts w:ascii="Arial" w:hAnsi="Arial" w:cs="Arial"/>
        </w:rPr>
      </w:pPr>
      <w:r>
        <w:rPr>
          <w:rFonts w:ascii="Arial" w:hAnsi="Arial" w:cs="Arial"/>
        </w:rPr>
        <w:t xml:space="preserve">          </w:t>
      </w:r>
      <w:proofErr w:type="gramStart"/>
      <w:r w:rsidRPr="0085285A">
        <w:rPr>
          <w:rFonts w:ascii="Arial" w:hAnsi="Arial" w:cs="Arial"/>
        </w:rPr>
        <w:t>vrijeme</w:t>
      </w:r>
      <w:proofErr w:type="gramEnd"/>
      <w:r w:rsidRPr="0085285A">
        <w:rPr>
          <w:rFonts w:ascii="Arial" w:hAnsi="Arial" w:cs="Arial"/>
        </w:rPr>
        <w:t xml:space="preserve"> zaključivanja ugovora nije mogao da predvidi, a izmjenom se ne mijenja </w:t>
      </w:r>
    </w:p>
    <w:p w:rsidR="00890D67" w:rsidRPr="0085285A" w:rsidRDefault="00890D67" w:rsidP="00890D67">
      <w:pPr>
        <w:jc w:val="both"/>
        <w:rPr>
          <w:rFonts w:ascii="Arial" w:hAnsi="Arial" w:cs="Arial"/>
        </w:rPr>
      </w:pPr>
      <w:r>
        <w:rPr>
          <w:rFonts w:ascii="Arial" w:hAnsi="Arial" w:cs="Arial"/>
        </w:rPr>
        <w:t xml:space="preserve">          </w:t>
      </w:r>
      <w:proofErr w:type="gramStart"/>
      <w:r w:rsidRPr="0085285A">
        <w:rPr>
          <w:rFonts w:ascii="Arial" w:hAnsi="Arial" w:cs="Arial"/>
        </w:rPr>
        <w:t>priroda</w:t>
      </w:r>
      <w:proofErr w:type="gramEnd"/>
      <w:r w:rsidRPr="0085285A">
        <w:rPr>
          <w:rFonts w:ascii="Arial" w:hAnsi="Arial" w:cs="Arial"/>
        </w:rPr>
        <w:t xml:space="preserve"> ugovora već se vrši samo smanjenje ugovorene vrijednosti,</w:t>
      </w:r>
    </w:p>
    <w:p w:rsidR="00890D67" w:rsidRDefault="00890D67" w:rsidP="00890D67">
      <w:pPr>
        <w:jc w:val="both"/>
        <w:rPr>
          <w:rFonts w:ascii="Arial" w:hAnsi="Arial" w:cs="Arial"/>
        </w:rPr>
      </w:pPr>
      <w:r>
        <w:rPr>
          <w:rFonts w:ascii="Arial" w:hAnsi="Arial" w:cs="Arial"/>
        </w:rPr>
        <w:t xml:space="preserve">          </w:t>
      </w:r>
      <w:r w:rsidRPr="0085285A">
        <w:rPr>
          <w:rFonts w:ascii="Arial" w:hAnsi="Arial" w:cs="Arial"/>
        </w:rPr>
        <w:t xml:space="preserve">3b) kad se vrši zamjena podugovarača, u skladu </w:t>
      </w:r>
      <w:proofErr w:type="gramStart"/>
      <w:r w:rsidRPr="0085285A">
        <w:rPr>
          <w:rFonts w:ascii="Arial" w:hAnsi="Arial" w:cs="Arial"/>
        </w:rPr>
        <w:t>sa</w:t>
      </w:r>
      <w:proofErr w:type="gramEnd"/>
      <w:r w:rsidRPr="0085285A">
        <w:rPr>
          <w:rFonts w:ascii="Arial" w:hAnsi="Arial" w:cs="Arial"/>
        </w:rPr>
        <w:t xml:space="preserve"> članom 128 st. 10, 11 i 12 ovog </w:t>
      </w:r>
    </w:p>
    <w:p w:rsidR="00890D67" w:rsidRPr="0085285A" w:rsidRDefault="00890D67" w:rsidP="00890D67">
      <w:pPr>
        <w:jc w:val="both"/>
        <w:rPr>
          <w:rFonts w:ascii="Arial" w:hAnsi="Arial" w:cs="Arial"/>
        </w:rPr>
      </w:pPr>
      <w:r>
        <w:rPr>
          <w:rFonts w:ascii="Arial" w:hAnsi="Arial" w:cs="Arial"/>
        </w:rPr>
        <w:t xml:space="preserve">          </w:t>
      </w:r>
      <w:proofErr w:type="gramStart"/>
      <w:r w:rsidRPr="0085285A">
        <w:rPr>
          <w:rFonts w:ascii="Arial" w:hAnsi="Arial" w:cs="Arial"/>
        </w:rPr>
        <w:t>zakona</w:t>
      </w:r>
      <w:proofErr w:type="gramEnd"/>
      <w:r w:rsidRPr="0085285A">
        <w:rPr>
          <w:rFonts w:ascii="Arial" w:hAnsi="Arial" w:cs="Arial"/>
        </w:rPr>
        <w:t>,</w:t>
      </w:r>
    </w:p>
    <w:p w:rsidR="003221D0" w:rsidRPr="00031408" w:rsidRDefault="00890D67" w:rsidP="003221D0">
      <w:pPr>
        <w:pStyle w:val="ListParagraph"/>
        <w:numPr>
          <w:ilvl w:val="0"/>
          <w:numId w:val="9"/>
        </w:numPr>
        <w:spacing w:before="96" w:after="120" w:line="360" w:lineRule="atLeast"/>
        <w:jc w:val="both"/>
        <w:rPr>
          <w:rFonts w:ascii="Arial" w:hAnsi="Arial" w:cs="Arial"/>
          <w:b/>
          <w:bCs/>
          <w:lang w:val="sr-Latn-ME"/>
        </w:rPr>
      </w:pPr>
      <w:proofErr w:type="gramStart"/>
      <w:r>
        <w:rPr>
          <w:rFonts w:ascii="Arial" w:hAnsi="Arial" w:cs="Arial"/>
        </w:rPr>
        <w:t>ako</w:t>
      </w:r>
      <w:proofErr w:type="gramEnd"/>
      <w:r>
        <w:rPr>
          <w:rFonts w:ascii="Arial" w:hAnsi="Arial" w:cs="Arial"/>
        </w:rPr>
        <w:t xml:space="preserve">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rsidR="003221D0" w:rsidRPr="002462D1" w:rsidRDefault="00AA47BD" w:rsidP="00AA47BD">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360"/>
        <w:jc w:val="both"/>
        <w:outlineLvl w:val="0"/>
        <w:rPr>
          <w:rFonts w:ascii="Arial" w:hAnsi="Arial"/>
          <w:b/>
          <w:szCs w:val="32"/>
          <w:lang w:val="sr-Latn-ME"/>
        </w:rPr>
      </w:pPr>
      <w:bookmarkStart w:id="14" w:name="_Toc62730566"/>
      <w:r>
        <w:rPr>
          <w:rFonts w:ascii="Arial" w:hAnsi="Arial"/>
          <w:b/>
          <w:szCs w:val="32"/>
          <w:lang w:val="sr-Latn-ME"/>
        </w:rPr>
        <w:t xml:space="preserve">14. </w:t>
      </w:r>
      <w:r w:rsidR="003221D0" w:rsidRPr="002462D1">
        <w:rPr>
          <w:rFonts w:ascii="Arial" w:hAnsi="Arial"/>
          <w:b/>
          <w:szCs w:val="32"/>
          <w:lang w:val="sr-Latn-ME"/>
        </w:rPr>
        <w:t>ZAHTJEV ZA POJAŠNJENJE ILI IZMJENU I DOPUNU TENDERSKE DOKUMENTACIJE</w:t>
      </w:r>
      <w:bookmarkEnd w:id="14"/>
    </w:p>
    <w:p w:rsidR="003221D0" w:rsidRPr="002462D1" w:rsidRDefault="003221D0" w:rsidP="003221D0">
      <w:pPr>
        <w:jc w:val="both"/>
        <w:rPr>
          <w:rFonts w:ascii="Arial" w:hAnsi="Arial" w:cs="Arial"/>
          <w:lang w:val="sr-Latn-ME"/>
        </w:rPr>
      </w:pPr>
    </w:p>
    <w:p w:rsidR="003221D0" w:rsidRPr="002462D1" w:rsidRDefault="003221D0" w:rsidP="003221D0">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3221D0" w:rsidRPr="002462D1" w:rsidRDefault="003221D0" w:rsidP="003221D0">
      <w:pPr>
        <w:jc w:val="both"/>
        <w:rPr>
          <w:rFonts w:ascii="Arial" w:hAnsi="Arial" w:cs="Arial"/>
          <w:lang w:val="sr-Latn-ME"/>
        </w:rPr>
      </w:pPr>
    </w:p>
    <w:p w:rsidR="003221D0" w:rsidRPr="002462D1" w:rsidRDefault="003221D0" w:rsidP="003221D0">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rsidR="003221D0" w:rsidRPr="002462D1" w:rsidRDefault="003221D0" w:rsidP="003221D0">
      <w:pPr>
        <w:jc w:val="both"/>
        <w:rPr>
          <w:rFonts w:ascii="Arial" w:hAnsi="Arial" w:cs="Arial"/>
          <w:lang w:val="sr-Latn-ME"/>
        </w:rPr>
      </w:pPr>
    </w:p>
    <w:p w:rsidR="003221D0" w:rsidRPr="002462D1" w:rsidRDefault="003221D0" w:rsidP="003221D0">
      <w:pPr>
        <w:jc w:val="both"/>
        <w:rPr>
          <w:rFonts w:ascii="Arial" w:hAnsi="Arial" w:cs="Arial"/>
          <w:color w:val="000000"/>
          <w:lang w:val="sr-Latn-ME"/>
        </w:rPr>
      </w:pPr>
      <w:r w:rsidRPr="002462D1">
        <w:rPr>
          <w:rFonts w:ascii="Arial" w:hAnsi="Arial" w:cs="Arial"/>
          <w:color w:val="000000"/>
          <w:lang w:val="sr-Latn-ME"/>
        </w:rPr>
        <w:t>Zahtjev se podnosi isključivo putem ESJN-a.</w:t>
      </w:r>
    </w:p>
    <w:p w:rsidR="003221D0" w:rsidRPr="002462D1" w:rsidRDefault="003221D0" w:rsidP="003221D0">
      <w:pPr>
        <w:jc w:val="both"/>
        <w:rPr>
          <w:rFonts w:ascii="Arial" w:hAnsi="Arial" w:cs="Arial"/>
          <w:color w:val="000000"/>
          <w:lang w:val="sr-Latn-ME"/>
        </w:rPr>
      </w:pPr>
    </w:p>
    <w:p w:rsidR="003221D0" w:rsidRPr="002462D1" w:rsidRDefault="003221D0" w:rsidP="003221D0">
      <w:pPr>
        <w:jc w:val="both"/>
        <w:rPr>
          <w:rFonts w:ascii="Arial" w:hAnsi="Arial" w:cs="Arial"/>
          <w:color w:val="000000"/>
          <w:lang w:val="sr-Latn-ME"/>
        </w:rPr>
      </w:pPr>
    </w:p>
    <w:p w:rsidR="003221D0" w:rsidRDefault="003221D0" w:rsidP="003221D0">
      <w:pPr>
        <w:jc w:val="both"/>
        <w:rPr>
          <w:rFonts w:ascii="Arial" w:hAnsi="Arial" w:cs="Arial"/>
          <w:color w:val="000000"/>
          <w:lang w:val="sr-Latn-ME"/>
        </w:rPr>
      </w:pPr>
    </w:p>
    <w:p w:rsidR="00890D67" w:rsidRDefault="00890D67" w:rsidP="003221D0">
      <w:pPr>
        <w:jc w:val="both"/>
        <w:rPr>
          <w:rFonts w:ascii="Arial" w:hAnsi="Arial" w:cs="Arial"/>
          <w:color w:val="000000"/>
          <w:lang w:val="sr-Latn-ME"/>
        </w:rPr>
      </w:pPr>
    </w:p>
    <w:p w:rsidR="00890D67" w:rsidRDefault="00890D67" w:rsidP="003221D0">
      <w:pPr>
        <w:jc w:val="both"/>
        <w:rPr>
          <w:rFonts w:ascii="Arial" w:hAnsi="Arial" w:cs="Arial"/>
          <w:color w:val="000000"/>
          <w:lang w:val="sr-Latn-ME"/>
        </w:rPr>
      </w:pPr>
    </w:p>
    <w:p w:rsidR="00890D67" w:rsidRDefault="00890D67" w:rsidP="003221D0">
      <w:pPr>
        <w:jc w:val="both"/>
        <w:rPr>
          <w:rFonts w:ascii="Arial" w:hAnsi="Arial" w:cs="Arial"/>
          <w:color w:val="000000"/>
          <w:lang w:val="sr-Latn-ME"/>
        </w:rPr>
      </w:pPr>
    </w:p>
    <w:p w:rsidR="00890D67" w:rsidRDefault="00890D67" w:rsidP="003221D0">
      <w:pPr>
        <w:jc w:val="both"/>
        <w:rPr>
          <w:rFonts w:ascii="Arial" w:hAnsi="Arial" w:cs="Arial"/>
          <w:color w:val="000000"/>
          <w:lang w:val="sr-Latn-ME"/>
        </w:rPr>
      </w:pPr>
    </w:p>
    <w:p w:rsidR="00890D67" w:rsidRDefault="00890D67" w:rsidP="003221D0">
      <w:pPr>
        <w:jc w:val="both"/>
        <w:rPr>
          <w:rFonts w:ascii="Arial" w:hAnsi="Arial" w:cs="Arial"/>
          <w:color w:val="000000"/>
          <w:lang w:val="sr-Latn-ME"/>
        </w:rPr>
      </w:pPr>
    </w:p>
    <w:p w:rsidR="00890D67" w:rsidRDefault="00890D67" w:rsidP="003221D0">
      <w:pPr>
        <w:jc w:val="both"/>
        <w:rPr>
          <w:rFonts w:ascii="Arial" w:hAnsi="Arial" w:cs="Arial"/>
          <w:color w:val="000000"/>
          <w:lang w:val="sr-Latn-ME"/>
        </w:rPr>
      </w:pPr>
    </w:p>
    <w:p w:rsidR="003221D0" w:rsidRPr="002462D1" w:rsidRDefault="003221D0" w:rsidP="003221D0">
      <w:pPr>
        <w:jc w:val="both"/>
        <w:rPr>
          <w:rFonts w:ascii="Arial" w:hAnsi="Arial" w:cs="Arial"/>
          <w:color w:val="000000"/>
          <w:lang w:val="sr-Latn-ME"/>
        </w:rPr>
      </w:pPr>
    </w:p>
    <w:p w:rsidR="003221D0" w:rsidRPr="00890D67" w:rsidRDefault="00AA47BD" w:rsidP="00AA47BD">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20"/>
        <w:jc w:val="both"/>
        <w:outlineLvl w:val="0"/>
        <w:rPr>
          <w:rFonts w:ascii="Arial" w:hAnsi="Arial"/>
          <w:b/>
          <w:color w:val="000000"/>
          <w:szCs w:val="32"/>
          <w:lang w:val="sr-Latn-ME"/>
        </w:rPr>
      </w:pPr>
      <w:bookmarkStart w:id="15" w:name="_Toc416180136"/>
      <w:bookmarkStart w:id="16" w:name="_Toc508349235"/>
      <w:bookmarkStart w:id="17" w:name="_Toc62730567"/>
      <w:r>
        <w:rPr>
          <w:rFonts w:ascii="Arial" w:hAnsi="Arial"/>
          <w:b/>
          <w:szCs w:val="32"/>
          <w:lang w:val="sr-Latn-ME"/>
        </w:rPr>
        <w:t xml:space="preserve">15. </w:t>
      </w:r>
      <w:r w:rsidR="003221D0">
        <w:rPr>
          <w:rFonts w:ascii="Arial" w:hAnsi="Arial"/>
          <w:b/>
          <w:szCs w:val="32"/>
          <w:lang w:val="sr-Latn-ME"/>
        </w:rPr>
        <w:t xml:space="preserve"> </w:t>
      </w:r>
      <w:r w:rsidR="003221D0" w:rsidRPr="002462D1">
        <w:rPr>
          <w:rFonts w:ascii="Arial" w:hAnsi="Arial"/>
          <w:b/>
          <w:szCs w:val="32"/>
          <w:lang w:val="sr-Latn-ME"/>
        </w:rPr>
        <w:t>IZJAVA NARUČIOCA O NEPOSTOJANJU SUKOBA INTERESA</w:t>
      </w:r>
      <w:bookmarkEnd w:id="15"/>
      <w:bookmarkEnd w:id="16"/>
      <w:bookmarkEnd w:id="17"/>
    </w:p>
    <w:p w:rsidR="003221D0" w:rsidRPr="002462D1" w:rsidRDefault="003221D0" w:rsidP="003221D0">
      <w:pPr>
        <w:tabs>
          <w:tab w:val="left" w:pos="1701"/>
          <w:tab w:val="left" w:pos="4820"/>
        </w:tabs>
        <w:jc w:val="both"/>
        <w:rPr>
          <w:rFonts w:ascii="Arial" w:hAnsi="Arial" w:cs="Arial"/>
          <w:color w:val="000000"/>
          <w:u w:val="single"/>
          <w:lang w:val="sr-Latn-ME"/>
        </w:rPr>
      </w:pPr>
    </w:p>
    <w:p w:rsidR="00890D67" w:rsidRPr="00031408" w:rsidRDefault="00890D67" w:rsidP="00890D67">
      <w:pPr>
        <w:jc w:val="both"/>
        <w:rPr>
          <w:rFonts w:ascii="Arial" w:hAnsi="Arial" w:cs="Arial"/>
          <w:b/>
          <w:color w:val="000000" w:themeColor="text1"/>
        </w:rPr>
      </w:pPr>
      <w:r w:rsidRPr="00031408">
        <w:rPr>
          <w:rFonts w:ascii="Arial" w:hAnsi="Arial" w:cs="Arial"/>
          <w:b/>
          <w:color w:val="000000" w:themeColor="text1"/>
        </w:rPr>
        <w:t>Zdravstvena ustanova Apoteke Crne Gore Montefarm</w:t>
      </w:r>
    </w:p>
    <w:p w:rsidR="00890D67" w:rsidRPr="00031408" w:rsidRDefault="00890D67" w:rsidP="00890D67">
      <w:pPr>
        <w:jc w:val="both"/>
        <w:rPr>
          <w:rFonts w:ascii="Arial" w:hAnsi="Arial" w:cs="Arial"/>
          <w:color w:val="000000" w:themeColor="text1"/>
        </w:rPr>
      </w:pPr>
      <w:r w:rsidRPr="00031408">
        <w:rPr>
          <w:rFonts w:ascii="Arial" w:hAnsi="Arial" w:cs="Arial"/>
          <w:color w:val="000000"/>
          <w:lang w:val="sr-Latn-ME"/>
        </w:rPr>
        <w:t xml:space="preserve">Broj: </w:t>
      </w:r>
      <w:r w:rsidR="003F6DC2" w:rsidRPr="00031408">
        <w:rPr>
          <w:rFonts w:ascii="Arial" w:hAnsi="Arial" w:cs="Arial"/>
          <w:color w:val="000000"/>
          <w:lang w:val="sr-Latn-ME"/>
        </w:rPr>
        <w:t>195</w:t>
      </w:r>
      <w:r w:rsidRPr="00031408">
        <w:rPr>
          <w:rFonts w:ascii="Arial" w:hAnsi="Arial" w:cs="Arial"/>
          <w:color w:val="000000" w:themeColor="text1"/>
        </w:rPr>
        <w:t>/1-0724</w:t>
      </w:r>
    </w:p>
    <w:p w:rsidR="00890D67" w:rsidRPr="00031408" w:rsidRDefault="00890D67" w:rsidP="00890D67">
      <w:pPr>
        <w:jc w:val="both"/>
        <w:rPr>
          <w:rFonts w:ascii="Arial" w:hAnsi="Arial" w:cs="Arial"/>
          <w:color w:val="000000"/>
          <w:lang w:val="sr-Latn-ME"/>
        </w:rPr>
      </w:pPr>
      <w:r w:rsidRPr="00031408">
        <w:rPr>
          <w:rFonts w:ascii="Arial" w:hAnsi="Arial" w:cs="Arial"/>
          <w:color w:val="000000"/>
          <w:lang w:val="sr-Latn-ME"/>
        </w:rPr>
        <w:t>Mjesto i datum: Podgorica, 15.03.2024. godine</w:t>
      </w:r>
    </w:p>
    <w:p w:rsidR="003221D0" w:rsidRDefault="003221D0" w:rsidP="003221D0">
      <w:pPr>
        <w:jc w:val="both"/>
        <w:rPr>
          <w:rFonts w:ascii="Arial" w:hAnsi="Arial" w:cs="Arial"/>
          <w:b/>
          <w:bCs/>
          <w:color w:val="000000"/>
          <w:lang w:val="sr-Latn-ME"/>
        </w:rPr>
      </w:pPr>
    </w:p>
    <w:p w:rsidR="003F6DC2" w:rsidRPr="002462D1" w:rsidRDefault="003F6DC2" w:rsidP="003221D0">
      <w:pPr>
        <w:jc w:val="both"/>
        <w:rPr>
          <w:rFonts w:ascii="Arial" w:hAnsi="Arial" w:cs="Arial"/>
          <w:b/>
          <w:bCs/>
          <w:color w:val="000000"/>
          <w:lang w:val="sr-Latn-ME"/>
        </w:rPr>
      </w:pPr>
    </w:p>
    <w:p w:rsidR="003221D0" w:rsidRPr="002462D1" w:rsidRDefault="003221D0" w:rsidP="003221D0">
      <w:pPr>
        <w:tabs>
          <w:tab w:val="left" w:pos="3290"/>
        </w:tabs>
        <w:ind w:firstLine="708"/>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sidR="00890D67">
        <w:rPr>
          <w:rFonts w:ascii="Arial" w:hAnsi="Arial" w:cs="Arial"/>
          <w:color w:val="000000"/>
          <w:lang w:val="sr-Latn-ME"/>
        </w:rPr>
        <w:t>,</w:t>
      </w:r>
      <w:r>
        <w:rPr>
          <w:rFonts w:ascii="Arial" w:hAnsi="Arial" w:cs="Arial"/>
          <w:color w:val="000000"/>
          <w:lang w:val="sr-Latn-ME"/>
        </w:rPr>
        <w:t xml:space="preserve"> </w:t>
      </w:r>
      <w:r w:rsidR="00890D67">
        <w:rPr>
          <w:rFonts w:ascii="Arial" w:hAnsi="Arial" w:cs="Arial"/>
          <w:color w:val="000000"/>
          <w:lang w:val="sr-Latn-ME"/>
        </w:rPr>
        <w:t>0</w:t>
      </w:r>
      <w:r w:rsidRPr="002462D1">
        <w:rPr>
          <w:rFonts w:ascii="Arial" w:hAnsi="Arial" w:cs="Arial"/>
          <w:color w:val="000000"/>
          <w:lang w:val="sr-Latn-ME"/>
        </w:rPr>
        <w:t>3/23</w:t>
      </w:r>
      <w:r w:rsidR="00890D67">
        <w:rPr>
          <w:rFonts w:ascii="Arial" w:hAnsi="Arial" w:cs="Arial"/>
          <w:color w:val="000000"/>
          <w:lang w:val="sr-Latn-ME"/>
        </w:rPr>
        <w:t xml:space="preserve"> i 11/23</w:t>
      </w:r>
      <w:r w:rsidRPr="002462D1">
        <w:rPr>
          <w:rFonts w:ascii="Arial" w:hAnsi="Arial" w:cs="Arial"/>
          <w:color w:val="000000"/>
          <w:lang w:val="sr-Latn-ME"/>
        </w:rPr>
        <w:t xml:space="preserve">), </w:t>
      </w:r>
    </w:p>
    <w:p w:rsidR="003221D0" w:rsidRDefault="003221D0" w:rsidP="003221D0">
      <w:pPr>
        <w:tabs>
          <w:tab w:val="left" w:pos="3290"/>
        </w:tabs>
        <w:jc w:val="both"/>
        <w:rPr>
          <w:rFonts w:ascii="Arial" w:hAnsi="Arial" w:cs="Arial"/>
          <w:color w:val="000000"/>
          <w:lang w:val="sr-Latn-ME"/>
        </w:rPr>
      </w:pPr>
    </w:p>
    <w:p w:rsidR="003F6DC2" w:rsidRPr="002462D1" w:rsidRDefault="003F6DC2" w:rsidP="003221D0">
      <w:pPr>
        <w:tabs>
          <w:tab w:val="left" w:pos="3290"/>
        </w:tabs>
        <w:jc w:val="both"/>
        <w:rPr>
          <w:rFonts w:ascii="Arial" w:hAnsi="Arial" w:cs="Arial"/>
          <w:color w:val="000000"/>
          <w:lang w:val="sr-Latn-ME"/>
        </w:rPr>
      </w:pPr>
    </w:p>
    <w:p w:rsidR="003221D0" w:rsidRPr="002462D1" w:rsidRDefault="003221D0" w:rsidP="003221D0">
      <w:pPr>
        <w:tabs>
          <w:tab w:val="left" w:pos="3290"/>
        </w:tabs>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rsidR="003221D0" w:rsidRDefault="003221D0" w:rsidP="003221D0">
      <w:pPr>
        <w:tabs>
          <w:tab w:val="left" w:pos="3290"/>
        </w:tabs>
        <w:jc w:val="both"/>
        <w:rPr>
          <w:rFonts w:ascii="Arial" w:hAnsi="Arial" w:cs="Arial"/>
          <w:color w:val="000000"/>
          <w:lang w:val="sr-Latn-ME"/>
        </w:rPr>
      </w:pPr>
    </w:p>
    <w:p w:rsidR="003F6DC2" w:rsidRPr="002462D1" w:rsidRDefault="003F6DC2" w:rsidP="003221D0">
      <w:pPr>
        <w:tabs>
          <w:tab w:val="left" w:pos="3290"/>
        </w:tabs>
        <w:jc w:val="both"/>
        <w:rPr>
          <w:rFonts w:ascii="Arial" w:hAnsi="Arial" w:cs="Arial"/>
          <w:color w:val="000000"/>
          <w:lang w:val="sr-Latn-ME"/>
        </w:rPr>
      </w:pPr>
    </w:p>
    <w:p w:rsidR="003221D0" w:rsidRDefault="003221D0" w:rsidP="003221D0">
      <w:pPr>
        <w:tabs>
          <w:tab w:val="left" w:pos="3290"/>
        </w:tabs>
        <w:jc w:val="both"/>
        <w:rPr>
          <w:rFonts w:ascii="Arial" w:hAnsi="Arial" w:cs="Arial"/>
          <w:color w:val="000000"/>
          <w:lang w:val="sr-Latn-ME"/>
        </w:rPr>
      </w:pPr>
      <w:r w:rsidRPr="003F6DC2">
        <w:rPr>
          <w:rFonts w:ascii="Arial" w:hAnsi="Arial" w:cs="Arial"/>
          <w:color w:val="000000"/>
          <w:lang w:val="sr-Latn-ME"/>
        </w:rPr>
        <w:t xml:space="preserve">da u postupku javne nabavke redni broj </w:t>
      </w:r>
      <w:r w:rsidR="00890D67" w:rsidRPr="003F6DC2">
        <w:rPr>
          <w:rFonts w:ascii="Arial" w:hAnsi="Arial" w:cs="Arial"/>
          <w:color w:val="000000"/>
          <w:lang w:val="sr-Latn-ME"/>
        </w:rPr>
        <w:t>9</w:t>
      </w:r>
      <w:r w:rsidRPr="003F6DC2">
        <w:rPr>
          <w:rFonts w:ascii="Arial" w:hAnsi="Arial" w:cs="Arial"/>
          <w:color w:val="000000"/>
          <w:lang w:val="sr-Latn-ME"/>
        </w:rPr>
        <w:t xml:space="preserve"> iz Plana javne nabavke broj </w:t>
      </w:r>
      <w:r w:rsidR="00890D67" w:rsidRPr="003F6DC2">
        <w:rPr>
          <w:rFonts w:ascii="Arial" w:hAnsi="Arial" w:cs="Arial"/>
          <w:color w:val="000000"/>
          <w:lang w:val="sr-Latn-ME"/>
        </w:rPr>
        <w:t>595 od 30.01.2024. godine</w:t>
      </w:r>
      <w:r w:rsidRPr="003F6DC2">
        <w:rPr>
          <w:rFonts w:ascii="Arial" w:hAnsi="Arial" w:cs="Arial"/>
          <w:color w:val="000000"/>
          <w:lang w:val="sr-Latn-ME"/>
        </w:rPr>
        <w:t xml:space="preserve"> za nabavku </w:t>
      </w:r>
      <w:r w:rsidR="00890D67" w:rsidRPr="003F6DC2">
        <w:rPr>
          <w:rFonts w:ascii="Arial" w:hAnsi="Arial" w:cs="Arial"/>
          <w:color w:val="000000"/>
          <w:lang w:val="sr-Latn-ME"/>
        </w:rPr>
        <w:t xml:space="preserve">medicinskih sredstava i hemikalija (0724) </w:t>
      </w:r>
      <w:r w:rsidRPr="003F6DC2">
        <w:rPr>
          <w:rFonts w:ascii="Arial" w:hAnsi="Arial" w:cs="Arial"/>
          <w:color w:val="000000"/>
          <w:lang w:val="sr-Latn-ME"/>
        </w:rPr>
        <w:t>nijesam u sukobu interesa u smislu člana 41 stav 1 tačka 1 Zakona o javnim nabavkama i da ne postoji ekonomski i drugi lični interes koji može uticati na moju nepristrasnost</w:t>
      </w:r>
      <w:r w:rsidRPr="002462D1">
        <w:rPr>
          <w:rFonts w:ascii="Arial" w:hAnsi="Arial" w:cs="Arial"/>
          <w:color w:val="000000"/>
          <w:lang w:val="sr-Latn-ME"/>
        </w:rPr>
        <w:t xml:space="preserve"> i nezavisnost</w:t>
      </w:r>
      <w:r w:rsidR="00BB3387">
        <w:rPr>
          <w:rFonts w:ascii="Arial" w:hAnsi="Arial" w:cs="Arial"/>
          <w:color w:val="000000"/>
          <w:lang w:val="sr-Latn-ME"/>
        </w:rPr>
        <w:t xml:space="preserve"> u ovom postupku javne nabavke.</w:t>
      </w:r>
    </w:p>
    <w:p w:rsidR="003F6DC2" w:rsidRDefault="003F6DC2" w:rsidP="003221D0">
      <w:pPr>
        <w:tabs>
          <w:tab w:val="left" w:pos="3290"/>
        </w:tabs>
        <w:jc w:val="both"/>
        <w:rPr>
          <w:rFonts w:ascii="Arial" w:hAnsi="Arial" w:cs="Arial"/>
          <w:color w:val="000000"/>
          <w:lang w:val="sr-Latn-ME"/>
        </w:rPr>
      </w:pPr>
    </w:p>
    <w:p w:rsidR="003F6DC2" w:rsidRPr="002462D1" w:rsidRDefault="003F6DC2" w:rsidP="003221D0">
      <w:pPr>
        <w:tabs>
          <w:tab w:val="left" w:pos="3290"/>
        </w:tabs>
        <w:jc w:val="both"/>
        <w:rPr>
          <w:rFonts w:ascii="Arial" w:hAnsi="Arial" w:cs="Arial"/>
          <w:color w:val="000000"/>
          <w:lang w:val="sr-Latn-ME"/>
        </w:rPr>
      </w:pPr>
    </w:p>
    <w:p w:rsidR="00890D67" w:rsidRPr="00394587" w:rsidRDefault="00890D67" w:rsidP="00890D67">
      <w:pPr>
        <w:tabs>
          <w:tab w:val="left" w:pos="3290"/>
        </w:tabs>
        <w:jc w:val="right"/>
        <w:rPr>
          <w:rFonts w:ascii="Arial" w:hAnsi="Arial" w:cs="Arial"/>
          <w:i/>
          <w:iCs/>
          <w:color w:val="000000"/>
          <w:lang w:val="sr-Latn-ME"/>
        </w:rPr>
      </w:pPr>
      <w:r w:rsidRPr="00394587">
        <w:rPr>
          <w:rFonts w:ascii="Arial" w:hAnsi="Arial" w:cs="Arial"/>
          <w:color w:val="000000"/>
          <w:lang w:val="sr-Latn-ME"/>
        </w:rPr>
        <w:t>Ovlašćeno lice naručioca -  Goran Marinović, dipl.oec</w:t>
      </w:r>
      <w:r w:rsidRPr="00394587">
        <w:rPr>
          <w:rFonts w:ascii="Arial" w:hAnsi="Arial" w:cs="Arial"/>
          <w:i/>
          <w:iCs/>
          <w:color w:val="000000"/>
          <w:lang w:val="sr-Latn-ME"/>
        </w:rPr>
        <w:t xml:space="preserve">              </w:t>
      </w:r>
    </w:p>
    <w:p w:rsidR="00890D67" w:rsidRPr="00394587" w:rsidRDefault="00890D67" w:rsidP="00890D67">
      <w:pPr>
        <w:tabs>
          <w:tab w:val="left" w:pos="3290"/>
        </w:tabs>
        <w:jc w:val="right"/>
        <w:rPr>
          <w:rFonts w:ascii="Arial" w:hAnsi="Arial" w:cs="Arial"/>
          <w:i/>
          <w:iCs/>
          <w:color w:val="000000"/>
          <w:lang w:val="sr-Latn-ME"/>
        </w:rPr>
      </w:pPr>
      <w:r w:rsidRPr="00394587">
        <w:rPr>
          <w:rFonts w:ascii="Arial" w:hAnsi="Arial" w:cs="Arial"/>
          <w:i/>
          <w:iCs/>
          <w:color w:val="000000"/>
          <w:lang w:val="sr-Latn-ME"/>
        </w:rPr>
        <w:t xml:space="preserve">    s.r.</w:t>
      </w:r>
    </w:p>
    <w:p w:rsidR="00890D67" w:rsidRPr="00394587" w:rsidRDefault="00890D67" w:rsidP="00890D67">
      <w:pPr>
        <w:tabs>
          <w:tab w:val="left" w:pos="3290"/>
        </w:tabs>
        <w:jc w:val="right"/>
        <w:rPr>
          <w:rFonts w:ascii="Arial" w:hAnsi="Arial" w:cs="Arial"/>
          <w:i/>
          <w:iCs/>
          <w:color w:val="000000"/>
          <w:lang w:val="sr-Latn-ME"/>
        </w:rPr>
      </w:pPr>
    </w:p>
    <w:p w:rsidR="00890D67" w:rsidRPr="00394587" w:rsidRDefault="00890D67" w:rsidP="00890D67">
      <w:pPr>
        <w:tabs>
          <w:tab w:val="left" w:pos="3290"/>
        </w:tabs>
        <w:ind w:firstLine="1134"/>
        <w:jc w:val="right"/>
        <w:rPr>
          <w:rFonts w:ascii="Arial" w:hAnsi="Arial" w:cs="Arial"/>
          <w:i/>
          <w:iCs/>
          <w:color w:val="000000"/>
          <w:lang w:val="sr-Latn-ME"/>
        </w:rPr>
      </w:pPr>
      <w:r w:rsidRPr="00394587">
        <w:rPr>
          <w:rFonts w:ascii="Arial" w:hAnsi="Arial" w:cs="Arial"/>
          <w:color w:val="000000"/>
          <w:lang w:val="sr-Latn-ME"/>
        </w:rPr>
        <w:t>Službenik za javne nabavke Jelena Poparić, dipl.pravnica</w:t>
      </w:r>
      <w:r w:rsidRPr="00394587">
        <w:rPr>
          <w:rFonts w:ascii="Arial" w:hAnsi="Arial" w:cs="Arial"/>
          <w:i/>
          <w:iCs/>
          <w:color w:val="000000"/>
          <w:lang w:val="sr-Latn-ME"/>
        </w:rPr>
        <w:t xml:space="preserve"> </w:t>
      </w:r>
    </w:p>
    <w:p w:rsidR="00890D67" w:rsidRPr="00394587" w:rsidRDefault="00890D67" w:rsidP="00890D67">
      <w:pPr>
        <w:tabs>
          <w:tab w:val="left" w:pos="3290"/>
        </w:tabs>
        <w:ind w:left="5664" w:firstLine="708"/>
        <w:jc w:val="center"/>
        <w:rPr>
          <w:rFonts w:ascii="Arial" w:hAnsi="Arial" w:cs="Arial"/>
          <w:i/>
          <w:iCs/>
          <w:color w:val="000000"/>
          <w:lang w:val="sr-Latn-ME"/>
        </w:rPr>
      </w:pPr>
      <w:r w:rsidRPr="00394587">
        <w:rPr>
          <w:rFonts w:ascii="Arial" w:hAnsi="Arial" w:cs="Arial"/>
          <w:i/>
          <w:iCs/>
          <w:color w:val="000000"/>
          <w:lang w:val="sr-Latn-ME"/>
        </w:rPr>
        <w:t xml:space="preserve"> s.r.</w:t>
      </w:r>
    </w:p>
    <w:p w:rsidR="00890D67" w:rsidRPr="00394587" w:rsidRDefault="00890D67" w:rsidP="00890D67">
      <w:pPr>
        <w:tabs>
          <w:tab w:val="left" w:pos="3290"/>
        </w:tabs>
        <w:ind w:left="5664" w:firstLine="708"/>
        <w:jc w:val="center"/>
        <w:rPr>
          <w:rFonts w:ascii="Arial" w:hAnsi="Arial" w:cs="Arial"/>
          <w:i/>
          <w:iCs/>
          <w:color w:val="000000"/>
          <w:lang w:val="sr-Latn-ME"/>
        </w:rPr>
      </w:pPr>
    </w:p>
    <w:p w:rsidR="00890D67" w:rsidRPr="003F6DC2" w:rsidRDefault="00890D67" w:rsidP="00890D67">
      <w:pPr>
        <w:tabs>
          <w:tab w:val="left" w:pos="3290"/>
        </w:tabs>
        <w:rPr>
          <w:rFonts w:ascii="Arial" w:hAnsi="Arial" w:cs="Arial"/>
          <w:color w:val="000000"/>
          <w:lang w:val="sr-Latn-ME"/>
        </w:rPr>
      </w:pPr>
      <w:r w:rsidRPr="003F6DC2">
        <w:rPr>
          <w:rFonts w:ascii="Arial" w:hAnsi="Arial" w:cs="Arial"/>
          <w:color w:val="000000"/>
          <w:lang w:val="sr-Latn-ME"/>
        </w:rPr>
        <w:t>Lice koje je učestvovalo u planiranju javne nabavke Jelena Poparić, dipl.pravnica</w:t>
      </w:r>
    </w:p>
    <w:p w:rsidR="00890D67" w:rsidRPr="003F6DC2" w:rsidRDefault="00890D67" w:rsidP="00890D67">
      <w:pPr>
        <w:ind w:left="6372"/>
        <w:jc w:val="center"/>
        <w:rPr>
          <w:rFonts w:ascii="Arial" w:hAnsi="Arial" w:cs="Arial"/>
          <w:i/>
          <w:iCs/>
          <w:color w:val="000000"/>
          <w:lang w:val="sr-Latn-ME"/>
        </w:rPr>
      </w:pPr>
      <w:r w:rsidRPr="003F6DC2">
        <w:rPr>
          <w:rFonts w:ascii="Arial" w:hAnsi="Arial" w:cs="Arial"/>
          <w:i/>
          <w:iCs/>
          <w:color w:val="000000"/>
          <w:lang w:val="sr-Latn-ME"/>
        </w:rPr>
        <w:t>s.r.</w:t>
      </w:r>
    </w:p>
    <w:p w:rsidR="00890D67" w:rsidRPr="003F6DC2" w:rsidRDefault="00890D67" w:rsidP="00820CFD">
      <w:pPr>
        <w:rPr>
          <w:rFonts w:ascii="Arial" w:hAnsi="Arial" w:cs="Arial"/>
          <w:i/>
          <w:iCs/>
          <w:color w:val="000000"/>
          <w:lang w:val="sr-Latn-ME"/>
        </w:rPr>
      </w:pPr>
    </w:p>
    <w:p w:rsidR="00890D67" w:rsidRPr="00394587" w:rsidRDefault="00890D67" w:rsidP="00890D67">
      <w:pPr>
        <w:tabs>
          <w:tab w:val="left" w:pos="3290"/>
        </w:tabs>
        <w:rPr>
          <w:rFonts w:ascii="Arial" w:hAnsi="Arial" w:cs="Arial"/>
          <w:color w:val="000000"/>
          <w:lang w:val="sr-Latn-ME"/>
        </w:rPr>
      </w:pPr>
      <w:r w:rsidRPr="003F6DC2">
        <w:rPr>
          <w:rFonts w:ascii="Arial" w:hAnsi="Arial" w:cs="Arial"/>
          <w:lang w:val="sr-Latn-CS"/>
        </w:rPr>
        <w:t>Predsjedni</w:t>
      </w:r>
      <w:r w:rsidR="00BB3387" w:rsidRPr="003F6DC2">
        <w:rPr>
          <w:rFonts w:ascii="Arial" w:hAnsi="Arial" w:cs="Arial"/>
          <w:lang w:val="sr-Latn-CS"/>
        </w:rPr>
        <w:t>ca</w:t>
      </w:r>
      <w:r w:rsidRPr="003F6DC2">
        <w:rPr>
          <w:rFonts w:ascii="Arial" w:hAnsi="Arial" w:cs="Arial"/>
          <w:iCs/>
          <w:color w:val="000000"/>
          <w:lang w:val="sr-Latn-ME"/>
        </w:rPr>
        <w:t xml:space="preserve"> komisije </w:t>
      </w:r>
      <w:r w:rsidRPr="003F6DC2">
        <w:rPr>
          <w:rFonts w:ascii="Arial" w:hAnsi="Arial" w:cs="Arial"/>
          <w:lang w:val="sr-Latn-ME"/>
        </w:rPr>
        <w:t>za sprovođenje postupka javne nabavk</w:t>
      </w:r>
      <w:r w:rsidRPr="003F6DC2">
        <w:rPr>
          <w:rFonts w:ascii="Arial" w:hAnsi="Arial" w:cs="Arial"/>
          <w:iCs/>
          <w:color w:val="000000"/>
          <w:lang w:val="sr-Latn-ME"/>
        </w:rPr>
        <w:t>e –</w:t>
      </w:r>
      <w:r w:rsidRPr="003F6DC2">
        <w:rPr>
          <w:rFonts w:ascii="Arial" w:hAnsi="Arial" w:cs="Arial"/>
          <w:sz w:val="22"/>
          <w:szCs w:val="22"/>
          <w:lang w:val="sr-Latn-CS"/>
        </w:rPr>
        <w:t xml:space="preserve"> </w:t>
      </w:r>
      <w:r w:rsidRPr="003F6DC2">
        <w:rPr>
          <w:rFonts w:ascii="Arial" w:hAnsi="Arial" w:cs="Arial"/>
          <w:lang w:val="sr-Latn-CS"/>
        </w:rPr>
        <w:t>Aleksandra Jovanović, mr. pharm., član sa položenim stručnim ispitom, predstavnica ustanove</w:t>
      </w:r>
    </w:p>
    <w:p w:rsidR="00890D67" w:rsidRDefault="00890D67" w:rsidP="00890D67">
      <w:pPr>
        <w:ind w:left="6372"/>
        <w:jc w:val="center"/>
        <w:rPr>
          <w:rFonts w:ascii="Arial" w:hAnsi="Arial" w:cs="Arial"/>
          <w:i/>
          <w:iCs/>
          <w:color w:val="000000"/>
          <w:lang w:val="sr-Latn-ME"/>
        </w:rPr>
      </w:pPr>
      <w:r w:rsidRPr="00394587">
        <w:rPr>
          <w:rFonts w:ascii="Arial" w:hAnsi="Arial" w:cs="Arial"/>
          <w:i/>
          <w:iCs/>
          <w:color w:val="000000"/>
          <w:lang w:val="sr-Latn-ME"/>
        </w:rPr>
        <w:t>s.r.</w:t>
      </w:r>
    </w:p>
    <w:p w:rsidR="00890D67" w:rsidRPr="00394587" w:rsidRDefault="00890D67" w:rsidP="00890D67">
      <w:pPr>
        <w:ind w:left="6372"/>
        <w:jc w:val="center"/>
        <w:rPr>
          <w:rFonts w:ascii="Arial" w:hAnsi="Arial" w:cs="Arial"/>
          <w:i/>
          <w:iCs/>
          <w:color w:val="000000"/>
          <w:lang w:val="sr-Latn-ME"/>
        </w:rPr>
      </w:pPr>
    </w:p>
    <w:p w:rsidR="00890D67" w:rsidRPr="00394587" w:rsidRDefault="00890D67" w:rsidP="00890D67">
      <w:pPr>
        <w:tabs>
          <w:tab w:val="left" w:pos="3290"/>
        </w:tabs>
        <w:rPr>
          <w:rFonts w:ascii="Arial" w:hAnsi="Arial" w:cs="Arial"/>
          <w:color w:val="000000"/>
          <w:lang w:val="sr-Latn-ME"/>
        </w:rPr>
      </w:pPr>
      <w:r w:rsidRPr="00394587">
        <w:rPr>
          <w:rFonts w:ascii="Arial" w:hAnsi="Arial" w:cs="Arial"/>
          <w:iCs/>
          <w:color w:val="000000"/>
          <w:lang w:val="sr-Latn-ME"/>
        </w:rPr>
        <w:t xml:space="preserve">Član komisije </w:t>
      </w:r>
      <w:r w:rsidRPr="00394587">
        <w:rPr>
          <w:rFonts w:ascii="Arial" w:hAnsi="Arial" w:cs="Arial"/>
          <w:lang w:val="sr-Latn-ME"/>
        </w:rPr>
        <w:t>za sprovođenje postupka javne nabavk</w:t>
      </w:r>
      <w:r w:rsidRPr="00394587">
        <w:rPr>
          <w:rFonts w:ascii="Arial" w:hAnsi="Arial" w:cs="Arial"/>
          <w:iCs/>
          <w:color w:val="000000"/>
          <w:lang w:val="sr-Latn-ME"/>
        </w:rPr>
        <w:t xml:space="preserve">e </w:t>
      </w:r>
      <w:r>
        <w:rPr>
          <w:rFonts w:ascii="Arial" w:hAnsi="Arial" w:cs="Arial"/>
          <w:iCs/>
          <w:color w:val="000000"/>
          <w:lang w:val="sr-Latn-ME"/>
        </w:rPr>
        <w:t>–</w:t>
      </w:r>
      <w:r w:rsidRPr="00394587">
        <w:rPr>
          <w:rFonts w:ascii="Arial" w:hAnsi="Arial" w:cs="Arial"/>
          <w:iCs/>
          <w:color w:val="000000"/>
          <w:lang w:val="sr-Latn-ME"/>
        </w:rPr>
        <w:t xml:space="preserve"> </w:t>
      </w:r>
      <w:r>
        <w:rPr>
          <w:rFonts w:ascii="Arial" w:hAnsi="Arial" w:cs="Arial"/>
          <w:color w:val="000000"/>
          <w:lang w:val="sr-Latn-ME"/>
        </w:rPr>
        <w:t>Ivana Drljević, d</w:t>
      </w:r>
      <w:r w:rsidRPr="00394587">
        <w:rPr>
          <w:rFonts w:ascii="Arial" w:hAnsi="Arial" w:cs="Arial"/>
          <w:color w:val="000000"/>
          <w:lang w:val="sr-Latn-ME"/>
        </w:rPr>
        <w:t>r.ph</w:t>
      </w:r>
      <w:r>
        <w:rPr>
          <w:rFonts w:ascii="Arial" w:hAnsi="Arial" w:cs="Arial"/>
          <w:color w:val="000000"/>
          <w:lang w:val="sr-Latn-ME"/>
        </w:rPr>
        <w:t>arm.</w:t>
      </w:r>
      <w:r w:rsidRPr="00394587">
        <w:rPr>
          <w:rFonts w:ascii="Arial" w:hAnsi="Arial" w:cs="Arial"/>
          <w:color w:val="000000"/>
          <w:lang w:val="sr-Latn-ME"/>
        </w:rPr>
        <w:t xml:space="preserve">, </w:t>
      </w:r>
      <w:r w:rsidRPr="00394587">
        <w:rPr>
          <w:rFonts w:ascii="Arial" w:hAnsi="Arial" w:cs="Arial"/>
          <w:lang w:val="sr-Latn-CS"/>
        </w:rPr>
        <w:t>predstavnica ustanove</w:t>
      </w:r>
    </w:p>
    <w:p w:rsidR="00890D67" w:rsidRDefault="00890D67" w:rsidP="00890D67">
      <w:pPr>
        <w:ind w:left="6372"/>
        <w:jc w:val="center"/>
        <w:rPr>
          <w:rFonts w:ascii="Arial" w:hAnsi="Arial" w:cs="Arial"/>
          <w:i/>
          <w:iCs/>
          <w:color w:val="000000"/>
          <w:lang w:val="sr-Latn-ME"/>
        </w:rPr>
      </w:pPr>
      <w:r w:rsidRPr="00394587">
        <w:rPr>
          <w:rFonts w:ascii="Arial" w:hAnsi="Arial" w:cs="Arial"/>
          <w:i/>
          <w:iCs/>
          <w:color w:val="000000"/>
          <w:lang w:val="sr-Latn-ME"/>
        </w:rPr>
        <w:t>s.r.</w:t>
      </w:r>
    </w:p>
    <w:p w:rsidR="00890D67" w:rsidRPr="00394587" w:rsidRDefault="00890D67" w:rsidP="00890D67">
      <w:pPr>
        <w:rPr>
          <w:rFonts w:ascii="Arial" w:hAnsi="Arial" w:cs="Arial"/>
          <w:i/>
          <w:iCs/>
          <w:color w:val="000000"/>
          <w:lang w:val="sr-Latn-ME"/>
        </w:rPr>
      </w:pPr>
    </w:p>
    <w:p w:rsidR="00890D67" w:rsidRPr="00394587" w:rsidRDefault="00890D67" w:rsidP="00890D67">
      <w:pPr>
        <w:tabs>
          <w:tab w:val="left" w:pos="3290"/>
        </w:tabs>
        <w:rPr>
          <w:rFonts w:ascii="Arial" w:hAnsi="Arial" w:cs="Arial"/>
          <w:color w:val="000000"/>
          <w:lang w:val="sr-Latn-ME"/>
        </w:rPr>
      </w:pPr>
      <w:r w:rsidRPr="00394587">
        <w:rPr>
          <w:rFonts w:ascii="Arial" w:hAnsi="Arial" w:cs="Arial"/>
          <w:iCs/>
          <w:color w:val="000000"/>
          <w:lang w:val="sr-Latn-ME"/>
        </w:rPr>
        <w:t xml:space="preserve">Član komisije </w:t>
      </w:r>
      <w:r w:rsidRPr="00394587">
        <w:rPr>
          <w:rFonts w:ascii="Arial" w:hAnsi="Arial" w:cs="Arial"/>
          <w:lang w:val="sr-Latn-ME"/>
        </w:rPr>
        <w:t>za sprovođenje postupka javne nabavk</w:t>
      </w:r>
      <w:r w:rsidRPr="00394587">
        <w:rPr>
          <w:rFonts w:ascii="Arial" w:hAnsi="Arial" w:cs="Arial"/>
          <w:iCs/>
          <w:color w:val="000000"/>
          <w:lang w:val="sr-Latn-ME"/>
        </w:rPr>
        <w:t>e</w:t>
      </w:r>
      <w:r w:rsidRPr="00394587">
        <w:rPr>
          <w:rFonts w:ascii="Arial" w:hAnsi="Arial" w:cs="Arial"/>
          <w:color w:val="000000"/>
          <w:lang w:val="sr-Latn-ME"/>
        </w:rPr>
        <w:t xml:space="preserve"> – </w:t>
      </w:r>
      <w:r>
        <w:rPr>
          <w:rFonts w:ascii="Arial" w:hAnsi="Arial" w:cs="Arial"/>
          <w:color w:val="000000"/>
          <w:lang w:val="sr-Latn-ME"/>
        </w:rPr>
        <w:t>Sandra Pejović</w:t>
      </w:r>
      <w:r w:rsidRPr="00394587">
        <w:rPr>
          <w:rFonts w:ascii="Arial" w:hAnsi="Arial" w:cs="Arial"/>
          <w:color w:val="000000"/>
          <w:lang w:val="sr-Latn-ME"/>
        </w:rPr>
        <w:t xml:space="preserve">, dipl. pravnica, </w:t>
      </w:r>
      <w:r>
        <w:rPr>
          <w:rFonts w:ascii="Arial" w:hAnsi="Arial" w:cs="Arial"/>
          <w:color w:val="000000"/>
          <w:lang w:val="sr-Latn-ME"/>
        </w:rPr>
        <w:t xml:space="preserve">član sa položenim stručnim ispitom, </w:t>
      </w:r>
      <w:r w:rsidRPr="00394587">
        <w:rPr>
          <w:rFonts w:ascii="Arial" w:hAnsi="Arial" w:cs="Arial"/>
          <w:lang w:val="sr-Latn-CS"/>
        </w:rPr>
        <w:t>predstavnica ustanove</w:t>
      </w:r>
    </w:p>
    <w:p w:rsidR="00890D67" w:rsidRDefault="00890D67" w:rsidP="00890D67">
      <w:pPr>
        <w:ind w:left="6372"/>
        <w:jc w:val="center"/>
        <w:rPr>
          <w:rFonts w:ascii="Arial" w:hAnsi="Arial" w:cs="Arial"/>
          <w:i/>
          <w:iCs/>
          <w:color w:val="000000"/>
          <w:lang w:val="sr-Latn-ME"/>
        </w:rPr>
      </w:pPr>
      <w:r w:rsidRPr="00394587">
        <w:rPr>
          <w:rFonts w:ascii="Arial" w:hAnsi="Arial" w:cs="Arial"/>
          <w:i/>
          <w:iCs/>
          <w:color w:val="000000"/>
          <w:lang w:val="sr-Latn-ME"/>
        </w:rPr>
        <w:t>s.r.</w:t>
      </w:r>
    </w:p>
    <w:p w:rsidR="00890D67" w:rsidRPr="000E151D" w:rsidRDefault="00890D67" w:rsidP="00890D67">
      <w:pPr>
        <w:rPr>
          <w:rFonts w:ascii="Arial" w:hAnsi="Arial" w:cs="Arial"/>
          <w:i/>
          <w:iCs/>
          <w:color w:val="000000"/>
          <w:lang w:val="sr-Latn-ME"/>
        </w:rPr>
      </w:pPr>
    </w:p>
    <w:p w:rsidR="00890D67" w:rsidRDefault="00890D67" w:rsidP="00890D67">
      <w:pPr>
        <w:tabs>
          <w:tab w:val="left" w:pos="3290"/>
        </w:tabs>
        <w:rPr>
          <w:rFonts w:ascii="Arial" w:hAnsi="Arial" w:cs="Arial"/>
          <w:color w:val="000000"/>
          <w:lang w:val="sr-Latn-ME"/>
        </w:rPr>
      </w:pPr>
      <w:r w:rsidRPr="00394587">
        <w:rPr>
          <w:rFonts w:ascii="Arial" w:hAnsi="Arial" w:cs="Arial"/>
          <w:iCs/>
          <w:color w:val="000000"/>
          <w:lang w:val="sr-Latn-ME"/>
        </w:rPr>
        <w:lastRenderedPageBreak/>
        <w:t xml:space="preserve">Član komisije </w:t>
      </w:r>
      <w:r w:rsidRPr="00394587">
        <w:rPr>
          <w:rFonts w:ascii="Arial" w:hAnsi="Arial" w:cs="Arial"/>
          <w:lang w:val="sr-Latn-ME"/>
        </w:rPr>
        <w:t>za sprovođenje postupka javne nabavk</w:t>
      </w:r>
      <w:r w:rsidRPr="00394587">
        <w:rPr>
          <w:rFonts w:ascii="Arial" w:hAnsi="Arial" w:cs="Arial"/>
          <w:iCs/>
          <w:color w:val="000000"/>
          <w:lang w:val="sr-Latn-ME"/>
        </w:rPr>
        <w:t>e</w:t>
      </w:r>
      <w:r w:rsidRPr="00394587">
        <w:rPr>
          <w:rFonts w:ascii="Arial" w:hAnsi="Arial" w:cs="Arial"/>
          <w:color w:val="000000"/>
          <w:lang w:val="sr-Latn-ME"/>
        </w:rPr>
        <w:t xml:space="preserve"> – </w:t>
      </w:r>
      <w:r w:rsidR="00820CFD">
        <w:rPr>
          <w:rFonts w:ascii="Arial" w:hAnsi="Arial" w:cs="Arial"/>
          <w:lang w:val="sr-Latn-CS"/>
        </w:rPr>
        <w:t>Marjana Bošković</w:t>
      </w:r>
      <w:r>
        <w:rPr>
          <w:rFonts w:ascii="Arial" w:hAnsi="Arial" w:cs="Arial"/>
          <w:lang w:val="sr-Latn-CS"/>
        </w:rPr>
        <w:t>, dr. pharm., predstavnik</w:t>
      </w:r>
      <w:r w:rsidRPr="00394587">
        <w:rPr>
          <w:rFonts w:ascii="Arial" w:hAnsi="Arial" w:cs="Arial"/>
          <w:lang w:val="sr-Latn-CS"/>
        </w:rPr>
        <w:t xml:space="preserve"> ustanove</w:t>
      </w:r>
      <w:r>
        <w:rPr>
          <w:rFonts w:ascii="Arial" w:hAnsi="Arial" w:cs="Arial"/>
          <w:color w:val="000000"/>
          <w:lang w:val="sr-Latn-ME"/>
        </w:rPr>
        <w:t xml:space="preserve"> </w:t>
      </w:r>
    </w:p>
    <w:p w:rsidR="00890D67" w:rsidRPr="00E351BF" w:rsidRDefault="00890D67" w:rsidP="00890D67">
      <w:pPr>
        <w:tabs>
          <w:tab w:val="left" w:pos="3290"/>
        </w:tabs>
        <w:rPr>
          <w:rFonts w:ascii="Arial" w:hAnsi="Arial" w:cs="Arial"/>
          <w:color w:val="000000"/>
          <w:lang w:val="sr-Latn-ME"/>
        </w:rPr>
      </w:pPr>
      <w:r>
        <w:rPr>
          <w:rFonts w:ascii="Arial" w:hAnsi="Arial" w:cs="Arial"/>
          <w:color w:val="000000"/>
          <w:lang w:val="sr-Latn-ME"/>
        </w:rPr>
        <w:t xml:space="preserve">                                                                                                         </w:t>
      </w:r>
      <w:r w:rsidR="00820CFD">
        <w:rPr>
          <w:rFonts w:ascii="Arial" w:hAnsi="Arial" w:cs="Arial"/>
          <w:color w:val="000000"/>
          <w:lang w:val="sr-Latn-ME"/>
        </w:rPr>
        <w:t xml:space="preserve"> </w:t>
      </w:r>
      <w:r>
        <w:rPr>
          <w:rFonts w:ascii="Arial" w:hAnsi="Arial" w:cs="Arial"/>
          <w:color w:val="000000"/>
          <w:lang w:val="sr-Latn-ME"/>
        </w:rPr>
        <w:t xml:space="preserve">        </w:t>
      </w:r>
      <w:r w:rsidRPr="00394587">
        <w:rPr>
          <w:rFonts w:ascii="Arial" w:hAnsi="Arial" w:cs="Arial"/>
          <w:i/>
          <w:iCs/>
          <w:color w:val="000000"/>
          <w:lang w:val="sr-Latn-ME"/>
        </w:rPr>
        <w:t>s.r.</w:t>
      </w:r>
    </w:p>
    <w:p w:rsidR="00890D67" w:rsidRPr="000E151D" w:rsidRDefault="00890D67" w:rsidP="00890D67">
      <w:pPr>
        <w:ind w:left="6372"/>
        <w:jc w:val="center"/>
        <w:rPr>
          <w:rFonts w:ascii="Arial" w:hAnsi="Arial" w:cs="Arial"/>
          <w:i/>
          <w:iCs/>
          <w:color w:val="000000"/>
          <w:lang w:val="sr-Latn-ME"/>
        </w:rPr>
      </w:pPr>
    </w:p>
    <w:p w:rsidR="00890D67" w:rsidRPr="00394587" w:rsidRDefault="00890D67" w:rsidP="00890D67">
      <w:pPr>
        <w:tabs>
          <w:tab w:val="left" w:pos="3290"/>
        </w:tabs>
        <w:rPr>
          <w:rFonts w:ascii="Arial" w:hAnsi="Arial" w:cs="Arial"/>
          <w:lang w:val="sr-Latn-CS"/>
        </w:rPr>
      </w:pPr>
      <w:r w:rsidRPr="00394587">
        <w:rPr>
          <w:rFonts w:ascii="Arial" w:hAnsi="Arial" w:cs="Arial"/>
          <w:iCs/>
          <w:color w:val="000000"/>
          <w:lang w:val="sr-Latn-ME"/>
        </w:rPr>
        <w:t xml:space="preserve">Član komisije </w:t>
      </w:r>
      <w:r w:rsidRPr="00394587">
        <w:rPr>
          <w:rFonts w:ascii="Arial" w:hAnsi="Arial" w:cs="Arial"/>
          <w:lang w:val="sr-Latn-ME"/>
        </w:rPr>
        <w:t>za sprovođenje postupka javne nabavk</w:t>
      </w:r>
      <w:r w:rsidRPr="00394587">
        <w:rPr>
          <w:rFonts w:ascii="Arial" w:hAnsi="Arial" w:cs="Arial"/>
          <w:iCs/>
          <w:color w:val="000000"/>
          <w:lang w:val="sr-Latn-ME"/>
        </w:rPr>
        <w:t>e</w:t>
      </w:r>
      <w:r w:rsidRPr="00394587">
        <w:rPr>
          <w:rFonts w:ascii="Arial" w:hAnsi="Arial" w:cs="Arial"/>
          <w:color w:val="000000"/>
          <w:lang w:val="sr-Latn-ME"/>
        </w:rPr>
        <w:t xml:space="preserve"> – </w:t>
      </w:r>
      <w:r>
        <w:rPr>
          <w:rFonts w:ascii="Arial" w:hAnsi="Arial" w:cs="Arial"/>
          <w:color w:val="000000"/>
          <w:lang w:val="sr-Latn-ME"/>
        </w:rPr>
        <w:t>Andrija Mašanović, dipl. pravnik</w:t>
      </w:r>
      <w:r w:rsidRPr="00394587">
        <w:rPr>
          <w:rFonts w:ascii="Arial" w:hAnsi="Arial" w:cs="Arial"/>
          <w:color w:val="000000"/>
          <w:lang w:val="sr-Latn-ME"/>
        </w:rPr>
        <w:t>,</w:t>
      </w:r>
      <w:r w:rsidR="00820CFD">
        <w:rPr>
          <w:rFonts w:ascii="Arial" w:hAnsi="Arial" w:cs="Arial"/>
          <w:color w:val="000000"/>
          <w:lang w:val="sr-Latn-ME"/>
        </w:rPr>
        <w:t xml:space="preserve"> član sa položenim stručnim ispitom,</w:t>
      </w:r>
      <w:r w:rsidRPr="00394587">
        <w:rPr>
          <w:rFonts w:ascii="Arial" w:hAnsi="Arial" w:cs="Arial"/>
          <w:color w:val="000000"/>
          <w:lang w:val="sr-Latn-ME"/>
        </w:rPr>
        <w:t xml:space="preserve"> </w:t>
      </w:r>
      <w:r>
        <w:rPr>
          <w:rFonts w:ascii="Arial" w:hAnsi="Arial" w:cs="Arial"/>
          <w:lang w:val="sr-Latn-CS"/>
        </w:rPr>
        <w:t xml:space="preserve">predstavnik </w:t>
      </w:r>
      <w:r w:rsidRPr="00394587">
        <w:rPr>
          <w:rFonts w:ascii="Arial" w:hAnsi="Arial" w:cs="Arial"/>
          <w:lang w:val="sr-Latn-CS"/>
        </w:rPr>
        <w:t>ustanove</w:t>
      </w:r>
    </w:p>
    <w:p w:rsidR="00890D67" w:rsidRDefault="00890D67" w:rsidP="00890D67">
      <w:pPr>
        <w:ind w:left="6372"/>
        <w:jc w:val="center"/>
        <w:rPr>
          <w:rFonts w:ascii="Arial" w:hAnsi="Arial" w:cs="Arial"/>
          <w:i/>
          <w:iCs/>
          <w:color w:val="000000"/>
          <w:lang w:val="sr-Latn-ME"/>
        </w:rPr>
      </w:pPr>
      <w:r w:rsidRPr="00394587">
        <w:rPr>
          <w:rFonts w:ascii="Arial" w:hAnsi="Arial" w:cs="Arial"/>
          <w:i/>
          <w:iCs/>
          <w:color w:val="000000"/>
          <w:lang w:val="sr-Latn-ME"/>
        </w:rPr>
        <w:t>s.r.</w:t>
      </w:r>
    </w:p>
    <w:p w:rsidR="00890D67" w:rsidRPr="005A6C5C" w:rsidRDefault="00890D67" w:rsidP="00890D67">
      <w:pPr>
        <w:ind w:left="6372"/>
        <w:jc w:val="center"/>
        <w:rPr>
          <w:rFonts w:ascii="Arial" w:hAnsi="Arial" w:cs="Arial"/>
          <w:i/>
          <w:iCs/>
          <w:color w:val="000000"/>
          <w:lang w:val="sr-Latn-ME"/>
        </w:rPr>
      </w:pPr>
    </w:p>
    <w:p w:rsidR="00890D67" w:rsidRPr="00394587" w:rsidRDefault="00890D67" w:rsidP="00890D67">
      <w:pPr>
        <w:tabs>
          <w:tab w:val="left" w:pos="3290"/>
        </w:tabs>
        <w:rPr>
          <w:rFonts w:ascii="Arial" w:hAnsi="Arial" w:cs="Arial"/>
          <w:lang w:val="sr-Latn-CS"/>
        </w:rPr>
      </w:pPr>
      <w:r w:rsidRPr="00394587">
        <w:rPr>
          <w:rFonts w:ascii="Arial" w:hAnsi="Arial" w:cs="Arial"/>
          <w:iCs/>
          <w:color w:val="000000"/>
          <w:lang w:val="sr-Latn-ME"/>
        </w:rPr>
        <w:t xml:space="preserve">Član komisije </w:t>
      </w:r>
      <w:r w:rsidRPr="00394587">
        <w:rPr>
          <w:rFonts w:ascii="Arial" w:hAnsi="Arial" w:cs="Arial"/>
          <w:lang w:val="sr-Latn-ME"/>
        </w:rPr>
        <w:t>za sprovođenje postupka javne nabavk</w:t>
      </w:r>
      <w:r w:rsidRPr="00394587">
        <w:rPr>
          <w:rFonts w:ascii="Arial" w:hAnsi="Arial" w:cs="Arial"/>
          <w:iCs/>
          <w:color w:val="000000"/>
          <w:lang w:val="sr-Latn-ME"/>
        </w:rPr>
        <w:t>e</w:t>
      </w:r>
      <w:r w:rsidRPr="00394587">
        <w:rPr>
          <w:rFonts w:ascii="Arial" w:hAnsi="Arial" w:cs="Arial"/>
          <w:color w:val="000000"/>
          <w:lang w:val="sr-Latn-ME"/>
        </w:rPr>
        <w:t xml:space="preserve"> – </w:t>
      </w:r>
      <w:r>
        <w:rPr>
          <w:rFonts w:ascii="Arial" w:hAnsi="Arial" w:cs="Arial"/>
          <w:color w:val="000000"/>
          <w:lang w:val="sr-Latn-ME"/>
        </w:rPr>
        <w:t>Andrijana Garić, dipl. oec.</w:t>
      </w:r>
      <w:r w:rsidRPr="00394587">
        <w:rPr>
          <w:rFonts w:ascii="Arial" w:hAnsi="Arial" w:cs="Arial"/>
          <w:color w:val="000000"/>
          <w:lang w:val="sr-Latn-ME"/>
        </w:rPr>
        <w:t xml:space="preserve">, </w:t>
      </w:r>
      <w:proofErr w:type="gramStart"/>
      <w:r>
        <w:rPr>
          <w:rFonts w:ascii="Arial" w:hAnsi="Arial" w:cs="Arial"/>
          <w:bCs/>
        </w:rPr>
        <w:t>predstavnica</w:t>
      </w:r>
      <w:proofErr w:type="gramEnd"/>
      <w:r w:rsidRPr="00C67063">
        <w:rPr>
          <w:rFonts w:ascii="Arial" w:hAnsi="Arial" w:cs="Arial"/>
          <w:bCs/>
        </w:rPr>
        <w:t xml:space="preserve"> Fonda za zdravstveno osiguranje</w:t>
      </w:r>
      <w:r>
        <w:rPr>
          <w:rFonts w:ascii="Arial" w:hAnsi="Arial" w:cs="Arial"/>
          <w:bCs/>
        </w:rPr>
        <w:t xml:space="preserve"> Crne Gore</w:t>
      </w:r>
    </w:p>
    <w:p w:rsidR="00890D67" w:rsidRDefault="00890D67" w:rsidP="00890D67">
      <w:pPr>
        <w:ind w:left="6372"/>
        <w:jc w:val="center"/>
        <w:rPr>
          <w:rFonts w:ascii="Arial" w:hAnsi="Arial" w:cs="Arial"/>
          <w:i/>
          <w:iCs/>
          <w:color w:val="000000"/>
          <w:lang w:val="sr-Latn-ME"/>
        </w:rPr>
      </w:pPr>
      <w:r w:rsidRPr="00394587">
        <w:rPr>
          <w:rFonts w:ascii="Arial" w:hAnsi="Arial" w:cs="Arial"/>
          <w:i/>
          <w:iCs/>
          <w:color w:val="000000"/>
          <w:lang w:val="sr-Latn-ME"/>
        </w:rPr>
        <w:t>s.r.</w:t>
      </w:r>
    </w:p>
    <w:p w:rsidR="00890D67" w:rsidRPr="000E151D" w:rsidRDefault="00890D67" w:rsidP="00890D67">
      <w:pPr>
        <w:ind w:left="6372"/>
        <w:jc w:val="center"/>
        <w:rPr>
          <w:rFonts w:ascii="Arial" w:hAnsi="Arial" w:cs="Arial"/>
          <w:i/>
          <w:iCs/>
          <w:color w:val="000000"/>
          <w:lang w:val="sr-Latn-ME"/>
        </w:rPr>
      </w:pPr>
    </w:p>
    <w:p w:rsidR="00890D67" w:rsidRPr="00394587" w:rsidRDefault="00890D67" w:rsidP="00890D67">
      <w:pPr>
        <w:tabs>
          <w:tab w:val="left" w:pos="3290"/>
        </w:tabs>
        <w:rPr>
          <w:rFonts w:ascii="Arial" w:hAnsi="Arial" w:cs="Arial"/>
          <w:lang w:val="sr-Latn-CS"/>
        </w:rPr>
      </w:pPr>
      <w:r w:rsidRPr="00394587">
        <w:rPr>
          <w:rFonts w:ascii="Arial" w:hAnsi="Arial" w:cs="Arial"/>
          <w:iCs/>
          <w:color w:val="000000"/>
          <w:lang w:val="sr-Latn-ME"/>
        </w:rPr>
        <w:t xml:space="preserve">Član komisije </w:t>
      </w:r>
      <w:r w:rsidRPr="00394587">
        <w:rPr>
          <w:rFonts w:ascii="Arial" w:hAnsi="Arial" w:cs="Arial"/>
          <w:lang w:val="sr-Latn-ME"/>
        </w:rPr>
        <w:t>za sprovođenje postupka javne nabavk</w:t>
      </w:r>
      <w:r w:rsidRPr="00394587">
        <w:rPr>
          <w:rFonts w:ascii="Arial" w:hAnsi="Arial" w:cs="Arial"/>
          <w:iCs/>
          <w:color w:val="000000"/>
          <w:lang w:val="sr-Latn-ME"/>
        </w:rPr>
        <w:t>e</w:t>
      </w:r>
      <w:r w:rsidRPr="00394587">
        <w:rPr>
          <w:rFonts w:ascii="Arial" w:hAnsi="Arial" w:cs="Arial"/>
          <w:color w:val="000000"/>
          <w:lang w:val="sr-Latn-ME"/>
        </w:rPr>
        <w:t xml:space="preserve"> – </w:t>
      </w:r>
      <w:r w:rsidR="00820CFD">
        <w:rPr>
          <w:rFonts w:ascii="Arial" w:hAnsi="Arial" w:cs="Arial"/>
          <w:color w:val="000000"/>
          <w:lang w:val="sr-Latn-ME"/>
        </w:rPr>
        <w:t>Ivana Zamahajev</w:t>
      </w:r>
      <w:r>
        <w:rPr>
          <w:rFonts w:ascii="Arial" w:hAnsi="Arial" w:cs="Arial"/>
          <w:color w:val="000000"/>
          <w:lang w:val="sr-Latn-ME"/>
        </w:rPr>
        <w:t xml:space="preserve">, </w:t>
      </w:r>
      <w:r w:rsidR="00820CFD">
        <w:rPr>
          <w:rFonts w:ascii="Arial" w:hAnsi="Arial" w:cs="Arial"/>
          <w:color w:val="000000"/>
          <w:lang w:val="sr-Latn-ME"/>
        </w:rPr>
        <w:t>dipl. oec.</w:t>
      </w:r>
      <w:r w:rsidR="00820CFD" w:rsidRPr="00394587">
        <w:rPr>
          <w:rFonts w:ascii="Arial" w:hAnsi="Arial" w:cs="Arial"/>
          <w:color w:val="000000"/>
          <w:lang w:val="sr-Latn-ME"/>
        </w:rPr>
        <w:t xml:space="preserve">, </w:t>
      </w:r>
      <w:proofErr w:type="gramStart"/>
      <w:r>
        <w:rPr>
          <w:rFonts w:ascii="Arial" w:hAnsi="Arial" w:cs="Arial"/>
          <w:bCs/>
        </w:rPr>
        <w:t>predstavnica</w:t>
      </w:r>
      <w:proofErr w:type="gramEnd"/>
      <w:r w:rsidRPr="00C67063">
        <w:rPr>
          <w:rFonts w:ascii="Arial" w:hAnsi="Arial" w:cs="Arial"/>
          <w:bCs/>
        </w:rPr>
        <w:t xml:space="preserve"> </w:t>
      </w:r>
      <w:r>
        <w:rPr>
          <w:rFonts w:ascii="Arial" w:hAnsi="Arial" w:cs="Arial"/>
          <w:bCs/>
        </w:rPr>
        <w:t>Ministarstva zdravlja Crne Gore</w:t>
      </w:r>
    </w:p>
    <w:p w:rsidR="00890D67" w:rsidRPr="000C7814" w:rsidRDefault="00890D67" w:rsidP="00890D67">
      <w:pPr>
        <w:ind w:left="6372"/>
        <w:jc w:val="center"/>
        <w:rPr>
          <w:rFonts w:ascii="Arial" w:hAnsi="Arial" w:cs="Arial"/>
          <w:i/>
          <w:iCs/>
          <w:color w:val="000000"/>
          <w:lang w:val="sr-Latn-ME"/>
        </w:rPr>
      </w:pPr>
      <w:r w:rsidRPr="00394587">
        <w:rPr>
          <w:rFonts w:ascii="Arial" w:hAnsi="Arial" w:cs="Arial"/>
          <w:i/>
          <w:iCs/>
          <w:color w:val="000000"/>
          <w:lang w:val="sr-Latn-ME"/>
        </w:rPr>
        <w:t>s.r.</w:t>
      </w:r>
    </w:p>
    <w:p w:rsidR="003221D0" w:rsidRPr="002462D1" w:rsidRDefault="003221D0" w:rsidP="003221D0">
      <w:pPr>
        <w:jc w:val="both"/>
        <w:rPr>
          <w:rFonts w:ascii="Arial" w:hAnsi="Arial" w:cs="Arial"/>
          <w:b/>
          <w:bCs/>
          <w:color w:val="000000"/>
          <w:lang w:val="sr-Latn-ME"/>
        </w:rPr>
      </w:pPr>
    </w:p>
    <w:p w:rsidR="003221D0" w:rsidRPr="002462D1" w:rsidRDefault="003221D0" w:rsidP="003221D0">
      <w:pPr>
        <w:jc w:val="both"/>
        <w:rPr>
          <w:rFonts w:ascii="Arial" w:hAnsi="Arial" w:cs="Arial"/>
          <w:b/>
          <w:bCs/>
          <w:color w:val="000000"/>
          <w:lang w:val="sr-Latn-ME"/>
        </w:rPr>
      </w:pPr>
    </w:p>
    <w:p w:rsidR="003221D0" w:rsidRDefault="003221D0" w:rsidP="003221D0">
      <w:pPr>
        <w:jc w:val="both"/>
        <w:rPr>
          <w:rFonts w:ascii="Arial" w:hAnsi="Arial" w:cs="Arial"/>
          <w:b/>
          <w:bCs/>
          <w:color w:val="000000"/>
          <w:lang w:val="sr-Latn-ME"/>
        </w:rPr>
      </w:pPr>
    </w:p>
    <w:p w:rsidR="00BB3387" w:rsidRDefault="00BB3387" w:rsidP="003221D0">
      <w:pPr>
        <w:jc w:val="both"/>
        <w:rPr>
          <w:rFonts w:ascii="Arial" w:hAnsi="Arial" w:cs="Arial"/>
          <w:b/>
          <w:bCs/>
          <w:color w:val="000000"/>
          <w:lang w:val="sr-Latn-ME"/>
        </w:rPr>
      </w:pPr>
    </w:p>
    <w:p w:rsidR="00BB3387" w:rsidRDefault="00BB3387" w:rsidP="003221D0">
      <w:pPr>
        <w:jc w:val="both"/>
        <w:rPr>
          <w:rFonts w:ascii="Arial" w:hAnsi="Arial" w:cs="Arial"/>
          <w:b/>
          <w:bCs/>
          <w:color w:val="000000"/>
          <w:lang w:val="sr-Latn-ME"/>
        </w:rPr>
      </w:pPr>
    </w:p>
    <w:p w:rsidR="00BB3387" w:rsidRDefault="00BB3387" w:rsidP="003221D0">
      <w:pPr>
        <w:jc w:val="both"/>
        <w:rPr>
          <w:rFonts w:ascii="Arial" w:hAnsi="Arial" w:cs="Arial"/>
          <w:b/>
          <w:bCs/>
          <w:color w:val="000000"/>
          <w:lang w:val="sr-Latn-ME"/>
        </w:rPr>
      </w:pPr>
    </w:p>
    <w:p w:rsidR="00BB3387" w:rsidRDefault="00BB3387" w:rsidP="003221D0">
      <w:pPr>
        <w:jc w:val="both"/>
        <w:rPr>
          <w:rFonts w:ascii="Arial" w:hAnsi="Arial" w:cs="Arial"/>
          <w:b/>
          <w:bCs/>
          <w:color w:val="000000"/>
          <w:lang w:val="sr-Latn-ME"/>
        </w:rPr>
      </w:pPr>
    </w:p>
    <w:p w:rsidR="00BB3387" w:rsidRDefault="00BB3387" w:rsidP="003221D0">
      <w:pPr>
        <w:jc w:val="both"/>
        <w:rPr>
          <w:rFonts w:ascii="Arial" w:hAnsi="Arial" w:cs="Arial"/>
          <w:b/>
          <w:bCs/>
          <w:color w:val="000000"/>
          <w:lang w:val="sr-Latn-ME"/>
        </w:rPr>
      </w:pPr>
    </w:p>
    <w:p w:rsidR="00BB3387" w:rsidRDefault="00BB3387" w:rsidP="003221D0">
      <w:pPr>
        <w:jc w:val="both"/>
        <w:rPr>
          <w:rFonts w:ascii="Arial" w:hAnsi="Arial" w:cs="Arial"/>
          <w:b/>
          <w:bCs/>
          <w:color w:val="000000"/>
          <w:lang w:val="sr-Latn-ME"/>
        </w:rPr>
      </w:pPr>
    </w:p>
    <w:p w:rsidR="00BB3387" w:rsidRDefault="00BB3387" w:rsidP="003221D0">
      <w:pPr>
        <w:jc w:val="both"/>
        <w:rPr>
          <w:rFonts w:ascii="Arial" w:hAnsi="Arial" w:cs="Arial"/>
          <w:b/>
          <w:bCs/>
          <w:color w:val="000000"/>
          <w:lang w:val="sr-Latn-ME"/>
        </w:rPr>
      </w:pPr>
    </w:p>
    <w:p w:rsidR="00BB3387" w:rsidRDefault="00BB3387" w:rsidP="003221D0">
      <w:pPr>
        <w:jc w:val="both"/>
        <w:rPr>
          <w:rFonts w:ascii="Arial" w:hAnsi="Arial" w:cs="Arial"/>
          <w:b/>
          <w:bCs/>
          <w:color w:val="000000"/>
          <w:lang w:val="sr-Latn-ME"/>
        </w:rPr>
      </w:pPr>
    </w:p>
    <w:p w:rsidR="00BB3387" w:rsidRDefault="00BB3387" w:rsidP="003221D0">
      <w:pPr>
        <w:jc w:val="both"/>
        <w:rPr>
          <w:rFonts w:ascii="Arial" w:hAnsi="Arial" w:cs="Arial"/>
          <w:b/>
          <w:bCs/>
          <w:color w:val="000000"/>
          <w:lang w:val="sr-Latn-ME"/>
        </w:rPr>
      </w:pPr>
    </w:p>
    <w:p w:rsidR="00BB3387" w:rsidRDefault="00BB3387" w:rsidP="003221D0">
      <w:pPr>
        <w:jc w:val="both"/>
        <w:rPr>
          <w:rFonts w:ascii="Arial" w:hAnsi="Arial" w:cs="Arial"/>
          <w:b/>
          <w:bCs/>
          <w:color w:val="000000"/>
          <w:lang w:val="sr-Latn-ME"/>
        </w:rPr>
      </w:pPr>
    </w:p>
    <w:p w:rsidR="00BB3387" w:rsidRDefault="00BB3387" w:rsidP="003221D0">
      <w:pPr>
        <w:jc w:val="both"/>
        <w:rPr>
          <w:rFonts w:ascii="Arial" w:hAnsi="Arial" w:cs="Arial"/>
          <w:b/>
          <w:bCs/>
          <w:color w:val="000000"/>
          <w:lang w:val="sr-Latn-ME"/>
        </w:rPr>
      </w:pPr>
    </w:p>
    <w:p w:rsidR="00BB3387" w:rsidRDefault="00BB3387" w:rsidP="003221D0">
      <w:pPr>
        <w:jc w:val="both"/>
        <w:rPr>
          <w:rFonts w:ascii="Arial" w:hAnsi="Arial" w:cs="Arial"/>
          <w:b/>
          <w:bCs/>
          <w:color w:val="000000"/>
          <w:lang w:val="sr-Latn-ME"/>
        </w:rPr>
      </w:pPr>
    </w:p>
    <w:p w:rsidR="00BB3387" w:rsidRDefault="00BB3387" w:rsidP="003221D0">
      <w:pPr>
        <w:jc w:val="both"/>
        <w:rPr>
          <w:rFonts w:ascii="Arial" w:hAnsi="Arial" w:cs="Arial"/>
          <w:b/>
          <w:bCs/>
          <w:color w:val="000000"/>
          <w:lang w:val="sr-Latn-ME"/>
        </w:rPr>
      </w:pPr>
    </w:p>
    <w:p w:rsidR="00BB3387" w:rsidRDefault="00BB3387" w:rsidP="003221D0">
      <w:pPr>
        <w:jc w:val="both"/>
        <w:rPr>
          <w:rFonts w:ascii="Arial" w:hAnsi="Arial" w:cs="Arial"/>
          <w:b/>
          <w:bCs/>
          <w:color w:val="000000"/>
          <w:lang w:val="sr-Latn-ME"/>
        </w:rPr>
      </w:pPr>
    </w:p>
    <w:p w:rsidR="00BB3387" w:rsidRDefault="00BB3387" w:rsidP="003221D0">
      <w:pPr>
        <w:jc w:val="both"/>
        <w:rPr>
          <w:rFonts w:ascii="Arial" w:hAnsi="Arial" w:cs="Arial"/>
          <w:b/>
          <w:bCs/>
          <w:color w:val="000000"/>
          <w:lang w:val="sr-Latn-ME"/>
        </w:rPr>
      </w:pPr>
    </w:p>
    <w:p w:rsidR="00BB3387" w:rsidRDefault="00BB3387" w:rsidP="003221D0">
      <w:pPr>
        <w:jc w:val="both"/>
        <w:rPr>
          <w:rFonts w:ascii="Arial" w:hAnsi="Arial" w:cs="Arial"/>
          <w:b/>
          <w:bCs/>
          <w:color w:val="000000"/>
          <w:lang w:val="sr-Latn-ME"/>
        </w:rPr>
      </w:pPr>
    </w:p>
    <w:p w:rsidR="00BB3387" w:rsidRDefault="00BB3387" w:rsidP="003221D0">
      <w:pPr>
        <w:jc w:val="both"/>
        <w:rPr>
          <w:rFonts w:ascii="Arial" w:hAnsi="Arial" w:cs="Arial"/>
          <w:b/>
          <w:bCs/>
          <w:color w:val="000000"/>
          <w:lang w:val="sr-Latn-ME"/>
        </w:rPr>
      </w:pPr>
    </w:p>
    <w:p w:rsidR="00BB3387" w:rsidRDefault="00BB3387" w:rsidP="003221D0">
      <w:pPr>
        <w:jc w:val="both"/>
        <w:rPr>
          <w:rFonts w:ascii="Arial" w:hAnsi="Arial" w:cs="Arial"/>
          <w:b/>
          <w:bCs/>
          <w:color w:val="000000"/>
          <w:lang w:val="sr-Latn-ME"/>
        </w:rPr>
      </w:pPr>
    </w:p>
    <w:p w:rsidR="00BB3387" w:rsidRDefault="00BB3387" w:rsidP="003221D0">
      <w:pPr>
        <w:jc w:val="both"/>
        <w:rPr>
          <w:rFonts w:ascii="Arial" w:hAnsi="Arial" w:cs="Arial"/>
          <w:b/>
          <w:bCs/>
          <w:color w:val="000000"/>
          <w:lang w:val="sr-Latn-ME"/>
        </w:rPr>
      </w:pPr>
    </w:p>
    <w:p w:rsidR="00BB3387" w:rsidRDefault="00BB3387" w:rsidP="003221D0">
      <w:pPr>
        <w:jc w:val="both"/>
        <w:rPr>
          <w:rFonts w:ascii="Arial" w:hAnsi="Arial" w:cs="Arial"/>
          <w:b/>
          <w:bCs/>
          <w:color w:val="000000"/>
          <w:lang w:val="sr-Latn-ME"/>
        </w:rPr>
      </w:pPr>
    </w:p>
    <w:p w:rsidR="00BB3387" w:rsidRDefault="00BB3387" w:rsidP="003221D0">
      <w:pPr>
        <w:jc w:val="both"/>
        <w:rPr>
          <w:rFonts w:ascii="Arial" w:hAnsi="Arial" w:cs="Arial"/>
          <w:b/>
          <w:bCs/>
          <w:color w:val="000000"/>
          <w:lang w:val="sr-Latn-ME"/>
        </w:rPr>
      </w:pPr>
    </w:p>
    <w:p w:rsidR="00BB3387" w:rsidRDefault="00BB3387" w:rsidP="003221D0">
      <w:pPr>
        <w:jc w:val="both"/>
        <w:rPr>
          <w:rFonts w:ascii="Arial" w:hAnsi="Arial" w:cs="Arial"/>
          <w:b/>
          <w:bCs/>
          <w:color w:val="000000"/>
          <w:lang w:val="sr-Latn-ME"/>
        </w:rPr>
      </w:pPr>
    </w:p>
    <w:p w:rsidR="00BB3387" w:rsidRDefault="00BB3387" w:rsidP="003221D0">
      <w:pPr>
        <w:jc w:val="both"/>
        <w:rPr>
          <w:rFonts w:ascii="Arial" w:hAnsi="Arial" w:cs="Arial"/>
          <w:b/>
          <w:bCs/>
          <w:color w:val="000000"/>
          <w:lang w:val="sr-Latn-ME"/>
        </w:rPr>
      </w:pPr>
    </w:p>
    <w:p w:rsidR="00BB3387" w:rsidRDefault="00BB3387" w:rsidP="003221D0">
      <w:pPr>
        <w:jc w:val="both"/>
        <w:rPr>
          <w:rFonts w:ascii="Arial" w:hAnsi="Arial" w:cs="Arial"/>
          <w:b/>
          <w:bCs/>
          <w:color w:val="000000"/>
          <w:lang w:val="sr-Latn-ME"/>
        </w:rPr>
      </w:pPr>
    </w:p>
    <w:p w:rsidR="00BB3387" w:rsidRDefault="00BB3387" w:rsidP="003221D0">
      <w:pPr>
        <w:jc w:val="both"/>
        <w:rPr>
          <w:rFonts w:ascii="Arial" w:hAnsi="Arial" w:cs="Arial"/>
          <w:b/>
          <w:bCs/>
          <w:color w:val="000000"/>
          <w:lang w:val="sr-Latn-ME"/>
        </w:rPr>
      </w:pPr>
    </w:p>
    <w:p w:rsidR="00BB3387" w:rsidRDefault="00BB3387" w:rsidP="003221D0">
      <w:pPr>
        <w:jc w:val="both"/>
        <w:rPr>
          <w:rFonts w:ascii="Arial" w:hAnsi="Arial" w:cs="Arial"/>
          <w:b/>
          <w:bCs/>
          <w:color w:val="000000"/>
          <w:lang w:val="sr-Latn-ME"/>
        </w:rPr>
      </w:pPr>
    </w:p>
    <w:p w:rsidR="00BB3387" w:rsidRDefault="00BB3387" w:rsidP="003221D0">
      <w:pPr>
        <w:jc w:val="both"/>
        <w:rPr>
          <w:rFonts w:ascii="Arial" w:hAnsi="Arial" w:cs="Arial"/>
          <w:b/>
          <w:bCs/>
          <w:color w:val="000000"/>
          <w:lang w:val="sr-Latn-ME"/>
        </w:rPr>
      </w:pPr>
    </w:p>
    <w:p w:rsidR="00BB3387" w:rsidRDefault="00BB3387" w:rsidP="003221D0">
      <w:pPr>
        <w:jc w:val="both"/>
        <w:rPr>
          <w:rFonts w:ascii="Arial" w:hAnsi="Arial" w:cs="Arial"/>
          <w:b/>
          <w:bCs/>
          <w:color w:val="000000"/>
          <w:lang w:val="sr-Latn-ME"/>
        </w:rPr>
      </w:pPr>
    </w:p>
    <w:p w:rsidR="00BB3387" w:rsidRDefault="00BB3387" w:rsidP="003221D0">
      <w:pPr>
        <w:jc w:val="both"/>
        <w:rPr>
          <w:rFonts w:ascii="Arial" w:hAnsi="Arial" w:cs="Arial"/>
          <w:b/>
          <w:bCs/>
          <w:color w:val="000000"/>
          <w:lang w:val="sr-Latn-ME"/>
        </w:rPr>
      </w:pPr>
    </w:p>
    <w:p w:rsidR="003221D0" w:rsidRPr="002462D1" w:rsidRDefault="003221D0" w:rsidP="003221D0">
      <w:pPr>
        <w:jc w:val="both"/>
        <w:rPr>
          <w:rFonts w:ascii="Arial" w:hAnsi="Arial" w:cs="Arial"/>
          <w:b/>
          <w:bCs/>
          <w:color w:val="000000"/>
          <w:lang w:val="sr-Latn-ME"/>
        </w:rPr>
      </w:pPr>
    </w:p>
    <w:p w:rsidR="003221D0" w:rsidRPr="002462D1" w:rsidRDefault="00AA47BD" w:rsidP="00AA47BD">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20"/>
        <w:outlineLvl w:val="0"/>
        <w:rPr>
          <w:rFonts w:ascii="Arial" w:hAnsi="Arial"/>
          <w:b/>
          <w:iCs/>
          <w:sz w:val="28"/>
          <w:szCs w:val="32"/>
          <w:lang w:val="sr-Latn-ME"/>
        </w:rPr>
      </w:pPr>
      <w:bookmarkStart w:id="18" w:name="_Toc62730568"/>
      <w:r>
        <w:rPr>
          <w:rFonts w:ascii="Arial" w:hAnsi="Arial"/>
          <w:b/>
          <w:sz w:val="28"/>
          <w:szCs w:val="32"/>
          <w:lang w:val="sr-Latn-ME"/>
        </w:rPr>
        <w:t xml:space="preserve">16. </w:t>
      </w:r>
      <w:r w:rsidR="003221D0" w:rsidRPr="002462D1">
        <w:rPr>
          <w:rFonts w:ascii="Arial" w:hAnsi="Arial"/>
          <w:b/>
          <w:sz w:val="28"/>
          <w:szCs w:val="32"/>
          <w:lang w:val="sr-Latn-ME"/>
        </w:rPr>
        <w:t>UPUTSTVO O PRAVNOM SREDSTVU</w:t>
      </w:r>
      <w:bookmarkEnd w:id="18"/>
    </w:p>
    <w:p w:rsidR="003221D0" w:rsidRPr="002462D1" w:rsidRDefault="003221D0" w:rsidP="003221D0">
      <w:pPr>
        <w:tabs>
          <w:tab w:val="left" w:pos="5760"/>
        </w:tabs>
        <w:jc w:val="center"/>
        <w:rPr>
          <w:rFonts w:ascii="Arial" w:hAnsi="Arial" w:cs="Arial"/>
          <w:color w:val="000000"/>
          <w:lang w:val="sr-Latn-ME"/>
        </w:rPr>
      </w:pPr>
    </w:p>
    <w:p w:rsidR="003221D0" w:rsidRPr="00E3162A" w:rsidRDefault="003221D0" w:rsidP="003221D0">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rsidR="003221D0" w:rsidRPr="00E3162A" w:rsidRDefault="003221D0" w:rsidP="003221D0">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3221D0" w:rsidRPr="00E3162A" w:rsidRDefault="003221D0" w:rsidP="003221D0">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3221D0" w:rsidRPr="00E3162A" w:rsidRDefault="003221D0" w:rsidP="003221D0">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3221D0" w:rsidRPr="002462D1" w:rsidRDefault="003221D0" w:rsidP="003221D0">
      <w:pPr>
        <w:tabs>
          <w:tab w:val="left" w:pos="5760"/>
        </w:tabs>
        <w:jc w:val="both"/>
        <w:rPr>
          <w:rFonts w:ascii="Arial" w:hAnsi="Arial" w:cs="Arial"/>
          <w:color w:val="000000"/>
          <w:lang w:val="sr-Latn-ME"/>
        </w:rPr>
      </w:pPr>
    </w:p>
    <w:p w:rsidR="003221D0" w:rsidRPr="002462D1" w:rsidRDefault="003221D0" w:rsidP="003221D0">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3221D0" w:rsidRPr="002462D1" w:rsidRDefault="003221D0" w:rsidP="003221D0">
      <w:pPr>
        <w:autoSpaceDE w:val="0"/>
        <w:autoSpaceDN w:val="0"/>
        <w:adjustRightInd w:val="0"/>
        <w:ind w:firstLine="567"/>
        <w:jc w:val="both"/>
        <w:rPr>
          <w:rFonts w:ascii="Arial" w:hAnsi="Arial" w:cs="Arial"/>
          <w:color w:val="000000"/>
          <w:lang w:val="sr-Latn-ME"/>
        </w:rPr>
      </w:pPr>
    </w:p>
    <w:p w:rsidR="003221D0" w:rsidRPr="002462D1" w:rsidRDefault="003221D0" w:rsidP="003221D0">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3221D0" w:rsidRPr="002462D1" w:rsidRDefault="003221D0" w:rsidP="003221D0">
      <w:pPr>
        <w:tabs>
          <w:tab w:val="left" w:pos="5760"/>
        </w:tabs>
        <w:ind w:firstLine="567"/>
        <w:jc w:val="both"/>
        <w:rPr>
          <w:rFonts w:ascii="Arial" w:hAnsi="Arial" w:cs="Arial"/>
          <w:color w:val="000000"/>
          <w:lang w:val="sr-Latn-ME"/>
        </w:rPr>
      </w:pPr>
    </w:p>
    <w:p w:rsidR="003221D0" w:rsidRPr="002462D1" w:rsidRDefault="003221D0" w:rsidP="003221D0">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3221D0" w:rsidRPr="002462D1" w:rsidRDefault="003221D0" w:rsidP="003221D0">
      <w:pPr>
        <w:tabs>
          <w:tab w:val="left" w:pos="5760"/>
        </w:tabs>
        <w:ind w:firstLine="567"/>
        <w:jc w:val="both"/>
        <w:rPr>
          <w:rFonts w:ascii="Arial" w:hAnsi="Arial" w:cs="Arial"/>
          <w:color w:val="000000"/>
          <w:lang w:val="sr-Latn-ME"/>
        </w:rPr>
      </w:pPr>
    </w:p>
    <w:p w:rsidR="003221D0" w:rsidRPr="002462D1" w:rsidRDefault="003221D0" w:rsidP="003221D0">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3221D0" w:rsidRPr="002462D1" w:rsidRDefault="003221D0" w:rsidP="003221D0">
      <w:pPr>
        <w:tabs>
          <w:tab w:val="left" w:pos="5760"/>
        </w:tabs>
        <w:ind w:firstLine="567"/>
        <w:jc w:val="both"/>
        <w:rPr>
          <w:rFonts w:ascii="Arial" w:hAnsi="Arial" w:cs="Arial"/>
          <w:color w:val="000000"/>
          <w:lang w:val="sr-Latn-ME"/>
        </w:rPr>
      </w:pPr>
    </w:p>
    <w:p w:rsidR="003221D0" w:rsidRPr="002462D1" w:rsidRDefault="003221D0" w:rsidP="003221D0">
      <w:pPr>
        <w:tabs>
          <w:tab w:val="left" w:pos="5760"/>
        </w:tabs>
        <w:ind w:firstLine="567"/>
        <w:jc w:val="both"/>
        <w:rPr>
          <w:rFonts w:ascii="Arial" w:hAnsi="Arial" w:cs="Arial"/>
          <w:color w:val="000000"/>
          <w:lang w:val="sr-Latn-ME"/>
        </w:rPr>
      </w:pPr>
    </w:p>
    <w:p w:rsidR="003221D0" w:rsidRPr="002462D1" w:rsidRDefault="003221D0" w:rsidP="003221D0">
      <w:pPr>
        <w:tabs>
          <w:tab w:val="left" w:pos="5760"/>
        </w:tabs>
        <w:ind w:firstLine="567"/>
        <w:jc w:val="both"/>
        <w:rPr>
          <w:rFonts w:ascii="Arial" w:hAnsi="Arial" w:cs="Arial"/>
          <w:color w:val="000000"/>
          <w:lang w:val="sr-Latn-ME"/>
        </w:rPr>
      </w:pPr>
    </w:p>
    <w:p w:rsidR="003221D0" w:rsidRPr="002462D1" w:rsidRDefault="003221D0" w:rsidP="003221D0">
      <w:pPr>
        <w:tabs>
          <w:tab w:val="left" w:pos="5760"/>
        </w:tabs>
        <w:ind w:firstLine="567"/>
        <w:jc w:val="both"/>
        <w:rPr>
          <w:rFonts w:ascii="Arial" w:hAnsi="Arial" w:cs="Arial"/>
          <w:color w:val="000000"/>
          <w:lang w:val="sr-Latn-ME"/>
        </w:rPr>
      </w:pPr>
    </w:p>
    <w:p w:rsidR="00267E38" w:rsidRDefault="00267E38"/>
    <w:sectPr w:rsidR="00267E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4E5A" w:rsidRDefault="00C74E5A" w:rsidP="003221D0">
      <w:r>
        <w:separator/>
      </w:r>
    </w:p>
  </w:endnote>
  <w:endnote w:type="continuationSeparator" w:id="0">
    <w:p w:rsidR="00C74E5A" w:rsidRDefault="00C74E5A" w:rsidP="00322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4E5A" w:rsidRDefault="00C74E5A" w:rsidP="003221D0">
      <w:r>
        <w:separator/>
      </w:r>
    </w:p>
  </w:footnote>
  <w:footnote w:type="continuationSeparator" w:id="0">
    <w:p w:rsidR="00C74E5A" w:rsidRDefault="00C74E5A" w:rsidP="003221D0">
      <w:r>
        <w:continuationSeparator/>
      </w:r>
    </w:p>
  </w:footnote>
  <w:footnote w:id="1">
    <w:p w:rsidR="00192E08" w:rsidRPr="007F2BA0" w:rsidRDefault="00192E08" w:rsidP="003221D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192E08" w:rsidRPr="007F2BA0" w:rsidRDefault="00192E08" w:rsidP="003221D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192E08" w:rsidRPr="007F2BA0" w:rsidRDefault="00192E08" w:rsidP="003221D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192E08" w:rsidRPr="007F2BA0" w:rsidRDefault="00192E08" w:rsidP="003221D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192E08" w:rsidRPr="00367536" w:rsidRDefault="00192E08" w:rsidP="00226B5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192E08" w:rsidRPr="007F2BA0" w:rsidRDefault="00192E08" w:rsidP="00890D67">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rsidR="00192E08" w:rsidRPr="007F2BA0" w:rsidRDefault="00192E08" w:rsidP="003221D0">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136A0318"/>
    <w:multiLevelType w:val="hybridMultilevel"/>
    <w:tmpl w:val="BB402874"/>
    <w:lvl w:ilvl="0" w:tplc="58FC355A">
      <w:start w:val="4"/>
      <w:numFmt w:val="bullet"/>
      <w:lvlText w:val="-"/>
      <w:lvlJc w:val="left"/>
      <w:pPr>
        <w:ind w:left="720" w:hanging="360"/>
      </w:pPr>
      <w:rPr>
        <w:rFonts w:ascii="Times New Roman" w:eastAsia="Calibri"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C81431"/>
    <w:multiLevelType w:val="hybridMultilevel"/>
    <w:tmpl w:val="12A0F630"/>
    <w:lvl w:ilvl="0" w:tplc="864C8FEA">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8DF5408"/>
    <w:multiLevelType w:val="hybridMultilevel"/>
    <w:tmpl w:val="00B6A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30BB354C"/>
    <w:multiLevelType w:val="hybridMultilevel"/>
    <w:tmpl w:val="EA50A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6"/>
  </w:num>
  <w:num w:numId="2">
    <w:abstractNumId w:val="1"/>
  </w:num>
  <w:num w:numId="3">
    <w:abstractNumId w:val="0"/>
  </w:num>
  <w:num w:numId="4">
    <w:abstractNumId w:val="9"/>
  </w:num>
  <w:num w:numId="5">
    <w:abstractNumId w:val="11"/>
  </w:num>
  <w:num w:numId="6">
    <w:abstractNumId w:val="10"/>
  </w:num>
  <w:num w:numId="7">
    <w:abstractNumId w:val="7"/>
  </w:num>
  <w:num w:numId="8">
    <w:abstractNumId w:val="8"/>
  </w:num>
  <w:num w:numId="9">
    <w:abstractNumId w:val="3"/>
    <w:lvlOverride w:ilvl="0">
      <w:startOverride w:val="1"/>
    </w:lvlOverride>
    <w:lvlOverride w:ilvl="1"/>
    <w:lvlOverride w:ilvl="2"/>
    <w:lvlOverride w:ilvl="3"/>
    <w:lvlOverride w:ilvl="4"/>
    <w:lvlOverride w:ilvl="5"/>
    <w:lvlOverride w:ilvl="6"/>
    <w:lvlOverride w:ilvl="7"/>
    <w:lvlOverride w:ilvl="8"/>
  </w:num>
  <w:num w:numId="10">
    <w:abstractNumId w:val="3"/>
  </w:num>
  <w:num w:numId="11">
    <w:abstractNumId w:val="2"/>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1D0"/>
    <w:rsid w:val="00031408"/>
    <w:rsid w:val="00186081"/>
    <w:rsid w:val="00192E08"/>
    <w:rsid w:val="0022240E"/>
    <w:rsid w:val="00226B5E"/>
    <w:rsid w:val="00267E38"/>
    <w:rsid w:val="003221D0"/>
    <w:rsid w:val="003F6DC2"/>
    <w:rsid w:val="00444D6F"/>
    <w:rsid w:val="004A364F"/>
    <w:rsid w:val="005F594F"/>
    <w:rsid w:val="006843BA"/>
    <w:rsid w:val="00793D73"/>
    <w:rsid w:val="007C3F6A"/>
    <w:rsid w:val="00820CFD"/>
    <w:rsid w:val="00857D2A"/>
    <w:rsid w:val="00890D67"/>
    <w:rsid w:val="00A72D9C"/>
    <w:rsid w:val="00AA47BD"/>
    <w:rsid w:val="00B07F02"/>
    <w:rsid w:val="00BB3387"/>
    <w:rsid w:val="00C74E5A"/>
    <w:rsid w:val="00D43AAA"/>
    <w:rsid w:val="00D727D3"/>
    <w:rsid w:val="00E32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6DB280-A3CC-4D40-A1CF-98635CFFD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21D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221D0"/>
    <w:rPr>
      <w:color w:val="0000FF"/>
      <w:u w:val="single"/>
    </w:rPr>
  </w:style>
  <w:style w:type="paragraph" w:customStyle="1" w:styleId="T30X">
    <w:name w:val="T30X"/>
    <w:basedOn w:val="Normal"/>
    <w:uiPriority w:val="99"/>
    <w:rsid w:val="003221D0"/>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3221D0"/>
    <w:rPr>
      <w:rFonts w:ascii="Calibri" w:eastAsia="Calibri" w:hAnsi="Calibri"/>
      <w:sz w:val="20"/>
      <w:szCs w:val="20"/>
    </w:rPr>
  </w:style>
  <w:style w:type="character" w:customStyle="1" w:styleId="FootnoteTextChar">
    <w:name w:val="Footnote Text Char"/>
    <w:basedOn w:val="DefaultParagraphFont"/>
    <w:link w:val="FootnoteText"/>
    <w:uiPriority w:val="99"/>
    <w:rsid w:val="003221D0"/>
    <w:rPr>
      <w:rFonts w:ascii="Calibri" w:eastAsia="Calibri" w:hAnsi="Calibri" w:cs="Times New Roman"/>
      <w:sz w:val="20"/>
      <w:szCs w:val="20"/>
    </w:rPr>
  </w:style>
  <w:style w:type="character" w:styleId="FootnoteReference">
    <w:name w:val="footnote reference"/>
    <w:uiPriority w:val="99"/>
    <w:unhideWhenUsed/>
    <w:rsid w:val="003221D0"/>
    <w:rPr>
      <w:vertAlign w:val="superscript"/>
    </w:rPr>
  </w:style>
  <w:style w:type="paragraph" w:styleId="ListParagraph">
    <w:name w:val="List Paragraph"/>
    <w:basedOn w:val="Normal"/>
    <w:uiPriority w:val="34"/>
    <w:qFormat/>
    <w:rsid w:val="00890D67"/>
    <w:pPr>
      <w:ind w:left="720"/>
      <w:contextualSpacing/>
    </w:pPr>
  </w:style>
  <w:style w:type="paragraph" w:styleId="BalloonText">
    <w:name w:val="Balloon Text"/>
    <w:basedOn w:val="Normal"/>
    <w:link w:val="BalloonTextChar"/>
    <w:uiPriority w:val="99"/>
    <w:semiHidden/>
    <w:unhideWhenUsed/>
    <w:rsid w:val="003F6D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DC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44629">
      <w:bodyDiv w:val="1"/>
      <w:marLeft w:val="0"/>
      <w:marRight w:val="0"/>
      <w:marTop w:val="0"/>
      <w:marBottom w:val="0"/>
      <w:divBdr>
        <w:top w:val="none" w:sz="0" w:space="0" w:color="auto"/>
        <w:left w:val="none" w:sz="0" w:space="0" w:color="auto"/>
        <w:bottom w:val="none" w:sz="0" w:space="0" w:color="auto"/>
        <w:right w:val="none" w:sz="0" w:space="0" w:color="auto"/>
      </w:divBdr>
    </w:div>
    <w:div w:id="104733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37</Pages>
  <Words>11416</Words>
  <Characters>65072</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Win</cp:lastModifiedBy>
  <cp:revision>9</cp:revision>
  <cp:lastPrinted>2024-03-15T06:38:00Z</cp:lastPrinted>
  <dcterms:created xsi:type="dcterms:W3CDTF">2024-03-14T12:44:00Z</dcterms:created>
  <dcterms:modified xsi:type="dcterms:W3CDTF">2024-03-15T08:46:00Z</dcterms:modified>
</cp:coreProperties>
</file>