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OBRAZAC 1  </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JU O</w:t>
      </w:r>
      <w:r>
        <w:rPr>
          <w:rFonts w:ascii="Times New Roman" w:hAnsi="Times New Roman" w:cs="Times New Roman" w:eastAsia="Times New Roman"/>
          <w:b/>
          <w:color w:val="000000"/>
          <w:spacing w:val="0"/>
          <w:position w:val="0"/>
          <w:sz w:val="24"/>
          <w:shd w:fill="auto" w:val="clear"/>
        </w:rPr>
        <w:t xml:space="preserve">Š ,,Drago Milovi</w:t>
      </w:r>
      <w:r>
        <w:rPr>
          <w:rFonts w:ascii="Times New Roman" w:hAnsi="Times New Roman" w:cs="Times New Roman" w:eastAsia="Times New Roman"/>
          <w:color w:val="auto"/>
          <w:spacing w:val="0"/>
          <w:position w:val="0"/>
          <w:sz w:val="24"/>
          <w:shd w:fill="auto" w:val="clear"/>
        </w:rPr>
        <w:t xml:space="preserve">ć</w:t>
      </w:r>
      <w:r>
        <w:rPr>
          <w:rFonts w:ascii="Times New Roman" w:hAnsi="Times New Roman" w:cs="Times New Roman" w:eastAsia="Times New Roman"/>
          <w:b/>
          <w:color w:val="000000"/>
          <w:spacing w:val="0"/>
          <w:position w:val="0"/>
          <w:sz w:val="24"/>
          <w:shd w:fill="auto" w:val="clear"/>
        </w:rPr>
        <w:t xml:space="preserve">  “ Tivat</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Broj iz evidencije postupaka javnih nabavki: </w:t>
      </w:r>
      <w:r>
        <w:rPr>
          <w:rFonts w:ascii="Times New Roman" w:hAnsi="Times New Roman" w:cs="Times New Roman" w:eastAsia="Times New Roman"/>
          <w:b/>
          <w:color w:val="auto"/>
          <w:spacing w:val="0"/>
          <w:position w:val="0"/>
          <w:sz w:val="24"/>
          <w:shd w:fill="auto" w:val="clear"/>
        </w:rPr>
        <w:t xml:space="preserve">2/24</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Redni broj iz Plana javnih nabavki : 15</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Mjesto i datum: </w:t>
      </w:r>
      <w:r>
        <w:rPr>
          <w:rFonts w:ascii="Times New Roman" w:hAnsi="Times New Roman" w:cs="Times New Roman" w:eastAsia="Times New Roman"/>
          <w:b/>
          <w:color w:val="000000"/>
          <w:spacing w:val="0"/>
          <w:position w:val="0"/>
          <w:sz w:val="24"/>
          <w:shd w:fill="auto" w:val="clear"/>
        </w:rPr>
        <w:t xml:space="preserve">Tivat , 13 .03.2024.godine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 osnovu </w:t>
      </w:r>
      <w:r>
        <w:rPr>
          <w:rFonts w:ascii="Times New Roman" w:hAnsi="Times New Roman" w:cs="Times New Roman" w:eastAsia="Times New Roman"/>
          <w:color w:val="auto"/>
          <w:spacing w:val="0"/>
          <w:position w:val="0"/>
          <w:sz w:val="24"/>
          <w:shd w:fill="auto" w:val="clear"/>
        </w:rPr>
        <w:t xml:space="preserve">člana 93 stav 1 Zakona o javnim nabavkama (“Službeni list Crne Gore”, br. 074/19 od 30.12.2019, 003/23 od 10.01.2023, 011/23 od 27.01.2023.) </w:t>
      </w:r>
      <w:r>
        <w:rPr>
          <w:rFonts w:ascii="Times New Roman" w:hAnsi="Times New Roman" w:cs="Times New Roman" w:eastAsia="Times New Roman"/>
          <w:color w:val="000000"/>
          <w:spacing w:val="0"/>
          <w:position w:val="0"/>
          <w:sz w:val="24"/>
          <w:shd w:fill="auto" w:val="clear"/>
        </w:rPr>
        <w:t xml:space="preserve">JU OŠ </w:t>
      </w:r>
      <w:r>
        <w:rPr>
          <w:rFonts w:ascii="Times New Roman" w:hAnsi="Times New Roman" w:cs="Times New Roman" w:eastAsia="Times New Roman"/>
          <w:b/>
          <w:color w:val="000000"/>
          <w:spacing w:val="0"/>
          <w:position w:val="0"/>
          <w:sz w:val="24"/>
          <w:shd w:fill="auto" w:val="clear"/>
        </w:rPr>
        <w:t xml:space="preserve"> ,,Drago Milovi</w:t>
      </w:r>
      <w:r>
        <w:rPr>
          <w:rFonts w:ascii="Times New Roman" w:hAnsi="Times New Roman" w:cs="Times New Roman" w:eastAsia="Times New Roman"/>
          <w:color w:val="auto"/>
          <w:spacing w:val="0"/>
          <w:position w:val="0"/>
          <w:sz w:val="24"/>
          <w:shd w:fill="auto" w:val="clear"/>
        </w:rPr>
        <w:t xml:space="preserve">ć</w:t>
      </w:r>
      <w:r>
        <w:rPr>
          <w:rFonts w:ascii="Times New Roman" w:hAnsi="Times New Roman" w:cs="Times New Roman" w:eastAsia="Times New Roman"/>
          <w:b/>
          <w:color w:val="000000"/>
          <w:spacing w:val="0"/>
          <w:position w:val="0"/>
          <w:sz w:val="24"/>
          <w:shd w:fill="auto" w:val="clear"/>
        </w:rPr>
        <w:t xml:space="preserve">  “ Tivat</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objavljuje</w:t>
      </w:r>
      <w:r>
        <w:rPr>
          <w:rFonts w:ascii="Times New Roman" w:hAnsi="Times New Roman" w:cs="Times New Roman" w:eastAsia="Times New Roman"/>
          <w:b/>
          <w:color w:val="000000"/>
          <w:spacing w:val="0"/>
          <w:position w:val="0"/>
          <w:sz w:val="24"/>
          <w:shd w:fill="auto" w:val="clear"/>
        </w:rPr>
        <w:t xml:space="preserve">        </w:t>
      </w:r>
    </w:p>
    <w:p>
      <w:pPr>
        <w:tabs>
          <w:tab w:val="left" w:pos="1276" w:leader="none"/>
          <w:tab w:val="left" w:pos="3261"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tabs>
          <w:tab w:val="left" w:pos="1276" w:leader="none"/>
          <w:tab w:val="left" w:pos="3261"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tabs>
          <w:tab w:val="left" w:pos="1276" w:leader="none"/>
          <w:tab w:val="left" w:pos="3261"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tabs>
          <w:tab w:val="left" w:pos="1276" w:leader="none"/>
          <w:tab w:val="left" w:pos="3261"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tabs>
          <w:tab w:val="left" w:pos="1276" w:leader="none"/>
          <w:tab w:val="left" w:pos="3261"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tabs>
          <w:tab w:val="left" w:pos="1276" w:leader="none"/>
          <w:tab w:val="left" w:pos="3261"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tab/>
      </w:r>
      <w:r>
        <w:rPr>
          <w:rFonts w:ascii="Times New Roman" w:hAnsi="Times New Roman" w:cs="Times New Roman" w:eastAsia="Times New Roman"/>
          <w:color w:val="000000"/>
          <w:spacing w:val="0"/>
          <w:position w:val="0"/>
          <w:sz w:val="24"/>
          <w:shd w:fill="auto" w:val="clear"/>
        </w:rPr>
        <w:t xml:space="preserve">                                                      </w:t>
      </w:r>
    </w:p>
    <w:p>
      <w:pPr>
        <w:keepNext w:val="true"/>
        <w:spacing w:before="0" w:after="0" w:line="240"/>
        <w:ind w:right="0" w:left="0" w:firstLine="0"/>
        <w:jc w:val="center"/>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TENDERSKU DOKUMENTACIJU</w:t>
      </w: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ZA OTVORENI POSTUPAK JAVNE NABAVKE</w:t>
      </w: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u w:val="single"/>
          <w:shd w:fill="auto" w:val="clear"/>
        </w:rPr>
        <w:t xml:space="preserve">Radovi na adaptaciji krova na </w:t>
      </w:r>
      <w:r>
        <w:rPr>
          <w:rFonts w:ascii="Times New Roman" w:hAnsi="Times New Roman" w:cs="Times New Roman" w:eastAsia="Times New Roman"/>
          <w:b/>
          <w:color w:val="auto"/>
          <w:spacing w:val="0"/>
          <w:position w:val="0"/>
          <w:sz w:val="28"/>
          <w:u w:val="single"/>
          <w:shd w:fill="auto" w:val="clear"/>
        </w:rPr>
        <w:t xml:space="preserve">školi JU OŠ “Drago Milovic” Tivat</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Predmet nabavke se nabavlja: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u w:val="single"/>
          <w:shd w:fill="auto" w:val="clear"/>
        </w:rPr>
        <w:t xml:space="preserve">kao cjelina</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keepNext w:val="true"/>
        <w:keepLines w:val="true"/>
        <w:numPr>
          <w:ilvl w:val="0"/>
          <w:numId w:val="11"/>
        </w:numPr>
        <w:spacing w:before="240" w:after="160" w:line="259"/>
        <w:ind w:right="0" w:left="720" w:hanging="360"/>
        <w:jc w:val="left"/>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b/>
          <w:color w:val="000000"/>
          <w:spacing w:val="0"/>
          <w:position w:val="0"/>
          <w:sz w:val="24"/>
          <w:shd w:fill="D9D9D9" w:val="clear"/>
        </w:rPr>
        <w:t xml:space="preserve">POZIV ZA NADMETANJE </w:t>
      </w: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ab/>
      </w:r>
    </w:p>
    <w:p>
      <w:pPr>
        <w:spacing w:before="0" w:after="0" w:line="240"/>
        <w:ind w:right="0" w:left="360" w:firstLine="0"/>
        <w:jc w:val="center"/>
        <w:rPr>
          <w:rFonts w:ascii="Times New Roman" w:hAnsi="Times New Roman" w:cs="Times New Roman" w:eastAsia="Times New Roman"/>
          <w:b/>
          <w:color w:val="000000"/>
          <w:spacing w:val="0"/>
          <w:position w:val="0"/>
          <w:sz w:val="24"/>
          <w:shd w:fill="auto" w:val="clear"/>
        </w:rPr>
      </w:pPr>
    </w:p>
    <w:p>
      <w:pPr>
        <w:numPr>
          <w:ilvl w:val="0"/>
          <w:numId w:val="14"/>
        </w:numPr>
        <w:spacing w:before="0" w:after="160" w:line="259"/>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Podaci o naru</w:t>
      </w:r>
      <w:r>
        <w:rPr>
          <w:rFonts w:ascii="Times New Roman" w:hAnsi="Times New Roman" w:cs="Times New Roman" w:eastAsia="Times New Roman"/>
          <w:color w:val="000000"/>
          <w:spacing w:val="0"/>
          <w:position w:val="0"/>
          <w:sz w:val="24"/>
          <w:shd w:fill="auto" w:val="clear"/>
        </w:rPr>
        <w:t xml:space="preserve">čiocu;</w:t>
      </w:r>
    </w:p>
    <w:p>
      <w:pPr>
        <w:numPr>
          <w:ilvl w:val="0"/>
          <w:numId w:val="14"/>
        </w:numPr>
        <w:spacing w:before="0" w:after="160" w:line="259"/>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Podaci o postupku i predmetu javne nabavke: </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Vrsta postupka,</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Predmet javne nabavke (vrsta predmeta, naziv i opis predmeta),</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Procijenjena vrijednost predmeta nabavke,</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w:t>
      </w:r>
      <w:r>
        <w:rPr>
          <w:rFonts w:ascii="Times New Roman" w:hAnsi="Times New Roman" w:cs="Times New Roman" w:eastAsia="Times New Roman"/>
          <w:color w:val="000000"/>
          <w:spacing w:val="0"/>
          <w:position w:val="0"/>
          <w:sz w:val="24"/>
          <w:shd w:fill="auto" w:val="clear"/>
        </w:rPr>
        <w:t xml:space="preserve">čin nabavke: </w:t>
      </w:r>
    </w:p>
    <w:p>
      <w:pPr>
        <w:numPr>
          <w:ilvl w:val="0"/>
          <w:numId w:val="14"/>
        </w:numPr>
        <w:spacing w:before="0" w:after="160" w:line="259"/>
        <w:ind w:right="0" w:left="180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Cjelina,</w:t>
      </w:r>
    </w:p>
    <w:p>
      <w:pPr>
        <w:numPr>
          <w:ilvl w:val="0"/>
          <w:numId w:val="14"/>
        </w:numPr>
        <w:spacing w:before="0" w:after="160" w:line="259"/>
        <w:ind w:right="0" w:left="180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Zajedni</w:t>
      </w:r>
      <w:r>
        <w:rPr>
          <w:rFonts w:ascii="Times New Roman" w:hAnsi="Times New Roman" w:cs="Times New Roman" w:eastAsia="Times New Roman"/>
          <w:color w:val="000000"/>
          <w:spacing w:val="0"/>
          <w:position w:val="0"/>
          <w:sz w:val="24"/>
          <w:shd w:fill="auto" w:val="clear"/>
        </w:rPr>
        <w:t xml:space="preserve">čka nabavka,</w:t>
      </w:r>
    </w:p>
    <w:p>
      <w:pPr>
        <w:numPr>
          <w:ilvl w:val="0"/>
          <w:numId w:val="14"/>
        </w:numPr>
        <w:spacing w:before="0" w:after="160" w:line="259"/>
        <w:ind w:right="0" w:left="180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Centralizovana nabavka,</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Posebni oblik nabavke:</w:t>
      </w:r>
    </w:p>
    <w:p>
      <w:pPr>
        <w:numPr>
          <w:ilvl w:val="0"/>
          <w:numId w:val="14"/>
        </w:numPr>
        <w:spacing w:before="0" w:after="160" w:line="259"/>
        <w:ind w:right="0" w:left="1778"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Okvirni sporazum,</w:t>
      </w:r>
    </w:p>
    <w:p>
      <w:pPr>
        <w:numPr>
          <w:ilvl w:val="0"/>
          <w:numId w:val="14"/>
        </w:numPr>
        <w:spacing w:before="0" w:after="160" w:line="259"/>
        <w:ind w:right="0" w:left="1778"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Dinami</w:t>
      </w:r>
      <w:r>
        <w:rPr>
          <w:rFonts w:ascii="Times New Roman" w:hAnsi="Times New Roman" w:cs="Times New Roman" w:eastAsia="Times New Roman"/>
          <w:color w:val="000000"/>
          <w:spacing w:val="0"/>
          <w:position w:val="0"/>
          <w:sz w:val="24"/>
          <w:shd w:fill="auto" w:val="clear"/>
        </w:rPr>
        <w:t xml:space="preserve">čki sistem nabavki,</w:t>
      </w:r>
    </w:p>
    <w:p>
      <w:pPr>
        <w:numPr>
          <w:ilvl w:val="0"/>
          <w:numId w:val="14"/>
        </w:numPr>
        <w:spacing w:before="0" w:after="160" w:line="259"/>
        <w:ind w:right="0" w:left="1778"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Elektronska aukcija,</w:t>
      </w:r>
    </w:p>
    <w:p>
      <w:pPr>
        <w:numPr>
          <w:ilvl w:val="0"/>
          <w:numId w:val="14"/>
        </w:numPr>
        <w:spacing w:before="0" w:after="160" w:line="259"/>
        <w:ind w:right="0" w:left="1778"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Elektronski katalog,</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Uslovi za u</w:t>
      </w:r>
      <w:r>
        <w:rPr>
          <w:rFonts w:ascii="Times New Roman" w:hAnsi="Times New Roman" w:cs="Times New Roman" w:eastAsia="Times New Roman"/>
          <w:color w:val="000000"/>
          <w:spacing w:val="0"/>
          <w:position w:val="0"/>
          <w:sz w:val="24"/>
          <w:shd w:fill="auto" w:val="clear"/>
        </w:rPr>
        <w:t xml:space="preserve">češće u postupku javne nabavke i posebni osnovi za isključenje,</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Kriterijum za izbor najpovoljnije ponude,</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w:t>
      </w:r>
      <w:r>
        <w:rPr>
          <w:rFonts w:ascii="Times New Roman" w:hAnsi="Times New Roman" w:cs="Times New Roman" w:eastAsia="Times New Roman"/>
          <w:color w:val="000000"/>
          <w:spacing w:val="0"/>
          <w:position w:val="0"/>
          <w:sz w:val="24"/>
          <w:shd w:fill="auto" w:val="clear"/>
        </w:rPr>
        <w:t xml:space="preserve">čin, mjesto i vrijeme podnošenja ponuda i otvaranja ponuda,</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Rok za dono</w:t>
      </w:r>
      <w:r>
        <w:rPr>
          <w:rFonts w:ascii="Times New Roman" w:hAnsi="Times New Roman" w:cs="Times New Roman" w:eastAsia="Times New Roman"/>
          <w:color w:val="000000"/>
          <w:spacing w:val="0"/>
          <w:position w:val="0"/>
          <w:sz w:val="24"/>
          <w:shd w:fill="auto" w:val="clear"/>
        </w:rPr>
        <w:t xml:space="preserve">šenje odluke o izboru,</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Rok va</w:t>
      </w:r>
      <w:r>
        <w:rPr>
          <w:rFonts w:ascii="Times New Roman" w:hAnsi="Times New Roman" w:cs="Times New Roman" w:eastAsia="Times New Roman"/>
          <w:color w:val="000000"/>
          <w:spacing w:val="0"/>
          <w:position w:val="0"/>
          <w:sz w:val="24"/>
          <w:shd w:fill="auto" w:val="clear"/>
        </w:rPr>
        <w:t xml:space="preserve">ženja ponude,</w:t>
      </w:r>
    </w:p>
    <w:p>
      <w:pPr>
        <w:numPr>
          <w:ilvl w:val="0"/>
          <w:numId w:val="14"/>
        </w:numPr>
        <w:spacing w:before="0" w:after="160" w:line="259"/>
        <w:ind w:right="0" w:left="108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Garancija ponude</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keepNext w:val="true"/>
        <w:keepLines w:val="true"/>
        <w:numPr>
          <w:ilvl w:val="0"/>
          <w:numId w:val="21"/>
        </w:numPr>
        <w:spacing w:before="240" w:after="160" w:line="259"/>
        <w:ind w:right="0" w:left="720" w:hanging="360"/>
        <w:jc w:val="left"/>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b/>
          <w:color w:val="000000"/>
          <w:spacing w:val="0"/>
          <w:position w:val="0"/>
          <w:sz w:val="24"/>
          <w:shd w:fill="D9D9D9" w:val="clear"/>
        </w:rPr>
        <w:t xml:space="preserve">TEHNI</w:t>
      </w:r>
      <w:r>
        <w:rPr>
          <w:rFonts w:ascii="Times New Roman" w:hAnsi="Times New Roman" w:cs="Times New Roman" w:eastAsia="Times New Roman"/>
          <w:b/>
          <w:color w:val="000000"/>
          <w:spacing w:val="0"/>
          <w:position w:val="0"/>
          <w:sz w:val="24"/>
          <w:shd w:fill="D9D9D9" w:val="clear"/>
        </w:rPr>
        <w:t xml:space="preserve">ČKA SPECIFIKACIJA PREDMETA JAVNE NABAVKE</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numPr>
          <w:ilvl w:val="0"/>
          <w:numId w:val="23"/>
        </w:numPr>
        <w:spacing w:before="0" w:after="160" w:line="259"/>
        <w:ind w:right="0" w:left="720" w:hanging="360"/>
        <w:jc w:val="both"/>
        <w:rPr>
          <w:rFonts w:ascii="Times New Roman" w:hAnsi="Times New Roman" w:cs="Times New Roman" w:eastAsia="Times New Roman"/>
          <w:b/>
          <w:i/>
          <w:color w:val="000000"/>
          <w:spacing w:val="0"/>
          <w:position w:val="0"/>
          <w:sz w:val="24"/>
          <w:shd w:fill="auto" w:val="clear"/>
        </w:rPr>
      </w:pPr>
      <w:r>
        <w:rPr>
          <w:rFonts w:ascii="Times New Roman" w:hAnsi="Times New Roman" w:cs="Times New Roman" w:eastAsia="Times New Roman"/>
          <w:b/>
          <w:i/>
          <w:color w:val="000000"/>
          <w:spacing w:val="0"/>
          <w:position w:val="0"/>
          <w:sz w:val="24"/>
          <w:shd w:fill="auto" w:val="clear"/>
        </w:rPr>
        <w:t xml:space="preserve">Naziv i opis predmeta nabavke, i stavkama sa bitnim karakteristikama</w:t>
      </w:r>
    </w:p>
    <w:p>
      <w:pPr>
        <w:numPr>
          <w:ilvl w:val="0"/>
          <w:numId w:val="23"/>
        </w:numPr>
        <w:spacing w:before="0" w:after="160" w:line="276"/>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Zahtjevi u pogledu na</w:t>
      </w:r>
      <w:r>
        <w:rPr>
          <w:rFonts w:ascii="Times New Roman" w:hAnsi="Times New Roman" w:cs="Times New Roman" w:eastAsia="Times New Roman"/>
          <w:color w:val="000000"/>
          <w:spacing w:val="0"/>
          <w:position w:val="0"/>
          <w:sz w:val="24"/>
          <w:shd w:fill="auto" w:val="clear"/>
        </w:rPr>
        <w:t xml:space="preserve">čina izvršavanja predmeta nabavke koji su od značaja za sačinjavanje ponude i izvršenje ugovora</w:t>
      </w:r>
    </w:p>
    <w:p>
      <w:pPr>
        <w:keepNext w:val="true"/>
        <w:keepLines w:val="true"/>
        <w:numPr>
          <w:ilvl w:val="0"/>
          <w:numId w:val="23"/>
        </w:numPr>
        <w:spacing w:before="240" w:after="160" w:line="259"/>
        <w:ind w:right="0" w:left="720" w:hanging="360"/>
        <w:jc w:val="both"/>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b/>
          <w:color w:val="000000"/>
          <w:spacing w:val="0"/>
          <w:position w:val="0"/>
          <w:sz w:val="24"/>
          <w:shd w:fill="D9D9D9" w:val="clear"/>
        </w:rPr>
        <w:t xml:space="preserve">DODATNE INFORMACIJE O PREDMETU I POSTUPKU NABAVKE</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b/>
          <w:color w:val="000000"/>
          <w:spacing w:val="0"/>
          <w:position w:val="0"/>
          <w:sz w:val="24"/>
          <w:shd w:fill="D9D9D9" w:val="clear"/>
        </w:rPr>
        <w:t xml:space="preserve">Procijenjena vrijednost predmenta nabavke:</w:t>
      </w:r>
    </w:p>
    <w:p>
      <w:pPr>
        <w:spacing w:before="0" w:after="160" w:line="259"/>
        <w:ind w:right="0" w:left="0" w:firstLine="0"/>
        <w:jc w:val="both"/>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Procijenjena vrijednost predmeta nabavke bez zaklju</w:t>
      </w:r>
      <w:r>
        <w:rPr>
          <w:rFonts w:ascii="Times New Roman" w:hAnsi="Times New Roman" w:cs="Times New Roman" w:eastAsia="Times New Roman"/>
          <w:b/>
          <w:color w:val="000000"/>
          <w:spacing w:val="0"/>
          <w:position w:val="0"/>
          <w:sz w:val="24"/>
          <w:shd w:fill="auto" w:val="clear"/>
        </w:rPr>
        <w:t xml:space="preserve">čivanja okvirnog sporazuma</w:t>
      </w:r>
      <w:r>
        <w:rPr>
          <w:rFonts w:ascii="Times New Roman" w:hAnsi="Times New Roman" w:cs="Times New Roman" w:eastAsia="Times New Roman"/>
          <w:color w:val="000000"/>
          <w:spacing w:val="0"/>
          <w:position w:val="0"/>
          <w:sz w:val="24"/>
          <w:shd w:fill="auto" w:val="clear"/>
        </w:rPr>
        <w:t xml:space="preserve">:</w:t>
      </w:r>
    </w:p>
    <w:p>
      <w:pPr>
        <w:spacing w:before="0" w:after="160" w:line="259"/>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Kao cjelina: 474.000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,00 €</w:t>
      </w:r>
    </w:p>
    <w:p>
      <w:pPr>
        <w:spacing w:before="0" w:after="0" w:line="276"/>
        <w:ind w:right="0" w:left="0" w:firstLine="0"/>
        <w:jc w:val="both"/>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color w:val="000000"/>
          <w:spacing w:val="0"/>
          <w:position w:val="0"/>
          <w:sz w:val="24"/>
          <w:shd w:fill="D9D9D9" w:val="clear"/>
        </w:rPr>
        <w:t xml:space="preserve">Obrazlo</w:t>
      </w:r>
      <w:r>
        <w:rPr>
          <w:rFonts w:ascii="Times New Roman" w:hAnsi="Times New Roman" w:cs="Times New Roman" w:eastAsia="Times New Roman"/>
          <w:color w:val="000000"/>
          <w:spacing w:val="0"/>
          <w:position w:val="0"/>
          <w:sz w:val="24"/>
          <w:shd w:fill="D9D9D9" w:val="clear"/>
        </w:rPr>
        <w:t xml:space="preserve">ženje razloga zašto predmet nabavke nije podijeljen na partije:</w:t>
      </w:r>
    </w:p>
    <w:p>
      <w:pPr>
        <w:spacing w:before="0" w:after="0" w:line="276"/>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76"/>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Predmet javne nabavke nije mogu</w:t>
      </w:r>
      <w:r>
        <w:rPr>
          <w:rFonts w:ascii="Times New Roman" w:hAnsi="Times New Roman" w:cs="Times New Roman" w:eastAsia="Times New Roman"/>
          <w:color w:val="000000"/>
          <w:spacing w:val="0"/>
          <w:position w:val="0"/>
          <w:sz w:val="24"/>
          <w:shd w:fill="auto" w:val="clear"/>
        </w:rPr>
        <w:t xml:space="preserve">će podijeliti po partijama jer u skladu sa potrebama Naručioca predstavlja jednu cjelinu.</w:t>
      </w:r>
    </w:p>
    <w:p>
      <w:pPr>
        <w:spacing w:before="0" w:after="160" w:line="259"/>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b/>
          <w:color w:val="000000"/>
          <w:spacing w:val="0"/>
          <w:position w:val="0"/>
          <w:sz w:val="24"/>
          <w:shd w:fill="D9D9D9" w:val="clear"/>
        </w:rPr>
        <w:t xml:space="preserve">ZAKLJU</w:t>
      </w:r>
      <w:r>
        <w:rPr>
          <w:rFonts w:ascii="Times New Roman" w:hAnsi="Times New Roman" w:cs="Times New Roman" w:eastAsia="Times New Roman"/>
          <w:b/>
          <w:color w:val="000000"/>
          <w:spacing w:val="0"/>
          <w:position w:val="0"/>
          <w:sz w:val="24"/>
          <w:shd w:fill="D9D9D9" w:val="clear"/>
        </w:rPr>
        <w:t xml:space="preserve">ČIVANJE OKVIRNOG SPORAZUMA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Zaklju</w:t>
      </w:r>
      <w:r>
        <w:rPr>
          <w:rFonts w:ascii="Times New Roman" w:hAnsi="Times New Roman" w:cs="Times New Roman" w:eastAsia="Times New Roman"/>
          <w:color w:val="000000"/>
          <w:spacing w:val="0"/>
          <w:position w:val="0"/>
          <w:sz w:val="24"/>
          <w:shd w:fill="F2F2F2" w:val="clear"/>
        </w:rPr>
        <w:t xml:space="preserve">čiće se okvirni sporazum:</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ne</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da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BFBFBF" w:val="clear"/>
        </w:rPr>
      </w:pPr>
      <w:r>
        <w:rPr>
          <w:rFonts w:ascii="Times New Roman" w:hAnsi="Times New Roman" w:cs="Times New Roman" w:eastAsia="Times New Roman"/>
          <w:b/>
          <w:color w:val="000000"/>
          <w:spacing w:val="0"/>
          <w:position w:val="0"/>
          <w:sz w:val="24"/>
          <w:shd w:fill="BFBFBF" w:val="clear"/>
        </w:rPr>
        <w:t xml:space="preserve">PODACI O NARU</w:t>
      </w:r>
      <w:r>
        <w:rPr>
          <w:rFonts w:ascii="Times New Roman" w:hAnsi="Times New Roman" w:cs="Times New Roman" w:eastAsia="Times New Roman"/>
          <w:b/>
          <w:color w:val="000000"/>
          <w:spacing w:val="0"/>
          <w:position w:val="0"/>
          <w:sz w:val="24"/>
          <w:shd w:fill="BFBFBF" w:val="clear"/>
        </w:rPr>
        <w:t xml:space="preserve">ČIOCIMA KOJI ZAKLJUČUJU ZAJEDNIČKU NABAVKU</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numPr>
          <w:ilvl w:val="0"/>
          <w:numId w:val="33"/>
        </w:numPr>
        <w:spacing w:before="0" w:after="0" w:line="240"/>
        <w:ind w:right="0" w:left="720" w:hanging="36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Nije primjenljivo.</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BFBFBF" w:val="clear"/>
        </w:rPr>
      </w:pPr>
      <w:r>
        <w:rPr>
          <w:rFonts w:ascii="Times New Roman" w:hAnsi="Times New Roman" w:cs="Times New Roman" w:eastAsia="Times New Roman"/>
          <w:b/>
          <w:color w:val="000000"/>
          <w:spacing w:val="0"/>
          <w:position w:val="0"/>
          <w:sz w:val="24"/>
          <w:shd w:fill="BFBFBF" w:val="clear"/>
        </w:rPr>
        <w:t xml:space="preserve">PODACI O NARU</w:t>
      </w:r>
      <w:r>
        <w:rPr>
          <w:rFonts w:ascii="Times New Roman" w:hAnsi="Times New Roman" w:cs="Times New Roman" w:eastAsia="Times New Roman"/>
          <w:b/>
          <w:color w:val="000000"/>
          <w:spacing w:val="0"/>
          <w:position w:val="0"/>
          <w:sz w:val="24"/>
          <w:shd w:fill="BFBFBF" w:val="clear"/>
        </w:rPr>
        <w:t xml:space="preserve">ČIOCIMA KOJI SU UKLJUČENI U CENTRALIZOVANU NABAVKU</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35"/>
        </w:numPr>
        <w:spacing w:before="0" w:after="0" w:line="240"/>
        <w:ind w:right="0" w:left="720" w:hanging="36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Nije primjenljivo.</w:t>
      </w:r>
    </w:p>
    <w:p>
      <w:pPr>
        <w:spacing w:before="0" w:after="0" w:line="240"/>
        <w:ind w:right="0" w:left="0" w:firstLine="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NA</w:t>
      </w:r>
      <w:r>
        <w:rPr>
          <w:rFonts w:ascii="Times New Roman" w:hAnsi="Times New Roman" w:cs="Times New Roman" w:eastAsia="Times New Roman"/>
          <w:b/>
          <w:color w:val="auto"/>
          <w:spacing w:val="0"/>
          <w:position w:val="0"/>
          <w:sz w:val="24"/>
          <w:shd w:fill="D9D9D9" w:val="clear"/>
        </w:rPr>
        <w:t xml:space="preserve">ČIN SPROVOĐENJA ELEKTRONSKE AUKCIJE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38"/>
        </w:numPr>
        <w:spacing w:before="0" w:after="0" w:line="240"/>
        <w:ind w:right="0" w:left="720" w:hanging="36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Nije primjenljivo.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ELEKTRONSKI KATALOG</w:t>
      </w:r>
      <w:r>
        <w:rPr>
          <w:rFonts w:ascii="Times New Roman" w:hAnsi="Times New Roman" w:cs="Times New Roman" w:eastAsia="Times New Roman"/>
          <w:b/>
          <w:color w:val="FF0000"/>
          <w:spacing w:val="0"/>
          <w:position w:val="0"/>
          <w:sz w:val="24"/>
          <w:shd w:fill="D9D9D9" w:val="clear"/>
        </w:rPr>
        <w:t xml:space="preserve"> </w:t>
      </w:r>
    </w:p>
    <w:p>
      <w:pPr>
        <w:spacing w:before="0" w:after="0" w:line="240"/>
        <w:ind w:right="0" w:left="0" w:firstLine="0"/>
        <w:jc w:val="both"/>
        <w:rPr>
          <w:rFonts w:ascii="Times New Roman" w:hAnsi="Times New Roman" w:cs="Times New Roman" w:eastAsia="Times New Roman"/>
          <w:color w:val="FF0000"/>
          <w:spacing w:val="0"/>
          <w:position w:val="0"/>
          <w:sz w:val="24"/>
          <w:shd w:fill="auto" w:val="clear"/>
        </w:rPr>
      </w:pPr>
    </w:p>
    <w:p>
      <w:pPr>
        <w:numPr>
          <w:ilvl w:val="0"/>
          <w:numId w:val="42"/>
        </w:numPr>
        <w:spacing w:before="0" w:after="0" w:line="240"/>
        <w:ind w:right="0" w:left="720" w:hanging="36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Nije primjenljivo.</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PONUDA SA VARIJANTAMA</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Mogu</w:t>
      </w:r>
      <w:r>
        <w:rPr>
          <w:rFonts w:ascii="Times New Roman" w:hAnsi="Times New Roman" w:cs="Times New Roman" w:eastAsia="Times New Roman"/>
          <w:color w:val="auto"/>
          <w:spacing w:val="0"/>
          <w:position w:val="0"/>
          <w:sz w:val="24"/>
          <w:shd w:fill="auto" w:val="clear"/>
        </w:rPr>
        <w:t xml:space="preserve">ćnost podnošenja ponude sa varijantama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Varijante ponude nijesu dozvoljene i ne</w:t>
      </w:r>
      <w:r>
        <w:rPr>
          <w:rFonts w:ascii="Times New Roman" w:hAnsi="Times New Roman" w:cs="Times New Roman" w:eastAsia="Times New Roman"/>
          <w:b/>
          <w:color w:val="auto"/>
          <w:spacing w:val="0"/>
          <w:position w:val="0"/>
          <w:sz w:val="24"/>
          <w:shd w:fill="auto" w:val="clear"/>
        </w:rPr>
        <w:t xml:space="preserve">će biti razmatrane.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FF0000"/>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REZERVISANA NABAVKA</w:t>
      </w:r>
    </w:p>
    <w:p>
      <w:pPr>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Ne</w:t>
      </w:r>
    </w:p>
    <w:p>
      <w:pPr>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Vrsta i uslovi rezervisane nabavke:__--.</w:t>
      </w:r>
    </w:p>
    <w:p>
      <w:pPr>
        <w:keepNext w:val="true"/>
        <w:keepLines w:val="true"/>
        <w:numPr>
          <w:ilvl w:val="0"/>
          <w:numId w:val="46"/>
        </w:numPr>
        <w:spacing w:before="240" w:after="160" w:line="259"/>
        <w:ind w:right="0" w:left="284" w:hanging="360"/>
        <w:jc w:val="both"/>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NA</w:t>
      </w:r>
      <w:r>
        <w:rPr>
          <w:rFonts w:ascii="Times New Roman" w:hAnsi="Times New Roman" w:cs="Times New Roman" w:eastAsia="Times New Roman"/>
          <w:b/>
          <w:color w:val="auto"/>
          <w:spacing w:val="0"/>
          <w:position w:val="0"/>
          <w:sz w:val="24"/>
          <w:shd w:fill="D9D9D9" w:val="clear"/>
        </w:rPr>
        <w:t xml:space="preserve">ČIN UTVRĐIVANJA EKVIVALENTNOSTI</w:t>
      </w:r>
    </w:p>
    <w:p>
      <w:pPr>
        <w:spacing w:before="0" w:after="0" w:line="240"/>
        <w:ind w:right="0" w:left="0" w:firstLine="0"/>
        <w:jc w:val="both"/>
        <w:rPr>
          <w:rFonts w:ascii="Times New Roman" w:hAnsi="Times New Roman" w:cs="Times New Roman" w:eastAsia="Times New Roman"/>
          <w:color w:val="FF0000"/>
          <w:spacing w:val="0"/>
          <w:position w:val="0"/>
          <w:sz w:val="24"/>
          <w:shd w:fill="auto" w:val="clear"/>
        </w:rPr>
      </w:pPr>
    </w:p>
    <w:p>
      <w:pPr>
        <w:numPr>
          <w:ilvl w:val="0"/>
          <w:numId w:val="48"/>
        </w:numPr>
        <w:spacing w:before="0" w:after="0" w:line="240"/>
        <w:ind w:right="0" w:left="720" w:hanging="36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Ponu</w:t>
      </w:r>
      <w:r>
        <w:rPr>
          <w:rFonts w:ascii="Times New Roman" w:hAnsi="Times New Roman" w:cs="Times New Roman" w:eastAsia="Times New Roman"/>
          <w:color w:val="auto"/>
          <w:spacing w:val="0"/>
          <w:position w:val="0"/>
          <w:sz w:val="24"/>
          <w:shd w:fill="auto" w:val="clear"/>
        </w:rPr>
        <w:t xml:space="preserve">đači u Finansijskom dijelu ponude, u polju Odgovor, navode naziv Opisa predmeta nabavke (prekopiraju isti iz istoimene kolone) i Bitne karakterstike predmeta nabavke (za koje im sistem sam daje mogućnost da ih prekopiraju) osim u dijelu gdje se navodi riječ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ili ekvivalen“ nakon navo</w:t>
      </w:r>
      <w:r>
        <w:rPr>
          <w:rFonts w:ascii="Times New Roman" w:hAnsi="Times New Roman" w:cs="Times New Roman" w:eastAsia="Times New Roman"/>
          <w:color w:val="auto"/>
          <w:spacing w:val="0"/>
          <w:position w:val="0"/>
          <w:sz w:val="24"/>
          <w:shd w:fill="auto" w:val="clear"/>
        </w:rPr>
        <w:t xml:space="preserve">đenja robnog znaka, patenta, tipa ili proizvođača.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ili ekvivalent “ i ponudu pripremiti u skladu sa tehni</w:t>
      </w:r>
      <w:r>
        <w:rPr>
          <w:rFonts w:ascii="Times New Roman" w:hAnsi="Times New Roman" w:cs="Times New Roman" w:eastAsia="Times New Roman"/>
          <w:color w:val="auto"/>
          <w:spacing w:val="0"/>
          <w:position w:val="0"/>
          <w:sz w:val="24"/>
          <w:shd w:fill="auto" w:val="clear"/>
        </w:rPr>
        <w:t xml:space="preserve">čkom specifikacijom i tenderskom dokumentacijom. Ekvivalent mora ispunjavati vrijednosne kriterijume minimalno istih vrijednosti kao onih datih u tenderskoj dokumentaciji.</w:t>
      </w:r>
      <w:r>
        <w:rPr>
          <w:rFonts w:ascii="Times New Roman" w:hAnsi="Times New Roman" w:cs="Times New Roman" w:eastAsia="Times New Roman"/>
          <w:b/>
          <w:color w:val="000000"/>
          <w:spacing w:val="0"/>
          <w:position w:val="0"/>
          <w:sz w:val="24"/>
          <w:shd w:fill="auto" w:val="clear"/>
        </w:rPr>
        <w:t xml:space="preserve">.</w:t>
      </w:r>
    </w:p>
    <w:p>
      <w:pPr>
        <w:keepNext w:val="true"/>
        <w:keepLines w:val="true"/>
        <w:numPr>
          <w:ilvl w:val="0"/>
          <w:numId w:val="48"/>
        </w:numPr>
        <w:spacing w:before="240" w:after="160" w:line="259"/>
        <w:ind w:right="0" w:left="284"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OSNOVI ZA OBAVEZNO ISKLJU</w:t>
      </w:r>
      <w:r>
        <w:rPr>
          <w:rFonts w:ascii="Times New Roman" w:hAnsi="Times New Roman" w:cs="Times New Roman" w:eastAsia="Times New Roman"/>
          <w:b/>
          <w:color w:val="auto"/>
          <w:spacing w:val="0"/>
          <w:position w:val="0"/>
          <w:sz w:val="24"/>
          <w:shd w:fill="D9D9D9" w:val="clear"/>
        </w:rPr>
        <w:t xml:space="preserve">ČENJE IZ POSTUPKA JAVNE NABAVKE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Privredni subjekat </w:t>
      </w:r>
      <w:r>
        <w:rPr>
          <w:rFonts w:ascii="Times New Roman" w:hAnsi="Times New Roman" w:cs="Times New Roman" w:eastAsia="Times New Roman"/>
          <w:color w:val="auto"/>
          <w:spacing w:val="0"/>
          <w:position w:val="0"/>
          <w:sz w:val="24"/>
          <w:shd w:fill="auto" w:val="clear"/>
        </w:rPr>
        <w:t xml:space="preserve">će se isključiti iz postupka javne nabavke, ako: </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je vr</w:t>
      </w:r>
      <w:r>
        <w:rPr>
          <w:rFonts w:ascii="Times New Roman" w:hAnsi="Times New Roman" w:cs="Times New Roman" w:eastAsia="Times New Roman"/>
          <w:color w:val="auto"/>
          <w:spacing w:val="0"/>
          <w:position w:val="0"/>
          <w:sz w:val="24"/>
          <w:shd w:fill="auto" w:val="clear"/>
        </w:rPr>
        <w:t xml:space="preserve">šio neprimjeren uticaj u smislu člana 38 stav 2 tačka 1 ovog zakona;</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postoji sukob interesa iz </w:t>
      </w:r>
      <w:r>
        <w:rPr>
          <w:rFonts w:ascii="Times New Roman" w:hAnsi="Times New Roman" w:cs="Times New Roman" w:eastAsia="Times New Roman"/>
          <w:color w:val="auto"/>
          <w:spacing w:val="0"/>
          <w:position w:val="0"/>
          <w:sz w:val="24"/>
          <w:shd w:fill="auto" w:val="clear"/>
        </w:rPr>
        <w:t xml:space="preserve">člana 41 stav 1 tačka 2 ili člana 42 ovog zakona;</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 ispunjava uslov iz </w:t>
      </w:r>
      <w:r>
        <w:rPr>
          <w:rFonts w:ascii="Times New Roman" w:hAnsi="Times New Roman" w:cs="Times New Roman" w:eastAsia="Times New Roman"/>
          <w:color w:val="auto"/>
          <w:spacing w:val="0"/>
          <w:position w:val="0"/>
          <w:sz w:val="24"/>
          <w:shd w:fill="auto" w:val="clear"/>
        </w:rPr>
        <w:t xml:space="preserve">člana 99 ovog zakona;</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 ispunjava uslov iz </w:t>
      </w:r>
      <w:r>
        <w:rPr>
          <w:rFonts w:ascii="Times New Roman" w:hAnsi="Times New Roman" w:cs="Times New Roman" w:eastAsia="Times New Roman"/>
          <w:color w:val="auto"/>
          <w:spacing w:val="0"/>
          <w:position w:val="0"/>
          <w:sz w:val="24"/>
          <w:shd w:fill="auto" w:val="clear"/>
        </w:rPr>
        <w:t xml:space="preserve">čl. 102, 104 ili 106 ovog zakona predviđen tenderskom dokumentacijom;</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nije dostavio izjavu privrednog subjekta ili dostavljena izjava ne sadr</w:t>
      </w:r>
      <w:r>
        <w:rPr>
          <w:rFonts w:ascii="Times New Roman" w:hAnsi="Times New Roman" w:cs="Times New Roman" w:eastAsia="Times New Roman"/>
          <w:color w:val="auto"/>
          <w:spacing w:val="0"/>
          <w:position w:val="0"/>
          <w:sz w:val="24"/>
          <w:shd w:fill="auto" w:val="clear"/>
        </w:rPr>
        <w:t xml:space="preserve">ži informacije i podatke tražene tenderskom dokumentacijom ili je nepravilno sačinjena;</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postoji razlog na osnovu kojeg se smatra da je odustao od prijave, odnosno ponude, a koji je propisan </w:t>
      </w:r>
      <w:r>
        <w:rPr>
          <w:rFonts w:ascii="Times New Roman" w:hAnsi="Times New Roman" w:cs="Times New Roman" w:eastAsia="Times New Roman"/>
          <w:color w:val="auto"/>
          <w:spacing w:val="0"/>
          <w:position w:val="0"/>
          <w:sz w:val="24"/>
          <w:shd w:fill="auto" w:val="clear"/>
        </w:rPr>
        <w:t xml:space="preserve">članom 120 stav 15 ovog zakona;</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nije dostavio garanciju ponude ili nije dostavio garanciju ponude na na</w:t>
      </w:r>
      <w:r>
        <w:rPr>
          <w:rFonts w:ascii="Times New Roman" w:hAnsi="Times New Roman" w:cs="Times New Roman" w:eastAsia="Times New Roman"/>
          <w:color w:val="auto"/>
          <w:spacing w:val="0"/>
          <w:position w:val="0"/>
          <w:sz w:val="24"/>
          <w:shd w:fill="auto" w:val="clear"/>
        </w:rPr>
        <w:t xml:space="preserve">čin predviđen tenderskom dokumentacijom u skladu sa članom 122 st. 2, 3 ili 4 ovog zakona ili je dostavio garanciju ponude na manji iznos od traženog ili je ta garancija neispravna; i/ili</w:t>
      </w:r>
    </w:p>
    <w:p>
      <w:pPr>
        <w:numPr>
          <w:ilvl w:val="0"/>
          <w:numId w:val="5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postoji drugi razlog propisan ovim zakonom.</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POSEBNI OSNOVI ZA ISKLJU</w:t>
      </w:r>
      <w:r>
        <w:rPr>
          <w:rFonts w:ascii="Times New Roman" w:hAnsi="Times New Roman" w:cs="Times New Roman" w:eastAsia="Times New Roman"/>
          <w:b/>
          <w:color w:val="auto"/>
          <w:spacing w:val="0"/>
          <w:position w:val="0"/>
          <w:sz w:val="24"/>
          <w:shd w:fill="auto" w:val="clear"/>
        </w:rPr>
        <w:t xml:space="preserve">ČENJE IZ POSTUPKA JAVNE NABAVKE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Iz postupka javne nabavke isklju</w:t>
      </w:r>
      <w:r>
        <w:rPr>
          <w:rFonts w:ascii="Times New Roman" w:hAnsi="Times New Roman" w:cs="Times New Roman" w:eastAsia="Times New Roman"/>
          <w:color w:val="auto"/>
          <w:spacing w:val="0"/>
          <w:position w:val="0"/>
          <w:sz w:val="24"/>
          <w:shd w:fill="auto" w:val="clear"/>
        </w:rPr>
        <w:t xml:space="preserve">čiće se privredni subjekta koji: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je u postupku ste</w:t>
      </w:r>
      <w:r>
        <w:rPr>
          <w:rFonts w:ascii="Times New Roman" w:hAnsi="Times New Roman" w:cs="Times New Roman" w:eastAsia="Times New Roman"/>
          <w:color w:val="auto"/>
          <w:spacing w:val="0"/>
          <w:position w:val="0"/>
          <w:sz w:val="24"/>
          <w:shd w:fill="auto" w:val="clear"/>
        </w:rPr>
        <w:t xml:space="preserve">čaja ili likvidacije;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je u</w:t>
      </w:r>
      <w:r>
        <w:rPr>
          <w:rFonts w:ascii="Times New Roman" w:hAnsi="Times New Roman" w:cs="Times New Roman" w:eastAsia="Times New Roman"/>
          <w:color w:val="auto"/>
          <w:spacing w:val="0"/>
          <w:position w:val="0"/>
          <w:sz w:val="24"/>
          <w:shd w:fill="auto" w:val="clear"/>
        </w:rPr>
        <w:t xml:space="preserve">činio teški profesionalni propust koji dovodi u pitanje njegov integritet, u skladu sa zakonom;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ima utvr</w:t>
      </w:r>
      <w:r>
        <w:rPr>
          <w:rFonts w:ascii="Times New Roman" w:hAnsi="Times New Roman" w:cs="Times New Roman" w:eastAsia="Times New Roman"/>
          <w:color w:val="auto"/>
          <w:spacing w:val="0"/>
          <w:position w:val="0"/>
          <w:sz w:val="24"/>
          <w:shd w:fill="auto" w:val="clear"/>
        </w:rPr>
        <w:t xml:space="preserve">đenu odgovornost na osnovu odluke nadležnog organa za zaštitu konkurencije jer je zaključio sporazum ili se dogovarao sa drugim privrednim subjektima, radi narušavanja konkurencije, u periodu od tri prethodne godine do isteka roka za podnošenje prijave, odnosno ponude;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u periodu od tri prethodne godine do isteka roka za podno</w:t>
      </w:r>
      <w:r>
        <w:rPr>
          <w:rFonts w:ascii="Times New Roman" w:hAnsi="Times New Roman" w:cs="Times New Roman" w:eastAsia="Times New Roman"/>
          <w:color w:val="auto"/>
          <w:spacing w:val="0"/>
          <w:position w:val="0"/>
          <w:sz w:val="24"/>
          <w:shd w:fill="auto" w:val="clear"/>
        </w:rPr>
        <w:t xml:space="preserve">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je u periodu od tri prethodne godine do isteka roka za podno</w:t>
      </w:r>
      <w:r>
        <w:rPr>
          <w:rFonts w:ascii="Times New Roman" w:hAnsi="Times New Roman" w:cs="Times New Roman" w:eastAsia="Times New Roman"/>
          <w:color w:val="auto"/>
          <w:spacing w:val="0"/>
          <w:position w:val="0"/>
          <w:sz w:val="24"/>
          <w:shd w:fill="auto" w:val="clear"/>
        </w:rPr>
        <w:t xml:space="preserve">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p>
      <w:pPr>
        <w:keepNext w:val="true"/>
        <w:keepLines w:val="true"/>
        <w:numPr>
          <w:ilvl w:val="0"/>
          <w:numId w:val="53"/>
        </w:numPr>
        <w:spacing w:before="240" w:after="160" w:line="259"/>
        <w:ind w:right="0" w:left="284"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SREDSTVA FINANSIJSKOG OBEZBJE</w:t>
      </w:r>
      <w:r>
        <w:rPr>
          <w:rFonts w:ascii="Times New Roman" w:hAnsi="Times New Roman" w:cs="Times New Roman" w:eastAsia="Times New Roman"/>
          <w:b/>
          <w:color w:val="auto"/>
          <w:spacing w:val="0"/>
          <w:position w:val="0"/>
          <w:sz w:val="24"/>
          <w:shd w:fill="D9D9D9" w:val="clear"/>
        </w:rPr>
        <w:t xml:space="preserve">ĐENJA UGOVORA O JAVNOJ NABAVCI</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Ponu</w:t>
      </w:r>
      <w:r>
        <w:rPr>
          <w:rFonts w:ascii="Times New Roman" w:hAnsi="Times New Roman" w:cs="Times New Roman" w:eastAsia="Times New Roman"/>
          <w:color w:val="000000"/>
          <w:spacing w:val="0"/>
          <w:position w:val="0"/>
          <w:sz w:val="24"/>
          <w:shd w:fill="auto" w:val="clear"/>
        </w:rPr>
        <w:t xml:space="preserve">đač čija ponuda bude izabrana kao najpovoljnija je dužan da uz potpisan ugovor o javnoj nabavci dostavi naručiocu:</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garanciju za dobro izvr</w:t>
      </w:r>
      <w:r>
        <w:rPr>
          <w:rFonts w:ascii="Times New Roman" w:hAnsi="Times New Roman" w:cs="Times New Roman" w:eastAsia="Times New Roman"/>
          <w:color w:val="000000"/>
          <w:spacing w:val="0"/>
          <w:position w:val="0"/>
          <w:sz w:val="24"/>
          <w:shd w:fill="auto" w:val="clear"/>
        </w:rPr>
        <w:t xml:space="preserve">šenje ugovora, za slučaj povrede ugovorenih obaveza u iznosu od </w:t>
      </w:r>
      <w:r>
        <w:rPr>
          <w:rFonts w:ascii="Times New Roman" w:hAnsi="Times New Roman" w:cs="Times New Roman" w:eastAsia="Times New Roman"/>
          <w:color w:val="000000"/>
          <w:spacing w:val="0"/>
          <w:position w:val="0"/>
          <w:sz w:val="24"/>
          <w:shd w:fill="auto" w:val="clear"/>
        </w:rPr>
        <w:t xml:space="preserve">10</w:t>
      </w:r>
      <w:r>
        <w:rPr>
          <w:rFonts w:ascii="Times New Roman" w:hAnsi="Times New Roman" w:cs="Times New Roman" w:eastAsia="Times New Roman"/>
          <w:color w:val="000000"/>
          <w:spacing w:val="0"/>
          <w:position w:val="0"/>
          <w:sz w:val="24"/>
          <w:shd w:fill="auto" w:val="clear"/>
        </w:rPr>
        <w:t xml:space="preserve"> % od vrijednosti ugovora sa uračunatim PDV-om, ako je raskid ugovora nastao zbog neispunjenja ugovorenih obaveza nastalih činjenjem ili nečinjenjem ponuđača, sa rokom važnosti 30 (trideset) dana dužem od ugovorenog roka za izvršenje Ugovora.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Ukoliko Dobavlja</w:t>
      </w:r>
      <w:r>
        <w:rPr>
          <w:rFonts w:ascii="Times New Roman" w:hAnsi="Times New Roman" w:cs="Times New Roman" w:eastAsia="Times New Roman"/>
          <w:color w:val="000000"/>
          <w:spacing w:val="0"/>
          <w:position w:val="0"/>
          <w:sz w:val="24"/>
          <w:shd w:fill="auto" w:val="clear"/>
        </w:rPr>
        <w:t xml:space="preserve">č ne preda Naručiocu Garanciju za dobro izvršenje ugovora u skladu sa odredbama prethodnog stava, smatra se da je odustao od ponude i ovom slučaju Naručilac će aktivirati Garanciju ponude.</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Garancija za dobro izvr</w:t>
      </w:r>
      <w:r>
        <w:rPr>
          <w:rFonts w:ascii="Times New Roman" w:hAnsi="Times New Roman" w:cs="Times New Roman" w:eastAsia="Times New Roman"/>
          <w:color w:val="000000"/>
          <w:spacing w:val="0"/>
          <w:position w:val="0"/>
          <w:sz w:val="24"/>
          <w:shd w:fill="auto" w:val="clear"/>
        </w:rPr>
        <w:t xml:space="preserve">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Izvo</w:t>
      </w:r>
      <w:r>
        <w:rPr>
          <w:rFonts w:ascii="Times New Roman" w:hAnsi="Times New Roman" w:cs="Times New Roman" w:eastAsia="Times New Roman"/>
          <w:color w:val="000000"/>
          <w:spacing w:val="0"/>
          <w:position w:val="0"/>
          <w:sz w:val="24"/>
          <w:shd w:fill="auto" w:val="clear"/>
        </w:rPr>
        <w:t xml:space="preserve">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Izvo</w:t>
      </w:r>
      <w:r>
        <w:rPr>
          <w:rFonts w:ascii="Times New Roman" w:hAnsi="Times New Roman" w:cs="Times New Roman" w:eastAsia="Times New Roman"/>
          <w:color w:val="000000"/>
          <w:spacing w:val="0"/>
          <w:position w:val="0"/>
          <w:sz w:val="24"/>
          <w:shd w:fill="auto" w:val="clear"/>
        </w:rPr>
        <w:t xml:space="preserve">đač ima obavezu da datu garanciju obnavlja svake godine, do kraja perioda garantovanja i to najkasnije10 dana prije isteka prethodne.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 slu</w:t>
      </w:r>
      <w:r>
        <w:rPr>
          <w:rFonts w:ascii="Times New Roman" w:hAnsi="Times New Roman" w:cs="Times New Roman" w:eastAsia="Times New Roman"/>
          <w:color w:val="000000"/>
          <w:spacing w:val="0"/>
          <w:position w:val="0"/>
          <w:sz w:val="24"/>
          <w:shd w:fill="auto" w:val="clear"/>
        </w:rPr>
        <w:t xml:space="preserve">čaju nedostavljanja Garancije za otklanjanje nedostataka u garantnom roku iz prethodnog stava, Naručilac će aktivirati Garanciju za dobro izvršenje ugovora i jednostrano raskinuti Ugovor.</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Izvo</w:t>
      </w:r>
      <w:r>
        <w:rPr>
          <w:rFonts w:ascii="Times New Roman" w:hAnsi="Times New Roman" w:cs="Times New Roman" w:eastAsia="Times New Roman"/>
          <w:color w:val="000000"/>
          <w:spacing w:val="0"/>
          <w:position w:val="0"/>
          <w:sz w:val="24"/>
          <w:shd w:fill="auto" w:val="clear"/>
        </w:rPr>
        <w:t xml:space="preserve">đač je dužan da uz potpisan ugovor o javnoj nabavci dostavi naručiocu polisu osiguranja od profesionalne odgovornosti u iznosu od 100.000,00 eura sa rokom važenja za vrijeme trajanja ugovora, u skladu sa zakonom.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 polisi osiguranja od profesionalne odgovornosti mora da se navede da da pokriva rizik odgovornosti za </w:t>
      </w:r>
      <w:r>
        <w:rPr>
          <w:rFonts w:ascii="Times New Roman" w:hAnsi="Times New Roman" w:cs="Times New Roman" w:eastAsia="Times New Roman"/>
          <w:color w:val="000000"/>
          <w:spacing w:val="0"/>
          <w:position w:val="0"/>
          <w:sz w:val="24"/>
          <w:shd w:fill="auto" w:val="clear"/>
        </w:rPr>
        <w:t xml:space="preserve">štetu prouzrokovanu licima, za štetu na objektima i za finansijski gubitak.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Ako Izvo</w:t>
      </w:r>
      <w:r>
        <w:rPr>
          <w:rFonts w:ascii="Times New Roman" w:hAnsi="Times New Roman" w:cs="Times New Roman" w:eastAsia="Times New Roman"/>
          <w:color w:val="000000"/>
          <w:spacing w:val="0"/>
          <w:position w:val="0"/>
          <w:sz w:val="24"/>
          <w:shd w:fill="auto" w:val="clear"/>
        </w:rPr>
        <w:t xml:space="preserve">đač ne preda Naručiocu polisu osiguranja od profesionalne odgovornosti ili je dostavi u roku koji je manji od traženog roka smatra se da je odustao od ponude i ovom slučaju Naručilac će aktivirati Garanciju ponude.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keepNext w:val="true"/>
        <w:keepLines w:val="true"/>
        <w:numPr>
          <w:ilvl w:val="0"/>
          <w:numId w:val="55"/>
        </w:numPr>
        <w:spacing w:before="240" w:after="160" w:line="259"/>
        <w:ind w:right="0" w:left="720" w:hanging="630"/>
        <w:jc w:val="left"/>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METODOLOGIJA VREDNOVANJA PONUDA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Naru</w:t>
      </w:r>
      <w:r>
        <w:rPr>
          <w:rFonts w:ascii="Times New Roman" w:hAnsi="Times New Roman" w:cs="Times New Roman" w:eastAsia="Times New Roman"/>
          <w:color w:val="auto"/>
          <w:spacing w:val="0"/>
          <w:position w:val="0"/>
          <w:sz w:val="24"/>
          <w:shd w:fill="auto" w:val="clear"/>
        </w:rPr>
        <w:t xml:space="preserve">čilac će u postupku javne nabavki izabrati ekonomski najpovoljniju ponudu, primjenom pristupa isplativosti, po osnovu kriterijuma: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odnos cijene i kvaliteta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Naru</w:t>
      </w:r>
      <w:r>
        <w:rPr>
          <w:rFonts w:ascii="Times New Roman" w:hAnsi="Times New Roman" w:cs="Times New Roman" w:eastAsia="Times New Roman"/>
          <w:color w:val="000000"/>
          <w:spacing w:val="0"/>
          <w:position w:val="0"/>
          <w:sz w:val="24"/>
          <w:shd w:fill="auto" w:val="clear"/>
        </w:rPr>
        <w:t xml:space="preserve">čilac će u postupku javne nabavke izabrati ekonomski najpovoljniju ponudu, primjenom pristupa isplativosti, po osnovu kriterijuma :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odnos cijene i kvaliteta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 Parametar: Cijena (C) ..................maksimalan broj bodova 90</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2. Parametar: Kvalitet (K) .................maksimalan broj bodova 10</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Ukupan broj bodova = broj bodova za ponu</w:t>
      </w:r>
      <w:r>
        <w:rPr>
          <w:rFonts w:ascii="Times New Roman" w:hAnsi="Times New Roman" w:cs="Times New Roman" w:eastAsia="Times New Roman"/>
          <w:color w:val="000000"/>
          <w:spacing w:val="0"/>
          <w:position w:val="0"/>
          <w:sz w:val="24"/>
          <w:shd w:fill="auto" w:val="clear"/>
        </w:rPr>
        <w:t xml:space="preserve">đenu cijenu (C) + broj bodova za kvalitet (K)</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  Ponu</w:t>
      </w:r>
      <w:r>
        <w:rPr>
          <w:rFonts w:ascii="Times New Roman" w:hAnsi="Times New Roman" w:cs="Times New Roman" w:eastAsia="Times New Roman"/>
          <w:color w:val="000000"/>
          <w:spacing w:val="0"/>
          <w:position w:val="0"/>
          <w:sz w:val="24"/>
          <w:shd w:fill="auto" w:val="clear"/>
        </w:rPr>
        <w:t xml:space="preserve">đena cijena (C=90 bodova)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Podkriterijum najni</w:t>
      </w:r>
      <w:r>
        <w:rPr>
          <w:rFonts w:ascii="Times New Roman" w:hAnsi="Times New Roman" w:cs="Times New Roman" w:eastAsia="Times New Roman"/>
          <w:color w:val="000000"/>
          <w:spacing w:val="0"/>
          <w:position w:val="0"/>
          <w:sz w:val="24"/>
          <w:shd w:fill="auto" w:val="clear"/>
        </w:rPr>
        <w:t xml:space="preserve">ža ponuđena cijena iskazuje se na način što se najniže ponuđena  cijena podijeli sa ponuđenom cijenom i dobijeni količnik pomnoži sa brojem bodova (90 bodova) i to po formuli: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C=(Cmin/Cp)x 90</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Cmin-najni</w:t>
      </w:r>
      <w:r>
        <w:rPr>
          <w:rFonts w:ascii="Times New Roman" w:hAnsi="Times New Roman" w:cs="Times New Roman" w:eastAsia="Times New Roman"/>
          <w:color w:val="000000"/>
          <w:spacing w:val="0"/>
          <w:position w:val="0"/>
          <w:sz w:val="24"/>
          <w:shd w:fill="auto" w:val="clear"/>
        </w:rPr>
        <w:t xml:space="preserve">ža ponuđena cijena (bez PDV-a)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Cp-ponu</w:t>
      </w:r>
      <w:r>
        <w:rPr>
          <w:rFonts w:ascii="Times New Roman" w:hAnsi="Times New Roman" w:cs="Times New Roman" w:eastAsia="Times New Roman"/>
          <w:color w:val="000000"/>
          <w:spacing w:val="0"/>
          <w:position w:val="0"/>
          <w:sz w:val="24"/>
          <w:shd w:fill="auto" w:val="clear"/>
        </w:rPr>
        <w:t xml:space="preserve">đena cijena (bez PDV-a)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2. Kvalitet (K)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rok izvo</w:t>
      </w:r>
      <w:r>
        <w:rPr>
          <w:rFonts w:ascii="Times New Roman" w:hAnsi="Times New Roman" w:cs="Times New Roman" w:eastAsia="Times New Roman"/>
          <w:color w:val="000000"/>
          <w:spacing w:val="0"/>
          <w:position w:val="0"/>
          <w:sz w:val="24"/>
          <w:shd w:fill="auto" w:val="clear"/>
        </w:rPr>
        <w:t xml:space="preserve">đenja radova  ( 10 poena)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Podkriterijum kvalitet (K) vrednova</w:t>
      </w:r>
      <w:r>
        <w:rPr>
          <w:rFonts w:ascii="Times New Roman" w:hAnsi="Times New Roman" w:cs="Times New Roman" w:eastAsia="Times New Roman"/>
          <w:color w:val="000000"/>
          <w:spacing w:val="0"/>
          <w:position w:val="0"/>
          <w:sz w:val="24"/>
          <w:shd w:fill="auto" w:val="clear"/>
        </w:rPr>
        <w:t xml:space="preserve">će se na sljedeći način: najkraći ponuđeni rok za izvođenje radova, podijeli sa ponuđenim rokom i dobijeni količnik pomnoži sa brojem bodova (10 bodova) i to po formuli: K=(Kmin/Kp)x10 Kmin- najkraći ponuđeni rok za izvođenje radova Kp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ponu</w:t>
      </w:r>
      <w:r>
        <w:rPr>
          <w:rFonts w:ascii="Times New Roman" w:hAnsi="Times New Roman" w:cs="Times New Roman" w:eastAsia="Times New Roman"/>
          <w:color w:val="000000"/>
          <w:spacing w:val="0"/>
          <w:position w:val="0"/>
          <w:sz w:val="24"/>
          <w:shd w:fill="auto" w:val="clear"/>
        </w:rPr>
        <w:t xml:space="preserve">đeni rok za izvođenje radova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Napomena: Ponu</w:t>
      </w:r>
      <w:r>
        <w:rPr>
          <w:rFonts w:ascii="Times New Roman" w:hAnsi="Times New Roman" w:cs="Times New Roman" w:eastAsia="Times New Roman"/>
          <w:color w:val="000000"/>
          <w:spacing w:val="0"/>
          <w:position w:val="0"/>
          <w:sz w:val="24"/>
          <w:shd w:fill="auto" w:val="clear"/>
        </w:rPr>
        <w:t xml:space="preserve">đeni rok izvođenja radova ne može biti manji od 60 radnih dana niti duži od 90 radnih dana.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keepNext w:val="true"/>
        <w:keepLines w:val="true"/>
        <w:numPr>
          <w:ilvl w:val="0"/>
          <w:numId w:val="59"/>
        </w:numPr>
        <w:spacing w:before="240" w:after="160" w:line="259"/>
        <w:ind w:right="0" w:left="720"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JEZIK PONUDE</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Ponuda se sa</w:t>
      </w:r>
      <w:r>
        <w:rPr>
          <w:rFonts w:ascii="Times New Roman" w:hAnsi="Times New Roman" w:cs="Times New Roman" w:eastAsia="Times New Roman"/>
          <w:color w:val="000000"/>
          <w:spacing w:val="0"/>
          <w:position w:val="0"/>
          <w:sz w:val="24"/>
          <w:shd w:fill="auto" w:val="clear"/>
        </w:rPr>
        <w:t xml:space="preserve">činjava na:</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crnogorski jezik i drugi jezik koji je u slu</w:t>
      </w:r>
      <w:r>
        <w:rPr>
          <w:rFonts w:ascii="Times New Roman" w:hAnsi="Times New Roman" w:cs="Times New Roman" w:eastAsia="Times New Roman"/>
          <w:b/>
          <w:color w:val="000000"/>
          <w:spacing w:val="0"/>
          <w:position w:val="0"/>
          <w:sz w:val="24"/>
          <w:shd w:fill="auto" w:val="clear"/>
        </w:rPr>
        <w:t xml:space="preserve">žbenoj upotrebi u Crnoj Gori, u skladu sa Ustavom i zakonom</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keepNext w:val="true"/>
        <w:keepLines w:val="true"/>
        <w:numPr>
          <w:ilvl w:val="0"/>
          <w:numId w:val="61"/>
        </w:numPr>
        <w:spacing w:before="240" w:after="160" w:line="259"/>
        <w:ind w:right="0" w:left="720"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NA</w:t>
      </w:r>
      <w:r>
        <w:rPr>
          <w:rFonts w:ascii="Times New Roman" w:hAnsi="Times New Roman" w:cs="Times New Roman" w:eastAsia="Times New Roman"/>
          <w:b/>
          <w:color w:val="auto"/>
          <w:spacing w:val="0"/>
          <w:position w:val="0"/>
          <w:sz w:val="24"/>
          <w:shd w:fill="D9D9D9" w:val="clear"/>
        </w:rPr>
        <w:t xml:space="preserve">ČIN, MJESTO I VRIJEME PODNOŠENJA PONUDA I OTVARANJA PONUDA</w:t>
      </w:r>
    </w:p>
    <w:p>
      <w:pPr>
        <w:spacing w:before="60" w:after="60" w:line="240"/>
        <w:ind w:right="0" w:left="0" w:firstLine="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Ponuda se sa</w:t>
      </w:r>
      <w:r>
        <w:rPr>
          <w:rFonts w:ascii="Times New Roman" w:hAnsi="Times New Roman" w:cs="Times New Roman" w:eastAsia="Times New Roman"/>
          <w:color w:val="000000"/>
          <w:spacing w:val="0"/>
          <w:position w:val="0"/>
          <w:sz w:val="24"/>
          <w:shd w:fill="auto" w:val="clear"/>
        </w:rPr>
        <w:t xml:space="preserve">činjava i podnosi u elektronskom obliku putem ESJN, zaključno sa danom   29.03.2024. godine do 14:00 sati.</w:t>
      </w:r>
    </w:p>
    <w:p>
      <w:pPr>
        <w:spacing w:before="0" w:after="0" w:line="240"/>
        <w:ind w:right="0" w:left="0" w:firstLine="283"/>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Otvaranje ponuda odr</w:t>
      </w:r>
      <w:r>
        <w:rPr>
          <w:rFonts w:ascii="Times New Roman" w:hAnsi="Times New Roman" w:cs="Times New Roman" w:eastAsia="Times New Roman"/>
          <w:color w:val="000000"/>
          <w:spacing w:val="0"/>
          <w:position w:val="0"/>
          <w:sz w:val="24"/>
          <w:shd w:fill="auto" w:val="clear"/>
        </w:rPr>
        <w:t xml:space="preserve">žaće se dana  </w:t>
      </w:r>
      <w:r>
        <w:rPr>
          <w:rFonts w:ascii="Times New Roman" w:hAnsi="Times New Roman" w:cs="Times New Roman" w:eastAsia="Times New Roman"/>
          <w:color w:val="auto"/>
          <w:spacing w:val="0"/>
          <w:position w:val="0"/>
          <w:sz w:val="24"/>
          <w:shd w:fill="auto" w:val="clear"/>
        </w:rPr>
        <w:t xml:space="preserve">29.03.2024. godine u </w:t>
      </w:r>
      <w:r>
        <w:rPr>
          <w:rFonts w:ascii="Times New Roman" w:hAnsi="Times New Roman" w:cs="Times New Roman" w:eastAsia="Times New Roman"/>
          <w:color w:val="000000"/>
          <w:spacing w:val="0"/>
          <w:position w:val="0"/>
          <w:sz w:val="24"/>
          <w:shd w:fill="auto" w:val="clear"/>
        </w:rPr>
        <w:t xml:space="preserve">14:15 sati. </w:t>
      </w:r>
    </w:p>
    <w:p>
      <w:pPr>
        <w:spacing w:before="60" w:after="60" w:line="240"/>
        <w:ind w:right="0" w:left="0" w:firstLine="283"/>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Izjava privrednog subjekta i garancija ponude podnose se u elektronskom obliku putem ESJN.</w:t>
      </w:r>
    </w:p>
    <w:p>
      <w:pPr>
        <w:spacing w:before="60" w:after="60" w:line="240"/>
        <w:ind w:right="0" w:left="0" w:firstLine="283"/>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Izuzetno ako ponu</w:t>
      </w:r>
      <w:r>
        <w:rPr>
          <w:rFonts w:ascii="Times New Roman" w:hAnsi="Times New Roman" w:cs="Times New Roman" w:eastAsia="Times New Roman"/>
          <w:color w:val="000000"/>
          <w:spacing w:val="0"/>
          <w:position w:val="0"/>
          <w:sz w:val="24"/>
          <w:shd w:fill="auto" w:val="clear"/>
        </w:rPr>
        <w:t xml:space="preserve">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numPr>
          <w:ilvl w:val="0"/>
          <w:numId w:val="66"/>
        </w:numPr>
        <w:spacing w:before="0" w:after="0" w:line="24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neposrednim podno</w:t>
      </w:r>
      <w:r>
        <w:rPr>
          <w:rFonts w:ascii="Times New Roman" w:hAnsi="Times New Roman" w:cs="Times New Roman" w:eastAsia="Times New Roman"/>
          <w:color w:val="000000"/>
          <w:spacing w:val="0"/>
          <w:position w:val="0"/>
          <w:sz w:val="24"/>
          <w:shd w:fill="auto" w:val="clear"/>
        </w:rPr>
        <w:t xml:space="preserve">šenjem na arhivi naručioca na adresi ulica </w:t>
      </w:r>
      <w:r>
        <w:rPr>
          <w:rFonts w:ascii="Times New Roman" w:hAnsi="Times New Roman" w:cs="Times New Roman" w:eastAsia="Times New Roman"/>
          <w:i/>
          <w:color w:val="000000"/>
          <w:spacing w:val="0"/>
          <w:position w:val="0"/>
          <w:sz w:val="24"/>
          <w:shd w:fill="FFFFFF" w:val="clear"/>
        </w:rPr>
        <w:t xml:space="preserve">Park bb, 85320 Tivat</w:t>
      </w:r>
    </w:p>
    <w:p>
      <w:pPr>
        <w:numPr>
          <w:ilvl w:val="0"/>
          <w:numId w:val="66"/>
        </w:numPr>
        <w:spacing w:before="0" w:after="0" w:line="24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preporu</w:t>
      </w:r>
      <w:r>
        <w:rPr>
          <w:rFonts w:ascii="Times New Roman" w:hAnsi="Times New Roman" w:cs="Times New Roman" w:eastAsia="Times New Roman"/>
          <w:color w:val="000000"/>
          <w:spacing w:val="0"/>
          <w:position w:val="0"/>
          <w:sz w:val="24"/>
          <w:shd w:fill="auto" w:val="clear"/>
        </w:rPr>
        <w:t xml:space="preserve">čenom pošiljkom sa povratnicom na adresi ulica </w:t>
      </w:r>
      <w:r>
        <w:rPr>
          <w:rFonts w:ascii="Times New Roman" w:hAnsi="Times New Roman" w:cs="Times New Roman" w:eastAsia="Times New Roman"/>
          <w:i/>
          <w:color w:val="000000"/>
          <w:spacing w:val="0"/>
          <w:position w:val="0"/>
          <w:sz w:val="24"/>
          <w:shd w:fill="FFFFFF" w:val="clear"/>
        </w:rPr>
        <w:t xml:space="preserve">Park bb, 85320 Tivat</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radnim danima od 08:00 do 14:00 </w:t>
      </w:r>
      <w:r>
        <w:rPr>
          <w:rFonts w:ascii="Times New Roman" w:hAnsi="Times New Roman" w:cs="Times New Roman" w:eastAsia="Times New Roman"/>
          <w:color w:val="000000"/>
          <w:spacing w:val="0"/>
          <w:position w:val="0"/>
          <w:sz w:val="24"/>
          <w:shd w:fill="auto" w:val="clear"/>
        </w:rPr>
        <w:t xml:space="preserve">časova, zaključno sa 29.03.2024. godine do 14:00 sati.</w:t>
      </w:r>
    </w:p>
    <w:p>
      <w:pPr>
        <w:spacing w:before="0" w:after="0" w:line="240"/>
        <w:ind w:right="0" w:left="0" w:firstLine="0"/>
        <w:jc w:val="both"/>
        <w:rPr>
          <w:rFonts w:ascii="Times New Roman" w:hAnsi="Times New Roman" w:cs="Times New Roman" w:eastAsia="Times New Roman"/>
          <w:b/>
          <w:i/>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Original garancije ponude u pisanom obliku dostavlja se u koverti, na kojoj se navodi: naziv i sjedi</w:t>
      </w:r>
      <w:r>
        <w:rPr>
          <w:rFonts w:ascii="Times New Roman" w:hAnsi="Times New Roman" w:cs="Times New Roman" w:eastAsia="Times New Roman"/>
          <w:color w:val="000000"/>
          <w:spacing w:val="0"/>
          <w:position w:val="0"/>
          <w:sz w:val="24"/>
          <w:shd w:fill="auto" w:val="clear"/>
        </w:rPr>
        <w:t xml:space="preserve">šte naručioca, broj tenderske dokumentacije za koju se podnosi garancija, naziv, sjedište i adresa ponuđača i naznake "garancija ponude" i "ne otvaraj prije roka za otvaranje ponuda".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Dokazi iz </w:t>
      </w:r>
      <w:r>
        <w:rPr>
          <w:rFonts w:ascii="Times New Roman" w:hAnsi="Times New Roman" w:cs="Times New Roman" w:eastAsia="Times New Roman"/>
          <w:color w:val="000000"/>
          <w:spacing w:val="0"/>
          <w:position w:val="0"/>
          <w:sz w:val="24"/>
          <w:shd w:fill="auto" w:val="clear"/>
        </w:rPr>
        <w:t xml:space="preserve">člana 120 stav 16 tač. 3, 4 i 5  Zakona o javnim nabavkama podnose se putem ESJN u elektronskom obliku ili kao skenirana kopija originala.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Naru</w:t>
      </w:r>
      <w:r>
        <w:rPr>
          <w:rFonts w:ascii="Times New Roman" w:hAnsi="Times New Roman" w:cs="Times New Roman" w:eastAsia="Times New Roman"/>
          <w:color w:val="000000"/>
          <w:spacing w:val="0"/>
          <w:position w:val="0"/>
          <w:sz w:val="24"/>
          <w:shd w:fill="auto" w:val="clear"/>
        </w:rPr>
        <w:t xml:space="preserve">čilac je  u skladu sa članom 54 stav 1 tačka 1 ZJN rok za podnošenje ponuda u otvorenom postupku javne nabavke odredio u roku  ne kraćem od 15 dana od dana objavljivanja tenderske dokumentacije na portalu javnih nabavki.</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p>
    <w:p>
      <w:pPr>
        <w:keepNext w:val="true"/>
        <w:keepLines w:val="true"/>
        <w:numPr>
          <w:ilvl w:val="0"/>
          <w:numId w:val="68"/>
        </w:numPr>
        <w:spacing w:before="240" w:after="160" w:line="259"/>
        <w:ind w:right="0" w:left="720"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USLOVI ZA AKTIVIRANJE GARANCIJE PONUDE</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Garancija ponude </w:t>
      </w:r>
      <w:r>
        <w:rPr>
          <w:rFonts w:ascii="Times New Roman" w:hAnsi="Times New Roman" w:cs="Times New Roman" w:eastAsia="Times New Roman"/>
          <w:color w:val="auto"/>
          <w:spacing w:val="0"/>
          <w:position w:val="0"/>
          <w:sz w:val="24"/>
          <w:shd w:fill="auto" w:val="clear"/>
        </w:rPr>
        <w:t xml:space="preserve">će se aktivirati ako ponuđač: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odustane od ponude u roku va</w:t>
      </w:r>
      <w:r>
        <w:rPr>
          <w:rFonts w:ascii="Times New Roman" w:hAnsi="Times New Roman" w:cs="Times New Roman" w:eastAsia="Times New Roman"/>
          <w:color w:val="auto"/>
          <w:spacing w:val="0"/>
          <w:position w:val="0"/>
          <w:sz w:val="24"/>
          <w:shd w:fill="auto" w:val="clear"/>
        </w:rPr>
        <w:t xml:space="preserve">ženja ponude i/ili</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odbije da potpi</w:t>
      </w:r>
      <w:r>
        <w:rPr>
          <w:rFonts w:ascii="Times New Roman" w:hAnsi="Times New Roman" w:cs="Times New Roman" w:eastAsia="Times New Roman"/>
          <w:color w:val="auto"/>
          <w:spacing w:val="0"/>
          <w:position w:val="0"/>
          <w:sz w:val="24"/>
          <w:shd w:fill="auto" w:val="clear"/>
        </w:rPr>
        <w:t xml:space="preserve">še ugovor o javnoj nabavci.</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keepNext w:val="true"/>
        <w:keepLines w:val="true"/>
        <w:numPr>
          <w:ilvl w:val="0"/>
          <w:numId w:val="70"/>
        </w:numPr>
        <w:spacing w:before="240" w:after="160" w:line="259"/>
        <w:ind w:right="0" w:left="720"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TAJNOST PODATAKA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Tenderska dokumentacija sadr</w:t>
      </w:r>
      <w:r>
        <w:rPr>
          <w:rFonts w:ascii="Times New Roman" w:hAnsi="Times New Roman" w:cs="Times New Roman" w:eastAsia="Times New Roman"/>
          <w:color w:val="000000"/>
          <w:spacing w:val="0"/>
          <w:position w:val="0"/>
          <w:sz w:val="24"/>
          <w:shd w:fill="auto" w:val="clear"/>
        </w:rPr>
        <w:t xml:space="preserve">ži tajne podatke</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ne</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keepNext w:val="true"/>
        <w:keepLines w:val="true"/>
        <w:numPr>
          <w:ilvl w:val="0"/>
          <w:numId w:val="72"/>
        </w:numPr>
        <w:spacing w:before="240" w:after="160" w:line="259"/>
        <w:ind w:right="0" w:left="720"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UPUTSTVO ZA SA</w:t>
      </w:r>
      <w:r>
        <w:rPr>
          <w:rFonts w:ascii="Times New Roman" w:hAnsi="Times New Roman" w:cs="Times New Roman" w:eastAsia="Times New Roman"/>
          <w:b/>
          <w:color w:val="auto"/>
          <w:spacing w:val="0"/>
          <w:position w:val="0"/>
          <w:sz w:val="24"/>
          <w:shd w:fill="D9D9D9" w:val="clear"/>
        </w:rPr>
        <w:t xml:space="preserve">ČINJAVANJE PONUDE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Ponude se sa</w:t>
      </w:r>
      <w:r>
        <w:rPr>
          <w:rFonts w:ascii="Times New Roman" w:hAnsi="Times New Roman" w:cs="Times New Roman" w:eastAsia="Times New Roman"/>
          <w:color w:val="auto"/>
          <w:spacing w:val="0"/>
          <w:position w:val="0"/>
          <w:sz w:val="24"/>
          <w:shd w:fill="auto" w:val="clear"/>
        </w:rPr>
        <w:t xml:space="preserve">činjava u ESJN u skladu sa tenderskom dokumentacijom i važećim Pravilnikom o sadržaju ponude i uputstvu za sačinjavanje i podnošenje ponude.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Ispunjenost uslova za u</w:t>
      </w:r>
      <w:r>
        <w:rPr>
          <w:rFonts w:ascii="Times New Roman" w:hAnsi="Times New Roman" w:cs="Times New Roman" w:eastAsia="Times New Roman"/>
          <w:color w:val="auto"/>
          <w:spacing w:val="0"/>
          <w:position w:val="0"/>
          <w:sz w:val="24"/>
          <w:shd w:fill="auto" w:val="clear"/>
        </w:rPr>
        <w:t xml:space="preserve">češće u postupku javne nabavke dokazuje se izjavom privrednog subjekta, koja se sačinjava na obrascu datom u Pravilniku o obrascu izjave privrednog subjekta.</w:t>
      </w:r>
    </w:p>
    <w:p>
      <w:pPr>
        <w:spacing w:before="0" w:after="0" w:line="24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Ponu</w:t>
      </w:r>
      <w:r>
        <w:rPr>
          <w:rFonts w:ascii="Times New Roman" w:hAnsi="Times New Roman" w:cs="Times New Roman" w:eastAsia="Times New Roman"/>
          <w:color w:val="auto"/>
          <w:spacing w:val="0"/>
          <w:position w:val="0"/>
          <w:sz w:val="24"/>
          <w:shd w:fill="auto" w:val="clear"/>
        </w:rPr>
        <w:t xml:space="preserve">đač je dužan da tačno i nedvosmisleno popuni Izjavu privrednog subjekta u skladu sa zahtjevima iz tenderske dokumentacije.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keepNext w:val="true"/>
        <w:keepLines w:val="true"/>
        <w:numPr>
          <w:ilvl w:val="0"/>
          <w:numId w:val="75"/>
        </w:numPr>
        <w:spacing w:before="240" w:after="160" w:line="259"/>
        <w:ind w:right="0" w:left="720" w:hanging="360"/>
        <w:jc w:val="both"/>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NA</w:t>
      </w:r>
      <w:r>
        <w:rPr>
          <w:rFonts w:ascii="Times New Roman" w:hAnsi="Times New Roman" w:cs="Times New Roman" w:eastAsia="Times New Roman"/>
          <w:b/>
          <w:color w:val="auto"/>
          <w:spacing w:val="0"/>
          <w:position w:val="0"/>
          <w:sz w:val="24"/>
          <w:shd w:fill="D9D9D9" w:val="clear"/>
        </w:rPr>
        <w:t xml:space="preserve">ČIN ZAKLJUČIVANJA I IZMJENE UGOVORA O JAVNOJ NABAVCI</w:t>
      </w:r>
    </w:p>
    <w:p>
      <w:pPr>
        <w:spacing w:before="0" w:after="0" w:line="240"/>
        <w:ind w:right="0" w:left="0" w:firstLine="0"/>
        <w:jc w:val="both"/>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Naru</w:t>
      </w:r>
      <w:r>
        <w:rPr>
          <w:rFonts w:ascii="Times New Roman" w:hAnsi="Times New Roman" w:cs="Times New Roman" w:eastAsia="Times New Roman"/>
          <w:color w:val="auto"/>
          <w:spacing w:val="0"/>
          <w:position w:val="0"/>
          <w:sz w:val="24"/>
          <w:shd w:fill="auto" w:val="clear"/>
        </w:rPr>
        <w:t xml:space="preserve">čilac zaključuje ugovor o javnoj nabavci u pisanom ili elektronskom obliku sa ponuđačem čija je ponuda izabrana kao najpovoljnija, nakon izvršnosti odluke o izboru najpovoljnije ponude.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 o javnoj nabavci mora da bude u skladu sa uslovima utvr</w:t>
      </w:r>
      <w:r>
        <w:rPr>
          <w:rFonts w:ascii="Times New Roman" w:hAnsi="Times New Roman" w:cs="Times New Roman" w:eastAsia="Times New Roman"/>
          <w:color w:val="auto"/>
          <w:spacing w:val="0"/>
          <w:position w:val="0"/>
          <w:sz w:val="24"/>
          <w:shd w:fill="auto" w:val="clear"/>
        </w:rPr>
        <w:t xml:space="preserve">đenim tenderskom dokumentacijom, izabranom ponudom i odlukom o izboru najpovoljnije ponude, osim u pogledu iskazivanja PDV-a.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 izme</w:t>
      </w:r>
      <w:r>
        <w:rPr>
          <w:rFonts w:ascii="Times New Roman" w:hAnsi="Times New Roman" w:cs="Times New Roman" w:eastAsia="Times New Roman"/>
          <w:color w:val="auto"/>
          <w:spacing w:val="0"/>
          <w:position w:val="0"/>
          <w:sz w:val="24"/>
          <w:shd w:fill="auto" w:val="clear"/>
        </w:rPr>
        <w:t xml:space="preserve">đu naručioca i ponuđača čija je ponuda izabrana kao najpovoljnija, pored uslova koji su propisani ovom tenderskom dokumentacijom, će sadržati i sljedeće: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Naru</w:t>
      </w:r>
      <w:r>
        <w:rPr>
          <w:rFonts w:ascii="Times New Roman" w:hAnsi="Times New Roman" w:cs="Times New Roman" w:eastAsia="Times New Roman"/>
          <w:color w:val="auto"/>
          <w:spacing w:val="0"/>
          <w:position w:val="0"/>
          <w:sz w:val="24"/>
          <w:shd w:fill="auto" w:val="clear"/>
        </w:rPr>
        <w:t xml:space="preserve">čilac je dužan da: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blagovremeno, pisanim putem, obavijesti izvo</w:t>
      </w:r>
      <w:r>
        <w:rPr>
          <w:rFonts w:ascii="Times New Roman" w:hAnsi="Times New Roman" w:cs="Times New Roman" w:eastAsia="Times New Roman"/>
          <w:color w:val="auto"/>
          <w:spacing w:val="0"/>
          <w:position w:val="0"/>
          <w:sz w:val="24"/>
          <w:shd w:fill="auto" w:val="clear"/>
        </w:rPr>
        <w:t xml:space="preserve">đača o danu početka Radova na adaptaciji krova na školi JU OŠ “Drago Milovic” Tivat, koji je predmet javne nabavke, a najkasnije tri dana prije početka izvođenja ovih radova;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preda Izvodja</w:t>
      </w:r>
      <w:r>
        <w:rPr>
          <w:rFonts w:ascii="Times New Roman" w:hAnsi="Times New Roman" w:cs="Times New Roman" w:eastAsia="Times New Roman"/>
          <w:color w:val="auto"/>
          <w:spacing w:val="0"/>
          <w:position w:val="0"/>
          <w:sz w:val="24"/>
          <w:shd w:fill="auto" w:val="clear"/>
        </w:rPr>
        <w:t xml:space="preserve">ču tehničku dokumentaciju potrebnu za izvođenje predmetnih radova;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Izvodja</w:t>
      </w:r>
      <w:r>
        <w:rPr>
          <w:rFonts w:ascii="Times New Roman" w:hAnsi="Times New Roman" w:cs="Times New Roman" w:eastAsia="Times New Roman"/>
          <w:color w:val="auto"/>
          <w:spacing w:val="0"/>
          <w:position w:val="0"/>
          <w:sz w:val="24"/>
          <w:shd w:fill="auto" w:val="clear"/>
        </w:rPr>
        <w:t xml:space="preserve">č je dužan da: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 ugovorene radove vr</w:t>
      </w:r>
      <w:r>
        <w:rPr>
          <w:rFonts w:ascii="Times New Roman" w:hAnsi="Times New Roman" w:cs="Times New Roman" w:eastAsia="Times New Roman"/>
          <w:color w:val="auto"/>
          <w:spacing w:val="0"/>
          <w:position w:val="0"/>
          <w:sz w:val="24"/>
          <w:shd w:fill="auto" w:val="clear"/>
        </w:rPr>
        <w:t xml:space="preserve">ši svakodnevno u odnosu na faze i vrstu radova koji se izvode;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ugovorene radove vr</w:t>
      </w:r>
      <w:r>
        <w:rPr>
          <w:rFonts w:ascii="Times New Roman" w:hAnsi="Times New Roman" w:cs="Times New Roman" w:eastAsia="Times New Roman"/>
          <w:color w:val="auto"/>
          <w:spacing w:val="0"/>
          <w:position w:val="0"/>
          <w:sz w:val="24"/>
          <w:shd w:fill="auto" w:val="clear"/>
        </w:rPr>
        <w:t xml:space="preserve">ši u obimu i na način koji je ponudio, u skladu sa predmjerom radova iz tenderske dokumentacije;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-ugovorene radove vr</w:t>
      </w:r>
      <w:r>
        <w:rPr>
          <w:rFonts w:ascii="Times New Roman" w:hAnsi="Times New Roman" w:cs="Times New Roman" w:eastAsia="Times New Roman"/>
          <w:color w:val="auto"/>
          <w:spacing w:val="0"/>
          <w:position w:val="0"/>
          <w:sz w:val="24"/>
          <w:shd w:fill="auto" w:val="clear"/>
        </w:rPr>
        <w:t xml:space="preserve">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dostavi potrebnu atestnu dokumentaciju u toku izvo</w:t>
      </w:r>
      <w:r>
        <w:rPr>
          <w:rFonts w:ascii="Times New Roman" w:hAnsi="Times New Roman" w:cs="Times New Roman" w:eastAsia="Times New Roman"/>
          <w:color w:val="auto"/>
          <w:spacing w:val="0"/>
          <w:position w:val="0"/>
          <w:sz w:val="24"/>
          <w:shd w:fill="auto" w:val="clear"/>
        </w:rPr>
        <w:t xml:space="preserve">đenja radova i to za sav materijal i opremu prije ugradnje, a za izvedene radove nakon završetka istih;</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-Izvo</w:t>
      </w:r>
      <w:r>
        <w:rPr>
          <w:rFonts w:ascii="Times New Roman" w:hAnsi="Times New Roman" w:cs="Times New Roman" w:eastAsia="Times New Roman"/>
          <w:color w:val="auto"/>
          <w:spacing w:val="0"/>
          <w:position w:val="0"/>
          <w:sz w:val="24"/>
          <w:shd w:fill="auto" w:val="clear"/>
        </w:rPr>
        <w:t xml:space="preserve">đač dostavlja Naručiocu potrebnu tehničku dokumentaciju o izvršenim ispitivanjima i opreme kojima se dokazuju opisi i bitne karakteristike materijala i opreme;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u roku od 3 dana od dana potpisivanja ugovora dostavi dinami</w:t>
      </w:r>
      <w:r>
        <w:rPr>
          <w:rFonts w:ascii="Times New Roman" w:hAnsi="Times New Roman" w:cs="Times New Roman" w:eastAsia="Times New Roman"/>
          <w:color w:val="auto"/>
          <w:spacing w:val="0"/>
          <w:position w:val="0"/>
          <w:sz w:val="24"/>
          <w:shd w:fill="auto" w:val="clear"/>
        </w:rPr>
        <w:t xml:space="preserve">čki plan izvodjenja radova sa potpunim tehničkim podacima  i u skladu sa ugovorenim rokom izvršenja  iz Ugovora;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u vezi sa izvo</w:t>
      </w:r>
      <w:r>
        <w:rPr>
          <w:rFonts w:ascii="Times New Roman" w:hAnsi="Times New Roman" w:cs="Times New Roman" w:eastAsia="Times New Roman"/>
          <w:color w:val="auto"/>
          <w:spacing w:val="0"/>
          <w:position w:val="0"/>
          <w:sz w:val="24"/>
          <w:shd w:fill="auto" w:val="clear"/>
        </w:rPr>
        <w:t xml:space="preserve">đenjem  radova na adaptaciji krova koja je predmet ovog Ugovora, uredno i po propisima vodi propisanu gradilišnu dokumentaciju;</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da o svom tro</w:t>
      </w:r>
      <w:r>
        <w:rPr>
          <w:rFonts w:ascii="Times New Roman" w:hAnsi="Times New Roman" w:cs="Times New Roman" w:eastAsia="Times New Roman"/>
          <w:color w:val="auto"/>
          <w:spacing w:val="0"/>
          <w:position w:val="0"/>
          <w:sz w:val="24"/>
          <w:shd w:fill="auto" w:val="clear"/>
        </w:rPr>
        <w:t xml:space="preserve">šku otkloni sva oštećenja nastala njegovom krivicom;</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da nadoknadi eventualne </w:t>
      </w:r>
      <w:r>
        <w:rPr>
          <w:rFonts w:ascii="Times New Roman" w:hAnsi="Times New Roman" w:cs="Times New Roman" w:eastAsia="Times New Roman"/>
          <w:color w:val="auto"/>
          <w:spacing w:val="0"/>
          <w:position w:val="0"/>
          <w:sz w:val="24"/>
          <w:shd w:fill="auto" w:val="clear"/>
        </w:rPr>
        <w:t xml:space="preserve">štete nastale trećim licima prilikom izvođenja radova;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vr</w:t>
      </w:r>
      <w:r>
        <w:rPr>
          <w:rFonts w:ascii="Times New Roman" w:hAnsi="Times New Roman" w:cs="Times New Roman" w:eastAsia="Times New Roman"/>
          <w:color w:val="auto"/>
          <w:spacing w:val="0"/>
          <w:position w:val="0"/>
          <w:sz w:val="24"/>
          <w:shd w:fill="auto" w:val="clear"/>
        </w:rPr>
        <w:t xml:space="preserve">ši druge obaveze predviđene ovim ugovorom;</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Stru</w:t>
      </w:r>
      <w:r>
        <w:rPr>
          <w:rFonts w:ascii="Times New Roman" w:hAnsi="Times New Roman" w:cs="Times New Roman" w:eastAsia="Times New Roman"/>
          <w:color w:val="auto"/>
          <w:spacing w:val="0"/>
          <w:position w:val="0"/>
          <w:sz w:val="24"/>
          <w:shd w:fill="auto" w:val="clear"/>
        </w:rPr>
        <w:t xml:space="preserve">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Stru</w:t>
      </w:r>
      <w:r>
        <w:rPr>
          <w:rFonts w:ascii="Times New Roman" w:hAnsi="Times New Roman" w:cs="Times New Roman" w:eastAsia="Times New Roman"/>
          <w:color w:val="auto"/>
          <w:spacing w:val="0"/>
          <w:position w:val="0"/>
          <w:sz w:val="24"/>
          <w:shd w:fill="auto" w:val="clear"/>
        </w:rPr>
        <w:t xml:space="preserve">čni nadzor nema parvo da oslobodi Izvođača od bilo koje njegove dužnosti ili obaveze iz ugovora ukoliko za to ne dobije pisano ovlašćenje od Naručioca;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Stru</w:t>
      </w:r>
      <w:r>
        <w:rPr>
          <w:rFonts w:ascii="Times New Roman" w:hAnsi="Times New Roman" w:cs="Times New Roman" w:eastAsia="Times New Roman"/>
          <w:color w:val="auto"/>
          <w:spacing w:val="0"/>
          <w:position w:val="0"/>
          <w:sz w:val="24"/>
          <w:shd w:fill="auto" w:val="clear"/>
        </w:rPr>
        <w:t xml:space="preserve">čni nadzor ima parvo da naredi Izvođaču da otkloni nekvalitetno izvedene radove i zabrani ugrađivanje nekvalitetnog materijala i opreme;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Izvo</w:t>
      </w:r>
      <w:r>
        <w:rPr>
          <w:rFonts w:ascii="Times New Roman" w:hAnsi="Times New Roman" w:cs="Times New Roman" w:eastAsia="Times New Roman"/>
          <w:color w:val="auto"/>
          <w:spacing w:val="0"/>
          <w:position w:val="0"/>
          <w:sz w:val="24"/>
          <w:shd w:fill="auto" w:val="clear"/>
        </w:rPr>
        <w:t xml:space="preserve">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 stupa na snagu danom zaklju</w:t>
      </w:r>
      <w:r>
        <w:rPr>
          <w:rFonts w:ascii="Times New Roman" w:hAnsi="Times New Roman" w:cs="Times New Roman" w:eastAsia="Times New Roman"/>
          <w:color w:val="auto"/>
          <w:spacing w:val="0"/>
          <w:position w:val="0"/>
          <w:sz w:val="24"/>
          <w:shd w:fill="auto" w:val="clear"/>
        </w:rPr>
        <w:t xml:space="preserve">čivanja i/ili danom predaje garancije za dobro izvršenje ugovora ukoliko se ista predaje nakon zaključivanja ugovora.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Pregled i primopredaja izvedenih radova vr</w:t>
      </w:r>
      <w:r>
        <w:rPr>
          <w:rFonts w:ascii="Times New Roman" w:hAnsi="Times New Roman" w:cs="Times New Roman" w:eastAsia="Times New Roman"/>
          <w:color w:val="auto"/>
          <w:spacing w:val="0"/>
          <w:position w:val="0"/>
          <w:sz w:val="24"/>
          <w:shd w:fill="auto" w:val="clear"/>
        </w:rPr>
        <w:t xml:space="preserve">šiće se na licu mjesta, u prisustvu predstavnika Naručioca i Izvođača.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  se mo</w:t>
      </w:r>
      <w:r>
        <w:rPr>
          <w:rFonts w:ascii="Times New Roman" w:hAnsi="Times New Roman" w:cs="Times New Roman" w:eastAsia="Times New Roman"/>
          <w:color w:val="auto"/>
          <w:spacing w:val="0"/>
          <w:position w:val="0"/>
          <w:sz w:val="24"/>
          <w:shd w:fill="auto" w:val="clear"/>
        </w:rPr>
        <w:t xml:space="preserve">že raskinuti sporazumno ili po zahtjevu jedne od strana ugovora, ako su nastupili bitni razlozi za raskid ugovora.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 se raskida pismenom izjavom, koja se dostavlja drugoj ugovornoj strani. U izjavi mora biti nazna</w:t>
      </w:r>
      <w:r>
        <w:rPr>
          <w:rFonts w:ascii="Times New Roman" w:hAnsi="Times New Roman" w:cs="Times New Roman" w:eastAsia="Times New Roman"/>
          <w:color w:val="auto"/>
          <w:spacing w:val="0"/>
          <w:position w:val="0"/>
          <w:sz w:val="24"/>
          <w:shd w:fill="auto" w:val="clear"/>
        </w:rPr>
        <w:t xml:space="preserve">čeno po kom osnovu se ugovor raskida.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Pravo na jednostrani raskid ugovora: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Naru</w:t>
      </w:r>
      <w:r>
        <w:rPr>
          <w:rFonts w:ascii="Times New Roman" w:hAnsi="Times New Roman" w:cs="Times New Roman" w:eastAsia="Times New Roman"/>
          <w:color w:val="auto"/>
          <w:spacing w:val="0"/>
          <w:position w:val="0"/>
          <w:sz w:val="24"/>
          <w:shd w:fill="auto" w:val="clear"/>
        </w:rPr>
        <w:t xml:space="preserve">čilac je dužan da raskine ugovor o javnoj nabavci naročito ako:</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1) nastupe okolnosti koje za posljedicu imaju bitnu izmjenu ugovora koja iziskuje sprovo</w:t>
      </w:r>
      <w:r>
        <w:rPr>
          <w:rFonts w:ascii="Times New Roman" w:hAnsi="Times New Roman" w:cs="Times New Roman" w:eastAsia="Times New Roman"/>
          <w:color w:val="auto"/>
          <w:spacing w:val="0"/>
          <w:position w:val="0"/>
          <w:sz w:val="24"/>
          <w:shd w:fill="auto" w:val="clear"/>
        </w:rPr>
        <w:t xml:space="preserve">đenje novog postupka javne nabavke;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2) nastupi neki razlog koji predstavlja osnov za obavezno isklju</w:t>
      </w:r>
      <w:r>
        <w:rPr>
          <w:rFonts w:ascii="Times New Roman" w:hAnsi="Times New Roman" w:cs="Times New Roman" w:eastAsia="Times New Roman"/>
          <w:color w:val="auto"/>
          <w:spacing w:val="0"/>
          <w:position w:val="0"/>
          <w:sz w:val="24"/>
          <w:shd w:fill="auto" w:val="clear"/>
        </w:rPr>
        <w:t xml:space="preserve">čenje iz člana 108 ovog zakona ili iz člana 110 ovog zakona, koji je predviđen tenderskom dokumentacijom.</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Bitnom izmjenom ugovora iz stava 1 ta</w:t>
      </w:r>
      <w:r>
        <w:rPr>
          <w:rFonts w:ascii="Times New Roman" w:hAnsi="Times New Roman" w:cs="Times New Roman" w:eastAsia="Times New Roman"/>
          <w:color w:val="auto"/>
          <w:spacing w:val="0"/>
          <w:position w:val="0"/>
          <w:sz w:val="24"/>
          <w:shd w:fill="auto" w:val="clear"/>
        </w:rPr>
        <w:t xml:space="preserve">čka 1 ovog člana smatra se izmjena prirode ugovora u materijalnom smislu u odnosu na ugovor koji je prvobitno zaključen ako je ispunjen jedan ili više sljedećih uslova: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1) izmjenom se uvode uslovi koji bi, da su bili dio prvobitnog postupka javne nabavke, omogu</w:t>
      </w:r>
      <w:r>
        <w:rPr>
          <w:rFonts w:ascii="Times New Roman" w:hAnsi="Times New Roman" w:cs="Times New Roman" w:eastAsia="Times New Roman"/>
          <w:color w:val="auto"/>
          <w:spacing w:val="0"/>
          <w:position w:val="0"/>
          <w:sz w:val="24"/>
          <w:shd w:fill="auto" w:val="clear"/>
        </w:rPr>
        <w:t xml:space="preserve">ćavali uključivanje drugih privrednih subjekata u odnosu na izabrane ponuđače ili prihvatanje druge ponude u odnosu na prihvaćenu ili bi omogućili veću konkurentnost u postupku javne nabavke koji je prethodio zaključenju ugovora;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2) izmjenom se mijenja privredna ravnote</w:t>
      </w:r>
      <w:r>
        <w:rPr>
          <w:rFonts w:ascii="Times New Roman" w:hAnsi="Times New Roman" w:cs="Times New Roman" w:eastAsia="Times New Roman"/>
          <w:color w:val="auto"/>
          <w:spacing w:val="0"/>
          <w:position w:val="0"/>
          <w:sz w:val="24"/>
          <w:shd w:fill="auto" w:val="clear"/>
        </w:rPr>
        <w:t xml:space="preserve">ža ugovora u korist privrednog subjekta sa kojim je zaključen ugovor na način koji nije predviđen prvobitnim ugovorom;</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3) izmjenom se zna</w:t>
      </w:r>
      <w:r>
        <w:rPr>
          <w:rFonts w:ascii="Times New Roman" w:hAnsi="Times New Roman" w:cs="Times New Roman" w:eastAsia="Times New Roman"/>
          <w:color w:val="auto"/>
          <w:spacing w:val="0"/>
          <w:position w:val="0"/>
          <w:sz w:val="24"/>
          <w:shd w:fill="auto" w:val="clear"/>
        </w:rPr>
        <w:t xml:space="preserve">čajno povećava obim ugovora;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4) promjena privrednog subjekta sa kojim je zaklju</w:t>
      </w:r>
      <w:r>
        <w:rPr>
          <w:rFonts w:ascii="Times New Roman" w:hAnsi="Times New Roman" w:cs="Times New Roman" w:eastAsia="Times New Roman"/>
          <w:color w:val="auto"/>
          <w:spacing w:val="0"/>
          <w:position w:val="0"/>
          <w:sz w:val="24"/>
          <w:shd w:fill="auto" w:val="clear"/>
        </w:rPr>
        <w:t xml:space="preserve">čen ugovor o javnoj nabavci, osim u slučaju iz člana 151 stav 1 tačka 4 ovog zakona;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5) ako ponu</w:t>
      </w:r>
      <w:r>
        <w:rPr>
          <w:rFonts w:ascii="Times New Roman" w:hAnsi="Times New Roman" w:cs="Times New Roman" w:eastAsia="Times New Roman"/>
          <w:color w:val="auto"/>
          <w:spacing w:val="0"/>
          <w:position w:val="0"/>
          <w:sz w:val="24"/>
          <w:shd w:fill="auto" w:val="clear"/>
        </w:rPr>
        <w:t xml:space="preserve">đač ne izvršava ugovorene obaveze i u drugim slučajevima utvrđenim tenderskom dokumentacijom u skladu sa zakonom.</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 slu</w:t>
      </w:r>
      <w:r>
        <w:rPr>
          <w:rFonts w:ascii="Times New Roman" w:hAnsi="Times New Roman" w:cs="Times New Roman" w:eastAsia="Times New Roman"/>
          <w:color w:val="auto"/>
          <w:spacing w:val="0"/>
          <w:position w:val="0"/>
          <w:sz w:val="24"/>
          <w:shd w:fill="auto" w:val="clear"/>
        </w:rPr>
        <w:t xml:space="preserve">čaju raskida ugovora naručilac je dužan da obavještenje o raskidu ugovora objavi na ESJN u roku od deset dana od dana raskida ugovora.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Ako strane ugovora sporazumno raskinu ugovor, sporazumom o raskidu ugovora utvr</w:t>
      </w:r>
      <w:r>
        <w:rPr>
          <w:rFonts w:ascii="Times New Roman" w:hAnsi="Times New Roman" w:cs="Times New Roman" w:eastAsia="Times New Roman"/>
          <w:color w:val="auto"/>
          <w:spacing w:val="0"/>
          <w:position w:val="0"/>
          <w:sz w:val="24"/>
          <w:shd w:fill="auto" w:val="clear"/>
        </w:rPr>
        <w:t xml:space="preserve">đuju se međusobna prava i obaveze koje proističu iz raskida ugovora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Ukoliko do</w:t>
      </w:r>
      <w:r>
        <w:rPr>
          <w:rFonts w:ascii="Times New Roman" w:hAnsi="Times New Roman" w:cs="Times New Roman" w:eastAsia="Times New Roman"/>
          <w:color w:val="auto"/>
          <w:spacing w:val="0"/>
          <w:position w:val="0"/>
          <w:sz w:val="24"/>
          <w:shd w:fill="auto" w:val="clear"/>
        </w:rPr>
        <w:t xml:space="preserve">đe do raskida Ugovora i prekida radova, Naručilac i Izvođač su dužni da preduzmu potrebne mjere da se izvedeni radovi zaštite od propadanja. Troškove zaštite radova snosi ugovorna strana čijom krivicom je došlo do raskida Ugovora odnosno do prekida radova.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Izvo</w:t>
      </w:r>
      <w:r>
        <w:rPr>
          <w:rFonts w:ascii="Times New Roman" w:hAnsi="Times New Roman" w:cs="Times New Roman" w:eastAsia="Times New Roman"/>
          <w:color w:val="auto"/>
          <w:spacing w:val="0"/>
          <w:position w:val="0"/>
          <w:sz w:val="24"/>
          <w:shd w:fill="auto" w:val="clear"/>
        </w:rPr>
        <w:t xml:space="preserve">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Ako Naru</w:t>
      </w:r>
      <w:r>
        <w:rPr>
          <w:rFonts w:ascii="Times New Roman" w:hAnsi="Times New Roman" w:cs="Times New Roman" w:eastAsia="Times New Roman"/>
          <w:color w:val="auto"/>
          <w:spacing w:val="0"/>
          <w:position w:val="0"/>
          <w:sz w:val="24"/>
          <w:shd w:fill="auto" w:val="clear"/>
        </w:rPr>
        <w:t xml:space="preserve">čiocu nastane šteta zbog prekoračenja ugovorenog roka završetka radova u iznosu većem od ugovorenih i obračunatih penala - kazne, tada je IZVOĐAČ dužan da plati Naručiocu pored ugovorene kazne (penale) i razliku do potpune naknade štete;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Ako Izvo</w:t>
      </w:r>
      <w:r>
        <w:rPr>
          <w:rFonts w:ascii="Times New Roman" w:hAnsi="Times New Roman" w:cs="Times New Roman" w:eastAsia="Times New Roman"/>
          <w:color w:val="auto"/>
          <w:spacing w:val="0"/>
          <w:position w:val="0"/>
          <w:sz w:val="24"/>
          <w:shd w:fill="auto" w:val="clear"/>
        </w:rPr>
        <w:t xml:space="preserve">đač bez krivice Naručioca ne završi radove koji su predmet ovog ugovora u ugovorenom roku, dužan je Naručiocu platiti na ime ugovorene kazne (penale 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pet promila) od ugovorene cijene svih radova za svaki dan prekora</w:t>
      </w:r>
      <w:r>
        <w:rPr>
          <w:rFonts w:ascii="Times New Roman" w:hAnsi="Times New Roman" w:cs="Times New Roman" w:eastAsia="Times New Roman"/>
          <w:color w:val="auto"/>
          <w:spacing w:val="0"/>
          <w:position w:val="0"/>
          <w:sz w:val="24"/>
          <w:shd w:fill="auto" w:val="clear"/>
        </w:rPr>
        <w:t xml:space="preserve">čenja ugovorenog roka završetka objekta. Visina ugovorene kazne ne može preći 5% od ugovorene cijene radova.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Ukoliko u toku va</w:t>
      </w:r>
      <w:r>
        <w:rPr>
          <w:rFonts w:ascii="Times New Roman" w:hAnsi="Times New Roman" w:cs="Times New Roman" w:eastAsia="Times New Roman"/>
          <w:color w:val="auto"/>
          <w:spacing w:val="0"/>
          <w:position w:val="0"/>
          <w:sz w:val="24"/>
          <w:shd w:fill="auto" w:val="clear"/>
        </w:rPr>
        <w:t xml:space="preserve">žnosti ovog Ugovora dođe do bilo kakvih promjena u nazivu ili drugim statusnim promjenama ugovornih strana, tada će sva prava i obaveze ugovorne strane kod koje dođe do takve promjene, preći na njenog pravnog sljedbenika.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 o javnoj nabavci koji je zaklju</w:t>
      </w:r>
      <w:r>
        <w:rPr>
          <w:rFonts w:ascii="Times New Roman" w:hAnsi="Times New Roman" w:cs="Times New Roman" w:eastAsia="Times New Roman"/>
          <w:color w:val="auto"/>
          <w:spacing w:val="0"/>
          <w:position w:val="0"/>
          <w:sz w:val="24"/>
          <w:shd w:fill="auto" w:val="clear"/>
        </w:rPr>
        <w:t xml:space="preserve">čen uz kršenje antikorupcijskog pravila iz člana 38 Zakona o javnim nabavkama Crne Gore, ništav je.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 sve </w:t>
      </w:r>
      <w:r>
        <w:rPr>
          <w:rFonts w:ascii="Times New Roman" w:hAnsi="Times New Roman" w:cs="Times New Roman" w:eastAsia="Times New Roman"/>
          <w:color w:val="auto"/>
          <w:spacing w:val="0"/>
          <w:position w:val="0"/>
          <w:sz w:val="24"/>
          <w:shd w:fill="auto" w:val="clear"/>
        </w:rPr>
        <w:t xml:space="preserve">što nije predviđeno ovim Ugovorom primjenjuju se odredbe Zakona o obligacionim odnosima i drugih pozitivnih propisa.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Ugovorne strane su saglasne da eventualne sporove povodom ovog Ugovora rje</w:t>
      </w:r>
      <w:r>
        <w:rPr>
          <w:rFonts w:ascii="Times New Roman" w:hAnsi="Times New Roman" w:cs="Times New Roman" w:eastAsia="Times New Roman"/>
          <w:color w:val="auto"/>
          <w:spacing w:val="0"/>
          <w:position w:val="0"/>
          <w:sz w:val="24"/>
          <w:shd w:fill="auto" w:val="clear"/>
        </w:rPr>
        <w:t xml:space="preserve">šavaju sporazumom. U protivnom, ugovara se nadležnost Privrednog suda u Podgorici.</w:t>
      </w:r>
    </w:p>
    <w:p>
      <w:pPr>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Ugovor o javnoj nabavci tokom njegovog trajanja mo</w:t>
      </w:r>
      <w:r>
        <w:rPr>
          <w:rFonts w:ascii="Times New Roman" w:hAnsi="Times New Roman" w:cs="Times New Roman" w:eastAsia="Times New Roman"/>
          <w:color w:val="auto"/>
          <w:spacing w:val="0"/>
          <w:position w:val="0"/>
          <w:sz w:val="24"/>
          <w:shd w:fill="auto" w:val="clear"/>
        </w:rPr>
        <w:t xml:space="preserve">že da se izmijeni bez sprovođenja novog postupka javne nabavke u skladu sa članom 151 Zakona o javnim nabavkama.</w:t>
      </w:r>
    </w:p>
    <w:p>
      <w:pPr>
        <w:keepNext w:val="true"/>
        <w:keepLines w:val="true"/>
        <w:numPr>
          <w:ilvl w:val="0"/>
          <w:numId w:val="77"/>
        </w:numPr>
        <w:spacing w:before="240" w:after="160" w:line="259"/>
        <w:ind w:right="0" w:left="720" w:hanging="360"/>
        <w:jc w:val="both"/>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ZAHTJEV ZA POJA</w:t>
      </w:r>
      <w:r>
        <w:rPr>
          <w:rFonts w:ascii="Times New Roman" w:hAnsi="Times New Roman" w:cs="Times New Roman" w:eastAsia="Times New Roman"/>
          <w:b/>
          <w:color w:val="auto"/>
          <w:spacing w:val="0"/>
          <w:position w:val="0"/>
          <w:sz w:val="24"/>
          <w:shd w:fill="D9D9D9" w:val="clear"/>
        </w:rPr>
        <w:t xml:space="preserve">ŠNJENJE ILI IZMJENU I DOPUNU TENDERSKE DOKUMENTACIJE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Privredni subjekat mo</w:t>
      </w:r>
      <w:r>
        <w:rPr>
          <w:rFonts w:ascii="Times New Roman" w:hAnsi="Times New Roman" w:cs="Times New Roman" w:eastAsia="Times New Roman"/>
          <w:color w:val="auto"/>
          <w:spacing w:val="0"/>
          <w:position w:val="0"/>
          <w:sz w:val="24"/>
          <w:shd w:fill="auto" w:val="clear"/>
        </w:rPr>
        <w:t xml:space="preserve">že da predloži naručiocu da izmijeni i/ili dopuni tendersku dokumentaciju, u roku od osam dana od dana objavljivanja, odnosno dostavljanja tenderske dokumentacije u skladu sa članom 94 st. 4 i 5 Zakona o javnim nabavkama.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Privredni subjekat ima pravo da pisanim zahtjevom tra</w:t>
      </w:r>
      <w:r>
        <w:rPr>
          <w:rFonts w:ascii="Times New Roman" w:hAnsi="Times New Roman" w:cs="Times New Roman" w:eastAsia="Times New Roman"/>
          <w:color w:val="auto"/>
          <w:spacing w:val="0"/>
          <w:position w:val="0"/>
          <w:sz w:val="24"/>
          <w:shd w:fill="auto" w:val="clear"/>
        </w:rPr>
        <w:t xml:space="preserve">ži od naručioca pojašnjenje tenderske dokumentacije najkasnije deset dana prije isteka roka određenog za dostavljanje ponuda.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Zahtjev se podnosi isklju</w:t>
      </w:r>
      <w:r>
        <w:rPr>
          <w:rFonts w:ascii="Times New Roman" w:hAnsi="Times New Roman" w:cs="Times New Roman" w:eastAsia="Times New Roman"/>
          <w:color w:val="auto"/>
          <w:spacing w:val="0"/>
          <w:position w:val="0"/>
          <w:sz w:val="24"/>
          <w:shd w:fill="auto" w:val="clear"/>
        </w:rPr>
        <w:t xml:space="preserve">čivo putem ESJN-a.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keepNext w:val="true"/>
        <w:keepLines w:val="true"/>
        <w:numPr>
          <w:ilvl w:val="0"/>
          <w:numId w:val="79"/>
        </w:numPr>
        <w:spacing w:before="240" w:after="160" w:line="259"/>
        <w:ind w:right="0" w:left="720" w:hanging="360"/>
        <w:jc w:val="both"/>
        <w:rPr>
          <w:rFonts w:ascii="Times New Roman" w:hAnsi="Times New Roman" w:cs="Times New Roman" w:eastAsia="Times New Roman"/>
          <w:b/>
          <w:color w:val="000000"/>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IZJAVA NARU</w:t>
      </w:r>
      <w:r>
        <w:rPr>
          <w:rFonts w:ascii="Times New Roman" w:hAnsi="Times New Roman" w:cs="Times New Roman" w:eastAsia="Times New Roman"/>
          <w:b/>
          <w:color w:val="auto"/>
          <w:spacing w:val="0"/>
          <w:position w:val="0"/>
          <w:sz w:val="24"/>
          <w:shd w:fill="D9D9D9" w:val="clear"/>
        </w:rPr>
        <w:t xml:space="preserve">ČIOCA O NEPOSTOJANJU SUKOBA INTERESA</w:t>
      </w:r>
    </w:p>
    <w:p>
      <w:pPr>
        <w:tabs>
          <w:tab w:val="left" w:pos="1701" w:leader="none"/>
          <w:tab w:val="left" w:pos="4820" w:leader="none"/>
        </w:tabs>
        <w:spacing w:before="0" w:after="0" w:line="240"/>
        <w:ind w:right="0" w:left="0" w:firstLine="0"/>
        <w:jc w:val="both"/>
        <w:rPr>
          <w:rFonts w:ascii="Times New Roman" w:hAnsi="Times New Roman" w:cs="Times New Roman" w:eastAsia="Times New Roman"/>
          <w:color w:val="000000"/>
          <w:spacing w:val="0"/>
          <w:position w:val="0"/>
          <w:sz w:val="24"/>
          <w:u w:val="single"/>
          <w:shd w:fill="auto" w:val="clear"/>
        </w:rPr>
      </w:pPr>
    </w:p>
    <w:p>
      <w:pPr>
        <w:tabs>
          <w:tab w:val="left" w:pos="1701" w:leader="none"/>
          <w:tab w:val="left" w:pos="4820" w:leader="none"/>
        </w:tabs>
        <w:spacing w:before="0" w:after="0" w:line="240"/>
        <w:ind w:right="0" w:left="0" w:firstLine="0"/>
        <w:jc w:val="both"/>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JU O</w:t>
      </w:r>
      <w:r>
        <w:rPr>
          <w:rFonts w:ascii="Times New Roman" w:hAnsi="Times New Roman" w:cs="Times New Roman" w:eastAsia="Times New Roman"/>
          <w:b/>
          <w:color w:val="000000"/>
          <w:spacing w:val="0"/>
          <w:position w:val="0"/>
          <w:sz w:val="24"/>
          <w:shd w:fill="auto" w:val="clear"/>
        </w:rPr>
        <w:t xml:space="preserve">Š ,,Drago Milovi</w:t>
      </w:r>
      <w:r>
        <w:rPr>
          <w:rFonts w:ascii="Times New Roman" w:hAnsi="Times New Roman" w:cs="Times New Roman" w:eastAsia="Times New Roman"/>
          <w:b/>
          <w:color w:val="auto"/>
          <w:spacing w:val="0"/>
          <w:position w:val="0"/>
          <w:sz w:val="24"/>
          <w:shd w:fill="auto" w:val="clear"/>
        </w:rPr>
        <w:t xml:space="preserve">ć</w:t>
      </w:r>
      <w:r>
        <w:rPr>
          <w:rFonts w:ascii="Times New Roman" w:hAnsi="Times New Roman" w:cs="Times New Roman" w:eastAsia="Times New Roman"/>
          <w:b/>
          <w:color w:val="000000"/>
          <w:spacing w:val="0"/>
          <w:position w:val="0"/>
          <w:sz w:val="24"/>
          <w:shd w:fill="auto" w:val="clear"/>
        </w:rPr>
        <w:t xml:space="preserve">  “ Tivat</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Broj: 382</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Mjesto i datum: Tivat, 13.03.2024. godine</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 skladu sa </w:t>
      </w:r>
      <w:r>
        <w:rPr>
          <w:rFonts w:ascii="Times New Roman" w:hAnsi="Times New Roman" w:cs="Times New Roman" w:eastAsia="Times New Roman"/>
          <w:color w:val="000000"/>
          <w:spacing w:val="0"/>
          <w:position w:val="0"/>
          <w:sz w:val="24"/>
          <w:shd w:fill="auto" w:val="clear"/>
        </w:rPr>
        <w:t xml:space="preserve">članom 43 stav 1 Zakona o javnim nabavkama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Slu</w:t>
      </w:r>
      <w:r>
        <w:rPr>
          <w:rFonts w:ascii="Times New Roman" w:hAnsi="Times New Roman" w:cs="Times New Roman" w:eastAsia="Times New Roman"/>
          <w:color w:val="000000"/>
          <w:spacing w:val="0"/>
          <w:position w:val="0"/>
          <w:sz w:val="24"/>
          <w:shd w:fill="auto" w:val="clear"/>
        </w:rPr>
        <w:t xml:space="preserve">žbeni list CG”, br. 74/19 i 003/23, 011/23), </w:t>
      </w: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3290" w:leader="none"/>
        </w:tabs>
        <w:spacing w:before="0" w:after="0" w:line="24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Izjavljujem</w:t>
      </w: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da u postupku javne nabavke redni broj </w:t>
      </w:r>
      <w:r>
        <w:rPr>
          <w:rFonts w:ascii="Times New Roman" w:hAnsi="Times New Roman" w:cs="Times New Roman" w:eastAsia="Times New Roman"/>
          <w:b/>
          <w:color w:val="000000"/>
          <w:spacing w:val="0"/>
          <w:position w:val="0"/>
          <w:sz w:val="24"/>
          <w:shd w:fill="auto" w:val="clear"/>
        </w:rPr>
        <w:t xml:space="preserve">15 iz Plana javnih nabavki</w:t>
      </w:r>
      <w:r>
        <w:rPr>
          <w:rFonts w:ascii="Times New Roman" w:hAnsi="Times New Roman" w:cs="Times New Roman" w:eastAsia="Times New Roman"/>
          <w:color w:val="000000"/>
          <w:spacing w:val="0"/>
          <w:position w:val="0"/>
          <w:sz w:val="24"/>
          <w:shd w:fill="auto" w:val="clear"/>
        </w:rPr>
        <w:t xml:space="preserve">  za nabavku </w:t>
      </w:r>
      <w:r>
        <w:rPr>
          <w:rFonts w:ascii="Times New Roman" w:hAnsi="Times New Roman" w:cs="Times New Roman" w:eastAsia="Times New Roman"/>
          <w:b/>
          <w:color w:val="000000"/>
          <w:spacing w:val="0"/>
          <w:position w:val="0"/>
          <w:sz w:val="24"/>
          <w:u w:val="single"/>
          <w:shd w:fill="auto" w:val="clear"/>
        </w:rPr>
        <w:t xml:space="preserve">Radovi na adaptaciji krova na </w:t>
      </w:r>
      <w:r>
        <w:rPr>
          <w:rFonts w:ascii="Times New Roman" w:hAnsi="Times New Roman" w:cs="Times New Roman" w:eastAsia="Times New Roman"/>
          <w:b/>
          <w:color w:val="000000"/>
          <w:spacing w:val="0"/>
          <w:position w:val="0"/>
          <w:sz w:val="24"/>
          <w:u w:val="single"/>
          <w:shd w:fill="auto" w:val="clear"/>
        </w:rPr>
        <w:t xml:space="preserve">školi JU OŠ “Drago Milovi</w:t>
      </w:r>
      <w:r>
        <w:rPr>
          <w:rFonts w:ascii="Times New Roman" w:hAnsi="Times New Roman" w:cs="Times New Roman" w:eastAsia="Times New Roman"/>
          <w:b/>
          <w:color w:val="auto"/>
          <w:spacing w:val="0"/>
          <w:position w:val="0"/>
          <w:sz w:val="24"/>
          <w:shd w:fill="auto" w:val="clear"/>
        </w:rPr>
        <w:t xml:space="preserve">ć</w:t>
      </w:r>
      <w:r>
        <w:rPr>
          <w:rFonts w:ascii="Times New Roman" w:hAnsi="Times New Roman" w:cs="Times New Roman" w:eastAsia="Times New Roman"/>
          <w:b/>
          <w:color w:val="000000"/>
          <w:spacing w:val="0"/>
          <w:position w:val="0"/>
          <w:sz w:val="24"/>
          <w:u w:val="single"/>
          <w:shd w:fill="auto" w:val="clear"/>
        </w:rPr>
        <w:t xml:space="preserve">” Tivat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nijesam u sukobu interesa u smislu člana 41 stav 1 tačka 1 Zakona o javnim nabavkama i da ne postoji ekonomski i drugi lični interes koji može uticati na moju nepristrasnost i nezavisnost u ovom postupku javne nabavke.</w:t>
      </w: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329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tabs>
          <w:tab w:val="left" w:pos="3290" w:leader="none"/>
        </w:tabs>
        <w:spacing w:before="0" w:after="0" w:line="240"/>
        <w:ind w:right="0" w:left="0" w:firstLine="1134"/>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Ovla</w:t>
      </w:r>
      <w:r>
        <w:rPr>
          <w:rFonts w:ascii="Times New Roman" w:hAnsi="Times New Roman" w:cs="Times New Roman" w:eastAsia="Times New Roman"/>
          <w:color w:val="000000"/>
          <w:spacing w:val="0"/>
          <w:position w:val="0"/>
          <w:sz w:val="24"/>
          <w:shd w:fill="auto" w:val="clear"/>
        </w:rPr>
        <w:t xml:space="preserve">šćeno lice naručioca Slavka Mirković, direktor</w:t>
      </w:r>
    </w:p>
    <w:p>
      <w:pPr>
        <w:tabs>
          <w:tab w:val="left" w:pos="3290" w:leader="none"/>
        </w:tabs>
        <w:spacing w:before="0" w:after="0" w:line="240"/>
        <w:ind w:right="0" w:left="5664" w:firstLine="708"/>
        <w:jc w:val="center"/>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                  s.r.</w:t>
      </w:r>
    </w:p>
    <w:p>
      <w:pPr>
        <w:tabs>
          <w:tab w:val="left" w:pos="3290" w:leader="none"/>
        </w:tabs>
        <w:spacing w:before="0" w:after="0" w:line="240"/>
        <w:ind w:right="0" w:left="5664" w:firstLine="708"/>
        <w:jc w:val="center"/>
        <w:rPr>
          <w:rFonts w:ascii="Times New Roman" w:hAnsi="Times New Roman" w:cs="Times New Roman" w:eastAsia="Times New Roman"/>
          <w:i/>
          <w:color w:val="000000"/>
          <w:spacing w:val="0"/>
          <w:position w:val="0"/>
          <w:sz w:val="24"/>
          <w:shd w:fill="auto" w:val="clear"/>
        </w:rPr>
      </w:pPr>
    </w:p>
    <w:p>
      <w:pPr>
        <w:tabs>
          <w:tab w:val="left" w:pos="3290" w:leader="none"/>
        </w:tabs>
        <w:spacing w:before="0" w:after="0" w:line="240"/>
        <w:ind w:right="0" w:left="0" w:firstLine="1134"/>
        <w:jc w:val="righ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Slu</w:t>
      </w:r>
      <w:r>
        <w:rPr>
          <w:rFonts w:ascii="Times New Roman" w:hAnsi="Times New Roman" w:cs="Times New Roman" w:eastAsia="Times New Roman"/>
          <w:color w:val="000000"/>
          <w:spacing w:val="0"/>
          <w:position w:val="0"/>
          <w:sz w:val="24"/>
          <w:shd w:fill="auto" w:val="clear"/>
        </w:rPr>
        <w:t xml:space="preserve">žbenik za javne nabavke  Vladana Kumburovi</w:t>
      </w:r>
      <w:r>
        <w:rPr>
          <w:rFonts w:ascii="Times New Roman" w:hAnsi="Times New Roman" w:cs="Times New Roman" w:eastAsia="Times New Roman"/>
          <w:color w:val="auto"/>
          <w:spacing w:val="0"/>
          <w:position w:val="0"/>
          <w:sz w:val="24"/>
          <w:shd w:fill="auto" w:val="clear"/>
        </w:rPr>
        <w:t xml:space="preserve">ć</w:t>
      </w:r>
    </w:p>
    <w:p>
      <w:pPr>
        <w:tabs>
          <w:tab w:val="left" w:pos="3290" w:leader="none"/>
        </w:tabs>
        <w:spacing w:before="0" w:after="0" w:line="240"/>
        <w:ind w:right="0" w:left="5664" w:firstLine="708"/>
        <w:jc w:val="righ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 s.r.</w:t>
      </w:r>
    </w:p>
    <w:p>
      <w:pPr>
        <w:tabs>
          <w:tab w:val="left" w:pos="3290" w:leader="none"/>
        </w:tabs>
        <w:spacing w:before="0" w:after="0" w:line="240"/>
        <w:ind w:right="0" w:left="5664" w:firstLine="708"/>
        <w:jc w:val="right"/>
        <w:rPr>
          <w:rFonts w:ascii="Times New Roman" w:hAnsi="Times New Roman" w:cs="Times New Roman" w:eastAsia="Times New Roman"/>
          <w:i/>
          <w:color w:val="000000"/>
          <w:spacing w:val="0"/>
          <w:position w:val="0"/>
          <w:sz w:val="24"/>
          <w:shd w:fill="auto" w:val="clear"/>
        </w:rPr>
      </w:pPr>
    </w:p>
    <w:p>
      <w:pPr>
        <w:tabs>
          <w:tab w:val="left" w:pos="3290" w:leader="none"/>
        </w:tabs>
        <w:spacing w:before="0" w:after="0" w:line="240"/>
        <w:ind w:right="0" w:left="0" w:firstLine="1134"/>
        <w:jc w:val="righ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Lice koje je u</w:t>
      </w:r>
      <w:r>
        <w:rPr>
          <w:rFonts w:ascii="Times New Roman" w:hAnsi="Times New Roman" w:cs="Times New Roman" w:eastAsia="Times New Roman"/>
          <w:color w:val="000000"/>
          <w:spacing w:val="0"/>
          <w:position w:val="0"/>
          <w:sz w:val="24"/>
          <w:shd w:fill="auto" w:val="clear"/>
        </w:rPr>
        <w:t xml:space="preserve">čestvovalo u planiranju javne nabavke  Slavka Mirković,  </w:t>
      </w:r>
    </w:p>
    <w:p>
      <w:pPr>
        <w:spacing w:before="0" w:after="0" w:line="240"/>
        <w:ind w:right="0" w:left="6372" w:firstLine="0"/>
        <w:jc w:val="center"/>
        <w:rPr>
          <w:rFonts w:ascii="Times New Roman" w:hAnsi="Times New Roman" w:cs="Times New Roman" w:eastAsia="Times New Roman"/>
          <w:i/>
          <w:color w:val="000000"/>
          <w:spacing w:val="0"/>
          <w:position w:val="0"/>
          <w:sz w:val="24"/>
          <w:shd w:fill="auto" w:val="clear"/>
        </w:rPr>
      </w:pPr>
    </w:p>
    <w:p>
      <w:pPr>
        <w:spacing w:before="0" w:after="0" w:line="240"/>
        <w:ind w:right="0" w:left="6372" w:firstLine="0"/>
        <w:jc w:val="center"/>
        <w:rPr>
          <w:rFonts w:ascii="Times New Roman" w:hAnsi="Times New Roman" w:cs="Times New Roman" w:eastAsia="Times New Roman"/>
          <w:i/>
          <w:color w:val="000000"/>
          <w:spacing w:val="0"/>
          <w:position w:val="0"/>
          <w:sz w:val="24"/>
          <w:shd w:fill="auto" w:val="clear"/>
        </w:rPr>
      </w:pPr>
    </w:p>
    <w:p>
      <w:pPr>
        <w:spacing w:before="0" w:after="0" w:line="240"/>
        <w:ind w:right="0" w:left="6372" w:firstLine="0"/>
        <w:jc w:val="center"/>
        <w:rPr>
          <w:rFonts w:ascii="Times New Roman" w:hAnsi="Times New Roman" w:cs="Times New Roman" w:eastAsia="Times New Roman"/>
          <w:i/>
          <w:color w:val="000000"/>
          <w:spacing w:val="0"/>
          <w:position w:val="0"/>
          <w:sz w:val="24"/>
          <w:shd w:fill="auto" w:val="clear"/>
        </w:rPr>
      </w:pPr>
    </w:p>
    <w:p>
      <w:pPr>
        <w:tabs>
          <w:tab w:val="left" w:pos="3290" w:leader="none"/>
        </w:tabs>
        <w:spacing w:before="0" w:after="0" w:line="240"/>
        <w:ind w:right="0" w:left="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Predsjednik komisije </w:t>
      </w:r>
      <w:r>
        <w:rPr>
          <w:rFonts w:ascii="Times New Roman" w:hAnsi="Times New Roman" w:cs="Times New Roman" w:eastAsia="Times New Roman"/>
          <w:color w:val="auto"/>
          <w:spacing w:val="0"/>
          <w:position w:val="0"/>
          <w:sz w:val="24"/>
          <w:shd w:fill="auto" w:val="clear"/>
        </w:rPr>
        <w:t xml:space="preserve">za sprovo</w:t>
      </w:r>
      <w:r>
        <w:rPr>
          <w:rFonts w:ascii="Times New Roman" w:hAnsi="Times New Roman" w:cs="Times New Roman" w:eastAsia="Times New Roman"/>
          <w:color w:val="auto"/>
          <w:spacing w:val="0"/>
          <w:position w:val="0"/>
          <w:sz w:val="24"/>
          <w:shd w:fill="auto" w:val="clear"/>
        </w:rPr>
        <w:t xml:space="preserve">đenje postupka javne nabavk</w:t>
      </w:r>
      <w:r>
        <w:rPr>
          <w:rFonts w:ascii="Times New Roman" w:hAnsi="Times New Roman" w:cs="Times New Roman" w:eastAsia="Times New Roman"/>
          <w:color w:val="000000"/>
          <w:spacing w:val="0"/>
          <w:position w:val="0"/>
          <w:sz w:val="24"/>
          <w:shd w:fill="auto" w:val="clear"/>
        </w:rPr>
        <w:t xml:space="preserve">e  Vladana Kumburovi</w:t>
      </w:r>
      <w:r>
        <w:rPr>
          <w:rFonts w:ascii="Times New Roman" w:hAnsi="Times New Roman" w:cs="Times New Roman" w:eastAsia="Times New Roman"/>
          <w:color w:val="auto"/>
          <w:spacing w:val="0"/>
          <w:position w:val="0"/>
          <w:sz w:val="24"/>
          <w:shd w:fill="auto" w:val="clear"/>
        </w:rPr>
        <w:t xml:space="preserve">ć</w:t>
      </w: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6372" w:firstLine="0"/>
        <w:jc w:val="righ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s.r.</w:t>
      </w:r>
    </w:p>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p>
    <w:p>
      <w:pPr>
        <w:tabs>
          <w:tab w:val="left" w:pos="3290" w:leader="none"/>
        </w:tabs>
        <w:spacing w:before="0" w:after="0" w:line="240"/>
        <w:ind w:right="0" w:left="0" w:firstLine="0"/>
        <w:jc w:val="righ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Član komisije </w:t>
      </w:r>
      <w:r>
        <w:rPr>
          <w:rFonts w:ascii="Times New Roman" w:hAnsi="Times New Roman" w:cs="Times New Roman" w:eastAsia="Times New Roman"/>
          <w:color w:val="auto"/>
          <w:spacing w:val="0"/>
          <w:position w:val="0"/>
          <w:sz w:val="24"/>
          <w:shd w:fill="auto" w:val="clear"/>
        </w:rPr>
        <w:t xml:space="preserve">za sprovođenje postupka javne nabavk</w:t>
      </w:r>
      <w:r>
        <w:rPr>
          <w:rFonts w:ascii="Times New Roman" w:hAnsi="Times New Roman" w:cs="Times New Roman" w:eastAsia="Times New Roman"/>
          <w:color w:val="000000"/>
          <w:spacing w:val="0"/>
          <w:position w:val="0"/>
          <w:sz w:val="24"/>
          <w:shd w:fill="auto" w:val="clear"/>
        </w:rPr>
        <w:t xml:space="preserve">e  Radmila Luči</w:t>
      </w:r>
      <w:r>
        <w:rPr>
          <w:rFonts w:ascii="Times New Roman" w:hAnsi="Times New Roman" w:cs="Times New Roman" w:eastAsia="Times New Roman"/>
          <w:color w:val="auto"/>
          <w:spacing w:val="0"/>
          <w:position w:val="0"/>
          <w:sz w:val="24"/>
          <w:shd w:fill="auto" w:val="clear"/>
        </w:rPr>
        <w:t xml:space="preserve">ć</w:t>
      </w: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6372" w:firstLine="0"/>
        <w:jc w:val="righ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s.r.</w:t>
      </w:r>
    </w:p>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p>
    <w:p>
      <w:pPr>
        <w:tabs>
          <w:tab w:val="left" w:pos="3290" w:leader="none"/>
        </w:tabs>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Član komisije </w:t>
      </w:r>
      <w:r>
        <w:rPr>
          <w:rFonts w:ascii="Times New Roman" w:hAnsi="Times New Roman" w:cs="Times New Roman" w:eastAsia="Times New Roman"/>
          <w:color w:val="auto"/>
          <w:spacing w:val="0"/>
          <w:position w:val="0"/>
          <w:sz w:val="24"/>
          <w:shd w:fill="auto" w:val="clear"/>
        </w:rPr>
        <w:t xml:space="preserve">za sprovođenje postupka javne nabavk</w:t>
      </w:r>
      <w:r>
        <w:rPr>
          <w:rFonts w:ascii="Times New Roman" w:hAnsi="Times New Roman" w:cs="Times New Roman" w:eastAsia="Times New Roman"/>
          <w:color w:val="000000"/>
          <w:spacing w:val="0"/>
          <w:position w:val="0"/>
          <w:sz w:val="24"/>
          <w:shd w:fill="auto" w:val="clear"/>
        </w:rPr>
        <w:t xml:space="preserve">e  </w:t>
      </w:r>
      <w:r>
        <w:rPr>
          <w:rFonts w:ascii="Times New Roman" w:hAnsi="Times New Roman" w:cs="Times New Roman" w:eastAsia="Times New Roman"/>
          <w:color w:val="auto"/>
          <w:spacing w:val="0"/>
          <w:position w:val="0"/>
          <w:sz w:val="24"/>
          <w:shd w:fill="auto" w:val="clear"/>
        </w:rPr>
        <w:t xml:space="preserve">Vesna Krivokapić</w:t>
      </w:r>
    </w:p>
    <w:p>
      <w:pPr>
        <w:spacing w:before="0" w:after="0" w:line="240"/>
        <w:ind w:right="0" w:left="6372" w:firstLine="0"/>
        <w:jc w:val="righ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s.r.</w:t>
      </w:r>
    </w:p>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right"/>
        <w:rPr>
          <w:rFonts w:ascii="Times New Roman" w:hAnsi="Times New Roman" w:cs="Times New Roman" w:eastAsia="Times New Roman"/>
          <w:b/>
          <w:color w:val="000000"/>
          <w:spacing w:val="0"/>
          <w:position w:val="0"/>
          <w:sz w:val="24"/>
          <w:shd w:fill="auto" w:val="clear"/>
        </w:rPr>
      </w:pPr>
    </w:p>
    <w:p>
      <w:pPr>
        <w:keepNext w:val="true"/>
        <w:keepLines w:val="true"/>
        <w:numPr>
          <w:ilvl w:val="0"/>
          <w:numId w:val="101"/>
        </w:numPr>
        <w:spacing w:before="240" w:after="160" w:line="259"/>
        <w:ind w:right="0" w:left="720" w:hanging="360"/>
        <w:jc w:val="left"/>
        <w:rPr>
          <w:rFonts w:ascii="Times New Roman" w:hAnsi="Times New Roman" w:cs="Times New Roman" w:eastAsia="Times New Roman"/>
          <w:b/>
          <w:color w:val="auto"/>
          <w:spacing w:val="0"/>
          <w:position w:val="0"/>
          <w:sz w:val="24"/>
          <w:shd w:fill="D9D9D9" w:val="clear"/>
        </w:rPr>
      </w:pPr>
      <w:r>
        <w:rPr>
          <w:rFonts w:ascii="Times New Roman" w:hAnsi="Times New Roman" w:cs="Times New Roman" w:eastAsia="Times New Roman"/>
          <w:b/>
          <w:color w:val="auto"/>
          <w:spacing w:val="0"/>
          <w:position w:val="0"/>
          <w:sz w:val="24"/>
          <w:shd w:fill="D9D9D9" w:val="clear"/>
        </w:rPr>
        <w:t xml:space="preserve">UPUTSTVO O PRAVNOM SREDSTVU</w:t>
      </w:r>
    </w:p>
    <w:p>
      <w:pPr>
        <w:tabs>
          <w:tab w:val="left" w:pos="5760" w:leader="none"/>
        </w:tabs>
        <w:spacing w:before="0" w:after="0" w:line="240"/>
        <w:ind w:right="0" w:left="0" w:firstLine="0"/>
        <w:jc w:val="center"/>
        <w:rPr>
          <w:rFonts w:ascii="Times New Roman" w:hAnsi="Times New Roman" w:cs="Times New Roman" w:eastAsia="Times New Roman"/>
          <w:color w:val="000000"/>
          <w:spacing w:val="0"/>
          <w:position w:val="0"/>
          <w:sz w:val="24"/>
          <w:shd w:fill="auto" w:val="clear"/>
        </w:rPr>
      </w:pP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Privredni subjekat mo</w:t>
      </w:r>
      <w:r>
        <w:rPr>
          <w:rFonts w:ascii="Times New Roman" w:hAnsi="Times New Roman" w:cs="Times New Roman" w:eastAsia="Times New Roman"/>
          <w:color w:val="000000"/>
          <w:spacing w:val="0"/>
          <w:position w:val="0"/>
          <w:sz w:val="24"/>
          <w:shd w:fill="auto" w:val="clear"/>
        </w:rPr>
        <w:t xml:space="preserve">že da izjavi žalbu protiv ove tenderske dokumentacije Komisiji za zaštitu prava:</w:t>
      </w:r>
    </w:p>
    <w:p>
      <w:pPr>
        <w:spacing w:before="60" w:after="60" w:line="240"/>
        <w:ind w:right="0" w:left="567" w:hanging="283"/>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1) u roku od 20 dana od dana objavljivanja, odnosno dostavljanja tenderske dokumentacije ili izmjene i dopune tenderske dokumentacije, ako je rok za podno</w:t>
      </w:r>
      <w:r>
        <w:rPr>
          <w:rFonts w:ascii="Times New Roman" w:hAnsi="Times New Roman" w:cs="Times New Roman" w:eastAsia="Times New Roman"/>
          <w:color w:val="000000"/>
          <w:spacing w:val="0"/>
          <w:position w:val="0"/>
          <w:sz w:val="24"/>
          <w:shd w:fill="auto" w:val="clear"/>
        </w:rPr>
        <w:t xml:space="preserve">šenje prijava za kvalifikaciju, odnosno ponuda najmanje 30 dana od dana objavljivanja, odnosno dostavljanja tenderske dokumentacije ili izmjene i dopune tenderske dokumentacije;</w:t>
      </w:r>
    </w:p>
    <w:p>
      <w:pPr>
        <w:spacing w:before="60" w:after="60" w:line="240"/>
        <w:ind w:right="0" w:left="567" w:hanging="283"/>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2) u roku od deset dana od dana objavljivanja, odnosno dostavljanja tenderske dokumentacije ili izmjene i dopune tenderske dokumentacije, ako je rok za podno</w:t>
      </w:r>
      <w:r>
        <w:rPr>
          <w:rFonts w:ascii="Times New Roman" w:hAnsi="Times New Roman" w:cs="Times New Roman" w:eastAsia="Times New Roman"/>
          <w:color w:val="000000"/>
          <w:spacing w:val="0"/>
          <w:position w:val="0"/>
          <w:sz w:val="24"/>
          <w:shd w:fill="auto" w:val="clear"/>
        </w:rPr>
        <w:t xml:space="preserve">šenje prijava za kvalifikaciju, odnosno ponuda najmanje 15 dana od dana objavljivanja, odnosno dostavljanja tenderske dokumentacije ili izmjene i dopune tenderske dokumentacije;</w:t>
      </w:r>
    </w:p>
    <w:p>
      <w:pPr>
        <w:spacing w:before="60" w:after="60" w:line="240"/>
        <w:ind w:right="0" w:left="567" w:hanging="283"/>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3) do isteka polovine roka za podno</w:t>
      </w:r>
      <w:r>
        <w:rPr>
          <w:rFonts w:ascii="Times New Roman" w:hAnsi="Times New Roman" w:cs="Times New Roman" w:eastAsia="Times New Roman"/>
          <w:color w:val="000000"/>
          <w:spacing w:val="0"/>
          <w:position w:val="0"/>
          <w:sz w:val="24"/>
          <w:shd w:fill="auto" w:val="clear"/>
        </w:rPr>
        <w:t xml:space="preserve">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pPr>
        <w:tabs>
          <w:tab w:val="left" w:pos="5760"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Žalba se izjavljuje preko naručioca neposredno putem ESJN-a. Žalba koja nije podnesena na naprijed predviđeni način biće odbijena kao nedozvoljena.</w:t>
      </w:r>
    </w:p>
    <w:p>
      <w:pPr>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567"/>
        <w:jc w:val="both"/>
        <w:rPr>
          <w:rFonts w:ascii="Times New Roman" w:hAnsi="Times New Roman" w:cs="Times New Roman" w:eastAsia="Times New Roman"/>
          <w:color w:val="000000"/>
          <w:spacing w:val="0"/>
          <w:position w:val="0"/>
          <w:sz w:val="24"/>
          <w:shd w:fill="FFFF00" w:val="clear"/>
        </w:rPr>
      </w:pPr>
      <w:r>
        <w:rPr>
          <w:rFonts w:ascii="Times New Roman" w:hAnsi="Times New Roman" w:cs="Times New Roman" w:eastAsia="Times New Roman"/>
          <w:color w:val="000000"/>
          <w:spacing w:val="0"/>
          <w:position w:val="0"/>
          <w:sz w:val="24"/>
          <w:shd w:fill="auto" w:val="clear"/>
        </w:rPr>
        <w:t xml:space="preserve">Podnosilac </w:t>
      </w:r>
      <w:r>
        <w:rPr>
          <w:rFonts w:ascii="Times New Roman" w:hAnsi="Times New Roman" w:cs="Times New Roman" w:eastAsia="Times New Roman"/>
          <w:color w:val="000000"/>
          <w:spacing w:val="0"/>
          <w:position w:val="0"/>
          <w:sz w:val="24"/>
          <w:shd w:fill="auto" w:val="clear"/>
        </w:rPr>
        <w:t xml:space="preserve">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Ukoliko je predmet nabavke podijeljen po partijama, a </w:t>
      </w:r>
      <w:r>
        <w:rPr>
          <w:rFonts w:ascii="Times New Roman" w:hAnsi="Times New Roman" w:cs="Times New Roman" w:eastAsia="Times New Roman"/>
          <w:color w:val="000000"/>
          <w:spacing w:val="0"/>
          <w:position w:val="0"/>
          <w:sz w:val="24"/>
          <w:shd w:fill="auto" w:val="clear"/>
        </w:rPr>
        <w:t xml:space="preserve">žalba se odnosi samo na određenu/e partiju/e, naknada se plaća u iznosu 1% od procijenjene vrijednosti javne nabavke te/tih partije/a.</w:t>
      </w: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Instrukcije za pla</w:t>
      </w:r>
      <w:r>
        <w:rPr>
          <w:rFonts w:ascii="Times New Roman" w:hAnsi="Times New Roman" w:cs="Times New Roman" w:eastAsia="Times New Roman"/>
          <w:color w:val="000000"/>
          <w:spacing w:val="0"/>
          <w:position w:val="0"/>
          <w:sz w:val="24"/>
          <w:shd w:fill="auto" w:val="clear"/>
        </w:rPr>
        <w:t xml:space="preserve">ćanje naknade za vođenje postupka od strane žalilaca iz inostranstva nalaze se na internet stranici Komisije za zaštitu prava nabavki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http://www.kontrola-nabavki.me/</w:t>
        </w:r>
      </w:hyperlink>
      <w:r>
        <w:rPr>
          <w:rFonts w:ascii="Times New Roman" w:hAnsi="Times New Roman" w:cs="Times New Roman" w:eastAsia="Times New Roman"/>
          <w:color w:val="000000"/>
          <w:spacing w:val="0"/>
          <w:position w:val="0"/>
          <w:sz w:val="24"/>
          <w:shd w:fill="auto" w:val="clear"/>
        </w:rPr>
        <w:t xml:space="preserve">.“.</w:t>
      </w: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left" w:pos="5760" w:leader="none"/>
        </w:tabs>
        <w:spacing w:before="0" w:after="0" w:line="240"/>
        <w:ind w:right="0" w:left="0" w:firstLine="567"/>
        <w:jc w:val="both"/>
        <w:rPr>
          <w:rFonts w:ascii="Times New Roman" w:hAnsi="Times New Roman" w:cs="Times New Roman" w:eastAsia="Times New Roman"/>
          <w:color w:val="auto"/>
          <w:spacing w:val="0"/>
          <w:position w:val="0"/>
          <w:sz w:val="24"/>
          <w:shd w:fill="auto" w:val="clear"/>
        </w:rPr>
      </w:pPr>
    </w:p>
    <w:p>
      <w:pPr>
        <w:tabs>
          <w:tab w:val="left" w:pos="5760" w:leader="none"/>
        </w:tabs>
        <w:spacing w:before="0" w:after="0" w:line="240"/>
        <w:ind w:right="0" w:left="0" w:firstLine="567"/>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num w:numId="11">
    <w:abstractNumId w:val="132"/>
  </w:num>
  <w:num w:numId="14">
    <w:abstractNumId w:val="126"/>
  </w:num>
  <w:num w:numId="21">
    <w:abstractNumId w:val="120"/>
  </w:num>
  <w:num w:numId="23">
    <w:abstractNumId w:val="114"/>
  </w:num>
  <w:num w:numId="33">
    <w:abstractNumId w:val="108"/>
  </w:num>
  <w:num w:numId="35">
    <w:abstractNumId w:val="102"/>
  </w:num>
  <w:num w:numId="38">
    <w:abstractNumId w:val="96"/>
  </w:num>
  <w:num w:numId="42">
    <w:abstractNumId w:val="90"/>
  </w:num>
  <w:num w:numId="46">
    <w:abstractNumId w:val="84"/>
  </w:num>
  <w:num w:numId="48">
    <w:abstractNumId w:val="78"/>
  </w:num>
  <w:num w:numId="51">
    <w:abstractNumId w:val="72"/>
  </w:num>
  <w:num w:numId="53">
    <w:abstractNumId w:val="66"/>
  </w:num>
  <w:num w:numId="55">
    <w:abstractNumId w:val="60"/>
  </w:num>
  <w:num w:numId="59">
    <w:abstractNumId w:val="54"/>
  </w:num>
  <w:num w:numId="61">
    <w:abstractNumId w:val="48"/>
  </w:num>
  <w:num w:numId="66">
    <w:abstractNumId w:val="42"/>
  </w:num>
  <w:num w:numId="68">
    <w:abstractNumId w:val="36"/>
  </w:num>
  <w:num w:numId="70">
    <w:abstractNumId w:val="30"/>
  </w:num>
  <w:num w:numId="72">
    <w:abstractNumId w:val="24"/>
  </w:num>
  <w:num w:numId="75">
    <w:abstractNumId w:val="18"/>
  </w:num>
  <w:num w:numId="77">
    <w:abstractNumId w:val="12"/>
  </w:num>
  <w:num w:numId="79">
    <w:abstractNumId w:val="6"/>
  </w:num>
  <w:num w:numId="10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kontrola-nabavki.me/"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