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FE2D65" w14:textId="77777777" w:rsidR="000E0149" w:rsidRDefault="000E0149" w:rsidP="000E0149">
      <w:pPr>
        <w:jc w:val="right"/>
        <w:rPr>
          <w:rFonts w:ascii="Arial" w:hAnsi="Arial" w:cs="Arial"/>
          <w:b/>
          <w:color w:val="000000"/>
        </w:rPr>
      </w:pPr>
      <w:r>
        <w:rPr>
          <w:rFonts w:ascii="Arial" w:hAnsi="Arial" w:cs="Arial"/>
          <w:b/>
          <w:color w:val="000000"/>
        </w:rPr>
        <w:t xml:space="preserve">OBRAZAC 1  </w:t>
      </w:r>
    </w:p>
    <w:p w14:paraId="1C2066D7" w14:textId="77777777" w:rsidR="000E0149" w:rsidRDefault="000E0149" w:rsidP="000E0149">
      <w:pPr>
        <w:jc w:val="right"/>
        <w:rPr>
          <w:rFonts w:ascii="Arial" w:hAnsi="Arial" w:cs="Arial"/>
          <w:b/>
          <w:color w:val="000000"/>
        </w:rPr>
      </w:pPr>
    </w:p>
    <w:p w14:paraId="2216165B" w14:textId="77777777" w:rsidR="000E0149" w:rsidRDefault="000E0149" w:rsidP="000E0149">
      <w:pPr>
        <w:jc w:val="right"/>
        <w:rPr>
          <w:rFonts w:ascii="Arial" w:hAnsi="Arial" w:cs="Arial"/>
          <w:b/>
          <w:color w:val="000000"/>
        </w:rPr>
      </w:pPr>
    </w:p>
    <w:p w14:paraId="44646924" w14:textId="0BEBA5D3" w:rsidR="000E0149" w:rsidRPr="00A0689C" w:rsidRDefault="00335058" w:rsidP="000E0149">
      <w:pPr>
        <w:jc w:val="both"/>
        <w:rPr>
          <w:rFonts w:ascii="Arial" w:hAnsi="Arial" w:cs="Arial"/>
          <w:color w:val="000000"/>
          <w:u w:val="single"/>
        </w:rPr>
      </w:pPr>
      <w:r w:rsidRPr="00A0689C">
        <w:rPr>
          <w:rFonts w:ascii="Arial" w:hAnsi="Arial" w:cs="Arial"/>
          <w:color w:val="000000"/>
          <w:u w:val="single"/>
        </w:rPr>
        <w:t>D.O.O. “KOMUNALNA DJELATNOST</w:t>
      </w:r>
      <w:r w:rsidR="000E0149" w:rsidRPr="00A0689C">
        <w:rPr>
          <w:rFonts w:ascii="Arial" w:hAnsi="Arial" w:cs="Arial"/>
          <w:color w:val="000000"/>
          <w:u w:val="single"/>
        </w:rPr>
        <w:t>”</w:t>
      </w:r>
      <w:r w:rsidRPr="00A0689C">
        <w:rPr>
          <w:rFonts w:ascii="Arial" w:hAnsi="Arial" w:cs="Arial"/>
          <w:color w:val="000000"/>
          <w:u w:val="single"/>
        </w:rPr>
        <w:t xml:space="preserve"> Petnjica</w:t>
      </w:r>
    </w:p>
    <w:p w14:paraId="5B2259E0" w14:textId="56EF3232" w:rsidR="000E0149" w:rsidRPr="00A0689C" w:rsidRDefault="000E0149" w:rsidP="000E0149">
      <w:pPr>
        <w:jc w:val="both"/>
        <w:rPr>
          <w:rFonts w:ascii="Arial" w:hAnsi="Arial" w:cs="Arial"/>
          <w:color w:val="000000"/>
          <w:u w:val="single"/>
        </w:rPr>
      </w:pPr>
      <w:r w:rsidRPr="00A0689C">
        <w:rPr>
          <w:rFonts w:ascii="Arial" w:hAnsi="Arial" w:cs="Arial"/>
          <w:color w:val="000000"/>
          <w:u w:val="single"/>
        </w:rPr>
        <w:t xml:space="preserve">Broj iz evidencije postupaka javnih nabavki: </w:t>
      </w:r>
      <w:r w:rsidR="00335058" w:rsidRPr="00A0689C">
        <w:rPr>
          <w:rFonts w:ascii="Arial" w:hAnsi="Arial" w:cs="Arial"/>
          <w:color w:val="000000"/>
          <w:u w:val="single"/>
        </w:rPr>
        <w:t>02/24</w:t>
      </w:r>
    </w:p>
    <w:p w14:paraId="4FDED15F" w14:textId="0D00E13C" w:rsidR="000E0149" w:rsidRPr="00A0689C" w:rsidRDefault="000E0149" w:rsidP="000E0149">
      <w:pPr>
        <w:jc w:val="both"/>
        <w:rPr>
          <w:rFonts w:ascii="Arial" w:hAnsi="Arial" w:cs="Arial"/>
          <w:color w:val="000000"/>
          <w:u w:val="single"/>
        </w:rPr>
      </w:pPr>
      <w:r w:rsidRPr="00A0689C">
        <w:rPr>
          <w:rFonts w:ascii="Arial" w:hAnsi="Arial" w:cs="Arial"/>
          <w:color w:val="000000"/>
          <w:u w:val="single"/>
        </w:rPr>
        <w:t>Redni b</w:t>
      </w:r>
      <w:r w:rsidR="00335058" w:rsidRPr="00A0689C">
        <w:rPr>
          <w:rFonts w:ascii="Arial" w:hAnsi="Arial" w:cs="Arial"/>
          <w:color w:val="000000"/>
          <w:u w:val="single"/>
        </w:rPr>
        <w:t xml:space="preserve">roj iz Plana javnih </w:t>
      </w:r>
      <w:proofErr w:type="gramStart"/>
      <w:r w:rsidR="00335058" w:rsidRPr="00A0689C">
        <w:rPr>
          <w:rFonts w:ascii="Arial" w:hAnsi="Arial" w:cs="Arial"/>
          <w:color w:val="000000"/>
          <w:u w:val="single"/>
        </w:rPr>
        <w:t>nabavki :</w:t>
      </w:r>
      <w:proofErr w:type="gramEnd"/>
      <w:r w:rsidR="00335058" w:rsidRPr="00A0689C">
        <w:rPr>
          <w:rFonts w:ascii="Arial" w:hAnsi="Arial" w:cs="Arial"/>
          <w:color w:val="000000"/>
          <w:u w:val="single"/>
        </w:rPr>
        <w:t xml:space="preserve"> 8</w:t>
      </w:r>
    </w:p>
    <w:p w14:paraId="3213120A" w14:textId="01311117" w:rsidR="000E0149" w:rsidRPr="00A0689C" w:rsidRDefault="00335058" w:rsidP="000E0149">
      <w:pPr>
        <w:jc w:val="both"/>
        <w:rPr>
          <w:rFonts w:ascii="Arial" w:hAnsi="Arial" w:cs="Arial"/>
          <w:bCs/>
          <w:color w:val="000000"/>
          <w:u w:val="single"/>
        </w:rPr>
      </w:pPr>
      <w:r w:rsidRPr="00A0689C">
        <w:rPr>
          <w:rFonts w:ascii="Arial" w:hAnsi="Arial" w:cs="Arial"/>
          <w:color w:val="000000"/>
          <w:u w:val="single"/>
        </w:rPr>
        <w:t>Mjesto i datum: Petnjica, 27.02</w:t>
      </w:r>
      <w:r w:rsidR="000E0149" w:rsidRPr="00A0689C">
        <w:rPr>
          <w:rFonts w:ascii="Arial" w:hAnsi="Arial" w:cs="Arial"/>
          <w:color w:val="000000"/>
          <w:u w:val="single"/>
        </w:rPr>
        <w:t>.</w:t>
      </w:r>
      <w:r w:rsidRPr="00A0689C">
        <w:rPr>
          <w:rFonts w:ascii="Arial" w:hAnsi="Arial" w:cs="Arial"/>
          <w:u w:val="single"/>
        </w:rPr>
        <w:t>2024</w:t>
      </w:r>
      <w:r w:rsidR="000E0149" w:rsidRPr="00A0689C">
        <w:rPr>
          <w:rFonts w:ascii="Arial" w:hAnsi="Arial" w:cs="Arial"/>
          <w:u w:val="single"/>
        </w:rPr>
        <w:t>.godine</w:t>
      </w:r>
    </w:p>
    <w:p w14:paraId="20A7CC06" w14:textId="77777777" w:rsidR="000E0149" w:rsidRPr="00A0689C" w:rsidRDefault="000E0149" w:rsidP="000E0149">
      <w:pPr>
        <w:rPr>
          <w:rFonts w:ascii="Arial" w:hAnsi="Arial" w:cs="Arial"/>
        </w:rPr>
      </w:pPr>
    </w:p>
    <w:p w14:paraId="604AB31B" w14:textId="77777777" w:rsidR="000E0149" w:rsidRDefault="000E0149" w:rsidP="000E0149">
      <w:pPr>
        <w:rPr>
          <w:rFonts w:ascii="Arial" w:hAnsi="Arial" w:cs="Arial"/>
        </w:rPr>
      </w:pPr>
    </w:p>
    <w:p w14:paraId="2CC6041A" w14:textId="77777777" w:rsidR="000E0149" w:rsidRDefault="000E0149" w:rsidP="000E0149">
      <w:pPr>
        <w:rPr>
          <w:rFonts w:ascii="Arial" w:hAnsi="Arial" w:cs="Arial"/>
        </w:rPr>
      </w:pPr>
    </w:p>
    <w:p w14:paraId="4398257F" w14:textId="77777777" w:rsidR="000E0149" w:rsidRDefault="000E0149" w:rsidP="000E0149">
      <w:pPr>
        <w:rPr>
          <w:rFonts w:ascii="Arial" w:hAnsi="Arial" w:cs="Arial"/>
        </w:rPr>
      </w:pPr>
      <w:bookmarkStart w:id="0" w:name="_GoBack"/>
      <w:bookmarkEnd w:id="0"/>
    </w:p>
    <w:p w14:paraId="3EE360FD" w14:textId="77777777" w:rsidR="000E0149" w:rsidRDefault="000E0149" w:rsidP="000E0149">
      <w:pPr>
        <w:rPr>
          <w:rFonts w:ascii="Arial" w:hAnsi="Arial" w:cs="Arial"/>
        </w:rPr>
      </w:pPr>
    </w:p>
    <w:p w14:paraId="340C9A4F" w14:textId="7C29A709" w:rsidR="000E0149" w:rsidRDefault="000E0149" w:rsidP="000E0149">
      <w:pPr>
        <w:jc w:val="both"/>
        <w:rPr>
          <w:rFonts w:ascii="Arial" w:hAnsi="Arial" w:cs="Arial"/>
          <w:color w:val="000000"/>
          <w:u w:val="single"/>
        </w:rPr>
      </w:pPr>
      <w:r>
        <w:rPr>
          <w:rFonts w:ascii="Arial" w:hAnsi="Arial" w:cs="Arial"/>
        </w:rPr>
        <w:t xml:space="preserve">Na osnovu člana 53 stav 3 Zakona o javnim nabavkama („Službeni list CG“, br. 74/19 i 3/23) </w:t>
      </w:r>
      <w:r w:rsidR="00335058">
        <w:rPr>
          <w:rFonts w:ascii="Arial" w:hAnsi="Arial" w:cs="Arial"/>
          <w:color w:val="000000"/>
          <w:u w:val="single"/>
        </w:rPr>
        <w:t>D.O.O. “Komunalna djelatnost</w:t>
      </w:r>
      <w:r>
        <w:rPr>
          <w:rFonts w:ascii="Arial" w:hAnsi="Arial" w:cs="Arial"/>
          <w:color w:val="000000"/>
          <w:u w:val="single"/>
        </w:rPr>
        <w:t xml:space="preserve">” </w:t>
      </w:r>
      <w:r w:rsidR="00335058">
        <w:rPr>
          <w:rFonts w:ascii="Arial" w:hAnsi="Arial" w:cs="Arial"/>
          <w:color w:val="000000"/>
          <w:u w:val="single"/>
        </w:rPr>
        <w:t>Petnjica</w:t>
      </w:r>
      <w:r>
        <w:rPr>
          <w:rFonts w:ascii="Arial" w:hAnsi="Arial" w:cs="Arial"/>
          <w:color w:val="000000"/>
          <w:u w:val="single"/>
        </w:rPr>
        <w:t xml:space="preserve"> </w:t>
      </w:r>
      <w:r>
        <w:rPr>
          <w:rFonts w:ascii="Arial" w:hAnsi="Arial" w:cs="Arial"/>
        </w:rPr>
        <w:t>objavljuje</w:t>
      </w:r>
      <w:r>
        <w:rPr>
          <w:rFonts w:ascii="Arial" w:hAnsi="Arial" w:cs="Arial"/>
          <w:b/>
          <w:bCs/>
          <w:color w:val="000000"/>
        </w:rPr>
        <w:t xml:space="preserve">        </w:t>
      </w:r>
    </w:p>
    <w:p w14:paraId="62889EB7" w14:textId="77777777" w:rsidR="000E0149" w:rsidRDefault="000E0149" w:rsidP="000E0149">
      <w:pPr>
        <w:tabs>
          <w:tab w:val="left" w:pos="1276"/>
          <w:tab w:val="left" w:pos="3261"/>
        </w:tabs>
        <w:jc w:val="both"/>
        <w:rPr>
          <w:rFonts w:ascii="Arial" w:hAnsi="Arial" w:cs="Arial"/>
          <w:b/>
          <w:bCs/>
          <w:color w:val="000000"/>
        </w:rPr>
      </w:pPr>
    </w:p>
    <w:p w14:paraId="2E3DC067" w14:textId="77777777" w:rsidR="000E0149" w:rsidRDefault="000E0149" w:rsidP="000E0149">
      <w:pPr>
        <w:tabs>
          <w:tab w:val="left" w:pos="1276"/>
          <w:tab w:val="left" w:pos="3261"/>
        </w:tabs>
        <w:jc w:val="both"/>
        <w:rPr>
          <w:rFonts w:ascii="Arial" w:hAnsi="Arial" w:cs="Arial"/>
          <w:b/>
          <w:bCs/>
          <w:color w:val="000000"/>
        </w:rPr>
      </w:pPr>
    </w:p>
    <w:p w14:paraId="120AF4CE" w14:textId="77777777" w:rsidR="000E0149" w:rsidRDefault="000E0149" w:rsidP="000E0149">
      <w:pPr>
        <w:tabs>
          <w:tab w:val="left" w:pos="1276"/>
          <w:tab w:val="left" w:pos="3261"/>
        </w:tabs>
        <w:jc w:val="both"/>
        <w:rPr>
          <w:rFonts w:ascii="Arial" w:hAnsi="Arial" w:cs="Arial"/>
          <w:b/>
          <w:bCs/>
          <w:color w:val="000000"/>
        </w:rPr>
      </w:pPr>
    </w:p>
    <w:p w14:paraId="495E3DF4" w14:textId="77777777" w:rsidR="000E0149" w:rsidRDefault="000E0149" w:rsidP="000E0149">
      <w:pPr>
        <w:tabs>
          <w:tab w:val="left" w:pos="1276"/>
          <w:tab w:val="left" w:pos="3261"/>
        </w:tabs>
        <w:jc w:val="both"/>
        <w:rPr>
          <w:rFonts w:ascii="Arial" w:hAnsi="Arial" w:cs="Arial"/>
          <w:b/>
          <w:bCs/>
          <w:color w:val="000000"/>
        </w:rPr>
      </w:pPr>
    </w:p>
    <w:p w14:paraId="3F7B9F8B" w14:textId="77777777" w:rsidR="000E0149" w:rsidRDefault="000E0149" w:rsidP="000E0149">
      <w:pPr>
        <w:tabs>
          <w:tab w:val="left" w:pos="1276"/>
          <w:tab w:val="left" w:pos="3261"/>
        </w:tabs>
        <w:jc w:val="both"/>
        <w:rPr>
          <w:rFonts w:ascii="Arial" w:hAnsi="Arial" w:cs="Arial"/>
          <w:b/>
          <w:bCs/>
          <w:color w:val="000000"/>
        </w:rPr>
      </w:pPr>
    </w:p>
    <w:p w14:paraId="04A4728A" w14:textId="77777777" w:rsidR="000E0149" w:rsidRDefault="000E0149" w:rsidP="000E0149">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14:paraId="33CABFD9" w14:textId="77777777" w:rsidR="000E0149" w:rsidRDefault="000E0149" w:rsidP="000E0149">
      <w:pPr>
        <w:keepNext/>
        <w:jc w:val="center"/>
        <w:outlineLvl w:val="0"/>
        <w:rPr>
          <w:rFonts w:ascii="Arial" w:hAnsi="Arial" w:cs="Arial"/>
          <w:b/>
          <w:bCs/>
          <w:color w:val="000000"/>
        </w:rPr>
      </w:pPr>
    </w:p>
    <w:p w14:paraId="042EA5A7" w14:textId="77777777" w:rsidR="000E0149" w:rsidRDefault="000E0149" w:rsidP="000E0149">
      <w:pPr>
        <w:jc w:val="center"/>
        <w:rPr>
          <w:rFonts w:ascii="Arial" w:hAnsi="Arial" w:cs="Arial"/>
          <w:b/>
          <w:bCs/>
          <w:color w:val="000000"/>
          <w:sz w:val="28"/>
          <w:szCs w:val="28"/>
        </w:rPr>
      </w:pPr>
      <w:r>
        <w:rPr>
          <w:rFonts w:ascii="Arial" w:hAnsi="Arial" w:cs="Arial"/>
          <w:b/>
          <w:bCs/>
          <w:color w:val="000000"/>
          <w:sz w:val="28"/>
          <w:szCs w:val="28"/>
        </w:rPr>
        <w:t>TENDERSKU DOKUMENTACIJU</w:t>
      </w:r>
    </w:p>
    <w:p w14:paraId="0C95A587" w14:textId="77777777" w:rsidR="000E0149" w:rsidRDefault="000E0149" w:rsidP="000E0149">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268451AC" w14:textId="77777777" w:rsidR="00335058" w:rsidRDefault="00335058" w:rsidP="000E0149">
      <w:pPr>
        <w:jc w:val="center"/>
        <w:rPr>
          <w:rFonts w:ascii="Arial" w:hAnsi="Arial" w:cs="Arial"/>
          <w:b/>
          <w:bCs/>
          <w:color w:val="000000"/>
          <w:sz w:val="28"/>
          <w:szCs w:val="28"/>
          <w:u w:val="single"/>
        </w:rPr>
      </w:pPr>
    </w:p>
    <w:p w14:paraId="652BB77B" w14:textId="592ACE16" w:rsidR="00335058" w:rsidRPr="00335058" w:rsidRDefault="00335058" w:rsidP="000E0149">
      <w:pPr>
        <w:jc w:val="center"/>
        <w:rPr>
          <w:rFonts w:ascii="Arial" w:hAnsi="Arial" w:cs="Arial"/>
          <w:b/>
          <w:bCs/>
          <w:color w:val="000000"/>
          <w:sz w:val="28"/>
          <w:szCs w:val="28"/>
          <w:u w:val="single"/>
        </w:rPr>
      </w:pPr>
      <w:r w:rsidRPr="00335058">
        <w:rPr>
          <w:rFonts w:ascii="Arial" w:hAnsi="Arial" w:cs="Arial"/>
          <w:b/>
          <w:bCs/>
          <w:color w:val="000000"/>
          <w:sz w:val="28"/>
          <w:szCs w:val="28"/>
          <w:u w:val="single"/>
        </w:rPr>
        <w:t>Komunalne opreme</w:t>
      </w:r>
    </w:p>
    <w:p w14:paraId="51AC3820" w14:textId="64F9FB54" w:rsidR="000E0149" w:rsidRDefault="000E0149" w:rsidP="000E0149">
      <w:pPr>
        <w:jc w:val="center"/>
        <w:rPr>
          <w:rFonts w:ascii="Arial" w:hAnsi="Arial" w:cs="Arial"/>
          <w:color w:val="000000"/>
        </w:rPr>
      </w:pPr>
      <w:r>
        <w:rPr>
          <w:rFonts w:ascii="Arial" w:hAnsi="Arial" w:cs="Arial"/>
          <w:color w:val="000000"/>
        </w:rPr>
        <w:t>(</w:t>
      </w:r>
      <w:proofErr w:type="gramStart"/>
      <w:r>
        <w:rPr>
          <w:rFonts w:ascii="Arial" w:hAnsi="Arial" w:cs="Arial"/>
          <w:color w:val="000000"/>
        </w:rPr>
        <w:t>predmet</w:t>
      </w:r>
      <w:proofErr w:type="gramEnd"/>
      <w:r>
        <w:rPr>
          <w:rFonts w:ascii="Arial" w:hAnsi="Arial" w:cs="Arial"/>
          <w:color w:val="000000"/>
        </w:rPr>
        <w:t xml:space="preserve"> javne nabavke)</w:t>
      </w:r>
    </w:p>
    <w:p w14:paraId="2247384D" w14:textId="77777777" w:rsidR="000E0149" w:rsidRDefault="000E0149" w:rsidP="000E0149">
      <w:pPr>
        <w:jc w:val="center"/>
        <w:rPr>
          <w:rFonts w:ascii="Arial" w:hAnsi="Arial" w:cs="Arial"/>
          <w:color w:val="000000"/>
        </w:rPr>
      </w:pPr>
    </w:p>
    <w:p w14:paraId="532EA396" w14:textId="77777777" w:rsidR="000E0149" w:rsidRDefault="000E0149" w:rsidP="000E0149">
      <w:pPr>
        <w:jc w:val="center"/>
        <w:rPr>
          <w:rFonts w:ascii="Arial" w:hAnsi="Arial" w:cs="Arial"/>
          <w:color w:val="000000"/>
        </w:rPr>
      </w:pPr>
    </w:p>
    <w:p w14:paraId="10284FE2" w14:textId="77777777" w:rsidR="000E0149" w:rsidRDefault="000E0149" w:rsidP="000E0149">
      <w:pPr>
        <w:jc w:val="center"/>
        <w:rPr>
          <w:rFonts w:ascii="Arial" w:hAnsi="Arial" w:cs="Arial"/>
          <w:color w:val="000000"/>
        </w:rPr>
      </w:pPr>
    </w:p>
    <w:p w14:paraId="4719B89C" w14:textId="77777777" w:rsidR="000E0149" w:rsidRDefault="000E0149" w:rsidP="000E0149">
      <w:pPr>
        <w:jc w:val="center"/>
        <w:rPr>
          <w:rFonts w:ascii="Arial" w:hAnsi="Arial" w:cs="Arial"/>
          <w:color w:val="000000"/>
        </w:rPr>
      </w:pPr>
    </w:p>
    <w:p w14:paraId="71986A1E" w14:textId="77777777" w:rsidR="000E0149" w:rsidRDefault="000E0149" w:rsidP="000E0149">
      <w:pPr>
        <w:jc w:val="center"/>
        <w:rPr>
          <w:rFonts w:ascii="Arial" w:hAnsi="Arial" w:cs="Arial"/>
          <w:color w:val="000000"/>
        </w:rPr>
      </w:pPr>
    </w:p>
    <w:p w14:paraId="56B74E3E" w14:textId="77777777" w:rsidR="000E0149" w:rsidRDefault="000E0149" w:rsidP="000E0149">
      <w:pPr>
        <w:jc w:val="center"/>
        <w:rPr>
          <w:rFonts w:ascii="Arial" w:hAnsi="Arial" w:cs="Arial"/>
          <w:color w:val="000000"/>
        </w:rPr>
      </w:pPr>
    </w:p>
    <w:p w14:paraId="59534432" w14:textId="77777777" w:rsidR="000E0149" w:rsidRDefault="000E0149" w:rsidP="000E0149">
      <w:pPr>
        <w:jc w:val="center"/>
        <w:rPr>
          <w:rFonts w:ascii="Arial" w:hAnsi="Arial" w:cs="Arial"/>
          <w:color w:val="000000"/>
        </w:rPr>
      </w:pPr>
    </w:p>
    <w:p w14:paraId="4FE13F58" w14:textId="77777777" w:rsidR="000E0149" w:rsidRDefault="000E0149" w:rsidP="000E0149">
      <w:pPr>
        <w:jc w:val="center"/>
        <w:rPr>
          <w:rFonts w:ascii="Arial" w:hAnsi="Arial" w:cs="Arial"/>
          <w:color w:val="000000"/>
        </w:rPr>
      </w:pPr>
    </w:p>
    <w:p w14:paraId="542F6010" w14:textId="77777777" w:rsidR="000E0149" w:rsidRDefault="000E0149" w:rsidP="000E0149">
      <w:pPr>
        <w:jc w:val="center"/>
        <w:rPr>
          <w:rFonts w:ascii="Arial" w:hAnsi="Arial" w:cs="Arial"/>
          <w:color w:val="000000"/>
        </w:rPr>
      </w:pPr>
    </w:p>
    <w:p w14:paraId="65CB9EF5" w14:textId="77777777" w:rsidR="000E0149" w:rsidRDefault="000E0149" w:rsidP="000E0149">
      <w:pPr>
        <w:jc w:val="center"/>
        <w:rPr>
          <w:rFonts w:ascii="Arial" w:hAnsi="Arial" w:cs="Arial"/>
          <w:color w:val="000000"/>
        </w:rPr>
      </w:pPr>
    </w:p>
    <w:p w14:paraId="7FCD8C2E" w14:textId="77777777" w:rsidR="000E0149" w:rsidRDefault="000E0149" w:rsidP="000E0149">
      <w:pPr>
        <w:jc w:val="center"/>
        <w:rPr>
          <w:rFonts w:ascii="Arial" w:hAnsi="Arial" w:cs="Arial"/>
          <w:color w:val="000000"/>
        </w:rPr>
      </w:pPr>
    </w:p>
    <w:p w14:paraId="117A3F10" w14:textId="77777777" w:rsidR="000E0149" w:rsidRDefault="000E0149" w:rsidP="00335058">
      <w:pPr>
        <w:rPr>
          <w:rFonts w:ascii="Arial" w:hAnsi="Arial" w:cs="Arial"/>
          <w:color w:val="000000"/>
        </w:rPr>
      </w:pPr>
    </w:p>
    <w:p w14:paraId="5A310B1E" w14:textId="77777777" w:rsidR="00335058" w:rsidRDefault="00335058" w:rsidP="00335058">
      <w:pPr>
        <w:rPr>
          <w:rFonts w:ascii="Arial" w:hAnsi="Arial" w:cs="Arial"/>
          <w:color w:val="000000"/>
        </w:rPr>
      </w:pPr>
    </w:p>
    <w:p w14:paraId="56F1FC1D" w14:textId="77777777" w:rsidR="000E0149" w:rsidRDefault="000E0149" w:rsidP="000E0149">
      <w:pPr>
        <w:rPr>
          <w:rFonts w:ascii="Arial" w:hAnsi="Arial" w:cs="Arial"/>
        </w:rPr>
      </w:pPr>
    </w:p>
    <w:p w14:paraId="1C61D23C" w14:textId="77777777" w:rsidR="000E0149" w:rsidRDefault="000E0149" w:rsidP="000E0149">
      <w:pPr>
        <w:jc w:val="both"/>
        <w:rPr>
          <w:rFonts w:ascii="Arial" w:hAnsi="Arial" w:cs="Arial"/>
          <w:color w:val="000000"/>
        </w:rPr>
      </w:pPr>
      <w:r>
        <w:rPr>
          <w:rFonts w:ascii="Arial" w:hAnsi="Arial" w:cs="Arial"/>
          <w:color w:val="000000"/>
        </w:rPr>
        <w:t>Predmet nabavke se nabavlja:</w:t>
      </w:r>
    </w:p>
    <w:p w14:paraId="6FCAF846" w14:textId="77777777" w:rsidR="000E0149" w:rsidRDefault="000E0149" w:rsidP="000E0149">
      <w:pPr>
        <w:jc w:val="both"/>
        <w:rPr>
          <w:rFonts w:ascii="Arial" w:hAnsi="Arial" w:cs="Arial"/>
          <w:color w:val="000000"/>
        </w:rPr>
      </w:pPr>
    </w:p>
    <w:p w14:paraId="58A38346" w14:textId="77777777" w:rsidR="000E0149" w:rsidRDefault="000E0149" w:rsidP="000E0149">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kao cjelina </w:t>
      </w:r>
    </w:p>
    <w:p w14:paraId="13EFF95C" w14:textId="77777777" w:rsidR="000E0149" w:rsidRDefault="000E0149" w:rsidP="000E0149">
      <w:pPr>
        <w:jc w:val="both"/>
        <w:rPr>
          <w:rFonts w:ascii="Arial" w:hAnsi="Arial" w:cs="Arial"/>
          <w:color w:val="000000"/>
        </w:rPr>
      </w:pPr>
    </w:p>
    <w:p w14:paraId="783E0B98" w14:textId="77777777" w:rsidR="000E0149" w:rsidRDefault="000E0149" w:rsidP="000E0149">
      <w:pPr>
        <w:rPr>
          <w:rFonts w:ascii="Arial" w:hAnsi="Arial" w:cs="Arial"/>
          <w:color w:val="000000"/>
        </w:rPr>
      </w:pPr>
    </w:p>
    <w:p w14:paraId="7F4FC9DD" w14:textId="77777777" w:rsidR="000E0149" w:rsidRDefault="000E0149" w:rsidP="000E0149">
      <w:pPr>
        <w:rPr>
          <w:rFonts w:ascii="Arial" w:hAnsi="Arial" w:cs="Arial"/>
          <w:color w:val="000000"/>
        </w:rPr>
      </w:pPr>
    </w:p>
    <w:p w14:paraId="33002909" w14:textId="77777777" w:rsidR="000E0149" w:rsidRDefault="000E0149" w:rsidP="000E0149">
      <w:pPr>
        <w:rPr>
          <w:rFonts w:ascii="Arial" w:hAnsi="Arial" w:cs="Arial"/>
          <w:color w:val="000000"/>
        </w:rPr>
      </w:pPr>
    </w:p>
    <w:p w14:paraId="6E82DF1B" w14:textId="77777777" w:rsidR="000E0149" w:rsidRDefault="000E0149" w:rsidP="000E0149">
      <w:pPr>
        <w:rPr>
          <w:rFonts w:ascii="Arial" w:hAnsi="Arial" w:cs="Arial"/>
          <w:color w:val="000000"/>
        </w:rPr>
      </w:pPr>
    </w:p>
    <w:p w14:paraId="2DB6063F" w14:textId="77777777" w:rsidR="000E0149" w:rsidRDefault="000E0149" w:rsidP="000E014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Arial" w:hAnsi="Arial" w:cs="Arial"/>
          <w:b/>
          <w:color w:val="000000"/>
          <w:szCs w:val="32"/>
        </w:rPr>
      </w:pPr>
      <w:bookmarkStart w:id="1" w:name="_Toc62730553"/>
      <w:r>
        <w:rPr>
          <w:rFonts w:ascii="Arial" w:hAnsi="Arial" w:cs="Arial"/>
          <w:b/>
          <w:color w:val="000000"/>
          <w:szCs w:val="32"/>
        </w:rPr>
        <w:lastRenderedPageBreak/>
        <w:t>POZIV ZA NADMETANJE</w:t>
      </w:r>
      <w:r>
        <w:rPr>
          <w:color w:val="000000"/>
          <w:vertAlign w:val="superscript"/>
        </w:rPr>
        <w:footnoteReference w:id="1"/>
      </w:r>
      <w:bookmarkEnd w:id="1"/>
      <w:r>
        <w:rPr>
          <w:rFonts w:ascii="Arial" w:hAnsi="Arial" w:cs="Arial"/>
          <w:b/>
          <w:color w:val="000000"/>
          <w:szCs w:val="32"/>
        </w:rPr>
        <w:t xml:space="preserve"> </w:t>
      </w:r>
    </w:p>
    <w:p w14:paraId="3B1A670B" w14:textId="77777777" w:rsidR="000E0149" w:rsidRDefault="000E0149" w:rsidP="000E0149">
      <w:pPr>
        <w:rPr>
          <w:rFonts w:ascii="Arial" w:hAnsi="Arial" w:cs="Arial"/>
          <w:b/>
          <w:bCs/>
          <w:color w:val="000000"/>
        </w:rPr>
      </w:pPr>
      <w:r>
        <w:rPr>
          <w:rFonts w:ascii="Arial" w:hAnsi="Arial" w:cs="Arial"/>
          <w:b/>
          <w:bCs/>
          <w:color w:val="000000"/>
        </w:rPr>
        <w:tab/>
      </w:r>
    </w:p>
    <w:p w14:paraId="7EEFE7C2" w14:textId="77777777" w:rsidR="000E0149" w:rsidRDefault="000E0149" w:rsidP="000E0149">
      <w:pPr>
        <w:numPr>
          <w:ilvl w:val="0"/>
          <w:numId w:val="2"/>
        </w:numPr>
        <w:spacing w:line="254" w:lineRule="auto"/>
        <w:contextualSpacing/>
        <w:rPr>
          <w:rFonts w:ascii="Arial" w:eastAsia="Calibri" w:hAnsi="Arial" w:cs="Arial"/>
          <w:color w:val="000000"/>
        </w:rPr>
      </w:pPr>
      <w:r>
        <w:rPr>
          <w:rFonts w:ascii="Arial" w:eastAsia="Calibri" w:hAnsi="Arial" w:cs="Arial"/>
          <w:color w:val="000000"/>
        </w:rPr>
        <w:t>Podaci o naručiocu;</w:t>
      </w:r>
    </w:p>
    <w:p w14:paraId="549B0AB7" w14:textId="77777777" w:rsidR="000E0149" w:rsidRDefault="000E0149" w:rsidP="000E0149">
      <w:pPr>
        <w:numPr>
          <w:ilvl w:val="0"/>
          <w:numId w:val="2"/>
        </w:numPr>
        <w:spacing w:line="254" w:lineRule="auto"/>
        <w:contextualSpacing/>
        <w:rPr>
          <w:rFonts w:ascii="Arial" w:eastAsia="Calibri" w:hAnsi="Arial" w:cs="Arial"/>
          <w:color w:val="000000"/>
        </w:rPr>
      </w:pPr>
      <w:r>
        <w:rPr>
          <w:rFonts w:ascii="Arial" w:eastAsia="Calibri" w:hAnsi="Arial" w:cs="Arial"/>
          <w:color w:val="000000"/>
        </w:rPr>
        <w:t xml:space="preserve">Podaci o postupku i predmetu javne nabavke: </w:t>
      </w:r>
    </w:p>
    <w:p w14:paraId="5AF6F774"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Vrsta postupka,</w:t>
      </w:r>
    </w:p>
    <w:p w14:paraId="4F800956"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Predmet javne nabavke (vrsta predmeta, naziv i opis predmeta),</w:t>
      </w:r>
    </w:p>
    <w:p w14:paraId="7DF30D2B"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Procijenjena vrijednost predmeta nabavke</w:t>
      </w:r>
      <w:r>
        <w:rPr>
          <w:rFonts w:ascii="Arial" w:eastAsia="Calibri" w:hAnsi="Arial" w:cs="Arial"/>
          <w:color w:val="000000"/>
          <w:vertAlign w:val="superscript"/>
        </w:rPr>
        <w:footnoteReference w:id="2"/>
      </w:r>
      <w:r>
        <w:rPr>
          <w:rFonts w:ascii="Arial" w:eastAsia="Calibri" w:hAnsi="Arial" w:cs="Arial"/>
          <w:color w:val="000000"/>
        </w:rPr>
        <w:t>,</w:t>
      </w:r>
    </w:p>
    <w:p w14:paraId="704D1E28"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 xml:space="preserve">Način nabavke: </w:t>
      </w:r>
    </w:p>
    <w:p w14:paraId="598AE854" w14:textId="77777777" w:rsidR="000E0149" w:rsidRDefault="000E0149" w:rsidP="000E0149">
      <w:pPr>
        <w:numPr>
          <w:ilvl w:val="0"/>
          <w:numId w:val="3"/>
        </w:numPr>
        <w:spacing w:line="254" w:lineRule="auto"/>
        <w:contextualSpacing/>
        <w:rPr>
          <w:rFonts w:ascii="Arial" w:eastAsia="Calibri" w:hAnsi="Arial" w:cs="Arial"/>
          <w:color w:val="000000"/>
        </w:rPr>
      </w:pPr>
      <w:r>
        <w:rPr>
          <w:rFonts w:ascii="Arial" w:eastAsia="Calibri" w:hAnsi="Arial" w:cs="Arial"/>
          <w:color w:val="000000"/>
        </w:rPr>
        <w:t>Cjelina, po partijama,</w:t>
      </w:r>
    </w:p>
    <w:p w14:paraId="40FFCBD6" w14:textId="77777777" w:rsidR="000E0149" w:rsidRDefault="000E0149" w:rsidP="000E0149">
      <w:pPr>
        <w:numPr>
          <w:ilvl w:val="0"/>
          <w:numId w:val="3"/>
        </w:numPr>
        <w:spacing w:line="254" w:lineRule="auto"/>
        <w:contextualSpacing/>
        <w:rPr>
          <w:rFonts w:ascii="Arial" w:eastAsia="Calibri" w:hAnsi="Arial" w:cs="Arial"/>
          <w:color w:val="000000"/>
        </w:rPr>
      </w:pPr>
      <w:r>
        <w:rPr>
          <w:rFonts w:ascii="Arial" w:eastAsia="Calibri" w:hAnsi="Arial" w:cs="Arial"/>
          <w:color w:val="000000"/>
        </w:rPr>
        <w:t>Zajednička nabavka,</w:t>
      </w:r>
    </w:p>
    <w:p w14:paraId="303BAB1B" w14:textId="77777777" w:rsidR="000E0149" w:rsidRDefault="000E0149" w:rsidP="000E0149">
      <w:pPr>
        <w:numPr>
          <w:ilvl w:val="0"/>
          <w:numId w:val="3"/>
        </w:numPr>
        <w:spacing w:line="254" w:lineRule="auto"/>
        <w:contextualSpacing/>
        <w:rPr>
          <w:rFonts w:ascii="Arial" w:eastAsia="Calibri" w:hAnsi="Arial" w:cs="Arial"/>
          <w:color w:val="000000"/>
        </w:rPr>
      </w:pPr>
      <w:r>
        <w:rPr>
          <w:rFonts w:ascii="Arial" w:eastAsia="Calibri" w:hAnsi="Arial" w:cs="Arial"/>
          <w:color w:val="000000"/>
        </w:rPr>
        <w:t>Centralizovana nabavka,</w:t>
      </w:r>
    </w:p>
    <w:p w14:paraId="7C2006E4"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Posebni oblik nabavke:</w:t>
      </w:r>
    </w:p>
    <w:p w14:paraId="73B56218" w14:textId="77777777" w:rsidR="000E0149" w:rsidRDefault="000E0149" w:rsidP="000E0149">
      <w:pPr>
        <w:numPr>
          <w:ilvl w:val="0"/>
          <w:numId w:val="4"/>
        </w:numPr>
        <w:spacing w:line="254" w:lineRule="auto"/>
        <w:contextualSpacing/>
        <w:rPr>
          <w:rFonts w:ascii="Arial" w:eastAsia="Calibri" w:hAnsi="Arial" w:cs="Arial"/>
          <w:color w:val="000000"/>
        </w:rPr>
      </w:pPr>
      <w:r>
        <w:rPr>
          <w:rFonts w:ascii="Arial" w:eastAsia="Calibri" w:hAnsi="Arial" w:cs="Arial"/>
          <w:color w:val="000000"/>
        </w:rPr>
        <w:t>Okvirni sporazum,</w:t>
      </w:r>
    </w:p>
    <w:p w14:paraId="108129EF" w14:textId="77777777" w:rsidR="000E0149" w:rsidRDefault="000E0149" w:rsidP="000E0149">
      <w:pPr>
        <w:numPr>
          <w:ilvl w:val="0"/>
          <w:numId w:val="4"/>
        </w:numPr>
        <w:spacing w:line="254" w:lineRule="auto"/>
        <w:contextualSpacing/>
        <w:rPr>
          <w:rFonts w:ascii="Arial" w:eastAsia="Calibri" w:hAnsi="Arial" w:cs="Arial"/>
          <w:color w:val="000000"/>
        </w:rPr>
      </w:pPr>
      <w:r>
        <w:rPr>
          <w:rFonts w:ascii="Arial" w:eastAsia="Calibri" w:hAnsi="Arial" w:cs="Arial"/>
          <w:color w:val="000000"/>
        </w:rPr>
        <w:t>Dinamički sistem nabavki,</w:t>
      </w:r>
    </w:p>
    <w:p w14:paraId="46326900" w14:textId="77777777" w:rsidR="000E0149" w:rsidRDefault="000E0149" w:rsidP="000E0149">
      <w:pPr>
        <w:numPr>
          <w:ilvl w:val="0"/>
          <w:numId w:val="4"/>
        </w:numPr>
        <w:spacing w:line="254" w:lineRule="auto"/>
        <w:contextualSpacing/>
        <w:rPr>
          <w:rFonts w:ascii="Arial" w:eastAsia="Calibri" w:hAnsi="Arial" w:cs="Arial"/>
          <w:color w:val="000000"/>
        </w:rPr>
      </w:pPr>
      <w:r>
        <w:rPr>
          <w:rFonts w:ascii="Arial" w:eastAsia="Calibri" w:hAnsi="Arial" w:cs="Arial"/>
          <w:color w:val="000000"/>
        </w:rPr>
        <w:t>Elektronska aukcija,</w:t>
      </w:r>
    </w:p>
    <w:p w14:paraId="16F3012A" w14:textId="77777777" w:rsidR="000E0149" w:rsidRDefault="000E0149" w:rsidP="000E0149">
      <w:pPr>
        <w:numPr>
          <w:ilvl w:val="0"/>
          <w:numId w:val="4"/>
        </w:numPr>
        <w:spacing w:line="254" w:lineRule="auto"/>
        <w:contextualSpacing/>
        <w:rPr>
          <w:rFonts w:ascii="Arial" w:eastAsia="Calibri" w:hAnsi="Arial" w:cs="Arial"/>
          <w:color w:val="000000"/>
        </w:rPr>
      </w:pPr>
      <w:r>
        <w:rPr>
          <w:rFonts w:ascii="Arial" w:eastAsia="Calibri" w:hAnsi="Arial" w:cs="Arial"/>
          <w:color w:val="000000"/>
        </w:rPr>
        <w:t>Elektronski katalog,</w:t>
      </w:r>
    </w:p>
    <w:p w14:paraId="03806BC6"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Uslovi za učešće u postupku javne nabavke i posebni osnovi za isključenje,</w:t>
      </w:r>
    </w:p>
    <w:p w14:paraId="70B3314A"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Kriterijum za izbor najpovoljnije ponude,</w:t>
      </w:r>
    </w:p>
    <w:p w14:paraId="2576E416"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Način, mjesto i vrijeme podnošenja ponuda i otvaranja ponuda,</w:t>
      </w:r>
    </w:p>
    <w:p w14:paraId="5D18F1BD"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Rok za donošenje odluke o izboru,</w:t>
      </w:r>
    </w:p>
    <w:p w14:paraId="20FEC005"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Rok važenja ponude,</w:t>
      </w:r>
    </w:p>
    <w:p w14:paraId="681949EB" w14:textId="77777777" w:rsidR="000E0149" w:rsidRDefault="000E0149" w:rsidP="000E0149">
      <w:pPr>
        <w:numPr>
          <w:ilvl w:val="1"/>
          <w:numId w:val="2"/>
        </w:numPr>
        <w:spacing w:line="254" w:lineRule="auto"/>
        <w:contextualSpacing/>
        <w:rPr>
          <w:rFonts w:ascii="Arial" w:eastAsia="Calibri" w:hAnsi="Arial" w:cs="Arial"/>
          <w:color w:val="000000"/>
        </w:rPr>
      </w:pPr>
      <w:r>
        <w:rPr>
          <w:rFonts w:ascii="Arial" w:eastAsia="Calibri" w:hAnsi="Arial" w:cs="Arial"/>
          <w:color w:val="000000"/>
        </w:rPr>
        <w:t>Garancija ponude</w:t>
      </w:r>
    </w:p>
    <w:p w14:paraId="2D35AEDD" w14:textId="77777777" w:rsidR="000E0149" w:rsidRDefault="000E0149" w:rsidP="000E0149">
      <w:pPr>
        <w:rPr>
          <w:rFonts w:ascii="Arial" w:eastAsia="Calibri" w:hAnsi="Arial" w:cs="Arial"/>
          <w:color w:val="000000"/>
          <w:sz w:val="22"/>
          <w:szCs w:val="22"/>
        </w:rPr>
      </w:pPr>
    </w:p>
    <w:p w14:paraId="7F821CBD" w14:textId="77777777" w:rsidR="000E0149" w:rsidRDefault="000E0149" w:rsidP="000E014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Arial" w:hAnsi="Arial" w:cs="Arial"/>
          <w:b/>
          <w:color w:val="000000"/>
          <w:szCs w:val="32"/>
        </w:rPr>
      </w:pPr>
      <w:bookmarkStart w:id="2" w:name="_Toc62730554"/>
      <w:r>
        <w:rPr>
          <w:rFonts w:ascii="Arial" w:hAnsi="Arial" w:cs="Arial"/>
          <w:b/>
          <w:color w:val="000000"/>
          <w:szCs w:val="32"/>
        </w:rPr>
        <w:t>TEHNIČKA SPECIFIKACIJA PREDMETA JAVNE NABAVKE</w:t>
      </w:r>
      <w:r>
        <w:rPr>
          <w:color w:val="000000"/>
          <w:vertAlign w:val="superscript"/>
        </w:rPr>
        <w:footnoteReference w:id="3"/>
      </w:r>
      <w:bookmarkEnd w:id="2"/>
    </w:p>
    <w:p w14:paraId="3D95714D" w14:textId="77777777" w:rsidR="000E0149" w:rsidRDefault="000E0149" w:rsidP="000E0149">
      <w:pPr>
        <w:rPr>
          <w:rFonts w:ascii="Arial" w:eastAsia="Calibri" w:hAnsi="Arial" w:cs="Arial"/>
          <w:color w:val="000000"/>
          <w:sz w:val="22"/>
          <w:szCs w:val="22"/>
        </w:rPr>
      </w:pPr>
    </w:p>
    <w:p w14:paraId="29286D84" w14:textId="77777777" w:rsidR="000E0149" w:rsidRDefault="000E0149" w:rsidP="000E0149">
      <w:pPr>
        <w:numPr>
          <w:ilvl w:val="0"/>
          <w:numId w:val="5"/>
        </w:numPr>
        <w:spacing w:line="254" w:lineRule="auto"/>
        <w:ind w:left="1080"/>
        <w:contextualSpacing/>
        <w:jc w:val="both"/>
        <w:rPr>
          <w:rFonts w:ascii="Arial" w:eastAsia="Calibri" w:hAnsi="Arial" w:cs="Arial"/>
          <w:color w:val="000000"/>
        </w:rPr>
      </w:pPr>
      <w:r>
        <w:rPr>
          <w:rFonts w:ascii="Arial" w:eastAsia="Calibri" w:hAnsi="Arial" w:cs="Arial"/>
          <w:color w:val="000000"/>
        </w:rPr>
        <w:t>Naziv i opis predmeta nabavke u cjelini, po partijama i stavkama sa bitnim karakteristikama</w:t>
      </w:r>
    </w:p>
    <w:p w14:paraId="0EFE32EE" w14:textId="77777777" w:rsidR="000E0149" w:rsidRDefault="000E0149" w:rsidP="000E0149">
      <w:pPr>
        <w:numPr>
          <w:ilvl w:val="0"/>
          <w:numId w:val="5"/>
        </w:numPr>
        <w:spacing w:line="254" w:lineRule="auto"/>
        <w:ind w:left="1080"/>
        <w:contextualSpacing/>
        <w:jc w:val="both"/>
        <w:rPr>
          <w:rFonts w:ascii="Arial" w:eastAsia="Calibri" w:hAnsi="Arial" w:cs="Arial"/>
          <w:color w:val="000000"/>
        </w:rPr>
      </w:pPr>
      <w:r>
        <w:rPr>
          <w:rFonts w:ascii="Arial" w:eastAsia="Calibri" w:hAnsi="Arial" w:cs="Arial"/>
          <w:color w:val="000000"/>
        </w:rPr>
        <w:t>Zahtjevi u pogledu načina izvršavanja predmeta nabavke koji su od značaja za sačinjavanje ponude i izvršenje ugovora</w:t>
      </w:r>
    </w:p>
    <w:p w14:paraId="48F47CFF" w14:textId="77777777" w:rsidR="000E0149" w:rsidRDefault="000E0149" w:rsidP="000E0149">
      <w:pPr>
        <w:rPr>
          <w:rFonts w:ascii="Arial" w:eastAsia="Calibri" w:hAnsi="Arial" w:cs="Arial"/>
          <w:color w:val="000000"/>
          <w:sz w:val="22"/>
          <w:szCs w:val="22"/>
        </w:rPr>
      </w:pPr>
    </w:p>
    <w:p w14:paraId="666C26BD"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jc w:val="both"/>
        <w:outlineLvl w:val="0"/>
        <w:rPr>
          <w:rFonts w:ascii="Arial" w:hAnsi="Arial" w:cs="Arial"/>
          <w:b/>
          <w:color w:val="000000"/>
          <w:szCs w:val="32"/>
        </w:rPr>
      </w:pPr>
      <w:bookmarkStart w:id="3" w:name="_Toc62730555"/>
      <w:r>
        <w:rPr>
          <w:rFonts w:ascii="Arial" w:hAnsi="Arial" w:cs="Arial"/>
          <w:b/>
          <w:color w:val="000000"/>
          <w:szCs w:val="32"/>
        </w:rPr>
        <w:t>DODATNE INFORMACIJE O PREDMETU I POSTUPKU NABAVKE</w:t>
      </w:r>
      <w:r>
        <w:rPr>
          <w:vertAlign w:val="superscript"/>
        </w:rPr>
        <w:footnoteReference w:id="4"/>
      </w:r>
      <w:bookmarkEnd w:id="3"/>
    </w:p>
    <w:p w14:paraId="5E171446" w14:textId="77777777" w:rsidR="000E0149" w:rsidRDefault="000E0149" w:rsidP="000E0149">
      <w:pPr>
        <w:jc w:val="both"/>
        <w:rPr>
          <w:rFonts w:ascii="Arial" w:hAnsi="Arial" w:cs="Arial"/>
          <w:b/>
          <w:bCs/>
          <w:color w:val="000000"/>
        </w:rPr>
      </w:pPr>
    </w:p>
    <w:p w14:paraId="3671A5AF"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D9D9D9"/>
        <w:spacing w:after="160" w:line="254" w:lineRule="auto"/>
        <w:rPr>
          <w:rFonts w:ascii="Arial" w:eastAsia="Calibri" w:hAnsi="Arial" w:cs="Arial"/>
          <w:b/>
          <w:bCs/>
          <w:color w:val="000000"/>
          <w:sz w:val="22"/>
          <w:szCs w:val="22"/>
        </w:rPr>
      </w:pPr>
      <w:r>
        <w:rPr>
          <w:rFonts w:ascii="Arial" w:eastAsia="Calibri" w:hAnsi="Arial" w:cs="Arial"/>
          <w:b/>
          <w:bCs/>
          <w:color w:val="000000"/>
          <w:sz w:val="22"/>
          <w:szCs w:val="22"/>
        </w:rPr>
        <w:t>Procijenjena vrijednost predmenta nabavke:</w:t>
      </w:r>
      <w:r>
        <w:rPr>
          <w:rFonts w:ascii="Arial" w:eastAsia="Calibri" w:hAnsi="Arial" w:cs="Arial"/>
          <w:b/>
          <w:bCs/>
          <w:color w:val="000000"/>
          <w:sz w:val="22"/>
          <w:szCs w:val="22"/>
          <w:vertAlign w:val="superscript"/>
        </w:rPr>
        <w:footnoteReference w:id="5"/>
      </w:r>
    </w:p>
    <w:p w14:paraId="40EE05C3" w14:textId="723BD5F2" w:rsidR="000E0149" w:rsidRDefault="000E0149" w:rsidP="000E0149">
      <w:pPr>
        <w:spacing w:after="160" w:line="254" w:lineRule="auto"/>
        <w:jc w:val="both"/>
        <w:rPr>
          <w:rFonts w:ascii="Arial" w:eastAsia="Calibri" w:hAnsi="Arial" w:cs="Arial"/>
          <w:b/>
          <w:color w:val="000000"/>
        </w:rPr>
      </w:pPr>
      <w:r>
        <w:rPr>
          <w:rFonts w:ascii="Arial" w:eastAsia="Calibri" w:hAnsi="Arial" w:cs="Arial"/>
          <w:color w:val="000000"/>
        </w:rPr>
        <w:sym w:font="Wingdings" w:char="F0FE"/>
      </w:r>
      <w:r>
        <w:rPr>
          <w:rFonts w:ascii="Arial" w:eastAsia="Calibri" w:hAnsi="Arial" w:cs="Arial"/>
          <w:color w:val="000000"/>
        </w:rPr>
        <w:t xml:space="preserve"> </w:t>
      </w:r>
      <w:proofErr w:type="gramStart"/>
      <w:r>
        <w:rPr>
          <w:rFonts w:ascii="Arial" w:eastAsia="Calibri" w:hAnsi="Arial" w:cs="Arial"/>
          <w:color w:val="000000"/>
        </w:rPr>
        <w:t>kao</w:t>
      </w:r>
      <w:proofErr w:type="gramEnd"/>
      <w:r>
        <w:rPr>
          <w:rFonts w:ascii="Arial" w:eastAsia="Calibri" w:hAnsi="Arial" w:cs="Arial"/>
          <w:color w:val="000000"/>
        </w:rPr>
        <w:t xml:space="preserve"> cjeline je: </w:t>
      </w:r>
      <w:r w:rsidR="00360B81">
        <w:rPr>
          <w:rFonts w:ascii="Arial" w:eastAsia="Calibri" w:hAnsi="Arial" w:cs="Arial"/>
          <w:b/>
          <w:color w:val="000000"/>
        </w:rPr>
        <w:t>31.041,33</w:t>
      </w:r>
      <w:r>
        <w:rPr>
          <w:rFonts w:ascii="Arial" w:eastAsia="Calibri" w:hAnsi="Arial" w:cs="Arial"/>
          <w:b/>
          <w:color w:val="000000"/>
        </w:rPr>
        <w:t>€</w:t>
      </w:r>
      <w:r w:rsidR="004E71B7">
        <w:rPr>
          <w:rFonts w:ascii="Arial" w:eastAsia="Calibri" w:hAnsi="Arial" w:cs="Arial"/>
          <w:b/>
          <w:color w:val="000000"/>
        </w:rPr>
        <w:t xml:space="preserve"> bez PDV-a</w:t>
      </w:r>
      <w:r>
        <w:rPr>
          <w:rFonts w:ascii="Arial" w:eastAsia="Calibri" w:hAnsi="Arial" w:cs="Arial"/>
          <w:b/>
          <w:color w:val="000000"/>
        </w:rPr>
        <w:t>.</w:t>
      </w:r>
    </w:p>
    <w:p w14:paraId="065FE5DB" w14:textId="77777777" w:rsidR="000E0149" w:rsidRDefault="000E0149" w:rsidP="000E0149">
      <w:pPr>
        <w:spacing w:after="160" w:line="254" w:lineRule="auto"/>
        <w:jc w:val="both"/>
        <w:rPr>
          <w:rFonts w:ascii="Arial" w:eastAsia="Calibri" w:hAnsi="Arial" w:cs="Arial"/>
          <w:color w:val="000000"/>
        </w:rPr>
      </w:pPr>
    </w:p>
    <w:p w14:paraId="2801B822" w14:textId="77777777" w:rsidR="000E0149" w:rsidRDefault="000E0149" w:rsidP="000E014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14:paraId="6501C551" w14:textId="77777777" w:rsidR="000E0149" w:rsidRDefault="000E0149" w:rsidP="000E0149">
      <w:pPr>
        <w:jc w:val="both"/>
        <w:rPr>
          <w:rFonts w:ascii="Arial" w:hAnsi="Arial" w:cs="Arial"/>
        </w:rPr>
      </w:pPr>
    </w:p>
    <w:p w14:paraId="0FFBB3E2" w14:textId="77777777" w:rsidR="000E0149" w:rsidRDefault="000E0149" w:rsidP="000E0149">
      <w:pPr>
        <w:jc w:val="both"/>
        <w:rPr>
          <w:rFonts w:ascii="Arial" w:hAnsi="Arial" w:cs="Arial"/>
        </w:rPr>
      </w:pPr>
      <w:r>
        <w:rPr>
          <w:rFonts w:ascii="Arial" w:hAnsi="Arial" w:cs="Arial"/>
        </w:rPr>
        <w:t>Predmetna nabavka se nabavlja kao jedinstvena cijelina i ne može se podijeliti na partije.</w:t>
      </w:r>
    </w:p>
    <w:p w14:paraId="46309774" w14:textId="77777777" w:rsidR="000E0149" w:rsidRDefault="000E0149" w:rsidP="000E0149">
      <w:pPr>
        <w:jc w:val="both"/>
        <w:rPr>
          <w:rFonts w:ascii="Arial" w:hAnsi="Arial" w:cs="Arial"/>
        </w:rPr>
      </w:pPr>
    </w:p>
    <w:p w14:paraId="512F1960"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14:paraId="16ED68B8" w14:textId="77777777" w:rsidR="000E0149" w:rsidRDefault="000E0149" w:rsidP="000E0149">
      <w:pPr>
        <w:jc w:val="both"/>
        <w:rPr>
          <w:rFonts w:ascii="Arial" w:hAnsi="Arial" w:cs="Arial"/>
          <w:color w:val="000000"/>
        </w:rPr>
      </w:pPr>
    </w:p>
    <w:p w14:paraId="2CD72373"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14:paraId="5477CCFD" w14:textId="77777777" w:rsidR="000E0149" w:rsidRDefault="000E0149" w:rsidP="000E0149">
      <w:pPr>
        <w:jc w:val="both"/>
        <w:rPr>
          <w:rFonts w:ascii="Arial" w:hAnsi="Arial" w:cs="Arial"/>
          <w:color w:val="000000"/>
        </w:rPr>
      </w:pPr>
    </w:p>
    <w:p w14:paraId="12FFFA6D" w14:textId="77777777" w:rsidR="000E0149" w:rsidRDefault="000E0149" w:rsidP="000E0149">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ne</w:t>
      </w:r>
    </w:p>
    <w:p w14:paraId="0136EC63" w14:textId="77777777" w:rsidR="000E0149" w:rsidRDefault="000E0149" w:rsidP="000E0149">
      <w:pPr>
        <w:jc w:val="both"/>
        <w:rPr>
          <w:rFonts w:ascii="Arial" w:hAnsi="Arial" w:cs="Arial"/>
          <w:color w:val="000000"/>
        </w:rPr>
      </w:pPr>
    </w:p>
    <w:p w14:paraId="33173BB3"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14:paraId="1D5A228A" w14:textId="77777777" w:rsidR="000E0149" w:rsidRDefault="000E0149" w:rsidP="000E0149">
      <w:pPr>
        <w:jc w:val="both"/>
        <w:rPr>
          <w:rFonts w:ascii="Arial" w:hAnsi="Arial" w:cs="Arial"/>
          <w:color w:val="000000"/>
        </w:rPr>
      </w:pPr>
    </w:p>
    <w:p w14:paraId="25EBC550" w14:textId="7C8BA530" w:rsidR="000E0149" w:rsidRDefault="000E0149" w:rsidP="000E0149">
      <w:pPr>
        <w:jc w:val="both"/>
        <w:rPr>
          <w:rFonts w:ascii="Arial" w:hAnsi="Arial" w:cs="Arial"/>
          <w:color w:val="000000"/>
          <w:u w:val="single"/>
        </w:rPr>
      </w:pPr>
      <w:proofErr w:type="gramStart"/>
      <w:r>
        <w:rPr>
          <w:rFonts w:ascii="Arial" w:hAnsi="Arial" w:cs="Arial"/>
          <w:color w:val="000000"/>
          <w:u w:val="single"/>
        </w:rPr>
        <w:t>Nije predviđeno</w:t>
      </w:r>
      <w:r w:rsidR="00360B81">
        <w:rPr>
          <w:rFonts w:ascii="Arial" w:hAnsi="Arial" w:cs="Arial"/>
          <w:color w:val="000000"/>
          <w:u w:val="single"/>
        </w:rPr>
        <w:t>.</w:t>
      </w:r>
      <w:proofErr w:type="gramEnd"/>
    </w:p>
    <w:p w14:paraId="60FD6098" w14:textId="77777777" w:rsidR="000E0149" w:rsidRDefault="000E0149" w:rsidP="000E0149">
      <w:pPr>
        <w:jc w:val="both"/>
        <w:rPr>
          <w:rFonts w:ascii="Arial" w:hAnsi="Arial" w:cs="Arial"/>
          <w:color w:val="000000"/>
        </w:rPr>
      </w:pPr>
    </w:p>
    <w:p w14:paraId="736F9732" w14:textId="77777777" w:rsidR="000E0149" w:rsidRDefault="000E0149" w:rsidP="000E0149">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14:paraId="1B0857F2" w14:textId="77777777" w:rsidR="000E0149" w:rsidRDefault="000E0149" w:rsidP="000E0149">
      <w:pPr>
        <w:jc w:val="both"/>
        <w:rPr>
          <w:rFonts w:ascii="Arial" w:hAnsi="Arial" w:cs="Arial"/>
        </w:rPr>
      </w:pPr>
    </w:p>
    <w:p w14:paraId="2A229F47" w14:textId="144D2172" w:rsidR="000E0149" w:rsidRDefault="000E0149" w:rsidP="000E0149">
      <w:pPr>
        <w:jc w:val="both"/>
        <w:rPr>
          <w:rFonts w:ascii="Arial" w:hAnsi="Arial" w:cs="Arial"/>
          <w:color w:val="000000"/>
          <w:u w:val="single"/>
        </w:rPr>
      </w:pPr>
      <w:proofErr w:type="gramStart"/>
      <w:r>
        <w:rPr>
          <w:rFonts w:ascii="Arial" w:hAnsi="Arial" w:cs="Arial"/>
          <w:color w:val="000000"/>
          <w:u w:val="single"/>
        </w:rPr>
        <w:t>Nije predviđeno</w:t>
      </w:r>
      <w:r w:rsidR="00360B81">
        <w:rPr>
          <w:rFonts w:ascii="Arial" w:hAnsi="Arial" w:cs="Arial"/>
          <w:color w:val="000000"/>
          <w:u w:val="single"/>
        </w:rPr>
        <w:t>.</w:t>
      </w:r>
      <w:proofErr w:type="gramEnd"/>
    </w:p>
    <w:p w14:paraId="0D4541C2" w14:textId="77777777" w:rsidR="000E0149" w:rsidRDefault="000E0149" w:rsidP="000E0149">
      <w:pPr>
        <w:jc w:val="both"/>
        <w:rPr>
          <w:rFonts w:ascii="Arial" w:hAnsi="Arial" w:cs="Arial"/>
        </w:rPr>
      </w:pPr>
    </w:p>
    <w:p w14:paraId="34F87696"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14:paraId="3AEA1A6E" w14:textId="77777777" w:rsidR="000E0149" w:rsidRDefault="000E0149" w:rsidP="000E0149">
      <w:pPr>
        <w:jc w:val="both"/>
        <w:rPr>
          <w:rFonts w:ascii="Arial" w:hAnsi="Arial" w:cs="Arial"/>
        </w:rPr>
      </w:pPr>
    </w:p>
    <w:p w14:paraId="4204C1CE" w14:textId="77777777" w:rsidR="000E0149" w:rsidRDefault="000E0149" w:rsidP="000E0149">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 xml:space="preserve">. </w:t>
      </w:r>
    </w:p>
    <w:p w14:paraId="4B8BDF7D" w14:textId="77777777" w:rsidR="000E0149" w:rsidRDefault="000E0149" w:rsidP="000E0149">
      <w:pPr>
        <w:jc w:val="both"/>
        <w:rPr>
          <w:rFonts w:ascii="Arial" w:hAnsi="Arial" w:cs="Arial"/>
          <w:color w:val="222A35"/>
        </w:rPr>
      </w:pPr>
    </w:p>
    <w:p w14:paraId="5009AE94" w14:textId="6E08C164" w:rsidR="000E0149" w:rsidRDefault="000E0149" w:rsidP="000E0149">
      <w:pPr>
        <w:jc w:val="both"/>
        <w:rPr>
          <w:rFonts w:ascii="Arial" w:hAnsi="Arial" w:cs="Arial"/>
          <w:color w:val="000000"/>
          <w:u w:val="single"/>
        </w:rPr>
      </w:pPr>
      <w:proofErr w:type="gramStart"/>
      <w:r>
        <w:rPr>
          <w:rFonts w:ascii="Arial" w:hAnsi="Arial" w:cs="Arial"/>
          <w:color w:val="000000"/>
          <w:u w:val="single"/>
        </w:rPr>
        <w:t>Nije predviđeno</w:t>
      </w:r>
      <w:r w:rsidR="00360B81">
        <w:rPr>
          <w:rFonts w:ascii="Arial" w:hAnsi="Arial" w:cs="Arial"/>
          <w:color w:val="000000"/>
          <w:u w:val="single"/>
        </w:rPr>
        <w:t>.</w:t>
      </w:r>
      <w:proofErr w:type="gramEnd"/>
    </w:p>
    <w:p w14:paraId="1E7B3A63" w14:textId="77777777" w:rsidR="000E0149" w:rsidRDefault="000E0149" w:rsidP="000E0149">
      <w:pPr>
        <w:jc w:val="both"/>
        <w:rPr>
          <w:rFonts w:ascii="Arial" w:hAnsi="Arial" w:cs="Arial"/>
        </w:rPr>
      </w:pPr>
    </w:p>
    <w:p w14:paraId="787B9A8A"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14:paraId="38E49146" w14:textId="77777777" w:rsidR="000E0149" w:rsidRDefault="000E0149" w:rsidP="000E0149">
      <w:pPr>
        <w:jc w:val="both"/>
        <w:rPr>
          <w:rFonts w:ascii="Arial" w:hAnsi="Arial" w:cs="Arial"/>
          <w:color w:val="FF0000"/>
        </w:rPr>
      </w:pPr>
    </w:p>
    <w:p w14:paraId="33A60F0F" w14:textId="77777777" w:rsidR="000E0149" w:rsidRDefault="000E0149" w:rsidP="000E0149">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14:paraId="049C8A1F" w14:textId="77777777" w:rsidR="000E0149" w:rsidRDefault="000E0149" w:rsidP="000E0149">
      <w:pPr>
        <w:jc w:val="both"/>
        <w:rPr>
          <w:rFonts w:ascii="Arial" w:hAnsi="Arial" w:cs="Arial"/>
          <w:color w:val="222A35"/>
        </w:rPr>
      </w:pPr>
    </w:p>
    <w:p w14:paraId="046B684F" w14:textId="60F01542" w:rsidR="000E0149" w:rsidRDefault="000E0149" w:rsidP="000E0149">
      <w:pPr>
        <w:jc w:val="both"/>
        <w:rPr>
          <w:rFonts w:ascii="Arial" w:hAnsi="Arial" w:cs="Arial"/>
          <w:color w:val="000000"/>
          <w:u w:val="single"/>
        </w:rPr>
      </w:pPr>
      <w:proofErr w:type="gramStart"/>
      <w:r>
        <w:rPr>
          <w:rFonts w:ascii="Arial" w:hAnsi="Arial" w:cs="Arial"/>
          <w:color w:val="000000"/>
          <w:u w:val="single"/>
        </w:rPr>
        <w:t>Nije predviđeno</w:t>
      </w:r>
      <w:r w:rsidR="00360B81">
        <w:rPr>
          <w:rFonts w:ascii="Arial" w:hAnsi="Arial" w:cs="Arial"/>
          <w:color w:val="000000"/>
          <w:u w:val="single"/>
        </w:rPr>
        <w:t>.</w:t>
      </w:r>
      <w:proofErr w:type="gramEnd"/>
    </w:p>
    <w:p w14:paraId="278D5626" w14:textId="77777777" w:rsidR="000E0149" w:rsidRDefault="000E0149" w:rsidP="000E0149">
      <w:pPr>
        <w:jc w:val="both"/>
        <w:rPr>
          <w:rFonts w:ascii="Arial" w:hAnsi="Arial" w:cs="Arial"/>
          <w:color w:val="000000"/>
        </w:rPr>
      </w:pPr>
    </w:p>
    <w:p w14:paraId="742EB32A"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14:paraId="3E9C3769" w14:textId="77777777" w:rsidR="000E0149" w:rsidRDefault="000E0149" w:rsidP="000E0149">
      <w:pPr>
        <w:jc w:val="both"/>
        <w:rPr>
          <w:rFonts w:ascii="Arial" w:hAnsi="Arial" w:cs="Arial"/>
        </w:rPr>
      </w:pPr>
    </w:p>
    <w:p w14:paraId="0A069961" w14:textId="77777777" w:rsidR="000E0149" w:rsidRDefault="000E0149" w:rsidP="000E0149">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w:t>
      </w:r>
      <w:r>
        <w:rPr>
          <w:rFonts w:ascii="Arial" w:hAnsi="Arial" w:cs="Arial"/>
        </w:rPr>
        <w:t>Varijante ponude nijesu dozvoljene i neće biti razmatrane.</w:t>
      </w:r>
    </w:p>
    <w:p w14:paraId="3A36D6BC" w14:textId="77777777" w:rsidR="000E0149" w:rsidRDefault="000E0149" w:rsidP="000E0149">
      <w:pPr>
        <w:jc w:val="both"/>
        <w:rPr>
          <w:rFonts w:ascii="Arial" w:hAnsi="Arial" w:cs="Arial"/>
          <w:b/>
          <w:bCs/>
          <w:color w:val="FF0000"/>
        </w:rPr>
      </w:pPr>
    </w:p>
    <w:p w14:paraId="64D8C27C" w14:textId="77777777" w:rsidR="000E0149" w:rsidRDefault="000E0149" w:rsidP="000E014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14:paraId="6AAA073B" w14:textId="77777777" w:rsidR="000E0149" w:rsidRDefault="000E0149" w:rsidP="000E0149">
      <w:pPr>
        <w:jc w:val="both"/>
        <w:rPr>
          <w:rFonts w:ascii="Arial" w:hAnsi="Arial" w:cs="Arial"/>
        </w:rPr>
      </w:pPr>
    </w:p>
    <w:p w14:paraId="17E449C3" w14:textId="77777777" w:rsidR="000E0149" w:rsidRDefault="000E0149" w:rsidP="000E0149">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Ne</w:t>
      </w:r>
    </w:p>
    <w:p w14:paraId="2BEE83D3"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Arial" w:hAnsi="Arial" w:cs="Arial"/>
          <w:b/>
          <w:szCs w:val="32"/>
        </w:rPr>
      </w:pPr>
      <w:bookmarkStart w:id="4" w:name="_Toc62730556"/>
      <w:r>
        <w:rPr>
          <w:rFonts w:ascii="Arial" w:hAnsi="Arial" w:cs="Arial"/>
          <w:b/>
          <w:szCs w:val="32"/>
        </w:rPr>
        <w:t>NAČIN UTVRĐIVANJA EKVIVALENTNOSTI</w:t>
      </w:r>
      <w:bookmarkEnd w:id="4"/>
    </w:p>
    <w:p w14:paraId="78440227" w14:textId="77777777" w:rsidR="000E0149" w:rsidRDefault="000E0149" w:rsidP="000E0149">
      <w:pPr>
        <w:jc w:val="both"/>
        <w:rPr>
          <w:rFonts w:ascii="Arial" w:hAnsi="Arial" w:cs="Arial"/>
          <w:bCs/>
          <w:color w:val="000000"/>
        </w:rPr>
      </w:pPr>
      <w:r>
        <w:rPr>
          <w:rFonts w:ascii="Arial" w:hAnsi="Arial" w:cs="Arial"/>
          <w:bCs/>
          <w:color w:val="000000"/>
        </w:rPr>
        <w:t>Način utvrđivanja ekvivalentnosti:</w:t>
      </w:r>
      <w:r>
        <w:rPr>
          <w:rFonts w:ascii="Arial" w:hAnsi="Arial" w:cs="Arial"/>
        </w:rPr>
        <w:t xml:space="preserve"> tehnička dokumentacija proizvođača</w:t>
      </w:r>
    </w:p>
    <w:p w14:paraId="64137D77"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Arial" w:hAnsi="Arial" w:cs="Arial"/>
          <w:b/>
          <w:szCs w:val="32"/>
        </w:rPr>
      </w:pPr>
      <w:bookmarkStart w:id="5" w:name="_Toc62730557"/>
      <w:r>
        <w:rPr>
          <w:rFonts w:ascii="Arial" w:hAnsi="Arial" w:cs="Arial"/>
          <w:b/>
          <w:szCs w:val="32"/>
        </w:rPr>
        <w:lastRenderedPageBreak/>
        <w:t>OSNOVI ZA OBAVEZNO ISKLJUČENJE IZ POSTUPKA JAVNE NABAVKE</w:t>
      </w:r>
      <w:bookmarkEnd w:id="5"/>
    </w:p>
    <w:p w14:paraId="5AC11C44" w14:textId="77777777" w:rsidR="000E0149" w:rsidRDefault="000E0149" w:rsidP="000E0149">
      <w:pPr>
        <w:rPr>
          <w:rFonts w:ascii="Arial" w:hAnsi="Arial" w:cs="Arial"/>
        </w:rPr>
      </w:pPr>
      <w:r>
        <w:rPr>
          <w:rFonts w:ascii="Arial" w:hAnsi="Arial" w:cs="Arial"/>
        </w:rPr>
        <w:t xml:space="preserve">Privredni subjekat će se isključiti iz postupka javne nabavke, ako: </w:t>
      </w:r>
    </w:p>
    <w:p w14:paraId="3D6634F8" w14:textId="77777777" w:rsidR="000E0149" w:rsidRDefault="000E0149" w:rsidP="000E0149">
      <w:pPr>
        <w:numPr>
          <w:ilvl w:val="0"/>
          <w:numId w:val="6"/>
        </w:numPr>
        <w:rPr>
          <w:rFonts w:ascii="Arial" w:hAnsi="Arial" w:cs="Arial"/>
        </w:rPr>
      </w:pPr>
      <w:bookmarkStart w:id="6" w:name="_Toc62730558"/>
      <w:r>
        <w:rPr>
          <w:rFonts w:ascii="Arial" w:hAnsi="Arial" w:cs="Arial"/>
        </w:rPr>
        <w:t>je vršio neprimjeren uticaj u smislu člana 38 stav 2 tačka 1 ovog zakona;</w:t>
      </w:r>
    </w:p>
    <w:p w14:paraId="150AE6E3" w14:textId="77777777" w:rsidR="000E0149" w:rsidRDefault="000E0149" w:rsidP="000E0149">
      <w:pPr>
        <w:numPr>
          <w:ilvl w:val="0"/>
          <w:numId w:val="6"/>
        </w:numPr>
        <w:rPr>
          <w:rFonts w:ascii="Arial" w:hAnsi="Arial" w:cs="Arial"/>
        </w:rPr>
      </w:pPr>
      <w:r>
        <w:rPr>
          <w:rFonts w:ascii="Arial" w:hAnsi="Arial" w:cs="Arial"/>
        </w:rPr>
        <w:t>postoji sukob interesa iz člana 41 stav 1 tačka 2 ili člana 42 ovog zakona;</w:t>
      </w:r>
    </w:p>
    <w:p w14:paraId="5E484F4E" w14:textId="77777777" w:rsidR="000E0149" w:rsidRDefault="000E0149" w:rsidP="000E0149">
      <w:pPr>
        <w:numPr>
          <w:ilvl w:val="0"/>
          <w:numId w:val="6"/>
        </w:numPr>
        <w:rPr>
          <w:rFonts w:ascii="Arial" w:hAnsi="Arial" w:cs="Arial"/>
        </w:rPr>
      </w:pPr>
      <w:r>
        <w:rPr>
          <w:rFonts w:ascii="Arial" w:hAnsi="Arial" w:cs="Arial"/>
        </w:rPr>
        <w:t>ne ispunjava uslov iz člana 99 ovog zakona;</w:t>
      </w:r>
    </w:p>
    <w:p w14:paraId="1717500F" w14:textId="77777777" w:rsidR="000E0149" w:rsidRDefault="000E0149" w:rsidP="000E0149">
      <w:pPr>
        <w:numPr>
          <w:ilvl w:val="0"/>
          <w:numId w:val="6"/>
        </w:numPr>
        <w:rPr>
          <w:rFonts w:ascii="Arial" w:hAnsi="Arial" w:cs="Arial"/>
        </w:rPr>
      </w:pPr>
      <w:r>
        <w:rPr>
          <w:rFonts w:ascii="Arial" w:hAnsi="Arial" w:cs="Arial"/>
        </w:rPr>
        <w:t>ne ispunjava uslov iz čl. 102, 104 ili 106 ovog zakona predviđen tenderskom dokumentacijom;</w:t>
      </w:r>
    </w:p>
    <w:p w14:paraId="7467186D" w14:textId="77777777" w:rsidR="000E0149" w:rsidRDefault="000E0149" w:rsidP="000E0149">
      <w:pPr>
        <w:numPr>
          <w:ilvl w:val="0"/>
          <w:numId w:val="6"/>
        </w:numPr>
        <w:rPr>
          <w:rFonts w:ascii="Arial" w:hAnsi="Arial" w:cs="Arial"/>
        </w:rPr>
      </w:pPr>
      <w:r>
        <w:rPr>
          <w:rFonts w:ascii="Arial" w:hAnsi="Arial" w:cs="Arial"/>
        </w:rPr>
        <w:t>nije dostavio izjavu privrednog subjekta ili dostavljena izjava ne sadrži informacije i podatke tražene tenderskom dokumentacijom ili je nepravilno sačinjena;</w:t>
      </w:r>
    </w:p>
    <w:p w14:paraId="32210AA7" w14:textId="77777777" w:rsidR="000E0149" w:rsidRDefault="000E0149" w:rsidP="000E0149">
      <w:pPr>
        <w:numPr>
          <w:ilvl w:val="0"/>
          <w:numId w:val="6"/>
        </w:numPr>
        <w:rPr>
          <w:rFonts w:ascii="Arial" w:hAnsi="Arial" w:cs="Arial"/>
        </w:rPr>
      </w:pPr>
      <w:r>
        <w:rPr>
          <w:rFonts w:ascii="Arial" w:hAnsi="Arial" w:cs="Arial"/>
        </w:rPr>
        <w:t>postoji razlog na osnovu kojeg se smatra da je odustao od prijave, odnosno ponude, a koji je propisan članom 120 stav 15 ovog zakona;</w:t>
      </w:r>
    </w:p>
    <w:p w14:paraId="38A288A7" w14:textId="77777777" w:rsidR="000E0149" w:rsidRDefault="000E0149" w:rsidP="000E0149">
      <w:pPr>
        <w:numPr>
          <w:ilvl w:val="0"/>
          <w:numId w:val="6"/>
        </w:numPr>
        <w:rPr>
          <w:rFonts w:ascii="Arial" w:hAnsi="Arial" w:cs="Arial"/>
        </w:rPr>
      </w:pPr>
      <w:r>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E613C4B" w14:textId="77777777" w:rsidR="000E0149" w:rsidRDefault="000E0149" w:rsidP="000E0149">
      <w:pPr>
        <w:numPr>
          <w:ilvl w:val="0"/>
          <w:numId w:val="6"/>
        </w:numPr>
        <w:rPr>
          <w:rFonts w:ascii="Arial" w:hAnsi="Arial" w:cs="Arial"/>
        </w:rPr>
      </w:pPr>
      <w:r>
        <w:rPr>
          <w:rFonts w:ascii="Arial" w:hAnsi="Arial" w:cs="Arial"/>
        </w:rPr>
        <w:t>postoji drugi razlog propisan ovim zakonom.</w:t>
      </w:r>
    </w:p>
    <w:p w14:paraId="0352E9FC"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outlineLvl w:val="0"/>
        <w:rPr>
          <w:rFonts w:ascii="Arial" w:hAnsi="Arial" w:cs="Arial"/>
          <w:b/>
          <w:szCs w:val="32"/>
        </w:rPr>
      </w:pPr>
      <w:r>
        <w:rPr>
          <w:rFonts w:ascii="Arial" w:hAnsi="Arial" w:cs="Arial"/>
          <w:b/>
          <w:szCs w:val="32"/>
        </w:rPr>
        <w:t>SREDSTVA FINANSIJSKOG OBEZBJEĐENJA UGOVORA O JAVNOJ NABAVCI</w:t>
      </w:r>
      <w:bookmarkEnd w:id="6"/>
    </w:p>
    <w:p w14:paraId="1EE708C5" w14:textId="77777777" w:rsidR="000E0149" w:rsidRDefault="000E0149" w:rsidP="000E0149">
      <w:pPr>
        <w:jc w:val="both"/>
        <w:rPr>
          <w:rFonts w:ascii="Arial" w:hAnsi="Arial" w:cs="Arial"/>
          <w:color w:val="000000"/>
        </w:rPr>
      </w:pPr>
    </w:p>
    <w:p w14:paraId="20482518" w14:textId="77777777" w:rsidR="000E0149" w:rsidRDefault="000E0149" w:rsidP="000E0149">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14:paraId="0AC3C4B1" w14:textId="77777777" w:rsidR="000E0149" w:rsidRDefault="000E0149" w:rsidP="000E0149">
      <w:pPr>
        <w:jc w:val="both"/>
        <w:rPr>
          <w:rFonts w:ascii="Arial" w:hAnsi="Arial" w:cs="Arial"/>
          <w:vertAlign w:val="superscript"/>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5% od vrijednosti ugovora</w:t>
      </w:r>
      <w:r>
        <w:rPr>
          <w:rFonts w:ascii="Arial" w:hAnsi="Arial" w:cs="Arial"/>
          <w:vertAlign w:val="superscript"/>
        </w:rPr>
        <w:t xml:space="preserve"> </w:t>
      </w:r>
      <w:r>
        <w:rPr>
          <w:rFonts w:ascii="Arial" w:hAnsi="Arial" w:cs="Arial"/>
        </w:rPr>
        <w:t>sa uračunatim PDV-om, ako je raskid ugovora nastao zbog neispunjenja ugovorenih obaveza nastalih činjenjem ili nečinjenjem ponuđača, sa rokom važnosti 30 (trideset) dana dužem od ugovorenog roka za izvršenje Ugovora.</w:t>
      </w:r>
    </w:p>
    <w:p w14:paraId="135D6BE8" w14:textId="77777777" w:rsidR="000E0149" w:rsidRDefault="000E0149" w:rsidP="000E0149">
      <w:pPr>
        <w:jc w:val="both"/>
        <w:rPr>
          <w:rFonts w:ascii="Arial" w:hAnsi="Arial" w:cs="Arial"/>
        </w:rPr>
      </w:pPr>
      <w:r>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02016034"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hanging="630"/>
        <w:outlineLvl w:val="0"/>
        <w:rPr>
          <w:rFonts w:ascii="Arial" w:hAnsi="Arial" w:cs="Arial"/>
          <w:b/>
          <w:color w:val="000000"/>
          <w:szCs w:val="32"/>
        </w:rPr>
      </w:pPr>
      <w:bookmarkStart w:id="7" w:name="_Toc62730559"/>
      <w:r>
        <w:rPr>
          <w:rFonts w:ascii="Arial" w:hAnsi="Arial" w:cs="Arial"/>
          <w:b/>
          <w:szCs w:val="32"/>
        </w:rPr>
        <w:t>METODOLOGIJA VREDNOVANJA PONUDA</w:t>
      </w:r>
      <w:bookmarkEnd w:id="7"/>
    </w:p>
    <w:p w14:paraId="09D451DB" w14:textId="77777777" w:rsidR="000E0149" w:rsidRDefault="000E0149" w:rsidP="000E0149">
      <w:pPr>
        <w:rPr>
          <w:rFonts w:ascii="Arial" w:hAnsi="Arial" w:cs="Arial"/>
        </w:rPr>
      </w:pPr>
    </w:p>
    <w:p w14:paraId="3155036C" w14:textId="77777777" w:rsidR="000E0149" w:rsidRDefault="000E0149" w:rsidP="000E0149">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9"/>
      </w:r>
      <w:r>
        <w:rPr>
          <w:rFonts w:ascii="Arial" w:hAnsi="Arial" w:cs="Arial"/>
        </w:rPr>
        <w:t xml:space="preserve">: </w:t>
      </w:r>
    </w:p>
    <w:p w14:paraId="25710DEF" w14:textId="77777777" w:rsidR="000E0149" w:rsidRDefault="000E0149" w:rsidP="000E0149">
      <w:pPr>
        <w:jc w:val="both"/>
        <w:rPr>
          <w:rFonts w:ascii="Arial" w:hAnsi="Arial" w:cs="Arial"/>
        </w:rPr>
      </w:pPr>
    </w:p>
    <w:p w14:paraId="7D304DE5" w14:textId="77777777" w:rsidR="000E0149" w:rsidRDefault="000E0149" w:rsidP="000E0149">
      <w:pPr>
        <w:rPr>
          <w:rFonts w:ascii="Arial" w:hAnsi="Arial" w:cs="Arial"/>
        </w:rPr>
      </w:pPr>
      <w:r>
        <w:rPr>
          <w:rFonts w:ascii="Arial" w:hAnsi="Arial" w:cs="Arial"/>
          <w:color w:val="000000"/>
        </w:rPr>
        <w:sym w:font="Wingdings" w:char="F0FE"/>
      </w:r>
      <w:r>
        <w:rPr>
          <w:rFonts w:ascii="Arial" w:hAnsi="Arial" w:cs="Arial"/>
          <w:color w:val="000000"/>
        </w:rPr>
        <w:t xml:space="preserve"> </w:t>
      </w:r>
      <w:r>
        <w:rPr>
          <w:rFonts w:ascii="Arial" w:hAnsi="Arial" w:cs="Arial"/>
        </w:rPr>
        <w:t xml:space="preserve">odnos cijene i kvaliteta </w:t>
      </w:r>
    </w:p>
    <w:p w14:paraId="41293800" w14:textId="77777777" w:rsidR="000E0149" w:rsidRDefault="000E0149" w:rsidP="000E0149">
      <w:pPr>
        <w:rPr>
          <w:rFonts w:ascii="Arial" w:hAnsi="Arial" w:cs="Arial"/>
        </w:rPr>
      </w:pPr>
    </w:p>
    <w:p w14:paraId="65562626" w14:textId="77777777" w:rsidR="000E0149" w:rsidRDefault="000E0149" w:rsidP="000E0149">
      <w:pPr>
        <w:rPr>
          <w:rFonts w:ascii="Arial" w:hAnsi="Arial" w:cs="Arial"/>
        </w:rPr>
      </w:pPr>
    </w:p>
    <w:p w14:paraId="2B910EF6" w14:textId="77777777" w:rsidR="007649A4" w:rsidRDefault="007649A4" w:rsidP="000E0149">
      <w:pPr>
        <w:rPr>
          <w:rFonts w:ascii="Arial" w:hAnsi="Arial" w:cs="Arial"/>
        </w:rPr>
      </w:pPr>
    </w:p>
    <w:p w14:paraId="1AD04435" w14:textId="77777777" w:rsidR="007649A4" w:rsidRDefault="007649A4" w:rsidP="000E0149">
      <w:pPr>
        <w:rPr>
          <w:rFonts w:ascii="Arial" w:hAnsi="Arial" w:cs="Arial"/>
        </w:rPr>
      </w:pPr>
    </w:p>
    <w:p w14:paraId="0CF65867" w14:textId="77777777" w:rsidR="007649A4" w:rsidRDefault="007649A4" w:rsidP="000E0149">
      <w:pPr>
        <w:rPr>
          <w:rFonts w:ascii="Arial" w:hAnsi="Arial" w:cs="Arial"/>
        </w:rPr>
      </w:pPr>
    </w:p>
    <w:p w14:paraId="5785C177" w14:textId="77777777" w:rsidR="007649A4" w:rsidRDefault="007649A4" w:rsidP="000E0149">
      <w:pPr>
        <w:rPr>
          <w:rFonts w:ascii="Arial" w:hAnsi="Arial" w:cs="Arial"/>
        </w:rPr>
      </w:pPr>
    </w:p>
    <w:p w14:paraId="78F8A87C" w14:textId="77777777" w:rsidR="007649A4" w:rsidRDefault="007649A4" w:rsidP="000E0149">
      <w:pPr>
        <w:rPr>
          <w:rFonts w:ascii="Arial" w:hAnsi="Arial" w:cs="Arial"/>
        </w:rPr>
      </w:pPr>
    </w:p>
    <w:p w14:paraId="35026AF4" w14:textId="77777777"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38CDE2BD" w14:textId="0C579F1F"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roofErr w:type="gramStart"/>
      <w:r>
        <w:rPr>
          <w:rFonts w:ascii="Arial" w:hAnsi="Arial" w:cs="Arial"/>
          <w:b/>
          <w:bCs/>
          <w:i/>
          <w:color w:val="000000"/>
        </w:rPr>
        <w:t>1</w:t>
      </w:r>
      <w:r>
        <w:rPr>
          <w:rFonts w:ascii="Arial" w:hAnsi="Arial" w:cs="Arial"/>
          <w:bCs/>
          <w:i/>
          <w:color w:val="000000"/>
        </w:rPr>
        <w:t>.</w:t>
      </w:r>
      <w:r w:rsidR="00360B81">
        <w:rPr>
          <w:rFonts w:ascii="Arial" w:hAnsi="Arial" w:cs="Arial"/>
          <w:b/>
          <w:bCs/>
          <w:i/>
          <w:color w:val="000000"/>
          <w:lang w:val="sr-Cyrl-CS"/>
        </w:rPr>
        <w:t>P</w:t>
      </w:r>
      <w:r w:rsidR="00360B81">
        <w:rPr>
          <w:rFonts w:ascii="Arial" w:hAnsi="Arial" w:cs="Arial"/>
          <w:b/>
          <w:bCs/>
          <w:i/>
          <w:color w:val="000000"/>
        </w:rPr>
        <w:t>arametar</w:t>
      </w:r>
      <w:proofErr w:type="gramEnd"/>
      <w:r>
        <w:rPr>
          <w:rFonts w:ascii="Arial" w:hAnsi="Arial" w:cs="Arial"/>
          <w:b/>
          <w:bCs/>
          <w:i/>
          <w:color w:val="000000"/>
          <w:lang w:val="sr-Cyrl-CS"/>
        </w:rPr>
        <w:t xml:space="preserve"> cijena</w:t>
      </w:r>
      <w:r>
        <w:rPr>
          <w:rFonts w:ascii="Arial" w:hAnsi="Arial" w:cs="Arial"/>
          <w:bCs/>
          <w:i/>
          <w:color w:val="000000"/>
          <w:lang w:val="sr-Cyrl-CS"/>
        </w:rPr>
        <w:t>: kao osnov za vrednovanje ponuda uzimaju se ponuđene cijene ispravnih ponuda.</w:t>
      </w:r>
    </w:p>
    <w:p w14:paraId="4D804D2B" w14:textId="77777777"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Pr>
          <w:rFonts w:ascii="Arial" w:hAnsi="Arial" w:cs="Arial"/>
          <w:bCs/>
          <w:i/>
          <w:color w:val="000000"/>
          <w:lang w:val="sr-Cyrl-CS"/>
        </w:rPr>
        <w:t>Ponudi sa ponuđenom najnižom cijenom dodjeljuje se maksimalno predviđeni broj bodova = 90 bodova, a ostalim ponudama dodjeljuje se broj bodova po formuli:</w:t>
      </w:r>
    </w:p>
    <w:p w14:paraId="4E1D42A9" w14:textId="77777777"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
    <w:p w14:paraId="539337A4" w14:textId="77777777"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Pr>
          <w:rFonts w:ascii="Arial" w:hAnsi="Arial" w:cs="Arial"/>
          <w:bCs/>
          <w:i/>
          <w:color w:val="000000"/>
          <w:lang w:val="sr-Cyrl-CS"/>
        </w:rPr>
        <w:t>Broj bodova(cijena)= C(najniža ponuđena cijena)/C1(ponuđena cijena)*90</w:t>
      </w:r>
    </w:p>
    <w:p w14:paraId="51CA7E25" w14:textId="77777777"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Cyrl-CS"/>
        </w:rPr>
      </w:pPr>
    </w:p>
    <w:p w14:paraId="60563D09" w14:textId="79DE629B"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b/>
          <w:bCs/>
          <w:i/>
          <w:color w:val="000000"/>
          <w:lang w:val="sr-Cyrl-CS"/>
        </w:rPr>
      </w:pPr>
      <w:proofErr w:type="gramStart"/>
      <w:r>
        <w:rPr>
          <w:rFonts w:ascii="Arial" w:hAnsi="Arial" w:cs="Arial"/>
          <w:b/>
          <w:bCs/>
          <w:i/>
          <w:color w:val="000000"/>
        </w:rPr>
        <w:t>2.</w:t>
      </w:r>
      <w:r w:rsidR="00360B81">
        <w:rPr>
          <w:rFonts w:ascii="Arial" w:hAnsi="Arial" w:cs="Arial"/>
          <w:b/>
          <w:bCs/>
          <w:i/>
          <w:color w:val="000000"/>
          <w:lang w:val="sr-Cyrl-CS"/>
        </w:rPr>
        <w:t>P</w:t>
      </w:r>
      <w:r w:rsidR="00360B81">
        <w:rPr>
          <w:rFonts w:ascii="Arial" w:hAnsi="Arial" w:cs="Arial"/>
          <w:b/>
          <w:bCs/>
          <w:i/>
          <w:color w:val="000000"/>
        </w:rPr>
        <w:t>arametar</w:t>
      </w:r>
      <w:proofErr w:type="gramEnd"/>
      <w:r>
        <w:rPr>
          <w:rFonts w:ascii="Arial" w:hAnsi="Arial" w:cs="Arial"/>
          <w:b/>
          <w:bCs/>
          <w:i/>
          <w:color w:val="000000"/>
          <w:lang w:val="sr-Cyrl-CS"/>
        </w:rPr>
        <w:t xml:space="preserve"> kvalitet:</w:t>
      </w:r>
    </w:p>
    <w:p w14:paraId="67707C2D" w14:textId="40BD061D" w:rsidR="000E0149" w:rsidRDefault="00360B81" w:rsidP="000E0149">
      <w:pPr>
        <w:pBdr>
          <w:top w:val="single" w:sz="4" w:space="1" w:color="auto"/>
          <w:left w:val="single" w:sz="4" w:space="4" w:color="auto"/>
          <w:bottom w:val="single" w:sz="4" w:space="1" w:color="auto"/>
          <w:right w:val="single" w:sz="4" w:space="4" w:color="auto"/>
        </w:pBdr>
        <w:jc w:val="both"/>
        <w:rPr>
          <w:rFonts w:ascii="Arial" w:hAnsi="Arial" w:cs="Arial"/>
          <w:bCs/>
          <w:i/>
          <w:color w:val="000000"/>
        </w:rPr>
      </w:pPr>
      <w:r>
        <w:rPr>
          <w:rFonts w:ascii="Arial" w:hAnsi="Arial" w:cs="Arial"/>
          <w:bCs/>
          <w:i/>
          <w:color w:val="000000"/>
        </w:rPr>
        <w:t>Parametar</w:t>
      </w:r>
      <w:r w:rsidR="000E0149">
        <w:rPr>
          <w:rFonts w:ascii="Arial" w:hAnsi="Arial" w:cs="Arial"/>
          <w:bCs/>
          <w:i/>
          <w:color w:val="000000"/>
        </w:rPr>
        <w:t xml:space="preserve"> kvalitet: - rok isporuke (izražen u broju </w:t>
      </w:r>
      <w:proofErr w:type="gramStart"/>
      <w:r w:rsidR="000E0149">
        <w:rPr>
          <w:rFonts w:ascii="Arial" w:hAnsi="Arial" w:cs="Arial"/>
          <w:bCs/>
          <w:i/>
          <w:color w:val="000000"/>
        </w:rPr>
        <w:t>dana</w:t>
      </w:r>
      <w:proofErr w:type="gramEnd"/>
      <w:r w:rsidR="000E0149">
        <w:rPr>
          <w:rFonts w:ascii="Arial" w:hAnsi="Arial" w:cs="Arial"/>
          <w:bCs/>
          <w:i/>
          <w:color w:val="000000"/>
        </w:rPr>
        <w:t>), ponuđač sa najmanjim ponuđenim rokom isporuke dobija maksimalni broj bodova u skladu sa ovim parametrom, a drugi ponuđači dobijaju proporcionalni manji broj bodova po formuli: Broj bodova K = (najniži ponuđeni rok isporuke/ponuđeni rok isporuke) x 10.</w:t>
      </w:r>
    </w:p>
    <w:p w14:paraId="6158B87E" w14:textId="77777777" w:rsidR="000E0149" w:rsidRDefault="000E0149" w:rsidP="000E0149">
      <w:pPr>
        <w:pBdr>
          <w:top w:val="single" w:sz="4" w:space="1" w:color="auto"/>
          <w:left w:val="single" w:sz="4" w:space="4" w:color="auto"/>
          <w:bottom w:val="single" w:sz="4" w:space="1" w:color="auto"/>
          <w:right w:val="single" w:sz="4" w:space="4" w:color="auto"/>
        </w:pBdr>
        <w:jc w:val="both"/>
        <w:rPr>
          <w:rFonts w:ascii="Arial" w:hAnsi="Arial" w:cs="Arial"/>
          <w:i/>
        </w:rPr>
      </w:pPr>
    </w:p>
    <w:p w14:paraId="23AA9410" w14:textId="77777777" w:rsidR="000E0149" w:rsidRDefault="000E0149" w:rsidP="000E0149">
      <w:pPr>
        <w:jc w:val="both"/>
        <w:rPr>
          <w:rFonts w:ascii="Arial" w:hAnsi="Arial" w:cs="Arial"/>
          <w:color w:val="000000"/>
        </w:rPr>
      </w:pPr>
    </w:p>
    <w:p w14:paraId="61FEFEEE"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outlineLvl w:val="0"/>
        <w:rPr>
          <w:rFonts w:ascii="Arial" w:hAnsi="Arial" w:cs="Arial"/>
          <w:b/>
          <w:szCs w:val="32"/>
        </w:rPr>
      </w:pPr>
      <w:bookmarkStart w:id="8" w:name="_Toc62730560"/>
      <w:r>
        <w:rPr>
          <w:rFonts w:ascii="Arial" w:hAnsi="Arial" w:cs="Arial"/>
          <w:b/>
          <w:szCs w:val="32"/>
        </w:rPr>
        <w:t>JEZIK PONUDE</w:t>
      </w:r>
      <w:bookmarkEnd w:id="8"/>
    </w:p>
    <w:p w14:paraId="0E86D77E" w14:textId="77777777" w:rsidR="000E0149" w:rsidRDefault="000E0149" w:rsidP="000E0149">
      <w:pPr>
        <w:jc w:val="both"/>
        <w:rPr>
          <w:rFonts w:ascii="Arial" w:hAnsi="Arial" w:cs="Arial"/>
          <w:color w:val="000000"/>
        </w:rPr>
      </w:pPr>
      <w:r>
        <w:rPr>
          <w:rFonts w:ascii="Arial" w:hAnsi="Arial" w:cs="Arial"/>
          <w:color w:val="000000"/>
        </w:rPr>
        <w:t>Ponuda se sačinjava na:</w:t>
      </w:r>
    </w:p>
    <w:p w14:paraId="6605A6E2" w14:textId="77777777" w:rsidR="000E0149" w:rsidRDefault="000E0149" w:rsidP="000E0149">
      <w:pPr>
        <w:jc w:val="both"/>
        <w:rPr>
          <w:rFonts w:ascii="Arial" w:hAnsi="Arial" w:cs="Arial"/>
          <w:b/>
          <w:bCs/>
          <w:color w:val="000000"/>
        </w:rPr>
      </w:pPr>
    </w:p>
    <w:p w14:paraId="01E00917" w14:textId="77777777" w:rsidR="000E0149" w:rsidRDefault="000E0149" w:rsidP="000E0149">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crnogorski jezik i drugi jezik koji je u službenoj upotrebi u Crnoj Gori, u skladu sa Ustavom i zakonom</w:t>
      </w:r>
    </w:p>
    <w:p w14:paraId="29F322BC" w14:textId="77777777" w:rsidR="000E0149" w:rsidRDefault="000E0149" w:rsidP="000E0149">
      <w:pPr>
        <w:jc w:val="both"/>
        <w:rPr>
          <w:rFonts w:ascii="Arial" w:hAnsi="Arial" w:cs="Arial"/>
          <w:color w:val="000000"/>
        </w:rPr>
      </w:pPr>
    </w:p>
    <w:p w14:paraId="0AC97ACB"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outlineLvl w:val="0"/>
        <w:rPr>
          <w:rFonts w:ascii="Arial" w:hAnsi="Arial" w:cs="Arial"/>
          <w:b/>
          <w:szCs w:val="32"/>
        </w:rPr>
      </w:pPr>
      <w:bookmarkStart w:id="9" w:name="_Toc62730561"/>
      <w:r>
        <w:rPr>
          <w:rFonts w:ascii="Arial" w:hAnsi="Arial" w:cs="Arial"/>
          <w:b/>
          <w:szCs w:val="32"/>
        </w:rPr>
        <w:t>NAČIN, MJESTO I VRIJEME PODNOŠENJA PONUDA I OTVARANJA PONUDA</w:t>
      </w:r>
      <w:bookmarkEnd w:id="9"/>
    </w:p>
    <w:p w14:paraId="6E788381" w14:textId="77777777" w:rsidR="000E0149" w:rsidRDefault="000E0149" w:rsidP="000E0149">
      <w:pPr>
        <w:jc w:val="both"/>
        <w:rPr>
          <w:rFonts w:ascii="Arial" w:hAnsi="Arial" w:cs="Arial"/>
          <w:b/>
          <w:bCs/>
          <w:color w:val="000000"/>
        </w:rPr>
      </w:pPr>
    </w:p>
    <w:p w14:paraId="2059E0D2" w14:textId="0B5FCFBE" w:rsidR="000E0149" w:rsidRDefault="000E0149" w:rsidP="000E0149">
      <w:pPr>
        <w:jc w:val="both"/>
        <w:rPr>
          <w:rFonts w:ascii="Arial" w:hAnsi="Arial" w:cs="Arial"/>
          <w:color w:val="000000"/>
        </w:rPr>
      </w:pPr>
      <w:r>
        <w:rPr>
          <w:rFonts w:ascii="Arial" w:hAnsi="Arial" w:cs="Arial"/>
          <w:color w:val="000000"/>
        </w:rPr>
        <w:t>Ponude se podnose pre</w:t>
      </w:r>
      <w:r w:rsidR="00360B81">
        <w:rPr>
          <w:rFonts w:ascii="Arial" w:hAnsi="Arial" w:cs="Arial"/>
          <w:color w:val="000000"/>
        </w:rPr>
        <w:t xml:space="preserve">ko ESJN-a zaključno </w:t>
      </w:r>
      <w:proofErr w:type="gramStart"/>
      <w:r w:rsidR="00360B81">
        <w:rPr>
          <w:rFonts w:ascii="Arial" w:hAnsi="Arial" w:cs="Arial"/>
          <w:color w:val="000000"/>
        </w:rPr>
        <w:t>sa</w:t>
      </w:r>
      <w:proofErr w:type="gramEnd"/>
      <w:r w:rsidR="00360B81">
        <w:rPr>
          <w:rFonts w:ascii="Arial" w:hAnsi="Arial" w:cs="Arial"/>
          <w:color w:val="000000"/>
        </w:rPr>
        <w:t xml:space="preserve"> danom 14.03.2024</w:t>
      </w:r>
      <w:r>
        <w:rPr>
          <w:rFonts w:ascii="Arial" w:hAnsi="Arial" w:cs="Arial"/>
          <w:color w:val="000000"/>
        </w:rPr>
        <w:t>.</w:t>
      </w:r>
      <w:r w:rsidR="00360B81">
        <w:rPr>
          <w:rFonts w:ascii="Arial" w:hAnsi="Arial" w:cs="Arial"/>
          <w:color w:val="000000"/>
        </w:rPr>
        <w:t xml:space="preserve"> </w:t>
      </w:r>
      <w:proofErr w:type="gramStart"/>
      <w:r w:rsidR="00360B81">
        <w:rPr>
          <w:rFonts w:ascii="Arial" w:hAnsi="Arial" w:cs="Arial"/>
          <w:color w:val="000000"/>
        </w:rPr>
        <w:t>godine</w:t>
      </w:r>
      <w:proofErr w:type="gramEnd"/>
      <w:r w:rsidR="00360B81">
        <w:rPr>
          <w:rFonts w:ascii="Arial" w:hAnsi="Arial" w:cs="Arial"/>
          <w:color w:val="000000"/>
        </w:rPr>
        <w:t xml:space="preserve"> do 10</w:t>
      </w:r>
      <w:r>
        <w:rPr>
          <w:rFonts w:ascii="Arial" w:hAnsi="Arial" w:cs="Arial"/>
          <w:color w:val="000000"/>
        </w:rPr>
        <w:t>:00 sati.</w:t>
      </w:r>
    </w:p>
    <w:p w14:paraId="33129150" w14:textId="6342697A" w:rsidR="000E0149" w:rsidRDefault="000E0149" w:rsidP="000E0149">
      <w:pPr>
        <w:ind w:firstLine="283"/>
        <w:jc w:val="both"/>
        <w:rPr>
          <w:rFonts w:ascii="Arial" w:hAnsi="Arial" w:cs="Arial"/>
          <w:color w:val="000000"/>
        </w:rPr>
      </w:pPr>
      <w:r>
        <w:rPr>
          <w:rFonts w:ascii="Arial" w:hAnsi="Arial" w:cs="Arial"/>
          <w:color w:val="000000"/>
        </w:rPr>
        <w:t>Otvaranje p</w:t>
      </w:r>
      <w:r w:rsidR="00360B81">
        <w:rPr>
          <w:rFonts w:ascii="Arial" w:hAnsi="Arial" w:cs="Arial"/>
          <w:color w:val="000000"/>
        </w:rPr>
        <w:t xml:space="preserve">onuda održaće se </w:t>
      </w:r>
      <w:proofErr w:type="gramStart"/>
      <w:r w:rsidR="00360B81">
        <w:rPr>
          <w:rFonts w:ascii="Arial" w:hAnsi="Arial" w:cs="Arial"/>
          <w:color w:val="000000"/>
        </w:rPr>
        <w:t>na</w:t>
      </w:r>
      <w:proofErr w:type="gramEnd"/>
      <w:r w:rsidR="00360B81">
        <w:rPr>
          <w:rFonts w:ascii="Arial" w:hAnsi="Arial" w:cs="Arial"/>
          <w:color w:val="000000"/>
        </w:rPr>
        <w:t xml:space="preserve"> ESJN dana 14.03.2024. </w:t>
      </w:r>
      <w:proofErr w:type="gramStart"/>
      <w:r w:rsidR="00360B81">
        <w:rPr>
          <w:rFonts w:ascii="Arial" w:hAnsi="Arial" w:cs="Arial"/>
          <w:color w:val="000000"/>
        </w:rPr>
        <w:t>godine</w:t>
      </w:r>
      <w:proofErr w:type="gramEnd"/>
      <w:r w:rsidR="00360B81">
        <w:rPr>
          <w:rFonts w:ascii="Arial" w:hAnsi="Arial" w:cs="Arial"/>
          <w:color w:val="000000"/>
        </w:rPr>
        <w:t xml:space="preserve"> u 10</w:t>
      </w:r>
      <w:r>
        <w:rPr>
          <w:rFonts w:ascii="Arial" w:hAnsi="Arial" w:cs="Arial"/>
          <w:color w:val="000000"/>
        </w:rPr>
        <w:t xml:space="preserve">:00 sati. </w:t>
      </w:r>
    </w:p>
    <w:p w14:paraId="6A5D664D" w14:textId="77777777" w:rsidR="000E0149" w:rsidRDefault="000E0149" w:rsidP="000E0149">
      <w:pPr>
        <w:pStyle w:val="T30X"/>
        <w:rPr>
          <w:rFonts w:ascii="Arial" w:hAnsi="Arial" w:cs="Arial"/>
          <w:sz w:val="24"/>
          <w:szCs w:val="24"/>
        </w:rPr>
      </w:pPr>
    </w:p>
    <w:p w14:paraId="1C2A99AD" w14:textId="77777777" w:rsidR="000E0149" w:rsidRDefault="000E0149" w:rsidP="000E0149">
      <w:pPr>
        <w:pStyle w:val="T30X"/>
        <w:rPr>
          <w:rFonts w:ascii="Arial" w:hAnsi="Arial" w:cs="Arial"/>
          <w:sz w:val="24"/>
          <w:szCs w:val="24"/>
        </w:rPr>
      </w:pPr>
      <w:r>
        <w:rPr>
          <w:rFonts w:ascii="Arial" w:hAnsi="Arial" w:cs="Arial"/>
          <w:sz w:val="24"/>
          <w:szCs w:val="24"/>
        </w:rPr>
        <w:t>Izjava privrednog subjekta i garancija ponude podnose se u elektronskom obliku putem ESJN.</w:t>
      </w:r>
    </w:p>
    <w:p w14:paraId="2956456F" w14:textId="77777777" w:rsidR="000E0149" w:rsidRDefault="000E0149" w:rsidP="000E0149">
      <w:pPr>
        <w:pStyle w:val="T30X"/>
        <w:rPr>
          <w:rFonts w:ascii="Arial" w:hAnsi="Arial" w:cs="Arial"/>
          <w:sz w:val="24"/>
          <w:szCs w:val="24"/>
          <w:shd w:val="clear" w:color="auto" w:fill="F6F5F4"/>
        </w:rPr>
      </w:pPr>
      <w:r>
        <w:rPr>
          <w:rFonts w:ascii="Arial" w:hAnsi="Arial" w:cs="Arial"/>
          <w:sz w:val="24"/>
          <w:szCs w:val="24"/>
          <w:shd w:val="clear" w:color="auto" w:fill="F6F5F4"/>
        </w:rPr>
        <w:t> </w:t>
      </w:r>
    </w:p>
    <w:p w14:paraId="6DB28704" w14:textId="42AEC033" w:rsidR="000E0149" w:rsidRDefault="000E0149" w:rsidP="000E0149">
      <w:pPr>
        <w:pStyle w:val="T30X"/>
        <w:rPr>
          <w:rFonts w:ascii="Arial" w:hAnsi="Arial" w:cs="Arial"/>
          <w:color w:val="auto"/>
          <w:sz w:val="24"/>
          <w:szCs w:val="24"/>
        </w:rPr>
      </w:pPr>
      <w:r>
        <w:rPr>
          <w:rFonts w:ascii="Arial" w:hAnsi="Arial" w:cs="Arial"/>
          <w:sz w:val="24"/>
          <w:szCs w:val="24"/>
          <w:shd w:val="clear" w:color="auto" w:fill="F6F5F4"/>
        </w:rPr>
        <w:t xml:space="preserve">Original garancije ponude u pisanom obliku dostavlja se u koverti, </w:t>
      </w:r>
      <w:proofErr w:type="gramStart"/>
      <w:r>
        <w:rPr>
          <w:rFonts w:ascii="Arial" w:hAnsi="Arial" w:cs="Arial"/>
          <w:sz w:val="24"/>
          <w:szCs w:val="24"/>
          <w:shd w:val="clear" w:color="auto" w:fill="F6F5F4"/>
        </w:rPr>
        <w:t>na</w:t>
      </w:r>
      <w:proofErr w:type="gramEnd"/>
      <w:r>
        <w:rPr>
          <w:rFonts w:ascii="Arial" w:hAnsi="Arial" w:cs="Arial"/>
          <w:sz w:val="24"/>
          <w:szCs w:val="24"/>
          <w:shd w:val="clear" w:color="auto" w:fill="F6F5F4"/>
        </w:rPr>
        <w:t xml:space="preserve"> kojoj se navodi: naziv i sjedište n</w:t>
      </w:r>
      <w:r w:rsidR="00360B81">
        <w:rPr>
          <w:rFonts w:ascii="Arial" w:hAnsi="Arial" w:cs="Arial"/>
          <w:sz w:val="24"/>
          <w:szCs w:val="24"/>
          <w:shd w:val="clear" w:color="auto" w:fill="F6F5F4"/>
        </w:rPr>
        <w:t>aručioca, broj tenderske dok</w:t>
      </w:r>
      <w:r>
        <w:rPr>
          <w:rFonts w:ascii="Arial" w:hAnsi="Arial" w:cs="Arial"/>
          <w:sz w:val="24"/>
          <w:szCs w:val="24"/>
          <w:shd w:val="clear" w:color="auto" w:fill="F6F5F4"/>
        </w:rPr>
        <w:t>umentacije za koju se podnosi garancija, naziv, sjedište i adresa ponuđača i naznake "garancija ponude" i "ne otvaraj prije roka za otvaranje ponuda". Dokazi iz člana 120 stav 16 tač. 3, 4 i 5 Zakona o javnim nabavkama podnose se putem ESJN u elektronskom obliku ili kao skenirana kopija originala. Naručilac je u skladu sa članom 54 stav 1 tačka 2 ZJN rok za podnošenje ponuda u otvorenom postupku javne nabavke odredio u roku ne kraćem od 15 dana od dana objavljivanja tenderske dokumentacije na portalu javnih nabavki.</w:t>
      </w:r>
      <w:r w:rsidR="00360B81">
        <w:rPr>
          <w:rFonts w:ascii="Arial" w:hAnsi="Arial" w:cs="Arial"/>
          <w:sz w:val="24"/>
          <w:szCs w:val="24"/>
          <w:shd w:val="clear" w:color="auto" w:fill="F6F5F4"/>
        </w:rPr>
        <w:t xml:space="preserve"> </w:t>
      </w:r>
      <w:r>
        <w:rPr>
          <w:rFonts w:ascii="Arial" w:hAnsi="Arial" w:cs="Arial"/>
          <w:sz w:val="24"/>
          <w:szCs w:val="24"/>
          <w:shd w:val="clear" w:color="auto" w:fill="F6F5F4"/>
        </w:rPr>
        <w:t>Otvaranje orginalne g</w:t>
      </w:r>
      <w:r w:rsidR="00360B81">
        <w:rPr>
          <w:rFonts w:ascii="Arial" w:hAnsi="Arial" w:cs="Arial"/>
          <w:sz w:val="24"/>
          <w:szCs w:val="24"/>
          <w:shd w:val="clear" w:color="auto" w:fill="F6F5F4"/>
        </w:rPr>
        <w:t xml:space="preserve">arancije ponude </w:t>
      </w:r>
      <w:proofErr w:type="gramStart"/>
      <w:r w:rsidR="00360B81">
        <w:rPr>
          <w:rFonts w:ascii="Arial" w:hAnsi="Arial" w:cs="Arial"/>
          <w:sz w:val="24"/>
          <w:szCs w:val="24"/>
          <w:shd w:val="clear" w:color="auto" w:fill="F6F5F4"/>
        </w:rPr>
        <w:t>će</w:t>
      </w:r>
      <w:proofErr w:type="gramEnd"/>
      <w:r w:rsidR="00360B81">
        <w:rPr>
          <w:rFonts w:ascii="Arial" w:hAnsi="Arial" w:cs="Arial"/>
          <w:sz w:val="24"/>
          <w:szCs w:val="24"/>
          <w:shd w:val="clear" w:color="auto" w:fill="F6F5F4"/>
        </w:rPr>
        <w:t xml:space="preserve"> se održati 14.03.2024. </w:t>
      </w:r>
      <w:proofErr w:type="gramStart"/>
      <w:r w:rsidR="00360B81">
        <w:rPr>
          <w:rFonts w:ascii="Arial" w:hAnsi="Arial" w:cs="Arial"/>
          <w:sz w:val="24"/>
          <w:szCs w:val="24"/>
          <w:shd w:val="clear" w:color="auto" w:fill="F6F5F4"/>
        </w:rPr>
        <w:t>godine</w:t>
      </w:r>
      <w:proofErr w:type="gramEnd"/>
      <w:r w:rsidR="00360B81">
        <w:rPr>
          <w:rFonts w:ascii="Arial" w:hAnsi="Arial" w:cs="Arial"/>
          <w:sz w:val="24"/>
          <w:szCs w:val="24"/>
          <w:shd w:val="clear" w:color="auto" w:fill="F6F5F4"/>
        </w:rPr>
        <w:t xml:space="preserve"> u 10:0</w:t>
      </w:r>
      <w:r w:rsidR="00192078">
        <w:rPr>
          <w:rFonts w:ascii="Arial" w:hAnsi="Arial" w:cs="Arial"/>
          <w:sz w:val="24"/>
          <w:szCs w:val="24"/>
          <w:shd w:val="clear" w:color="auto" w:fill="F6F5F4"/>
        </w:rPr>
        <w:t>0 sati</w:t>
      </w:r>
      <w:r>
        <w:rPr>
          <w:rFonts w:ascii="Arial" w:hAnsi="Arial" w:cs="Arial"/>
          <w:sz w:val="24"/>
          <w:szCs w:val="24"/>
          <w:shd w:val="clear" w:color="auto" w:fill="F6F5F4"/>
        </w:rPr>
        <w:t>.</w:t>
      </w:r>
    </w:p>
    <w:p w14:paraId="74F2A088" w14:textId="77777777" w:rsidR="000E0149" w:rsidRDefault="000E0149" w:rsidP="000E0149">
      <w:pPr>
        <w:pStyle w:val="T30X"/>
        <w:rPr>
          <w:rFonts w:ascii="Arial" w:hAnsi="Arial" w:cs="Arial"/>
          <w:sz w:val="24"/>
          <w:szCs w:val="24"/>
        </w:rPr>
      </w:pPr>
      <w:r>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B0579D2" w14:textId="7BB94267" w:rsidR="000E0149" w:rsidRDefault="000E0149" w:rsidP="000E0149">
      <w:pPr>
        <w:pStyle w:val="ListParagraph"/>
        <w:numPr>
          <w:ilvl w:val="0"/>
          <w:numId w:val="7"/>
        </w:numPr>
        <w:spacing w:before="96"/>
        <w:jc w:val="both"/>
        <w:rPr>
          <w:rFonts w:ascii="Arial" w:hAnsi="Arial" w:cs="Arial"/>
          <w:color w:val="000000"/>
          <w:lang w:val="pl-PL"/>
        </w:rPr>
      </w:pPr>
      <w:r>
        <w:rPr>
          <w:rFonts w:ascii="Arial" w:hAnsi="Arial" w:cs="Arial"/>
          <w:color w:val="000000"/>
          <w:lang w:val="pl-PL"/>
        </w:rPr>
        <w:lastRenderedPageBreak/>
        <w:t>neposrednom predajom na arhi</w:t>
      </w:r>
      <w:r w:rsidR="00192078">
        <w:rPr>
          <w:rFonts w:ascii="Arial" w:hAnsi="Arial" w:cs="Arial"/>
          <w:color w:val="000000"/>
          <w:lang w:val="pl-PL"/>
        </w:rPr>
        <w:t>vi naručioca na adresi Ul. Centar 5, br 10, op</w:t>
      </w:r>
      <w:r w:rsidR="00192078">
        <w:rPr>
          <w:rFonts w:ascii="Arial" w:hAnsi="Arial" w:cs="Arial"/>
          <w:color w:val="000000"/>
          <w:lang w:val="bs-Latn-BA"/>
        </w:rPr>
        <w:t>ština Petnjica</w:t>
      </w:r>
    </w:p>
    <w:p w14:paraId="3C1F1CDE" w14:textId="790D7313" w:rsidR="000E0149" w:rsidRDefault="000E0149" w:rsidP="000E0149">
      <w:pPr>
        <w:pStyle w:val="ListParagraph"/>
        <w:numPr>
          <w:ilvl w:val="0"/>
          <w:numId w:val="7"/>
        </w:numPr>
        <w:spacing w:before="96"/>
        <w:jc w:val="both"/>
        <w:rPr>
          <w:rFonts w:ascii="Arial" w:hAnsi="Arial" w:cs="Arial"/>
          <w:color w:val="000000"/>
          <w:lang w:val="pl-PL"/>
        </w:rPr>
      </w:pPr>
      <w:r>
        <w:rPr>
          <w:rFonts w:ascii="Arial" w:hAnsi="Arial" w:cs="Arial"/>
          <w:color w:val="000000"/>
          <w:lang w:val="pl-PL"/>
        </w:rPr>
        <w:t>preporučenom pošiljkom sa p</w:t>
      </w:r>
      <w:r w:rsidR="00192078">
        <w:rPr>
          <w:rFonts w:ascii="Arial" w:hAnsi="Arial" w:cs="Arial"/>
          <w:color w:val="000000"/>
          <w:lang w:val="pl-PL"/>
        </w:rPr>
        <w:t>ovratnicom na adresi DOO ,,Komunalna djelatnost Petnjica¨ Ul Centar 5, br.10, 84312 Petnjica</w:t>
      </w:r>
      <w:r>
        <w:rPr>
          <w:rFonts w:ascii="Arial" w:hAnsi="Arial" w:cs="Arial"/>
          <w:color w:val="000000"/>
          <w:lang w:val="pl-PL"/>
        </w:rPr>
        <w:t>.</w:t>
      </w:r>
    </w:p>
    <w:p w14:paraId="10A3579A" w14:textId="77777777" w:rsidR="000E0149" w:rsidRDefault="000E0149" w:rsidP="000E0149">
      <w:pPr>
        <w:pStyle w:val="T30X"/>
        <w:rPr>
          <w:rFonts w:ascii="Arial" w:hAnsi="Arial" w:cs="Arial"/>
          <w:sz w:val="24"/>
          <w:szCs w:val="24"/>
        </w:rPr>
      </w:pPr>
      <w:r>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65647873" w14:textId="77777777" w:rsidR="000E0149" w:rsidRDefault="000E0149" w:rsidP="000E0149">
      <w:pPr>
        <w:pStyle w:val="T30X"/>
        <w:rPr>
          <w:rFonts w:ascii="Arial" w:hAnsi="Arial" w:cs="Arial"/>
          <w:sz w:val="24"/>
          <w:szCs w:val="24"/>
        </w:rPr>
      </w:pPr>
    </w:p>
    <w:p w14:paraId="5A6DB4E2" w14:textId="77777777" w:rsidR="000E0149" w:rsidRDefault="000E0149" w:rsidP="000E0149">
      <w:pPr>
        <w:pStyle w:val="T30X"/>
        <w:rPr>
          <w:rFonts w:ascii="Arial" w:hAnsi="Arial" w:cs="Arial"/>
          <w:sz w:val="24"/>
          <w:szCs w:val="24"/>
        </w:rPr>
      </w:pPr>
      <w:r>
        <w:rPr>
          <w:rFonts w:ascii="Arial" w:hAnsi="Arial" w:cs="Arial"/>
          <w:sz w:val="24"/>
          <w:szCs w:val="24"/>
        </w:rPr>
        <w:t xml:space="preserve">Dokazi iz člana 120 stav 16 tač. 3, 4 i </w:t>
      </w:r>
      <w:proofErr w:type="gramStart"/>
      <w:r>
        <w:rPr>
          <w:rFonts w:ascii="Arial" w:hAnsi="Arial" w:cs="Arial"/>
          <w:sz w:val="24"/>
          <w:szCs w:val="24"/>
        </w:rPr>
        <w:t>5  Zakona</w:t>
      </w:r>
      <w:proofErr w:type="gramEnd"/>
      <w:r>
        <w:rPr>
          <w:rFonts w:ascii="Arial" w:hAnsi="Arial" w:cs="Arial"/>
          <w:sz w:val="24"/>
          <w:szCs w:val="24"/>
        </w:rPr>
        <w:t xml:space="preserve"> o javnim nabavkama podnose se putem ESJN u elektronskom obliku ili kao skenirana kopija originala.</w:t>
      </w:r>
    </w:p>
    <w:p w14:paraId="3DC12B87" w14:textId="77777777" w:rsidR="000E0149" w:rsidRDefault="000E0149" w:rsidP="000E0149">
      <w:pPr>
        <w:jc w:val="both"/>
        <w:rPr>
          <w:rFonts w:ascii="Arial" w:hAnsi="Arial" w:cs="Arial"/>
          <w:color w:val="000000"/>
        </w:rPr>
      </w:pPr>
    </w:p>
    <w:p w14:paraId="36AFA353" w14:textId="77777777" w:rsidR="000E0149" w:rsidRDefault="000E0149" w:rsidP="000E0149">
      <w:pPr>
        <w:tabs>
          <w:tab w:val="left" w:pos="1230"/>
        </w:tabs>
        <w:jc w:val="both"/>
        <w:rPr>
          <w:rFonts w:ascii="Arial" w:hAnsi="Arial" w:cs="Arial"/>
          <w:b/>
          <w:szCs w:val="32"/>
        </w:rPr>
      </w:pPr>
      <w:r>
        <w:rPr>
          <w:rFonts w:ascii="Arial" w:hAnsi="Arial" w:cs="Arial"/>
          <w:color w:val="000000"/>
        </w:rPr>
        <w:t xml:space="preserve">    </w:t>
      </w:r>
      <w:bookmarkStart w:id="10" w:name="_Toc62730562"/>
      <w:r>
        <w:rPr>
          <w:rFonts w:ascii="Arial" w:hAnsi="Arial" w:cs="Arial"/>
          <w:b/>
          <w:szCs w:val="32"/>
        </w:rPr>
        <w:t>USLOVI ZA AKTIVIRANJE GARANCIJE PONUDE</w:t>
      </w:r>
      <w:r>
        <w:rPr>
          <w:vertAlign w:val="superscript"/>
        </w:rPr>
        <w:footnoteReference w:id="10"/>
      </w:r>
      <w:bookmarkEnd w:id="10"/>
    </w:p>
    <w:p w14:paraId="0B19735C" w14:textId="77777777" w:rsidR="000E0149" w:rsidRDefault="000E0149" w:rsidP="000E0149">
      <w:pPr>
        <w:jc w:val="both"/>
        <w:rPr>
          <w:rFonts w:ascii="Arial" w:hAnsi="Arial" w:cs="Arial"/>
          <w:b/>
          <w:bCs/>
          <w:color w:val="000000"/>
        </w:rPr>
      </w:pPr>
    </w:p>
    <w:p w14:paraId="6A6B397B" w14:textId="77777777" w:rsidR="000E0149" w:rsidRDefault="000E0149" w:rsidP="000E0149">
      <w:pPr>
        <w:jc w:val="both"/>
        <w:rPr>
          <w:rFonts w:ascii="Arial" w:hAnsi="Arial" w:cs="Arial"/>
        </w:rPr>
      </w:pPr>
      <w:r>
        <w:rPr>
          <w:rFonts w:ascii="Arial" w:hAnsi="Arial" w:cs="Arial"/>
        </w:rPr>
        <w:t xml:space="preserve">Garancija ponude će se aktivirati ako ponuđač: </w:t>
      </w:r>
    </w:p>
    <w:p w14:paraId="2E891234" w14:textId="77777777" w:rsidR="000E0149" w:rsidRDefault="000E0149" w:rsidP="000E0149">
      <w:pPr>
        <w:pStyle w:val="T30X"/>
        <w:ind w:left="567" w:hanging="283"/>
        <w:rPr>
          <w:rFonts w:ascii="Arial" w:hAnsi="Arial" w:cs="Arial"/>
          <w:sz w:val="24"/>
          <w:szCs w:val="24"/>
        </w:rPr>
      </w:pPr>
      <w:r>
        <w:rPr>
          <w:rFonts w:ascii="Arial" w:hAnsi="Arial" w:cs="Arial"/>
          <w:sz w:val="24"/>
          <w:szCs w:val="24"/>
        </w:rPr>
        <w:t>1) odustane od ponude u roku važenja ponude i/ili</w:t>
      </w:r>
    </w:p>
    <w:p w14:paraId="5B8C2BA8" w14:textId="77777777" w:rsidR="000E0149" w:rsidRDefault="000E0149" w:rsidP="000E0149">
      <w:pPr>
        <w:pStyle w:val="T30X"/>
        <w:rPr>
          <w:rFonts w:ascii="Arial" w:hAnsi="Arial" w:cs="Arial"/>
          <w:sz w:val="24"/>
          <w:szCs w:val="24"/>
        </w:rPr>
      </w:pPr>
      <w:r>
        <w:rPr>
          <w:rFonts w:ascii="Arial" w:hAnsi="Arial" w:cs="Arial"/>
          <w:sz w:val="24"/>
          <w:szCs w:val="24"/>
        </w:rPr>
        <w:t xml:space="preserve"> 2) odbije da zaključi ugovor o javnoj nabavci ili okvirni sporazum.</w:t>
      </w:r>
    </w:p>
    <w:p w14:paraId="2B73B2E9" w14:textId="77777777" w:rsidR="000E0149" w:rsidRDefault="000E0149" w:rsidP="000E0149">
      <w:pPr>
        <w:pStyle w:val="T30X"/>
        <w:rPr>
          <w:rFonts w:ascii="Arial" w:hAnsi="Arial" w:cs="Arial"/>
          <w:sz w:val="24"/>
          <w:szCs w:val="24"/>
        </w:rPr>
      </w:pPr>
    </w:p>
    <w:p w14:paraId="10A3572F"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outlineLvl w:val="0"/>
        <w:rPr>
          <w:rFonts w:ascii="Arial" w:hAnsi="Arial" w:cs="Arial"/>
          <w:b/>
          <w:szCs w:val="32"/>
        </w:rPr>
      </w:pPr>
      <w:bookmarkStart w:id="11" w:name="_Toc62730563"/>
      <w:r>
        <w:rPr>
          <w:rFonts w:ascii="Arial" w:hAnsi="Arial" w:cs="Arial"/>
          <w:b/>
          <w:szCs w:val="32"/>
        </w:rPr>
        <w:t>TAJNOST PODATAKA</w:t>
      </w:r>
      <w:bookmarkEnd w:id="11"/>
    </w:p>
    <w:p w14:paraId="655464F0" w14:textId="77777777" w:rsidR="000E0149" w:rsidRDefault="000E0149" w:rsidP="000E0149">
      <w:pPr>
        <w:jc w:val="both"/>
        <w:rPr>
          <w:rFonts w:ascii="Arial" w:hAnsi="Arial" w:cs="Arial"/>
          <w:color w:val="000000"/>
        </w:rPr>
      </w:pPr>
      <w:r>
        <w:rPr>
          <w:rFonts w:ascii="Arial" w:hAnsi="Arial" w:cs="Arial"/>
          <w:color w:val="000000"/>
        </w:rPr>
        <w:t xml:space="preserve"> </w:t>
      </w:r>
    </w:p>
    <w:p w14:paraId="71B1343C" w14:textId="77777777" w:rsidR="000E0149" w:rsidRDefault="000E0149" w:rsidP="000E0149">
      <w:pPr>
        <w:jc w:val="both"/>
        <w:rPr>
          <w:rFonts w:ascii="Arial" w:hAnsi="Arial" w:cs="Arial"/>
          <w:color w:val="000000"/>
        </w:rPr>
      </w:pPr>
      <w:r>
        <w:rPr>
          <w:rFonts w:ascii="Arial" w:hAnsi="Arial" w:cs="Arial"/>
          <w:color w:val="000000"/>
        </w:rPr>
        <w:t>Tenderska dokumentacija sadrži tajne podatke</w:t>
      </w:r>
    </w:p>
    <w:p w14:paraId="362DD4F6" w14:textId="77777777" w:rsidR="000E0149" w:rsidRDefault="000E0149" w:rsidP="000E0149">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ne</w:t>
      </w:r>
    </w:p>
    <w:p w14:paraId="174FC241" w14:textId="77777777" w:rsidR="000E0149" w:rsidRDefault="000E0149" w:rsidP="000E0149">
      <w:pPr>
        <w:rPr>
          <w:rFonts w:ascii="Arial" w:hAnsi="Arial" w:cs="Arial"/>
        </w:rPr>
      </w:pPr>
    </w:p>
    <w:p w14:paraId="69DBE5C4"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outlineLvl w:val="0"/>
        <w:rPr>
          <w:rFonts w:ascii="Arial" w:hAnsi="Arial" w:cs="Arial"/>
          <w:b/>
          <w:szCs w:val="32"/>
        </w:rPr>
      </w:pPr>
      <w:bookmarkStart w:id="12" w:name="_Toc62730564"/>
      <w:r>
        <w:rPr>
          <w:rFonts w:ascii="Arial" w:hAnsi="Arial" w:cs="Arial"/>
          <w:b/>
          <w:szCs w:val="32"/>
        </w:rPr>
        <w:t>UPUTSTVO ZA SAČINJAVANJE PONUDE</w:t>
      </w:r>
      <w:bookmarkEnd w:id="12"/>
    </w:p>
    <w:p w14:paraId="340A8C36" w14:textId="77777777" w:rsidR="000E0149" w:rsidRDefault="000E0149" w:rsidP="000E0149">
      <w:pPr>
        <w:rPr>
          <w:rFonts w:ascii="Arial" w:hAnsi="Arial" w:cs="Arial"/>
        </w:rPr>
      </w:pPr>
    </w:p>
    <w:p w14:paraId="13B1BEB3" w14:textId="77777777" w:rsidR="000E0149" w:rsidRDefault="000E0149" w:rsidP="000E0149">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14:paraId="24ED8CA8" w14:textId="77777777" w:rsidR="000E0149" w:rsidRDefault="000E0149" w:rsidP="000E0149">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14:paraId="4839C247" w14:textId="77777777" w:rsidR="000E0149" w:rsidRDefault="000E0149" w:rsidP="000E0149">
      <w:pPr>
        <w:jc w:val="both"/>
        <w:rPr>
          <w:rFonts w:ascii="Arial" w:hAnsi="Arial" w:cs="Arial"/>
          <w:i/>
          <w:iCs/>
          <w:color w:val="000000"/>
        </w:rPr>
      </w:pPr>
      <w:r>
        <w:rPr>
          <w:rFonts w:ascii="Arial" w:hAnsi="Arial" w:cs="Arial"/>
        </w:rPr>
        <w:t xml:space="preserve">Ponuđač je dužan da tačno, potpuno, pravilno i nedvosmisleno popuni </w:t>
      </w:r>
      <w:r>
        <w:rPr>
          <w:rFonts w:ascii="Arial" w:eastAsia="Calibri" w:hAnsi="Arial" w:cs="Arial"/>
        </w:rPr>
        <w:t>Izjavu privrednog subjekta u skladu sa zahtjevima iz tenderske dokumentacije.</w:t>
      </w:r>
    </w:p>
    <w:p w14:paraId="6ADEEEF0" w14:textId="77777777" w:rsidR="000E0149" w:rsidRDefault="000E0149" w:rsidP="000E0149">
      <w:pPr>
        <w:jc w:val="both"/>
        <w:rPr>
          <w:rFonts w:ascii="Arial" w:hAnsi="Arial" w:cs="Arial"/>
          <w:b/>
          <w:bCs/>
          <w:color w:val="000000"/>
        </w:rPr>
      </w:pPr>
    </w:p>
    <w:p w14:paraId="140498FD" w14:textId="77777777" w:rsidR="00192078" w:rsidRDefault="00192078" w:rsidP="000E0149">
      <w:pPr>
        <w:jc w:val="both"/>
        <w:rPr>
          <w:rFonts w:ascii="Arial" w:hAnsi="Arial" w:cs="Arial"/>
          <w:b/>
          <w:bCs/>
          <w:color w:val="000000"/>
        </w:rPr>
      </w:pPr>
    </w:p>
    <w:p w14:paraId="0F6DE9C5" w14:textId="77777777" w:rsidR="00192078" w:rsidRDefault="00192078" w:rsidP="000E0149">
      <w:pPr>
        <w:jc w:val="both"/>
        <w:rPr>
          <w:rFonts w:ascii="Arial" w:hAnsi="Arial" w:cs="Arial"/>
          <w:b/>
          <w:bCs/>
          <w:color w:val="000000"/>
        </w:rPr>
      </w:pPr>
    </w:p>
    <w:p w14:paraId="06ADE577" w14:textId="77777777" w:rsidR="00192078" w:rsidRDefault="00192078" w:rsidP="000E0149">
      <w:pPr>
        <w:jc w:val="both"/>
        <w:rPr>
          <w:rFonts w:ascii="Arial" w:hAnsi="Arial" w:cs="Arial"/>
          <w:b/>
          <w:bCs/>
          <w:color w:val="000000"/>
        </w:rPr>
      </w:pPr>
    </w:p>
    <w:p w14:paraId="5848B0DD" w14:textId="77777777" w:rsidR="00192078" w:rsidRDefault="00192078" w:rsidP="000E0149">
      <w:pPr>
        <w:jc w:val="both"/>
        <w:rPr>
          <w:rFonts w:ascii="Arial" w:hAnsi="Arial" w:cs="Arial"/>
          <w:b/>
          <w:bCs/>
          <w:color w:val="000000"/>
        </w:rPr>
      </w:pPr>
    </w:p>
    <w:p w14:paraId="77B5F5AF" w14:textId="77777777" w:rsidR="00192078" w:rsidRDefault="00192078" w:rsidP="000E0149">
      <w:pPr>
        <w:jc w:val="both"/>
        <w:rPr>
          <w:rFonts w:ascii="Arial" w:hAnsi="Arial" w:cs="Arial"/>
          <w:b/>
          <w:bCs/>
          <w:color w:val="000000"/>
        </w:rPr>
      </w:pPr>
    </w:p>
    <w:p w14:paraId="1A9F2DE4" w14:textId="77777777" w:rsidR="00192078" w:rsidRDefault="00192078" w:rsidP="000E0149">
      <w:pPr>
        <w:jc w:val="both"/>
        <w:rPr>
          <w:rFonts w:ascii="Arial" w:hAnsi="Arial" w:cs="Arial"/>
          <w:b/>
          <w:bCs/>
          <w:color w:val="000000"/>
        </w:rPr>
      </w:pPr>
    </w:p>
    <w:p w14:paraId="67B04C48" w14:textId="77777777" w:rsidR="00192078" w:rsidRDefault="00192078" w:rsidP="000E0149">
      <w:pPr>
        <w:jc w:val="both"/>
        <w:rPr>
          <w:rFonts w:ascii="Arial" w:hAnsi="Arial" w:cs="Arial"/>
          <w:b/>
          <w:bCs/>
          <w:color w:val="000000"/>
        </w:rPr>
      </w:pPr>
    </w:p>
    <w:p w14:paraId="05816287"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jc w:val="both"/>
        <w:outlineLvl w:val="0"/>
        <w:rPr>
          <w:rFonts w:ascii="Arial" w:hAnsi="Arial" w:cs="Arial"/>
          <w:b/>
          <w:szCs w:val="32"/>
        </w:rPr>
      </w:pPr>
      <w:bookmarkStart w:id="13" w:name="_Toc62730565"/>
      <w:r>
        <w:rPr>
          <w:rFonts w:ascii="Arial" w:hAnsi="Arial" w:cs="Arial"/>
          <w:b/>
          <w:szCs w:val="32"/>
        </w:rPr>
        <w:lastRenderedPageBreak/>
        <w:t>NAČIN ZAKLJUČIVANJA I IZMJENE UGOVORA O JAVNOJ NABAVCI</w:t>
      </w:r>
      <w:bookmarkEnd w:id="13"/>
    </w:p>
    <w:p w14:paraId="4FAD99E7" w14:textId="77777777" w:rsidR="000E0149" w:rsidRDefault="000E0149" w:rsidP="000E0149">
      <w:pPr>
        <w:jc w:val="both"/>
        <w:rPr>
          <w:rFonts w:ascii="Arial" w:hAnsi="Arial" w:cs="Arial"/>
          <w:i/>
        </w:rPr>
      </w:pPr>
    </w:p>
    <w:p w14:paraId="51F609FC" w14:textId="77777777" w:rsidR="000E0149" w:rsidRDefault="000E0149" w:rsidP="000E0149">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66E9E4EE" w14:textId="77777777" w:rsidR="000E0149" w:rsidRDefault="000E0149" w:rsidP="000E0149">
      <w:pPr>
        <w:jc w:val="both"/>
        <w:rPr>
          <w:rFonts w:ascii="Arial" w:hAnsi="Arial" w:cs="Arial"/>
        </w:rPr>
      </w:pPr>
    </w:p>
    <w:p w14:paraId="36007D3E" w14:textId="77777777" w:rsidR="000E0149" w:rsidRDefault="000E0149" w:rsidP="000E0149">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4BD173E3" w14:textId="77777777" w:rsidR="000E0149" w:rsidRDefault="000E0149" w:rsidP="000E0149">
      <w:pPr>
        <w:jc w:val="both"/>
        <w:rPr>
          <w:rFonts w:ascii="Arial" w:hAnsi="Arial" w:cs="Arial"/>
        </w:rPr>
      </w:pPr>
    </w:p>
    <w:p w14:paraId="3D57A66E" w14:textId="77777777" w:rsidR="000E0149" w:rsidRDefault="000E0149" w:rsidP="000E0149">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1"/>
      </w:r>
    </w:p>
    <w:p w14:paraId="66989111" w14:textId="77777777" w:rsidR="000E0149" w:rsidRDefault="000E0149" w:rsidP="000E0149">
      <w:pPr>
        <w:jc w:val="both"/>
        <w:rPr>
          <w:rFonts w:ascii="Arial" w:hAnsi="Arial" w:cs="Arial"/>
          <w:color w:val="000000"/>
        </w:rPr>
      </w:pPr>
    </w:p>
    <w:p w14:paraId="0602217B" w14:textId="77777777" w:rsidR="000E0149" w:rsidRDefault="000E0149" w:rsidP="000E0149">
      <w:pPr>
        <w:jc w:val="both"/>
        <w:rPr>
          <w:rFonts w:ascii="Arial" w:hAnsi="Arial" w:cs="Arial"/>
          <w:color w:val="000000"/>
        </w:rPr>
      </w:pPr>
      <w:r>
        <w:rPr>
          <w:rFonts w:ascii="Arial" w:hAnsi="Arial" w:cs="Arial"/>
          <w:color w:val="000000"/>
        </w:rPr>
        <w:t xml:space="preserve">Dobavljač garantuje </w:t>
      </w:r>
      <w:proofErr w:type="gramStart"/>
      <w:r>
        <w:rPr>
          <w:rFonts w:ascii="Arial" w:hAnsi="Arial" w:cs="Arial"/>
          <w:color w:val="000000"/>
        </w:rPr>
        <w:t>da  ponuđena</w:t>
      </w:r>
      <w:proofErr w:type="gramEnd"/>
      <w:r>
        <w:rPr>
          <w:rFonts w:ascii="Arial" w:hAnsi="Arial" w:cs="Arial"/>
          <w:color w:val="000000"/>
        </w:rPr>
        <w:t xml:space="preserve"> oprema nema stvarnih i pravnih nedostataka i da će obim i kvalitet njegove isporuke biti potpuno u skladu sa njegovom Ponudom. </w:t>
      </w:r>
    </w:p>
    <w:p w14:paraId="1ACB192B" w14:textId="77777777" w:rsidR="000E0149" w:rsidRDefault="000E0149" w:rsidP="000E0149">
      <w:pPr>
        <w:jc w:val="both"/>
        <w:rPr>
          <w:rFonts w:ascii="Arial" w:hAnsi="Arial" w:cs="Arial"/>
          <w:color w:val="000000"/>
        </w:rPr>
      </w:pPr>
    </w:p>
    <w:p w14:paraId="7C9143E9" w14:textId="77777777" w:rsidR="000E0149" w:rsidRDefault="000E0149" w:rsidP="000E0149">
      <w:pPr>
        <w:jc w:val="both"/>
        <w:rPr>
          <w:rFonts w:ascii="Arial" w:hAnsi="Arial" w:cs="Arial"/>
          <w:color w:val="000000"/>
        </w:rPr>
      </w:pPr>
      <w:proofErr w:type="gramStart"/>
      <w:r>
        <w:rPr>
          <w:rFonts w:ascii="Arial" w:hAnsi="Arial" w:cs="Arial"/>
          <w:color w:val="000000"/>
        </w:rPr>
        <w:t>Ugovor  se</w:t>
      </w:r>
      <w:proofErr w:type="gramEnd"/>
      <w:r>
        <w:rPr>
          <w:rFonts w:ascii="Arial" w:hAnsi="Arial" w:cs="Arial"/>
          <w:color w:val="000000"/>
        </w:rPr>
        <w:t xml:space="preserve"> može raskinuti sporazumno ili po zahtjevu jedne od Ugovornih strana. </w:t>
      </w:r>
    </w:p>
    <w:p w14:paraId="6BE731CF" w14:textId="77777777" w:rsidR="000E0149" w:rsidRDefault="000E0149" w:rsidP="000E0149">
      <w:pPr>
        <w:jc w:val="both"/>
        <w:rPr>
          <w:rFonts w:ascii="Arial" w:hAnsi="Arial" w:cs="Arial"/>
          <w:color w:val="000000"/>
        </w:rPr>
      </w:pPr>
      <w:r>
        <w:rPr>
          <w:rFonts w:ascii="Arial" w:hAnsi="Arial" w:cs="Arial"/>
          <w:color w:val="000000"/>
        </w:rPr>
        <w:t>Ako strane ugovora sporazumno raskinu Ugovor, sporazumom o raskidu ugovora utvrđuju se međusobna prava i obaveze koje proističu iz raskida Ugovora.</w:t>
      </w:r>
    </w:p>
    <w:p w14:paraId="1F6ECF42" w14:textId="77777777" w:rsidR="000E0149" w:rsidRDefault="000E0149" w:rsidP="000E0149">
      <w:pPr>
        <w:jc w:val="both"/>
        <w:rPr>
          <w:rFonts w:ascii="Arial" w:hAnsi="Arial" w:cs="Arial"/>
          <w:color w:val="000000"/>
        </w:rPr>
      </w:pPr>
      <w:r>
        <w:rPr>
          <w:rFonts w:ascii="Arial" w:hAnsi="Arial" w:cs="Arial"/>
          <w:color w:val="000000"/>
        </w:rPr>
        <w:t>U slučaju jednostranog raskida Ugovora, Ugovor će se raskinuti pisanim obavještenjem sa otkaznim rokom od 15 (petnaest) dana koje se dostavlja drugoj Ugovornoj strani. U obavještenju mora biti naznačeno po kom osnovu se Ugovor raskida.</w:t>
      </w:r>
    </w:p>
    <w:p w14:paraId="7911D098" w14:textId="77777777" w:rsidR="000E0149" w:rsidRDefault="000E0149" w:rsidP="000E0149">
      <w:pPr>
        <w:jc w:val="both"/>
        <w:rPr>
          <w:rFonts w:ascii="Arial" w:hAnsi="Arial" w:cs="Arial"/>
          <w:color w:val="000000"/>
        </w:rPr>
      </w:pPr>
      <w:r>
        <w:rPr>
          <w:rFonts w:ascii="Arial" w:hAnsi="Arial" w:cs="Arial"/>
          <w:color w:val="000000"/>
        </w:rPr>
        <w:t>Ovaj ugovor može se raskinuti sporazumno ili po zahtjevu jedne od strana ugovora, ako su nastupili bitni razlozi za raskid ugovora.</w:t>
      </w:r>
    </w:p>
    <w:p w14:paraId="3B7C4B35" w14:textId="77777777" w:rsidR="000E0149" w:rsidRDefault="000E0149" w:rsidP="000E0149">
      <w:pPr>
        <w:jc w:val="both"/>
        <w:rPr>
          <w:rFonts w:ascii="Arial" w:hAnsi="Arial" w:cs="Arial"/>
          <w:color w:val="000000"/>
        </w:rPr>
      </w:pPr>
      <w:r>
        <w:rPr>
          <w:rFonts w:ascii="Arial" w:hAnsi="Arial" w:cs="Arial"/>
          <w:color w:val="000000"/>
        </w:rPr>
        <w:t>Ugovor se raskida pisanom izjavom koja se dostavlja drugoj ugovornoj strani. U izjavi mora biti naznačeno po kom osnovu se ugovor raskida.</w:t>
      </w:r>
    </w:p>
    <w:p w14:paraId="2A5E10FD" w14:textId="77777777" w:rsidR="000E0149" w:rsidRDefault="000E0149" w:rsidP="000E0149">
      <w:pPr>
        <w:jc w:val="both"/>
        <w:rPr>
          <w:rFonts w:ascii="Arial" w:hAnsi="Arial" w:cs="Arial"/>
          <w:color w:val="000000"/>
        </w:rPr>
      </w:pPr>
    </w:p>
    <w:p w14:paraId="75BE807D" w14:textId="77777777" w:rsidR="000E0149" w:rsidRDefault="000E0149" w:rsidP="000E0149">
      <w:pPr>
        <w:jc w:val="both"/>
        <w:rPr>
          <w:rFonts w:ascii="Arial" w:hAnsi="Arial" w:cs="Arial"/>
          <w:color w:val="000000"/>
        </w:rPr>
      </w:pPr>
      <w:r>
        <w:rPr>
          <w:rFonts w:ascii="Arial" w:hAnsi="Arial" w:cs="Arial"/>
          <w:color w:val="000000"/>
        </w:rPr>
        <w:t>Naručilac je dužan da raskine ugovor o javnoj nabavci naročito ako:</w:t>
      </w:r>
    </w:p>
    <w:p w14:paraId="28543FA9" w14:textId="77777777" w:rsidR="000E0149" w:rsidRDefault="000E0149" w:rsidP="000E0149">
      <w:pPr>
        <w:jc w:val="both"/>
        <w:rPr>
          <w:rFonts w:ascii="Arial" w:hAnsi="Arial" w:cs="Arial"/>
          <w:color w:val="000000"/>
        </w:rPr>
      </w:pPr>
      <w:r>
        <w:rPr>
          <w:rFonts w:ascii="Arial" w:hAnsi="Arial" w:cs="Arial"/>
          <w:color w:val="000000"/>
        </w:rPr>
        <w:t xml:space="preserve">   1) nastupe okolnosti koje za posljedicu imaju bitnu izmjenu ugovora koja iziskuje sprovođenje novog postupka javne nabavke;</w:t>
      </w:r>
    </w:p>
    <w:p w14:paraId="431B00CC" w14:textId="77777777" w:rsidR="000E0149" w:rsidRDefault="000E0149" w:rsidP="000E0149">
      <w:pPr>
        <w:jc w:val="both"/>
        <w:rPr>
          <w:rFonts w:ascii="Arial" w:hAnsi="Arial" w:cs="Arial"/>
          <w:color w:val="000000"/>
        </w:rPr>
      </w:pPr>
      <w:r>
        <w:rPr>
          <w:rFonts w:ascii="Arial" w:hAnsi="Arial" w:cs="Arial"/>
          <w:color w:val="000000"/>
        </w:rPr>
        <w:t xml:space="preserve">   2) nastupi neki razlog koji predstavlja osnov za obavezno isključenje iz člana 108 ovog zakona ili iz člana 110 ovog zakona, koji je predviđen tenderskom dokumentacijom.</w:t>
      </w:r>
    </w:p>
    <w:p w14:paraId="7DFA7A1B" w14:textId="77777777" w:rsidR="000E0149" w:rsidRDefault="000E0149" w:rsidP="000E0149">
      <w:pPr>
        <w:jc w:val="both"/>
        <w:rPr>
          <w:rFonts w:ascii="Arial" w:hAnsi="Arial" w:cs="Arial"/>
          <w:color w:val="000000"/>
        </w:rPr>
      </w:pPr>
      <w:r>
        <w:rPr>
          <w:rFonts w:ascii="Arial" w:hAnsi="Arial" w:cs="Arial"/>
          <w:color w:val="000000"/>
        </w:rPr>
        <w:t>Bitnom izmjenom ugovora iz stava 1 tačka 1 ovog člana smatra se izmjena prirode ugovora u materijalnom smislu u odnosu na ugovor koji je prvobitno zaključen ako je ispunjen jedan ili više sljedećih uslova:</w:t>
      </w:r>
    </w:p>
    <w:p w14:paraId="0D2B6283" w14:textId="77777777" w:rsidR="000E0149" w:rsidRDefault="000E0149" w:rsidP="000E0149">
      <w:pPr>
        <w:jc w:val="both"/>
        <w:rPr>
          <w:rFonts w:ascii="Arial" w:hAnsi="Arial" w:cs="Arial"/>
          <w:color w:val="000000"/>
        </w:rPr>
      </w:pPr>
      <w:r>
        <w:rPr>
          <w:rFonts w:ascii="Arial" w:hAnsi="Arial" w:cs="Arial"/>
          <w:color w:val="000000"/>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546EE313" w14:textId="77777777" w:rsidR="000E0149" w:rsidRDefault="000E0149" w:rsidP="000E0149">
      <w:pPr>
        <w:jc w:val="both"/>
        <w:rPr>
          <w:rFonts w:ascii="Arial" w:hAnsi="Arial" w:cs="Arial"/>
          <w:color w:val="000000"/>
        </w:rPr>
      </w:pPr>
      <w:r>
        <w:rPr>
          <w:rFonts w:ascii="Arial" w:hAnsi="Arial" w:cs="Arial"/>
          <w:color w:val="000000"/>
        </w:rPr>
        <w:t xml:space="preserve">   2) izmjenom se mijenja privredna ravnoteža ugovora u korist privrednog subjekta sa kojim je zaključen ugovor na način koji nije predviđen prvobitnim ugovorom;</w:t>
      </w:r>
    </w:p>
    <w:p w14:paraId="3D0A458A" w14:textId="77777777" w:rsidR="000E0149" w:rsidRDefault="000E0149" w:rsidP="000E0149">
      <w:pPr>
        <w:jc w:val="both"/>
        <w:rPr>
          <w:rFonts w:ascii="Arial" w:hAnsi="Arial" w:cs="Arial"/>
          <w:color w:val="000000"/>
        </w:rPr>
      </w:pPr>
      <w:r>
        <w:rPr>
          <w:rFonts w:ascii="Arial" w:hAnsi="Arial" w:cs="Arial"/>
          <w:color w:val="000000"/>
        </w:rPr>
        <w:t xml:space="preserve">   3) izmjenom se značajno povećava obim ugovora;</w:t>
      </w:r>
    </w:p>
    <w:p w14:paraId="4E1A9FB7" w14:textId="77777777" w:rsidR="000E0149" w:rsidRDefault="000E0149" w:rsidP="000E0149">
      <w:pPr>
        <w:jc w:val="both"/>
        <w:rPr>
          <w:rFonts w:ascii="Arial" w:hAnsi="Arial" w:cs="Arial"/>
          <w:color w:val="000000"/>
        </w:rPr>
      </w:pPr>
      <w:r>
        <w:rPr>
          <w:rFonts w:ascii="Arial" w:hAnsi="Arial" w:cs="Arial"/>
          <w:color w:val="000000"/>
        </w:rPr>
        <w:t xml:space="preserve">   4) promjena privrednog subjekta sa kojim je zaključen ugovor o javnoj nabavci, osim u slučaju iz člana 151 stav 1 tačka 4 ovog zakona;</w:t>
      </w:r>
    </w:p>
    <w:p w14:paraId="6E6E0E7D" w14:textId="77777777" w:rsidR="000E0149" w:rsidRDefault="000E0149" w:rsidP="000E0149">
      <w:pPr>
        <w:jc w:val="both"/>
        <w:rPr>
          <w:rFonts w:ascii="Arial" w:hAnsi="Arial" w:cs="Arial"/>
          <w:color w:val="000000"/>
        </w:rPr>
      </w:pPr>
      <w:r>
        <w:rPr>
          <w:rFonts w:ascii="Arial" w:hAnsi="Arial" w:cs="Arial"/>
          <w:color w:val="000000"/>
        </w:rPr>
        <w:lastRenderedPageBreak/>
        <w:t xml:space="preserve">   5) ako ponuđač ne izvršava ugovorene obaveze i u drugim slučajevima utvrđenim tenderskom dokumentacijom u skladu sa zakonom.</w:t>
      </w:r>
    </w:p>
    <w:p w14:paraId="0F2EB78A" w14:textId="77777777" w:rsidR="000E0149" w:rsidRDefault="000E0149" w:rsidP="000E0149">
      <w:pPr>
        <w:jc w:val="both"/>
        <w:rPr>
          <w:rFonts w:ascii="Arial" w:hAnsi="Arial" w:cs="Arial"/>
          <w:color w:val="000000"/>
        </w:rPr>
      </w:pPr>
      <w:r>
        <w:rPr>
          <w:rFonts w:ascii="Arial" w:hAnsi="Arial" w:cs="Arial"/>
          <w:color w:val="000000"/>
        </w:rPr>
        <w:t>U slučaju raskida ugovora naručilac je dužan da obavještenje o raskidu ugovora objavi na ESJN u roku od deset dana od dana raskida ugovora.</w:t>
      </w:r>
    </w:p>
    <w:p w14:paraId="0E43F2CA" w14:textId="77777777" w:rsidR="000E0149" w:rsidRDefault="000E0149" w:rsidP="000E0149">
      <w:pPr>
        <w:jc w:val="both"/>
        <w:rPr>
          <w:rFonts w:ascii="Arial" w:hAnsi="Arial" w:cs="Arial"/>
          <w:color w:val="000000"/>
          <w:lang w:val="pl-PL"/>
        </w:rPr>
      </w:pPr>
    </w:p>
    <w:p w14:paraId="5FC5F810" w14:textId="77777777" w:rsidR="000E0149" w:rsidRDefault="000E0149" w:rsidP="000E0149">
      <w:pPr>
        <w:jc w:val="both"/>
        <w:rPr>
          <w:rFonts w:ascii="Arial" w:hAnsi="Arial" w:cs="Arial"/>
          <w:color w:val="000000"/>
        </w:rPr>
      </w:pPr>
      <w:r>
        <w:rPr>
          <w:rFonts w:ascii="Arial" w:hAnsi="Arial" w:cs="Arial"/>
          <w:color w:val="000000"/>
        </w:rPr>
        <w:t xml:space="preserve">Dobavljač ima pravo da jednostrano raskine Ugovor ako Naručilac ne </w:t>
      </w:r>
      <w:proofErr w:type="gramStart"/>
      <w:r>
        <w:rPr>
          <w:rFonts w:ascii="Arial" w:hAnsi="Arial" w:cs="Arial"/>
          <w:color w:val="000000"/>
        </w:rPr>
        <w:t>plaća  u</w:t>
      </w:r>
      <w:proofErr w:type="gramEnd"/>
      <w:r>
        <w:rPr>
          <w:rFonts w:ascii="Arial" w:hAnsi="Arial" w:cs="Arial"/>
          <w:color w:val="000000"/>
        </w:rPr>
        <w:t xml:space="preserve"> rokovima i na način predviđen Ugovorom.</w:t>
      </w:r>
    </w:p>
    <w:p w14:paraId="48CA5EFF" w14:textId="77777777" w:rsidR="000E0149" w:rsidRDefault="000E0149" w:rsidP="000E0149">
      <w:pPr>
        <w:jc w:val="both"/>
        <w:rPr>
          <w:rFonts w:ascii="Arial" w:hAnsi="Arial" w:cs="Arial"/>
          <w:color w:val="000000"/>
        </w:rPr>
      </w:pPr>
      <w:r>
        <w:rPr>
          <w:rFonts w:ascii="Arial" w:hAnsi="Arial" w:cs="Arial"/>
          <w:color w:val="000000"/>
        </w:rPr>
        <w:t>Ako strane ugovora sporazumno raskinu ugovor, sporazumom o raskidu ugovora utvrđuju se međusobna prava i obaveze koje proističu iz raskida ugovora.</w:t>
      </w:r>
    </w:p>
    <w:p w14:paraId="16AB26AB" w14:textId="77777777" w:rsidR="000E0149" w:rsidRDefault="000E0149" w:rsidP="000E0149">
      <w:pPr>
        <w:jc w:val="both"/>
        <w:rPr>
          <w:rFonts w:ascii="Arial" w:hAnsi="Arial" w:cs="Arial"/>
          <w:color w:val="000000"/>
        </w:rPr>
      </w:pPr>
    </w:p>
    <w:p w14:paraId="3EF73348" w14:textId="77777777" w:rsidR="000E0149" w:rsidRDefault="000E0149" w:rsidP="000E0149">
      <w:pPr>
        <w:jc w:val="both"/>
        <w:rPr>
          <w:rFonts w:ascii="Arial" w:hAnsi="Arial" w:cs="Arial"/>
          <w:color w:val="000000"/>
        </w:rPr>
      </w:pPr>
      <w:r>
        <w:rPr>
          <w:rFonts w:ascii="Arial" w:hAnsi="Arial" w:cs="Arial"/>
          <w:color w:val="000000"/>
        </w:rPr>
        <w:t>Strane ugovora su saglasne da sve sporove koji nastanu iz odnosa zasnovanih ovim ugovorom prvenstveno rješavaju sporazumno. Pri tom, se po potrebi, mogu koristiti usluge pojedinih stručnih lica ili tijela koja ugovorne strane sporazumno odrede.</w:t>
      </w:r>
    </w:p>
    <w:p w14:paraId="2C771DBC" w14:textId="77777777" w:rsidR="000E0149" w:rsidRDefault="000E0149" w:rsidP="000E0149">
      <w:pPr>
        <w:jc w:val="both"/>
        <w:rPr>
          <w:rFonts w:ascii="Arial" w:hAnsi="Arial" w:cs="Arial"/>
          <w:color w:val="000000"/>
        </w:rPr>
      </w:pPr>
      <w:r>
        <w:rPr>
          <w:rFonts w:ascii="Arial" w:hAnsi="Arial" w:cs="Arial"/>
          <w:color w:val="000000"/>
        </w:rPr>
        <w:t>Ukoliko se nastali spor ne riješi sporazumno, za rješavanje spora određuje se nadležni sud u Podgorici.</w:t>
      </w:r>
    </w:p>
    <w:p w14:paraId="70BC8132" w14:textId="77777777" w:rsidR="000E0149" w:rsidRDefault="000E0149" w:rsidP="000E0149">
      <w:pPr>
        <w:jc w:val="both"/>
        <w:rPr>
          <w:rFonts w:ascii="Arial" w:hAnsi="Arial" w:cs="Arial"/>
          <w:color w:val="000000"/>
        </w:rPr>
      </w:pPr>
    </w:p>
    <w:p w14:paraId="0AB55B72" w14:textId="77777777" w:rsidR="000E0149" w:rsidRDefault="000E0149" w:rsidP="000E0149">
      <w:pPr>
        <w:jc w:val="both"/>
        <w:rPr>
          <w:rFonts w:ascii="Arial" w:hAnsi="Arial" w:cs="Arial"/>
          <w:color w:val="000000"/>
        </w:rPr>
      </w:pPr>
      <w:r>
        <w:rPr>
          <w:rFonts w:ascii="Arial" w:hAnsi="Arial" w:cs="Arial"/>
          <w:color w:val="000000"/>
        </w:rPr>
        <w:t>Dobavljač ima pravo da jednostrano raskine Ugovor ako Naručilac ne isplati Dobavljača u rokovima i na način predviđen Ugovorom.</w:t>
      </w:r>
    </w:p>
    <w:p w14:paraId="6A81D6B0" w14:textId="77777777" w:rsidR="000E0149" w:rsidRDefault="000E0149" w:rsidP="000E0149">
      <w:pPr>
        <w:jc w:val="both"/>
        <w:rPr>
          <w:rFonts w:ascii="Arial" w:hAnsi="Arial" w:cs="Arial"/>
          <w:color w:val="000000"/>
        </w:rPr>
      </w:pPr>
      <w:r>
        <w:rPr>
          <w:rFonts w:ascii="Arial" w:hAnsi="Arial" w:cs="Arial"/>
          <w:color w:val="000000"/>
        </w:rPr>
        <w:t>Nakon što obavještenje o raskidu Ugovora stupi na snagu, Naručilac ima pravo da:</w:t>
      </w:r>
    </w:p>
    <w:p w14:paraId="12161993" w14:textId="77777777" w:rsidR="000E0149" w:rsidRDefault="000E0149" w:rsidP="000E0149">
      <w:pPr>
        <w:jc w:val="both"/>
        <w:rPr>
          <w:rFonts w:ascii="Arial" w:hAnsi="Arial" w:cs="Arial"/>
          <w:color w:val="000000"/>
        </w:rPr>
      </w:pPr>
      <w:proofErr w:type="gramStart"/>
      <w:r>
        <w:rPr>
          <w:rFonts w:ascii="Arial" w:hAnsi="Arial" w:cs="Arial"/>
          <w:color w:val="000000"/>
        </w:rPr>
        <w:t>a.obavijesti</w:t>
      </w:r>
      <w:proofErr w:type="gramEnd"/>
      <w:r>
        <w:rPr>
          <w:rFonts w:ascii="Arial" w:hAnsi="Arial" w:cs="Arial"/>
          <w:color w:val="000000"/>
        </w:rPr>
        <w:t xml:space="preserve"> Dobavljač  o njegovim postojećim potraživanjima,</w:t>
      </w:r>
    </w:p>
    <w:p w14:paraId="7CEA5FF6" w14:textId="39FCD195" w:rsidR="000E0149" w:rsidRPr="00A0689C" w:rsidRDefault="000E0149" w:rsidP="000E0149">
      <w:pPr>
        <w:jc w:val="both"/>
        <w:rPr>
          <w:rFonts w:ascii="Arial" w:hAnsi="Arial" w:cs="Arial"/>
          <w:color w:val="000000"/>
        </w:rPr>
      </w:pPr>
      <w:proofErr w:type="gramStart"/>
      <w:r>
        <w:rPr>
          <w:rFonts w:ascii="Arial" w:hAnsi="Arial" w:cs="Arial"/>
          <w:color w:val="000000"/>
        </w:rPr>
        <w:t>b.obustavi</w:t>
      </w:r>
      <w:proofErr w:type="gramEnd"/>
      <w:r>
        <w:rPr>
          <w:rFonts w:ascii="Arial" w:hAnsi="Arial" w:cs="Arial"/>
          <w:color w:val="000000"/>
        </w:rPr>
        <w:t xml:space="preserve"> dalja plaćanja u korist Dobavljač sve dok se ne utvrde iznosi odštete u slučaju kašnjenja (ako ih je bilo), te svih drugih troškova kojima je Naručilac bio izložen, i/ili iznose svih gubitaka i štetu koju je Naručilac pretrpio, nakon uzimanja u obzir svih iznosa plativih Dobavljač. </w:t>
      </w:r>
      <w:proofErr w:type="gramStart"/>
      <w:r>
        <w:rPr>
          <w:rFonts w:ascii="Arial" w:hAnsi="Arial" w:cs="Arial"/>
          <w:color w:val="000000"/>
        </w:rPr>
        <w:t>Po pokriću svih navedenih gubitaka, štete i dodatnih troškova, Naručilac je dužan da eventualnu razliku isplati Dobavljač.</w:t>
      </w:r>
      <w:proofErr w:type="gramEnd"/>
    </w:p>
    <w:p w14:paraId="46705A6D" w14:textId="77777777" w:rsidR="000E0149" w:rsidRDefault="000E0149" w:rsidP="000E0149">
      <w:pPr>
        <w:jc w:val="both"/>
        <w:rPr>
          <w:rFonts w:ascii="Arial" w:hAnsi="Arial" w:cs="Arial"/>
          <w:b/>
          <w:bCs/>
          <w:color w:val="FF0000"/>
        </w:rPr>
      </w:pPr>
    </w:p>
    <w:p w14:paraId="5F49DD64" w14:textId="77777777" w:rsidR="000E0149" w:rsidRDefault="000E0149" w:rsidP="000E0149">
      <w:pPr>
        <w:jc w:val="both"/>
        <w:rPr>
          <w:rFonts w:ascii="Arial" w:hAnsi="Arial" w:cs="Arial"/>
          <w:b/>
          <w:bCs/>
          <w:color w:val="FF0000"/>
        </w:rPr>
      </w:pPr>
    </w:p>
    <w:p w14:paraId="7E0F92C7" w14:textId="77777777" w:rsidR="000E0149" w:rsidRDefault="000E0149" w:rsidP="000E0149">
      <w:pPr>
        <w:jc w:val="both"/>
        <w:rPr>
          <w:rFonts w:ascii="Arial" w:hAnsi="Arial" w:cs="Arial"/>
          <w:b/>
          <w:bCs/>
          <w:color w:val="FF0000"/>
        </w:rPr>
      </w:pPr>
    </w:p>
    <w:p w14:paraId="2DA49E4C" w14:textId="77777777" w:rsidR="000E0149" w:rsidRDefault="000E0149" w:rsidP="000E0149">
      <w:pPr>
        <w:jc w:val="both"/>
        <w:rPr>
          <w:rFonts w:ascii="Arial" w:hAnsi="Arial" w:cs="Arial"/>
          <w:b/>
          <w:bCs/>
          <w:color w:val="FF0000"/>
        </w:rPr>
      </w:pPr>
    </w:p>
    <w:p w14:paraId="1F5988B4"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jc w:val="both"/>
        <w:outlineLvl w:val="0"/>
        <w:rPr>
          <w:rFonts w:ascii="Arial" w:hAnsi="Arial" w:cs="Arial"/>
          <w:b/>
          <w:szCs w:val="32"/>
        </w:rPr>
      </w:pPr>
      <w:bookmarkStart w:id="14" w:name="_Toc62730566"/>
      <w:r>
        <w:rPr>
          <w:rFonts w:ascii="Arial" w:hAnsi="Arial" w:cs="Arial"/>
          <w:b/>
          <w:szCs w:val="32"/>
        </w:rPr>
        <w:t>ZAHTJEV ZA POJAŠNJENJE ILI IZMJENU I DOPUNU TENDERSKE DOKUMENTACIJE</w:t>
      </w:r>
      <w:bookmarkEnd w:id="14"/>
    </w:p>
    <w:p w14:paraId="48DE129E" w14:textId="77777777" w:rsidR="000E0149" w:rsidRDefault="000E0149" w:rsidP="000E0149">
      <w:pPr>
        <w:jc w:val="both"/>
        <w:rPr>
          <w:rFonts w:ascii="Arial" w:hAnsi="Arial" w:cs="Arial"/>
        </w:rPr>
      </w:pPr>
    </w:p>
    <w:p w14:paraId="0A7D1E34" w14:textId="77777777" w:rsidR="000E0149" w:rsidRDefault="000E0149" w:rsidP="000E0149">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CFC6C75" w14:textId="77777777" w:rsidR="000E0149" w:rsidRDefault="000E0149" w:rsidP="000E0149">
      <w:pPr>
        <w:jc w:val="both"/>
        <w:rPr>
          <w:rFonts w:ascii="Arial" w:hAnsi="Arial" w:cs="Arial"/>
        </w:rPr>
      </w:pPr>
    </w:p>
    <w:p w14:paraId="7AD9ADDA" w14:textId="77777777" w:rsidR="000E0149" w:rsidRDefault="000E0149" w:rsidP="000E0149">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14:paraId="0BEF6D06" w14:textId="77777777" w:rsidR="000E0149" w:rsidRDefault="000E0149" w:rsidP="000E0149">
      <w:pPr>
        <w:jc w:val="both"/>
        <w:rPr>
          <w:rFonts w:ascii="Arial" w:hAnsi="Arial" w:cs="Arial"/>
        </w:rPr>
      </w:pPr>
    </w:p>
    <w:p w14:paraId="7B363726" w14:textId="77777777" w:rsidR="000E0149" w:rsidRDefault="000E0149" w:rsidP="000E0149">
      <w:pPr>
        <w:jc w:val="both"/>
        <w:rPr>
          <w:rFonts w:ascii="Arial" w:hAnsi="Arial" w:cs="Arial"/>
          <w:color w:val="000000"/>
        </w:rPr>
      </w:pPr>
      <w:r>
        <w:rPr>
          <w:rFonts w:ascii="Arial" w:hAnsi="Arial" w:cs="Arial"/>
          <w:color w:val="000000"/>
        </w:rPr>
        <w:t>Zahtjev se podnosi isključivo putem ESJN-a.</w:t>
      </w:r>
    </w:p>
    <w:p w14:paraId="69EEA0F1" w14:textId="77777777" w:rsidR="000E0149" w:rsidRDefault="000E0149" w:rsidP="000E0149">
      <w:pPr>
        <w:jc w:val="both"/>
        <w:rPr>
          <w:rFonts w:ascii="Arial" w:hAnsi="Arial" w:cs="Arial"/>
          <w:color w:val="000000"/>
        </w:rPr>
      </w:pPr>
    </w:p>
    <w:p w14:paraId="02A12C60" w14:textId="77777777" w:rsidR="000E0149" w:rsidRDefault="000E0149" w:rsidP="000E0149">
      <w:pPr>
        <w:jc w:val="both"/>
        <w:rPr>
          <w:rFonts w:ascii="Arial" w:hAnsi="Arial" w:cs="Arial"/>
          <w:color w:val="000000"/>
        </w:rPr>
      </w:pPr>
    </w:p>
    <w:p w14:paraId="7C3004C9" w14:textId="77777777" w:rsidR="000E0149" w:rsidRDefault="000E0149" w:rsidP="000E0149">
      <w:pPr>
        <w:jc w:val="both"/>
        <w:rPr>
          <w:rFonts w:ascii="Arial" w:hAnsi="Arial" w:cs="Arial"/>
          <w:color w:val="000000"/>
        </w:rPr>
      </w:pPr>
    </w:p>
    <w:p w14:paraId="59348FC7" w14:textId="77777777" w:rsidR="000E0149" w:rsidRDefault="000E0149" w:rsidP="000E0149">
      <w:pPr>
        <w:jc w:val="both"/>
        <w:rPr>
          <w:rFonts w:ascii="Arial" w:hAnsi="Arial" w:cs="Arial"/>
          <w:color w:val="000000"/>
        </w:rPr>
      </w:pPr>
    </w:p>
    <w:p w14:paraId="507CA055" w14:textId="77777777" w:rsidR="000E0149" w:rsidRDefault="000E0149" w:rsidP="000E0149">
      <w:pPr>
        <w:jc w:val="both"/>
        <w:rPr>
          <w:rFonts w:ascii="Arial" w:hAnsi="Arial" w:cs="Arial"/>
          <w:color w:val="000000"/>
        </w:rPr>
      </w:pPr>
    </w:p>
    <w:p w14:paraId="581FAAF4" w14:textId="77777777" w:rsidR="000E0149" w:rsidRDefault="000E0149" w:rsidP="000E0149">
      <w:pPr>
        <w:jc w:val="both"/>
        <w:rPr>
          <w:rFonts w:ascii="Arial" w:hAnsi="Arial" w:cs="Arial"/>
          <w:color w:val="000000"/>
        </w:rPr>
      </w:pPr>
    </w:p>
    <w:p w14:paraId="51EE36D2" w14:textId="77777777" w:rsidR="000E0149" w:rsidRDefault="000E0149" w:rsidP="000E0149">
      <w:pPr>
        <w:jc w:val="both"/>
        <w:rPr>
          <w:rFonts w:ascii="Arial" w:hAnsi="Arial" w:cs="Arial"/>
          <w:color w:val="000000"/>
        </w:rPr>
      </w:pPr>
    </w:p>
    <w:p w14:paraId="3AB9EA82" w14:textId="77777777" w:rsidR="000E0149" w:rsidRDefault="000E0149" w:rsidP="000E0149">
      <w:pPr>
        <w:jc w:val="both"/>
        <w:rPr>
          <w:rFonts w:ascii="Arial" w:hAnsi="Arial" w:cs="Arial"/>
          <w:color w:val="000000"/>
        </w:rPr>
      </w:pPr>
    </w:p>
    <w:p w14:paraId="09665D5D" w14:textId="77777777" w:rsidR="000E0149" w:rsidRDefault="000E0149" w:rsidP="000E0149">
      <w:pPr>
        <w:jc w:val="both"/>
        <w:rPr>
          <w:rFonts w:ascii="Arial" w:hAnsi="Arial" w:cs="Arial"/>
          <w:color w:val="000000"/>
        </w:rPr>
      </w:pPr>
    </w:p>
    <w:p w14:paraId="37186DFC" w14:textId="77777777" w:rsidR="000E0149" w:rsidRDefault="000E0149" w:rsidP="000E0149">
      <w:pPr>
        <w:jc w:val="both"/>
        <w:rPr>
          <w:rFonts w:ascii="Arial" w:hAnsi="Arial" w:cs="Arial"/>
          <w:color w:val="000000"/>
        </w:rPr>
      </w:pPr>
    </w:p>
    <w:p w14:paraId="58E642F5" w14:textId="77777777" w:rsidR="000E0149" w:rsidRDefault="000E0149" w:rsidP="000E0149">
      <w:pPr>
        <w:jc w:val="both"/>
        <w:rPr>
          <w:rFonts w:ascii="Arial" w:hAnsi="Arial" w:cs="Arial"/>
          <w:color w:val="000000"/>
        </w:rPr>
      </w:pPr>
    </w:p>
    <w:p w14:paraId="14A392DD"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jc w:val="both"/>
        <w:outlineLvl w:val="0"/>
        <w:rPr>
          <w:rFonts w:ascii="Arial" w:hAnsi="Arial" w:cs="Arial"/>
          <w:b/>
          <w:color w:val="000000"/>
          <w:szCs w:val="32"/>
        </w:rPr>
      </w:pPr>
      <w:bookmarkStart w:id="15" w:name="_Toc416180136"/>
      <w:bookmarkStart w:id="16" w:name="_Toc508349235"/>
      <w:bookmarkStart w:id="17" w:name="_Toc62730567"/>
      <w:r>
        <w:rPr>
          <w:rFonts w:ascii="Arial" w:hAnsi="Arial" w:cs="Arial"/>
          <w:b/>
          <w:szCs w:val="32"/>
        </w:rPr>
        <w:t xml:space="preserve"> IZJAVA NARUČIOCA O NEPOSTOJANJU SUKOBA INTERESA</w:t>
      </w:r>
      <w:bookmarkEnd w:id="15"/>
      <w:bookmarkEnd w:id="16"/>
      <w:bookmarkEnd w:id="17"/>
    </w:p>
    <w:p w14:paraId="6245E44D" w14:textId="77777777" w:rsidR="000E0149" w:rsidRDefault="000E0149" w:rsidP="000E0149">
      <w:pPr>
        <w:tabs>
          <w:tab w:val="left" w:pos="1701"/>
          <w:tab w:val="left" w:pos="4820"/>
        </w:tabs>
        <w:jc w:val="both"/>
        <w:rPr>
          <w:rFonts w:ascii="Arial" w:hAnsi="Arial" w:cs="Arial"/>
          <w:color w:val="000000"/>
          <w:u w:val="single"/>
        </w:rPr>
      </w:pPr>
    </w:p>
    <w:p w14:paraId="2E544AC5" w14:textId="77777777" w:rsidR="000E0149" w:rsidRDefault="000E0149" w:rsidP="000E0149">
      <w:pPr>
        <w:tabs>
          <w:tab w:val="left" w:pos="1701"/>
          <w:tab w:val="left" w:pos="4820"/>
        </w:tabs>
        <w:jc w:val="both"/>
        <w:rPr>
          <w:rFonts w:ascii="Arial" w:hAnsi="Arial" w:cs="Arial"/>
          <w:color w:val="000000"/>
          <w:u w:val="single"/>
        </w:rPr>
      </w:pPr>
    </w:p>
    <w:p w14:paraId="72C53783" w14:textId="3C158CF4" w:rsidR="000E0149" w:rsidRPr="00192078" w:rsidRDefault="00192078" w:rsidP="000E0149">
      <w:pPr>
        <w:rPr>
          <w:rFonts w:ascii="Arial" w:hAnsi="Arial" w:cs="Arial"/>
          <w:lang w:val="sl-SI"/>
        </w:rPr>
      </w:pPr>
      <w:r w:rsidRPr="00192078">
        <w:rPr>
          <w:rFonts w:ascii="Arial" w:hAnsi="Arial" w:cs="Arial"/>
          <w:lang w:val="sl-SI"/>
        </w:rPr>
        <w:t>D.O.O. »Komunalna djelatnost</w:t>
      </w:r>
      <w:r w:rsidR="000E0149" w:rsidRPr="00192078">
        <w:rPr>
          <w:rFonts w:ascii="Arial" w:hAnsi="Arial" w:cs="Arial"/>
          <w:lang w:val="sl-SI"/>
        </w:rPr>
        <w:t>«</w:t>
      </w:r>
      <w:r w:rsidRPr="00192078">
        <w:rPr>
          <w:rFonts w:ascii="Arial" w:hAnsi="Arial" w:cs="Arial"/>
          <w:lang w:val="sl-SI"/>
        </w:rPr>
        <w:t xml:space="preserve"> Petnjica</w:t>
      </w:r>
    </w:p>
    <w:p w14:paraId="12EF9587" w14:textId="0C57F8C6" w:rsidR="000E0149" w:rsidRPr="00192078" w:rsidRDefault="000E0149" w:rsidP="000E0149">
      <w:pPr>
        <w:tabs>
          <w:tab w:val="left" w:pos="851"/>
          <w:tab w:val="right" w:pos="3402"/>
        </w:tabs>
        <w:jc w:val="both"/>
        <w:rPr>
          <w:rFonts w:ascii="Arial" w:hAnsi="Arial" w:cs="Arial"/>
          <w:color w:val="000000"/>
          <w:lang w:val="pl-PL"/>
        </w:rPr>
      </w:pPr>
      <w:r w:rsidRPr="00192078">
        <w:rPr>
          <w:rFonts w:ascii="Arial" w:hAnsi="Arial" w:cs="Arial"/>
          <w:color w:val="000000"/>
          <w:lang w:val="pl-PL"/>
        </w:rPr>
        <w:t xml:space="preserve">Broj: </w:t>
      </w:r>
      <w:r w:rsidR="00192078" w:rsidRPr="00192078">
        <w:rPr>
          <w:rFonts w:ascii="Arial" w:hAnsi="Arial" w:cs="Arial"/>
          <w:color w:val="000000"/>
        </w:rPr>
        <w:t>02/24</w:t>
      </w:r>
    </w:p>
    <w:p w14:paraId="0C48161E" w14:textId="7B997767" w:rsidR="000E0149" w:rsidRPr="00192078" w:rsidRDefault="000E0149" w:rsidP="000E0149">
      <w:pPr>
        <w:jc w:val="both"/>
        <w:rPr>
          <w:rFonts w:ascii="Arial" w:hAnsi="Arial" w:cs="Arial"/>
          <w:color w:val="000000"/>
          <w:lang w:val="it-IT"/>
        </w:rPr>
      </w:pPr>
      <w:r w:rsidRPr="00192078">
        <w:rPr>
          <w:rFonts w:ascii="Arial" w:hAnsi="Arial" w:cs="Arial"/>
          <w:color w:val="000000"/>
          <w:lang w:val="pl-PL"/>
        </w:rPr>
        <w:t>Mjesto i datum</w:t>
      </w:r>
      <w:r w:rsidR="00192078">
        <w:rPr>
          <w:rFonts w:ascii="Arial" w:hAnsi="Arial" w:cs="Arial"/>
          <w:color w:val="000000"/>
          <w:lang w:val="it-IT"/>
        </w:rPr>
        <w:t>: Petnjica</w:t>
      </w:r>
      <w:r w:rsidRPr="00192078">
        <w:rPr>
          <w:rFonts w:ascii="Arial" w:hAnsi="Arial" w:cs="Arial"/>
          <w:color w:val="000000"/>
          <w:lang w:val="it-IT"/>
        </w:rPr>
        <w:t xml:space="preserve">, </w:t>
      </w:r>
      <w:r w:rsidR="00192078">
        <w:rPr>
          <w:rFonts w:ascii="Arial" w:hAnsi="Arial" w:cs="Arial"/>
          <w:color w:val="000000"/>
          <w:lang w:val="it-IT"/>
        </w:rPr>
        <w:t>27</w:t>
      </w:r>
      <w:r w:rsidRPr="00192078">
        <w:rPr>
          <w:rFonts w:ascii="Arial" w:hAnsi="Arial" w:cs="Arial"/>
          <w:color w:val="000000"/>
          <w:lang w:val="it-IT"/>
        </w:rPr>
        <w:t>.</w:t>
      </w:r>
      <w:r w:rsidR="00192078">
        <w:rPr>
          <w:rFonts w:ascii="Arial" w:hAnsi="Arial" w:cs="Arial"/>
          <w:color w:val="000000"/>
          <w:lang w:val="it-IT"/>
        </w:rPr>
        <w:t>0</w:t>
      </w:r>
      <w:r w:rsidR="00F73FC9" w:rsidRPr="00192078">
        <w:rPr>
          <w:rFonts w:ascii="Arial" w:hAnsi="Arial" w:cs="Arial"/>
          <w:color w:val="000000"/>
          <w:lang w:val="it-IT"/>
        </w:rPr>
        <w:t>2</w:t>
      </w:r>
      <w:r w:rsidR="00192078">
        <w:rPr>
          <w:rFonts w:ascii="Arial" w:hAnsi="Arial" w:cs="Arial"/>
          <w:color w:val="000000"/>
          <w:lang w:val="it-IT"/>
        </w:rPr>
        <w:t>.2024</w:t>
      </w:r>
      <w:r w:rsidRPr="00192078">
        <w:rPr>
          <w:rFonts w:ascii="Arial" w:hAnsi="Arial" w:cs="Arial"/>
          <w:color w:val="000000"/>
          <w:lang w:val="it-IT"/>
        </w:rPr>
        <w:t>.</w:t>
      </w:r>
      <w:r w:rsidR="00192078">
        <w:rPr>
          <w:rFonts w:ascii="Arial" w:hAnsi="Arial" w:cs="Arial"/>
          <w:color w:val="000000"/>
          <w:lang w:val="it-IT"/>
        </w:rPr>
        <w:t xml:space="preserve"> </w:t>
      </w:r>
      <w:r w:rsidRPr="00192078">
        <w:rPr>
          <w:rFonts w:ascii="Arial" w:hAnsi="Arial" w:cs="Arial"/>
          <w:color w:val="000000"/>
          <w:lang w:val="it-IT"/>
        </w:rPr>
        <w:t>godine</w:t>
      </w:r>
    </w:p>
    <w:p w14:paraId="4485279C" w14:textId="77777777" w:rsidR="000E0149" w:rsidRDefault="000E0149" w:rsidP="000E0149">
      <w:pPr>
        <w:jc w:val="both"/>
        <w:rPr>
          <w:rFonts w:ascii="Arial" w:hAnsi="Arial" w:cs="Arial"/>
          <w:b/>
          <w:bCs/>
          <w:color w:val="000000"/>
        </w:rPr>
      </w:pPr>
    </w:p>
    <w:p w14:paraId="434D53AE" w14:textId="4EE1E0C8" w:rsidR="000E0149" w:rsidRDefault="000E0149" w:rsidP="00192078">
      <w:pPr>
        <w:tabs>
          <w:tab w:val="left" w:pos="3290"/>
        </w:tabs>
        <w:jc w:val="both"/>
        <w:rPr>
          <w:rFonts w:ascii="Arial" w:hAnsi="Arial" w:cs="Arial"/>
        </w:rPr>
      </w:pPr>
      <w:r>
        <w:rPr>
          <w:rFonts w:ascii="Arial" w:hAnsi="Arial" w:cs="Arial"/>
        </w:rPr>
        <w:t xml:space="preserve">U skladu </w:t>
      </w:r>
      <w:proofErr w:type="gramStart"/>
      <w:r>
        <w:rPr>
          <w:rFonts w:ascii="Arial" w:hAnsi="Arial" w:cs="Arial"/>
        </w:rPr>
        <w:t>sa</w:t>
      </w:r>
      <w:proofErr w:type="gramEnd"/>
      <w:r>
        <w:rPr>
          <w:rFonts w:ascii="Arial" w:hAnsi="Arial" w:cs="Arial"/>
        </w:rPr>
        <w:t xml:space="preserve"> članom 43 stav 1 Zakona o javnim nabavkama („Službeni list CG”, br.</w:t>
      </w:r>
      <w:r>
        <w:rPr>
          <w:rFonts w:ascii="Arial" w:hAnsi="Arial" w:cs="Arial"/>
          <w:lang w:val="pl-PL"/>
        </w:rPr>
        <w:t xml:space="preserve"> 074/19, </w:t>
      </w:r>
      <w:r w:rsidR="00192078">
        <w:rPr>
          <w:rFonts w:ascii="Arial" w:hAnsi="Arial" w:cs="Arial"/>
        </w:rPr>
        <w:t>003/23 i 011/23)</w:t>
      </w:r>
      <w:r>
        <w:rPr>
          <w:rFonts w:ascii="Arial" w:hAnsi="Arial" w:cs="Arial"/>
        </w:rPr>
        <w:t xml:space="preserve"> </w:t>
      </w:r>
    </w:p>
    <w:p w14:paraId="0890030C" w14:textId="77777777" w:rsidR="000E0149" w:rsidRDefault="000E0149" w:rsidP="000E0149">
      <w:pPr>
        <w:tabs>
          <w:tab w:val="left" w:pos="3290"/>
        </w:tabs>
        <w:jc w:val="center"/>
        <w:rPr>
          <w:rFonts w:ascii="Arial" w:hAnsi="Arial" w:cs="Arial"/>
          <w:b/>
          <w:bCs/>
        </w:rPr>
      </w:pPr>
    </w:p>
    <w:p w14:paraId="17D185C1" w14:textId="77777777" w:rsidR="000E0149" w:rsidRDefault="000E0149" w:rsidP="000E0149">
      <w:pPr>
        <w:tabs>
          <w:tab w:val="left" w:pos="3290"/>
        </w:tabs>
        <w:jc w:val="center"/>
        <w:rPr>
          <w:rFonts w:ascii="Arial" w:hAnsi="Arial" w:cs="Arial"/>
          <w:b/>
          <w:bCs/>
        </w:rPr>
      </w:pPr>
      <w:r>
        <w:rPr>
          <w:rFonts w:ascii="Arial" w:hAnsi="Arial" w:cs="Arial"/>
          <w:b/>
          <w:bCs/>
        </w:rPr>
        <w:t>Izjavljujem</w:t>
      </w:r>
    </w:p>
    <w:p w14:paraId="5C04FEE6" w14:textId="77777777" w:rsidR="000E0149" w:rsidRDefault="000E0149" w:rsidP="000E0149">
      <w:pPr>
        <w:tabs>
          <w:tab w:val="left" w:pos="3290"/>
        </w:tabs>
        <w:jc w:val="center"/>
        <w:rPr>
          <w:rFonts w:ascii="Arial" w:hAnsi="Arial" w:cs="Arial"/>
          <w:b/>
          <w:bCs/>
        </w:rPr>
      </w:pPr>
    </w:p>
    <w:p w14:paraId="46B3A9D3" w14:textId="0CF255BD" w:rsidR="000E0149" w:rsidRDefault="000E0149" w:rsidP="000E0149">
      <w:pPr>
        <w:tabs>
          <w:tab w:val="left" w:pos="3290"/>
        </w:tabs>
        <w:jc w:val="both"/>
        <w:rPr>
          <w:rFonts w:ascii="Arial" w:hAnsi="Arial" w:cs="Arial"/>
        </w:rPr>
      </w:pPr>
      <w:proofErr w:type="gramStart"/>
      <w:r>
        <w:rPr>
          <w:rFonts w:ascii="Arial" w:hAnsi="Arial" w:cs="Arial"/>
        </w:rPr>
        <w:t>da</w:t>
      </w:r>
      <w:proofErr w:type="gramEnd"/>
      <w:r>
        <w:rPr>
          <w:rFonts w:ascii="Arial" w:hAnsi="Arial" w:cs="Arial"/>
        </w:rPr>
        <w:t xml:space="preserve"> u postupku javne nabavke redni broj </w:t>
      </w:r>
      <w:r w:rsidR="00192078">
        <w:rPr>
          <w:rFonts w:ascii="Arial" w:hAnsi="Arial" w:cs="Arial"/>
          <w:lang w:val="pl-PL"/>
        </w:rPr>
        <w:t xml:space="preserve">8 </w:t>
      </w:r>
      <w:r>
        <w:rPr>
          <w:rFonts w:ascii="Arial" w:hAnsi="Arial" w:cs="Arial"/>
          <w:lang w:val="pl-PL"/>
        </w:rPr>
        <w:t>iz Plana javnih nabavki</w:t>
      </w:r>
      <w:r w:rsidR="00192078">
        <w:rPr>
          <w:rFonts w:ascii="Arial" w:hAnsi="Arial" w:cs="Arial"/>
        </w:rPr>
        <w:t xml:space="preserve"> broj 18784, od 19.01.2024</w:t>
      </w:r>
      <w:r>
        <w:rPr>
          <w:rFonts w:ascii="Arial" w:hAnsi="Arial" w:cs="Arial"/>
        </w:rPr>
        <w:t xml:space="preserve">. </w:t>
      </w:r>
      <w:proofErr w:type="gramStart"/>
      <w:r>
        <w:rPr>
          <w:rFonts w:ascii="Arial" w:hAnsi="Arial" w:cs="Arial"/>
        </w:rPr>
        <w:t>godine</w:t>
      </w:r>
      <w:proofErr w:type="gramEnd"/>
      <w:r>
        <w:rPr>
          <w:rFonts w:ascii="Arial" w:hAnsi="Arial" w:cs="Arial"/>
        </w:rPr>
        <w:t xml:space="preserve">, </w:t>
      </w:r>
      <w:r>
        <w:rPr>
          <w:rFonts w:ascii="Arial" w:hAnsi="Arial" w:cs="Arial"/>
          <w:lang w:val="sr-Latn-CS"/>
        </w:rPr>
        <w:t>za</w:t>
      </w:r>
      <w:r>
        <w:rPr>
          <w:rFonts w:ascii="Arial" w:hAnsi="Arial" w:cs="Arial"/>
          <w:lang w:val="sr-Latn-RS"/>
        </w:rPr>
        <w:t xml:space="preserve"> </w:t>
      </w:r>
      <w:r w:rsidR="00192078">
        <w:rPr>
          <w:rFonts w:ascii="Arial" w:hAnsi="Arial" w:cs="Arial"/>
          <w:lang w:val="sr-Latn-CS"/>
        </w:rPr>
        <w:t>nabavku komunalne opreme</w:t>
      </w:r>
      <w:r>
        <w:rPr>
          <w:rFonts w:ascii="Arial" w:hAnsi="Arial" w:cs="Arial"/>
          <w:lang w:val="pl-PL"/>
        </w:rPr>
        <w:t xml:space="preserve">, </w:t>
      </w:r>
      <w:r>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14:paraId="7586EF8C" w14:textId="77777777" w:rsidR="000E0149" w:rsidRDefault="000E0149" w:rsidP="000E0149">
      <w:pPr>
        <w:tabs>
          <w:tab w:val="left" w:pos="3290"/>
        </w:tabs>
        <w:jc w:val="both"/>
        <w:rPr>
          <w:rFonts w:ascii="Arial" w:hAnsi="Arial" w:cs="Arial"/>
        </w:rPr>
      </w:pPr>
    </w:p>
    <w:p w14:paraId="54A0BD47" w14:textId="77777777" w:rsidR="000E0149" w:rsidRDefault="000E0149" w:rsidP="000E0149">
      <w:pPr>
        <w:tabs>
          <w:tab w:val="left" w:pos="3290"/>
        </w:tabs>
        <w:jc w:val="both"/>
        <w:rPr>
          <w:rFonts w:ascii="Arial" w:hAnsi="Arial" w:cs="Arial"/>
        </w:rPr>
      </w:pPr>
    </w:p>
    <w:p w14:paraId="358A2A87" w14:textId="77777777" w:rsidR="000E0149" w:rsidRDefault="000E0149" w:rsidP="000E0149">
      <w:pPr>
        <w:jc w:val="right"/>
        <w:rPr>
          <w:rFonts w:ascii="Arial" w:hAnsi="Arial" w:cs="Arial"/>
          <w:noProof/>
        </w:rPr>
      </w:pPr>
      <w:r>
        <w:rPr>
          <w:rFonts w:ascii="Arial" w:hAnsi="Arial" w:cs="Arial"/>
          <w:noProof/>
        </w:rPr>
        <w:t>Ovlašćeno lice naručioca _____________________________</w:t>
      </w:r>
    </w:p>
    <w:p w14:paraId="108E5FCD" w14:textId="1CD54DE8" w:rsidR="000E0149" w:rsidRDefault="000E0149" w:rsidP="000E0149">
      <w:pPr>
        <w:ind w:left="3540"/>
        <w:rPr>
          <w:rFonts w:ascii="Arial" w:hAnsi="Arial" w:cs="Arial"/>
          <w:lang w:val="it-IT"/>
        </w:rPr>
      </w:pPr>
      <w:r>
        <w:rPr>
          <w:rFonts w:ascii="Arial" w:hAnsi="Arial" w:cs="Arial"/>
          <w:noProof/>
        </w:rPr>
        <w:t xml:space="preserve">                                                  </w:t>
      </w:r>
      <w:r w:rsidR="00192078">
        <w:rPr>
          <w:rFonts w:ascii="Arial" w:hAnsi="Arial" w:cs="Arial"/>
          <w:noProof/>
        </w:rPr>
        <w:t xml:space="preserve">   </w:t>
      </w:r>
      <w:r>
        <w:rPr>
          <w:rFonts w:ascii="Arial" w:hAnsi="Arial" w:cs="Arial"/>
          <w:noProof/>
        </w:rPr>
        <w:t xml:space="preserve"> </w:t>
      </w:r>
      <w:r w:rsidR="00192078">
        <w:rPr>
          <w:rFonts w:ascii="Arial" w:hAnsi="Arial" w:cs="Arial"/>
          <w:lang w:val="it-IT"/>
        </w:rPr>
        <w:t>D</w:t>
      </w:r>
      <w:r>
        <w:rPr>
          <w:rFonts w:ascii="Arial" w:hAnsi="Arial" w:cs="Arial"/>
          <w:lang w:val="it-IT"/>
        </w:rPr>
        <w:t>irektor</w:t>
      </w:r>
    </w:p>
    <w:p w14:paraId="40FDFE62" w14:textId="56782DF6" w:rsidR="000E0149" w:rsidRDefault="000E0149" w:rsidP="000E0149">
      <w:pPr>
        <w:ind w:left="3540"/>
        <w:rPr>
          <w:rFonts w:ascii="Arial" w:hAnsi="Arial" w:cs="Arial"/>
          <w:lang w:val="it-IT"/>
        </w:rPr>
      </w:pPr>
      <w:r>
        <w:rPr>
          <w:rFonts w:ascii="Arial" w:hAnsi="Arial" w:cs="Arial"/>
          <w:lang w:val="it-IT"/>
        </w:rPr>
        <w:t xml:space="preserve">                        </w:t>
      </w:r>
      <w:r>
        <w:rPr>
          <w:rFonts w:ascii="Arial" w:hAnsi="Arial" w:cs="Arial"/>
          <w:noProof/>
        </w:rPr>
        <w:t xml:space="preserve">       </w:t>
      </w:r>
      <w:r w:rsidR="00192078">
        <w:rPr>
          <w:rFonts w:ascii="Arial" w:hAnsi="Arial" w:cs="Arial"/>
          <w:noProof/>
        </w:rPr>
        <w:t xml:space="preserve">                 Mithad Cikotić</w:t>
      </w:r>
      <w:r>
        <w:rPr>
          <w:rFonts w:ascii="Arial" w:hAnsi="Arial" w:cs="Arial"/>
          <w:noProof/>
        </w:rPr>
        <w:t>,s.r.</w:t>
      </w:r>
    </w:p>
    <w:p w14:paraId="6B14D74E" w14:textId="77777777" w:rsidR="000E0149" w:rsidRDefault="000E0149" w:rsidP="000E0149">
      <w:pPr>
        <w:jc w:val="right"/>
        <w:rPr>
          <w:rFonts w:ascii="Arial" w:hAnsi="Arial" w:cs="Arial"/>
          <w:noProof/>
        </w:rPr>
      </w:pPr>
    </w:p>
    <w:p w14:paraId="1994C625" w14:textId="77777777" w:rsidR="000E0149" w:rsidRDefault="000E0149" w:rsidP="000E0149">
      <w:pPr>
        <w:jc w:val="right"/>
        <w:rPr>
          <w:rFonts w:ascii="Arial" w:hAnsi="Arial" w:cs="Arial"/>
          <w:noProof/>
        </w:rPr>
      </w:pPr>
      <w:r>
        <w:rPr>
          <w:rFonts w:ascii="Arial" w:hAnsi="Arial" w:cs="Arial"/>
          <w:noProof/>
        </w:rPr>
        <w:t>Službenik za javne nabavke __________________________</w:t>
      </w:r>
    </w:p>
    <w:p w14:paraId="7B824830" w14:textId="2D74FAC7" w:rsidR="000E0149" w:rsidRDefault="000E0149" w:rsidP="000E0149">
      <w:pPr>
        <w:jc w:val="right"/>
        <w:rPr>
          <w:rFonts w:ascii="Arial" w:hAnsi="Arial" w:cs="Arial"/>
          <w:noProof/>
        </w:rPr>
      </w:pPr>
      <w:r>
        <w:rPr>
          <w:rFonts w:ascii="Arial" w:hAnsi="Arial" w:cs="Arial"/>
          <w:noProof/>
        </w:rPr>
        <w:t xml:space="preserve">                                           </w:t>
      </w:r>
      <w:r w:rsidR="00192078">
        <w:rPr>
          <w:rFonts w:ascii="Arial" w:hAnsi="Arial" w:cs="Arial"/>
          <w:lang w:val="pt-BR"/>
        </w:rPr>
        <w:t>Rifat Agović</w:t>
      </w:r>
      <w:r>
        <w:rPr>
          <w:rFonts w:ascii="Arial" w:hAnsi="Arial" w:cs="Arial"/>
          <w:lang w:val="pt-BR"/>
        </w:rPr>
        <w:t>, s.r.</w:t>
      </w:r>
      <w:r>
        <w:rPr>
          <w:rFonts w:ascii="Arial" w:hAnsi="Arial" w:cs="Arial"/>
          <w:i/>
          <w:noProof/>
          <w:lang w:val="pt-BR"/>
        </w:rPr>
        <w:t xml:space="preserve"> </w:t>
      </w:r>
      <w:r>
        <w:rPr>
          <w:rFonts w:ascii="Arial" w:hAnsi="Arial" w:cs="Arial"/>
          <w:noProof/>
          <w:lang w:val="pt-BR"/>
        </w:rPr>
        <w:t xml:space="preserve"> </w:t>
      </w:r>
    </w:p>
    <w:p w14:paraId="501855F8" w14:textId="77777777" w:rsidR="000E0149" w:rsidRDefault="000E0149" w:rsidP="000E0149">
      <w:pPr>
        <w:jc w:val="right"/>
        <w:rPr>
          <w:rFonts w:ascii="Arial" w:hAnsi="Arial" w:cs="Arial"/>
          <w:noProof/>
        </w:rPr>
      </w:pPr>
    </w:p>
    <w:p w14:paraId="50A6E0BC" w14:textId="77777777" w:rsidR="000E0149" w:rsidRDefault="000E0149" w:rsidP="000E0149">
      <w:pPr>
        <w:jc w:val="right"/>
        <w:rPr>
          <w:rFonts w:ascii="Arial" w:hAnsi="Arial" w:cs="Arial"/>
          <w:noProof/>
        </w:rPr>
      </w:pPr>
    </w:p>
    <w:p w14:paraId="2D087DBD" w14:textId="77777777" w:rsidR="000E0149" w:rsidRDefault="000E0149" w:rsidP="000E0149">
      <w:pPr>
        <w:jc w:val="right"/>
        <w:rPr>
          <w:rFonts w:ascii="Arial" w:hAnsi="Arial" w:cs="Arial"/>
          <w:noProof/>
        </w:rPr>
      </w:pPr>
    </w:p>
    <w:p w14:paraId="39CC95A6" w14:textId="77777777" w:rsidR="000E0149" w:rsidRDefault="000E0149" w:rsidP="000E0149">
      <w:pPr>
        <w:jc w:val="right"/>
        <w:rPr>
          <w:rFonts w:ascii="Arial" w:hAnsi="Arial" w:cs="Arial"/>
          <w:noProof/>
        </w:rPr>
      </w:pPr>
      <w:r>
        <w:rPr>
          <w:rFonts w:ascii="Arial" w:hAnsi="Arial" w:cs="Arial"/>
          <w:noProof/>
        </w:rPr>
        <w:t>Predsjednik  komisije za sprovođenje postupka javne nabavke, _________________</w:t>
      </w:r>
    </w:p>
    <w:p w14:paraId="7895E0E9" w14:textId="66139C6D" w:rsidR="000E0149" w:rsidRDefault="000E0149" w:rsidP="000E0149">
      <w:pPr>
        <w:jc w:val="right"/>
        <w:rPr>
          <w:rFonts w:ascii="Arial" w:hAnsi="Arial" w:cs="Arial"/>
          <w:i/>
          <w:iCs/>
          <w:noProof/>
        </w:rPr>
      </w:pPr>
      <w:r>
        <w:rPr>
          <w:rFonts w:ascii="Arial" w:hAnsi="Arial" w:cs="Arial"/>
          <w:noProof/>
        </w:rPr>
        <w:t xml:space="preserve">                                                                                          </w:t>
      </w:r>
      <w:r w:rsidR="00192078">
        <w:rPr>
          <w:rFonts w:ascii="Arial" w:hAnsi="Arial" w:cs="Arial"/>
          <w:lang w:val="pt-BR"/>
        </w:rPr>
        <w:t>Rifat Agović</w:t>
      </w:r>
      <w:r>
        <w:rPr>
          <w:rFonts w:ascii="Arial" w:hAnsi="Arial" w:cs="Arial"/>
          <w:lang w:val="pt-BR"/>
        </w:rPr>
        <w:t>,s.r.</w:t>
      </w:r>
    </w:p>
    <w:p w14:paraId="28E24228" w14:textId="77777777" w:rsidR="000E0149" w:rsidRDefault="000E0149" w:rsidP="000E0149">
      <w:pPr>
        <w:jc w:val="right"/>
        <w:rPr>
          <w:rFonts w:ascii="Arial" w:hAnsi="Arial" w:cs="Arial"/>
          <w:noProof/>
        </w:rPr>
      </w:pPr>
      <w:r>
        <w:rPr>
          <w:rFonts w:ascii="Arial" w:hAnsi="Arial" w:cs="Arial"/>
          <w:i/>
          <w:iCs/>
          <w:noProof/>
        </w:rPr>
        <w:t xml:space="preserve">                               </w:t>
      </w:r>
    </w:p>
    <w:p w14:paraId="0B10C796" w14:textId="1BF49E3C" w:rsidR="000E0149" w:rsidRDefault="000E0149" w:rsidP="000E0149">
      <w:pPr>
        <w:rPr>
          <w:rFonts w:ascii="Arial" w:hAnsi="Arial" w:cs="Arial"/>
          <w:noProof/>
        </w:rPr>
      </w:pPr>
      <w:r>
        <w:rPr>
          <w:rFonts w:ascii="Arial" w:hAnsi="Arial" w:cs="Arial"/>
          <w:noProof/>
        </w:rPr>
        <w:t>Član komisije za sprovođenje postupka javne nabavke, _____________________</w:t>
      </w:r>
      <w:r w:rsidR="00192078">
        <w:rPr>
          <w:rFonts w:ascii="Arial" w:hAnsi="Arial" w:cs="Arial"/>
          <w:noProof/>
        </w:rPr>
        <w:t>__</w:t>
      </w:r>
    </w:p>
    <w:p w14:paraId="1DC56ACF" w14:textId="30BE9F5E" w:rsidR="000E0149" w:rsidRDefault="00192078" w:rsidP="000E0149">
      <w:pPr>
        <w:jc w:val="right"/>
        <w:rPr>
          <w:rFonts w:ascii="Arial" w:hAnsi="Arial" w:cs="Arial"/>
          <w:noProof/>
        </w:rPr>
      </w:pPr>
      <w:r>
        <w:rPr>
          <w:rFonts w:ascii="Arial" w:hAnsi="Arial" w:cs="Arial"/>
          <w:lang w:val="sr-Latn-CS"/>
        </w:rPr>
        <w:t>Semir Adrović</w:t>
      </w:r>
      <w:r w:rsidR="000E0149">
        <w:rPr>
          <w:rFonts w:ascii="Arial" w:hAnsi="Arial" w:cs="Arial"/>
          <w:lang w:val="sr-Latn-CS"/>
        </w:rPr>
        <w:t>,s.r.</w:t>
      </w:r>
    </w:p>
    <w:p w14:paraId="399F4C35" w14:textId="77777777" w:rsidR="000E0149" w:rsidRDefault="000E0149" w:rsidP="000E0149">
      <w:pPr>
        <w:jc w:val="right"/>
        <w:rPr>
          <w:rFonts w:ascii="Arial" w:hAnsi="Arial" w:cs="Arial"/>
          <w:noProof/>
        </w:rPr>
      </w:pPr>
    </w:p>
    <w:p w14:paraId="2F3B7242" w14:textId="12672969" w:rsidR="000E0149" w:rsidRDefault="000E0149" w:rsidP="000E0149">
      <w:pPr>
        <w:rPr>
          <w:rFonts w:ascii="Arial" w:hAnsi="Arial" w:cs="Arial"/>
          <w:noProof/>
        </w:rPr>
      </w:pPr>
      <w:r>
        <w:rPr>
          <w:rFonts w:ascii="Arial" w:hAnsi="Arial" w:cs="Arial"/>
          <w:noProof/>
        </w:rPr>
        <w:t>Član komisije za sprovođenje postupka javne nabavke, ____________________</w:t>
      </w:r>
      <w:r w:rsidR="00192078">
        <w:rPr>
          <w:rFonts w:ascii="Arial" w:hAnsi="Arial" w:cs="Arial"/>
          <w:noProof/>
        </w:rPr>
        <w:t>___</w:t>
      </w:r>
    </w:p>
    <w:p w14:paraId="169B2220" w14:textId="54843069" w:rsidR="000E0149" w:rsidRDefault="00A0689C" w:rsidP="000E0149">
      <w:pPr>
        <w:jc w:val="right"/>
        <w:rPr>
          <w:rFonts w:ascii="Arial" w:hAnsi="Arial" w:cs="Arial"/>
          <w:noProof/>
        </w:rPr>
      </w:pPr>
      <w:r>
        <w:rPr>
          <w:rFonts w:ascii="Arial" w:hAnsi="Arial" w:cs="Arial"/>
          <w:noProof/>
        </w:rPr>
        <w:t>Alen Pljakić</w:t>
      </w:r>
      <w:r w:rsidR="000E0149">
        <w:rPr>
          <w:rFonts w:ascii="Arial" w:hAnsi="Arial" w:cs="Arial"/>
          <w:noProof/>
        </w:rPr>
        <w:t>,s.r.</w:t>
      </w:r>
    </w:p>
    <w:p w14:paraId="5878D86D" w14:textId="77777777" w:rsidR="000E0149" w:rsidRDefault="000E0149" w:rsidP="000E0149">
      <w:pPr>
        <w:tabs>
          <w:tab w:val="left" w:pos="1701"/>
          <w:tab w:val="left" w:pos="4820"/>
        </w:tabs>
        <w:jc w:val="both"/>
        <w:rPr>
          <w:rFonts w:ascii="Arial" w:hAnsi="Arial" w:cs="Arial"/>
          <w:b/>
          <w:bCs/>
          <w:color w:val="000000"/>
        </w:rPr>
      </w:pPr>
    </w:p>
    <w:p w14:paraId="2F13AD48" w14:textId="77777777" w:rsidR="000E0149" w:rsidRDefault="000E0149" w:rsidP="000E0149">
      <w:pPr>
        <w:jc w:val="both"/>
        <w:rPr>
          <w:rFonts w:ascii="Arial" w:hAnsi="Arial" w:cs="Arial"/>
          <w:b/>
          <w:bCs/>
          <w:color w:val="000000"/>
        </w:rPr>
      </w:pPr>
    </w:p>
    <w:p w14:paraId="6E4213D8" w14:textId="77777777" w:rsidR="00A0689C" w:rsidRDefault="00A0689C" w:rsidP="000E0149">
      <w:pPr>
        <w:jc w:val="both"/>
        <w:rPr>
          <w:rFonts w:ascii="Arial" w:hAnsi="Arial" w:cs="Arial"/>
          <w:b/>
          <w:bCs/>
          <w:color w:val="000000"/>
        </w:rPr>
      </w:pPr>
    </w:p>
    <w:p w14:paraId="78002E4A" w14:textId="77777777" w:rsidR="00A0689C" w:rsidRDefault="00A0689C" w:rsidP="000E0149">
      <w:pPr>
        <w:jc w:val="both"/>
        <w:rPr>
          <w:rFonts w:ascii="Arial" w:hAnsi="Arial" w:cs="Arial"/>
          <w:b/>
          <w:bCs/>
          <w:color w:val="000000"/>
        </w:rPr>
      </w:pPr>
    </w:p>
    <w:p w14:paraId="1C543A09" w14:textId="77777777" w:rsidR="000E0149" w:rsidRDefault="000E0149" w:rsidP="000E0149">
      <w:pPr>
        <w:jc w:val="both"/>
        <w:rPr>
          <w:rFonts w:ascii="Arial" w:hAnsi="Arial" w:cs="Arial"/>
          <w:b/>
          <w:bCs/>
          <w:color w:val="000000"/>
        </w:rPr>
      </w:pPr>
    </w:p>
    <w:p w14:paraId="66433DC3" w14:textId="77777777" w:rsidR="000E0149" w:rsidRDefault="000E0149" w:rsidP="000E014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080"/>
        <w:outlineLvl w:val="0"/>
        <w:rPr>
          <w:rFonts w:ascii="Arial" w:hAnsi="Arial" w:cs="Arial"/>
          <w:b/>
          <w:iCs/>
        </w:rPr>
      </w:pPr>
      <w:bookmarkStart w:id="18" w:name="_Toc62730568"/>
      <w:r>
        <w:rPr>
          <w:rFonts w:ascii="Arial" w:hAnsi="Arial" w:cs="Arial"/>
          <w:b/>
        </w:rPr>
        <w:lastRenderedPageBreak/>
        <w:t xml:space="preserve"> UPUTSTVO O PRAVNOM SREDSTVU</w:t>
      </w:r>
      <w:bookmarkEnd w:id="18"/>
    </w:p>
    <w:p w14:paraId="3CA56185" w14:textId="77777777" w:rsidR="000E0149" w:rsidRDefault="000E0149" w:rsidP="000E0149">
      <w:pPr>
        <w:tabs>
          <w:tab w:val="left" w:pos="5760"/>
        </w:tabs>
        <w:jc w:val="center"/>
        <w:rPr>
          <w:rFonts w:ascii="Arial" w:hAnsi="Arial" w:cs="Arial"/>
          <w:color w:val="000000"/>
        </w:rPr>
      </w:pPr>
    </w:p>
    <w:p w14:paraId="2F9AF293" w14:textId="77777777" w:rsidR="000E0149" w:rsidRDefault="000E0149" w:rsidP="000E0149">
      <w:pPr>
        <w:tabs>
          <w:tab w:val="left" w:pos="5760"/>
        </w:tabs>
        <w:ind w:firstLine="567"/>
        <w:jc w:val="both"/>
        <w:rPr>
          <w:rFonts w:ascii="Arial" w:hAnsi="Arial" w:cs="Arial"/>
          <w:color w:val="000000"/>
        </w:rPr>
      </w:pPr>
      <w:r>
        <w:rPr>
          <w:rFonts w:ascii="Arial" w:hAnsi="Arial" w:cs="Arial"/>
          <w:color w:val="000000"/>
        </w:rPr>
        <w:t>Privredni subjekat može da izjavi žalbu protiv ove tenderske dokumentacije Komisiji za zaštitu prava:</w:t>
      </w:r>
    </w:p>
    <w:p w14:paraId="6658C146" w14:textId="77777777" w:rsidR="000E0149" w:rsidRDefault="000E0149" w:rsidP="000E0149">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5FB8C65" w14:textId="77777777" w:rsidR="000E0149" w:rsidRDefault="000E0149" w:rsidP="000E0149">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E45E318" w14:textId="77777777" w:rsidR="000E0149" w:rsidRDefault="000E0149" w:rsidP="000E0149">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A25F8D7" w14:textId="77777777" w:rsidR="000E0149" w:rsidRDefault="000E0149" w:rsidP="000E0149">
      <w:pPr>
        <w:tabs>
          <w:tab w:val="left" w:pos="5760"/>
        </w:tabs>
        <w:jc w:val="both"/>
        <w:rPr>
          <w:rFonts w:ascii="Arial" w:hAnsi="Arial" w:cs="Arial"/>
          <w:color w:val="000000"/>
        </w:rPr>
      </w:pPr>
    </w:p>
    <w:p w14:paraId="4DC84A3D" w14:textId="77777777" w:rsidR="000E0149" w:rsidRDefault="000E0149" w:rsidP="000E0149">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14:paraId="17D4E2D9" w14:textId="77777777" w:rsidR="000E0149" w:rsidRDefault="000E0149" w:rsidP="000E0149">
      <w:pPr>
        <w:autoSpaceDE w:val="0"/>
        <w:autoSpaceDN w:val="0"/>
        <w:adjustRightInd w:val="0"/>
        <w:ind w:firstLine="567"/>
        <w:jc w:val="both"/>
        <w:rPr>
          <w:rFonts w:ascii="Arial" w:hAnsi="Arial" w:cs="Arial"/>
          <w:color w:val="000000"/>
        </w:rPr>
      </w:pPr>
    </w:p>
    <w:p w14:paraId="5D0F6CC2" w14:textId="77777777" w:rsidR="000E0149" w:rsidRDefault="000E0149" w:rsidP="000E0149">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3CC24B8" w14:textId="77777777" w:rsidR="000E0149" w:rsidRDefault="000E0149" w:rsidP="000E0149">
      <w:pPr>
        <w:tabs>
          <w:tab w:val="left" w:pos="5760"/>
        </w:tabs>
        <w:ind w:firstLine="567"/>
        <w:jc w:val="both"/>
        <w:rPr>
          <w:rFonts w:ascii="Arial" w:hAnsi="Arial" w:cs="Arial"/>
          <w:color w:val="000000"/>
        </w:rPr>
      </w:pPr>
    </w:p>
    <w:p w14:paraId="39A9834E" w14:textId="77777777" w:rsidR="000E0149" w:rsidRDefault="000E0149" w:rsidP="000E0149">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14:paraId="371F26B8" w14:textId="77777777" w:rsidR="000E0149" w:rsidRDefault="000E0149" w:rsidP="000E0149">
      <w:pPr>
        <w:tabs>
          <w:tab w:val="left" w:pos="5760"/>
        </w:tabs>
        <w:ind w:firstLine="567"/>
        <w:jc w:val="both"/>
        <w:rPr>
          <w:rFonts w:ascii="Arial" w:hAnsi="Arial" w:cs="Arial"/>
          <w:color w:val="000000"/>
        </w:rPr>
      </w:pPr>
    </w:p>
    <w:p w14:paraId="411D4373" w14:textId="77777777" w:rsidR="000E0149" w:rsidRDefault="000E0149" w:rsidP="000E0149">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14:paraId="1AB16E1E" w14:textId="77777777" w:rsidR="000E0149" w:rsidRDefault="000E0149" w:rsidP="000E0149">
      <w:pPr>
        <w:tabs>
          <w:tab w:val="left" w:pos="5760"/>
        </w:tabs>
        <w:ind w:firstLine="567"/>
        <w:jc w:val="both"/>
        <w:rPr>
          <w:rFonts w:ascii="Arial" w:hAnsi="Arial" w:cs="Arial"/>
          <w:color w:val="000000"/>
        </w:rPr>
      </w:pPr>
    </w:p>
    <w:p w14:paraId="23DA387C" w14:textId="77777777" w:rsidR="000E0149" w:rsidRDefault="000E0149" w:rsidP="000E0149">
      <w:pPr>
        <w:tabs>
          <w:tab w:val="left" w:pos="5760"/>
        </w:tabs>
        <w:ind w:firstLine="567"/>
        <w:jc w:val="both"/>
        <w:rPr>
          <w:rFonts w:ascii="Arial" w:hAnsi="Arial" w:cs="Arial"/>
          <w:color w:val="000000"/>
        </w:rPr>
      </w:pPr>
    </w:p>
    <w:p w14:paraId="05B5C0BF" w14:textId="77777777" w:rsidR="000E0149" w:rsidRDefault="000E0149" w:rsidP="000E0149">
      <w:pPr>
        <w:tabs>
          <w:tab w:val="left" w:pos="5760"/>
        </w:tabs>
        <w:ind w:firstLine="567"/>
        <w:jc w:val="both"/>
        <w:rPr>
          <w:rFonts w:ascii="Arial" w:hAnsi="Arial" w:cs="Arial"/>
          <w:color w:val="000000"/>
        </w:rPr>
      </w:pPr>
    </w:p>
    <w:p w14:paraId="28B00EBE" w14:textId="77777777" w:rsidR="000E0149" w:rsidRDefault="000E0149" w:rsidP="000E0149">
      <w:pPr>
        <w:tabs>
          <w:tab w:val="left" w:pos="5760"/>
        </w:tabs>
        <w:ind w:firstLine="567"/>
        <w:jc w:val="both"/>
        <w:rPr>
          <w:rFonts w:ascii="Arial" w:hAnsi="Arial" w:cs="Arial"/>
          <w:color w:val="000000"/>
        </w:rPr>
      </w:pPr>
    </w:p>
    <w:p w14:paraId="05326113" w14:textId="77777777" w:rsidR="000E0149" w:rsidRDefault="000E0149" w:rsidP="000E0149">
      <w:pPr>
        <w:tabs>
          <w:tab w:val="left" w:pos="5760"/>
        </w:tabs>
        <w:ind w:firstLine="567"/>
        <w:jc w:val="both"/>
        <w:rPr>
          <w:rFonts w:ascii="Arial" w:hAnsi="Arial" w:cs="Arial"/>
          <w:color w:val="000000"/>
        </w:rPr>
      </w:pPr>
    </w:p>
    <w:p w14:paraId="78C2C567" w14:textId="77777777" w:rsidR="000E0149" w:rsidRDefault="000E0149" w:rsidP="000E0149">
      <w:pPr>
        <w:rPr>
          <w:rFonts w:ascii="Arial" w:hAnsi="Arial" w:cs="Arial"/>
        </w:rPr>
      </w:pPr>
    </w:p>
    <w:p w14:paraId="631C06C3" w14:textId="77777777" w:rsidR="000E0149" w:rsidRDefault="000E0149" w:rsidP="000E0149"/>
    <w:p w14:paraId="453C5AE7" w14:textId="77777777" w:rsidR="000E0149" w:rsidRDefault="000E0149" w:rsidP="000E0149"/>
    <w:p w14:paraId="3778379F" w14:textId="77777777" w:rsidR="000E0149" w:rsidRDefault="000E0149" w:rsidP="000E0149"/>
    <w:p w14:paraId="58EA5C74" w14:textId="77777777" w:rsidR="00B7322C" w:rsidRDefault="00B7322C"/>
    <w:sectPr w:rsidR="00B732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1B119" w14:textId="77777777" w:rsidR="003F6B7C" w:rsidRDefault="003F6B7C" w:rsidP="000E0149">
      <w:r>
        <w:separator/>
      </w:r>
    </w:p>
  </w:endnote>
  <w:endnote w:type="continuationSeparator" w:id="0">
    <w:p w14:paraId="43FDB013" w14:textId="77777777" w:rsidR="003F6B7C" w:rsidRDefault="003F6B7C" w:rsidP="000E0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9D0AD" w14:textId="77777777" w:rsidR="003F6B7C" w:rsidRDefault="003F6B7C" w:rsidP="000E0149">
      <w:r>
        <w:separator/>
      </w:r>
    </w:p>
  </w:footnote>
  <w:footnote w:type="continuationSeparator" w:id="0">
    <w:p w14:paraId="185EED07" w14:textId="77777777" w:rsidR="003F6B7C" w:rsidRDefault="003F6B7C" w:rsidP="000E0149">
      <w:r>
        <w:continuationSeparator/>
      </w:r>
    </w:p>
  </w:footnote>
  <w:footnote w:id="1">
    <w:p w14:paraId="19FA913A" w14:textId="77777777" w:rsidR="000E0149" w:rsidRDefault="000E0149" w:rsidP="000E014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3CA215F8" w14:textId="77777777" w:rsidR="000E0149" w:rsidRDefault="000E0149" w:rsidP="000E014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13191E7" w14:textId="77777777" w:rsidR="000E0149" w:rsidRDefault="000E0149" w:rsidP="000E014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55B71758" w14:textId="77777777" w:rsidR="000E0149" w:rsidRDefault="000E0149" w:rsidP="000E014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6C076F4C" w14:textId="77777777" w:rsidR="000E0149" w:rsidRDefault="000E0149" w:rsidP="000E014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744598C3" w14:textId="77777777" w:rsidR="000E0149" w:rsidRDefault="000E0149" w:rsidP="000E014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14:paraId="2D026F3F" w14:textId="77777777" w:rsidR="000E0149" w:rsidRDefault="000E0149" w:rsidP="000E014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14:paraId="517287D9" w14:textId="77777777" w:rsidR="000E0149" w:rsidRDefault="000E0149" w:rsidP="000E0149">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14:paraId="31D26002" w14:textId="77777777" w:rsidR="000E0149" w:rsidRDefault="000E0149" w:rsidP="000E0149">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0">
    <w:p w14:paraId="6EB9EDD6" w14:textId="77777777" w:rsidR="000E0149" w:rsidRDefault="000E0149" w:rsidP="000E0149">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6DE62506" w14:textId="77777777" w:rsidR="000E0149" w:rsidRDefault="000E0149" w:rsidP="000E0149">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CB4CCEC"/>
    <w:lvl w:ilvl="0">
      <w:start w:val="1"/>
      <w:numFmt w:val="decimal"/>
      <w:lvlText w:val="%1."/>
      <w:lvlJc w:val="left"/>
      <w:pPr>
        <w:ind w:left="786" w:hanging="360"/>
      </w:pPr>
      <w:rPr>
        <w:b w:val="0"/>
        <w:i/>
      </w:rPr>
    </w:lvl>
    <w:lvl w:ilvl="1">
      <w:start w:val="1"/>
      <w:numFmt w:val="decimal"/>
      <w:isLgl/>
      <w:lvlText w:val="%1.%2."/>
      <w:lvlJc w:val="left"/>
      <w:pPr>
        <w:ind w:left="1146" w:hanging="720"/>
      </w:p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2">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nsid w:val="6764291E"/>
    <w:multiLevelType w:val="hybridMultilevel"/>
    <w:tmpl w:val="7EE6B816"/>
    <w:lvl w:ilvl="0" w:tplc="9ECEF3B0">
      <w:start w:val="1"/>
      <w:numFmt w:val="decimal"/>
      <w:lvlText w:val="%1."/>
      <w:lvlJc w:val="left"/>
      <w:pPr>
        <w:ind w:left="1211"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start w:val="1"/>
      <w:numFmt w:val="bullet"/>
      <w:lvlText w:val="o"/>
      <w:lvlJc w:val="left"/>
      <w:pPr>
        <w:ind w:left="1440" w:hanging="360"/>
      </w:pPr>
      <w:rPr>
        <w:rFonts w:ascii="Courier New" w:hAnsi="Courier New" w:cs="Courier New" w:hint="default"/>
      </w:rPr>
    </w:lvl>
    <w:lvl w:ilvl="2" w:tplc="281A0005">
      <w:start w:val="1"/>
      <w:numFmt w:val="bullet"/>
      <w:lvlText w:val=""/>
      <w:lvlJc w:val="left"/>
      <w:pPr>
        <w:ind w:left="2160" w:hanging="360"/>
      </w:pPr>
      <w:rPr>
        <w:rFonts w:ascii="Wingdings" w:hAnsi="Wingdings" w:hint="default"/>
      </w:rPr>
    </w:lvl>
    <w:lvl w:ilvl="3" w:tplc="281A0001">
      <w:start w:val="1"/>
      <w:numFmt w:val="bullet"/>
      <w:lvlText w:val=""/>
      <w:lvlJc w:val="left"/>
      <w:pPr>
        <w:ind w:left="2880" w:hanging="360"/>
      </w:pPr>
      <w:rPr>
        <w:rFonts w:ascii="Symbol" w:hAnsi="Symbol" w:hint="default"/>
      </w:rPr>
    </w:lvl>
    <w:lvl w:ilvl="4" w:tplc="281A0003">
      <w:start w:val="1"/>
      <w:numFmt w:val="bullet"/>
      <w:lvlText w:val="o"/>
      <w:lvlJc w:val="left"/>
      <w:pPr>
        <w:ind w:left="3600" w:hanging="360"/>
      </w:pPr>
      <w:rPr>
        <w:rFonts w:ascii="Courier New" w:hAnsi="Courier New" w:cs="Courier New" w:hint="default"/>
      </w:rPr>
    </w:lvl>
    <w:lvl w:ilvl="5" w:tplc="281A0005">
      <w:start w:val="1"/>
      <w:numFmt w:val="bullet"/>
      <w:lvlText w:val=""/>
      <w:lvlJc w:val="left"/>
      <w:pPr>
        <w:ind w:left="4320" w:hanging="360"/>
      </w:pPr>
      <w:rPr>
        <w:rFonts w:ascii="Wingdings" w:hAnsi="Wingdings" w:hint="default"/>
      </w:rPr>
    </w:lvl>
    <w:lvl w:ilvl="6" w:tplc="281A0001">
      <w:start w:val="1"/>
      <w:numFmt w:val="bullet"/>
      <w:lvlText w:val=""/>
      <w:lvlJc w:val="left"/>
      <w:pPr>
        <w:ind w:left="5040" w:hanging="360"/>
      </w:pPr>
      <w:rPr>
        <w:rFonts w:ascii="Symbol" w:hAnsi="Symbol" w:hint="default"/>
      </w:rPr>
    </w:lvl>
    <w:lvl w:ilvl="7" w:tplc="281A0003">
      <w:start w:val="1"/>
      <w:numFmt w:val="bullet"/>
      <w:lvlText w:val="o"/>
      <w:lvlJc w:val="left"/>
      <w:pPr>
        <w:ind w:left="5760" w:hanging="360"/>
      </w:pPr>
      <w:rPr>
        <w:rFonts w:ascii="Courier New" w:hAnsi="Courier New" w:cs="Courier New" w:hint="default"/>
      </w:rPr>
    </w:lvl>
    <w:lvl w:ilvl="8" w:tplc="281A0005">
      <w:start w:val="1"/>
      <w:numFmt w:val="bullet"/>
      <w:lvlText w:val=""/>
      <w:lvlJc w:val="left"/>
      <w:pPr>
        <w:ind w:left="6480" w:hanging="360"/>
      </w:pPr>
      <w:rPr>
        <w:rFonts w:ascii="Wingdings" w:hAnsi="Wingdings" w:hint="default"/>
      </w:rPr>
    </w:lvl>
  </w:abstractNum>
  <w:abstractNum w:abstractNumId="6">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149"/>
    <w:rsid w:val="000E0149"/>
    <w:rsid w:val="00147D84"/>
    <w:rsid w:val="00192078"/>
    <w:rsid w:val="00335058"/>
    <w:rsid w:val="00360B81"/>
    <w:rsid w:val="003F6B7C"/>
    <w:rsid w:val="004E71B7"/>
    <w:rsid w:val="007649A4"/>
    <w:rsid w:val="00A0689C"/>
    <w:rsid w:val="00B15519"/>
    <w:rsid w:val="00B7322C"/>
    <w:rsid w:val="00B74876"/>
    <w:rsid w:val="00DE69EA"/>
    <w:rsid w:val="00EF69A2"/>
    <w:rsid w:val="00F73FC9"/>
    <w:rsid w:val="00FD3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B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49"/>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E0149"/>
    <w:rPr>
      <w:color w:val="0000FF"/>
      <w:u w:val="single"/>
    </w:rPr>
  </w:style>
  <w:style w:type="paragraph" w:styleId="FootnoteText">
    <w:name w:val="footnote text"/>
    <w:basedOn w:val="Normal"/>
    <w:link w:val="FootnoteTextChar"/>
    <w:uiPriority w:val="99"/>
    <w:semiHidden/>
    <w:unhideWhenUsed/>
    <w:rsid w:val="000E014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0E0149"/>
    <w:rPr>
      <w:rFonts w:ascii="Calibri" w:eastAsia="Calibri" w:hAnsi="Calibri" w:cs="Times New Roman"/>
      <w:kern w:val="0"/>
      <w:sz w:val="20"/>
      <w:szCs w:val="20"/>
      <w:lang w:val="en-US"/>
      <w14:ligatures w14:val="none"/>
    </w:rPr>
  </w:style>
  <w:style w:type="character" w:customStyle="1" w:styleId="ListParagraphChar">
    <w:name w:val="List Paragraph Char"/>
    <w:aliases w:val="Liste 1 Char,List Paragraph1 Char"/>
    <w:link w:val="ListParagraph"/>
    <w:uiPriority w:val="99"/>
    <w:locked/>
    <w:rsid w:val="000E0149"/>
    <w:rPr>
      <w:rFonts w:ascii="Times New Roman" w:eastAsia="Times New Roman" w:hAnsi="Times New Roman" w:cs="Times New Roman"/>
      <w:kern w:val="0"/>
      <w:sz w:val="24"/>
      <w:szCs w:val="24"/>
      <w:lang w:val="en-US"/>
      <w14:ligatures w14:val="none"/>
    </w:rPr>
  </w:style>
  <w:style w:type="paragraph" w:styleId="ListParagraph">
    <w:name w:val="List Paragraph"/>
    <w:aliases w:val="Liste 1,List Paragraph1"/>
    <w:basedOn w:val="Normal"/>
    <w:link w:val="ListParagraphChar"/>
    <w:uiPriority w:val="99"/>
    <w:qFormat/>
    <w:rsid w:val="000E0149"/>
    <w:pPr>
      <w:ind w:left="720"/>
      <w:contextualSpacing/>
    </w:pPr>
  </w:style>
  <w:style w:type="paragraph" w:customStyle="1" w:styleId="T30X">
    <w:name w:val="T30X"/>
    <w:basedOn w:val="Normal"/>
    <w:uiPriority w:val="99"/>
    <w:rsid w:val="000E0149"/>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0E014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49"/>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E0149"/>
    <w:rPr>
      <w:color w:val="0000FF"/>
      <w:u w:val="single"/>
    </w:rPr>
  </w:style>
  <w:style w:type="paragraph" w:styleId="FootnoteText">
    <w:name w:val="footnote text"/>
    <w:basedOn w:val="Normal"/>
    <w:link w:val="FootnoteTextChar"/>
    <w:uiPriority w:val="99"/>
    <w:semiHidden/>
    <w:unhideWhenUsed/>
    <w:rsid w:val="000E014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0E0149"/>
    <w:rPr>
      <w:rFonts w:ascii="Calibri" w:eastAsia="Calibri" w:hAnsi="Calibri" w:cs="Times New Roman"/>
      <w:kern w:val="0"/>
      <w:sz w:val="20"/>
      <w:szCs w:val="20"/>
      <w:lang w:val="en-US"/>
      <w14:ligatures w14:val="none"/>
    </w:rPr>
  </w:style>
  <w:style w:type="character" w:customStyle="1" w:styleId="ListParagraphChar">
    <w:name w:val="List Paragraph Char"/>
    <w:aliases w:val="Liste 1 Char,List Paragraph1 Char"/>
    <w:link w:val="ListParagraph"/>
    <w:uiPriority w:val="99"/>
    <w:locked/>
    <w:rsid w:val="000E0149"/>
    <w:rPr>
      <w:rFonts w:ascii="Times New Roman" w:eastAsia="Times New Roman" w:hAnsi="Times New Roman" w:cs="Times New Roman"/>
      <w:kern w:val="0"/>
      <w:sz w:val="24"/>
      <w:szCs w:val="24"/>
      <w:lang w:val="en-US"/>
      <w14:ligatures w14:val="none"/>
    </w:rPr>
  </w:style>
  <w:style w:type="paragraph" w:styleId="ListParagraph">
    <w:name w:val="List Paragraph"/>
    <w:aliases w:val="Liste 1,List Paragraph1"/>
    <w:basedOn w:val="Normal"/>
    <w:link w:val="ListParagraphChar"/>
    <w:uiPriority w:val="99"/>
    <w:qFormat/>
    <w:rsid w:val="000E0149"/>
    <w:pPr>
      <w:ind w:left="720"/>
      <w:contextualSpacing/>
    </w:pPr>
  </w:style>
  <w:style w:type="paragraph" w:customStyle="1" w:styleId="T30X">
    <w:name w:val="T30X"/>
    <w:basedOn w:val="Normal"/>
    <w:uiPriority w:val="99"/>
    <w:rsid w:val="000E0149"/>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0E01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7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2462</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 Popovic</dc:creator>
  <cp:lastModifiedBy>Komunalna Djelatnost</cp:lastModifiedBy>
  <cp:revision>2</cp:revision>
  <dcterms:created xsi:type="dcterms:W3CDTF">2024-02-27T12:13:00Z</dcterms:created>
  <dcterms:modified xsi:type="dcterms:W3CDTF">2024-02-27T12:13:00Z</dcterms:modified>
</cp:coreProperties>
</file>