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7D8" w:rsidRPr="001127D8" w:rsidRDefault="001127D8" w:rsidP="001127D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517C9F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7961CC">
        <w:rPr>
          <w:rFonts w:ascii="Arial" w:eastAsia="Times New Roman" w:hAnsi="Arial" w:cs="Arial"/>
          <w:sz w:val="24"/>
          <w:szCs w:val="24"/>
        </w:rPr>
        <w:t xml:space="preserve">012/24-06-408/1 </w:t>
      </w:r>
      <w:r w:rsidR="00967232">
        <w:rPr>
          <w:rFonts w:ascii="Arial" w:eastAsia="Times New Roman" w:hAnsi="Arial" w:cs="Arial"/>
          <w:sz w:val="24"/>
          <w:szCs w:val="24"/>
        </w:rPr>
        <w:t xml:space="preserve">-1 </w:t>
      </w:r>
      <w:r w:rsidR="007961CC">
        <w:rPr>
          <w:rFonts w:ascii="Arial" w:eastAsia="Times New Roman" w:hAnsi="Arial" w:cs="Arial"/>
          <w:sz w:val="24"/>
          <w:szCs w:val="24"/>
        </w:rPr>
        <w:t>od 27.02.2024. godine</w:t>
      </w:r>
    </w:p>
    <w:p w:rsidR="001127D8" w:rsidRPr="001127D8" w:rsidRDefault="001127D8" w:rsidP="00517C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517C9F">
        <w:rPr>
          <w:rFonts w:ascii="Arial" w:eastAsia="Times New Roman" w:hAnsi="Arial" w:cs="Arial"/>
          <w:color w:val="000000"/>
          <w:sz w:val="24"/>
          <w:szCs w:val="24"/>
        </w:rPr>
        <w:t>31 usluge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="00517C9F" w:rsidRPr="003F6BE9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Uprava pomorske sigurnosti i upravljanja lukama</w:t>
      </w:r>
      <w:r w:rsidR="00517C9F" w:rsidRPr="00517C9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Pr="001127D8">
        <w:rPr>
          <w:rFonts w:ascii="Arial" w:eastAsia="Times New Roman" w:hAnsi="Arial" w:cs="Arial"/>
          <w:sz w:val="24"/>
          <w:szCs w:val="24"/>
        </w:rPr>
        <w:t>objavljuje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1127D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1127D8" w:rsidRPr="001127D8" w:rsidRDefault="001127D8" w:rsidP="001127D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1127D8" w:rsidRPr="001127D8" w:rsidRDefault="00517C9F" w:rsidP="001127D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Servis spasilačkih čamaca po partijama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po partijama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416EF" w:rsidRDefault="00055E2E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>Partija</w:t>
      </w:r>
      <w:proofErr w:type="spellEnd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 xml:space="preserve"> 1</w:t>
      </w:r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(SAR-2, SAR-3, SAR-4 i EKO-1) –</w:t>
      </w:r>
    </w:p>
    <w:p w:rsidR="00A416EF" w:rsidRDefault="00A416EF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:rsidR="00055E2E" w:rsidRDefault="00055E2E" w:rsidP="00055E2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  <w:proofErr w:type="spellStart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>Partija</w:t>
      </w:r>
      <w:proofErr w:type="spellEnd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 xml:space="preserve"> 2 </w:t>
      </w:r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(SAR-1) – </w:t>
      </w:r>
    </w:p>
    <w:p w:rsidR="00A416EF" w:rsidRPr="00055E2E" w:rsidRDefault="00A416EF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:rsidR="00055E2E" w:rsidRDefault="00055E2E" w:rsidP="00055E2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  <w:proofErr w:type="spellStart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>Partija</w:t>
      </w:r>
      <w:proofErr w:type="spellEnd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 xml:space="preserve"> 3 </w:t>
      </w:r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>(</w:t>
      </w:r>
      <w:proofErr w:type="spellStart"/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>Skuteri</w:t>
      </w:r>
      <w:proofErr w:type="spellEnd"/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i </w:t>
      </w:r>
      <w:proofErr w:type="spellStart"/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>vanbrodski</w:t>
      </w:r>
      <w:proofErr w:type="spellEnd"/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>motori</w:t>
      </w:r>
      <w:proofErr w:type="spellEnd"/>
      <w:proofErr w:type="gramStart"/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>)  –</w:t>
      </w:r>
      <w:proofErr w:type="gramEnd"/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</w:p>
    <w:p w:rsidR="00A416EF" w:rsidRPr="00055E2E" w:rsidRDefault="00A416EF" w:rsidP="00055E2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055E2E" w:rsidRPr="00055E2E" w:rsidRDefault="00055E2E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POZIV ZA NADMETANJE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1127D8" w:rsidRPr="001127D8" w:rsidRDefault="001127D8" w:rsidP="001127D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Podaci o naručiocu;</w:t>
      </w:r>
    </w:p>
    <w:p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Vrsta postupka,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Procijenjena vrijednost predmeta nabavke</w:t>
      </w:r>
      <w:r w:rsidRPr="001127D8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1127D8">
        <w:rPr>
          <w:rFonts w:ascii="Arial" w:eastAsia="Calibri" w:hAnsi="Arial" w:cs="Arial"/>
          <w:color w:val="000000"/>
        </w:rPr>
        <w:t>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Način nabavke: </w:t>
      </w:r>
    </w:p>
    <w:p w:rsidR="001127D8" w:rsidRPr="001127D8" w:rsidRDefault="001127D8" w:rsidP="001127D8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Cjelina, po partijama,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Kriterijum za izbor najpovoljnije ponude,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za donošenje odluke o izboru,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važenja ponude,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Garancija ponude</w:t>
      </w:r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1127D8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</w:p>
    <w:p w:rsidR="001127D8" w:rsidRPr="001127D8" w:rsidRDefault="001127D8" w:rsidP="001127D8">
      <w:pPr>
        <w:jc w:val="both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color w:val="000000"/>
        </w:rPr>
        <w:sym w:font="Wingdings" w:char="F0A8"/>
      </w:r>
      <w:r w:rsidRPr="001127D8">
        <w:rPr>
          <w:rFonts w:ascii="Arial" w:eastAsia="Calibri" w:hAnsi="Arial" w:cs="Arial"/>
          <w:color w:val="000000"/>
        </w:rPr>
        <w:t xml:space="preserve"> </w:t>
      </w:r>
      <w:r w:rsidRPr="001127D8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1127D8">
        <w:rPr>
          <w:rFonts w:ascii="Arial" w:eastAsia="Calibri" w:hAnsi="Arial" w:cs="Arial"/>
          <w:color w:val="000000"/>
        </w:rPr>
        <w:t>:</w:t>
      </w:r>
    </w:p>
    <w:p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sym w:font="Wingdings" w:char="F0A8"/>
      </w:r>
      <w:r w:rsidRPr="001127D8">
        <w:rPr>
          <w:rFonts w:ascii="Arial" w:eastAsia="Calibri" w:hAnsi="Arial" w:cs="Arial"/>
          <w:color w:val="000000"/>
        </w:rPr>
        <w:t xml:space="preserve"> po partijama je:</w:t>
      </w:r>
    </w:p>
    <w:p w:rsidR="00A416EF" w:rsidRPr="00A416EF" w:rsidRDefault="00A416EF" w:rsidP="00A416EF">
      <w:pPr>
        <w:jc w:val="both"/>
        <w:rPr>
          <w:rFonts w:ascii="Arial" w:eastAsia="Calibri" w:hAnsi="Arial" w:cs="Arial"/>
          <w:color w:val="000000"/>
          <w:lang w:val="en-GB"/>
        </w:rPr>
      </w:pPr>
      <w:proofErr w:type="spellStart"/>
      <w:r w:rsidRPr="00A416EF">
        <w:rPr>
          <w:rFonts w:ascii="Arial" w:eastAsia="Calibri" w:hAnsi="Arial" w:cs="Arial"/>
          <w:b/>
          <w:bCs/>
          <w:color w:val="000000"/>
          <w:lang w:val="en-GB"/>
        </w:rPr>
        <w:t>Partija</w:t>
      </w:r>
      <w:proofErr w:type="spellEnd"/>
      <w:r w:rsidRPr="00A416EF">
        <w:rPr>
          <w:rFonts w:ascii="Arial" w:eastAsia="Calibri" w:hAnsi="Arial" w:cs="Arial"/>
          <w:b/>
          <w:bCs/>
          <w:color w:val="000000"/>
          <w:lang w:val="en-GB"/>
        </w:rPr>
        <w:t xml:space="preserve"> 1</w:t>
      </w:r>
      <w:r w:rsidRPr="00A416EF">
        <w:rPr>
          <w:rFonts w:ascii="Arial" w:eastAsia="Calibri" w:hAnsi="Arial" w:cs="Arial"/>
          <w:color w:val="000000"/>
          <w:lang w:val="en-GB"/>
        </w:rPr>
        <w:t xml:space="preserve"> (SAR-2, SAR-3, SAR-4 i EKO-1) –</w:t>
      </w:r>
      <w:r>
        <w:rPr>
          <w:rFonts w:ascii="Arial" w:eastAsia="Calibri" w:hAnsi="Arial" w:cs="Arial"/>
          <w:color w:val="000000"/>
          <w:lang w:val="sr-Latn-CS"/>
        </w:rPr>
        <w:t xml:space="preserve"> procijenjena </w:t>
      </w:r>
      <w:proofErr w:type="gramStart"/>
      <w:r>
        <w:rPr>
          <w:rFonts w:ascii="Arial" w:eastAsia="Calibri" w:hAnsi="Arial" w:cs="Arial"/>
          <w:color w:val="000000"/>
          <w:lang w:val="sr-Latn-CS"/>
        </w:rPr>
        <w:t>vrijednost :</w:t>
      </w:r>
      <w:proofErr w:type="gramEnd"/>
      <w:r w:rsidRPr="00A416EF">
        <w:rPr>
          <w:rFonts w:ascii="Arial" w:eastAsia="Calibri" w:hAnsi="Arial" w:cs="Arial"/>
          <w:color w:val="000000"/>
          <w:lang w:val="sr-Latn-CS"/>
        </w:rPr>
        <w:t xml:space="preserve"> 21.157,02 € bez PDV-a , PDV 4.442,98 €</w:t>
      </w:r>
    </w:p>
    <w:p w:rsidR="00A416EF" w:rsidRPr="00C2793B" w:rsidRDefault="00C2793B" w:rsidP="00A416EF">
      <w:pPr>
        <w:jc w:val="both"/>
        <w:rPr>
          <w:rFonts w:ascii="Arial" w:eastAsia="Calibri" w:hAnsi="Arial" w:cs="Arial"/>
          <w:b/>
          <w:bCs/>
          <w:color w:val="000000"/>
          <w:lang w:val="en-GB"/>
        </w:rPr>
      </w:pPr>
      <w:proofErr w:type="spellStart"/>
      <w:r w:rsidRPr="00C2793B">
        <w:rPr>
          <w:rFonts w:ascii="Arial" w:eastAsia="Calibri" w:hAnsi="Arial" w:cs="Arial"/>
          <w:b/>
          <w:bCs/>
          <w:color w:val="000000"/>
          <w:lang w:val="en-GB"/>
        </w:rPr>
        <w:t>Partija</w:t>
      </w:r>
      <w:proofErr w:type="spellEnd"/>
      <w:r w:rsidRPr="00C2793B">
        <w:rPr>
          <w:rFonts w:ascii="Arial" w:eastAsia="Calibri" w:hAnsi="Arial" w:cs="Arial"/>
          <w:b/>
          <w:bCs/>
          <w:color w:val="000000"/>
          <w:lang w:val="en-GB"/>
        </w:rPr>
        <w:t xml:space="preserve"> 2 </w:t>
      </w:r>
      <w:r w:rsidRPr="00C2793B">
        <w:rPr>
          <w:rFonts w:ascii="Arial" w:eastAsia="Calibri" w:hAnsi="Arial" w:cs="Arial"/>
          <w:color w:val="000000"/>
          <w:lang w:val="en-GB"/>
        </w:rPr>
        <w:t xml:space="preserve">(SAR-1) – </w:t>
      </w:r>
      <w:r w:rsidRPr="00C2793B">
        <w:rPr>
          <w:rFonts w:ascii="Arial" w:eastAsia="Calibri" w:hAnsi="Arial" w:cs="Arial"/>
          <w:color w:val="000000"/>
          <w:lang w:val="sr-Latn-CS"/>
        </w:rPr>
        <w:t xml:space="preserve">procijenjena </w:t>
      </w:r>
      <w:proofErr w:type="gramStart"/>
      <w:r w:rsidRPr="00C2793B">
        <w:rPr>
          <w:rFonts w:ascii="Arial" w:eastAsia="Calibri" w:hAnsi="Arial" w:cs="Arial"/>
          <w:color w:val="000000"/>
          <w:lang w:val="sr-Latn-CS"/>
        </w:rPr>
        <w:t xml:space="preserve">vrijednost </w:t>
      </w:r>
      <w:r>
        <w:rPr>
          <w:rFonts w:ascii="Arial" w:eastAsia="Calibri" w:hAnsi="Arial" w:cs="Arial"/>
          <w:color w:val="000000"/>
          <w:lang w:val="sr-Latn-CS"/>
        </w:rPr>
        <w:t xml:space="preserve"> :</w:t>
      </w:r>
      <w:proofErr w:type="gramEnd"/>
      <w:r>
        <w:rPr>
          <w:rFonts w:ascii="Arial" w:eastAsia="Calibri" w:hAnsi="Arial" w:cs="Arial"/>
          <w:color w:val="000000"/>
          <w:lang w:val="sr-Latn-CS"/>
        </w:rPr>
        <w:t xml:space="preserve"> </w:t>
      </w:r>
      <w:r w:rsidR="00A416EF" w:rsidRPr="00A416EF">
        <w:rPr>
          <w:rFonts w:ascii="Arial" w:eastAsia="Calibri" w:hAnsi="Arial" w:cs="Arial"/>
          <w:color w:val="000000"/>
          <w:lang w:val="sr-Latn-CS"/>
        </w:rPr>
        <w:t>9.421,49€  bez PDV-a,  PDV 1.978,51 €  i</w:t>
      </w:r>
    </w:p>
    <w:p w:rsidR="00A416EF" w:rsidRPr="004A5725" w:rsidRDefault="004A5725" w:rsidP="00A416EF">
      <w:pPr>
        <w:jc w:val="both"/>
        <w:rPr>
          <w:rFonts w:ascii="Arial" w:eastAsia="Calibri" w:hAnsi="Arial" w:cs="Arial"/>
          <w:b/>
          <w:bCs/>
          <w:color w:val="000000"/>
          <w:lang w:val="en-GB"/>
        </w:rPr>
      </w:pPr>
      <w:proofErr w:type="spellStart"/>
      <w:r w:rsidRPr="004A5725">
        <w:rPr>
          <w:rFonts w:ascii="Arial" w:eastAsia="Calibri" w:hAnsi="Arial" w:cs="Arial"/>
          <w:b/>
          <w:bCs/>
          <w:color w:val="000000"/>
          <w:lang w:val="en-GB"/>
        </w:rPr>
        <w:t>Partija</w:t>
      </w:r>
      <w:proofErr w:type="spellEnd"/>
      <w:r w:rsidRPr="004A5725">
        <w:rPr>
          <w:rFonts w:ascii="Arial" w:eastAsia="Calibri" w:hAnsi="Arial" w:cs="Arial"/>
          <w:b/>
          <w:bCs/>
          <w:color w:val="000000"/>
          <w:lang w:val="en-GB"/>
        </w:rPr>
        <w:t xml:space="preserve"> 3 </w:t>
      </w:r>
      <w:r w:rsidRPr="004A5725">
        <w:rPr>
          <w:rFonts w:ascii="Arial" w:eastAsia="Calibri" w:hAnsi="Arial" w:cs="Arial"/>
          <w:color w:val="000000"/>
          <w:lang w:val="en-GB"/>
        </w:rPr>
        <w:t>(</w:t>
      </w:r>
      <w:proofErr w:type="spellStart"/>
      <w:r w:rsidRPr="004A5725">
        <w:rPr>
          <w:rFonts w:ascii="Arial" w:eastAsia="Calibri" w:hAnsi="Arial" w:cs="Arial"/>
          <w:color w:val="000000"/>
          <w:lang w:val="en-GB"/>
        </w:rPr>
        <w:t>Skuteri</w:t>
      </w:r>
      <w:proofErr w:type="spellEnd"/>
      <w:r w:rsidRPr="004A5725">
        <w:rPr>
          <w:rFonts w:ascii="Arial" w:eastAsia="Calibri" w:hAnsi="Arial" w:cs="Arial"/>
          <w:color w:val="000000"/>
          <w:lang w:val="en-GB"/>
        </w:rPr>
        <w:t xml:space="preserve"> i </w:t>
      </w:r>
      <w:proofErr w:type="spellStart"/>
      <w:r w:rsidRPr="004A5725">
        <w:rPr>
          <w:rFonts w:ascii="Arial" w:eastAsia="Calibri" w:hAnsi="Arial" w:cs="Arial"/>
          <w:color w:val="000000"/>
          <w:lang w:val="en-GB"/>
        </w:rPr>
        <w:t>vanbrodski</w:t>
      </w:r>
      <w:proofErr w:type="spellEnd"/>
      <w:r w:rsidRPr="004A5725">
        <w:rPr>
          <w:rFonts w:ascii="Arial" w:eastAsia="Calibri" w:hAnsi="Arial" w:cs="Arial"/>
          <w:color w:val="000000"/>
          <w:lang w:val="en-GB"/>
        </w:rPr>
        <w:t xml:space="preserve"> </w:t>
      </w:r>
      <w:proofErr w:type="spellStart"/>
      <w:r w:rsidRPr="004A5725">
        <w:rPr>
          <w:rFonts w:ascii="Arial" w:eastAsia="Calibri" w:hAnsi="Arial" w:cs="Arial"/>
          <w:color w:val="000000"/>
          <w:lang w:val="en-GB"/>
        </w:rPr>
        <w:t>motori</w:t>
      </w:r>
      <w:proofErr w:type="spellEnd"/>
      <w:proofErr w:type="gramStart"/>
      <w:r w:rsidRPr="004A5725">
        <w:rPr>
          <w:rFonts w:ascii="Arial" w:eastAsia="Calibri" w:hAnsi="Arial" w:cs="Arial"/>
          <w:color w:val="000000"/>
          <w:lang w:val="en-GB"/>
        </w:rPr>
        <w:t>)  –</w:t>
      </w:r>
      <w:proofErr w:type="gramEnd"/>
      <w:r w:rsidRPr="004A5725">
        <w:rPr>
          <w:rFonts w:ascii="Arial" w:eastAsia="Calibri" w:hAnsi="Arial" w:cs="Arial"/>
          <w:color w:val="000000"/>
          <w:lang w:val="en-GB"/>
        </w:rPr>
        <w:t xml:space="preserve"> </w:t>
      </w:r>
      <w:r w:rsidRPr="004A5725">
        <w:rPr>
          <w:rFonts w:ascii="Arial" w:eastAsia="Calibri" w:hAnsi="Arial" w:cs="Arial"/>
          <w:color w:val="000000"/>
          <w:lang w:val="sr-Latn-CS"/>
        </w:rPr>
        <w:t xml:space="preserve">procijenjena vrijednost  </w:t>
      </w:r>
      <w:r>
        <w:rPr>
          <w:rFonts w:ascii="Arial" w:eastAsia="Calibri" w:hAnsi="Arial" w:cs="Arial"/>
          <w:color w:val="000000"/>
          <w:lang w:val="sr-Latn-CS"/>
        </w:rPr>
        <w:t xml:space="preserve">: </w:t>
      </w:r>
      <w:r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r w:rsidR="00A416EF" w:rsidRPr="00A416EF">
        <w:rPr>
          <w:rFonts w:ascii="Arial" w:eastAsia="Calibri" w:hAnsi="Arial" w:cs="Arial"/>
          <w:color w:val="000000"/>
          <w:lang w:val="sr-Latn-CS"/>
        </w:rPr>
        <w:t>2.479,34€  bez PDV-a,  PDV 520,66 €</w:t>
      </w:r>
    </w:p>
    <w:p w:rsidR="001127D8" w:rsidRPr="001127D8" w:rsidRDefault="001127D8" w:rsidP="001127D8">
      <w:pPr>
        <w:jc w:val="both"/>
        <w:rPr>
          <w:rFonts w:ascii="Arial" w:eastAsia="Calibri" w:hAnsi="Arial" w:cs="Arial"/>
          <w:i/>
          <w:iCs/>
          <w:color w:val="000000"/>
        </w:rPr>
      </w:pPr>
      <w:r w:rsidRPr="001127D8">
        <w:rPr>
          <w:rFonts w:ascii="Arial" w:eastAsia="Calibri" w:hAnsi="Arial" w:cs="Arial"/>
          <w:color w:val="000000"/>
        </w:rPr>
        <w:t>...</w:t>
      </w:r>
    </w:p>
    <w:p w:rsidR="001127D8" w:rsidRPr="001127D8" w:rsidRDefault="00A15CE8" w:rsidP="001127D8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lastRenderedPageBreak/>
        <w:t xml:space="preserve"> </w:t>
      </w:r>
      <w:r w:rsidR="001127D8" w:rsidRPr="001127D8">
        <w:rPr>
          <w:rFonts w:ascii="Arial" w:eastAsia="Calibri" w:hAnsi="Arial" w:cs="Arial"/>
          <w:color w:val="000000"/>
        </w:rPr>
        <w:t xml:space="preserve"> UKUPNO: </w:t>
      </w:r>
      <w:r w:rsidRPr="00A15CE8">
        <w:rPr>
          <w:rFonts w:ascii="Arial" w:eastAsia="Calibri" w:hAnsi="Arial" w:cs="Arial"/>
          <w:color w:val="000000"/>
        </w:rPr>
        <w:t>33.057,85 € bez PDV-a ,  vrijednost PDV-a iznosi 6.942,15 €;</w:t>
      </w:r>
      <w:r w:rsidR="001127D8" w:rsidRPr="001127D8">
        <w:rPr>
          <w:rFonts w:ascii="Arial" w:eastAsia="Calibri" w:hAnsi="Arial" w:cs="Arial"/>
          <w:color w:val="000000"/>
        </w:rPr>
        <w:t>€.</w:t>
      </w:r>
    </w:p>
    <w:p w:rsidR="001127D8" w:rsidRPr="00A15CE8" w:rsidRDefault="001127D8" w:rsidP="00A15CE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 </w:t>
      </w: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1127D8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1127D8" w:rsidRPr="001127D8" w:rsidRDefault="003F6BE9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Nije primjenjivo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1127D8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1127D8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čl. 102</w:t>
      </w:r>
      <w:r w:rsidR="000D5E17">
        <w:rPr>
          <w:rFonts w:ascii="Arial" w:eastAsia="Times New Roman" w:hAnsi="Arial" w:cs="Arial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ovog zakona predviđen tenderskom dokumentacijom;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127D8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 zahtijeva se.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1127D8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1127D8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1127D8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A1F83" w:rsidRPr="001127D8" w:rsidRDefault="003A1F83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A1F83" w:rsidRPr="003A1F83" w:rsidRDefault="003A1F83" w:rsidP="003A1F83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Odnos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 i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kvaliteta</w:t>
      </w:r>
      <w:proofErr w:type="spellEnd"/>
    </w:p>
    <w:p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Parametar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………………………………90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Parametar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kvalitet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–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…………….10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lastRenderedPageBreak/>
        <w:t xml:space="preserve">Vrednovanje ponuda po kriterijumu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kvaliteta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primjenom relativnog (proporcionalnog) metoda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vršiće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sljedeći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način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:</w:t>
      </w:r>
    </w:p>
    <w:p w:rsidR="003A1F83" w:rsidRPr="003A1F83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parametar najniža ponuđena cijena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vrednovaće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sljedeći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Maksimalan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bodova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parametru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90.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Najniža ponuđena cijena bez pdv-a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------------------------------------------------------------------- x 90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      Ponuđena cijena bez pdv-a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</w:t>
      </w:r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,00</w:t>
      </w:r>
      <w:proofErr w:type="gram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-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prilikom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vrednovanja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te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parametru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najni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ž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uzima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je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0,01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parametar kvalitet vrednovaće se na sljedeći način: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Maksimalan broj bodova po ovom parametru je 10, u okviru kojeg će se bodovati sljedeće:</w:t>
      </w:r>
    </w:p>
    <w:p w:rsidR="003A1F83" w:rsidRPr="003A1F83" w:rsidRDefault="003A1F83" w:rsidP="003A1F83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Najduži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ponuđeni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>..............</w:t>
      </w:r>
      <w:proofErr w:type="gramEnd"/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 xml:space="preserve"> 10 </w:t>
      </w:r>
      <w:proofErr w:type="spellStart"/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Maksimalan broj bodova, po ovom parametru dodjeljuje se ponuđaču koji je ponudio najduži garantni rok, dok se bodovi ostalim ponuđačima, po ovom parametru, dodijeljuju proporcionalno, u odnosu na najduži ponuđeni garantni rok, po formuli: 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Ponuđeni garantni rok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  -----------------------------------------------------------   x 10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ab/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Najduži ponuđeni garantni rok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dužni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pogledu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izvršavanja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značaja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precizno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koliki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nude,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zahtijevani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minimum 12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mjeseci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Kao osnov za vrednovanje navedenog parametra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uzima se duži ponu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đ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eni garantni rok u odnosu na zahtijevani minimum 12 mjeseci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1127D8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1127D8">
        <w:rPr>
          <w:rFonts w:ascii="Arial" w:eastAsia="Times New Roman" w:hAnsi="Arial" w:cs="Times New Roman"/>
          <w:b/>
          <w:sz w:val="24"/>
          <w:szCs w:val="32"/>
        </w:rPr>
        <w:lastRenderedPageBreak/>
        <w:t>NAČIN, MJESTO I VRIJEME PODNOŠENJA PONUDA I OTVARANJA PONUDA</w:t>
      </w:r>
      <w:bookmarkEnd w:id="8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607E48">
        <w:rPr>
          <w:rFonts w:ascii="Arial" w:eastAsia="Times New Roman" w:hAnsi="Arial" w:cs="Arial"/>
          <w:color w:val="000000"/>
          <w:sz w:val="24"/>
          <w:szCs w:val="24"/>
        </w:rPr>
        <w:t>13.03.2024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607E48">
        <w:rPr>
          <w:rFonts w:ascii="Arial" w:eastAsia="Times New Roman" w:hAnsi="Arial" w:cs="Arial"/>
          <w:color w:val="000000"/>
          <w:sz w:val="24"/>
          <w:szCs w:val="24"/>
        </w:rPr>
        <w:t>09:00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 </w:t>
      </w:r>
      <w:r w:rsidR="00607E48">
        <w:rPr>
          <w:rFonts w:ascii="Arial" w:eastAsia="Times New Roman" w:hAnsi="Arial" w:cs="Arial"/>
          <w:color w:val="000000"/>
          <w:sz w:val="24"/>
          <w:szCs w:val="24"/>
        </w:rPr>
        <w:t>13.03.2024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godine u </w:t>
      </w:r>
      <w:r w:rsidR="00607E48">
        <w:rPr>
          <w:rFonts w:ascii="Arial" w:eastAsia="Times New Roman" w:hAnsi="Arial" w:cs="Arial"/>
          <w:color w:val="000000"/>
          <w:sz w:val="24"/>
          <w:szCs w:val="24"/>
        </w:rPr>
        <w:t>09:00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1127D8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1127D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9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A57084" w:rsidP="001127D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Nije primjenjivo.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1127D8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1127D8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1127D8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1127D8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1127D8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:rsidR="00442223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1127D8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Podatke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Naručiocu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i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Izvršiocu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Osnov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Predmet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Ugovorenu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-om (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ugovorena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bez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-a,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-a)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; 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Raskid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r w:rsidRPr="00442223">
        <w:rPr>
          <w:rFonts w:ascii="Arial" w:eastAsia="Times New Roman" w:hAnsi="Arial" w:cs="Arial"/>
          <w:color w:val="000000"/>
          <w:sz w:val="24"/>
          <w:szCs w:val="24"/>
        </w:rPr>
        <w:t xml:space="preserve">Ugovorne strane su saglasne da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doći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Izvršilac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bude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izvršavao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svoje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u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rokovima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i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slučajevima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150 ZJN);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Antikorupcijska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klauzula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,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smislu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38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(“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Sl.list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CG” br. 74/19,003/23 i 011/23);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Primjenu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propisa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(za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što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nije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ZJN,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shodno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primjenjuju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obligacionim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drugih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pozitivnih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Sudsku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nadležnost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saglasnost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eventualne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sporove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povodom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rješavaju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protivnom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ugovara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stvarno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nadležnog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suda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Podgorici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).</w:t>
      </w: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  <w:t>Raskid Ugovora:</w:t>
      </w: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 xml:space="preserve">Ukoliko jedna od ugovorenih strana ne izvršava svoje ugovorene obaveze iz ovog Ugovora, druga ugovorna strana će raskinuti ovaj Ugovor, uz prethodno pismeno upozorenje druge strane, a sve posljedice eventualnog raskida ovog Ugovora, snosiće ugovorna strana koja nije izvršila svoje obaveze.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1127D8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Pr="001127D8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 w:rsidRPr="001127D8">
        <w:rPr>
          <w:rFonts w:ascii="Arial" w:eastAsia="Times New Roman" w:hAnsi="Arial" w:cs="Times New Roman"/>
          <w:b/>
          <w:sz w:val="24"/>
          <w:szCs w:val="32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27D8" w:rsidRPr="001127D8" w:rsidRDefault="00361C8E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967232">
        <w:rPr>
          <w:rFonts w:ascii="Arial" w:eastAsia="Times New Roman" w:hAnsi="Arial" w:cs="Arial"/>
          <w:color w:val="000000"/>
          <w:sz w:val="24"/>
          <w:szCs w:val="24"/>
        </w:rPr>
        <w:t>012/24-06-408/1-2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967232">
        <w:rPr>
          <w:rFonts w:ascii="Arial" w:eastAsia="Times New Roman" w:hAnsi="Arial" w:cs="Arial"/>
          <w:color w:val="000000"/>
          <w:sz w:val="24"/>
          <w:szCs w:val="24"/>
        </w:rPr>
        <w:t>Bar,</w:t>
      </w:r>
      <w:bookmarkStart w:id="17" w:name="_GoBack"/>
      <w:bookmarkEnd w:id="17"/>
      <w:r w:rsidR="00967232">
        <w:rPr>
          <w:rFonts w:ascii="Arial" w:eastAsia="Times New Roman" w:hAnsi="Arial" w:cs="Arial"/>
          <w:color w:val="000000"/>
          <w:sz w:val="24"/>
          <w:szCs w:val="24"/>
        </w:rPr>
        <w:t>27.02.2024. godine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127D8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CB2A52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31 usluge 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012/24-06-122/1-1 od 24.01.2024. go0dine –pregled plana 18674 , objavljen dana </w:t>
      </w:r>
      <w:r w:rsidR="00923D5B">
        <w:rPr>
          <w:rFonts w:ascii="Arial" w:eastAsia="Times New Roman" w:hAnsi="Arial" w:cs="Arial"/>
          <w:color w:val="000000"/>
          <w:sz w:val="24"/>
          <w:szCs w:val="24"/>
        </w:rPr>
        <w:t xml:space="preserve"> 31.01.2024. godine  u 12:50 sati, 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Godisnji servis spasilačkih čamaca po </w:t>
      </w:r>
      <w:r w:rsidR="00361C8E" w:rsidRPr="00923D5B">
        <w:rPr>
          <w:rFonts w:ascii="Arial" w:eastAsia="Times New Roman" w:hAnsi="Arial" w:cs="Arial"/>
          <w:color w:val="000000"/>
          <w:sz w:val="24"/>
          <w:szCs w:val="24"/>
        </w:rPr>
        <w:t>partijama</w:t>
      </w:r>
      <w:r w:rsidR="00CB2A5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(</w:t>
      </w:r>
      <w:r w:rsidR="00923D5B" w:rsidRPr="00923D5B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CB2A52" w:rsidRPr="00CB2A5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Partija 1 </w:t>
      </w:r>
      <w:r w:rsidR="00CB2A5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(SAR-2, SAR-3, SAR-4 i EKO-1) , Partija 2 (SAR-1) i </w:t>
      </w:r>
      <w:r w:rsidR="00CB2A52" w:rsidRPr="00CB2A52">
        <w:rPr>
          <w:rFonts w:ascii="Arial" w:eastAsia="Times New Roman" w:hAnsi="Arial" w:cs="Arial"/>
          <w:i/>
          <w:color w:val="000000"/>
          <w:sz w:val="24"/>
          <w:szCs w:val="24"/>
        </w:rPr>
        <w:t>Partija 3 (</w:t>
      </w:r>
      <w:r w:rsidR="00CB2A5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Skuteri i vanbrodski motori)), </w:t>
      </w:r>
      <w:r w:rsidRPr="00923D5B">
        <w:rPr>
          <w:rFonts w:ascii="Arial" w:eastAsia="Times New Roman" w:hAnsi="Arial" w:cs="Arial"/>
          <w:color w:val="000000"/>
          <w:sz w:val="24"/>
          <w:szCs w:val="24"/>
        </w:rPr>
        <w:t>nijesam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v.d.direktor Haris Husić</w:t>
      </w:r>
    </w:p>
    <w:p w:rsidR="00361C8E" w:rsidRPr="001127D8" w:rsidRDefault="00361C8E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:rsid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:rsidR="00361C8E" w:rsidRPr="001127D8" w:rsidRDefault="00361C8E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Lice koje je učestvovalo u planiranju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Žarko Lukšić 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Žarko Lukšić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r w:rsidR="00361C8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Danijela Ratković</w:t>
      </w:r>
    </w:p>
    <w:p w:rsidR="001127D8" w:rsidRP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1127D8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8"/>
    </w:p>
    <w:p w:rsidR="001127D8" w:rsidRPr="001127D8" w:rsidRDefault="001127D8" w:rsidP="001127D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</w:t>
      </w:r>
      <w:proofErr w:type="gram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3) do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  <w:proofErr w:type="gramEnd"/>
    </w:p>
    <w:p w:rsidR="001127D8" w:rsidRPr="001127D8" w:rsidRDefault="001127D8" w:rsidP="001127D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127D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127D8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E57CD" w:rsidRDefault="008E57CD"/>
    <w:sectPr w:rsidR="008E57CD" w:rsidSect="00905663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59C" w:rsidRDefault="0013259C" w:rsidP="001127D8">
      <w:pPr>
        <w:spacing w:after="0" w:line="240" w:lineRule="auto"/>
      </w:pPr>
      <w:r>
        <w:separator/>
      </w:r>
    </w:p>
  </w:endnote>
  <w:endnote w:type="continuationSeparator" w:id="0">
    <w:p w:rsidR="0013259C" w:rsidRDefault="0013259C" w:rsidP="0011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59C" w:rsidRDefault="0013259C" w:rsidP="001127D8">
      <w:pPr>
        <w:spacing w:after="0" w:line="240" w:lineRule="auto"/>
      </w:pPr>
      <w:r>
        <w:separator/>
      </w:r>
    </w:p>
  </w:footnote>
  <w:footnote w:type="continuationSeparator" w:id="0">
    <w:p w:rsidR="0013259C" w:rsidRDefault="0013259C" w:rsidP="001127D8">
      <w:pPr>
        <w:spacing w:after="0" w:line="240" w:lineRule="auto"/>
      </w:pPr>
      <w:r>
        <w:continuationSeparator/>
      </w:r>
    </w:p>
  </w:footnote>
  <w:footnote w:id="1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1127D8" w:rsidRPr="00367536" w:rsidRDefault="001127D8" w:rsidP="001127D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127D8" w:rsidRPr="007F2BA0" w:rsidRDefault="001127D8" w:rsidP="001127D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1127D8" w:rsidRPr="002E211C" w:rsidRDefault="001127D8" w:rsidP="001127D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7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7D8"/>
    <w:rsid w:val="00055E2E"/>
    <w:rsid w:val="000D5E17"/>
    <w:rsid w:val="001127D8"/>
    <w:rsid w:val="0013259C"/>
    <w:rsid w:val="002B1970"/>
    <w:rsid w:val="002E72C6"/>
    <w:rsid w:val="00361C8E"/>
    <w:rsid w:val="003A1F83"/>
    <w:rsid w:val="003F6BE9"/>
    <w:rsid w:val="00442223"/>
    <w:rsid w:val="004A5725"/>
    <w:rsid w:val="00517C9F"/>
    <w:rsid w:val="00607E48"/>
    <w:rsid w:val="00626B09"/>
    <w:rsid w:val="006A5BCB"/>
    <w:rsid w:val="007863A2"/>
    <w:rsid w:val="007961CC"/>
    <w:rsid w:val="008E57CD"/>
    <w:rsid w:val="00905663"/>
    <w:rsid w:val="00923D5B"/>
    <w:rsid w:val="00924BF4"/>
    <w:rsid w:val="00967232"/>
    <w:rsid w:val="00A15CE8"/>
    <w:rsid w:val="00A416EF"/>
    <w:rsid w:val="00A57084"/>
    <w:rsid w:val="00C2793B"/>
    <w:rsid w:val="00CB2A52"/>
    <w:rsid w:val="00D2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6940"/>
  <w15:chartTrackingRefBased/>
  <w15:docId w15:val="{A4A59D20-7D47-4242-8290-0B997290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127D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27D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1127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22</cp:revision>
  <dcterms:created xsi:type="dcterms:W3CDTF">2024-02-20T09:43:00Z</dcterms:created>
  <dcterms:modified xsi:type="dcterms:W3CDTF">2024-02-27T09:03:00Z</dcterms:modified>
</cp:coreProperties>
</file>