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B7" w:rsidRPr="00BB7FDE" w:rsidRDefault="005951B7" w:rsidP="005951B7">
      <w:pPr>
        <w:jc w:val="right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sz w:val="24"/>
          <w:szCs w:val="24"/>
        </w:rPr>
        <w:t>OBRAZAC1</w:t>
      </w:r>
    </w:p>
    <w:p w:rsidR="004E7128" w:rsidRPr="006968F4" w:rsidRDefault="004E7128" w:rsidP="004E71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968F4"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>
            <wp:extent cx="5676900" cy="895350"/>
            <wp:effectExtent l="0" t="0" r="0" b="0"/>
            <wp:docPr id="1" name="Picture 1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Naručilac :JP Sportski centar Nikšić</w:t>
      </w:r>
    </w:p>
    <w:p w:rsidR="004E7128" w:rsidRPr="006968F4" w:rsidRDefault="004E7128" w:rsidP="004E7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8F4">
        <w:rPr>
          <w:rFonts w:ascii="Times New Roman" w:hAnsi="Times New Roman" w:cs="Times New Roman"/>
          <w:sz w:val="24"/>
          <w:szCs w:val="24"/>
        </w:rPr>
        <w:t>Broj iz evidencije po</w:t>
      </w:r>
      <w:r w:rsidR="00FE3527">
        <w:rPr>
          <w:rFonts w:ascii="Times New Roman" w:hAnsi="Times New Roman" w:cs="Times New Roman"/>
          <w:sz w:val="24"/>
          <w:szCs w:val="24"/>
        </w:rPr>
        <w:t>stupaka javnih nabavki: 02-3196</w:t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Mjesto i d</w:t>
      </w:r>
      <w:r w:rsidR="00FE3527">
        <w:rPr>
          <w:rFonts w:ascii="Times New Roman" w:hAnsi="Times New Roman" w:cs="Times New Roman"/>
          <w:sz w:val="24"/>
          <w:szCs w:val="24"/>
          <w:lang w:val="pl-PL"/>
        </w:rPr>
        <w:t>atum :Nikšić, 23.07</w:t>
      </w:r>
      <w:r w:rsidR="00394CBD">
        <w:rPr>
          <w:rFonts w:ascii="Times New Roman" w:hAnsi="Times New Roman" w:cs="Times New Roman"/>
          <w:sz w:val="24"/>
          <w:szCs w:val="24"/>
          <w:lang w:val="pl-PL"/>
        </w:rPr>
        <w:t>.2021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.god.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394CBD" w:rsidRDefault="00E4717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Na osnovu člana 27 stav 1 Zakona o javnim nabavkama („Službeni list CG“, br. 74/19) i Pravilnika o načinu sprovodjenja jednostavnih nabavki („Službeni list CG“, br. 71/20)</w:t>
      </w:r>
      <w:r w:rsidRPr="00E4717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JP Sportski centar Nikšić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objavljuje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dostavlja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951B7" w:rsidRPr="00394CBD" w:rsidRDefault="005951B7" w:rsidP="005951B7">
      <w:pPr>
        <w:keepNext/>
        <w:spacing w:after="0" w:line="240" w:lineRule="auto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394CBD" w:rsidRPr="00394CBD" w:rsidRDefault="00394CBD" w:rsidP="00394CBD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394CBD" w:rsidRPr="00394CBD" w:rsidRDefault="00394CBD" w:rsidP="00394C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5951B7" w:rsidRPr="00394CBD" w:rsidRDefault="005951B7" w:rsidP="005951B7">
      <w:pPr>
        <w:keepNext/>
        <w:spacing w:after="0" w:line="240" w:lineRule="auto"/>
        <w:jc w:val="center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4E7128" w:rsidRPr="006968F4" w:rsidTr="00946CB8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Naručilac:JP Sportskicentar Nikšić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Lice/a za davanje informacija: Sanja Ljeskovic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Njegoševa bb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broj:81402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Nikšić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PIB (Matični broj):  02078520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Telefon:040/201-252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Faks:040/201-254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 sanja.ljeskovic@scniksic.me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scniksic.me</w:t>
            </w:r>
          </w:p>
        </w:tc>
      </w:tr>
    </w:tbl>
    <w:p w:rsidR="004E7128" w:rsidRPr="00BB7FDE" w:rsidRDefault="004E7128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Pr="00BB7FDE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5951B7" w:rsidRPr="00BB7FDE" w:rsidRDefault="009654CB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</w:rPr>
        <w:sym w:font="Wingdings" w:char="F0FD"/>
      </w:r>
      <w:r w:rsidR="00FE3527">
        <w:rPr>
          <w:rFonts w:ascii="Times New Roman" w:hAnsi="Times New Roman" w:cs="Times New Roman"/>
          <w:sz w:val="24"/>
          <w:szCs w:val="24"/>
          <w:lang w:val="pl-PL"/>
        </w:rPr>
        <w:t>usluge</w:t>
      </w:r>
    </w:p>
    <w:p w:rsidR="005951B7" w:rsidRPr="00BB7FDE" w:rsidRDefault="005951B7" w:rsidP="005951B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p w:rsidR="00D97D2C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FE3527" w:rsidRDefault="00FE3527" w:rsidP="00FE3527">
      <w:pPr>
        <w:spacing w:after="0" w:line="240" w:lineRule="auto"/>
        <w:rPr>
          <w:rFonts w:ascii="Arial" w:hAnsi="Arial" w:cs="Arial"/>
        </w:rPr>
      </w:pPr>
      <w:r w:rsidRPr="00BD2D6A">
        <w:rPr>
          <w:rFonts w:ascii="Times New Roman" w:hAnsi="Times New Roman"/>
          <w:sz w:val="24"/>
          <w:szCs w:val="24"/>
        </w:rPr>
        <w:t xml:space="preserve">Pruzanje usluga fizickog obezbjedjenja </w:t>
      </w:r>
      <w:r>
        <w:rPr>
          <w:rFonts w:ascii="Times New Roman" w:hAnsi="Times New Roman"/>
          <w:sz w:val="24"/>
          <w:szCs w:val="24"/>
        </w:rPr>
        <w:t xml:space="preserve">objekta (imovine i lica) </w:t>
      </w:r>
      <w:r w:rsidRPr="00BD2D6A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oji</w:t>
      </w:r>
      <w:r w:rsidRPr="00BD2D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 nalazi na adresi Njegoseva bb</w:t>
      </w:r>
      <w:r w:rsidRPr="00BD2D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Niksic. 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Obavljanje usluga fizičkog obezbjeđenja objekta </w:t>
      </w:r>
      <w:r>
        <w:rPr>
          <w:rFonts w:ascii="Times New Roman" w:hAnsi="Times New Roman"/>
          <w:sz w:val="24"/>
          <w:szCs w:val="24"/>
        </w:rPr>
        <w:t>(imovine i lica)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 vršiće se svakodnevno i 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2D6A">
        <w:rPr>
          <w:rFonts w:ascii="Times New Roman" w:hAnsi="Times New Roman"/>
          <w:sz w:val="24"/>
          <w:szCs w:val="24"/>
        </w:rPr>
        <w:t xml:space="preserve">(ponedeljak - petak ), </w:t>
      </w:r>
      <w:r>
        <w:rPr>
          <w:rFonts w:ascii="Times New Roman" w:hAnsi="Times New Roman"/>
          <w:sz w:val="24"/>
          <w:szCs w:val="24"/>
        </w:rPr>
        <w:t>u trajanju od 12</w:t>
      </w:r>
      <w:r w:rsidRPr="00BD2D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 </w:t>
      </w:r>
      <w:r w:rsidRPr="00BD2D6A">
        <w:rPr>
          <w:rFonts w:ascii="Times New Roman" w:hAnsi="Times New Roman"/>
          <w:sz w:val="24"/>
          <w:szCs w:val="24"/>
        </w:rPr>
        <w:t>dnevno</w:t>
      </w:r>
      <w:r>
        <w:rPr>
          <w:rFonts w:ascii="Times New Roman" w:hAnsi="Times New Roman"/>
          <w:sz w:val="24"/>
          <w:szCs w:val="24"/>
        </w:rPr>
        <w:t xml:space="preserve"> u periodu od 19:00 – 07:00 h; a za </w:t>
      </w:r>
      <w:r w:rsidRPr="00BD2D6A">
        <w:rPr>
          <w:rFonts w:ascii="Times New Roman" w:hAnsi="Times New Roman"/>
          <w:sz w:val="24"/>
          <w:szCs w:val="24"/>
        </w:rPr>
        <w:t xml:space="preserve"> dane praznika,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2D6A">
        <w:rPr>
          <w:rFonts w:ascii="Times New Roman" w:hAnsi="Times New Roman"/>
          <w:sz w:val="24"/>
          <w:szCs w:val="24"/>
        </w:rPr>
        <w:t>neradnih dana i vikendom ( subota, ned</w:t>
      </w:r>
      <w:r>
        <w:rPr>
          <w:rFonts w:ascii="Times New Roman" w:hAnsi="Times New Roman"/>
          <w:sz w:val="24"/>
          <w:szCs w:val="24"/>
        </w:rPr>
        <w:t>j</w:t>
      </w:r>
      <w:r w:rsidRPr="00BD2D6A">
        <w:rPr>
          <w:rFonts w:ascii="Times New Roman" w:hAnsi="Times New Roman"/>
          <w:sz w:val="24"/>
          <w:szCs w:val="24"/>
        </w:rPr>
        <w:t>elja)</w:t>
      </w:r>
      <w:r>
        <w:rPr>
          <w:rFonts w:ascii="Times New Roman" w:hAnsi="Times New Roman"/>
          <w:sz w:val="24"/>
          <w:szCs w:val="24"/>
        </w:rPr>
        <w:t xml:space="preserve"> potrebno je obezbjedjenje 24 h</w:t>
      </w:r>
      <w:r w:rsidRPr="00BD2D6A">
        <w:rPr>
          <w:rFonts w:ascii="Times New Roman" w:hAnsi="Times New Roman"/>
          <w:sz w:val="24"/>
          <w:szCs w:val="24"/>
        </w:rPr>
        <w:t>.</w:t>
      </w:r>
      <w:r w:rsidRPr="002A0111">
        <w:rPr>
          <w:rFonts w:ascii="Arial" w:hAnsi="Arial" w:cs="Arial"/>
        </w:rPr>
        <w:t xml:space="preserve"> </w:t>
      </w:r>
    </w:p>
    <w:p w:rsidR="00FE3527" w:rsidRDefault="00FE3527" w:rsidP="00FE3527">
      <w:pPr>
        <w:rPr>
          <w:rFonts w:ascii="Times New Roman" w:eastAsia="Times New Roman" w:hAnsi="Times New Roman"/>
          <w:sz w:val="24"/>
          <w:szCs w:val="24"/>
          <w:lang w:eastAsia="sr-Latn-ME"/>
        </w:rPr>
      </w:pP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 xml:space="preserve">Sportski centar Nikšić 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ima 2,5 ha površine i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>sadrži više cjelina: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br/>
        <w:t>-velika dvorana sa prateć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>im sa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>drž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 xml:space="preserve">ajima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  <w:t xml:space="preserve">-restoran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lastRenderedPageBreak/>
        <w:t>-bazen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  <w:t xml:space="preserve">-vezni blok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  <w:t>-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otvoreni tereni 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br/>
        <w:t>Broj radnika: 8</w:t>
      </w:r>
      <w:r w:rsidRPr="00002172">
        <w:rPr>
          <w:rFonts w:ascii="Times New Roman" w:eastAsia="Times New Roman" w:hAnsi="Times New Roman"/>
          <w:sz w:val="24"/>
          <w:szCs w:val="24"/>
          <w:lang w:eastAsia="sr-Latn-ME"/>
        </w:rPr>
        <w:t>5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 xml:space="preserve"> zaposlenih radnika</w:t>
      </w:r>
    </w:p>
    <w:p w:rsidR="0092315B" w:rsidRPr="008556BA" w:rsidRDefault="0092315B" w:rsidP="00FE3527">
      <w:pPr>
        <w:rPr>
          <w:rFonts w:ascii="Times New Roman" w:hAnsi="Times New Roman" w:cs="Times New Roman"/>
          <w:sz w:val="24"/>
          <w:szCs w:val="24"/>
          <w:lang w:val="sr-Latn-CS" w:eastAsia="zh-TW"/>
        </w:rPr>
      </w:pPr>
    </w:p>
    <w:p w:rsidR="00D97D2C" w:rsidRPr="00BB7FDE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51B7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Procijenjena vrijednost nabavke</w:t>
      </w:r>
      <w:r w:rsidR="00394C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bez uračunatog PDV-a</w:t>
      </w:r>
      <w:r w:rsidR="00D97D2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FE3527">
        <w:rPr>
          <w:rFonts w:ascii="Times New Roman" w:hAnsi="Times New Roman" w:cs="Times New Roman"/>
          <w:color w:val="000000"/>
          <w:sz w:val="24"/>
          <w:szCs w:val="24"/>
          <w:lang w:val="pl-PL"/>
        </w:rPr>
        <w:t>12.355,40</w:t>
      </w: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€;</w:t>
      </w:r>
    </w:p>
    <w:p w:rsidR="004E7128" w:rsidRDefault="004E7128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FE3527" w:rsidRDefault="00FE3527" w:rsidP="00FE352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t xml:space="preserve">V  </w:t>
      </w:r>
      <w:r>
        <w:rPr>
          <w:rFonts w:ascii="Times New Roman" w:hAnsi="Times New Roman" w:cs="Times New Roman"/>
          <w:b/>
          <w:sz w:val="24"/>
          <w:szCs w:val="24"/>
        </w:rPr>
        <w:t>Tehničke karakter</w:t>
      </w:r>
      <w:r w:rsidRPr="00BB7FDE">
        <w:rPr>
          <w:rFonts w:ascii="Times New Roman" w:hAnsi="Times New Roman" w:cs="Times New Roman"/>
          <w:b/>
          <w:sz w:val="24"/>
          <w:szCs w:val="24"/>
        </w:rPr>
        <w:t>istike ili specifikacije</w:t>
      </w:r>
    </w:p>
    <w:tbl>
      <w:tblPr>
        <w:tblW w:w="1077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2667"/>
        <w:gridCol w:w="5244"/>
        <w:gridCol w:w="1134"/>
        <w:gridCol w:w="1138"/>
      </w:tblGrid>
      <w:tr w:rsidR="00FE3527" w:rsidRPr="00852493" w:rsidTr="00D06413">
        <w:trPr>
          <w:trHeight w:val="350"/>
        </w:trPr>
        <w:tc>
          <w:tcPr>
            <w:tcW w:w="59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524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3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8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FE3527" w:rsidRPr="00197464" w:rsidTr="00D06413">
        <w:trPr>
          <w:trHeight w:val="350"/>
        </w:trPr>
        <w:tc>
          <w:tcPr>
            <w:tcW w:w="59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FE3527" w:rsidRPr="008556BA" w:rsidRDefault="00FE3527" w:rsidP="00D0641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556BA">
              <w:rPr>
                <w:rFonts w:ascii="Times New Roman" w:hAnsi="Times New Roman"/>
                <w:b/>
                <w:sz w:val="24"/>
                <w:szCs w:val="24"/>
              </w:rPr>
              <w:t>Fizicko obezbjedjenje objekta (imovine i lica)</w:t>
            </w:r>
          </w:p>
          <w:p w:rsidR="00FE3527" w:rsidRDefault="00FE3527" w:rsidP="00D06413">
            <w:pPr>
              <w:pStyle w:val="ListParagraph"/>
              <w:spacing w:after="0" w:line="240" w:lineRule="auto"/>
              <w:ind w:left="810"/>
              <w:rPr>
                <w:rFonts w:ascii="Times New Roman" w:hAnsi="Times New Roman"/>
                <w:sz w:val="24"/>
                <w:szCs w:val="24"/>
              </w:rPr>
            </w:pPr>
          </w:p>
          <w:p w:rsidR="00FE3527" w:rsidRDefault="00FE3527" w:rsidP="00D06413">
            <w:pPr>
              <w:pStyle w:val="ListParagraph"/>
              <w:spacing w:after="0" w:line="240" w:lineRule="auto"/>
              <w:ind w:left="810"/>
              <w:rPr>
                <w:rFonts w:ascii="Times New Roman" w:hAnsi="Times New Roman"/>
                <w:sz w:val="24"/>
                <w:szCs w:val="24"/>
              </w:rPr>
            </w:pPr>
          </w:p>
          <w:p w:rsidR="00FE3527" w:rsidRPr="008556BA" w:rsidRDefault="00FE3527" w:rsidP="00D06413">
            <w:pPr>
              <w:rPr>
                <w:rFonts w:ascii="Times New Roman" w:hAnsi="Times New Roman" w:cs="Times New Roman"/>
                <w:sz w:val="24"/>
                <w:szCs w:val="24"/>
                <w:lang w:val="sr-Latn-CS" w:eastAsia="zh-TW"/>
              </w:rPr>
            </w:pP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Sportski centar Nikšić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ima 2,5 ha površine i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>sadrži više cjelina: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-velika dvorana sa pratecim sadrzajima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-restoran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>-bazen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-vezni blok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-otvoreni tereni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Broj radnika: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</w:r>
            <w:r w:rsidRPr="00F4271F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>65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 stalno zaposlenih radnika</w:t>
            </w:r>
          </w:p>
          <w:p w:rsidR="00FE3527" w:rsidRPr="00CB362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5244" w:type="dxa"/>
          </w:tcPr>
          <w:p w:rsidR="00FE3527" w:rsidRDefault="00FE3527" w:rsidP="00D064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Obavljanje usluga fizičkog obezbjeđenja objekta </w:t>
            </w:r>
            <w:r>
              <w:rPr>
                <w:rFonts w:ascii="Times New Roman" w:hAnsi="Times New Roman"/>
                <w:sz w:val="24"/>
                <w:szCs w:val="24"/>
              </w:rPr>
              <w:t>(imovine i lica)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 vršiće se svakodnevno i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(ponedeljak - petak ), </w:t>
            </w:r>
            <w:r>
              <w:rPr>
                <w:rFonts w:ascii="Times New Roman" w:hAnsi="Times New Roman"/>
                <w:sz w:val="24"/>
                <w:szCs w:val="24"/>
              </w:rPr>
              <w:t>u trajanju od 12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>dnevno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 periodu od 19:00 – 07:00 h; a za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 dane praznika,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>neradnih dana i vikendom ( subota, ned</w:t>
            </w: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>elja)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potrebno je obezbjedjenje 24 h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 dnevno.</w:t>
            </w:r>
            <w:r w:rsidRPr="002A0111">
              <w:rPr>
                <w:rFonts w:ascii="Arial" w:hAnsi="Arial" w:cs="Arial"/>
              </w:rPr>
              <w:t xml:space="preserve">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>dinamika i uslovi pružanja usluga</w:t>
            </w:r>
            <w:r>
              <w:rPr>
                <w:rFonts w:ascii="Times New Roman" w:hAnsi="Times New Roman"/>
                <w:sz w:val="24"/>
                <w:szCs w:val="24"/>
                <w:lang w:val="sl-SI"/>
              </w:rPr>
              <w:t xml:space="preserve"> </w:t>
            </w: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(plan rada sluzbe obezbjedjenja i angažovanja interventne patrole).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fizičko obezbjeđivanje objekata, imovine i zaposlenih Narucioca, kao i stranaka, te preduzimanje svih potrebnih i propisanih mjera zaštite,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sprečavanje svih aktivnosti i pojava koje mogu ugroziti redovne uslove rada, uključujući i korišćenje parking prostora Naručioca, od strane neovlašćenih lica,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nadzor nad parking prostorom u svim objektima Naručioca, odnosno kontrolu ulaska i izlaska u/iz prostora Naručioca,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kontrola unošenja i iznošenja materijala i opreme iz objekata Naručioca, po procjeni, ili po zahtjevu Naručioca,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preduzimanje preventivnih mjera u cilju uočavanja potencijalnih izvršilaca krivičnih dela,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kontrola ulaska fizičkih lica u poslovni prostor Narucioca i vođenje odgovarajućih evidencija (obavezno unošenje ličnih podataka, datum i vrijeme ulaska/izlaska),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poznavanje i rukovanje svim tehničkim sistemima zaštite u objektima Naručioca, </w:t>
            </w:r>
          </w:p>
          <w:p w:rsidR="00FE3527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čuvanje u tajnosti svih podataka do kojih dođe u toku vršenja usluge, a koji se odnose </w:t>
            </w: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lastRenderedPageBreak/>
              <w:t>na poslovanje Naručioca ili u vezi sa Naručiocem.</w:t>
            </w:r>
          </w:p>
          <w:p w:rsidR="00FE3527" w:rsidRDefault="00FE3527" w:rsidP="00D06413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sr-Latn-ME"/>
              </w:rPr>
            </w:pPr>
          </w:p>
          <w:p w:rsidR="00FE3527" w:rsidRDefault="00FE3527" w:rsidP="00FE35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B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Napomena:</w:t>
            </w:r>
            <w:r w:rsidRPr="00855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Ponuđač treba da dostavi ponudu kojom će biti obuhvaćena obaveza da u cijenu jednog sata uračuna sve uslove koje je odredio naručilac.</w:t>
            </w:r>
          </w:p>
          <w:p w:rsidR="00FE3527" w:rsidRDefault="00FE3527" w:rsidP="00FE352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FE3527" w:rsidRPr="009E1853" w:rsidRDefault="00FE3527" w:rsidP="00FE3527">
            <w:pPr>
              <w:rPr>
                <w:rFonts w:ascii="Times New Roman" w:hAnsi="Times New Roman" w:cs="Times New Roman"/>
                <w:color w:val="000000"/>
              </w:rPr>
            </w:pPr>
            <w:r w:rsidRPr="009E1853">
              <w:rPr>
                <w:rFonts w:ascii="Times New Roman" w:hAnsi="Times New Roman" w:cs="Times New Roman"/>
                <w:color w:val="000000"/>
              </w:rPr>
              <w:t xml:space="preserve">Ponuđač je dužan dostaviti, u formi posebnog dokumeta i pisanu izjavu da će </w:t>
            </w:r>
            <w:r w:rsidRPr="009E18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r-Latn-ME"/>
              </w:rPr>
              <w:t>njegova interventna jedinica vršiti obilazak objekta naručioca, najmanje jednom u toku smjene, kao i da će na poziv naručioca, odnosno njegovih zaposlenih u slučaju problema koji se pojave tokom rada, a koji su prirode da je potrebno angažovati radnike obezbjeđenja, obezbijediti intervenciju njegove interventne jedinice  u roku od 5-10 minuta od prijema poziva. Ova usluga čini sastavni dio usluge ponuđača i neće se posebno plaćati.</w:t>
            </w:r>
          </w:p>
          <w:p w:rsidR="00FE3527" w:rsidRDefault="00FE3527" w:rsidP="00FE35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3527" w:rsidRPr="00FE3527" w:rsidRDefault="00FE3527" w:rsidP="00FE3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Čas(h)</w:t>
            </w:r>
          </w:p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FE3527" w:rsidRPr="00684B2F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138" w:type="dxa"/>
            <w:vAlign w:val="center"/>
          </w:tcPr>
          <w:p w:rsidR="00FE3527" w:rsidRPr="00197464" w:rsidRDefault="00FE3527" w:rsidP="00D06413">
            <w:pPr>
              <w:spacing w:after="0" w:line="240" w:lineRule="auto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197464"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 xml:space="preserve">Max </w:t>
            </w: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5772</w:t>
            </w:r>
          </w:p>
        </w:tc>
      </w:tr>
    </w:tbl>
    <w:p w:rsidR="007512E7" w:rsidRPr="00BB7FDE" w:rsidRDefault="007512E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:rsidR="00BB0858" w:rsidRDefault="00BB085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0858" w:rsidRDefault="00BB085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0858">
        <w:rPr>
          <w:rFonts w:ascii="Times New Roman" w:hAnsi="Times New Roman" w:cs="Times New Roman"/>
          <w:sz w:val="24"/>
          <w:szCs w:val="24"/>
          <w:lang w:val="sr-Latn-CS"/>
        </w:rPr>
        <w:t>Nacin placanja: virmanski</w:t>
      </w:r>
    </w:p>
    <w:p w:rsidR="009314B8" w:rsidRPr="00BB0858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0858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plaća</w:t>
      </w:r>
      <w:r w:rsidR="00FE3527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nja je: placanje se vrši min. 30</w:t>
      </w:r>
      <w:r w:rsidRPr="00BB0858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dana od ispostavljanja fakture</w:t>
      </w:r>
    </w:p>
    <w:p w:rsidR="009314B8" w:rsidRPr="00BB7FDE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5951B7" w:rsidRPr="00BB7FDE" w:rsidRDefault="009314B8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VII Rok </w:t>
      </w:r>
      <w:r w:rsidR="00FE3527">
        <w:rPr>
          <w:rFonts w:ascii="Times New Roman" w:hAnsi="Times New Roman" w:cs="Times New Roman"/>
          <w:b/>
          <w:sz w:val="24"/>
          <w:szCs w:val="24"/>
          <w:lang w:val="sr-Latn-CS"/>
        </w:rPr>
        <w:t>izvrsenja</w:t>
      </w:r>
      <w:r w:rsidR="005951B7"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FE352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izvrsenja ugovora</w:t>
      </w:r>
      <w:r w:rsidR="009314B8" w:rsidRPr="00BB7FDE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je: 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12 mjeseci od zakljucenja ugovora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VIII Kriterijum za izbor najpovoljnije ponude: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sr-Cyrl-CS"/>
        </w:rPr>
      </w:pP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 ponu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  <w:t>broj</w:t>
      </w:r>
      <w:r w:rsidR="00AF19A9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bodova</w:t>
      </w:r>
      <w:r w:rsidR="00017D90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  <w:t xml:space="preserve">  100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l-SI"/>
        </w:rPr>
        <w:t xml:space="preserve">IX </w:t>
      </w: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i način dostavljanja ponuda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47177" w:rsidRPr="00EE15C8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se mogu predati pr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e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ko ESJN-a zaključno sa danom  30.07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.2021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godine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do 10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:00 sati.</w:t>
      </w:r>
    </w:p>
    <w:p w:rsidR="00017D90" w:rsidRPr="00BB7FDE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će se ot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voriti dana  30.07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.2021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godine, u 10:0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0 sati.</w:t>
      </w:r>
    </w:p>
    <w:p w:rsidR="00017D90" w:rsidRPr="00BB7FDE" w:rsidRDefault="00017D90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X Rok za donošenje obavještenja o ishodu postupka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64078A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bavještenje o is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hodu </w:t>
      </w:r>
      <w:r w:rsidR="00E47177">
        <w:rPr>
          <w:rFonts w:ascii="Times New Roman" w:hAnsi="Times New Roman" w:cs="Times New Roman"/>
          <w:sz w:val="24"/>
          <w:szCs w:val="24"/>
          <w:lang w:val="sv-SE"/>
        </w:rPr>
        <w:t>postupka donijeće se u roku od 10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dana po otvaranju ponuda.</w:t>
      </w:r>
    </w:p>
    <w:p w:rsidR="005951B7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92315B" w:rsidRDefault="0092315B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92315B" w:rsidRPr="00BB7FDE" w:rsidRDefault="0092315B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</w:rPr>
        <w:lastRenderedPageBreak/>
        <w:t>XI Druge informacije</w:t>
      </w:r>
    </w:p>
    <w:p w:rsidR="005951B7" w:rsidRPr="00BB7FDE" w:rsidRDefault="005951B7" w:rsidP="005951B7">
      <w:pPr>
        <w:spacing w:after="0" w:line="240" w:lineRule="auto"/>
        <w:ind w:left="70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5951B7" w:rsidRPr="00BB7FDE" w:rsidTr="008D79F1"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 Garancija ponude dostavlja se  na arhivi Narucioca  min jedan sat prije roka za otvaranje ponuda .Ponuđač je dužan dostaviti bezuslovnu i na prvi poziv naplativu garanciju ponude u iznosu od 2 % procijenjene vrijednosti javne nabavke, kao garanciju ostajanja u obavezi prema ponudi u periodu važenja ponude i 3 dana nakon isteka važenja ponude.</w:t>
            </w: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Izjava privrednog subjekta data u Obrascu 2</w:t>
            </w: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postupku javne nabavke može da učestvuje samo privredni subjekat koji posjeduje ovlašćenje za vršenje fizičke i tehničke zaštite (dozvola, licenca, odobrenje ili drugi akt) u skladu sa zakonom što se dokazuje dostavljanjem ovlašćenja za obavljanje djelatnosti koja je predmet nabavke (dozvola, licenca, odobrenje ili drugi akt nadležnog organa za obavljanje djelatnosti koja je predmet nabavke) – Ispunjenost uslova za obavljanje djelatnosti dokazuje se dostavljanjem: ovlašćenja za obavljanje djelatnosti koja je predmet nabavke (dozvola, licenca, odobrenje ili drugi akt nadležnog organa za obavljanje djelatnosti koja je predmet nabavke): Dokaz o posjedovanju odobrenja za obavljanje djelatnosti zaštite prema članu 3 Zakona o zaštiti lica i imovine (Sl.list RCG broj 43/2018)</w:t>
            </w: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postupku nabavke može da učestvuje samo privredni subjekat koji je izmirio sve dospjele obaveze po osnovu poreza i doprinosa za penzijsko i zdravstveno osiguranje što se dokazuje na osnovu Izjave ponuđača o ispunjenosti uslova utvrđenih zahtjevom na Obrascu 2, dok je prvorangirani ponuđač u obavezi da dostavi uvjerenje ili potvrdu organa uprave nadležnog za poslove naplate poreza, odnosno nadležnog organa države u kojoj privredni subjekat ima sjedište, koje mora obuhvatati izmirenje navedenih obaveza na dan otvaranja ponuda, što se može dokazati na osnovu Izjave ponuđača o ispunjenosti uslova utvrđenih zahtjevom na Obrascu 2.</w:t>
            </w: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postupku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što se dokazuje na osnovu Izjave ponuđača o ispunjenosti uslova utvrđenih zahtjevom na Obrascu 2, dok je prvorangirani ponuđač u obavezi da dostavi uvjerenje ili potvrdu nadležnog organa, izdatu na dan otvaranja ponuda predmetnog postupka, na osnovu kaznene evidencije, u skladu sa propisima države u kojoj privredni subjekat ima sjedište, odnosno u kojoj ovlašćeno lice tog privrednog subjekta ima prebivalište, što se može dokazati na osnovu Izjave ponuđača o ispunjenosti uslova utvrđenih zahtjevom na Obrascu 2.</w:t>
            </w: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 Da je najmanje jedan zaposleni kod ponuđača, koje namjerava ponuđač angažovati na pružanju konkretnih usluga, osposobljen za pružanje prve pomoći kao i protiv požarnu zaštitu (Ispunjenost uslova dokazuje se dostavljanjem licence, sertifikata i sl.)</w:t>
            </w:r>
          </w:p>
          <w:p w:rsidR="0092315B" w:rsidRP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 Da je ponuđač izradio najmanje jedan Plan zaštite obavezno štićenih objekata i da je isti prihvaćen od strane Komisije MUP-a (Ispunjenost uslova dokazuje se dostavljanjem potvrde, izjave ili drugog akta izdatog od strane korisnika usluga za koga je ponuđač izvršio uslugu izrade Plana zađtite obavezno štićenih objekata)</w:t>
            </w:r>
          </w:p>
          <w:p w:rsidR="0092315B" w:rsidRDefault="0092315B" w:rsidP="00923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92315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 Da ponuđač ima implementirane standarde: ISO 9001:2016, 14001:21016, OHSAS 18001: 2010, (ili 45001) i 27001:2014 (Ispunjenost uslova dokazuje se dostavljanjem sertifikata.)</w:t>
            </w:r>
          </w:p>
          <w:p w:rsidR="0092315B" w:rsidRDefault="0092315B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47177" w:rsidRPr="003738E3" w:rsidRDefault="009E1853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Mjesto izvršenja Ugovora:</w:t>
            </w:r>
            <w:r w:rsidR="00E4717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JP Sportski centar Njegoseva bb Niksic</w:t>
            </w:r>
          </w:p>
          <w:p w:rsidR="00E47177" w:rsidRPr="00AC083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Ponuda se sačinjava u skladu sa zahtjevom, bez uračunavanja poreza na dodatnu vrijednost. 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Uz ponudu dostaviti:</w:t>
            </w: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-Izjavu ponudjača o ispunjenosti uslova utvrdjenih zahtjevom.</w:t>
            </w:r>
          </w:p>
          <w:p w:rsidR="005951B7" w:rsidRPr="00BB7FDE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-Kopiju Izvoda o registraciji privrednog subjekta</w:t>
            </w:r>
          </w:p>
        </w:tc>
      </w:tr>
    </w:tbl>
    <w:p w:rsidR="00381E2A" w:rsidRDefault="00381E2A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Pr="00BB7FDE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             </w:t>
      </w:r>
      <w:r w:rsidR="00381E2A"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Ovlašćeno lice naručioca</w:t>
      </w:r>
    </w:p>
    <w:p w:rsidR="005951B7" w:rsidRPr="00F636B0" w:rsidRDefault="00F636B0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mr Sanja Lje</w:t>
      </w:r>
      <w:r>
        <w:rPr>
          <w:rFonts w:ascii="Times New Roman" w:hAnsi="Times New Roman" w:cs="Times New Roman"/>
          <w:sz w:val="24"/>
          <w:szCs w:val="24"/>
        </w:rPr>
        <w:t>šković                                                                           Predrag Ivanović</w:t>
      </w:r>
    </w:p>
    <w:p w:rsidR="00752C26" w:rsidRPr="00BB7FDE" w:rsidRDefault="005951B7" w:rsidP="00BB7FD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>______________________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______________________________    </w:t>
      </w:r>
    </w:p>
    <w:p w:rsidR="0064078A" w:rsidRPr="00BB7FDE" w:rsidRDefault="0064078A">
      <w:pPr>
        <w:rPr>
          <w:rFonts w:ascii="Times New Roman" w:hAnsi="Times New Roman" w:cs="Times New Roman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p w:rsidR="00752C26" w:rsidRDefault="00752C26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  <w:bookmarkStart w:id="0" w:name="_GoBack"/>
      <w:bookmarkEnd w:id="0"/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Pr="00BB7FDE" w:rsidRDefault="00FE3527">
      <w:pPr>
        <w:rPr>
          <w:rFonts w:ascii="Times New Roman" w:hAnsi="Times New Roman" w:cs="Times New Roman"/>
        </w:rPr>
      </w:pPr>
    </w:p>
    <w:p w:rsidR="00E47177" w:rsidRPr="00CD638C" w:rsidRDefault="00E47177" w:rsidP="00E4717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Obrazac 2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Na osnovu </w:t>
      </w:r>
      <w:r w:rsidRPr="00CD638C">
        <w:rPr>
          <w:rFonts w:ascii="Times New Roman" w:hAnsi="Times New Roman" w:cs="Times New Roman"/>
          <w:sz w:val="24"/>
          <w:szCs w:val="24"/>
        </w:rPr>
        <w:t>člana 5 stav 4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Pravilnika za sprovođenje </w:t>
      </w:r>
      <w:r w:rsidRPr="00CD638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(„Službeni list CG“, broj ___ )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______(ponuđač)_____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dostavlja</w:t>
      </w: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I Z J A V U</w:t>
      </w: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3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za nabavku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r w:rsidRPr="00CD638C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procijenjene vrijednosti ____ EUR-a.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A250B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U postupku jendostavne nabavke nijesam u sukobu interesa sa licima navedenim u Zahtjevu.</w:t>
      </w: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Ovlašćeno lice </w:t>
      </w:r>
      <w:r w:rsidRPr="00CD638C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r w:rsidRPr="00CD638C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svojeručni potpis</w:t>
      </w: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M.P.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sectPr w:rsidR="00752C26" w:rsidRPr="00BB7FDE" w:rsidSect="009D650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2FB" w:rsidRDefault="00C742FB" w:rsidP="00394CBD">
      <w:pPr>
        <w:spacing w:after="0" w:line="240" w:lineRule="auto"/>
      </w:pPr>
      <w:r>
        <w:separator/>
      </w:r>
    </w:p>
  </w:endnote>
  <w:endnote w:type="continuationSeparator" w:id="0">
    <w:p w:rsidR="00C742FB" w:rsidRDefault="00C742FB" w:rsidP="0039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2FB" w:rsidRDefault="00C742FB" w:rsidP="00394CBD">
      <w:pPr>
        <w:spacing w:after="0" w:line="240" w:lineRule="auto"/>
      </w:pPr>
      <w:r>
        <w:separator/>
      </w:r>
    </w:p>
  </w:footnote>
  <w:footnote w:type="continuationSeparator" w:id="0">
    <w:p w:rsidR="00C742FB" w:rsidRDefault="00C742FB" w:rsidP="00394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472"/>
    <w:multiLevelType w:val="hybridMultilevel"/>
    <w:tmpl w:val="0C9AC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86"/>
    <w:rsid w:val="00017D90"/>
    <w:rsid w:val="00025554"/>
    <w:rsid w:val="00101DD9"/>
    <w:rsid w:val="001B7921"/>
    <w:rsid w:val="001E090F"/>
    <w:rsid w:val="003040F3"/>
    <w:rsid w:val="00381E2A"/>
    <w:rsid w:val="00394CBD"/>
    <w:rsid w:val="003970BC"/>
    <w:rsid w:val="003B77C7"/>
    <w:rsid w:val="004E7128"/>
    <w:rsid w:val="00583ABF"/>
    <w:rsid w:val="005951B7"/>
    <w:rsid w:val="005A33B2"/>
    <w:rsid w:val="005B1795"/>
    <w:rsid w:val="005E6807"/>
    <w:rsid w:val="00636C31"/>
    <w:rsid w:val="0064078A"/>
    <w:rsid w:val="00657288"/>
    <w:rsid w:val="007512E7"/>
    <w:rsid w:val="00752C26"/>
    <w:rsid w:val="00811A64"/>
    <w:rsid w:val="00895167"/>
    <w:rsid w:val="008F1A1A"/>
    <w:rsid w:val="0092315B"/>
    <w:rsid w:val="009314B8"/>
    <w:rsid w:val="009654CB"/>
    <w:rsid w:val="009D6507"/>
    <w:rsid w:val="009E1853"/>
    <w:rsid w:val="00AF19A9"/>
    <w:rsid w:val="00B0248C"/>
    <w:rsid w:val="00B6027D"/>
    <w:rsid w:val="00BB0858"/>
    <w:rsid w:val="00BB7FDE"/>
    <w:rsid w:val="00BF55E0"/>
    <w:rsid w:val="00C742FB"/>
    <w:rsid w:val="00C77860"/>
    <w:rsid w:val="00C96086"/>
    <w:rsid w:val="00D73EAD"/>
    <w:rsid w:val="00D97886"/>
    <w:rsid w:val="00D97D2C"/>
    <w:rsid w:val="00E36AE8"/>
    <w:rsid w:val="00E47177"/>
    <w:rsid w:val="00F05461"/>
    <w:rsid w:val="00F636B0"/>
    <w:rsid w:val="00F71938"/>
    <w:rsid w:val="00FA7B6F"/>
    <w:rsid w:val="00FD42ED"/>
    <w:rsid w:val="00F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4A4A4-3EE7-479B-851A-6EA120B2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CB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2C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314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7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9D650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99"/>
    <w:rsid w:val="009D6507"/>
    <w:rPr>
      <w:rFonts w:ascii="Calibri" w:eastAsia="Calibri" w:hAnsi="Calibri" w:cs="Calibri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CBD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CB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CB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94C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6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27</cp:revision>
  <cp:lastPrinted>2021-07-26T15:03:00Z</cp:lastPrinted>
  <dcterms:created xsi:type="dcterms:W3CDTF">2017-08-29T07:17:00Z</dcterms:created>
  <dcterms:modified xsi:type="dcterms:W3CDTF">2021-07-26T15:03:00Z</dcterms:modified>
</cp:coreProperties>
</file>