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BAB99" w14:textId="77777777" w:rsidR="001938AE" w:rsidRPr="00C3431C" w:rsidRDefault="001938AE" w:rsidP="001938AE">
      <w:pPr>
        <w:jc w:val="right"/>
        <w:rPr>
          <w:rFonts w:ascii="Arial" w:hAnsi="Arial" w:cs="Arial"/>
          <w:b/>
          <w:color w:val="000000"/>
          <w:sz w:val="24"/>
          <w:szCs w:val="24"/>
        </w:rPr>
      </w:pPr>
      <w:r w:rsidRPr="00C3431C">
        <w:rPr>
          <w:rFonts w:ascii="Arial" w:hAnsi="Arial" w:cs="Arial"/>
          <w:b/>
          <w:color w:val="000000"/>
          <w:sz w:val="24"/>
          <w:szCs w:val="24"/>
        </w:rPr>
        <w:t xml:space="preserve">OBRAZAC 1  </w:t>
      </w:r>
    </w:p>
    <w:p w14:paraId="3232FC27" w14:textId="77777777" w:rsidR="001938AE" w:rsidRPr="00C3431C" w:rsidRDefault="001938AE" w:rsidP="001938AE">
      <w:pPr>
        <w:rPr>
          <w:rFonts w:ascii="Arial" w:hAnsi="Arial" w:cs="Arial"/>
          <w:color w:val="000000"/>
          <w:sz w:val="24"/>
          <w:szCs w:val="24"/>
        </w:rPr>
      </w:pPr>
    </w:p>
    <w:p w14:paraId="69002966" w14:textId="77777777" w:rsidR="001938AE" w:rsidRPr="00C3431C" w:rsidRDefault="001938AE" w:rsidP="001938AE">
      <w:pPr>
        <w:tabs>
          <w:tab w:val="left" w:pos="1701"/>
          <w:tab w:val="left" w:pos="4820"/>
        </w:tabs>
        <w:jc w:val="both"/>
        <w:rPr>
          <w:rFonts w:ascii="Arial" w:hAnsi="Arial" w:cs="Arial"/>
          <w:color w:val="000000"/>
          <w:sz w:val="24"/>
          <w:szCs w:val="24"/>
        </w:rPr>
      </w:pPr>
      <w:r w:rsidRPr="00C3431C">
        <w:rPr>
          <w:rFonts w:ascii="Arial" w:hAnsi="Arial" w:cs="Arial"/>
          <w:color w:val="000000"/>
          <w:sz w:val="24"/>
          <w:szCs w:val="24"/>
          <w:u w:val="single"/>
        </w:rPr>
        <w:t>Opština Plužine</w:t>
      </w:r>
    </w:p>
    <w:p w14:paraId="464127F7" w14:textId="11ADC9F6" w:rsidR="001938AE" w:rsidRPr="00C3431C" w:rsidRDefault="001938AE" w:rsidP="001938AE">
      <w:pPr>
        <w:jc w:val="both"/>
        <w:rPr>
          <w:rFonts w:ascii="Arial" w:hAnsi="Arial" w:cs="Arial"/>
          <w:sz w:val="24"/>
          <w:szCs w:val="24"/>
        </w:rPr>
      </w:pPr>
      <w:r w:rsidRPr="00C3431C">
        <w:rPr>
          <w:rFonts w:ascii="Arial" w:hAnsi="Arial" w:cs="Arial"/>
          <w:sz w:val="24"/>
          <w:szCs w:val="24"/>
        </w:rPr>
        <w:t>Broj iz evidencije postupaka javnih nabavki:01-426-</w:t>
      </w:r>
      <w:r w:rsidR="009747BD">
        <w:rPr>
          <w:rFonts w:ascii="Arial" w:hAnsi="Arial" w:cs="Arial"/>
          <w:sz w:val="24"/>
          <w:szCs w:val="24"/>
        </w:rPr>
        <w:t>131</w:t>
      </w:r>
      <w:r w:rsidRPr="00C3431C">
        <w:rPr>
          <w:rFonts w:ascii="Arial" w:hAnsi="Arial" w:cs="Arial"/>
          <w:sz w:val="24"/>
          <w:szCs w:val="24"/>
        </w:rPr>
        <w:t>/2</w:t>
      </w:r>
    </w:p>
    <w:p w14:paraId="4CA6F683" w14:textId="28A306C7"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t>Redni broj iz Plana javnih nabavki :10</w:t>
      </w:r>
    </w:p>
    <w:p w14:paraId="3C4BD9E1" w14:textId="00E728CC" w:rsidR="001938AE" w:rsidRPr="00C3431C" w:rsidRDefault="001938AE" w:rsidP="001938AE">
      <w:pPr>
        <w:jc w:val="both"/>
        <w:rPr>
          <w:rFonts w:ascii="Arial" w:hAnsi="Arial" w:cs="Arial"/>
          <w:b/>
          <w:bCs/>
          <w:color w:val="000000"/>
          <w:sz w:val="24"/>
          <w:szCs w:val="24"/>
        </w:rPr>
      </w:pPr>
      <w:r w:rsidRPr="00C3431C">
        <w:rPr>
          <w:rFonts w:ascii="Arial" w:hAnsi="Arial" w:cs="Arial"/>
          <w:color w:val="000000"/>
          <w:sz w:val="24"/>
          <w:szCs w:val="24"/>
        </w:rPr>
        <w:t>Mjesto i datum:Plužine, 0</w:t>
      </w:r>
      <w:r w:rsidR="009747BD">
        <w:rPr>
          <w:rFonts w:ascii="Arial" w:hAnsi="Arial" w:cs="Arial"/>
          <w:color w:val="000000"/>
          <w:sz w:val="24"/>
          <w:szCs w:val="24"/>
        </w:rPr>
        <w:t>8</w:t>
      </w:r>
      <w:r w:rsidRPr="00C3431C">
        <w:rPr>
          <w:rFonts w:ascii="Arial" w:hAnsi="Arial" w:cs="Arial"/>
          <w:color w:val="000000"/>
          <w:sz w:val="24"/>
          <w:szCs w:val="24"/>
        </w:rPr>
        <w:t>.02.2024.</w:t>
      </w:r>
    </w:p>
    <w:p w14:paraId="44F261DB" w14:textId="77777777" w:rsidR="001938AE" w:rsidRPr="00C3431C" w:rsidRDefault="001938AE" w:rsidP="001938AE">
      <w:pPr>
        <w:rPr>
          <w:rFonts w:ascii="Arial" w:hAnsi="Arial" w:cs="Arial"/>
          <w:sz w:val="24"/>
          <w:szCs w:val="24"/>
        </w:rPr>
      </w:pPr>
    </w:p>
    <w:p w14:paraId="36FA4BF7" w14:textId="77777777" w:rsidR="001938AE" w:rsidRPr="00C3431C" w:rsidRDefault="001938AE" w:rsidP="001938AE">
      <w:pPr>
        <w:rPr>
          <w:rFonts w:ascii="Arial" w:hAnsi="Arial" w:cs="Arial"/>
          <w:sz w:val="24"/>
          <w:szCs w:val="24"/>
        </w:rPr>
      </w:pPr>
    </w:p>
    <w:p w14:paraId="3B411FB8" w14:textId="563C31C3" w:rsidR="001938AE" w:rsidRPr="00C3431C" w:rsidRDefault="001938AE" w:rsidP="001938AE">
      <w:pPr>
        <w:tabs>
          <w:tab w:val="left" w:pos="1276"/>
          <w:tab w:val="left" w:pos="3261"/>
        </w:tabs>
        <w:jc w:val="both"/>
        <w:rPr>
          <w:rFonts w:ascii="Arial" w:hAnsi="Arial" w:cs="Arial"/>
          <w:b/>
          <w:bCs/>
          <w:color w:val="000000"/>
          <w:sz w:val="24"/>
          <w:szCs w:val="24"/>
        </w:rPr>
      </w:pPr>
      <w:r w:rsidRPr="00C3431C">
        <w:rPr>
          <w:rFonts w:ascii="Arial" w:hAnsi="Arial" w:cs="Arial"/>
          <w:sz w:val="24"/>
          <w:szCs w:val="24"/>
        </w:rPr>
        <w:t>Na osnovu člana 53 stav 3 Zakona o javnim nabavkama („Službeni list CG“, br. 74/19</w:t>
      </w:r>
      <w:r w:rsidR="0072376A">
        <w:rPr>
          <w:rFonts w:ascii="Arial" w:hAnsi="Arial" w:cs="Arial"/>
          <w:sz w:val="24"/>
          <w:szCs w:val="24"/>
        </w:rPr>
        <w:t xml:space="preserve">, </w:t>
      </w:r>
      <w:r w:rsidRPr="00C3431C">
        <w:rPr>
          <w:rFonts w:ascii="Arial" w:hAnsi="Arial" w:cs="Arial"/>
          <w:sz w:val="24"/>
          <w:szCs w:val="24"/>
        </w:rPr>
        <w:t>3/23</w:t>
      </w:r>
      <w:r w:rsidR="0072376A">
        <w:rPr>
          <w:rFonts w:ascii="Arial" w:hAnsi="Arial" w:cs="Arial"/>
          <w:sz w:val="24"/>
          <w:szCs w:val="24"/>
        </w:rPr>
        <w:t xml:space="preserve"> i 11/23</w:t>
      </w:r>
      <w:r w:rsidRPr="00C3431C">
        <w:rPr>
          <w:rFonts w:ascii="Arial" w:hAnsi="Arial" w:cs="Arial"/>
          <w:sz w:val="24"/>
          <w:szCs w:val="24"/>
        </w:rPr>
        <w:t xml:space="preserve">) </w:t>
      </w:r>
      <w:r w:rsidRPr="00C3431C">
        <w:rPr>
          <w:rFonts w:ascii="Arial" w:hAnsi="Arial" w:cs="Arial"/>
          <w:color w:val="000000"/>
          <w:sz w:val="24"/>
          <w:szCs w:val="24"/>
          <w:u w:val="single"/>
        </w:rPr>
        <w:t xml:space="preserve">Opština Plužine </w:t>
      </w:r>
      <w:r w:rsidRPr="00C3431C">
        <w:rPr>
          <w:rFonts w:ascii="Arial" w:hAnsi="Arial" w:cs="Arial"/>
          <w:sz w:val="24"/>
          <w:szCs w:val="24"/>
        </w:rPr>
        <w:t>objavljuje</w:t>
      </w:r>
      <w:r w:rsidRPr="00C3431C">
        <w:rPr>
          <w:rFonts w:ascii="Arial" w:hAnsi="Arial" w:cs="Arial"/>
          <w:b/>
          <w:bCs/>
          <w:color w:val="000000"/>
          <w:sz w:val="24"/>
          <w:szCs w:val="24"/>
        </w:rPr>
        <w:t xml:space="preserve">        </w:t>
      </w:r>
    </w:p>
    <w:p w14:paraId="4C6A9947" w14:textId="77777777" w:rsidR="001938AE" w:rsidRPr="00C3431C" w:rsidRDefault="001938AE" w:rsidP="001938AE">
      <w:pPr>
        <w:tabs>
          <w:tab w:val="left" w:pos="1276"/>
          <w:tab w:val="left" w:pos="3261"/>
        </w:tabs>
        <w:jc w:val="both"/>
        <w:rPr>
          <w:rFonts w:ascii="Arial" w:hAnsi="Arial" w:cs="Arial"/>
          <w:b/>
          <w:bCs/>
          <w:color w:val="000000"/>
          <w:sz w:val="24"/>
          <w:szCs w:val="24"/>
        </w:rPr>
      </w:pPr>
    </w:p>
    <w:p w14:paraId="308724EA" w14:textId="77777777" w:rsidR="001938AE" w:rsidRPr="00C3431C" w:rsidRDefault="001938AE" w:rsidP="001938AE">
      <w:pPr>
        <w:tabs>
          <w:tab w:val="left" w:pos="1276"/>
          <w:tab w:val="left" w:pos="3261"/>
        </w:tabs>
        <w:jc w:val="both"/>
        <w:rPr>
          <w:rFonts w:ascii="Arial" w:hAnsi="Arial" w:cs="Arial"/>
          <w:b/>
          <w:bCs/>
          <w:color w:val="000000"/>
          <w:sz w:val="24"/>
          <w:szCs w:val="24"/>
        </w:rPr>
      </w:pPr>
    </w:p>
    <w:p w14:paraId="4BA002F8" w14:textId="77777777" w:rsidR="001938AE" w:rsidRPr="00C3431C" w:rsidRDefault="001938AE" w:rsidP="001938AE">
      <w:pPr>
        <w:tabs>
          <w:tab w:val="left" w:pos="1276"/>
          <w:tab w:val="left" w:pos="3261"/>
        </w:tabs>
        <w:jc w:val="both"/>
        <w:rPr>
          <w:rFonts w:ascii="Arial" w:hAnsi="Arial" w:cs="Arial"/>
          <w:b/>
          <w:bCs/>
          <w:color w:val="000000"/>
          <w:sz w:val="24"/>
          <w:szCs w:val="24"/>
        </w:rPr>
      </w:pPr>
    </w:p>
    <w:p w14:paraId="3DA6F8FE" w14:textId="5D757ACA" w:rsidR="001938AE" w:rsidRPr="00C3431C" w:rsidRDefault="001938AE" w:rsidP="001938AE">
      <w:pPr>
        <w:tabs>
          <w:tab w:val="left" w:pos="1276"/>
          <w:tab w:val="left" w:pos="3261"/>
        </w:tabs>
        <w:jc w:val="both"/>
        <w:rPr>
          <w:rFonts w:ascii="Arial" w:hAnsi="Arial" w:cs="Arial"/>
          <w:sz w:val="24"/>
          <w:szCs w:val="24"/>
        </w:rPr>
      </w:pPr>
      <w:r w:rsidRPr="00C3431C">
        <w:rPr>
          <w:rFonts w:ascii="Arial" w:hAnsi="Arial" w:cs="Arial"/>
          <w:b/>
          <w:bCs/>
          <w:color w:val="000000"/>
          <w:sz w:val="24"/>
          <w:szCs w:val="24"/>
        </w:rPr>
        <w:t xml:space="preserve">   </w:t>
      </w:r>
      <w:r w:rsidRPr="00C3431C">
        <w:rPr>
          <w:rFonts w:ascii="Arial" w:hAnsi="Arial" w:cs="Arial"/>
          <w:bCs/>
          <w:color w:val="000000"/>
          <w:sz w:val="24"/>
          <w:szCs w:val="24"/>
        </w:rPr>
        <w:t xml:space="preserve">                                                      </w:t>
      </w:r>
    </w:p>
    <w:p w14:paraId="49AAF227" w14:textId="77777777" w:rsidR="001938AE" w:rsidRPr="00C3431C" w:rsidRDefault="001938AE" w:rsidP="001938AE">
      <w:pPr>
        <w:keepNext/>
        <w:jc w:val="center"/>
        <w:outlineLvl w:val="0"/>
        <w:rPr>
          <w:rFonts w:ascii="Arial" w:hAnsi="Arial" w:cs="Arial"/>
          <w:b/>
          <w:bCs/>
          <w:color w:val="000000"/>
          <w:sz w:val="24"/>
          <w:szCs w:val="24"/>
        </w:rPr>
      </w:pPr>
    </w:p>
    <w:p w14:paraId="3E189FC1" w14:textId="77777777" w:rsidR="001938AE" w:rsidRPr="00C3431C" w:rsidRDefault="001938AE" w:rsidP="001938AE">
      <w:pPr>
        <w:jc w:val="center"/>
        <w:rPr>
          <w:rFonts w:ascii="Arial" w:hAnsi="Arial" w:cs="Arial"/>
          <w:b/>
          <w:bCs/>
          <w:color w:val="000000"/>
          <w:sz w:val="28"/>
          <w:szCs w:val="28"/>
        </w:rPr>
      </w:pPr>
      <w:r w:rsidRPr="00C3431C">
        <w:rPr>
          <w:rFonts w:ascii="Arial" w:hAnsi="Arial" w:cs="Arial"/>
          <w:b/>
          <w:bCs/>
          <w:color w:val="000000"/>
          <w:sz w:val="28"/>
          <w:szCs w:val="28"/>
        </w:rPr>
        <w:t>TENDERSKU DOKUMENTACIJU</w:t>
      </w:r>
    </w:p>
    <w:p w14:paraId="51B583EE" w14:textId="77777777" w:rsidR="001938AE" w:rsidRPr="00C3431C" w:rsidRDefault="001938AE" w:rsidP="001938AE">
      <w:pPr>
        <w:jc w:val="center"/>
        <w:rPr>
          <w:rFonts w:ascii="Arial" w:hAnsi="Arial" w:cs="Arial"/>
          <w:b/>
          <w:bCs/>
          <w:color w:val="000000"/>
          <w:sz w:val="28"/>
          <w:szCs w:val="28"/>
        </w:rPr>
      </w:pPr>
      <w:r w:rsidRPr="00C3431C">
        <w:rPr>
          <w:rFonts w:ascii="Arial" w:hAnsi="Arial" w:cs="Arial"/>
          <w:b/>
          <w:bCs/>
          <w:color w:val="000000"/>
          <w:sz w:val="28"/>
          <w:szCs w:val="28"/>
        </w:rPr>
        <w:t>ZA OTVORENI POSTUPAK JAVNE NABAVKE</w:t>
      </w:r>
    </w:p>
    <w:p w14:paraId="3B9332FA" w14:textId="77777777" w:rsidR="001938AE" w:rsidRPr="00C3431C" w:rsidRDefault="001938AE" w:rsidP="001938AE">
      <w:pPr>
        <w:jc w:val="center"/>
        <w:rPr>
          <w:rFonts w:ascii="Arial" w:hAnsi="Arial" w:cs="Arial"/>
          <w:b/>
          <w:bCs/>
          <w:color w:val="000000"/>
          <w:sz w:val="28"/>
          <w:szCs w:val="28"/>
        </w:rPr>
      </w:pPr>
    </w:p>
    <w:p w14:paraId="191781C8" w14:textId="77777777" w:rsidR="001938AE" w:rsidRPr="00C3431C" w:rsidRDefault="001938AE" w:rsidP="001938AE">
      <w:pPr>
        <w:jc w:val="center"/>
        <w:rPr>
          <w:rFonts w:ascii="Arial" w:hAnsi="Arial" w:cs="Arial"/>
          <w:b/>
          <w:bCs/>
          <w:color w:val="000000"/>
          <w:sz w:val="28"/>
          <w:szCs w:val="28"/>
        </w:rPr>
      </w:pPr>
      <w:r w:rsidRPr="00C3431C">
        <w:rPr>
          <w:rFonts w:ascii="Arial" w:hAnsi="Arial" w:cs="Arial"/>
          <w:b/>
          <w:bCs/>
          <w:color w:val="000000"/>
          <w:sz w:val="28"/>
          <w:szCs w:val="28"/>
        </w:rPr>
        <w:t>Radova na Adaptaciji enterijera teretane</w:t>
      </w:r>
    </w:p>
    <w:p w14:paraId="35DA8AC8" w14:textId="77777777" w:rsidR="001938AE" w:rsidRPr="00C3431C" w:rsidRDefault="001938AE" w:rsidP="001938AE">
      <w:pPr>
        <w:jc w:val="center"/>
        <w:rPr>
          <w:rFonts w:ascii="Arial" w:hAnsi="Arial" w:cs="Arial"/>
          <w:color w:val="000000"/>
          <w:sz w:val="24"/>
          <w:szCs w:val="24"/>
        </w:rPr>
      </w:pPr>
      <w:r w:rsidRPr="00C3431C">
        <w:rPr>
          <w:rFonts w:ascii="Arial" w:hAnsi="Arial" w:cs="Arial"/>
          <w:b/>
          <w:bCs/>
          <w:color w:val="000000"/>
          <w:sz w:val="24"/>
          <w:szCs w:val="24"/>
        </w:rPr>
        <w:t xml:space="preserve"> </w:t>
      </w:r>
      <w:r w:rsidRPr="00C3431C">
        <w:rPr>
          <w:rFonts w:ascii="Arial" w:hAnsi="Arial" w:cs="Arial"/>
          <w:color w:val="000000"/>
          <w:sz w:val="24"/>
          <w:szCs w:val="24"/>
        </w:rPr>
        <w:t>(predmet javne nabavke)</w:t>
      </w:r>
    </w:p>
    <w:p w14:paraId="1C0AEC2E" w14:textId="77777777" w:rsidR="001938AE" w:rsidRPr="00C3431C" w:rsidRDefault="001938AE" w:rsidP="001938AE">
      <w:pPr>
        <w:rPr>
          <w:rFonts w:ascii="Arial" w:hAnsi="Arial" w:cs="Arial"/>
          <w:sz w:val="24"/>
          <w:szCs w:val="24"/>
        </w:rPr>
      </w:pPr>
    </w:p>
    <w:p w14:paraId="6A136C29" w14:textId="77777777"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t>Predmet nabavke se nabavlja:</w:t>
      </w:r>
    </w:p>
    <w:p w14:paraId="06295DBB" w14:textId="77777777" w:rsidR="001938AE" w:rsidRPr="00C3431C" w:rsidRDefault="001938AE" w:rsidP="001938AE">
      <w:pPr>
        <w:jc w:val="both"/>
        <w:rPr>
          <w:rFonts w:ascii="Arial" w:hAnsi="Arial" w:cs="Arial"/>
          <w:color w:val="000000"/>
          <w:sz w:val="24"/>
          <w:szCs w:val="24"/>
        </w:rPr>
      </w:pPr>
    </w:p>
    <w:p w14:paraId="7BFD7392" w14:textId="77777777"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sym w:font="Wingdings" w:char="F0A8"/>
      </w:r>
      <w:r w:rsidRPr="00C3431C">
        <w:rPr>
          <w:rFonts w:ascii="Arial" w:hAnsi="Arial" w:cs="Arial"/>
          <w:color w:val="000000"/>
          <w:sz w:val="24"/>
          <w:szCs w:val="24"/>
        </w:rPr>
        <w:t xml:space="preserve"> kao cjelina </w:t>
      </w:r>
    </w:p>
    <w:p w14:paraId="4547A16C" w14:textId="77777777" w:rsidR="001938AE" w:rsidRPr="00C3431C" w:rsidRDefault="001938AE" w:rsidP="001938AE">
      <w:pPr>
        <w:rPr>
          <w:rFonts w:ascii="Arial" w:hAnsi="Arial" w:cs="Arial"/>
          <w:color w:val="000000"/>
          <w:sz w:val="24"/>
          <w:szCs w:val="24"/>
        </w:rPr>
      </w:pPr>
    </w:p>
    <w:p w14:paraId="68088FF6" w14:textId="77777777" w:rsidR="001938AE" w:rsidRPr="00C3431C" w:rsidRDefault="001938AE" w:rsidP="001938AE">
      <w:pPr>
        <w:rPr>
          <w:rFonts w:ascii="Arial" w:hAnsi="Arial" w:cs="Arial"/>
          <w:color w:val="000000"/>
          <w:sz w:val="24"/>
          <w:szCs w:val="24"/>
        </w:rPr>
      </w:pPr>
    </w:p>
    <w:p w14:paraId="2B87C781" w14:textId="77777777" w:rsidR="001938AE" w:rsidRPr="00C3431C" w:rsidRDefault="001938AE" w:rsidP="001938AE">
      <w:pPr>
        <w:rPr>
          <w:rFonts w:ascii="Arial" w:hAnsi="Arial" w:cs="Arial"/>
          <w:color w:val="000000"/>
          <w:sz w:val="24"/>
          <w:szCs w:val="24"/>
        </w:rPr>
      </w:pPr>
    </w:p>
    <w:p w14:paraId="12FD725D" w14:textId="77777777" w:rsidR="001938AE" w:rsidRPr="00C3431C" w:rsidRDefault="001938AE" w:rsidP="001938AE">
      <w:pPr>
        <w:rPr>
          <w:rFonts w:ascii="Arial" w:hAnsi="Arial" w:cs="Arial"/>
          <w:color w:val="000000"/>
          <w:sz w:val="24"/>
          <w:szCs w:val="24"/>
        </w:rPr>
      </w:pPr>
    </w:p>
    <w:p w14:paraId="4B2A190D" w14:textId="77777777" w:rsidR="001938AE" w:rsidRPr="00C3431C" w:rsidRDefault="001938AE" w:rsidP="001938AE">
      <w:pPr>
        <w:rPr>
          <w:rFonts w:ascii="Arial" w:hAnsi="Arial" w:cs="Arial"/>
          <w:color w:val="000000"/>
          <w:sz w:val="24"/>
          <w:szCs w:val="24"/>
        </w:rPr>
      </w:pPr>
    </w:p>
    <w:p w14:paraId="290FEE14" w14:textId="77777777" w:rsidR="001938AE" w:rsidRPr="00C3431C" w:rsidRDefault="001938AE" w:rsidP="001938AE">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line="256" w:lineRule="auto"/>
        <w:ind w:left="1440"/>
        <w:outlineLvl w:val="0"/>
        <w:rPr>
          <w:rFonts w:ascii="Arial" w:hAnsi="Arial" w:cs="Arial"/>
          <w:b/>
          <w:color w:val="000000"/>
          <w:sz w:val="24"/>
          <w:szCs w:val="24"/>
        </w:rPr>
      </w:pPr>
      <w:bookmarkStart w:id="0" w:name="_Toc62730553"/>
      <w:r w:rsidRPr="00C3431C">
        <w:rPr>
          <w:rFonts w:ascii="Arial" w:hAnsi="Arial" w:cs="Arial"/>
          <w:b/>
          <w:color w:val="000000"/>
          <w:sz w:val="24"/>
          <w:szCs w:val="24"/>
        </w:rPr>
        <w:lastRenderedPageBreak/>
        <w:t>POZIV ZA NADMETANJE</w:t>
      </w:r>
      <w:r w:rsidRPr="00C3431C">
        <w:rPr>
          <w:rFonts w:ascii="Arial" w:hAnsi="Arial" w:cs="Arial"/>
          <w:color w:val="000000"/>
          <w:sz w:val="24"/>
          <w:szCs w:val="24"/>
          <w:vertAlign w:val="superscript"/>
        </w:rPr>
        <w:footnoteReference w:id="1"/>
      </w:r>
      <w:bookmarkEnd w:id="0"/>
      <w:r w:rsidRPr="00C3431C">
        <w:rPr>
          <w:rFonts w:ascii="Arial" w:hAnsi="Arial" w:cs="Arial"/>
          <w:b/>
          <w:color w:val="000000"/>
          <w:sz w:val="24"/>
          <w:szCs w:val="24"/>
        </w:rPr>
        <w:t xml:space="preserve"> </w:t>
      </w:r>
    </w:p>
    <w:p w14:paraId="57330AAD" w14:textId="2D934053" w:rsidR="001938AE" w:rsidRPr="00C3431C" w:rsidRDefault="001938AE" w:rsidP="00C3431C">
      <w:pPr>
        <w:rPr>
          <w:rFonts w:ascii="Arial" w:hAnsi="Arial" w:cs="Arial"/>
          <w:b/>
          <w:bCs/>
          <w:color w:val="000000"/>
          <w:sz w:val="24"/>
          <w:szCs w:val="24"/>
        </w:rPr>
      </w:pPr>
      <w:r w:rsidRPr="00C3431C">
        <w:rPr>
          <w:rFonts w:ascii="Arial" w:hAnsi="Arial" w:cs="Arial"/>
          <w:b/>
          <w:bCs/>
          <w:color w:val="000000"/>
          <w:sz w:val="24"/>
          <w:szCs w:val="24"/>
        </w:rPr>
        <w:tab/>
      </w:r>
    </w:p>
    <w:p w14:paraId="5C2D7546" w14:textId="77777777" w:rsidR="001938AE" w:rsidRPr="00C3431C" w:rsidRDefault="001938AE" w:rsidP="001938AE">
      <w:pPr>
        <w:numPr>
          <w:ilvl w:val="0"/>
          <w:numId w:val="10"/>
        </w:numPr>
        <w:spacing w:after="0" w:line="256" w:lineRule="auto"/>
        <w:rPr>
          <w:rFonts w:ascii="Arial" w:hAnsi="Arial" w:cs="Arial"/>
          <w:color w:val="000000"/>
          <w:sz w:val="24"/>
          <w:szCs w:val="24"/>
        </w:rPr>
      </w:pPr>
      <w:r w:rsidRPr="00C3431C">
        <w:rPr>
          <w:rFonts w:ascii="Arial" w:hAnsi="Arial" w:cs="Arial"/>
          <w:color w:val="000000"/>
          <w:sz w:val="24"/>
          <w:szCs w:val="24"/>
        </w:rPr>
        <w:t>Podaci o naručiocu;</w:t>
      </w:r>
    </w:p>
    <w:p w14:paraId="56F8E3E2" w14:textId="77777777" w:rsidR="001938AE" w:rsidRPr="00C3431C" w:rsidRDefault="001938AE" w:rsidP="001938AE">
      <w:pPr>
        <w:numPr>
          <w:ilvl w:val="0"/>
          <w:numId w:val="10"/>
        </w:numPr>
        <w:spacing w:after="0" w:line="256" w:lineRule="auto"/>
        <w:rPr>
          <w:rFonts w:ascii="Arial" w:hAnsi="Arial" w:cs="Arial"/>
          <w:color w:val="000000"/>
          <w:sz w:val="24"/>
          <w:szCs w:val="24"/>
        </w:rPr>
      </w:pPr>
      <w:r w:rsidRPr="00C3431C">
        <w:rPr>
          <w:rFonts w:ascii="Arial" w:hAnsi="Arial" w:cs="Arial"/>
          <w:color w:val="000000"/>
          <w:sz w:val="24"/>
          <w:szCs w:val="24"/>
        </w:rPr>
        <w:t xml:space="preserve">Podaci o postupku i predmetu javne nabavke: </w:t>
      </w:r>
    </w:p>
    <w:p w14:paraId="254B2CB2" w14:textId="77777777" w:rsidR="001938AE" w:rsidRPr="00C3431C" w:rsidRDefault="001938AE" w:rsidP="001938AE">
      <w:pPr>
        <w:numPr>
          <w:ilvl w:val="1"/>
          <w:numId w:val="10"/>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Vrsta postupka,</w:t>
      </w:r>
    </w:p>
    <w:p w14:paraId="4FFE691A" w14:textId="77777777" w:rsidR="001938AE" w:rsidRPr="00C3431C" w:rsidRDefault="001938AE" w:rsidP="001938AE">
      <w:pPr>
        <w:numPr>
          <w:ilvl w:val="1"/>
          <w:numId w:val="10"/>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Predmet javne nabavke (vrsta predmeta, naziv i opis predmeta),</w:t>
      </w:r>
    </w:p>
    <w:p w14:paraId="6E12EC60" w14:textId="77777777" w:rsidR="001938AE" w:rsidRPr="00C3431C" w:rsidRDefault="001938AE" w:rsidP="001938AE">
      <w:pPr>
        <w:numPr>
          <w:ilvl w:val="1"/>
          <w:numId w:val="10"/>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Procijenjena vrijednost predmeta nabavke</w:t>
      </w:r>
      <w:r w:rsidRPr="00C3431C">
        <w:rPr>
          <w:rFonts w:ascii="Arial" w:hAnsi="Arial" w:cs="Arial"/>
          <w:color w:val="000000"/>
          <w:sz w:val="24"/>
          <w:szCs w:val="24"/>
          <w:vertAlign w:val="superscript"/>
        </w:rPr>
        <w:footnoteReference w:id="2"/>
      </w:r>
      <w:r w:rsidRPr="00C3431C">
        <w:rPr>
          <w:rFonts w:ascii="Arial" w:hAnsi="Arial" w:cs="Arial"/>
          <w:color w:val="000000"/>
          <w:sz w:val="24"/>
          <w:szCs w:val="24"/>
        </w:rPr>
        <w:t>,</w:t>
      </w:r>
    </w:p>
    <w:p w14:paraId="67030839" w14:textId="77777777" w:rsidR="001938AE" w:rsidRPr="00C3431C" w:rsidRDefault="001938AE" w:rsidP="001938AE">
      <w:pPr>
        <w:numPr>
          <w:ilvl w:val="1"/>
          <w:numId w:val="10"/>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 xml:space="preserve">Način nabavke: </w:t>
      </w:r>
    </w:p>
    <w:p w14:paraId="7A5F5B87" w14:textId="77777777" w:rsidR="001938AE" w:rsidRPr="00C3431C" w:rsidRDefault="001938AE" w:rsidP="001938AE">
      <w:pPr>
        <w:numPr>
          <w:ilvl w:val="0"/>
          <w:numId w:val="11"/>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Cjelina, po partijama,</w:t>
      </w:r>
    </w:p>
    <w:p w14:paraId="37474EAB" w14:textId="77777777" w:rsidR="001938AE" w:rsidRPr="00C3431C" w:rsidRDefault="001938AE" w:rsidP="001938AE">
      <w:pPr>
        <w:numPr>
          <w:ilvl w:val="0"/>
          <w:numId w:val="11"/>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Zajednička nabavka,</w:t>
      </w:r>
    </w:p>
    <w:p w14:paraId="45A1BD14" w14:textId="77777777" w:rsidR="001938AE" w:rsidRPr="00C3431C" w:rsidRDefault="001938AE" w:rsidP="001938AE">
      <w:pPr>
        <w:numPr>
          <w:ilvl w:val="0"/>
          <w:numId w:val="11"/>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Centralizovana nabavka,</w:t>
      </w:r>
    </w:p>
    <w:p w14:paraId="68DF82A1" w14:textId="77777777" w:rsidR="001938AE" w:rsidRPr="00C3431C" w:rsidRDefault="001938AE" w:rsidP="001938AE">
      <w:pPr>
        <w:numPr>
          <w:ilvl w:val="1"/>
          <w:numId w:val="10"/>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Posebni oblik nabavke:</w:t>
      </w:r>
    </w:p>
    <w:p w14:paraId="61A33693" w14:textId="77777777" w:rsidR="001938AE" w:rsidRPr="00C3431C" w:rsidRDefault="001938AE" w:rsidP="001938AE">
      <w:pPr>
        <w:numPr>
          <w:ilvl w:val="0"/>
          <w:numId w:val="12"/>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Okvirni sporazum,</w:t>
      </w:r>
    </w:p>
    <w:p w14:paraId="4D71884F" w14:textId="77777777" w:rsidR="001938AE" w:rsidRPr="00C3431C" w:rsidRDefault="001938AE" w:rsidP="001938AE">
      <w:pPr>
        <w:numPr>
          <w:ilvl w:val="0"/>
          <w:numId w:val="12"/>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Dinamički sistem nabavki,</w:t>
      </w:r>
    </w:p>
    <w:p w14:paraId="17870F8D" w14:textId="77777777" w:rsidR="001938AE" w:rsidRPr="00C3431C" w:rsidRDefault="001938AE" w:rsidP="001938AE">
      <w:pPr>
        <w:numPr>
          <w:ilvl w:val="0"/>
          <w:numId w:val="12"/>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Elektronska aukcija,</w:t>
      </w:r>
    </w:p>
    <w:p w14:paraId="336C4753" w14:textId="77777777" w:rsidR="001938AE" w:rsidRPr="00C3431C" w:rsidRDefault="001938AE" w:rsidP="001938AE">
      <w:pPr>
        <w:numPr>
          <w:ilvl w:val="0"/>
          <w:numId w:val="12"/>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Elektronski katalog,</w:t>
      </w:r>
    </w:p>
    <w:p w14:paraId="5BF91058" w14:textId="77777777" w:rsidR="001938AE" w:rsidRPr="00C3431C" w:rsidRDefault="001938AE" w:rsidP="001938AE">
      <w:pPr>
        <w:numPr>
          <w:ilvl w:val="1"/>
          <w:numId w:val="10"/>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Uslovi za učešće u postupku javne nabavke i posebni osnovi za isključenje,</w:t>
      </w:r>
    </w:p>
    <w:p w14:paraId="7CF4EDF6" w14:textId="77777777" w:rsidR="001938AE" w:rsidRPr="00C3431C" w:rsidRDefault="001938AE" w:rsidP="001938AE">
      <w:pPr>
        <w:numPr>
          <w:ilvl w:val="1"/>
          <w:numId w:val="10"/>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Kriterijum za izbor najpovoljnije ponude,</w:t>
      </w:r>
    </w:p>
    <w:p w14:paraId="5B59E915" w14:textId="77777777" w:rsidR="001938AE" w:rsidRPr="00C3431C" w:rsidRDefault="001938AE" w:rsidP="001938AE">
      <w:pPr>
        <w:numPr>
          <w:ilvl w:val="1"/>
          <w:numId w:val="10"/>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Način, mjesto i vrijeme podnošenja ponuda i otvaranja ponuda,</w:t>
      </w:r>
    </w:p>
    <w:p w14:paraId="234FA811" w14:textId="77777777" w:rsidR="001938AE" w:rsidRPr="00C3431C" w:rsidRDefault="001938AE" w:rsidP="001938AE">
      <w:pPr>
        <w:numPr>
          <w:ilvl w:val="1"/>
          <w:numId w:val="10"/>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Rok za donošenje odluke o izboru,</w:t>
      </w:r>
    </w:p>
    <w:p w14:paraId="41EF5B0F" w14:textId="77777777" w:rsidR="001938AE" w:rsidRPr="00C3431C" w:rsidRDefault="001938AE" w:rsidP="001938AE">
      <w:pPr>
        <w:numPr>
          <w:ilvl w:val="1"/>
          <w:numId w:val="10"/>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Rok važenja ponude,</w:t>
      </w:r>
    </w:p>
    <w:p w14:paraId="168521D9" w14:textId="77777777" w:rsidR="001938AE" w:rsidRPr="00C3431C" w:rsidRDefault="001938AE" w:rsidP="001938AE">
      <w:pPr>
        <w:numPr>
          <w:ilvl w:val="1"/>
          <w:numId w:val="10"/>
        </w:numPr>
        <w:spacing w:after="0" w:line="256" w:lineRule="auto"/>
        <w:contextualSpacing/>
        <w:rPr>
          <w:rFonts w:ascii="Arial" w:hAnsi="Arial" w:cs="Arial"/>
          <w:color w:val="000000"/>
          <w:sz w:val="24"/>
          <w:szCs w:val="24"/>
        </w:rPr>
      </w:pPr>
      <w:r w:rsidRPr="00C3431C">
        <w:rPr>
          <w:rFonts w:ascii="Arial" w:hAnsi="Arial" w:cs="Arial"/>
          <w:color w:val="000000"/>
          <w:sz w:val="24"/>
          <w:szCs w:val="24"/>
        </w:rPr>
        <w:t>Garancija ponude</w:t>
      </w:r>
    </w:p>
    <w:p w14:paraId="0C703BAE" w14:textId="77777777" w:rsidR="001938AE" w:rsidRPr="00C3431C" w:rsidRDefault="001938AE" w:rsidP="001938AE">
      <w:pPr>
        <w:rPr>
          <w:rFonts w:ascii="Arial" w:hAnsi="Arial" w:cs="Arial"/>
          <w:color w:val="000000"/>
          <w:sz w:val="24"/>
          <w:szCs w:val="24"/>
        </w:rPr>
      </w:pPr>
    </w:p>
    <w:p w14:paraId="5F9BE39B" w14:textId="321B12D5" w:rsidR="001938AE" w:rsidRPr="00C3431C" w:rsidRDefault="001938AE" w:rsidP="001938AE">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line="256" w:lineRule="auto"/>
        <w:ind w:left="1440"/>
        <w:outlineLvl w:val="0"/>
        <w:rPr>
          <w:rFonts w:ascii="Arial" w:hAnsi="Arial" w:cs="Arial"/>
          <w:b/>
          <w:color w:val="000000"/>
          <w:sz w:val="24"/>
          <w:szCs w:val="24"/>
        </w:rPr>
      </w:pPr>
      <w:bookmarkStart w:id="1" w:name="_Toc62730554"/>
      <w:r w:rsidRPr="00C3431C">
        <w:rPr>
          <w:rFonts w:ascii="Arial" w:hAnsi="Arial" w:cs="Arial"/>
          <w:b/>
          <w:color w:val="000000"/>
          <w:sz w:val="24"/>
          <w:szCs w:val="24"/>
        </w:rPr>
        <w:t>TEHNIČKA SPECIFIKACIJA PREDMETA JAVNE NABAVKE</w:t>
      </w:r>
      <w:r w:rsidRPr="00C3431C">
        <w:rPr>
          <w:rFonts w:ascii="Arial" w:hAnsi="Arial" w:cs="Arial"/>
          <w:color w:val="000000"/>
          <w:sz w:val="24"/>
          <w:szCs w:val="24"/>
          <w:vertAlign w:val="superscript"/>
        </w:rPr>
        <w:footnoteReference w:id="3"/>
      </w:r>
      <w:bookmarkEnd w:id="1"/>
    </w:p>
    <w:p w14:paraId="7A779F60" w14:textId="77777777" w:rsidR="001938AE" w:rsidRPr="00C3431C" w:rsidRDefault="001938AE" w:rsidP="001938AE">
      <w:pPr>
        <w:numPr>
          <w:ilvl w:val="0"/>
          <w:numId w:val="13"/>
        </w:numPr>
        <w:spacing w:after="0" w:line="256" w:lineRule="auto"/>
        <w:contextualSpacing/>
        <w:jc w:val="both"/>
        <w:rPr>
          <w:rFonts w:ascii="Arial" w:hAnsi="Arial" w:cs="Arial"/>
          <w:color w:val="000000"/>
          <w:sz w:val="24"/>
          <w:szCs w:val="24"/>
        </w:rPr>
      </w:pPr>
      <w:r w:rsidRPr="00C3431C">
        <w:rPr>
          <w:rFonts w:ascii="Arial" w:hAnsi="Arial" w:cs="Arial"/>
          <w:color w:val="000000"/>
          <w:sz w:val="24"/>
          <w:szCs w:val="24"/>
        </w:rPr>
        <w:t>Naziv i opis predmeta nabavke u cjelini, po partijama i stavkama sa bitnim karakteristikama</w:t>
      </w:r>
    </w:p>
    <w:p w14:paraId="5A2A1F8F" w14:textId="77777777" w:rsidR="001938AE" w:rsidRPr="00C3431C" w:rsidRDefault="001938AE" w:rsidP="001938AE">
      <w:pPr>
        <w:numPr>
          <w:ilvl w:val="0"/>
          <w:numId w:val="13"/>
        </w:numPr>
        <w:spacing w:after="0" w:line="256" w:lineRule="auto"/>
        <w:contextualSpacing/>
        <w:jc w:val="both"/>
        <w:rPr>
          <w:rFonts w:ascii="Arial" w:hAnsi="Arial" w:cs="Arial"/>
          <w:color w:val="000000"/>
          <w:sz w:val="24"/>
          <w:szCs w:val="24"/>
        </w:rPr>
      </w:pPr>
      <w:r w:rsidRPr="00C3431C">
        <w:rPr>
          <w:rFonts w:ascii="Arial" w:hAnsi="Arial" w:cs="Arial"/>
          <w:color w:val="000000"/>
          <w:sz w:val="24"/>
          <w:szCs w:val="24"/>
        </w:rPr>
        <w:t>Zahtjevi u pogledu načina izvršavanja predmeta nabavke koji su od značaja za sačinjavanje ponude i izvršenje ugovora</w:t>
      </w:r>
    </w:p>
    <w:p w14:paraId="12073A18" w14:textId="1B481C3D" w:rsidR="001938AE" w:rsidRPr="00C3431C" w:rsidRDefault="001938AE" w:rsidP="001938AE">
      <w:pPr>
        <w:numPr>
          <w:ilvl w:val="0"/>
          <w:numId w:val="13"/>
        </w:numPr>
        <w:spacing w:after="0" w:line="256" w:lineRule="auto"/>
        <w:contextualSpacing/>
        <w:jc w:val="both"/>
        <w:rPr>
          <w:rFonts w:ascii="Arial" w:hAnsi="Arial" w:cs="Arial"/>
          <w:color w:val="000000"/>
          <w:sz w:val="24"/>
          <w:szCs w:val="24"/>
        </w:rPr>
      </w:pPr>
      <w:r w:rsidRPr="00C3431C">
        <w:rPr>
          <w:rFonts w:ascii="Arial" w:hAnsi="Arial" w:cs="Arial"/>
          <w:color w:val="000000"/>
          <w:sz w:val="24"/>
          <w:szCs w:val="24"/>
        </w:rPr>
        <w:t xml:space="preserve">Ponuđači se obavezuju da finansijski dio ponude dostave u odnosu na pozicije koje su unijete u ESJN. </w:t>
      </w:r>
    </w:p>
    <w:p w14:paraId="1DE63FED" w14:textId="53AE5523" w:rsidR="001938AE" w:rsidRPr="00C3431C" w:rsidRDefault="00C3431C" w:rsidP="00C3431C">
      <w:pPr>
        <w:keepNext/>
        <w:keepLines/>
        <w:pBdr>
          <w:top w:val="single" w:sz="4" w:space="1" w:color="auto"/>
          <w:left w:val="single" w:sz="4" w:space="4" w:color="auto"/>
          <w:bottom w:val="single" w:sz="4" w:space="1" w:color="auto"/>
          <w:right w:val="single" w:sz="4" w:space="4" w:color="auto"/>
        </w:pBdr>
        <w:shd w:val="clear" w:color="auto" w:fill="D9D9D9"/>
        <w:spacing w:before="240" w:line="256" w:lineRule="auto"/>
        <w:ind w:left="720"/>
        <w:jc w:val="both"/>
        <w:outlineLvl w:val="0"/>
        <w:rPr>
          <w:rFonts w:ascii="Arial" w:hAnsi="Arial" w:cs="Arial"/>
          <w:b/>
          <w:color w:val="000000"/>
          <w:sz w:val="24"/>
          <w:szCs w:val="24"/>
        </w:rPr>
      </w:pPr>
      <w:bookmarkStart w:id="2" w:name="_Toc62730555"/>
      <w:r w:rsidRPr="00C3431C">
        <w:rPr>
          <w:rFonts w:ascii="Arial" w:hAnsi="Arial" w:cs="Arial"/>
          <w:b/>
          <w:color w:val="000000"/>
          <w:sz w:val="24"/>
          <w:szCs w:val="24"/>
        </w:rPr>
        <w:t>3.</w:t>
      </w:r>
      <w:r w:rsidR="001938AE" w:rsidRPr="00C3431C">
        <w:rPr>
          <w:rFonts w:ascii="Arial" w:hAnsi="Arial" w:cs="Arial"/>
          <w:b/>
          <w:color w:val="000000"/>
          <w:sz w:val="24"/>
          <w:szCs w:val="24"/>
        </w:rPr>
        <w:t>DODATNE INFORMACIJE O PREDMETU I POSTUPKU NABAVKE</w:t>
      </w:r>
      <w:r w:rsidR="001938AE" w:rsidRPr="00C3431C">
        <w:rPr>
          <w:rFonts w:ascii="Arial" w:hAnsi="Arial" w:cs="Arial"/>
          <w:sz w:val="24"/>
          <w:szCs w:val="24"/>
          <w:vertAlign w:val="superscript"/>
        </w:rPr>
        <w:footnoteReference w:id="4"/>
      </w:r>
      <w:bookmarkEnd w:id="2"/>
    </w:p>
    <w:p w14:paraId="1D37B2C3" w14:textId="6204FECC" w:rsidR="001938AE" w:rsidRPr="00C3431C" w:rsidRDefault="001938AE" w:rsidP="00C3431C">
      <w:pPr>
        <w:pBdr>
          <w:top w:val="single" w:sz="4" w:space="1" w:color="auto"/>
          <w:left w:val="single" w:sz="4" w:space="4" w:color="auto"/>
          <w:bottom w:val="single" w:sz="4" w:space="1" w:color="auto"/>
          <w:right w:val="single" w:sz="4" w:space="4" w:color="auto"/>
        </w:pBdr>
        <w:shd w:val="clear" w:color="auto" w:fill="D9D9D9"/>
        <w:spacing w:line="256" w:lineRule="auto"/>
        <w:rPr>
          <w:rFonts w:ascii="Arial" w:hAnsi="Arial" w:cs="Arial"/>
          <w:b/>
          <w:bCs/>
          <w:color w:val="000000"/>
          <w:sz w:val="24"/>
          <w:szCs w:val="24"/>
        </w:rPr>
      </w:pPr>
      <w:r w:rsidRPr="00C3431C">
        <w:rPr>
          <w:rFonts w:ascii="Arial" w:hAnsi="Arial" w:cs="Arial"/>
          <w:b/>
          <w:bCs/>
          <w:color w:val="000000"/>
          <w:sz w:val="24"/>
          <w:szCs w:val="24"/>
        </w:rPr>
        <w:t>Procijenjena vrijednost predmenta nabavke:</w:t>
      </w:r>
      <w:r w:rsidRPr="00C3431C">
        <w:rPr>
          <w:rFonts w:ascii="Arial" w:hAnsi="Arial" w:cs="Arial"/>
          <w:b/>
          <w:bCs/>
          <w:color w:val="000000"/>
          <w:sz w:val="24"/>
          <w:szCs w:val="24"/>
          <w:vertAlign w:val="superscript"/>
        </w:rPr>
        <w:footnoteReference w:id="5"/>
      </w:r>
    </w:p>
    <w:p w14:paraId="7CD1B4BC" w14:textId="77777777" w:rsidR="001938AE" w:rsidRPr="00C3431C" w:rsidRDefault="001938AE" w:rsidP="001938AE">
      <w:pPr>
        <w:spacing w:line="256" w:lineRule="auto"/>
        <w:jc w:val="both"/>
        <w:rPr>
          <w:rFonts w:ascii="Arial" w:hAnsi="Arial" w:cs="Arial"/>
          <w:b/>
          <w:bCs/>
          <w:color w:val="000000"/>
          <w:sz w:val="24"/>
          <w:szCs w:val="24"/>
        </w:rPr>
      </w:pPr>
      <w:r w:rsidRPr="00C3431C">
        <w:rPr>
          <w:rFonts w:ascii="Arial" w:hAnsi="Arial" w:cs="Arial"/>
          <w:color w:val="000000"/>
          <w:sz w:val="24"/>
          <w:szCs w:val="24"/>
        </w:rPr>
        <w:sym w:font="Wingdings" w:char="F0A8"/>
      </w:r>
      <w:r w:rsidRPr="00C3431C">
        <w:rPr>
          <w:rFonts w:ascii="Arial" w:hAnsi="Arial" w:cs="Arial"/>
          <w:color w:val="000000"/>
          <w:sz w:val="24"/>
          <w:szCs w:val="24"/>
        </w:rPr>
        <w:t xml:space="preserve"> </w:t>
      </w:r>
      <w:r w:rsidRPr="00C3431C">
        <w:rPr>
          <w:rFonts w:ascii="Arial" w:hAnsi="Arial" w:cs="Arial"/>
          <w:b/>
          <w:bCs/>
          <w:color w:val="000000"/>
          <w:sz w:val="24"/>
          <w:szCs w:val="24"/>
        </w:rPr>
        <w:t>Procijenjena vrijednost predmeta nabavke bez zaključivanja okvirnog sporazuma</w:t>
      </w:r>
      <w:r w:rsidRPr="00C3431C">
        <w:rPr>
          <w:rFonts w:ascii="Arial" w:hAnsi="Arial" w:cs="Arial"/>
          <w:color w:val="000000"/>
          <w:sz w:val="24"/>
          <w:szCs w:val="24"/>
        </w:rPr>
        <w:t>:</w:t>
      </w:r>
    </w:p>
    <w:p w14:paraId="140F7E98" w14:textId="29FBFACF" w:rsidR="001938AE" w:rsidRPr="00C3431C" w:rsidRDefault="001938AE" w:rsidP="001938AE">
      <w:pPr>
        <w:spacing w:line="256" w:lineRule="auto"/>
        <w:jc w:val="both"/>
        <w:rPr>
          <w:rFonts w:ascii="Arial" w:hAnsi="Arial" w:cs="Arial"/>
          <w:color w:val="000000"/>
          <w:sz w:val="24"/>
          <w:szCs w:val="24"/>
        </w:rPr>
      </w:pPr>
      <w:r w:rsidRPr="00C3431C">
        <w:rPr>
          <w:rFonts w:ascii="Arial" w:hAnsi="Arial" w:cs="Arial"/>
          <w:color w:val="000000"/>
          <w:sz w:val="24"/>
          <w:szCs w:val="24"/>
        </w:rPr>
        <w:sym w:font="Wingdings" w:char="F0A8"/>
      </w:r>
      <w:r w:rsidRPr="00C3431C">
        <w:rPr>
          <w:rFonts w:ascii="Arial" w:hAnsi="Arial" w:cs="Arial"/>
          <w:color w:val="000000"/>
          <w:sz w:val="24"/>
          <w:szCs w:val="24"/>
        </w:rPr>
        <w:t xml:space="preserve"> kao cjeline je </w:t>
      </w:r>
      <w:r w:rsidR="00C3431C" w:rsidRPr="00C3431C">
        <w:rPr>
          <w:rFonts w:ascii="Arial" w:hAnsi="Arial" w:cs="Arial"/>
          <w:color w:val="000000"/>
          <w:sz w:val="24"/>
          <w:szCs w:val="24"/>
        </w:rPr>
        <w:t>82</w:t>
      </w:r>
      <w:r w:rsidRPr="00C3431C">
        <w:rPr>
          <w:rFonts w:ascii="Arial" w:hAnsi="Arial" w:cs="Arial"/>
          <w:color w:val="000000"/>
          <w:sz w:val="24"/>
          <w:szCs w:val="24"/>
        </w:rPr>
        <w:t>.</w:t>
      </w:r>
      <w:r w:rsidR="00C3431C" w:rsidRPr="00C3431C">
        <w:rPr>
          <w:rFonts w:ascii="Arial" w:hAnsi="Arial" w:cs="Arial"/>
          <w:color w:val="000000"/>
          <w:sz w:val="24"/>
          <w:szCs w:val="24"/>
        </w:rPr>
        <w:t>5</w:t>
      </w:r>
      <w:r w:rsidRPr="00C3431C">
        <w:rPr>
          <w:rFonts w:ascii="Arial" w:hAnsi="Arial" w:cs="Arial"/>
          <w:color w:val="000000"/>
          <w:sz w:val="24"/>
          <w:szCs w:val="24"/>
        </w:rPr>
        <w:t>00,00 €;</w:t>
      </w:r>
    </w:p>
    <w:p w14:paraId="6F7EA581" w14:textId="77777777" w:rsidR="001938AE" w:rsidRPr="00C3431C" w:rsidRDefault="001938AE" w:rsidP="001938AE">
      <w:pPr>
        <w:jc w:val="both"/>
        <w:rPr>
          <w:rFonts w:ascii="Arial" w:hAnsi="Arial" w:cs="Arial"/>
          <w:b/>
          <w:bCs/>
          <w:color w:val="000000"/>
          <w:sz w:val="24"/>
          <w:szCs w:val="24"/>
        </w:rPr>
      </w:pPr>
    </w:p>
    <w:p w14:paraId="68A02DA3" w14:textId="77777777" w:rsidR="001938AE" w:rsidRPr="00C3431C" w:rsidRDefault="001938AE" w:rsidP="001938A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4"/>
          <w:szCs w:val="24"/>
        </w:rPr>
      </w:pPr>
      <w:r w:rsidRPr="00C3431C">
        <w:rPr>
          <w:rFonts w:ascii="Arial" w:hAnsi="Arial" w:cs="Arial"/>
          <w:color w:val="000000"/>
          <w:sz w:val="24"/>
          <w:szCs w:val="24"/>
        </w:rPr>
        <w:t>Obrazloženje razloga zašto predmet nabavke nije podijeljen na partije:</w:t>
      </w:r>
      <w:r w:rsidRPr="00C3431C">
        <w:rPr>
          <w:rFonts w:ascii="Arial" w:hAnsi="Arial" w:cs="Arial"/>
          <w:color w:val="000000"/>
          <w:sz w:val="24"/>
          <w:szCs w:val="24"/>
          <w:vertAlign w:val="superscript"/>
        </w:rPr>
        <w:footnoteReference w:id="6"/>
      </w:r>
    </w:p>
    <w:p w14:paraId="7D6D24BC" w14:textId="05178700" w:rsidR="001938AE" w:rsidRPr="00C3431C" w:rsidRDefault="001938AE" w:rsidP="001938AE">
      <w:pPr>
        <w:jc w:val="both"/>
        <w:rPr>
          <w:rFonts w:ascii="Arial" w:hAnsi="Arial" w:cs="Arial"/>
          <w:sz w:val="24"/>
          <w:szCs w:val="24"/>
        </w:rPr>
      </w:pPr>
      <w:r w:rsidRPr="00C3431C">
        <w:rPr>
          <w:rFonts w:ascii="Arial" w:hAnsi="Arial" w:cs="Arial"/>
          <w:sz w:val="24"/>
          <w:szCs w:val="24"/>
        </w:rPr>
        <w:t>Predmet javne nabavke predstavlja jedinstvenu cjelinu, te stoga nije podijeljen po partijama.</w:t>
      </w:r>
    </w:p>
    <w:p w14:paraId="5F2729B8" w14:textId="77777777" w:rsidR="001938AE" w:rsidRPr="00C3431C" w:rsidRDefault="001938AE" w:rsidP="001938AE">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4"/>
          <w:szCs w:val="24"/>
        </w:rPr>
      </w:pPr>
      <w:r w:rsidRPr="00C3431C">
        <w:rPr>
          <w:rFonts w:ascii="Arial" w:hAnsi="Arial" w:cs="Arial"/>
          <w:b/>
          <w:sz w:val="24"/>
          <w:szCs w:val="24"/>
        </w:rPr>
        <w:t>ZAKLJUČIVANJE OKVIRNOG SPORAZUMA</w:t>
      </w:r>
      <w:r w:rsidRPr="00C3431C">
        <w:rPr>
          <w:rFonts w:ascii="Arial" w:hAnsi="Arial" w:cs="Arial"/>
          <w:b/>
          <w:sz w:val="24"/>
          <w:szCs w:val="24"/>
          <w:vertAlign w:val="superscript"/>
        </w:rPr>
        <w:footnoteReference w:id="7"/>
      </w:r>
    </w:p>
    <w:p w14:paraId="7C78678F" w14:textId="77777777" w:rsidR="001938AE" w:rsidRPr="00C3431C" w:rsidRDefault="001938AE" w:rsidP="001938AE">
      <w:pPr>
        <w:jc w:val="both"/>
        <w:rPr>
          <w:rFonts w:ascii="Arial" w:hAnsi="Arial" w:cs="Arial"/>
          <w:sz w:val="24"/>
          <w:szCs w:val="24"/>
        </w:rPr>
      </w:pPr>
    </w:p>
    <w:p w14:paraId="097CAA81" w14:textId="2B5B04AA" w:rsidR="001938AE" w:rsidRPr="00C3431C" w:rsidRDefault="001938AE" w:rsidP="00C3431C">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sz w:val="24"/>
          <w:szCs w:val="24"/>
        </w:rPr>
      </w:pPr>
      <w:r w:rsidRPr="00C3431C">
        <w:rPr>
          <w:rFonts w:ascii="Arial" w:hAnsi="Arial" w:cs="Arial"/>
          <w:sz w:val="24"/>
          <w:szCs w:val="24"/>
        </w:rPr>
        <w:t>Zaključiće se okvirni sporazum:</w:t>
      </w:r>
    </w:p>
    <w:p w14:paraId="08CEE31A" w14:textId="5DCEB3F7" w:rsidR="001938AE" w:rsidRPr="00C3431C" w:rsidRDefault="001938AE" w:rsidP="001938AE">
      <w:pPr>
        <w:jc w:val="both"/>
        <w:rPr>
          <w:rFonts w:ascii="Arial" w:hAnsi="Arial" w:cs="Arial"/>
          <w:sz w:val="24"/>
          <w:szCs w:val="24"/>
        </w:rPr>
      </w:pPr>
      <w:r w:rsidRPr="00C3431C">
        <w:rPr>
          <w:rFonts w:ascii="Arial" w:hAnsi="Arial" w:cs="Arial"/>
          <w:sz w:val="24"/>
          <w:szCs w:val="24"/>
        </w:rPr>
        <w:sym w:font="Wingdings" w:char="F0FD"/>
      </w:r>
      <w:r w:rsidRPr="00C3431C">
        <w:rPr>
          <w:rFonts w:ascii="Arial" w:hAnsi="Arial" w:cs="Arial"/>
          <w:sz w:val="24"/>
          <w:szCs w:val="24"/>
        </w:rPr>
        <w:t xml:space="preserve"> ne</w:t>
      </w:r>
    </w:p>
    <w:p w14:paraId="6AC90E2C" w14:textId="5DDAEC23" w:rsidR="001938AE" w:rsidRPr="00C3431C" w:rsidRDefault="001938AE" w:rsidP="00C3431C">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sz w:val="24"/>
          <w:szCs w:val="24"/>
        </w:rPr>
      </w:pPr>
      <w:r w:rsidRPr="00C3431C">
        <w:rPr>
          <w:rFonts w:ascii="Arial" w:hAnsi="Arial" w:cs="Arial"/>
          <w:b/>
          <w:sz w:val="24"/>
          <w:szCs w:val="24"/>
        </w:rPr>
        <w:t>PODACI O NARUČIOCIMA KOJI ZAKLJUČUJU ZAJEDNIČKU NABAVKU</w:t>
      </w:r>
    </w:p>
    <w:p w14:paraId="119868E9" w14:textId="32A1D9A6" w:rsidR="001938AE" w:rsidRPr="00C3431C" w:rsidRDefault="001938AE" w:rsidP="001938AE">
      <w:pPr>
        <w:jc w:val="both"/>
        <w:rPr>
          <w:rFonts w:ascii="Arial" w:hAnsi="Arial" w:cs="Arial"/>
          <w:sz w:val="24"/>
          <w:szCs w:val="24"/>
        </w:rPr>
      </w:pPr>
      <w:r w:rsidRPr="00C3431C">
        <w:rPr>
          <w:rFonts w:ascii="Arial" w:hAnsi="Arial" w:cs="Arial"/>
          <w:sz w:val="24"/>
          <w:szCs w:val="24"/>
        </w:rPr>
        <w:t>Nije primjenjivo.</w:t>
      </w:r>
    </w:p>
    <w:p w14:paraId="7C460DC8" w14:textId="06279478" w:rsidR="001938AE" w:rsidRPr="00C3431C" w:rsidRDefault="001938AE" w:rsidP="00C3431C">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sz w:val="24"/>
          <w:szCs w:val="24"/>
        </w:rPr>
      </w:pPr>
      <w:r w:rsidRPr="00C3431C">
        <w:rPr>
          <w:rFonts w:ascii="Arial" w:hAnsi="Arial" w:cs="Arial"/>
          <w:b/>
          <w:sz w:val="24"/>
          <w:szCs w:val="24"/>
        </w:rPr>
        <w:t>PODACI O NARUČIOCIMA KOJI SU UKLJUČENI U CENTRALIZOVANU NABAVKU</w:t>
      </w:r>
    </w:p>
    <w:p w14:paraId="56D18680" w14:textId="377766EF" w:rsidR="001938AE" w:rsidRPr="00C3431C" w:rsidRDefault="001938AE" w:rsidP="001938AE">
      <w:pPr>
        <w:jc w:val="both"/>
        <w:rPr>
          <w:rFonts w:ascii="Arial" w:hAnsi="Arial" w:cs="Arial"/>
          <w:sz w:val="24"/>
          <w:szCs w:val="24"/>
        </w:rPr>
      </w:pPr>
      <w:r w:rsidRPr="00C3431C">
        <w:rPr>
          <w:rFonts w:ascii="Arial" w:hAnsi="Arial" w:cs="Arial"/>
          <w:sz w:val="24"/>
          <w:szCs w:val="24"/>
        </w:rPr>
        <w:t>Nije primjenjivo.</w:t>
      </w:r>
    </w:p>
    <w:p w14:paraId="0C850BF6" w14:textId="7AB4A029" w:rsidR="001938AE" w:rsidRPr="00C3431C" w:rsidRDefault="001938AE" w:rsidP="00C3431C">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4"/>
          <w:szCs w:val="24"/>
        </w:rPr>
      </w:pPr>
      <w:r w:rsidRPr="00C3431C">
        <w:rPr>
          <w:rFonts w:ascii="Arial" w:hAnsi="Arial" w:cs="Arial"/>
          <w:b/>
          <w:sz w:val="24"/>
          <w:szCs w:val="24"/>
        </w:rPr>
        <w:t>NAČIN SPROVOĐENJA ELEKTRONSKE AUKCIJE</w:t>
      </w:r>
    </w:p>
    <w:p w14:paraId="19B30830" w14:textId="7E712DB7" w:rsidR="001938AE" w:rsidRPr="00C3431C" w:rsidRDefault="001938AE" w:rsidP="001938AE">
      <w:pPr>
        <w:jc w:val="both"/>
        <w:rPr>
          <w:rFonts w:ascii="Arial" w:hAnsi="Arial" w:cs="Arial"/>
          <w:sz w:val="24"/>
          <w:szCs w:val="24"/>
        </w:rPr>
      </w:pPr>
      <w:r w:rsidRPr="00C3431C">
        <w:rPr>
          <w:rFonts w:ascii="Arial" w:hAnsi="Arial" w:cs="Arial"/>
          <w:sz w:val="24"/>
          <w:szCs w:val="24"/>
        </w:rPr>
        <w:t xml:space="preserve">Nije primjenjivo. </w:t>
      </w:r>
    </w:p>
    <w:p w14:paraId="38C092E9" w14:textId="56F3CA2D" w:rsidR="001938AE" w:rsidRPr="00C3431C" w:rsidRDefault="001938AE" w:rsidP="00C3431C">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4"/>
          <w:szCs w:val="24"/>
        </w:rPr>
      </w:pPr>
      <w:r w:rsidRPr="00C3431C">
        <w:rPr>
          <w:rFonts w:ascii="Arial" w:hAnsi="Arial" w:cs="Arial"/>
          <w:b/>
          <w:sz w:val="24"/>
          <w:szCs w:val="24"/>
        </w:rPr>
        <w:t xml:space="preserve">ELEKTRONSKI KATALOG </w:t>
      </w:r>
    </w:p>
    <w:p w14:paraId="3CC78E9F" w14:textId="61A0148F" w:rsidR="001938AE" w:rsidRPr="00C3431C" w:rsidRDefault="001938AE" w:rsidP="001938AE">
      <w:pPr>
        <w:jc w:val="both"/>
        <w:rPr>
          <w:rFonts w:ascii="Arial" w:hAnsi="Arial" w:cs="Arial"/>
          <w:sz w:val="24"/>
          <w:szCs w:val="24"/>
        </w:rPr>
      </w:pPr>
      <w:r w:rsidRPr="00C3431C">
        <w:rPr>
          <w:rFonts w:ascii="Arial" w:hAnsi="Arial" w:cs="Arial"/>
          <w:sz w:val="24"/>
          <w:szCs w:val="24"/>
        </w:rPr>
        <w:t>Nije primjenjivo.</w:t>
      </w:r>
    </w:p>
    <w:p w14:paraId="69444A1F" w14:textId="5541A796" w:rsidR="001938AE" w:rsidRPr="00C3431C" w:rsidRDefault="001938AE" w:rsidP="00C3431C">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4"/>
          <w:szCs w:val="24"/>
        </w:rPr>
      </w:pPr>
      <w:r w:rsidRPr="00C3431C">
        <w:rPr>
          <w:rFonts w:ascii="Arial" w:hAnsi="Arial" w:cs="Arial"/>
          <w:b/>
          <w:sz w:val="24"/>
          <w:szCs w:val="24"/>
        </w:rPr>
        <w:t>PONUDA SA VARIJANTAMA</w:t>
      </w:r>
    </w:p>
    <w:p w14:paraId="5420AA9A" w14:textId="52C70613" w:rsidR="001938AE" w:rsidRPr="00C3431C" w:rsidRDefault="001938AE" w:rsidP="001938AE">
      <w:pPr>
        <w:jc w:val="both"/>
        <w:rPr>
          <w:rFonts w:ascii="Arial" w:hAnsi="Arial" w:cs="Arial"/>
          <w:sz w:val="24"/>
          <w:szCs w:val="24"/>
        </w:rPr>
      </w:pPr>
      <w:r w:rsidRPr="00C3431C">
        <w:rPr>
          <w:rFonts w:ascii="Arial" w:hAnsi="Arial" w:cs="Arial"/>
          <w:sz w:val="24"/>
          <w:szCs w:val="24"/>
        </w:rPr>
        <w:t>Mogućnost podnošenja ponude sa varijantama</w:t>
      </w:r>
    </w:p>
    <w:p w14:paraId="5078E211" w14:textId="3840E5EA" w:rsidR="001938AE" w:rsidRPr="00C3431C" w:rsidRDefault="001938AE" w:rsidP="001938AE">
      <w:pPr>
        <w:jc w:val="both"/>
        <w:rPr>
          <w:rFonts w:ascii="Arial" w:hAnsi="Arial" w:cs="Arial"/>
          <w:sz w:val="24"/>
          <w:szCs w:val="24"/>
        </w:rPr>
      </w:pPr>
      <w:r w:rsidRPr="00C3431C">
        <w:rPr>
          <w:rFonts w:ascii="Arial" w:hAnsi="Arial" w:cs="Arial"/>
          <w:sz w:val="24"/>
          <w:szCs w:val="24"/>
        </w:rPr>
        <w:sym w:font="Wingdings" w:char="F0FD"/>
      </w:r>
      <w:r w:rsidRPr="00C3431C">
        <w:rPr>
          <w:rFonts w:ascii="Arial" w:hAnsi="Arial" w:cs="Arial"/>
          <w:sz w:val="24"/>
          <w:szCs w:val="24"/>
        </w:rPr>
        <w:t>Varijante ponude nijesu dozvoljene i neće biti razmatrane.</w:t>
      </w:r>
    </w:p>
    <w:p w14:paraId="44E3273F" w14:textId="2CC101C6" w:rsidR="001938AE" w:rsidRPr="00C3431C" w:rsidRDefault="001938AE" w:rsidP="00C3431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sz w:val="24"/>
          <w:szCs w:val="24"/>
        </w:rPr>
      </w:pPr>
      <w:r w:rsidRPr="00C3431C">
        <w:rPr>
          <w:rFonts w:ascii="Arial" w:hAnsi="Arial" w:cs="Arial"/>
          <w:b/>
          <w:sz w:val="24"/>
          <w:szCs w:val="24"/>
        </w:rPr>
        <w:t>REZERVISANA NABAVKA</w:t>
      </w:r>
    </w:p>
    <w:p w14:paraId="59656CBC" w14:textId="77777777" w:rsidR="001938AE" w:rsidRPr="00C3431C" w:rsidRDefault="001938AE" w:rsidP="001938AE">
      <w:pPr>
        <w:jc w:val="both"/>
        <w:rPr>
          <w:rFonts w:ascii="Arial" w:hAnsi="Arial" w:cs="Arial"/>
          <w:sz w:val="24"/>
          <w:szCs w:val="24"/>
        </w:rPr>
      </w:pPr>
      <w:r w:rsidRPr="00C3431C">
        <w:rPr>
          <w:rFonts w:ascii="Arial" w:hAnsi="Arial" w:cs="Arial"/>
          <w:sz w:val="24"/>
          <w:szCs w:val="24"/>
        </w:rPr>
        <w:sym w:font="Wingdings" w:char="F0FD"/>
      </w:r>
      <w:r w:rsidRPr="00C3431C">
        <w:rPr>
          <w:rFonts w:ascii="Arial" w:hAnsi="Arial" w:cs="Arial"/>
          <w:sz w:val="24"/>
          <w:szCs w:val="24"/>
        </w:rPr>
        <w:t xml:space="preserve"> Ne</w:t>
      </w:r>
    </w:p>
    <w:p w14:paraId="352CAB09" w14:textId="41905BF8" w:rsidR="001938AE" w:rsidRPr="00C3431C" w:rsidRDefault="001938AE" w:rsidP="001938AE">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6" w:lineRule="auto"/>
        <w:ind w:left="284"/>
        <w:jc w:val="both"/>
        <w:outlineLvl w:val="0"/>
        <w:rPr>
          <w:rFonts w:ascii="Arial" w:hAnsi="Arial" w:cs="Arial"/>
          <w:b/>
          <w:sz w:val="24"/>
          <w:szCs w:val="24"/>
        </w:rPr>
      </w:pPr>
      <w:bookmarkStart w:id="3" w:name="_Toc62730556"/>
      <w:r w:rsidRPr="00C3431C">
        <w:rPr>
          <w:rFonts w:ascii="Arial" w:hAnsi="Arial" w:cs="Arial"/>
          <w:b/>
          <w:sz w:val="24"/>
          <w:szCs w:val="24"/>
        </w:rPr>
        <w:t>NAČIN UTVRĐIVANJA EKVIVALENTNOSTI</w:t>
      </w:r>
      <w:bookmarkEnd w:id="3"/>
    </w:p>
    <w:p w14:paraId="0DAA3FE8" w14:textId="77777777" w:rsidR="001938AE" w:rsidRPr="00C3431C" w:rsidRDefault="001938AE" w:rsidP="001938AE">
      <w:pPr>
        <w:jc w:val="both"/>
        <w:rPr>
          <w:rFonts w:ascii="Arial" w:hAnsi="Arial" w:cs="Arial"/>
          <w:bCs/>
          <w:color w:val="000000"/>
          <w:sz w:val="24"/>
          <w:szCs w:val="24"/>
        </w:rPr>
      </w:pPr>
      <w:r w:rsidRPr="00C3431C">
        <w:rPr>
          <w:rFonts w:ascii="Arial" w:hAnsi="Arial" w:cs="Arial"/>
          <w:bCs/>
          <w:color w:val="000000"/>
          <w:sz w:val="24"/>
          <w:szCs w:val="24"/>
        </w:rPr>
        <w:t>Način utvrđivanja ekvivalentnosti:Nije primjenljivo</w:t>
      </w:r>
    </w:p>
    <w:p w14:paraId="713B2D6D" w14:textId="309FE6F5" w:rsidR="001938AE" w:rsidRPr="00C3431C" w:rsidRDefault="001938AE" w:rsidP="00C3431C">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6" w:lineRule="auto"/>
        <w:ind w:left="284"/>
        <w:outlineLvl w:val="0"/>
        <w:rPr>
          <w:rFonts w:ascii="Arial" w:hAnsi="Arial" w:cs="Arial"/>
          <w:b/>
          <w:sz w:val="24"/>
          <w:szCs w:val="24"/>
        </w:rPr>
      </w:pPr>
      <w:bookmarkStart w:id="4" w:name="_Toc62730557"/>
      <w:r w:rsidRPr="00C3431C">
        <w:rPr>
          <w:rFonts w:ascii="Arial" w:hAnsi="Arial" w:cs="Arial"/>
          <w:b/>
          <w:sz w:val="24"/>
          <w:szCs w:val="24"/>
        </w:rPr>
        <w:t>OSNOVI ZA OBAVEZNO ISKLJUČENJE IZ POSTUPKA JAVNE NABAVKE</w:t>
      </w:r>
      <w:bookmarkEnd w:id="4"/>
    </w:p>
    <w:p w14:paraId="064A94E1" w14:textId="77777777" w:rsidR="001938AE" w:rsidRPr="00C3431C" w:rsidRDefault="001938AE" w:rsidP="001938AE">
      <w:pPr>
        <w:rPr>
          <w:rFonts w:ascii="Arial" w:hAnsi="Arial" w:cs="Arial"/>
          <w:sz w:val="24"/>
          <w:szCs w:val="24"/>
        </w:rPr>
      </w:pPr>
      <w:r w:rsidRPr="00C3431C">
        <w:rPr>
          <w:rFonts w:ascii="Arial" w:hAnsi="Arial" w:cs="Arial"/>
          <w:sz w:val="24"/>
          <w:szCs w:val="24"/>
        </w:rPr>
        <w:t xml:space="preserve">Privredni subjekat će se isključiti iz postupka javne nabavke, ako: </w:t>
      </w:r>
    </w:p>
    <w:p w14:paraId="763E2CF7" w14:textId="77777777" w:rsidR="001938AE" w:rsidRPr="00C3431C" w:rsidRDefault="001938AE" w:rsidP="001938AE">
      <w:pPr>
        <w:numPr>
          <w:ilvl w:val="0"/>
          <w:numId w:val="14"/>
        </w:numPr>
        <w:spacing w:after="0" w:line="240" w:lineRule="auto"/>
        <w:rPr>
          <w:rFonts w:ascii="Arial" w:hAnsi="Arial" w:cs="Arial"/>
          <w:sz w:val="24"/>
          <w:szCs w:val="24"/>
        </w:rPr>
      </w:pPr>
      <w:bookmarkStart w:id="5" w:name="_Toc62730558"/>
      <w:r w:rsidRPr="00C3431C">
        <w:rPr>
          <w:rFonts w:ascii="Arial" w:hAnsi="Arial" w:cs="Arial"/>
          <w:sz w:val="24"/>
          <w:szCs w:val="24"/>
        </w:rPr>
        <w:t>je vršio neprimjeren uticaj u smislu člana 38 stav 2 tačka 1 ovog zakona;</w:t>
      </w:r>
    </w:p>
    <w:p w14:paraId="4A4FE688" w14:textId="77777777" w:rsidR="001938AE" w:rsidRPr="00C3431C" w:rsidRDefault="001938AE" w:rsidP="001938AE">
      <w:pPr>
        <w:numPr>
          <w:ilvl w:val="0"/>
          <w:numId w:val="14"/>
        </w:numPr>
        <w:spacing w:after="0" w:line="240" w:lineRule="auto"/>
        <w:rPr>
          <w:rFonts w:ascii="Arial" w:hAnsi="Arial" w:cs="Arial"/>
          <w:sz w:val="24"/>
          <w:szCs w:val="24"/>
        </w:rPr>
      </w:pPr>
      <w:r w:rsidRPr="00C3431C">
        <w:rPr>
          <w:rFonts w:ascii="Arial" w:hAnsi="Arial" w:cs="Arial"/>
          <w:sz w:val="24"/>
          <w:szCs w:val="24"/>
        </w:rPr>
        <w:t>postoji sukob interesa iz člana 41 stav 1 tačka 2 ili člana 42 ovog zakona;</w:t>
      </w:r>
    </w:p>
    <w:p w14:paraId="764BD156" w14:textId="77777777" w:rsidR="001938AE" w:rsidRPr="00C3431C" w:rsidRDefault="001938AE" w:rsidP="001938AE">
      <w:pPr>
        <w:numPr>
          <w:ilvl w:val="0"/>
          <w:numId w:val="14"/>
        </w:numPr>
        <w:spacing w:after="0" w:line="240" w:lineRule="auto"/>
        <w:rPr>
          <w:rFonts w:ascii="Arial" w:hAnsi="Arial" w:cs="Arial"/>
          <w:sz w:val="24"/>
          <w:szCs w:val="24"/>
        </w:rPr>
      </w:pPr>
      <w:r w:rsidRPr="00C3431C">
        <w:rPr>
          <w:rFonts w:ascii="Arial" w:hAnsi="Arial" w:cs="Arial"/>
          <w:sz w:val="24"/>
          <w:szCs w:val="24"/>
        </w:rPr>
        <w:t>ne ispunjava uslov iz člana 99 ovog zakona;</w:t>
      </w:r>
    </w:p>
    <w:p w14:paraId="55AAB997" w14:textId="77777777" w:rsidR="001938AE" w:rsidRPr="00C3431C" w:rsidRDefault="001938AE" w:rsidP="001938AE">
      <w:pPr>
        <w:numPr>
          <w:ilvl w:val="0"/>
          <w:numId w:val="14"/>
        </w:numPr>
        <w:spacing w:after="0" w:line="240" w:lineRule="auto"/>
        <w:rPr>
          <w:rFonts w:ascii="Arial" w:hAnsi="Arial" w:cs="Arial"/>
          <w:sz w:val="24"/>
          <w:szCs w:val="24"/>
        </w:rPr>
      </w:pPr>
      <w:r w:rsidRPr="00C3431C">
        <w:rPr>
          <w:rFonts w:ascii="Arial" w:hAnsi="Arial" w:cs="Arial"/>
          <w:sz w:val="24"/>
          <w:szCs w:val="24"/>
        </w:rPr>
        <w:lastRenderedPageBreak/>
        <w:t>ne ispunjava uslov iz čl. 102, 104 ili 106 ovog zakona predviđen tenderskom dokumentacijom;</w:t>
      </w:r>
    </w:p>
    <w:p w14:paraId="119EBEAF" w14:textId="77777777" w:rsidR="001938AE" w:rsidRPr="00C3431C" w:rsidRDefault="001938AE" w:rsidP="001938AE">
      <w:pPr>
        <w:numPr>
          <w:ilvl w:val="0"/>
          <w:numId w:val="14"/>
        </w:numPr>
        <w:spacing w:after="0" w:line="240" w:lineRule="auto"/>
        <w:rPr>
          <w:rFonts w:ascii="Arial" w:hAnsi="Arial" w:cs="Arial"/>
          <w:sz w:val="24"/>
          <w:szCs w:val="24"/>
        </w:rPr>
      </w:pPr>
      <w:r w:rsidRPr="00C3431C">
        <w:rPr>
          <w:rFonts w:ascii="Arial" w:hAnsi="Arial" w:cs="Arial"/>
          <w:sz w:val="24"/>
          <w:szCs w:val="24"/>
        </w:rPr>
        <w:t>nije dostavio izjavu privrednog subjekta ili dostavljena izjava ne sadrži informacije i podatke tražene tenderskom dokumentacijom ili je nepravilno sačinjena;</w:t>
      </w:r>
    </w:p>
    <w:p w14:paraId="1205F779" w14:textId="77777777" w:rsidR="001938AE" w:rsidRPr="00C3431C" w:rsidRDefault="001938AE" w:rsidP="001938AE">
      <w:pPr>
        <w:numPr>
          <w:ilvl w:val="0"/>
          <w:numId w:val="14"/>
        </w:numPr>
        <w:spacing w:after="0" w:line="240" w:lineRule="auto"/>
        <w:rPr>
          <w:rFonts w:ascii="Arial" w:hAnsi="Arial" w:cs="Arial"/>
          <w:sz w:val="24"/>
          <w:szCs w:val="24"/>
        </w:rPr>
      </w:pPr>
      <w:r w:rsidRPr="00C3431C">
        <w:rPr>
          <w:rFonts w:ascii="Arial" w:hAnsi="Arial" w:cs="Arial"/>
          <w:sz w:val="24"/>
          <w:szCs w:val="24"/>
        </w:rPr>
        <w:t>postoji razlog na osnovu kojeg se smatra da je odustao od prijave, odnosno ponude, a koji je propisan članom 120 stav 15 ovog zakona;</w:t>
      </w:r>
    </w:p>
    <w:p w14:paraId="09F3A3C5" w14:textId="77777777" w:rsidR="001938AE" w:rsidRPr="00C3431C" w:rsidRDefault="001938AE" w:rsidP="001938AE">
      <w:pPr>
        <w:numPr>
          <w:ilvl w:val="0"/>
          <w:numId w:val="14"/>
        </w:numPr>
        <w:spacing w:after="0" w:line="240" w:lineRule="auto"/>
        <w:rPr>
          <w:rFonts w:ascii="Arial" w:hAnsi="Arial" w:cs="Arial"/>
          <w:sz w:val="24"/>
          <w:szCs w:val="24"/>
        </w:rPr>
      </w:pPr>
      <w:r w:rsidRPr="00C3431C">
        <w:rPr>
          <w:rFonts w:ascii="Arial"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2DE62A1" w14:textId="77777777" w:rsidR="001938AE" w:rsidRPr="00C3431C" w:rsidRDefault="001938AE" w:rsidP="001938AE">
      <w:pPr>
        <w:numPr>
          <w:ilvl w:val="0"/>
          <w:numId w:val="14"/>
        </w:numPr>
        <w:spacing w:after="0" w:line="240" w:lineRule="auto"/>
        <w:rPr>
          <w:rFonts w:ascii="Arial" w:hAnsi="Arial" w:cs="Arial"/>
          <w:sz w:val="24"/>
          <w:szCs w:val="24"/>
        </w:rPr>
      </w:pPr>
      <w:r w:rsidRPr="00C3431C">
        <w:rPr>
          <w:rFonts w:ascii="Arial" w:hAnsi="Arial" w:cs="Arial"/>
          <w:sz w:val="24"/>
          <w:szCs w:val="24"/>
        </w:rPr>
        <w:t>postoji drugi razlog propisan ovim zakonom.</w:t>
      </w:r>
    </w:p>
    <w:p w14:paraId="632B9A14" w14:textId="4402731D" w:rsidR="001938AE" w:rsidRPr="00C3431C" w:rsidRDefault="001938AE" w:rsidP="00C3431C">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6" w:lineRule="auto"/>
        <w:outlineLvl w:val="0"/>
        <w:rPr>
          <w:rFonts w:ascii="Arial" w:hAnsi="Arial" w:cs="Arial"/>
          <w:b/>
          <w:sz w:val="24"/>
          <w:szCs w:val="24"/>
        </w:rPr>
      </w:pPr>
      <w:r w:rsidRPr="00C3431C">
        <w:rPr>
          <w:rFonts w:ascii="Arial" w:hAnsi="Arial" w:cs="Arial"/>
          <w:b/>
          <w:sz w:val="24"/>
          <w:szCs w:val="24"/>
        </w:rPr>
        <w:t>SREDSTVA FINANSIJSKOG OBEZBJEĐENJA UGOVORA O JAVNOJ NABAVCI</w:t>
      </w:r>
      <w:bookmarkEnd w:id="5"/>
    </w:p>
    <w:p w14:paraId="1AC2EF86" w14:textId="77777777"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t>Ponuđač čija ponuda bude izabrana kao najpovoljnija je dužan da uz potpisan ugovor o javnoj nabavci dostavi naručiocu:</w:t>
      </w:r>
    </w:p>
    <w:p w14:paraId="436B9DA1" w14:textId="77777777"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sym w:font="Wingdings" w:char="F0A8"/>
      </w:r>
      <w:r w:rsidRPr="00C3431C">
        <w:rPr>
          <w:rFonts w:ascii="Arial" w:hAnsi="Arial" w:cs="Arial"/>
          <w:color w:val="000000"/>
          <w:sz w:val="24"/>
          <w:szCs w:val="24"/>
        </w:rPr>
        <w:t xml:space="preserve"> Ponuđač čija ponuda bude izabrana kao najpovoljnija je dužan da uz potpisan ugovor o javnoj nabavci dostavi naručiocu </w:t>
      </w:r>
      <w:r w:rsidRPr="00C3431C">
        <w:rPr>
          <w:rFonts w:ascii="Arial" w:hAnsi="Arial" w:cs="Arial"/>
          <w:sz w:val="24"/>
          <w:szCs w:val="24"/>
        </w:rPr>
        <w:t>bezuslovnu i plativu na prvi poziv Garanciju banke za dobro izvršenje ugovora na iznos 5% od vrijednosti Ugovora kojom garantuje potpuno izvršenje ugovornih obaveza, sa rokom važnosti 10 (deset) dana dužem od roka izvršenja Ugovora.</w:t>
      </w:r>
    </w:p>
    <w:p w14:paraId="78C98DAB" w14:textId="61381618" w:rsidR="001938AE" w:rsidRPr="00C3431C" w:rsidRDefault="001938AE" w:rsidP="001938AE">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6" w:lineRule="auto"/>
        <w:ind w:hanging="630"/>
        <w:outlineLvl w:val="0"/>
        <w:rPr>
          <w:rFonts w:ascii="Arial" w:hAnsi="Arial" w:cs="Arial"/>
          <w:b/>
          <w:color w:val="000000"/>
          <w:sz w:val="24"/>
          <w:szCs w:val="24"/>
        </w:rPr>
      </w:pPr>
      <w:bookmarkStart w:id="6" w:name="_Toc62730559"/>
      <w:r w:rsidRPr="00C3431C">
        <w:rPr>
          <w:rFonts w:ascii="Arial" w:hAnsi="Arial" w:cs="Arial"/>
          <w:b/>
          <w:sz w:val="24"/>
          <w:szCs w:val="24"/>
        </w:rPr>
        <w:t>METODOLOGIJA VREDNOVANJA PONUDA</w:t>
      </w:r>
      <w:bookmarkEnd w:id="6"/>
    </w:p>
    <w:p w14:paraId="0A56D59C" w14:textId="3FB475F4" w:rsidR="001938AE" w:rsidRPr="00C3431C" w:rsidRDefault="001938AE" w:rsidP="00C3431C">
      <w:pPr>
        <w:jc w:val="both"/>
        <w:rPr>
          <w:rFonts w:ascii="Arial" w:hAnsi="Arial" w:cs="Arial"/>
          <w:sz w:val="24"/>
          <w:szCs w:val="24"/>
        </w:rPr>
      </w:pPr>
      <w:bookmarkStart w:id="7" w:name="_Toc62730560"/>
      <w:r w:rsidRPr="00C3431C">
        <w:rPr>
          <w:rFonts w:ascii="Arial" w:hAnsi="Arial" w:cs="Arial"/>
          <w:sz w:val="24"/>
          <w:szCs w:val="24"/>
        </w:rPr>
        <w:t xml:space="preserve">Naručilac će u postupku javne nabavki izabrati ekonomski najpovoljniju ponudu, primjenom pristupa isplativosti, po osnovu kriterijuma: </w:t>
      </w:r>
    </w:p>
    <w:p w14:paraId="56F52AEC" w14:textId="77777777" w:rsidR="003A2134" w:rsidRPr="003A2134" w:rsidRDefault="003A2134" w:rsidP="003A2134">
      <w:pPr>
        <w:jc w:val="both"/>
        <w:rPr>
          <w:rFonts w:ascii="Arial" w:hAnsi="Arial" w:cs="Arial"/>
          <w:color w:val="000000"/>
          <w:sz w:val="24"/>
          <w:szCs w:val="24"/>
        </w:rPr>
      </w:pPr>
      <w:r w:rsidRPr="003A2134">
        <w:rPr>
          <w:rFonts w:ascii="Arial" w:hAnsi="Arial" w:cs="Arial"/>
          <w:color w:val="000000"/>
          <w:sz w:val="24"/>
          <w:szCs w:val="24"/>
        </w:rPr>
        <w:sym w:font="Wingdings" w:char="F0A8"/>
      </w:r>
      <w:r w:rsidRPr="003A2134">
        <w:rPr>
          <w:rFonts w:ascii="Arial" w:hAnsi="Arial" w:cs="Arial"/>
          <w:color w:val="000000"/>
          <w:sz w:val="24"/>
          <w:szCs w:val="24"/>
        </w:rPr>
        <w:t xml:space="preserve"> </w:t>
      </w:r>
      <w:r w:rsidRPr="003A2134">
        <w:rPr>
          <w:rFonts w:ascii="Arial" w:hAnsi="Arial" w:cs="Arial"/>
          <w:sz w:val="24"/>
          <w:szCs w:val="24"/>
        </w:rPr>
        <w:t>odnos cijene i kvaliteta</w:t>
      </w:r>
    </w:p>
    <w:p w14:paraId="167C73F5" w14:textId="77777777" w:rsidR="003A2134" w:rsidRPr="003A2134" w:rsidRDefault="003A2134" w:rsidP="003A2134">
      <w:pPr>
        <w:pBdr>
          <w:top w:val="single" w:sz="4" w:space="1" w:color="auto"/>
          <w:left w:val="single" w:sz="4" w:space="4" w:color="auto"/>
          <w:bottom w:val="single" w:sz="4" w:space="1" w:color="auto"/>
          <w:right w:val="single" w:sz="4" w:space="4" w:color="auto"/>
        </w:pBdr>
        <w:jc w:val="both"/>
        <w:rPr>
          <w:rFonts w:ascii="Arial" w:hAnsi="Arial" w:cs="Arial"/>
          <w:color w:val="000000"/>
          <w:sz w:val="24"/>
          <w:szCs w:val="24"/>
        </w:rPr>
      </w:pPr>
      <w:r w:rsidRPr="003A2134">
        <w:rPr>
          <w:rFonts w:ascii="Arial" w:hAnsi="Arial" w:cs="Arial"/>
          <w:color w:val="000000"/>
          <w:sz w:val="24"/>
          <w:szCs w:val="24"/>
        </w:rPr>
        <w:t>1. Parametar: Cijena (C) ..................maksimalan broj bodova 90</w:t>
      </w:r>
    </w:p>
    <w:p w14:paraId="285D827E" w14:textId="7D3D2A6E" w:rsidR="003A2134" w:rsidRPr="003A2134" w:rsidRDefault="003A2134" w:rsidP="003A2134">
      <w:pPr>
        <w:pBdr>
          <w:top w:val="single" w:sz="4" w:space="1" w:color="auto"/>
          <w:left w:val="single" w:sz="4" w:space="4" w:color="auto"/>
          <w:bottom w:val="single" w:sz="4" w:space="1" w:color="auto"/>
          <w:right w:val="single" w:sz="4" w:space="4" w:color="auto"/>
        </w:pBdr>
        <w:jc w:val="both"/>
        <w:rPr>
          <w:rFonts w:ascii="Arial" w:hAnsi="Arial" w:cs="Arial"/>
          <w:color w:val="000000"/>
          <w:sz w:val="24"/>
          <w:szCs w:val="24"/>
        </w:rPr>
      </w:pPr>
      <w:r w:rsidRPr="003A2134">
        <w:rPr>
          <w:rFonts w:ascii="Arial" w:hAnsi="Arial" w:cs="Arial"/>
          <w:color w:val="000000"/>
          <w:sz w:val="24"/>
          <w:szCs w:val="24"/>
        </w:rPr>
        <w:t>2. Parametar: Kvalitet (K) .................maksimalan broj bodova 10</w:t>
      </w:r>
    </w:p>
    <w:p w14:paraId="2663F444" w14:textId="77777777" w:rsidR="003A2134" w:rsidRPr="003A2134" w:rsidRDefault="003A2134" w:rsidP="003A2134">
      <w:pPr>
        <w:jc w:val="both"/>
        <w:rPr>
          <w:rFonts w:ascii="Arial" w:hAnsi="Arial" w:cs="Arial"/>
          <w:sz w:val="24"/>
          <w:szCs w:val="24"/>
        </w:rPr>
      </w:pPr>
      <w:r w:rsidRPr="003A2134">
        <w:rPr>
          <w:rFonts w:ascii="Arial" w:hAnsi="Arial" w:cs="Arial"/>
          <w:sz w:val="24"/>
          <w:szCs w:val="24"/>
        </w:rPr>
        <w:t>Koristiće se relativna (proporcionalna) metoda na sljedeći način:</w:t>
      </w:r>
    </w:p>
    <w:p w14:paraId="639E9C08" w14:textId="77777777" w:rsidR="003A2134" w:rsidRPr="003A2134" w:rsidRDefault="003A2134" w:rsidP="003A2134">
      <w:pPr>
        <w:jc w:val="both"/>
        <w:rPr>
          <w:rFonts w:ascii="Arial" w:hAnsi="Arial" w:cs="Arial"/>
          <w:sz w:val="24"/>
          <w:szCs w:val="24"/>
        </w:rPr>
      </w:pPr>
      <w:r w:rsidRPr="003A2134">
        <w:rPr>
          <w:rFonts w:ascii="Arial" w:hAnsi="Arial" w:cs="Arial"/>
          <w:sz w:val="24"/>
          <w:szCs w:val="24"/>
        </w:rPr>
        <w:t>Podkriterijum cijena će se vrednovati na sljedeći način:</w:t>
      </w:r>
    </w:p>
    <w:p w14:paraId="56D4DC1C" w14:textId="77777777" w:rsidR="003A2134" w:rsidRPr="003A2134" w:rsidRDefault="003A2134" w:rsidP="003A2134">
      <w:pPr>
        <w:jc w:val="both"/>
        <w:rPr>
          <w:rFonts w:ascii="Arial" w:hAnsi="Arial" w:cs="Arial"/>
          <w:sz w:val="24"/>
          <w:szCs w:val="24"/>
        </w:rPr>
      </w:pPr>
      <w:r w:rsidRPr="003A2134">
        <w:rPr>
          <w:rFonts w:ascii="Arial" w:hAnsi="Arial" w:cs="Arial"/>
          <w:sz w:val="24"/>
          <w:szCs w:val="24"/>
        </w:rPr>
        <w:t>Kao osnov za vrednovanje ponuda uzimaju se ponuđene cijene ispravnih ponuda.</w:t>
      </w:r>
    </w:p>
    <w:p w14:paraId="3F0D0C04" w14:textId="77777777" w:rsidR="003A2134" w:rsidRPr="003A2134" w:rsidRDefault="003A2134" w:rsidP="003A2134">
      <w:pPr>
        <w:jc w:val="both"/>
        <w:rPr>
          <w:rFonts w:ascii="Arial" w:hAnsi="Arial" w:cs="Arial"/>
          <w:sz w:val="24"/>
          <w:szCs w:val="24"/>
        </w:rPr>
      </w:pPr>
      <w:r w:rsidRPr="003A2134">
        <w:rPr>
          <w:rFonts w:ascii="Arial" w:hAnsi="Arial" w:cs="Arial"/>
          <w:sz w:val="24"/>
          <w:szCs w:val="24"/>
        </w:rPr>
        <w:t xml:space="preserve">Maksimalan broj bodova 90, po ovom parametru dodjeljuje se ponuđaču koji je ponudio najnižu cijenu, dok se bodovi ostalim ponudama, po ovom parametru, dodijeljuju proporcionalno, u odnosu na najniže ponuđenu cijenu po formuli: </w:t>
      </w:r>
    </w:p>
    <w:p w14:paraId="06CAEF0A" w14:textId="3112A33A" w:rsidR="003A2134" w:rsidRPr="003A2134" w:rsidRDefault="003A2134" w:rsidP="003A2134">
      <w:pPr>
        <w:jc w:val="both"/>
        <w:rPr>
          <w:rFonts w:ascii="Arial" w:hAnsi="Arial" w:cs="Arial"/>
          <w:sz w:val="24"/>
          <w:szCs w:val="24"/>
        </w:rPr>
      </w:pPr>
      <w:r w:rsidRPr="003A2134">
        <w:rPr>
          <w:rFonts w:ascii="Arial" w:hAnsi="Arial" w:cs="Arial"/>
          <w:sz w:val="24"/>
          <w:szCs w:val="24"/>
        </w:rPr>
        <w:t xml:space="preserve">Broj bodova = C (Najniža ponuđena cijena) / C (Ponuđena cijena) x 90  </w:t>
      </w:r>
    </w:p>
    <w:p w14:paraId="324111CC" w14:textId="77777777" w:rsidR="003A2134" w:rsidRPr="003A2134" w:rsidRDefault="003A2134" w:rsidP="003A2134">
      <w:pPr>
        <w:jc w:val="both"/>
        <w:rPr>
          <w:rFonts w:ascii="Arial" w:hAnsi="Arial" w:cs="Arial"/>
          <w:sz w:val="24"/>
          <w:szCs w:val="24"/>
        </w:rPr>
      </w:pPr>
      <w:r w:rsidRPr="003A2134">
        <w:rPr>
          <w:rFonts w:ascii="Arial" w:hAnsi="Arial" w:cs="Arial"/>
          <w:sz w:val="24"/>
          <w:szCs w:val="24"/>
        </w:rPr>
        <w:t xml:space="preserve">Podkriterijum kvalitet će se vrednovati na sljedeći način: U okviru podkriterijuma kvalitet vrednovaće se rok za izvođenje radova. Maksimalan broj bodova 10, po ovom parametru dodjeljuje se ponuđaču koji je ponudio  najkraći </w:t>
      </w:r>
      <w:r w:rsidRPr="003A2134">
        <w:rPr>
          <w:rFonts w:ascii="Arial" w:hAnsi="Arial" w:cs="Arial"/>
          <w:color w:val="000000"/>
          <w:sz w:val="24"/>
          <w:szCs w:val="24"/>
        </w:rPr>
        <w:t>ponuđeni rok za izvođenje radova</w:t>
      </w:r>
      <w:r w:rsidRPr="003A2134">
        <w:rPr>
          <w:rFonts w:ascii="Arial" w:hAnsi="Arial" w:cs="Arial"/>
          <w:sz w:val="24"/>
          <w:szCs w:val="24"/>
        </w:rPr>
        <w:t xml:space="preserve">, dok se bodovi ostalim ponudama po ovom parametru, dodijeljuju proporcionalno,na način što se najkraći ponuđeni rok </w:t>
      </w:r>
      <w:r w:rsidRPr="003A2134">
        <w:rPr>
          <w:rFonts w:ascii="Arial" w:hAnsi="Arial" w:cs="Arial"/>
          <w:color w:val="000000"/>
          <w:sz w:val="24"/>
          <w:szCs w:val="24"/>
        </w:rPr>
        <w:t>za izvođenje radova</w:t>
      </w:r>
      <w:r w:rsidRPr="003A2134">
        <w:rPr>
          <w:rFonts w:ascii="Arial" w:hAnsi="Arial" w:cs="Arial"/>
          <w:sz w:val="24"/>
          <w:szCs w:val="24"/>
        </w:rPr>
        <w:t xml:space="preserve"> podijeli sa </w:t>
      </w:r>
      <w:r w:rsidRPr="003A2134">
        <w:rPr>
          <w:rFonts w:ascii="Arial" w:hAnsi="Arial" w:cs="Arial"/>
          <w:sz w:val="24"/>
          <w:szCs w:val="24"/>
        </w:rPr>
        <w:lastRenderedPageBreak/>
        <w:t>ponuđenim rokom za izvođenje radova i dobijeni količnik pomnoži sa brojem bodova koji je određen za ovaj podkriterijum – 10 bodova, po formuli: K=</w:t>
      </w:r>
      <w:r w:rsidRPr="003A2134">
        <w:rPr>
          <w:rFonts w:ascii="Arial" w:hAnsi="Arial" w:cs="Arial"/>
          <w:color w:val="000000"/>
          <w:sz w:val="24"/>
          <w:szCs w:val="24"/>
        </w:rPr>
        <w:t>(Kmin/Kp)x10</w:t>
      </w:r>
    </w:p>
    <w:p w14:paraId="05549DAC" w14:textId="77777777" w:rsidR="003A2134" w:rsidRPr="003A2134" w:rsidRDefault="003A2134" w:rsidP="003A2134">
      <w:pPr>
        <w:jc w:val="both"/>
        <w:rPr>
          <w:rFonts w:ascii="Arial" w:hAnsi="Arial" w:cs="Arial"/>
          <w:sz w:val="24"/>
          <w:szCs w:val="24"/>
        </w:rPr>
      </w:pPr>
      <w:r w:rsidRPr="003A2134">
        <w:rPr>
          <w:rFonts w:ascii="Arial" w:hAnsi="Arial" w:cs="Arial"/>
          <w:sz w:val="24"/>
          <w:szCs w:val="24"/>
        </w:rPr>
        <w:t>Kmin (</w:t>
      </w:r>
      <w:r w:rsidRPr="003A2134">
        <w:rPr>
          <w:rFonts w:ascii="Arial" w:hAnsi="Arial" w:cs="Arial"/>
          <w:color w:val="000000"/>
          <w:sz w:val="24"/>
          <w:szCs w:val="24"/>
        </w:rPr>
        <w:t>najkraći ponuđeni rok za izvođenje radova</w:t>
      </w:r>
      <w:r w:rsidRPr="003A2134">
        <w:rPr>
          <w:rFonts w:ascii="Arial" w:hAnsi="Arial" w:cs="Arial"/>
          <w:sz w:val="24"/>
          <w:szCs w:val="24"/>
        </w:rPr>
        <w:t xml:space="preserve">) / Kp (Ponuđeni rok </w:t>
      </w:r>
      <w:r w:rsidRPr="003A2134">
        <w:rPr>
          <w:rFonts w:ascii="Arial" w:hAnsi="Arial" w:cs="Arial"/>
          <w:color w:val="000000"/>
          <w:sz w:val="24"/>
          <w:szCs w:val="24"/>
        </w:rPr>
        <w:t>za izvođenje radova</w:t>
      </w:r>
      <w:r w:rsidRPr="003A2134">
        <w:rPr>
          <w:rFonts w:ascii="Arial" w:hAnsi="Arial" w:cs="Arial"/>
          <w:sz w:val="24"/>
          <w:szCs w:val="24"/>
        </w:rPr>
        <w:t>) x 10.</w:t>
      </w:r>
    </w:p>
    <w:p w14:paraId="4188305B" w14:textId="300127F0" w:rsidR="001938AE" w:rsidRPr="003A2134" w:rsidRDefault="003A2134" w:rsidP="003A2134">
      <w:pPr>
        <w:jc w:val="both"/>
        <w:rPr>
          <w:rFonts w:ascii="Arial" w:hAnsi="Arial" w:cs="Arial"/>
          <w:sz w:val="24"/>
          <w:szCs w:val="24"/>
        </w:rPr>
      </w:pPr>
      <w:r w:rsidRPr="003A2134">
        <w:rPr>
          <w:rFonts w:ascii="Arial" w:hAnsi="Arial" w:cs="Arial"/>
          <w:sz w:val="24"/>
          <w:szCs w:val="24"/>
        </w:rPr>
        <w:t>Napomena: Ponuđeni rok izvođenja radova ne može biti veći od 70 dana ni manji od 45 dana. Ponuđeni rok se iskazuje u danima.</w:t>
      </w:r>
    </w:p>
    <w:p w14:paraId="20B3F85D" w14:textId="77777777" w:rsidR="001938AE" w:rsidRPr="00C3431C" w:rsidRDefault="001938AE" w:rsidP="001938AE">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6" w:lineRule="auto"/>
        <w:outlineLvl w:val="0"/>
        <w:rPr>
          <w:rFonts w:ascii="Arial" w:hAnsi="Arial" w:cs="Arial"/>
          <w:b/>
          <w:sz w:val="24"/>
          <w:szCs w:val="24"/>
        </w:rPr>
      </w:pPr>
      <w:r w:rsidRPr="00C3431C">
        <w:rPr>
          <w:rFonts w:ascii="Arial" w:hAnsi="Arial" w:cs="Arial"/>
          <w:b/>
          <w:sz w:val="24"/>
          <w:szCs w:val="24"/>
        </w:rPr>
        <w:t>JEZIK PONUDE</w:t>
      </w:r>
      <w:bookmarkEnd w:id="7"/>
    </w:p>
    <w:p w14:paraId="7EAEA4BA" w14:textId="31136FAF"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t>Ponuda se sačinjava na:</w:t>
      </w:r>
    </w:p>
    <w:p w14:paraId="0CF27B1E" w14:textId="77777777"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sym w:font="Wingdings" w:char="F0A8"/>
      </w:r>
      <w:r w:rsidRPr="00C3431C">
        <w:rPr>
          <w:rFonts w:ascii="Arial" w:hAnsi="Arial" w:cs="Arial"/>
          <w:color w:val="000000"/>
          <w:sz w:val="24"/>
          <w:szCs w:val="24"/>
        </w:rPr>
        <w:t xml:space="preserve"> crnogorski jezik i drugi jezik koji je u službenoj upotrebi u Crnoj Gori, u skladu sa Ustavom i zakonom</w:t>
      </w:r>
    </w:p>
    <w:p w14:paraId="755C0A7D" w14:textId="4B9F4F3E" w:rsidR="001938AE" w:rsidRPr="00C3431C" w:rsidRDefault="001938AE" w:rsidP="00C3431C">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6" w:lineRule="auto"/>
        <w:outlineLvl w:val="0"/>
        <w:rPr>
          <w:rFonts w:ascii="Arial" w:hAnsi="Arial" w:cs="Arial"/>
          <w:b/>
          <w:sz w:val="24"/>
          <w:szCs w:val="24"/>
        </w:rPr>
      </w:pPr>
      <w:bookmarkStart w:id="8" w:name="_Toc62730561"/>
      <w:r w:rsidRPr="00C3431C">
        <w:rPr>
          <w:rFonts w:ascii="Arial" w:hAnsi="Arial" w:cs="Arial"/>
          <w:b/>
          <w:sz w:val="24"/>
          <w:szCs w:val="24"/>
        </w:rPr>
        <w:t>NAČIN, MJESTO I VRIJEME PODNOŠENJA PONUDA I OTVARANJA PONUDA</w:t>
      </w:r>
      <w:bookmarkEnd w:id="8"/>
    </w:p>
    <w:p w14:paraId="670B4C3A" w14:textId="3B9812A2" w:rsidR="001938AE" w:rsidRPr="00C3431C" w:rsidRDefault="001938AE" w:rsidP="001938AE">
      <w:pPr>
        <w:spacing w:line="276" w:lineRule="auto"/>
        <w:jc w:val="both"/>
        <w:rPr>
          <w:rFonts w:ascii="Arial" w:hAnsi="Arial" w:cs="Arial"/>
          <w:color w:val="000000"/>
          <w:sz w:val="24"/>
          <w:szCs w:val="24"/>
        </w:rPr>
      </w:pPr>
      <w:r w:rsidRPr="00C3431C">
        <w:rPr>
          <w:rFonts w:ascii="Arial" w:hAnsi="Arial" w:cs="Arial"/>
          <w:color w:val="000000"/>
          <w:sz w:val="24"/>
          <w:szCs w:val="24"/>
        </w:rPr>
        <w:t xml:space="preserve">Ponude se podnose preko ESJN-a zaključno sa danom  </w:t>
      </w:r>
      <w:r w:rsidR="009747BD">
        <w:rPr>
          <w:rFonts w:ascii="Arial" w:hAnsi="Arial" w:cs="Arial"/>
          <w:color w:val="000000"/>
          <w:sz w:val="24"/>
          <w:szCs w:val="24"/>
        </w:rPr>
        <w:t>29</w:t>
      </w:r>
      <w:r w:rsidRPr="00C3431C">
        <w:rPr>
          <w:rFonts w:ascii="Arial" w:hAnsi="Arial" w:cs="Arial"/>
          <w:color w:val="000000"/>
          <w:sz w:val="24"/>
          <w:szCs w:val="24"/>
        </w:rPr>
        <w:t>.0</w:t>
      </w:r>
      <w:r w:rsidR="00C3431C" w:rsidRPr="00C3431C">
        <w:rPr>
          <w:rFonts w:ascii="Arial" w:hAnsi="Arial" w:cs="Arial"/>
          <w:color w:val="000000"/>
          <w:sz w:val="24"/>
          <w:szCs w:val="24"/>
        </w:rPr>
        <w:t>2</w:t>
      </w:r>
      <w:r w:rsidRPr="00C3431C">
        <w:rPr>
          <w:rFonts w:ascii="Arial" w:hAnsi="Arial" w:cs="Arial"/>
          <w:color w:val="000000"/>
          <w:sz w:val="24"/>
          <w:szCs w:val="24"/>
        </w:rPr>
        <w:t>.202</w:t>
      </w:r>
      <w:r w:rsidR="00C3431C" w:rsidRPr="00C3431C">
        <w:rPr>
          <w:rFonts w:ascii="Arial" w:hAnsi="Arial" w:cs="Arial"/>
          <w:color w:val="000000"/>
          <w:sz w:val="24"/>
          <w:szCs w:val="24"/>
        </w:rPr>
        <w:t>4</w:t>
      </w:r>
      <w:r w:rsidRPr="00C3431C">
        <w:rPr>
          <w:rFonts w:ascii="Arial" w:hAnsi="Arial" w:cs="Arial"/>
          <w:color w:val="000000"/>
          <w:sz w:val="24"/>
          <w:szCs w:val="24"/>
        </w:rPr>
        <w:t>. godine do  12:00 sati.</w:t>
      </w:r>
    </w:p>
    <w:p w14:paraId="37783FC9" w14:textId="794DCF27" w:rsidR="001938AE" w:rsidRPr="00C3431C" w:rsidRDefault="001938AE" w:rsidP="001938AE">
      <w:pPr>
        <w:spacing w:line="276" w:lineRule="auto"/>
        <w:jc w:val="both"/>
        <w:rPr>
          <w:rFonts w:ascii="Arial" w:hAnsi="Arial" w:cs="Arial"/>
          <w:color w:val="000000"/>
          <w:sz w:val="24"/>
          <w:szCs w:val="24"/>
        </w:rPr>
      </w:pPr>
      <w:r w:rsidRPr="00C3431C">
        <w:rPr>
          <w:rFonts w:ascii="Arial" w:hAnsi="Arial" w:cs="Arial"/>
          <w:color w:val="000000"/>
          <w:sz w:val="24"/>
          <w:szCs w:val="24"/>
        </w:rPr>
        <w:t xml:space="preserve">Otvaranje ponuda održaće se dana  </w:t>
      </w:r>
      <w:r w:rsidR="009747BD">
        <w:rPr>
          <w:rFonts w:ascii="Arial" w:hAnsi="Arial" w:cs="Arial"/>
          <w:color w:val="000000"/>
          <w:sz w:val="24"/>
          <w:szCs w:val="24"/>
        </w:rPr>
        <w:t>29</w:t>
      </w:r>
      <w:r w:rsidRPr="00C3431C">
        <w:rPr>
          <w:rFonts w:ascii="Arial" w:hAnsi="Arial" w:cs="Arial"/>
          <w:color w:val="000000"/>
          <w:sz w:val="24"/>
          <w:szCs w:val="24"/>
        </w:rPr>
        <w:t>.0</w:t>
      </w:r>
      <w:r w:rsidR="00C3431C" w:rsidRPr="00C3431C">
        <w:rPr>
          <w:rFonts w:ascii="Arial" w:hAnsi="Arial" w:cs="Arial"/>
          <w:color w:val="000000"/>
          <w:sz w:val="24"/>
          <w:szCs w:val="24"/>
        </w:rPr>
        <w:t>2</w:t>
      </w:r>
      <w:r w:rsidRPr="00C3431C">
        <w:rPr>
          <w:rFonts w:ascii="Arial" w:hAnsi="Arial" w:cs="Arial"/>
          <w:color w:val="000000"/>
          <w:sz w:val="24"/>
          <w:szCs w:val="24"/>
        </w:rPr>
        <w:t>.202</w:t>
      </w:r>
      <w:r w:rsidR="00C3431C" w:rsidRPr="00C3431C">
        <w:rPr>
          <w:rFonts w:ascii="Arial" w:hAnsi="Arial" w:cs="Arial"/>
          <w:color w:val="000000"/>
          <w:sz w:val="24"/>
          <w:szCs w:val="24"/>
        </w:rPr>
        <w:t>4</w:t>
      </w:r>
      <w:r w:rsidRPr="00C3431C">
        <w:rPr>
          <w:rFonts w:ascii="Arial" w:hAnsi="Arial" w:cs="Arial"/>
          <w:color w:val="000000"/>
          <w:sz w:val="24"/>
          <w:szCs w:val="24"/>
        </w:rPr>
        <w:t xml:space="preserve">. godine u 12:00 sati. </w:t>
      </w:r>
    </w:p>
    <w:p w14:paraId="1B33DF62" w14:textId="77777777" w:rsidR="001938AE" w:rsidRPr="00C3431C" w:rsidRDefault="001938AE" w:rsidP="001938AE">
      <w:pPr>
        <w:spacing w:line="276" w:lineRule="auto"/>
        <w:jc w:val="both"/>
        <w:rPr>
          <w:rFonts w:ascii="Arial" w:hAnsi="Arial" w:cs="Arial"/>
          <w:color w:val="000000"/>
          <w:sz w:val="24"/>
          <w:szCs w:val="24"/>
        </w:rPr>
      </w:pPr>
      <w:r w:rsidRPr="00C3431C">
        <w:rPr>
          <w:rFonts w:ascii="Arial" w:hAnsi="Arial" w:cs="Arial"/>
          <w:color w:val="000000"/>
          <w:sz w:val="24"/>
          <w:szCs w:val="24"/>
        </w:rPr>
        <w:t>Garancija ponude podnosi se u elektronskom obliku putem ESJN.</w:t>
      </w:r>
    </w:p>
    <w:p w14:paraId="300D7284" w14:textId="77777777" w:rsidR="001938AE" w:rsidRPr="00C3431C" w:rsidRDefault="001938AE" w:rsidP="001938AE">
      <w:pPr>
        <w:spacing w:line="276" w:lineRule="auto"/>
        <w:jc w:val="both"/>
        <w:rPr>
          <w:rFonts w:ascii="Arial" w:hAnsi="Arial" w:cs="Arial"/>
          <w:color w:val="000000"/>
          <w:sz w:val="24"/>
          <w:szCs w:val="24"/>
        </w:rPr>
      </w:pPr>
      <w:r w:rsidRPr="00C3431C">
        <w:rPr>
          <w:rFonts w:ascii="Arial" w:hAnsi="Arial" w:cs="Arial"/>
          <w:color w:val="000000"/>
          <w:sz w:val="24"/>
          <w:szCs w:val="24"/>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0EEF0979" w14:textId="77777777" w:rsidR="001938AE" w:rsidRPr="00C3431C" w:rsidRDefault="001938AE" w:rsidP="001938AE">
      <w:pPr>
        <w:spacing w:line="276" w:lineRule="auto"/>
        <w:jc w:val="both"/>
        <w:rPr>
          <w:rFonts w:ascii="Arial" w:hAnsi="Arial" w:cs="Arial"/>
          <w:color w:val="000000"/>
          <w:sz w:val="24"/>
          <w:szCs w:val="24"/>
        </w:rPr>
      </w:pPr>
      <w:r w:rsidRPr="00C3431C">
        <w:rPr>
          <w:rFonts w:ascii="Arial" w:hAnsi="Arial" w:cs="Arial"/>
          <w:color w:val="000000"/>
          <w:sz w:val="24"/>
          <w:szCs w:val="24"/>
        </w:rPr>
        <w:sym w:font="Wingdings" w:char="F0A8"/>
      </w:r>
      <w:r w:rsidRPr="00C3431C">
        <w:rPr>
          <w:rFonts w:ascii="Arial" w:hAnsi="Arial" w:cs="Arial"/>
          <w:color w:val="000000"/>
          <w:sz w:val="24"/>
          <w:szCs w:val="24"/>
        </w:rPr>
        <w:t xml:space="preserve"> Dio ponude koje se ne dostavlja preko ESJN-a, a odnosi se na garanciju ponude dostavlja se: </w:t>
      </w:r>
    </w:p>
    <w:p w14:paraId="034B206E" w14:textId="77777777" w:rsidR="001938AE" w:rsidRPr="00C3431C" w:rsidRDefault="001938AE" w:rsidP="001938AE">
      <w:pPr>
        <w:numPr>
          <w:ilvl w:val="0"/>
          <w:numId w:val="15"/>
        </w:numPr>
        <w:spacing w:after="0" w:line="276" w:lineRule="auto"/>
        <w:jc w:val="both"/>
        <w:rPr>
          <w:rFonts w:ascii="Arial" w:hAnsi="Arial" w:cs="Arial"/>
          <w:color w:val="000000"/>
          <w:sz w:val="24"/>
          <w:szCs w:val="24"/>
        </w:rPr>
      </w:pPr>
      <w:r w:rsidRPr="00C3431C">
        <w:rPr>
          <w:rFonts w:ascii="Arial" w:hAnsi="Arial" w:cs="Arial"/>
          <w:color w:val="000000"/>
          <w:sz w:val="24"/>
          <w:szCs w:val="24"/>
        </w:rPr>
        <w:t>neposrednom predajom na arhivi naručioca na adresi ul. Lazara Sočice br. 4, Plužine</w:t>
      </w:r>
    </w:p>
    <w:p w14:paraId="7427DBA6" w14:textId="77777777" w:rsidR="001938AE" w:rsidRPr="00C3431C" w:rsidRDefault="001938AE" w:rsidP="001938AE">
      <w:pPr>
        <w:numPr>
          <w:ilvl w:val="0"/>
          <w:numId w:val="15"/>
        </w:numPr>
        <w:spacing w:after="0" w:line="276" w:lineRule="auto"/>
        <w:jc w:val="both"/>
        <w:rPr>
          <w:rFonts w:ascii="Arial" w:hAnsi="Arial" w:cs="Arial"/>
          <w:color w:val="000000"/>
          <w:sz w:val="24"/>
          <w:szCs w:val="24"/>
        </w:rPr>
      </w:pPr>
      <w:r w:rsidRPr="00C3431C">
        <w:rPr>
          <w:rFonts w:ascii="Arial" w:hAnsi="Arial" w:cs="Arial"/>
          <w:color w:val="000000"/>
          <w:sz w:val="24"/>
          <w:szCs w:val="24"/>
        </w:rPr>
        <w:t>preporučenom pošiljkom sa povratnicom na adresi ul. Lazara Sočice br. 4, Plužine,81435 Plužine</w:t>
      </w:r>
    </w:p>
    <w:p w14:paraId="38225848" w14:textId="167263BE" w:rsidR="001938AE" w:rsidRPr="00C3431C" w:rsidRDefault="001938AE" w:rsidP="001938AE">
      <w:pPr>
        <w:spacing w:line="276" w:lineRule="auto"/>
        <w:jc w:val="both"/>
        <w:rPr>
          <w:rFonts w:ascii="Arial" w:hAnsi="Arial" w:cs="Arial"/>
          <w:color w:val="000000"/>
          <w:sz w:val="24"/>
          <w:szCs w:val="24"/>
        </w:rPr>
      </w:pPr>
      <w:r w:rsidRPr="00C3431C">
        <w:rPr>
          <w:rFonts w:ascii="Arial" w:hAnsi="Arial" w:cs="Arial"/>
          <w:color w:val="000000"/>
          <w:sz w:val="24"/>
          <w:szCs w:val="24"/>
        </w:rPr>
        <w:t xml:space="preserve">radnim danima od 08:00 do 14:00 sati, zaključno sa danom </w:t>
      </w:r>
      <w:r w:rsidR="009747BD">
        <w:rPr>
          <w:rFonts w:ascii="Arial" w:hAnsi="Arial" w:cs="Arial"/>
          <w:color w:val="000000"/>
          <w:sz w:val="24"/>
          <w:szCs w:val="24"/>
        </w:rPr>
        <w:t>29</w:t>
      </w:r>
      <w:r w:rsidRPr="00C3431C">
        <w:rPr>
          <w:rFonts w:ascii="Arial" w:hAnsi="Arial" w:cs="Arial"/>
          <w:color w:val="000000"/>
          <w:sz w:val="24"/>
          <w:szCs w:val="24"/>
        </w:rPr>
        <w:t>.0</w:t>
      </w:r>
      <w:r w:rsidR="00C3431C" w:rsidRPr="00C3431C">
        <w:rPr>
          <w:rFonts w:ascii="Arial" w:hAnsi="Arial" w:cs="Arial"/>
          <w:color w:val="000000"/>
          <w:sz w:val="24"/>
          <w:szCs w:val="24"/>
        </w:rPr>
        <w:t>2</w:t>
      </w:r>
      <w:r w:rsidRPr="00C3431C">
        <w:rPr>
          <w:rFonts w:ascii="Arial" w:hAnsi="Arial" w:cs="Arial"/>
          <w:color w:val="000000"/>
          <w:sz w:val="24"/>
          <w:szCs w:val="24"/>
        </w:rPr>
        <w:t>.202</w:t>
      </w:r>
      <w:r w:rsidR="00C3431C" w:rsidRPr="00C3431C">
        <w:rPr>
          <w:rFonts w:ascii="Arial" w:hAnsi="Arial" w:cs="Arial"/>
          <w:color w:val="000000"/>
          <w:sz w:val="24"/>
          <w:szCs w:val="24"/>
        </w:rPr>
        <w:t>4</w:t>
      </w:r>
      <w:r w:rsidRPr="00C3431C">
        <w:rPr>
          <w:rFonts w:ascii="Arial" w:hAnsi="Arial" w:cs="Arial"/>
          <w:color w:val="000000"/>
          <w:sz w:val="24"/>
          <w:szCs w:val="24"/>
        </w:rPr>
        <w:t>. godine do 12:00 sati.</w:t>
      </w:r>
    </w:p>
    <w:p w14:paraId="0B5D5224" w14:textId="39AFDB42" w:rsidR="001938AE" w:rsidRPr="00C3431C" w:rsidRDefault="001938AE" w:rsidP="00C3431C">
      <w:pPr>
        <w:spacing w:line="276" w:lineRule="auto"/>
        <w:jc w:val="both"/>
        <w:rPr>
          <w:rFonts w:ascii="Arial" w:hAnsi="Arial" w:cs="Arial"/>
          <w:color w:val="000000"/>
          <w:sz w:val="24"/>
          <w:szCs w:val="24"/>
        </w:rPr>
      </w:pPr>
      <w:r w:rsidRPr="00C3431C">
        <w:rPr>
          <w:rFonts w:ascii="Arial" w:hAnsi="Arial" w:cs="Arial"/>
          <w:color w:val="000000"/>
          <w:sz w:val="24"/>
          <w:szCs w:val="24"/>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1E4E07B2" w14:textId="1BB246BE" w:rsidR="001938AE" w:rsidRPr="00C3431C" w:rsidRDefault="001938AE" w:rsidP="00C3431C">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6" w:lineRule="auto"/>
        <w:outlineLvl w:val="0"/>
        <w:rPr>
          <w:rFonts w:ascii="Arial" w:hAnsi="Arial" w:cs="Arial"/>
          <w:b/>
          <w:sz w:val="24"/>
          <w:szCs w:val="24"/>
        </w:rPr>
      </w:pPr>
      <w:bookmarkStart w:id="9" w:name="_Toc62730562"/>
      <w:r w:rsidRPr="00C3431C">
        <w:rPr>
          <w:rFonts w:ascii="Arial" w:hAnsi="Arial" w:cs="Arial"/>
          <w:b/>
          <w:sz w:val="24"/>
          <w:szCs w:val="24"/>
        </w:rPr>
        <w:lastRenderedPageBreak/>
        <w:t>USLOVI ZA AKTIVIRANJE GARANCIJE PONUDE</w:t>
      </w:r>
      <w:r w:rsidRPr="00C3431C">
        <w:rPr>
          <w:rFonts w:ascii="Arial" w:hAnsi="Arial" w:cs="Arial"/>
          <w:sz w:val="24"/>
          <w:szCs w:val="24"/>
          <w:vertAlign w:val="superscript"/>
        </w:rPr>
        <w:footnoteReference w:id="8"/>
      </w:r>
      <w:bookmarkEnd w:id="9"/>
    </w:p>
    <w:p w14:paraId="3289E9A4" w14:textId="77777777" w:rsidR="001938AE" w:rsidRPr="00C3431C" w:rsidRDefault="001938AE" w:rsidP="001938AE">
      <w:pPr>
        <w:jc w:val="both"/>
        <w:rPr>
          <w:rFonts w:ascii="Arial" w:hAnsi="Arial" w:cs="Arial"/>
          <w:sz w:val="24"/>
          <w:szCs w:val="24"/>
        </w:rPr>
      </w:pPr>
      <w:r w:rsidRPr="00C3431C">
        <w:rPr>
          <w:rFonts w:ascii="Arial" w:hAnsi="Arial" w:cs="Arial"/>
          <w:sz w:val="24"/>
          <w:szCs w:val="24"/>
        </w:rPr>
        <w:t xml:space="preserve">Garancija ponude će se aktivirati ako ponuđač: </w:t>
      </w:r>
    </w:p>
    <w:p w14:paraId="6FD51855" w14:textId="77777777" w:rsidR="001938AE" w:rsidRPr="00C3431C" w:rsidRDefault="001938AE" w:rsidP="001938AE">
      <w:pPr>
        <w:pStyle w:val="T30X"/>
        <w:ind w:left="567" w:hanging="283"/>
        <w:rPr>
          <w:rFonts w:ascii="Arial" w:hAnsi="Arial" w:cs="Arial"/>
          <w:sz w:val="24"/>
          <w:szCs w:val="24"/>
          <w:lang w:val="sr-Latn-ME"/>
        </w:rPr>
      </w:pPr>
      <w:r w:rsidRPr="00C3431C">
        <w:rPr>
          <w:rFonts w:ascii="Arial" w:hAnsi="Arial" w:cs="Arial"/>
          <w:sz w:val="24"/>
          <w:szCs w:val="24"/>
          <w:lang w:val="sr-Latn-ME"/>
        </w:rPr>
        <w:t>1) odustane od ponude u roku važenja ponude i/ili</w:t>
      </w:r>
    </w:p>
    <w:p w14:paraId="5D137A53" w14:textId="77777777" w:rsidR="001938AE" w:rsidRPr="00C3431C" w:rsidRDefault="001938AE" w:rsidP="001938AE">
      <w:pPr>
        <w:pStyle w:val="T30X"/>
        <w:rPr>
          <w:rFonts w:ascii="Arial" w:hAnsi="Arial" w:cs="Arial"/>
          <w:sz w:val="24"/>
          <w:szCs w:val="24"/>
          <w:lang w:val="sr-Latn-ME"/>
        </w:rPr>
      </w:pPr>
      <w:r w:rsidRPr="00C3431C">
        <w:rPr>
          <w:rFonts w:ascii="Arial" w:hAnsi="Arial" w:cs="Arial"/>
          <w:sz w:val="24"/>
          <w:szCs w:val="24"/>
          <w:lang w:val="sr-Latn-ME"/>
        </w:rPr>
        <w:t xml:space="preserve"> 2) odbije da zaključi ugovor o javnoj nabavci ili okvirni sporazum.</w:t>
      </w:r>
    </w:p>
    <w:p w14:paraId="4F48AF52" w14:textId="77777777" w:rsidR="001938AE" w:rsidRPr="00C3431C" w:rsidRDefault="001938AE" w:rsidP="001938AE">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6" w:lineRule="auto"/>
        <w:outlineLvl w:val="0"/>
        <w:rPr>
          <w:rFonts w:ascii="Arial" w:hAnsi="Arial" w:cs="Arial"/>
          <w:b/>
          <w:sz w:val="24"/>
          <w:szCs w:val="24"/>
        </w:rPr>
      </w:pPr>
      <w:bookmarkStart w:id="10" w:name="_Toc62730563"/>
      <w:r w:rsidRPr="00C3431C">
        <w:rPr>
          <w:rFonts w:ascii="Arial" w:hAnsi="Arial" w:cs="Arial"/>
          <w:b/>
          <w:sz w:val="24"/>
          <w:szCs w:val="24"/>
        </w:rPr>
        <w:t>TAJNOST PODATAKA</w:t>
      </w:r>
      <w:bookmarkEnd w:id="10"/>
    </w:p>
    <w:p w14:paraId="2C7A4519" w14:textId="21509661"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t>Tenderska dokumentacija sadrži tajne podatke</w:t>
      </w:r>
    </w:p>
    <w:p w14:paraId="69B98BDF" w14:textId="77777777"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sym w:font="Wingdings" w:char="F0A8"/>
      </w:r>
      <w:r w:rsidRPr="00C3431C">
        <w:rPr>
          <w:rFonts w:ascii="Arial" w:hAnsi="Arial" w:cs="Arial"/>
          <w:color w:val="000000"/>
          <w:sz w:val="24"/>
          <w:szCs w:val="24"/>
        </w:rPr>
        <w:t xml:space="preserve"> ne</w:t>
      </w:r>
    </w:p>
    <w:p w14:paraId="11D65505" w14:textId="14DC3323" w:rsidR="001938AE" w:rsidRPr="00C3431C" w:rsidRDefault="001938AE" w:rsidP="001938AE">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6" w:lineRule="auto"/>
        <w:outlineLvl w:val="0"/>
        <w:rPr>
          <w:rFonts w:ascii="Arial" w:hAnsi="Arial" w:cs="Arial"/>
          <w:b/>
          <w:sz w:val="24"/>
          <w:szCs w:val="24"/>
        </w:rPr>
      </w:pPr>
      <w:bookmarkStart w:id="11" w:name="_Toc62730564"/>
      <w:r w:rsidRPr="00C3431C">
        <w:rPr>
          <w:rFonts w:ascii="Arial" w:hAnsi="Arial" w:cs="Arial"/>
          <w:b/>
          <w:sz w:val="24"/>
          <w:szCs w:val="24"/>
        </w:rPr>
        <w:t>UPUTSTVO ZA SAČINJAVANJE PONUDE</w:t>
      </w:r>
      <w:bookmarkEnd w:id="11"/>
    </w:p>
    <w:p w14:paraId="66884BE6" w14:textId="77777777" w:rsidR="001938AE" w:rsidRPr="00C3431C" w:rsidRDefault="001938AE" w:rsidP="001938AE">
      <w:pPr>
        <w:jc w:val="both"/>
        <w:rPr>
          <w:rFonts w:ascii="Arial" w:hAnsi="Arial" w:cs="Arial"/>
          <w:sz w:val="24"/>
          <w:szCs w:val="24"/>
        </w:rPr>
      </w:pPr>
      <w:r w:rsidRPr="00C3431C">
        <w:rPr>
          <w:rFonts w:ascii="Arial" w:hAnsi="Arial" w:cs="Arial"/>
          <w:sz w:val="24"/>
          <w:szCs w:val="24"/>
        </w:rPr>
        <w:t xml:space="preserve">Ponude se sačinjava u ESJN u skladu sa tenderskom dokumentacijom i važećim Pravilnikom o sadržaju ponude i uputstvu za sačinjavanje i podnošenje ponude. </w:t>
      </w:r>
    </w:p>
    <w:p w14:paraId="15D4A168" w14:textId="77777777" w:rsidR="001938AE" w:rsidRPr="00C3431C" w:rsidRDefault="001938AE" w:rsidP="001938AE">
      <w:pPr>
        <w:jc w:val="both"/>
        <w:rPr>
          <w:rFonts w:ascii="Arial" w:hAnsi="Arial" w:cs="Arial"/>
          <w:sz w:val="24"/>
          <w:szCs w:val="24"/>
        </w:rPr>
      </w:pPr>
      <w:r w:rsidRPr="00C3431C">
        <w:rPr>
          <w:rFonts w:ascii="Arial" w:hAnsi="Arial" w:cs="Arial"/>
          <w:sz w:val="24"/>
          <w:szCs w:val="24"/>
        </w:rPr>
        <w:t>Ispunjenost uslova za učešće u postupku javne nabavke dokazuje se izjavom privrednog subjekta, koja se sačinjava na obrascu datom u Pravilniku o obrascu izjave privrednog subjekta.</w:t>
      </w:r>
    </w:p>
    <w:p w14:paraId="651F625A" w14:textId="2A7B55BC" w:rsidR="001938AE" w:rsidRPr="00C3431C" w:rsidRDefault="001938AE" w:rsidP="001938AE">
      <w:pPr>
        <w:jc w:val="both"/>
        <w:rPr>
          <w:rFonts w:ascii="Arial" w:hAnsi="Arial" w:cs="Arial"/>
          <w:i/>
          <w:iCs/>
          <w:color w:val="000000"/>
          <w:sz w:val="24"/>
          <w:szCs w:val="24"/>
        </w:rPr>
      </w:pPr>
      <w:r w:rsidRPr="00C3431C">
        <w:rPr>
          <w:rFonts w:ascii="Arial" w:hAnsi="Arial" w:cs="Arial"/>
          <w:sz w:val="24"/>
          <w:szCs w:val="24"/>
        </w:rPr>
        <w:t>Ponuđač je dužan da tačno, potpuno, pravilno i nedvosmisleno popuni Izjavu privrednog subjekta u skladu sa zahtjevima iz tenderske dokumentacije.</w:t>
      </w:r>
    </w:p>
    <w:p w14:paraId="10B5CCEC" w14:textId="12569D38" w:rsidR="001938AE" w:rsidRPr="00C3431C" w:rsidRDefault="001938AE" w:rsidP="001938AE">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6" w:lineRule="auto"/>
        <w:jc w:val="both"/>
        <w:outlineLvl w:val="0"/>
        <w:rPr>
          <w:rFonts w:ascii="Arial" w:hAnsi="Arial" w:cs="Arial"/>
          <w:b/>
          <w:sz w:val="24"/>
          <w:szCs w:val="24"/>
        </w:rPr>
      </w:pPr>
      <w:bookmarkStart w:id="12" w:name="_Toc62730565"/>
      <w:r w:rsidRPr="00C3431C">
        <w:rPr>
          <w:rFonts w:ascii="Arial" w:hAnsi="Arial" w:cs="Arial"/>
          <w:b/>
          <w:sz w:val="24"/>
          <w:szCs w:val="24"/>
        </w:rPr>
        <w:t>NAČIN ZAKLJUČIVANJA I IZMJENE UGOVORA O JAVNOJ NABAVCI</w:t>
      </w:r>
      <w:bookmarkEnd w:id="12"/>
    </w:p>
    <w:p w14:paraId="26C6A2D4" w14:textId="1FDA22D8" w:rsidR="001938AE" w:rsidRPr="00C3431C" w:rsidRDefault="001938AE" w:rsidP="001938AE">
      <w:pPr>
        <w:jc w:val="both"/>
        <w:rPr>
          <w:rFonts w:ascii="Arial" w:hAnsi="Arial" w:cs="Arial"/>
          <w:sz w:val="24"/>
          <w:szCs w:val="24"/>
        </w:rPr>
      </w:pPr>
      <w:r w:rsidRPr="00C3431C">
        <w:rPr>
          <w:rFonts w:ascii="Arial"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0CABBAA9" w14:textId="0E778679" w:rsidR="001938AE" w:rsidRPr="00C3431C" w:rsidRDefault="001938AE" w:rsidP="001938AE">
      <w:pPr>
        <w:jc w:val="both"/>
        <w:rPr>
          <w:rFonts w:ascii="Arial" w:hAnsi="Arial" w:cs="Arial"/>
          <w:sz w:val="24"/>
          <w:szCs w:val="24"/>
        </w:rPr>
      </w:pPr>
      <w:r w:rsidRPr="00C3431C">
        <w:rPr>
          <w:rFonts w:ascii="Arial" w:hAnsi="Arial" w:cs="Arial"/>
          <w:sz w:val="24"/>
          <w:szCs w:val="24"/>
        </w:rPr>
        <w:t>Ugovor o javnoj nabavci mora da bude u skladu sa uslovima utvrđenim tenderskom dokumentacijom, izabranom ponudom i odlukom o izboru najpovoljnije ponude, osim u pogledu iskazivanja PDV-a.</w:t>
      </w:r>
    </w:p>
    <w:p w14:paraId="1E908E9C" w14:textId="1A6E86CF" w:rsidR="001938AE" w:rsidRPr="00C3431C" w:rsidRDefault="001938AE" w:rsidP="00C3431C">
      <w:pPr>
        <w:jc w:val="both"/>
        <w:rPr>
          <w:rFonts w:ascii="Arial" w:hAnsi="Arial" w:cs="Arial"/>
          <w:color w:val="000000"/>
          <w:sz w:val="24"/>
          <w:szCs w:val="24"/>
        </w:rPr>
      </w:pPr>
      <w:r w:rsidRPr="00C3431C">
        <w:rPr>
          <w:rFonts w:ascii="Arial" w:hAnsi="Arial" w:cs="Arial"/>
          <w:color w:val="000000"/>
          <w:sz w:val="24"/>
          <w:szCs w:val="24"/>
        </w:rPr>
        <w:t>Ugovor između naručioca i ponuđača čija je ponuda izabrana kao najpovoljnija, pored uslova koji su propisani ovom tenderskom dokumentacijom, će sadržati i sljedeće:</w:t>
      </w:r>
      <w:r w:rsidRPr="00C3431C">
        <w:rPr>
          <w:rFonts w:ascii="Arial" w:hAnsi="Arial" w:cs="Arial"/>
          <w:color w:val="000000"/>
          <w:sz w:val="24"/>
          <w:szCs w:val="24"/>
          <w:vertAlign w:val="superscript"/>
        </w:rPr>
        <w:footnoteReference w:id="9"/>
      </w:r>
    </w:p>
    <w:p w14:paraId="7C22297B" w14:textId="1D36652E" w:rsidR="001938AE" w:rsidRPr="00C3431C" w:rsidRDefault="001938AE" w:rsidP="001938AE">
      <w:pPr>
        <w:jc w:val="both"/>
        <w:rPr>
          <w:rFonts w:ascii="Arial" w:hAnsi="Arial" w:cs="Arial"/>
          <w:b/>
          <w:color w:val="000000"/>
          <w:sz w:val="24"/>
          <w:szCs w:val="24"/>
          <w:lang w:val="sr-Latn-CS"/>
        </w:rPr>
      </w:pPr>
      <w:r w:rsidRPr="00C3431C">
        <w:rPr>
          <w:rFonts w:ascii="Arial" w:hAnsi="Arial" w:cs="Arial"/>
          <w:b/>
          <w:color w:val="000000"/>
          <w:sz w:val="24"/>
          <w:szCs w:val="24"/>
          <w:lang w:val="sr-Latn-CS"/>
        </w:rPr>
        <w:t>Raskid ugovora</w:t>
      </w:r>
    </w:p>
    <w:p w14:paraId="459E6019" w14:textId="77777777"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t xml:space="preserve">Ugovor se može raskinuti sporazumno ili po zahtjevu jedne od Ugovornih strana. </w:t>
      </w:r>
    </w:p>
    <w:p w14:paraId="67D98834" w14:textId="77777777"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t>U slučaju jednostranog raskida Ugovor će se raskinuti pisanom obavještenjem sa otkaznim rokom od 15 (petnaest) dana koje se dostavlja drugoj ugovornoj strani. U obavještenju mora biti naznačeno po kom osnovu se Ugovor raskida.</w:t>
      </w:r>
    </w:p>
    <w:p w14:paraId="1F4B2D07" w14:textId="77777777"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t xml:space="preserve">Ako strane ugovora sporazumno raskinu ugovor, sporazumom o raskidu ugovora utvrđuju se međusobna prava i obaveze koje proističu iz raskida Ugovora. </w:t>
      </w:r>
    </w:p>
    <w:p w14:paraId="220B1BDE" w14:textId="77777777" w:rsidR="001938AE" w:rsidRPr="00C3431C" w:rsidRDefault="001938AE" w:rsidP="001938AE">
      <w:pPr>
        <w:jc w:val="both"/>
        <w:rPr>
          <w:rFonts w:ascii="Arial" w:hAnsi="Arial" w:cs="Arial"/>
          <w:color w:val="000000"/>
          <w:sz w:val="24"/>
          <w:szCs w:val="24"/>
          <w:lang w:val="sr-Latn-RS"/>
        </w:rPr>
      </w:pPr>
      <w:r w:rsidRPr="00C3431C">
        <w:rPr>
          <w:rFonts w:ascii="Arial" w:hAnsi="Arial" w:cs="Arial"/>
          <w:color w:val="000000"/>
          <w:sz w:val="24"/>
          <w:szCs w:val="24"/>
          <w:lang w:val="sr-Latn-RS"/>
        </w:rPr>
        <w:t>Naručilac će jednostrano raskinuti Ugovor u slučaju da:</w:t>
      </w:r>
    </w:p>
    <w:p w14:paraId="1F38E194" w14:textId="77777777" w:rsidR="001938AE" w:rsidRPr="00C3431C" w:rsidRDefault="001938AE" w:rsidP="001938AE">
      <w:pPr>
        <w:numPr>
          <w:ilvl w:val="0"/>
          <w:numId w:val="16"/>
        </w:numPr>
        <w:spacing w:after="0" w:line="240" w:lineRule="auto"/>
        <w:jc w:val="both"/>
        <w:rPr>
          <w:rFonts w:ascii="Arial" w:hAnsi="Arial" w:cs="Arial"/>
          <w:color w:val="000000"/>
          <w:sz w:val="24"/>
          <w:szCs w:val="24"/>
          <w:lang w:val="sr-Latn-RS"/>
        </w:rPr>
      </w:pPr>
      <w:r w:rsidRPr="00C3431C">
        <w:rPr>
          <w:rFonts w:ascii="Arial" w:hAnsi="Arial" w:cs="Arial"/>
          <w:color w:val="000000"/>
          <w:sz w:val="24"/>
          <w:szCs w:val="24"/>
          <w:lang w:val="sr-Latn-RS"/>
        </w:rPr>
        <w:lastRenderedPageBreak/>
        <w:t>Izvršilac ne bude izvršavao svoje obaveze u rokovima i na način predviđenim Ugovorom;</w:t>
      </w:r>
    </w:p>
    <w:p w14:paraId="64329AA5" w14:textId="77777777" w:rsidR="001938AE" w:rsidRPr="00C3431C" w:rsidRDefault="001938AE" w:rsidP="001938AE">
      <w:pPr>
        <w:numPr>
          <w:ilvl w:val="0"/>
          <w:numId w:val="16"/>
        </w:numPr>
        <w:spacing w:after="0" w:line="240" w:lineRule="auto"/>
        <w:jc w:val="both"/>
        <w:rPr>
          <w:rFonts w:ascii="Arial" w:hAnsi="Arial" w:cs="Arial"/>
          <w:color w:val="000000"/>
          <w:sz w:val="24"/>
          <w:szCs w:val="24"/>
          <w:lang w:val="sr-Latn-RS"/>
        </w:rPr>
      </w:pPr>
      <w:r w:rsidRPr="00C3431C">
        <w:rPr>
          <w:rFonts w:ascii="Arial" w:hAnsi="Arial" w:cs="Arial"/>
          <w:color w:val="000000"/>
          <w:sz w:val="24"/>
          <w:szCs w:val="24"/>
          <w:lang w:val="sr-Latn-RS"/>
        </w:rPr>
        <w:t>Nastupe okolnosti iz člana 150 ZJN.</w:t>
      </w:r>
    </w:p>
    <w:p w14:paraId="7974B6CC" w14:textId="4AD44F1B" w:rsidR="001938AE" w:rsidRPr="00C3431C" w:rsidRDefault="001938AE" w:rsidP="00C3431C">
      <w:pPr>
        <w:jc w:val="both"/>
        <w:rPr>
          <w:rFonts w:ascii="Arial" w:hAnsi="Arial" w:cs="Arial"/>
          <w:color w:val="000000"/>
          <w:sz w:val="24"/>
          <w:szCs w:val="24"/>
        </w:rPr>
      </w:pPr>
      <w:r w:rsidRPr="00C3431C">
        <w:rPr>
          <w:rFonts w:ascii="Arial" w:hAnsi="Arial" w:cs="Arial"/>
          <w:color w:val="000000"/>
          <w:sz w:val="24"/>
          <w:szCs w:val="24"/>
        </w:rPr>
        <w:t xml:space="preserve">Izvršilac ima pravo da jednostrano raskine Ugovor ako Naručilac ne izvrši plaćanje Izvršiocu u roku i na način predviđen Ugovorom.    </w:t>
      </w:r>
    </w:p>
    <w:p w14:paraId="43EA0F9A" w14:textId="5894D035" w:rsidR="001938AE" w:rsidRPr="00C3431C" w:rsidRDefault="001938AE" w:rsidP="00C3431C">
      <w:pPr>
        <w:jc w:val="both"/>
        <w:rPr>
          <w:rFonts w:ascii="Arial" w:hAnsi="Arial" w:cs="Arial"/>
          <w:b/>
          <w:color w:val="000000"/>
          <w:sz w:val="24"/>
          <w:szCs w:val="24"/>
          <w:lang w:val="sr-Latn-CS"/>
        </w:rPr>
      </w:pPr>
      <w:r w:rsidRPr="00C3431C">
        <w:rPr>
          <w:rFonts w:ascii="Arial" w:hAnsi="Arial" w:cs="Arial"/>
          <w:b/>
          <w:color w:val="000000"/>
          <w:sz w:val="24"/>
          <w:szCs w:val="24"/>
          <w:lang w:val="sr-Latn-CS"/>
        </w:rPr>
        <w:t>Antikorupcijsko pravilo i rješavanje sporova, zaključivanje i stupanje na snagu Ugovora</w:t>
      </w:r>
    </w:p>
    <w:p w14:paraId="1FA8D4E3" w14:textId="4DEB9DE4" w:rsidR="001938AE" w:rsidRPr="00C3431C" w:rsidRDefault="001938AE" w:rsidP="001938AE">
      <w:pPr>
        <w:jc w:val="both"/>
        <w:rPr>
          <w:rFonts w:ascii="Arial" w:hAnsi="Arial" w:cs="Arial"/>
          <w:color w:val="000000"/>
          <w:sz w:val="24"/>
          <w:szCs w:val="24"/>
          <w:lang w:val="sl-SI"/>
        </w:rPr>
      </w:pPr>
      <w:r w:rsidRPr="00C3431C">
        <w:rPr>
          <w:rFonts w:ascii="Arial" w:hAnsi="Arial" w:cs="Arial"/>
          <w:color w:val="000000"/>
          <w:sz w:val="24"/>
          <w:szCs w:val="24"/>
          <w:lang w:val="sl-SI"/>
        </w:rPr>
        <w:t>Na sva prava i obaveze Ugovornih strana, a koja nijesu regulisana Ugovorom, primjenjuju važeći zakonski i podzakonski propisi države Crne Gore.</w:t>
      </w:r>
    </w:p>
    <w:p w14:paraId="1B878320" w14:textId="631520EC" w:rsidR="001938AE" w:rsidRPr="00C3431C" w:rsidRDefault="001938AE" w:rsidP="001938AE">
      <w:pPr>
        <w:jc w:val="both"/>
        <w:rPr>
          <w:rFonts w:ascii="Arial" w:hAnsi="Arial" w:cs="Arial"/>
          <w:color w:val="000000"/>
          <w:sz w:val="24"/>
          <w:szCs w:val="24"/>
          <w:lang w:val="sl-SI"/>
        </w:rPr>
      </w:pPr>
      <w:r w:rsidRPr="00C3431C">
        <w:rPr>
          <w:rFonts w:ascii="Arial" w:hAnsi="Arial" w:cs="Arial"/>
          <w:color w:val="000000"/>
          <w:sz w:val="24"/>
          <w:szCs w:val="24"/>
          <w:lang w:val="sl-SI"/>
        </w:rPr>
        <w:t>Sve eventualne sporove koji nastanu u vezi Ugovora ugovorne strane će rješavati sporazumno, a ako to ne bude moguće za rješavanje istih nadležan je Privredni sud Crne Gore.</w:t>
      </w:r>
    </w:p>
    <w:p w14:paraId="6ECA5BF8" w14:textId="3C9CE98F"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t>Ugovor o javnoj nabavci koji je zaključen uz kršenje antikorupcijskog pravila u skladu sa odredbama važećeg Zakona o javnim nabavkama ništavan je.</w:t>
      </w:r>
    </w:p>
    <w:p w14:paraId="33C95F5D" w14:textId="6AB8D509"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t>Ugovor će se smatrati zaključenim i stupa na snagu danom potpisivanja i ovjere od strane ovlašćenih predstavnika Ugovornih strana.</w:t>
      </w:r>
    </w:p>
    <w:p w14:paraId="1EE678C6" w14:textId="4FD19C0D" w:rsidR="001938AE" w:rsidRPr="00C3431C" w:rsidRDefault="001938AE" w:rsidP="001938AE">
      <w:pPr>
        <w:jc w:val="both"/>
        <w:rPr>
          <w:rFonts w:ascii="Arial" w:hAnsi="Arial" w:cs="Arial"/>
          <w:bCs/>
          <w:sz w:val="24"/>
          <w:szCs w:val="24"/>
          <w:lang w:val="sl-SI"/>
        </w:rPr>
      </w:pPr>
      <w:r w:rsidRPr="00C3431C">
        <w:rPr>
          <w:rFonts w:ascii="Arial" w:hAnsi="Arial" w:cs="Arial"/>
          <w:bCs/>
          <w:sz w:val="24"/>
          <w:szCs w:val="24"/>
          <w:lang w:val="sl-SI"/>
        </w:rPr>
        <w:t xml:space="preserve"> </w:t>
      </w:r>
      <w:r w:rsidRPr="00C3431C">
        <w:rPr>
          <w:rFonts w:ascii="Arial" w:hAnsi="Arial" w:cs="Arial"/>
          <w:color w:val="000000"/>
          <w:sz w:val="24"/>
          <w:szCs w:val="24"/>
        </w:rPr>
        <w:sym w:font="Wingdings" w:char="F0A8"/>
      </w:r>
      <w:r w:rsidRPr="00C3431C">
        <w:rPr>
          <w:rFonts w:ascii="Arial" w:hAnsi="Arial" w:cs="Arial"/>
          <w:color w:val="000000"/>
          <w:sz w:val="24"/>
          <w:szCs w:val="24"/>
          <w:lang w:val="sl-SI"/>
        </w:rPr>
        <w:t xml:space="preserve"> Ugovor </w:t>
      </w:r>
      <w:r w:rsidRPr="00C3431C">
        <w:rPr>
          <w:rFonts w:ascii="Arial" w:hAnsi="Arial" w:cs="Arial"/>
          <w:sz w:val="24"/>
          <w:szCs w:val="24"/>
          <w:lang w:val="sl-SI"/>
        </w:rPr>
        <w:t>o javnoj nabavci tokom njegovog trajanja može da se izmijeni bez sprovođenja novog postupka javne nabavke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r w:rsidRPr="00C3431C">
        <w:rPr>
          <w:rFonts w:ascii="Arial" w:hAnsi="Arial" w:cs="Arial"/>
          <w:color w:val="000000"/>
          <w:sz w:val="24"/>
          <w:szCs w:val="24"/>
          <w:lang w:val="sl-SI"/>
        </w:rPr>
        <w:t>.</w:t>
      </w:r>
    </w:p>
    <w:p w14:paraId="0AB3FDA1" w14:textId="77777777" w:rsidR="001938AE" w:rsidRPr="00C3431C" w:rsidRDefault="001938AE" w:rsidP="001938AE">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6" w:lineRule="auto"/>
        <w:jc w:val="both"/>
        <w:outlineLvl w:val="0"/>
        <w:rPr>
          <w:rFonts w:ascii="Arial" w:hAnsi="Arial"/>
          <w:b/>
          <w:sz w:val="24"/>
          <w:szCs w:val="24"/>
        </w:rPr>
      </w:pPr>
      <w:bookmarkStart w:id="13" w:name="_Toc62730566"/>
      <w:r w:rsidRPr="00C3431C">
        <w:rPr>
          <w:rFonts w:ascii="Arial" w:hAnsi="Arial"/>
          <w:b/>
          <w:sz w:val="24"/>
          <w:szCs w:val="24"/>
        </w:rPr>
        <w:t>ZAHTJEV ZA POJAŠNJENJE ILI IZMJENU I DOPUNU TENDERSKE DOKUMENTACIJE</w:t>
      </w:r>
      <w:bookmarkEnd w:id="13"/>
    </w:p>
    <w:p w14:paraId="3615B7B8" w14:textId="77777777" w:rsidR="001938AE" w:rsidRPr="00C3431C" w:rsidRDefault="001938AE" w:rsidP="001938AE">
      <w:pPr>
        <w:jc w:val="both"/>
        <w:rPr>
          <w:rFonts w:ascii="Arial" w:hAnsi="Arial" w:cs="Arial"/>
          <w:sz w:val="24"/>
          <w:szCs w:val="24"/>
        </w:rPr>
      </w:pPr>
    </w:p>
    <w:p w14:paraId="7A35EA74" w14:textId="77777777" w:rsidR="001938AE" w:rsidRPr="00C3431C" w:rsidRDefault="001938AE" w:rsidP="001938AE">
      <w:pPr>
        <w:autoSpaceDE w:val="0"/>
        <w:autoSpaceDN w:val="0"/>
        <w:adjustRightInd w:val="0"/>
        <w:jc w:val="both"/>
        <w:rPr>
          <w:rFonts w:ascii="Arial" w:hAnsi="Arial" w:cs="Arial"/>
          <w:sz w:val="24"/>
          <w:szCs w:val="24"/>
        </w:rPr>
      </w:pPr>
      <w:r w:rsidRPr="00C3431C">
        <w:rPr>
          <w:rFonts w:ascii="Arial"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1705177" w14:textId="77777777" w:rsidR="001938AE" w:rsidRPr="00C3431C" w:rsidRDefault="001938AE" w:rsidP="001938AE">
      <w:pPr>
        <w:jc w:val="both"/>
        <w:rPr>
          <w:rFonts w:ascii="Arial" w:hAnsi="Arial" w:cs="Arial"/>
          <w:sz w:val="24"/>
          <w:szCs w:val="24"/>
        </w:rPr>
      </w:pPr>
    </w:p>
    <w:p w14:paraId="4CF1F64E" w14:textId="77777777" w:rsidR="001938AE" w:rsidRPr="00C3431C" w:rsidRDefault="001938AE" w:rsidP="001938AE">
      <w:pPr>
        <w:jc w:val="both"/>
        <w:rPr>
          <w:rFonts w:ascii="Arial" w:hAnsi="Arial" w:cs="Arial"/>
          <w:sz w:val="24"/>
          <w:szCs w:val="24"/>
        </w:rPr>
      </w:pPr>
      <w:r w:rsidRPr="00C3431C">
        <w:rPr>
          <w:rFonts w:ascii="Arial" w:hAnsi="Arial" w:cs="Arial"/>
          <w:sz w:val="24"/>
          <w:szCs w:val="24"/>
        </w:rPr>
        <w:t>Privredni subjekat ima pravo da pisanim zahtjevom traži od naručioca pojašnjenje tenderske dokumentacije najkasnije deset dana prije isteka roka određenog za dostavljanje ponuda.</w:t>
      </w:r>
    </w:p>
    <w:p w14:paraId="7982F164" w14:textId="77777777" w:rsidR="001938AE" w:rsidRPr="00C3431C" w:rsidRDefault="001938AE" w:rsidP="001938AE">
      <w:pPr>
        <w:jc w:val="both"/>
        <w:rPr>
          <w:rFonts w:ascii="Arial" w:hAnsi="Arial" w:cs="Arial"/>
          <w:sz w:val="24"/>
          <w:szCs w:val="24"/>
        </w:rPr>
      </w:pPr>
    </w:p>
    <w:p w14:paraId="2F737394" w14:textId="77777777"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t>Zahtjev se podnosi isključivo putem ESJN-a.</w:t>
      </w:r>
    </w:p>
    <w:p w14:paraId="7B25BE1E" w14:textId="77777777" w:rsidR="001938AE" w:rsidRPr="00C3431C" w:rsidRDefault="001938AE" w:rsidP="001938AE">
      <w:pPr>
        <w:jc w:val="both"/>
        <w:rPr>
          <w:rFonts w:ascii="Arial" w:hAnsi="Arial" w:cs="Arial"/>
          <w:color w:val="000000"/>
          <w:sz w:val="24"/>
          <w:szCs w:val="24"/>
        </w:rPr>
      </w:pPr>
    </w:p>
    <w:p w14:paraId="71FB7E6E" w14:textId="77777777" w:rsidR="001938AE" w:rsidRDefault="001938AE" w:rsidP="001938AE">
      <w:pPr>
        <w:jc w:val="both"/>
        <w:rPr>
          <w:rFonts w:ascii="Arial" w:hAnsi="Arial" w:cs="Arial"/>
          <w:color w:val="000000"/>
        </w:rPr>
      </w:pPr>
    </w:p>
    <w:p w14:paraId="26B3482D" w14:textId="77777777" w:rsidR="001938AE" w:rsidRDefault="001938AE" w:rsidP="001938AE">
      <w:pPr>
        <w:jc w:val="both"/>
        <w:rPr>
          <w:rFonts w:ascii="Arial" w:hAnsi="Arial" w:cs="Arial"/>
          <w:color w:val="000000"/>
        </w:rPr>
      </w:pPr>
    </w:p>
    <w:p w14:paraId="46E4BEC3" w14:textId="77777777" w:rsidR="001938AE" w:rsidRPr="00C3431C" w:rsidRDefault="001938AE" w:rsidP="001938AE">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6" w:lineRule="auto"/>
        <w:jc w:val="both"/>
        <w:outlineLvl w:val="0"/>
        <w:rPr>
          <w:rFonts w:ascii="Arial" w:hAnsi="Arial"/>
          <w:b/>
          <w:color w:val="000000"/>
          <w:sz w:val="24"/>
          <w:szCs w:val="24"/>
        </w:rPr>
      </w:pPr>
      <w:bookmarkStart w:id="14" w:name="_Toc416180136"/>
      <w:bookmarkStart w:id="15" w:name="_Toc508349235"/>
      <w:bookmarkStart w:id="16" w:name="_Toc62730567"/>
      <w:r w:rsidRPr="00C3431C">
        <w:rPr>
          <w:rFonts w:ascii="Arial" w:hAnsi="Arial"/>
          <w:b/>
          <w:sz w:val="24"/>
          <w:szCs w:val="24"/>
        </w:rPr>
        <w:lastRenderedPageBreak/>
        <w:t xml:space="preserve"> IZJAVA NARUČIOCA O NEPOSTOJANJU SUKOBA INTERESA</w:t>
      </w:r>
      <w:bookmarkEnd w:id="14"/>
      <w:bookmarkEnd w:id="15"/>
      <w:bookmarkEnd w:id="16"/>
    </w:p>
    <w:p w14:paraId="05E906A5" w14:textId="77777777" w:rsidR="001938AE" w:rsidRPr="00C3431C" w:rsidRDefault="001938AE" w:rsidP="001938AE">
      <w:pPr>
        <w:tabs>
          <w:tab w:val="left" w:pos="1701"/>
          <w:tab w:val="left" w:pos="4820"/>
        </w:tabs>
        <w:jc w:val="both"/>
        <w:rPr>
          <w:rFonts w:ascii="Arial" w:hAnsi="Arial" w:cs="Arial"/>
          <w:color w:val="000000"/>
          <w:sz w:val="24"/>
          <w:szCs w:val="24"/>
          <w:u w:val="single"/>
        </w:rPr>
      </w:pPr>
    </w:p>
    <w:p w14:paraId="57B088AF" w14:textId="77777777" w:rsidR="001938AE" w:rsidRPr="00C3431C" w:rsidRDefault="001938AE" w:rsidP="001938AE">
      <w:pPr>
        <w:tabs>
          <w:tab w:val="left" w:pos="1701"/>
          <w:tab w:val="left" w:pos="4820"/>
        </w:tabs>
        <w:jc w:val="both"/>
        <w:rPr>
          <w:rFonts w:ascii="Arial" w:hAnsi="Arial" w:cs="Arial"/>
          <w:color w:val="000000"/>
          <w:sz w:val="24"/>
          <w:szCs w:val="24"/>
        </w:rPr>
      </w:pPr>
      <w:r w:rsidRPr="00C3431C">
        <w:rPr>
          <w:rFonts w:ascii="Arial" w:hAnsi="Arial" w:cs="Arial"/>
          <w:color w:val="000000"/>
          <w:sz w:val="24"/>
          <w:szCs w:val="24"/>
          <w:u w:val="single"/>
        </w:rPr>
        <w:t>Opština Plužine</w:t>
      </w:r>
    </w:p>
    <w:p w14:paraId="2A7889E0" w14:textId="5DE65761"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t>Broj: 01-426-</w:t>
      </w:r>
      <w:r w:rsidR="009747BD">
        <w:rPr>
          <w:rFonts w:ascii="Arial" w:hAnsi="Arial" w:cs="Arial"/>
          <w:color w:val="000000"/>
          <w:sz w:val="24"/>
          <w:szCs w:val="24"/>
        </w:rPr>
        <w:t>131</w:t>
      </w:r>
      <w:r w:rsidRPr="00C3431C">
        <w:rPr>
          <w:rFonts w:ascii="Arial" w:hAnsi="Arial" w:cs="Arial"/>
          <w:color w:val="000000"/>
          <w:sz w:val="24"/>
          <w:szCs w:val="24"/>
        </w:rPr>
        <w:t>/1</w:t>
      </w:r>
    </w:p>
    <w:p w14:paraId="6D4E2A38" w14:textId="5B76008A" w:rsidR="001938AE" w:rsidRPr="00C3431C" w:rsidRDefault="001938AE" w:rsidP="001938AE">
      <w:pPr>
        <w:jc w:val="both"/>
        <w:rPr>
          <w:rFonts w:ascii="Arial" w:hAnsi="Arial" w:cs="Arial"/>
          <w:color w:val="000000"/>
          <w:sz w:val="24"/>
          <w:szCs w:val="24"/>
        </w:rPr>
      </w:pPr>
      <w:r w:rsidRPr="00C3431C">
        <w:rPr>
          <w:rFonts w:ascii="Arial" w:hAnsi="Arial" w:cs="Arial"/>
          <w:color w:val="000000"/>
          <w:sz w:val="24"/>
          <w:szCs w:val="24"/>
        </w:rPr>
        <w:t>Mjesto i datum: Plužine,</w:t>
      </w:r>
      <w:r w:rsidR="009747BD">
        <w:rPr>
          <w:rFonts w:ascii="Arial" w:hAnsi="Arial" w:cs="Arial"/>
          <w:color w:val="000000"/>
          <w:sz w:val="24"/>
          <w:szCs w:val="24"/>
        </w:rPr>
        <w:t>07</w:t>
      </w:r>
      <w:r w:rsidRPr="00C3431C">
        <w:rPr>
          <w:rFonts w:ascii="Arial" w:hAnsi="Arial" w:cs="Arial"/>
          <w:color w:val="000000"/>
          <w:sz w:val="24"/>
          <w:szCs w:val="24"/>
        </w:rPr>
        <w:t>.0</w:t>
      </w:r>
      <w:r w:rsidR="00C3431C" w:rsidRPr="00C3431C">
        <w:rPr>
          <w:rFonts w:ascii="Arial" w:hAnsi="Arial" w:cs="Arial"/>
          <w:color w:val="000000"/>
          <w:sz w:val="24"/>
          <w:szCs w:val="24"/>
        </w:rPr>
        <w:t>2</w:t>
      </w:r>
      <w:r w:rsidRPr="00C3431C">
        <w:rPr>
          <w:rFonts w:ascii="Arial" w:hAnsi="Arial" w:cs="Arial"/>
          <w:color w:val="000000"/>
          <w:sz w:val="24"/>
          <w:szCs w:val="24"/>
        </w:rPr>
        <w:t>.202</w:t>
      </w:r>
      <w:r w:rsidR="00C3431C" w:rsidRPr="00C3431C">
        <w:rPr>
          <w:rFonts w:ascii="Arial" w:hAnsi="Arial" w:cs="Arial"/>
          <w:color w:val="000000"/>
          <w:sz w:val="24"/>
          <w:szCs w:val="24"/>
        </w:rPr>
        <w:t>4</w:t>
      </w:r>
      <w:r w:rsidRPr="00C3431C">
        <w:rPr>
          <w:rFonts w:ascii="Arial" w:hAnsi="Arial" w:cs="Arial"/>
          <w:color w:val="000000"/>
          <w:sz w:val="24"/>
          <w:szCs w:val="24"/>
        </w:rPr>
        <w:t>.</w:t>
      </w:r>
    </w:p>
    <w:p w14:paraId="77D8EBF3" w14:textId="77777777" w:rsidR="001938AE" w:rsidRPr="00C3431C" w:rsidRDefault="001938AE" w:rsidP="001938AE">
      <w:pPr>
        <w:jc w:val="both"/>
        <w:rPr>
          <w:rFonts w:ascii="Arial" w:hAnsi="Arial" w:cs="Arial"/>
          <w:b/>
          <w:bCs/>
          <w:color w:val="000000"/>
          <w:sz w:val="24"/>
          <w:szCs w:val="24"/>
        </w:rPr>
      </w:pPr>
    </w:p>
    <w:p w14:paraId="57E0D431" w14:textId="77777777" w:rsidR="001938AE" w:rsidRPr="00C3431C" w:rsidRDefault="001938AE" w:rsidP="001938AE">
      <w:pPr>
        <w:tabs>
          <w:tab w:val="left" w:pos="3290"/>
        </w:tabs>
        <w:ind w:firstLine="708"/>
        <w:jc w:val="both"/>
        <w:rPr>
          <w:rFonts w:ascii="Arial" w:hAnsi="Arial" w:cs="Arial"/>
          <w:color w:val="000000"/>
          <w:sz w:val="24"/>
          <w:szCs w:val="24"/>
        </w:rPr>
      </w:pPr>
      <w:r w:rsidRPr="00C3431C">
        <w:rPr>
          <w:rFonts w:ascii="Arial" w:hAnsi="Arial" w:cs="Arial"/>
          <w:color w:val="000000"/>
          <w:sz w:val="24"/>
          <w:szCs w:val="24"/>
        </w:rPr>
        <w:t xml:space="preserve">U skladu sa članom 43 stav 1 Zakona o javnim nabavkama („Službeni list CG”, br. 74/19 i 3/23), </w:t>
      </w:r>
    </w:p>
    <w:p w14:paraId="3387E3C8" w14:textId="77777777" w:rsidR="001938AE" w:rsidRPr="00C3431C" w:rsidRDefault="001938AE" w:rsidP="001938AE">
      <w:pPr>
        <w:tabs>
          <w:tab w:val="left" w:pos="3290"/>
        </w:tabs>
        <w:jc w:val="both"/>
        <w:rPr>
          <w:rFonts w:ascii="Arial" w:hAnsi="Arial" w:cs="Arial"/>
          <w:color w:val="000000"/>
          <w:sz w:val="24"/>
          <w:szCs w:val="24"/>
        </w:rPr>
      </w:pPr>
    </w:p>
    <w:p w14:paraId="7F3A3749" w14:textId="77777777" w:rsidR="001938AE" w:rsidRPr="00C3431C" w:rsidRDefault="001938AE" w:rsidP="001938AE">
      <w:pPr>
        <w:tabs>
          <w:tab w:val="left" w:pos="3290"/>
        </w:tabs>
        <w:jc w:val="both"/>
        <w:rPr>
          <w:rFonts w:ascii="Arial" w:hAnsi="Arial" w:cs="Arial"/>
          <w:color w:val="000000"/>
          <w:sz w:val="24"/>
          <w:szCs w:val="24"/>
        </w:rPr>
      </w:pPr>
    </w:p>
    <w:p w14:paraId="7767DE3B" w14:textId="77777777" w:rsidR="001938AE" w:rsidRPr="00C3431C" w:rsidRDefault="001938AE" w:rsidP="001938AE">
      <w:pPr>
        <w:tabs>
          <w:tab w:val="left" w:pos="3290"/>
        </w:tabs>
        <w:jc w:val="center"/>
        <w:rPr>
          <w:rFonts w:ascii="Arial" w:hAnsi="Arial" w:cs="Arial"/>
          <w:b/>
          <w:bCs/>
          <w:color w:val="000000"/>
          <w:sz w:val="28"/>
          <w:szCs w:val="28"/>
        </w:rPr>
      </w:pPr>
      <w:r w:rsidRPr="00C3431C">
        <w:rPr>
          <w:rFonts w:ascii="Arial" w:hAnsi="Arial" w:cs="Arial"/>
          <w:b/>
          <w:bCs/>
          <w:color w:val="000000"/>
          <w:sz w:val="28"/>
          <w:szCs w:val="28"/>
        </w:rPr>
        <w:t>Izjavljujem</w:t>
      </w:r>
    </w:p>
    <w:p w14:paraId="66C5813B" w14:textId="77777777" w:rsidR="001938AE" w:rsidRPr="00C3431C" w:rsidRDefault="001938AE" w:rsidP="001938AE">
      <w:pPr>
        <w:tabs>
          <w:tab w:val="left" w:pos="3290"/>
        </w:tabs>
        <w:jc w:val="both"/>
        <w:rPr>
          <w:rFonts w:ascii="Arial" w:hAnsi="Arial" w:cs="Arial"/>
          <w:color w:val="000000"/>
          <w:sz w:val="24"/>
          <w:szCs w:val="24"/>
        </w:rPr>
      </w:pPr>
    </w:p>
    <w:p w14:paraId="41FBA1C1" w14:textId="3CEEEAA1" w:rsidR="001938AE" w:rsidRPr="00C3431C" w:rsidRDefault="001D63D4" w:rsidP="001938AE">
      <w:pPr>
        <w:tabs>
          <w:tab w:val="left" w:pos="3290"/>
        </w:tabs>
        <w:jc w:val="both"/>
        <w:rPr>
          <w:rFonts w:ascii="Arial" w:hAnsi="Arial" w:cs="Arial"/>
          <w:color w:val="000000"/>
          <w:sz w:val="24"/>
          <w:szCs w:val="24"/>
        </w:rPr>
      </w:pPr>
      <w:r w:rsidRPr="001D63D4">
        <w:rPr>
          <w:rFonts w:ascii="Arial" w:hAnsi="Arial" w:cs="Arial"/>
          <w:color w:val="000000"/>
          <w:sz w:val="24"/>
          <w:szCs w:val="24"/>
        </w:rPr>
        <w:t xml:space="preserve">da u postupku javne nabavke redni broj 10 iz Plana javne nabavke broj: 01-426-66 od 25.01.2024. godine (#18622), </w:t>
      </w:r>
      <w:r w:rsidR="001938AE" w:rsidRPr="001D63D4">
        <w:rPr>
          <w:rFonts w:ascii="Arial" w:hAnsi="Arial" w:cs="Arial"/>
          <w:color w:val="000000"/>
          <w:sz w:val="24"/>
          <w:szCs w:val="24"/>
        </w:rPr>
        <w:t>za</w:t>
      </w:r>
      <w:r w:rsidR="001938AE" w:rsidRPr="00C3431C">
        <w:rPr>
          <w:rFonts w:ascii="Arial" w:hAnsi="Arial" w:cs="Arial"/>
          <w:color w:val="000000"/>
          <w:sz w:val="24"/>
          <w:szCs w:val="24"/>
        </w:rPr>
        <w:t xml:space="preserve"> nabavku Radova na adaptaciji enterijera teretane</w:t>
      </w:r>
      <w:r w:rsidR="001938AE" w:rsidRPr="00C3431C">
        <w:rPr>
          <w:rFonts w:ascii="Arial" w:hAnsi="Arial" w:cs="Arial"/>
          <w:i/>
          <w:color w:val="000000"/>
          <w:sz w:val="24"/>
          <w:szCs w:val="24"/>
        </w:rPr>
        <w:t xml:space="preserve"> </w:t>
      </w:r>
      <w:r w:rsidR="001938AE" w:rsidRPr="00C3431C">
        <w:rPr>
          <w:rFonts w:ascii="Arial"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601E7B68" w14:textId="77777777" w:rsidR="001938AE" w:rsidRPr="00C3431C" w:rsidRDefault="001938AE" w:rsidP="001938AE">
      <w:pPr>
        <w:tabs>
          <w:tab w:val="left" w:pos="3290"/>
        </w:tabs>
        <w:jc w:val="both"/>
        <w:rPr>
          <w:rFonts w:ascii="Arial" w:hAnsi="Arial" w:cs="Arial"/>
          <w:color w:val="000000"/>
          <w:sz w:val="24"/>
          <w:szCs w:val="24"/>
        </w:rPr>
      </w:pPr>
    </w:p>
    <w:p w14:paraId="0C7127C4" w14:textId="77777777" w:rsidR="001938AE" w:rsidRPr="00C3431C" w:rsidRDefault="001938AE" w:rsidP="001938AE">
      <w:pPr>
        <w:tabs>
          <w:tab w:val="left" w:pos="3290"/>
        </w:tabs>
        <w:ind w:firstLine="1134"/>
        <w:jc w:val="right"/>
        <w:rPr>
          <w:rFonts w:ascii="Arial" w:hAnsi="Arial" w:cs="Arial"/>
          <w:color w:val="000000"/>
          <w:sz w:val="24"/>
          <w:szCs w:val="24"/>
        </w:rPr>
      </w:pPr>
      <w:r w:rsidRPr="00C3431C">
        <w:rPr>
          <w:rFonts w:ascii="Arial" w:hAnsi="Arial" w:cs="Arial"/>
          <w:color w:val="000000"/>
          <w:sz w:val="24"/>
          <w:szCs w:val="24"/>
        </w:rPr>
        <w:t>Ovlašćeno lice naručioca Slobodan Delić</w:t>
      </w:r>
    </w:p>
    <w:p w14:paraId="6C0F3BA7" w14:textId="77777777" w:rsidR="001938AE" w:rsidRPr="00C3431C" w:rsidRDefault="001938AE" w:rsidP="001938AE">
      <w:pPr>
        <w:tabs>
          <w:tab w:val="left" w:pos="3290"/>
        </w:tabs>
        <w:ind w:left="5664" w:firstLine="708"/>
        <w:jc w:val="center"/>
        <w:rPr>
          <w:rFonts w:ascii="Arial" w:hAnsi="Arial" w:cs="Arial"/>
          <w:i/>
          <w:iCs/>
          <w:color w:val="000000"/>
          <w:sz w:val="24"/>
          <w:szCs w:val="24"/>
        </w:rPr>
      </w:pPr>
      <w:r w:rsidRPr="00C3431C">
        <w:rPr>
          <w:rFonts w:ascii="Arial" w:hAnsi="Arial" w:cs="Arial"/>
          <w:i/>
          <w:iCs/>
          <w:color w:val="000000"/>
          <w:sz w:val="24"/>
          <w:szCs w:val="24"/>
        </w:rPr>
        <w:t xml:space="preserve">                  s.r.</w:t>
      </w:r>
    </w:p>
    <w:p w14:paraId="1F707160" w14:textId="77777777" w:rsidR="001938AE" w:rsidRPr="00C3431C" w:rsidRDefault="001938AE" w:rsidP="001938AE">
      <w:pPr>
        <w:tabs>
          <w:tab w:val="left" w:pos="3290"/>
        </w:tabs>
        <w:ind w:firstLine="1134"/>
        <w:jc w:val="right"/>
        <w:rPr>
          <w:rFonts w:ascii="Arial" w:hAnsi="Arial" w:cs="Arial"/>
          <w:i/>
          <w:iCs/>
          <w:color w:val="000000"/>
          <w:sz w:val="24"/>
          <w:szCs w:val="24"/>
        </w:rPr>
      </w:pPr>
      <w:r w:rsidRPr="00C3431C">
        <w:rPr>
          <w:rFonts w:ascii="Arial" w:hAnsi="Arial" w:cs="Arial"/>
          <w:color w:val="000000"/>
          <w:sz w:val="24"/>
          <w:szCs w:val="24"/>
        </w:rPr>
        <w:t>Službenik za javne nabavke Vera Lučić</w:t>
      </w:r>
      <w:r w:rsidRPr="00C3431C">
        <w:rPr>
          <w:rFonts w:ascii="Arial" w:hAnsi="Arial" w:cs="Arial"/>
          <w:i/>
          <w:iCs/>
          <w:color w:val="000000"/>
          <w:sz w:val="24"/>
          <w:szCs w:val="24"/>
        </w:rPr>
        <w:t xml:space="preserve"> </w:t>
      </w:r>
    </w:p>
    <w:p w14:paraId="37BA4585" w14:textId="77777777" w:rsidR="001938AE" w:rsidRPr="00C3431C" w:rsidRDefault="001938AE" w:rsidP="001938AE">
      <w:pPr>
        <w:tabs>
          <w:tab w:val="left" w:pos="3290"/>
        </w:tabs>
        <w:ind w:left="5664" w:firstLine="708"/>
        <w:jc w:val="center"/>
        <w:rPr>
          <w:rFonts w:ascii="Arial" w:hAnsi="Arial" w:cs="Arial"/>
          <w:i/>
          <w:iCs/>
          <w:color w:val="000000"/>
          <w:sz w:val="24"/>
          <w:szCs w:val="24"/>
        </w:rPr>
      </w:pPr>
      <w:r w:rsidRPr="00C3431C">
        <w:rPr>
          <w:rFonts w:ascii="Arial" w:hAnsi="Arial" w:cs="Arial"/>
          <w:i/>
          <w:iCs/>
          <w:color w:val="000000"/>
          <w:sz w:val="24"/>
          <w:szCs w:val="24"/>
        </w:rPr>
        <w:t xml:space="preserve"> s.r.</w:t>
      </w:r>
    </w:p>
    <w:p w14:paraId="0009CA66" w14:textId="77777777" w:rsidR="001938AE" w:rsidRPr="00C3431C" w:rsidRDefault="001938AE" w:rsidP="001938AE">
      <w:pPr>
        <w:tabs>
          <w:tab w:val="left" w:pos="3290"/>
        </w:tabs>
        <w:ind w:firstLine="1134"/>
        <w:jc w:val="right"/>
        <w:rPr>
          <w:rFonts w:ascii="Arial" w:hAnsi="Arial" w:cs="Arial"/>
          <w:color w:val="000000"/>
          <w:sz w:val="24"/>
          <w:szCs w:val="24"/>
        </w:rPr>
      </w:pPr>
      <w:r w:rsidRPr="00C3431C">
        <w:rPr>
          <w:rFonts w:ascii="Arial" w:hAnsi="Arial" w:cs="Arial"/>
          <w:color w:val="000000"/>
          <w:sz w:val="24"/>
          <w:szCs w:val="24"/>
        </w:rPr>
        <w:t>Lice koje je učestvovalo u planiranju javne nabavke Mileva Radojičić</w:t>
      </w:r>
    </w:p>
    <w:p w14:paraId="12A65EAF" w14:textId="77777777" w:rsidR="001938AE" w:rsidRPr="00C3431C" w:rsidRDefault="001938AE" w:rsidP="001938AE">
      <w:pPr>
        <w:ind w:left="6372"/>
        <w:jc w:val="center"/>
        <w:rPr>
          <w:rFonts w:ascii="Arial" w:hAnsi="Arial" w:cs="Arial"/>
          <w:i/>
          <w:iCs/>
          <w:color w:val="000000"/>
          <w:sz w:val="24"/>
          <w:szCs w:val="24"/>
        </w:rPr>
      </w:pPr>
      <w:r w:rsidRPr="00C3431C">
        <w:rPr>
          <w:rFonts w:ascii="Arial" w:hAnsi="Arial" w:cs="Arial"/>
          <w:i/>
          <w:iCs/>
          <w:color w:val="000000"/>
          <w:sz w:val="24"/>
          <w:szCs w:val="24"/>
        </w:rPr>
        <w:t>s.r.</w:t>
      </w:r>
    </w:p>
    <w:p w14:paraId="138B18D3" w14:textId="77777777" w:rsidR="001938AE" w:rsidRPr="00C3431C" w:rsidRDefault="001938AE" w:rsidP="001938AE">
      <w:pPr>
        <w:tabs>
          <w:tab w:val="left" w:pos="3290"/>
        </w:tabs>
        <w:rPr>
          <w:rFonts w:ascii="Arial" w:hAnsi="Arial" w:cs="Arial"/>
          <w:color w:val="000000"/>
          <w:sz w:val="24"/>
          <w:szCs w:val="24"/>
        </w:rPr>
      </w:pPr>
      <w:r w:rsidRPr="00C3431C">
        <w:rPr>
          <w:rFonts w:ascii="Arial" w:hAnsi="Arial" w:cs="Arial"/>
          <w:iCs/>
          <w:color w:val="000000"/>
          <w:sz w:val="24"/>
          <w:szCs w:val="24"/>
        </w:rPr>
        <w:t xml:space="preserve">                 Član komisije </w:t>
      </w:r>
      <w:r w:rsidRPr="00C3431C">
        <w:rPr>
          <w:rFonts w:ascii="Arial" w:hAnsi="Arial" w:cs="Arial"/>
          <w:sz w:val="24"/>
          <w:szCs w:val="24"/>
        </w:rPr>
        <w:t>za sprovođenje postupka javne nabavk</w:t>
      </w:r>
      <w:r w:rsidRPr="00C3431C">
        <w:rPr>
          <w:rFonts w:ascii="Arial" w:hAnsi="Arial" w:cs="Arial"/>
          <w:iCs/>
          <w:color w:val="000000"/>
          <w:sz w:val="24"/>
          <w:szCs w:val="24"/>
        </w:rPr>
        <w:t>e</w:t>
      </w:r>
      <w:r w:rsidRPr="00C3431C">
        <w:rPr>
          <w:rFonts w:ascii="Arial" w:hAnsi="Arial" w:cs="Arial"/>
          <w:color w:val="000000"/>
          <w:sz w:val="24"/>
          <w:szCs w:val="24"/>
        </w:rPr>
        <w:t xml:space="preserve"> Vladimir Knežević</w:t>
      </w:r>
    </w:p>
    <w:p w14:paraId="5A440F17" w14:textId="77777777" w:rsidR="001938AE" w:rsidRPr="00C3431C" w:rsidRDefault="001938AE" w:rsidP="001938AE">
      <w:pPr>
        <w:ind w:left="6372"/>
        <w:jc w:val="center"/>
        <w:rPr>
          <w:rFonts w:ascii="Arial" w:hAnsi="Arial" w:cs="Arial"/>
          <w:i/>
          <w:iCs/>
          <w:color w:val="000000"/>
          <w:sz w:val="24"/>
          <w:szCs w:val="24"/>
        </w:rPr>
      </w:pPr>
      <w:r w:rsidRPr="00C3431C">
        <w:rPr>
          <w:rFonts w:ascii="Arial" w:hAnsi="Arial" w:cs="Arial"/>
          <w:i/>
          <w:iCs/>
          <w:color w:val="000000"/>
          <w:sz w:val="24"/>
          <w:szCs w:val="24"/>
        </w:rPr>
        <w:t>s.r.</w:t>
      </w:r>
    </w:p>
    <w:p w14:paraId="0003D519" w14:textId="77777777" w:rsidR="001938AE" w:rsidRPr="00C3431C" w:rsidRDefault="001938AE" w:rsidP="001938AE">
      <w:pPr>
        <w:tabs>
          <w:tab w:val="left" w:pos="3290"/>
        </w:tabs>
        <w:ind w:firstLine="1134"/>
        <w:rPr>
          <w:rFonts w:ascii="Arial" w:hAnsi="Arial" w:cs="Arial"/>
          <w:color w:val="000000"/>
          <w:sz w:val="24"/>
          <w:szCs w:val="24"/>
        </w:rPr>
      </w:pPr>
      <w:r w:rsidRPr="00C3431C">
        <w:rPr>
          <w:rFonts w:ascii="Arial" w:hAnsi="Arial" w:cs="Arial"/>
          <w:iCs/>
          <w:color w:val="000000"/>
          <w:sz w:val="24"/>
          <w:szCs w:val="24"/>
        </w:rPr>
        <w:t xml:space="preserve">Član komisije </w:t>
      </w:r>
      <w:r w:rsidRPr="00C3431C">
        <w:rPr>
          <w:rFonts w:ascii="Arial" w:hAnsi="Arial" w:cs="Arial"/>
          <w:sz w:val="24"/>
          <w:szCs w:val="24"/>
        </w:rPr>
        <w:t>za sprovođenje postupka javne nabavk</w:t>
      </w:r>
      <w:r w:rsidRPr="00C3431C">
        <w:rPr>
          <w:rFonts w:ascii="Arial" w:hAnsi="Arial" w:cs="Arial"/>
          <w:iCs/>
          <w:color w:val="000000"/>
          <w:sz w:val="24"/>
          <w:szCs w:val="24"/>
        </w:rPr>
        <w:t>e</w:t>
      </w:r>
      <w:r w:rsidRPr="00C3431C">
        <w:rPr>
          <w:rFonts w:ascii="Arial" w:hAnsi="Arial" w:cs="Arial"/>
          <w:color w:val="000000"/>
          <w:sz w:val="24"/>
          <w:szCs w:val="24"/>
        </w:rPr>
        <w:t xml:space="preserve"> Vera Lučić</w:t>
      </w:r>
    </w:p>
    <w:p w14:paraId="2E12C506" w14:textId="77777777" w:rsidR="001938AE" w:rsidRPr="00C3431C" w:rsidRDefault="001938AE" w:rsidP="001938AE">
      <w:pPr>
        <w:ind w:left="6372"/>
        <w:jc w:val="center"/>
        <w:rPr>
          <w:rFonts w:ascii="Arial" w:hAnsi="Arial" w:cs="Arial"/>
          <w:i/>
          <w:iCs/>
          <w:color w:val="000000"/>
          <w:sz w:val="24"/>
          <w:szCs w:val="24"/>
        </w:rPr>
      </w:pPr>
      <w:r w:rsidRPr="00C3431C">
        <w:rPr>
          <w:rFonts w:ascii="Arial" w:hAnsi="Arial" w:cs="Arial"/>
          <w:i/>
          <w:iCs/>
          <w:color w:val="000000"/>
          <w:sz w:val="24"/>
          <w:szCs w:val="24"/>
        </w:rPr>
        <w:t>s.r.</w:t>
      </w:r>
    </w:p>
    <w:p w14:paraId="211D3FB7" w14:textId="77777777" w:rsidR="001938AE" w:rsidRPr="00C3431C" w:rsidRDefault="001938AE" w:rsidP="001938AE">
      <w:pPr>
        <w:tabs>
          <w:tab w:val="left" w:pos="3290"/>
        </w:tabs>
        <w:ind w:firstLine="1134"/>
        <w:rPr>
          <w:rFonts w:ascii="Arial" w:hAnsi="Arial" w:cs="Arial"/>
          <w:color w:val="000000"/>
          <w:sz w:val="24"/>
          <w:szCs w:val="24"/>
        </w:rPr>
      </w:pPr>
      <w:r w:rsidRPr="00C3431C">
        <w:rPr>
          <w:rFonts w:ascii="Arial" w:hAnsi="Arial" w:cs="Arial"/>
          <w:iCs/>
          <w:color w:val="000000"/>
          <w:sz w:val="24"/>
          <w:szCs w:val="24"/>
        </w:rPr>
        <w:t xml:space="preserve">Član komisije </w:t>
      </w:r>
      <w:r w:rsidRPr="00C3431C">
        <w:rPr>
          <w:rFonts w:ascii="Arial" w:hAnsi="Arial" w:cs="Arial"/>
          <w:sz w:val="24"/>
          <w:szCs w:val="24"/>
        </w:rPr>
        <w:t>za sprovođenje postupka javne nabavk</w:t>
      </w:r>
      <w:r w:rsidRPr="00C3431C">
        <w:rPr>
          <w:rFonts w:ascii="Arial" w:hAnsi="Arial" w:cs="Arial"/>
          <w:iCs/>
          <w:color w:val="000000"/>
          <w:sz w:val="24"/>
          <w:szCs w:val="24"/>
        </w:rPr>
        <w:t>e</w:t>
      </w:r>
      <w:r w:rsidRPr="00C3431C">
        <w:rPr>
          <w:rFonts w:ascii="Arial" w:hAnsi="Arial" w:cs="Arial"/>
          <w:color w:val="000000"/>
          <w:sz w:val="24"/>
          <w:szCs w:val="24"/>
        </w:rPr>
        <w:t xml:space="preserve"> Bojan Bujišić</w:t>
      </w:r>
    </w:p>
    <w:p w14:paraId="7A220A2F" w14:textId="77777777" w:rsidR="001938AE" w:rsidRPr="00C3431C" w:rsidRDefault="001938AE" w:rsidP="001938AE">
      <w:pPr>
        <w:ind w:left="6372"/>
        <w:jc w:val="center"/>
        <w:rPr>
          <w:rFonts w:ascii="Arial" w:hAnsi="Arial" w:cs="Arial"/>
          <w:i/>
          <w:iCs/>
          <w:color w:val="000000"/>
          <w:sz w:val="24"/>
          <w:szCs w:val="24"/>
        </w:rPr>
      </w:pPr>
      <w:r w:rsidRPr="00C3431C">
        <w:rPr>
          <w:rFonts w:ascii="Arial" w:hAnsi="Arial" w:cs="Arial"/>
          <w:i/>
          <w:iCs/>
          <w:color w:val="000000"/>
          <w:sz w:val="24"/>
          <w:szCs w:val="24"/>
        </w:rPr>
        <w:t>s.r.</w:t>
      </w:r>
    </w:p>
    <w:p w14:paraId="76AFB9FE" w14:textId="77777777" w:rsidR="001938AE" w:rsidRPr="00C3431C" w:rsidRDefault="001938AE" w:rsidP="001938AE">
      <w:pPr>
        <w:jc w:val="both"/>
        <w:rPr>
          <w:rFonts w:ascii="Arial" w:hAnsi="Arial" w:cs="Arial"/>
          <w:b/>
          <w:bCs/>
          <w:color w:val="000000"/>
          <w:sz w:val="24"/>
          <w:szCs w:val="24"/>
        </w:rPr>
      </w:pPr>
    </w:p>
    <w:p w14:paraId="4E7F4361" w14:textId="77777777" w:rsidR="001938AE" w:rsidRPr="00C3431C" w:rsidRDefault="001938AE" w:rsidP="001938AE">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line="256" w:lineRule="auto"/>
        <w:outlineLvl w:val="0"/>
        <w:rPr>
          <w:rFonts w:ascii="Arial" w:hAnsi="Arial"/>
          <w:b/>
          <w:iCs/>
          <w:sz w:val="24"/>
          <w:szCs w:val="24"/>
        </w:rPr>
      </w:pPr>
      <w:bookmarkStart w:id="17" w:name="_Toc62730568"/>
      <w:r w:rsidRPr="00C3431C">
        <w:rPr>
          <w:rFonts w:ascii="Arial" w:hAnsi="Arial"/>
          <w:b/>
          <w:sz w:val="24"/>
          <w:szCs w:val="24"/>
        </w:rPr>
        <w:lastRenderedPageBreak/>
        <w:t>UPUTSTVO O PRAVNOM SREDSTVU</w:t>
      </w:r>
      <w:bookmarkEnd w:id="17"/>
    </w:p>
    <w:p w14:paraId="0348AEB1" w14:textId="77777777" w:rsidR="001938AE" w:rsidRDefault="001938AE" w:rsidP="001938AE">
      <w:pPr>
        <w:tabs>
          <w:tab w:val="left" w:pos="5760"/>
        </w:tabs>
        <w:jc w:val="center"/>
        <w:rPr>
          <w:rFonts w:ascii="Arial" w:hAnsi="Arial" w:cs="Arial"/>
          <w:color w:val="000000"/>
        </w:rPr>
      </w:pPr>
    </w:p>
    <w:p w14:paraId="16627699" w14:textId="77777777" w:rsidR="001938AE" w:rsidRDefault="001938AE" w:rsidP="001938AE">
      <w:pPr>
        <w:tabs>
          <w:tab w:val="left" w:pos="5760"/>
        </w:tabs>
        <w:ind w:firstLine="567"/>
        <w:jc w:val="both"/>
        <w:rPr>
          <w:rFonts w:ascii="Arial" w:hAnsi="Arial" w:cs="Arial"/>
          <w:color w:val="000000"/>
        </w:rPr>
      </w:pPr>
      <w:r>
        <w:rPr>
          <w:rFonts w:ascii="Arial" w:hAnsi="Arial" w:cs="Arial"/>
          <w:color w:val="000000"/>
        </w:rPr>
        <w:t>Privredni subjekat može da izjavi žalbu protiv ove tenderske dokumentacije Komisiji za zaštitu prava:</w:t>
      </w:r>
    </w:p>
    <w:p w14:paraId="5A6C8B32" w14:textId="77777777" w:rsidR="001938AE" w:rsidRDefault="001938AE" w:rsidP="001938AE">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124F62D" w14:textId="77777777" w:rsidR="001938AE" w:rsidRDefault="001938AE" w:rsidP="001938AE">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FA82C2D" w14:textId="02B7F8EC" w:rsidR="001938AE" w:rsidRPr="00C3431C" w:rsidRDefault="001938AE" w:rsidP="00C3431C">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FE73705" w14:textId="66D52AA2" w:rsidR="001938AE" w:rsidRPr="00C3431C" w:rsidRDefault="001938AE" w:rsidP="00C3431C">
      <w:pPr>
        <w:autoSpaceDE w:val="0"/>
        <w:autoSpaceDN w:val="0"/>
        <w:adjustRightInd w:val="0"/>
        <w:ind w:firstLine="567"/>
        <w:jc w:val="both"/>
        <w:rPr>
          <w:rFonts w:ascii="Arial" w:hAnsi="Arial" w:cs="Arial"/>
          <w:color w:val="000000"/>
          <w:sz w:val="24"/>
          <w:szCs w:val="24"/>
        </w:rPr>
      </w:pPr>
      <w:r w:rsidRPr="00C3431C">
        <w:rPr>
          <w:rFonts w:ascii="Arial" w:hAnsi="Arial" w:cs="Arial"/>
          <w:color w:val="000000"/>
          <w:sz w:val="24"/>
          <w:szCs w:val="24"/>
        </w:rPr>
        <w:t>Žalba se izjavljuje preko naručioca neposredno putem ESJN-a. Žalba koja nije podnesena na naprijed predviđeni način biće odbijena kao nedozvoljena.</w:t>
      </w:r>
    </w:p>
    <w:p w14:paraId="485A1799" w14:textId="1AD16BD6" w:rsidR="001938AE" w:rsidRPr="00C3431C" w:rsidRDefault="001938AE" w:rsidP="00C3431C">
      <w:pPr>
        <w:autoSpaceDE w:val="0"/>
        <w:autoSpaceDN w:val="0"/>
        <w:adjustRightInd w:val="0"/>
        <w:ind w:firstLine="567"/>
        <w:jc w:val="both"/>
        <w:rPr>
          <w:rFonts w:ascii="Arial" w:hAnsi="Arial" w:cs="Arial"/>
          <w:color w:val="000000"/>
          <w:sz w:val="24"/>
          <w:szCs w:val="24"/>
          <w:highlight w:val="yellow"/>
        </w:rPr>
      </w:pPr>
      <w:r w:rsidRPr="00C3431C">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0ED3FF3" w14:textId="6F22B932" w:rsidR="001938AE" w:rsidRPr="00C3431C" w:rsidRDefault="001938AE" w:rsidP="00C3431C">
      <w:pPr>
        <w:tabs>
          <w:tab w:val="left" w:pos="5760"/>
        </w:tabs>
        <w:ind w:firstLine="567"/>
        <w:jc w:val="both"/>
        <w:rPr>
          <w:rFonts w:ascii="Arial" w:hAnsi="Arial" w:cs="Arial"/>
          <w:color w:val="000000"/>
          <w:sz w:val="24"/>
          <w:szCs w:val="24"/>
        </w:rPr>
      </w:pPr>
      <w:r w:rsidRPr="00C3431C">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14:paraId="68BB2DEF" w14:textId="77777777" w:rsidR="001938AE" w:rsidRPr="00C3431C" w:rsidRDefault="001938AE" w:rsidP="001938AE">
      <w:pPr>
        <w:tabs>
          <w:tab w:val="left" w:pos="5760"/>
        </w:tabs>
        <w:ind w:firstLine="567"/>
        <w:jc w:val="both"/>
        <w:rPr>
          <w:rFonts w:ascii="Arial" w:hAnsi="Arial" w:cs="Arial"/>
          <w:color w:val="000000"/>
          <w:sz w:val="24"/>
          <w:szCs w:val="24"/>
        </w:rPr>
      </w:pPr>
      <w:r w:rsidRPr="00C3431C">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C3431C">
          <w:rPr>
            <w:rStyle w:val="Hyperlink"/>
            <w:rFonts w:ascii="Arial" w:hAnsi="Arial" w:cs="Arial"/>
            <w:sz w:val="24"/>
            <w:szCs w:val="24"/>
          </w:rPr>
          <w:t>http://www.kontrola-nabavki.me/</w:t>
        </w:r>
      </w:hyperlink>
      <w:r w:rsidRPr="00C3431C">
        <w:rPr>
          <w:rFonts w:ascii="Arial" w:hAnsi="Arial" w:cs="Arial"/>
          <w:color w:val="000000"/>
          <w:sz w:val="24"/>
          <w:szCs w:val="24"/>
        </w:rPr>
        <w:t>.“.</w:t>
      </w:r>
    </w:p>
    <w:p w14:paraId="6FDE0FCD" w14:textId="77777777" w:rsidR="001938AE" w:rsidRDefault="001938AE" w:rsidP="001938AE">
      <w:pPr>
        <w:tabs>
          <w:tab w:val="left" w:pos="5760"/>
        </w:tabs>
        <w:ind w:firstLine="567"/>
        <w:jc w:val="both"/>
        <w:rPr>
          <w:rFonts w:ascii="Arial" w:hAnsi="Arial" w:cs="Arial"/>
          <w:color w:val="000000"/>
        </w:rPr>
      </w:pPr>
    </w:p>
    <w:p w14:paraId="35110D7B" w14:textId="77777777" w:rsidR="001938AE" w:rsidRDefault="001938AE" w:rsidP="001938AE">
      <w:pPr>
        <w:tabs>
          <w:tab w:val="left" w:pos="5760"/>
        </w:tabs>
        <w:ind w:firstLine="567"/>
        <w:jc w:val="both"/>
        <w:rPr>
          <w:rFonts w:ascii="Arial" w:hAnsi="Arial" w:cs="Arial"/>
          <w:color w:val="000000"/>
        </w:rPr>
      </w:pPr>
    </w:p>
    <w:p w14:paraId="6A3EF1A3" w14:textId="77777777" w:rsidR="001938AE" w:rsidRDefault="001938AE" w:rsidP="001938AE">
      <w:pPr>
        <w:tabs>
          <w:tab w:val="left" w:pos="5760"/>
        </w:tabs>
        <w:ind w:firstLine="567"/>
        <w:jc w:val="both"/>
        <w:rPr>
          <w:rFonts w:ascii="Arial" w:hAnsi="Arial" w:cs="Arial"/>
          <w:color w:val="000000"/>
        </w:rPr>
      </w:pPr>
    </w:p>
    <w:p w14:paraId="0BC8DEC6" w14:textId="77777777" w:rsidR="001938AE" w:rsidRDefault="001938AE" w:rsidP="001938AE">
      <w:pPr>
        <w:tabs>
          <w:tab w:val="left" w:pos="5760"/>
        </w:tabs>
        <w:ind w:firstLine="567"/>
        <w:jc w:val="both"/>
        <w:rPr>
          <w:rFonts w:ascii="Arial" w:hAnsi="Arial" w:cs="Arial"/>
          <w:color w:val="000000"/>
        </w:rPr>
      </w:pPr>
    </w:p>
    <w:p w14:paraId="19335DF9" w14:textId="77777777" w:rsidR="001938AE" w:rsidRDefault="001938AE" w:rsidP="00C3431C">
      <w:pPr>
        <w:tabs>
          <w:tab w:val="left" w:pos="5760"/>
        </w:tabs>
        <w:jc w:val="both"/>
        <w:rPr>
          <w:rFonts w:ascii="Arial" w:hAnsi="Arial" w:cs="Arial"/>
          <w:color w:val="000000"/>
        </w:rPr>
      </w:pPr>
    </w:p>
    <w:sectPr w:rsidR="001938AE" w:rsidSect="00053EC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564B3" w14:textId="77777777" w:rsidR="00053EC6" w:rsidRDefault="00053EC6" w:rsidP="00875A75">
      <w:pPr>
        <w:spacing w:after="0" w:line="240" w:lineRule="auto"/>
      </w:pPr>
      <w:r>
        <w:separator/>
      </w:r>
    </w:p>
  </w:endnote>
  <w:endnote w:type="continuationSeparator" w:id="0">
    <w:p w14:paraId="491BAFAB" w14:textId="77777777" w:rsidR="00053EC6" w:rsidRDefault="00053EC6" w:rsidP="00875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5A3C1" w14:textId="77777777" w:rsidR="00053EC6" w:rsidRDefault="00053EC6" w:rsidP="00875A75">
      <w:pPr>
        <w:spacing w:after="0" w:line="240" w:lineRule="auto"/>
      </w:pPr>
      <w:r>
        <w:separator/>
      </w:r>
    </w:p>
  </w:footnote>
  <w:footnote w:type="continuationSeparator" w:id="0">
    <w:p w14:paraId="3AA8DECB" w14:textId="77777777" w:rsidR="00053EC6" w:rsidRDefault="00053EC6" w:rsidP="00875A75">
      <w:pPr>
        <w:spacing w:after="0" w:line="240" w:lineRule="auto"/>
      </w:pPr>
      <w:r>
        <w:continuationSeparator/>
      </w:r>
    </w:p>
  </w:footnote>
  <w:footnote w:id="1">
    <w:p w14:paraId="00E7CCC4" w14:textId="77777777" w:rsidR="001938AE" w:rsidRDefault="001938AE" w:rsidP="001938A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57A725B0" w14:textId="77777777" w:rsidR="001938AE" w:rsidRDefault="001938AE" w:rsidP="001938A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25DB5E7" w14:textId="77777777" w:rsidR="001938AE" w:rsidRDefault="001938AE" w:rsidP="001938A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20182BCC" w14:textId="77777777" w:rsidR="001938AE" w:rsidRDefault="001938AE" w:rsidP="001938A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A54F285" w14:textId="77777777" w:rsidR="001938AE" w:rsidRDefault="001938AE" w:rsidP="001938A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07E8C81D" w14:textId="77777777" w:rsidR="001938AE" w:rsidRDefault="001938AE" w:rsidP="001938A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851B450" w14:textId="77777777" w:rsidR="001938AE" w:rsidRDefault="001938AE" w:rsidP="001938A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lang w:val="sr-Latn-ME"/>
        </w:rPr>
        <w:t xml:space="preserve"> Ukoliko se ne predvidja zaključivanje okvirnog sporazuma cijelu sekciju brisati iz tenderske dokumentacije</w:t>
      </w:r>
    </w:p>
  </w:footnote>
  <w:footnote w:id="8">
    <w:p w14:paraId="417F283F" w14:textId="77777777" w:rsidR="001938AE" w:rsidRDefault="001938AE" w:rsidP="001938AE">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4637C1CB" w14:textId="77777777" w:rsidR="001938AE" w:rsidRPr="002E211C" w:rsidRDefault="001938AE" w:rsidP="001938A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9D969DC"/>
    <w:multiLevelType w:val="hybridMultilevel"/>
    <w:tmpl w:val="9E6641D4"/>
    <w:lvl w:ilvl="0" w:tplc="864C8F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0D5178A"/>
    <w:multiLevelType w:val="hybridMultilevel"/>
    <w:tmpl w:val="82428F78"/>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42B0C85"/>
    <w:multiLevelType w:val="multilevel"/>
    <w:tmpl w:val="C92E5F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E3D590D"/>
    <w:multiLevelType w:val="hybridMultilevel"/>
    <w:tmpl w:val="03D42F64"/>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E865483"/>
    <w:multiLevelType w:val="hybridMultilevel"/>
    <w:tmpl w:val="48C665D2"/>
    <w:lvl w:ilvl="0" w:tplc="8C981C9A">
      <w:start w:val="1"/>
      <w:numFmt w:val="decimal"/>
      <w:lvlText w:val="%1."/>
      <w:lvlJc w:val="left"/>
      <w:pPr>
        <w:ind w:left="502"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5" w15:restartNumberingAfterBreak="0">
    <w:nsid w:val="77166411"/>
    <w:multiLevelType w:val="hybridMultilevel"/>
    <w:tmpl w:val="53FEB904"/>
    <w:lvl w:ilvl="0" w:tplc="864C8FEA">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72534752">
    <w:abstractNumId w:val="6"/>
  </w:num>
  <w:num w:numId="2" w16cid:durableId="1267542120">
    <w:abstractNumId w:val="4"/>
  </w:num>
  <w:num w:numId="3" w16cid:durableId="1244753665">
    <w:abstractNumId w:val="13"/>
  </w:num>
  <w:num w:numId="4" w16cid:durableId="1460950261">
    <w:abstractNumId w:val="2"/>
  </w:num>
  <w:num w:numId="5" w16cid:durableId="1912347965">
    <w:abstractNumId w:val="1"/>
  </w:num>
  <w:num w:numId="6" w16cid:durableId="1622027641">
    <w:abstractNumId w:val="15"/>
  </w:num>
  <w:num w:numId="7" w16cid:durableId="1221209808">
    <w:abstractNumId w:val="8"/>
  </w:num>
  <w:num w:numId="8" w16cid:durableId="230821704">
    <w:abstractNumId w:val="5"/>
  </w:num>
  <w:num w:numId="9" w16cid:durableId="524369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96864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000281">
    <w:abstractNumId w:val="9"/>
  </w:num>
  <w:num w:numId="12" w16cid:durableId="1356732797">
    <w:abstractNumId w:val="10"/>
  </w:num>
  <w:num w:numId="13" w16cid:durableId="2423798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176478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45022429">
    <w:abstractNumId w:val="6"/>
  </w:num>
  <w:num w:numId="16" w16cid:durableId="884558500">
    <w:abstractNumId w:val="11"/>
  </w:num>
  <w:num w:numId="17" w16cid:durableId="9480019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94E"/>
    <w:rsid w:val="00053EC6"/>
    <w:rsid w:val="0016394E"/>
    <w:rsid w:val="001938AE"/>
    <w:rsid w:val="001D63D4"/>
    <w:rsid w:val="00330ED0"/>
    <w:rsid w:val="003A2134"/>
    <w:rsid w:val="005E17FC"/>
    <w:rsid w:val="0072376A"/>
    <w:rsid w:val="007B5EF7"/>
    <w:rsid w:val="00875A75"/>
    <w:rsid w:val="009747BD"/>
    <w:rsid w:val="00AF1E7A"/>
    <w:rsid w:val="00C3431C"/>
    <w:rsid w:val="00C46940"/>
    <w:rsid w:val="00C9500B"/>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7C8D9"/>
  <w15:chartTrackingRefBased/>
  <w15:docId w15:val="{531AA04F-024D-4EB4-98D7-A5D83EC5A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r-Latn-M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A75"/>
    <w:rPr>
      <w:rFonts w:ascii="Calibri" w:eastAsia="Calibri" w:hAnsi="Calibri" w:cs="Times New Roman"/>
      <w14:ligatures w14:val="none"/>
    </w:rPr>
  </w:style>
  <w:style w:type="paragraph" w:styleId="Heading1">
    <w:name w:val="heading 1"/>
    <w:basedOn w:val="Normal"/>
    <w:next w:val="Normal"/>
    <w:link w:val="Heading1Char"/>
    <w:qFormat/>
    <w:rsid w:val="00875A75"/>
    <w:pPr>
      <w:keepNext/>
      <w:spacing w:after="0" w:line="240" w:lineRule="auto"/>
      <w:jc w:val="center"/>
      <w:outlineLvl w:val="0"/>
    </w:pPr>
    <w:rPr>
      <w:rFonts w:ascii="Times New Roman" w:eastAsia="Times New Roman" w:hAnsi="Times New Roman"/>
      <w:b/>
      <w:bCs/>
      <w:kern w:val="0"/>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5A75"/>
    <w:rPr>
      <w:rFonts w:ascii="Times New Roman" w:eastAsia="Times New Roman" w:hAnsi="Times New Roman" w:cs="Times New Roman"/>
      <w:b/>
      <w:bCs/>
      <w:kern w:val="0"/>
      <w:sz w:val="24"/>
      <w:szCs w:val="24"/>
      <w:lang w:val="sr-Cyrl-CS"/>
      <w14:ligatures w14:val="none"/>
    </w:rPr>
  </w:style>
  <w:style w:type="character" w:styleId="Hyperlink">
    <w:name w:val="Hyperlink"/>
    <w:uiPriority w:val="99"/>
    <w:rsid w:val="00875A75"/>
    <w:rPr>
      <w:color w:val="0000FF"/>
      <w:u w:val="single"/>
    </w:rPr>
  </w:style>
  <w:style w:type="paragraph" w:customStyle="1" w:styleId="T30X">
    <w:name w:val="T30X"/>
    <w:basedOn w:val="Normal"/>
    <w:uiPriority w:val="99"/>
    <w:rsid w:val="00875A75"/>
    <w:pPr>
      <w:autoSpaceDE w:val="0"/>
      <w:autoSpaceDN w:val="0"/>
      <w:adjustRightInd w:val="0"/>
      <w:spacing w:before="60" w:after="60" w:line="240" w:lineRule="auto"/>
      <w:ind w:firstLine="283"/>
      <w:jc w:val="both"/>
    </w:pPr>
    <w:rPr>
      <w:rFonts w:ascii="Times New Roman" w:eastAsia="Times New Roman" w:hAnsi="Times New Roman"/>
      <w:color w:val="000000"/>
      <w:kern w:val="0"/>
      <w:lang w:val="en-US"/>
    </w:rPr>
  </w:style>
  <w:style w:type="paragraph" w:styleId="FootnoteText">
    <w:name w:val="footnote text"/>
    <w:basedOn w:val="Normal"/>
    <w:link w:val="FootnoteTextChar"/>
    <w:unhideWhenUsed/>
    <w:rsid w:val="00875A75"/>
    <w:pPr>
      <w:spacing w:after="0" w:line="240" w:lineRule="auto"/>
    </w:pPr>
    <w:rPr>
      <w:kern w:val="0"/>
      <w:sz w:val="20"/>
      <w:szCs w:val="20"/>
      <w:lang w:val="en-US"/>
    </w:rPr>
  </w:style>
  <w:style w:type="character" w:customStyle="1" w:styleId="FootnoteTextChar">
    <w:name w:val="Footnote Text Char"/>
    <w:basedOn w:val="DefaultParagraphFont"/>
    <w:link w:val="FootnoteText"/>
    <w:rsid w:val="00875A75"/>
    <w:rPr>
      <w:rFonts w:ascii="Calibri" w:eastAsia="Calibri" w:hAnsi="Calibri" w:cs="Times New Roman"/>
      <w:kern w:val="0"/>
      <w:sz w:val="20"/>
      <w:szCs w:val="20"/>
      <w:lang w:val="en-US"/>
      <w14:ligatures w14:val="none"/>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nhideWhenUsed/>
    <w:rsid w:val="00875A75"/>
    <w:rPr>
      <w:vertAlign w:val="superscript"/>
    </w:rPr>
  </w:style>
  <w:style w:type="paragraph" w:styleId="ListParagraph">
    <w:name w:val="List Paragraph"/>
    <w:aliases w:val="Liste 1,List Paragraph1"/>
    <w:basedOn w:val="Normal"/>
    <w:link w:val="ListParagraphChar"/>
    <w:uiPriority w:val="99"/>
    <w:qFormat/>
    <w:rsid w:val="00875A75"/>
    <w:pPr>
      <w:spacing w:before="96" w:after="120" w:line="360" w:lineRule="atLeast"/>
      <w:ind w:left="720"/>
    </w:pPr>
    <w:rPr>
      <w:rFonts w:cs="Calibri"/>
      <w:kern w:val="0"/>
      <w:lang w:val="sr-Latn-CS"/>
    </w:rPr>
  </w:style>
  <w:style w:type="character" w:customStyle="1" w:styleId="ListParagraphChar">
    <w:name w:val="List Paragraph Char"/>
    <w:aliases w:val="Liste 1 Char,List Paragraph1 Char"/>
    <w:link w:val="ListParagraph"/>
    <w:uiPriority w:val="99"/>
    <w:locked/>
    <w:rsid w:val="001938AE"/>
    <w:rPr>
      <w:rFonts w:ascii="Calibri" w:eastAsia="Calibri" w:hAnsi="Calibri" w:cs="Calibri"/>
      <w:kern w:val="0"/>
      <w:lang w:val="sr-Latn-C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9</Pages>
  <Words>2077</Words>
  <Characters>11845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dc:creator>
  <cp:keywords/>
  <dc:description/>
  <cp:lastModifiedBy>Vera</cp:lastModifiedBy>
  <cp:revision>9</cp:revision>
  <dcterms:created xsi:type="dcterms:W3CDTF">2024-02-05T10:32:00Z</dcterms:created>
  <dcterms:modified xsi:type="dcterms:W3CDTF">2024-02-08T12:45:00Z</dcterms:modified>
</cp:coreProperties>
</file>