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F6" w:rsidRPr="006C46C5" w:rsidRDefault="00D84BF6" w:rsidP="00D84BF6">
      <w:pPr>
        <w:spacing w:after="200" w:line="276" w:lineRule="auto"/>
        <w:jc w:val="right"/>
        <w:rPr>
          <w:rFonts w:ascii="Arial" w:eastAsia="Calibri" w:hAnsi="Arial" w:cs="Arial"/>
          <w:lang w:val="sr-Latn-ME"/>
        </w:rPr>
      </w:pPr>
      <w:r w:rsidRPr="006C46C5">
        <w:rPr>
          <w:rFonts w:ascii="Arial" w:eastAsia="Calibri" w:hAnsi="Arial" w:cs="Arial"/>
          <w:lang w:val="sr-Latn-ME"/>
        </w:rPr>
        <w:t xml:space="preserve">OBRAZAC 1  </w:t>
      </w:r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DOO Vodovod i kanalizacija Danilovgrad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Broj iz evidencije postupaka javnih nabavki: 0</w:t>
      </w:r>
      <w:r w:rsidR="00817960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/2</w:t>
      </w:r>
      <w:r w:rsidR="00D40FE6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Redni broj iz Plana javnih nabavki: 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52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Danilovgrad,  </w:t>
      </w:r>
      <w:r w:rsidR="00687AC7">
        <w:rPr>
          <w:rFonts w:ascii="Times New Roman" w:eastAsia="Calibri" w:hAnsi="Times New Roman" w:cs="Times New Roman"/>
          <w:sz w:val="24"/>
          <w:szCs w:val="24"/>
          <w:lang w:val="sr-Latn-ME"/>
        </w:rPr>
        <w:t>14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="00817960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D40FE6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93 stav 1 Zakona o javnim nabavkama („Službeni list CG“, br. 074/19, 3/23), DOO Vodovod i kanalizacija Danilovgrad objavljuje</w:t>
      </w:r>
      <w:r w:rsidRPr="001E2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</w:t>
      </w: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  <w:r w:rsidRPr="00872E88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</w:t>
      </w:r>
    </w:p>
    <w:p w:rsidR="00D84BF6" w:rsidRPr="00872E88" w:rsidRDefault="00D84BF6" w:rsidP="00D84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TENDERSKU DOKUMENTACIJU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ZA OTVORENI POSTUPAK JAVNE NABAVKE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</w:p>
    <w:p w:rsidR="00730F6D" w:rsidRDefault="00730F6D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2E88">
        <w:rPr>
          <w:rFonts w:ascii="Times New Roman" w:hAnsi="Times New Roman" w:cs="Times New Roman"/>
          <w:b/>
          <w:color w:val="000000"/>
          <w:sz w:val="24"/>
          <w:szCs w:val="24"/>
        </w:rPr>
        <w:t>USLUGE ISPITIVANJA HIGIJENSKE ISPRAVNOSTI VODE</w:t>
      </w:r>
    </w:p>
    <w:p w:rsidR="00817960" w:rsidRPr="00872E88" w:rsidRDefault="00817960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-PONOVLJENI POSTUPAK-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nabavke se nabavlja: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kao cjelina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U skladu sa članom 135a Zakona o javnim nabavkama, Naručilac će u postupku provjere Izjave privrednog subjekta, čija je ponuda ekonomski najpovoljnija, izvršiti provjeru dokaza potrebnih radi ispunjavanja Obaveznih uslova za učešće u postupku javne nabavke, i to: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1) uvjerenje, potvrdu ili drugi akt nadležnog organa izdato na osnovu kaznene evidencije, u skladu sa propisima države u kojoj privredni subjekat ima sjedište, odnosno u kojoj ovlašćeno lice tog privrednog subjekta ima prebivalište, radi utvrđivanja ispunjenosti uslova iz člana 99 stav 1 tačka 1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2) uvjerenje, potvrdu ili drugi akt koji izdaje organ uprave nadležan za naplatu poreskih prihoda, odnosno nadležni organ države u kojoj privredni subjekat ima sjedište, radi utvrđivanja ispunjenosti uslova iz člana 99 stav 1 tačka 2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3) dokaz o registraciji u Centralnom registru privrednih subjekata ili drugom odgovarajućem registru u državi u kojoj privredni subjekat ima sjedište, sa podacima o ovlašćenom licu, odnosno izvršnom direktoru privrednog subjekta, radi utvrđivanja ispunjenosti uslova iz člana 102 stav 1 tačka 1 ovog zakona;</w:t>
      </w:r>
    </w:p>
    <w:p w:rsidR="00466D99" w:rsidRPr="00872E88" w:rsidRDefault="00466D9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lang w:val="sr-Latn-ME"/>
        </w:rPr>
      </w:pPr>
      <w:r w:rsidRPr="00872E88">
        <w:rPr>
          <w:rFonts w:ascii="Times New Roman" w:eastAsia="Calibri" w:hAnsi="Times New Roman" w:cs="Times New Roman"/>
          <w:b/>
          <w:bCs/>
          <w:color w:val="000000"/>
          <w:lang w:val="sr-Latn-ME"/>
        </w:rPr>
        <w:t>Procijenjena vrijednost predmenta nabavke:</w:t>
      </w:r>
      <w:r w:rsidRPr="00872E88">
        <w:rPr>
          <w:rFonts w:ascii="Times New Roman" w:eastAsia="Calibri" w:hAnsi="Times New Roman" w:cs="Times New Roman"/>
          <w:b/>
          <w:bCs/>
          <w:color w:val="000000"/>
          <w:vertAlign w:val="superscript"/>
          <w:lang w:val="sr-Latn-ME"/>
        </w:rPr>
        <w:footnoteReference w:id="5"/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DC1A58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25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.</w:t>
      </w:r>
      <w:r w:rsidR="00DC1A58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000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,</w:t>
      </w:r>
      <w:r w:rsidR="00BD056C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</w:t>
      </w:r>
      <w:r w:rsidRPr="00872E88">
        <w:rPr>
          <w:rFonts w:ascii="Times New Roman" w:hAnsi="Times New Roman" w:cs="Times New Roman"/>
          <w:sz w:val="18"/>
          <w:szCs w:val="18"/>
          <w:shd w:val="clear" w:color="auto" w:fill="F6F5F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€;</w:t>
      </w:r>
    </w:p>
    <w:p w:rsidR="00D84BF6" w:rsidRPr="00872E88" w:rsidRDefault="00D84BF6" w:rsidP="00D84B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“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667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kontrola higijenske ispravnosti vode za piće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” nije moguće podijeli</w:t>
      </w:r>
      <w:r w:rsidR="00356D4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ti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 partijama u skladu sa potrebama naručioca jer predstavlja jednu cjelinu</w:t>
      </w:r>
      <w:r w:rsidR="00B96E0F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ispitivanje je kontinuirani proces tokom čitave godine po utvrđenim kriterijumima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872E88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Pr="00872E8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3" w:name="_Toc6273055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A35"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Način utvrđivanja ekvivalentnosti: </w:t>
      </w:r>
      <w:r w:rsidR="006429AE"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U tehničkoj specifikaciji predmeta nabavke nije potrebno utvrđivati dokaze ekvivalentnosti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4" w:name="_Toc6273055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63C6B" w:rsidRPr="00FB3907" w:rsidRDefault="00D84BF6" w:rsidP="00163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</w:t>
      </w:r>
      <w:r w:rsidR="00163C6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edni subjekat će se </w:t>
      </w:r>
      <w:r w:rsidR="00163C6B"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isključiti iz postupka javne nabavke, ako: 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z postupka javne nabavke, ako: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5" w:name="_Toc62730558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garanciju, neopozivu i bezuslovno plativu na prvi poziv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dobro izvršenje ugovora, za slučaj povrede ugovorenih obaveza u iznosu od </w:t>
      </w:r>
      <w:r w:rsidR="00D6449B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% od vrijednosti ugovora. Garancija za dobro izvršenje ugovora treba da važi sedam dana duže od ponuđenog roka izvršenja ugovora.U slučaju prekoračenja roka iz prethodnog stava, 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davalac usluga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dužan je da, na zahtjev naručioca, prije isteka roka važenja, produži garanciju za dobro izvršenje ugovora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6" w:name="_Toc62730559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72E88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C51D90" w:rsidRPr="00872E88" w:rsidRDefault="00D84BF6" w:rsidP="007F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odnos cijene i kvaliteta 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Cijena ………………………………90 bodova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lastRenderedPageBreak/>
        <w:t>Kvalitet - broj akreditovanih parametara u okviru analize, sistem kvaliteta 9001.…………………………….… 10 bodova</w:t>
      </w:r>
    </w:p>
    <w:p w:rsidR="00C51D90" w:rsidRPr="00872E88" w:rsidRDefault="00C51D90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po osnovu vrednovanja cijene: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Najniža ponuđena cijena = 90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ponuđenu cijenu konkretnog ponuđača = najniža ponuđena cijena / ponuđena cijena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Broj bodova po osnovu vrednovanja </w:t>
      </w:r>
      <w:r w:rsidR="00B67448" w:rsidRPr="00781839">
        <w:rPr>
          <w:rFonts w:ascii="Times New Roman" w:hAnsi="Times New Roman" w:cs="Times New Roman"/>
          <w:color w:val="000000"/>
          <w:lang w:val="sr-Latn-ME"/>
        </w:rPr>
        <w:t xml:space="preserve">kvaliteta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lang w:val="sr-Latn-ME"/>
        </w:rPr>
        <w:t>Najveći 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>stem kvaliteta 9001.</w:t>
      </w:r>
      <w:r w:rsidRPr="00781839">
        <w:rPr>
          <w:rFonts w:ascii="Times New Roman" w:hAnsi="Times New Roman" w:cs="Times New Roman"/>
          <w:color w:val="000000"/>
          <w:lang w:val="sr-Latn-ME"/>
        </w:rPr>
        <w:t>= 10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ponuđeni rok konkretnog ponuđača = naj</w:t>
      </w:r>
      <w:r w:rsidR="000C5CFC">
        <w:rPr>
          <w:rFonts w:ascii="Times New Roman" w:hAnsi="Times New Roman" w:cs="Times New Roman"/>
          <w:color w:val="000000"/>
          <w:lang w:val="sr-Latn-ME"/>
        </w:rPr>
        <w:t xml:space="preserve">veći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ponuđeni broj / ponuđeni broj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Napomena. Ponuđač  je dužan da u ponudi navede </w:t>
      </w:r>
      <w:r w:rsidRPr="00781839">
        <w:rPr>
          <w:rFonts w:ascii="Times New Roman" w:hAnsi="Times New Roman" w:cs="Times New Roman"/>
          <w:lang w:val="sr-Latn-ME"/>
        </w:rPr>
        <w:t>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 xml:space="preserve">stem kvaliteta 9001.,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koji će se koristiti za vrednovanje podkriterijuma </w:t>
      </w:r>
      <w:r w:rsidR="006106A0" w:rsidRPr="00781839">
        <w:rPr>
          <w:rFonts w:ascii="Times New Roman" w:hAnsi="Times New Roman" w:cs="Times New Roman"/>
          <w:color w:val="000000"/>
          <w:lang w:val="sr-Latn-ME"/>
        </w:rPr>
        <w:t>kvalitet</w:t>
      </w:r>
    </w:p>
    <w:p w:rsidR="00D84BF6" w:rsidRPr="00872E88" w:rsidRDefault="00D84BF6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7" w:name="_Toc62730560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JEZIK PONUDE</w:t>
      </w:r>
      <w:bookmarkEnd w:id="7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8" w:name="_Toc62730561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C029A6">
        <w:rPr>
          <w:rFonts w:ascii="Times New Roman" w:eastAsia="Times New Roman" w:hAnsi="Times New Roman" w:cs="Times New Roman"/>
          <w:sz w:val="24"/>
          <w:szCs w:val="24"/>
          <w:lang w:val="sr-Latn-ME"/>
        </w:rPr>
        <w:t>29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D13D32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462AC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do </w:t>
      </w:r>
      <w:r w:rsidR="00452E61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  <w:r w:rsidR="00845AC5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0 sati.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C029A6">
        <w:rPr>
          <w:rFonts w:ascii="Times New Roman" w:eastAsia="Times New Roman" w:hAnsi="Times New Roman" w:cs="Times New Roman"/>
          <w:sz w:val="24"/>
          <w:szCs w:val="24"/>
          <w:lang w:val="sr-Latn-ME"/>
        </w:rPr>
        <w:t>29</w:t>
      </w:r>
      <w:bookmarkStart w:id="9" w:name="_GoBack"/>
      <w:bookmarkEnd w:id="9"/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507B9E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462AC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u </w:t>
      </w:r>
      <w:r w:rsidR="00A1424C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:00 sati.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Razlozi hitnosti za skraćenje roka za podnošenje ponuda: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607A91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 xml:space="preserve">Razlozi hitnosti za skraćenje roka za podnošenje ponuda: </w:t>
      </w:r>
      <w:r w:rsidR="003C752E">
        <w:rPr>
          <w:rFonts w:ascii="Times New Roman" w:hAnsi="Times New Roman" w:cs="Times New Roman"/>
          <w:color w:val="000000"/>
          <w:lang w:val="sr-Latn-ME"/>
        </w:rPr>
        <w:t xml:space="preserve">Pokreće se ponovljeni postupak javne nabavke. Postupak (šifra 64875) je prvi put pokrenut 20.11.2023, ali nije stigla nijedna ponuda, pa je isti poništen. </w:t>
      </w:r>
      <w:r w:rsidRPr="00872E88">
        <w:rPr>
          <w:rFonts w:ascii="Times New Roman" w:hAnsi="Times New Roman" w:cs="Times New Roman"/>
          <w:color w:val="000000"/>
          <w:lang w:val="sr-Latn-ME"/>
        </w:rPr>
        <w:t>Zbog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obaveze kontinuiranog sprovođenja mjerenja ispravnosti vode, a istovremeno i mogućnosti odugovlačenja postupka zbog ulaganja žalbi i time i pomjeranja rokova, </w:t>
      </w:r>
      <w:r w:rsidRPr="00872E88">
        <w:rPr>
          <w:rFonts w:ascii="Times New Roman" w:hAnsi="Times New Roman" w:cs="Times New Roman"/>
          <w:color w:val="000000"/>
          <w:lang w:val="sr-Latn-ME"/>
        </w:rPr>
        <w:t>naručilac se opredijelio za skraćenje roka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za podnošenje ponuda</w:t>
      </w:r>
      <w:r w:rsidRPr="00872E88">
        <w:rPr>
          <w:rFonts w:ascii="Times New Roman" w:hAnsi="Times New Roman" w:cs="Times New Roman"/>
          <w:color w:val="000000"/>
          <w:lang w:val="sr-Latn-ME"/>
        </w:rPr>
        <w:t xml:space="preserve">. </w:t>
      </w:r>
      <w:r w:rsidRPr="00872E88">
        <w:rPr>
          <w:rFonts w:ascii="Times New Roman" w:hAnsi="Times New Roman" w:cs="Times New Roman"/>
          <w:lang w:val="sr-Latn-ME"/>
        </w:rPr>
        <w:t xml:space="preserve"> DOO “Vodovod i kanalizacija ”Danilovgrad  je skratilo rok za podnošenje ponuda za ovo javno nadmetanje sa 30 dana na </w:t>
      </w:r>
      <w:r w:rsidR="00AA20C2">
        <w:rPr>
          <w:rFonts w:ascii="Times New Roman" w:hAnsi="Times New Roman" w:cs="Times New Roman"/>
          <w:lang w:val="sr-Latn-ME"/>
        </w:rPr>
        <w:t xml:space="preserve">rok ne kraći od </w:t>
      </w:r>
      <w:r w:rsidRPr="00872E88">
        <w:rPr>
          <w:rFonts w:ascii="Times New Roman" w:hAnsi="Times New Roman" w:cs="Times New Roman"/>
          <w:lang w:val="sr-Latn-ME"/>
        </w:rPr>
        <w:t>15 dana, od dana kada bude objavljen</w:t>
      </w:r>
      <w:r w:rsidR="00793731" w:rsidRPr="00872E88">
        <w:rPr>
          <w:rFonts w:ascii="Times New Roman" w:hAnsi="Times New Roman" w:cs="Times New Roman"/>
          <w:lang w:val="sr-Latn-ME"/>
        </w:rPr>
        <w:t xml:space="preserve"> poziv na ESJN</w:t>
      </w:r>
      <w:r w:rsidRPr="00872E88">
        <w:rPr>
          <w:rFonts w:ascii="Times New Roman" w:hAnsi="Times New Roman" w:cs="Times New Roman"/>
          <w:lang w:val="sr-Latn-ME"/>
        </w:rPr>
        <w:t xml:space="preserve"> saglasno čl.54 stav 4 Zakona o javnim nabavkama</w:t>
      </w:r>
      <w:r w:rsidR="00793731" w:rsidRPr="00872E88">
        <w:rPr>
          <w:rFonts w:ascii="Times New Roman" w:hAnsi="Times New Roman" w:cs="Times New Roman"/>
          <w:lang w:val="sr-Latn-ME"/>
        </w:rPr>
        <w:t xml:space="preserve">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0" w:name="_Toc62730563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TAJNOST PODATAKA</w:t>
      </w:r>
      <w:bookmarkEnd w:id="10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>Tenderska dokumentacija sadrži tajne podatke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1" w:name="_Toc62730564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E01F9" w:rsidRPr="00872E88" w:rsidRDefault="00BE01F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2" w:name="_Toc62730565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color w:val="000000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72E88">
        <w:rPr>
          <w:rFonts w:ascii="Times New Roman" w:hAnsi="Times New Roman" w:cs="Times New Roman"/>
          <w:color w:val="000000"/>
          <w:vertAlign w:val="superscript"/>
          <w:lang w:val="sr-Latn-ME"/>
        </w:rPr>
        <w:footnoteReference w:id="8"/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koje su predmet ovog Ugovora izvodi u skladu sa važećim zakonskim propisima,normativama i standardima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pruža kvalifikovanom radnom snagom sa potrebnim iskustvom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rukovodi izvršenjem svih usluga;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obezbijedi kompletnu dokumentaciju po kojoj se izvode usluge;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primijeni mjere zaštite na radu propisane zakonom ,kako ne bi došlo do povrede ,odnosno nesreće na poslu,a u slučaju da do istih dođe,odgovoran je po svim osnovama;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 slučaju hitnosti(npr.zamućenje kome se ne zna uzrok ili zamućenje usled vremenskih nepogoda, promijenjenenog mirisa vode, mikrobiološke indikacije i sl.) izlazak na teren bude odmah po dostavljanju zahtjeva za vanredno uzorkovanje.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Do raskida Ugovora može doći ako DOBAVLJAČ ne bude izvršavao svoje obaveze u rokovima i na način predvidjen Ugovorom: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U slučaju kada NARUČILAC ustanovi da kvalitet usluga koje je predmet ovog ugovora ili način na koje se isporučuje, odstupa od traženog, odnosno ponudjenog kvaliteta iz ponude DOBAVLJAČA,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lastRenderedPageBreak/>
        <w:t>U slučaju da se DOBAVLJAČ ne pridržava svojih obaveza i u drugim slučajevima nesavjesnog obavljanja posla. Isto pravo NARUČILAC ima u slučaju raskida ugovora, do izbora novog DOBAVLJAČA.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bCs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Naručilac je obavezan da u slučaju 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>uočavanja propusta u obavljanju posla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 pisanim putem pozove DOBAVLJAČA i da putem Zapisnika zajednički konstatuju uzrok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 xml:space="preserve"> i obim uočenih propusta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>.</w:t>
      </w:r>
    </w:p>
    <w:p w:rsidR="007D76EF" w:rsidRPr="00872E88" w:rsidRDefault="007D76EF" w:rsidP="007D76EF">
      <w:pPr>
        <w:keepNext/>
        <w:tabs>
          <w:tab w:val="left" w:pos="3420"/>
        </w:tabs>
        <w:jc w:val="both"/>
        <w:outlineLvl w:val="4"/>
        <w:rPr>
          <w:rFonts w:ascii="Times New Roman" w:eastAsia="PMingLiU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DOBAVLJAČ se obavezuje da plati ugovornu kaznu u visini 2% za svaki dan kašnjenja u isporuci usluga, a najviše 5% od ukupne vrijednosti ugovorenog posla.</w:t>
      </w:r>
    </w:p>
    <w:p w:rsidR="007D76EF" w:rsidRPr="00872E88" w:rsidRDefault="007D76EF" w:rsidP="007D76EF">
      <w:pPr>
        <w:tabs>
          <w:tab w:val="center" w:pos="4680"/>
          <w:tab w:val="right" w:pos="9360"/>
        </w:tabs>
        <w:jc w:val="both"/>
        <w:rPr>
          <w:rFonts w:ascii="Times New Roman" w:eastAsia="PMingLiU" w:hAnsi="Times New Roman" w:cs="Times New Roman"/>
          <w:lang w:val="pl-PL" w:eastAsia="zh-TW"/>
        </w:rPr>
      </w:pPr>
      <w:r w:rsidRPr="00872E88">
        <w:rPr>
          <w:rFonts w:ascii="Times New Roman" w:eastAsia="PMingLiU" w:hAnsi="Times New Roman" w:cs="Times New Roman"/>
          <w:lang w:val="pl-PL" w:eastAsia="zh-TW"/>
        </w:rPr>
        <w:t xml:space="preserve">NARUČILAC je u obavezi da svaki problem u radu pisano prijavi </w:t>
      </w:r>
      <w:r w:rsidRPr="00872E88">
        <w:rPr>
          <w:rFonts w:ascii="Times New Roman" w:eastAsia="PMingLiU" w:hAnsi="Times New Roman" w:cs="Times New Roman"/>
          <w:lang w:val="sr-Latn-CS" w:eastAsia="zh-TW"/>
        </w:rPr>
        <w:t>DOBAVLJAČU</w:t>
      </w:r>
      <w:r w:rsidRPr="00872E88">
        <w:rPr>
          <w:rFonts w:ascii="Times New Roman" w:eastAsia="PMingLiU" w:hAnsi="Times New Roman" w:cs="Times New Roman"/>
          <w:lang w:val="pl-PL" w:eastAsia="zh-TW"/>
        </w:rPr>
        <w:t xml:space="preserve"> (putem fax sistema ili elektronski, putem e-mail poruke) odmah po njenom nastanku. 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Za sve što nije predvidjeno ovim ugovorom primjenjuju se odredbe Zakona o obligacionim odnosima i drugih pozitivnih propisa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Ugovorne strane su saglasne da eventualne sporove povodom ovog ugovora rješavaju sporazumom. U protivnom, ugovara se nadležnost suda u Podgorici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D84BF6" w:rsidRPr="00B26812" w:rsidRDefault="00B26812" w:rsidP="00234A1E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color w:val="FF0000"/>
          <w:sz w:val="24"/>
          <w:szCs w:val="24"/>
          <w:lang w:val="sr-Latn-ME"/>
        </w:rPr>
      </w:pPr>
      <w:r w:rsidRPr="00B26812">
        <w:rPr>
          <w:rFonts w:ascii="Times New Roman" w:hAnsi="Times New Roman" w:cs="Times New Roman"/>
          <w:lang w:val="sl-SI"/>
        </w:rPr>
        <w:t>A</w:t>
      </w:r>
      <w:r w:rsidR="007D76EF" w:rsidRPr="00B26812">
        <w:rPr>
          <w:rFonts w:ascii="Times New Roman" w:hAnsi="Times New Roman" w:cs="Times New Roman"/>
          <w:lang w:val="sl-SI"/>
        </w:rPr>
        <w:t>ntikorupcijsk</w:t>
      </w:r>
      <w:r w:rsidRPr="00B26812">
        <w:rPr>
          <w:rFonts w:ascii="Times New Roman" w:hAnsi="Times New Roman" w:cs="Times New Roman"/>
          <w:lang w:val="sl-SI"/>
        </w:rPr>
        <w:t xml:space="preserve">a klauzula </w:t>
      </w:r>
      <w:r w:rsidR="00D84BF6" w:rsidRPr="00B26812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3" w:name="_Toc6273056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sr-Latn-ME"/>
        </w:rPr>
      </w:pPr>
    </w:p>
    <w:p w:rsidR="00D84BF6" w:rsidRPr="00872E88" w:rsidRDefault="00807BBC" w:rsidP="00D84BF6">
      <w:pPr>
        <w:tabs>
          <w:tab w:val="left" w:pos="1701"/>
          <w:tab w:val="left" w:pos="48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DOO </w:t>
      </w:r>
      <w:r w:rsidR="00D84BF6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Vodovod i kanalizacija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Broj: 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>03-</w:t>
      </w:r>
      <w:r w:rsidR="006C63AF">
        <w:rPr>
          <w:rFonts w:ascii="Times New Roman" w:eastAsia="Calibri" w:hAnsi="Times New Roman" w:cs="Times New Roman"/>
          <w:sz w:val="24"/>
          <w:szCs w:val="24"/>
          <w:lang w:val="sr-Latn-ME"/>
        </w:rPr>
        <w:t>264</w:t>
      </w:r>
      <w:r w:rsidR="00113422">
        <w:rPr>
          <w:rFonts w:ascii="Times New Roman" w:eastAsia="Calibri" w:hAnsi="Times New Roman" w:cs="Times New Roman"/>
          <w:sz w:val="24"/>
          <w:szCs w:val="24"/>
          <w:lang w:val="sr-Latn-ME"/>
        </w:rPr>
        <w:t>6</w:t>
      </w:r>
      <w:r w:rsidR="00A554EB">
        <w:rPr>
          <w:rFonts w:ascii="Times New Roman" w:eastAsia="Calibri" w:hAnsi="Times New Roman" w:cs="Times New Roman"/>
          <w:sz w:val="24"/>
          <w:szCs w:val="24"/>
          <w:lang w:val="sr-Latn-ME"/>
        </w:rPr>
        <w:t>/1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</w:t>
      </w:r>
      <w:r w:rsidR="00807BBC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113422">
        <w:rPr>
          <w:rFonts w:ascii="Times New Roman" w:eastAsia="Calibri" w:hAnsi="Times New Roman" w:cs="Times New Roman"/>
          <w:sz w:val="24"/>
          <w:szCs w:val="24"/>
          <w:lang w:val="sr-Latn-ME"/>
        </w:rPr>
        <w:t>13</w:t>
      </w:r>
      <w:r w:rsidR="009A2C82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.1</w:t>
      </w:r>
      <w:r w:rsidR="00AE6FFD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97673F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3/23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  <w:t>Izjavljujem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</w:t>
      </w:r>
      <w:r w:rsidR="00D32A55" w:rsidRPr="00040C3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ponovljenom </w:t>
      </w:r>
      <w:r w:rsidRPr="00040C3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postupku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javne nabavke redni broj </w:t>
      </w:r>
      <w:r w:rsidR="00350C7C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Plana javne nabavke broj</w:t>
      </w:r>
      <w:r w:rsidR="00761D6C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šifra u ESJN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="00D32A55">
        <w:rPr>
          <w:rFonts w:ascii="Times New Roman" w:eastAsia="Times New Roman" w:hAnsi="Times New Roman" w:cs="Times New Roman"/>
          <w:sz w:val="24"/>
          <w:szCs w:val="24"/>
          <w:lang w:val="sr-Latn-ME"/>
        </w:rPr>
        <w:t>5741</w:t>
      </w:r>
      <w:r w:rsidR="009108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nabavku </w:t>
      </w:r>
      <w:r w:rsidR="00A4080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usluga – kontrole higijenske ispravnosti vode za piće,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Ovlašćeno lice naručioca</w:t>
      </w:r>
      <w:r w:rsidR="00BE01F9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Jovana Ružić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Službenik za javne nabavke </w:t>
      </w:r>
      <w:r w:rsidR="000948C9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Zoran Dragović</w:t>
      </w:r>
      <w:r w:rsidRPr="00872E88">
        <w:rPr>
          <w:rFonts w:ascii="Times New Roman" w:eastAsia="Calibri" w:hAnsi="Times New Roman" w:cs="Times New Roman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793731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Lice koje je učestvovalo u planiranju javne nabavke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7D76EF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Dragica Popović, 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ind w:firstLine="1134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Član komisije za sprovođenje postupka javne nabavke 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: Zoran Dragović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dipl.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ecc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7D76EF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Dragica Popović, hem.tehničar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BE01F9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Dejana Brajović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dipl.pravnik,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  <w:lang w:val="sr-Latn-ME"/>
        </w:rPr>
      </w:pPr>
      <w:bookmarkStart w:id="17" w:name="_Toc62730568"/>
      <w:r w:rsidRPr="00872E88">
        <w:rPr>
          <w:rFonts w:ascii="Times New Roman" w:eastAsia="Times New Roman" w:hAnsi="Times New Roman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D84BF6" w:rsidRPr="00872E88" w:rsidRDefault="00D84BF6" w:rsidP="00D84BF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B390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D84BF6" w:rsidRPr="006C46C5" w:rsidRDefault="00D84BF6" w:rsidP="00D84BF6">
      <w:pPr>
        <w:rPr>
          <w:lang w:val="sr-Latn-ME"/>
        </w:rPr>
      </w:pPr>
    </w:p>
    <w:p w:rsidR="00D84BF6" w:rsidRPr="006C46C5" w:rsidRDefault="00D84BF6" w:rsidP="00D84BF6">
      <w:pPr>
        <w:rPr>
          <w:lang w:val="sr-Latn-ME"/>
        </w:rPr>
      </w:pPr>
    </w:p>
    <w:p w:rsidR="00651F18" w:rsidRPr="006C46C5" w:rsidRDefault="00651F18">
      <w:pPr>
        <w:rPr>
          <w:lang w:val="sr-Latn-ME"/>
        </w:rPr>
      </w:pPr>
    </w:p>
    <w:sectPr w:rsidR="00651F18" w:rsidRPr="006C46C5" w:rsidSect="00DE1AC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494" w:rsidRDefault="00C94494" w:rsidP="00D84BF6">
      <w:pPr>
        <w:spacing w:after="0" w:line="240" w:lineRule="auto"/>
      </w:pPr>
      <w:r>
        <w:separator/>
      </w:r>
    </w:p>
  </w:endnote>
  <w:endnote w:type="continuationSeparator" w:id="0">
    <w:p w:rsidR="00C94494" w:rsidRDefault="00C94494" w:rsidP="00D8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0A" w:rsidRDefault="00C944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494" w:rsidRDefault="00C94494" w:rsidP="00D84BF6">
      <w:pPr>
        <w:spacing w:after="0" w:line="240" w:lineRule="auto"/>
      </w:pPr>
      <w:r>
        <w:separator/>
      </w:r>
    </w:p>
  </w:footnote>
  <w:footnote w:type="continuationSeparator" w:id="0">
    <w:p w:rsidR="00C94494" w:rsidRDefault="00C94494" w:rsidP="00D84BF6">
      <w:pPr>
        <w:spacing w:after="0" w:line="240" w:lineRule="auto"/>
      </w:pPr>
      <w:r>
        <w:continuationSeparator/>
      </w:r>
    </w:p>
  </w:footnote>
  <w:footnote w:id="1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D84BF6" w:rsidRPr="00367536" w:rsidRDefault="00D84BF6" w:rsidP="00D84BF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D84BF6" w:rsidRPr="007F2BA0" w:rsidRDefault="00D84BF6" w:rsidP="00D84BF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7D76EF" w:rsidRPr="002E211C" w:rsidRDefault="007D76EF" w:rsidP="007D76E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45B5"/>
    <w:multiLevelType w:val="hybridMultilevel"/>
    <w:tmpl w:val="C9D0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3556B8"/>
    <w:multiLevelType w:val="hybridMultilevel"/>
    <w:tmpl w:val="A0D4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C0"/>
    <w:rsid w:val="00032964"/>
    <w:rsid w:val="00040C34"/>
    <w:rsid w:val="000948C9"/>
    <w:rsid w:val="00094E9C"/>
    <w:rsid w:val="000C3FCF"/>
    <w:rsid w:val="000C5CFC"/>
    <w:rsid w:val="0010399C"/>
    <w:rsid w:val="00107A17"/>
    <w:rsid w:val="00113422"/>
    <w:rsid w:val="0011457E"/>
    <w:rsid w:val="001265C6"/>
    <w:rsid w:val="00163C6B"/>
    <w:rsid w:val="001B5914"/>
    <w:rsid w:val="001E2527"/>
    <w:rsid w:val="001E2927"/>
    <w:rsid w:val="001E3590"/>
    <w:rsid w:val="001E6149"/>
    <w:rsid w:val="002108C0"/>
    <w:rsid w:val="00267973"/>
    <w:rsid w:val="002923D6"/>
    <w:rsid w:val="00323370"/>
    <w:rsid w:val="00350C7C"/>
    <w:rsid w:val="00356D43"/>
    <w:rsid w:val="003859E5"/>
    <w:rsid w:val="003960F8"/>
    <w:rsid w:val="003A6497"/>
    <w:rsid w:val="003B301C"/>
    <w:rsid w:val="003C752E"/>
    <w:rsid w:val="003D3432"/>
    <w:rsid w:val="00452E61"/>
    <w:rsid w:val="00455A12"/>
    <w:rsid w:val="00466D99"/>
    <w:rsid w:val="00467674"/>
    <w:rsid w:val="004A2524"/>
    <w:rsid w:val="004B2687"/>
    <w:rsid w:val="004C7C92"/>
    <w:rsid w:val="00507B9E"/>
    <w:rsid w:val="00550D39"/>
    <w:rsid w:val="00586110"/>
    <w:rsid w:val="00597B7C"/>
    <w:rsid w:val="005C2ED1"/>
    <w:rsid w:val="00607A91"/>
    <w:rsid w:val="006106A0"/>
    <w:rsid w:val="006429AE"/>
    <w:rsid w:val="00651F18"/>
    <w:rsid w:val="00687AC7"/>
    <w:rsid w:val="006C46C5"/>
    <w:rsid w:val="006C63AF"/>
    <w:rsid w:val="006F7C73"/>
    <w:rsid w:val="00701AF2"/>
    <w:rsid w:val="0071587F"/>
    <w:rsid w:val="00730F6D"/>
    <w:rsid w:val="00754085"/>
    <w:rsid w:val="00761D6C"/>
    <w:rsid w:val="007672AB"/>
    <w:rsid w:val="007676AF"/>
    <w:rsid w:val="00781839"/>
    <w:rsid w:val="00793065"/>
    <w:rsid w:val="00793731"/>
    <w:rsid w:val="007D76EF"/>
    <w:rsid w:val="007E3288"/>
    <w:rsid w:val="007F42CA"/>
    <w:rsid w:val="007F4A80"/>
    <w:rsid w:val="00807BBC"/>
    <w:rsid w:val="00811A72"/>
    <w:rsid w:val="00817960"/>
    <w:rsid w:val="00845AC5"/>
    <w:rsid w:val="00854CFE"/>
    <w:rsid w:val="00864ECD"/>
    <w:rsid w:val="00871CCD"/>
    <w:rsid w:val="00872E88"/>
    <w:rsid w:val="00895997"/>
    <w:rsid w:val="008E493C"/>
    <w:rsid w:val="009002F4"/>
    <w:rsid w:val="00910869"/>
    <w:rsid w:val="0091337C"/>
    <w:rsid w:val="009210DC"/>
    <w:rsid w:val="0097673F"/>
    <w:rsid w:val="00985A3A"/>
    <w:rsid w:val="00997CB7"/>
    <w:rsid w:val="009A2C82"/>
    <w:rsid w:val="009A6EEB"/>
    <w:rsid w:val="009F1591"/>
    <w:rsid w:val="00A1424C"/>
    <w:rsid w:val="00A40803"/>
    <w:rsid w:val="00A434CB"/>
    <w:rsid w:val="00A54B01"/>
    <w:rsid w:val="00A554EB"/>
    <w:rsid w:val="00A70DFF"/>
    <w:rsid w:val="00AA20C2"/>
    <w:rsid w:val="00AE6FFD"/>
    <w:rsid w:val="00AF22FA"/>
    <w:rsid w:val="00B26812"/>
    <w:rsid w:val="00B67448"/>
    <w:rsid w:val="00B96E0F"/>
    <w:rsid w:val="00BD056C"/>
    <w:rsid w:val="00BE01F9"/>
    <w:rsid w:val="00BE5DE3"/>
    <w:rsid w:val="00C029A6"/>
    <w:rsid w:val="00C25408"/>
    <w:rsid w:val="00C51D90"/>
    <w:rsid w:val="00C712CD"/>
    <w:rsid w:val="00C94494"/>
    <w:rsid w:val="00CA29F0"/>
    <w:rsid w:val="00D13D32"/>
    <w:rsid w:val="00D24D47"/>
    <w:rsid w:val="00D32A55"/>
    <w:rsid w:val="00D3465E"/>
    <w:rsid w:val="00D40FE6"/>
    <w:rsid w:val="00D56452"/>
    <w:rsid w:val="00D6449B"/>
    <w:rsid w:val="00D71052"/>
    <w:rsid w:val="00D84BF6"/>
    <w:rsid w:val="00D960D2"/>
    <w:rsid w:val="00DA46FD"/>
    <w:rsid w:val="00DC1A58"/>
    <w:rsid w:val="00E073CB"/>
    <w:rsid w:val="00E1134E"/>
    <w:rsid w:val="00E809B2"/>
    <w:rsid w:val="00EC10FB"/>
    <w:rsid w:val="00EC616D"/>
    <w:rsid w:val="00F462AC"/>
    <w:rsid w:val="00FE523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5B3AD"/>
  <w15:chartTrackingRefBased/>
  <w15:docId w15:val="{8AE7BC14-0898-4BD5-BB4C-7540316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8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BF6"/>
  </w:style>
  <w:style w:type="paragraph" w:styleId="FootnoteText">
    <w:name w:val="footnote text"/>
    <w:basedOn w:val="Normal"/>
    <w:link w:val="FootnoteTextChar"/>
    <w:uiPriority w:val="99"/>
    <w:unhideWhenUsed/>
    <w:rsid w:val="00D84BF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4B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4BF6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D84BF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7D76EF"/>
  </w:style>
  <w:style w:type="paragraph" w:styleId="BalloonText">
    <w:name w:val="Balloon Text"/>
    <w:basedOn w:val="Normal"/>
    <w:link w:val="BalloonTextChar"/>
    <w:uiPriority w:val="99"/>
    <w:semiHidden/>
    <w:unhideWhenUsed/>
    <w:rsid w:val="00BE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Korisnik</cp:lastModifiedBy>
  <cp:revision>14</cp:revision>
  <cp:lastPrinted>2023-12-13T09:37:00Z</cp:lastPrinted>
  <dcterms:created xsi:type="dcterms:W3CDTF">2023-12-13T09:12:00Z</dcterms:created>
  <dcterms:modified xsi:type="dcterms:W3CDTF">2023-12-14T09:25:00Z</dcterms:modified>
</cp:coreProperties>
</file>