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E73504" w14:textId="77777777" w:rsidR="002F5102" w:rsidRPr="00AE7B9B" w:rsidRDefault="002F5102" w:rsidP="002F5102">
      <w:pPr>
        <w:rPr>
          <w:rFonts w:ascii="Arial" w:hAnsi="Arial" w:cs="Arial"/>
          <w:b/>
          <w:bCs/>
          <w:sz w:val="22"/>
          <w:szCs w:val="22"/>
          <w:lang w:val="en-GB" w:eastAsia="x-none"/>
        </w:rPr>
      </w:pPr>
    </w:p>
    <w:p w14:paraId="6B11EC3F" w14:textId="77777777" w:rsidR="002F5102" w:rsidRPr="00F15DD0" w:rsidRDefault="002F5102" w:rsidP="002F5102">
      <w:pPr>
        <w:rPr>
          <w:rFonts w:ascii="Arial" w:hAnsi="Arial" w:cs="Arial"/>
          <w:sz w:val="22"/>
          <w:szCs w:val="22"/>
        </w:rPr>
      </w:pPr>
    </w:p>
    <w:p w14:paraId="1D72D501" w14:textId="77777777" w:rsidR="0014412B" w:rsidRPr="00F15DD0" w:rsidRDefault="0014412B" w:rsidP="0014412B">
      <w:pPr>
        <w:jc w:val="both"/>
        <w:rPr>
          <w:rFonts w:ascii="Arial" w:hAnsi="Arial" w:cs="Arial"/>
          <w:sz w:val="22"/>
          <w:szCs w:val="22"/>
        </w:rPr>
      </w:pPr>
    </w:p>
    <w:p w14:paraId="2810A06F" w14:textId="77777777" w:rsidR="0014412B" w:rsidRPr="00F15DD0" w:rsidRDefault="0014412B" w:rsidP="0014412B">
      <w:pPr>
        <w:jc w:val="both"/>
        <w:rPr>
          <w:rFonts w:ascii="Arial" w:hAnsi="Arial" w:cs="Arial"/>
          <w:sz w:val="22"/>
          <w:szCs w:val="22"/>
        </w:rPr>
      </w:pPr>
    </w:p>
    <w:p w14:paraId="6F8A127F" w14:textId="4DAFC48C" w:rsidR="0014412B" w:rsidRPr="00F15DD0" w:rsidRDefault="0014412B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Datum:</w:t>
      </w:r>
      <w:r w:rsidR="00F15DD0" w:rsidRP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="00AE7B9B" w:rsidRPr="00F15DD0">
        <w:rPr>
          <w:rFonts w:ascii="Arial" w:hAnsi="Arial" w:cs="Arial"/>
          <w:sz w:val="22"/>
          <w:szCs w:val="22"/>
          <w:lang w:val="sr-Latn-ME"/>
        </w:rPr>
        <w:t>05</w:t>
      </w:r>
      <w:r w:rsidRPr="00F15DD0">
        <w:rPr>
          <w:rFonts w:ascii="Arial" w:hAnsi="Arial" w:cs="Arial"/>
          <w:sz w:val="22"/>
          <w:szCs w:val="22"/>
          <w:lang w:val="sr-Latn-ME"/>
        </w:rPr>
        <w:t>.1</w:t>
      </w:r>
      <w:r w:rsidR="00AE7B9B" w:rsidRPr="00F15DD0">
        <w:rPr>
          <w:rFonts w:ascii="Arial" w:hAnsi="Arial" w:cs="Arial"/>
          <w:sz w:val="22"/>
          <w:szCs w:val="22"/>
          <w:lang w:val="sr-Latn-ME"/>
        </w:rPr>
        <w:t>2</w:t>
      </w:r>
      <w:r w:rsidRPr="00F15DD0">
        <w:rPr>
          <w:rFonts w:ascii="Arial" w:hAnsi="Arial" w:cs="Arial"/>
          <w:sz w:val="22"/>
          <w:szCs w:val="22"/>
          <w:lang w:val="sr-Latn-ME"/>
        </w:rPr>
        <w:t>.2023.godine</w:t>
      </w:r>
    </w:p>
    <w:p w14:paraId="4C8A2DC7" w14:textId="77777777" w:rsidR="0014412B" w:rsidRPr="00F15DD0" w:rsidRDefault="0014412B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6BCCBB97" w14:textId="3FA64649" w:rsidR="0014412B" w:rsidRPr="00F15DD0" w:rsidRDefault="0014412B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 xml:space="preserve">Predmet: Pojašnjenje </w:t>
      </w:r>
      <w:r w:rsidR="00311340" w:rsidRPr="00F15DD0">
        <w:rPr>
          <w:rFonts w:ascii="Arial" w:hAnsi="Arial" w:cs="Arial"/>
          <w:sz w:val="22"/>
          <w:szCs w:val="22"/>
          <w:lang w:val="sr-Latn-ME"/>
        </w:rPr>
        <w:t>2</w:t>
      </w:r>
      <w:r w:rsidRP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="00622F82" w:rsidRPr="00F15DD0">
        <w:rPr>
          <w:rFonts w:ascii="Arial" w:hAnsi="Arial" w:cs="Arial"/>
          <w:sz w:val="22"/>
          <w:szCs w:val="22"/>
          <w:lang w:val="sr-Latn-ME"/>
        </w:rPr>
        <w:t xml:space="preserve">za otvoreni postupak javne nabavke </w:t>
      </w:r>
      <w:r w:rsidRPr="00F15DD0">
        <w:rPr>
          <w:rFonts w:ascii="Arial" w:hAnsi="Arial" w:cs="Arial"/>
          <w:sz w:val="22"/>
          <w:szCs w:val="22"/>
          <w:lang w:val="sr-Latn-ME"/>
        </w:rPr>
        <w:t xml:space="preserve"> za nabavku usluga</w:t>
      </w:r>
      <w:r w:rsidR="00622F82"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Internacionalne kompanije sa iskustvom u investicijama i EE OIE održivom transportu i održivom otpadu</w:t>
      </w:r>
      <w:r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, </w:t>
      </w:r>
      <w:bookmarkStart w:id="0" w:name="_Hlk152617291"/>
      <w:r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šifra postupka 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#6</w:t>
      </w:r>
      <w:r w:rsidR="00622F82"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5219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 xml:space="preserve"> </w:t>
      </w:r>
      <w:bookmarkEnd w:id="0"/>
      <w:r w:rsidRPr="00F15DD0">
        <w:rPr>
          <w:rFonts w:ascii="Arial" w:hAnsi="Arial" w:cs="Arial"/>
          <w:spacing w:val="8"/>
          <w:sz w:val="22"/>
          <w:szCs w:val="22"/>
          <w:shd w:val="clear" w:color="auto" w:fill="FFFFFF"/>
          <w:lang w:val="sr-Latn-ME"/>
        </w:rPr>
        <w:t>od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 xml:space="preserve"> </w:t>
      </w:r>
      <w:r w:rsidR="00622F82"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28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.1</w:t>
      </w:r>
      <w:r w:rsidR="00622F82"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1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.2023.</w:t>
      </w:r>
      <w:r w:rsid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 xml:space="preserve"> </w:t>
      </w:r>
      <w:r w:rsidRPr="00F15DD0">
        <w:rPr>
          <w:rFonts w:ascii="Arial" w:hAnsi="Arial" w:cs="Arial"/>
          <w:spacing w:val="8"/>
          <w:sz w:val="22"/>
          <w:szCs w:val="22"/>
          <w:shd w:val="clear" w:color="auto" w:fill="FFFFFF"/>
          <w:lang w:val="sr-Latn-ME"/>
        </w:rPr>
        <w:t>godine</w:t>
      </w:r>
      <w:r w:rsidR="00F15DD0">
        <w:rPr>
          <w:rFonts w:ascii="Arial" w:hAnsi="Arial" w:cs="Arial"/>
          <w:spacing w:val="8"/>
          <w:sz w:val="22"/>
          <w:szCs w:val="22"/>
          <w:shd w:val="clear" w:color="auto" w:fill="FFFFFF"/>
          <w:lang w:val="sr-Latn-ME"/>
        </w:rPr>
        <w:t>.</w:t>
      </w:r>
    </w:p>
    <w:p w14:paraId="28456F64" w14:textId="77777777" w:rsidR="0014412B" w:rsidRPr="00F15DD0" w:rsidRDefault="0014412B" w:rsidP="0014412B">
      <w:pPr>
        <w:jc w:val="both"/>
        <w:rPr>
          <w:rFonts w:ascii="Arial" w:eastAsia="Calibri" w:hAnsi="Arial" w:cs="Arial"/>
          <w:sz w:val="22"/>
          <w:szCs w:val="22"/>
          <w:lang w:val="sr-Latn-ME"/>
        </w:rPr>
      </w:pPr>
    </w:p>
    <w:p w14:paraId="5F560E11" w14:textId="77777777" w:rsidR="00622F82" w:rsidRPr="00F15DD0" w:rsidRDefault="00622F82" w:rsidP="00622F82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2DE5BD40" w14:textId="744D4A91" w:rsidR="00622F82" w:rsidRPr="00F15DD0" w:rsidRDefault="00622F82" w:rsidP="00622F82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Shodno članu 95 Zakona o javnim nabavkama („Službeni list CG“, br. 74/19, 3/23 i 11/23), privredni subjekt se dana 0</w:t>
      </w:r>
      <w:r w:rsidR="00311340" w:rsidRPr="00F15DD0">
        <w:rPr>
          <w:rFonts w:ascii="Arial" w:hAnsi="Arial" w:cs="Arial"/>
          <w:sz w:val="22"/>
          <w:szCs w:val="22"/>
          <w:lang w:val="sr-Latn-ME"/>
        </w:rPr>
        <w:t>4</w:t>
      </w:r>
      <w:r w:rsidRPr="00F15DD0">
        <w:rPr>
          <w:rFonts w:ascii="Arial" w:hAnsi="Arial" w:cs="Arial"/>
          <w:sz w:val="22"/>
          <w:szCs w:val="22"/>
          <w:lang w:val="sr-Latn-ME"/>
        </w:rPr>
        <w:t>.12.2023.</w:t>
      </w:r>
      <w:r w:rsid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F15DD0">
        <w:rPr>
          <w:rFonts w:ascii="Arial" w:hAnsi="Arial" w:cs="Arial"/>
          <w:sz w:val="22"/>
          <w:szCs w:val="22"/>
          <w:lang w:val="sr-Latn-ME"/>
        </w:rPr>
        <w:t>godine,</w:t>
      </w:r>
      <w:r w:rsid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F15DD0">
        <w:rPr>
          <w:rFonts w:ascii="Arial" w:hAnsi="Arial" w:cs="Arial"/>
          <w:sz w:val="22"/>
          <w:szCs w:val="22"/>
          <w:lang w:val="sr-Latn-ME"/>
        </w:rPr>
        <w:t>obratio preko ESJN u vezi sa pojašnjenjem tenderske dokumentacije broj 03-426/23-526/3 od 28.11.2023.</w:t>
      </w:r>
      <w:r w:rsid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F15DD0">
        <w:rPr>
          <w:rFonts w:ascii="Arial" w:hAnsi="Arial" w:cs="Arial"/>
          <w:sz w:val="22"/>
          <w:szCs w:val="22"/>
          <w:lang w:val="sr-Latn-ME"/>
        </w:rPr>
        <w:t>godine</w:t>
      </w:r>
      <w:r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šifra postupka </w:t>
      </w:r>
      <w:r w:rsidRPr="00F15DD0">
        <w:rPr>
          <w:rFonts w:ascii="Arial" w:hAnsi="Arial" w:cs="Arial"/>
          <w:caps/>
          <w:spacing w:val="8"/>
          <w:sz w:val="22"/>
          <w:szCs w:val="22"/>
          <w:shd w:val="clear" w:color="auto" w:fill="FFFFFF"/>
          <w:lang w:val="sr-Latn-ME"/>
        </w:rPr>
        <w:t>#65219</w:t>
      </w:r>
      <w:r w:rsidR="00AE7B9B" w:rsidRPr="00F15DD0">
        <w:rPr>
          <w:rFonts w:ascii="Arial" w:hAnsi="Arial" w:cs="Arial"/>
          <w:spacing w:val="8"/>
          <w:sz w:val="22"/>
          <w:szCs w:val="22"/>
          <w:shd w:val="clear" w:color="auto" w:fill="FFFFFF"/>
          <w:lang w:val="sr-Latn-ME"/>
        </w:rPr>
        <w:t>,  vezano za</w:t>
      </w:r>
      <w:r w:rsidR="00AE7B9B" w:rsidRPr="00F15DD0">
        <w:rPr>
          <w:rFonts w:ascii="Arial" w:hAnsi="Arial" w:cs="Arial"/>
          <w:sz w:val="22"/>
          <w:szCs w:val="22"/>
          <w:lang w:val="sr-Latn-ME"/>
        </w:rPr>
        <w:t xml:space="preserve"> </w:t>
      </w:r>
      <w:r w:rsidRPr="00F15DD0">
        <w:rPr>
          <w:rFonts w:ascii="Arial" w:hAnsi="Arial" w:cs="Arial"/>
          <w:sz w:val="22"/>
          <w:szCs w:val="22"/>
          <w:lang w:val="sr-Latn-ME"/>
        </w:rPr>
        <w:t>otvoreni postupak javne nabavke za nabavku usluga</w:t>
      </w:r>
      <w:r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Internacionalne kompanije sa iskustvom u investicijama i EE OIE održivom transportu i održivom otpadu</w:t>
      </w:r>
      <w:r w:rsid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>.</w:t>
      </w:r>
    </w:p>
    <w:p w14:paraId="3A638B6D" w14:textId="77777777" w:rsidR="00AE7B9B" w:rsidRPr="00F15DD0" w:rsidRDefault="00AE7B9B" w:rsidP="00AE7B9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17E8A320" w14:textId="77777777" w:rsidR="00AE7B9B" w:rsidRPr="00F15DD0" w:rsidRDefault="00AE7B9B" w:rsidP="00AE7B9B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U vezi sa traženim pojašnjenjem, daju se sledeći odgovori:</w:t>
      </w:r>
    </w:p>
    <w:p w14:paraId="76421B83" w14:textId="2A4CD52C" w:rsidR="00622F82" w:rsidRPr="00F15DD0" w:rsidRDefault="00622F82" w:rsidP="00622F82">
      <w:pPr>
        <w:spacing w:after="200" w:line="276" w:lineRule="auto"/>
        <w:jc w:val="both"/>
        <w:rPr>
          <w:rFonts w:ascii="Arial" w:hAnsi="Arial" w:cs="Arial"/>
          <w:sz w:val="22"/>
          <w:szCs w:val="22"/>
          <w:lang w:val="sr-Latn-ME"/>
        </w:rPr>
      </w:pPr>
    </w:p>
    <w:p w14:paraId="5C2AAB9B" w14:textId="77777777" w:rsidR="00233341" w:rsidRPr="00F15DD0" w:rsidRDefault="00AE7B9B" w:rsidP="00AE7B9B">
      <w:pPr>
        <w:pStyle w:val="ListParagraph"/>
        <w:numPr>
          <w:ilvl w:val="0"/>
          <w:numId w:val="11"/>
        </w:numPr>
        <w:spacing w:after="200" w:line="276" w:lineRule="auto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Pitanje</w:t>
      </w:r>
    </w:p>
    <w:p w14:paraId="609ABF6A" w14:textId="0F49C246" w:rsidR="00AE7B9B" w:rsidRPr="00F15DD0" w:rsidRDefault="00233341" w:rsidP="00233341">
      <w:pPr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Dear Sir/Madam, is there any template for the Statement of the business entity?</w:t>
      </w:r>
      <w:r w:rsidR="00F15DD0" w:rsidRPr="00F15DD0">
        <w:rPr>
          <w:rFonts w:ascii="Arial" w:hAnsi="Arial" w:cs="Arial"/>
          <w:sz w:val="22"/>
          <w:szCs w:val="22"/>
          <w:lang w:val="sr-Latn-ME"/>
        </w:rPr>
        <w:t xml:space="preserve"> Poštovani, da li postoji neki obrazac koji se koristi za Izjavu privrednog subjekta.</w:t>
      </w:r>
    </w:p>
    <w:p w14:paraId="4E25B500" w14:textId="179D9CCA" w:rsidR="00233341" w:rsidRPr="00F15DD0" w:rsidRDefault="00233341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1494B86B" w14:textId="77777777" w:rsidR="00233341" w:rsidRPr="00F15DD0" w:rsidRDefault="00233341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</w:p>
    <w:p w14:paraId="09DA9180" w14:textId="1C0D1B56" w:rsidR="0080269D" w:rsidRPr="00F15DD0" w:rsidRDefault="00C80634" w:rsidP="0014412B">
      <w:pPr>
        <w:jc w:val="both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color w:val="242424"/>
          <w:sz w:val="22"/>
          <w:szCs w:val="22"/>
          <w:lang w:val="sr-Latn-ME"/>
        </w:rPr>
        <w:t>Odgovor:</w:t>
      </w:r>
      <w:r w:rsidR="00AE7B9B"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 </w:t>
      </w:r>
      <w:r w:rsidR="00233341"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Obrazac Izjave o privrednom subjektu je propisan Pravilnikom o obrascu izjave privrednog subjekta </w:t>
      </w:r>
      <w:r w:rsidR="00897DB0" w:rsidRPr="00F15DD0">
        <w:rPr>
          <w:rFonts w:ascii="Arial" w:hAnsi="Arial" w:cs="Arial"/>
          <w:sz w:val="22"/>
          <w:szCs w:val="22"/>
          <w:shd w:val="clear" w:color="auto" w:fill="FFFFFF"/>
          <w:lang w:val="sr-Latn-ME"/>
        </w:rPr>
        <w:t xml:space="preserve">(Sl.list Crne Gore br.55/23 i 83/23) </w:t>
      </w:r>
      <w:hyperlink r:id="rId8" w:history="1">
        <w:r w:rsidR="00233341" w:rsidRPr="00F15DD0">
          <w:rPr>
            <w:rFonts w:ascii="Arial" w:hAnsi="Arial" w:cs="Arial"/>
            <w:color w:val="0000FF"/>
            <w:sz w:val="22"/>
            <w:szCs w:val="22"/>
            <w:u w:val="single"/>
            <w:lang w:val="sr-Latn-ME"/>
          </w:rPr>
          <w:t>Direktorat za politiku javnih nabavki (ujn.gov.me)</w:t>
        </w:r>
      </w:hyperlink>
    </w:p>
    <w:p w14:paraId="4EA4C482" w14:textId="77777777" w:rsidR="00233341" w:rsidRPr="00F15DD0" w:rsidRDefault="00233341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</w:p>
    <w:p w14:paraId="629521D0" w14:textId="77777777" w:rsidR="00233341" w:rsidRPr="00F15DD0" w:rsidRDefault="00233341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</w:p>
    <w:p w14:paraId="71AD078A" w14:textId="77777777" w:rsidR="00233341" w:rsidRPr="00F15DD0" w:rsidRDefault="00233341" w:rsidP="00F15DD0">
      <w:pPr>
        <w:rPr>
          <w:rFonts w:ascii="Arial" w:hAnsi="Arial" w:cs="Arial"/>
          <w:sz w:val="22"/>
          <w:szCs w:val="22"/>
          <w:lang w:val="sr-Latn-ME"/>
        </w:rPr>
      </w:pPr>
    </w:p>
    <w:p w14:paraId="2B9487FE" w14:textId="77777777" w:rsidR="00233341" w:rsidRPr="00F15DD0" w:rsidRDefault="00233341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</w:p>
    <w:p w14:paraId="241C4521" w14:textId="77777777" w:rsidR="00233341" w:rsidRPr="00F15DD0" w:rsidRDefault="00233341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</w:p>
    <w:p w14:paraId="71E0F22E" w14:textId="7C31F8A1" w:rsidR="0080269D" w:rsidRPr="00F15DD0" w:rsidRDefault="0080269D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Komisija za sprovođenje postupka jednostavne nabavke</w:t>
      </w:r>
    </w:p>
    <w:p w14:paraId="5DB7BF7A" w14:textId="77777777" w:rsidR="0080269D" w:rsidRPr="00F15DD0" w:rsidRDefault="0080269D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1. Ana Petrović, predsjednik, s.r.</w:t>
      </w:r>
    </w:p>
    <w:p w14:paraId="6D399365" w14:textId="77777777" w:rsidR="0080269D" w:rsidRPr="00F15DD0" w:rsidRDefault="0080269D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2. Tamara Marićević, član, s.r.</w:t>
      </w:r>
    </w:p>
    <w:p w14:paraId="77E1B4FE" w14:textId="54D86EFE" w:rsidR="0080269D" w:rsidRPr="00F15DD0" w:rsidRDefault="0080269D" w:rsidP="0080269D">
      <w:pPr>
        <w:jc w:val="right"/>
        <w:rPr>
          <w:rFonts w:ascii="Arial" w:hAnsi="Arial" w:cs="Arial"/>
          <w:sz w:val="22"/>
          <w:szCs w:val="22"/>
          <w:lang w:val="sr-Latn-ME"/>
        </w:rPr>
      </w:pPr>
      <w:r w:rsidRPr="00F15DD0">
        <w:rPr>
          <w:rFonts w:ascii="Arial" w:hAnsi="Arial" w:cs="Arial"/>
          <w:sz w:val="22"/>
          <w:szCs w:val="22"/>
          <w:lang w:val="sr-Latn-ME"/>
        </w:rPr>
        <w:t>3. Bojan Ivanović, član, s.r</w:t>
      </w:r>
    </w:p>
    <w:sectPr w:rsidR="0080269D" w:rsidRPr="00F15DD0" w:rsidSect="00367BF6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851" w:left="1440" w:header="28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2374E0" w14:textId="77777777" w:rsidR="009D4D4D" w:rsidRDefault="009D4D4D" w:rsidP="006604F2">
      <w:r>
        <w:separator/>
      </w:r>
    </w:p>
  </w:endnote>
  <w:endnote w:type="continuationSeparator" w:id="0">
    <w:p w14:paraId="17E992B1" w14:textId="77777777" w:rsidR="009D4D4D" w:rsidRDefault="009D4D4D" w:rsidP="006604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1EDE2" w14:textId="3FB7F787" w:rsidR="00443135" w:rsidRPr="00A6264F" w:rsidRDefault="00443135" w:rsidP="00A6264F">
    <w:pPr>
      <w:pStyle w:val="Footer"/>
      <w:jc w:val="right"/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0C623D7" wp14:editId="1C59B311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5538BAC7" id="Straight Connector 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53EFFE6C" w14:textId="77777777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FOND ZA ZAŠTITU ŽIVOTNE SREDINE</w:t>
    </w:r>
  </w:p>
  <w:p w14:paraId="390050DF" w14:textId="2ADD4F7B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proofErr w:type="spellStart"/>
    <w:r w:rsidRPr="00AB4C01">
      <w:rPr>
        <w:rFonts w:cstheme="minorHAnsi"/>
        <w:color w:val="153056"/>
      </w:rPr>
      <w:t>Ulica</w:t>
    </w:r>
    <w:proofErr w:type="spellEnd"/>
    <w:r w:rsidR="001F6BC9">
      <w:rPr>
        <w:rFonts w:cstheme="minorHAnsi"/>
        <w:color w:val="153056"/>
      </w:rPr>
      <w:t xml:space="preserve"> II </w:t>
    </w:r>
    <w:proofErr w:type="spellStart"/>
    <w:r w:rsidR="001F6BC9">
      <w:rPr>
        <w:rFonts w:cstheme="minorHAnsi"/>
        <w:color w:val="153056"/>
      </w:rPr>
      <w:t>crnogorskog</w:t>
    </w:r>
    <w:proofErr w:type="spellEnd"/>
    <w:r w:rsidR="001F6BC9">
      <w:rPr>
        <w:rFonts w:cstheme="minorHAnsi"/>
        <w:color w:val="153056"/>
      </w:rPr>
      <w:t xml:space="preserve"> </w:t>
    </w:r>
    <w:proofErr w:type="spellStart"/>
    <w:r w:rsidR="001F6BC9">
      <w:rPr>
        <w:rFonts w:cstheme="minorHAnsi"/>
        <w:color w:val="153056"/>
      </w:rPr>
      <w:t>bataljona</w:t>
    </w:r>
    <w:proofErr w:type="spellEnd"/>
    <w:r w:rsidR="001F6BC9">
      <w:rPr>
        <w:rFonts w:cstheme="minorHAnsi"/>
        <w:color w:val="153056"/>
      </w:rPr>
      <w:t xml:space="preserve"> 2c</w:t>
    </w:r>
    <w:r w:rsidRPr="00AB4C01">
      <w:rPr>
        <w:rFonts w:cstheme="minorHAnsi"/>
        <w:color w:val="153056"/>
      </w:rPr>
      <w:t xml:space="preserve">, 81000 Podgorica, </w:t>
    </w:r>
    <w:proofErr w:type="spellStart"/>
    <w:r w:rsidRPr="00AB4C01">
      <w:rPr>
        <w:rFonts w:cstheme="minorHAnsi"/>
        <w:color w:val="153056"/>
      </w:rPr>
      <w:t>Crna</w:t>
    </w:r>
    <w:proofErr w:type="spellEnd"/>
    <w:r w:rsidRPr="00AB4C01">
      <w:rPr>
        <w:rFonts w:cstheme="minorHAnsi"/>
        <w:color w:val="153056"/>
      </w:rPr>
      <w:t xml:space="preserve"> Gora</w:t>
    </w:r>
  </w:p>
  <w:p w14:paraId="5C2B5A78" w14:textId="3F8C0E09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proofErr w:type="spellStart"/>
    <w:r w:rsidRPr="00AB4C01">
      <w:rPr>
        <w:rFonts w:cstheme="minorHAnsi"/>
        <w:color w:val="153056"/>
      </w:rPr>
      <w:t>telefon</w:t>
    </w:r>
    <w:proofErr w:type="spellEnd"/>
    <w:r w:rsidRPr="00AB4C01">
      <w:rPr>
        <w:rFonts w:cstheme="minorHAnsi"/>
        <w:color w:val="153056"/>
      </w:rPr>
      <w:t>: +382 (0)20 262 933</w:t>
    </w:r>
  </w:p>
  <w:p w14:paraId="667C81B8" w14:textId="7DE4645C" w:rsidR="00443135" w:rsidRPr="00AB4C01" w:rsidRDefault="00443135" w:rsidP="00A6264F">
    <w:pPr>
      <w:pStyle w:val="Footer"/>
      <w:ind w:left="-567"/>
      <w:rPr>
        <w:rFonts w:cstheme="minorHAnsi"/>
        <w:color w:val="153056"/>
      </w:rPr>
    </w:pPr>
    <w:r w:rsidRPr="00AB4C01">
      <w:rPr>
        <w:rFonts w:cstheme="minorHAnsi"/>
        <w:color w:val="153056"/>
      </w:rPr>
      <w:t>e-mail: info@eko-fond.me | www.eko-fond.me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1968E" w14:textId="77777777" w:rsidR="00443135" w:rsidRDefault="00443135" w:rsidP="00767272">
    <w:pPr>
      <w:pStyle w:val="Footer"/>
      <w:rPr>
        <w:rFonts w:ascii="Lato" w:hAnsi="Lato"/>
      </w:rPr>
    </w:pPr>
    <w:r>
      <w:rPr>
        <w:rFonts w:ascii="Lato" w:hAnsi="Lato"/>
        <w:noProof/>
        <w:lang w:eastAsia="en-GB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B4B18AB" wp14:editId="7A112594">
              <wp:simplePos x="0" y="0"/>
              <wp:positionH relativeFrom="column">
                <wp:posOffset>-369098</wp:posOffset>
              </wp:positionH>
              <wp:positionV relativeFrom="paragraph">
                <wp:posOffset>120015</wp:posOffset>
              </wp:positionV>
              <wp:extent cx="860079" cy="0"/>
              <wp:effectExtent l="0" t="19050" r="35560" b="19050"/>
              <wp:wrapNone/>
              <wp:docPr id="74" name="Straight Connector 7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86007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3">
                        <a:schemeClr val="accent1"/>
                      </a:lnRef>
                      <a:fillRef idx="0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oel="http://schemas.microsoft.com/office/2019/extlst">
          <w:pict>
            <v:line w14:anchorId="6DE651E4" id="Straight Connector 74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29.05pt,9.45pt" to="38.65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" strokecolor="#153056" strokeweight="2.25pt">
              <v:stroke joinstyle="miter"/>
            </v:line>
          </w:pict>
        </mc:Fallback>
      </mc:AlternateContent>
    </w:r>
  </w:p>
  <w:p w14:paraId="3D798E6B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FOND ZA ZAŠTITU ŽIVOTNE SREDINE</w:t>
    </w:r>
  </w:p>
  <w:p w14:paraId="7B5967A0" w14:textId="77777777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proofErr w:type="spellStart"/>
    <w:r w:rsidRPr="00E430FF">
      <w:rPr>
        <w:rFonts w:ascii="Lato" w:hAnsi="Lato"/>
        <w:color w:val="153056"/>
      </w:rPr>
      <w:t>Ulica</w:t>
    </w:r>
    <w:proofErr w:type="spellEnd"/>
    <w:r w:rsidRPr="00E430FF">
      <w:rPr>
        <w:rFonts w:ascii="Lato" w:hAnsi="Lato"/>
        <w:color w:val="153056"/>
      </w:rPr>
      <w:t xml:space="preserve"> </w:t>
    </w:r>
    <w:proofErr w:type="spellStart"/>
    <w:r w:rsidRPr="00E430FF">
      <w:rPr>
        <w:rFonts w:ascii="Lato" w:hAnsi="Lato"/>
        <w:color w:val="153056"/>
      </w:rPr>
      <w:t>Slobode</w:t>
    </w:r>
    <w:proofErr w:type="spellEnd"/>
    <w:r w:rsidRPr="00E430FF">
      <w:rPr>
        <w:rFonts w:ascii="Lato" w:hAnsi="Lato"/>
        <w:color w:val="153056"/>
      </w:rPr>
      <w:t xml:space="preserve"> 2, 81000 Podgorica, </w:t>
    </w:r>
    <w:proofErr w:type="spellStart"/>
    <w:r w:rsidRPr="00E430FF">
      <w:rPr>
        <w:rFonts w:ascii="Lato" w:hAnsi="Lato"/>
        <w:color w:val="153056"/>
      </w:rPr>
      <w:t>Crna</w:t>
    </w:r>
    <w:proofErr w:type="spellEnd"/>
    <w:r w:rsidRPr="00E430FF">
      <w:rPr>
        <w:rFonts w:ascii="Lato" w:hAnsi="Lato"/>
        <w:color w:val="153056"/>
      </w:rPr>
      <w:t xml:space="preserve"> Gora</w:t>
    </w:r>
  </w:p>
  <w:p w14:paraId="2FE94D47" w14:textId="1552897D" w:rsidR="00443135" w:rsidRPr="00E430FF" w:rsidRDefault="00443135" w:rsidP="00767272">
    <w:pPr>
      <w:pStyle w:val="Footer"/>
      <w:ind w:left="-567"/>
      <w:rPr>
        <w:rFonts w:ascii="Lato" w:hAnsi="Lato"/>
        <w:color w:val="153056"/>
      </w:rPr>
    </w:pPr>
    <w:proofErr w:type="spellStart"/>
    <w:r w:rsidRPr="00E430FF">
      <w:rPr>
        <w:rFonts w:ascii="Lato" w:hAnsi="Lato"/>
        <w:color w:val="153056"/>
      </w:rPr>
      <w:t>telefon</w:t>
    </w:r>
    <w:proofErr w:type="spellEnd"/>
    <w:r w:rsidRPr="00E430FF">
      <w:rPr>
        <w:rFonts w:ascii="Lato" w:hAnsi="Lato"/>
        <w:color w:val="153056"/>
      </w:rPr>
      <w:t xml:space="preserve">: +382 (0)20 </w:t>
    </w:r>
    <w:r>
      <w:rPr>
        <w:rFonts w:ascii="Lato" w:hAnsi="Lato"/>
        <w:color w:val="153056"/>
      </w:rPr>
      <w:t>262</w:t>
    </w:r>
    <w:r w:rsidRPr="00E430FF">
      <w:rPr>
        <w:rFonts w:ascii="Lato" w:hAnsi="Lato"/>
        <w:color w:val="153056"/>
      </w:rPr>
      <w:t xml:space="preserve"> </w:t>
    </w:r>
    <w:r>
      <w:rPr>
        <w:rFonts w:ascii="Lato" w:hAnsi="Lato"/>
        <w:color w:val="153056"/>
      </w:rPr>
      <w:t>933</w:t>
    </w:r>
  </w:p>
  <w:p w14:paraId="5B2487FB" w14:textId="110F673D" w:rsidR="00443135" w:rsidRPr="00767272" w:rsidRDefault="00443135" w:rsidP="00767272">
    <w:pPr>
      <w:pStyle w:val="Footer"/>
      <w:ind w:left="-567"/>
      <w:rPr>
        <w:rFonts w:ascii="Lato" w:hAnsi="Lato"/>
        <w:color w:val="153056"/>
      </w:rPr>
    </w:pPr>
    <w:r w:rsidRPr="00E430FF">
      <w:rPr>
        <w:rFonts w:ascii="Lato" w:hAnsi="Lato"/>
        <w:color w:val="153056"/>
      </w:rPr>
      <w:t>e-mail: info@eko-fond.me | www.eko-fond.me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5FEF21" w14:textId="77777777" w:rsidR="009D4D4D" w:rsidRDefault="009D4D4D" w:rsidP="006604F2">
      <w:r>
        <w:separator/>
      </w:r>
    </w:p>
  </w:footnote>
  <w:footnote w:type="continuationSeparator" w:id="0">
    <w:p w14:paraId="2ED63BDB" w14:textId="77777777" w:rsidR="009D4D4D" w:rsidRDefault="009D4D4D" w:rsidP="006604F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C892FD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r>
      <w:rPr>
        <w:noProof/>
        <w:lang w:eastAsia="en-GB"/>
      </w:rPr>
      <w:drawing>
        <wp:anchor distT="0" distB="0" distL="114300" distR="114300" simplePos="0" relativeHeight="251670528" behindDoc="0" locked="0" layoutInCell="1" allowOverlap="1" wp14:anchorId="650767CC" wp14:editId="6825DE5D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2BBD013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1A2A2C6A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5EF6AB3C" w14:textId="554C7947" w:rsidR="00443135" w:rsidRDefault="00443135" w:rsidP="0048676B">
    <w:pPr>
      <w:pStyle w:val="Header"/>
      <w:tabs>
        <w:tab w:val="clear" w:pos="4513"/>
        <w:tab w:val="clear" w:pos="9026"/>
        <w:tab w:val="left" w:pos="5700"/>
      </w:tabs>
      <w:ind w:right="-613"/>
      <w:rPr>
        <w:color w:val="153056"/>
        <w:sz w:val="20"/>
        <w:szCs w:val="20"/>
      </w:rPr>
    </w:pP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  <w:r>
      <w:rPr>
        <w:color w:val="153056"/>
        <w:sz w:val="20"/>
        <w:szCs w:val="20"/>
      </w:rPr>
      <w:tab/>
    </w:r>
  </w:p>
  <w:p w14:paraId="3813F6A3" w14:textId="77777777" w:rsidR="00443135" w:rsidRDefault="00443135" w:rsidP="00A6264F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70E99CE2" w14:textId="77777777" w:rsidR="00443135" w:rsidRPr="00767272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4D3489DB" w14:textId="4DAD31E2" w:rsidR="00443135" w:rsidRPr="00767272" w:rsidRDefault="00443135" w:rsidP="00A6264F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PIB:0330409</w:t>
    </w:r>
    <w:r>
      <w:rPr>
        <w:color w:val="153056"/>
      </w:rPr>
      <w:t>4</w:t>
    </w:r>
  </w:p>
  <w:p w14:paraId="739964DB" w14:textId="77777777" w:rsidR="00443135" w:rsidRPr="00767272" w:rsidRDefault="00443135" w:rsidP="00A6264F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 xml:space="preserve">Reg. </w:t>
    </w:r>
    <w:proofErr w:type="spellStart"/>
    <w:r w:rsidRPr="00767272">
      <w:rPr>
        <w:color w:val="153056"/>
      </w:rPr>
      <w:t>broj</w:t>
    </w:r>
    <w:proofErr w:type="spellEnd"/>
    <w:r w:rsidRPr="00767272">
      <w:rPr>
        <w:color w:val="153056"/>
      </w:rPr>
      <w:t>: 50923251</w:t>
    </w:r>
  </w:p>
  <w:p w14:paraId="39AB05B9" w14:textId="43A44A6C" w:rsidR="00443135" w:rsidRPr="00A6264F" w:rsidRDefault="00443135" w:rsidP="00A6264F">
    <w:pPr>
      <w:ind w:right="-613"/>
      <w:jc w:val="right"/>
      <w:rPr>
        <w:color w:val="153056"/>
        <w:sz w:val="20"/>
        <w:szCs w:val="20"/>
      </w:rPr>
    </w:pPr>
    <w:r w:rsidRPr="00767272">
      <w:rPr>
        <w:noProof/>
        <w:color w:val="153056"/>
        <w:lang w:val="en-GB" w:eastAsia="en-GB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0FD08D26" wp14:editId="4EC3ABD8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714750CE" id="Straight Connector 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proofErr w:type="spellStart"/>
    <w:r w:rsidRPr="00767272">
      <w:rPr>
        <w:color w:val="153056"/>
      </w:rPr>
      <w:t>Žr</w:t>
    </w:r>
    <w:proofErr w:type="spellEnd"/>
    <w:r w:rsidRPr="00767272">
      <w:rPr>
        <w:color w:val="153056"/>
      </w:rPr>
      <w:t xml:space="preserve">. </w:t>
    </w:r>
    <w:proofErr w:type="spellStart"/>
    <w:r w:rsidRPr="00767272">
      <w:rPr>
        <w:color w:val="153056"/>
      </w:rPr>
      <w:t>kod</w:t>
    </w:r>
    <w:proofErr w:type="spellEnd"/>
    <w:r w:rsidRPr="00767272">
      <w:rPr>
        <w:color w:val="153056"/>
      </w:rPr>
      <w:t xml:space="preserve"> </w:t>
    </w:r>
    <w:proofErr w:type="spellStart"/>
    <w:r w:rsidRPr="00767272">
      <w:rPr>
        <w:color w:val="153056"/>
      </w:rPr>
      <w:t>Erste</w:t>
    </w:r>
    <w:proofErr w:type="spellEnd"/>
    <w:r w:rsidRPr="00767272">
      <w:rPr>
        <w:color w:val="153056"/>
      </w:rPr>
      <w:t xml:space="preserve"> </w:t>
    </w:r>
    <w:proofErr w:type="spellStart"/>
    <w:r w:rsidRPr="00767272">
      <w:rPr>
        <w:color w:val="153056"/>
      </w:rPr>
      <w:t>Banke</w:t>
    </w:r>
    <w:proofErr w:type="spellEnd"/>
    <w:r w:rsidRPr="00767272">
      <w:rPr>
        <w:color w:val="153056"/>
      </w:rPr>
      <w:t>: 540-11112-80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88CB82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  <w:bookmarkStart w:id="1" w:name="_Hlk41979506"/>
    <w:bookmarkStart w:id="2" w:name="_Hlk41979507"/>
    <w:bookmarkStart w:id="3" w:name="_Hlk41979546"/>
    <w:bookmarkStart w:id="4" w:name="_Hlk41979547"/>
    <w:r>
      <w:rPr>
        <w:noProof/>
        <w:lang w:eastAsia="en-GB"/>
      </w:rPr>
      <w:drawing>
        <wp:anchor distT="0" distB="0" distL="114300" distR="114300" simplePos="0" relativeHeight="251664384" behindDoc="0" locked="0" layoutInCell="1" allowOverlap="1" wp14:anchorId="6B31BA39" wp14:editId="7B733B06">
          <wp:simplePos x="0" y="0"/>
          <wp:positionH relativeFrom="column">
            <wp:posOffset>-524510</wp:posOffset>
          </wp:positionH>
          <wp:positionV relativeFrom="paragraph">
            <wp:posOffset>5552</wp:posOffset>
          </wp:positionV>
          <wp:extent cx="2155825" cy="1727835"/>
          <wp:effectExtent l="0" t="0" r="0" b="0"/>
          <wp:wrapThrough wrapText="bothSides">
            <wp:wrapPolygon edited="0">
              <wp:start x="13170" y="1905"/>
              <wp:lineTo x="4772" y="2858"/>
              <wp:lineTo x="4390" y="5001"/>
              <wp:lineTo x="5726" y="6192"/>
              <wp:lineTo x="4199" y="9764"/>
              <wp:lineTo x="4581" y="10002"/>
              <wp:lineTo x="5917" y="10002"/>
              <wp:lineTo x="763" y="12146"/>
              <wp:lineTo x="763" y="16670"/>
              <wp:lineTo x="3436" y="17623"/>
              <wp:lineTo x="763" y="17861"/>
              <wp:lineTo x="763" y="19528"/>
              <wp:lineTo x="20614" y="19528"/>
              <wp:lineTo x="20996" y="18099"/>
              <wp:lineTo x="19469" y="17861"/>
              <wp:lineTo x="17178" y="17623"/>
              <wp:lineTo x="20805" y="16194"/>
              <wp:lineTo x="20614" y="12146"/>
              <wp:lineTo x="15079" y="10002"/>
              <wp:lineTo x="16606" y="10002"/>
              <wp:lineTo x="17178" y="9526"/>
              <wp:lineTo x="15460" y="6192"/>
              <wp:lineTo x="15651" y="3572"/>
              <wp:lineTo x="14888" y="1905"/>
              <wp:lineTo x="13170" y="1905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55825" cy="17278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E682BA5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171DC07D" w14:textId="77777777" w:rsidR="00443135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  <w:sz w:val="20"/>
        <w:szCs w:val="20"/>
      </w:rPr>
    </w:pPr>
  </w:p>
  <w:p w14:paraId="57C08379" w14:textId="0EAC4068" w:rsidR="00443135" w:rsidRDefault="00443135" w:rsidP="00D72B41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5213CA37" w14:textId="5C4183EF" w:rsidR="00443135" w:rsidRDefault="00443135" w:rsidP="00767272">
    <w:pPr>
      <w:pStyle w:val="Header"/>
      <w:tabs>
        <w:tab w:val="clear" w:pos="9026"/>
        <w:tab w:val="left" w:pos="8505"/>
      </w:tabs>
      <w:ind w:right="-613"/>
      <w:rPr>
        <w:color w:val="153056"/>
        <w:sz w:val="20"/>
        <w:szCs w:val="20"/>
      </w:rPr>
    </w:pPr>
  </w:p>
  <w:p w14:paraId="586F4D80" w14:textId="77777777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</w:p>
  <w:p w14:paraId="21F40C6D" w14:textId="2E580B82" w:rsidR="00443135" w:rsidRPr="00767272" w:rsidRDefault="00443135" w:rsidP="00D72B41">
    <w:pPr>
      <w:pStyle w:val="Header"/>
      <w:tabs>
        <w:tab w:val="clear" w:pos="9026"/>
        <w:tab w:val="left" w:pos="8505"/>
      </w:tabs>
      <w:ind w:right="-613"/>
      <w:jc w:val="right"/>
      <w:rPr>
        <w:color w:val="153056"/>
      </w:rPr>
    </w:pPr>
    <w:r w:rsidRPr="00767272">
      <w:rPr>
        <w:color w:val="153056"/>
      </w:rPr>
      <w:t>PIB:0330409</w:t>
    </w:r>
  </w:p>
  <w:p w14:paraId="2A8D6F0A" w14:textId="77777777" w:rsidR="00443135" w:rsidRPr="00767272" w:rsidRDefault="00443135" w:rsidP="00D72B41">
    <w:pPr>
      <w:pStyle w:val="Header"/>
      <w:tabs>
        <w:tab w:val="clear" w:pos="9026"/>
        <w:tab w:val="right" w:pos="8647"/>
      </w:tabs>
      <w:ind w:right="-613"/>
      <w:jc w:val="right"/>
      <w:rPr>
        <w:color w:val="153056"/>
      </w:rPr>
    </w:pPr>
    <w:r w:rsidRPr="00767272">
      <w:rPr>
        <w:color w:val="153056"/>
      </w:rPr>
      <w:t xml:space="preserve">Reg. </w:t>
    </w:r>
    <w:proofErr w:type="spellStart"/>
    <w:r w:rsidRPr="00767272">
      <w:rPr>
        <w:color w:val="153056"/>
      </w:rPr>
      <w:t>broj</w:t>
    </w:r>
    <w:proofErr w:type="spellEnd"/>
    <w:r w:rsidRPr="00767272">
      <w:rPr>
        <w:color w:val="153056"/>
      </w:rPr>
      <w:t>: 50923251</w:t>
    </w:r>
  </w:p>
  <w:p w14:paraId="4AFBB689" w14:textId="1749FF4F" w:rsidR="00443135" w:rsidRPr="00D72B41" w:rsidRDefault="00443135" w:rsidP="00D72B41">
    <w:pPr>
      <w:ind w:right="-613"/>
      <w:jc w:val="right"/>
      <w:rPr>
        <w:color w:val="153056"/>
        <w:sz w:val="20"/>
        <w:szCs w:val="20"/>
      </w:rPr>
    </w:pPr>
    <w:r w:rsidRPr="00767272">
      <w:rPr>
        <w:noProof/>
        <w:color w:val="153056"/>
        <w:lang w:val="en-GB" w:eastAsia="en-GB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0B35B7F1" wp14:editId="26DE5C4A">
              <wp:simplePos x="0" y="0"/>
              <wp:positionH relativeFrom="column">
                <wp:posOffset>3993521</wp:posOffset>
              </wp:positionH>
              <wp:positionV relativeFrom="paragraph">
                <wp:posOffset>200622</wp:posOffset>
              </wp:positionV>
              <wp:extent cx="2126622" cy="0"/>
              <wp:effectExtent l="0" t="19050" r="26035" b="19050"/>
              <wp:wrapNone/>
              <wp:docPr id="73" name="Straight Connector 7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6622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153056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oel="http://schemas.microsoft.com/office/2019/extlst">
          <w:pict>
            <v:line w14:anchorId="5CAED57D" id="Straight Connector 73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314.45pt,15.8pt" to="481.9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" strokecolor="#153056" strokeweight="2.25pt">
              <v:stroke joinstyle="miter"/>
            </v:line>
          </w:pict>
        </mc:Fallback>
      </mc:AlternateContent>
    </w:r>
    <w:proofErr w:type="spellStart"/>
    <w:r w:rsidRPr="00767272">
      <w:rPr>
        <w:color w:val="153056"/>
      </w:rPr>
      <w:t>Žr</w:t>
    </w:r>
    <w:proofErr w:type="spellEnd"/>
    <w:r w:rsidRPr="00767272">
      <w:rPr>
        <w:color w:val="153056"/>
      </w:rPr>
      <w:t xml:space="preserve">. </w:t>
    </w:r>
    <w:proofErr w:type="spellStart"/>
    <w:r w:rsidRPr="00767272">
      <w:rPr>
        <w:color w:val="153056"/>
      </w:rPr>
      <w:t>kod</w:t>
    </w:r>
    <w:proofErr w:type="spellEnd"/>
    <w:r w:rsidRPr="00767272">
      <w:rPr>
        <w:color w:val="153056"/>
      </w:rPr>
      <w:t xml:space="preserve"> </w:t>
    </w:r>
    <w:proofErr w:type="spellStart"/>
    <w:r w:rsidRPr="00767272">
      <w:rPr>
        <w:color w:val="153056"/>
      </w:rPr>
      <w:t>Erste</w:t>
    </w:r>
    <w:proofErr w:type="spellEnd"/>
    <w:r w:rsidRPr="00767272">
      <w:rPr>
        <w:color w:val="153056"/>
      </w:rPr>
      <w:t xml:space="preserve"> </w:t>
    </w:r>
    <w:proofErr w:type="spellStart"/>
    <w:r w:rsidRPr="00767272">
      <w:rPr>
        <w:color w:val="153056"/>
      </w:rPr>
      <w:t>Banke</w:t>
    </w:r>
    <w:proofErr w:type="spellEnd"/>
    <w:r w:rsidRPr="00767272">
      <w:rPr>
        <w:color w:val="153056"/>
      </w:rPr>
      <w:t>: 540-11112-80</w:t>
    </w:r>
    <w:bookmarkEnd w:id="1"/>
    <w:bookmarkEnd w:id="2"/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5C00F8"/>
    <w:multiLevelType w:val="multilevel"/>
    <w:tmpl w:val="A44ED706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1C912614"/>
    <w:multiLevelType w:val="hybridMultilevel"/>
    <w:tmpl w:val="EA3A5A20"/>
    <w:lvl w:ilvl="0" w:tplc="2976DF16">
      <w:numFmt w:val="bullet"/>
      <w:lvlText w:val="-"/>
      <w:lvlJc w:val="left"/>
      <w:pPr>
        <w:ind w:left="720" w:hanging="360"/>
      </w:pPr>
      <w:rPr>
        <w:rFonts w:ascii="Georgia" w:eastAsiaTheme="minorHAnsi" w:hAnsi="Georgia" w:cstheme="minorHAns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780BDD"/>
    <w:multiLevelType w:val="hybridMultilevel"/>
    <w:tmpl w:val="4FAA97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8A2154"/>
    <w:multiLevelType w:val="hybridMultilevel"/>
    <w:tmpl w:val="A948C3CC"/>
    <w:lvl w:ilvl="0" w:tplc="8C58A728">
      <w:numFmt w:val="bullet"/>
      <w:lvlText w:val="-"/>
      <w:lvlJc w:val="left"/>
      <w:pPr>
        <w:ind w:left="1210" w:hanging="360"/>
      </w:pPr>
      <w:rPr>
        <w:rFonts w:ascii="Arial" w:eastAsia="Times New Roman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65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37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81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53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97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44BD56AF"/>
    <w:multiLevelType w:val="hybridMultilevel"/>
    <w:tmpl w:val="69BE3212"/>
    <w:lvl w:ilvl="0" w:tplc="446EC484">
      <w:numFmt w:val="bullet"/>
      <w:lvlText w:val="•"/>
      <w:lvlJc w:val="left"/>
      <w:pPr>
        <w:ind w:left="5790" w:hanging="570"/>
      </w:pPr>
      <w:rPr>
        <w:rFonts w:ascii="Tahoma" w:eastAsia="Times New Roman" w:hAnsi="Tahoma" w:cs="Tahoma" w:hint="default"/>
      </w:rPr>
    </w:lvl>
    <w:lvl w:ilvl="1" w:tplc="04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2A37C51"/>
    <w:multiLevelType w:val="hybridMultilevel"/>
    <w:tmpl w:val="05363B5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A1C109F"/>
    <w:multiLevelType w:val="hybridMultilevel"/>
    <w:tmpl w:val="D848CD7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AD53816"/>
    <w:multiLevelType w:val="hybridMultilevel"/>
    <w:tmpl w:val="A0324D4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0EE1D77"/>
    <w:multiLevelType w:val="hybridMultilevel"/>
    <w:tmpl w:val="3B2EB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4CD1B8C"/>
    <w:multiLevelType w:val="hybridMultilevel"/>
    <w:tmpl w:val="25C2FFDA"/>
    <w:lvl w:ilvl="0" w:tplc="0BB44D9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7C0DC0"/>
    <w:multiLevelType w:val="hybridMultilevel"/>
    <w:tmpl w:val="77EC2FD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0"/>
  </w:num>
  <w:num w:numId="3">
    <w:abstractNumId w:val="5"/>
  </w:num>
  <w:num w:numId="4">
    <w:abstractNumId w:val="6"/>
  </w:num>
  <w:num w:numId="5">
    <w:abstractNumId w:val="7"/>
  </w:num>
  <w:num w:numId="6">
    <w:abstractNumId w:val="9"/>
  </w:num>
  <w:num w:numId="7">
    <w:abstractNumId w:val="4"/>
  </w:num>
  <w:num w:numId="8">
    <w:abstractNumId w:val="3"/>
  </w:num>
  <w:num w:numId="9">
    <w:abstractNumId w:val="1"/>
  </w:num>
  <w:num w:numId="10">
    <w:abstractNumId w:val="8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04F2"/>
    <w:rsid w:val="00004106"/>
    <w:rsid w:val="00005A46"/>
    <w:rsid w:val="0000691E"/>
    <w:rsid w:val="000226B0"/>
    <w:rsid w:val="00075F8D"/>
    <w:rsid w:val="000B5B36"/>
    <w:rsid w:val="000D3F66"/>
    <w:rsid w:val="000E36C3"/>
    <w:rsid w:val="00106613"/>
    <w:rsid w:val="00107FD8"/>
    <w:rsid w:val="00115DB0"/>
    <w:rsid w:val="00137F9C"/>
    <w:rsid w:val="001421F1"/>
    <w:rsid w:val="0014412B"/>
    <w:rsid w:val="00187310"/>
    <w:rsid w:val="001A3F73"/>
    <w:rsid w:val="001A567F"/>
    <w:rsid w:val="001B1A5B"/>
    <w:rsid w:val="001B55EA"/>
    <w:rsid w:val="001E0AD2"/>
    <w:rsid w:val="001E1DA3"/>
    <w:rsid w:val="001F6BC9"/>
    <w:rsid w:val="0020739C"/>
    <w:rsid w:val="00212FA0"/>
    <w:rsid w:val="002237F0"/>
    <w:rsid w:val="00233341"/>
    <w:rsid w:val="002568B5"/>
    <w:rsid w:val="00274A99"/>
    <w:rsid w:val="00275B4A"/>
    <w:rsid w:val="0028691E"/>
    <w:rsid w:val="002A3150"/>
    <w:rsid w:val="002B259A"/>
    <w:rsid w:val="002B56D7"/>
    <w:rsid w:val="002B61A2"/>
    <w:rsid w:val="002C3FD6"/>
    <w:rsid w:val="002D22CA"/>
    <w:rsid w:val="002D547C"/>
    <w:rsid w:val="002E6885"/>
    <w:rsid w:val="002F1338"/>
    <w:rsid w:val="002F5102"/>
    <w:rsid w:val="003016F0"/>
    <w:rsid w:val="00311340"/>
    <w:rsid w:val="00324E93"/>
    <w:rsid w:val="00350C40"/>
    <w:rsid w:val="00367BF6"/>
    <w:rsid w:val="00370CC1"/>
    <w:rsid w:val="003772F4"/>
    <w:rsid w:val="00386F20"/>
    <w:rsid w:val="00391243"/>
    <w:rsid w:val="003A47FD"/>
    <w:rsid w:val="003C1397"/>
    <w:rsid w:val="003E2529"/>
    <w:rsid w:val="003E7B1A"/>
    <w:rsid w:val="00413505"/>
    <w:rsid w:val="00443135"/>
    <w:rsid w:val="00456096"/>
    <w:rsid w:val="0048358D"/>
    <w:rsid w:val="0048676B"/>
    <w:rsid w:val="00492595"/>
    <w:rsid w:val="004A3185"/>
    <w:rsid w:val="004D4C0B"/>
    <w:rsid w:val="0050732F"/>
    <w:rsid w:val="0051184C"/>
    <w:rsid w:val="00556AE1"/>
    <w:rsid w:val="005738A8"/>
    <w:rsid w:val="005A1E5E"/>
    <w:rsid w:val="005B3A10"/>
    <w:rsid w:val="005D7296"/>
    <w:rsid w:val="005E2EBB"/>
    <w:rsid w:val="0060366B"/>
    <w:rsid w:val="00622F82"/>
    <w:rsid w:val="00640483"/>
    <w:rsid w:val="0064654E"/>
    <w:rsid w:val="006604F2"/>
    <w:rsid w:val="00693633"/>
    <w:rsid w:val="006B4279"/>
    <w:rsid w:val="006C43CD"/>
    <w:rsid w:val="006D0A3F"/>
    <w:rsid w:val="006F42BF"/>
    <w:rsid w:val="007245A8"/>
    <w:rsid w:val="00731BE0"/>
    <w:rsid w:val="00741098"/>
    <w:rsid w:val="00743624"/>
    <w:rsid w:val="00767272"/>
    <w:rsid w:val="00797EAD"/>
    <w:rsid w:val="007A6CDD"/>
    <w:rsid w:val="007A7FE9"/>
    <w:rsid w:val="007C0284"/>
    <w:rsid w:val="007C43B7"/>
    <w:rsid w:val="007D268F"/>
    <w:rsid w:val="0080269D"/>
    <w:rsid w:val="00813888"/>
    <w:rsid w:val="00814928"/>
    <w:rsid w:val="00826A5A"/>
    <w:rsid w:val="008405DB"/>
    <w:rsid w:val="00861D49"/>
    <w:rsid w:val="0086658A"/>
    <w:rsid w:val="00874B36"/>
    <w:rsid w:val="00883C64"/>
    <w:rsid w:val="00891E8D"/>
    <w:rsid w:val="00897DB0"/>
    <w:rsid w:val="008C1E24"/>
    <w:rsid w:val="008C2861"/>
    <w:rsid w:val="008D0E77"/>
    <w:rsid w:val="008E71A3"/>
    <w:rsid w:val="00904129"/>
    <w:rsid w:val="0092125F"/>
    <w:rsid w:val="009402C2"/>
    <w:rsid w:val="00962109"/>
    <w:rsid w:val="00963893"/>
    <w:rsid w:val="009A1858"/>
    <w:rsid w:val="009A2AA3"/>
    <w:rsid w:val="009D4D4D"/>
    <w:rsid w:val="009E08FB"/>
    <w:rsid w:val="009F019D"/>
    <w:rsid w:val="00A123CC"/>
    <w:rsid w:val="00A13EE6"/>
    <w:rsid w:val="00A466AC"/>
    <w:rsid w:val="00A6264F"/>
    <w:rsid w:val="00A63E8D"/>
    <w:rsid w:val="00A767B0"/>
    <w:rsid w:val="00A90255"/>
    <w:rsid w:val="00A92A29"/>
    <w:rsid w:val="00AB4C01"/>
    <w:rsid w:val="00AC2450"/>
    <w:rsid w:val="00AD056C"/>
    <w:rsid w:val="00AD4EFE"/>
    <w:rsid w:val="00AE0345"/>
    <w:rsid w:val="00AE7B9B"/>
    <w:rsid w:val="00B01AA6"/>
    <w:rsid w:val="00B56477"/>
    <w:rsid w:val="00B8057F"/>
    <w:rsid w:val="00B84D17"/>
    <w:rsid w:val="00BA5184"/>
    <w:rsid w:val="00C432B3"/>
    <w:rsid w:val="00C71568"/>
    <w:rsid w:val="00C80634"/>
    <w:rsid w:val="00C95AD9"/>
    <w:rsid w:val="00CA427D"/>
    <w:rsid w:val="00CB6E96"/>
    <w:rsid w:val="00CF29D9"/>
    <w:rsid w:val="00D14A36"/>
    <w:rsid w:val="00D72B41"/>
    <w:rsid w:val="00DB5072"/>
    <w:rsid w:val="00DF4054"/>
    <w:rsid w:val="00E02E60"/>
    <w:rsid w:val="00E17FD1"/>
    <w:rsid w:val="00E2199C"/>
    <w:rsid w:val="00E222F8"/>
    <w:rsid w:val="00E237D0"/>
    <w:rsid w:val="00E36054"/>
    <w:rsid w:val="00E430FF"/>
    <w:rsid w:val="00E44DEC"/>
    <w:rsid w:val="00E51F58"/>
    <w:rsid w:val="00E575F1"/>
    <w:rsid w:val="00E61B83"/>
    <w:rsid w:val="00E71A7D"/>
    <w:rsid w:val="00E95EF1"/>
    <w:rsid w:val="00E96AAF"/>
    <w:rsid w:val="00EA737F"/>
    <w:rsid w:val="00EC7EE4"/>
    <w:rsid w:val="00EF28B2"/>
    <w:rsid w:val="00EF3A4A"/>
    <w:rsid w:val="00EF6DF6"/>
    <w:rsid w:val="00F15DD0"/>
    <w:rsid w:val="00F16019"/>
    <w:rsid w:val="00F2223E"/>
    <w:rsid w:val="00F27B1A"/>
    <w:rsid w:val="00F46FE3"/>
    <w:rsid w:val="00F97B1D"/>
    <w:rsid w:val="00FC0159"/>
    <w:rsid w:val="00FF5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FEFEBBE"/>
  <w15:docId w15:val="{F8B4BD24-629E-47AB-BED1-5AD4191FF9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510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D547C"/>
    <w:pPr>
      <w:keepNext/>
      <w:keepLines/>
      <w:pageBreakBefore/>
      <w:numPr>
        <w:numId w:val="1"/>
      </w:numPr>
      <w:pBdr>
        <w:top w:val="single" w:sz="48" w:space="0" w:color="F5C1C6"/>
      </w:pBdr>
      <w:suppressAutoHyphens/>
      <w:autoSpaceDE w:val="0"/>
      <w:autoSpaceDN w:val="0"/>
      <w:adjustRightInd w:val="0"/>
      <w:spacing w:before="120" w:after="600"/>
      <w:jc w:val="both"/>
      <w:outlineLvl w:val="0"/>
    </w:pPr>
    <w:rPr>
      <w:rFonts w:ascii="Tahoma" w:hAnsi="Tahoma" w:cs="Tahoma"/>
      <w:iCs/>
      <w:caps/>
      <w:color w:val="BE1D2D"/>
      <w:sz w:val="48"/>
      <w:szCs w:val="48"/>
      <w:lang w:val="hr-HR" w:eastAsia="hr-HR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61B8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547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  <w:lang w:val="en-GB"/>
    </w:rPr>
  </w:style>
  <w:style w:type="paragraph" w:styleId="Heading6">
    <w:name w:val="heading 6"/>
    <w:basedOn w:val="Heading5"/>
    <w:next w:val="Normal"/>
    <w:link w:val="Heading6Char"/>
    <w:uiPriority w:val="9"/>
    <w:qFormat/>
    <w:rsid w:val="002D547C"/>
    <w:pPr>
      <w:numPr>
        <w:ilvl w:val="5"/>
        <w:numId w:val="1"/>
      </w:numPr>
      <w:tabs>
        <w:tab w:val="left" w:pos="-284"/>
        <w:tab w:val="num" w:pos="567"/>
      </w:tabs>
      <w:suppressAutoHyphens/>
      <w:spacing w:before="360" w:after="240"/>
      <w:jc w:val="center"/>
      <w:outlineLvl w:val="5"/>
    </w:pPr>
    <w:rPr>
      <w:rFonts w:ascii="Tahom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paragraph" w:styleId="Heading7">
    <w:name w:val="heading 7"/>
    <w:basedOn w:val="Heading6"/>
    <w:next w:val="Normal"/>
    <w:link w:val="Heading7Char"/>
    <w:uiPriority w:val="9"/>
    <w:qFormat/>
    <w:rsid w:val="002D547C"/>
    <w:pPr>
      <w:numPr>
        <w:ilvl w:val="6"/>
      </w:numPr>
      <w:tabs>
        <w:tab w:val="num" w:pos="851"/>
      </w:tabs>
      <w:spacing w:before="240"/>
      <w:outlineLvl w:val="6"/>
    </w:pPr>
    <w:rPr>
      <w:szCs w:val="26"/>
    </w:rPr>
  </w:style>
  <w:style w:type="paragraph" w:styleId="Heading8">
    <w:name w:val="heading 8"/>
    <w:basedOn w:val="Heading7"/>
    <w:next w:val="Normal"/>
    <w:link w:val="Heading8Char"/>
    <w:uiPriority w:val="9"/>
    <w:qFormat/>
    <w:rsid w:val="002D547C"/>
    <w:pPr>
      <w:numPr>
        <w:ilvl w:val="7"/>
      </w:numPr>
      <w:tabs>
        <w:tab w:val="num" w:pos="1134"/>
      </w:tabs>
      <w:outlineLvl w:val="7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6604F2"/>
  </w:style>
  <w:style w:type="paragraph" w:styleId="Footer">
    <w:name w:val="footer"/>
    <w:basedOn w:val="Normal"/>
    <w:link w:val="FooterChar"/>
    <w:uiPriority w:val="99"/>
    <w:unhideWhenUsed/>
    <w:rsid w:val="006604F2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6604F2"/>
  </w:style>
  <w:style w:type="table" w:styleId="TableGrid">
    <w:name w:val="Table Grid"/>
    <w:basedOn w:val="TableNormal"/>
    <w:uiPriority w:val="39"/>
    <w:rsid w:val="00874B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2D547C"/>
    <w:rPr>
      <w:rFonts w:ascii="Tahoma" w:eastAsia="Times New Roman" w:hAnsi="Tahoma" w:cs="Tahoma"/>
      <w:iCs/>
      <w:caps/>
      <w:color w:val="BE1D2D"/>
      <w:sz w:val="48"/>
      <w:szCs w:val="48"/>
      <w:lang w:val="hr-HR" w:eastAsia="hr-HR"/>
    </w:rPr>
  </w:style>
  <w:style w:type="character" w:customStyle="1" w:styleId="Heading6Char">
    <w:name w:val="Heading 6 Char"/>
    <w:basedOn w:val="DefaultParagraphFont"/>
    <w:link w:val="Heading6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0"/>
      <w:lang w:val="hr-HR" w:eastAsia="de-DE"/>
    </w:rPr>
  </w:style>
  <w:style w:type="character" w:customStyle="1" w:styleId="Heading7Char">
    <w:name w:val="Heading 7 Char"/>
    <w:basedOn w:val="DefaultParagraphFont"/>
    <w:link w:val="Heading7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character" w:customStyle="1" w:styleId="Heading8Char">
    <w:name w:val="Heading 8 Char"/>
    <w:basedOn w:val="DefaultParagraphFont"/>
    <w:link w:val="Heading8"/>
    <w:uiPriority w:val="9"/>
    <w:rsid w:val="002D547C"/>
    <w:rPr>
      <w:rFonts w:ascii="Tahoma" w:eastAsiaTheme="majorEastAsia" w:hAnsi="Tahoma" w:cs="Times New Roman"/>
      <w:b/>
      <w:bCs/>
      <w:i/>
      <w:iCs/>
      <w:color w:val="BE1D2D"/>
      <w:kern w:val="28"/>
      <w:sz w:val="26"/>
      <w:szCs w:val="26"/>
      <w:lang w:val="hr-HR" w:eastAsia="de-DE"/>
    </w:rPr>
  </w:style>
  <w:style w:type="paragraph" w:styleId="ListParagraph">
    <w:name w:val="List Paragraph"/>
    <w:aliases w:val="REPORT Bullet"/>
    <w:basedOn w:val="Normal"/>
    <w:link w:val="ListParagraphChar"/>
    <w:uiPriority w:val="34"/>
    <w:qFormat/>
    <w:rsid w:val="002D547C"/>
    <w:pPr>
      <w:keepLines/>
      <w:suppressAutoHyphens/>
      <w:spacing w:before="60" w:after="60"/>
      <w:ind w:left="720" w:hanging="360"/>
      <w:jc w:val="both"/>
    </w:pPr>
    <w:rPr>
      <w:rFonts w:ascii="Tahoma" w:hAnsi="Tahoma" w:cs="Myriad Pro"/>
      <w:sz w:val="20"/>
      <w:lang w:val="hr-HR" w:eastAsia="hr-HR"/>
    </w:rPr>
  </w:style>
  <w:style w:type="character" w:customStyle="1" w:styleId="ListParagraphChar">
    <w:name w:val="List Paragraph Char"/>
    <w:aliases w:val="REPORT Bullet Char"/>
    <w:basedOn w:val="DefaultParagraphFont"/>
    <w:link w:val="ListParagraph"/>
    <w:uiPriority w:val="34"/>
    <w:rsid w:val="002D547C"/>
    <w:rPr>
      <w:rFonts w:ascii="Tahoma" w:eastAsia="Times New Roman" w:hAnsi="Tahoma" w:cs="Myriad Pro"/>
      <w:sz w:val="20"/>
      <w:szCs w:val="24"/>
      <w:lang w:val="hr-HR" w:eastAsia="hr-HR"/>
    </w:rPr>
  </w:style>
  <w:style w:type="paragraph" w:styleId="TOC2">
    <w:name w:val="toc 2"/>
    <w:basedOn w:val="Normal"/>
    <w:next w:val="Normal"/>
    <w:autoRedefine/>
    <w:uiPriority w:val="39"/>
    <w:qFormat/>
    <w:rsid w:val="002D547C"/>
    <w:pPr>
      <w:shd w:val="clear" w:color="auto" w:fill="2F5496" w:themeFill="accent1" w:themeFillShade="BF"/>
      <w:tabs>
        <w:tab w:val="left" w:pos="709"/>
        <w:tab w:val="right" w:leader="dot" w:pos="9356"/>
      </w:tabs>
      <w:spacing w:before="120" w:after="60"/>
      <w:jc w:val="both"/>
    </w:pPr>
    <w:rPr>
      <w:rFonts w:ascii="Tahoma" w:hAnsi="Tahoma" w:cs="Tahoma"/>
      <w:b/>
      <w:smallCaps/>
      <w:color w:val="FFFFFF" w:themeColor="background1"/>
      <w:lang w:val="hr-HR" w:eastAsia="de-DE"/>
    </w:rPr>
  </w:style>
  <w:style w:type="character" w:customStyle="1" w:styleId="Tbl1redChar">
    <w:name w:val="Tbl 1. red Char"/>
    <w:basedOn w:val="DefaultParagraphFont"/>
    <w:link w:val="Tbl1red"/>
    <w:uiPriority w:val="99"/>
    <w:rsid w:val="002D547C"/>
    <w:rPr>
      <w:rFonts w:ascii="Tahoma" w:eastAsia="Times New Roman" w:hAnsi="Tahoma" w:cs="Tahoma"/>
      <w:b/>
      <w:bCs/>
      <w:sz w:val="16"/>
      <w:szCs w:val="16"/>
      <w:shd w:val="clear" w:color="auto" w:fill="FFA7A7"/>
      <w:lang w:eastAsia="hr-HR"/>
    </w:rPr>
  </w:style>
  <w:style w:type="paragraph" w:customStyle="1" w:styleId="Tbl1red">
    <w:name w:val="Tbl 1. red"/>
    <w:basedOn w:val="Normal"/>
    <w:link w:val="Tbl1redChar"/>
    <w:uiPriority w:val="99"/>
    <w:qFormat/>
    <w:rsid w:val="002D547C"/>
    <w:pPr>
      <w:keepNext/>
      <w:shd w:val="clear" w:color="auto" w:fill="FFA7A7"/>
      <w:spacing w:before="80" w:after="80"/>
      <w:jc w:val="center"/>
    </w:pPr>
    <w:rPr>
      <w:rFonts w:ascii="Tahoma" w:hAnsi="Tahoma" w:cs="Tahoma"/>
      <w:b/>
      <w:bCs/>
      <w:sz w:val="16"/>
      <w:szCs w:val="16"/>
      <w:lang w:val="en-GB" w:eastAsia="hr-H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D547C"/>
    <w:rPr>
      <w:rFonts w:asciiTheme="majorHAnsi" w:eastAsiaTheme="majorEastAsia" w:hAnsiTheme="majorHAnsi" w:cstheme="majorBidi"/>
      <w:color w:val="2F5496" w:themeColor="accent1" w:themeShade="BF"/>
    </w:rPr>
  </w:style>
  <w:style w:type="table" w:customStyle="1" w:styleId="GridTable1Light-Accent11">
    <w:name w:val="Grid Table 1 Light - Accent 11"/>
    <w:basedOn w:val="TableNormal"/>
    <w:uiPriority w:val="46"/>
    <w:rsid w:val="002D547C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2D547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547C"/>
    <w:rPr>
      <w:rFonts w:ascii="Segoe UI" w:hAnsi="Segoe UI" w:cs="Segoe UI"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61B8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le">
    <w:name w:val="Title"/>
    <w:basedOn w:val="Normal"/>
    <w:link w:val="TitleChar"/>
    <w:qFormat/>
    <w:rsid w:val="00CF29D9"/>
    <w:pPr>
      <w:jc w:val="center"/>
    </w:pPr>
    <w:rPr>
      <w:b/>
      <w:bCs/>
      <w:sz w:val="36"/>
      <w:szCs w:val="36"/>
      <w:lang w:val="en-GB" w:eastAsia="x-none"/>
    </w:rPr>
  </w:style>
  <w:style w:type="character" w:customStyle="1" w:styleId="TitleChar">
    <w:name w:val="Title Char"/>
    <w:basedOn w:val="DefaultParagraphFont"/>
    <w:link w:val="Title"/>
    <w:rsid w:val="00CF29D9"/>
    <w:rPr>
      <w:rFonts w:ascii="Times New Roman" w:eastAsia="Times New Roman" w:hAnsi="Times New Roman" w:cs="Times New Roman"/>
      <w:b/>
      <w:bCs/>
      <w:sz w:val="36"/>
      <w:szCs w:val="36"/>
      <w:lang w:eastAsia="x-none"/>
    </w:rPr>
  </w:style>
  <w:style w:type="character" w:styleId="Hyperlink">
    <w:name w:val="Hyperlink"/>
    <w:basedOn w:val="DefaultParagraphFont"/>
    <w:uiPriority w:val="99"/>
    <w:unhideWhenUsed/>
    <w:rsid w:val="00891E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1E8D"/>
    <w:rPr>
      <w:color w:val="605E5C"/>
      <w:shd w:val="clear" w:color="auto" w:fill="E1DFDD"/>
    </w:rPr>
  </w:style>
  <w:style w:type="paragraph" w:customStyle="1" w:styleId="T30X">
    <w:name w:val="T30X"/>
    <w:basedOn w:val="Normal"/>
    <w:uiPriority w:val="99"/>
    <w:rsid w:val="00EF3A4A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</w:rPr>
  </w:style>
  <w:style w:type="paragraph" w:customStyle="1" w:styleId="Default">
    <w:name w:val="Default"/>
    <w:rsid w:val="002F510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character" w:customStyle="1" w:styleId="bold">
    <w:name w:val="bold"/>
    <w:basedOn w:val="DefaultParagraphFont"/>
    <w:rsid w:val="00BA51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115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8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1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96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jn.gov.me/nova-podzakonska-regulativa-zakona-o-javnim-nabavkama-sluzbeni-list-crne-gore-br-074-19-od-30-12-2019-003-23-od-10-01-2023-011-23-od-27-01-2023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0541D1-7E78-406B-9800-0A0A4B4794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 Nedovic</dc:creator>
  <cp:keywords/>
  <dc:description/>
  <cp:lastModifiedBy>NABAVNA</cp:lastModifiedBy>
  <cp:revision>2</cp:revision>
  <cp:lastPrinted>2022-03-04T09:30:00Z</cp:lastPrinted>
  <dcterms:created xsi:type="dcterms:W3CDTF">2023-12-12T12:22:00Z</dcterms:created>
  <dcterms:modified xsi:type="dcterms:W3CDTF">2023-12-12T12:22:00Z</dcterms:modified>
</cp:coreProperties>
</file>