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2DFDCA" w14:textId="672B513F" w:rsidR="005801BC" w:rsidRDefault="005801BC">
      <w:bookmarkStart w:id="0" w:name="_GoBack"/>
      <w:bookmarkEnd w:id="0"/>
    </w:p>
    <w:p w14:paraId="4D6DE30F" w14:textId="77777777" w:rsidR="002F5102" w:rsidRPr="00AE7B9B" w:rsidRDefault="002F5102" w:rsidP="004D1B53">
      <w:pPr>
        <w:jc w:val="both"/>
        <w:rPr>
          <w:rFonts w:ascii="Arial" w:hAnsi="Arial" w:cs="Arial"/>
          <w:b/>
          <w:bCs/>
          <w:sz w:val="22"/>
          <w:szCs w:val="22"/>
          <w:lang w:val="en-GB" w:eastAsia="x-none"/>
        </w:rPr>
      </w:pPr>
    </w:p>
    <w:p w14:paraId="0BAC8487" w14:textId="77777777" w:rsidR="002F5102" w:rsidRPr="00AE7B9B" w:rsidRDefault="002F5102" w:rsidP="004D1B53">
      <w:pPr>
        <w:jc w:val="both"/>
        <w:rPr>
          <w:rFonts w:ascii="Arial" w:hAnsi="Arial" w:cs="Arial"/>
          <w:sz w:val="22"/>
          <w:szCs w:val="22"/>
          <w:highlight w:val="yellow"/>
        </w:rPr>
      </w:pPr>
    </w:p>
    <w:p w14:paraId="7464ECDB" w14:textId="77777777" w:rsidR="0014412B" w:rsidRPr="00AE7B9B" w:rsidRDefault="0014412B" w:rsidP="004D1B53">
      <w:pPr>
        <w:jc w:val="both"/>
        <w:rPr>
          <w:rFonts w:ascii="Arial" w:hAnsi="Arial" w:cs="Arial"/>
          <w:sz w:val="22"/>
          <w:szCs w:val="22"/>
        </w:rPr>
      </w:pPr>
    </w:p>
    <w:p w14:paraId="5EDF8824" w14:textId="77777777" w:rsidR="0014412B" w:rsidRPr="00AE7B9B" w:rsidRDefault="0014412B" w:rsidP="004D1B53">
      <w:pPr>
        <w:jc w:val="both"/>
        <w:rPr>
          <w:rFonts w:ascii="Arial" w:hAnsi="Arial" w:cs="Arial"/>
          <w:sz w:val="22"/>
          <w:szCs w:val="22"/>
        </w:rPr>
      </w:pPr>
    </w:p>
    <w:p w14:paraId="4076AD36" w14:textId="77777777" w:rsidR="0014412B" w:rsidRPr="00AE7B9B" w:rsidRDefault="0014412B" w:rsidP="004D1B53">
      <w:pPr>
        <w:jc w:val="both"/>
        <w:rPr>
          <w:rFonts w:ascii="Arial" w:hAnsi="Arial" w:cs="Arial"/>
          <w:sz w:val="22"/>
          <w:szCs w:val="22"/>
        </w:rPr>
      </w:pPr>
      <w:r w:rsidRPr="00AE7B9B">
        <w:rPr>
          <w:rFonts w:ascii="Arial" w:hAnsi="Arial" w:cs="Arial"/>
          <w:sz w:val="22"/>
          <w:szCs w:val="22"/>
        </w:rPr>
        <w:t>Date: December 5, 2023</w:t>
      </w:r>
    </w:p>
    <w:p w14:paraId="23DFCC2E" w14:textId="77777777" w:rsidR="0014412B" w:rsidRPr="00AE7B9B" w:rsidRDefault="0014412B" w:rsidP="004D1B53">
      <w:pPr>
        <w:jc w:val="both"/>
        <w:rPr>
          <w:rFonts w:ascii="Arial" w:hAnsi="Arial" w:cs="Arial"/>
          <w:sz w:val="22"/>
          <w:szCs w:val="22"/>
        </w:rPr>
      </w:pPr>
    </w:p>
    <w:p w14:paraId="5BA8D933" w14:textId="61CB5C10" w:rsidR="0014412B" w:rsidRPr="00AE7B9B" w:rsidRDefault="0014412B" w:rsidP="004D1B53">
      <w:pPr>
        <w:jc w:val="both"/>
        <w:rPr>
          <w:rFonts w:ascii="Arial" w:hAnsi="Arial" w:cs="Arial"/>
          <w:sz w:val="22"/>
          <w:szCs w:val="22"/>
        </w:rPr>
      </w:pPr>
      <w:r w:rsidRPr="00AE7B9B">
        <w:rPr>
          <w:rFonts w:ascii="Arial" w:hAnsi="Arial" w:cs="Arial"/>
          <w:sz w:val="22"/>
          <w:szCs w:val="22"/>
        </w:rPr>
        <w:t>Subject: Clarification 1 for the open public procurement procedure for the procurement of the services of an international company with experience in investments and EE RES sustainable transport and sustainable waste, procedure code #65219 dated November 28, 2023</w:t>
      </w:r>
      <w:bookmarkStart w:id="1" w:name="_Hlk152617291"/>
      <w:bookmarkEnd w:id="1"/>
      <w:r w:rsidR="004D1B53">
        <w:rPr>
          <w:rFonts w:ascii="Arial" w:hAnsi="Arial" w:cs="Arial"/>
          <w:sz w:val="22"/>
          <w:szCs w:val="22"/>
        </w:rPr>
        <w:t>.</w:t>
      </w:r>
    </w:p>
    <w:p w14:paraId="77A16738" w14:textId="77777777" w:rsidR="0014412B" w:rsidRPr="00AE7B9B" w:rsidRDefault="0014412B" w:rsidP="004D1B53">
      <w:pPr>
        <w:jc w:val="both"/>
        <w:rPr>
          <w:rFonts w:ascii="Arial" w:eastAsia="Calibri" w:hAnsi="Arial" w:cs="Arial"/>
          <w:sz w:val="22"/>
          <w:szCs w:val="22"/>
        </w:rPr>
      </w:pPr>
    </w:p>
    <w:p w14:paraId="0601CC8E" w14:textId="77777777" w:rsidR="00622F82" w:rsidRPr="00AE7B9B" w:rsidRDefault="00622F82" w:rsidP="004D1B53">
      <w:pPr>
        <w:jc w:val="both"/>
        <w:rPr>
          <w:rFonts w:ascii="Arial" w:hAnsi="Arial" w:cs="Arial"/>
          <w:sz w:val="22"/>
          <w:szCs w:val="22"/>
        </w:rPr>
      </w:pPr>
    </w:p>
    <w:p w14:paraId="0E1104C8" w14:textId="5197BDEF" w:rsidR="00622F82" w:rsidRPr="00AE7B9B" w:rsidRDefault="00622F82" w:rsidP="004D1B53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AE7B9B">
        <w:rPr>
          <w:rFonts w:ascii="Arial" w:hAnsi="Arial" w:cs="Arial"/>
          <w:sz w:val="22"/>
          <w:szCs w:val="22"/>
        </w:rPr>
        <w:t>Pursuant to Article 95 of the Law on Public Procurement ("Official Gazette of Montenegro", no. 74/19, 3/23 and 11/23), the business entity on 01.12.2023, addressed via ESJN regarding the clarification of tender documentation number 03-426/23-526/3 dated November 28, 2023, procedure code #65219, related to the open public procurement procedure for the procurement of the services of an international company with experience in investments and EE RES sustainable transport and sustainable waste</w:t>
      </w:r>
      <w:r w:rsidR="004D1B53">
        <w:rPr>
          <w:rFonts w:ascii="Arial" w:hAnsi="Arial" w:cs="Arial"/>
          <w:sz w:val="22"/>
          <w:szCs w:val="22"/>
        </w:rPr>
        <w:t>.</w:t>
      </w:r>
    </w:p>
    <w:p w14:paraId="3DF1320A" w14:textId="77777777" w:rsidR="00AE7B9B" w:rsidRPr="00AE7B9B" w:rsidRDefault="00AE7B9B" w:rsidP="004D1B53">
      <w:pPr>
        <w:jc w:val="both"/>
        <w:rPr>
          <w:rFonts w:ascii="Arial" w:hAnsi="Arial" w:cs="Arial"/>
          <w:sz w:val="22"/>
          <w:szCs w:val="22"/>
        </w:rPr>
      </w:pPr>
    </w:p>
    <w:p w14:paraId="69198B1D" w14:textId="5623D4CD" w:rsidR="00AE7B9B" w:rsidRPr="00AE7B9B" w:rsidRDefault="00230575" w:rsidP="004D1B5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With reference to</w:t>
      </w:r>
      <w:r w:rsidR="00AE7B9B" w:rsidRPr="00AE7B9B">
        <w:rPr>
          <w:rFonts w:ascii="Arial" w:hAnsi="Arial" w:cs="Arial"/>
          <w:sz w:val="22"/>
          <w:szCs w:val="22"/>
        </w:rPr>
        <w:t xml:space="preserve"> the requested clarification, the following answers are given:</w:t>
      </w:r>
    </w:p>
    <w:p w14:paraId="13FABD71" w14:textId="77777777" w:rsidR="00622F82" w:rsidRPr="00AE7B9B" w:rsidRDefault="00622F82" w:rsidP="004D1B53">
      <w:pPr>
        <w:spacing w:after="200" w:line="276" w:lineRule="auto"/>
        <w:jc w:val="both"/>
        <w:rPr>
          <w:rFonts w:ascii="Arial" w:hAnsi="Arial" w:cs="Arial"/>
          <w:sz w:val="22"/>
          <w:szCs w:val="22"/>
          <w:lang w:val="hr-HR"/>
        </w:rPr>
      </w:pPr>
    </w:p>
    <w:p w14:paraId="15424CBA" w14:textId="77777777" w:rsidR="00AE7B9B" w:rsidRPr="004D1B53" w:rsidRDefault="00AE7B9B" w:rsidP="004D1B53">
      <w:pPr>
        <w:pStyle w:val="ListParagraph"/>
        <w:numPr>
          <w:ilvl w:val="0"/>
          <w:numId w:val="11"/>
        </w:numPr>
        <w:spacing w:after="200" w:line="276" w:lineRule="auto"/>
        <w:rPr>
          <w:rFonts w:ascii="Arial" w:hAnsi="Arial" w:cs="Arial"/>
          <w:b/>
          <w:bCs/>
          <w:sz w:val="22"/>
          <w:szCs w:val="22"/>
        </w:rPr>
      </w:pPr>
      <w:r w:rsidRPr="004D1B53">
        <w:rPr>
          <w:rFonts w:ascii="Arial" w:hAnsi="Arial" w:cs="Arial"/>
          <w:b/>
          <w:bCs/>
          <w:sz w:val="22"/>
          <w:szCs w:val="22"/>
        </w:rPr>
        <w:t>A question</w:t>
      </w:r>
    </w:p>
    <w:p w14:paraId="2B8649A6" w14:textId="77777777" w:rsidR="00C80634" w:rsidRPr="00AE7B9B" w:rsidRDefault="00C80634" w:rsidP="004D1B53">
      <w:pPr>
        <w:jc w:val="both"/>
        <w:rPr>
          <w:rFonts w:ascii="Arial" w:hAnsi="Arial" w:cs="Arial"/>
          <w:sz w:val="22"/>
          <w:szCs w:val="22"/>
        </w:rPr>
      </w:pPr>
      <w:r w:rsidRPr="00AE7B9B">
        <w:rPr>
          <w:rFonts w:ascii="Arial" w:hAnsi="Arial" w:cs="Arial"/>
          <w:sz w:val="22"/>
          <w:szCs w:val="22"/>
        </w:rPr>
        <w:t>Could you please clarify whether the Project References (of monetary value more than 125,000) executed during the past 5 years by the Consultant need to have taken place only in the EU and Western Balkans? Would projects in Africa or Asia be considered eligible?</w:t>
      </w:r>
    </w:p>
    <w:p w14:paraId="59C4231F" w14:textId="77777777" w:rsidR="00C80634" w:rsidRPr="00AE7B9B" w:rsidRDefault="00C80634" w:rsidP="004D1B53">
      <w:pPr>
        <w:jc w:val="both"/>
        <w:rPr>
          <w:rFonts w:ascii="Arial" w:hAnsi="Arial" w:cs="Arial"/>
          <w:sz w:val="22"/>
          <w:szCs w:val="22"/>
          <w:lang w:val="sr-Cyrl-ME"/>
        </w:rPr>
      </w:pPr>
    </w:p>
    <w:p w14:paraId="5484307B" w14:textId="0B744355" w:rsidR="0080269D" w:rsidRDefault="00C80634" w:rsidP="004D1B53">
      <w:pPr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D1B53">
        <w:rPr>
          <w:rFonts w:ascii="Arial" w:hAnsi="Arial" w:cs="Arial"/>
          <w:b/>
          <w:bCs/>
          <w:color w:val="242424"/>
          <w:sz w:val="22"/>
          <w:szCs w:val="22"/>
        </w:rPr>
        <w:t>Answer:</w:t>
      </w:r>
      <w:r w:rsidR="004D1B53">
        <w:rPr>
          <w:rFonts w:ascii="Arial" w:hAnsi="Arial" w:cs="Arial"/>
          <w:color w:val="242424"/>
          <w:sz w:val="22"/>
          <w:szCs w:val="22"/>
        </w:rPr>
        <w:t xml:space="preserve"> </w:t>
      </w:r>
      <w:r w:rsidR="00AE7B9B" w:rsidRPr="00AE7B9B">
        <w:rPr>
          <w:rFonts w:ascii="Arial" w:hAnsi="Arial" w:cs="Arial"/>
          <w:sz w:val="22"/>
          <w:szCs w:val="22"/>
          <w:shd w:val="clear" w:color="auto" w:fill="FFFFFF"/>
        </w:rPr>
        <w:t>"As indicated in the procurement text kindly note that Project References (of monetary value more than 125,000) executed during the past 5 years by the Consultant should be implemented on the territory of the Western Balkans region and the EU."</w:t>
      </w:r>
    </w:p>
    <w:p w14:paraId="0CB1A8F9" w14:textId="77777777" w:rsidR="004D1B53" w:rsidRDefault="004D1B53" w:rsidP="004D1B53">
      <w:pPr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6E44BED0" w14:textId="77777777" w:rsidR="003730F8" w:rsidRPr="00AE7B9B" w:rsidRDefault="003730F8" w:rsidP="004D1B53">
      <w:pPr>
        <w:jc w:val="both"/>
        <w:rPr>
          <w:rFonts w:ascii="Arial" w:hAnsi="Arial" w:cs="Arial"/>
          <w:sz w:val="22"/>
          <w:szCs w:val="22"/>
        </w:rPr>
      </w:pPr>
    </w:p>
    <w:p w14:paraId="5E59337D" w14:textId="7EBF3EC9" w:rsidR="0080269D" w:rsidRDefault="0080269D" w:rsidP="004D1B53">
      <w:pPr>
        <w:jc w:val="right"/>
        <w:rPr>
          <w:rFonts w:ascii="Arial" w:hAnsi="Arial" w:cs="Arial"/>
          <w:sz w:val="22"/>
          <w:szCs w:val="22"/>
        </w:rPr>
      </w:pPr>
      <w:r w:rsidRPr="00AE7B9B">
        <w:rPr>
          <w:rFonts w:ascii="Arial" w:hAnsi="Arial" w:cs="Arial"/>
          <w:sz w:val="22"/>
          <w:szCs w:val="22"/>
        </w:rPr>
        <w:t>Commi</w:t>
      </w:r>
      <w:r w:rsidR="00837641">
        <w:rPr>
          <w:rFonts w:ascii="Arial" w:hAnsi="Arial" w:cs="Arial"/>
          <w:sz w:val="22"/>
          <w:szCs w:val="22"/>
        </w:rPr>
        <w:t>ttee</w:t>
      </w:r>
      <w:r w:rsidRPr="00AE7B9B">
        <w:rPr>
          <w:rFonts w:ascii="Arial" w:hAnsi="Arial" w:cs="Arial"/>
          <w:sz w:val="22"/>
          <w:szCs w:val="22"/>
        </w:rPr>
        <w:t xml:space="preserve"> for implementation of the simple procurement procedure</w:t>
      </w:r>
    </w:p>
    <w:p w14:paraId="07FF2ED5" w14:textId="77777777" w:rsidR="00837641" w:rsidRDefault="00837641" w:rsidP="004D1B53">
      <w:pPr>
        <w:jc w:val="right"/>
        <w:rPr>
          <w:rFonts w:ascii="Arial" w:hAnsi="Arial" w:cs="Arial"/>
          <w:sz w:val="22"/>
          <w:szCs w:val="22"/>
        </w:rPr>
      </w:pPr>
    </w:p>
    <w:p w14:paraId="1F191B0D" w14:textId="77777777" w:rsidR="0080269D" w:rsidRPr="00AE7B9B" w:rsidRDefault="0080269D" w:rsidP="004D1B53">
      <w:pPr>
        <w:jc w:val="right"/>
        <w:rPr>
          <w:rFonts w:ascii="Arial" w:hAnsi="Arial" w:cs="Arial"/>
          <w:sz w:val="22"/>
          <w:szCs w:val="22"/>
        </w:rPr>
      </w:pPr>
      <w:r w:rsidRPr="00AE7B9B">
        <w:rPr>
          <w:rFonts w:ascii="Arial" w:hAnsi="Arial" w:cs="Arial"/>
          <w:sz w:val="22"/>
          <w:szCs w:val="22"/>
        </w:rPr>
        <w:t xml:space="preserve">1. Ana </w:t>
      </w:r>
      <w:proofErr w:type="spellStart"/>
      <w:r w:rsidRPr="00AE7B9B">
        <w:rPr>
          <w:rFonts w:ascii="Arial" w:hAnsi="Arial" w:cs="Arial"/>
          <w:sz w:val="22"/>
          <w:szCs w:val="22"/>
        </w:rPr>
        <w:t>Petrović</w:t>
      </w:r>
      <w:proofErr w:type="spellEnd"/>
      <w:r w:rsidRPr="00AE7B9B">
        <w:rPr>
          <w:rFonts w:ascii="Arial" w:hAnsi="Arial" w:cs="Arial"/>
          <w:sz w:val="22"/>
          <w:szCs w:val="22"/>
        </w:rPr>
        <w:t xml:space="preserve">, president, </w:t>
      </w:r>
      <w:proofErr w:type="spellStart"/>
      <w:r w:rsidRPr="00AE7B9B">
        <w:rPr>
          <w:rFonts w:ascii="Arial" w:hAnsi="Arial" w:cs="Arial"/>
          <w:sz w:val="22"/>
          <w:szCs w:val="22"/>
        </w:rPr>
        <w:t>sr</w:t>
      </w:r>
      <w:proofErr w:type="spellEnd"/>
    </w:p>
    <w:p w14:paraId="212F96FE" w14:textId="77777777" w:rsidR="0080269D" w:rsidRPr="00AE7B9B" w:rsidRDefault="0080269D" w:rsidP="004D1B53">
      <w:pPr>
        <w:jc w:val="right"/>
        <w:rPr>
          <w:rFonts w:ascii="Arial" w:hAnsi="Arial" w:cs="Arial"/>
          <w:sz w:val="22"/>
          <w:szCs w:val="22"/>
        </w:rPr>
      </w:pPr>
      <w:r w:rsidRPr="00AE7B9B">
        <w:rPr>
          <w:rFonts w:ascii="Arial" w:hAnsi="Arial" w:cs="Arial"/>
          <w:sz w:val="22"/>
          <w:szCs w:val="22"/>
        </w:rPr>
        <w:t xml:space="preserve">2. Tamara </w:t>
      </w:r>
      <w:proofErr w:type="spellStart"/>
      <w:r w:rsidRPr="00AE7B9B">
        <w:rPr>
          <w:rFonts w:ascii="Arial" w:hAnsi="Arial" w:cs="Arial"/>
          <w:sz w:val="22"/>
          <w:szCs w:val="22"/>
        </w:rPr>
        <w:t>Marićević</w:t>
      </w:r>
      <w:proofErr w:type="spellEnd"/>
      <w:r w:rsidRPr="00AE7B9B">
        <w:rPr>
          <w:rFonts w:ascii="Arial" w:hAnsi="Arial" w:cs="Arial"/>
          <w:sz w:val="22"/>
          <w:szCs w:val="22"/>
        </w:rPr>
        <w:t xml:space="preserve">, member, </w:t>
      </w:r>
      <w:proofErr w:type="spellStart"/>
      <w:r w:rsidRPr="00AE7B9B">
        <w:rPr>
          <w:rFonts w:ascii="Arial" w:hAnsi="Arial" w:cs="Arial"/>
          <w:sz w:val="22"/>
          <w:szCs w:val="22"/>
        </w:rPr>
        <w:t>sr</w:t>
      </w:r>
      <w:proofErr w:type="spellEnd"/>
    </w:p>
    <w:p w14:paraId="39C05CE0" w14:textId="77777777" w:rsidR="0080269D" w:rsidRPr="00AE7B9B" w:rsidRDefault="0080269D" w:rsidP="004D1B53">
      <w:pPr>
        <w:jc w:val="right"/>
        <w:rPr>
          <w:rFonts w:ascii="Arial" w:hAnsi="Arial" w:cs="Arial"/>
          <w:sz w:val="22"/>
          <w:szCs w:val="22"/>
        </w:rPr>
      </w:pPr>
      <w:r w:rsidRPr="00AE7B9B">
        <w:rPr>
          <w:rFonts w:ascii="Arial" w:hAnsi="Arial" w:cs="Arial"/>
          <w:sz w:val="22"/>
          <w:szCs w:val="22"/>
        </w:rPr>
        <w:t xml:space="preserve">3. </w:t>
      </w:r>
      <w:proofErr w:type="spellStart"/>
      <w:r w:rsidRPr="00AE7B9B">
        <w:rPr>
          <w:rFonts w:ascii="Arial" w:hAnsi="Arial" w:cs="Arial"/>
          <w:sz w:val="22"/>
          <w:szCs w:val="22"/>
        </w:rPr>
        <w:t>Bojan</w:t>
      </w:r>
      <w:proofErr w:type="spellEnd"/>
      <w:r w:rsidRPr="00AE7B9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E7B9B">
        <w:rPr>
          <w:rFonts w:ascii="Arial" w:hAnsi="Arial" w:cs="Arial"/>
          <w:sz w:val="22"/>
          <w:szCs w:val="22"/>
        </w:rPr>
        <w:t>Ivanović</w:t>
      </w:r>
      <w:proofErr w:type="spellEnd"/>
      <w:r w:rsidRPr="00AE7B9B">
        <w:rPr>
          <w:rFonts w:ascii="Arial" w:hAnsi="Arial" w:cs="Arial"/>
          <w:sz w:val="22"/>
          <w:szCs w:val="22"/>
        </w:rPr>
        <w:t xml:space="preserve">, member, </w:t>
      </w:r>
      <w:proofErr w:type="spellStart"/>
      <w:r w:rsidRPr="00AE7B9B">
        <w:rPr>
          <w:rFonts w:ascii="Arial" w:hAnsi="Arial" w:cs="Arial"/>
          <w:sz w:val="22"/>
          <w:szCs w:val="22"/>
        </w:rPr>
        <w:t>sr</w:t>
      </w:r>
      <w:proofErr w:type="spellEnd"/>
    </w:p>
    <w:sectPr w:rsidR="0080269D" w:rsidRPr="00AE7B9B" w:rsidSect="00367BF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851" w:left="1440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90652B" w14:textId="77777777" w:rsidR="00EF7F81" w:rsidRDefault="00EF7F81" w:rsidP="006604F2">
      <w:r>
        <w:separator/>
      </w:r>
    </w:p>
  </w:endnote>
  <w:endnote w:type="continuationSeparator" w:id="0">
    <w:p w14:paraId="06B3E431" w14:textId="77777777" w:rsidR="00EF7F81" w:rsidRDefault="00EF7F81" w:rsidP="00660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586B57" w14:textId="77777777" w:rsidR="00443135" w:rsidRPr="00A6264F" w:rsidRDefault="00443135" w:rsidP="00A6264F">
    <w:pPr>
      <w:pStyle w:val="Footer"/>
      <w:jc w:val="right"/>
    </w:pPr>
    <w:r>
      <w:rPr>
        <w:rFonts w:ascii="Lato" w:hAnsi="Lato"/>
        <w:noProof/>
        <w:lang w:eastAsia="en-GB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EBF3EC9" wp14:editId="09D8AA19">
              <wp:simplePos x="0" y="0"/>
              <wp:positionH relativeFrom="column">
                <wp:posOffset>-369098</wp:posOffset>
              </wp:positionH>
              <wp:positionV relativeFrom="paragraph">
                <wp:posOffset>120015</wp:posOffset>
              </wp:positionV>
              <wp:extent cx="860079" cy="0"/>
              <wp:effectExtent l="0" t="1905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60079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line w14:anchorId="5538BAC7" id="Straight Connector 5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9.05pt,9.45pt" to="38.6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" strokecolor="#153056" strokeweight="2.25pt">
              <v:stroke joinstyle="miter"/>
            </v:line>
          </w:pict>
        </mc:Fallback>
      </mc:AlternateContent>
    </w:r>
  </w:p>
  <w:p w14:paraId="121A9C02" w14:textId="77777777" w:rsidR="00443135" w:rsidRPr="00AB4C01" w:rsidRDefault="00443135" w:rsidP="00A6264F">
    <w:pPr>
      <w:pStyle w:val="Footer"/>
      <w:ind w:left="-567"/>
      <w:rPr>
        <w:rFonts w:cstheme="minorHAnsi"/>
        <w:color w:val="153056"/>
      </w:rPr>
    </w:pPr>
    <w:r w:rsidRPr="00AB4C01">
      <w:rPr>
        <w:rFonts w:cstheme="minorHAnsi"/>
        <w:color w:val="153056"/>
      </w:rPr>
      <w:t>ENVIRONMENTAL PROTECTION FUND</w:t>
    </w:r>
  </w:p>
  <w:p w14:paraId="21DFC36F" w14:textId="77777777" w:rsidR="00443135" w:rsidRPr="00AB4C01" w:rsidRDefault="00443135" w:rsidP="00A6264F">
    <w:pPr>
      <w:pStyle w:val="Footer"/>
      <w:ind w:left="-567"/>
      <w:rPr>
        <w:rFonts w:cstheme="minorHAnsi"/>
        <w:color w:val="153056"/>
      </w:rPr>
    </w:pPr>
    <w:r w:rsidRPr="00AB4C01">
      <w:rPr>
        <w:rFonts w:cstheme="minorHAnsi"/>
        <w:color w:val="153056"/>
      </w:rPr>
      <w:t>Second Montenegrin Battalion Street 2c, 81000 Podgorica, Montenegro</w:t>
    </w:r>
  </w:p>
  <w:p w14:paraId="20593079" w14:textId="77777777" w:rsidR="00443135" w:rsidRPr="00AB4C01" w:rsidRDefault="00443135" w:rsidP="00A6264F">
    <w:pPr>
      <w:pStyle w:val="Footer"/>
      <w:ind w:left="-567"/>
      <w:rPr>
        <w:rFonts w:cstheme="minorHAnsi"/>
        <w:color w:val="153056"/>
      </w:rPr>
    </w:pPr>
    <w:r w:rsidRPr="00AB4C01">
      <w:rPr>
        <w:rFonts w:cstheme="minorHAnsi"/>
        <w:color w:val="153056"/>
      </w:rPr>
      <w:t>phone: +382 (0)20 262 933</w:t>
    </w:r>
  </w:p>
  <w:p w14:paraId="18A55FCF" w14:textId="77777777" w:rsidR="00443135" w:rsidRPr="00AB4C01" w:rsidRDefault="00443135" w:rsidP="00A6264F">
    <w:pPr>
      <w:pStyle w:val="Footer"/>
      <w:ind w:left="-567"/>
      <w:rPr>
        <w:rFonts w:cstheme="minorHAnsi"/>
        <w:color w:val="153056"/>
      </w:rPr>
    </w:pPr>
    <w:r w:rsidRPr="00AB4C01">
      <w:rPr>
        <w:rFonts w:cstheme="minorHAnsi"/>
        <w:color w:val="153056"/>
      </w:rPr>
      <w:t>e-mail: info@eko-fond.me | www.eko-fond.me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23BFDC" w14:textId="77777777" w:rsidR="00443135" w:rsidRDefault="00443135" w:rsidP="00767272">
    <w:pPr>
      <w:pStyle w:val="Footer"/>
      <w:rPr>
        <w:rFonts w:ascii="Lato" w:hAnsi="Lato"/>
      </w:rPr>
    </w:pPr>
    <w:r>
      <w:rPr>
        <w:rFonts w:ascii="Lato" w:hAnsi="Lato"/>
        <w:noProof/>
        <w:lang w:eastAsia="en-GB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BF7C3B2" wp14:editId="2B1B44DA">
              <wp:simplePos x="0" y="0"/>
              <wp:positionH relativeFrom="column">
                <wp:posOffset>-369098</wp:posOffset>
              </wp:positionH>
              <wp:positionV relativeFrom="paragraph">
                <wp:posOffset>120015</wp:posOffset>
              </wp:positionV>
              <wp:extent cx="860079" cy="0"/>
              <wp:effectExtent l="0" t="19050" r="35560" b="19050"/>
              <wp:wrapNone/>
              <wp:docPr id="74" name="Straight Connector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60079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line w14:anchorId="6DE651E4" id="Straight Connector 74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9.05pt,9.45pt" to="38.6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" strokecolor="#153056" strokeweight="2.25pt">
              <v:stroke joinstyle="miter"/>
            </v:line>
          </w:pict>
        </mc:Fallback>
      </mc:AlternateContent>
    </w:r>
  </w:p>
  <w:p w14:paraId="718429BE" w14:textId="77777777" w:rsidR="00443135" w:rsidRPr="00E430FF" w:rsidRDefault="00443135" w:rsidP="00767272">
    <w:pPr>
      <w:pStyle w:val="Footer"/>
      <w:ind w:left="-567"/>
      <w:rPr>
        <w:rFonts w:ascii="Lato" w:hAnsi="Lato"/>
        <w:color w:val="153056"/>
      </w:rPr>
    </w:pPr>
    <w:r w:rsidRPr="00E430FF">
      <w:rPr>
        <w:rFonts w:ascii="Lato" w:hAnsi="Lato"/>
        <w:color w:val="153056"/>
      </w:rPr>
      <w:t>ENVIRONMENTAL PROTECTION FUND</w:t>
    </w:r>
  </w:p>
  <w:p w14:paraId="76426185" w14:textId="77777777" w:rsidR="00443135" w:rsidRPr="00E430FF" w:rsidRDefault="00443135" w:rsidP="00767272">
    <w:pPr>
      <w:pStyle w:val="Footer"/>
      <w:ind w:left="-567"/>
      <w:rPr>
        <w:rFonts w:ascii="Lato" w:hAnsi="Lato"/>
        <w:color w:val="153056"/>
      </w:rPr>
    </w:pPr>
    <w:proofErr w:type="spellStart"/>
    <w:r w:rsidRPr="00E430FF">
      <w:rPr>
        <w:rFonts w:ascii="Lato" w:hAnsi="Lato"/>
        <w:color w:val="153056"/>
      </w:rPr>
      <w:t>Ulica</w:t>
    </w:r>
    <w:proofErr w:type="spellEnd"/>
    <w:r w:rsidRPr="00E430FF">
      <w:rPr>
        <w:rFonts w:ascii="Lato" w:hAnsi="Lato"/>
        <w:color w:val="153056"/>
      </w:rPr>
      <w:t xml:space="preserve"> </w:t>
    </w:r>
    <w:proofErr w:type="spellStart"/>
    <w:r w:rsidRPr="00E430FF">
      <w:rPr>
        <w:rFonts w:ascii="Lato" w:hAnsi="Lato"/>
        <w:color w:val="153056"/>
      </w:rPr>
      <w:t>Slobode</w:t>
    </w:r>
    <w:proofErr w:type="spellEnd"/>
    <w:r w:rsidRPr="00E430FF">
      <w:rPr>
        <w:rFonts w:ascii="Lato" w:hAnsi="Lato"/>
        <w:color w:val="153056"/>
      </w:rPr>
      <w:t xml:space="preserve"> 2, 81000 Podgorica, Montenegro</w:t>
    </w:r>
  </w:p>
  <w:p w14:paraId="6BA42320" w14:textId="77777777" w:rsidR="00443135" w:rsidRPr="00E430FF" w:rsidRDefault="00443135" w:rsidP="00767272">
    <w:pPr>
      <w:pStyle w:val="Footer"/>
      <w:ind w:left="-567"/>
      <w:rPr>
        <w:rFonts w:ascii="Lato" w:hAnsi="Lato"/>
        <w:color w:val="153056"/>
      </w:rPr>
    </w:pPr>
    <w:r w:rsidRPr="00E430FF">
      <w:rPr>
        <w:rFonts w:ascii="Lato" w:hAnsi="Lato"/>
        <w:color w:val="153056"/>
      </w:rPr>
      <w:t>phone: +382 (0)20 262 933</w:t>
    </w:r>
  </w:p>
  <w:p w14:paraId="12E46D8D" w14:textId="77777777" w:rsidR="00443135" w:rsidRPr="00767272" w:rsidRDefault="00443135" w:rsidP="00767272">
    <w:pPr>
      <w:pStyle w:val="Footer"/>
      <w:ind w:left="-567"/>
      <w:rPr>
        <w:rFonts w:ascii="Lato" w:hAnsi="Lato"/>
        <w:color w:val="153056"/>
      </w:rPr>
    </w:pPr>
    <w:r w:rsidRPr="00E430FF">
      <w:rPr>
        <w:rFonts w:ascii="Lato" w:hAnsi="Lato"/>
        <w:color w:val="153056"/>
      </w:rPr>
      <w:t>e-mail: info@eko-fond.me | www.eko-fond.me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7FFD48" w14:textId="77777777" w:rsidR="00EF7F81" w:rsidRDefault="00EF7F81" w:rsidP="006604F2">
      <w:r>
        <w:separator/>
      </w:r>
    </w:p>
  </w:footnote>
  <w:footnote w:type="continuationSeparator" w:id="0">
    <w:p w14:paraId="0E676E24" w14:textId="77777777" w:rsidR="00EF7F81" w:rsidRDefault="00EF7F81" w:rsidP="00660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D910F4" w14:textId="77777777" w:rsidR="00443135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70528" behindDoc="0" locked="0" layoutInCell="1" allowOverlap="1" wp14:anchorId="4532DA0C" wp14:editId="05B56B14">
          <wp:simplePos x="0" y="0"/>
          <wp:positionH relativeFrom="column">
            <wp:posOffset>-395605</wp:posOffset>
          </wp:positionH>
          <wp:positionV relativeFrom="paragraph">
            <wp:posOffset>2540</wp:posOffset>
          </wp:positionV>
          <wp:extent cx="2025015" cy="1623060"/>
          <wp:effectExtent l="0" t="0" r="0" b="0"/>
          <wp:wrapThrough wrapText="bothSides">
            <wp:wrapPolygon edited="0">
              <wp:start x="13411" y="1775"/>
              <wp:lineTo x="4674" y="2789"/>
              <wp:lineTo x="4064" y="4817"/>
              <wp:lineTo x="5486" y="6338"/>
              <wp:lineTo x="4267" y="9380"/>
              <wp:lineTo x="3861" y="10648"/>
              <wp:lineTo x="610" y="13183"/>
              <wp:lineTo x="610" y="19521"/>
              <wp:lineTo x="20726" y="19521"/>
              <wp:lineTo x="20726" y="13944"/>
              <wp:lineTo x="16865" y="10394"/>
              <wp:lineTo x="16865" y="8873"/>
              <wp:lineTo x="15646" y="6338"/>
              <wp:lineTo x="15646" y="3549"/>
              <wp:lineTo x="14833" y="1775"/>
              <wp:lineTo x="13411" y="1775"/>
            </wp:wrapPolygon>
          </wp:wrapThrough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5015" cy="1623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1F6C2DBF" w14:textId="77777777" w:rsidR="00443135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1423A858" w14:textId="77777777" w:rsidR="00443135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36FDF509" w14:textId="77777777" w:rsidR="00443135" w:rsidRDefault="00443135" w:rsidP="0048676B">
    <w:pPr>
      <w:pStyle w:val="Header"/>
      <w:tabs>
        <w:tab w:val="clear" w:pos="4513"/>
        <w:tab w:val="clear" w:pos="9026"/>
        <w:tab w:val="left" w:pos="5700"/>
      </w:tabs>
      <w:ind w:right="-613"/>
      <w:rPr>
        <w:color w:val="153056"/>
        <w:sz w:val="20"/>
        <w:szCs w:val="20"/>
      </w:rPr>
    </w:pPr>
    <w:r>
      <w:rPr>
        <w:color w:val="153056"/>
        <w:sz w:val="20"/>
        <w:szCs w:val="20"/>
      </w:rPr>
      <w:tab/>
    </w:r>
    <w:r>
      <w:rPr>
        <w:color w:val="153056"/>
        <w:sz w:val="20"/>
        <w:szCs w:val="20"/>
      </w:rPr>
      <w:tab/>
    </w:r>
    <w:r>
      <w:rPr>
        <w:color w:val="153056"/>
        <w:sz w:val="20"/>
        <w:szCs w:val="20"/>
      </w:rPr>
      <w:tab/>
    </w:r>
    <w:r>
      <w:rPr>
        <w:color w:val="153056"/>
        <w:sz w:val="20"/>
        <w:szCs w:val="20"/>
      </w:rPr>
      <w:tab/>
    </w:r>
    <w:r>
      <w:rPr>
        <w:color w:val="153056"/>
        <w:sz w:val="20"/>
        <w:szCs w:val="20"/>
      </w:rPr>
      <w:tab/>
    </w:r>
  </w:p>
  <w:p w14:paraId="47AE3588" w14:textId="77777777" w:rsidR="00443135" w:rsidRDefault="00443135" w:rsidP="00A6264F">
    <w:pPr>
      <w:pStyle w:val="Header"/>
      <w:tabs>
        <w:tab w:val="clear" w:pos="9026"/>
        <w:tab w:val="left" w:pos="8505"/>
      </w:tabs>
      <w:ind w:right="-613"/>
      <w:rPr>
        <w:color w:val="153056"/>
        <w:sz w:val="20"/>
        <w:szCs w:val="20"/>
      </w:rPr>
    </w:pPr>
  </w:p>
  <w:p w14:paraId="01488564" w14:textId="77777777" w:rsidR="00443135" w:rsidRPr="00767272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</w:rPr>
    </w:pPr>
  </w:p>
  <w:p w14:paraId="5631FEC8" w14:textId="77777777" w:rsidR="00443135" w:rsidRPr="00767272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</w:rPr>
    </w:pPr>
    <w:r w:rsidRPr="00767272">
      <w:rPr>
        <w:color w:val="153056"/>
      </w:rPr>
      <w:t>PIB: 03304094</w:t>
    </w:r>
  </w:p>
  <w:p w14:paraId="57081400" w14:textId="77777777" w:rsidR="00443135" w:rsidRPr="00767272" w:rsidRDefault="00443135" w:rsidP="00A6264F">
    <w:pPr>
      <w:pStyle w:val="Header"/>
      <w:tabs>
        <w:tab w:val="clear" w:pos="9026"/>
        <w:tab w:val="right" w:pos="8647"/>
      </w:tabs>
      <w:ind w:right="-613"/>
      <w:jc w:val="right"/>
      <w:rPr>
        <w:color w:val="153056"/>
      </w:rPr>
    </w:pPr>
    <w:r w:rsidRPr="00767272">
      <w:rPr>
        <w:color w:val="153056"/>
      </w:rPr>
      <w:t>Reg. number: 50923251</w:t>
    </w:r>
  </w:p>
  <w:p w14:paraId="6BF42508" w14:textId="77777777" w:rsidR="00443135" w:rsidRPr="00A6264F" w:rsidRDefault="00443135" w:rsidP="00A6264F">
    <w:pPr>
      <w:ind w:right="-613"/>
      <w:jc w:val="right"/>
      <w:rPr>
        <w:color w:val="153056"/>
        <w:sz w:val="20"/>
        <w:szCs w:val="20"/>
      </w:rPr>
    </w:pPr>
    <w:r w:rsidRPr="00767272">
      <w:rPr>
        <w:noProof/>
        <w:color w:val="153056"/>
        <w:lang w:val="en-GB" w:eastAsia="en-GB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0436136" wp14:editId="53F525FD">
              <wp:simplePos x="0" y="0"/>
              <wp:positionH relativeFrom="column">
                <wp:posOffset>3993521</wp:posOffset>
              </wp:positionH>
              <wp:positionV relativeFrom="paragraph">
                <wp:posOffset>200622</wp:posOffset>
              </wp:positionV>
              <wp:extent cx="2126622" cy="0"/>
              <wp:effectExtent l="0" t="19050" r="2603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6622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line w14:anchorId="714750CE" id="Straight Connector 3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4.45pt,15.8pt" to="481.9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" strokecolor="#153056" strokeweight="2.25pt">
              <v:stroke joinstyle="miter"/>
            </v:line>
          </w:pict>
        </mc:Fallback>
      </mc:AlternateContent>
    </w:r>
    <w:proofErr w:type="spellStart"/>
    <w:r w:rsidRPr="00767272">
      <w:rPr>
        <w:color w:val="153056"/>
      </w:rPr>
      <w:t>Žr</w:t>
    </w:r>
    <w:proofErr w:type="spellEnd"/>
    <w:r w:rsidRPr="00767272">
      <w:rPr>
        <w:color w:val="153056"/>
      </w:rPr>
      <w:t xml:space="preserve">. at </w:t>
    </w:r>
    <w:proofErr w:type="spellStart"/>
    <w:r w:rsidRPr="00767272">
      <w:rPr>
        <w:color w:val="153056"/>
      </w:rPr>
      <w:t>Erste</w:t>
    </w:r>
    <w:proofErr w:type="spellEnd"/>
    <w:r w:rsidRPr="00767272">
      <w:rPr>
        <w:color w:val="153056"/>
      </w:rPr>
      <w:t xml:space="preserve"> Bank: 540-11112-80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7D9D8A" w14:textId="77777777" w:rsidR="00443135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  <w:bookmarkStart w:id="2" w:name="_Hlk41979506"/>
    <w:bookmarkStart w:id="3" w:name="_Hlk41979507"/>
    <w:bookmarkStart w:id="4" w:name="_Hlk41979546"/>
    <w:bookmarkStart w:id="5" w:name="_Hlk41979547"/>
    <w:r>
      <w:rPr>
        <w:noProof/>
        <w:lang w:eastAsia="en-GB"/>
      </w:rPr>
      <w:drawing>
        <wp:anchor distT="0" distB="0" distL="114300" distR="114300" simplePos="0" relativeHeight="251664384" behindDoc="0" locked="0" layoutInCell="1" allowOverlap="1" wp14:anchorId="580224F9" wp14:editId="65513E85">
          <wp:simplePos x="0" y="0"/>
          <wp:positionH relativeFrom="column">
            <wp:posOffset>-524510</wp:posOffset>
          </wp:positionH>
          <wp:positionV relativeFrom="paragraph">
            <wp:posOffset>5552</wp:posOffset>
          </wp:positionV>
          <wp:extent cx="2155825" cy="1727835"/>
          <wp:effectExtent l="0" t="0" r="0" b="0"/>
          <wp:wrapThrough wrapText="bothSides">
            <wp:wrapPolygon edited="0">
              <wp:start x="13170" y="1905"/>
              <wp:lineTo x="4772" y="2858"/>
              <wp:lineTo x="4390" y="5001"/>
              <wp:lineTo x="5726" y="6192"/>
              <wp:lineTo x="4199" y="9764"/>
              <wp:lineTo x="4581" y="10002"/>
              <wp:lineTo x="5917" y="10002"/>
              <wp:lineTo x="763" y="12146"/>
              <wp:lineTo x="763" y="16670"/>
              <wp:lineTo x="3436" y="17623"/>
              <wp:lineTo x="763" y="17861"/>
              <wp:lineTo x="763" y="19528"/>
              <wp:lineTo x="20614" y="19528"/>
              <wp:lineTo x="20996" y="18099"/>
              <wp:lineTo x="19469" y="17861"/>
              <wp:lineTo x="17178" y="17623"/>
              <wp:lineTo x="20805" y="16194"/>
              <wp:lineTo x="20614" y="12146"/>
              <wp:lineTo x="15079" y="10002"/>
              <wp:lineTo x="16606" y="10002"/>
              <wp:lineTo x="17178" y="9526"/>
              <wp:lineTo x="15460" y="6192"/>
              <wp:lineTo x="15651" y="3572"/>
              <wp:lineTo x="14888" y="1905"/>
              <wp:lineTo x="13170" y="1905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5825" cy="1727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67119624" w14:textId="77777777" w:rsidR="00443135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28B9C935" w14:textId="77777777" w:rsidR="00443135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7A68BFD5" w14:textId="77777777" w:rsidR="00443135" w:rsidRDefault="00443135" w:rsidP="00D72B41">
    <w:pPr>
      <w:pStyle w:val="Header"/>
      <w:tabs>
        <w:tab w:val="clear" w:pos="9026"/>
        <w:tab w:val="left" w:pos="8505"/>
      </w:tabs>
      <w:ind w:right="-613"/>
      <w:rPr>
        <w:color w:val="153056"/>
        <w:sz w:val="20"/>
        <w:szCs w:val="20"/>
      </w:rPr>
    </w:pPr>
  </w:p>
  <w:p w14:paraId="1F943675" w14:textId="77777777" w:rsidR="00443135" w:rsidRDefault="00443135" w:rsidP="00767272">
    <w:pPr>
      <w:pStyle w:val="Header"/>
      <w:tabs>
        <w:tab w:val="clear" w:pos="9026"/>
        <w:tab w:val="left" w:pos="8505"/>
      </w:tabs>
      <w:ind w:right="-613"/>
      <w:rPr>
        <w:color w:val="153056"/>
        <w:sz w:val="20"/>
        <w:szCs w:val="20"/>
      </w:rPr>
    </w:pPr>
  </w:p>
  <w:p w14:paraId="13F9E586" w14:textId="77777777" w:rsidR="00443135" w:rsidRPr="00767272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</w:rPr>
    </w:pPr>
  </w:p>
  <w:p w14:paraId="74E6EFF0" w14:textId="77777777" w:rsidR="00443135" w:rsidRPr="00767272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</w:rPr>
    </w:pPr>
    <w:r w:rsidRPr="00767272">
      <w:rPr>
        <w:color w:val="153056"/>
      </w:rPr>
      <w:t>PIB: 0330409</w:t>
    </w:r>
  </w:p>
  <w:p w14:paraId="5A8FB51C" w14:textId="77777777" w:rsidR="00443135" w:rsidRPr="00767272" w:rsidRDefault="00443135" w:rsidP="00D72B41">
    <w:pPr>
      <w:pStyle w:val="Header"/>
      <w:tabs>
        <w:tab w:val="clear" w:pos="9026"/>
        <w:tab w:val="right" w:pos="8647"/>
      </w:tabs>
      <w:ind w:right="-613"/>
      <w:jc w:val="right"/>
      <w:rPr>
        <w:color w:val="153056"/>
      </w:rPr>
    </w:pPr>
    <w:r w:rsidRPr="00767272">
      <w:rPr>
        <w:color w:val="153056"/>
      </w:rPr>
      <w:t>Reg. number: 50923251</w:t>
    </w:r>
  </w:p>
  <w:p w14:paraId="5623D4CD" w14:textId="77777777" w:rsidR="00443135" w:rsidRPr="00D72B41" w:rsidRDefault="00443135" w:rsidP="00D72B41">
    <w:pPr>
      <w:ind w:right="-613"/>
      <w:jc w:val="right"/>
      <w:rPr>
        <w:color w:val="153056"/>
        <w:sz w:val="20"/>
        <w:szCs w:val="20"/>
      </w:rPr>
    </w:pPr>
    <w:r w:rsidRPr="00767272">
      <w:rPr>
        <w:noProof/>
        <w:color w:val="153056"/>
        <w:lang w:val="en-GB" w:eastAsia="en-GB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8D85AE4" wp14:editId="1F23D038">
              <wp:simplePos x="0" y="0"/>
              <wp:positionH relativeFrom="column">
                <wp:posOffset>3993521</wp:posOffset>
              </wp:positionH>
              <wp:positionV relativeFrom="paragraph">
                <wp:posOffset>200622</wp:posOffset>
              </wp:positionV>
              <wp:extent cx="2126622" cy="0"/>
              <wp:effectExtent l="0" t="19050" r="26035" b="19050"/>
              <wp:wrapNone/>
              <wp:docPr id="73" name="Straight Connector 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6622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line w14:anchorId="5CAED57D" id="Straight Connector 7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4.45pt,15.8pt" to="481.9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" strokecolor="#153056" strokeweight="2.25pt">
              <v:stroke joinstyle="miter"/>
            </v:line>
          </w:pict>
        </mc:Fallback>
      </mc:AlternateContent>
    </w:r>
    <w:proofErr w:type="spellStart"/>
    <w:r w:rsidRPr="00767272">
      <w:rPr>
        <w:color w:val="153056"/>
      </w:rPr>
      <w:t>Žr</w:t>
    </w:r>
    <w:proofErr w:type="spellEnd"/>
    <w:r w:rsidRPr="00767272">
      <w:rPr>
        <w:color w:val="153056"/>
      </w:rPr>
      <w:t xml:space="preserve">. at </w:t>
    </w:r>
    <w:proofErr w:type="spellStart"/>
    <w:r w:rsidRPr="00767272">
      <w:rPr>
        <w:color w:val="153056"/>
      </w:rPr>
      <w:t>Erste</w:t>
    </w:r>
    <w:proofErr w:type="spellEnd"/>
    <w:r w:rsidRPr="00767272">
      <w:rPr>
        <w:color w:val="153056"/>
      </w:rPr>
      <w:t xml:space="preserve"> Bank: 540-11112-80</w:t>
    </w:r>
    <w:bookmarkEnd w:id="2"/>
    <w:bookmarkEnd w:id="3"/>
    <w:bookmarkEnd w:id="4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C00F8"/>
    <w:multiLevelType w:val="multilevel"/>
    <w:tmpl w:val="A44ED70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C912614"/>
    <w:multiLevelType w:val="hybridMultilevel"/>
    <w:tmpl w:val="EA3A5A20"/>
    <w:lvl w:ilvl="0" w:tplc="2976DF16"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780BDD"/>
    <w:multiLevelType w:val="hybridMultilevel"/>
    <w:tmpl w:val="4FAA97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8A2154"/>
    <w:multiLevelType w:val="hybridMultilevel"/>
    <w:tmpl w:val="A948C3CC"/>
    <w:lvl w:ilvl="0" w:tplc="8C58A728">
      <w:numFmt w:val="bullet"/>
      <w:lvlText w:val="-"/>
      <w:lvlJc w:val="left"/>
      <w:pPr>
        <w:ind w:left="1210" w:hanging="360"/>
      </w:pPr>
      <w:rPr>
        <w:rFonts w:ascii="Arial" w:eastAsia="Times New Roman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5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37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1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53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7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4BD56AF"/>
    <w:multiLevelType w:val="hybridMultilevel"/>
    <w:tmpl w:val="69BE3212"/>
    <w:lvl w:ilvl="0" w:tplc="446EC484">
      <w:numFmt w:val="bullet"/>
      <w:lvlText w:val="•"/>
      <w:lvlJc w:val="left"/>
      <w:pPr>
        <w:ind w:left="5790" w:hanging="57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2A37C51"/>
    <w:multiLevelType w:val="hybridMultilevel"/>
    <w:tmpl w:val="05363B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1C109F"/>
    <w:multiLevelType w:val="hybridMultilevel"/>
    <w:tmpl w:val="D848CD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D53816"/>
    <w:multiLevelType w:val="hybridMultilevel"/>
    <w:tmpl w:val="A0324D4A"/>
    <w:lvl w:ilvl="0" w:tplc="0BB44D9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EE1D77"/>
    <w:multiLevelType w:val="hybridMultilevel"/>
    <w:tmpl w:val="3B2EB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CD1B8C"/>
    <w:multiLevelType w:val="hybridMultilevel"/>
    <w:tmpl w:val="25C2FFDA"/>
    <w:lvl w:ilvl="0" w:tplc="0BB44D9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7C0DC0"/>
    <w:multiLevelType w:val="hybridMultilevel"/>
    <w:tmpl w:val="77EC2F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6"/>
  </w:num>
  <w:num w:numId="5">
    <w:abstractNumId w:val="7"/>
  </w:num>
  <w:num w:numId="6">
    <w:abstractNumId w:val="9"/>
  </w:num>
  <w:num w:numId="7">
    <w:abstractNumId w:val="4"/>
  </w:num>
  <w:num w:numId="8">
    <w:abstractNumId w:val="3"/>
  </w:num>
  <w:num w:numId="9">
    <w:abstractNumId w:val="1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4F2"/>
    <w:rsid w:val="00004106"/>
    <w:rsid w:val="00005A46"/>
    <w:rsid w:val="0000691E"/>
    <w:rsid w:val="000226B0"/>
    <w:rsid w:val="00075F8D"/>
    <w:rsid w:val="000B5B36"/>
    <w:rsid w:val="000D3F66"/>
    <w:rsid w:val="000E36C3"/>
    <w:rsid w:val="00106613"/>
    <w:rsid w:val="00107FD8"/>
    <w:rsid w:val="00115DB0"/>
    <w:rsid w:val="00137F9C"/>
    <w:rsid w:val="001421F1"/>
    <w:rsid w:val="0014412B"/>
    <w:rsid w:val="00187310"/>
    <w:rsid w:val="001A3F73"/>
    <w:rsid w:val="001B1A5B"/>
    <w:rsid w:val="001B55EA"/>
    <w:rsid w:val="001E0AD2"/>
    <w:rsid w:val="001E1DA3"/>
    <w:rsid w:val="001F6BC9"/>
    <w:rsid w:val="0020739C"/>
    <w:rsid w:val="002237F0"/>
    <w:rsid w:val="00230575"/>
    <w:rsid w:val="002568B5"/>
    <w:rsid w:val="00274A99"/>
    <w:rsid w:val="00275B4A"/>
    <w:rsid w:val="0028691E"/>
    <w:rsid w:val="002A3150"/>
    <w:rsid w:val="002B259A"/>
    <w:rsid w:val="002B56D7"/>
    <w:rsid w:val="002B61A2"/>
    <w:rsid w:val="002C3FD6"/>
    <w:rsid w:val="002D22CA"/>
    <w:rsid w:val="002D547C"/>
    <w:rsid w:val="002E6885"/>
    <w:rsid w:val="002F1338"/>
    <w:rsid w:val="002F5102"/>
    <w:rsid w:val="003016F0"/>
    <w:rsid w:val="00324E93"/>
    <w:rsid w:val="00350C40"/>
    <w:rsid w:val="00367BF6"/>
    <w:rsid w:val="00370CC1"/>
    <w:rsid w:val="003730F8"/>
    <w:rsid w:val="003772F4"/>
    <w:rsid w:val="00386F20"/>
    <w:rsid w:val="00391243"/>
    <w:rsid w:val="003962F8"/>
    <w:rsid w:val="003A47FD"/>
    <w:rsid w:val="003C1397"/>
    <w:rsid w:val="003E2529"/>
    <w:rsid w:val="003E7B1A"/>
    <w:rsid w:val="00413505"/>
    <w:rsid w:val="00443135"/>
    <w:rsid w:val="00456096"/>
    <w:rsid w:val="0048358D"/>
    <w:rsid w:val="0048676B"/>
    <w:rsid w:val="00492595"/>
    <w:rsid w:val="004A3185"/>
    <w:rsid w:val="004D1B53"/>
    <w:rsid w:val="004D4C0B"/>
    <w:rsid w:val="0050732F"/>
    <w:rsid w:val="0051184C"/>
    <w:rsid w:val="0052779F"/>
    <w:rsid w:val="00556AE1"/>
    <w:rsid w:val="005738A8"/>
    <w:rsid w:val="005801BC"/>
    <w:rsid w:val="005A1E5E"/>
    <w:rsid w:val="005B3A10"/>
    <w:rsid w:val="005D7296"/>
    <w:rsid w:val="005E2EBB"/>
    <w:rsid w:val="0060366B"/>
    <w:rsid w:val="00622F82"/>
    <w:rsid w:val="00627382"/>
    <w:rsid w:val="00640483"/>
    <w:rsid w:val="0064654E"/>
    <w:rsid w:val="006604F2"/>
    <w:rsid w:val="00693633"/>
    <w:rsid w:val="006B4279"/>
    <w:rsid w:val="006C43CD"/>
    <w:rsid w:val="006D0A3F"/>
    <w:rsid w:val="006F42BF"/>
    <w:rsid w:val="007245A8"/>
    <w:rsid w:val="00731BE0"/>
    <w:rsid w:val="00741098"/>
    <w:rsid w:val="00767272"/>
    <w:rsid w:val="00797EAD"/>
    <w:rsid w:val="007A6CDD"/>
    <w:rsid w:val="007A7FE9"/>
    <w:rsid w:val="007C0284"/>
    <w:rsid w:val="007C43B7"/>
    <w:rsid w:val="007D268F"/>
    <w:rsid w:val="0080269D"/>
    <w:rsid w:val="00813888"/>
    <w:rsid w:val="00814928"/>
    <w:rsid w:val="00826A5A"/>
    <w:rsid w:val="00837641"/>
    <w:rsid w:val="008405DB"/>
    <w:rsid w:val="00861D49"/>
    <w:rsid w:val="0086658A"/>
    <w:rsid w:val="00874B36"/>
    <w:rsid w:val="00883C64"/>
    <w:rsid w:val="00890B19"/>
    <w:rsid w:val="00891E8D"/>
    <w:rsid w:val="008C1E24"/>
    <w:rsid w:val="008C2861"/>
    <w:rsid w:val="008D0E77"/>
    <w:rsid w:val="008E71A3"/>
    <w:rsid w:val="0092125F"/>
    <w:rsid w:val="009402C2"/>
    <w:rsid w:val="00962109"/>
    <w:rsid w:val="00963893"/>
    <w:rsid w:val="009A1858"/>
    <w:rsid w:val="009A2AA3"/>
    <w:rsid w:val="009E08FB"/>
    <w:rsid w:val="009F019D"/>
    <w:rsid w:val="00A123CC"/>
    <w:rsid w:val="00A13EE6"/>
    <w:rsid w:val="00A466AC"/>
    <w:rsid w:val="00A6264F"/>
    <w:rsid w:val="00A63E8D"/>
    <w:rsid w:val="00A767B0"/>
    <w:rsid w:val="00A90255"/>
    <w:rsid w:val="00A92A29"/>
    <w:rsid w:val="00AB4C01"/>
    <w:rsid w:val="00AC2450"/>
    <w:rsid w:val="00AD056C"/>
    <w:rsid w:val="00AD4EFE"/>
    <w:rsid w:val="00AE0345"/>
    <w:rsid w:val="00AE7B9B"/>
    <w:rsid w:val="00B01AA6"/>
    <w:rsid w:val="00B56477"/>
    <w:rsid w:val="00B8057F"/>
    <w:rsid w:val="00B84D17"/>
    <w:rsid w:val="00BA5184"/>
    <w:rsid w:val="00C432B3"/>
    <w:rsid w:val="00C71568"/>
    <w:rsid w:val="00C80634"/>
    <w:rsid w:val="00C95AD9"/>
    <w:rsid w:val="00CA427D"/>
    <w:rsid w:val="00CB6E96"/>
    <w:rsid w:val="00CF29D9"/>
    <w:rsid w:val="00D14A36"/>
    <w:rsid w:val="00D72B41"/>
    <w:rsid w:val="00DB5072"/>
    <w:rsid w:val="00DF4054"/>
    <w:rsid w:val="00E02E60"/>
    <w:rsid w:val="00E17FD1"/>
    <w:rsid w:val="00E2199C"/>
    <w:rsid w:val="00E222F8"/>
    <w:rsid w:val="00E237D0"/>
    <w:rsid w:val="00E36054"/>
    <w:rsid w:val="00E430FF"/>
    <w:rsid w:val="00E44DEC"/>
    <w:rsid w:val="00E51F58"/>
    <w:rsid w:val="00E575F1"/>
    <w:rsid w:val="00E61B83"/>
    <w:rsid w:val="00E71A7D"/>
    <w:rsid w:val="00E95EF1"/>
    <w:rsid w:val="00E96AAF"/>
    <w:rsid w:val="00EA737F"/>
    <w:rsid w:val="00EC7EE4"/>
    <w:rsid w:val="00EF28B2"/>
    <w:rsid w:val="00EF3A4A"/>
    <w:rsid w:val="00EF6DF6"/>
    <w:rsid w:val="00EF7F81"/>
    <w:rsid w:val="00F16019"/>
    <w:rsid w:val="00F2223E"/>
    <w:rsid w:val="00F27B1A"/>
    <w:rsid w:val="00F46FE3"/>
    <w:rsid w:val="00F97B1D"/>
    <w:rsid w:val="00FC0159"/>
    <w:rsid w:val="00FF5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F72662"/>
  <w15:docId w15:val="{F8B4BD24-629E-47AB-BED1-5AD4191FF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51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547C"/>
    <w:pPr>
      <w:keepNext/>
      <w:keepLines/>
      <w:pageBreakBefore/>
      <w:numPr>
        <w:numId w:val="1"/>
      </w:numPr>
      <w:pBdr>
        <w:top w:val="single" w:sz="48" w:space="0" w:color="F5C1C6"/>
      </w:pBdr>
      <w:suppressAutoHyphens/>
      <w:autoSpaceDE w:val="0"/>
      <w:autoSpaceDN w:val="0"/>
      <w:adjustRightInd w:val="0"/>
      <w:spacing w:before="120" w:after="600"/>
      <w:jc w:val="both"/>
      <w:outlineLvl w:val="0"/>
    </w:pPr>
    <w:rPr>
      <w:rFonts w:ascii="Tahoma" w:hAnsi="Tahoma" w:cs="Tahoma"/>
      <w:iCs/>
      <w:caps/>
      <w:color w:val="BE1D2D"/>
      <w:sz w:val="48"/>
      <w:szCs w:val="48"/>
      <w:lang w:val="hr-HR" w:eastAsia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1B8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547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  <w:lang w:val="en-GB"/>
    </w:rPr>
  </w:style>
  <w:style w:type="paragraph" w:styleId="Heading6">
    <w:name w:val="heading 6"/>
    <w:basedOn w:val="Heading5"/>
    <w:next w:val="Normal"/>
    <w:link w:val="Heading6Char"/>
    <w:uiPriority w:val="9"/>
    <w:qFormat/>
    <w:rsid w:val="002D547C"/>
    <w:pPr>
      <w:numPr>
        <w:ilvl w:val="5"/>
        <w:numId w:val="1"/>
      </w:numPr>
      <w:tabs>
        <w:tab w:val="left" w:pos="-284"/>
        <w:tab w:val="num" w:pos="567"/>
      </w:tabs>
      <w:suppressAutoHyphens/>
      <w:spacing w:before="360" w:after="240"/>
      <w:jc w:val="center"/>
      <w:outlineLvl w:val="5"/>
    </w:pPr>
    <w:rPr>
      <w:rFonts w:ascii="Tahoma" w:hAnsi="Tahoma" w:cs="Times New Roman"/>
      <w:b/>
      <w:bCs/>
      <w:i/>
      <w:iCs/>
      <w:color w:val="BE1D2D"/>
      <w:kern w:val="28"/>
      <w:sz w:val="26"/>
      <w:szCs w:val="20"/>
      <w:lang w:val="hr-HR" w:eastAsia="de-DE"/>
    </w:rPr>
  </w:style>
  <w:style w:type="paragraph" w:styleId="Heading7">
    <w:name w:val="heading 7"/>
    <w:basedOn w:val="Heading6"/>
    <w:next w:val="Normal"/>
    <w:link w:val="Heading7Char"/>
    <w:uiPriority w:val="9"/>
    <w:qFormat/>
    <w:rsid w:val="002D547C"/>
    <w:pPr>
      <w:numPr>
        <w:ilvl w:val="6"/>
      </w:numPr>
      <w:tabs>
        <w:tab w:val="num" w:pos="851"/>
      </w:tabs>
      <w:spacing w:before="240"/>
      <w:outlineLvl w:val="6"/>
    </w:pPr>
    <w:rPr>
      <w:szCs w:val="26"/>
    </w:rPr>
  </w:style>
  <w:style w:type="paragraph" w:styleId="Heading8">
    <w:name w:val="heading 8"/>
    <w:basedOn w:val="Heading7"/>
    <w:next w:val="Normal"/>
    <w:link w:val="Heading8Char"/>
    <w:uiPriority w:val="9"/>
    <w:qFormat/>
    <w:rsid w:val="002D547C"/>
    <w:pPr>
      <w:numPr>
        <w:ilvl w:val="7"/>
      </w:numPr>
      <w:tabs>
        <w:tab w:val="num" w:pos="1134"/>
      </w:tabs>
      <w:outlineLvl w:val="7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4F2"/>
    <w:pPr>
      <w:tabs>
        <w:tab w:val="center" w:pos="4513"/>
        <w:tab w:val="right" w:pos="9026"/>
      </w:tabs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6604F2"/>
  </w:style>
  <w:style w:type="paragraph" w:styleId="Footer">
    <w:name w:val="footer"/>
    <w:basedOn w:val="Normal"/>
    <w:link w:val="FooterChar"/>
    <w:uiPriority w:val="99"/>
    <w:unhideWhenUsed/>
    <w:rsid w:val="006604F2"/>
    <w:pPr>
      <w:tabs>
        <w:tab w:val="center" w:pos="4513"/>
        <w:tab w:val="right" w:pos="9026"/>
      </w:tabs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6604F2"/>
  </w:style>
  <w:style w:type="table" w:styleId="TableGrid">
    <w:name w:val="Table Grid"/>
    <w:basedOn w:val="TableNormal"/>
    <w:uiPriority w:val="39"/>
    <w:rsid w:val="00874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D547C"/>
    <w:rPr>
      <w:rFonts w:ascii="Tahoma" w:eastAsia="Times New Roman" w:hAnsi="Tahoma" w:cs="Tahoma"/>
      <w:iCs/>
      <w:caps/>
      <w:color w:val="BE1D2D"/>
      <w:sz w:val="48"/>
      <w:szCs w:val="48"/>
      <w:lang w:val="hr-HR" w:eastAsia="hr-HR"/>
    </w:rPr>
  </w:style>
  <w:style w:type="character" w:customStyle="1" w:styleId="Heading6Char">
    <w:name w:val="Heading 6 Char"/>
    <w:basedOn w:val="DefaultParagraphFont"/>
    <w:link w:val="Heading6"/>
    <w:uiPriority w:val="9"/>
    <w:rsid w:val="002D547C"/>
    <w:rPr>
      <w:rFonts w:ascii="Tahoma" w:eastAsiaTheme="majorEastAsia" w:hAnsi="Tahoma" w:cs="Times New Roman"/>
      <w:b/>
      <w:bCs/>
      <w:i/>
      <w:iCs/>
      <w:color w:val="BE1D2D"/>
      <w:kern w:val="28"/>
      <w:sz w:val="26"/>
      <w:szCs w:val="20"/>
      <w:lang w:val="hr-HR" w:eastAsia="de-DE"/>
    </w:rPr>
  </w:style>
  <w:style w:type="character" w:customStyle="1" w:styleId="Heading7Char">
    <w:name w:val="Heading 7 Char"/>
    <w:basedOn w:val="DefaultParagraphFont"/>
    <w:link w:val="Heading7"/>
    <w:uiPriority w:val="9"/>
    <w:rsid w:val="002D547C"/>
    <w:rPr>
      <w:rFonts w:ascii="Tahoma" w:eastAsiaTheme="majorEastAsia" w:hAnsi="Tahoma" w:cs="Times New Roman"/>
      <w:b/>
      <w:bCs/>
      <w:i/>
      <w:iCs/>
      <w:color w:val="BE1D2D"/>
      <w:kern w:val="28"/>
      <w:sz w:val="26"/>
      <w:szCs w:val="26"/>
      <w:lang w:val="hr-HR" w:eastAsia="de-DE"/>
    </w:rPr>
  </w:style>
  <w:style w:type="character" w:customStyle="1" w:styleId="Heading8Char">
    <w:name w:val="Heading 8 Char"/>
    <w:basedOn w:val="DefaultParagraphFont"/>
    <w:link w:val="Heading8"/>
    <w:uiPriority w:val="9"/>
    <w:rsid w:val="002D547C"/>
    <w:rPr>
      <w:rFonts w:ascii="Tahoma" w:eastAsiaTheme="majorEastAsia" w:hAnsi="Tahoma" w:cs="Times New Roman"/>
      <w:b/>
      <w:bCs/>
      <w:i/>
      <w:iCs/>
      <w:color w:val="BE1D2D"/>
      <w:kern w:val="28"/>
      <w:sz w:val="26"/>
      <w:szCs w:val="26"/>
      <w:lang w:val="hr-HR" w:eastAsia="de-DE"/>
    </w:rPr>
  </w:style>
  <w:style w:type="paragraph" w:styleId="ListParagraph">
    <w:name w:val="List Paragraph"/>
    <w:aliases w:val="REPORT Bullet"/>
    <w:basedOn w:val="Normal"/>
    <w:link w:val="ListParagraphChar"/>
    <w:uiPriority w:val="34"/>
    <w:qFormat/>
    <w:rsid w:val="002D547C"/>
    <w:pPr>
      <w:keepLines/>
      <w:suppressAutoHyphens/>
      <w:spacing w:before="60" w:after="60"/>
      <w:ind w:left="720" w:hanging="360"/>
      <w:jc w:val="both"/>
    </w:pPr>
    <w:rPr>
      <w:rFonts w:ascii="Tahoma" w:hAnsi="Tahoma" w:cs="Myriad Pro"/>
      <w:sz w:val="20"/>
      <w:lang w:val="hr-HR" w:eastAsia="hr-HR"/>
    </w:rPr>
  </w:style>
  <w:style w:type="character" w:customStyle="1" w:styleId="ListParagraphChar">
    <w:name w:val="List Paragraph Char"/>
    <w:aliases w:val="REPORT Bullet Char"/>
    <w:basedOn w:val="DefaultParagraphFont"/>
    <w:link w:val="ListParagraph"/>
    <w:uiPriority w:val="34"/>
    <w:rsid w:val="002D547C"/>
    <w:rPr>
      <w:rFonts w:ascii="Tahoma" w:eastAsia="Times New Roman" w:hAnsi="Tahoma" w:cs="Myriad Pro"/>
      <w:sz w:val="20"/>
      <w:szCs w:val="24"/>
      <w:lang w:val="hr-HR" w:eastAsia="hr-HR"/>
    </w:rPr>
  </w:style>
  <w:style w:type="paragraph" w:styleId="TOC2">
    <w:name w:val="toc 2"/>
    <w:basedOn w:val="Normal"/>
    <w:next w:val="Normal"/>
    <w:autoRedefine/>
    <w:uiPriority w:val="39"/>
    <w:qFormat/>
    <w:rsid w:val="002D547C"/>
    <w:pPr>
      <w:shd w:val="clear" w:color="auto" w:fill="2F5496" w:themeFill="accent1" w:themeFillShade="BF"/>
      <w:tabs>
        <w:tab w:val="left" w:pos="709"/>
        <w:tab w:val="right" w:leader="dot" w:pos="9356"/>
      </w:tabs>
      <w:spacing w:before="120" w:after="60"/>
      <w:jc w:val="both"/>
    </w:pPr>
    <w:rPr>
      <w:rFonts w:ascii="Tahoma" w:hAnsi="Tahoma" w:cs="Tahoma"/>
      <w:b/>
      <w:smallCaps/>
      <w:color w:val="FFFFFF" w:themeColor="background1"/>
      <w:lang w:val="hr-HR" w:eastAsia="de-DE"/>
    </w:rPr>
  </w:style>
  <w:style w:type="character" w:customStyle="1" w:styleId="Tbl1redChar">
    <w:name w:val="Tbl 1. red Char"/>
    <w:basedOn w:val="DefaultParagraphFont"/>
    <w:link w:val="Tbl1red"/>
    <w:uiPriority w:val="99"/>
    <w:rsid w:val="002D547C"/>
    <w:rPr>
      <w:rFonts w:ascii="Tahoma" w:eastAsia="Times New Roman" w:hAnsi="Tahoma" w:cs="Tahoma"/>
      <w:b/>
      <w:bCs/>
      <w:sz w:val="16"/>
      <w:szCs w:val="16"/>
      <w:shd w:val="clear" w:color="auto" w:fill="FFA7A7"/>
      <w:lang w:eastAsia="hr-HR"/>
    </w:rPr>
  </w:style>
  <w:style w:type="paragraph" w:customStyle="1" w:styleId="Tbl1red">
    <w:name w:val="Tbl 1. red"/>
    <w:basedOn w:val="Normal"/>
    <w:link w:val="Tbl1redChar"/>
    <w:uiPriority w:val="99"/>
    <w:qFormat/>
    <w:rsid w:val="002D547C"/>
    <w:pPr>
      <w:keepNext/>
      <w:shd w:val="clear" w:color="auto" w:fill="FFA7A7"/>
      <w:spacing w:before="80" w:after="80"/>
      <w:jc w:val="center"/>
    </w:pPr>
    <w:rPr>
      <w:rFonts w:ascii="Tahoma" w:hAnsi="Tahoma" w:cs="Tahoma"/>
      <w:b/>
      <w:bCs/>
      <w:sz w:val="16"/>
      <w:szCs w:val="16"/>
      <w:lang w:val="en-GB" w:eastAsia="hr-H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547C"/>
    <w:rPr>
      <w:rFonts w:asciiTheme="majorHAnsi" w:eastAsiaTheme="majorEastAsia" w:hAnsiTheme="majorHAnsi" w:cstheme="majorBidi"/>
      <w:color w:val="2F5496" w:themeColor="accent1" w:themeShade="BF"/>
    </w:rPr>
  </w:style>
  <w:style w:type="table" w:customStyle="1" w:styleId="GridTable1Light-Accent11">
    <w:name w:val="Grid Table 1 Light - Accent 11"/>
    <w:basedOn w:val="TableNormal"/>
    <w:uiPriority w:val="46"/>
    <w:rsid w:val="002D547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D54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47C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61B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link w:val="TitleChar"/>
    <w:qFormat/>
    <w:rsid w:val="00CF29D9"/>
    <w:pPr>
      <w:jc w:val="center"/>
    </w:pPr>
    <w:rPr>
      <w:b/>
      <w:bCs/>
      <w:sz w:val="36"/>
      <w:szCs w:val="36"/>
      <w:lang w:val="en-GB" w:eastAsia="x-none"/>
    </w:rPr>
  </w:style>
  <w:style w:type="character" w:customStyle="1" w:styleId="TitleChar">
    <w:name w:val="Title Char"/>
    <w:basedOn w:val="DefaultParagraphFont"/>
    <w:link w:val="Title"/>
    <w:rsid w:val="00CF29D9"/>
    <w:rPr>
      <w:rFonts w:ascii="Times New Roman" w:eastAsia="Times New Roman" w:hAnsi="Times New Roman" w:cs="Times New Roman"/>
      <w:b/>
      <w:bCs/>
      <w:sz w:val="36"/>
      <w:szCs w:val="36"/>
      <w:lang w:eastAsia="x-none"/>
    </w:rPr>
  </w:style>
  <w:style w:type="character" w:styleId="Hyperlink">
    <w:name w:val="Hyperlink"/>
    <w:basedOn w:val="DefaultParagraphFont"/>
    <w:uiPriority w:val="99"/>
    <w:unhideWhenUsed/>
    <w:rsid w:val="00891E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1E8D"/>
    <w:rPr>
      <w:color w:val="605E5C"/>
      <w:shd w:val="clear" w:color="auto" w:fill="E1DFDD"/>
    </w:rPr>
  </w:style>
  <w:style w:type="paragraph" w:customStyle="1" w:styleId="T30X">
    <w:name w:val="T30X"/>
    <w:basedOn w:val="Normal"/>
    <w:uiPriority w:val="99"/>
    <w:rsid w:val="00EF3A4A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</w:rPr>
  </w:style>
  <w:style w:type="paragraph" w:customStyle="1" w:styleId="Default">
    <w:name w:val="Default"/>
    <w:rsid w:val="002F510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character" w:customStyle="1" w:styleId="bold">
    <w:name w:val="bold"/>
    <w:basedOn w:val="DefaultParagraphFont"/>
    <w:rsid w:val="00BA51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1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E6A5E0-9865-46F6-A56F-6196E21D9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Nedovic</dc:creator>
  <cp:keywords/>
  <dc:description/>
  <cp:lastModifiedBy> </cp:lastModifiedBy>
  <cp:revision>2</cp:revision>
  <cp:lastPrinted>2022-03-04T09:30:00Z</cp:lastPrinted>
  <dcterms:created xsi:type="dcterms:W3CDTF">2023-12-05T14:59:00Z</dcterms:created>
  <dcterms:modified xsi:type="dcterms:W3CDTF">2023-12-05T14:59:00Z</dcterms:modified>
</cp:coreProperties>
</file>