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4FD2A" w14:textId="77777777" w:rsidR="006058D6" w:rsidRPr="00B05487" w:rsidRDefault="006058D6" w:rsidP="006058D6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5020EA95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9D4240F" w14:textId="21C36539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en-US"/>
        </w:rPr>
        <w:t>16/23, 20/23</w:t>
      </w:r>
      <w:r w:rsidR="006720B5">
        <w:rPr>
          <w:rFonts w:ascii="Arial" w:eastAsia="Calibri" w:hAnsi="Arial" w:cs="Arial"/>
          <w:color w:val="000000" w:themeColor="text1"/>
          <w:lang w:val="en-US"/>
        </w:rPr>
        <w:t>, 036/23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7A780353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92489FA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9CE1B5B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2FC3C3D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119FC342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127F50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15AAECB8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947FB5A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82817D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5EAE716C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5423458" w14:textId="77777777" w:rsidR="006058D6" w:rsidRPr="00B05487" w:rsidRDefault="006058D6" w:rsidP="006058D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37DEF454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F50049E" w14:textId="38492AE6" w:rsidR="006058D6" w:rsidRPr="00B05487" w:rsidRDefault="006058D6" w:rsidP="006058D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</w:t>
      </w:r>
      <w:r w:rsidR="006720B5"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</w:t>
      </w:r>
      <w:r w:rsidR="006720B5"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3BCE13E4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BDDDA48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390BEECC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14:paraId="19D4DEA7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166E7EA4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27FD287B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3606B46D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A4486D9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1F61715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8E0822F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7EEFACD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6184705" w14:textId="77777777" w:rsidR="00430F34" w:rsidRDefault="00430F34"/>
    <w:sectPr w:rsidR="00430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D6"/>
    <w:rsid w:val="00430F34"/>
    <w:rsid w:val="006058D6"/>
    <w:rsid w:val="00637B04"/>
    <w:rsid w:val="006720B5"/>
    <w:rsid w:val="00BE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A470"/>
  <w15:chartTrackingRefBased/>
  <w15:docId w15:val="{80FB2B14-6BB9-4A90-BB54-8061B76E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8D6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NOVI</cp:lastModifiedBy>
  <cp:revision>2</cp:revision>
  <dcterms:created xsi:type="dcterms:W3CDTF">2023-07-06T07:27:00Z</dcterms:created>
  <dcterms:modified xsi:type="dcterms:W3CDTF">2023-07-06T07:27:00Z</dcterms:modified>
</cp:coreProperties>
</file>