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6DF" w:rsidRPr="00AA133F" w:rsidRDefault="003236DF" w:rsidP="00D7643C">
      <w:pPr>
        <w:spacing w:after="0" w:line="240" w:lineRule="auto"/>
        <w:jc w:val="both"/>
        <w:rPr>
          <w:rFonts w:ascii="Times New Roman" w:hAnsi="Times New Roman" w:cs="Times New Roman"/>
          <w:b/>
          <w:sz w:val="24"/>
          <w:szCs w:val="24"/>
          <w:lang w:val="sr-Cyrl-ME"/>
        </w:rPr>
      </w:pPr>
      <w:r w:rsidRPr="00AA133F">
        <w:rPr>
          <w:rFonts w:ascii="Times New Roman" w:hAnsi="Times New Roman" w:cs="Times New Roman"/>
          <w:b/>
          <w:sz w:val="24"/>
          <w:szCs w:val="24"/>
          <w:lang w:val="sr-Cyrl-ME"/>
        </w:rPr>
        <w:t>UNIVERZITET CRNE GORE</w:t>
      </w:r>
    </w:p>
    <w:p w:rsidR="003236DF" w:rsidRPr="00AA133F" w:rsidRDefault="003236DF" w:rsidP="00D7643C">
      <w:pPr>
        <w:spacing w:after="0" w:line="240" w:lineRule="auto"/>
        <w:jc w:val="both"/>
        <w:rPr>
          <w:rFonts w:ascii="Times New Roman" w:hAnsi="Times New Roman" w:cs="Times New Roman"/>
          <w:sz w:val="24"/>
          <w:szCs w:val="24"/>
          <w:lang w:val="sr-Cyrl-ME"/>
        </w:rPr>
      </w:pPr>
      <w:r w:rsidRPr="00AA133F">
        <w:rPr>
          <w:rFonts w:ascii="Times New Roman" w:hAnsi="Times New Roman" w:cs="Times New Roman"/>
          <w:sz w:val="24"/>
          <w:szCs w:val="24"/>
          <w:lang w:val="sr-Cyrl-ME"/>
        </w:rPr>
        <w:t xml:space="preserve">Broj: </w:t>
      </w:r>
      <w:r w:rsidRPr="00AA133F">
        <w:rPr>
          <w:rFonts w:ascii="Times New Roman" w:hAnsi="Times New Roman" w:cs="Times New Roman"/>
          <w:sz w:val="24"/>
          <w:szCs w:val="24"/>
          <w:u w:val="single"/>
          <w:lang w:val="sr-Cyrl-ME"/>
        </w:rPr>
        <w:t>01/14- 111/5</w:t>
      </w:r>
    </w:p>
    <w:p w:rsidR="003236DF" w:rsidRPr="00AA133F" w:rsidRDefault="003236DF" w:rsidP="00D7643C">
      <w:pPr>
        <w:spacing w:after="0" w:line="240" w:lineRule="auto"/>
        <w:jc w:val="both"/>
        <w:rPr>
          <w:rFonts w:ascii="Times New Roman" w:hAnsi="Times New Roman" w:cs="Times New Roman"/>
          <w:sz w:val="24"/>
          <w:szCs w:val="24"/>
          <w:lang w:val="sr-Cyrl-ME"/>
        </w:rPr>
      </w:pPr>
      <w:r w:rsidRPr="00AA133F">
        <w:rPr>
          <w:rFonts w:ascii="Times New Roman" w:hAnsi="Times New Roman" w:cs="Times New Roman"/>
          <w:sz w:val="24"/>
          <w:szCs w:val="24"/>
          <w:lang w:val="sr-Cyrl-ME"/>
        </w:rPr>
        <w:t xml:space="preserve">Mjesto i datum: </w:t>
      </w:r>
      <w:r w:rsidR="00347250">
        <w:rPr>
          <w:rFonts w:ascii="Times New Roman" w:hAnsi="Times New Roman" w:cs="Times New Roman"/>
          <w:sz w:val="24"/>
          <w:szCs w:val="24"/>
          <w:u w:val="single"/>
          <w:lang w:val="sr-Cyrl-ME"/>
        </w:rPr>
        <w:t>Podgorica, 07</w:t>
      </w:r>
      <w:r w:rsidRPr="00AA133F">
        <w:rPr>
          <w:rFonts w:ascii="Times New Roman" w:hAnsi="Times New Roman" w:cs="Times New Roman"/>
          <w:sz w:val="24"/>
          <w:szCs w:val="24"/>
          <w:u w:val="single"/>
          <w:lang w:val="sr-Cyrl-ME"/>
        </w:rPr>
        <w:t>.11.2023. godine</w:t>
      </w:r>
    </w:p>
    <w:p w:rsidR="003236DF" w:rsidRPr="00AA133F" w:rsidRDefault="003236DF" w:rsidP="00D7643C">
      <w:pPr>
        <w:spacing w:after="0" w:line="240" w:lineRule="auto"/>
        <w:jc w:val="both"/>
        <w:rPr>
          <w:rFonts w:ascii="Times New Roman" w:hAnsi="Times New Roman" w:cs="Times New Roman"/>
          <w:sz w:val="24"/>
          <w:szCs w:val="24"/>
          <w:lang w:val="sr-Cyrl-ME"/>
        </w:rPr>
      </w:pPr>
    </w:p>
    <w:p w:rsidR="003236DF" w:rsidRPr="00AA133F" w:rsidRDefault="003236DF" w:rsidP="00D7643C">
      <w:pPr>
        <w:spacing w:after="0" w:line="240" w:lineRule="auto"/>
        <w:jc w:val="both"/>
        <w:rPr>
          <w:rFonts w:ascii="Times New Roman" w:hAnsi="Times New Roman" w:cs="Times New Roman"/>
          <w:sz w:val="24"/>
          <w:szCs w:val="24"/>
          <w:lang w:val="sr-Cyrl-ME"/>
        </w:rPr>
      </w:pPr>
      <w:r w:rsidRPr="00AA133F">
        <w:rPr>
          <w:rFonts w:ascii="Times New Roman" w:hAnsi="Times New Roman" w:cs="Times New Roman"/>
          <w:sz w:val="24"/>
          <w:szCs w:val="24"/>
          <w:lang w:val="sr-Cyrl-ME"/>
        </w:rPr>
        <w:tab/>
        <w:t>Na osnovu čl.</w:t>
      </w:r>
      <w:r w:rsidR="00192CAC" w:rsidRPr="00AA133F">
        <w:rPr>
          <w:rFonts w:ascii="Times New Roman" w:hAnsi="Times New Roman" w:cs="Times New Roman"/>
          <w:sz w:val="24"/>
          <w:szCs w:val="24"/>
          <w:lang w:val="sr-Cyrl-ME"/>
        </w:rPr>
        <w:t xml:space="preserve"> 94 Zakona o javnim nabavkama (</w:t>
      </w:r>
      <w:r w:rsidR="00ED1B7F" w:rsidRPr="00AA133F">
        <w:rPr>
          <w:rFonts w:ascii="Times New Roman" w:hAnsi="Times New Roman" w:cs="Times New Roman"/>
          <w:sz w:val="24"/>
          <w:lang w:val="sr-Cyrl-ME"/>
        </w:rPr>
        <w:t>„</w:t>
      </w:r>
      <w:r w:rsidRPr="00AA133F">
        <w:rPr>
          <w:rFonts w:ascii="Times New Roman" w:hAnsi="Times New Roman" w:cs="Times New Roman"/>
          <w:sz w:val="24"/>
          <w:szCs w:val="24"/>
          <w:lang w:val="sr-Cyrl-ME"/>
        </w:rPr>
        <w:t>Službeni list Crne Gore</w:t>
      </w:r>
      <w:r w:rsidR="00ED1B7F" w:rsidRPr="00AA133F">
        <w:rPr>
          <w:rFonts w:ascii="Times New Roman" w:hAnsi="Times New Roman" w:cs="Times New Roman"/>
          <w:sz w:val="24"/>
          <w:lang w:val="sr-Cyrl-ME"/>
        </w:rPr>
        <w:t>“</w:t>
      </w:r>
      <w:r w:rsidRPr="00AA133F">
        <w:rPr>
          <w:rFonts w:ascii="Times New Roman" w:hAnsi="Times New Roman" w:cs="Times New Roman"/>
          <w:sz w:val="24"/>
          <w:szCs w:val="24"/>
          <w:lang w:val="sr-Cyrl-ME"/>
        </w:rPr>
        <w:t xml:space="preserve">, br. 074/19 od 30.12.2019. godine, 003/23 od 10.01.2023. godine, 011/23 od 27.01.2023. godine), </w:t>
      </w:r>
      <w:r w:rsidRPr="00AA133F">
        <w:rPr>
          <w:rFonts w:ascii="Times New Roman" w:hAnsi="Times New Roman" w:cs="Times New Roman"/>
          <w:b/>
          <w:sz w:val="24"/>
          <w:szCs w:val="24"/>
          <w:lang w:val="sr-Cyrl-ME"/>
        </w:rPr>
        <w:t>UNIVERZITET CRNE GORE</w:t>
      </w:r>
      <w:r w:rsidRPr="00AA133F">
        <w:rPr>
          <w:rFonts w:ascii="Times New Roman" w:hAnsi="Times New Roman" w:cs="Times New Roman"/>
          <w:sz w:val="24"/>
          <w:szCs w:val="24"/>
          <w:lang w:val="sr-Cyrl-ME"/>
        </w:rPr>
        <w:t xml:space="preserve"> objavljuje </w:t>
      </w:r>
    </w:p>
    <w:p w:rsidR="003236DF" w:rsidRPr="00AA133F" w:rsidRDefault="003236DF" w:rsidP="00D7643C">
      <w:pPr>
        <w:spacing w:after="0" w:line="240" w:lineRule="auto"/>
        <w:jc w:val="both"/>
        <w:rPr>
          <w:rFonts w:ascii="Times New Roman" w:hAnsi="Times New Roman" w:cs="Times New Roman"/>
          <w:b/>
          <w:sz w:val="24"/>
          <w:szCs w:val="24"/>
          <w:lang w:val="sr-Cyrl-ME"/>
        </w:rPr>
      </w:pPr>
    </w:p>
    <w:p w:rsidR="003236DF" w:rsidRPr="00AA133F" w:rsidRDefault="003236DF" w:rsidP="00D7643C">
      <w:pPr>
        <w:spacing w:after="0" w:line="240" w:lineRule="auto"/>
        <w:jc w:val="center"/>
        <w:rPr>
          <w:rFonts w:ascii="Times New Roman" w:hAnsi="Times New Roman" w:cs="Times New Roman"/>
          <w:b/>
          <w:sz w:val="24"/>
          <w:szCs w:val="24"/>
          <w:lang w:val="sr-Cyrl-ME"/>
        </w:rPr>
      </w:pPr>
      <w:r w:rsidRPr="00AA133F">
        <w:rPr>
          <w:rFonts w:ascii="Times New Roman" w:hAnsi="Times New Roman" w:cs="Times New Roman"/>
          <w:b/>
          <w:sz w:val="24"/>
          <w:szCs w:val="24"/>
          <w:lang w:val="sr-Cyrl-ME"/>
        </w:rPr>
        <w:t>IZMJENU I DOPUNU 1 TENDERSKE DOKUMENTACIJE</w:t>
      </w:r>
    </w:p>
    <w:p w:rsidR="003236DF" w:rsidRPr="00AA133F" w:rsidRDefault="003236DF" w:rsidP="00D7643C">
      <w:pPr>
        <w:spacing w:after="0" w:line="240" w:lineRule="auto"/>
        <w:jc w:val="center"/>
        <w:rPr>
          <w:rFonts w:ascii="Times New Roman" w:hAnsi="Times New Roman" w:cs="Times New Roman"/>
          <w:sz w:val="24"/>
          <w:szCs w:val="24"/>
          <w:lang w:val="sr-Cyrl-ME"/>
        </w:rPr>
      </w:pPr>
      <w:r w:rsidRPr="00AA133F">
        <w:rPr>
          <w:rFonts w:ascii="Times New Roman" w:hAnsi="Times New Roman" w:cs="Times New Roman"/>
          <w:sz w:val="24"/>
          <w:szCs w:val="24"/>
          <w:lang w:val="sr-Cyrl-ME"/>
        </w:rPr>
        <w:t>broj 01/14- 111/2 od 10.10.2023. godine za otvoreni postupak javne nabavke</w:t>
      </w:r>
    </w:p>
    <w:p w:rsidR="003236DF" w:rsidRPr="00AA133F" w:rsidRDefault="003236DF" w:rsidP="00D7643C">
      <w:pPr>
        <w:spacing w:after="0" w:line="240" w:lineRule="auto"/>
        <w:jc w:val="center"/>
        <w:rPr>
          <w:rFonts w:ascii="Times New Roman" w:hAnsi="Times New Roman" w:cs="Times New Roman"/>
          <w:sz w:val="24"/>
          <w:szCs w:val="24"/>
          <w:lang w:val="sr-Cyrl-ME"/>
        </w:rPr>
      </w:pPr>
      <w:r w:rsidRPr="00AA133F">
        <w:rPr>
          <w:rFonts w:ascii="Times New Roman" w:hAnsi="Times New Roman" w:cs="Times New Roman"/>
          <w:sz w:val="24"/>
          <w:szCs w:val="24"/>
          <w:lang w:val="sr-Cyrl-ME"/>
        </w:rPr>
        <w:t xml:space="preserve">enterijerskih radova u holu zgrade tehničkih fakulteta Univerziteta Crne Gore </w:t>
      </w:r>
    </w:p>
    <w:p w:rsidR="003236DF" w:rsidRPr="00AA133F" w:rsidRDefault="003236DF" w:rsidP="00D7643C">
      <w:pPr>
        <w:spacing w:after="0" w:line="240" w:lineRule="auto"/>
        <w:jc w:val="center"/>
        <w:rPr>
          <w:rFonts w:ascii="Times New Roman" w:hAnsi="Times New Roman" w:cs="Times New Roman"/>
          <w:sz w:val="24"/>
          <w:lang w:val="sr-Cyrl-ME"/>
        </w:rPr>
      </w:pPr>
      <w:r w:rsidRPr="00AA133F">
        <w:rPr>
          <w:rFonts w:ascii="Times New Roman" w:hAnsi="Times New Roman" w:cs="Times New Roman"/>
          <w:sz w:val="24"/>
          <w:szCs w:val="24"/>
          <w:lang w:val="sr-Cyrl-ME"/>
        </w:rPr>
        <w:t>(ponovljeni postupak)</w:t>
      </w:r>
    </w:p>
    <w:p w:rsidR="003236DF" w:rsidRPr="00AA133F" w:rsidRDefault="003236DF" w:rsidP="00D7643C">
      <w:pPr>
        <w:spacing w:after="0" w:line="240" w:lineRule="auto"/>
        <w:jc w:val="both"/>
        <w:rPr>
          <w:rFonts w:ascii="Times New Roman" w:hAnsi="Times New Roman" w:cs="Times New Roman"/>
          <w:sz w:val="24"/>
          <w:lang w:val="sr-Cyrl-ME"/>
        </w:rPr>
      </w:pPr>
    </w:p>
    <w:p w:rsidR="00FE4F1E" w:rsidRPr="00AA133F" w:rsidRDefault="00D94837" w:rsidP="00D7643C">
      <w:pPr>
        <w:pStyle w:val="ListParagraph"/>
        <w:numPr>
          <w:ilvl w:val="0"/>
          <w:numId w:val="1"/>
        </w:numPr>
        <w:spacing w:after="0" w:line="240" w:lineRule="auto"/>
        <w:jc w:val="both"/>
        <w:rPr>
          <w:rFonts w:ascii="Times New Roman" w:hAnsi="Times New Roman" w:cs="Times New Roman"/>
          <w:sz w:val="24"/>
          <w:lang w:val="sr-Cyrl-ME"/>
        </w:rPr>
      </w:pPr>
      <w:r w:rsidRPr="00AA133F">
        <w:rPr>
          <w:rFonts w:ascii="Times New Roman" w:hAnsi="Times New Roman" w:cs="Times New Roman"/>
          <w:b/>
          <w:sz w:val="24"/>
          <w:u w:val="single"/>
          <w:lang w:val="sr-Cyrl-ME"/>
        </w:rPr>
        <w:t>Posebni osnovi za isključenje iz postupka javne nabavke:</w:t>
      </w:r>
      <w:r w:rsidRPr="00AA133F">
        <w:rPr>
          <w:rFonts w:ascii="Times New Roman" w:hAnsi="Times New Roman" w:cs="Times New Roman"/>
          <w:sz w:val="24"/>
          <w:lang w:val="sr-Cyrl-ME"/>
        </w:rPr>
        <w:t xml:space="preserve"> </w:t>
      </w:r>
      <w:r w:rsidR="003236DF" w:rsidRPr="00AA133F">
        <w:rPr>
          <w:rFonts w:ascii="Times New Roman" w:hAnsi="Times New Roman" w:cs="Times New Roman"/>
          <w:sz w:val="24"/>
          <w:lang w:val="sr-Cyrl-ME"/>
        </w:rPr>
        <w:t xml:space="preserve">Iz postupka javne nabavke isključiće se privredni subjekat koji je u periodu od tri prethodne godine do isteka roka za podnošenje prijava, odnosno ponuda u ranijim postupcima javnih nabavki tom naručiocu dostavio neistinite podatke koji su potrebni za provjeru ispunjenosti uslova za učešće u postupku, odnosno nepostojanje osnova za isključenje iz postupka ili nije dostavio zahtijevane dokaze (član 110 stav 1 tačka 5 Zakona o javnim nabavkama („Službeni list Crne Gore“, br. 074/19 od 30.12.2019. godine, 003/23 od 10.01.2023. godine, 011/23 od 27.01.2023. godine)). </w:t>
      </w:r>
    </w:p>
    <w:p w:rsidR="00192CAC" w:rsidRPr="00AA133F" w:rsidRDefault="00CA50F6" w:rsidP="00D7643C">
      <w:pPr>
        <w:pStyle w:val="ListParagraph"/>
        <w:numPr>
          <w:ilvl w:val="0"/>
          <w:numId w:val="1"/>
        </w:numPr>
        <w:spacing w:after="0" w:line="240" w:lineRule="auto"/>
        <w:jc w:val="both"/>
        <w:rPr>
          <w:rFonts w:ascii="Times New Roman" w:hAnsi="Times New Roman" w:cs="Times New Roman"/>
          <w:sz w:val="24"/>
          <w:szCs w:val="24"/>
          <w:lang w:val="sr-Cyrl-ME"/>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stavke broj 64</w:t>
      </w:r>
      <w:r w:rsidRPr="00AA133F">
        <w:rPr>
          <w:rFonts w:ascii="Times New Roman" w:hAnsi="Times New Roman" w:cs="Times New Roman"/>
          <w:sz w:val="24"/>
          <w:szCs w:val="24"/>
          <w:lang w:val="sr-Cyrl-ME"/>
        </w:rPr>
        <w:t xml:space="preserve"> na način:</w:t>
      </w:r>
      <w:r w:rsidR="0082572F" w:rsidRPr="00AA133F">
        <w:rPr>
          <w:rFonts w:ascii="Times New Roman" w:hAnsi="Times New Roman" w:cs="Times New Roman"/>
          <w:sz w:val="24"/>
          <w:szCs w:val="24"/>
          <w:lang w:val="sr-Cyrl-ME"/>
        </w:rPr>
        <w:t xml:space="preserve"> “Nabavka i ugradnja unutrašnjih staklenih pregrada kancelarija i komercijalnih prostora sa svim propratnim okovima i bravama na vratima. Profili su Feal PREGRADE PF-100S ili ekvivalentno, sa profilom pregrade Feal F-1517 ili ekvivalentno i pripadajućim ugaonim profilom. Vrata su sa baglama za staklena vrata sa jednostrukim staklom (glasmarte) Art.-Nr. 96309 ili ekvivalentno, vezana za Feal PREGRADE PF-100S ili ekvivalentno. Brava za staklena vratata sa jednostrukim staklom (14.60.695-0) i adekvarnim uloškom za vrata, kao i ručkom za staklena vrata sa jednostrukim staklom (14.60.695-0). Stakljenje: vrata su od jednostrukog kaljenog stakla 8mm. Paravani su od dvostrukog termoizolacionog stakla 6-12-6, u skladu sa Feal PREGRADE PF-100S zahtjevima ili ekvivalentno. Dim. prema šemama iz projekta. Pozicija UB01. Boja antracit siva Ral 7016</w:t>
      </w:r>
      <w:r w:rsidR="00AA0B89" w:rsidRPr="00AA133F">
        <w:rPr>
          <w:rFonts w:ascii="Times New Roman" w:hAnsi="Times New Roman" w:cs="Times New Roman"/>
          <w:sz w:val="24"/>
          <w:szCs w:val="24"/>
          <w:lang w:val="sr-Cyrl-ME"/>
        </w:rPr>
        <w:t>”</w:t>
      </w:r>
      <w:r w:rsidR="0082572F" w:rsidRPr="00AA133F">
        <w:rPr>
          <w:rFonts w:ascii="Times New Roman" w:hAnsi="Times New Roman" w:cs="Times New Roman"/>
          <w:sz w:val="24"/>
          <w:szCs w:val="24"/>
          <w:lang w:val="sr-Cyrl-ME"/>
        </w:rPr>
        <w:t>.</w:t>
      </w:r>
    </w:p>
    <w:p w:rsidR="00CD7C41" w:rsidRPr="00AA133F" w:rsidRDefault="00CD7C41" w:rsidP="00D7643C">
      <w:pPr>
        <w:pStyle w:val="ListParagraph"/>
        <w:spacing w:after="0" w:line="240" w:lineRule="auto"/>
        <w:ind w:left="360"/>
        <w:jc w:val="both"/>
        <w:rPr>
          <w:rFonts w:ascii="Times New Roman" w:hAnsi="Times New Roman" w:cs="Times New Roman"/>
          <w:sz w:val="24"/>
          <w:szCs w:val="24"/>
          <w:lang w:val="sr-Cyrl-ME"/>
        </w:rPr>
      </w:pPr>
    </w:p>
    <w:p w:rsidR="0082572F" w:rsidRPr="00AA133F" w:rsidRDefault="00CD7C41" w:rsidP="00D7643C">
      <w:pPr>
        <w:spacing w:after="0" w:line="240" w:lineRule="auto"/>
        <w:jc w:val="center"/>
        <w:rPr>
          <w:rFonts w:ascii="Times New Roman" w:hAnsi="Times New Roman" w:cs="Times New Roman"/>
          <w:sz w:val="24"/>
          <w:lang w:val="sr-Cyrl-ME"/>
        </w:rPr>
      </w:pPr>
      <w:r w:rsidRPr="00AA133F">
        <w:rPr>
          <w:noProof/>
        </w:rPr>
        <w:drawing>
          <wp:inline distT="0" distB="0" distL="0" distR="0" wp14:anchorId="31083F08" wp14:editId="2466DA78">
            <wp:extent cx="4171950" cy="2242982"/>
            <wp:effectExtent l="0" t="0" r="0" b="5080"/>
            <wp:docPr id="1115314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14114" name=""/>
                    <pic:cNvPicPr/>
                  </pic:nvPicPr>
                  <pic:blipFill>
                    <a:blip r:embed="rId7"/>
                    <a:stretch>
                      <a:fillRect/>
                    </a:stretch>
                  </pic:blipFill>
                  <pic:spPr>
                    <a:xfrm>
                      <a:off x="0" y="0"/>
                      <a:ext cx="4198503" cy="2257258"/>
                    </a:xfrm>
                    <a:prstGeom prst="rect">
                      <a:avLst/>
                    </a:prstGeom>
                  </pic:spPr>
                </pic:pic>
              </a:graphicData>
            </a:graphic>
          </wp:inline>
        </w:drawing>
      </w:r>
    </w:p>
    <w:p w:rsidR="00CD7C41" w:rsidRPr="00AA133F" w:rsidRDefault="00CD7C41" w:rsidP="00D7643C">
      <w:pPr>
        <w:spacing w:after="0" w:line="240" w:lineRule="auto"/>
        <w:jc w:val="both"/>
        <w:rPr>
          <w:rFonts w:ascii="Times New Roman" w:hAnsi="Times New Roman" w:cs="Times New Roman"/>
          <w:sz w:val="24"/>
          <w:lang w:val="sr-Cyrl-ME"/>
        </w:rPr>
      </w:pPr>
    </w:p>
    <w:p w:rsidR="0082572F" w:rsidRPr="00AA133F" w:rsidRDefault="00CD7C41" w:rsidP="00D7643C">
      <w:pPr>
        <w:spacing w:after="0" w:line="240" w:lineRule="auto"/>
        <w:jc w:val="center"/>
        <w:rPr>
          <w:rFonts w:ascii="Times New Roman" w:hAnsi="Times New Roman" w:cs="Times New Roman"/>
          <w:sz w:val="24"/>
          <w:lang w:val="sr-Cyrl-ME"/>
        </w:rPr>
      </w:pPr>
      <w:r w:rsidRPr="00AA133F">
        <w:rPr>
          <w:rFonts w:ascii="Times New Roman" w:hAnsi="Times New Roman" w:cs="Times New Roman"/>
          <w:sz w:val="24"/>
          <w:lang w:val="sr-Cyrl-ME"/>
        </w:rPr>
        <w:t>Osnova / segment iz 09. ZONA A2</w:t>
      </w:r>
    </w:p>
    <w:p w:rsidR="008F7769" w:rsidRPr="00AA133F" w:rsidRDefault="008F7769" w:rsidP="00D7643C">
      <w:pPr>
        <w:spacing w:after="0" w:line="240" w:lineRule="auto"/>
        <w:jc w:val="both"/>
        <w:rPr>
          <w:rFonts w:ascii="Times New Roman" w:hAnsi="Times New Roman" w:cs="Times New Roman"/>
          <w:sz w:val="24"/>
          <w:lang w:val="sr-Cyrl-ME" w:bidi="en-GB"/>
        </w:rPr>
      </w:pPr>
      <w:r w:rsidRPr="00AA133F">
        <w:rPr>
          <w:rFonts w:ascii="Times New Roman" w:hAnsi="Times New Roman" w:cs="Times New Roman"/>
          <w:sz w:val="24"/>
          <w:u w:val="single"/>
          <w:lang w:val="sr-Cyrl-ME"/>
        </w:rPr>
        <w:lastRenderedPageBreak/>
        <w:t>Napomena:</w:t>
      </w:r>
      <w:r w:rsidRPr="00AA133F">
        <w:rPr>
          <w:rFonts w:ascii="Times New Roman" w:hAnsi="Times New Roman" w:cs="Times New Roman"/>
          <w:sz w:val="24"/>
          <w:lang w:val="sr-Cyrl-ME"/>
        </w:rPr>
        <w:t xml:space="preserve"> </w:t>
      </w:r>
      <w:r w:rsidRPr="00AA133F">
        <w:rPr>
          <w:rFonts w:ascii="Times New Roman" w:hAnsi="Times New Roman" w:cs="Times New Roman"/>
          <w:sz w:val="24"/>
          <w:lang w:val="sr-Cyrl-ME" w:bidi="en-GB"/>
        </w:rPr>
        <w:t xml:space="preserve">crtež </w:t>
      </w:r>
      <w:r w:rsidRPr="00AA133F">
        <w:rPr>
          <w:rFonts w:ascii="Times New Roman" w:hAnsi="Times New Roman" w:cs="Times New Roman"/>
          <w:b/>
          <w:bCs/>
          <w:sz w:val="24"/>
          <w:lang w:val="sr-Cyrl-ME" w:bidi="en-GB"/>
        </w:rPr>
        <w:t>09. ZONA A2 _ Osnova</w:t>
      </w:r>
      <w:r w:rsidRPr="00AA133F">
        <w:rPr>
          <w:rFonts w:ascii="Times New Roman" w:hAnsi="Times New Roman" w:cs="Times New Roman"/>
          <w:sz w:val="24"/>
          <w:lang w:val="sr-Cyrl-ME" w:bidi="en-GB"/>
        </w:rPr>
        <w:t xml:space="preserve"> - data je osnova sa dimenzionisanim staklenim paravanima (širina 170 cm /visina 240 cm). Paravani se protežu do spuštenog plafona. Paravan je sastavljen iz 3 segmenta, a to su: </w:t>
      </w:r>
    </w:p>
    <w:p w:rsidR="008F7769" w:rsidRPr="00AA133F" w:rsidRDefault="008F7769" w:rsidP="00D7643C">
      <w:pPr>
        <w:numPr>
          <w:ilvl w:val="0"/>
          <w:numId w:val="2"/>
        </w:numPr>
        <w:spacing w:after="0" w:line="240" w:lineRule="auto"/>
        <w:jc w:val="both"/>
        <w:rPr>
          <w:rFonts w:ascii="Times New Roman" w:hAnsi="Times New Roman" w:cs="Times New Roman"/>
          <w:sz w:val="24"/>
          <w:lang w:val="sr-Cyrl-ME" w:bidi="en-GB"/>
        </w:rPr>
      </w:pPr>
      <w:r w:rsidRPr="00AA133F">
        <w:rPr>
          <w:rFonts w:ascii="Times New Roman" w:hAnsi="Times New Roman" w:cs="Times New Roman"/>
          <w:sz w:val="24"/>
          <w:lang w:val="sr-Cyrl-ME" w:bidi="en-GB"/>
        </w:rPr>
        <w:t>Fiksni dio: 4 kom. š.170cm h.240 cm;</w:t>
      </w:r>
    </w:p>
    <w:p w:rsidR="008F7769" w:rsidRPr="00AA133F" w:rsidRDefault="008F7769" w:rsidP="00D7643C">
      <w:pPr>
        <w:numPr>
          <w:ilvl w:val="0"/>
          <w:numId w:val="2"/>
        </w:numPr>
        <w:spacing w:after="0" w:line="240" w:lineRule="auto"/>
        <w:jc w:val="both"/>
        <w:rPr>
          <w:rFonts w:ascii="Times New Roman" w:hAnsi="Times New Roman" w:cs="Times New Roman"/>
          <w:sz w:val="24"/>
          <w:lang w:val="sr-Cyrl-ME" w:bidi="en-GB"/>
        </w:rPr>
      </w:pPr>
      <w:r w:rsidRPr="00AA133F">
        <w:rPr>
          <w:rFonts w:ascii="Times New Roman" w:hAnsi="Times New Roman" w:cs="Times New Roman"/>
          <w:sz w:val="24"/>
          <w:lang w:val="sr-Cyrl-ME" w:bidi="en-GB"/>
        </w:rPr>
        <w:t>Fiksni dio: š.85cm h.240 cm;</w:t>
      </w:r>
    </w:p>
    <w:p w:rsidR="008F7769" w:rsidRPr="00AA133F" w:rsidRDefault="008F7769" w:rsidP="00D7643C">
      <w:pPr>
        <w:numPr>
          <w:ilvl w:val="0"/>
          <w:numId w:val="2"/>
        </w:numPr>
        <w:spacing w:after="0" w:line="240" w:lineRule="auto"/>
        <w:jc w:val="both"/>
        <w:rPr>
          <w:rFonts w:ascii="Times New Roman" w:hAnsi="Times New Roman" w:cs="Times New Roman"/>
          <w:sz w:val="24"/>
          <w:lang w:val="sr-Cyrl-ME" w:bidi="en-GB"/>
        </w:rPr>
      </w:pPr>
      <w:r w:rsidRPr="00AA133F">
        <w:rPr>
          <w:rFonts w:ascii="Times New Roman" w:hAnsi="Times New Roman" w:cs="Times New Roman"/>
          <w:sz w:val="24"/>
          <w:lang w:val="sr-Cyrl-ME" w:bidi="en-GB"/>
        </w:rPr>
        <w:t xml:space="preserve">Staklena vrata; š.85cm h.240 cm (smjer otvaranja prema crtežu). </w:t>
      </w:r>
    </w:p>
    <w:p w:rsidR="00CA50F6" w:rsidRPr="00AA133F" w:rsidRDefault="00CA50F6" w:rsidP="00D7643C">
      <w:pPr>
        <w:spacing w:after="0" w:line="240" w:lineRule="auto"/>
        <w:jc w:val="both"/>
        <w:rPr>
          <w:rFonts w:ascii="Times New Roman" w:hAnsi="Times New Roman" w:cs="Times New Roman"/>
          <w:sz w:val="24"/>
          <w:lang w:val="sr-Cyrl-ME"/>
        </w:rPr>
      </w:pPr>
    </w:p>
    <w:p w:rsidR="008F7769" w:rsidRPr="00AA133F" w:rsidRDefault="008F7769" w:rsidP="00D7643C">
      <w:pPr>
        <w:spacing w:after="0" w:line="240" w:lineRule="auto"/>
        <w:jc w:val="center"/>
        <w:rPr>
          <w:rFonts w:ascii="Times New Roman" w:hAnsi="Times New Roman" w:cs="Times New Roman"/>
          <w:sz w:val="24"/>
          <w:lang w:val="sr-Cyrl-ME"/>
        </w:rPr>
      </w:pPr>
      <w:r w:rsidRPr="00AA133F">
        <w:rPr>
          <w:noProof/>
        </w:rPr>
        <w:drawing>
          <wp:inline distT="0" distB="0" distL="0" distR="0" wp14:anchorId="6CE700B6" wp14:editId="7513433F">
            <wp:extent cx="4276725" cy="3288020"/>
            <wp:effectExtent l="0" t="0" r="0" b="8255"/>
            <wp:docPr id="1108048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048162" name=""/>
                    <pic:cNvPicPr/>
                  </pic:nvPicPr>
                  <pic:blipFill>
                    <a:blip r:embed="rId8"/>
                    <a:stretch>
                      <a:fillRect/>
                    </a:stretch>
                  </pic:blipFill>
                  <pic:spPr>
                    <a:xfrm>
                      <a:off x="0" y="0"/>
                      <a:ext cx="4318415" cy="3320072"/>
                    </a:xfrm>
                    <a:prstGeom prst="rect">
                      <a:avLst/>
                    </a:prstGeom>
                  </pic:spPr>
                </pic:pic>
              </a:graphicData>
            </a:graphic>
          </wp:inline>
        </w:drawing>
      </w:r>
    </w:p>
    <w:p w:rsidR="008F7769" w:rsidRPr="00AA133F" w:rsidRDefault="008F7769" w:rsidP="00D7643C">
      <w:pPr>
        <w:spacing w:after="0" w:line="240" w:lineRule="auto"/>
        <w:jc w:val="center"/>
        <w:rPr>
          <w:rFonts w:ascii="Times New Roman" w:hAnsi="Times New Roman" w:cs="Times New Roman"/>
          <w:sz w:val="24"/>
          <w:lang w:val="sr-Cyrl-ME"/>
        </w:rPr>
      </w:pPr>
      <w:r w:rsidRPr="00AA133F">
        <w:rPr>
          <w:noProof/>
        </w:rPr>
        <w:drawing>
          <wp:inline distT="0" distB="0" distL="0" distR="0" wp14:anchorId="516A869D" wp14:editId="7EBB21AD">
            <wp:extent cx="4410075" cy="3067050"/>
            <wp:effectExtent l="0" t="0" r="9525" b="0"/>
            <wp:docPr id="1233480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480689" name=""/>
                    <pic:cNvPicPr/>
                  </pic:nvPicPr>
                  <pic:blipFill rotWithShape="1">
                    <a:blip r:embed="rId9"/>
                    <a:srcRect t="12714"/>
                    <a:stretch/>
                  </pic:blipFill>
                  <pic:spPr bwMode="auto">
                    <a:xfrm>
                      <a:off x="0" y="0"/>
                      <a:ext cx="4411772" cy="3068230"/>
                    </a:xfrm>
                    <a:prstGeom prst="rect">
                      <a:avLst/>
                    </a:prstGeom>
                    <a:ln>
                      <a:noFill/>
                    </a:ln>
                    <a:extLst>
                      <a:ext uri="{53640926-AAD7-44D8-BBD7-CCE9431645EC}">
                        <a14:shadowObscured xmlns:a14="http://schemas.microsoft.com/office/drawing/2010/main"/>
                      </a:ext>
                    </a:extLst>
                  </pic:spPr>
                </pic:pic>
              </a:graphicData>
            </a:graphic>
          </wp:inline>
        </w:drawing>
      </w:r>
    </w:p>
    <w:p w:rsidR="003236DF" w:rsidRPr="00AA133F" w:rsidRDefault="008F7769" w:rsidP="00D7643C">
      <w:pPr>
        <w:tabs>
          <w:tab w:val="left" w:pos="3135"/>
        </w:tabs>
        <w:spacing w:after="0" w:line="240" w:lineRule="auto"/>
        <w:jc w:val="center"/>
        <w:rPr>
          <w:rFonts w:ascii="Times New Roman" w:hAnsi="Times New Roman" w:cs="Times New Roman"/>
          <w:sz w:val="24"/>
          <w:lang w:val="sr-Cyrl-ME"/>
        </w:rPr>
      </w:pPr>
      <w:r w:rsidRPr="00AA133F">
        <w:rPr>
          <w:rFonts w:ascii="Times New Roman" w:hAnsi="Times New Roman" w:cs="Times New Roman"/>
          <w:sz w:val="24"/>
          <w:lang w:val="sr-Cyrl-ME"/>
        </w:rPr>
        <w:t>Presjek – izgled paravana / segmenti iz 11. ZONA A2 i 13. ZONA A2</w:t>
      </w:r>
    </w:p>
    <w:p w:rsidR="00D43CB7" w:rsidRPr="00AA133F" w:rsidRDefault="00D43CB7" w:rsidP="00D7643C">
      <w:pPr>
        <w:tabs>
          <w:tab w:val="left" w:pos="3135"/>
        </w:tabs>
        <w:spacing w:after="0" w:line="240" w:lineRule="auto"/>
        <w:jc w:val="center"/>
        <w:rPr>
          <w:rFonts w:ascii="Times New Roman" w:hAnsi="Times New Roman" w:cs="Times New Roman"/>
          <w:sz w:val="24"/>
          <w:lang w:val="sr-Cyrl-ME"/>
        </w:rPr>
      </w:pPr>
    </w:p>
    <w:p w:rsidR="00D43CB7" w:rsidRPr="00AA133F" w:rsidRDefault="00D43CB7" w:rsidP="00D7643C">
      <w:pPr>
        <w:tabs>
          <w:tab w:val="left" w:pos="3135"/>
        </w:tabs>
        <w:spacing w:after="0" w:line="240" w:lineRule="auto"/>
        <w:jc w:val="both"/>
        <w:rPr>
          <w:rFonts w:ascii="Times New Roman" w:hAnsi="Times New Roman" w:cs="Times New Roman"/>
          <w:sz w:val="24"/>
          <w:lang w:val="sr-Cyrl-ME"/>
        </w:rPr>
      </w:pPr>
      <w:r w:rsidRPr="00AA133F">
        <w:rPr>
          <w:rFonts w:ascii="Times New Roman" w:hAnsi="Times New Roman" w:cs="Times New Roman"/>
          <w:sz w:val="24"/>
          <w:u w:val="single"/>
          <w:lang w:val="sr-Cyrl-ME"/>
        </w:rPr>
        <w:lastRenderedPageBreak/>
        <w:t>Napomena:</w:t>
      </w:r>
      <w:r w:rsidRPr="00AA133F">
        <w:rPr>
          <w:rFonts w:ascii="Times New Roman" w:hAnsi="Times New Roman" w:cs="Times New Roman"/>
          <w:sz w:val="24"/>
          <w:lang w:val="sr-Cyrl-ME"/>
        </w:rPr>
        <w:t xml:space="preserve"> Crtež 11. ZONA A2 _ sadrži izgled staklenih paravana u visini od 240cm do spuštenog plafona.</w:t>
      </w:r>
    </w:p>
    <w:p w:rsidR="00D43CB7" w:rsidRPr="00AA133F" w:rsidRDefault="00D43CB7" w:rsidP="00D7643C">
      <w:pPr>
        <w:tabs>
          <w:tab w:val="left" w:pos="3135"/>
        </w:tabs>
        <w:spacing w:after="0" w:line="240" w:lineRule="auto"/>
        <w:jc w:val="both"/>
        <w:rPr>
          <w:rFonts w:ascii="Times New Roman" w:hAnsi="Times New Roman" w:cs="Times New Roman"/>
          <w:sz w:val="24"/>
          <w:lang w:val="sr-Cyrl-ME"/>
        </w:rPr>
      </w:pPr>
      <w:r w:rsidRPr="00AA133F">
        <w:rPr>
          <w:rFonts w:ascii="Times New Roman" w:hAnsi="Times New Roman" w:cs="Times New Roman"/>
          <w:sz w:val="24"/>
          <w:u w:val="single"/>
          <w:lang w:val="sr-Cyrl-ME"/>
        </w:rPr>
        <w:t>Napomena:</w:t>
      </w:r>
      <w:r w:rsidRPr="00AA133F">
        <w:rPr>
          <w:rFonts w:ascii="Times New Roman" w:hAnsi="Times New Roman" w:cs="Times New Roman"/>
          <w:sz w:val="24"/>
          <w:lang w:val="sr-Cyrl-ME"/>
        </w:rPr>
        <w:t xml:space="preserve"> Crtež 13. ZONA A2 _ sadrži izgled bočnih pozicija paravana, fiksnog dijela i pripadajućih staklenih vrata bez rama.</w:t>
      </w:r>
    </w:p>
    <w:p w:rsidR="00D43CB7" w:rsidRPr="00AA133F" w:rsidRDefault="00D43CB7" w:rsidP="00D7643C">
      <w:pPr>
        <w:tabs>
          <w:tab w:val="left" w:pos="3135"/>
        </w:tabs>
        <w:spacing w:after="0" w:line="240" w:lineRule="auto"/>
        <w:jc w:val="both"/>
        <w:rPr>
          <w:rFonts w:ascii="Times New Roman" w:hAnsi="Times New Roman" w:cs="Times New Roman"/>
          <w:sz w:val="24"/>
          <w:lang w:val="sr-Cyrl-ME"/>
        </w:rPr>
      </w:pPr>
    </w:p>
    <w:p w:rsidR="008A2B95" w:rsidRPr="00AA133F" w:rsidRDefault="00D43CB7" w:rsidP="00D7643C">
      <w:pPr>
        <w:pStyle w:val="ListParagraph"/>
        <w:numPr>
          <w:ilvl w:val="0"/>
          <w:numId w:val="1"/>
        </w:numPr>
        <w:tabs>
          <w:tab w:val="left" w:pos="3135"/>
        </w:tabs>
        <w:spacing w:after="0" w:line="240" w:lineRule="auto"/>
        <w:jc w:val="both"/>
        <w:rPr>
          <w:rFonts w:ascii="Times New Roman" w:hAnsi="Times New Roman" w:cs="Times New Roman"/>
          <w:sz w:val="24"/>
          <w:szCs w:val="24"/>
          <w:lang w:val="sr-Cyrl-ME"/>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stavke</w:t>
      </w:r>
      <w:r w:rsidR="00CF3E2B" w:rsidRPr="00AA133F">
        <w:rPr>
          <w:rFonts w:ascii="Times New Roman" w:hAnsi="Times New Roman" w:cs="Times New Roman"/>
          <w:b/>
          <w:sz w:val="24"/>
          <w:szCs w:val="24"/>
          <w:lang w:val="sr-Cyrl-ME"/>
        </w:rPr>
        <w:t xml:space="preserve"> broj 67</w:t>
      </w:r>
      <w:r w:rsidRPr="00AA133F">
        <w:rPr>
          <w:rFonts w:ascii="Times New Roman" w:hAnsi="Times New Roman" w:cs="Times New Roman"/>
          <w:sz w:val="24"/>
          <w:szCs w:val="24"/>
          <w:lang w:val="sr-Cyrl-ME"/>
        </w:rPr>
        <w:t xml:space="preserve"> na način:</w:t>
      </w:r>
      <w:r w:rsidR="00CA1278" w:rsidRPr="00AA133F">
        <w:rPr>
          <w:rFonts w:ascii="Times New Roman" w:hAnsi="Times New Roman" w:cs="Times New Roman"/>
          <w:sz w:val="24"/>
          <w:szCs w:val="24"/>
          <w:lang w:val="sr-Cyrl-ME"/>
        </w:rPr>
        <w:t xml:space="preserve"> “Izrada i montaža decking poda kompozitni proizvod od drveta izrađen u obliku čvrstih profila, idealan za spoljašnje i unutrašnje podove, oblaganje fasada i ograde. Posebna receptura (60% drva i 40% polietilena). Otpornost: paraziti, buđ, vlaga, so, hlorin, mrlje, vremenski uslovi, UV bezbijednost: skriveni vijci i bez pukotina, otprno na klizanje, ne gori pri visokoj temperaturi/ suncu, netoksiča, dimenzije: 137 x 22 x 4000mm (obloga). Pod je potrebno predvidjeti sa wpc potkonstrukcijom i detaljima veze sa skrivenim šarafima. Sivi ton. Proizvođač: Alumil Woodee drvo kompozitni deking ili ekvivalent. Obračun po m2. Vyn03.</w:t>
      </w:r>
      <w:r w:rsidR="008A2B95" w:rsidRPr="00AA133F">
        <w:rPr>
          <w:rFonts w:ascii="Times New Roman" w:hAnsi="Times New Roman" w:cs="Times New Roman"/>
          <w:sz w:val="24"/>
          <w:szCs w:val="24"/>
          <w:lang w:val="sr-Cyrl-ME"/>
        </w:rPr>
        <w:t xml:space="preserve"> Deking se postavlja samo u centralnom atrijumu, pa je predmjerom uključen samo centralni atrijum čija površina iznosi 106 m2. Crtež 31. sadrži:</w:t>
      </w:r>
    </w:p>
    <w:p w:rsidR="008A2B95" w:rsidRPr="00AA133F" w:rsidRDefault="008A2B95" w:rsidP="00D7643C">
      <w:pPr>
        <w:pStyle w:val="ListParagraph"/>
        <w:numPr>
          <w:ilvl w:val="0"/>
          <w:numId w:val="3"/>
        </w:numPr>
        <w:tabs>
          <w:tab w:val="left" w:pos="3135"/>
        </w:tabs>
        <w:spacing w:after="0" w:line="240" w:lineRule="auto"/>
        <w:jc w:val="both"/>
        <w:rPr>
          <w:rFonts w:ascii="Times New Roman" w:hAnsi="Times New Roman" w:cs="Times New Roman"/>
          <w:sz w:val="24"/>
          <w:szCs w:val="24"/>
          <w:lang w:val="sr-Cyrl-ME"/>
        </w:rPr>
      </w:pPr>
      <w:r w:rsidRPr="00AA133F">
        <w:rPr>
          <w:rFonts w:ascii="Times New Roman" w:hAnsi="Times New Roman" w:cs="Times New Roman"/>
          <w:sz w:val="24"/>
          <w:szCs w:val="24"/>
          <w:lang w:val="sr-Cyrl-ME"/>
        </w:rPr>
        <w:t>Poziciju BR01: kojom je obrađena čelična konstrukcija u centalnom atrijumu;</w:t>
      </w:r>
    </w:p>
    <w:p w:rsidR="00D43CB7" w:rsidRPr="00AA133F" w:rsidRDefault="008A2B95" w:rsidP="00D7643C">
      <w:pPr>
        <w:pStyle w:val="ListParagraph"/>
        <w:numPr>
          <w:ilvl w:val="0"/>
          <w:numId w:val="3"/>
        </w:numPr>
        <w:tabs>
          <w:tab w:val="left" w:pos="3135"/>
        </w:tabs>
        <w:spacing w:after="0" w:line="240" w:lineRule="auto"/>
        <w:jc w:val="both"/>
        <w:rPr>
          <w:rFonts w:ascii="Times New Roman" w:hAnsi="Times New Roman" w:cs="Times New Roman"/>
          <w:sz w:val="24"/>
          <w:lang w:val="sr-Cyrl-ME"/>
        </w:rPr>
      </w:pPr>
      <w:r w:rsidRPr="00AA133F">
        <w:rPr>
          <w:rFonts w:ascii="Times New Roman" w:hAnsi="Times New Roman" w:cs="Times New Roman"/>
          <w:sz w:val="24"/>
          <w:szCs w:val="24"/>
          <w:lang w:val="sr-Cyrl-ME"/>
        </w:rPr>
        <w:t>Poziciju DEK 01: kojom je data potrebna površina Alumil Woodee dekinga ili ekvivalent</w:t>
      </w:r>
      <w:r w:rsidR="00E71EE8" w:rsidRPr="00AA133F">
        <w:rPr>
          <w:rFonts w:ascii="Times New Roman" w:hAnsi="Times New Roman" w:cs="Times New Roman"/>
          <w:sz w:val="24"/>
          <w:szCs w:val="24"/>
          <w:lang w:val="sr-Cyrl-ME"/>
        </w:rPr>
        <w:t>”</w:t>
      </w:r>
      <w:r w:rsidRPr="00AA133F">
        <w:rPr>
          <w:rFonts w:ascii="Times New Roman" w:hAnsi="Times New Roman" w:cs="Times New Roman"/>
          <w:sz w:val="24"/>
          <w:szCs w:val="24"/>
          <w:lang w:val="sr-Cyrl-ME"/>
        </w:rPr>
        <w:t>.</w:t>
      </w:r>
    </w:p>
    <w:p w:rsidR="00CA1278" w:rsidRPr="00AA133F" w:rsidRDefault="00CA1278" w:rsidP="00D7643C">
      <w:pPr>
        <w:tabs>
          <w:tab w:val="left" w:pos="3135"/>
        </w:tabs>
        <w:spacing w:after="0" w:line="240" w:lineRule="auto"/>
        <w:jc w:val="both"/>
        <w:rPr>
          <w:rFonts w:ascii="Times New Roman" w:hAnsi="Times New Roman" w:cs="Times New Roman"/>
          <w:sz w:val="24"/>
          <w:lang w:val="sr-Cyrl-ME"/>
        </w:rPr>
      </w:pPr>
    </w:p>
    <w:p w:rsidR="00E70DA6" w:rsidRPr="00AA133F" w:rsidRDefault="003940DE" w:rsidP="00D7643C">
      <w:pPr>
        <w:pStyle w:val="ListParagraph"/>
        <w:numPr>
          <w:ilvl w:val="0"/>
          <w:numId w:val="1"/>
        </w:numPr>
        <w:tabs>
          <w:tab w:val="left" w:pos="3135"/>
        </w:tabs>
        <w:spacing w:after="0" w:line="240" w:lineRule="auto"/>
        <w:jc w:val="both"/>
        <w:rPr>
          <w:rFonts w:ascii="Times New Roman" w:hAnsi="Times New Roman" w:cs="Times New Roman"/>
          <w:sz w:val="24"/>
          <w:szCs w:val="24"/>
          <w:lang w:val="sr-Cyrl-ME"/>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stavke broj 69</w:t>
      </w:r>
      <w:r w:rsidRPr="00AA133F">
        <w:rPr>
          <w:rFonts w:ascii="Times New Roman" w:hAnsi="Times New Roman" w:cs="Times New Roman"/>
          <w:sz w:val="24"/>
          <w:szCs w:val="24"/>
          <w:lang w:val="sr-Cyrl-ME"/>
        </w:rPr>
        <w:t xml:space="preserve"> na način: “</w:t>
      </w:r>
      <w:r w:rsidR="00E71EE8" w:rsidRPr="00AA133F">
        <w:rPr>
          <w:lang w:val="sr-Cyrl-ME"/>
        </w:rPr>
        <w:t xml:space="preserve"> </w:t>
      </w:r>
      <w:r w:rsidR="00E71EE8" w:rsidRPr="00AA133F">
        <w:rPr>
          <w:rFonts w:ascii="Times New Roman" w:hAnsi="Times New Roman" w:cs="Times New Roman"/>
          <w:sz w:val="24"/>
          <w:szCs w:val="24"/>
          <w:lang w:val="sr-Cyrl-ME"/>
        </w:rPr>
        <w:t>Nabavka i ugradnja jednokrilnih unutrašnjih punih vrata - u zidnoj oblozi prema šemi bravarije u mdf oblogama. Štok unutrašnjih vrata predvidjen je u kombinaciji masiva drveta i MDF pune širine zida pričvršćen za zid po svim stranama vijcima bez mogućnosti pomjeranja. Spoj obloge/zida i vrata je predvidjen bez pervajz lajsne, hidden door system, vrata su u relaciji sa oblogom zida. Krilo vrata je kombinacija masivne podkonstrukcije sa ispunom od papirnatog saća obostrano obloženo MDF pločama koje su i na oblozi. MDF je iz specifikacije zadat na svim oblogama i u istom materijalu se radi izrada vrata. Proizvodjač: FORESCO MR Forescolor Black ili ekvivalent (19 mm) (Moisture Resistant - otporan na vlagu) karakteriše visoka otpornost na vlagu koja omogućava visoku stabilnost u poređenju sa običnim mdf proizvodima. Zbog svoje visoke otpornosti na vlagu, pogodan je za različite primjene u vlažnom okruženju. Karakteristike: Black, dim table: 2440x1220x19mm. Vrata je potrebno izraditi sa svim okovima i šarkama, u mat crnoj boji. Zvučna zaštita vrata sa punim krilom iznosi 20-24dB (I klasa). Cijenom po jedinici mjere, obuhvaćen je sav potreban alat, rad, transport, materijal i radna skela</w:t>
      </w:r>
      <w:r w:rsidR="002C085E" w:rsidRPr="00AA133F">
        <w:rPr>
          <w:rFonts w:ascii="Times New Roman" w:hAnsi="Times New Roman" w:cs="Times New Roman"/>
          <w:sz w:val="24"/>
          <w:szCs w:val="24"/>
          <w:lang w:val="sr-Cyrl-ME"/>
        </w:rPr>
        <w:t>. Obračun po kom. Vrata R05 (vrata od amfiteatara) - 90/(220+60)</w:t>
      </w:r>
      <w:r w:rsidR="00E71EE8" w:rsidRPr="00AA133F">
        <w:rPr>
          <w:rFonts w:ascii="Times New Roman" w:hAnsi="Times New Roman" w:cs="Times New Roman"/>
          <w:sz w:val="24"/>
          <w:szCs w:val="24"/>
          <w:lang w:val="sr-Cyrl-ME"/>
        </w:rPr>
        <w:t xml:space="preserve">”. </w:t>
      </w:r>
    </w:p>
    <w:p w:rsidR="00E71EE8" w:rsidRPr="00AA133F" w:rsidRDefault="00E71EE8" w:rsidP="00D7643C">
      <w:pPr>
        <w:tabs>
          <w:tab w:val="left" w:pos="3135"/>
        </w:tabs>
        <w:spacing w:after="0" w:line="240" w:lineRule="auto"/>
        <w:jc w:val="both"/>
        <w:rPr>
          <w:rFonts w:ascii="Times New Roman" w:hAnsi="Times New Roman" w:cs="Times New Roman"/>
          <w:sz w:val="24"/>
          <w:szCs w:val="24"/>
          <w:lang w:val="sr-Cyrl-ME"/>
        </w:rPr>
      </w:pPr>
    </w:p>
    <w:p w:rsidR="00E71EE8" w:rsidRPr="00AA133F" w:rsidRDefault="00E71EE8" w:rsidP="00D7643C">
      <w:pPr>
        <w:pStyle w:val="ListParagraph"/>
        <w:numPr>
          <w:ilvl w:val="0"/>
          <w:numId w:val="1"/>
        </w:numPr>
        <w:tabs>
          <w:tab w:val="left" w:pos="3135"/>
        </w:tabs>
        <w:spacing w:after="0" w:line="240" w:lineRule="auto"/>
        <w:jc w:val="both"/>
        <w:rPr>
          <w:rFonts w:ascii="Times New Roman" w:hAnsi="Times New Roman" w:cs="Times New Roman"/>
          <w:sz w:val="24"/>
          <w:szCs w:val="24"/>
          <w:lang w:val="sr-Cyrl-ME"/>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stavke broj 70</w:t>
      </w:r>
      <w:r w:rsidRPr="00AA133F">
        <w:rPr>
          <w:rFonts w:ascii="Times New Roman" w:hAnsi="Times New Roman" w:cs="Times New Roman"/>
          <w:sz w:val="24"/>
          <w:szCs w:val="24"/>
          <w:lang w:val="sr-Cyrl-ME"/>
        </w:rPr>
        <w:t xml:space="preserve"> na način: “</w:t>
      </w:r>
      <w:r w:rsidR="00AA0B89" w:rsidRPr="00AA133F">
        <w:rPr>
          <w:lang w:val="sr-Cyrl-ME"/>
        </w:rPr>
        <w:t xml:space="preserve"> </w:t>
      </w:r>
      <w:r w:rsidR="00AA0B89" w:rsidRPr="00AA133F">
        <w:rPr>
          <w:rFonts w:ascii="Times New Roman" w:hAnsi="Times New Roman" w:cs="Times New Roman"/>
          <w:sz w:val="24"/>
          <w:szCs w:val="24"/>
          <w:lang w:val="sr-Cyrl-ME"/>
        </w:rPr>
        <w:t xml:space="preserve">Nabavka i ugradnja jednokrilnih unutrašnjih punih vrata - u zidnoj oblozi prema šemi bravarije u mdf oblogama. Štok unutrašnjih vrata predvidjen je u kombinaciji masiva drveta i MDF pune širine zida pričvršćen za zid po svim stranama vijcima bez mogućnosti pomjeranja. Spoj obloge-zida i vrata je predvidjen bez pervajz lajsne, hidden door system, vrata su u relaciji sa oblogom zida. Krilo vrata je kombinacija masivne podkonstrukcije sa ispunom od papirnatog saća obostrano obloženo MDF pločama koje su i na oblozi. MDF je iz specifikacije zadat na svim oblogama i u istom materijalu se radi izrada vrata. Proizvodjač: FORESCO MR Forescolor Black ili ekvivalent (19 mm) (Moisture Resistant - otporan na vlagu) karakteriše visoka otpornost na vlagu koja omogućava visoku stabilnost u poređenju sa običnim mdf proizvodima. Zbog svoje visoke otpornosti na vlagu, pogodan je za različite </w:t>
      </w:r>
      <w:r w:rsidR="00AA0B89" w:rsidRPr="00AA133F">
        <w:rPr>
          <w:rFonts w:ascii="Times New Roman" w:hAnsi="Times New Roman" w:cs="Times New Roman"/>
          <w:sz w:val="24"/>
          <w:szCs w:val="24"/>
          <w:lang w:val="sr-Cyrl-ME"/>
        </w:rPr>
        <w:lastRenderedPageBreak/>
        <w:t>primjene u vlažnom okruženju. Karakteristike: Black, dim table: 2440x1220x19mm. Vrata je potrebno izraditi sa svim okovima i šarkama, u mat crnoj boji. Zvučna zaštita vrata sa punim krilom iznosi 20-24dB (I klasa). Cijenom po jedinici mjere, obuhvaćen je sav potreban alat, rad, transport, materijal i radna skela.</w:t>
      </w:r>
      <w:r w:rsidR="002C085E" w:rsidRPr="00AA133F">
        <w:rPr>
          <w:rFonts w:ascii="Times New Roman" w:hAnsi="Times New Roman" w:cs="Times New Roman"/>
          <w:sz w:val="24"/>
          <w:szCs w:val="24"/>
          <w:lang w:val="sr-Cyrl-ME"/>
        </w:rPr>
        <w:t xml:space="preserve"> Obračun po kom. Vrata R06 (vrata od amfiteatara)- 90/220”.</w:t>
      </w:r>
    </w:p>
    <w:p w:rsidR="00C06A3C" w:rsidRPr="00AA133F" w:rsidRDefault="00C06A3C" w:rsidP="00D7643C">
      <w:pPr>
        <w:tabs>
          <w:tab w:val="left" w:pos="3135"/>
        </w:tabs>
        <w:spacing w:after="0" w:line="240" w:lineRule="auto"/>
        <w:jc w:val="both"/>
        <w:rPr>
          <w:rFonts w:ascii="Times New Roman" w:hAnsi="Times New Roman" w:cs="Times New Roman"/>
          <w:sz w:val="24"/>
          <w:szCs w:val="24"/>
          <w:lang w:val="sr-Cyrl-ME"/>
        </w:rPr>
      </w:pPr>
    </w:p>
    <w:p w:rsidR="00E17F10" w:rsidRPr="00AA133F" w:rsidRDefault="00955E09" w:rsidP="00D7643C">
      <w:pPr>
        <w:pStyle w:val="ListParagraph"/>
        <w:numPr>
          <w:ilvl w:val="0"/>
          <w:numId w:val="1"/>
        </w:numPr>
        <w:tabs>
          <w:tab w:val="left" w:pos="3135"/>
        </w:tabs>
        <w:spacing w:after="0" w:line="240" w:lineRule="auto"/>
        <w:jc w:val="both"/>
        <w:rPr>
          <w:rFonts w:ascii="Times New Roman" w:hAnsi="Times New Roman" w:cs="Times New Roman"/>
          <w:sz w:val="24"/>
          <w:szCs w:val="24"/>
          <w:lang w:val="sr-Cyrl-ME"/>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stavke broj 71</w:t>
      </w:r>
      <w:r w:rsidRPr="00AA133F">
        <w:rPr>
          <w:rFonts w:ascii="Times New Roman" w:hAnsi="Times New Roman" w:cs="Times New Roman"/>
          <w:sz w:val="24"/>
          <w:szCs w:val="24"/>
          <w:lang w:val="sr-Cyrl-ME"/>
        </w:rPr>
        <w:t xml:space="preserve"> na način: “Nabavka i ugradnja obloga od vlagootpornog MDF-a u mat crnoj boji. </w:t>
      </w:r>
      <w:r w:rsidR="00E17F10" w:rsidRPr="00AA133F">
        <w:rPr>
          <w:rFonts w:ascii="Times New Roman" w:hAnsi="Times New Roman" w:cs="Times New Roman"/>
          <w:sz w:val="24"/>
          <w:szCs w:val="24"/>
          <w:lang w:val="sr-Cyrl-ME"/>
        </w:rPr>
        <w:t xml:space="preserve">Proizvodjač: FORESCO MR Forescolor Black ili ekvivalent (19 mm) (Moisture Resistant - otporan na vlagu) karakteriše visoka otpornost na vlagu koja omogućava visoku stabilnost u poređenju sa običnim mdf proizvodima. Zbog svoje visoke otpornosti na vlagu, pogodan je za različite primjene u vlažnom okruženju. </w:t>
      </w:r>
      <w:r w:rsidRPr="00AA133F">
        <w:rPr>
          <w:rFonts w:ascii="Times New Roman" w:hAnsi="Times New Roman" w:cs="Times New Roman"/>
          <w:sz w:val="24"/>
          <w:szCs w:val="24"/>
          <w:lang w:val="sr-Cyrl-ME"/>
        </w:rPr>
        <w:t xml:space="preserve">Toalete je potrebno obložiti istim samo perforiranom akustik mdf materijalom u crnom tonu 2440x1220x19mm Black. Konstrukciju kačiti prema Z detalju na zidu sa drvenim čamovim letvama, dok se drugi detalj kači na MDF table u vertikalnom formatu (prema crtežu - detalj) ili prema WALL AND CEILING SYSTEM DESIGNBOARD FIX detaljima. MDF je dilatiran od poda 2 cm iza kojeg </w:t>
      </w:r>
      <w:r w:rsidR="00E17F10" w:rsidRPr="00AA133F">
        <w:rPr>
          <w:rFonts w:ascii="Times New Roman" w:hAnsi="Times New Roman" w:cs="Times New Roman"/>
          <w:sz w:val="24"/>
          <w:szCs w:val="24"/>
          <w:lang w:val="sr-Cyrl-ME"/>
        </w:rPr>
        <w:t xml:space="preserve">se nalazi L aluminijska lajsna. </w:t>
      </w:r>
      <w:r w:rsidRPr="00AA133F">
        <w:rPr>
          <w:rFonts w:ascii="Times New Roman" w:hAnsi="Times New Roman" w:cs="Times New Roman"/>
          <w:sz w:val="24"/>
          <w:szCs w:val="24"/>
          <w:lang w:val="sr-Cyrl-ME"/>
        </w:rPr>
        <w:t>MDF je crni u presjeku kao i u teksturi. MDF se montira na licu mjesta prema detaljima obloga. MDF je potrebno osigurati na ivice ger detaljima.  Konstrukcija svih polja je prema zadatoj situaciji podležna nivelisanju, time da je distanca i do 10 cm. Stolarska svijetla visina obloge je cca 280cm, dilatirana od plafona 2cm, mjere provjeriti na licu mjesta. Predvidjeti da puna visina mdf table ide od plafona, ostatak do poda izvesti kao soklu koja se po potrebi moze zamijeniti, okvirno 40cm. Potrebno je izvesti soklu od 40cm u ravni sa MDF-om od istog materijala u r</w:t>
      </w:r>
      <w:r w:rsidR="00E17F10" w:rsidRPr="00AA133F">
        <w:rPr>
          <w:rFonts w:ascii="Times New Roman" w:hAnsi="Times New Roman" w:cs="Times New Roman"/>
          <w:sz w:val="24"/>
          <w:szCs w:val="24"/>
          <w:lang w:val="sr-Cyrl-ME"/>
        </w:rPr>
        <w:t>avni, koja je zamjenljiva. Proizvodjač: FORESCO MR Forescolor Black Acoustic panels ili ekvivalent (19 mm). Dimenzija perforiranog  panela je 2440 x 1220 x 19 mm. Panel može biti perforiran u E ili V obliku prema priloženoj slici. Osovinski razmak rupa je 16mm, dok je dimenzija rupe 6mm. Cijenom po jedinici mjere, obuhvaćen je sav potreban alat, rad, transport, materijal i ugradnja.</w:t>
      </w:r>
      <w:r w:rsidR="002C085E" w:rsidRPr="00AA133F">
        <w:rPr>
          <w:rFonts w:ascii="Times New Roman" w:hAnsi="Times New Roman" w:cs="Times New Roman"/>
          <w:sz w:val="24"/>
          <w:szCs w:val="24"/>
          <w:lang w:val="sr-Cyrl-ME"/>
        </w:rPr>
        <w:t xml:space="preserve"> OZ01”.</w:t>
      </w:r>
    </w:p>
    <w:p w:rsidR="00800996" w:rsidRPr="00AA133F" w:rsidRDefault="00E17F10" w:rsidP="00D7643C">
      <w:pPr>
        <w:tabs>
          <w:tab w:val="left" w:pos="3135"/>
        </w:tabs>
        <w:spacing w:after="0" w:line="240" w:lineRule="auto"/>
        <w:jc w:val="center"/>
        <w:rPr>
          <w:rFonts w:ascii="Times New Roman" w:hAnsi="Times New Roman" w:cs="Times New Roman"/>
          <w:sz w:val="24"/>
          <w:szCs w:val="24"/>
          <w:lang w:val="sr-Cyrl-ME"/>
        </w:rPr>
      </w:pPr>
      <w:r w:rsidRPr="00AA133F">
        <w:rPr>
          <w:rFonts w:ascii="Times New Roman" w:hAnsi="Times New Roman" w:cs="Times New Roman"/>
          <w:noProof/>
          <w:sz w:val="24"/>
          <w:szCs w:val="24"/>
        </w:rPr>
        <w:drawing>
          <wp:inline distT="0" distB="0" distL="0" distR="0" wp14:anchorId="6A2D1770">
            <wp:extent cx="3276600" cy="186522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9410" cy="1872512"/>
                    </a:xfrm>
                    <a:prstGeom prst="rect">
                      <a:avLst/>
                    </a:prstGeom>
                    <a:noFill/>
                  </pic:spPr>
                </pic:pic>
              </a:graphicData>
            </a:graphic>
          </wp:inline>
        </w:drawing>
      </w:r>
    </w:p>
    <w:p w:rsidR="00E17F10" w:rsidRPr="00AA133F" w:rsidRDefault="00800996" w:rsidP="00D7643C">
      <w:pPr>
        <w:tabs>
          <w:tab w:val="left" w:pos="3660"/>
        </w:tabs>
        <w:spacing w:after="0" w:line="240" w:lineRule="auto"/>
        <w:rPr>
          <w:rFonts w:ascii="Times New Roman" w:hAnsi="Times New Roman" w:cs="Times New Roman"/>
          <w:sz w:val="24"/>
          <w:szCs w:val="24"/>
          <w:lang w:val="sr-Cyrl-ME"/>
        </w:rPr>
      </w:pPr>
      <w:r w:rsidRPr="00AA133F">
        <w:rPr>
          <w:rFonts w:ascii="Times New Roman" w:hAnsi="Times New Roman" w:cs="Times New Roman"/>
          <w:sz w:val="24"/>
          <w:szCs w:val="24"/>
          <w:lang w:val="sr-Cyrl-ME"/>
        </w:rPr>
        <w:tab/>
      </w:r>
    </w:p>
    <w:p w:rsidR="00DB4A15" w:rsidRPr="00AA133F" w:rsidRDefault="00800996" w:rsidP="00D7643C">
      <w:pPr>
        <w:pStyle w:val="ListParagraph"/>
        <w:numPr>
          <w:ilvl w:val="0"/>
          <w:numId w:val="1"/>
        </w:numPr>
        <w:tabs>
          <w:tab w:val="left" w:pos="3660"/>
        </w:tabs>
        <w:spacing w:after="0" w:line="240" w:lineRule="auto"/>
        <w:jc w:val="both"/>
        <w:rPr>
          <w:rFonts w:ascii="Times New Roman" w:hAnsi="Times New Roman" w:cs="Times New Roman"/>
          <w:sz w:val="24"/>
          <w:szCs w:val="24"/>
          <w:lang w:val="sr-Cyrl-ME"/>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stavke broj 72</w:t>
      </w:r>
      <w:r w:rsidRPr="00AA133F">
        <w:rPr>
          <w:rFonts w:ascii="Times New Roman" w:hAnsi="Times New Roman" w:cs="Times New Roman"/>
          <w:sz w:val="24"/>
          <w:szCs w:val="24"/>
          <w:lang w:val="sr-Cyrl-ME"/>
        </w:rPr>
        <w:t xml:space="preserve"> na način:</w:t>
      </w:r>
      <w:r w:rsidR="00B34CDA" w:rsidRPr="00AA133F">
        <w:rPr>
          <w:rFonts w:ascii="Times New Roman" w:hAnsi="Times New Roman" w:cs="Times New Roman"/>
          <w:sz w:val="24"/>
          <w:szCs w:val="24"/>
          <w:lang w:val="sr-Cyrl-ME"/>
        </w:rPr>
        <w:t xml:space="preserve"> “Nabavka i ugradnja obloga od vlagootpornog MDF-a u mat crnoj boji. Toalete je potrebno obložiti istim samo perforiranom akustik mdf materijalom u crnom tonu 2440x1220x19mm Black. Konstrukciju kačiti prema Z detalju na zidu sa drvenim čamovim letvama, dok se drugi detalj kači na MDF table u vertikalnom formatu (prema crtežu - detalj) ili prema WALL AND CEILING SYSTEM DESIGNBOARD FIX detaljima. MDF je dilatiran od poda 2 cm iza kojeg se nalazi L aluminijska lajsna. MDF je crni u presjeku kao i u teksturi. MDF se montira na licu mjesta prema detaljima obloga. MDF je potrebno osigurati na ivice </w:t>
      </w:r>
      <w:r w:rsidR="00B34CDA" w:rsidRPr="00AA133F">
        <w:rPr>
          <w:rFonts w:ascii="Times New Roman" w:hAnsi="Times New Roman" w:cs="Times New Roman"/>
          <w:sz w:val="24"/>
          <w:szCs w:val="24"/>
          <w:lang w:val="sr-Cyrl-ME"/>
        </w:rPr>
        <w:lastRenderedPageBreak/>
        <w:t xml:space="preserve">ger detaljima.  Konstrukcija svih polja je prema zadatoj situaciji podležna nivelisanju, time da je distanca i do 10 cm. Stolarska svijetla visina obloge je cca 280cm, dilatirana od plafona 2cm, mjere provjeriti na licu mjesta. Predvidjeti da puna visina mdf table ide od plafona, ostatak do poda izvesti </w:t>
      </w:r>
      <w:r w:rsidR="00DE26FC" w:rsidRPr="00AA133F">
        <w:rPr>
          <w:rFonts w:ascii="Times New Roman" w:hAnsi="Times New Roman" w:cs="Times New Roman"/>
          <w:sz w:val="24"/>
          <w:szCs w:val="24"/>
          <w:lang w:val="sr-Cyrl-ME"/>
        </w:rPr>
        <w:t>kao soklu koja se po potrebi mož</w:t>
      </w:r>
      <w:r w:rsidR="00B34CDA" w:rsidRPr="00AA133F">
        <w:rPr>
          <w:rFonts w:ascii="Times New Roman" w:hAnsi="Times New Roman" w:cs="Times New Roman"/>
          <w:sz w:val="24"/>
          <w:szCs w:val="24"/>
          <w:lang w:val="sr-Cyrl-ME"/>
        </w:rPr>
        <w:t>e zamijeniti, okvirno 40cm. Potrebno je izvesti soklu od 40cm u ravni sa MDF-om od istog materijala</w:t>
      </w:r>
      <w:r w:rsidR="00DE26FC" w:rsidRPr="00AA133F">
        <w:rPr>
          <w:rFonts w:ascii="Times New Roman" w:hAnsi="Times New Roman" w:cs="Times New Roman"/>
          <w:sz w:val="24"/>
          <w:szCs w:val="24"/>
          <w:lang w:val="sr-Cyrl-ME"/>
        </w:rPr>
        <w:t xml:space="preserve"> u ravni, koja je zamjenljiva. Proizvodjač: FORESCO MR Forescolor Black 2440x1220x19mm i Black Acoustic panels 2440x1220x19mm ili ekvivalent. Cijenom po jedinici mjere, obuhvaćen je sav potreban alat, rad, transport, materijal i radna skela. OZ02.</w:t>
      </w:r>
    </w:p>
    <w:p w:rsidR="00DB4A15" w:rsidRPr="00AA133F" w:rsidRDefault="00DB4A15" w:rsidP="00D7643C">
      <w:pPr>
        <w:tabs>
          <w:tab w:val="left" w:pos="3660"/>
        </w:tabs>
        <w:spacing w:after="0" w:line="240" w:lineRule="auto"/>
        <w:jc w:val="center"/>
        <w:rPr>
          <w:rFonts w:ascii="Times New Roman" w:hAnsi="Times New Roman" w:cs="Times New Roman"/>
          <w:sz w:val="24"/>
          <w:szCs w:val="24"/>
          <w:lang w:val="sr-Cyrl-ME"/>
        </w:rPr>
      </w:pPr>
      <w:r w:rsidRPr="00AA133F">
        <w:rPr>
          <w:rFonts w:ascii="Times New Roman" w:hAnsi="Times New Roman" w:cs="Times New Roman"/>
          <w:noProof/>
          <w:sz w:val="24"/>
          <w:szCs w:val="24"/>
        </w:rPr>
        <w:drawing>
          <wp:inline distT="0" distB="0" distL="0" distR="0" wp14:anchorId="06D0873B" wp14:editId="08E09610">
            <wp:extent cx="3276600" cy="1865220"/>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9410" cy="1872512"/>
                    </a:xfrm>
                    <a:prstGeom prst="rect">
                      <a:avLst/>
                    </a:prstGeom>
                    <a:noFill/>
                  </pic:spPr>
                </pic:pic>
              </a:graphicData>
            </a:graphic>
          </wp:inline>
        </w:drawing>
      </w:r>
    </w:p>
    <w:p w:rsidR="00DE26FC" w:rsidRPr="00AA133F" w:rsidRDefault="00DE26FC" w:rsidP="00D7643C">
      <w:pPr>
        <w:tabs>
          <w:tab w:val="left" w:pos="3660"/>
        </w:tabs>
        <w:spacing w:after="0" w:line="240" w:lineRule="auto"/>
        <w:jc w:val="both"/>
        <w:rPr>
          <w:rFonts w:ascii="Times New Roman" w:hAnsi="Times New Roman" w:cs="Times New Roman"/>
          <w:sz w:val="24"/>
          <w:szCs w:val="24"/>
          <w:lang w:val="sr-Cyrl-ME"/>
        </w:rPr>
      </w:pPr>
    </w:p>
    <w:p w:rsidR="00DE26FC" w:rsidRPr="00AA133F" w:rsidRDefault="005B69C2" w:rsidP="00D7643C">
      <w:pPr>
        <w:pStyle w:val="ListParagraph"/>
        <w:numPr>
          <w:ilvl w:val="0"/>
          <w:numId w:val="1"/>
        </w:numPr>
        <w:tabs>
          <w:tab w:val="left" w:pos="3660"/>
        </w:tabs>
        <w:spacing w:after="0" w:line="240" w:lineRule="auto"/>
        <w:jc w:val="both"/>
        <w:rPr>
          <w:rFonts w:ascii="Times New Roman" w:hAnsi="Times New Roman" w:cs="Times New Roman"/>
          <w:sz w:val="24"/>
          <w:szCs w:val="24"/>
          <w:lang w:val="sr-Cyrl-ME"/>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stavke broj 73</w:t>
      </w:r>
      <w:r w:rsidRPr="00AA133F">
        <w:rPr>
          <w:rFonts w:ascii="Times New Roman" w:hAnsi="Times New Roman" w:cs="Times New Roman"/>
          <w:sz w:val="24"/>
          <w:szCs w:val="24"/>
          <w:lang w:val="sr-Cyrl-ME"/>
        </w:rPr>
        <w:t xml:space="preserve"> na način: “Nabavka i ugradnja obloga od vlagootpornog MDF-a u mat crnoj boji. Toalete je potrebno obložiti istim samo perforiranom akustik mdf materijalom u crnom tonu 2440x1220x19mm Black. Konstrukciju kačiti prema Z detalju na zidu sa drvenim čamovim letvama, dok se drugi detalj kači na MDF table u vertikalnom formatu (prema crtežu - detalj) ili prema WALL AND CEILING SYSTEM DESIGNBOARD FIX detaljima. MDF je dilatiran od poda 2 cm iza kojeg se nalazi L aluminijska lajsna. MDF je crni u presjeku kao i u teksturi. MDF se montira na licu mjesta prema detaljima obloga. MDF je potrebno osigurati na ivice ger detaljima.  Konstrukcija svih polja je prema zadatoj situaciji podležna nivelisanju, time da je distanca i do 10 cm. Stolarska svijetla visina obloge je cca 280cm, dilatirana od plafona 2cm, mjere provjeriti na licu mjesta. Predvidjeti da puna visina mdf table ide od plafona, ostatak do poda izvesti kao soklu koja se po potrebi moze zamijeniti, okvirno 40cm. Potrebno je izvesti soklu od 40cm u ravni sa MDF-om od istog materijala u ravni, koja je zamjenljiva. Proizvodjač: FORESCO MR Forescolor Black 2440x1220x19mm i Black Acoustic panels 2440x1220x19mm ili ekvivalent. Cijenom po jedinici mjere, obuhvaćen je sav potreban alat, rad, transport, materijal i radna skela. OZ03. </w:t>
      </w:r>
    </w:p>
    <w:p w:rsidR="00DB4A15" w:rsidRPr="00AA133F" w:rsidRDefault="00DB4A15" w:rsidP="00D7643C">
      <w:pPr>
        <w:pStyle w:val="ListParagraph"/>
        <w:tabs>
          <w:tab w:val="left" w:pos="3660"/>
        </w:tabs>
        <w:spacing w:after="0" w:line="240" w:lineRule="auto"/>
        <w:ind w:left="360"/>
        <w:jc w:val="both"/>
        <w:rPr>
          <w:rFonts w:ascii="Times New Roman" w:hAnsi="Times New Roman" w:cs="Times New Roman"/>
          <w:sz w:val="24"/>
          <w:szCs w:val="24"/>
          <w:lang w:val="sr-Cyrl-ME"/>
        </w:rPr>
      </w:pPr>
    </w:p>
    <w:p w:rsidR="00DB4A15" w:rsidRPr="00AA133F" w:rsidRDefault="00DB4A15" w:rsidP="00D7643C">
      <w:pPr>
        <w:pStyle w:val="ListParagraph"/>
        <w:tabs>
          <w:tab w:val="left" w:pos="3660"/>
        </w:tabs>
        <w:spacing w:after="0" w:line="240" w:lineRule="auto"/>
        <w:ind w:left="360"/>
        <w:jc w:val="center"/>
        <w:rPr>
          <w:rFonts w:ascii="Times New Roman" w:hAnsi="Times New Roman" w:cs="Times New Roman"/>
          <w:sz w:val="24"/>
          <w:szCs w:val="24"/>
          <w:lang w:val="sr-Cyrl-ME"/>
        </w:rPr>
      </w:pPr>
      <w:r w:rsidRPr="00AA133F">
        <w:rPr>
          <w:rFonts w:ascii="Times New Roman" w:hAnsi="Times New Roman" w:cs="Times New Roman"/>
          <w:noProof/>
          <w:sz w:val="24"/>
          <w:szCs w:val="24"/>
        </w:rPr>
        <w:lastRenderedPageBreak/>
        <w:drawing>
          <wp:inline distT="0" distB="0" distL="0" distR="0" wp14:anchorId="06D0873B" wp14:editId="08E09610">
            <wp:extent cx="3276600" cy="1865220"/>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9410" cy="1872512"/>
                    </a:xfrm>
                    <a:prstGeom prst="rect">
                      <a:avLst/>
                    </a:prstGeom>
                    <a:noFill/>
                  </pic:spPr>
                </pic:pic>
              </a:graphicData>
            </a:graphic>
          </wp:inline>
        </w:drawing>
      </w:r>
    </w:p>
    <w:p w:rsidR="005B69C2" w:rsidRPr="00AA133F" w:rsidRDefault="005B69C2" w:rsidP="00D7643C">
      <w:pPr>
        <w:tabs>
          <w:tab w:val="left" w:pos="3660"/>
        </w:tabs>
        <w:spacing w:after="0" w:line="240" w:lineRule="auto"/>
        <w:jc w:val="both"/>
        <w:rPr>
          <w:rFonts w:ascii="Times New Roman" w:hAnsi="Times New Roman" w:cs="Times New Roman"/>
          <w:sz w:val="24"/>
          <w:szCs w:val="24"/>
          <w:lang w:val="sr-Cyrl-ME"/>
        </w:rPr>
      </w:pPr>
    </w:p>
    <w:p w:rsidR="00DB4A15" w:rsidRPr="00AA133F" w:rsidRDefault="00A61895" w:rsidP="00D7643C">
      <w:pPr>
        <w:pStyle w:val="ListParagraph"/>
        <w:numPr>
          <w:ilvl w:val="0"/>
          <w:numId w:val="1"/>
        </w:numPr>
        <w:tabs>
          <w:tab w:val="left" w:pos="3660"/>
        </w:tabs>
        <w:spacing w:after="0" w:line="240" w:lineRule="auto"/>
        <w:jc w:val="both"/>
        <w:rPr>
          <w:rFonts w:ascii="Times New Roman" w:hAnsi="Times New Roman" w:cs="Times New Roman"/>
          <w:sz w:val="24"/>
          <w:szCs w:val="24"/>
          <w:lang w:val="sr-Cyrl-ME"/>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stavke broj 74</w:t>
      </w:r>
      <w:r w:rsidRPr="00AA133F">
        <w:rPr>
          <w:rFonts w:ascii="Times New Roman" w:hAnsi="Times New Roman" w:cs="Times New Roman"/>
          <w:sz w:val="24"/>
          <w:szCs w:val="24"/>
          <w:lang w:val="sr-Cyrl-ME"/>
        </w:rPr>
        <w:t xml:space="preserve"> na način: “</w:t>
      </w:r>
      <w:r w:rsidR="00F074DF" w:rsidRPr="00AA133F">
        <w:rPr>
          <w:rFonts w:ascii="Times New Roman" w:hAnsi="Times New Roman" w:cs="Times New Roman"/>
          <w:sz w:val="24"/>
          <w:szCs w:val="24"/>
          <w:lang w:val="sr-Cyrl-ME"/>
        </w:rPr>
        <w:t>Nabavka i ugradnja obloga od vlagootpornog MDF-a u mat crnoj boji. Toalete je potrebno obložiti istim samo perforiranom akustik mdf materijalom u crnom tonu 2440x1220x19mm Black. Konstrukciju kačiti prema Z detalju na zidu sa drvenim čamovim letvama, dok se drugi detalj kači na MDF table u vertikalnom formatu (prema crtežu - detalj) ili prema WALL AND CEILING SYSTEM DESIGNBOARD FIX detaljima. MDF je dilatiran od poda 2 cm iza kojeg se nalazi L aluminijska lajsna. MDF je crni u presjeku kao i u teksturi. MDF se montira na licu mjesta prema detaljima obloga. MDF je potrebno osigurati na ivice ger detaljima.  Konstrukcija svih polja je prema zadatoj situaciji podležna nivelisanju, time da je distanca i do 10 cm. Stolarska svijetla visina obloge je cca 280cm, dilatirana od plafona 2cm, mjere provjeriti na licu mjesta. Predvidjeti da puna visina mdf table ide od plafona, ostatak do poda izvesti kao soklu koja se po potrebi moze zamijeniti, okvirno 40cm. Potrebno je izvesti soklu od 40cm u ravni sa MDF-om od istog materijala u ravni, koja je zamjenljiva. Proizvodjač: FORESCO MR Forescolor Black 2440x1220x19mm i Black Acoustic panels 2440x1220x19mm ili ekvivalent. Cijenom po jedinici mjere, obuhvaćen je sav potreban alat, rad, transport, materijal i radna skela. OZ04.</w:t>
      </w:r>
    </w:p>
    <w:p w:rsidR="00DB4A15" w:rsidRPr="00AA133F" w:rsidRDefault="00DB4A15" w:rsidP="00D7643C">
      <w:pPr>
        <w:tabs>
          <w:tab w:val="left" w:pos="3660"/>
        </w:tabs>
        <w:spacing w:after="0" w:line="240" w:lineRule="auto"/>
        <w:jc w:val="center"/>
        <w:rPr>
          <w:rFonts w:ascii="Times New Roman" w:hAnsi="Times New Roman" w:cs="Times New Roman"/>
          <w:sz w:val="24"/>
          <w:szCs w:val="24"/>
          <w:lang w:val="sr-Cyrl-ME"/>
        </w:rPr>
      </w:pPr>
      <w:r w:rsidRPr="00AA133F">
        <w:rPr>
          <w:rFonts w:ascii="Times New Roman" w:hAnsi="Times New Roman" w:cs="Times New Roman"/>
          <w:noProof/>
          <w:sz w:val="24"/>
          <w:szCs w:val="24"/>
        </w:rPr>
        <w:drawing>
          <wp:inline distT="0" distB="0" distL="0" distR="0" wp14:anchorId="06D0873B" wp14:editId="08E09610">
            <wp:extent cx="3276600" cy="186522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9410" cy="1872512"/>
                    </a:xfrm>
                    <a:prstGeom prst="rect">
                      <a:avLst/>
                    </a:prstGeom>
                    <a:noFill/>
                  </pic:spPr>
                </pic:pic>
              </a:graphicData>
            </a:graphic>
          </wp:inline>
        </w:drawing>
      </w:r>
    </w:p>
    <w:p w:rsidR="00F074DF" w:rsidRPr="00AA133F" w:rsidRDefault="00F074DF" w:rsidP="00D7643C">
      <w:pPr>
        <w:tabs>
          <w:tab w:val="left" w:pos="3660"/>
        </w:tabs>
        <w:spacing w:after="0" w:line="240" w:lineRule="auto"/>
        <w:jc w:val="both"/>
        <w:rPr>
          <w:rFonts w:ascii="Times New Roman" w:hAnsi="Times New Roman" w:cs="Times New Roman"/>
          <w:sz w:val="24"/>
          <w:szCs w:val="24"/>
          <w:lang w:val="sr-Cyrl-ME"/>
        </w:rPr>
      </w:pPr>
    </w:p>
    <w:p w:rsidR="00DB4A15" w:rsidRPr="00AA133F" w:rsidRDefault="00F074DF" w:rsidP="00D7643C">
      <w:pPr>
        <w:pStyle w:val="ListParagraph"/>
        <w:numPr>
          <w:ilvl w:val="0"/>
          <w:numId w:val="1"/>
        </w:numPr>
        <w:tabs>
          <w:tab w:val="left" w:pos="3660"/>
        </w:tabs>
        <w:spacing w:after="0" w:line="240" w:lineRule="auto"/>
        <w:jc w:val="both"/>
        <w:rPr>
          <w:rFonts w:ascii="Times New Roman" w:hAnsi="Times New Roman" w:cs="Times New Roman"/>
          <w:sz w:val="24"/>
          <w:szCs w:val="24"/>
          <w:lang w:val="sr-Cyrl-ME"/>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stavke broj 75</w:t>
      </w:r>
      <w:r w:rsidRPr="00AA133F">
        <w:rPr>
          <w:rFonts w:ascii="Times New Roman" w:hAnsi="Times New Roman" w:cs="Times New Roman"/>
          <w:sz w:val="24"/>
          <w:szCs w:val="24"/>
          <w:lang w:val="sr-Cyrl-ME"/>
        </w:rPr>
        <w:t xml:space="preserve"> na način: “Nabavka i ugradnja obloga od vlagootpornog MDF-a u mat crnoj boji. Toalete je potrebno obložiti istim samo perforiranom akustik mdf materijalom u crnom tonu 2440x1220x19mm Black. Konstrukciju kačiti prema Z detalju na zidu sa drvenim čamovim letvama, dok se drugi detalj kači na MDF table u vertikalnom formatu (prema crtežu - detalj) ili prema WALL AND CEILING SYSTEM DESIGNBOARD FIX detaljima. MDF je dilatiran od poda 2 cm iza kojeg se nalazi L aluminijska lajsna. MDF je crni u presjeku kao i u teksturi. </w:t>
      </w:r>
      <w:r w:rsidRPr="00AA133F">
        <w:rPr>
          <w:rFonts w:ascii="Times New Roman" w:hAnsi="Times New Roman" w:cs="Times New Roman"/>
          <w:sz w:val="24"/>
          <w:szCs w:val="24"/>
          <w:lang w:val="sr-Cyrl-ME"/>
        </w:rPr>
        <w:lastRenderedPageBreak/>
        <w:t>MDF se montira na licu mjesta prema detaljima obloga. MDF je potrebno osigurati na ivice ger detaljima. Konstrukcija svih polja je prema zadatoj situaciji podležna nivelisanju, time da je distanca i do 10 cm. Stolarska svijetla visina obloge je cca 280cm, dilatirana od plafona 2cm, mjere provjeriti na licu mjesta. Predvidjeti da puna visina mdf table ide od plafona, ostatak do poda izvesti kao soklu koja se po potrebi moze zamijeniti, okvirno 40cm. Potrebno je izvesti soklu od 40cm u ravni sa MDF-om od istog materijala u ravni, koja je zamjenljiva. Proizvodjač: FORESCO MR Forescolor Black 2440x1220x19mm i Black Acoustic panels 2440x1220x19mm ili ekvivalent. Cijenom po jedinici mjere, obuhvaćen je sav potreban alat, rad, transport, materijal i radna skela. OZ05.</w:t>
      </w:r>
    </w:p>
    <w:p w:rsidR="00DB4A15" w:rsidRPr="00AA133F" w:rsidRDefault="00DB4A15" w:rsidP="00D7643C">
      <w:pPr>
        <w:tabs>
          <w:tab w:val="left" w:pos="3660"/>
        </w:tabs>
        <w:spacing w:after="0" w:line="240" w:lineRule="auto"/>
        <w:jc w:val="center"/>
        <w:rPr>
          <w:rFonts w:ascii="Times New Roman" w:hAnsi="Times New Roman" w:cs="Times New Roman"/>
          <w:sz w:val="24"/>
          <w:szCs w:val="24"/>
          <w:lang w:val="sr-Cyrl-ME"/>
        </w:rPr>
      </w:pPr>
      <w:r w:rsidRPr="00AA133F">
        <w:rPr>
          <w:rFonts w:ascii="Times New Roman" w:hAnsi="Times New Roman" w:cs="Times New Roman"/>
          <w:noProof/>
          <w:sz w:val="24"/>
          <w:szCs w:val="24"/>
        </w:rPr>
        <w:drawing>
          <wp:inline distT="0" distB="0" distL="0" distR="0" wp14:anchorId="06D0873B" wp14:editId="08E09610">
            <wp:extent cx="3276600" cy="1865220"/>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9410" cy="1872512"/>
                    </a:xfrm>
                    <a:prstGeom prst="rect">
                      <a:avLst/>
                    </a:prstGeom>
                    <a:noFill/>
                  </pic:spPr>
                </pic:pic>
              </a:graphicData>
            </a:graphic>
          </wp:inline>
        </w:drawing>
      </w:r>
    </w:p>
    <w:p w:rsidR="00F074DF" w:rsidRPr="00AA133F" w:rsidRDefault="00F074DF" w:rsidP="00D7643C">
      <w:pPr>
        <w:tabs>
          <w:tab w:val="left" w:pos="3660"/>
        </w:tabs>
        <w:spacing w:after="0" w:line="240" w:lineRule="auto"/>
        <w:jc w:val="both"/>
        <w:rPr>
          <w:rFonts w:ascii="Times New Roman" w:hAnsi="Times New Roman" w:cs="Times New Roman"/>
          <w:sz w:val="24"/>
          <w:szCs w:val="24"/>
          <w:lang w:val="sr-Cyrl-ME"/>
        </w:rPr>
      </w:pPr>
    </w:p>
    <w:p w:rsidR="00F074DF" w:rsidRPr="00AA133F" w:rsidRDefault="00A177A5" w:rsidP="00D7643C">
      <w:pPr>
        <w:pStyle w:val="ListParagraph"/>
        <w:numPr>
          <w:ilvl w:val="0"/>
          <w:numId w:val="1"/>
        </w:numPr>
        <w:tabs>
          <w:tab w:val="left" w:pos="3660"/>
        </w:tabs>
        <w:spacing w:after="0" w:line="240" w:lineRule="auto"/>
        <w:jc w:val="both"/>
        <w:rPr>
          <w:rFonts w:ascii="Times New Roman" w:hAnsi="Times New Roman" w:cs="Times New Roman"/>
          <w:sz w:val="24"/>
          <w:szCs w:val="24"/>
          <w:lang w:val="sr-Cyrl-ME"/>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stavke broj 76</w:t>
      </w:r>
      <w:r w:rsidRPr="00AA133F">
        <w:rPr>
          <w:rFonts w:ascii="Times New Roman" w:hAnsi="Times New Roman" w:cs="Times New Roman"/>
          <w:sz w:val="24"/>
          <w:szCs w:val="24"/>
          <w:lang w:val="sr-Cyrl-ME"/>
        </w:rPr>
        <w:t xml:space="preserve"> na način: “</w:t>
      </w:r>
      <w:r w:rsidRPr="00AA133F">
        <w:rPr>
          <w:lang w:val="sr-Cyrl-ME"/>
        </w:rPr>
        <w:t xml:space="preserve"> </w:t>
      </w:r>
      <w:r w:rsidRPr="00AA133F">
        <w:rPr>
          <w:rFonts w:ascii="Times New Roman" w:hAnsi="Times New Roman" w:cs="Times New Roman"/>
          <w:sz w:val="24"/>
          <w:szCs w:val="24"/>
          <w:lang w:val="sr-Cyrl-ME"/>
        </w:rPr>
        <w:t>Nabavka i ugradnja obloga od vlagootpornog MDF-a u mat crnoj boji. Toalete je potrebno obložiti istim samo perforiranom akustik mdf materijalom u crnom tonu 2440x1220x19mm Black. Konstrukciju kačiti prema Z detalju na zidu sa drvenim čamovim letvama, dok se drugi detalj kači na MDF table u vertikalnom formatu (prema crtežu - detalj) ili prema WALL AND CEILING SYSTEM DESIGNBOARD FIX detaljima. MDF je dilatiran od poda 2 cm iza kojeg se nalazi L aluminijska lajsna. MDF je crni u presjeku kao i u teksturi. MDF se montira na licu mjesta prema detaljima obloga. MDF je potrebno osigurati na ivice ger detaljima. Konstrukcija svih polja je prema zadatoj situaciji podležna nivelisanju, time da je distanca i do 10 cm. Stolarska svijetla visina obloge je cca 280cm, dilatirana od plafona 2cm, mjere provjeriti na licu mjesta. Predvidjeti da puna visina mdf table ide od plafona, ostatak do poda izvesti kao soklu koja se po potrebi moze zamijeniti, okvirno 40cm. Potrebno je izvesti soklu od 40cm u ravni sa MDF-om od istog materijala u ravni, koja je zamjenljiva. Proizvodjač: FORESCO MR Forescolor Black 2440x1220x19mm i Black Acoustic panels 2440x1220x19mm ili ekvivalent. Cijenom po jedinici mjere, obuhvaćen je sav potreban alat, rad, transport, materijal i radna skela. OZ06.</w:t>
      </w:r>
    </w:p>
    <w:p w:rsidR="00DB4A15" w:rsidRPr="00AA133F" w:rsidRDefault="00DB4A15" w:rsidP="00D7643C">
      <w:pPr>
        <w:tabs>
          <w:tab w:val="left" w:pos="3660"/>
        </w:tabs>
        <w:spacing w:after="0" w:line="240" w:lineRule="auto"/>
        <w:jc w:val="both"/>
        <w:rPr>
          <w:rFonts w:ascii="Times New Roman" w:hAnsi="Times New Roman" w:cs="Times New Roman"/>
          <w:sz w:val="24"/>
          <w:szCs w:val="24"/>
          <w:lang w:val="sr-Cyrl-ME"/>
        </w:rPr>
      </w:pPr>
    </w:p>
    <w:p w:rsidR="00DB4A15" w:rsidRPr="00AA133F" w:rsidRDefault="00DB4A15" w:rsidP="00D7643C">
      <w:pPr>
        <w:tabs>
          <w:tab w:val="left" w:pos="3660"/>
        </w:tabs>
        <w:spacing w:after="0" w:line="240" w:lineRule="auto"/>
        <w:jc w:val="center"/>
        <w:rPr>
          <w:rFonts w:ascii="Times New Roman" w:hAnsi="Times New Roman" w:cs="Times New Roman"/>
          <w:sz w:val="24"/>
          <w:szCs w:val="24"/>
          <w:lang w:val="sr-Cyrl-ME"/>
        </w:rPr>
      </w:pPr>
      <w:r w:rsidRPr="00AA133F">
        <w:rPr>
          <w:rFonts w:ascii="Times New Roman" w:hAnsi="Times New Roman" w:cs="Times New Roman"/>
          <w:noProof/>
          <w:sz w:val="24"/>
          <w:szCs w:val="24"/>
        </w:rPr>
        <w:lastRenderedPageBreak/>
        <w:drawing>
          <wp:inline distT="0" distB="0" distL="0" distR="0" wp14:anchorId="06D0873B" wp14:editId="08E09610">
            <wp:extent cx="3276600" cy="1865220"/>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9410" cy="1872512"/>
                    </a:xfrm>
                    <a:prstGeom prst="rect">
                      <a:avLst/>
                    </a:prstGeom>
                    <a:noFill/>
                  </pic:spPr>
                </pic:pic>
              </a:graphicData>
            </a:graphic>
          </wp:inline>
        </w:drawing>
      </w:r>
    </w:p>
    <w:p w:rsidR="00A177A5" w:rsidRPr="00AA133F" w:rsidRDefault="00A177A5" w:rsidP="00D7643C">
      <w:pPr>
        <w:pStyle w:val="ListParagraph"/>
        <w:tabs>
          <w:tab w:val="left" w:pos="3660"/>
        </w:tabs>
        <w:spacing w:after="0" w:line="240" w:lineRule="auto"/>
        <w:ind w:left="360"/>
        <w:jc w:val="both"/>
        <w:rPr>
          <w:rFonts w:ascii="Times New Roman" w:hAnsi="Times New Roman" w:cs="Times New Roman"/>
          <w:sz w:val="24"/>
          <w:szCs w:val="24"/>
          <w:lang w:val="sr-Cyrl-ME"/>
        </w:rPr>
      </w:pPr>
    </w:p>
    <w:p w:rsidR="00DB4A15" w:rsidRPr="00AA133F" w:rsidRDefault="00A177A5" w:rsidP="00D7643C">
      <w:pPr>
        <w:pStyle w:val="ListParagraph"/>
        <w:numPr>
          <w:ilvl w:val="0"/>
          <w:numId w:val="1"/>
        </w:numPr>
        <w:tabs>
          <w:tab w:val="left" w:pos="3660"/>
        </w:tabs>
        <w:spacing w:after="0" w:line="240" w:lineRule="auto"/>
        <w:jc w:val="both"/>
        <w:rPr>
          <w:rFonts w:ascii="Times New Roman" w:hAnsi="Times New Roman" w:cs="Times New Roman"/>
          <w:sz w:val="24"/>
          <w:szCs w:val="24"/>
          <w:lang w:val="sr-Cyrl-ME"/>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stavke broj 77</w:t>
      </w:r>
      <w:r w:rsidRPr="00AA133F">
        <w:rPr>
          <w:rFonts w:ascii="Times New Roman" w:hAnsi="Times New Roman" w:cs="Times New Roman"/>
          <w:sz w:val="24"/>
          <w:szCs w:val="24"/>
          <w:lang w:val="sr-Cyrl-ME"/>
        </w:rPr>
        <w:t xml:space="preserve"> na način: “Nabavka i ugradnja obloga od vlagootpornog MDF-a u mat crnoj boji. Toalete je potrebno obložiti istim samo perforiranom akustik mdf materijalom u crnom tonu 2440x1220x19mm Black. Konstrukciju kačiti prema Z detalju na zidu sa drvenim čamovim letvama, dok se drugi detalj kači na MDF table u vertikalnom formatu (prema crtežu - detalj) ili prema WALL AND CEILING SYSTEM DESIGNBOARD FIX detaljima. MDF je dilatiran od poda 2 cm iza kojeg se nalazi L aluminijska lajsna. MDF je crni u presjeku kao i u teksturi. MDF se montira na licu mjesta prema detaljima obloga. MDF je potrebno osigurati na ivice ger detaljima. Konstrukcija svih polja je prema zadatoj situaciji podležna nivelisanju, time da je distanca i do 10 cm. Stolarska svijetla visina obloge je cca 280cm, dilatirana od plafona 2cm, mjere provjeriti na licu mjesta. Predvidjeti da puna visina mdf table ide od plafona, ostatak do poda izvesti kao soklu koja se po potrebi moze zamijeniti, okvirno 40cm. Potrebno je izvesti soklu od 40cm u ravni sa MDF-om od istog materijala u ravni, koja je zamjenljiva. Proizvodjač: FORESCO MR Forescolor Black 2440x1220x19mm i Black Acoustic panels 2440x1220x19mm ili ekvivalent. Cijenom po jedinici mjere, obuhvaćen je sav potreban alat, rad, transport, materijal i radna skela. 0Z07.</w:t>
      </w:r>
    </w:p>
    <w:p w:rsidR="00DB4A15" w:rsidRPr="00AA133F" w:rsidRDefault="00DB4A15" w:rsidP="00D7643C">
      <w:pPr>
        <w:tabs>
          <w:tab w:val="left" w:pos="3660"/>
        </w:tabs>
        <w:spacing w:after="0" w:line="240" w:lineRule="auto"/>
        <w:jc w:val="center"/>
        <w:rPr>
          <w:rFonts w:ascii="Times New Roman" w:hAnsi="Times New Roman" w:cs="Times New Roman"/>
          <w:sz w:val="24"/>
          <w:szCs w:val="24"/>
          <w:lang w:val="sr-Cyrl-ME"/>
        </w:rPr>
      </w:pPr>
      <w:r w:rsidRPr="00AA133F">
        <w:rPr>
          <w:rFonts w:ascii="Times New Roman" w:hAnsi="Times New Roman" w:cs="Times New Roman"/>
          <w:noProof/>
          <w:sz w:val="24"/>
          <w:szCs w:val="24"/>
        </w:rPr>
        <w:drawing>
          <wp:inline distT="0" distB="0" distL="0" distR="0" wp14:anchorId="06D0873B" wp14:editId="08E09610">
            <wp:extent cx="3276600" cy="1865220"/>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9410" cy="1872512"/>
                    </a:xfrm>
                    <a:prstGeom prst="rect">
                      <a:avLst/>
                    </a:prstGeom>
                    <a:noFill/>
                  </pic:spPr>
                </pic:pic>
              </a:graphicData>
            </a:graphic>
          </wp:inline>
        </w:drawing>
      </w:r>
    </w:p>
    <w:p w:rsidR="003F244C" w:rsidRPr="00AA133F" w:rsidRDefault="003F244C" w:rsidP="00D7643C">
      <w:pPr>
        <w:tabs>
          <w:tab w:val="left" w:pos="3660"/>
        </w:tabs>
        <w:spacing w:after="0" w:line="240" w:lineRule="auto"/>
        <w:jc w:val="both"/>
        <w:rPr>
          <w:rFonts w:ascii="Times New Roman" w:hAnsi="Times New Roman" w:cs="Times New Roman"/>
          <w:sz w:val="24"/>
          <w:szCs w:val="24"/>
          <w:lang w:val="sr-Cyrl-ME"/>
        </w:rPr>
      </w:pPr>
    </w:p>
    <w:p w:rsidR="00DB4A15" w:rsidRPr="00AA133F" w:rsidRDefault="003F244C" w:rsidP="00D7643C">
      <w:pPr>
        <w:pStyle w:val="ListParagraph"/>
        <w:numPr>
          <w:ilvl w:val="0"/>
          <w:numId w:val="1"/>
        </w:numPr>
        <w:tabs>
          <w:tab w:val="left" w:pos="3660"/>
        </w:tabs>
        <w:spacing w:after="0" w:line="240" w:lineRule="auto"/>
        <w:jc w:val="both"/>
        <w:rPr>
          <w:rFonts w:ascii="Times New Roman" w:hAnsi="Times New Roman" w:cs="Times New Roman"/>
          <w:sz w:val="24"/>
          <w:szCs w:val="24"/>
          <w:lang w:val="sr-Cyrl-ME"/>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stavke broj 78</w:t>
      </w:r>
      <w:r w:rsidRPr="00AA133F">
        <w:rPr>
          <w:rFonts w:ascii="Times New Roman" w:hAnsi="Times New Roman" w:cs="Times New Roman"/>
          <w:sz w:val="24"/>
          <w:szCs w:val="24"/>
          <w:lang w:val="sr-Cyrl-ME"/>
        </w:rPr>
        <w:t xml:space="preserve"> na način: “Nabavka i ugradnja obloga od vlagootpornog MDF-a u mat crnoj boji. Toalete je potrebno obložiti istim samo perforiranom akustik mdf materijalom u crnom tonu 2440x1220x19mm Black. Konstrukciju kačiti prema Z detalju na zidu sa drvenim čamovim letvama, dok se drugi detalj kači na MDF table u vertikalnom formatu (prema crtežu - detalj) ili prema WALL AND CEILING SYSTEM DESIGNBOARD FIX detaljima. MDF je dilatiran od poda 2 cm iza kojeg se nalazi L aluminijska lajsna. MDF je crni u presjeku kao i u teksturi. </w:t>
      </w:r>
      <w:r w:rsidRPr="00AA133F">
        <w:rPr>
          <w:rFonts w:ascii="Times New Roman" w:hAnsi="Times New Roman" w:cs="Times New Roman"/>
          <w:sz w:val="24"/>
          <w:szCs w:val="24"/>
          <w:lang w:val="sr-Cyrl-ME"/>
        </w:rPr>
        <w:lastRenderedPageBreak/>
        <w:t xml:space="preserve">MDF se montira na licu mjesta prema detaljima obloga. MDF je potrebno osigurati na ivice ger detaljima. Konstrukcija svih polja je prema zadatoj situaciji podležna nivelisanju, time da je distanca i do 10 cm. Stolarska svijetla visina obloge je cca 280cm, dilatirana od plafona 2cm, mjere provjeriti na licu mjesta. Predvidjeti da puna visina mdf table ide od plafona, ostatak do poda izvesti kao soklu koja se po potrebi moze zamijeniti, okvirno 40cm. Potrebno je izvesti soklu od 40cm u ravni sa MDF-om od istog materijala u ravni, koja je zamjenljiva. Proizvodjač: FORESCO MR Forescolor Black 2440x1220x19mm i Black Acoustic panels 2440x1220x19mm ili ekvivalent. Cijenom po jedinici mjere, obuhvaćen je sav potreban alat, rad, transport, materijal i radna skela. 0Z08. </w:t>
      </w:r>
    </w:p>
    <w:p w:rsidR="00DB4A15" w:rsidRPr="00AA133F" w:rsidRDefault="00DB4A15" w:rsidP="00D7643C">
      <w:pPr>
        <w:tabs>
          <w:tab w:val="left" w:pos="3660"/>
        </w:tabs>
        <w:spacing w:after="0" w:line="240" w:lineRule="auto"/>
        <w:jc w:val="center"/>
        <w:rPr>
          <w:rFonts w:ascii="Times New Roman" w:hAnsi="Times New Roman" w:cs="Times New Roman"/>
          <w:sz w:val="24"/>
          <w:szCs w:val="24"/>
          <w:lang w:val="sr-Cyrl-ME"/>
        </w:rPr>
      </w:pPr>
      <w:r w:rsidRPr="00AA133F">
        <w:rPr>
          <w:rFonts w:ascii="Times New Roman" w:hAnsi="Times New Roman" w:cs="Times New Roman"/>
          <w:noProof/>
          <w:sz w:val="24"/>
          <w:szCs w:val="24"/>
        </w:rPr>
        <w:drawing>
          <wp:inline distT="0" distB="0" distL="0" distR="0" wp14:anchorId="06D0873B" wp14:editId="08E09610">
            <wp:extent cx="3276600" cy="1865220"/>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9410" cy="1872512"/>
                    </a:xfrm>
                    <a:prstGeom prst="rect">
                      <a:avLst/>
                    </a:prstGeom>
                    <a:noFill/>
                  </pic:spPr>
                </pic:pic>
              </a:graphicData>
            </a:graphic>
          </wp:inline>
        </w:drawing>
      </w:r>
    </w:p>
    <w:p w:rsidR="003F244C" w:rsidRPr="00AA133F" w:rsidRDefault="003F244C" w:rsidP="00D7643C">
      <w:pPr>
        <w:tabs>
          <w:tab w:val="left" w:pos="3660"/>
        </w:tabs>
        <w:spacing w:after="0" w:line="240" w:lineRule="auto"/>
        <w:jc w:val="both"/>
        <w:rPr>
          <w:rFonts w:ascii="Times New Roman" w:hAnsi="Times New Roman" w:cs="Times New Roman"/>
          <w:sz w:val="24"/>
          <w:szCs w:val="24"/>
          <w:lang w:val="sr-Cyrl-ME"/>
        </w:rPr>
      </w:pPr>
    </w:p>
    <w:p w:rsidR="003F244C" w:rsidRPr="00AA133F" w:rsidRDefault="00AA133F" w:rsidP="00D7643C">
      <w:pPr>
        <w:pStyle w:val="ListParagraph"/>
        <w:numPr>
          <w:ilvl w:val="0"/>
          <w:numId w:val="1"/>
        </w:numPr>
        <w:tabs>
          <w:tab w:val="left" w:pos="3660"/>
        </w:tabs>
        <w:spacing w:after="0" w:line="240" w:lineRule="auto"/>
        <w:jc w:val="both"/>
        <w:rPr>
          <w:rFonts w:ascii="Times New Roman" w:hAnsi="Times New Roman" w:cs="Times New Roman"/>
          <w:sz w:val="24"/>
          <w:szCs w:val="24"/>
          <w:lang w:val="sr-Cyrl-ME"/>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stavke broj 79</w:t>
      </w:r>
      <w:r w:rsidRPr="00AA133F">
        <w:rPr>
          <w:rFonts w:ascii="Times New Roman" w:hAnsi="Times New Roman" w:cs="Times New Roman"/>
          <w:sz w:val="24"/>
          <w:szCs w:val="24"/>
          <w:lang w:val="sr-Cyrl-ME"/>
        </w:rPr>
        <w:t xml:space="preserve"> na način: “</w:t>
      </w:r>
      <w:r w:rsidRPr="00AA133F">
        <w:rPr>
          <w:lang w:val="sr-Cyrl-ME"/>
        </w:rPr>
        <w:t xml:space="preserve"> </w:t>
      </w:r>
      <w:r w:rsidRPr="00AA133F">
        <w:rPr>
          <w:rFonts w:ascii="Times New Roman" w:hAnsi="Times New Roman" w:cs="Times New Roman"/>
          <w:sz w:val="24"/>
          <w:szCs w:val="24"/>
          <w:lang w:val="sr-Cyrl-ME"/>
        </w:rPr>
        <w:t>Nabavka i ugradnja obloga od vlagootpornog MDF-a u mat crnoj boji. Toalete je potrebno obložiti istim samo perforiranom akustik mdf materijalom u crnom tonu 2440x1220x19mm Black. Konstrukciju kačiti prema Z detalju na zidu sa drvenim čamovim letvama, dok se drugi detalj kači na MDF table u vertikalnom formatu (prema crtežu - detalj) ili prema WALL AND CEILING SYSTEM DESIGNBOARD FIX detaljima. MDF je dilatiran od poda 2 cm iza kojeg se nalazi L aluminijska lajsna. MDF je crni u presjeku kao i u teksturi. MDF se montira na licu mjesta prema detaljima obloga. MDF je potrebno osigurati na ivice ger detaljima. Konstrukcija svih polja je prema zadatoj situaciji podležna nivelisanju, time da je distanca i do 10 cm. Stolarska svijetla visina obloge je cca 280cm, dilatirana od plafona 2cm, mjere provjeriti na licu mjesta. Predvidjeti da puna visina mdf table ide od plafona, ostatak do poda izvesti kao soklu koja se po potrebi moze zamijeniti, okvirno 40cm. Potrebno je izvesti soklu od 40cm u ravni sa MDF-om od istog materijala u ravni, koja je zamjenljiva. Proizvodjač: FORESCO MR Forescolor Black 2440x1220x19mm i Black Acoustic panels 2440x1220x19mm ili ekvivalent. Cijenom po jedinici mjere, obuhvaćen je sav potreban alat, rad, transport, materijal i radna skela. 0Z09.</w:t>
      </w:r>
    </w:p>
    <w:p w:rsidR="003F244C" w:rsidRDefault="003F244C" w:rsidP="00D7643C">
      <w:pPr>
        <w:pStyle w:val="ListParagraph"/>
        <w:tabs>
          <w:tab w:val="left" w:pos="3660"/>
        </w:tabs>
        <w:spacing w:after="0" w:line="240" w:lineRule="auto"/>
        <w:ind w:left="360"/>
        <w:jc w:val="both"/>
        <w:rPr>
          <w:rFonts w:ascii="Times New Roman" w:hAnsi="Times New Roman" w:cs="Times New Roman"/>
          <w:sz w:val="24"/>
          <w:szCs w:val="24"/>
          <w:lang w:val="sr-Cyrl-ME"/>
        </w:rPr>
      </w:pPr>
    </w:p>
    <w:p w:rsidR="00AA133F" w:rsidRDefault="00AA133F" w:rsidP="00D7643C">
      <w:pPr>
        <w:pStyle w:val="ListParagraph"/>
        <w:tabs>
          <w:tab w:val="left" w:pos="3660"/>
        </w:tabs>
        <w:spacing w:after="0" w:line="240" w:lineRule="auto"/>
        <w:ind w:left="360"/>
        <w:jc w:val="center"/>
        <w:rPr>
          <w:rFonts w:ascii="Times New Roman" w:hAnsi="Times New Roman" w:cs="Times New Roman"/>
          <w:sz w:val="24"/>
          <w:szCs w:val="24"/>
          <w:lang w:val="sr-Cyrl-ME"/>
        </w:rPr>
      </w:pPr>
      <w:r w:rsidRPr="00AA133F">
        <w:rPr>
          <w:rFonts w:ascii="Times New Roman" w:hAnsi="Times New Roman" w:cs="Times New Roman"/>
          <w:noProof/>
          <w:sz w:val="24"/>
          <w:szCs w:val="24"/>
        </w:rPr>
        <w:lastRenderedPageBreak/>
        <w:drawing>
          <wp:inline distT="0" distB="0" distL="0" distR="0" wp14:anchorId="01B69E4C" wp14:editId="55E3724B">
            <wp:extent cx="3276600" cy="1865220"/>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9410" cy="1872512"/>
                    </a:xfrm>
                    <a:prstGeom prst="rect">
                      <a:avLst/>
                    </a:prstGeom>
                    <a:noFill/>
                  </pic:spPr>
                </pic:pic>
              </a:graphicData>
            </a:graphic>
          </wp:inline>
        </w:drawing>
      </w:r>
    </w:p>
    <w:p w:rsidR="00AA133F" w:rsidRDefault="00AA133F" w:rsidP="00D7643C">
      <w:pPr>
        <w:spacing w:after="0" w:line="240" w:lineRule="auto"/>
        <w:rPr>
          <w:lang w:val="sr-Cyrl-ME"/>
        </w:rPr>
      </w:pPr>
    </w:p>
    <w:p w:rsidR="00AA133F" w:rsidRPr="00AA133F" w:rsidRDefault="00AA133F" w:rsidP="00D7643C">
      <w:pPr>
        <w:pStyle w:val="ListParagraph"/>
        <w:numPr>
          <w:ilvl w:val="0"/>
          <w:numId w:val="1"/>
        </w:numPr>
        <w:tabs>
          <w:tab w:val="left" w:pos="3450"/>
        </w:tabs>
        <w:spacing w:after="0" w:line="240" w:lineRule="auto"/>
        <w:jc w:val="both"/>
        <w:rPr>
          <w:lang w:val="sr-Cyrl-ME"/>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 xml:space="preserve">stavke </w:t>
      </w:r>
      <w:r>
        <w:rPr>
          <w:rFonts w:ascii="Times New Roman" w:hAnsi="Times New Roman" w:cs="Times New Roman"/>
          <w:b/>
          <w:sz w:val="24"/>
          <w:szCs w:val="24"/>
          <w:lang w:val="sr-Cyrl-ME"/>
        </w:rPr>
        <w:t>broj 80</w:t>
      </w:r>
      <w:r w:rsidRPr="00AA133F">
        <w:rPr>
          <w:rFonts w:ascii="Times New Roman" w:hAnsi="Times New Roman" w:cs="Times New Roman"/>
          <w:sz w:val="24"/>
          <w:szCs w:val="24"/>
          <w:lang w:val="sr-Cyrl-ME"/>
        </w:rPr>
        <w:t xml:space="preserve"> na način: “Nabavka i ugradnja obloga od vlagootpornog MDF-a u mat crnoj boji. Toalete je potrebno obložiti istim samo perforiranom akustik mdf materijalom u crnom tonu 2440x1220x19mm Black. Konstrukciju kačiti prema Z detalju na zidu sa drvenim čamovim letvama, dok se drugi detalj kači na MDF table u vertikalnom formatu (prema crtežu - detalj) ili prema WALL AND CEILING SYSTEM DESIGNBOARD FIX detaljima. MDF je dilatiran od poda 2 cm iza kojeg se nalazi L aluminijska lajsna. MDF je crni u presjeku kao i u teksturi. MDF se montira na licu mjesta prema detaljima obloga. MDF je potrebno osigurati na ivice ger detaljima. Konstrukcija svih polja je prema zadatoj situaciji podležna nivelisanju, time da je distanca i do 10 cm. Stolarska svijetla visina obloge je cca 280cm, dilatirana od plafona 2cm, mjere provjeriti na licu mjesta. Predvidjeti da puna visina mdf table ide od plafona, ostatak do poda izvesti kao soklu koja se po potrebi moze zamijeniti, okvirno 40cm. Potrebno je izvesti soklu od 40cm u ravni sa MDF-om od istog materija</w:t>
      </w:r>
      <w:r>
        <w:rPr>
          <w:rFonts w:ascii="Times New Roman" w:hAnsi="Times New Roman" w:cs="Times New Roman"/>
          <w:sz w:val="24"/>
          <w:szCs w:val="24"/>
          <w:lang w:val="sr-Cyrl-ME"/>
        </w:rPr>
        <w:t xml:space="preserve">la u ravni, koja je zamjenljiva. </w:t>
      </w:r>
      <w:r w:rsidRPr="00AA133F">
        <w:rPr>
          <w:rFonts w:ascii="Times New Roman" w:hAnsi="Times New Roman" w:cs="Times New Roman"/>
          <w:sz w:val="24"/>
          <w:szCs w:val="24"/>
          <w:lang w:val="sr-Cyrl-ME"/>
        </w:rPr>
        <w:t>Proizvodjač: FORESCO MR Forescolor Black 2440x1220x19mm i Black Acoustic panels 2440x1220x19mm ili ekvivalent. Cijenom po jedinici mjere, obuhvaćen je sav potreban alat, rad, transport, materijal i radna skela. 0Z10.</w:t>
      </w:r>
      <w:r>
        <w:rPr>
          <w:rFonts w:ascii="Times New Roman" w:hAnsi="Times New Roman" w:cs="Times New Roman"/>
          <w:sz w:val="24"/>
          <w:szCs w:val="24"/>
          <w:lang w:val="en-GB"/>
        </w:rPr>
        <w:t xml:space="preserve"> </w:t>
      </w:r>
    </w:p>
    <w:p w:rsidR="009D4F3E" w:rsidRDefault="00AA133F" w:rsidP="00D7643C">
      <w:pPr>
        <w:pStyle w:val="ListParagraph"/>
        <w:tabs>
          <w:tab w:val="left" w:pos="3450"/>
        </w:tabs>
        <w:spacing w:after="0" w:line="240" w:lineRule="auto"/>
        <w:ind w:left="360"/>
        <w:jc w:val="center"/>
        <w:rPr>
          <w:lang w:val="en-GB"/>
        </w:rPr>
      </w:pPr>
      <w:r w:rsidRPr="00AA133F">
        <w:rPr>
          <w:rFonts w:ascii="Times New Roman" w:hAnsi="Times New Roman" w:cs="Times New Roman"/>
          <w:noProof/>
          <w:sz w:val="24"/>
          <w:szCs w:val="24"/>
        </w:rPr>
        <w:drawing>
          <wp:inline distT="0" distB="0" distL="0" distR="0" wp14:anchorId="03158181" wp14:editId="6B15DD65">
            <wp:extent cx="3276600" cy="1865220"/>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9410" cy="1872512"/>
                    </a:xfrm>
                    <a:prstGeom prst="rect">
                      <a:avLst/>
                    </a:prstGeom>
                    <a:noFill/>
                  </pic:spPr>
                </pic:pic>
              </a:graphicData>
            </a:graphic>
          </wp:inline>
        </w:drawing>
      </w:r>
    </w:p>
    <w:p w:rsidR="00AA133F" w:rsidRDefault="009D4F3E" w:rsidP="00D7643C">
      <w:pPr>
        <w:tabs>
          <w:tab w:val="left" w:pos="2820"/>
        </w:tabs>
        <w:spacing w:after="0" w:line="240" w:lineRule="auto"/>
        <w:rPr>
          <w:lang w:val="en-GB"/>
        </w:rPr>
      </w:pPr>
      <w:r>
        <w:rPr>
          <w:lang w:val="en-GB"/>
        </w:rPr>
        <w:tab/>
      </w:r>
    </w:p>
    <w:p w:rsidR="00D7643C" w:rsidRPr="00D7643C" w:rsidRDefault="009D4F3E" w:rsidP="00D7643C">
      <w:pPr>
        <w:pStyle w:val="ListParagraph"/>
        <w:numPr>
          <w:ilvl w:val="0"/>
          <w:numId w:val="1"/>
        </w:numPr>
        <w:tabs>
          <w:tab w:val="left" w:pos="2820"/>
        </w:tabs>
        <w:spacing w:after="0" w:line="240" w:lineRule="auto"/>
        <w:jc w:val="both"/>
        <w:rPr>
          <w:lang w:val="sr-Cyrl-ME"/>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 xml:space="preserve">stavke </w:t>
      </w:r>
      <w:r>
        <w:rPr>
          <w:rFonts w:ascii="Times New Roman" w:hAnsi="Times New Roman" w:cs="Times New Roman"/>
          <w:b/>
          <w:sz w:val="24"/>
          <w:szCs w:val="24"/>
          <w:lang w:val="sr-Cyrl-ME"/>
        </w:rPr>
        <w:t>broj 81</w:t>
      </w:r>
      <w:r w:rsidRPr="00AA133F">
        <w:rPr>
          <w:rFonts w:ascii="Times New Roman" w:hAnsi="Times New Roman" w:cs="Times New Roman"/>
          <w:sz w:val="24"/>
          <w:szCs w:val="24"/>
          <w:lang w:val="sr-Cyrl-ME"/>
        </w:rPr>
        <w:t xml:space="preserve"> na način: “</w:t>
      </w:r>
      <w:r w:rsidRPr="009D4F3E">
        <w:t xml:space="preserve"> </w:t>
      </w:r>
      <w:r w:rsidRPr="009D4F3E">
        <w:rPr>
          <w:rFonts w:ascii="Times New Roman" w:hAnsi="Times New Roman" w:cs="Times New Roman"/>
          <w:sz w:val="24"/>
          <w:szCs w:val="24"/>
          <w:lang w:val="sr-Cyrl-ME"/>
        </w:rPr>
        <w:t xml:space="preserve">Nabavka i ugradnja obloga od vlagootpornog MDF-a u mat crnoj boji. Toalete je potrebno obložiti istim samo perforiranom akustik mdf materijalom u crnom tonu 2440x1220x19mm Black. Konstrukciju kačiti prema Z detalju na zidu sa drvenim čamovim letvama, dok se drugi detalj kači na MDF table u vertikalnom formatu (prema crtežu - detalj) ili prema WALL AND CEILING SYSTEM DESIGNBOARD FIX detaljima. MDF je dilatiran od poda 2 cm iza kojeg se nalazi L aluminijska lajsna. MDF je crni u presjeku kao i u teksturi. </w:t>
      </w:r>
      <w:r w:rsidRPr="009D4F3E">
        <w:rPr>
          <w:rFonts w:ascii="Times New Roman" w:hAnsi="Times New Roman" w:cs="Times New Roman"/>
          <w:sz w:val="24"/>
          <w:szCs w:val="24"/>
          <w:lang w:val="sr-Cyrl-ME"/>
        </w:rPr>
        <w:lastRenderedPageBreak/>
        <w:t xml:space="preserve">MDF se montira na licu mjesta prema detaljima obloga. MDF je potrebno osigurati na ivice ger detaljima. Konstrukcija svih polja je prema zadatoj situaciji podležna nivelisanju, time da je distanca i do 10 cm. Stolarska svijetla visina obloge je cca 280cm, dilatirana od plafona 2cm, mjere provjeriti na licu mjesta. Predvidjeti da puna visina mdf table ide od plafona, ostatak do poda izvesti kao soklu koja se po potrebi moze zamijeniti, okvirno 40cm. Potrebno je izvesti soklu od 40cm u ravni sa MDF-om od istog materijala u ravni, koja je zamjenljiva. Proizvodjač: FORESCO MR Forescolor Black 2440x1220x19mm i Black Acoustic panels 2440x1220x19mm ili ekvivalent. Cijenom po jedinici mjere, obuhvaćen je sav potreban alat, rad, transport, materijal i radna skela. 0Z11. </w:t>
      </w:r>
    </w:p>
    <w:p w:rsidR="00D7643C" w:rsidRPr="00D7643C" w:rsidRDefault="00D7643C" w:rsidP="00D7643C">
      <w:pPr>
        <w:tabs>
          <w:tab w:val="left" w:pos="2820"/>
        </w:tabs>
        <w:spacing w:after="0" w:line="240" w:lineRule="auto"/>
        <w:jc w:val="center"/>
        <w:rPr>
          <w:lang w:val="sr-Cyrl-ME"/>
        </w:rPr>
      </w:pPr>
      <w:r w:rsidRPr="00AA133F">
        <w:rPr>
          <w:rFonts w:ascii="Times New Roman" w:hAnsi="Times New Roman" w:cs="Times New Roman"/>
          <w:noProof/>
          <w:sz w:val="24"/>
          <w:szCs w:val="24"/>
        </w:rPr>
        <w:drawing>
          <wp:inline distT="0" distB="0" distL="0" distR="0" wp14:anchorId="7DB28254" wp14:editId="443EDCA2">
            <wp:extent cx="3276600" cy="1865220"/>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9410" cy="1872512"/>
                    </a:xfrm>
                    <a:prstGeom prst="rect">
                      <a:avLst/>
                    </a:prstGeom>
                    <a:noFill/>
                  </pic:spPr>
                </pic:pic>
              </a:graphicData>
            </a:graphic>
          </wp:inline>
        </w:drawing>
      </w:r>
    </w:p>
    <w:p w:rsidR="009D4F3E" w:rsidRDefault="009D4F3E" w:rsidP="00D7643C">
      <w:pPr>
        <w:tabs>
          <w:tab w:val="left" w:pos="2820"/>
        </w:tabs>
        <w:spacing w:after="0" w:line="240" w:lineRule="auto"/>
        <w:jc w:val="both"/>
        <w:rPr>
          <w:lang w:val="sr-Cyrl-ME"/>
        </w:rPr>
      </w:pPr>
    </w:p>
    <w:p w:rsidR="009D4F3E" w:rsidRPr="00D7643C" w:rsidRDefault="00D7643C" w:rsidP="00D7643C">
      <w:pPr>
        <w:pStyle w:val="ListParagraph"/>
        <w:numPr>
          <w:ilvl w:val="0"/>
          <w:numId w:val="1"/>
        </w:numPr>
        <w:tabs>
          <w:tab w:val="left" w:pos="2820"/>
        </w:tabs>
        <w:spacing w:after="0" w:line="240" w:lineRule="auto"/>
        <w:jc w:val="both"/>
        <w:rPr>
          <w:lang w:val="en-GB"/>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 xml:space="preserve">stavke </w:t>
      </w:r>
      <w:r>
        <w:rPr>
          <w:rFonts w:ascii="Times New Roman" w:hAnsi="Times New Roman" w:cs="Times New Roman"/>
          <w:b/>
          <w:sz w:val="24"/>
          <w:szCs w:val="24"/>
          <w:lang w:val="sr-Cyrl-ME"/>
        </w:rPr>
        <w:t>broj 82</w:t>
      </w:r>
      <w:r w:rsidRPr="00AA133F">
        <w:rPr>
          <w:rFonts w:ascii="Times New Roman" w:hAnsi="Times New Roman" w:cs="Times New Roman"/>
          <w:sz w:val="24"/>
          <w:szCs w:val="24"/>
          <w:lang w:val="sr-Cyrl-ME"/>
        </w:rPr>
        <w:t xml:space="preserve"> na način:</w:t>
      </w:r>
      <w:r>
        <w:rPr>
          <w:rFonts w:ascii="Times New Roman" w:hAnsi="Times New Roman" w:cs="Times New Roman"/>
          <w:sz w:val="24"/>
          <w:szCs w:val="24"/>
          <w:lang w:val="en-GB"/>
        </w:rPr>
        <w:t xml:space="preserve"> </w:t>
      </w:r>
      <w:r w:rsidRPr="00AA133F">
        <w:rPr>
          <w:rFonts w:ascii="Times New Roman" w:hAnsi="Times New Roman" w:cs="Times New Roman"/>
          <w:sz w:val="24"/>
          <w:szCs w:val="24"/>
          <w:lang w:val="sr-Cyrl-ME"/>
        </w:rPr>
        <w:t>“</w:t>
      </w:r>
      <w:r w:rsidRPr="00D7643C">
        <w:rPr>
          <w:rFonts w:ascii="Times New Roman" w:hAnsi="Times New Roman" w:cs="Times New Roman"/>
          <w:sz w:val="24"/>
          <w:szCs w:val="24"/>
          <w:lang w:val="sr-Cyrl-ME"/>
        </w:rPr>
        <w:t xml:space="preserve">Nabavka i ugradnja obloga od vlagootpornog MDF-a u mat crnoj boji. Toalete je potrebno obložiti istim samo perforiranom akustik mdf materijalom u crnom tonu 2440x1220x19mm Black. Konstrukciju kačiti prema Z detalju na zidu sa drvenim čamovim letvama, dok se drugi detalj kači na MDF table u vertikalnom formatu (prema crtežu - detalj) ili prema WALL AND CEILING SYSTEM DESIGNBOARD FIX detaljima. MDF je dilatiran od poda 2 cm iza kojeg </w:t>
      </w:r>
      <w:r>
        <w:rPr>
          <w:rFonts w:ascii="Times New Roman" w:hAnsi="Times New Roman" w:cs="Times New Roman"/>
          <w:sz w:val="24"/>
          <w:szCs w:val="24"/>
          <w:lang w:val="sr-Cyrl-ME"/>
        </w:rPr>
        <w:t xml:space="preserve">se nalazi L aluminijska lajsna. </w:t>
      </w:r>
      <w:r w:rsidRPr="00D7643C">
        <w:rPr>
          <w:rFonts w:ascii="Times New Roman" w:hAnsi="Times New Roman" w:cs="Times New Roman"/>
          <w:sz w:val="24"/>
          <w:szCs w:val="24"/>
          <w:lang w:val="sr-Cyrl-ME"/>
        </w:rPr>
        <w:t>MDF je crni u presjeku kao i u teksturi. MDF se montira na licu mjesta prema detaljima obloga. MDF je potrebno osigurati na ivice ger detaljima. Konstrukcija svih polja je prema zadatoj situaciji podležna nivelisanju, time da je distanca i do 10 cm. Stolarska svijetla visina obloge je cca 280cm, dilatirana od plafona 2cm, mjere provjeriti na licu mjesta. Predvidjeti da puna visina mdf table ide od plafona, ostatak do poda izvesti kao soklu koja se po potrebi moze zamijeniti, okvirno 40cm. Potrebno je izvesti soklu od 40cm u ravni sa MDF-om od istog materijala u ravni, koja je zamjenljiva. Proizvodjač: FORESCO MR Forescolor Black 2440x1220x19mm i Black Acoustic panels 2440x1220x19mm ili ekvivalent. Cijenom po jedinici mjere, obuhvaćen je sav potreban alat, rad, transport, materijal i radna skela. 0Z12.</w:t>
      </w:r>
    </w:p>
    <w:p w:rsidR="00D7643C" w:rsidRDefault="00D7643C" w:rsidP="00D7643C">
      <w:pPr>
        <w:tabs>
          <w:tab w:val="left" w:pos="2820"/>
        </w:tabs>
        <w:spacing w:after="0" w:line="240" w:lineRule="auto"/>
        <w:jc w:val="center"/>
        <w:rPr>
          <w:lang w:val="en-GB"/>
        </w:rPr>
      </w:pPr>
      <w:r w:rsidRPr="00AA133F">
        <w:rPr>
          <w:rFonts w:ascii="Times New Roman" w:hAnsi="Times New Roman" w:cs="Times New Roman"/>
          <w:noProof/>
          <w:sz w:val="24"/>
          <w:szCs w:val="24"/>
        </w:rPr>
        <w:lastRenderedPageBreak/>
        <w:drawing>
          <wp:inline distT="0" distB="0" distL="0" distR="0" wp14:anchorId="4B118F88" wp14:editId="7BBC234D">
            <wp:extent cx="3276600" cy="1865220"/>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9410" cy="1872512"/>
                    </a:xfrm>
                    <a:prstGeom prst="rect">
                      <a:avLst/>
                    </a:prstGeom>
                    <a:noFill/>
                  </pic:spPr>
                </pic:pic>
              </a:graphicData>
            </a:graphic>
          </wp:inline>
        </w:drawing>
      </w:r>
    </w:p>
    <w:p w:rsidR="00D7643C" w:rsidRDefault="00D7643C" w:rsidP="00D7643C">
      <w:pPr>
        <w:tabs>
          <w:tab w:val="left" w:pos="3570"/>
        </w:tabs>
        <w:spacing w:after="0" w:line="240" w:lineRule="auto"/>
        <w:rPr>
          <w:lang w:val="en-GB"/>
        </w:rPr>
      </w:pPr>
      <w:r>
        <w:rPr>
          <w:lang w:val="en-GB"/>
        </w:rPr>
        <w:tab/>
      </w:r>
    </w:p>
    <w:p w:rsidR="00D7643C" w:rsidRPr="00721AD6" w:rsidRDefault="00721AD6" w:rsidP="00721AD6">
      <w:pPr>
        <w:pStyle w:val="ListParagraph"/>
        <w:numPr>
          <w:ilvl w:val="0"/>
          <w:numId w:val="1"/>
        </w:numPr>
        <w:tabs>
          <w:tab w:val="left" w:pos="3570"/>
        </w:tabs>
        <w:spacing w:after="0" w:line="240" w:lineRule="auto"/>
        <w:jc w:val="both"/>
        <w:rPr>
          <w:lang w:val="en-GB"/>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 xml:space="preserve">stavke </w:t>
      </w:r>
      <w:r>
        <w:rPr>
          <w:rFonts w:ascii="Times New Roman" w:hAnsi="Times New Roman" w:cs="Times New Roman"/>
          <w:b/>
          <w:sz w:val="24"/>
          <w:szCs w:val="24"/>
          <w:lang w:val="sr-Cyrl-ME"/>
        </w:rPr>
        <w:t>broj 83</w:t>
      </w:r>
      <w:r w:rsidRPr="00AA133F">
        <w:rPr>
          <w:rFonts w:ascii="Times New Roman" w:hAnsi="Times New Roman" w:cs="Times New Roman"/>
          <w:sz w:val="24"/>
          <w:szCs w:val="24"/>
          <w:lang w:val="sr-Cyrl-ME"/>
        </w:rPr>
        <w:t xml:space="preserve"> na način:</w:t>
      </w:r>
      <w:r>
        <w:rPr>
          <w:rFonts w:ascii="Times New Roman" w:hAnsi="Times New Roman" w:cs="Times New Roman"/>
          <w:sz w:val="24"/>
          <w:szCs w:val="24"/>
          <w:lang w:val="en-GB"/>
        </w:rPr>
        <w:t xml:space="preserve"> </w:t>
      </w:r>
      <w:r w:rsidRPr="00AA133F">
        <w:rPr>
          <w:rFonts w:ascii="Times New Roman" w:hAnsi="Times New Roman" w:cs="Times New Roman"/>
          <w:sz w:val="24"/>
          <w:szCs w:val="24"/>
          <w:lang w:val="sr-Cyrl-ME"/>
        </w:rPr>
        <w:t>“</w:t>
      </w:r>
      <w:r w:rsidRPr="00721AD6">
        <w:rPr>
          <w:rFonts w:ascii="Times New Roman" w:hAnsi="Times New Roman" w:cs="Times New Roman"/>
          <w:sz w:val="24"/>
          <w:szCs w:val="24"/>
          <w:lang w:val="sr-Cyrl-ME"/>
        </w:rPr>
        <w:t xml:space="preserve">Nabavka i ugradnja obloga od vlagootpornog MDF-a u mat crnoj boji. Toalete je potrebno obložiti istim samo perforiranom akustik mdf materijalom u crnom tonu 2440x1220x19mm Black. Konstrukciju kačiti prema Z detalju na zidu sa drvenim čamovim letvama, dok se drugi detalj kači na MDF table u vertikalnom formatu (prema crtežu - detalj) ili prema WALL AND CEILING SYSTEM DESIGNBOARD FIX detaljima. MDF je dilatiran od poda 2 cm iza kojeg </w:t>
      </w:r>
      <w:r>
        <w:rPr>
          <w:rFonts w:ascii="Times New Roman" w:hAnsi="Times New Roman" w:cs="Times New Roman"/>
          <w:sz w:val="24"/>
          <w:szCs w:val="24"/>
          <w:lang w:val="sr-Cyrl-ME"/>
        </w:rPr>
        <w:t>se nalazi L aluminijska lajsna.</w:t>
      </w:r>
      <w:r w:rsidRPr="00721AD6">
        <w:rPr>
          <w:rFonts w:ascii="Times New Roman" w:hAnsi="Times New Roman" w:cs="Times New Roman"/>
          <w:sz w:val="24"/>
          <w:szCs w:val="24"/>
          <w:lang w:val="sr-Cyrl-ME"/>
        </w:rPr>
        <w:t xml:space="preserve"> MDF je crni u presjeku kao i u teksturi. MDF se montira na licu mjesta prema detaljima obloga. MDF je potrebno osigurati na ivice ger detaljima. Konstrukcija svih polja je prema zadatoj situaciji podležna nivelisanju, time da je distanca i do 10 cm. Stolarska svijetla visina obloge je cca 280cm, dilatirana od plafona 2cm, mjere provjeriti na licu mjesta. Predvidjeti da puna visina mdf table ide od plafona, ostatak do poda izvesti kao soklu koja se po potrebi moze zamijeniti, okvirno 40cm. Potrebno je izvesti soklu od 40cm u ravni sa MDF-om od istog materijala u ravni, koja je zamjenljiva. Proizvodjač: FORESCO MR Forescolor Black 2440x1220x19mm i Black Acoustic panels 2440x1220x19mm ili ekvivalent. Cijenom po jedinici mjere, obuhvaćen je sav potreban alat, rad, transport, materijal i radna skela. 0Z13 - oblaganje postojećih betonskih klupa u hodnicima, prema detalju projekta, na drvenoj potkonstrukciji prema detalju iz projekta. Klupe kitovati, armirati mrežicom na spojevima, i farbati akrilnom bojom 9005 sa aditivima otpornim na habanje.</w:t>
      </w:r>
    </w:p>
    <w:p w:rsidR="00721AD6" w:rsidRDefault="00721AD6" w:rsidP="00721AD6">
      <w:pPr>
        <w:tabs>
          <w:tab w:val="left" w:pos="3570"/>
        </w:tabs>
        <w:spacing w:after="0" w:line="240" w:lineRule="auto"/>
        <w:jc w:val="center"/>
        <w:rPr>
          <w:lang w:val="en-GB"/>
        </w:rPr>
      </w:pPr>
      <w:r w:rsidRPr="00AA133F">
        <w:rPr>
          <w:rFonts w:ascii="Times New Roman" w:hAnsi="Times New Roman" w:cs="Times New Roman"/>
          <w:noProof/>
          <w:sz w:val="24"/>
          <w:szCs w:val="24"/>
        </w:rPr>
        <w:drawing>
          <wp:inline distT="0" distB="0" distL="0" distR="0" wp14:anchorId="4AEE8A91" wp14:editId="3C46BCF6">
            <wp:extent cx="3276600" cy="1865220"/>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9410" cy="1872512"/>
                    </a:xfrm>
                    <a:prstGeom prst="rect">
                      <a:avLst/>
                    </a:prstGeom>
                    <a:noFill/>
                  </pic:spPr>
                </pic:pic>
              </a:graphicData>
            </a:graphic>
          </wp:inline>
        </w:drawing>
      </w:r>
    </w:p>
    <w:p w:rsidR="00721AD6" w:rsidRDefault="00721AD6" w:rsidP="00721AD6">
      <w:pPr>
        <w:tabs>
          <w:tab w:val="left" w:pos="4050"/>
        </w:tabs>
        <w:spacing w:after="0" w:line="240" w:lineRule="auto"/>
        <w:rPr>
          <w:lang w:val="en-GB"/>
        </w:rPr>
      </w:pPr>
      <w:r>
        <w:rPr>
          <w:lang w:val="en-GB"/>
        </w:rPr>
        <w:tab/>
      </w:r>
    </w:p>
    <w:p w:rsidR="00721AD6" w:rsidRPr="00C25A5C" w:rsidRDefault="00721AD6" w:rsidP="00721AD6">
      <w:pPr>
        <w:pStyle w:val="ListParagraph"/>
        <w:numPr>
          <w:ilvl w:val="0"/>
          <w:numId w:val="1"/>
        </w:numPr>
        <w:tabs>
          <w:tab w:val="left" w:pos="4050"/>
        </w:tabs>
        <w:spacing w:after="0" w:line="240" w:lineRule="auto"/>
        <w:jc w:val="both"/>
        <w:rPr>
          <w:lang w:val="en-GB"/>
        </w:rPr>
      </w:pPr>
      <w:r w:rsidRPr="00AA133F">
        <w:rPr>
          <w:rFonts w:ascii="Times New Roman" w:hAnsi="Times New Roman" w:cs="Times New Roman"/>
          <w:sz w:val="24"/>
          <w:szCs w:val="24"/>
          <w:lang w:val="sr-Cyrl-ME"/>
        </w:rPr>
        <w:t xml:space="preserve">U dijelu tehničke specifikacije predmeta nabavke mijenjaju se bitne karakteristike </w:t>
      </w:r>
      <w:r w:rsidRPr="00AA133F">
        <w:rPr>
          <w:rFonts w:ascii="Times New Roman" w:hAnsi="Times New Roman" w:cs="Times New Roman"/>
          <w:b/>
          <w:sz w:val="24"/>
          <w:szCs w:val="24"/>
          <w:lang w:val="sr-Cyrl-ME"/>
        </w:rPr>
        <w:t xml:space="preserve">stavke </w:t>
      </w:r>
      <w:r>
        <w:rPr>
          <w:rFonts w:ascii="Times New Roman" w:hAnsi="Times New Roman" w:cs="Times New Roman"/>
          <w:b/>
          <w:sz w:val="24"/>
          <w:szCs w:val="24"/>
          <w:lang w:val="sr-Cyrl-ME"/>
        </w:rPr>
        <w:t>broj 84</w:t>
      </w:r>
      <w:r w:rsidRPr="00AA133F">
        <w:rPr>
          <w:rFonts w:ascii="Times New Roman" w:hAnsi="Times New Roman" w:cs="Times New Roman"/>
          <w:sz w:val="24"/>
          <w:szCs w:val="24"/>
          <w:lang w:val="sr-Cyrl-ME"/>
        </w:rPr>
        <w:t xml:space="preserve"> na način:</w:t>
      </w:r>
      <w:r>
        <w:rPr>
          <w:rFonts w:ascii="Times New Roman" w:hAnsi="Times New Roman" w:cs="Times New Roman"/>
          <w:sz w:val="24"/>
          <w:szCs w:val="24"/>
          <w:lang w:val="en-GB"/>
        </w:rPr>
        <w:t xml:space="preserve"> </w:t>
      </w:r>
      <w:r w:rsidRPr="00AA133F">
        <w:rPr>
          <w:rFonts w:ascii="Times New Roman" w:hAnsi="Times New Roman" w:cs="Times New Roman"/>
          <w:sz w:val="24"/>
          <w:szCs w:val="24"/>
          <w:lang w:val="sr-Cyrl-ME"/>
        </w:rPr>
        <w:t>“</w:t>
      </w:r>
      <w:r w:rsidRPr="00721AD6">
        <w:rPr>
          <w:rFonts w:ascii="Times New Roman" w:hAnsi="Times New Roman" w:cs="Times New Roman"/>
          <w:sz w:val="24"/>
          <w:szCs w:val="24"/>
          <w:lang w:val="sr-Cyrl-ME"/>
        </w:rPr>
        <w:t xml:space="preserve">Nabavka i ugradnja obloga od vlagootpornog MDF-a u mat crnoj boji. Toalete je potrebno obložiti istim samo perforiranom akustik mdf materijalom u crnom tonu 2440x1220x19mm Black. Konstrukciju kačiti prema Z detalju na zidu sa drvenim čamovim </w:t>
      </w:r>
      <w:r w:rsidRPr="00721AD6">
        <w:rPr>
          <w:rFonts w:ascii="Times New Roman" w:hAnsi="Times New Roman" w:cs="Times New Roman"/>
          <w:sz w:val="24"/>
          <w:szCs w:val="24"/>
          <w:lang w:val="sr-Cyrl-ME"/>
        </w:rPr>
        <w:lastRenderedPageBreak/>
        <w:t>letvama, dok se drugi detalj kači na MDF table u vertikalnom formatu (prema crtežu - detalj) ili prema WALL AND CEILING SYSTEM DESIGNBOARD FIX detaljima. MDF je dilatiran od poda 2 cm iza kojeg se nalazi L aluminijska lajsna. MDF je crni u presjeku kao i u teksturi. MDF se montira na licu mjesta prema detaljima obloga. MDF je potrebno osigurati na ivice ger detaljima. Konstrukcija svih polja je prema zadatoj situaciji podležna nivelisanju, time da je distanca i do 10 cm. Stolarska svijetla visina obloge je cca 280cm, dilatirana od plafona 2cm, mjere provjeriti na licu mjesta. Predvidjeti da puna visina mdf table ide od plafona, ostatak do poda izvesti kao soklu koja se po potrebi moze zamijeniti, okvirno 40cm. Potrebno je izvesti soklu od 40cm u ravni sa MDF-om od istog materijala u ravni, koja je zamjenljiva. Proizvodjač: FORESCO MR Forescolor Black 2440x1220x19mm i Black Acoustic panels 2440x1220x19mm ili ekvivalent. Cijenom po jedinici mjere, obuhvaćen je sav potreban alat, rad, transport, materijal i radna skela. 0Z14 - perforirirani acoustic panel black.</w:t>
      </w:r>
    </w:p>
    <w:p w:rsidR="00721AD6" w:rsidRDefault="00721AD6" w:rsidP="00721AD6">
      <w:pPr>
        <w:tabs>
          <w:tab w:val="left" w:pos="4050"/>
        </w:tabs>
        <w:spacing w:after="0" w:line="240" w:lineRule="auto"/>
        <w:jc w:val="center"/>
        <w:rPr>
          <w:lang w:val="en-GB"/>
        </w:rPr>
      </w:pPr>
      <w:r w:rsidRPr="00AA133F">
        <w:rPr>
          <w:rFonts w:ascii="Times New Roman" w:hAnsi="Times New Roman" w:cs="Times New Roman"/>
          <w:noProof/>
          <w:sz w:val="24"/>
          <w:szCs w:val="24"/>
        </w:rPr>
        <w:drawing>
          <wp:inline distT="0" distB="0" distL="0" distR="0" wp14:anchorId="0BFC54A1" wp14:editId="6A475EC8">
            <wp:extent cx="3276600" cy="1865220"/>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9410" cy="1872512"/>
                    </a:xfrm>
                    <a:prstGeom prst="rect">
                      <a:avLst/>
                    </a:prstGeom>
                    <a:noFill/>
                  </pic:spPr>
                </pic:pic>
              </a:graphicData>
            </a:graphic>
          </wp:inline>
        </w:drawing>
      </w:r>
    </w:p>
    <w:p w:rsidR="00721AD6" w:rsidRDefault="00721AD6" w:rsidP="00721AD6">
      <w:pPr>
        <w:tabs>
          <w:tab w:val="left" w:pos="2670"/>
        </w:tabs>
        <w:spacing w:after="0" w:line="240" w:lineRule="auto"/>
        <w:rPr>
          <w:lang w:val="en-GB"/>
        </w:rPr>
      </w:pPr>
      <w:r>
        <w:rPr>
          <w:lang w:val="en-GB"/>
        </w:rPr>
        <w:tab/>
      </w:r>
    </w:p>
    <w:p w:rsidR="00721AD6" w:rsidRPr="00C25A5C" w:rsidRDefault="00721AD6" w:rsidP="00C25A5C">
      <w:pPr>
        <w:pStyle w:val="ListParagraph"/>
        <w:numPr>
          <w:ilvl w:val="0"/>
          <w:numId w:val="1"/>
        </w:numPr>
        <w:tabs>
          <w:tab w:val="left" w:pos="2670"/>
        </w:tabs>
        <w:spacing w:after="0" w:line="240" w:lineRule="auto"/>
        <w:jc w:val="both"/>
        <w:rPr>
          <w:lang w:val="en-GB"/>
        </w:rPr>
      </w:pPr>
      <w:r w:rsidRPr="00721AD6">
        <w:rPr>
          <w:rFonts w:ascii="Times New Roman" w:hAnsi="Times New Roman" w:cs="Times New Roman"/>
          <w:sz w:val="24"/>
          <w:szCs w:val="24"/>
          <w:lang w:val="sr-Cyrl-ME"/>
        </w:rPr>
        <w:t xml:space="preserve">U dijelu tehničke specifikacije predmeta nabavke mijenjaju se bitne karakteristike </w:t>
      </w:r>
      <w:r w:rsidRPr="00721AD6">
        <w:rPr>
          <w:rFonts w:ascii="Times New Roman" w:hAnsi="Times New Roman" w:cs="Times New Roman"/>
          <w:b/>
          <w:sz w:val="24"/>
          <w:szCs w:val="24"/>
          <w:lang w:val="sr-Cyrl-ME"/>
        </w:rPr>
        <w:t xml:space="preserve">stavke </w:t>
      </w:r>
      <w:r>
        <w:rPr>
          <w:rFonts w:ascii="Times New Roman" w:hAnsi="Times New Roman" w:cs="Times New Roman"/>
          <w:b/>
          <w:sz w:val="24"/>
          <w:szCs w:val="24"/>
          <w:lang w:val="sr-Cyrl-ME"/>
        </w:rPr>
        <w:t>broj 85</w:t>
      </w:r>
      <w:r w:rsidRPr="00721AD6">
        <w:rPr>
          <w:rFonts w:ascii="Times New Roman" w:hAnsi="Times New Roman" w:cs="Times New Roman"/>
          <w:sz w:val="24"/>
          <w:szCs w:val="24"/>
          <w:lang w:val="sr-Cyrl-ME"/>
        </w:rPr>
        <w:t xml:space="preserve"> na način:</w:t>
      </w:r>
      <w:r w:rsidRPr="00721AD6">
        <w:rPr>
          <w:rFonts w:ascii="Times New Roman" w:hAnsi="Times New Roman" w:cs="Times New Roman"/>
          <w:sz w:val="24"/>
          <w:szCs w:val="24"/>
          <w:lang w:val="en-GB"/>
        </w:rPr>
        <w:t xml:space="preserve"> </w:t>
      </w:r>
      <w:r w:rsidRPr="00721AD6">
        <w:rPr>
          <w:rFonts w:ascii="Times New Roman" w:hAnsi="Times New Roman" w:cs="Times New Roman"/>
          <w:sz w:val="24"/>
          <w:szCs w:val="24"/>
          <w:lang w:val="sr-Cyrl-ME"/>
        </w:rPr>
        <w:t>“</w:t>
      </w:r>
      <w:r w:rsidRPr="00721AD6">
        <w:t xml:space="preserve"> </w:t>
      </w:r>
      <w:r w:rsidRPr="00721AD6">
        <w:rPr>
          <w:rFonts w:ascii="Times New Roman" w:hAnsi="Times New Roman" w:cs="Times New Roman"/>
          <w:sz w:val="24"/>
          <w:szCs w:val="24"/>
          <w:lang w:val="sr-Cyrl-ME"/>
        </w:rPr>
        <w:t xml:space="preserve">Nabavka i ugradnja obloga od vlagootpornog MDF-a u mat crnoj boji. Toalete je potrebno obložiti istim samo perforiranom akustik mdf materijalom u crnom tonu 2440x1220x19mm Black. Konstrukciju kačiti prema Z detalju na zidu sa drvenim čamovim letvama, dok se drugi detalj kači na MDF table u vertikalnom formatu (prema crtežu - detalj) ili prema WALL AND CEILING SYSTEM DESIGNBOARD FIX detaljima. MDF je dilatiran od poda 2 cm iza kojeg se nalazi L aluminijska lajsna. MDF je crni u presjeku kao i u teksturi. MDF se montira na licu mjesta prema detaljima obloga. MDF je potrebno osigurati na ivice ger detaljima. Konstrukcija svih polja je prema zadatoj situaciji podležna nivelisanju, time da je distanca i do 10 cm. Stolarska svijetla visina obloge je cca 280cm, dilatirana od plafona 2cm, mjere provjeriti na licu mjesta. Predvidjeti da puna visina mdf table ide od plafona, ostatak do poda izvesti kao soklu koja se po potrebi moze zamijeniti, okvirno 40cm. Potrebno je izvesti </w:t>
      </w:r>
      <w:r w:rsidRPr="00C25A5C">
        <w:rPr>
          <w:rFonts w:ascii="Times New Roman" w:hAnsi="Times New Roman" w:cs="Times New Roman"/>
          <w:sz w:val="24"/>
          <w:szCs w:val="24"/>
          <w:lang w:val="sr-Cyrl-ME"/>
        </w:rPr>
        <w:t>soklu od 40cm u ravni sa MDF-om od istog materijala u ravni, koja je zamjenljiva.</w:t>
      </w:r>
      <w:r w:rsidR="00C25A5C" w:rsidRPr="00C25A5C">
        <w:rPr>
          <w:rFonts w:ascii="Times New Roman" w:hAnsi="Times New Roman" w:cs="Times New Roman"/>
          <w:sz w:val="24"/>
          <w:szCs w:val="24"/>
          <w:lang w:val="sr-Cyrl-ME"/>
        </w:rPr>
        <w:t xml:space="preserve"> Proizvodjač: FORESCO MR Forescolor Black 2440x1220x19mm i Black Acoustic panels 2440x1220x19mm ili ekvivalent. Cijenom po jedinici mjere, obuhvaćen je sav potreban alat, rad, transport, materijal i radna skela. PO01.</w:t>
      </w:r>
    </w:p>
    <w:p w:rsidR="00C25A5C" w:rsidRDefault="00C25A5C" w:rsidP="00C25A5C">
      <w:pPr>
        <w:tabs>
          <w:tab w:val="left" w:pos="2670"/>
        </w:tabs>
        <w:spacing w:after="0" w:line="240" w:lineRule="auto"/>
        <w:jc w:val="both"/>
        <w:rPr>
          <w:lang w:val="en-GB"/>
        </w:rPr>
      </w:pPr>
    </w:p>
    <w:p w:rsidR="00CC0856" w:rsidRDefault="00C25A5C" w:rsidP="00C25A5C">
      <w:pPr>
        <w:tabs>
          <w:tab w:val="left" w:pos="2670"/>
        </w:tabs>
        <w:spacing w:after="0" w:line="240" w:lineRule="auto"/>
        <w:jc w:val="center"/>
        <w:rPr>
          <w:lang w:val="en-GB"/>
        </w:rPr>
      </w:pPr>
      <w:r w:rsidRPr="00AA133F">
        <w:rPr>
          <w:rFonts w:ascii="Times New Roman" w:hAnsi="Times New Roman" w:cs="Times New Roman"/>
          <w:noProof/>
          <w:sz w:val="24"/>
          <w:szCs w:val="24"/>
        </w:rPr>
        <w:lastRenderedPageBreak/>
        <w:drawing>
          <wp:inline distT="0" distB="0" distL="0" distR="0" wp14:anchorId="5C422054" wp14:editId="6FDF0FE7">
            <wp:extent cx="3276600" cy="1865220"/>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9410" cy="1872512"/>
                    </a:xfrm>
                    <a:prstGeom prst="rect">
                      <a:avLst/>
                    </a:prstGeom>
                    <a:noFill/>
                  </pic:spPr>
                </pic:pic>
              </a:graphicData>
            </a:graphic>
          </wp:inline>
        </w:drawing>
      </w:r>
    </w:p>
    <w:p w:rsidR="00C25A5C" w:rsidRPr="008A73DE" w:rsidRDefault="00CC0856" w:rsidP="00CC0856">
      <w:pPr>
        <w:tabs>
          <w:tab w:val="left" w:pos="3720"/>
        </w:tabs>
        <w:spacing w:after="0" w:line="240" w:lineRule="auto"/>
        <w:rPr>
          <w:lang w:val="sr-Cyrl-ME"/>
        </w:rPr>
      </w:pPr>
      <w:r w:rsidRPr="008A73DE">
        <w:rPr>
          <w:lang w:val="sr-Cyrl-ME"/>
        </w:rPr>
        <w:tab/>
      </w:r>
    </w:p>
    <w:p w:rsidR="008A73DE" w:rsidRPr="008A73DE" w:rsidRDefault="00ED78C5" w:rsidP="008A73DE">
      <w:pPr>
        <w:pStyle w:val="ListParagraph"/>
        <w:numPr>
          <w:ilvl w:val="0"/>
          <w:numId w:val="1"/>
        </w:numPr>
        <w:tabs>
          <w:tab w:val="left" w:pos="3720"/>
        </w:tabs>
        <w:spacing w:after="0" w:line="240" w:lineRule="auto"/>
        <w:rPr>
          <w:lang w:val="sr-Cyrl-ME"/>
        </w:rPr>
      </w:pPr>
      <w:r w:rsidRPr="008A73DE">
        <w:rPr>
          <w:rFonts w:ascii="Times New Roman" w:hAnsi="Times New Roman" w:cs="Times New Roman"/>
          <w:sz w:val="24"/>
          <w:szCs w:val="24"/>
          <w:lang w:val="sr-Cyrl-ME"/>
        </w:rPr>
        <w:t xml:space="preserve">U dijelu tehničke specifikacije predmeta nabavke kod </w:t>
      </w:r>
      <w:r w:rsidRPr="008A73DE">
        <w:rPr>
          <w:rFonts w:ascii="Times New Roman" w:hAnsi="Times New Roman" w:cs="Times New Roman"/>
          <w:b/>
          <w:sz w:val="24"/>
          <w:szCs w:val="24"/>
          <w:lang w:val="sr-Cyrl-ME"/>
        </w:rPr>
        <w:t>stavke broj 86 dodaje</w:t>
      </w:r>
      <w:r w:rsidR="008A73DE" w:rsidRPr="008A73DE">
        <w:rPr>
          <w:rFonts w:ascii="Times New Roman" w:hAnsi="Times New Roman" w:cs="Times New Roman"/>
          <w:b/>
          <w:sz w:val="24"/>
          <w:szCs w:val="24"/>
          <w:lang w:val="sr-Cyrl-ME"/>
        </w:rPr>
        <w:t xml:space="preserve"> se crtež 52.</w:t>
      </w:r>
      <w:r w:rsidRPr="008A73DE">
        <w:rPr>
          <w:rFonts w:ascii="Times New Roman" w:hAnsi="Times New Roman" w:cs="Times New Roman"/>
          <w:sz w:val="24"/>
          <w:szCs w:val="24"/>
          <w:lang w:val="sr-Cyrl-ME"/>
        </w:rPr>
        <w:t xml:space="preserve"> </w:t>
      </w:r>
      <w:r w:rsidR="008A73DE" w:rsidRPr="008A73DE">
        <w:rPr>
          <w:rFonts w:ascii="Times New Roman" w:hAnsi="Times New Roman" w:cs="Times New Roman"/>
          <w:sz w:val="24"/>
          <w:szCs w:val="24"/>
          <w:lang w:val="sr-Cyrl-ME"/>
        </w:rPr>
        <w:t xml:space="preserve">sa tekstom </w:t>
      </w:r>
      <w:r w:rsidRPr="008A73DE">
        <w:rPr>
          <w:rFonts w:ascii="Times New Roman" w:hAnsi="Times New Roman" w:cs="Times New Roman"/>
          <w:sz w:val="24"/>
          <w:szCs w:val="24"/>
          <w:lang w:val="sr-Cyrl-ME"/>
        </w:rPr>
        <w:t>na način:</w:t>
      </w:r>
    </w:p>
    <w:p w:rsidR="008A73DE" w:rsidRDefault="008A73DE" w:rsidP="008A73DE">
      <w:pPr>
        <w:tabs>
          <w:tab w:val="left" w:pos="3720"/>
        </w:tabs>
        <w:spacing w:after="0" w:line="240" w:lineRule="auto"/>
        <w:jc w:val="center"/>
        <w:rPr>
          <w:lang w:val="sr-Cyrl-ME"/>
        </w:rPr>
      </w:pPr>
      <w:r>
        <w:rPr>
          <w:noProof/>
        </w:rPr>
        <w:drawing>
          <wp:inline distT="0" distB="0" distL="0" distR="0" wp14:anchorId="6D6DD474" wp14:editId="297C5CE7">
            <wp:extent cx="4876800" cy="4474125"/>
            <wp:effectExtent l="0" t="0" r="0" b="3175"/>
            <wp:docPr id="1917694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694731" name=""/>
                    <pic:cNvPicPr/>
                  </pic:nvPicPr>
                  <pic:blipFill>
                    <a:blip r:embed="rId11"/>
                    <a:stretch>
                      <a:fillRect/>
                    </a:stretch>
                  </pic:blipFill>
                  <pic:spPr>
                    <a:xfrm>
                      <a:off x="0" y="0"/>
                      <a:ext cx="4912524" cy="4506899"/>
                    </a:xfrm>
                    <a:prstGeom prst="rect">
                      <a:avLst/>
                    </a:prstGeom>
                  </pic:spPr>
                </pic:pic>
              </a:graphicData>
            </a:graphic>
          </wp:inline>
        </w:drawing>
      </w:r>
    </w:p>
    <w:p w:rsidR="008A73DE" w:rsidRDefault="008A73DE" w:rsidP="008A73DE">
      <w:pPr>
        <w:tabs>
          <w:tab w:val="left" w:pos="4110"/>
        </w:tabs>
        <w:spacing w:after="0" w:line="240" w:lineRule="auto"/>
        <w:jc w:val="center"/>
        <w:rPr>
          <w:rFonts w:ascii="Times New Roman" w:hAnsi="Times New Roman" w:cs="Times New Roman"/>
          <w:sz w:val="24"/>
          <w:lang w:val="sr-Cyrl-ME"/>
        </w:rPr>
      </w:pPr>
      <w:r w:rsidRPr="008A73DE">
        <w:rPr>
          <w:rFonts w:ascii="Times New Roman" w:hAnsi="Times New Roman" w:cs="Times New Roman"/>
          <w:sz w:val="24"/>
          <w:lang w:val="sr-Cyrl-ME"/>
        </w:rPr>
        <w:t>52. Detalj oblaganja corianom</w:t>
      </w:r>
    </w:p>
    <w:p w:rsidR="008A73DE" w:rsidRDefault="008A73DE" w:rsidP="008A73DE">
      <w:pPr>
        <w:tabs>
          <w:tab w:val="left" w:pos="4110"/>
        </w:tabs>
        <w:spacing w:after="0" w:line="240" w:lineRule="auto"/>
        <w:jc w:val="center"/>
        <w:rPr>
          <w:rFonts w:ascii="Times New Roman" w:hAnsi="Times New Roman" w:cs="Times New Roman"/>
          <w:sz w:val="24"/>
          <w:lang w:val="sr-Cyrl-ME"/>
        </w:rPr>
      </w:pPr>
    </w:p>
    <w:p w:rsidR="008A73DE" w:rsidRPr="008A73DE" w:rsidRDefault="008A73DE" w:rsidP="008A73DE">
      <w:pPr>
        <w:tabs>
          <w:tab w:val="left" w:pos="4110"/>
        </w:tabs>
        <w:spacing w:after="0" w:line="240" w:lineRule="auto"/>
        <w:jc w:val="both"/>
        <w:rPr>
          <w:rFonts w:ascii="Times New Roman" w:hAnsi="Times New Roman" w:cs="Times New Roman"/>
          <w:sz w:val="24"/>
          <w:lang w:val="sr-Cyrl-ME"/>
        </w:rPr>
      </w:pPr>
      <w:r>
        <w:rPr>
          <w:rFonts w:ascii="Times New Roman" w:hAnsi="Times New Roman" w:cs="Times New Roman"/>
          <w:sz w:val="24"/>
          <w:lang w:val="sr-Cyrl-ME"/>
        </w:rPr>
        <w:t>Crtež 12. ZONA A2_ sadrži prikaz presjeka 1-1 i</w:t>
      </w:r>
      <w:r w:rsidRPr="008A73DE">
        <w:rPr>
          <w:rFonts w:ascii="Times New Roman" w:hAnsi="Times New Roman" w:cs="Times New Roman"/>
          <w:sz w:val="24"/>
          <w:lang w:val="sr-Cyrl-ME"/>
        </w:rPr>
        <w:t xml:space="preserve"> detalja kačenja MDF</w:t>
      </w:r>
      <w:r>
        <w:rPr>
          <w:rFonts w:ascii="Times New Roman" w:hAnsi="Times New Roman" w:cs="Times New Roman"/>
          <w:sz w:val="24"/>
          <w:lang w:val="en-GB"/>
        </w:rPr>
        <w:t>-</w:t>
      </w:r>
      <w:r w:rsidRPr="008A73DE">
        <w:rPr>
          <w:rFonts w:ascii="Times New Roman" w:hAnsi="Times New Roman" w:cs="Times New Roman"/>
          <w:sz w:val="24"/>
          <w:lang w:val="sr-Cyrl-ME"/>
        </w:rPr>
        <w:t>a na zid sa svim detaljima dat j</w:t>
      </w:r>
      <w:r>
        <w:rPr>
          <w:rFonts w:ascii="Times New Roman" w:hAnsi="Times New Roman" w:cs="Times New Roman"/>
          <w:sz w:val="24"/>
          <w:lang w:val="sr-Cyrl-ME"/>
        </w:rPr>
        <w:t>e u crtežu 52. i pozicijama utič</w:t>
      </w:r>
      <w:r w:rsidRPr="008A73DE">
        <w:rPr>
          <w:rFonts w:ascii="Times New Roman" w:hAnsi="Times New Roman" w:cs="Times New Roman"/>
          <w:sz w:val="24"/>
          <w:lang w:val="sr-Cyrl-ME"/>
        </w:rPr>
        <w:t>nice. Na crtežu je detalj corian poklopne ploče. Kroz presjek i osnove p</w:t>
      </w:r>
      <w:r>
        <w:rPr>
          <w:rFonts w:ascii="Times New Roman" w:hAnsi="Times New Roman" w:cs="Times New Roman"/>
          <w:sz w:val="24"/>
          <w:lang w:val="sr-Cyrl-ME"/>
        </w:rPr>
        <w:t>rikazane su visine i dižine</w:t>
      </w:r>
      <w:r w:rsidRPr="008A73DE">
        <w:rPr>
          <w:rFonts w:ascii="Times New Roman" w:hAnsi="Times New Roman" w:cs="Times New Roman"/>
          <w:sz w:val="24"/>
          <w:lang w:val="sr-Cyrl-ME"/>
        </w:rPr>
        <w:t xml:space="preserve"> svih špaletni kao i horizontalnih površina. Detaljan presjek 1-1 je dat u detaljima kačenja i montaže.</w:t>
      </w:r>
    </w:p>
    <w:p w:rsidR="008A73DE" w:rsidRPr="008A73DE" w:rsidRDefault="008A73DE" w:rsidP="008A73DE">
      <w:pPr>
        <w:tabs>
          <w:tab w:val="left" w:pos="4110"/>
        </w:tabs>
        <w:spacing w:after="0" w:line="240" w:lineRule="auto"/>
        <w:jc w:val="both"/>
        <w:rPr>
          <w:rFonts w:ascii="Times New Roman" w:hAnsi="Times New Roman" w:cs="Times New Roman"/>
          <w:sz w:val="24"/>
          <w:lang w:val="sr-Cyrl-ME"/>
        </w:rPr>
      </w:pPr>
      <w:r w:rsidRPr="008A73DE">
        <w:rPr>
          <w:rFonts w:ascii="Times New Roman" w:hAnsi="Times New Roman" w:cs="Times New Roman"/>
          <w:sz w:val="24"/>
          <w:lang w:val="sr-Cyrl-ME"/>
        </w:rPr>
        <w:t xml:space="preserve">Corian oblaganje: </w:t>
      </w:r>
    </w:p>
    <w:p w:rsidR="008A73DE" w:rsidRPr="00CD6F64" w:rsidRDefault="008A73DE" w:rsidP="00CD6F64">
      <w:pPr>
        <w:pStyle w:val="ListParagraph"/>
        <w:numPr>
          <w:ilvl w:val="0"/>
          <w:numId w:val="3"/>
        </w:numPr>
        <w:tabs>
          <w:tab w:val="left" w:pos="4110"/>
        </w:tabs>
        <w:spacing w:after="0" w:line="240" w:lineRule="auto"/>
        <w:jc w:val="both"/>
        <w:rPr>
          <w:rFonts w:ascii="Times New Roman" w:hAnsi="Times New Roman" w:cs="Times New Roman"/>
          <w:sz w:val="24"/>
          <w:lang w:val="en-GB"/>
        </w:rPr>
      </w:pPr>
      <w:r w:rsidRPr="00CD6F64">
        <w:rPr>
          <w:rFonts w:ascii="Times New Roman" w:hAnsi="Times New Roman" w:cs="Times New Roman"/>
          <w:sz w:val="24"/>
          <w:lang w:val="sr-Cyrl-ME"/>
        </w:rPr>
        <w:lastRenderedPageBreak/>
        <w:t>Centralni pult: š. 530cm h. 90cm</w:t>
      </w:r>
      <w:r w:rsidRPr="00CD6F64">
        <w:rPr>
          <w:rFonts w:ascii="Times New Roman" w:hAnsi="Times New Roman" w:cs="Times New Roman"/>
          <w:sz w:val="24"/>
          <w:lang w:val="en-GB"/>
        </w:rPr>
        <w:t>;</w:t>
      </w:r>
    </w:p>
    <w:p w:rsidR="008A73DE" w:rsidRPr="00CD6F64" w:rsidRDefault="008A73DE" w:rsidP="00CD6F64">
      <w:pPr>
        <w:pStyle w:val="ListParagraph"/>
        <w:numPr>
          <w:ilvl w:val="0"/>
          <w:numId w:val="3"/>
        </w:numPr>
        <w:tabs>
          <w:tab w:val="left" w:pos="4110"/>
        </w:tabs>
        <w:spacing w:after="0" w:line="240" w:lineRule="auto"/>
        <w:jc w:val="both"/>
        <w:rPr>
          <w:rFonts w:ascii="Times New Roman" w:hAnsi="Times New Roman" w:cs="Times New Roman"/>
          <w:sz w:val="24"/>
          <w:lang w:val="en-GB"/>
        </w:rPr>
      </w:pPr>
      <w:r w:rsidRPr="00CD6F64">
        <w:rPr>
          <w:rFonts w:ascii="Times New Roman" w:hAnsi="Times New Roman" w:cs="Times New Roman"/>
          <w:sz w:val="24"/>
          <w:lang w:val="sr-Cyrl-ME"/>
        </w:rPr>
        <w:t>Bočni pultovi: 2 kom. š. 297cm h. 100cm</w:t>
      </w:r>
      <w:r w:rsidRPr="00CD6F64">
        <w:rPr>
          <w:rFonts w:ascii="Times New Roman" w:hAnsi="Times New Roman" w:cs="Times New Roman"/>
          <w:sz w:val="24"/>
          <w:lang w:val="en-GB"/>
        </w:rPr>
        <w:t>;</w:t>
      </w:r>
    </w:p>
    <w:p w:rsidR="008A73DE" w:rsidRPr="00CD6F64" w:rsidRDefault="008A73DE" w:rsidP="00CD6F64">
      <w:pPr>
        <w:pStyle w:val="ListParagraph"/>
        <w:numPr>
          <w:ilvl w:val="0"/>
          <w:numId w:val="3"/>
        </w:numPr>
        <w:tabs>
          <w:tab w:val="left" w:pos="4110"/>
        </w:tabs>
        <w:spacing w:after="0" w:line="240" w:lineRule="auto"/>
        <w:jc w:val="both"/>
        <w:rPr>
          <w:rFonts w:ascii="Times New Roman" w:hAnsi="Times New Roman" w:cs="Times New Roman"/>
          <w:sz w:val="24"/>
          <w:lang w:val="en-GB"/>
        </w:rPr>
      </w:pPr>
      <w:r w:rsidRPr="00CD6F64">
        <w:rPr>
          <w:rFonts w:ascii="Times New Roman" w:hAnsi="Times New Roman" w:cs="Times New Roman"/>
          <w:sz w:val="24"/>
          <w:lang w:val="sr-Cyrl-ME"/>
        </w:rPr>
        <w:t>Šank: š. 116cm h. 100cm</w:t>
      </w:r>
      <w:r w:rsidRPr="00CD6F64">
        <w:rPr>
          <w:rFonts w:ascii="Times New Roman" w:hAnsi="Times New Roman" w:cs="Times New Roman"/>
          <w:sz w:val="24"/>
          <w:lang w:val="en-GB"/>
        </w:rPr>
        <w:t>.</w:t>
      </w:r>
    </w:p>
    <w:p w:rsidR="008A73DE" w:rsidRDefault="008A73DE" w:rsidP="008A73DE">
      <w:pPr>
        <w:tabs>
          <w:tab w:val="left" w:pos="4110"/>
        </w:tabs>
        <w:spacing w:after="0" w:line="240" w:lineRule="auto"/>
        <w:jc w:val="both"/>
        <w:rPr>
          <w:rFonts w:ascii="Times New Roman" w:hAnsi="Times New Roman" w:cs="Times New Roman"/>
          <w:sz w:val="24"/>
          <w:lang w:val="en-GB"/>
        </w:rPr>
      </w:pPr>
    </w:p>
    <w:p w:rsidR="008A73DE" w:rsidRPr="00CD6F64" w:rsidRDefault="008A73DE" w:rsidP="008A73DE">
      <w:pPr>
        <w:pStyle w:val="ListParagraph"/>
        <w:numPr>
          <w:ilvl w:val="0"/>
          <w:numId w:val="1"/>
        </w:numPr>
        <w:tabs>
          <w:tab w:val="left" w:pos="4110"/>
        </w:tabs>
        <w:spacing w:after="0" w:line="240" w:lineRule="auto"/>
        <w:jc w:val="both"/>
        <w:rPr>
          <w:rFonts w:ascii="Times New Roman" w:hAnsi="Times New Roman" w:cs="Times New Roman"/>
          <w:sz w:val="24"/>
          <w:lang w:val="sr-Cyrl-ME"/>
        </w:rPr>
      </w:pPr>
      <w:r w:rsidRPr="00721AD6">
        <w:rPr>
          <w:rFonts w:ascii="Times New Roman" w:hAnsi="Times New Roman" w:cs="Times New Roman"/>
          <w:sz w:val="24"/>
          <w:szCs w:val="24"/>
          <w:lang w:val="sr-Cyrl-ME"/>
        </w:rPr>
        <w:t xml:space="preserve">U dijelu tehničke specifikacije predmeta nabavke mijenjaju se bitne karakteristike </w:t>
      </w:r>
      <w:r w:rsidRPr="00721AD6">
        <w:rPr>
          <w:rFonts w:ascii="Times New Roman" w:hAnsi="Times New Roman" w:cs="Times New Roman"/>
          <w:b/>
          <w:sz w:val="24"/>
          <w:szCs w:val="24"/>
          <w:lang w:val="sr-Cyrl-ME"/>
        </w:rPr>
        <w:t xml:space="preserve">stavke </w:t>
      </w:r>
      <w:r>
        <w:rPr>
          <w:rFonts w:ascii="Times New Roman" w:hAnsi="Times New Roman" w:cs="Times New Roman"/>
          <w:b/>
          <w:sz w:val="24"/>
          <w:szCs w:val="24"/>
          <w:lang w:val="sr-Cyrl-ME"/>
        </w:rPr>
        <w:t>broj 87</w:t>
      </w:r>
      <w:r w:rsidRPr="00721AD6">
        <w:rPr>
          <w:rFonts w:ascii="Times New Roman" w:hAnsi="Times New Roman" w:cs="Times New Roman"/>
          <w:sz w:val="24"/>
          <w:szCs w:val="24"/>
          <w:lang w:val="sr-Cyrl-ME"/>
        </w:rPr>
        <w:t xml:space="preserve"> na način:</w:t>
      </w:r>
      <w:r w:rsidRPr="00721AD6">
        <w:rPr>
          <w:rFonts w:ascii="Times New Roman" w:hAnsi="Times New Roman" w:cs="Times New Roman"/>
          <w:sz w:val="24"/>
          <w:szCs w:val="24"/>
          <w:lang w:val="en-GB"/>
        </w:rPr>
        <w:t xml:space="preserve"> </w:t>
      </w:r>
      <w:r w:rsidRPr="00721AD6">
        <w:rPr>
          <w:rFonts w:ascii="Times New Roman" w:hAnsi="Times New Roman" w:cs="Times New Roman"/>
          <w:sz w:val="24"/>
          <w:szCs w:val="24"/>
          <w:lang w:val="sr-Cyrl-ME"/>
        </w:rPr>
        <w:t>“</w:t>
      </w:r>
      <w:r w:rsidRPr="008A73DE">
        <w:rPr>
          <w:rFonts w:ascii="Times New Roman" w:hAnsi="Times New Roman" w:cs="Times New Roman"/>
          <w:sz w:val="24"/>
          <w:szCs w:val="24"/>
          <w:lang w:val="sr-Cyrl-ME"/>
        </w:rPr>
        <w:t xml:space="preserve">Šalter: Sve šaltere je potrebno obraditi prema detalju projektanta. Bočne strane šaltera se izvode od crnog MDF-a, kao i obloge, a horizontalna površina šaltera je crni corian, dilatiran aluminijskim profilom od MDFa. Cijena po poziciji. Proizvodjač: FORESCO MR Forescolor Black </w:t>
      </w:r>
      <w:r w:rsidRPr="00CD6F64">
        <w:rPr>
          <w:rFonts w:ascii="Times New Roman" w:hAnsi="Times New Roman" w:cs="Times New Roman"/>
          <w:sz w:val="24"/>
          <w:szCs w:val="24"/>
          <w:lang w:val="sr-Cyrl-ME"/>
        </w:rPr>
        <w:t>2440x1220x19mm</w:t>
      </w:r>
      <w:r w:rsidR="00CD6F64" w:rsidRPr="00CD6F64">
        <w:rPr>
          <w:rFonts w:ascii="Times New Roman" w:hAnsi="Times New Roman" w:cs="Times New Roman"/>
          <w:sz w:val="24"/>
          <w:szCs w:val="24"/>
          <w:lang w:val="sr-Cyrl-ME"/>
        </w:rPr>
        <w:t xml:space="preserve"> ili ekvivalent</w:t>
      </w:r>
      <w:r w:rsidRPr="00CD6F64">
        <w:rPr>
          <w:rFonts w:ascii="Times New Roman" w:hAnsi="Times New Roman" w:cs="Times New Roman"/>
          <w:sz w:val="24"/>
          <w:szCs w:val="24"/>
          <w:lang w:val="sr-Cyrl-ME"/>
        </w:rPr>
        <w:t>. Šalter 2 (centralni info point).</w:t>
      </w:r>
    </w:p>
    <w:p w:rsidR="008A73DE" w:rsidRPr="00CD6F64" w:rsidRDefault="008A73DE" w:rsidP="008A73DE">
      <w:pPr>
        <w:pStyle w:val="ListParagraph"/>
        <w:tabs>
          <w:tab w:val="left" w:pos="4110"/>
        </w:tabs>
        <w:spacing w:after="0" w:line="240" w:lineRule="auto"/>
        <w:ind w:left="360"/>
        <w:jc w:val="both"/>
        <w:rPr>
          <w:rFonts w:ascii="Times New Roman" w:hAnsi="Times New Roman" w:cs="Times New Roman"/>
          <w:sz w:val="24"/>
          <w:lang w:val="sr-Cyrl-ME"/>
        </w:rPr>
      </w:pPr>
    </w:p>
    <w:p w:rsidR="008A73DE" w:rsidRPr="00CD6F64" w:rsidRDefault="008A73DE" w:rsidP="008A73DE">
      <w:pPr>
        <w:pStyle w:val="ListParagraph"/>
        <w:tabs>
          <w:tab w:val="left" w:pos="4110"/>
        </w:tabs>
        <w:spacing w:after="0" w:line="240" w:lineRule="auto"/>
        <w:ind w:left="360"/>
        <w:jc w:val="both"/>
        <w:rPr>
          <w:rFonts w:ascii="Times New Roman" w:hAnsi="Times New Roman" w:cs="Times New Roman"/>
          <w:sz w:val="24"/>
          <w:lang w:val="sr-Cyrl-ME"/>
        </w:rPr>
      </w:pPr>
      <w:r w:rsidRPr="00CD6F64">
        <w:rPr>
          <w:rFonts w:ascii="Times New Roman" w:hAnsi="Times New Roman" w:cs="Times New Roman"/>
          <w:sz w:val="24"/>
          <w:lang w:val="sr-Cyrl-ME"/>
        </w:rPr>
        <w:t xml:space="preserve">U dijelu tehničke specifikacije predmeta nabavke kod </w:t>
      </w:r>
      <w:r w:rsidRPr="00CD6F64">
        <w:rPr>
          <w:rFonts w:ascii="Times New Roman" w:hAnsi="Times New Roman" w:cs="Times New Roman"/>
          <w:b/>
          <w:sz w:val="24"/>
          <w:lang w:val="sr-Cyrl-ME"/>
        </w:rPr>
        <w:t>stavke broj 87</w:t>
      </w:r>
      <w:r w:rsidRPr="00CD6F64">
        <w:rPr>
          <w:rFonts w:ascii="Times New Roman" w:hAnsi="Times New Roman" w:cs="Times New Roman"/>
          <w:sz w:val="24"/>
          <w:lang w:val="sr-Cyrl-ME"/>
        </w:rPr>
        <w:t xml:space="preserve"> dodaje se crtež 52. sa tekstom na način:</w:t>
      </w:r>
    </w:p>
    <w:p w:rsidR="008A73DE" w:rsidRPr="00CD6F64" w:rsidRDefault="008A73DE" w:rsidP="008A73DE">
      <w:pPr>
        <w:tabs>
          <w:tab w:val="left" w:pos="3720"/>
        </w:tabs>
        <w:spacing w:after="0" w:line="240" w:lineRule="auto"/>
        <w:jc w:val="center"/>
        <w:rPr>
          <w:lang w:val="sr-Cyrl-ME"/>
        </w:rPr>
      </w:pPr>
      <w:r w:rsidRPr="00CD6F64">
        <w:rPr>
          <w:noProof/>
        </w:rPr>
        <w:drawing>
          <wp:inline distT="0" distB="0" distL="0" distR="0" wp14:anchorId="00BE53A4" wp14:editId="209B697C">
            <wp:extent cx="4876800" cy="4474125"/>
            <wp:effectExtent l="0" t="0" r="0" b="3175"/>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694731" name=""/>
                    <pic:cNvPicPr/>
                  </pic:nvPicPr>
                  <pic:blipFill>
                    <a:blip r:embed="rId11"/>
                    <a:stretch>
                      <a:fillRect/>
                    </a:stretch>
                  </pic:blipFill>
                  <pic:spPr>
                    <a:xfrm>
                      <a:off x="0" y="0"/>
                      <a:ext cx="4912524" cy="4506899"/>
                    </a:xfrm>
                    <a:prstGeom prst="rect">
                      <a:avLst/>
                    </a:prstGeom>
                  </pic:spPr>
                </pic:pic>
              </a:graphicData>
            </a:graphic>
          </wp:inline>
        </w:drawing>
      </w:r>
    </w:p>
    <w:p w:rsidR="008A73DE" w:rsidRPr="00CD6F64" w:rsidRDefault="008A73DE" w:rsidP="008A73DE">
      <w:pPr>
        <w:tabs>
          <w:tab w:val="left" w:pos="4110"/>
        </w:tabs>
        <w:spacing w:after="0" w:line="240" w:lineRule="auto"/>
        <w:jc w:val="center"/>
        <w:rPr>
          <w:rFonts w:ascii="Times New Roman" w:hAnsi="Times New Roman" w:cs="Times New Roman"/>
          <w:sz w:val="24"/>
          <w:lang w:val="sr-Cyrl-ME"/>
        </w:rPr>
      </w:pPr>
      <w:r w:rsidRPr="00CD6F64">
        <w:rPr>
          <w:rFonts w:ascii="Times New Roman" w:hAnsi="Times New Roman" w:cs="Times New Roman"/>
          <w:sz w:val="24"/>
          <w:lang w:val="sr-Cyrl-ME"/>
        </w:rPr>
        <w:t>52. Detalj oblaganja corianom</w:t>
      </w:r>
    </w:p>
    <w:p w:rsidR="008A73DE" w:rsidRPr="00CD6F64" w:rsidRDefault="008A73DE" w:rsidP="008A73DE">
      <w:pPr>
        <w:tabs>
          <w:tab w:val="left" w:pos="4110"/>
        </w:tabs>
        <w:spacing w:after="0" w:line="240" w:lineRule="auto"/>
        <w:jc w:val="center"/>
        <w:rPr>
          <w:rFonts w:ascii="Times New Roman" w:hAnsi="Times New Roman" w:cs="Times New Roman"/>
          <w:sz w:val="24"/>
          <w:lang w:val="sr-Cyrl-ME"/>
        </w:rPr>
      </w:pPr>
    </w:p>
    <w:p w:rsidR="008A73DE" w:rsidRPr="00CD6F64" w:rsidRDefault="008A73DE" w:rsidP="008A73DE">
      <w:pPr>
        <w:tabs>
          <w:tab w:val="left" w:pos="4110"/>
        </w:tabs>
        <w:spacing w:after="0" w:line="240" w:lineRule="auto"/>
        <w:jc w:val="both"/>
        <w:rPr>
          <w:rFonts w:ascii="Times New Roman" w:hAnsi="Times New Roman" w:cs="Times New Roman"/>
          <w:sz w:val="24"/>
          <w:lang w:val="sr-Cyrl-ME"/>
        </w:rPr>
      </w:pPr>
      <w:r w:rsidRPr="00CD6F64">
        <w:rPr>
          <w:rFonts w:ascii="Times New Roman" w:hAnsi="Times New Roman" w:cs="Times New Roman"/>
          <w:sz w:val="24"/>
          <w:lang w:val="sr-Cyrl-ME"/>
        </w:rPr>
        <w:t>Crtež 12. ZONA A2_ sadrži prikaz presjeka 1-1 i detalja kačenja MDF-a na zid sa svim detaljima dat je u crtežu 52. i pozicijama utičnice. Na crtežu je detalj corian poklopne ploče. Kroz presjek i osnove prikazane su visine i dižine svih špaletni kao i horizontalnih površina. Detaljan presjek 1-1 je dat u detaljima kačenja i montaže.</w:t>
      </w:r>
    </w:p>
    <w:p w:rsidR="008A73DE" w:rsidRPr="00CD6F64" w:rsidRDefault="008A73DE" w:rsidP="008A73DE">
      <w:pPr>
        <w:tabs>
          <w:tab w:val="left" w:pos="4110"/>
        </w:tabs>
        <w:spacing w:after="0" w:line="240" w:lineRule="auto"/>
        <w:jc w:val="both"/>
        <w:rPr>
          <w:rFonts w:ascii="Times New Roman" w:hAnsi="Times New Roman" w:cs="Times New Roman"/>
          <w:sz w:val="24"/>
          <w:lang w:val="sr-Cyrl-ME"/>
        </w:rPr>
      </w:pPr>
      <w:r w:rsidRPr="00CD6F64">
        <w:rPr>
          <w:rFonts w:ascii="Times New Roman" w:hAnsi="Times New Roman" w:cs="Times New Roman"/>
          <w:sz w:val="24"/>
          <w:lang w:val="sr-Cyrl-ME"/>
        </w:rPr>
        <w:t xml:space="preserve">Corian oblaganje: </w:t>
      </w:r>
    </w:p>
    <w:p w:rsidR="008A73DE" w:rsidRPr="00CD6F64" w:rsidRDefault="008A73DE" w:rsidP="00CD6F64">
      <w:pPr>
        <w:pStyle w:val="ListParagraph"/>
        <w:numPr>
          <w:ilvl w:val="0"/>
          <w:numId w:val="3"/>
        </w:numPr>
        <w:tabs>
          <w:tab w:val="left" w:pos="4110"/>
        </w:tabs>
        <w:spacing w:after="0" w:line="240" w:lineRule="auto"/>
        <w:jc w:val="both"/>
        <w:rPr>
          <w:rFonts w:ascii="Times New Roman" w:hAnsi="Times New Roman" w:cs="Times New Roman"/>
          <w:sz w:val="24"/>
          <w:lang w:val="sr-Cyrl-ME"/>
        </w:rPr>
      </w:pPr>
      <w:r w:rsidRPr="00CD6F64">
        <w:rPr>
          <w:rFonts w:ascii="Times New Roman" w:hAnsi="Times New Roman" w:cs="Times New Roman"/>
          <w:sz w:val="24"/>
          <w:lang w:val="sr-Cyrl-ME"/>
        </w:rPr>
        <w:t>Centralni pult: š. 530cm h. 90cm;</w:t>
      </w:r>
    </w:p>
    <w:p w:rsidR="008A73DE" w:rsidRPr="00CD6F64" w:rsidRDefault="008A73DE" w:rsidP="00CD6F64">
      <w:pPr>
        <w:pStyle w:val="ListParagraph"/>
        <w:numPr>
          <w:ilvl w:val="0"/>
          <w:numId w:val="3"/>
        </w:numPr>
        <w:tabs>
          <w:tab w:val="left" w:pos="4110"/>
        </w:tabs>
        <w:spacing w:after="0" w:line="240" w:lineRule="auto"/>
        <w:jc w:val="both"/>
        <w:rPr>
          <w:rFonts w:ascii="Times New Roman" w:hAnsi="Times New Roman" w:cs="Times New Roman"/>
          <w:sz w:val="24"/>
          <w:lang w:val="sr-Cyrl-ME"/>
        </w:rPr>
      </w:pPr>
      <w:r w:rsidRPr="00CD6F64">
        <w:rPr>
          <w:rFonts w:ascii="Times New Roman" w:hAnsi="Times New Roman" w:cs="Times New Roman"/>
          <w:sz w:val="24"/>
          <w:lang w:val="sr-Cyrl-ME"/>
        </w:rPr>
        <w:t>Bočni pultovi: 2 kom. š. 297cm h. 100cm;</w:t>
      </w:r>
    </w:p>
    <w:p w:rsidR="008A73DE" w:rsidRPr="00CD6F64" w:rsidRDefault="008A73DE" w:rsidP="00CD6F64">
      <w:pPr>
        <w:pStyle w:val="ListParagraph"/>
        <w:numPr>
          <w:ilvl w:val="0"/>
          <w:numId w:val="3"/>
        </w:numPr>
        <w:tabs>
          <w:tab w:val="left" w:pos="4110"/>
        </w:tabs>
        <w:spacing w:after="0" w:line="240" w:lineRule="auto"/>
        <w:jc w:val="both"/>
        <w:rPr>
          <w:rFonts w:ascii="Times New Roman" w:hAnsi="Times New Roman" w:cs="Times New Roman"/>
          <w:sz w:val="24"/>
          <w:lang w:val="sr-Cyrl-ME"/>
        </w:rPr>
      </w:pPr>
      <w:r w:rsidRPr="00CD6F64">
        <w:rPr>
          <w:rFonts w:ascii="Times New Roman" w:hAnsi="Times New Roman" w:cs="Times New Roman"/>
          <w:sz w:val="24"/>
          <w:lang w:val="sr-Cyrl-ME"/>
        </w:rPr>
        <w:lastRenderedPageBreak/>
        <w:t>Šank: š. 116cm h. 100cm.</w:t>
      </w:r>
    </w:p>
    <w:p w:rsidR="008A73DE" w:rsidRPr="00CD6F64" w:rsidRDefault="008A73DE" w:rsidP="008A73DE">
      <w:pPr>
        <w:tabs>
          <w:tab w:val="left" w:pos="4110"/>
        </w:tabs>
        <w:spacing w:after="0" w:line="240" w:lineRule="auto"/>
        <w:jc w:val="both"/>
        <w:rPr>
          <w:rFonts w:ascii="Times New Roman" w:hAnsi="Times New Roman" w:cs="Times New Roman"/>
          <w:sz w:val="24"/>
          <w:lang w:val="sr-Cyrl-ME"/>
        </w:rPr>
      </w:pPr>
    </w:p>
    <w:p w:rsidR="00540AE4" w:rsidRPr="00CD6F64" w:rsidRDefault="00CD6F64" w:rsidP="00CD6F64">
      <w:pPr>
        <w:pStyle w:val="ListParagraph"/>
        <w:numPr>
          <w:ilvl w:val="0"/>
          <w:numId w:val="1"/>
        </w:numPr>
        <w:tabs>
          <w:tab w:val="left" w:pos="4110"/>
        </w:tabs>
        <w:spacing w:after="0" w:line="240" w:lineRule="auto"/>
        <w:jc w:val="both"/>
        <w:rPr>
          <w:rFonts w:ascii="Times New Roman" w:hAnsi="Times New Roman" w:cs="Times New Roman"/>
          <w:sz w:val="24"/>
          <w:lang w:val="sr-Cyrl-ME"/>
        </w:rPr>
      </w:pPr>
      <w:r w:rsidRPr="00CD6F64">
        <w:rPr>
          <w:rFonts w:ascii="Times New Roman" w:hAnsi="Times New Roman" w:cs="Times New Roman"/>
          <w:sz w:val="24"/>
          <w:szCs w:val="24"/>
          <w:lang w:val="sr-Cyrl-ME"/>
        </w:rPr>
        <w:t xml:space="preserve">U dijelu tehničke specifikacije predmeta nabavke mijenjaju se bitne karakteristike </w:t>
      </w:r>
      <w:r w:rsidRPr="00CD6F64">
        <w:rPr>
          <w:rFonts w:ascii="Times New Roman" w:hAnsi="Times New Roman" w:cs="Times New Roman"/>
          <w:b/>
          <w:sz w:val="24"/>
          <w:szCs w:val="24"/>
          <w:lang w:val="sr-Cyrl-ME"/>
        </w:rPr>
        <w:t>stavke broj 88</w:t>
      </w:r>
      <w:r w:rsidRPr="00CD6F64">
        <w:rPr>
          <w:rFonts w:ascii="Times New Roman" w:hAnsi="Times New Roman" w:cs="Times New Roman"/>
          <w:sz w:val="24"/>
          <w:szCs w:val="24"/>
          <w:lang w:val="sr-Cyrl-ME"/>
        </w:rPr>
        <w:t xml:space="preserve"> na način: “</w:t>
      </w:r>
      <w:r w:rsidRPr="00CD6F64">
        <w:rPr>
          <w:lang w:val="sr-Cyrl-ME"/>
        </w:rPr>
        <w:t xml:space="preserve"> </w:t>
      </w:r>
      <w:r w:rsidRPr="00CD6F64">
        <w:rPr>
          <w:rFonts w:ascii="Times New Roman" w:hAnsi="Times New Roman" w:cs="Times New Roman"/>
          <w:sz w:val="24"/>
          <w:szCs w:val="24"/>
          <w:lang w:val="sr-Cyrl-ME"/>
        </w:rPr>
        <w:t xml:space="preserve">Šalter: Sve šaltere je potrebno obraditi prema detalju projektanta. Bočne strane šaltera se izvode od crnog MDF-a, kao i obloge, a horizontalna površina šaltera je crni corian, dilatiran aluminijskim profilom od MDFa. Cijena po poziciji. Proizvodjač: FORESCO MR Forescolor Black 2440x1220x19mm ili ekvivalent. Šalter 3. </w:t>
      </w:r>
    </w:p>
    <w:p w:rsidR="008A73DE" w:rsidRDefault="008A73DE" w:rsidP="008A73DE">
      <w:pPr>
        <w:pStyle w:val="ListParagraph"/>
        <w:tabs>
          <w:tab w:val="left" w:pos="4110"/>
        </w:tabs>
        <w:spacing w:after="0" w:line="240" w:lineRule="auto"/>
        <w:ind w:left="360"/>
        <w:jc w:val="both"/>
        <w:rPr>
          <w:rFonts w:ascii="Times New Roman" w:hAnsi="Times New Roman" w:cs="Times New Roman"/>
          <w:sz w:val="24"/>
          <w:lang w:val="sr-Cyrl-ME"/>
        </w:rPr>
      </w:pPr>
    </w:p>
    <w:p w:rsidR="00CD6F64" w:rsidRPr="00CD6F64" w:rsidRDefault="00CD6F64" w:rsidP="00CD6F64">
      <w:pPr>
        <w:pStyle w:val="ListParagraph"/>
        <w:tabs>
          <w:tab w:val="left" w:pos="4110"/>
        </w:tabs>
        <w:spacing w:after="0" w:line="240" w:lineRule="auto"/>
        <w:ind w:left="360"/>
        <w:jc w:val="both"/>
        <w:rPr>
          <w:rFonts w:ascii="Times New Roman" w:hAnsi="Times New Roman" w:cs="Times New Roman"/>
          <w:sz w:val="24"/>
          <w:lang w:val="sr-Cyrl-ME"/>
        </w:rPr>
      </w:pPr>
      <w:r w:rsidRPr="00CD6F64">
        <w:rPr>
          <w:rFonts w:ascii="Times New Roman" w:hAnsi="Times New Roman" w:cs="Times New Roman"/>
          <w:sz w:val="24"/>
          <w:lang w:val="sr-Cyrl-ME"/>
        </w:rPr>
        <w:t xml:space="preserve">U dijelu tehničke specifikacije predmeta nabavke kod </w:t>
      </w:r>
      <w:r>
        <w:rPr>
          <w:rFonts w:ascii="Times New Roman" w:hAnsi="Times New Roman" w:cs="Times New Roman"/>
          <w:b/>
          <w:sz w:val="24"/>
          <w:lang w:val="sr-Cyrl-ME"/>
        </w:rPr>
        <w:t>stavke broj 88</w:t>
      </w:r>
      <w:r w:rsidRPr="00CD6F64">
        <w:rPr>
          <w:rFonts w:ascii="Times New Roman" w:hAnsi="Times New Roman" w:cs="Times New Roman"/>
          <w:sz w:val="24"/>
          <w:lang w:val="sr-Cyrl-ME"/>
        </w:rPr>
        <w:t xml:space="preserve"> dodaje se crtež 52. sa tekstom na način:</w:t>
      </w:r>
    </w:p>
    <w:p w:rsidR="00CD6F64" w:rsidRPr="00CD6F64" w:rsidRDefault="00CD6F64" w:rsidP="00CD6F64">
      <w:pPr>
        <w:tabs>
          <w:tab w:val="left" w:pos="3720"/>
        </w:tabs>
        <w:spacing w:after="0" w:line="240" w:lineRule="auto"/>
        <w:jc w:val="center"/>
        <w:rPr>
          <w:lang w:val="sr-Cyrl-ME"/>
        </w:rPr>
      </w:pPr>
      <w:r w:rsidRPr="00CD6F64">
        <w:rPr>
          <w:noProof/>
        </w:rPr>
        <w:drawing>
          <wp:inline distT="0" distB="0" distL="0" distR="0" wp14:anchorId="11F6816A" wp14:editId="38CF6CC4">
            <wp:extent cx="4876800" cy="4474125"/>
            <wp:effectExtent l="0" t="0" r="0" b="3175"/>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694731" name=""/>
                    <pic:cNvPicPr/>
                  </pic:nvPicPr>
                  <pic:blipFill>
                    <a:blip r:embed="rId11"/>
                    <a:stretch>
                      <a:fillRect/>
                    </a:stretch>
                  </pic:blipFill>
                  <pic:spPr>
                    <a:xfrm>
                      <a:off x="0" y="0"/>
                      <a:ext cx="4912524" cy="4506899"/>
                    </a:xfrm>
                    <a:prstGeom prst="rect">
                      <a:avLst/>
                    </a:prstGeom>
                  </pic:spPr>
                </pic:pic>
              </a:graphicData>
            </a:graphic>
          </wp:inline>
        </w:drawing>
      </w:r>
    </w:p>
    <w:p w:rsidR="00CD6F64" w:rsidRPr="00CD6F64" w:rsidRDefault="00CD6F64" w:rsidP="00CD6F64">
      <w:pPr>
        <w:tabs>
          <w:tab w:val="left" w:pos="4110"/>
        </w:tabs>
        <w:spacing w:after="0" w:line="240" w:lineRule="auto"/>
        <w:jc w:val="center"/>
        <w:rPr>
          <w:rFonts w:ascii="Times New Roman" w:hAnsi="Times New Roman" w:cs="Times New Roman"/>
          <w:sz w:val="24"/>
          <w:lang w:val="sr-Cyrl-ME"/>
        </w:rPr>
      </w:pPr>
      <w:r w:rsidRPr="00CD6F64">
        <w:rPr>
          <w:rFonts w:ascii="Times New Roman" w:hAnsi="Times New Roman" w:cs="Times New Roman"/>
          <w:sz w:val="24"/>
          <w:lang w:val="sr-Cyrl-ME"/>
        </w:rPr>
        <w:t>52. Detalj oblaganja corianom</w:t>
      </w:r>
    </w:p>
    <w:p w:rsidR="00CD6F64" w:rsidRPr="00CD6F64" w:rsidRDefault="00CD6F64" w:rsidP="00CD6F64">
      <w:pPr>
        <w:tabs>
          <w:tab w:val="left" w:pos="4110"/>
        </w:tabs>
        <w:spacing w:after="0" w:line="240" w:lineRule="auto"/>
        <w:jc w:val="center"/>
        <w:rPr>
          <w:rFonts w:ascii="Times New Roman" w:hAnsi="Times New Roman" w:cs="Times New Roman"/>
          <w:sz w:val="24"/>
          <w:lang w:val="sr-Cyrl-ME"/>
        </w:rPr>
      </w:pPr>
    </w:p>
    <w:p w:rsidR="00CD6F64" w:rsidRPr="00CD6F64" w:rsidRDefault="00CD6F64" w:rsidP="00CD6F64">
      <w:pPr>
        <w:tabs>
          <w:tab w:val="left" w:pos="4110"/>
        </w:tabs>
        <w:spacing w:after="0" w:line="240" w:lineRule="auto"/>
        <w:jc w:val="both"/>
        <w:rPr>
          <w:rFonts w:ascii="Times New Roman" w:hAnsi="Times New Roman" w:cs="Times New Roman"/>
          <w:sz w:val="24"/>
          <w:lang w:val="sr-Cyrl-ME"/>
        </w:rPr>
      </w:pPr>
      <w:r w:rsidRPr="00CD6F64">
        <w:rPr>
          <w:rFonts w:ascii="Times New Roman" w:hAnsi="Times New Roman" w:cs="Times New Roman"/>
          <w:sz w:val="24"/>
          <w:lang w:val="sr-Cyrl-ME"/>
        </w:rPr>
        <w:t>Crtež 12. ZONA A2_ sadrži prikaz presjeka 1-1 i detalja kačenja MDF-a na zid sa svim detaljima dat je u crtežu 52. i pozicijama utičnice. Na crtežu je detalj corian poklopne ploče. Kroz presjek i osnove prikazane su visine i dižine svih špaletni kao i horizontalnih površina. Detaljan presjek 1-1 je dat u detaljima kačenja i montaže.</w:t>
      </w:r>
    </w:p>
    <w:p w:rsidR="00CD6F64" w:rsidRPr="00CD6F64" w:rsidRDefault="00CD6F64" w:rsidP="00CD6F64">
      <w:pPr>
        <w:tabs>
          <w:tab w:val="left" w:pos="4110"/>
        </w:tabs>
        <w:spacing w:after="0" w:line="240" w:lineRule="auto"/>
        <w:jc w:val="both"/>
        <w:rPr>
          <w:rFonts w:ascii="Times New Roman" w:hAnsi="Times New Roman" w:cs="Times New Roman"/>
          <w:sz w:val="24"/>
          <w:lang w:val="sr-Cyrl-ME"/>
        </w:rPr>
      </w:pPr>
      <w:r w:rsidRPr="00CD6F64">
        <w:rPr>
          <w:rFonts w:ascii="Times New Roman" w:hAnsi="Times New Roman" w:cs="Times New Roman"/>
          <w:sz w:val="24"/>
          <w:lang w:val="sr-Cyrl-ME"/>
        </w:rPr>
        <w:t xml:space="preserve">Corian oblaganje: </w:t>
      </w:r>
    </w:p>
    <w:p w:rsidR="00CD6F64" w:rsidRPr="00CD6F64" w:rsidRDefault="00CD6F64" w:rsidP="00CD6F64">
      <w:pPr>
        <w:pStyle w:val="ListParagraph"/>
        <w:numPr>
          <w:ilvl w:val="0"/>
          <w:numId w:val="3"/>
        </w:numPr>
        <w:tabs>
          <w:tab w:val="left" w:pos="4110"/>
        </w:tabs>
        <w:spacing w:after="0" w:line="240" w:lineRule="auto"/>
        <w:jc w:val="both"/>
        <w:rPr>
          <w:rFonts w:ascii="Times New Roman" w:hAnsi="Times New Roman" w:cs="Times New Roman"/>
          <w:sz w:val="24"/>
          <w:lang w:val="sr-Cyrl-ME"/>
        </w:rPr>
      </w:pPr>
      <w:r w:rsidRPr="00CD6F64">
        <w:rPr>
          <w:rFonts w:ascii="Times New Roman" w:hAnsi="Times New Roman" w:cs="Times New Roman"/>
          <w:sz w:val="24"/>
          <w:lang w:val="sr-Cyrl-ME"/>
        </w:rPr>
        <w:t>Centralni pult: š. 530cm h. 90cm;</w:t>
      </w:r>
    </w:p>
    <w:p w:rsidR="00CD6F64" w:rsidRDefault="00CD6F64" w:rsidP="00CD6F64">
      <w:pPr>
        <w:pStyle w:val="ListParagraph"/>
        <w:numPr>
          <w:ilvl w:val="0"/>
          <w:numId w:val="3"/>
        </w:numPr>
        <w:tabs>
          <w:tab w:val="left" w:pos="4110"/>
        </w:tabs>
        <w:spacing w:after="0" w:line="240" w:lineRule="auto"/>
        <w:jc w:val="both"/>
        <w:rPr>
          <w:rFonts w:ascii="Times New Roman" w:hAnsi="Times New Roman" w:cs="Times New Roman"/>
          <w:sz w:val="24"/>
          <w:lang w:val="sr-Cyrl-ME"/>
        </w:rPr>
      </w:pPr>
      <w:r w:rsidRPr="00CD6F64">
        <w:rPr>
          <w:rFonts w:ascii="Times New Roman" w:hAnsi="Times New Roman" w:cs="Times New Roman"/>
          <w:sz w:val="24"/>
          <w:lang w:val="sr-Cyrl-ME"/>
        </w:rPr>
        <w:t>Bočni pultovi: 2 kom. š. 297cm h. 100cm;</w:t>
      </w:r>
    </w:p>
    <w:p w:rsidR="008A73DE" w:rsidRDefault="00CD6F64" w:rsidP="00CD6F64">
      <w:pPr>
        <w:pStyle w:val="ListParagraph"/>
        <w:numPr>
          <w:ilvl w:val="0"/>
          <w:numId w:val="3"/>
        </w:numPr>
        <w:tabs>
          <w:tab w:val="left" w:pos="4110"/>
        </w:tabs>
        <w:spacing w:after="0" w:line="240" w:lineRule="auto"/>
        <w:jc w:val="both"/>
        <w:rPr>
          <w:rFonts w:ascii="Times New Roman" w:hAnsi="Times New Roman" w:cs="Times New Roman"/>
          <w:sz w:val="24"/>
          <w:lang w:val="sr-Cyrl-ME"/>
        </w:rPr>
      </w:pPr>
      <w:r w:rsidRPr="00CD6F64">
        <w:rPr>
          <w:rFonts w:ascii="Times New Roman" w:hAnsi="Times New Roman" w:cs="Times New Roman"/>
          <w:sz w:val="24"/>
          <w:lang w:val="sr-Cyrl-ME"/>
        </w:rPr>
        <w:t>Šank: š. 116cm h. 100cm.</w:t>
      </w:r>
    </w:p>
    <w:p w:rsidR="00FB5D62" w:rsidRDefault="00FB5D62" w:rsidP="00FB5D62">
      <w:pPr>
        <w:tabs>
          <w:tab w:val="left" w:pos="4110"/>
        </w:tabs>
        <w:spacing w:after="0" w:line="240" w:lineRule="auto"/>
        <w:jc w:val="both"/>
        <w:rPr>
          <w:rFonts w:ascii="Times New Roman" w:hAnsi="Times New Roman" w:cs="Times New Roman"/>
          <w:sz w:val="24"/>
          <w:lang w:val="sr-Cyrl-ME"/>
        </w:rPr>
      </w:pPr>
    </w:p>
    <w:p w:rsidR="00424E63" w:rsidRPr="00424E63" w:rsidRDefault="00FB5D62" w:rsidP="00424E63">
      <w:pPr>
        <w:pStyle w:val="ListParagraph"/>
        <w:numPr>
          <w:ilvl w:val="0"/>
          <w:numId w:val="1"/>
        </w:numPr>
        <w:tabs>
          <w:tab w:val="left" w:pos="4110"/>
        </w:tabs>
        <w:spacing w:after="0" w:line="240" w:lineRule="auto"/>
        <w:jc w:val="both"/>
        <w:rPr>
          <w:rFonts w:ascii="Times New Roman" w:hAnsi="Times New Roman" w:cs="Times New Roman"/>
          <w:sz w:val="24"/>
          <w:lang w:val="en-GB"/>
        </w:rPr>
      </w:pPr>
      <w:r w:rsidRPr="00721AD6">
        <w:rPr>
          <w:rFonts w:ascii="Times New Roman" w:hAnsi="Times New Roman" w:cs="Times New Roman"/>
          <w:sz w:val="24"/>
          <w:szCs w:val="24"/>
          <w:lang w:val="sr-Cyrl-ME"/>
        </w:rPr>
        <w:lastRenderedPageBreak/>
        <w:t xml:space="preserve">U dijelu tehničke specifikacije predmeta nabavke mijenjaju se bitne karakteristike </w:t>
      </w:r>
      <w:r w:rsidRPr="00721AD6">
        <w:rPr>
          <w:rFonts w:ascii="Times New Roman" w:hAnsi="Times New Roman" w:cs="Times New Roman"/>
          <w:b/>
          <w:sz w:val="24"/>
          <w:szCs w:val="24"/>
          <w:lang w:val="sr-Cyrl-ME"/>
        </w:rPr>
        <w:t xml:space="preserve">stavke </w:t>
      </w:r>
      <w:r w:rsidR="00424E63">
        <w:rPr>
          <w:rFonts w:ascii="Times New Roman" w:hAnsi="Times New Roman" w:cs="Times New Roman"/>
          <w:b/>
          <w:sz w:val="24"/>
          <w:szCs w:val="24"/>
          <w:lang w:val="sr-Cyrl-ME"/>
        </w:rPr>
        <w:t>broj 89</w:t>
      </w:r>
      <w:r w:rsidRPr="00721AD6">
        <w:rPr>
          <w:rFonts w:ascii="Times New Roman" w:hAnsi="Times New Roman" w:cs="Times New Roman"/>
          <w:sz w:val="24"/>
          <w:szCs w:val="24"/>
          <w:lang w:val="sr-Cyrl-ME"/>
        </w:rPr>
        <w:t xml:space="preserve"> na način:</w:t>
      </w:r>
      <w:r w:rsidRPr="00721AD6">
        <w:rPr>
          <w:rFonts w:ascii="Times New Roman" w:hAnsi="Times New Roman" w:cs="Times New Roman"/>
          <w:sz w:val="24"/>
          <w:szCs w:val="24"/>
          <w:lang w:val="en-GB"/>
        </w:rPr>
        <w:t xml:space="preserve"> </w:t>
      </w:r>
      <w:r w:rsidRPr="00721AD6">
        <w:rPr>
          <w:rFonts w:ascii="Times New Roman" w:hAnsi="Times New Roman" w:cs="Times New Roman"/>
          <w:sz w:val="24"/>
          <w:szCs w:val="24"/>
          <w:lang w:val="sr-Cyrl-ME"/>
        </w:rPr>
        <w:t>“</w:t>
      </w:r>
      <w:r w:rsidRPr="00FB5D62">
        <w:rPr>
          <w:rFonts w:ascii="Times New Roman" w:hAnsi="Times New Roman" w:cs="Times New Roman"/>
          <w:sz w:val="24"/>
          <w:szCs w:val="24"/>
          <w:lang w:val="sr-Cyrl-ME"/>
        </w:rPr>
        <w:t>Klizna obloga: na pozicijama u servisnim zonama (prema crtežu u zoni A), predviđena je mogućnost zatvaranja, kliznom oblogom od MDFa u mat crnoj boji. Vlagootporni mdf je potrebno montirati na odgovarajućoj šini, prema detalju, koja se montira u plafon. MDF je dilatiran od poda 2 cm. MDF je crni u presjeku kao i u teksturi. MDF se montira na licu mjesta prema detaljima obloga. MDF je potrebno osigurati na ivice ger detaljima. MDF je vlagootporan, ali i ne vodootporan. Konstrukcija svih polja je prema zadatoj situaciji podležna nivelisanju, time da je distanca i do 10 cm. U donjoj zoni nalazi se vođica, prema detalju.</w:t>
      </w:r>
      <w:r w:rsidR="00424E63">
        <w:rPr>
          <w:rFonts w:ascii="Times New Roman" w:hAnsi="Times New Roman" w:cs="Times New Roman"/>
          <w:sz w:val="24"/>
          <w:szCs w:val="24"/>
          <w:lang w:val="sr-Cyrl-ME"/>
        </w:rPr>
        <w:t xml:space="preserve"> Obračun po komadu. Proizvodjač</w:t>
      </w:r>
      <w:r w:rsidRPr="00FB5D62">
        <w:rPr>
          <w:rFonts w:ascii="Times New Roman" w:hAnsi="Times New Roman" w:cs="Times New Roman"/>
          <w:sz w:val="24"/>
          <w:szCs w:val="24"/>
          <w:lang w:val="sr-Cyrl-ME"/>
        </w:rPr>
        <w:t xml:space="preserve">: </w:t>
      </w:r>
      <w:r w:rsidR="00424E63" w:rsidRPr="00424E63">
        <w:rPr>
          <w:rFonts w:ascii="Times New Roman" w:hAnsi="Times New Roman" w:cs="Times New Roman"/>
          <w:sz w:val="24"/>
          <w:szCs w:val="24"/>
          <w:lang w:val="sr-Cyrl-ME"/>
        </w:rPr>
        <w:t xml:space="preserve">FORESCO MR </w:t>
      </w:r>
      <w:r w:rsidR="00424E63">
        <w:rPr>
          <w:rFonts w:ascii="Times New Roman" w:hAnsi="Times New Roman" w:cs="Times New Roman"/>
          <w:sz w:val="24"/>
          <w:szCs w:val="24"/>
          <w:lang w:val="sr-Cyrl-ME"/>
        </w:rPr>
        <w:t xml:space="preserve">Forescolor Black 2440x1220x19mm ili ekvivalent. </w:t>
      </w:r>
    </w:p>
    <w:p w:rsidR="00424E63" w:rsidRPr="00424E63" w:rsidRDefault="00424E63" w:rsidP="00424E63">
      <w:pPr>
        <w:pStyle w:val="ListParagraph"/>
        <w:tabs>
          <w:tab w:val="left" w:pos="4110"/>
        </w:tabs>
        <w:spacing w:after="0" w:line="240" w:lineRule="auto"/>
        <w:ind w:left="360"/>
        <w:jc w:val="both"/>
        <w:rPr>
          <w:rFonts w:ascii="Times New Roman" w:hAnsi="Times New Roman" w:cs="Times New Roman"/>
          <w:sz w:val="24"/>
          <w:lang w:val="sr-Cyrl-ME"/>
        </w:rPr>
      </w:pPr>
      <w:r w:rsidRPr="00CD6F64">
        <w:rPr>
          <w:rFonts w:ascii="Times New Roman" w:hAnsi="Times New Roman" w:cs="Times New Roman"/>
          <w:sz w:val="24"/>
          <w:lang w:val="sr-Cyrl-ME"/>
        </w:rPr>
        <w:t xml:space="preserve">U dijelu tehničke specifikacije predmeta nabavke kod </w:t>
      </w:r>
      <w:r>
        <w:rPr>
          <w:rFonts w:ascii="Times New Roman" w:hAnsi="Times New Roman" w:cs="Times New Roman"/>
          <w:b/>
          <w:sz w:val="24"/>
          <w:lang w:val="sr-Cyrl-ME"/>
        </w:rPr>
        <w:t>stavke broj 89</w:t>
      </w:r>
      <w:r>
        <w:rPr>
          <w:rFonts w:ascii="Times New Roman" w:hAnsi="Times New Roman" w:cs="Times New Roman"/>
          <w:sz w:val="24"/>
          <w:lang w:val="sr-Cyrl-ME"/>
        </w:rPr>
        <w:t xml:space="preserve"> dodaje se crtež </w:t>
      </w:r>
      <w:r w:rsidRPr="00CD6F64">
        <w:rPr>
          <w:rFonts w:ascii="Times New Roman" w:hAnsi="Times New Roman" w:cs="Times New Roman"/>
          <w:sz w:val="24"/>
          <w:lang w:val="sr-Cyrl-ME"/>
        </w:rPr>
        <w:t>sa tekstom na način:</w:t>
      </w:r>
    </w:p>
    <w:p w:rsidR="00424E63" w:rsidRDefault="00424E63" w:rsidP="00424E63">
      <w:pPr>
        <w:tabs>
          <w:tab w:val="left" w:pos="4110"/>
        </w:tabs>
        <w:spacing w:after="0" w:line="240" w:lineRule="auto"/>
        <w:jc w:val="both"/>
        <w:rPr>
          <w:rFonts w:ascii="Times New Roman" w:hAnsi="Times New Roman" w:cs="Times New Roman"/>
          <w:sz w:val="24"/>
          <w:lang w:val="en-GB"/>
        </w:rPr>
      </w:pPr>
      <w:r>
        <w:rPr>
          <w:noProof/>
        </w:rPr>
        <w:drawing>
          <wp:inline distT="0" distB="0" distL="0" distR="0" wp14:anchorId="447FB7CA" wp14:editId="72BAA3BC">
            <wp:extent cx="5790776" cy="5876925"/>
            <wp:effectExtent l="0" t="0" r="635" b="0"/>
            <wp:docPr id="4272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2310" name=""/>
                    <pic:cNvPicPr/>
                  </pic:nvPicPr>
                  <pic:blipFill>
                    <a:blip r:embed="rId12"/>
                    <a:stretch>
                      <a:fillRect/>
                    </a:stretch>
                  </pic:blipFill>
                  <pic:spPr>
                    <a:xfrm>
                      <a:off x="0" y="0"/>
                      <a:ext cx="5843199" cy="5930128"/>
                    </a:xfrm>
                    <a:prstGeom prst="rect">
                      <a:avLst/>
                    </a:prstGeom>
                  </pic:spPr>
                </pic:pic>
              </a:graphicData>
            </a:graphic>
          </wp:inline>
        </w:drawing>
      </w:r>
    </w:p>
    <w:p w:rsidR="00424E63" w:rsidRDefault="00424E63" w:rsidP="00424E63">
      <w:pPr>
        <w:spacing w:after="0" w:line="240" w:lineRule="auto"/>
        <w:rPr>
          <w:rFonts w:ascii="Times New Roman" w:hAnsi="Times New Roman" w:cs="Times New Roman"/>
          <w:sz w:val="24"/>
          <w:lang w:val="sr-Cyrl-ME"/>
        </w:rPr>
      </w:pPr>
      <w:r w:rsidRPr="00424E63">
        <w:rPr>
          <w:rFonts w:ascii="Times New Roman" w:hAnsi="Times New Roman" w:cs="Times New Roman"/>
          <w:sz w:val="24"/>
          <w:lang w:val="sr-Cyrl-ME"/>
        </w:rPr>
        <w:t>Klizna šina: DIVA Fluid sistem za drvena pregradna vrata ili ekvivalent.</w:t>
      </w:r>
    </w:p>
    <w:p w:rsidR="00424E63" w:rsidRPr="006E43BD" w:rsidRDefault="00424E63" w:rsidP="00DD02CD">
      <w:pPr>
        <w:pStyle w:val="ListParagraph"/>
        <w:numPr>
          <w:ilvl w:val="0"/>
          <w:numId w:val="1"/>
        </w:numPr>
        <w:spacing w:after="0" w:line="240" w:lineRule="auto"/>
        <w:jc w:val="both"/>
        <w:rPr>
          <w:rFonts w:ascii="Times New Roman" w:hAnsi="Times New Roman" w:cs="Times New Roman"/>
          <w:sz w:val="24"/>
          <w:szCs w:val="24"/>
          <w:lang w:val="en-GB"/>
        </w:rPr>
      </w:pPr>
      <w:r w:rsidRPr="00721AD6">
        <w:rPr>
          <w:rFonts w:ascii="Times New Roman" w:hAnsi="Times New Roman" w:cs="Times New Roman"/>
          <w:sz w:val="24"/>
          <w:szCs w:val="24"/>
          <w:lang w:val="sr-Cyrl-ME"/>
        </w:rPr>
        <w:lastRenderedPageBreak/>
        <w:t xml:space="preserve">U dijelu tehničke specifikacije predmeta nabavke mijenjaju se bitne karakteristike </w:t>
      </w:r>
      <w:r w:rsidRPr="00721AD6">
        <w:rPr>
          <w:rFonts w:ascii="Times New Roman" w:hAnsi="Times New Roman" w:cs="Times New Roman"/>
          <w:b/>
          <w:sz w:val="24"/>
          <w:szCs w:val="24"/>
          <w:lang w:val="sr-Cyrl-ME"/>
        </w:rPr>
        <w:t xml:space="preserve">stavke </w:t>
      </w:r>
      <w:r>
        <w:rPr>
          <w:rFonts w:ascii="Times New Roman" w:hAnsi="Times New Roman" w:cs="Times New Roman"/>
          <w:b/>
          <w:sz w:val="24"/>
          <w:szCs w:val="24"/>
          <w:lang w:val="sr-Cyrl-ME"/>
        </w:rPr>
        <w:t>broj 90</w:t>
      </w:r>
      <w:r w:rsidRPr="00721AD6">
        <w:rPr>
          <w:rFonts w:ascii="Times New Roman" w:hAnsi="Times New Roman" w:cs="Times New Roman"/>
          <w:sz w:val="24"/>
          <w:szCs w:val="24"/>
          <w:lang w:val="sr-Cyrl-ME"/>
        </w:rPr>
        <w:t xml:space="preserve"> na način:</w:t>
      </w:r>
      <w:r w:rsidRPr="00721AD6">
        <w:rPr>
          <w:rFonts w:ascii="Times New Roman" w:hAnsi="Times New Roman" w:cs="Times New Roman"/>
          <w:sz w:val="24"/>
          <w:szCs w:val="24"/>
          <w:lang w:val="en-GB"/>
        </w:rPr>
        <w:t xml:space="preserve"> </w:t>
      </w:r>
      <w:r w:rsidRPr="00721AD6">
        <w:rPr>
          <w:rFonts w:ascii="Times New Roman" w:hAnsi="Times New Roman" w:cs="Times New Roman"/>
          <w:sz w:val="24"/>
          <w:szCs w:val="24"/>
          <w:lang w:val="sr-Cyrl-ME"/>
        </w:rPr>
        <w:t>“</w:t>
      </w:r>
      <w:r w:rsidRPr="00424E63">
        <w:rPr>
          <w:rFonts w:ascii="Times New Roman" w:hAnsi="Times New Roman" w:cs="Times New Roman"/>
          <w:sz w:val="24"/>
          <w:szCs w:val="24"/>
          <w:lang w:val="sr-Cyrl-ME"/>
        </w:rPr>
        <w:t xml:space="preserve">Izrada i montaža čelicne potkonstrukcije za deking. Konstrukciju je potrebno izraditi od kutija 100x100x5mm sa predloženim stopama koje se oslanjaju na pod. Stope su dimenzija 40x40x10mm. Konstukciju je potrebno medjusobno uvezati i povariti na spojeve. Na konstrukciju se izradjuje sekundarna potkonstrukcija profila 50x30mm prema detalju dekinga. Cijelu konstrukciju je potrebno premazati antikorozivnim premazom, temeljnom bojom u dva nanosa, sa zastitom od korozije. Detalje izvesti po detaljima i prema tehničkim </w:t>
      </w:r>
      <w:r w:rsidRPr="00DD02CD">
        <w:rPr>
          <w:rFonts w:ascii="Times New Roman" w:hAnsi="Times New Roman" w:cs="Times New Roman"/>
          <w:sz w:val="24"/>
          <w:szCs w:val="24"/>
          <w:lang w:val="sr-Cyrl-ME"/>
        </w:rPr>
        <w:t>propisima za ovu vrstu radova. Obračun po poziciji. BR01.</w:t>
      </w:r>
      <w:r w:rsidR="00DD02CD" w:rsidRPr="00DD02CD">
        <w:rPr>
          <w:rFonts w:ascii="Times New Roman" w:hAnsi="Times New Roman" w:cs="Times New Roman"/>
          <w:sz w:val="24"/>
          <w:szCs w:val="24"/>
          <w:lang w:val="sr-Cyrl-ME"/>
        </w:rPr>
        <w:t xml:space="preserve"> Napomena: Deking se postavlja samo u centralnom atrijumu, pa je predmjerom uključen samo centralni atrijum čija površina iznosi 106 m2. Crtež 31. sadrži: poziciju BR01: kojom je obrađena čelična konstrukcija u cent</w:t>
      </w:r>
      <w:r w:rsidR="000D2604">
        <w:rPr>
          <w:rFonts w:ascii="Times New Roman" w:hAnsi="Times New Roman" w:cs="Times New Roman"/>
          <w:sz w:val="24"/>
          <w:szCs w:val="24"/>
          <w:lang w:val="en-GB"/>
        </w:rPr>
        <w:t>r</w:t>
      </w:r>
      <w:r w:rsidR="00DD02CD" w:rsidRPr="00DD02CD">
        <w:rPr>
          <w:rFonts w:ascii="Times New Roman" w:hAnsi="Times New Roman" w:cs="Times New Roman"/>
          <w:sz w:val="24"/>
          <w:szCs w:val="24"/>
          <w:lang w:val="sr-Cyrl-ME"/>
        </w:rPr>
        <w:t>alnom atrijumu.</w:t>
      </w:r>
    </w:p>
    <w:p w:rsidR="006E43BD" w:rsidRDefault="006E43BD" w:rsidP="006E43BD">
      <w:pPr>
        <w:spacing w:after="0" w:line="240" w:lineRule="auto"/>
        <w:jc w:val="both"/>
        <w:rPr>
          <w:rFonts w:ascii="Times New Roman" w:hAnsi="Times New Roman" w:cs="Times New Roman"/>
          <w:sz w:val="24"/>
          <w:szCs w:val="24"/>
          <w:lang w:val="en-GB"/>
        </w:rPr>
      </w:pPr>
    </w:p>
    <w:p w:rsidR="00867846" w:rsidRPr="00867846" w:rsidRDefault="006E43BD" w:rsidP="00867846">
      <w:pPr>
        <w:pStyle w:val="ListParagraph"/>
        <w:numPr>
          <w:ilvl w:val="0"/>
          <w:numId w:val="1"/>
        </w:numPr>
        <w:spacing w:after="0" w:line="240" w:lineRule="auto"/>
        <w:jc w:val="both"/>
        <w:rPr>
          <w:rFonts w:ascii="Times New Roman" w:hAnsi="Times New Roman" w:cs="Times New Roman"/>
          <w:sz w:val="24"/>
          <w:szCs w:val="24"/>
          <w:lang w:val="en-GB"/>
        </w:rPr>
      </w:pPr>
      <w:r w:rsidRPr="006E43BD">
        <w:rPr>
          <w:rFonts w:ascii="Times New Roman" w:hAnsi="Times New Roman" w:cs="Times New Roman"/>
          <w:sz w:val="24"/>
          <w:szCs w:val="24"/>
          <w:lang w:val="sr-Cyrl-ME"/>
        </w:rPr>
        <w:t xml:space="preserve">U dijelu tehničke specifikacije predmeta nabavke </w:t>
      </w:r>
      <w:r w:rsidR="00B279C1" w:rsidRPr="00721AD6">
        <w:rPr>
          <w:rFonts w:ascii="Times New Roman" w:hAnsi="Times New Roman" w:cs="Times New Roman"/>
          <w:sz w:val="24"/>
          <w:szCs w:val="24"/>
          <w:lang w:val="sr-Cyrl-ME"/>
        </w:rPr>
        <w:t xml:space="preserve">mijenjaju se bitne karakteristike </w:t>
      </w:r>
      <w:r w:rsidRPr="006E43BD">
        <w:rPr>
          <w:rFonts w:ascii="Times New Roman" w:hAnsi="Times New Roman" w:cs="Times New Roman"/>
          <w:b/>
          <w:sz w:val="24"/>
          <w:szCs w:val="24"/>
          <w:lang w:val="sr-Cyrl-ME"/>
        </w:rPr>
        <w:t>stavke broj 91</w:t>
      </w:r>
      <w:r w:rsidRPr="006E43BD">
        <w:rPr>
          <w:rFonts w:ascii="Times New Roman" w:hAnsi="Times New Roman" w:cs="Times New Roman"/>
          <w:sz w:val="24"/>
          <w:szCs w:val="24"/>
          <w:lang w:val="sr-Cyrl-ME"/>
        </w:rPr>
        <w:t xml:space="preserve"> na način: “</w:t>
      </w:r>
      <w:r w:rsidR="00867846" w:rsidRPr="00867846">
        <w:t xml:space="preserve"> </w:t>
      </w:r>
      <w:r w:rsidR="00867846" w:rsidRPr="00867846">
        <w:rPr>
          <w:rFonts w:ascii="Times New Roman" w:hAnsi="Times New Roman" w:cs="Times New Roman"/>
          <w:sz w:val="24"/>
          <w:szCs w:val="24"/>
          <w:lang w:val="sr-Cyrl-ME"/>
        </w:rPr>
        <w:t>Izrada i montaža alum. perforirane mreže na alum. potkonstrukciji koja se montira na armirano betonski zid. Konstruckiju predvidjeti sa svim L i Z detaljima nošenja koji distanciraju vertikalne i horizontalne nosače (prema detalju). Alum. perforirana mreže imaju L lajsne dimenzija max do 30-40mm koje uramljuju i definišu polja koja se kače na alum. potkonstrukciju. Mreža je sitne perforacije farbana u mat bijelu boju RAL 9003. U srednjoj poziciji (na prvom spratu), sa visinom od 5m predvidjeno je otvarnje koje se definiše kao modularni sistem unutrašnjih škura visine cca 180cm. Detalj otvora prema crtežu projektanta, potrebno je obraditi sa sve četiri strane. Otvor planirati sa L ramom 30x30mm koji ima na sebi montirane šarke koje se kače na vertikalni alum. profil. Alum. profil se montira vertikalno tako da krilo rotira po osi. Na gornjim etažama, prema crtežu, predvidjeti oblaganje sa unutrašnje strane koridora do 110cm visine. Potrebno je uraditi opšive svih parapeta na etažama prema detalju. Potrebno je uraditi radioničke crteže. Potrebno je uraditi sve aluminijske nosače kao potkonstrukcija, na vertikalne 50x50mm profile koji se montiraju na zid sa štelujućim L distancerima, distance su i do 15cm. MODEL MESH LIBRARY alum. Proizvodjač: Metaltehnologija ili ekvivalent. BR02. 960x1800mm. Cijenom po jedinici mjere, obuhvaćen je sav potreban alat, rad, transport, materijal i radna skela.</w:t>
      </w:r>
      <w:r w:rsidR="00867846">
        <w:rPr>
          <w:rFonts w:ascii="Times New Roman" w:hAnsi="Times New Roman" w:cs="Times New Roman"/>
          <w:sz w:val="24"/>
          <w:szCs w:val="24"/>
          <w:lang w:val="en-GB"/>
        </w:rPr>
        <w:t xml:space="preserve"> </w:t>
      </w:r>
      <w:r w:rsidRPr="006E43BD">
        <w:rPr>
          <w:rFonts w:ascii="Times New Roman" w:hAnsi="Times New Roman" w:cs="Times New Roman"/>
          <w:sz w:val="24"/>
          <w:szCs w:val="24"/>
          <w:lang w:val="sr-Cyrl-ME"/>
        </w:rPr>
        <w:t>Širina x dužina/visina panela x broj komada (m2) - 960 x 1800 mm x 144 kom=248.84 m2</w:t>
      </w:r>
      <w:r w:rsidR="00347250">
        <w:rPr>
          <w:rFonts w:ascii="Times New Roman" w:hAnsi="Times New Roman" w:cs="Times New Roman"/>
          <w:sz w:val="24"/>
          <w:szCs w:val="24"/>
          <w:lang w:val="en-GB"/>
        </w:rPr>
        <w:t>”.</w:t>
      </w:r>
    </w:p>
    <w:p w:rsidR="00C94C94" w:rsidRPr="00C94C94" w:rsidRDefault="00C94C94" w:rsidP="00C94C94">
      <w:pPr>
        <w:pStyle w:val="ListParagraph"/>
        <w:tabs>
          <w:tab w:val="left" w:pos="4110"/>
        </w:tabs>
        <w:spacing w:after="0" w:line="240" w:lineRule="auto"/>
        <w:ind w:left="360"/>
        <w:jc w:val="both"/>
        <w:rPr>
          <w:rFonts w:ascii="Times New Roman" w:hAnsi="Times New Roman" w:cs="Times New Roman"/>
          <w:sz w:val="24"/>
          <w:lang w:val="sr-Cyrl-ME"/>
        </w:rPr>
      </w:pPr>
      <w:r w:rsidRPr="00C94C94">
        <w:rPr>
          <w:rFonts w:ascii="Times New Roman" w:hAnsi="Times New Roman" w:cs="Times New Roman"/>
          <w:sz w:val="24"/>
          <w:lang w:val="sr-Cyrl-ME"/>
        </w:rPr>
        <w:t xml:space="preserve">U dijelu tehničke specifikacije predmeta nabavke kod </w:t>
      </w:r>
      <w:r w:rsidRPr="00C94C94">
        <w:rPr>
          <w:rFonts w:ascii="Times New Roman" w:hAnsi="Times New Roman" w:cs="Times New Roman"/>
          <w:b/>
          <w:sz w:val="24"/>
          <w:lang w:val="sr-Cyrl-ME"/>
        </w:rPr>
        <w:t>stavke broj 91</w:t>
      </w:r>
      <w:r w:rsidRPr="00C94C94">
        <w:rPr>
          <w:rFonts w:ascii="Times New Roman" w:hAnsi="Times New Roman" w:cs="Times New Roman"/>
          <w:sz w:val="24"/>
          <w:lang w:val="sr-Cyrl-ME"/>
        </w:rPr>
        <w:t xml:space="preserve"> dodaju se prilozi tehničkih detalja na način:</w:t>
      </w:r>
    </w:p>
    <w:p w:rsidR="00C94C94" w:rsidRPr="00C94C94" w:rsidRDefault="00C94C94" w:rsidP="00C94C94">
      <w:pPr>
        <w:pStyle w:val="ListParagraph"/>
        <w:ind w:left="360"/>
        <w:jc w:val="center"/>
        <w:rPr>
          <w:rFonts w:ascii="Times New Roman" w:hAnsi="Times New Roman" w:cs="Times New Roman"/>
          <w:sz w:val="24"/>
          <w:szCs w:val="24"/>
          <w:lang w:val="en-GB"/>
        </w:rPr>
      </w:pPr>
      <w:r>
        <w:rPr>
          <w:noProof/>
          <w:color w:val="FF0000"/>
        </w:rPr>
        <w:drawing>
          <wp:inline distT="0" distB="0" distL="0" distR="0" wp14:anchorId="22AC7B92" wp14:editId="4E0D47B6">
            <wp:extent cx="4086225" cy="2612831"/>
            <wp:effectExtent l="0" t="0" r="0" b="0"/>
            <wp:docPr id="4611165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116595" name="Picture 461116595"/>
                    <pic:cNvPicPr/>
                  </pic:nvPicPr>
                  <pic:blipFill rotWithShape="1">
                    <a:blip r:embed="rId13" cstate="print">
                      <a:extLst>
                        <a:ext uri="{28A0092B-C50C-407E-A947-70E740481C1C}">
                          <a14:useLocalDpi xmlns:a14="http://schemas.microsoft.com/office/drawing/2010/main" val="0"/>
                        </a:ext>
                      </a:extLst>
                    </a:blip>
                    <a:srcRect l="-398" t="9119" r="-1"/>
                    <a:stretch/>
                  </pic:blipFill>
                  <pic:spPr bwMode="auto">
                    <a:xfrm>
                      <a:off x="0" y="0"/>
                      <a:ext cx="4086225" cy="2612831"/>
                    </a:xfrm>
                    <a:prstGeom prst="rect">
                      <a:avLst/>
                    </a:prstGeom>
                    <a:ln>
                      <a:noFill/>
                    </a:ln>
                    <a:extLst>
                      <a:ext uri="{53640926-AAD7-44D8-BBD7-CCE9431645EC}">
                        <a14:shadowObscured xmlns:a14="http://schemas.microsoft.com/office/drawing/2010/main"/>
                      </a:ext>
                    </a:extLst>
                  </pic:spPr>
                </pic:pic>
              </a:graphicData>
            </a:graphic>
          </wp:inline>
        </w:drawing>
      </w:r>
    </w:p>
    <w:p w:rsidR="00C94C94" w:rsidRPr="00C94C94" w:rsidRDefault="00C94C94" w:rsidP="00C94C94">
      <w:pPr>
        <w:spacing w:after="0" w:line="240" w:lineRule="auto"/>
        <w:jc w:val="both"/>
        <w:rPr>
          <w:rFonts w:ascii="Times New Roman" w:hAnsi="Times New Roman" w:cs="Times New Roman"/>
          <w:sz w:val="24"/>
          <w:szCs w:val="24"/>
          <w:lang w:val="en-GB"/>
        </w:rPr>
      </w:pPr>
    </w:p>
    <w:p w:rsidR="00C94C94" w:rsidRDefault="00C94C94" w:rsidP="00C94C94">
      <w:pPr>
        <w:spacing w:after="0" w:line="240" w:lineRule="auto"/>
        <w:jc w:val="center"/>
        <w:rPr>
          <w:rFonts w:ascii="Times New Roman" w:hAnsi="Times New Roman" w:cs="Times New Roman"/>
          <w:sz w:val="24"/>
          <w:szCs w:val="24"/>
          <w:lang w:val="en-GB"/>
        </w:rPr>
      </w:pPr>
      <w:r>
        <w:rPr>
          <w:noProof/>
        </w:rPr>
        <w:drawing>
          <wp:inline distT="0" distB="0" distL="0" distR="0" wp14:anchorId="3A32E651" wp14:editId="4DBA8A37">
            <wp:extent cx="3829050" cy="3448050"/>
            <wp:effectExtent l="0" t="0" r="0" b="0"/>
            <wp:docPr id="4525152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15260" name="Picture 45251526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41034" cy="3458842"/>
                    </a:xfrm>
                    <a:prstGeom prst="rect">
                      <a:avLst/>
                    </a:prstGeom>
                  </pic:spPr>
                </pic:pic>
              </a:graphicData>
            </a:graphic>
          </wp:inline>
        </w:drawing>
      </w:r>
    </w:p>
    <w:p w:rsidR="00C94C94" w:rsidRPr="00C94C94" w:rsidRDefault="00C94C94" w:rsidP="00C94C94">
      <w:pPr>
        <w:spacing w:after="0" w:line="240" w:lineRule="auto"/>
        <w:jc w:val="both"/>
        <w:rPr>
          <w:rFonts w:ascii="Times New Roman" w:hAnsi="Times New Roman" w:cs="Times New Roman"/>
          <w:sz w:val="24"/>
          <w:szCs w:val="24"/>
          <w:lang w:val="en-GB"/>
        </w:rPr>
      </w:pPr>
    </w:p>
    <w:p w:rsidR="00347250" w:rsidRDefault="00347250" w:rsidP="00347250">
      <w:pPr>
        <w:pStyle w:val="ListParagraph"/>
        <w:spacing w:after="0" w:line="240" w:lineRule="auto"/>
        <w:rPr>
          <w:rFonts w:ascii="Times New Roman" w:hAnsi="Times New Roman" w:cs="Times New Roman"/>
          <w:sz w:val="24"/>
          <w:szCs w:val="24"/>
          <w:lang w:val="en-GB"/>
        </w:rPr>
      </w:pPr>
    </w:p>
    <w:p w:rsidR="00C94C94" w:rsidRDefault="00C94C94" w:rsidP="00C94C94">
      <w:pPr>
        <w:pStyle w:val="ListParagraph"/>
        <w:spacing w:after="0" w:line="240" w:lineRule="auto"/>
        <w:jc w:val="center"/>
        <w:rPr>
          <w:rFonts w:ascii="Times New Roman" w:hAnsi="Times New Roman" w:cs="Times New Roman"/>
          <w:sz w:val="24"/>
          <w:szCs w:val="24"/>
          <w:lang w:val="en-GB"/>
        </w:rPr>
      </w:pPr>
      <w:r>
        <w:rPr>
          <w:noProof/>
        </w:rPr>
        <w:drawing>
          <wp:inline distT="0" distB="0" distL="0" distR="0" wp14:anchorId="627EB116" wp14:editId="315C960C">
            <wp:extent cx="3790648" cy="3324225"/>
            <wp:effectExtent l="0" t="0" r="635" b="0"/>
            <wp:docPr id="6544103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10337" name="Picture 65441033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37661" cy="3365453"/>
                    </a:xfrm>
                    <a:prstGeom prst="rect">
                      <a:avLst/>
                    </a:prstGeom>
                  </pic:spPr>
                </pic:pic>
              </a:graphicData>
            </a:graphic>
          </wp:inline>
        </w:drawing>
      </w:r>
    </w:p>
    <w:p w:rsidR="00C94C94" w:rsidRPr="00347250" w:rsidRDefault="00C94C94" w:rsidP="00C94C94">
      <w:pPr>
        <w:pStyle w:val="ListParagraph"/>
        <w:spacing w:after="0" w:line="240" w:lineRule="auto"/>
        <w:jc w:val="center"/>
        <w:rPr>
          <w:rFonts w:ascii="Times New Roman" w:hAnsi="Times New Roman" w:cs="Times New Roman"/>
          <w:sz w:val="24"/>
          <w:szCs w:val="24"/>
          <w:lang w:val="en-GB"/>
        </w:rPr>
      </w:pPr>
    </w:p>
    <w:p w:rsidR="00347250" w:rsidRPr="00347250" w:rsidRDefault="00347250" w:rsidP="00052963">
      <w:pPr>
        <w:pStyle w:val="ListParagraph"/>
        <w:numPr>
          <w:ilvl w:val="0"/>
          <w:numId w:val="1"/>
        </w:numPr>
        <w:spacing w:after="0" w:line="240" w:lineRule="auto"/>
        <w:jc w:val="both"/>
        <w:rPr>
          <w:rFonts w:ascii="Times New Roman" w:hAnsi="Times New Roman" w:cs="Times New Roman"/>
          <w:sz w:val="24"/>
          <w:szCs w:val="24"/>
          <w:lang w:val="sr-Cyrl-ME"/>
        </w:rPr>
      </w:pPr>
      <w:r w:rsidRPr="00347250">
        <w:rPr>
          <w:rFonts w:ascii="Times New Roman" w:hAnsi="Times New Roman" w:cs="Times New Roman"/>
          <w:sz w:val="24"/>
          <w:szCs w:val="24"/>
          <w:lang w:val="sr-Cyrl-ME"/>
        </w:rPr>
        <w:t xml:space="preserve">U dijelu tehničke specifikacije predmeta nabavke </w:t>
      </w:r>
      <w:r w:rsidR="00B279C1" w:rsidRPr="00721AD6">
        <w:rPr>
          <w:rFonts w:ascii="Times New Roman" w:hAnsi="Times New Roman" w:cs="Times New Roman"/>
          <w:sz w:val="24"/>
          <w:szCs w:val="24"/>
          <w:lang w:val="sr-Cyrl-ME"/>
        </w:rPr>
        <w:t xml:space="preserve">mijenjaju se bitne karakteristike </w:t>
      </w:r>
      <w:r w:rsidRPr="00347250">
        <w:rPr>
          <w:rFonts w:ascii="Times New Roman" w:hAnsi="Times New Roman" w:cs="Times New Roman"/>
          <w:b/>
          <w:sz w:val="24"/>
          <w:szCs w:val="24"/>
          <w:lang w:val="sr-Cyrl-ME"/>
        </w:rPr>
        <w:t>stavke broj 92</w:t>
      </w:r>
      <w:r w:rsidRPr="00347250">
        <w:rPr>
          <w:rFonts w:ascii="Times New Roman" w:hAnsi="Times New Roman" w:cs="Times New Roman"/>
          <w:sz w:val="24"/>
          <w:szCs w:val="24"/>
          <w:lang w:val="sr-Cyrl-ME"/>
        </w:rPr>
        <w:t xml:space="preserve"> na način: “</w:t>
      </w:r>
      <w:r w:rsidR="00052963" w:rsidRPr="00052963">
        <w:rPr>
          <w:rFonts w:ascii="Times New Roman" w:hAnsi="Times New Roman" w:cs="Times New Roman"/>
          <w:sz w:val="24"/>
          <w:szCs w:val="24"/>
          <w:lang w:val="sr-Cyrl-ME"/>
        </w:rPr>
        <w:t xml:space="preserve">Izrada i montaža alum. perforirane mreže na alum. potkonstrukciji koja se montira na armirano betonski zid. Konstruckiju predvidjeti sa svim L i Z detaljima nošenja koji distanciraju vertikalne i horizontalne nosače (prema detalju). Alum. perforirana mreže </w:t>
      </w:r>
      <w:r w:rsidR="00052963" w:rsidRPr="00052963">
        <w:rPr>
          <w:rFonts w:ascii="Times New Roman" w:hAnsi="Times New Roman" w:cs="Times New Roman"/>
          <w:sz w:val="24"/>
          <w:szCs w:val="24"/>
          <w:lang w:val="sr-Cyrl-ME"/>
        </w:rPr>
        <w:lastRenderedPageBreak/>
        <w:t xml:space="preserve">imaju L lajsne dimenzija max do 30-40mm koje uramljuju i definišu polja koja se kače na alum. potkonstrukciju. Mreža je sitne perforacije farbana u mat bijelu boju RAL 9003. U srednjoj poziciji (na prvom spratu), sa visinom od 5m predvidjeno je otvarnje koje se definiše kao modularni sistem unutrašnjih škura visine cca 180cm. Detalj otvora prema crtežu projektanta, potrebno je obraditi sa sve četiri strane. Otvor planirati sa L ramom 30x30mm koji ima na sebi montirane šarke koje se kače na vertikalni alum. profil. Alum. profil se montira vertikalno tako da krilo rotira po osi. Na gornjim etažama, prema crtežu, predvidjeti oblaganje sa unutrašnje strane koridora do 110cm visine. Potrebno je uraditi opšive svih parapeta na etažama prema detalju. Potrebno je uraditi radioničke crteže. Potrebno je uraditi sve aluminijske nosače kao potkonstrukcija, na vertikalne 50x50mm profile koji se montiraju na zid sa štelujućim L distancerima, distance su i do 15cm . MODEL MESH LIBRARY alum. Proizvodjač: Metaltehnologija ili ekvivalent. BR02. 950x1700mm. Cijenom po jedinici mjere, obuhvaćen je sav potreban alat, rad, transport, materijal i radna skela. </w:t>
      </w:r>
      <w:r w:rsidRPr="00347250">
        <w:rPr>
          <w:rFonts w:ascii="Times New Roman" w:hAnsi="Times New Roman" w:cs="Times New Roman"/>
          <w:sz w:val="24"/>
          <w:szCs w:val="24"/>
          <w:lang w:val="sr-Cyrl-ME"/>
        </w:rPr>
        <w:t>Širina x dužina/visina panela x broj komada (m2) - 950 x 1700 mm x 96 kom= 155.05 m2”.</w:t>
      </w:r>
    </w:p>
    <w:p w:rsidR="00C94C94" w:rsidRPr="00C94C94" w:rsidRDefault="00C94C94" w:rsidP="00C94C94">
      <w:pPr>
        <w:pStyle w:val="ListParagraph"/>
        <w:tabs>
          <w:tab w:val="left" w:pos="4110"/>
        </w:tabs>
        <w:spacing w:after="0" w:line="240" w:lineRule="auto"/>
        <w:ind w:left="360"/>
        <w:jc w:val="both"/>
        <w:rPr>
          <w:rFonts w:ascii="Times New Roman" w:hAnsi="Times New Roman" w:cs="Times New Roman"/>
          <w:sz w:val="24"/>
          <w:lang w:val="sr-Cyrl-ME"/>
        </w:rPr>
      </w:pPr>
      <w:r w:rsidRPr="00C94C94">
        <w:rPr>
          <w:rFonts w:ascii="Times New Roman" w:hAnsi="Times New Roman" w:cs="Times New Roman"/>
          <w:sz w:val="24"/>
          <w:lang w:val="sr-Cyrl-ME"/>
        </w:rPr>
        <w:t xml:space="preserve">U dijelu tehničke specifikacije predmeta nabavke kod </w:t>
      </w:r>
      <w:r>
        <w:rPr>
          <w:rFonts w:ascii="Times New Roman" w:hAnsi="Times New Roman" w:cs="Times New Roman"/>
          <w:b/>
          <w:sz w:val="24"/>
          <w:lang w:val="sr-Cyrl-ME"/>
        </w:rPr>
        <w:t>stavke broj 92</w:t>
      </w:r>
      <w:r w:rsidRPr="00C94C94">
        <w:rPr>
          <w:rFonts w:ascii="Times New Roman" w:hAnsi="Times New Roman" w:cs="Times New Roman"/>
          <w:sz w:val="24"/>
          <w:lang w:val="sr-Cyrl-ME"/>
        </w:rPr>
        <w:t xml:space="preserve"> dodaju se prilozi tehničkih detalja na način:</w:t>
      </w:r>
    </w:p>
    <w:p w:rsidR="00C94C94" w:rsidRPr="00C94C94" w:rsidRDefault="00C94C94" w:rsidP="00C94C94">
      <w:pPr>
        <w:pStyle w:val="ListParagraph"/>
        <w:ind w:left="360"/>
        <w:jc w:val="center"/>
        <w:rPr>
          <w:rFonts w:ascii="Times New Roman" w:hAnsi="Times New Roman" w:cs="Times New Roman"/>
          <w:sz w:val="24"/>
          <w:szCs w:val="24"/>
          <w:lang w:val="en-GB"/>
        </w:rPr>
      </w:pPr>
      <w:r>
        <w:rPr>
          <w:noProof/>
          <w:color w:val="FF0000"/>
        </w:rPr>
        <w:drawing>
          <wp:inline distT="0" distB="0" distL="0" distR="0" wp14:anchorId="01569E4B" wp14:editId="73036268">
            <wp:extent cx="4543350" cy="2905125"/>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116595" name="Picture 461116595"/>
                    <pic:cNvPicPr/>
                  </pic:nvPicPr>
                  <pic:blipFill rotWithShape="1">
                    <a:blip r:embed="rId13" cstate="print">
                      <a:extLst>
                        <a:ext uri="{28A0092B-C50C-407E-A947-70E740481C1C}">
                          <a14:useLocalDpi xmlns:a14="http://schemas.microsoft.com/office/drawing/2010/main" val="0"/>
                        </a:ext>
                      </a:extLst>
                    </a:blip>
                    <a:srcRect l="-398" t="9119" r="-1"/>
                    <a:stretch/>
                  </pic:blipFill>
                  <pic:spPr bwMode="auto">
                    <a:xfrm>
                      <a:off x="0" y="0"/>
                      <a:ext cx="4603586" cy="2943642"/>
                    </a:xfrm>
                    <a:prstGeom prst="rect">
                      <a:avLst/>
                    </a:prstGeom>
                    <a:ln>
                      <a:noFill/>
                    </a:ln>
                    <a:extLst>
                      <a:ext uri="{53640926-AAD7-44D8-BBD7-CCE9431645EC}">
                        <a14:shadowObscured xmlns:a14="http://schemas.microsoft.com/office/drawing/2010/main"/>
                      </a:ext>
                    </a:extLst>
                  </pic:spPr>
                </pic:pic>
              </a:graphicData>
            </a:graphic>
          </wp:inline>
        </w:drawing>
      </w:r>
    </w:p>
    <w:p w:rsidR="00C94C94" w:rsidRPr="00C94C94" w:rsidRDefault="00C94C94" w:rsidP="00C94C94">
      <w:pPr>
        <w:pStyle w:val="ListParagraph"/>
        <w:spacing w:after="0" w:line="240" w:lineRule="auto"/>
        <w:ind w:left="360"/>
        <w:jc w:val="both"/>
        <w:rPr>
          <w:rFonts w:ascii="Times New Roman" w:hAnsi="Times New Roman" w:cs="Times New Roman"/>
          <w:sz w:val="24"/>
          <w:szCs w:val="24"/>
          <w:lang w:val="en-GB"/>
        </w:rPr>
      </w:pPr>
    </w:p>
    <w:p w:rsidR="00C94C94" w:rsidRPr="00C94C94" w:rsidRDefault="00C94C94" w:rsidP="00C94C94">
      <w:pPr>
        <w:spacing w:after="0" w:line="240" w:lineRule="auto"/>
        <w:jc w:val="center"/>
        <w:rPr>
          <w:rFonts w:ascii="Times New Roman" w:hAnsi="Times New Roman" w:cs="Times New Roman"/>
          <w:sz w:val="24"/>
          <w:szCs w:val="24"/>
          <w:lang w:val="en-GB"/>
        </w:rPr>
      </w:pPr>
      <w:r>
        <w:rPr>
          <w:noProof/>
        </w:rPr>
        <w:lastRenderedPageBreak/>
        <w:drawing>
          <wp:inline distT="0" distB="0" distL="0" distR="0" wp14:anchorId="63E334B4" wp14:editId="1E69CB9D">
            <wp:extent cx="3829050" cy="3448050"/>
            <wp:effectExtent l="0" t="0" r="0"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15260" name="Picture 45251526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41034" cy="3458842"/>
                    </a:xfrm>
                    <a:prstGeom prst="rect">
                      <a:avLst/>
                    </a:prstGeom>
                  </pic:spPr>
                </pic:pic>
              </a:graphicData>
            </a:graphic>
          </wp:inline>
        </w:drawing>
      </w:r>
    </w:p>
    <w:p w:rsidR="00C94C94" w:rsidRPr="00C94C94" w:rsidRDefault="00C94C94" w:rsidP="00C94C94">
      <w:pPr>
        <w:pStyle w:val="ListParagraph"/>
        <w:spacing w:after="0" w:line="240" w:lineRule="auto"/>
        <w:ind w:left="360"/>
        <w:jc w:val="both"/>
        <w:rPr>
          <w:rFonts w:ascii="Times New Roman" w:hAnsi="Times New Roman" w:cs="Times New Roman"/>
          <w:sz w:val="24"/>
          <w:szCs w:val="24"/>
          <w:lang w:val="en-GB"/>
        </w:rPr>
      </w:pPr>
    </w:p>
    <w:p w:rsidR="00C94C94" w:rsidRDefault="00C94C94" w:rsidP="00C94C94">
      <w:pPr>
        <w:pStyle w:val="ListParagraph"/>
        <w:spacing w:after="0" w:line="240" w:lineRule="auto"/>
        <w:ind w:left="360"/>
        <w:rPr>
          <w:rFonts w:ascii="Times New Roman" w:hAnsi="Times New Roman" w:cs="Times New Roman"/>
          <w:sz w:val="24"/>
          <w:szCs w:val="24"/>
          <w:lang w:val="en-GB"/>
        </w:rPr>
      </w:pPr>
    </w:p>
    <w:p w:rsidR="00C94C94" w:rsidRPr="00C94C94" w:rsidRDefault="00C94C94" w:rsidP="00C94C94">
      <w:pPr>
        <w:spacing w:after="0" w:line="240" w:lineRule="auto"/>
        <w:jc w:val="center"/>
        <w:rPr>
          <w:rFonts w:ascii="Times New Roman" w:hAnsi="Times New Roman" w:cs="Times New Roman"/>
          <w:sz w:val="24"/>
          <w:szCs w:val="24"/>
          <w:lang w:val="en-GB"/>
        </w:rPr>
      </w:pPr>
      <w:r>
        <w:rPr>
          <w:noProof/>
        </w:rPr>
        <w:drawing>
          <wp:inline distT="0" distB="0" distL="0" distR="0" wp14:anchorId="5BB500ED" wp14:editId="49F17B75">
            <wp:extent cx="3790648" cy="3324225"/>
            <wp:effectExtent l="0" t="0" r="635"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10337" name="Picture 65441033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37661" cy="3365453"/>
                    </a:xfrm>
                    <a:prstGeom prst="rect">
                      <a:avLst/>
                    </a:prstGeom>
                  </pic:spPr>
                </pic:pic>
              </a:graphicData>
            </a:graphic>
          </wp:inline>
        </w:drawing>
      </w:r>
    </w:p>
    <w:p w:rsidR="00347250" w:rsidRPr="00347250" w:rsidRDefault="00347250" w:rsidP="00347250">
      <w:pPr>
        <w:pStyle w:val="ListParagraph"/>
        <w:rPr>
          <w:rFonts w:ascii="Times New Roman" w:hAnsi="Times New Roman" w:cs="Times New Roman"/>
          <w:sz w:val="24"/>
          <w:szCs w:val="24"/>
          <w:lang w:val="en-GB"/>
        </w:rPr>
      </w:pPr>
    </w:p>
    <w:p w:rsidR="00347250" w:rsidRDefault="00347250" w:rsidP="00052963">
      <w:pPr>
        <w:pStyle w:val="ListParagraph"/>
        <w:numPr>
          <w:ilvl w:val="0"/>
          <w:numId w:val="1"/>
        </w:numPr>
        <w:spacing w:after="0" w:line="240" w:lineRule="auto"/>
        <w:jc w:val="both"/>
        <w:rPr>
          <w:rFonts w:ascii="Times New Roman" w:hAnsi="Times New Roman" w:cs="Times New Roman"/>
          <w:sz w:val="24"/>
          <w:szCs w:val="24"/>
          <w:lang w:val="en-GB"/>
        </w:rPr>
      </w:pPr>
      <w:r w:rsidRPr="00347250">
        <w:rPr>
          <w:rFonts w:ascii="Times New Roman" w:hAnsi="Times New Roman" w:cs="Times New Roman"/>
          <w:sz w:val="24"/>
          <w:szCs w:val="24"/>
          <w:lang w:val="sr-Cyrl-ME"/>
        </w:rPr>
        <w:t xml:space="preserve">U dijelu tehničke specifikacije predmeta nabavke </w:t>
      </w:r>
      <w:r w:rsidR="00B279C1" w:rsidRPr="00721AD6">
        <w:rPr>
          <w:rFonts w:ascii="Times New Roman" w:hAnsi="Times New Roman" w:cs="Times New Roman"/>
          <w:sz w:val="24"/>
          <w:szCs w:val="24"/>
          <w:lang w:val="sr-Cyrl-ME"/>
        </w:rPr>
        <w:t xml:space="preserve">mijenjaju se bitne karakteristike </w:t>
      </w:r>
      <w:r w:rsidRPr="00347250">
        <w:rPr>
          <w:rFonts w:ascii="Times New Roman" w:hAnsi="Times New Roman" w:cs="Times New Roman"/>
          <w:b/>
          <w:sz w:val="24"/>
          <w:szCs w:val="24"/>
          <w:lang w:val="sr-Cyrl-ME"/>
        </w:rPr>
        <w:t>stavke broj 93</w:t>
      </w:r>
      <w:r w:rsidRPr="00347250">
        <w:rPr>
          <w:rFonts w:ascii="Times New Roman" w:hAnsi="Times New Roman" w:cs="Times New Roman"/>
          <w:sz w:val="24"/>
          <w:szCs w:val="24"/>
          <w:lang w:val="sr-Cyrl-ME"/>
        </w:rPr>
        <w:t xml:space="preserve"> na način: “</w:t>
      </w:r>
      <w:r w:rsidR="00052963" w:rsidRPr="00052963">
        <w:rPr>
          <w:rFonts w:ascii="Times New Roman" w:hAnsi="Times New Roman" w:cs="Times New Roman"/>
          <w:sz w:val="24"/>
          <w:szCs w:val="24"/>
          <w:lang w:val="sr-Cyrl-ME"/>
        </w:rPr>
        <w:t xml:space="preserve">Izrada i montaža alum. perforirane mreže na alum. potkonstrukciji koja se montira na armirano betonski zid. Konstruckiju predvidjeti sa svim L i Z detaljima nošenja koji distanciraju vertikalne i horizontalne nosače (prema detalju). Alum. perforirana mreže imaju L lajsne dimenzija max do 30-40mm koje uramljuju i definišu polja koja se kače na </w:t>
      </w:r>
      <w:r w:rsidR="00052963" w:rsidRPr="00052963">
        <w:rPr>
          <w:rFonts w:ascii="Times New Roman" w:hAnsi="Times New Roman" w:cs="Times New Roman"/>
          <w:sz w:val="24"/>
          <w:szCs w:val="24"/>
          <w:lang w:val="sr-Cyrl-ME"/>
        </w:rPr>
        <w:lastRenderedPageBreak/>
        <w:t>alum. potkonstrukciju. Mreža je sitne perforacije farbana u mat bijelu boju RAL 9003. U srednjoj poziciji (na prvom spratu), sa visinom od 5m predvidjeno je otvarnje koje se definiše kao modularni sistem unutrašnjih škura visine cca 180cm. Detalj otvora prema crtežu projektanta, potrebno je obraditi sa sve četiri strane. Otvor planirati sa L ramom 30x30mm koji ima na sebi montirane šarke koje se kače na vertikalni alum. profil. Alum. profil se montira vertikalno tako da krilo rotira po osi. Na gornjim etažama, prema crtežu, predvidjeti oblaganje sa unutrašnje strane koridora do 110cm visine. Potrebno je uraditi opšive svih parapeta na etažama prema detalju. Potrebno je uraditi radioničke crteže. Potrebno je uraditi sve aluminijske nosače kao potkonstrukcija, na vertikalne 50x50mm profile koji se montiraju na zid sa štelujućim L distancerima, distance su i do 15cm. MODEL MESH LIBRARY alum. Proizvodjač: Metaltehnologija ili ekvivalent. BR02. 820x1800mm. Cijenom po jedinici mjere, obuhvaćen je sav potreban alat, rad, transport, materijal i radna skela.</w:t>
      </w:r>
      <w:r w:rsidRPr="00347250">
        <w:rPr>
          <w:rFonts w:ascii="Times New Roman" w:hAnsi="Times New Roman" w:cs="Times New Roman"/>
          <w:sz w:val="24"/>
          <w:szCs w:val="24"/>
          <w:lang w:val="sr-Cyrl-ME"/>
        </w:rPr>
        <w:t>Širina x dužina/visina panela x broj komada (m2) - 820 x 1800 mm x 96 kom= 141.70 m2</w:t>
      </w:r>
      <w:r>
        <w:rPr>
          <w:rFonts w:ascii="Times New Roman" w:hAnsi="Times New Roman" w:cs="Times New Roman"/>
          <w:sz w:val="24"/>
          <w:szCs w:val="24"/>
          <w:lang w:val="en-GB"/>
        </w:rPr>
        <w:t>”.</w:t>
      </w:r>
    </w:p>
    <w:p w:rsidR="00A72CAC" w:rsidRPr="00C94C94" w:rsidRDefault="00C94C94" w:rsidP="00A72CAC">
      <w:pPr>
        <w:pStyle w:val="ListParagraph"/>
        <w:tabs>
          <w:tab w:val="left" w:pos="4110"/>
        </w:tabs>
        <w:spacing w:after="0" w:line="240" w:lineRule="auto"/>
        <w:ind w:left="360"/>
        <w:jc w:val="both"/>
        <w:rPr>
          <w:rFonts w:ascii="Times New Roman" w:hAnsi="Times New Roman" w:cs="Times New Roman"/>
          <w:sz w:val="24"/>
          <w:lang w:val="sr-Cyrl-ME"/>
        </w:rPr>
      </w:pPr>
      <w:r w:rsidRPr="00C94C94">
        <w:rPr>
          <w:rFonts w:ascii="Times New Roman" w:hAnsi="Times New Roman" w:cs="Times New Roman"/>
          <w:sz w:val="24"/>
          <w:lang w:val="sr-Cyrl-ME"/>
        </w:rPr>
        <w:t xml:space="preserve">U dijelu tehničke specifikacije predmeta nabavke kod </w:t>
      </w:r>
      <w:r>
        <w:rPr>
          <w:rFonts w:ascii="Times New Roman" w:hAnsi="Times New Roman" w:cs="Times New Roman"/>
          <w:b/>
          <w:sz w:val="24"/>
          <w:lang w:val="sr-Cyrl-ME"/>
        </w:rPr>
        <w:t>stavke broj 93</w:t>
      </w:r>
      <w:r w:rsidRPr="00C94C94">
        <w:rPr>
          <w:rFonts w:ascii="Times New Roman" w:hAnsi="Times New Roman" w:cs="Times New Roman"/>
          <w:sz w:val="24"/>
          <w:lang w:val="sr-Cyrl-ME"/>
        </w:rPr>
        <w:t xml:space="preserve"> dodaju se prilozi tehničkih detalja na način:</w:t>
      </w:r>
    </w:p>
    <w:p w:rsidR="00A72CAC" w:rsidRPr="00C94C94" w:rsidRDefault="00A72CAC" w:rsidP="00A72CAC">
      <w:pPr>
        <w:pStyle w:val="ListParagraph"/>
        <w:ind w:left="360"/>
        <w:jc w:val="center"/>
        <w:rPr>
          <w:rFonts w:ascii="Times New Roman" w:hAnsi="Times New Roman" w:cs="Times New Roman"/>
          <w:sz w:val="24"/>
          <w:szCs w:val="24"/>
          <w:lang w:val="en-GB"/>
        </w:rPr>
      </w:pPr>
      <w:r>
        <w:rPr>
          <w:noProof/>
          <w:color w:val="FF0000"/>
        </w:rPr>
        <w:drawing>
          <wp:inline distT="0" distB="0" distL="0" distR="0" wp14:anchorId="2707DD26" wp14:editId="73BBC8BA">
            <wp:extent cx="4543350" cy="2905125"/>
            <wp:effectExtent l="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116595" name="Picture 461116595"/>
                    <pic:cNvPicPr/>
                  </pic:nvPicPr>
                  <pic:blipFill rotWithShape="1">
                    <a:blip r:embed="rId13" cstate="print">
                      <a:extLst>
                        <a:ext uri="{28A0092B-C50C-407E-A947-70E740481C1C}">
                          <a14:useLocalDpi xmlns:a14="http://schemas.microsoft.com/office/drawing/2010/main" val="0"/>
                        </a:ext>
                      </a:extLst>
                    </a:blip>
                    <a:srcRect l="-398" t="9119" r="-1"/>
                    <a:stretch/>
                  </pic:blipFill>
                  <pic:spPr bwMode="auto">
                    <a:xfrm>
                      <a:off x="0" y="0"/>
                      <a:ext cx="4603586" cy="2943642"/>
                    </a:xfrm>
                    <a:prstGeom prst="rect">
                      <a:avLst/>
                    </a:prstGeom>
                    <a:ln>
                      <a:noFill/>
                    </a:ln>
                    <a:extLst>
                      <a:ext uri="{53640926-AAD7-44D8-BBD7-CCE9431645EC}">
                        <a14:shadowObscured xmlns:a14="http://schemas.microsoft.com/office/drawing/2010/main"/>
                      </a:ext>
                    </a:extLst>
                  </pic:spPr>
                </pic:pic>
              </a:graphicData>
            </a:graphic>
          </wp:inline>
        </w:drawing>
      </w:r>
    </w:p>
    <w:p w:rsidR="00A72CAC" w:rsidRPr="00C94C94" w:rsidRDefault="00A72CAC" w:rsidP="00A72CAC">
      <w:pPr>
        <w:spacing w:after="0" w:line="240" w:lineRule="auto"/>
        <w:jc w:val="both"/>
        <w:rPr>
          <w:rFonts w:ascii="Times New Roman" w:hAnsi="Times New Roman" w:cs="Times New Roman"/>
          <w:sz w:val="24"/>
          <w:szCs w:val="24"/>
          <w:lang w:val="en-GB"/>
        </w:rPr>
      </w:pPr>
    </w:p>
    <w:p w:rsidR="00A72CAC" w:rsidRDefault="00A72CAC" w:rsidP="00A72CAC">
      <w:pPr>
        <w:spacing w:after="0" w:line="240" w:lineRule="auto"/>
        <w:jc w:val="center"/>
        <w:rPr>
          <w:rFonts w:ascii="Times New Roman" w:hAnsi="Times New Roman" w:cs="Times New Roman"/>
          <w:sz w:val="24"/>
          <w:szCs w:val="24"/>
          <w:lang w:val="en-GB"/>
        </w:rPr>
      </w:pPr>
      <w:r>
        <w:rPr>
          <w:noProof/>
        </w:rPr>
        <w:lastRenderedPageBreak/>
        <w:drawing>
          <wp:inline distT="0" distB="0" distL="0" distR="0" wp14:anchorId="0610842E" wp14:editId="42AB8EE2">
            <wp:extent cx="3829050" cy="3448050"/>
            <wp:effectExtent l="0" t="0" r="0" b="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15260" name="Picture 45251526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41034" cy="3458842"/>
                    </a:xfrm>
                    <a:prstGeom prst="rect">
                      <a:avLst/>
                    </a:prstGeom>
                  </pic:spPr>
                </pic:pic>
              </a:graphicData>
            </a:graphic>
          </wp:inline>
        </w:drawing>
      </w:r>
    </w:p>
    <w:p w:rsidR="00A72CAC" w:rsidRPr="00C94C94" w:rsidRDefault="00A72CAC" w:rsidP="00A72CAC">
      <w:pPr>
        <w:spacing w:after="0" w:line="240" w:lineRule="auto"/>
        <w:jc w:val="both"/>
        <w:rPr>
          <w:rFonts w:ascii="Times New Roman" w:hAnsi="Times New Roman" w:cs="Times New Roman"/>
          <w:sz w:val="24"/>
          <w:szCs w:val="24"/>
          <w:lang w:val="en-GB"/>
        </w:rPr>
      </w:pPr>
    </w:p>
    <w:p w:rsidR="00A72CAC" w:rsidRDefault="00A72CAC" w:rsidP="00A72CAC">
      <w:pPr>
        <w:pStyle w:val="ListParagraph"/>
        <w:spacing w:after="0" w:line="240" w:lineRule="auto"/>
        <w:rPr>
          <w:rFonts w:ascii="Times New Roman" w:hAnsi="Times New Roman" w:cs="Times New Roman"/>
          <w:sz w:val="24"/>
          <w:szCs w:val="24"/>
          <w:lang w:val="en-GB"/>
        </w:rPr>
      </w:pPr>
    </w:p>
    <w:p w:rsidR="00347250" w:rsidRPr="00347250" w:rsidRDefault="00A72CAC" w:rsidP="00A72CAC">
      <w:pPr>
        <w:pStyle w:val="ListParagraph"/>
        <w:spacing w:after="0" w:line="240" w:lineRule="auto"/>
        <w:jc w:val="center"/>
        <w:rPr>
          <w:rFonts w:ascii="Times New Roman" w:hAnsi="Times New Roman" w:cs="Times New Roman"/>
          <w:sz w:val="24"/>
          <w:szCs w:val="24"/>
          <w:lang w:val="en-GB"/>
        </w:rPr>
      </w:pPr>
      <w:r>
        <w:rPr>
          <w:noProof/>
        </w:rPr>
        <w:drawing>
          <wp:inline distT="0" distB="0" distL="0" distR="0" wp14:anchorId="4A955A74" wp14:editId="5EBBF2A0">
            <wp:extent cx="3790648" cy="3324225"/>
            <wp:effectExtent l="0" t="0" r="635"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10337" name="Picture 65441033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37661" cy="3365453"/>
                    </a:xfrm>
                    <a:prstGeom prst="rect">
                      <a:avLst/>
                    </a:prstGeom>
                  </pic:spPr>
                </pic:pic>
              </a:graphicData>
            </a:graphic>
          </wp:inline>
        </w:drawing>
      </w:r>
    </w:p>
    <w:p w:rsidR="00347250" w:rsidRPr="00A72CAC" w:rsidRDefault="00347250" w:rsidP="00052963">
      <w:pPr>
        <w:pStyle w:val="ListParagraph"/>
        <w:numPr>
          <w:ilvl w:val="0"/>
          <w:numId w:val="1"/>
        </w:numPr>
        <w:spacing w:after="0" w:line="240" w:lineRule="auto"/>
        <w:jc w:val="both"/>
        <w:rPr>
          <w:rFonts w:ascii="Times New Roman" w:hAnsi="Times New Roman" w:cs="Times New Roman"/>
          <w:sz w:val="24"/>
          <w:szCs w:val="24"/>
          <w:lang w:val="sr-Cyrl-ME"/>
        </w:rPr>
      </w:pPr>
      <w:r w:rsidRPr="00347250">
        <w:rPr>
          <w:rFonts w:ascii="Times New Roman" w:hAnsi="Times New Roman" w:cs="Times New Roman"/>
          <w:sz w:val="24"/>
          <w:szCs w:val="24"/>
          <w:lang w:val="sr-Cyrl-ME"/>
        </w:rPr>
        <w:t xml:space="preserve">U dijelu tehničke specifikacije predmeta nabavke </w:t>
      </w:r>
      <w:r w:rsidR="00B279C1" w:rsidRPr="00721AD6">
        <w:rPr>
          <w:rFonts w:ascii="Times New Roman" w:hAnsi="Times New Roman" w:cs="Times New Roman"/>
          <w:sz w:val="24"/>
          <w:szCs w:val="24"/>
          <w:lang w:val="sr-Cyrl-ME"/>
        </w:rPr>
        <w:t>mijenjaju se bitne karakteristike</w:t>
      </w:r>
      <w:r w:rsidRPr="00347250">
        <w:rPr>
          <w:rFonts w:ascii="Times New Roman" w:hAnsi="Times New Roman" w:cs="Times New Roman"/>
          <w:sz w:val="24"/>
          <w:szCs w:val="24"/>
          <w:lang w:val="sr-Cyrl-ME"/>
        </w:rPr>
        <w:t xml:space="preserve"> </w:t>
      </w:r>
      <w:r w:rsidRPr="00347250">
        <w:rPr>
          <w:rFonts w:ascii="Times New Roman" w:hAnsi="Times New Roman" w:cs="Times New Roman"/>
          <w:b/>
          <w:sz w:val="24"/>
          <w:szCs w:val="24"/>
          <w:lang w:val="sr-Cyrl-ME"/>
        </w:rPr>
        <w:t>stavke broj 94</w:t>
      </w:r>
      <w:r w:rsidRPr="00347250">
        <w:rPr>
          <w:rFonts w:ascii="Times New Roman" w:hAnsi="Times New Roman" w:cs="Times New Roman"/>
          <w:sz w:val="24"/>
          <w:szCs w:val="24"/>
          <w:lang w:val="sr-Cyrl-ME"/>
        </w:rPr>
        <w:t xml:space="preserve"> na način: “</w:t>
      </w:r>
      <w:r w:rsidR="00052963" w:rsidRPr="00052963">
        <w:rPr>
          <w:rFonts w:ascii="Times New Roman" w:hAnsi="Times New Roman" w:cs="Times New Roman"/>
          <w:sz w:val="24"/>
          <w:szCs w:val="24"/>
          <w:lang w:val="sr-Cyrl-ME"/>
        </w:rPr>
        <w:t xml:space="preserve">Izrada i montaža alum. perforirane mreže na alum. potkonstrukciji koja se montira na armirano betonski zid. Konstruckiju predvidjeti sa svim L i Z detaljima nošenja koji distanciraju vertikalne i horizontalne nosače (prema detalju). Alum. perforirana mreže imaju L lajsne dimenzija max do 30-40mm koje uramljuju i definišu polja koja se kače na alum. potkonstrukciju. Mreža je sitne perforacije farbana u mat bijelu boju RAL 9003. U </w:t>
      </w:r>
      <w:r w:rsidR="00052963" w:rsidRPr="00052963">
        <w:rPr>
          <w:rFonts w:ascii="Times New Roman" w:hAnsi="Times New Roman" w:cs="Times New Roman"/>
          <w:sz w:val="24"/>
          <w:szCs w:val="24"/>
          <w:lang w:val="sr-Cyrl-ME"/>
        </w:rPr>
        <w:lastRenderedPageBreak/>
        <w:t>srednjoj poziciji (na prvom spratu), sa visinom od 5m predvidjeno je otvarnje koje se definiše kao modularni sistem unutrašnjih škura visine cca 180cm. Detalj otvora prema crtežu projektanta, potrebno je obraditi sa sve četiri strane. Otvor planirati sa L ramom 30x30mm koji ima na sebi montirane šarke koje se kače na vertikalni alum. profil. Alum. profil se montira vertikalno tako da krilo rotira po osi. Na gornjim etažama, prema crtežu, predvidjeti oblaganje sa unutrašnje strane koridora do 110cm visine. Potrebno je uraditi opšive svih parapeta na etažama prema detalju. Potrebno je uraditi radioničke crteže. Potrebno je uraditi sve aluminijske nosače kao potkonstrukcija, na vertikalne 50x50mm profile koji se montiraju na zid sa štelujućim L distancerima, distance su i do 15cm. MODEL MESH LIBRARY alum. Proizvodjač: Metaltehnologija ili ekvivalent. BR02. 820x1700mm. Cijenom po jedinici mjere, obuhvaćen je sav potreban alat, rad, transport, materijal i radna skela.</w:t>
      </w:r>
      <w:r w:rsidR="00052963">
        <w:rPr>
          <w:rFonts w:ascii="Times New Roman" w:hAnsi="Times New Roman" w:cs="Times New Roman"/>
          <w:sz w:val="24"/>
          <w:szCs w:val="24"/>
          <w:lang w:val="en-GB"/>
        </w:rPr>
        <w:t xml:space="preserve"> </w:t>
      </w:r>
      <w:r w:rsidRPr="00347250">
        <w:rPr>
          <w:rFonts w:ascii="Times New Roman" w:hAnsi="Times New Roman" w:cs="Times New Roman"/>
          <w:sz w:val="24"/>
          <w:szCs w:val="24"/>
          <w:lang w:val="sr-Cyrl-ME"/>
        </w:rPr>
        <w:t>Širina x dužina/visina panela x broj komada (m2) - 820 x 1700 mm x 64 kom= 89.20 m2</w:t>
      </w:r>
      <w:r w:rsidR="000236A9">
        <w:rPr>
          <w:rFonts w:ascii="Times New Roman" w:hAnsi="Times New Roman" w:cs="Times New Roman"/>
          <w:sz w:val="24"/>
          <w:szCs w:val="24"/>
          <w:lang w:val="en-GB"/>
        </w:rPr>
        <w:t>”.</w:t>
      </w:r>
    </w:p>
    <w:p w:rsidR="00A72CAC" w:rsidRPr="00A72CAC" w:rsidRDefault="00A72CAC" w:rsidP="00A72CAC">
      <w:pPr>
        <w:tabs>
          <w:tab w:val="left" w:pos="4110"/>
        </w:tabs>
        <w:spacing w:after="0" w:line="240" w:lineRule="auto"/>
        <w:ind w:left="360"/>
        <w:jc w:val="both"/>
        <w:rPr>
          <w:rFonts w:ascii="Times New Roman" w:hAnsi="Times New Roman" w:cs="Times New Roman"/>
          <w:sz w:val="24"/>
          <w:lang w:val="sr-Cyrl-ME"/>
        </w:rPr>
      </w:pPr>
      <w:r w:rsidRPr="00A72CAC">
        <w:rPr>
          <w:rFonts w:ascii="Times New Roman" w:hAnsi="Times New Roman" w:cs="Times New Roman"/>
          <w:sz w:val="24"/>
          <w:lang w:val="sr-Cyrl-ME"/>
        </w:rPr>
        <w:t xml:space="preserve">U dijelu tehničke specifikacije predmeta nabavke kod </w:t>
      </w:r>
      <w:r>
        <w:rPr>
          <w:rFonts w:ascii="Times New Roman" w:hAnsi="Times New Roman" w:cs="Times New Roman"/>
          <w:b/>
          <w:sz w:val="24"/>
          <w:lang w:val="sr-Cyrl-ME"/>
        </w:rPr>
        <w:t>stavke broj 94</w:t>
      </w:r>
      <w:r w:rsidRPr="00A72CAC">
        <w:rPr>
          <w:rFonts w:ascii="Times New Roman" w:hAnsi="Times New Roman" w:cs="Times New Roman"/>
          <w:sz w:val="24"/>
          <w:lang w:val="sr-Cyrl-ME"/>
        </w:rPr>
        <w:t xml:space="preserve"> dodaju se prilozi tehničkih detalja na način:</w:t>
      </w:r>
    </w:p>
    <w:p w:rsidR="00A72CAC" w:rsidRPr="00A72CAC" w:rsidRDefault="00A72CAC" w:rsidP="00A72CAC">
      <w:pPr>
        <w:spacing w:after="0" w:line="240" w:lineRule="auto"/>
        <w:jc w:val="both"/>
        <w:rPr>
          <w:rFonts w:ascii="Times New Roman" w:hAnsi="Times New Roman" w:cs="Times New Roman"/>
          <w:sz w:val="24"/>
          <w:szCs w:val="24"/>
          <w:lang w:val="sr-Cyrl-ME"/>
        </w:rPr>
      </w:pPr>
    </w:p>
    <w:p w:rsidR="00A72CAC" w:rsidRPr="00C94C94" w:rsidRDefault="00A72CAC" w:rsidP="00A72CAC">
      <w:pPr>
        <w:pStyle w:val="ListParagraph"/>
        <w:tabs>
          <w:tab w:val="left" w:pos="4110"/>
        </w:tabs>
        <w:spacing w:after="0" w:line="240" w:lineRule="auto"/>
        <w:ind w:left="360"/>
        <w:jc w:val="both"/>
        <w:rPr>
          <w:rFonts w:ascii="Times New Roman" w:hAnsi="Times New Roman" w:cs="Times New Roman"/>
          <w:sz w:val="24"/>
          <w:lang w:val="sr-Cyrl-ME"/>
        </w:rPr>
      </w:pPr>
    </w:p>
    <w:p w:rsidR="00A72CAC" w:rsidRPr="00C94C94" w:rsidRDefault="00A72CAC" w:rsidP="00A72CAC">
      <w:pPr>
        <w:pStyle w:val="ListParagraph"/>
        <w:ind w:left="360"/>
        <w:jc w:val="center"/>
        <w:rPr>
          <w:rFonts w:ascii="Times New Roman" w:hAnsi="Times New Roman" w:cs="Times New Roman"/>
          <w:sz w:val="24"/>
          <w:szCs w:val="24"/>
          <w:lang w:val="en-GB"/>
        </w:rPr>
      </w:pPr>
      <w:r>
        <w:rPr>
          <w:noProof/>
          <w:color w:val="FF0000"/>
        </w:rPr>
        <w:drawing>
          <wp:inline distT="0" distB="0" distL="0" distR="0" wp14:anchorId="314A445F" wp14:editId="092DD00D">
            <wp:extent cx="4543350" cy="2905125"/>
            <wp:effectExtent l="0" t="0" r="0" b="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116595" name="Picture 461116595"/>
                    <pic:cNvPicPr/>
                  </pic:nvPicPr>
                  <pic:blipFill rotWithShape="1">
                    <a:blip r:embed="rId13" cstate="print">
                      <a:extLst>
                        <a:ext uri="{28A0092B-C50C-407E-A947-70E740481C1C}">
                          <a14:useLocalDpi xmlns:a14="http://schemas.microsoft.com/office/drawing/2010/main" val="0"/>
                        </a:ext>
                      </a:extLst>
                    </a:blip>
                    <a:srcRect l="-398" t="9119" r="-1"/>
                    <a:stretch/>
                  </pic:blipFill>
                  <pic:spPr bwMode="auto">
                    <a:xfrm>
                      <a:off x="0" y="0"/>
                      <a:ext cx="4603586" cy="2943642"/>
                    </a:xfrm>
                    <a:prstGeom prst="rect">
                      <a:avLst/>
                    </a:prstGeom>
                    <a:ln>
                      <a:noFill/>
                    </a:ln>
                    <a:extLst>
                      <a:ext uri="{53640926-AAD7-44D8-BBD7-CCE9431645EC}">
                        <a14:shadowObscured xmlns:a14="http://schemas.microsoft.com/office/drawing/2010/main"/>
                      </a:ext>
                    </a:extLst>
                  </pic:spPr>
                </pic:pic>
              </a:graphicData>
            </a:graphic>
          </wp:inline>
        </w:drawing>
      </w:r>
    </w:p>
    <w:p w:rsidR="00A72CAC" w:rsidRPr="00C94C94" w:rsidRDefault="00A72CAC" w:rsidP="00A72CAC">
      <w:pPr>
        <w:spacing w:after="0" w:line="240" w:lineRule="auto"/>
        <w:jc w:val="both"/>
        <w:rPr>
          <w:rFonts w:ascii="Times New Roman" w:hAnsi="Times New Roman" w:cs="Times New Roman"/>
          <w:sz w:val="24"/>
          <w:szCs w:val="24"/>
          <w:lang w:val="en-GB"/>
        </w:rPr>
      </w:pPr>
    </w:p>
    <w:p w:rsidR="00A72CAC" w:rsidRDefault="00A72CAC" w:rsidP="00A72CAC">
      <w:pPr>
        <w:spacing w:after="0" w:line="240" w:lineRule="auto"/>
        <w:jc w:val="center"/>
        <w:rPr>
          <w:rFonts w:ascii="Times New Roman" w:hAnsi="Times New Roman" w:cs="Times New Roman"/>
          <w:sz w:val="24"/>
          <w:szCs w:val="24"/>
          <w:lang w:val="en-GB"/>
        </w:rPr>
      </w:pPr>
      <w:r>
        <w:rPr>
          <w:noProof/>
        </w:rPr>
        <w:lastRenderedPageBreak/>
        <w:drawing>
          <wp:inline distT="0" distB="0" distL="0" distR="0" wp14:anchorId="3D93268A" wp14:editId="513A4F3A">
            <wp:extent cx="3829050" cy="3448050"/>
            <wp:effectExtent l="0" t="0" r="0" b="0"/>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15260" name="Picture 45251526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41034" cy="3458842"/>
                    </a:xfrm>
                    <a:prstGeom prst="rect">
                      <a:avLst/>
                    </a:prstGeom>
                  </pic:spPr>
                </pic:pic>
              </a:graphicData>
            </a:graphic>
          </wp:inline>
        </w:drawing>
      </w:r>
    </w:p>
    <w:p w:rsidR="00A72CAC" w:rsidRPr="00C94C94" w:rsidRDefault="00A72CAC" w:rsidP="00A72CAC">
      <w:pPr>
        <w:spacing w:after="0" w:line="240" w:lineRule="auto"/>
        <w:jc w:val="both"/>
        <w:rPr>
          <w:rFonts w:ascii="Times New Roman" w:hAnsi="Times New Roman" w:cs="Times New Roman"/>
          <w:sz w:val="24"/>
          <w:szCs w:val="24"/>
          <w:lang w:val="en-GB"/>
        </w:rPr>
      </w:pPr>
    </w:p>
    <w:p w:rsidR="00A72CAC" w:rsidRDefault="00A72CAC" w:rsidP="00A72CAC">
      <w:pPr>
        <w:pStyle w:val="ListParagraph"/>
        <w:spacing w:after="0" w:line="240" w:lineRule="auto"/>
        <w:rPr>
          <w:rFonts w:ascii="Times New Roman" w:hAnsi="Times New Roman" w:cs="Times New Roman"/>
          <w:sz w:val="24"/>
          <w:szCs w:val="24"/>
          <w:lang w:val="en-GB"/>
        </w:rPr>
      </w:pPr>
    </w:p>
    <w:p w:rsidR="00A72CAC" w:rsidRPr="00347250" w:rsidRDefault="00A72CAC" w:rsidP="00A72CAC">
      <w:pPr>
        <w:pStyle w:val="ListParagraph"/>
        <w:spacing w:after="0" w:line="240" w:lineRule="auto"/>
        <w:jc w:val="center"/>
        <w:rPr>
          <w:rFonts w:ascii="Times New Roman" w:hAnsi="Times New Roman" w:cs="Times New Roman"/>
          <w:sz w:val="24"/>
          <w:szCs w:val="24"/>
          <w:lang w:val="en-GB"/>
        </w:rPr>
      </w:pPr>
      <w:r>
        <w:rPr>
          <w:noProof/>
        </w:rPr>
        <w:drawing>
          <wp:inline distT="0" distB="0" distL="0" distR="0" wp14:anchorId="44FE4EC5" wp14:editId="6B20A837">
            <wp:extent cx="3790648" cy="3324225"/>
            <wp:effectExtent l="0" t="0" r="635"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10337" name="Picture 65441033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37661" cy="3365453"/>
                    </a:xfrm>
                    <a:prstGeom prst="rect">
                      <a:avLst/>
                    </a:prstGeom>
                  </pic:spPr>
                </pic:pic>
              </a:graphicData>
            </a:graphic>
          </wp:inline>
        </w:drawing>
      </w:r>
    </w:p>
    <w:p w:rsidR="000236A9" w:rsidRPr="000236A9" w:rsidRDefault="000236A9" w:rsidP="000236A9">
      <w:pPr>
        <w:pStyle w:val="ListParagraph"/>
        <w:rPr>
          <w:rFonts w:ascii="Times New Roman" w:hAnsi="Times New Roman" w:cs="Times New Roman"/>
          <w:sz w:val="24"/>
          <w:szCs w:val="24"/>
          <w:lang w:val="sr-Cyrl-ME"/>
        </w:rPr>
      </w:pPr>
    </w:p>
    <w:p w:rsidR="000236A9" w:rsidRPr="00B279C1" w:rsidRDefault="000236A9" w:rsidP="00B279C1">
      <w:pPr>
        <w:spacing w:after="0" w:line="240" w:lineRule="auto"/>
        <w:jc w:val="both"/>
        <w:rPr>
          <w:rFonts w:ascii="Times New Roman" w:hAnsi="Times New Roman" w:cs="Times New Roman"/>
          <w:sz w:val="24"/>
          <w:lang w:val="en-GB"/>
        </w:rPr>
      </w:pPr>
      <w:r w:rsidRPr="000236A9">
        <w:rPr>
          <w:rFonts w:ascii="Times New Roman" w:hAnsi="Times New Roman" w:cs="Times New Roman"/>
          <w:sz w:val="24"/>
          <w:szCs w:val="24"/>
          <w:lang w:val="sr-Cyrl-ME"/>
        </w:rPr>
        <w:t xml:space="preserve">U dijelu tehničke specifikacije predmeta nabavke </w:t>
      </w:r>
      <w:r w:rsidR="00B279C1" w:rsidRPr="00721AD6">
        <w:rPr>
          <w:rFonts w:ascii="Times New Roman" w:hAnsi="Times New Roman" w:cs="Times New Roman"/>
          <w:sz w:val="24"/>
          <w:szCs w:val="24"/>
          <w:lang w:val="sr-Cyrl-ME"/>
        </w:rPr>
        <w:t xml:space="preserve">mijenjaju se bitne karakteristike </w:t>
      </w:r>
      <w:r w:rsidRPr="000236A9">
        <w:rPr>
          <w:rFonts w:ascii="Times New Roman" w:hAnsi="Times New Roman" w:cs="Times New Roman"/>
          <w:b/>
          <w:sz w:val="24"/>
          <w:szCs w:val="24"/>
          <w:lang w:val="sr-Cyrl-ME"/>
        </w:rPr>
        <w:t>stavke broj 95</w:t>
      </w:r>
      <w:r w:rsidRPr="000236A9">
        <w:rPr>
          <w:rFonts w:ascii="Times New Roman" w:hAnsi="Times New Roman" w:cs="Times New Roman"/>
          <w:sz w:val="24"/>
          <w:szCs w:val="24"/>
          <w:lang w:val="sr-Cyrl-ME"/>
        </w:rPr>
        <w:t xml:space="preserve"> na način: “</w:t>
      </w:r>
      <w:r w:rsidR="00B279C1" w:rsidRPr="008A7EAA">
        <w:rPr>
          <w:rFonts w:ascii="Times New Roman" w:hAnsi="Times New Roman" w:cs="Times New Roman"/>
          <w:sz w:val="24"/>
          <w:lang w:val="sr-Cyrl-ME"/>
        </w:rPr>
        <w:t xml:space="preserve">Izrada i montaža alum. perforirane mreže na alum. potkonstrukciji koja se montira na armirano betonski zid. Konstruckiju predvidjeti sa svim L i Z detaljima nošenja koji distanciraju vertikalne i horizontalne nosače (prema detalju). Alum. perforirana mreže imaju L lajsne dimenzija </w:t>
      </w:r>
      <w:r w:rsidR="00B279C1" w:rsidRPr="008A7EAA">
        <w:rPr>
          <w:rFonts w:ascii="Times New Roman" w:hAnsi="Times New Roman" w:cs="Times New Roman"/>
          <w:sz w:val="24"/>
          <w:lang w:val="sr-Cyrl-ME"/>
        </w:rPr>
        <w:lastRenderedPageBreak/>
        <w:t>max do 30-40mm koje uramljuju i definišu polja koja se kače na alum. potkonstrukciju. Mreža je sitne perforacije farbana u mat bijelu boju RAL 9003. U srednjoj poziciji (na prvom spratu), sa visinom od 5m predvidjeno je otvarnje koje se definiše kao modularni sistem unutrašnjih škura visine cca 180cm. Detalj otvora prema crtežu projektanta, potrebno je obraditi sa sve četiri strane. Otvor planirati sa L ramom 30x30mm koji ima na sebi montirane šarke koje se kače na vertikalni alum. profil. Alum. profil se montira vertikalno tako da krilo rotira po osi. Na gornjim etažama, prema crtežu, predvidjeti oblaganje sa unutrašnje strane koridora do 110cm visine. Potrebno je uraditi opšive svih parapeta na etažama prema detalju. Potrebno je uraditi radioničke crteže. Potrebno je uraditi sve aluminijske nosače kao potkonstrukcija, na vertikalne 50x50mm profile koji se montiraju na zid sa štelujućim L distancerima, distance su i do 15cm. MODEL MESH LIBRARY alum. Proizvodjač: Metaltehnologija ili ekvivalent. BR02. 850x1100mm. Cijenom po jedinici mjere, obuhvaćen je sav potreban alat, rad, transport, materijal i radna skela.</w:t>
      </w:r>
      <w:r w:rsidR="00B279C1">
        <w:rPr>
          <w:rFonts w:ascii="Times New Roman" w:hAnsi="Times New Roman" w:cs="Times New Roman"/>
          <w:sz w:val="24"/>
          <w:lang w:val="en-GB"/>
        </w:rPr>
        <w:t xml:space="preserve"> </w:t>
      </w:r>
      <w:r w:rsidRPr="000236A9">
        <w:rPr>
          <w:rFonts w:ascii="Times New Roman" w:hAnsi="Times New Roman" w:cs="Times New Roman"/>
          <w:sz w:val="24"/>
          <w:szCs w:val="24"/>
          <w:lang w:val="sr-Cyrl-ME"/>
        </w:rPr>
        <w:t xml:space="preserve">Širina x dužina/visina panela x broj komada (m2) - 850 x 1100 mm x 64 kom= 59.85 m2”. </w:t>
      </w:r>
    </w:p>
    <w:p w:rsidR="00A72CAC" w:rsidRPr="00C94C94" w:rsidRDefault="00A72CAC" w:rsidP="00B279C1">
      <w:pPr>
        <w:tabs>
          <w:tab w:val="left" w:pos="4110"/>
        </w:tabs>
        <w:spacing w:after="0" w:line="240" w:lineRule="auto"/>
        <w:jc w:val="both"/>
        <w:rPr>
          <w:rFonts w:ascii="Times New Roman" w:hAnsi="Times New Roman" w:cs="Times New Roman"/>
          <w:sz w:val="24"/>
          <w:lang w:val="sr-Cyrl-ME"/>
        </w:rPr>
      </w:pPr>
      <w:r w:rsidRPr="00A72CAC">
        <w:rPr>
          <w:rFonts w:ascii="Times New Roman" w:hAnsi="Times New Roman" w:cs="Times New Roman"/>
          <w:sz w:val="24"/>
          <w:lang w:val="sr-Cyrl-ME"/>
        </w:rPr>
        <w:t xml:space="preserve">U dijelu tehničke specifikacije predmeta nabavke kod </w:t>
      </w:r>
      <w:r>
        <w:rPr>
          <w:rFonts w:ascii="Times New Roman" w:hAnsi="Times New Roman" w:cs="Times New Roman"/>
          <w:b/>
          <w:sz w:val="24"/>
          <w:lang w:val="sr-Cyrl-ME"/>
        </w:rPr>
        <w:t>stavke broj 95</w:t>
      </w:r>
      <w:r w:rsidRPr="00A72CAC">
        <w:rPr>
          <w:rFonts w:ascii="Times New Roman" w:hAnsi="Times New Roman" w:cs="Times New Roman"/>
          <w:sz w:val="24"/>
          <w:lang w:val="sr-Cyrl-ME"/>
        </w:rPr>
        <w:t xml:space="preserve"> dodaju se prilozi tehničkih detalja na način:</w:t>
      </w:r>
    </w:p>
    <w:p w:rsidR="00A72CAC" w:rsidRPr="00C94C94" w:rsidRDefault="00A72CAC" w:rsidP="00A72CAC">
      <w:pPr>
        <w:pStyle w:val="ListParagraph"/>
        <w:ind w:left="360"/>
        <w:jc w:val="center"/>
        <w:rPr>
          <w:rFonts w:ascii="Times New Roman" w:hAnsi="Times New Roman" w:cs="Times New Roman"/>
          <w:sz w:val="24"/>
          <w:szCs w:val="24"/>
          <w:lang w:val="en-GB"/>
        </w:rPr>
      </w:pPr>
      <w:r>
        <w:rPr>
          <w:noProof/>
          <w:color w:val="FF0000"/>
        </w:rPr>
        <w:drawing>
          <wp:inline distT="0" distB="0" distL="0" distR="0" wp14:anchorId="3C372FED" wp14:editId="2C366FAA">
            <wp:extent cx="4543350" cy="2905125"/>
            <wp:effectExtent l="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116595" name="Picture 461116595"/>
                    <pic:cNvPicPr/>
                  </pic:nvPicPr>
                  <pic:blipFill rotWithShape="1">
                    <a:blip r:embed="rId13" cstate="print">
                      <a:extLst>
                        <a:ext uri="{28A0092B-C50C-407E-A947-70E740481C1C}">
                          <a14:useLocalDpi xmlns:a14="http://schemas.microsoft.com/office/drawing/2010/main" val="0"/>
                        </a:ext>
                      </a:extLst>
                    </a:blip>
                    <a:srcRect l="-398" t="9119" r="-1"/>
                    <a:stretch/>
                  </pic:blipFill>
                  <pic:spPr bwMode="auto">
                    <a:xfrm>
                      <a:off x="0" y="0"/>
                      <a:ext cx="4603586" cy="2943642"/>
                    </a:xfrm>
                    <a:prstGeom prst="rect">
                      <a:avLst/>
                    </a:prstGeom>
                    <a:ln>
                      <a:noFill/>
                    </a:ln>
                    <a:extLst>
                      <a:ext uri="{53640926-AAD7-44D8-BBD7-CCE9431645EC}">
                        <a14:shadowObscured xmlns:a14="http://schemas.microsoft.com/office/drawing/2010/main"/>
                      </a:ext>
                    </a:extLst>
                  </pic:spPr>
                </pic:pic>
              </a:graphicData>
            </a:graphic>
          </wp:inline>
        </w:drawing>
      </w:r>
    </w:p>
    <w:p w:rsidR="00A72CAC" w:rsidRPr="00C94C94" w:rsidRDefault="00A72CAC" w:rsidP="00A72CAC">
      <w:pPr>
        <w:spacing w:after="0" w:line="240" w:lineRule="auto"/>
        <w:jc w:val="both"/>
        <w:rPr>
          <w:rFonts w:ascii="Times New Roman" w:hAnsi="Times New Roman" w:cs="Times New Roman"/>
          <w:sz w:val="24"/>
          <w:szCs w:val="24"/>
          <w:lang w:val="en-GB"/>
        </w:rPr>
      </w:pPr>
    </w:p>
    <w:p w:rsidR="00A72CAC" w:rsidRDefault="00A72CAC" w:rsidP="00A72CAC">
      <w:pPr>
        <w:spacing w:after="0" w:line="240" w:lineRule="auto"/>
        <w:jc w:val="center"/>
        <w:rPr>
          <w:rFonts w:ascii="Times New Roman" w:hAnsi="Times New Roman" w:cs="Times New Roman"/>
          <w:sz w:val="24"/>
          <w:szCs w:val="24"/>
          <w:lang w:val="en-GB"/>
        </w:rPr>
      </w:pPr>
      <w:r>
        <w:rPr>
          <w:noProof/>
        </w:rPr>
        <w:lastRenderedPageBreak/>
        <w:drawing>
          <wp:inline distT="0" distB="0" distL="0" distR="0" wp14:anchorId="3F669B0F" wp14:editId="5E57612B">
            <wp:extent cx="3829050" cy="3448050"/>
            <wp:effectExtent l="0" t="0" r="0" b="0"/>
            <wp:docPr id="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15260" name="Picture 45251526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41034" cy="3458842"/>
                    </a:xfrm>
                    <a:prstGeom prst="rect">
                      <a:avLst/>
                    </a:prstGeom>
                  </pic:spPr>
                </pic:pic>
              </a:graphicData>
            </a:graphic>
          </wp:inline>
        </w:drawing>
      </w:r>
    </w:p>
    <w:p w:rsidR="00A72CAC" w:rsidRPr="00C94C94" w:rsidRDefault="00A72CAC" w:rsidP="00A72CAC">
      <w:pPr>
        <w:spacing w:after="0" w:line="240" w:lineRule="auto"/>
        <w:jc w:val="both"/>
        <w:rPr>
          <w:rFonts w:ascii="Times New Roman" w:hAnsi="Times New Roman" w:cs="Times New Roman"/>
          <w:sz w:val="24"/>
          <w:szCs w:val="24"/>
          <w:lang w:val="en-GB"/>
        </w:rPr>
      </w:pPr>
    </w:p>
    <w:p w:rsidR="00A72CAC" w:rsidRDefault="00A72CAC" w:rsidP="00A72CAC">
      <w:pPr>
        <w:pStyle w:val="ListParagraph"/>
        <w:spacing w:after="0" w:line="240" w:lineRule="auto"/>
        <w:rPr>
          <w:rFonts w:ascii="Times New Roman" w:hAnsi="Times New Roman" w:cs="Times New Roman"/>
          <w:sz w:val="24"/>
          <w:szCs w:val="24"/>
          <w:lang w:val="en-GB"/>
        </w:rPr>
      </w:pPr>
    </w:p>
    <w:p w:rsidR="000236A9" w:rsidRPr="00A72CAC" w:rsidRDefault="00A72CAC" w:rsidP="00A72CAC">
      <w:pPr>
        <w:pStyle w:val="ListParagraph"/>
        <w:spacing w:after="0" w:line="240" w:lineRule="auto"/>
        <w:jc w:val="center"/>
        <w:rPr>
          <w:rFonts w:ascii="Times New Roman" w:hAnsi="Times New Roman" w:cs="Times New Roman"/>
          <w:sz w:val="24"/>
          <w:szCs w:val="24"/>
          <w:lang w:val="en-GB"/>
        </w:rPr>
      </w:pPr>
      <w:r>
        <w:rPr>
          <w:noProof/>
        </w:rPr>
        <w:drawing>
          <wp:inline distT="0" distB="0" distL="0" distR="0" wp14:anchorId="59379CD7" wp14:editId="4588C55D">
            <wp:extent cx="3790648" cy="3324225"/>
            <wp:effectExtent l="0" t="0" r="635" b="0"/>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10337" name="Picture 65441033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37661" cy="3365453"/>
                    </a:xfrm>
                    <a:prstGeom prst="rect">
                      <a:avLst/>
                    </a:prstGeom>
                  </pic:spPr>
                </pic:pic>
              </a:graphicData>
            </a:graphic>
          </wp:inline>
        </w:drawing>
      </w:r>
    </w:p>
    <w:p w:rsidR="000236A9" w:rsidRPr="000236A9" w:rsidRDefault="000236A9" w:rsidP="00B279C1">
      <w:pPr>
        <w:pStyle w:val="ListParagraph"/>
        <w:numPr>
          <w:ilvl w:val="0"/>
          <w:numId w:val="1"/>
        </w:numPr>
        <w:spacing w:after="0" w:line="240" w:lineRule="auto"/>
        <w:jc w:val="both"/>
        <w:rPr>
          <w:rFonts w:ascii="Times New Roman" w:hAnsi="Times New Roman" w:cs="Times New Roman"/>
          <w:sz w:val="24"/>
          <w:szCs w:val="24"/>
          <w:lang w:val="sr-Cyrl-ME"/>
        </w:rPr>
      </w:pPr>
      <w:r w:rsidRPr="000236A9">
        <w:rPr>
          <w:rFonts w:ascii="Times New Roman" w:hAnsi="Times New Roman" w:cs="Times New Roman"/>
          <w:sz w:val="24"/>
          <w:szCs w:val="24"/>
          <w:lang w:val="sr-Cyrl-ME"/>
        </w:rPr>
        <w:t xml:space="preserve">U dijelu tehničke specifikacije predmeta nabavke </w:t>
      </w:r>
      <w:r w:rsidR="00B279C1" w:rsidRPr="00721AD6">
        <w:rPr>
          <w:rFonts w:ascii="Times New Roman" w:hAnsi="Times New Roman" w:cs="Times New Roman"/>
          <w:sz w:val="24"/>
          <w:szCs w:val="24"/>
          <w:lang w:val="sr-Cyrl-ME"/>
        </w:rPr>
        <w:t xml:space="preserve">mijenjaju se bitne karakteristike </w:t>
      </w:r>
      <w:r w:rsidRPr="000236A9">
        <w:rPr>
          <w:rFonts w:ascii="Times New Roman" w:hAnsi="Times New Roman" w:cs="Times New Roman"/>
          <w:b/>
          <w:sz w:val="24"/>
          <w:szCs w:val="24"/>
          <w:lang w:val="sr-Cyrl-ME"/>
        </w:rPr>
        <w:t>stavke broj 96</w:t>
      </w:r>
      <w:r w:rsidRPr="000236A9">
        <w:rPr>
          <w:rFonts w:ascii="Times New Roman" w:hAnsi="Times New Roman" w:cs="Times New Roman"/>
          <w:sz w:val="24"/>
          <w:szCs w:val="24"/>
          <w:lang w:val="sr-Cyrl-ME"/>
        </w:rPr>
        <w:t xml:space="preserve"> na način: “</w:t>
      </w:r>
      <w:r w:rsidR="00B279C1" w:rsidRPr="00B279C1">
        <w:rPr>
          <w:rFonts w:ascii="Times New Roman" w:hAnsi="Times New Roman" w:cs="Times New Roman"/>
          <w:sz w:val="24"/>
          <w:szCs w:val="24"/>
          <w:lang w:val="sr-Cyrl-ME"/>
        </w:rPr>
        <w:t xml:space="preserve">Izrada i montaža alum. perforirane mreže na alum. potkonstrukciji koja se montira na armirano betonski zid. Konstruckiju predvidjeti sa svim L i Z detaljima nošenja koji distanciraju vertikalne i horizontalne nosače (prema detalju). Alum. perforirana mreže imaju L lajsne dimenzija max do 30-40mm koje uramljuju i definišu polja koja se kače na alum. potkonstrukciju. Mreža je sitne perforacije farbana u mat bijelu boju RAL 9003. U </w:t>
      </w:r>
      <w:r w:rsidR="00B279C1" w:rsidRPr="00B279C1">
        <w:rPr>
          <w:rFonts w:ascii="Times New Roman" w:hAnsi="Times New Roman" w:cs="Times New Roman"/>
          <w:sz w:val="24"/>
          <w:szCs w:val="24"/>
          <w:lang w:val="sr-Cyrl-ME"/>
        </w:rPr>
        <w:lastRenderedPageBreak/>
        <w:t>srednjoj poziciji (na prvom spratu), sa visinom od 5m predvidjeno je otvarnje koje se definiše kao modularni sistem unutrašnjih škura visine cca 180cm. Detalj otvora prema crtežu projektanta, potrebno je obraditi sa sve četiri strane. Otvor planirati sa L ramom 30x30mm koji ima na sebi montirane šarke koje se kače na vertikalni alum. profil. Alum. profil se montira vertikalno tako da krilo rotira po osi. Na gornjim etažama, prema crtežu, predvidjeti oblaganje sa unutrašnje strane koridora do 110cm visine. Potrebno je uraditi opšive svih parapeta na etažama prema detalju. Potrebno je uraditi radioničke crteže. Potrebno je uraditi sve aluminijske nosače kao potkonstrukcija, na vertikalne 50x50mm profile koji se montiraju na zid sa štelujućim L distancerima, distance su i do 15cm. MODEL MESH LIBRARY alum. Proizvodjač: Metaltehnologija ili ekvivalent. BR02. 960x1100mm. Cijenom po jedinici mjere, obuhvaćen je sav potreban alat, rad, transport, materijal i radna skela.</w:t>
      </w:r>
      <w:r w:rsidRPr="000236A9">
        <w:rPr>
          <w:rFonts w:ascii="Times New Roman" w:hAnsi="Times New Roman" w:cs="Times New Roman"/>
          <w:sz w:val="24"/>
          <w:szCs w:val="24"/>
          <w:lang w:val="sr-Cyrl-ME"/>
        </w:rPr>
        <w:t>Širina x dužina/visina panela x broj komada (m2) - 960 x 1100 mm x 48 kom= 50.69 m2”.</w:t>
      </w:r>
    </w:p>
    <w:p w:rsidR="003660D6" w:rsidRPr="003660D6" w:rsidRDefault="003660D6" w:rsidP="003660D6">
      <w:pPr>
        <w:pStyle w:val="ListParagraph"/>
        <w:tabs>
          <w:tab w:val="left" w:pos="4110"/>
        </w:tabs>
        <w:spacing w:after="0" w:line="240" w:lineRule="auto"/>
        <w:ind w:left="360"/>
        <w:jc w:val="both"/>
        <w:rPr>
          <w:rFonts w:ascii="Times New Roman" w:hAnsi="Times New Roman" w:cs="Times New Roman"/>
          <w:sz w:val="24"/>
          <w:lang w:val="sr-Cyrl-ME"/>
        </w:rPr>
      </w:pPr>
      <w:r w:rsidRPr="003660D6">
        <w:rPr>
          <w:rFonts w:ascii="Times New Roman" w:hAnsi="Times New Roman" w:cs="Times New Roman"/>
          <w:sz w:val="24"/>
          <w:lang w:val="sr-Cyrl-ME"/>
        </w:rPr>
        <w:t xml:space="preserve">U dijelu tehničke specifikacije predmeta nabavke kod </w:t>
      </w:r>
      <w:r>
        <w:rPr>
          <w:rFonts w:ascii="Times New Roman" w:hAnsi="Times New Roman" w:cs="Times New Roman"/>
          <w:b/>
          <w:sz w:val="24"/>
          <w:lang w:val="sr-Cyrl-ME"/>
        </w:rPr>
        <w:t>stavke broj 96</w:t>
      </w:r>
      <w:r w:rsidRPr="003660D6">
        <w:rPr>
          <w:rFonts w:ascii="Times New Roman" w:hAnsi="Times New Roman" w:cs="Times New Roman"/>
          <w:sz w:val="24"/>
          <w:lang w:val="sr-Cyrl-ME"/>
        </w:rPr>
        <w:t xml:space="preserve"> dodaju se prilozi tehničkih detalja na način:</w:t>
      </w:r>
    </w:p>
    <w:p w:rsidR="003660D6" w:rsidRPr="00C94C94" w:rsidRDefault="003660D6" w:rsidP="003660D6">
      <w:pPr>
        <w:tabs>
          <w:tab w:val="left" w:pos="4110"/>
        </w:tabs>
        <w:spacing w:after="0" w:line="240" w:lineRule="auto"/>
        <w:ind w:left="360"/>
        <w:jc w:val="both"/>
        <w:rPr>
          <w:rFonts w:ascii="Times New Roman" w:hAnsi="Times New Roman" w:cs="Times New Roman"/>
          <w:sz w:val="24"/>
          <w:lang w:val="sr-Cyrl-ME"/>
        </w:rPr>
      </w:pPr>
    </w:p>
    <w:p w:rsidR="003660D6" w:rsidRPr="00C94C94" w:rsidRDefault="003660D6" w:rsidP="003660D6">
      <w:pPr>
        <w:pStyle w:val="ListParagraph"/>
        <w:ind w:left="360"/>
        <w:jc w:val="center"/>
        <w:rPr>
          <w:rFonts w:ascii="Times New Roman" w:hAnsi="Times New Roman" w:cs="Times New Roman"/>
          <w:sz w:val="24"/>
          <w:szCs w:val="24"/>
          <w:lang w:val="en-GB"/>
        </w:rPr>
      </w:pPr>
      <w:r>
        <w:rPr>
          <w:noProof/>
          <w:color w:val="FF0000"/>
        </w:rPr>
        <w:drawing>
          <wp:inline distT="0" distB="0" distL="0" distR="0" wp14:anchorId="5ACC8729" wp14:editId="736A0B74">
            <wp:extent cx="4543350" cy="2905125"/>
            <wp:effectExtent l="0" t="0" r="0" b="0"/>
            <wp:docPr id="12334806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116595" name="Picture 461116595"/>
                    <pic:cNvPicPr/>
                  </pic:nvPicPr>
                  <pic:blipFill rotWithShape="1">
                    <a:blip r:embed="rId13" cstate="print">
                      <a:extLst>
                        <a:ext uri="{28A0092B-C50C-407E-A947-70E740481C1C}">
                          <a14:useLocalDpi xmlns:a14="http://schemas.microsoft.com/office/drawing/2010/main" val="0"/>
                        </a:ext>
                      </a:extLst>
                    </a:blip>
                    <a:srcRect l="-398" t="9119" r="-1"/>
                    <a:stretch/>
                  </pic:blipFill>
                  <pic:spPr bwMode="auto">
                    <a:xfrm>
                      <a:off x="0" y="0"/>
                      <a:ext cx="4603586" cy="2943642"/>
                    </a:xfrm>
                    <a:prstGeom prst="rect">
                      <a:avLst/>
                    </a:prstGeom>
                    <a:ln>
                      <a:noFill/>
                    </a:ln>
                    <a:extLst>
                      <a:ext uri="{53640926-AAD7-44D8-BBD7-CCE9431645EC}">
                        <a14:shadowObscured xmlns:a14="http://schemas.microsoft.com/office/drawing/2010/main"/>
                      </a:ext>
                    </a:extLst>
                  </pic:spPr>
                </pic:pic>
              </a:graphicData>
            </a:graphic>
          </wp:inline>
        </w:drawing>
      </w:r>
    </w:p>
    <w:p w:rsidR="003660D6" w:rsidRPr="00C94C94" w:rsidRDefault="003660D6" w:rsidP="003660D6">
      <w:pPr>
        <w:spacing w:after="0" w:line="240" w:lineRule="auto"/>
        <w:jc w:val="both"/>
        <w:rPr>
          <w:rFonts w:ascii="Times New Roman" w:hAnsi="Times New Roman" w:cs="Times New Roman"/>
          <w:sz w:val="24"/>
          <w:szCs w:val="24"/>
          <w:lang w:val="en-GB"/>
        </w:rPr>
      </w:pPr>
    </w:p>
    <w:p w:rsidR="003660D6" w:rsidRDefault="003660D6" w:rsidP="003660D6">
      <w:pPr>
        <w:spacing w:after="0" w:line="240" w:lineRule="auto"/>
        <w:jc w:val="center"/>
        <w:rPr>
          <w:rFonts w:ascii="Times New Roman" w:hAnsi="Times New Roman" w:cs="Times New Roman"/>
          <w:sz w:val="24"/>
          <w:szCs w:val="24"/>
          <w:lang w:val="en-GB"/>
        </w:rPr>
      </w:pPr>
      <w:r>
        <w:rPr>
          <w:noProof/>
        </w:rPr>
        <w:lastRenderedPageBreak/>
        <w:drawing>
          <wp:inline distT="0" distB="0" distL="0" distR="0" wp14:anchorId="46465FFF" wp14:editId="14DD810C">
            <wp:extent cx="3829050" cy="3448050"/>
            <wp:effectExtent l="0" t="0" r="0" b="0"/>
            <wp:docPr id="12334806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15260" name="Picture 45251526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41034" cy="3458842"/>
                    </a:xfrm>
                    <a:prstGeom prst="rect">
                      <a:avLst/>
                    </a:prstGeom>
                  </pic:spPr>
                </pic:pic>
              </a:graphicData>
            </a:graphic>
          </wp:inline>
        </w:drawing>
      </w:r>
    </w:p>
    <w:p w:rsidR="003660D6" w:rsidRPr="00C94C94" w:rsidRDefault="003660D6" w:rsidP="003660D6">
      <w:pPr>
        <w:spacing w:after="0" w:line="240" w:lineRule="auto"/>
        <w:jc w:val="both"/>
        <w:rPr>
          <w:rFonts w:ascii="Times New Roman" w:hAnsi="Times New Roman" w:cs="Times New Roman"/>
          <w:sz w:val="24"/>
          <w:szCs w:val="24"/>
          <w:lang w:val="en-GB"/>
        </w:rPr>
      </w:pPr>
    </w:p>
    <w:p w:rsidR="003660D6" w:rsidRDefault="003660D6" w:rsidP="003660D6">
      <w:pPr>
        <w:pStyle w:val="ListParagraph"/>
        <w:spacing w:after="0" w:line="240" w:lineRule="auto"/>
        <w:rPr>
          <w:rFonts w:ascii="Times New Roman" w:hAnsi="Times New Roman" w:cs="Times New Roman"/>
          <w:sz w:val="24"/>
          <w:szCs w:val="24"/>
          <w:lang w:val="en-GB"/>
        </w:rPr>
      </w:pPr>
    </w:p>
    <w:p w:rsidR="000236A9" w:rsidRPr="008E0A0C" w:rsidRDefault="003660D6" w:rsidP="008E0A0C">
      <w:pPr>
        <w:pStyle w:val="ListParagraph"/>
        <w:spacing w:after="0" w:line="240" w:lineRule="auto"/>
        <w:jc w:val="center"/>
        <w:rPr>
          <w:rFonts w:ascii="Times New Roman" w:hAnsi="Times New Roman" w:cs="Times New Roman"/>
          <w:sz w:val="24"/>
          <w:szCs w:val="24"/>
          <w:lang w:val="en-GB"/>
        </w:rPr>
      </w:pPr>
      <w:r>
        <w:rPr>
          <w:noProof/>
        </w:rPr>
        <w:drawing>
          <wp:inline distT="0" distB="0" distL="0" distR="0" wp14:anchorId="10AC60CF" wp14:editId="400AA88F">
            <wp:extent cx="3790648" cy="3324225"/>
            <wp:effectExtent l="0" t="0" r="635" b="0"/>
            <wp:docPr id="12334806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10337" name="Picture 65441033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37661" cy="3365453"/>
                    </a:xfrm>
                    <a:prstGeom prst="rect">
                      <a:avLst/>
                    </a:prstGeom>
                  </pic:spPr>
                </pic:pic>
              </a:graphicData>
            </a:graphic>
          </wp:inline>
        </w:drawing>
      </w:r>
    </w:p>
    <w:p w:rsidR="00DD02CD" w:rsidRDefault="008E0A0C" w:rsidP="008E0A0C">
      <w:pPr>
        <w:pStyle w:val="ListParagraph"/>
        <w:numPr>
          <w:ilvl w:val="0"/>
          <w:numId w:val="1"/>
        </w:numPr>
        <w:spacing w:after="0" w:line="240" w:lineRule="auto"/>
        <w:jc w:val="both"/>
        <w:rPr>
          <w:rFonts w:ascii="Times New Roman" w:hAnsi="Times New Roman" w:cs="Times New Roman"/>
          <w:sz w:val="24"/>
          <w:szCs w:val="24"/>
          <w:lang w:val="sr-Cyrl-ME"/>
        </w:rPr>
      </w:pPr>
      <w:r w:rsidRPr="008E0A0C">
        <w:rPr>
          <w:rFonts w:ascii="Times New Roman" w:hAnsi="Times New Roman" w:cs="Times New Roman"/>
          <w:sz w:val="24"/>
          <w:szCs w:val="24"/>
          <w:lang w:val="sr-Cyrl-ME"/>
        </w:rPr>
        <w:t xml:space="preserve">U dijelu tehničke specifikacije predmeta nabavke </w:t>
      </w:r>
      <w:r w:rsidRPr="008E0A0C">
        <w:rPr>
          <w:rFonts w:ascii="Times New Roman" w:hAnsi="Times New Roman" w:cs="Times New Roman"/>
          <w:sz w:val="24"/>
          <w:szCs w:val="24"/>
          <w:lang w:val="sr-Cyrl-ME"/>
        </w:rPr>
        <w:t>mijenja se količina</w:t>
      </w:r>
      <w:r w:rsidRPr="008E0A0C">
        <w:rPr>
          <w:rFonts w:ascii="Times New Roman" w:hAnsi="Times New Roman" w:cs="Times New Roman"/>
          <w:sz w:val="24"/>
          <w:szCs w:val="24"/>
          <w:lang w:val="sr-Cyrl-ME"/>
        </w:rPr>
        <w:t xml:space="preserve"> kod </w:t>
      </w:r>
      <w:r w:rsidRPr="008E0A0C">
        <w:rPr>
          <w:rFonts w:ascii="Times New Roman" w:hAnsi="Times New Roman" w:cs="Times New Roman"/>
          <w:b/>
          <w:sz w:val="24"/>
          <w:szCs w:val="24"/>
          <w:lang w:val="sr-Cyrl-ME"/>
        </w:rPr>
        <w:t>stavke broj 97</w:t>
      </w:r>
      <w:r w:rsidRPr="008E0A0C">
        <w:rPr>
          <w:rFonts w:ascii="Times New Roman" w:hAnsi="Times New Roman" w:cs="Times New Roman"/>
          <w:sz w:val="24"/>
          <w:szCs w:val="24"/>
          <w:lang w:val="sr-Cyrl-ME"/>
        </w:rPr>
        <w:t xml:space="preserve"> na način:</w:t>
      </w:r>
      <w:r w:rsidRPr="008E0A0C">
        <w:rPr>
          <w:rFonts w:ascii="Times New Roman" w:hAnsi="Times New Roman" w:cs="Times New Roman"/>
          <w:sz w:val="24"/>
          <w:szCs w:val="24"/>
          <w:lang w:val="sr-Cyrl-ME"/>
        </w:rPr>
        <w:t xml:space="preserve"> “Količina: 745.33 m2”. </w:t>
      </w:r>
    </w:p>
    <w:p w:rsidR="008E0A0C" w:rsidRDefault="008E0A0C" w:rsidP="008E0A0C">
      <w:pPr>
        <w:spacing w:after="0" w:line="240" w:lineRule="auto"/>
        <w:jc w:val="both"/>
        <w:rPr>
          <w:rFonts w:ascii="Times New Roman" w:hAnsi="Times New Roman" w:cs="Times New Roman"/>
          <w:sz w:val="24"/>
          <w:szCs w:val="24"/>
          <w:lang w:val="sr-Cyrl-ME"/>
        </w:rPr>
      </w:pPr>
    </w:p>
    <w:p w:rsidR="008E0A0C" w:rsidRDefault="008E0A0C" w:rsidP="008E0A0C">
      <w:pPr>
        <w:pStyle w:val="ListParagraph"/>
        <w:numPr>
          <w:ilvl w:val="0"/>
          <w:numId w:val="1"/>
        </w:numPr>
        <w:spacing w:after="0" w:line="240" w:lineRule="auto"/>
        <w:jc w:val="both"/>
        <w:rPr>
          <w:rFonts w:ascii="Times New Roman" w:hAnsi="Times New Roman" w:cs="Times New Roman"/>
          <w:sz w:val="24"/>
          <w:szCs w:val="24"/>
          <w:lang w:val="sr-Cyrl-ME"/>
        </w:rPr>
      </w:pPr>
      <w:r w:rsidRPr="008E0A0C">
        <w:rPr>
          <w:rFonts w:ascii="Times New Roman" w:hAnsi="Times New Roman" w:cs="Times New Roman"/>
          <w:sz w:val="24"/>
          <w:szCs w:val="24"/>
          <w:lang w:val="sr-Cyrl-ME"/>
        </w:rPr>
        <w:t xml:space="preserve">U dijelu tehničke specifikacije predmeta nabavke mijenja se količina kod </w:t>
      </w:r>
      <w:r>
        <w:rPr>
          <w:rFonts w:ascii="Times New Roman" w:hAnsi="Times New Roman" w:cs="Times New Roman"/>
          <w:b/>
          <w:sz w:val="24"/>
          <w:szCs w:val="24"/>
          <w:lang w:val="sr-Cyrl-ME"/>
        </w:rPr>
        <w:t>stavke broj 98</w:t>
      </w:r>
      <w:r w:rsidRPr="008E0A0C">
        <w:rPr>
          <w:rFonts w:ascii="Times New Roman" w:hAnsi="Times New Roman" w:cs="Times New Roman"/>
          <w:sz w:val="24"/>
          <w:szCs w:val="24"/>
          <w:lang w:val="sr-Cyrl-ME"/>
        </w:rPr>
        <w:t xml:space="preserve"> na način: “Količina: 745.33 m2”. </w:t>
      </w:r>
    </w:p>
    <w:p w:rsidR="008E0A0C" w:rsidRPr="008E0A0C" w:rsidRDefault="008E0A0C" w:rsidP="008E0A0C">
      <w:pPr>
        <w:pStyle w:val="ListParagraph"/>
        <w:rPr>
          <w:rFonts w:ascii="Times New Roman" w:hAnsi="Times New Roman" w:cs="Times New Roman"/>
          <w:sz w:val="24"/>
          <w:szCs w:val="24"/>
          <w:lang w:val="sr-Cyrl-ME"/>
        </w:rPr>
      </w:pPr>
    </w:p>
    <w:p w:rsidR="008E0A0C" w:rsidRDefault="008E0A0C" w:rsidP="008E0A0C">
      <w:pPr>
        <w:pStyle w:val="ListParagraph"/>
        <w:numPr>
          <w:ilvl w:val="0"/>
          <w:numId w:val="1"/>
        </w:numPr>
        <w:spacing w:after="0" w:line="240" w:lineRule="auto"/>
        <w:jc w:val="both"/>
        <w:rPr>
          <w:rFonts w:ascii="Times New Roman" w:hAnsi="Times New Roman" w:cs="Times New Roman"/>
          <w:sz w:val="24"/>
          <w:szCs w:val="24"/>
          <w:lang w:val="sr-Cyrl-ME"/>
        </w:rPr>
      </w:pPr>
      <w:r w:rsidRPr="008E0A0C">
        <w:rPr>
          <w:rFonts w:ascii="Times New Roman" w:hAnsi="Times New Roman" w:cs="Times New Roman"/>
          <w:b/>
          <w:sz w:val="24"/>
          <w:szCs w:val="24"/>
          <w:lang w:val="sr-Cyrl-ME"/>
        </w:rPr>
        <w:lastRenderedPageBreak/>
        <w:t>Stavka broj 99</w:t>
      </w:r>
      <w:r w:rsidRPr="008E0A0C">
        <w:rPr>
          <w:rFonts w:ascii="Times New Roman" w:hAnsi="Times New Roman" w:cs="Times New Roman"/>
          <w:sz w:val="24"/>
          <w:szCs w:val="24"/>
          <w:lang w:val="sr-Cyrl-ME"/>
        </w:rPr>
        <w:t xml:space="preserve"> briše se iz tehničke specifikacije predmeta nabavke.</w:t>
      </w:r>
    </w:p>
    <w:p w:rsidR="009B433A" w:rsidRPr="009B433A" w:rsidRDefault="009B433A" w:rsidP="009B433A">
      <w:pPr>
        <w:pStyle w:val="ListParagraph"/>
        <w:rPr>
          <w:rFonts w:ascii="Times New Roman" w:hAnsi="Times New Roman" w:cs="Times New Roman"/>
          <w:sz w:val="24"/>
          <w:szCs w:val="24"/>
          <w:lang w:val="sr-Cyrl-ME"/>
        </w:rPr>
      </w:pPr>
    </w:p>
    <w:p w:rsidR="005151BD" w:rsidRDefault="005151BD" w:rsidP="005151BD">
      <w:pPr>
        <w:pStyle w:val="ListParagraph"/>
        <w:numPr>
          <w:ilvl w:val="0"/>
          <w:numId w:val="1"/>
        </w:numPr>
        <w:spacing w:after="0" w:line="240" w:lineRule="auto"/>
        <w:jc w:val="both"/>
        <w:rPr>
          <w:rFonts w:ascii="Times New Roman" w:hAnsi="Times New Roman" w:cs="Times New Roman"/>
          <w:sz w:val="24"/>
          <w:szCs w:val="24"/>
          <w:lang w:val="sr-Cyrl-ME"/>
        </w:rPr>
      </w:pPr>
      <w:r w:rsidRPr="008E0A0C">
        <w:rPr>
          <w:rFonts w:ascii="Times New Roman" w:hAnsi="Times New Roman" w:cs="Times New Roman"/>
          <w:sz w:val="24"/>
          <w:szCs w:val="24"/>
          <w:lang w:val="sr-Cyrl-ME"/>
        </w:rPr>
        <w:t xml:space="preserve">U dijelu tehničke specifikacije predmeta nabavke mijenja se količina kod </w:t>
      </w:r>
      <w:r>
        <w:rPr>
          <w:rFonts w:ascii="Times New Roman" w:hAnsi="Times New Roman" w:cs="Times New Roman"/>
          <w:b/>
          <w:sz w:val="24"/>
          <w:szCs w:val="24"/>
          <w:lang w:val="sr-Cyrl-ME"/>
        </w:rPr>
        <w:t>stavke broj 111</w:t>
      </w:r>
      <w:r w:rsidRPr="008E0A0C">
        <w:rPr>
          <w:rFonts w:ascii="Times New Roman" w:hAnsi="Times New Roman" w:cs="Times New Roman"/>
          <w:sz w:val="24"/>
          <w:szCs w:val="24"/>
          <w:lang w:val="sr-Cyrl-ME"/>
        </w:rPr>
        <w:t xml:space="preserve"> na način: “Količina: </w:t>
      </w:r>
      <w:r>
        <w:rPr>
          <w:rFonts w:ascii="Times New Roman" w:hAnsi="Times New Roman" w:cs="Times New Roman"/>
          <w:sz w:val="24"/>
          <w:szCs w:val="24"/>
          <w:lang w:val="en-GB"/>
        </w:rPr>
        <w:t>5</w:t>
      </w:r>
      <w:r w:rsidRPr="008E0A0C">
        <w:rPr>
          <w:rFonts w:ascii="Times New Roman" w:hAnsi="Times New Roman" w:cs="Times New Roman"/>
          <w:sz w:val="24"/>
          <w:szCs w:val="24"/>
          <w:lang w:val="sr-Cyrl-ME"/>
        </w:rPr>
        <w:t xml:space="preserve">”. </w:t>
      </w:r>
    </w:p>
    <w:p w:rsidR="00C31B95" w:rsidRDefault="00C31B95" w:rsidP="00C31B95">
      <w:pPr>
        <w:pStyle w:val="ListParagraph"/>
        <w:numPr>
          <w:ilvl w:val="0"/>
          <w:numId w:val="1"/>
        </w:numPr>
        <w:spacing w:after="0" w:line="240" w:lineRule="auto"/>
        <w:jc w:val="both"/>
        <w:rPr>
          <w:rFonts w:ascii="Times New Roman" w:hAnsi="Times New Roman" w:cs="Times New Roman"/>
          <w:sz w:val="24"/>
          <w:szCs w:val="24"/>
          <w:lang w:val="sr-Cyrl-ME"/>
        </w:rPr>
      </w:pPr>
      <w:r w:rsidRPr="008E0A0C">
        <w:rPr>
          <w:rFonts w:ascii="Times New Roman" w:hAnsi="Times New Roman" w:cs="Times New Roman"/>
          <w:sz w:val="24"/>
          <w:szCs w:val="24"/>
          <w:lang w:val="sr-Cyrl-ME"/>
        </w:rPr>
        <w:t xml:space="preserve">U dijelu tehničke specifikacije predmeta nabavke mijenja se količina kod </w:t>
      </w:r>
      <w:r>
        <w:rPr>
          <w:rFonts w:ascii="Times New Roman" w:hAnsi="Times New Roman" w:cs="Times New Roman"/>
          <w:b/>
          <w:sz w:val="24"/>
          <w:szCs w:val="24"/>
          <w:lang w:val="sr-Cyrl-ME"/>
        </w:rPr>
        <w:t>stavke broj 112</w:t>
      </w:r>
      <w:r w:rsidRPr="008E0A0C">
        <w:rPr>
          <w:rFonts w:ascii="Times New Roman" w:hAnsi="Times New Roman" w:cs="Times New Roman"/>
          <w:sz w:val="24"/>
          <w:szCs w:val="24"/>
          <w:lang w:val="sr-Cyrl-ME"/>
        </w:rPr>
        <w:t xml:space="preserve"> na način: “Količina: </w:t>
      </w:r>
      <w:r>
        <w:rPr>
          <w:rFonts w:ascii="Times New Roman" w:hAnsi="Times New Roman" w:cs="Times New Roman"/>
          <w:sz w:val="24"/>
          <w:szCs w:val="24"/>
          <w:lang w:val="en-GB"/>
        </w:rPr>
        <w:t>5</w:t>
      </w:r>
      <w:r>
        <w:rPr>
          <w:rFonts w:ascii="Times New Roman" w:hAnsi="Times New Roman" w:cs="Times New Roman"/>
          <w:sz w:val="24"/>
          <w:szCs w:val="24"/>
          <w:lang w:val="en-GB"/>
        </w:rPr>
        <w:t>4</w:t>
      </w:r>
      <w:r w:rsidRPr="008E0A0C">
        <w:rPr>
          <w:rFonts w:ascii="Times New Roman" w:hAnsi="Times New Roman" w:cs="Times New Roman"/>
          <w:sz w:val="24"/>
          <w:szCs w:val="24"/>
          <w:lang w:val="sr-Cyrl-ME"/>
        </w:rPr>
        <w:t xml:space="preserve">”. </w:t>
      </w:r>
    </w:p>
    <w:p w:rsidR="009B433A" w:rsidRDefault="009B433A" w:rsidP="009F7B65">
      <w:pPr>
        <w:pStyle w:val="ListParagraph"/>
        <w:spacing w:after="0" w:line="240" w:lineRule="auto"/>
        <w:ind w:left="360"/>
        <w:jc w:val="both"/>
        <w:rPr>
          <w:rFonts w:ascii="Times New Roman" w:hAnsi="Times New Roman" w:cs="Times New Roman"/>
          <w:sz w:val="24"/>
          <w:szCs w:val="24"/>
          <w:lang w:val="sr-Cyrl-ME"/>
        </w:rPr>
      </w:pPr>
    </w:p>
    <w:p w:rsidR="009F7B65" w:rsidRDefault="009F7B65" w:rsidP="009F7B65">
      <w:pPr>
        <w:spacing w:after="0" w:line="240" w:lineRule="auto"/>
        <w:jc w:val="both"/>
        <w:rPr>
          <w:rFonts w:ascii="Times New Roman" w:hAnsi="Times New Roman" w:cs="Times New Roman"/>
          <w:b/>
          <w:sz w:val="24"/>
          <w:szCs w:val="24"/>
          <w:lang w:val="sr-Cyrl-ME"/>
        </w:rPr>
      </w:pPr>
      <w:r w:rsidRPr="00AB2582">
        <w:rPr>
          <w:rFonts w:ascii="Times New Roman" w:hAnsi="Times New Roman" w:cs="Times New Roman"/>
          <w:b/>
          <w:sz w:val="24"/>
          <w:szCs w:val="24"/>
          <w:lang w:val="en-GB"/>
        </w:rPr>
        <w:t>U</w:t>
      </w:r>
      <w:r w:rsidRPr="00AB2582">
        <w:rPr>
          <w:rFonts w:ascii="Times New Roman" w:hAnsi="Times New Roman" w:cs="Times New Roman"/>
          <w:b/>
          <w:sz w:val="24"/>
          <w:szCs w:val="24"/>
          <w:lang w:val="sr-Cyrl-ME"/>
        </w:rPr>
        <w:t>PUTSTVO O PRAVNOM SREDSTVU</w:t>
      </w:r>
    </w:p>
    <w:p w:rsidR="009F7B65" w:rsidRPr="00AB2582" w:rsidRDefault="009F7B65" w:rsidP="009F7B65">
      <w:pPr>
        <w:spacing w:after="0" w:line="240" w:lineRule="auto"/>
        <w:jc w:val="both"/>
        <w:rPr>
          <w:rFonts w:ascii="Times New Roman" w:hAnsi="Times New Roman" w:cs="Times New Roman"/>
          <w:b/>
          <w:sz w:val="24"/>
          <w:szCs w:val="24"/>
          <w:lang w:val="sr-Cyrl-ME"/>
        </w:rPr>
      </w:pPr>
    </w:p>
    <w:p w:rsidR="009F7B65" w:rsidRPr="00AB2582" w:rsidRDefault="009F7B65" w:rsidP="009F7B65">
      <w:pPr>
        <w:spacing w:after="0" w:line="240" w:lineRule="auto"/>
        <w:jc w:val="both"/>
        <w:rPr>
          <w:rFonts w:ascii="Times New Roman" w:hAnsi="Times New Roman" w:cs="Times New Roman"/>
          <w:sz w:val="24"/>
          <w:szCs w:val="24"/>
          <w:lang w:val="sr-Cyrl-ME"/>
        </w:rPr>
      </w:pPr>
      <w:r w:rsidRPr="00AB2582">
        <w:rPr>
          <w:rFonts w:ascii="Times New Roman" w:hAnsi="Times New Roman" w:cs="Times New Roman"/>
          <w:sz w:val="24"/>
          <w:szCs w:val="24"/>
          <w:lang w:val="sr-Cyrl-ME"/>
        </w:rPr>
        <w:t>Privredni subjekat može da izjavi žalbu protiv ove te</w:t>
      </w:r>
      <w:r>
        <w:rPr>
          <w:rFonts w:ascii="Times New Roman" w:hAnsi="Times New Roman" w:cs="Times New Roman"/>
          <w:sz w:val="24"/>
          <w:szCs w:val="24"/>
          <w:lang w:val="sr-Cyrl-ME"/>
        </w:rPr>
        <w:t xml:space="preserve">nderske dokumentacije Komisiji </w:t>
      </w:r>
      <w:r w:rsidRPr="00AB2582">
        <w:rPr>
          <w:rFonts w:ascii="Times New Roman" w:hAnsi="Times New Roman" w:cs="Times New Roman"/>
          <w:sz w:val="24"/>
          <w:szCs w:val="24"/>
          <w:lang w:val="sr-Cyrl-ME"/>
        </w:rPr>
        <w:t>za zaštitu prava:</w:t>
      </w:r>
    </w:p>
    <w:p w:rsidR="009F7B65" w:rsidRDefault="009F7B65" w:rsidP="009F7B65">
      <w:pPr>
        <w:pStyle w:val="ListParagraph"/>
        <w:numPr>
          <w:ilvl w:val="0"/>
          <w:numId w:val="7"/>
        </w:numPr>
        <w:spacing w:after="0" w:line="240" w:lineRule="auto"/>
        <w:jc w:val="both"/>
        <w:rPr>
          <w:rFonts w:ascii="Times New Roman" w:hAnsi="Times New Roman" w:cs="Times New Roman"/>
          <w:sz w:val="24"/>
          <w:szCs w:val="24"/>
          <w:lang w:val="sr-Cyrl-ME"/>
        </w:rPr>
      </w:pPr>
      <w:r w:rsidRPr="00AB2582">
        <w:rPr>
          <w:rFonts w:ascii="Times New Roman" w:hAnsi="Times New Roman" w:cs="Times New Roman"/>
          <w:sz w:val="24"/>
          <w:szCs w:val="24"/>
          <w:lang w:val="sr-Cyrl-ME"/>
        </w:rPr>
        <w:t xml:space="preserve">u roku od 20 dana od dana objavljivanja, odnosno dostavljanja tenderske dokumentacije ili </w:t>
      </w:r>
      <w:r w:rsidRPr="00AB2582">
        <w:rPr>
          <w:rFonts w:ascii="Times New Roman" w:hAnsi="Times New Roman" w:cs="Times New Roman"/>
          <w:sz w:val="24"/>
          <w:szCs w:val="24"/>
          <w:lang w:val="en-GB"/>
        </w:rPr>
        <w:t xml:space="preserve"> </w:t>
      </w:r>
      <w:r w:rsidRPr="00AB2582">
        <w:rPr>
          <w:rFonts w:ascii="Times New Roman" w:hAnsi="Times New Roman" w:cs="Times New Roman"/>
          <w:sz w:val="24"/>
          <w:szCs w:val="24"/>
          <w:lang w:val="sr-Cyrl-ME"/>
        </w:rPr>
        <w:t xml:space="preserve">izmjene i dopune tenderske dokumentacije, ako je rok za podnošenje prijava za kvalifikaciju, </w:t>
      </w:r>
      <w:r w:rsidRPr="00AB2582">
        <w:rPr>
          <w:rFonts w:ascii="Times New Roman" w:hAnsi="Times New Roman" w:cs="Times New Roman"/>
          <w:sz w:val="24"/>
          <w:szCs w:val="24"/>
          <w:lang w:val="en-GB"/>
        </w:rPr>
        <w:t xml:space="preserve"> </w:t>
      </w:r>
      <w:r w:rsidRPr="00AB2582">
        <w:rPr>
          <w:rFonts w:ascii="Times New Roman" w:hAnsi="Times New Roman" w:cs="Times New Roman"/>
          <w:sz w:val="24"/>
          <w:szCs w:val="24"/>
          <w:lang w:val="sr-Cyrl-ME"/>
        </w:rPr>
        <w:t xml:space="preserve">odnosno ponuda najmanje 30 dana od dana objavljivanja, odnosno dostavljanja tenderske </w:t>
      </w:r>
      <w:r w:rsidRPr="00AB2582">
        <w:rPr>
          <w:rFonts w:ascii="Times New Roman" w:hAnsi="Times New Roman" w:cs="Times New Roman"/>
          <w:sz w:val="24"/>
          <w:szCs w:val="24"/>
          <w:lang w:val="en-GB"/>
        </w:rPr>
        <w:t xml:space="preserve"> </w:t>
      </w:r>
      <w:r w:rsidRPr="00AB2582">
        <w:rPr>
          <w:rFonts w:ascii="Times New Roman" w:hAnsi="Times New Roman" w:cs="Times New Roman"/>
          <w:sz w:val="24"/>
          <w:szCs w:val="24"/>
          <w:lang w:val="sr-Cyrl-ME"/>
        </w:rPr>
        <w:t>dokumentacije ili izmjene i dopune tenderske dokumentacije;</w:t>
      </w:r>
    </w:p>
    <w:p w:rsidR="009F7B65" w:rsidRDefault="009F7B65" w:rsidP="009F7B65">
      <w:pPr>
        <w:pStyle w:val="ListParagraph"/>
        <w:numPr>
          <w:ilvl w:val="0"/>
          <w:numId w:val="7"/>
        </w:numPr>
        <w:spacing w:after="0" w:line="240" w:lineRule="auto"/>
        <w:jc w:val="both"/>
        <w:rPr>
          <w:rFonts w:ascii="Times New Roman" w:hAnsi="Times New Roman" w:cs="Times New Roman"/>
          <w:sz w:val="24"/>
          <w:szCs w:val="24"/>
          <w:lang w:val="sr-Cyrl-ME"/>
        </w:rPr>
      </w:pPr>
      <w:r w:rsidRPr="00AB2582">
        <w:rPr>
          <w:rFonts w:ascii="Times New Roman" w:hAnsi="Times New Roman" w:cs="Times New Roman"/>
          <w:sz w:val="24"/>
          <w:szCs w:val="24"/>
          <w:lang w:val="sr-Cyrl-ME"/>
        </w:rPr>
        <w:t xml:space="preserve">u roku od deset dana od dana objavljivanja, odnosno dostavljanja tenderske dokumentacije </w:t>
      </w:r>
      <w:r w:rsidRPr="00AB2582">
        <w:rPr>
          <w:rFonts w:ascii="Times New Roman" w:hAnsi="Times New Roman" w:cs="Times New Roman"/>
          <w:sz w:val="24"/>
          <w:szCs w:val="24"/>
          <w:lang w:val="en-GB"/>
        </w:rPr>
        <w:t xml:space="preserve"> </w:t>
      </w:r>
      <w:r w:rsidRPr="00AB2582">
        <w:rPr>
          <w:rFonts w:ascii="Times New Roman" w:hAnsi="Times New Roman" w:cs="Times New Roman"/>
          <w:sz w:val="24"/>
          <w:szCs w:val="24"/>
          <w:lang w:val="sr-Cyrl-ME"/>
        </w:rPr>
        <w:t xml:space="preserve">ili izmjene i dopune tenderske dokumentacije, ako je rok za podnošenje prijava za kvalifikaciju, </w:t>
      </w:r>
      <w:r w:rsidRPr="00AB2582">
        <w:rPr>
          <w:rFonts w:ascii="Times New Roman" w:hAnsi="Times New Roman" w:cs="Times New Roman"/>
          <w:sz w:val="24"/>
          <w:szCs w:val="24"/>
          <w:lang w:val="en-GB"/>
        </w:rPr>
        <w:t xml:space="preserve"> </w:t>
      </w:r>
      <w:r w:rsidRPr="00AB2582">
        <w:rPr>
          <w:rFonts w:ascii="Times New Roman" w:hAnsi="Times New Roman" w:cs="Times New Roman"/>
          <w:sz w:val="24"/>
          <w:szCs w:val="24"/>
          <w:lang w:val="sr-Cyrl-ME"/>
        </w:rPr>
        <w:t xml:space="preserve">odnosno ponuda najmanje 15 dana od dana objavljivanja, odnosno dostavljanja tenderske </w:t>
      </w:r>
      <w:r w:rsidRPr="00AB2582">
        <w:rPr>
          <w:rFonts w:ascii="Times New Roman" w:hAnsi="Times New Roman" w:cs="Times New Roman"/>
          <w:sz w:val="24"/>
          <w:szCs w:val="24"/>
          <w:lang w:val="en-GB"/>
        </w:rPr>
        <w:t xml:space="preserve"> </w:t>
      </w:r>
      <w:r w:rsidRPr="00AB2582">
        <w:rPr>
          <w:rFonts w:ascii="Times New Roman" w:hAnsi="Times New Roman" w:cs="Times New Roman"/>
          <w:sz w:val="24"/>
          <w:szCs w:val="24"/>
          <w:lang w:val="sr-Cyrl-ME"/>
        </w:rPr>
        <w:t>dokumentacije ili izmjene i dopune tenderske dokumentacije;</w:t>
      </w:r>
    </w:p>
    <w:p w:rsidR="009F7B65" w:rsidRPr="00AB2582" w:rsidRDefault="009F7B65" w:rsidP="009F7B65">
      <w:pPr>
        <w:pStyle w:val="ListParagraph"/>
        <w:numPr>
          <w:ilvl w:val="0"/>
          <w:numId w:val="7"/>
        </w:numPr>
        <w:spacing w:after="0" w:line="240" w:lineRule="auto"/>
        <w:jc w:val="both"/>
        <w:rPr>
          <w:rFonts w:ascii="Times New Roman" w:hAnsi="Times New Roman" w:cs="Times New Roman"/>
          <w:sz w:val="24"/>
          <w:szCs w:val="24"/>
          <w:lang w:val="sr-Cyrl-ME"/>
        </w:rPr>
      </w:pPr>
      <w:r w:rsidRPr="00AB2582">
        <w:rPr>
          <w:rFonts w:ascii="Times New Roman" w:hAnsi="Times New Roman" w:cs="Times New Roman"/>
          <w:sz w:val="24"/>
          <w:szCs w:val="24"/>
          <w:lang w:val="sr-Cyrl-ME"/>
        </w:rPr>
        <w:t xml:space="preserve">do isteka polovine roka za podnošenje prijava za kvalifikaciju, odnosno ponuda, ako je rok </w:t>
      </w:r>
      <w:r w:rsidRPr="00AB2582">
        <w:rPr>
          <w:rFonts w:ascii="Times New Roman" w:hAnsi="Times New Roman" w:cs="Times New Roman"/>
          <w:sz w:val="24"/>
          <w:szCs w:val="24"/>
          <w:lang w:val="en-GB"/>
        </w:rPr>
        <w:t xml:space="preserve"> </w:t>
      </w:r>
      <w:r w:rsidRPr="00AB2582">
        <w:rPr>
          <w:rFonts w:ascii="Times New Roman" w:hAnsi="Times New Roman" w:cs="Times New Roman"/>
          <w:sz w:val="24"/>
          <w:szCs w:val="24"/>
          <w:lang w:val="sr-Cyrl-ME"/>
        </w:rPr>
        <w:t xml:space="preserve">za podnošenje prijava za kvalifikaciju, odnosno ponuda kraći od 15 dana od dana objavljivanja, </w:t>
      </w:r>
      <w:r w:rsidRPr="00AB2582">
        <w:rPr>
          <w:rFonts w:ascii="Times New Roman" w:hAnsi="Times New Roman" w:cs="Times New Roman"/>
          <w:sz w:val="24"/>
          <w:szCs w:val="24"/>
          <w:lang w:val="en-GB"/>
        </w:rPr>
        <w:t xml:space="preserve"> </w:t>
      </w:r>
      <w:r w:rsidRPr="00AB2582">
        <w:rPr>
          <w:rFonts w:ascii="Times New Roman" w:hAnsi="Times New Roman" w:cs="Times New Roman"/>
          <w:sz w:val="24"/>
          <w:szCs w:val="24"/>
          <w:lang w:val="sr-Cyrl-ME"/>
        </w:rPr>
        <w:t>odnosno dostavljanja tenderske dokumentacije ili izmjene i dopune tenderske dokumentacije, a u slučaju da je posljednji dan roka za podnošenje ponuda kraći od 24 časa, smatra se da rok ističe istekom tog dana.</w:t>
      </w:r>
    </w:p>
    <w:p w:rsidR="009F7B65" w:rsidRPr="00AB2582" w:rsidRDefault="009F7B65" w:rsidP="009F7B65">
      <w:pPr>
        <w:spacing w:after="0" w:line="240" w:lineRule="auto"/>
        <w:jc w:val="both"/>
        <w:rPr>
          <w:rFonts w:ascii="Times New Roman" w:hAnsi="Times New Roman" w:cs="Times New Roman"/>
          <w:sz w:val="24"/>
          <w:szCs w:val="24"/>
          <w:lang w:val="sr-Cyrl-ME"/>
        </w:rPr>
      </w:pPr>
    </w:p>
    <w:p w:rsidR="009F7B65" w:rsidRPr="00AB2582" w:rsidRDefault="009F7B65" w:rsidP="009F7B65">
      <w:pPr>
        <w:spacing w:after="0" w:line="240" w:lineRule="auto"/>
        <w:jc w:val="both"/>
        <w:rPr>
          <w:rFonts w:ascii="Times New Roman" w:hAnsi="Times New Roman" w:cs="Times New Roman"/>
          <w:sz w:val="24"/>
          <w:szCs w:val="24"/>
          <w:lang w:val="sr-Cyrl-ME"/>
        </w:rPr>
      </w:pPr>
      <w:r>
        <w:rPr>
          <w:rFonts w:ascii="Times New Roman" w:hAnsi="Times New Roman" w:cs="Times New Roman"/>
          <w:sz w:val="24"/>
          <w:szCs w:val="24"/>
          <w:lang w:val="sr-Cyrl-ME"/>
        </w:rPr>
        <w:tab/>
      </w:r>
      <w:r w:rsidRPr="00AB2582">
        <w:rPr>
          <w:rFonts w:ascii="Times New Roman" w:hAnsi="Times New Roman" w:cs="Times New Roman"/>
          <w:sz w:val="24"/>
          <w:szCs w:val="24"/>
          <w:lang w:val="sr-Cyrl-ME"/>
        </w:rPr>
        <w:t>Žalba se izjavljuje preko Naručioca neposredno</w:t>
      </w:r>
      <w:r>
        <w:rPr>
          <w:rFonts w:ascii="Times New Roman" w:hAnsi="Times New Roman" w:cs="Times New Roman"/>
          <w:sz w:val="24"/>
          <w:szCs w:val="24"/>
          <w:lang w:val="sr-Cyrl-ME"/>
        </w:rPr>
        <w:t xml:space="preserve"> putem ESJN-a. Žalba koja nije </w:t>
      </w:r>
      <w:r>
        <w:rPr>
          <w:rFonts w:ascii="Times New Roman" w:hAnsi="Times New Roman" w:cs="Times New Roman"/>
          <w:sz w:val="24"/>
          <w:szCs w:val="24"/>
          <w:lang w:val="en-GB"/>
        </w:rPr>
        <w:t xml:space="preserve"> </w:t>
      </w:r>
      <w:r w:rsidRPr="00AB2582">
        <w:rPr>
          <w:rFonts w:ascii="Times New Roman" w:hAnsi="Times New Roman" w:cs="Times New Roman"/>
          <w:sz w:val="24"/>
          <w:szCs w:val="24"/>
          <w:lang w:val="sr-Cyrl-ME"/>
        </w:rPr>
        <w:t>podnesena na naprijed predviđeni način biće odbijena kao nedozvoljena.</w:t>
      </w:r>
    </w:p>
    <w:p w:rsidR="009F7B65" w:rsidRPr="00AB2582" w:rsidRDefault="009F7B65" w:rsidP="009F7B65">
      <w:pPr>
        <w:spacing w:after="0" w:line="240" w:lineRule="auto"/>
        <w:jc w:val="both"/>
        <w:rPr>
          <w:rFonts w:ascii="Times New Roman" w:hAnsi="Times New Roman" w:cs="Times New Roman"/>
          <w:sz w:val="24"/>
          <w:szCs w:val="24"/>
          <w:lang w:val="sr-Cyrl-ME"/>
        </w:rPr>
      </w:pPr>
      <w:r>
        <w:rPr>
          <w:rFonts w:ascii="Times New Roman" w:hAnsi="Times New Roman" w:cs="Times New Roman"/>
          <w:sz w:val="24"/>
          <w:szCs w:val="24"/>
          <w:lang w:val="sr-Cyrl-ME"/>
        </w:rPr>
        <w:tab/>
      </w:r>
      <w:r w:rsidRPr="00AB2582">
        <w:rPr>
          <w:rFonts w:ascii="Times New Roman" w:hAnsi="Times New Roman" w:cs="Times New Roman"/>
          <w:sz w:val="24"/>
          <w:szCs w:val="24"/>
          <w:lang w:val="sr-Cyrl-ME"/>
        </w:rPr>
        <w:t>Podnosilac žalbe je dužan da uz žalbu priloži dok</w:t>
      </w:r>
      <w:r>
        <w:rPr>
          <w:rFonts w:ascii="Times New Roman" w:hAnsi="Times New Roman" w:cs="Times New Roman"/>
          <w:sz w:val="24"/>
          <w:szCs w:val="24"/>
          <w:lang w:val="sr-Cyrl-ME"/>
        </w:rPr>
        <w:t xml:space="preserve">az o uplati naknade za vođenje </w:t>
      </w:r>
      <w:r w:rsidRPr="00AB2582">
        <w:rPr>
          <w:rFonts w:ascii="Times New Roman" w:hAnsi="Times New Roman" w:cs="Times New Roman"/>
          <w:sz w:val="24"/>
          <w:szCs w:val="24"/>
          <w:lang w:val="sr-Cyrl-ME"/>
        </w:rPr>
        <w:t>postupkau iznosu od 1% od procijenjene vrijednosti javne nab</w:t>
      </w:r>
      <w:r>
        <w:rPr>
          <w:rFonts w:ascii="Times New Roman" w:hAnsi="Times New Roman" w:cs="Times New Roman"/>
          <w:sz w:val="24"/>
          <w:szCs w:val="24"/>
          <w:lang w:val="sr-Cyrl-ME"/>
        </w:rPr>
        <w:t xml:space="preserve">avke, a najviše 20.000,00 EUR, na žiro račun Komisije </w:t>
      </w:r>
      <w:r w:rsidRPr="00AB2582">
        <w:rPr>
          <w:rFonts w:ascii="Times New Roman" w:hAnsi="Times New Roman" w:cs="Times New Roman"/>
          <w:sz w:val="24"/>
          <w:szCs w:val="24"/>
          <w:lang w:val="sr-Cyrl-ME"/>
        </w:rPr>
        <w:t>za zaštitu prava broj 530-20240-15 kod NLB Montenegro banke A.D.</w:t>
      </w:r>
    </w:p>
    <w:p w:rsidR="009F7B65" w:rsidRPr="00AB2582" w:rsidRDefault="009F7B65" w:rsidP="009F7B65">
      <w:pPr>
        <w:spacing w:after="0" w:line="240" w:lineRule="auto"/>
        <w:jc w:val="both"/>
        <w:rPr>
          <w:rFonts w:ascii="Times New Roman" w:hAnsi="Times New Roman" w:cs="Times New Roman"/>
          <w:sz w:val="24"/>
          <w:szCs w:val="24"/>
          <w:lang w:val="sr-Cyrl-ME"/>
        </w:rPr>
      </w:pPr>
      <w:r>
        <w:rPr>
          <w:rFonts w:ascii="Times New Roman" w:hAnsi="Times New Roman" w:cs="Times New Roman"/>
          <w:sz w:val="24"/>
          <w:szCs w:val="24"/>
          <w:lang w:val="sr-Cyrl-ME"/>
        </w:rPr>
        <w:tab/>
      </w:r>
      <w:r w:rsidRPr="00AB2582">
        <w:rPr>
          <w:rFonts w:ascii="Times New Roman" w:hAnsi="Times New Roman" w:cs="Times New Roman"/>
          <w:sz w:val="24"/>
          <w:szCs w:val="24"/>
          <w:lang w:val="sr-Cyrl-ME"/>
        </w:rPr>
        <w:t>Ukoliko je predmet nabavke podijeljen po partij</w:t>
      </w:r>
      <w:r>
        <w:rPr>
          <w:rFonts w:ascii="Times New Roman" w:hAnsi="Times New Roman" w:cs="Times New Roman"/>
          <w:sz w:val="24"/>
          <w:szCs w:val="24"/>
          <w:lang w:val="sr-Cyrl-ME"/>
        </w:rPr>
        <w:t xml:space="preserve">ama, a žalba se odnosi samo na </w:t>
      </w:r>
      <w:r w:rsidRPr="00AB2582">
        <w:rPr>
          <w:rFonts w:ascii="Times New Roman" w:hAnsi="Times New Roman" w:cs="Times New Roman"/>
          <w:sz w:val="24"/>
          <w:szCs w:val="24"/>
          <w:lang w:val="sr-Cyrl-ME"/>
        </w:rPr>
        <w:t>određenu/e partiju/e, naknada se plaća u iznosu 1% od procijen</w:t>
      </w:r>
      <w:r>
        <w:rPr>
          <w:rFonts w:ascii="Times New Roman" w:hAnsi="Times New Roman" w:cs="Times New Roman"/>
          <w:sz w:val="24"/>
          <w:szCs w:val="24"/>
          <w:lang w:val="sr-Cyrl-ME"/>
        </w:rPr>
        <w:t xml:space="preserve">jene vrijednosti javne nabavke </w:t>
      </w:r>
      <w:r w:rsidRPr="00AB2582">
        <w:rPr>
          <w:rFonts w:ascii="Times New Roman" w:hAnsi="Times New Roman" w:cs="Times New Roman"/>
          <w:sz w:val="24"/>
          <w:szCs w:val="24"/>
          <w:lang w:val="sr-Cyrl-ME"/>
        </w:rPr>
        <w:t>te/tih partije/a.</w:t>
      </w:r>
    </w:p>
    <w:p w:rsidR="009F7B65" w:rsidRDefault="009F7B65" w:rsidP="009F7B65">
      <w:pPr>
        <w:spacing w:after="0" w:line="240" w:lineRule="auto"/>
        <w:jc w:val="both"/>
        <w:rPr>
          <w:rFonts w:ascii="Times New Roman" w:hAnsi="Times New Roman" w:cs="Times New Roman"/>
          <w:sz w:val="24"/>
          <w:szCs w:val="24"/>
          <w:lang w:val="sr-Cyrl-ME"/>
        </w:rPr>
      </w:pPr>
      <w:r>
        <w:rPr>
          <w:rFonts w:ascii="Times New Roman" w:hAnsi="Times New Roman" w:cs="Times New Roman"/>
          <w:sz w:val="24"/>
          <w:szCs w:val="24"/>
          <w:lang w:val="sr-Cyrl-ME"/>
        </w:rPr>
        <w:tab/>
      </w:r>
      <w:r w:rsidRPr="00AB2582">
        <w:rPr>
          <w:rFonts w:ascii="Times New Roman" w:hAnsi="Times New Roman" w:cs="Times New Roman"/>
          <w:sz w:val="24"/>
          <w:szCs w:val="24"/>
          <w:lang w:val="sr-Cyrl-ME"/>
        </w:rPr>
        <w:t xml:space="preserve">Instrukcije za plaćanje naknade za vođenje </w:t>
      </w:r>
      <w:r>
        <w:rPr>
          <w:rFonts w:ascii="Times New Roman" w:hAnsi="Times New Roman" w:cs="Times New Roman"/>
          <w:sz w:val="24"/>
          <w:szCs w:val="24"/>
          <w:lang w:val="sr-Cyrl-ME"/>
        </w:rPr>
        <w:t xml:space="preserve">postupka od strane žalilaca iz </w:t>
      </w:r>
      <w:r w:rsidRPr="00AB2582">
        <w:rPr>
          <w:rFonts w:ascii="Times New Roman" w:hAnsi="Times New Roman" w:cs="Times New Roman"/>
          <w:sz w:val="24"/>
          <w:szCs w:val="24"/>
          <w:lang w:val="sr-Cyrl-ME"/>
        </w:rPr>
        <w:t>inostranstva</w:t>
      </w:r>
      <w:r>
        <w:rPr>
          <w:rFonts w:ascii="Times New Roman" w:hAnsi="Times New Roman" w:cs="Times New Roman"/>
          <w:sz w:val="24"/>
          <w:szCs w:val="24"/>
          <w:lang w:val="en-GB"/>
        </w:rPr>
        <w:t xml:space="preserve"> </w:t>
      </w:r>
      <w:r w:rsidRPr="00AB2582">
        <w:rPr>
          <w:rFonts w:ascii="Times New Roman" w:hAnsi="Times New Roman" w:cs="Times New Roman"/>
          <w:sz w:val="24"/>
          <w:szCs w:val="24"/>
          <w:lang w:val="sr-Cyrl-ME"/>
        </w:rPr>
        <w:t>nalaze se na internet stranici Kom</w:t>
      </w:r>
      <w:r>
        <w:rPr>
          <w:rFonts w:ascii="Times New Roman" w:hAnsi="Times New Roman" w:cs="Times New Roman"/>
          <w:sz w:val="24"/>
          <w:szCs w:val="24"/>
          <w:lang w:val="sr-Cyrl-ME"/>
        </w:rPr>
        <w:t xml:space="preserve">isije za zaštitu prava nabavki </w:t>
      </w:r>
      <w:r>
        <w:rPr>
          <w:rFonts w:ascii="Times New Roman" w:hAnsi="Times New Roman" w:cs="Times New Roman"/>
          <w:sz w:val="24"/>
          <w:szCs w:val="24"/>
          <w:lang w:val="en-GB"/>
        </w:rPr>
        <w:t xml:space="preserve"> </w:t>
      </w:r>
      <w:r w:rsidRPr="00AB2582">
        <w:rPr>
          <w:rFonts w:ascii="Times New Roman" w:hAnsi="Times New Roman" w:cs="Times New Roman"/>
          <w:sz w:val="24"/>
          <w:szCs w:val="24"/>
          <w:lang w:val="sr-Cyrl-ME"/>
        </w:rPr>
        <w:t>http://www.kontrola- nabavki.me/.“.</w:t>
      </w:r>
    </w:p>
    <w:p w:rsidR="009F7B65" w:rsidRPr="00AB2582" w:rsidRDefault="009F7B65" w:rsidP="009F7B65">
      <w:pPr>
        <w:spacing w:after="0" w:line="240" w:lineRule="auto"/>
        <w:jc w:val="both"/>
        <w:rPr>
          <w:rFonts w:ascii="Times New Roman" w:hAnsi="Times New Roman" w:cs="Times New Roman"/>
          <w:sz w:val="24"/>
          <w:szCs w:val="24"/>
          <w:lang w:val="sr-Cyrl-ME"/>
        </w:rPr>
      </w:pPr>
    </w:p>
    <w:p w:rsidR="009F7B65" w:rsidRDefault="009F7B65" w:rsidP="009F7B65">
      <w:pPr>
        <w:spacing w:after="0" w:line="240" w:lineRule="auto"/>
        <w:jc w:val="both"/>
        <w:rPr>
          <w:rFonts w:ascii="Times New Roman" w:hAnsi="Times New Roman" w:cs="Times New Roman"/>
          <w:sz w:val="24"/>
          <w:szCs w:val="24"/>
          <w:lang w:val="sr-Cyrl-ME"/>
        </w:rPr>
      </w:pPr>
      <w:r w:rsidRPr="00AB2582">
        <w:rPr>
          <w:rFonts w:ascii="Times New Roman" w:hAnsi="Times New Roman" w:cs="Times New Roman"/>
          <w:sz w:val="24"/>
          <w:szCs w:val="24"/>
          <w:lang w:val="sr-Cyrl-ME"/>
        </w:rPr>
        <w:t xml:space="preserve">Komisija za sprovođenje postupka javne nabavke </w:t>
      </w:r>
    </w:p>
    <w:p w:rsidR="009F7B65" w:rsidRPr="00AB2582" w:rsidRDefault="009F7B65" w:rsidP="009F7B65">
      <w:pPr>
        <w:spacing w:after="0" w:line="240" w:lineRule="auto"/>
        <w:jc w:val="both"/>
        <w:rPr>
          <w:rFonts w:ascii="Times New Roman" w:hAnsi="Times New Roman" w:cs="Times New Roman"/>
          <w:sz w:val="24"/>
          <w:szCs w:val="24"/>
          <w:lang w:val="sr-Cyrl-ME"/>
        </w:rPr>
      </w:pPr>
    </w:p>
    <w:p w:rsidR="009F7B65" w:rsidRDefault="009F7B65" w:rsidP="009F7B65">
      <w:pPr>
        <w:spacing w:after="0" w:line="240" w:lineRule="auto"/>
        <w:jc w:val="both"/>
        <w:rPr>
          <w:rFonts w:ascii="Times New Roman" w:hAnsi="Times New Roman" w:cs="Times New Roman"/>
          <w:sz w:val="24"/>
          <w:lang w:val="sr-Latn-ME"/>
        </w:rPr>
      </w:pPr>
      <w:r>
        <w:rPr>
          <w:rFonts w:ascii="Times New Roman" w:hAnsi="Times New Roman" w:cs="Times New Roman"/>
          <w:sz w:val="24"/>
          <w:lang w:val="sr-Latn-ME"/>
        </w:rPr>
        <w:t>Predsjednik komisije za sprovođenje postupka javne nabavke: mr Ranko Rakočević</w:t>
      </w:r>
    </w:p>
    <w:p w:rsidR="009F7B65" w:rsidRDefault="009F7B65" w:rsidP="009F7B65">
      <w:pPr>
        <w:spacing w:after="0" w:line="240" w:lineRule="auto"/>
        <w:jc w:val="both"/>
        <w:rPr>
          <w:rFonts w:ascii="Times New Roman" w:hAnsi="Times New Roman" w:cs="Times New Roman"/>
          <w:sz w:val="24"/>
          <w:lang w:val="sr-Latn-ME"/>
        </w:rPr>
      </w:pPr>
      <w:r>
        <w:rPr>
          <w:rFonts w:ascii="Times New Roman" w:hAnsi="Times New Roman" w:cs="Times New Roman"/>
          <w:sz w:val="24"/>
          <w:lang w:val="sr-Latn-ME"/>
        </w:rPr>
        <w:t xml:space="preserve">Član komisije za sprovođenje postupka javne nabavke: </w:t>
      </w:r>
      <w:r w:rsidRPr="00A3250D">
        <w:rPr>
          <w:rFonts w:ascii="Times New Roman" w:hAnsi="Times New Roman" w:cs="Times New Roman"/>
          <w:sz w:val="24"/>
          <w:lang w:val="sr-Latn-ME"/>
        </w:rPr>
        <w:t>Julka Vuković</w:t>
      </w:r>
    </w:p>
    <w:p w:rsidR="009F7B65" w:rsidRDefault="009F7B65" w:rsidP="009F7B65">
      <w:pPr>
        <w:spacing w:after="0" w:line="240" w:lineRule="auto"/>
        <w:jc w:val="both"/>
        <w:rPr>
          <w:rFonts w:ascii="Times New Roman" w:hAnsi="Times New Roman" w:cs="Times New Roman"/>
          <w:sz w:val="24"/>
          <w:lang w:val="sr-Latn-ME"/>
        </w:rPr>
      </w:pPr>
      <w:r>
        <w:rPr>
          <w:rFonts w:ascii="Times New Roman" w:hAnsi="Times New Roman" w:cs="Times New Roman"/>
          <w:sz w:val="24"/>
          <w:lang w:val="sr-Latn-ME"/>
        </w:rPr>
        <w:t xml:space="preserve">Član komisije za sprovođenje postupka javne nabavke: </w:t>
      </w:r>
      <w:r w:rsidRPr="0061567A">
        <w:rPr>
          <w:rFonts w:ascii="Times New Roman" w:hAnsi="Times New Roman" w:cs="Times New Roman"/>
          <w:sz w:val="24"/>
          <w:lang w:val="sr-Latn-ME"/>
        </w:rPr>
        <w:t>Bojana Lučić Paielli</w:t>
      </w:r>
    </w:p>
    <w:p w:rsidR="009F7B65" w:rsidRDefault="009F7B65" w:rsidP="009F7B65">
      <w:pPr>
        <w:spacing w:after="0" w:line="240" w:lineRule="auto"/>
        <w:jc w:val="both"/>
        <w:rPr>
          <w:rFonts w:ascii="Times New Roman" w:hAnsi="Times New Roman" w:cs="Times New Roman"/>
          <w:sz w:val="24"/>
          <w:lang w:val="sr-Latn-ME"/>
        </w:rPr>
      </w:pPr>
      <w:r>
        <w:rPr>
          <w:rFonts w:ascii="Times New Roman" w:hAnsi="Times New Roman" w:cs="Times New Roman"/>
          <w:sz w:val="24"/>
          <w:lang w:val="sr-Latn-ME"/>
        </w:rPr>
        <w:t>Član komisije za sprovođenje postupka javne nabavke: d</w:t>
      </w:r>
      <w:r w:rsidRPr="00DD1918">
        <w:rPr>
          <w:rFonts w:ascii="Times New Roman" w:hAnsi="Times New Roman" w:cs="Times New Roman"/>
          <w:sz w:val="24"/>
          <w:lang w:val="sr-Latn-ME"/>
        </w:rPr>
        <w:t>r Ema Alihodžić Jašarović, spec.arh.</w:t>
      </w:r>
    </w:p>
    <w:p w:rsidR="009F7B65" w:rsidRDefault="009F7B65" w:rsidP="009F7B65">
      <w:pPr>
        <w:spacing w:after="0" w:line="240" w:lineRule="auto"/>
        <w:jc w:val="both"/>
        <w:rPr>
          <w:rFonts w:ascii="Times New Roman" w:hAnsi="Times New Roman" w:cs="Times New Roman"/>
          <w:sz w:val="24"/>
          <w:lang w:val="sr-Latn-ME"/>
        </w:rPr>
      </w:pPr>
      <w:r>
        <w:rPr>
          <w:rFonts w:ascii="Times New Roman" w:hAnsi="Times New Roman" w:cs="Times New Roman"/>
          <w:sz w:val="24"/>
          <w:lang w:val="sr-Latn-ME"/>
        </w:rPr>
        <w:t xml:space="preserve">Član komisije za sprovođenje postupka javne nabavke: </w:t>
      </w:r>
      <w:r w:rsidRPr="0061567A">
        <w:rPr>
          <w:rFonts w:ascii="Times New Roman" w:hAnsi="Times New Roman" w:cs="Times New Roman"/>
          <w:sz w:val="24"/>
          <w:lang w:val="sr-Latn-ME"/>
        </w:rPr>
        <w:t>dr Sanja Paunović Žarić, dipl.ing.arh.</w:t>
      </w:r>
    </w:p>
    <w:p w:rsidR="009F7B65" w:rsidRDefault="009F7B65" w:rsidP="009F7B65">
      <w:pPr>
        <w:spacing w:after="0" w:line="240" w:lineRule="auto"/>
        <w:jc w:val="both"/>
        <w:rPr>
          <w:rFonts w:ascii="Times New Roman" w:hAnsi="Times New Roman" w:cs="Times New Roman"/>
          <w:sz w:val="24"/>
          <w:lang w:val="sr-Latn-ME"/>
        </w:rPr>
      </w:pPr>
      <w:r>
        <w:rPr>
          <w:rFonts w:ascii="Times New Roman" w:hAnsi="Times New Roman" w:cs="Times New Roman"/>
          <w:sz w:val="24"/>
          <w:lang w:val="sr-Latn-ME"/>
        </w:rPr>
        <w:t xml:space="preserve">Član komisije za sprovođenje postupka javne nabavke: </w:t>
      </w:r>
      <w:r w:rsidRPr="006C4F62">
        <w:rPr>
          <w:rFonts w:ascii="Times New Roman" w:hAnsi="Times New Roman" w:cs="Times New Roman"/>
          <w:sz w:val="24"/>
          <w:lang w:val="sr-Latn-ME"/>
        </w:rPr>
        <w:t>Nemanja Milićević</w:t>
      </w:r>
      <w:r>
        <w:rPr>
          <w:rFonts w:ascii="Times New Roman" w:hAnsi="Times New Roman" w:cs="Times New Roman"/>
          <w:sz w:val="24"/>
          <w:lang w:val="sr-Latn-ME"/>
        </w:rPr>
        <w:t xml:space="preserve">, </w:t>
      </w:r>
      <w:r w:rsidRPr="00D05C0F">
        <w:rPr>
          <w:rFonts w:ascii="Times New Roman" w:hAnsi="Times New Roman" w:cs="Times New Roman"/>
          <w:sz w:val="24"/>
          <w:lang w:val="sr-Latn-ME"/>
        </w:rPr>
        <w:t xml:space="preserve">spec. sci. </w:t>
      </w:r>
      <w:r>
        <w:rPr>
          <w:rFonts w:ascii="Times New Roman" w:hAnsi="Times New Roman" w:cs="Times New Roman"/>
          <w:sz w:val="24"/>
          <w:lang w:val="sr-Latn-ME"/>
        </w:rPr>
        <w:t>arch.</w:t>
      </w:r>
    </w:p>
    <w:p w:rsidR="009F7B65" w:rsidRDefault="009F7B65" w:rsidP="009F7B65">
      <w:pPr>
        <w:spacing w:after="0" w:line="240" w:lineRule="auto"/>
        <w:jc w:val="both"/>
        <w:rPr>
          <w:rFonts w:ascii="Times New Roman" w:hAnsi="Times New Roman" w:cs="Times New Roman"/>
          <w:sz w:val="24"/>
          <w:lang w:val="sr-Latn-ME"/>
        </w:rPr>
      </w:pPr>
      <w:r>
        <w:rPr>
          <w:rFonts w:ascii="Times New Roman" w:hAnsi="Times New Roman" w:cs="Times New Roman"/>
          <w:sz w:val="24"/>
          <w:lang w:val="sr-Latn-ME"/>
        </w:rPr>
        <w:t>Član komisije za sprovođenje postupka javne nabavke: Goran Pejović</w:t>
      </w:r>
    </w:p>
    <w:p w:rsidR="008E0A0C" w:rsidRPr="008E0A0C" w:rsidRDefault="008E0A0C" w:rsidP="008E0A0C">
      <w:pPr>
        <w:spacing w:after="0" w:line="240" w:lineRule="auto"/>
        <w:jc w:val="both"/>
        <w:rPr>
          <w:rFonts w:ascii="Times New Roman" w:hAnsi="Times New Roman" w:cs="Times New Roman"/>
          <w:sz w:val="24"/>
          <w:szCs w:val="24"/>
          <w:lang w:val="sr-Cyrl-ME"/>
        </w:rPr>
      </w:pPr>
      <w:bookmarkStart w:id="0" w:name="_GoBack"/>
      <w:bookmarkEnd w:id="0"/>
    </w:p>
    <w:sectPr w:rsidR="008E0A0C" w:rsidRPr="008E0A0C">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6E0" w:rsidRDefault="00D706E0" w:rsidP="003236DF">
      <w:pPr>
        <w:spacing w:after="0" w:line="240" w:lineRule="auto"/>
      </w:pPr>
      <w:r>
        <w:separator/>
      </w:r>
    </w:p>
  </w:endnote>
  <w:endnote w:type="continuationSeparator" w:id="0">
    <w:p w:rsidR="00D706E0" w:rsidRDefault="00D706E0" w:rsidP="00323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lang w:val="sr-Cyrl-RS"/>
      </w:rPr>
      <w:id w:val="1442340065"/>
      <w:docPartObj>
        <w:docPartGallery w:val="Page Numbers (Bottom of Page)"/>
        <w:docPartUnique/>
      </w:docPartObj>
    </w:sdtPr>
    <w:sdtEndPr/>
    <w:sdtContent>
      <w:p w:rsidR="00D1168B" w:rsidRPr="00D1168B" w:rsidRDefault="00D1168B">
        <w:pPr>
          <w:pStyle w:val="Footer"/>
          <w:jc w:val="right"/>
          <w:rPr>
            <w:rFonts w:ascii="Times New Roman" w:hAnsi="Times New Roman" w:cs="Times New Roman"/>
            <w:sz w:val="24"/>
            <w:lang w:val="sr-Cyrl-RS"/>
          </w:rPr>
        </w:pPr>
        <w:r w:rsidRPr="00D1168B">
          <w:rPr>
            <w:rFonts w:ascii="Times New Roman" w:hAnsi="Times New Roman" w:cs="Times New Roman"/>
            <w:sz w:val="24"/>
            <w:lang w:val="sr-Cyrl-RS"/>
          </w:rPr>
          <w:t xml:space="preserve">Strana | </w:t>
        </w:r>
        <w:r w:rsidRPr="00D1168B">
          <w:rPr>
            <w:rFonts w:ascii="Times New Roman" w:hAnsi="Times New Roman" w:cs="Times New Roman"/>
            <w:sz w:val="24"/>
            <w:lang w:val="sr-Cyrl-RS"/>
          </w:rPr>
          <w:fldChar w:fldCharType="begin"/>
        </w:r>
        <w:r w:rsidRPr="00D1168B">
          <w:rPr>
            <w:rFonts w:ascii="Times New Roman" w:hAnsi="Times New Roman" w:cs="Times New Roman"/>
            <w:sz w:val="24"/>
            <w:lang w:val="sr-Cyrl-RS"/>
          </w:rPr>
          <w:instrText xml:space="preserve"> PAGE   \* MERGEFORMAT </w:instrText>
        </w:r>
        <w:r w:rsidRPr="00D1168B">
          <w:rPr>
            <w:rFonts w:ascii="Times New Roman" w:hAnsi="Times New Roman" w:cs="Times New Roman"/>
            <w:sz w:val="24"/>
            <w:lang w:val="sr-Cyrl-RS"/>
          </w:rPr>
          <w:fldChar w:fldCharType="separate"/>
        </w:r>
        <w:r w:rsidR="009F7B65">
          <w:rPr>
            <w:rFonts w:ascii="Times New Roman" w:hAnsi="Times New Roman" w:cs="Times New Roman"/>
            <w:noProof/>
            <w:sz w:val="24"/>
            <w:lang w:val="sr-Cyrl-RS"/>
          </w:rPr>
          <w:t>22</w:t>
        </w:r>
        <w:r w:rsidRPr="00D1168B">
          <w:rPr>
            <w:rFonts w:ascii="Times New Roman" w:hAnsi="Times New Roman" w:cs="Times New Roman"/>
            <w:noProof/>
            <w:sz w:val="24"/>
            <w:lang w:val="sr-Cyrl-RS"/>
          </w:rPr>
          <w:fldChar w:fldCharType="end"/>
        </w:r>
        <w:r w:rsidRPr="00D1168B">
          <w:rPr>
            <w:rFonts w:ascii="Times New Roman" w:hAnsi="Times New Roman" w:cs="Times New Roman"/>
            <w:sz w:val="24"/>
            <w:lang w:val="sr-Cyrl-RS"/>
          </w:rPr>
          <w:t xml:space="preserve"> </w:t>
        </w:r>
      </w:p>
    </w:sdtContent>
  </w:sdt>
  <w:p w:rsidR="00D1168B" w:rsidRPr="00D1168B" w:rsidRDefault="00D1168B">
    <w:pPr>
      <w:pStyle w:val="Footer"/>
      <w:rPr>
        <w:rFonts w:ascii="Times New Roman" w:hAnsi="Times New Roman" w:cs="Times New Roman"/>
        <w:sz w:val="24"/>
        <w:lang w:val="sr-Cyrl-R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6E0" w:rsidRDefault="00D706E0" w:rsidP="003236DF">
      <w:pPr>
        <w:spacing w:after="0" w:line="240" w:lineRule="auto"/>
      </w:pPr>
      <w:r>
        <w:separator/>
      </w:r>
    </w:p>
  </w:footnote>
  <w:footnote w:type="continuationSeparator" w:id="0">
    <w:p w:rsidR="00D706E0" w:rsidRDefault="00D706E0" w:rsidP="003236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C0DC9"/>
    <w:multiLevelType w:val="hybridMultilevel"/>
    <w:tmpl w:val="100A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E7231"/>
    <w:multiLevelType w:val="hybridMultilevel"/>
    <w:tmpl w:val="CF823C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B064129"/>
    <w:multiLevelType w:val="hybridMultilevel"/>
    <w:tmpl w:val="EC6CA48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2BB7892"/>
    <w:multiLevelType w:val="hybridMultilevel"/>
    <w:tmpl w:val="E5464B5A"/>
    <w:lvl w:ilvl="0" w:tplc="441084B4">
      <w:start w:val="1"/>
      <w:numFmt w:val="decimal"/>
      <w:lvlText w:val="%1)"/>
      <w:lvlJc w:val="left"/>
      <w:pPr>
        <w:ind w:left="360" w:hanging="360"/>
      </w:pPr>
      <w:rPr>
        <w:rFonts w:ascii="Times New Roman" w:hAnsi="Times New Roman"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7AA047B"/>
    <w:multiLevelType w:val="hybridMultilevel"/>
    <w:tmpl w:val="226A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483F16"/>
    <w:multiLevelType w:val="hybridMultilevel"/>
    <w:tmpl w:val="EFF2D564"/>
    <w:lvl w:ilvl="0" w:tplc="04090001">
      <w:start w:val="1"/>
      <w:numFmt w:val="bullet"/>
      <w:lvlText w:val=""/>
      <w:lvlJc w:val="left"/>
      <w:pPr>
        <w:ind w:left="360" w:hanging="360"/>
      </w:pPr>
      <w:rPr>
        <w:rFonts w:ascii="Symbol" w:hAnsi="Symbol" w:hint="default"/>
      </w:rPr>
    </w:lvl>
    <w:lvl w:ilvl="1" w:tplc="16B69212">
      <w:numFmt w:val="bullet"/>
      <w:lvlText w:val="•"/>
      <w:lvlJc w:val="left"/>
      <w:pPr>
        <w:ind w:left="1080" w:hanging="360"/>
      </w:pPr>
      <w:rPr>
        <w:rFonts w:ascii="Times New Roman" w:eastAsiaTheme="minorHAns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7101C15"/>
    <w:multiLevelType w:val="hybridMultilevel"/>
    <w:tmpl w:val="EFFC3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6DF"/>
    <w:rsid w:val="000236A9"/>
    <w:rsid w:val="00052963"/>
    <w:rsid w:val="000D2604"/>
    <w:rsid w:val="00192CAC"/>
    <w:rsid w:val="00202F9F"/>
    <w:rsid w:val="00250BEA"/>
    <w:rsid w:val="002C085E"/>
    <w:rsid w:val="002D56E8"/>
    <w:rsid w:val="003236DF"/>
    <w:rsid w:val="00347250"/>
    <w:rsid w:val="003660D6"/>
    <w:rsid w:val="003940DE"/>
    <w:rsid w:val="003C0D0A"/>
    <w:rsid w:val="003F244C"/>
    <w:rsid w:val="00424E63"/>
    <w:rsid w:val="005151BD"/>
    <w:rsid w:val="00526AE4"/>
    <w:rsid w:val="005307B2"/>
    <w:rsid w:val="00540AE4"/>
    <w:rsid w:val="005B69C2"/>
    <w:rsid w:val="005C326E"/>
    <w:rsid w:val="00651314"/>
    <w:rsid w:val="006E43BD"/>
    <w:rsid w:val="006F550A"/>
    <w:rsid w:val="006F5A89"/>
    <w:rsid w:val="00721AD6"/>
    <w:rsid w:val="00800996"/>
    <w:rsid w:val="0082572F"/>
    <w:rsid w:val="00867846"/>
    <w:rsid w:val="008A2B95"/>
    <w:rsid w:val="008A73DE"/>
    <w:rsid w:val="008E0A0C"/>
    <w:rsid w:val="008F7769"/>
    <w:rsid w:val="00955E09"/>
    <w:rsid w:val="009B433A"/>
    <w:rsid w:val="009D4F3E"/>
    <w:rsid w:val="009F7B65"/>
    <w:rsid w:val="00A177A5"/>
    <w:rsid w:val="00A61895"/>
    <w:rsid w:val="00A72CAC"/>
    <w:rsid w:val="00AA0B89"/>
    <w:rsid w:val="00AA133F"/>
    <w:rsid w:val="00B279C1"/>
    <w:rsid w:val="00B34CDA"/>
    <w:rsid w:val="00C06A3C"/>
    <w:rsid w:val="00C25A5C"/>
    <w:rsid w:val="00C31B95"/>
    <w:rsid w:val="00C94C94"/>
    <w:rsid w:val="00CA1278"/>
    <w:rsid w:val="00CA50F6"/>
    <w:rsid w:val="00CC0856"/>
    <w:rsid w:val="00CD6F64"/>
    <w:rsid w:val="00CD7C41"/>
    <w:rsid w:val="00CF3E2B"/>
    <w:rsid w:val="00D1168B"/>
    <w:rsid w:val="00D43CB7"/>
    <w:rsid w:val="00D706E0"/>
    <w:rsid w:val="00D7643C"/>
    <w:rsid w:val="00D94837"/>
    <w:rsid w:val="00DB4A15"/>
    <w:rsid w:val="00DD02CD"/>
    <w:rsid w:val="00DE26FC"/>
    <w:rsid w:val="00E17F10"/>
    <w:rsid w:val="00E70DA6"/>
    <w:rsid w:val="00E71EE8"/>
    <w:rsid w:val="00ED1B7F"/>
    <w:rsid w:val="00ED78C5"/>
    <w:rsid w:val="00F00D40"/>
    <w:rsid w:val="00F074DF"/>
    <w:rsid w:val="00FB5D62"/>
    <w:rsid w:val="00FE4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9D291F-43E6-4FF7-A3B3-B941B70A8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3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6DF"/>
  </w:style>
  <w:style w:type="paragraph" w:styleId="Footer">
    <w:name w:val="footer"/>
    <w:basedOn w:val="Normal"/>
    <w:link w:val="FooterChar"/>
    <w:uiPriority w:val="99"/>
    <w:unhideWhenUsed/>
    <w:rsid w:val="00323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6DF"/>
  </w:style>
  <w:style w:type="paragraph" w:styleId="ListParagraph">
    <w:name w:val="List Paragraph"/>
    <w:basedOn w:val="Normal"/>
    <w:uiPriority w:val="34"/>
    <w:qFormat/>
    <w:rsid w:val="00D948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30</Pages>
  <Words>6918</Words>
  <Characters>39438</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julka.v@ucg.ac.me</dc:creator>
  <cp:keywords/>
  <dc:description/>
  <cp:lastModifiedBy>julka.v@ucg.ac.me</cp:lastModifiedBy>
  <cp:revision>50</cp:revision>
  <dcterms:created xsi:type="dcterms:W3CDTF">2023-11-02T06:56:00Z</dcterms:created>
  <dcterms:modified xsi:type="dcterms:W3CDTF">2023-11-07T09:54:00Z</dcterms:modified>
</cp:coreProperties>
</file>