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665C73" w14:textId="77777777" w:rsidR="005E07D8" w:rsidRPr="005E07D8" w:rsidRDefault="005E07D8" w:rsidP="005E07D8">
      <w:pPr>
        <w:spacing w:after="0" w:line="240" w:lineRule="auto"/>
        <w:jc w:val="right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Obrazac 1</w:t>
      </w:r>
    </w:p>
    <w:p w14:paraId="74F58715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0A4C32A2" w14:textId="259425C9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t>Naručilac:</w:t>
      </w:r>
      <w:r w:rsidR="00DD3737">
        <w:rPr>
          <w:rFonts w:ascii="Arial" w:eastAsia="Calibri" w:hAnsi="Arial" w:cs="Arial"/>
        </w:rPr>
        <w:t xml:space="preserve">Opština Bijelo Polje, </w:t>
      </w:r>
      <w:r w:rsidRPr="005E07D8">
        <w:rPr>
          <w:rFonts w:ascii="Arial" w:eastAsia="Calibri" w:hAnsi="Arial" w:cs="Arial"/>
        </w:rPr>
        <w:t xml:space="preserve"> </w:t>
      </w:r>
      <w:r w:rsidR="00441C69">
        <w:rPr>
          <w:rFonts w:ascii="Arial" w:eastAsia="Calibri" w:hAnsi="Arial" w:cs="Arial"/>
        </w:rPr>
        <w:t>Direkcija za izgradnju i investicije</w:t>
      </w:r>
      <w:r w:rsidRPr="005E07D8">
        <w:rPr>
          <w:rFonts w:ascii="Arial" w:eastAsia="Calibri" w:hAnsi="Arial" w:cs="Arial"/>
        </w:rPr>
        <w:t xml:space="preserve">                                                               </w:t>
      </w:r>
    </w:p>
    <w:p w14:paraId="283F2A06" w14:textId="323C21E3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t xml:space="preserve">Broj </w:t>
      </w:r>
      <w:r w:rsidR="00491CA0">
        <w:rPr>
          <w:rFonts w:ascii="Arial" w:eastAsia="Calibri" w:hAnsi="Arial" w:cs="Arial"/>
        </w:rPr>
        <w:t>16</w:t>
      </w:r>
      <w:r w:rsidR="00B93DE7">
        <w:rPr>
          <w:rFonts w:ascii="Arial" w:eastAsia="Calibri" w:hAnsi="Arial" w:cs="Arial"/>
        </w:rPr>
        <w:t>/</w:t>
      </w:r>
      <w:r w:rsidR="00DD3737">
        <w:rPr>
          <w:rFonts w:ascii="Arial" w:eastAsia="Calibri" w:hAnsi="Arial" w:cs="Arial"/>
        </w:rPr>
        <w:t>202</w:t>
      </w:r>
      <w:r w:rsidR="007F6B60">
        <w:rPr>
          <w:rFonts w:ascii="Arial" w:eastAsia="Calibri" w:hAnsi="Arial" w:cs="Arial"/>
        </w:rPr>
        <w:t>1</w:t>
      </w:r>
      <w:r w:rsidRPr="005E07D8">
        <w:rPr>
          <w:rFonts w:ascii="Arial" w:eastAsia="Calibri" w:hAnsi="Arial" w:cs="Arial"/>
        </w:rPr>
        <w:t xml:space="preserve">    </w:t>
      </w:r>
    </w:p>
    <w:p w14:paraId="1A3BF25D" w14:textId="4701C5E9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t xml:space="preserve">Datum </w:t>
      </w:r>
      <w:r w:rsidR="00491CA0">
        <w:rPr>
          <w:rFonts w:ascii="Arial" w:eastAsia="Calibri" w:hAnsi="Arial" w:cs="Arial"/>
        </w:rPr>
        <w:t>11</w:t>
      </w:r>
      <w:r w:rsidR="00F1527C">
        <w:rPr>
          <w:rFonts w:ascii="Arial" w:eastAsia="Calibri" w:hAnsi="Arial" w:cs="Arial"/>
        </w:rPr>
        <w:t>.</w:t>
      </w:r>
      <w:r w:rsidR="007F6B60">
        <w:rPr>
          <w:rFonts w:ascii="Arial" w:eastAsia="Calibri" w:hAnsi="Arial" w:cs="Arial"/>
        </w:rPr>
        <w:t>0</w:t>
      </w:r>
      <w:r w:rsidR="00441C69">
        <w:rPr>
          <w:rFonts w:ascii="Arial" w:eastAsia="Calibri" w:hAnsi="Arial" w:cs="Arial"/>
        </w:rPr>
        <w:t>3</w:t>
      </w:r>
      <w:r w:rsidR="00A84436">
        <w:rPr>
          <w:rFonts w:ascii="Arial" w:eastAsia="Calibri" w:hAnsi="Arial" w:cs="Arial"/>
        </w:rPr>
        <w:t>.202</w:t>
      </w:r>
      <w:r w:rsidR="007F6B60">
        <w:rPr>
          <w:rFonts w:ascii="Arial" w:eastAsia="Calibri" w:hAnsi="Arial" w:cs="Arial"/>
        </w:rPr>
        <w:t>1</w:t>
      </w:r>
      <w:r w:rsidR="00A84436">
        <w:rPr>
          <w:rFonts w:ascii="Arial" w:eastAsia="Calibri" w:hAnsi="Arial" w:cs="Arial"/>
        </w:rPr>
        <w:t xml:space="preserve"> godine</w:t>
      </w:r>
    </w:p>
    <w:p w14:paraId="4FAE60A6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</w:rPr>
      </w:pPr>
    </w:p>
    <w:p w14:paraId="6FBEB351" w14:textId="53FD0875" w:rsidR="005E07D8" w:rsidRPr="005E07D8" w:rsidRDefault="005E07D8" w:rsidP="00F26972">
      <w:pPr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</w:rPr>
        <w:t xml:space="preserve">Na osnovu člana 27 stav 1 Zakona o javnim nabavkama („Službeni list CG“, broj 74/19)  i Pravilnika  za sprovođenje </w:t>
      </w:r>
      <w:r w:rsidRPr="005E07D8">
        <w:rPr>
          <w:rFonts w:ascii="Arial" w:eastAsia="Calibri" w:hAnsi="Arial" w:cs="Arial"/>
          <w:lang w:val="pl-PL"/>
        </w:rPr>
        <w:t xml:space="preserve">jednostavnih nabavki </w:t>
      </w:r>
      <w:r w:rsidRPr="005E07D8">
        <w:rPr>
          <w:rFonts w:ascii="Arial" w:eastAsia="Calibri" w:hAnsi="Arial" w:cs="Arial"/>
        </w:rPr>
        <w:t>(„Službeni list CG“, br.</w:t>
      </w:r>
      <w:r w:rsidR="00A84436">
        <w:rPr>
          <w:rFonts w:ascii="Arial" w:eastAsia="Calibri" w:hAnsi="Arial" w:cs="Arial"/>
        </w:rPr>
        <w:t xml:space="preserve"> </w:t>
      </w:r>
      <w:r w:rsidR="00105FD7">
        <w:rPr>
          <w:rFonts w:ascii="Arial" w:eastAsia="Calibri" w:hAnsi="Arial" w:cs="Arial"/>
        </w:rPr>
        <w:t>61/2</w:t>
      </w:r>
      <w:r w:rsidR="005E5CA1">
        <w:rPr>
          <w:rFonts w:ascii="Arial" w:eastAsia="Calibri" w:hAnsi="Arial" w:cs="Arial"/>
        </w:rPr>
        <w:t>0; 65/20 ;</w:t>
      </w:r>
      <w:r w:rsidR="00105FD7">
        <w:rPr>
          <w:rFonts w:ascii="Arial" w:eastAsia="Calibri" w:hAnsi="Arial" w:cs="Arial"/>
        </w:rPr>
        <w:t xml:space="preserve"> </w:t>
      </w:r>
      <w:r w:rsidR="00A84436">
        <w:rPr>
          <w:rFonts w:ascii="Arial" w:eastAsia="Calibri" w:hAnsi="Arial" w:cs="Arial"/>
        </w:rPr>
        <w:t>71/20</w:t>
      </w:r>
      <w:r w:rsidR="005E5CA1">
        <w:rPr>
          <w:rFonts w:ascii="Arial" w:eastAsia="Calibri" w:hAnsi="Arial" w:cs="Arial"/>
        </w:rPr>
        <w:t>; 74/20 i 102/20</w:t>
      </w:r>
      <w:r w:rsidRPr="005E07D8">
        <w:rPr>
          <w:rFonts w:ascii="Arial" w:eastAsia="Calibri" w:hAnsi="Arial" w:cs="Arial"/>
        </w:rPr>
        <w:t xml:space="preserve">), </w:t>
      </w:r>
      <w:r w:rsidR="00A84436">
        <w:rPr>
          <w:rFonts w:ascii="Arial" w:eastAsia="Calibri" w:hAnsi="Arial" w:cs="Arial"/>
        </w:rPr>
        <w:t xml:space="preserve">Opština Bijelo Polje, </w:t>
      </w:r>
      <w:r w:rsidR="00441C69" w:rsidRPr="00441C69">
        <w:rPr>
          <w:rFonts w:ascii="Arial" w:eastAsia="Calibri" w:hAnsi="Arial" w:cs="Arial"/>
        </w:rPr>
        <w:t xml:space="preserve">Direkcija za izgradnju </w:t>
      </w:r>
      <w:r w:rsidR="00441C69">
        <w:rPr>
          <w:rFonts w:ascii="Arial" w:eastAsia="Calibri" w:hAnsi="Arial" w:cs="Arial"/>
        </w:rPr>
        <w:t>i</w:t>
      </w:r>
      <w:r w:rsidR="00441C69" w:rsidRPr="00441C69">
        <w:rPr>
          <w:rFonts w:ascii="Arial" w:eastAsia="Calibri" w:hAnsi="Arial" w:cs="Arial"/>
        </w:rPr>
        <w:t xml:space="preserve"> investicije </w:t>
      </w:r>
      <w:r w:rsidRPr="005E07D8">
        <w:rPr>
          <w:rFonts w:ascii="Arial" w:eastAsia="Calibri" w:hAnsi="Arial" w:cs="Arial"/>
        </w:rPr>
        <w:t>objavljuje/dostavlja</w:t>
      </w:r>
    </w:p>
    <w:p w14:paraId="01F223AA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414EE056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0A012A33" w14:textId="77777777" w:rsidR="005E07D8" w:rsidRPr="005E07D8" w:rsidRDefault="005E07D8" w:rsidP="005E07D8">
      <w:pPr>
        <w:keepNext/>
        <w:keepLines/>
        <w:spacing w:after="0" w:line="240" w:lineRule="auto"/>
        <w:jc w:val="center"/>
        <w:outlineLvl w:val="2"/>
        <w:rPr>
          <w:rFonts w:ascii="Arial" w:eastAsia="Times New Roman" w:hAnsi="Arial" w:cs="Arial"/>
          <w:bCs/>
          <w:color w:val="000000"/>
          <w:lang w:val="uz-Cyrl-UZ"/>
        </w:rPr>
      </w:pPr>
      <w:r w:rsidRPr="005E07D8">
        <w:rPr>
          <w:rFonts w:ascii="Arial" w:eastAsia="Times New Roman" w:hAnsi="Arial" w:cs="Arial"/>
          <w:b/>
          <w:bCs/>
          <w:color w:val="000000"/>
          <w:lang w:val="uz-Cyrl-UZ"/>
        </w:rPr>
        <w:t>ZAHTJEV ZA DOSTAVLJANJE PONUDA</w:t>
      </w:r>
    </w:p>
    <w:p w14:paraId="69BCA0AB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b/>
          <w:color w:val="000000"/>
        </w:rPr>
      </w:pPr>
      <w:r w:rsidRPr="005E07D8">
        <w:rPr>
          <w:rFonts w:ascii="Arial" w:eastAsia="Calibri" w:hAnsi="Arial" w:cs="Arial"/>
          <w:b/>
          <w:color w:val="000000"/>
        </w:rPr>
        <w:t xml:space="preserve">ZA JEDNOSTAVNE NABAVKE </w:t>
      </w:r>
    </w:p>
    <w:p w14:paraId="5AD604ED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5F87E7AA" w14:textId="77777777" w:rsidR="005E07D8" w:rsidRPr="005E07D8" w:rsidRDefault="005E07D8" w:rsidP="005E07D8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 xml:space="preserve">I Podaci o naručiocu </w:t>
      </w:r>
    </w:p>
    <w:p w14:paraId="6D749266" w14:textId="77777777" w:rsidR="00A84436" w:rsidRPr="00A84436" w:rsidRDefault="00A84436" w:rsidP="00A84436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sr-Latn-CS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125"/>
      </w:tblGrid>
      <w:tr w:rsidR="00A84436" w:rsidRPr="00A84436" w14:paraId="055E48C5" w14:textId="77777777" w:rsidTr="00C722AE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14:paraId="2C2142A0" w14:textId="174CA6E3" w:rsidR="00A84436" w:rsidRPr="00A84436" w:rsidRDefault="00A84436" w:rsidP="00A84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pl-PL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Naručilac:</w:t>
            </w:r>
            <w:r w:rsidRPr="00A84436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Opština Bijelo Polje, </w:t>
            </w:r>
            <w:r w:rsidR="00441C69" w:rsidRPr="00441C69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Direkcija za izgradnju </w:t>
            </w:r>
            <w:r w:rsidR="00441C69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>i</w:t>
            </w:r>
            <w:r w:rsidR="00441C69" w:rsidRPr="00441C69">
              <w:rPr>
                <w:rFonts w:ascii="Times New Roman" w:eastAsia="Calibri" w:hAnsi="Times New Roman" w:cs="Times New Roman"/>
                <w:sz w:val="24"/>
                <w:szCs w:val="24"/>
                <w:lang w:val="pl-PL"/>
              </w:rPr>
              <w:t xml:space="preserve"> investicije</w:t>
            </w:r>
          </w:p>
        </w:tc>
        <w:tc>
          <w:tcPr>
            <w:tcW w:w="5125" w:type="dxa"/>
            <w:tcBorders>
              <w:top w:val="double" w:sz="4" w:space="0" w:color="auto"/>
            </w:tcBorders>
          </w:tcPr>
          <w:p w14:paraId="1305B970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Lice/a za davanje informacija:</w:t>
            </w:r>
          </w:p>
          <w:p w14:paraId="5DA7B1D6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Ćatović Zećo</w:t>
            </w:r>
          </w:p>
        </w:tc>
      </w:tr>
      <w:tr w:rsidR="00A84436" w:rsidRPr="00A84436" w14:paraId="67B236CF" w14:textId="77777777" w:rsidTr="00C722AE">
        <w:trPr>
          <w:trHeight w:val="612"/>
        </w:trPr>
        <w:tc>
          <w:tcPr>
            <w:tcW w:w="4162" w:type="dxa"/>
          </w:tcPr>
          <w:p w14:paraId="0D1A61DF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Adresa: </w:t>
            </w:r>
          </w:p>
          <w:p w14:paraId="4829533F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Ul:Slobode</w:t>
            </w:r>
          </w:p>
        </w:tc>
        <w:tc>
          <w:tcPr>
            <w:tcW w:w="5125" w:type="dxa"/>
          </w:tcPr>
          <w:p w14:paraId="746B6A4E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Poštanski broj:</w:t>
            </w:r>
          </w:p>
          <w:p w14:paraId="57DA2B0B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84000</w:t>
            </w:r>
          </w:p>
        </w:tc>
      </w:tr>
      <w:tr w:rsidR="00A84436" w:rsidRPr="00A84436" w14:paraId="772F4B2E" w14:textId="77777777" w:rsidTr="00C722AE">
        <w:trPr>
          <w:trHeight w:val="612"/>
        </w:trPr>
        <w:tc>
          <w:tcPr>
            <w:tcW w:w="4162" w:type="dxa"/>
          </w:tcPr>
          <w:p w14:paraId="3AEDA008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Sjedište:</w:t>
            </w:r>
          </w:p>
          <w:p w14:paraId="49211DE9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Bijelo Polje</w:t>
            </w:r>
          </w:p>
        </w:tc>
        <w:tc>
          <w:tcPr>
            <w:tcW w:w="5125" w:type="dxa"/>
          </w:tcPr>
          <w:p w14:paraId="168546AB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PIB:  </w:t>
            </w:r>
          </w:p>
          <w:p w14:paraId="11F4CB7E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02003554</w:t>
            </w:r>
          </w:p>
        </w:tc>
      </w:tr>
      <w:tr w:rsidR="00A84436" w:rsidRPr="00A84436" w14:paraId="32C90EAB" w14:textId="77777777" w:rsidTr="00C722AE">
        <w:trPr>
          <w:trHeight w:val="612"/>
        </w:trPr>
        <w:tc>
          <w:tcPr>
            <w:tcW w:w="4162" w:type="dxa"/>
          </w:tcPr>
          <w:p w14:paraId="6C641C91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Telefon:</w:t>
            </w:r>
          </w:p>
          <w:p w14:paraId="57A8E66D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050484803</w:t>
            </w:r>
          </w:p>
        </w:tc>
        <w:tc>
          <w:tcPr>
            <w:tcW w:w="5125" w:type="dxa"/>
          </w:tcPr>
          <w:p w14:paraId="059CD844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Faks:</w:t>
            </w:r>
          </w:p>
          <w:p w14:paraId="6D21550F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050484802</w:t>
            </w:r>
          </w:p>
        </w:tc>
      </w:tr>
      <w:tr w:rsidR="00A84436" w:rsidRPr="00A84436" w14:paraId="5F8D8FC1" w14:textId="77777777" w:rsidTr="00C722AE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14:paraId="66449773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E-mail adresa:</w:t>
            </w:r>
          </w:p>
          <w:p w14:paraId="7073151B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javnenabavke@bijelopolje.co.me</w:t>
            </w:r>
          </w:p>
        </w:tc>
        <w:tc>
          <w:tcPr>
            <w:tcW w:w="5125" w:type="dxa"/>
            <w:tcBorders>
              <w:bottom w:val="double" w:sz="4" w:space="0" w:color="auto"/>
            </w:tcBorders>
          </w:tcPr>
          <w:p w14:paraId="09FD9018" w14:textId="77777777" w:rsidR="00A84436" w:rsidRPr="00A84436" w:rsidRDefault="00A84436" w:rsidP="00A844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8443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Internet stranica: www.bijelopolje.co.me</w:t>
            </w:r>
          </w:p>
        </w:tc>
      </w:tr>
    </w:tbl>
    <w:p w14:paraId="54D0D14E" w14:textId="77777777" w:rsidR="00A84436" w:rsidRPr="00A84436" w:rsidRDefault="00A84436" w:rsidP="00A8443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7E170653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II  Predmet nabavke:</w:t>
      </w:r>
    </w:p>
    <w:p w14:paraId="3BD6E4D3" w14:textId="77777777" w:rsidR="00A84436" w:rsidRDefault="00A84436" w:rsidP="005E07D8">
      <w:pPr>
        <w:spacing w:after="0" w:line="240" w:lineRule="auto"/>
        <w:rPr>
          <w:rFonts w:ascii="Arial" w:eastAsia="Calibri" w:hAnsi="Arial" w:cs="Arial"/>
        </w:rPr>
      </w:pPr>
    </w:p>
    <w:p w14:paraId="5DCA7A93" w14:textId="457AE604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</w:rPr>
        <w:sym w:font="Wingdings" w:char="00A8"/>
      </w:r>
      <w:r w:rsidRPr="005E07D8">
        <w:rPr>
          <w:rFonts w:ascii="Arial" w:eastAsia="Calibri" w:hAnsi="Arial" w:cs="Arial"/>
        </w:rPr>
        <w:t xml:space="preserve"> </w:t>
      </w:r>
      <w:r w:rsidR="00087CC5">
        <w:rPr>
          <w:rFonts w:ascii="Arial" w:eastAsia="Calibri" w:hAnsi="Arial" w:cs="Arial"/>
        </w:rPr>
        <w:t>r</w:t>
      </w:r>
      <w:r w:rsidR="00441C69">
        <w:rPr>
          <w:rFonts w:ascii="Arial" w:eastAsia="Calibri" w:hAnsi="Arial" w:cs="Arial"/>
        </w:rPr>
        <w:t>adovi</w:t>
      </w:r>
    </w:p>
    <w:p w14:paraId="3BCD5017" w14:textId="77777777" w:rsidR="005E07D8" w:rsidRPr="005E07D8" w:rsidRDefault="005E07D8" w:rsidP="005E07D8">
      <w:pPr>
        <w:spacing w:after="0" w:line="240" w:lineRule="auto"/>
        <w:ind w:firstLine="426"/>
        <w:rPr>
          <w:rFonts w:ascii="Arial" w:eastAsia="Calibri" w:hAnsi="Arial" w:cs="Arial"/>
        </w:rPr>
      </w:pPr>
    </w:p>
    <w:p w14:paraId="4E865167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Calibri" w:hAnsi="Arial" w:cs="Arial"/>
          <w:b/>
          <w:i/>
        </w:rPr>
      </w:pPr>
      <w:r w:rsidRPr="005E07D8">
        <w:rPr>
          <w:rFonts w:ascii="Arial" w:eastAsia="Calibri" w:hAnsi="Arial" w:cs="Arial"/>
          <w:b/>
        </w:rPr>
        <w:t xml:space="preserve">III Opis predmeta nabavke: </w:t>
      </w:r>
    </w:p>
    <w:p w14:paraId="11EDCE76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478C5F9D" w14:textId="3ADFE622" w:rsidR="005E5CA1" w:rsidRPr="005E07D8" w:rsidRDefault="00491CA0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bookmarkStart w:id="0" w:name="_Hlk65226431"/>
      <w:r>
        <w:rPr>
          <w:rFonts w:ascii="Arial" w:eastAsia="Calibri" w:hAnsi="Arial" w:cs="Arial"/>
        </w:rPr>
        <w:t>Dobetoniranje krilnih zidova mosta Bogaz sa izradom AB zaštitnog potpornog zida L=5,0m</w:t>
      </w:r>
    </w:p>
    <w:bookmarkEnd w:id="0"/>
    <w:p w14:paraId="5FE48C62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5DEA64C4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5E07D8">
        <w:rPr>
          <w:rFonts w:ascii="Arial" w:eastAsia="Calibri" w:hAnsi="Arial" w:cs="Arial"/>
          <w:b/>
          <w:bCs/>
          <w:color w:val="000000"/>
        </w:rPr>
        <w:t>IV Procijenjena vrijednost jednostavne nabavke:</w:t>
      </w:r>
    </w:p>
    <w:p w14:paraId="042892E4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2397E695" w14:textId="31497544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5E07D8">
        <w:rPr>
          <w:rFonts w:ascii="Arial" w:eastAsia="Calibri" w:hAnsi="Arial" w:cs="Arial"/>
          <w:color w:val="000000"/>
        </w:rPr>
        <w:t>Procijenjena vrijednost jednostavn</w:t>
      </w:r>
      <w:r w:rsidR="00087CC5">
        <w:rPr>
          <w:rFonts w:ascii="Arial" w:eastAsia="Calibri" w:hAnsi="Arial" w:cs="Arial"/>
          <w:color w:val="000000"/>
        </w:rPr>
        <w:t>e nabavke bez uračunatog PDV-a</w:t>
      </w:r>
      <w:r w:rsidR="007F6B60">
        <w:rPr>
          <w:rFonts w:ascii="Arial" w:eastAsia="Calibri" w:hAnsi="Arial" w:cs="Arial"/>
          <w:color w:val="000000"/>
        </w:rPr>
        <w:t xml:space="preserve"> iznosi 3</w:t>
      </w:r>
      <w:r w:rsidR="00491CA0">
        <w:rPr>
          <w:rFonts w:ascii="Arial" w:eastAsia="Calibri" w:hAnsi="Arial" w:cs="Arial"/>
          <w:color w:val="000000"/>
        </w:rPr>
        <w:t>.595,00</w:t>
      </w:r>
      <w:r w:rsidR="00441C69">
        <w:rPr>
          <w:rFonts w:ascii="Arial" w:eastAsia="Calibri" w:hAnsi="Arial" w:cs="Arial"/>
          <w:color w:val="000000"/>
        </w:rPr>
        <w:t xml:space="preserve"> eura</w:t>
      </w:r>
    </w:p>
    <w:p w14:paraId="2CC2F54E" w14:textId="7B2BB4BD" w:rsidR="00820CB0" w:rsidRDefault="00820CB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56C1B85C" w14:textId="60CA8B72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55546F14" w14:textId="233623DD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6F0AA7B4" w14:textId="06D09D1B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0C27B9E7" w14:textId="6B138305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6696482E" w14:textId="2E5C062C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B658A52" w14:textId="21783871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C1A19ED" w14:textId="30614887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F283C0F" w14:textId="6594DD32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1AF6A786" w14:textId="038589CA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3503B026" w14:textId="77777777" w:rsidR="00FD0CF1" w:rsidRDefault="00FD0CF1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4E5A1C44" w14:textId="77777777" w:rsidR="007F6B60" w:rsidRDefault="007F6B60" w:rsidP="005E07D8">
      <w:pPr>
        <w:spacing w:after="0" w:line="240" w:lineRule="auto"/>
        <w:rPr>
          <w:rFonts w:ascii="Arial" w:eastAsia="Calibri" w:hAnsi="Arial" w:cs="Arial"/>
          <w:b/>
        </w:rPr>
      </w:pPr>
    </w:p>
    <w:p w14:paraId="0A108077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2" w:hanging="142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lastRenderedPageBreak/>
        <w:t>V Tehničke karakteristike ili specifikacije</w:t>
      </w:r>
    </w:p>
    <w:p w14:paraId="61A6EDC4" w14:textId="0F289108" w:rsidR="005E07D8" w:rsidRDefault="005E07D8" w:rsidP="005E07D8">
      <w:pPr>
        <w:spacing w:after="0" w:line="240" w:lineRule="auto"/>
        <w:rPr>
          <w:rFonts w:ascii="Arial" w:eastAsia="Calibri" w:hAnsi="Arial" w:cs="Arial"/>
          <w:bCs/>
          <w:sz w:val="18"/>
          <w:szCs w:val="18"/>
        </w:rPr>
      </w:pPr>
    </w:p>
    <w:p w14:paraId="1EF50E3F" w14:textId="77777777" w:rsidR="009C3543" w:rsidRPr="009C3543" w:rsidRDefault="009C3543" w:rsidP="009C3543">
      <w:pPr>
        <w:jc w:val="right"/>
        <w:rPr>
          <w:rFonts w:ascii="Arial" w:eastAsia="Calibri" w:hAnsi="Arial" w:cs="Arial"/>
        </w:rPr>
      </w:pPr>
    </w:p>
    <w:tbl>
      <w:tblPr>
        <w:tblpPr w:leftFromText="180" w:rightFromText="180" w:vertAnchor="text" w:tblpY="1"/>
        <w:tblOverlap w:val="never"/>
        <w:tblW w:w="949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8"/>
        <w:gridCol w:w="5244"/>
        <w:gridCol w:w="1843"/>
        <w:gridCol w:w="992"/>
        <w:gridCol w:w="851"/>
      </w:tblGrid>
      <w:tr w:rsidR="005E5CA1" w:rsidRPr="005E5CA1" w14:paraId="4996E3C3" w14:textId="77777777" w:rsidTr="009C3543">
        <w:trPr>
          <w:trHeight w:val="23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32CEF48A" w14:textId="77777777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eastAsia="sr-Latn-CS"/>
              </w:rPr>
              <w:t>R.B.</w:t>
            </w:r>
          </w:p>
        </w:tc>
        <w:tc>
          <w:tcPr>
            <w:tcW w:w="52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88827C7" w14:textId="77777777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 xml:space="preserve">Opis predmeta nabavke, </w:t>
            </w:r>
          </w:p>
          <w:p w14:paraId="2A6AC85F" w14:textId="77777777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odnosno dijela predmeta nabavke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D95BE80" w14:textId="77777777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Bitne karakteristike predmeta nabavke</w:t>
            </w:r>
            <w:r w:rsidRPr="005E5CA1">
              <w:rPr>
                <w:rFonts w:ascii="Arial" w:eastAsia="Calibri" w:hAnsi="Arial" w:cs="Arial"/>
                <w:b/>
                <w:bCs/>
                <w:color w:val="000000"/>
                <w:vertAlign w:val="superscript"/>
                <w:lang w:val="sr-Latn-CS" w:eastAsia="sr-Latn-CS"/>
              </w:rPr>
              <w:footnoteReference w:id="1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BA141C" w14:textId="77777777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>Jedinica mjere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1A24753" w14:textId="77777777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</w:pPr>
            <w:r w:rsidRPr="005E5CA1">
              <w:rPr>
                <w:rFonts w:ascii="Arial" w:eastAsia="Calibri" w:hAnsi="Arial" w:cs="Arial"/>
                <w:b/>
                <w:bCs/>
                <w:color w:val="000000"/>
                <w:lang w:val="sr-Latn-CS" w:eastAsia="sr-Latn-CS"/>
              </w:rPr>
              <w:t xml:space="preserve">Količina </w:t>
            </w:r>
          </w:p>
        </w:tc>
      </w:tr>
      <w:tr w:rsidR="005E5CA1" w:rsidRPr="005E5CA1" w14:paraId="02780708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AC9AEA" w14:textId="03BAA238" w:rsidR="005E5CA1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4BFD79A" w14:textId="54AE1AC7" w:rsidR="009C3543" w:rsidRPr="005E5CA1" w:rsidRDefault="00491CA0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491CA0">
              <w:rPr>
                <w:rFonts w:ascii="Arial" w:eastAsia="Calibri" w:hAnsi="Arial" w:cs="Arial"/>
                <w:color w:val="000000"/>
                <w:lang w:val="sr-Latn-CS" w:eastAsia="sr-Latn-CS"/>
              </w:rPr>
              <w:t>Čišćenje lokacije od rastinja. Obračun se vrši paušalno.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0B8F" w14:textId="06E2E6E3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33E8" w14:textId="62578403" w:rsidR="005E5CA1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Pauš.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7325A5" w14:textId="52705CCD" w:rsidR="005E5CA1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</w:t>
            </w:r>
          </w:p>
        </w:tc>
      </w:tr>
      <w:tr w:rsidR="005E5CA1" w:rsidRPr="005E5CA1" w14:paraId="2A48B2BD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B27A73" w14:textId="29EDE96E" w:rsidR="005E5CA1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47105EA1" w14:textId="235165FA" w:rsidR="005E5CA1" w:rsidRPr="005E5CA1" w:rsidRDefault="00491CA0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491CA0">
              <w:rPr>
                <w:rFonts w:ascii="Arial" w:eastAsia="Calibri" w:hAnsi="Arial" w:cs="Arial"/>
                <w:color w:val="000000"/>
                <w:lang w:val="sr-Latn-CS" w:eastAsia="sr-Latn-CS"/>
              </w:rPr>
              <w:t>Masinski i rucni iskop zemlje (95%masinski i 5% rucno) za temelje krila i potpornih  zidova u zemljištu III i IV kategorije. Iskop izvršiti do čvrste stijene. Dio zemlje iz iskopa odvesti sa gradilišta na deponiju do 3km, a dio sačuvati za zagrtanje temelja i oporaca.  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1097" w14:textId="05E7267C" w:rsidR="005E5CA1" w:rsidRPr="005E5CA1" w:rsidRDefault="005E5CA1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6358" w14:textId="68307C1A" w:rsidR="005E5CA1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5815CB" w14:textId="74AF7B98" w:rsidR="005E5CA1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26</w:t>
            </w:r>
          </w:p>
        </w:tc>
      </w:tr>
      <w:tr w:rsidR="009C3543" w:rsidRPr="005E5CA1" w14:paraId="7032B4E5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6C1764" w14:textId="2720E572" w:rsidR="009C3543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3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ECA4852" w14:textId="4FF9FBF5" w:rsidR="009C3543" w:rsidRPr="009C3543" w:rsidRDefault="00491CA0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491CA0">
              <w:rPr>
                <w:rFonts w:ascii="Arial" w:eastAsia="Calibri" w:hAnsi="Arial" w:cs="Arial"/>
                <w:color w:val="000000"/>
                <w:lang w:val="sr-Latn-CS" w:eastAsia="sr-Latn-CS"/>
              </w:rPr>
              <w:t>Nabavka materijala i nasipanje iza oporaca i krila šljunkovito-pjeskovitim materijalom sa potrebnim nabijanjem.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4855" w14:textId="77777777" w:rsidR="009C3543" w:rsidRPr="005E5CA1" w:rsidRDefault="009C3543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B6D9" w14:textId="0F998258" w:rsidR="009C3543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179818" w14:textId="6126BF77" w:rsidR="009C3543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22,50</w:t>
            </w:r>
          </w:p>
        </w:tc>
      </w:tr>
      <w:tr w:rsidR="009C3543" w:rsidRPr="005E5CA1" w14:paraId="6FAB7CE0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D47587" w14:textId="340F2101" w:rsidR="009C3543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4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5AD8386" w14:textId="625CEFC3" w:rsidR="009C3543" w:rsidRPr="009C3543" w:rsidRDefault="00491CA0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491CA0">
              <w:rPr>
                <w:rFonts w:ascii="Arial" w:eastAsia="Calibri" w:hAnsi="Arial" w:cs="Arial"/>
                <w:color w:val="000000"/>
                <w:lang w:val="sr-Latn-CS" w:eastAsia="sr-Latn-CS"/>
              </w:rPr>
              <w:t>Nabavka materijala i nasipanje tamponskog sloja d=15cm prilaznih rampi pločastog propusta šljunkovito-pjeskovitim materijalom sa potrebnim nabijanjem.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9074" w14:textId="77777777" w:rsidR="009C3543" w:rsidRPr="005E5CA1" w:rsidRDefault="009C3543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BE1B" w14:textId="07657325" w:rsidR="009C3543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6F757" w14:textId="0F1BA420" w:rsidR="009C3543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12,00</w:t>
            </w:r>
          </w:p>
        </w:tc>
      </w:tr>
      <w:tr w:rsidR="00087CC5" w:rsidRPr="005E5CA1" w14:paraId="5D91851D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BF2854" w14:textId="4371EDFE" w:rsidR="00087CC5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5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97AF3B5" w14:textId="145DD7BC" w:rsidR="00087CC5" w:rsidRPr="005E5CA1" w:rsidRDefault="00491CA0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491CA0">
              <w:rPr>
                <w:rFonts w:ascii="Arial" w:eastAsia="Calibri" w:hAnsi="Arial" w:cs="Arial"/>
                <w:color w:val="000000"/>
                <w:lang w:val="sr-Latn-CS" w:eastAsia="sr-Latn-CS"/>
              </w:rPr>
              <w:t>Betoniranje armiranobetonskih trakastih temelja krila 125/50cm  u dvostranoj oplati. Beton MB30.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54C0" w14:textId="77777777" w:rsidR="00087CC5" w:rsidRPr="005E5CA1" w:rsidRDefault="00087CC5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4161A" w14:textId="712221E7" w:rsidR="00087CC5" w:rsidRPr="005E5CA1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0C0CF" w14:textId="52566C1D" w:rsidR="00087CC5" w:rsidRPr="005E5CA1" w:rsidRDefault="00491CA0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2,25</w:t>
            </w:r>
          </w:p>
        </w:tc>
      </w:tr>
      <w:tr w:rsidR="00BD471F" w:rsidRPr="005E5CA1" w14:paraId="7203D5BA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4A3B2B" w14:textId="04C3FFD2" w:rsidR="00BD471F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6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8CCC939" w14:textId="68ED7A48" w:rsidR="00BD471F" w:rsidRPr="00BD471F" w:rsidRDefault="00981194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981194">
              <w:rPr>
                <w:rFonts w:ascii="Arial" w:eastAsia="Calibri" w:hAnsi="Arial" w:cs="Arial"/>
                <w:color w:val="000000"/>
                <w:lang w:val="sr-Latn-CS" w:eastAsia="sr-Latn-CS"/>
              </w:rPr>
              <w:t>Dobetoniranje armirano betonskih oporaca i krila MB30, V6, M100 u potrebnoj oplati.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5911" w14:textId="77777777" w:rsidR="00BD471F" w:rsidRPr="005E5CA1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58DFC" w14:textId="460BB7B3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D4C7DB" w14:textId="2B71A0F8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1,25</w:t>
            </w:r>
          </w:p>
        </w:tc>
      </w:tr>
      <w:tr w:rsidR="00BD471F" w:rsidRPr="005E5CA1" w14:paraId="2804B9AA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0E76F" w14:textId="6E39C6E5" w:rsidR="00BD471F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7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11B62D2" w14:textId="50334F06" w:rsidR="00BD471F" w:rsidRPr="00BD471F" w:rsidRDefault="00981194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981194">
              <w:rPr>
                <w:rFonts w:ascii="Arial" w:eastAsia="Calibri" w:hAnsi="Arial" w:cs="Arial"/>
                <w:color w:val="000000"/>
                <w:lang w:val="sr-Latn-CS" w:eastAsia="sr-Latn-CS"/>
              </w:rPr>
              <w:t>Betoniranje armiranobetonskih trakastih temelja potpornog zida  Z1 -190/60cm  u dvostranoj oplati. Beton MB30.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CF6F" w14:textId="77777777" w:rsidR="00BD471F" w:rsidRPr="005E5CA1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49130" w14:textId="2791A8B0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A2E3A9" w14:textId="089210A3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5,70</w:t>
            </w:r>
          </w:p>
        </w:tc>
      </w:tr>
      <w:tr w:rsidR="00BD471F" w:rsidRPr="005E5CA1" w14:paraId="67553916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48D8EF" w14:textId="39903474" w:rsidR="00BD471F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8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DB70A03" w14:textId="1AB033AB" w:rsidR="00BD471F" w:rsidRPr="00BD471F" w:rsidRDefault="00981194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981194">
              <w:rPr>
                <w:rFonts w:ascii="Arial" w:eastAsia="Calibri" w:hAnsi="Arial" w:cs="Arial"/>
                <w:color w:val="000000"/>
                <w:lang w:val="sr-Latn-CS" w:eastAsia="sr-Latn-CS"/>
              </w:rPr>
              <w:t>Betoniranje tijela potpornog zida Z1 u dužini od 5,0m i krilnog zida dodatne duzine 3,3m  u dvostranoj oplati. Beton MB30. Obracun po m3.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EFFA" w14:textId="77777777" w:rsidR="00BD471F" w:rsidRPr="005E5CA1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E3053" w14:textId="43B67F56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m3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E0A637" w14:textId="3E0F9289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8,30</w:t>
            </w:r>
          </w:p>
        </w:tc>
      </w:tr>
      <w:tr w:rsidR="00BD471F" w:rsidRPr="005E5CA1" w14:paraId="15A2D70F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CF6112" w14:textId="6C392A51" w:rsidR="00BD471F" w:rsidRPr="005E5CA1" w:rsidRDefault="00FA072D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9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28CBD871" w14:textId="49E2EE9C" w:rsidR="00BD471F" w:rsidRPr="00BD471F" w:rsidRDefault="00981194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 w:rsidRPr="00981194">
              <w:rPr>
                <w:rFonts w:ascii="Arial" w:eastAsia="Calibri" w:hAnsi="Arial" w:cs="Arial"/>
                <w:color w:val="000000"/>
                <w:lang w:val="sr-Latn-CS" w:eastAsia="sr-Latn-CS"/>
              </w:rPr>
              <w:t>Nabavka, transport, ispravljanje, sjecenje i postavljanje armature u svemu prema statickom proracunu I detaljima iz projekta. (B500B)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25EB" w14:textId="77777777" w:rsidR="00BD471F" w:rsidRPr="005E5CA1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6B10" w14:textId="7480DD83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kg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9EB3F" w14:textId="46AC167B" w:rsidR="00BD471F" w:rsidRDefault="00981194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  <w:r>
              <w:rPr>
                <w:rFonts w:ascii="Arial" w:eastAsia="Calibri" w:hAnsi="Arial" w:cs="Arial"/>
                <w:color w:val="000000"/>
                <w:lang w:val="sr-Latn-CS" w:eastAsia="sr-Latn-CS"/>
              </w:rPr>
              <w:t>865</w:t>
            </w:r>
          </w:p>
        </w:tc>
      </w:tr>
      <w:tr w:rsidR="00BD471F" w:rsidRPr="005E5CA1" w14:paraId="413AC67C" w14:textId="77777777" w:rsidTr="009C3543">
        <w:trPr>
          <w:trHeight w:val="211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330628" w14:textId="04D6F97F" w:rsidR="00BD471F" w:rsidRPr="005E5CA1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52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17FF3F0" w14:textId="2B94C1AE" w:rsidR="00BD471F" w:rsidRPr="00BD471F" w:rsidRDefault="00BD471F" w:rsidP="009C3543">
            <w:pPr>
              <w:spacing w:after="0" w:line="240" w:lineRule="auto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1C00" w14:textId="77777777" w:rsidR="00BD471F" w:rsidRPr="005E5CA1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EF5D" w14:textId="3BD31336" w:rsidR="00BD471F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9F8193" w14:textId="6DC864E2" w:rsidR="00BD471F" w:rsidRDefault="00BD471F" w:rsidP="009C3543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lang w:val="sr-Latn-CS" w:eastAsia="sr-Latn-CS"/>
              </w:rPr>
            </w:pPr>
          </w:p>
        </w:tc>
      </w:tr>
    </w:tbl>
    <w:p w14:paraId="57BE589E" w14:textId="4F3E62AC" w:rsidR="00FD0CF1" w:rsidRDefault="00C3608B" w:rsidP="005E5CA1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Napomena :garantni rok za izvedene radove je 2 godine od završetka radova i primopredaje objekta.</w:t>
      </w:r>
    </w:p>
    <w:p w14:paraId="764BDEC7" w14:textId="77777777" w:rsidR="00FD0CF1" w:rsidRPr="009D530C" w:rsidRDefault="00FD0CF1" w:rsidP="005E5CA1">
      <w:pPr>
        <w:spacing w:after="0" w:line="240" w:lineRule="auto"/>
        <w:rPr>
          <w:rFonts w:ascii="Arial" w:eastAsia="Calibri" w:hAnsi="Arial" w:cs="Arial"/>
          <w:b/>
          <w:sz w:val="18"/>
          <w:szCs w:val="18"/>
        </w:rPr>
      </w:pPr>
    </w:p>
    <w:p w14:paraId="5BFC6E37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VI Način plaćanja</w:t>
      </w:r>
    </w:p>
    <w:p w14:paraId="7E1D110A" w14:textId="77777777" w:rsidR="005E07D8" w:rsidRDefault="005E07D8" w:rsidP="005E07D8">
      <w:pPr>
        <w:spacing w:after="0" w:line="240" w:lineRule="auto"/>
        <w:rPr>
          <w:rFonts w:ascii="Arial" w:eastAsia="Calibri" w:hAnsi="Arial" w:cs="Arial"/>
        </w:rPr>
      </w:pPr>
    </w:p>
    <w:p w14:paraId="171BA803" w14:textId="5A091C57" w:rsidR="00F26972" w:rsidRDefault="002915C2" w:rsidP="00530E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 w:rsidRPr="002915C2">
        <w:rPr>
          <w:rFonts w:ascii="Arial" w:eastAsia="Calibri" w:hAnsi="Arial" w:cs="Arial"/>
        </w:rPr>
        <w:t xml:space="preserve">u roku od 60 dana nakon </w:t>
      </w:r>
      <w:r w:rsidR="0059308F">
        <w:rPr>
          <w:rFonts w:ascii="Arial" w:eastAsia="Calibri" w:hAnsi="Arial" w:cs="Arial"/>
        </w:rPr>
        <w:t xml:space="preserve">završenih svih radova na </w:t>
      </w:r>
      <w:r w:rsidR="00981194" w:rsidRPr="00981194">
        <w:rPr>
          <w:rFonts w:ascii="Arial" w:eastAsia="Calibri" w:hAnsi="Arial" w:cs="Arial"/>
        </w:rPr>
        <w:t>Dobetoniranj</w:t>
      </w:r>
      <w:r w:rsidR="00981194">
        <w:rPr>
          <w:rFonts w:ascii="Arial" w:eastAsia="Calibri" w:hAnsi="Arial" w:cs="Arial"/>
        </w:rPr>
        <w:t xml:space="preserve">u </w:t>
      </w:r>
      <w:r w:rsidR="00981194" w:rsidRPr="00981194">
        <w:rPr>
          <w:rFonts w:ascii="Arial" w:eastAsia="Calibri" w:hAnsi="Arial" w:cs="Arial"/>
        </w:rPr>
        <w:t xml:space="preserve"> krilnih zidova mosta Bogaz sa izradom AB zaštitnog potpornog zida L=5,0m</w:t>
      </w:r>
      <w:r w:rsidR="0059308F" w:rsidRPr="0059308F">
        <w:rPr>
          <w:rFonts w:ascii="Arial" w:eastAsia="Calibri" w:hAnsi="Arial" w:cs="Arial"/>
        </w:rPr>
        <w:t xml:space="preserve"> </w:t>
      </w:r>
      <w:r w:rsidR="00FD0CF1">
        <w:rPr>
          <w:rFonts w:ascii="Arial" w:eastAsia="Calibri" w:hAnsi="Arial" w:cs="Arial"/>
        </w:rPr>
        <w:t>i</w:t>
      </w:r>
      <w:r w:rsidR="0059308F">
        <w:rPr>
          <w:rFonts w:ascii="Arial" w:eastAsia="Calibri" w:hAnsi="Arial" w:cs="Arial"/>
        </w:rPr>
        <w:t xml:space="preserve"> ovjerene situacije od strane nadzornog organa.</w:t>
      </w:r>
    </w:p>
    <w:p w14:paraId="7BA03F69" w14:textId="57AE75CC" w:rsidR="00712BFE" w:rsidRDefault="00712BFE" w:rsidP="005E07D8">
      <w:pPr>
        <w:spacing w:after="0" w:line="240" w:lineRule="auto"/>
        <w:rPr>
          <w:rFonts w:ascii="Arial" w:eastAsia="Calibri" w:hAnsi="Arial" w:cs="Arial"/>
        </w:rPr>
      </w:pPr>
    </w:p>
    <w:p w14:paraId="5AE9F68A" w14:textId="77777777" w:rsidR="00FD0CF1" w:rsidRPr="005E07D8" w:rsidRDefault="00FD0CF1" w:rsidP="005E07D8">
      <w:pPr>
        <w:spacing w:after="0" w:line="240" w:lineRule="auto"/>
        <w:rPr>
          <w:rFonts w:ascii="Arial" w:eastAsia="Calibri" w:hAnsi="Arial" w:cs="Arial"/>
        </w:rPr>
      </w:pPr>
    </w:p>
    <w:p w14:paraId="4974E94B" w14:textId="4206F667" w:rsidR="005E07D8" w:rsidRPr="005E07D8" w:rsidRDefault="005E07D8" w:rsidP="002915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VII Rok isporuke robe, izvođenja radova, odnosno pružanja usluge:</w:t>
      </w:r>
    </w:p>
    <w:p w14:paraId="2526ABE7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511B1FC3" w14:textId="1935A3A9" w:rsidR="005E07D8" w:rsidRDefault="007F6B60" w:rsidP="007F6B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 roku od </w:t>
      </w:r>
      <w:r w:rsidR="00981194">
        <w:rPr>
          <w:rFonts w:ascii="Arial" w:eastAsia="Calibri" w:hAnsi="Arial" w:cs="Arial"/>
        </w:rPr>
        <w:t>2</w:t>
      </w:r>
      <w:r w:rsidR="0059308F">
        <w:rPr>
          <w:rFonts w:ascii="Arial" w:eastAsia="Calibri" w:hAnsi="Arial" w:cs="Arial"/>
        </w:rPr>
        <w:t>0</w:t>
      </w:r>
      <w:r>
        <w:rPr>
          <w:rFonts w:ascii="Arial" w:eastAsia="Calibri" w:hAnsi="Arial" w:cs="Arial"/>
        </w:rPr>
        <w:t xml:space="preserve"> dana </w:t>
      </w:r>
      <w:r w:rsidR="00087CC5">
        <w:rPr>
          <w:rFonts w:ascii="Arial" w:eastAsia="Calibri" w:hAnsi="Arial" w:cs="Arial"/>
        </w:rPr>
        <w:t xml:space="preserve">od dana </w:t>
      </w:r>
      <w:r w:rsidR="00CD7651">
        <w:rPr>
          <w:rFonts w:ascii="Arial" w:eastAsia="Calibri" w:hAnsi="Arial" w:cs="Arial"/>
        </w:rPr>
        <w:t>uvođenja u poasao</w:t>
      </w:r>
      <w:r w:rsidR="00087CC5">
        <w:rPr>
          <w:rFonts w:ascii="Arial" w:eastAsia="Calibri" w:hAnsi="Arial" w:cs="Arial"/>
        </w:rPr>
        <w:t xml:space="preserve">. </w:t>
      </w:r>
    </w:p>
    <w:p w14:paraId="4DAD905C" w14:textId="5CA3E765" w:rsidR="00712BFE" w:rsidRDefault="00712BFE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16F0F0AD" w14:textId="77777777" w:rsidR="00FD0CF1" w:rsidRPr="005E07D8" w:rsidRDefault="00FD0CF1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189E6C3C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VIII Kriterijum za vrednovanje ponude:</w:t>
      </w:r>
    </w:p>
    <w:p w14:paraId="10AAFEF5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</w:rPr>
      </w:pPr>
    </w:p>
    <w:p w14:paraId="0B03C996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color w:val="000000"/>
          <w:bdr w:val="single" w:sz="4" w:space="0" w:color="auto" w:frame="1"/>
        </w:rPr>
      </w:pPr>
      <w:r w:rsidRPr="005E07D8">
        <w:rPr>
          <w:rFonts w:ascii="Arial" w:eastAsia="Calibri" w:hAnsi="Arial" w:cs="Arial"/>
          <w:color w:val="000000"/>
        </w:rPr>
        <w:sym w:font="Wingdings" w:char="00A8"/>
      </w:r>
      <w:r w:rsidRPr="005E07D8">
        <w:rPr>
          <w:rFonts w:ascii="Arial" w:eastAsia="Calibri" w:hAnsi="Arial" w:cs="Arial"/>
          <w:color w:val="000000"/>
        </w:rPr>
        <w:t xml:space="preserve"> najniža ponuđena cijena  </w:t>
      </w:r>
      <w:r w:rsidRPr="005E07D8">
        <w:rPr>
          <w:rFonts w:ascii="Arial" w:eastAsia="Calibri" w:hAnsi="Arial" w:cs="Arial"/>
          <w:color w:val="000000"/>
        </w:rPr>
        <w:tab/>
      </w:r>
      <w:r w:rsidRPr="005E07D8">
        <w:rPr>
          <w:rFonts w:ascii="Arial" w:eastAsia="Calibri" w:hAnsi="Arial" w:cs="Arial"/>
          <w:color w:val="000000"/>
        </w:rPr>
        <w:tab/>
      </w:r>
      <w:r w:rsidRPr="005E07D8">
        <w:rPr>
          <w:rFonts w:ascii="Arial" w:eastAsia="Calibri" w:hAnsi="Arial" w:cs="Arial"/>
          <w:color w:val="000000"/>
        </w:rPr>
        <w:tab/>
        <w:t xml:space="preserve">  broj bodova  </w:t>
      </w:r>
      <w:r w:rsidRPr="005E07D8">
        <w:rPr>
          <w:rFonts w:ascii="Arial" w:eastAsia="Calibri" w:hAnsi="Arial" w:cs="Arial"/>
          <w:color w:val="000000"/>
          <w:bdr w:val="single" w:sz="4" w:space="0" w:color="auto" w:frame="1"/>
        </w:rPr>
        <w:tab/>
        <w:t xml:space="preserve">  100</w:t>
      </w:r>
      <w:r w:rsidRPr="005E07D8">
        <w:rPr>
          <w:rFonts w:ascii="Arial" w:eastAsia="Calibri" w:hAnsi="Arial" w:cs="Arial"/>
          <w:color w:val="000000"/>
          <w:bdr w:val="single" w:sz="4" w:space="0" w:color="auto" w:frame="1"/>
        </w:rPr>
        <w:tab/>
      </w:r>
    </w:p>
    <w:p w14:paraId="6B43B984" w14:textId="344DCE4D" w:rsid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27F03551" w14:textId="77777777" w:rsidR="00FD0CF1" w:rsidRPr="005E07D8" w:rsidRDefault="00FD0CF1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2030E076" w14:textId="77777777" w:rsidR="005E07D8" w:rsidRPr="005E07D8" w:rsidRDefault="005E07D8" w:rsidP="005E07D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b/>
        </w:rPr>
      </w:pPr>
      <w:r w:rsidRPr="005E07D8">
        <w:rPr>
          <w:rFonts w:ascii="Arial" w:eastAsia="Calibri" w:hAnsi="Arial" w:cs="Arial"/>
          <w:b/>
        </w:rPr>
        <w:t>IX Način i rok dostavljanja ponuda</w:t>
      </w:r>
    </w:p>
    <w:p w14:paraId="0E1FE1D1" w14:textId="77777777" w:rsidR="005E07D8" w:rsidRP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118BD01B" w14:textId="1DFA69D3" w:rsidR="007F6B60" w:rsidRPr="007F6B60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7F6B60">
        <w:rPr>
          <w:rFonts w:ascii="Arial" w:eastAsia="Calibri" w:hAnsi="Arial" w:cs="Arial"/>
          <w:color w:val="000000"/>
        </w:rPr>
        <w:t xml:space="preserve">Ponude se mogu predati preko ESJN-a zaključno sa danom </w:t>
      </w:r>
      <w:r w:rsidR="0051491D">
        <w:rPr>
          <w:rFonts w:ascii="Arial" w:eastAsia="Calibri" w:hAnsi="Arial" w:cs="Arial"/>
          <w:color w:val="000000"/>
        </w:rPr>
        <w:t>1</w:t>
      </w:r>
      <w:r w:rsidR="00981194">
        <w:rPr>
          <w:rFonts w:ascii="Arial" w:eastAsia="Calibri" w:hAnsi="Arial" w:cs="Arial"/>
          <w:color w:val="000000"/>
        </w:rPr>
        <w:t>9</w:t>
      </w:r>
      <w:r w:rsidRPr="007F6B60">
        <w:rPr>
          <w:rFonts w:ascii="Arial" w:eastAsia="Calibri" w:hAnsi="Arial" w:cs="Arial"/>
          <w:color w:val="000000"/>
        </w:rPr>
        <w:t>.0</w:t>
      </w:r>
      <w:r>
        <w:rPr>
          <w:rFonts w:ascii="Arial" w:eastAsia="Calibri" w:hAnsi="Arial" w:cs="Arial"/>
          <w:color w:val="000000"/>
        </w:rPr>
        <w:t>3</w:t>
      </w:r>
      <w:r w:rsidRPr="007F6B60">
        <w:rPr>
          <w:rFonts w:ascii="Arial" w:eastAsia="Calibri" w:hAnsi="Arial" w:cs="Arial"/>
          <w:color w:val="000000"/>
        </w:rPr>
        <w:t>.2021 godine do 10:00 sati.</w:t>
      </w:r>
    </w:p>
    <w:p w14:paraId="3BBB5DF9" w14:textId="77777777" w:rsidR="007F6B60" w:rsidRPr="007F6B60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2392BA9D" w14:textId="50EBA277" w:rsidR="005E07D8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  <w:r w:rsidRPr="007F6B60">
        <w:rPr>
          <w:rFonts w:ascii="Arial" w:eastAsia="Calibri" w:hAnsi="Arial" w:cs="Arial"/>
          <w:color w:val="000000"/>
        </w:rPr>
        <w:t xml:space="preserve">Ponude će se otvoriti dana  </w:t>
      </w:r>
      <w:r w:rsidR="0051491D">
        <w:rPr>
          <w:rFonts w:ascii="Arial" w:eastAsia="Calibri" w:hAnsi="Arial" w:cs="Arial"/>
          <w:color w:val="000000"/>
        </w:rPr>
        <w:t>1</w:t>
      </w:r>
      <w:r w:rsidR="00981194">
        <w:rPr>
          <w:rFonts w:ascii="Arial" w:eastAsia="Calibri" w:hAnsi="Arial" w:cs="Arial"/>
          <w:color w:val="000000"/>
        </w:rPr>
        <w:t>9</w:t>
      </w:r>
      <w:r w:rsidRPr="007F6B60">
        <w:rPr>
          <w:rFonts w:ascii="Arial" w:eastAsia="Calibri" w:hAnsi="Arial" w:cs="Arial"/>
          <w:color w:val="000000"/>
        </w:rPr>
        <w:t>.0</w:t>
      </w:r>
      <w:r>
        <w:rPr>
          <w:rFonts w:ascii="Arial" w:eastAsia="Calibri" w:hAnsi="Arial" w:cs="Arial"/>
          <w:color w:val="000000"/>
        </w:rPr>
        <w:t>3</w:t>
      </w:r>
      <w:r w:rsidRPr="007F6B60">
        <w:rPr>
          <w:rFonts w:ascii="Arial" w:eastAsia="Calibri" w:hAnsi="Arial" w:cs="Arial"/>
          <w:color w:val="000000"/>
        </w:rPr>
        <w:t>.2021 godine, u 10:</w:t>
      </w:r>
      <w:r>
        <w:rPr>
          <w:rFonts w:ascii="Arial" w:eastAsia="Calibri" w:hAnsi="Arial" w:cs="Arial"/>
          <w:color w:val="000000"/>
        </w:rPr>
        <w:t>0</w:t>
      </w:r>
      <w:r w:rsidRPr="007F6B60">
        <w:rPr>
          <w:rFonts w:ascii="Arial" w:eastAsia="Calibri" w:hAnsi="Arial" w:cs="Arial"/>
          <w:color w:val="000000"/>
        </w:rPr>
        <w:t>0 sati.</w:t>
      </w:r>
    </w:p>
    <w:p w14:paraId="225F37C5" w14:textId="39EB4C9F" w:rsidR="007F6B60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  <w:color w:val="000000"/>
        </w:rPr>
      </w:pPr>
    </w:p>
    <w:p w14:paraId="12E73141" w14:textId="77777777" w:rsidR="007F6B60" w:rsidRPr="005E07D8" w:rsidRDefault="007F6B60" w:rsidP="007F6B60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4F0DCD56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X Rok za donošenje obavještenja o ishodu postupka</w:t>
      </w:r>
    </w:p>
    <w:p w14:paraId="5F8B2DD6" w14:textId="453A39FE" w:rsid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65CFAFBF" w14:textId="77777777" w:rsidR="00FD0CF1" w:rsidRPr="005E07D8" w:rsidRDefault="00FD0CF1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96A6386" w14:textId="7F15E686" w:rsidR="005E07D8" w:rsidRPr="005E07D8" w:rsidRDefault="00820CB0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u roku od </w:t>
      </w:r>
      <w:r w:rsidR="00EA3D6B">
        <w:rPr>
          <w:rFonts w:ascii="Arial" w:eastAsia="Calibri" w:hAnsi="Arial" w:cs="Arial"/>
        </w:rPr>
        <w:t>10</w:t>
      </w:r>
      <w:r>
        <w:rPr>
          <w:rFonts w:ascii="Arial" w:eastAsia="Calibri" w:hAnsi="Arial" w:cs="Arial"/>
        </w:rPr>
        <w:t xml:space="preserve"> dana od dana otvaranja ponuda</w:t>
      </w:r>
    </w:p>
    <w:p w14:paraId="01790465" w14:textId="6B96107F" w:rsidR="005E07D8" w:rsidRDefault="005E07D8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7703B75E" w14:textId="649E8C41" w:rsidR="00FD0CF1" w:rsidRDefault="00FD0CF1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3177843D" w14:textId="5118DDD8" w:rsidR="00FD0CF1" w:rsidRDefault="00FD0CF1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42037E76" w14:textId="77777777" w:rsidR="00FD0CF1" w:rsidRDefault="00FD0CF1" w:rsidP="005E07D8">
      <w:pPr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</w:p>
    <w:p w14:paraId="1AAA3BC9" w14:textId="77777777" w:rsidR="005E07D8" w:rsidRPr="005E07D8" w:rsidRDefault="005E07D8" w:rsidP="005E07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Arial" w:eastAsia="Calibri" w:hAnsi="Arial" w:cs="Arial"/>
        </w:rPr>
      </w:pPr>
      <w:r w:rsidRPr="005E07D8">
        <w:rPr>
          <w:rFonts w:ascii="Arial" w:eastAsia="Calibri" w:hAnsi="Arial" w:cs="Arial"/>
          <w:b/>
        </w:rPr>
        <w:t>XI Druge informacije</w:t>
      </w:r>
    </w:p>
    <w:p w14:paraId="0FC43E21" w14:textId="77777777" w:rsidR="005E07D8" w:rsidRPr="005E07D8" w:rsidRDefault="005E07D8" w:rsidP="005E07D8">
      <w:pPr>
        <w:spacing w:after="0" w:line="240" w:lineRule="auto"/>
        <w:rPr>
          <w:rFonts w:ascii="Arial" w:eastAsia="Calibri" w:hAnsi="Arial" w:cs="Arial"/>
          <w:b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5E07D8" w:rsidRPr="005E07D8" w14:paraId="13605BA9" w14:textId="77777777" w:rsidTr="00F149B4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C30D" w14:textId="3A153E3B" w:rsidR="00981194" w:rsidRPr="005E07D8" w:rsidRDefault="00792111" w:rsidP="00981194">
            <w:pPr>
              <w:spacing w:after="0" w:line="240" w:lineRule="auto"/>
              <w:rPr>
                <w:rFonts w:ascii="Arial" w:eastAsia="Calibri" w:hAnsi="Arial" w:cs="Arial"/>
              </w:rPr>
            </w:pPr>
            <w:r w:rsidRPr="00792111">
              <w:rPr>
                <w:rFonts w:ascii="Arial" w:eastAsia="Calibri" w:hAnsi="Arial" w:cs="Arial"/>
              </w:rPr>
              <w:t xml:space="preserve"> </w:t>
            </w:r>
          </w:p>
          <w:p w14:paraId="76902820" w14:textId="7AC49EF2" w:rsidR="00105EA7" w:rsidRPr="005E07D8" w:rsidRDefault="00105EA7" w:rsidP="00CD7651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72A92035" w14:textId="77777777" w:rsid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652849F2" w14:textId="3C3AF4C6" w:rsidR="00502281" w:rsidRDefault="00502281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3CCD2307" w14:textId="24C587E1" w:rsidR="000B2858" w:rsidRDefault="000B285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48FA8F64" w14:textId="77777777" w:rsidR="000B2858" w:rsidRPr="005E07D8" w:rsidRDefault="000B285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</w:p>
    <w:p w14:paraId="2D8BE9A4" w14:textId="77777777" w:rsidR="000B2858" w:rsidRPr="005E07D8" w:rsidRDefault="000B2858" w:rsidP="000B2858">
      <w:pPr>
        <w:tabs>
          <w:tab w:val="left" w:pos="6203"/>
        </w:tabs>
        <w:autoSpaceDE w:val="0"/>
        <w:autoSpaceDN w:val="0"/>
        <w:adjustRightInd w:val="0"/>
        <w:spacing w:before="240" w:after="120" w:line="12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Službenik za javne nabavke</w:t>
      </w:r>
      <w:r>
        <w:rPr>
          <w:rFonts w:ascii="Arial" w:eastAsia="Calibri" w:hAnsi="Arial" w:cs="Arial"/>
        </w:rPr>
        <w:tab/>
      </w:r>
      <w:r w:rsidRPr="005E07D8">
        <w:rPr>
          <w:rFonts w:ascii="Arial" w:eastAsia="Calibri" w:hAnsi="Arial" w:cs="Arial"/>
        </w:rPr>
        <w:t>Ovlašćeno lice naručioca</w:t>
      </w:r>
    </w:p>
    <w:p w14:paraId="6B8F0C32" w14:textId="77777777" w:rsidR="000B2858" w:rsidRDefault="000B2858" w:rsidP="000B2858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t xml:space="preserve">    </w:t>
      </w:r>
      <w:r w:rsidRPr="002243B0">
        <w:t xml:space="preserve"> </w:t>
      </w:r>
      <w:r w:rsidRPr="002243B0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Ćatović Zećo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          </w:t>
      </w:r>
      <w:r w:rsidRPr="00945155">
        <w:rPr>
          <w:rFonts w:ascii="Times New Roman" w:eastAsia="Times New Roman" w:hAnsi="Times New Roman" w:cs="Times New Roman"/>
          <w:sz w:val="24"/>
          <w:szCs w:val="24"/>
          <w:lang w:val="sr-Latn-CS"/>
        </w:rPr>
        <w:t>M.P.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                                    </w:t>
      </w:r>
      <w:r w:rsidRPr="00945155">
        <w:rPr>
          <w:rFonts w:ascii="Times New Roman" w:eastAsia="Times New Roman" w:hAnsi="Times New Roman" w:cs="Times New Roman"/>
          <w:sz w:val="24"/>
          <w:szCs w:val="24"/>
          <w:lang w:val="sr-Latn-CS"/>
        </w:rPr>
        <w:t>Minić Milanko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</w:p>
    <w:p w14:paraId="69D3CF46" w14:textId="77777777" w:rsidR="000B2858" w:rsidRDefault="000B2858" w:rsidP="000B2858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______________________                                                      _________________________</w:t>
      </w:r>
    </w:p>
    <w:p w14:paraId="7DC3AD08" w14:textId="77777777" w:rsidR="000B2858" w:rsidRDefault="000B2858" w:rsidP="000B2858">
      <w:pPr>
        <w:tabs>
          <w:tab w:val="left" w:pos="4962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ab/>
      </w:r>
    </w:p>
    <w:p w14:paraId="51BC3A38" w14:textId="3D124BB0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01EE7482" w14:textId="33F86356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5B07B85A" w14:textId="52384AEE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549F7E6D" w14:textId="05C20001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7E86E91F" w14:textId="18AA4466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570EB387" w14:textId="6A0A1DE7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212A1B49" w14:textId="6765765D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A7ACC7D" w14:textId="1403B72C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6D96CBB4" w14:textId="4D11A57C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390671DF" w14:textId="474B3A19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2C00B2DD" w14:textId="31DAA3B3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2BC6D495" w14:textId="05D627B5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03BDFA7D" w14:textId="2A3F3593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55F709AA" w14:textId="013AA09E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4130896B" w14:textId="7E14944D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768A4FBF" w14:textId="3322434E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447CD6FC" w14:textId="04505E9D" w:rsidR="009933C9" w:rsidRDefault="009933C9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</w:p>
    <w:p w14:paraId="0004448B" w14:textId="77777777" w:rsidR="005E07D8" w:rsidRPr="005E07D8" w:rsidRDefault="005E07D8" w:rsidP="005E07D8">
      <w:pPr>
        <w:spacing w:after="0" w:line="240" w:lineRule="auto"/>
        <w:jc w:val="right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  <w:b/>
          <w:sz w:val="24"/>
          <w:szCs w:val="24"/>
        </w:rPr>
        <w:lastRenderedPageBreak/>
        <w:t>Obrazac 2</w:t>
      </w:r>
    </w:p>
    <w:p w14:paraId="3EC6444A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736A2C6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0F701A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794C7E0B" w14:textId="52A87F08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  <w:sz w:val="24"/>
          <w:szCs w:val="24"/>
        </w:rPr>
        <w:t xml:space="preserve">Na osnovu člana 5 stav 4 Pravilnika za sprovođenje </w:t>
      </w:r>
      <w:r w:rsidRPr="005E07D8">
        <w:rPr>
          <w:rFonts w:ascii="Arial" w:eastAsia="Calibri" w:hAnsi="Arial" w:cs="Arial"/>
          <w:sz w:val="24"/>
          <w:szCs w:val="24"/>
          <w:lang w:val="pl-PL"/>
        </w:rPr>
        <w:t xml:space="preserve">jednostavnih nabavki </w:t>
      </w:r>
      <w:r w:rsidRPr="005E07D8">
        <w:rPr>
          <w:rFonts w:ascii="Arial" w:eastAsia="Calibri" w:hAnsi="Arial" w:cs="Arial"/>
          <w:sz w:val="24"/>
          <w:szCs w:val="24"/>
        </w:rPr>
        <w:t xml:space="preserve">(„Službeni list CG“, broj </w:t>
      </w:r>
      <w:r w:rsidR="006D7776">
        <w:rPr>
          <w:rFonts w:ascii="Arial" w:eastAsia="Calibri" w:hAnsi="Arial" w:cs="Arial"/>
          <w:sz w:val="24"/>
          <w:szCs w:val="24"/>
        </w:rPr>
        <w:t>102</w:t>
      </w:r>
      <w:r w:rsidR="002B622F">
        <w:rPr>
          <w:rFonts w:ascii="Arial" w:eastAsia="Calibri" w:hAnsi="Arial" w:cs="Arial"/>
          <w:sz w:val="24"/>
          <w:szCs w:val="24"/>
        </w:rPr>
        <w:t>/</w:t>
      </w:r>
      <w:r w:rsidR="006D7776">
        <w:rPr>
          <w:rFonts w:ascii="Arial" w:eastAsia="Calibri" w:hAnsi="Arial" w:cs="Arial"/>
          <w:sz w:val="24"/>
          <w:szCs w:val="24"/>
        </w:rPr>
        <w:t>20</w:t>
      </w:r>
      <w:r w:rsidRPr="005E07D8">
        <w:rPr>
          <w:rFonts w:ascii="Arial" w:eastAsia="Calibri" w:hAnsi="Arial" w:cs="Arial"/>
          <w:sz w:val="24"/>
          <w:szCs w:val="24"/>
        </w:rPr>
        <w:t xml:space="preserve"> ) </w:t>
      </w:r>
      <w:r w:rsidRPr="005E07D8">
        <w:rPr>
          <w:rFonts w:ascii="Arial" w:eastAsia="Calibri" w:hAnsi="Arial" w:cs="Arial"/>
          <w:sz w:val="24"/>
          <w:szCs w:val="24"/>
          <w:u w:val="single"/>
        </w:rPr>
        <w:t>______(ponuđač)_____</w:t>
      </w:r>
      <w:r w:rsidRPr="005E07D8">
        <w:rPr>
          <w:rFonts w:ascii="Arial" w:eastAsia="Calibri" w:hAnsi="Arial" w:cs="Arial"/>
          <w:sz w:val="24"/>
          <w:szCs w:val="24"/>
        </w:rPr>
        <w:t xml:space="preserve"> dostavlja</w:t>
      </w:r>
    </w:p>
    <w:p w14:paraId="068C5BB8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</w:p>
    <w:p w14:paraId="51A74EBA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A8407D8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2DADE1" w14:textId="77777777" w:rsidR="005E07D8" w:rsidRPr="005E07D8" w:rsidRDefault="005E07D8" w:rsidP="005E07D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174645C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93AEC2C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4832A27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5E07D8">
        <w:rPr>
          <w:rFonts w:ascii="Arial" w:eastAsia="Calibri" w:hAnsi="Arial" w:cs="Arial"/>
          <w:b/>
          <w:sz w:val="24"/>
          <w:szCs w:val="24"/>
        </w:rPr>
        <w:t>I Z J A V U</w:t>
      </w:r>
    </w:p>
    <w:p w14:paraId="76F4EFA8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D9B09E7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FD79EC9" w14:textId="77777777" w:rsidR="005E07D8" w:rsidRPr="005E07D8" w:rsidRDefault="005E07D8" w:rsidP="005E07D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7DF363E0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D4B86ED" w14:textId="77777777" w:rsidR="005E07D8" w:rsidRPr="005E07D8" w:rsidRDefault="005E07D8" w:rsidP="005E07D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5E07D8">
        <w:rPr>
          <w:rFonts w:ascii="Arial" w:eastAsia="Calibri" w:hAnsi="Arial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</w:t>
      </w:r>
      <w:r w:rsidRPr="005E07D8">
        <w:rPr>
          <w:rFonts w:ascii="Arial" w:eastAsia="Calibri" w:hAnsi="Arial" w:cs="Arial"/>
          <w:sz w:val="24"/>
          <w:szCs w:val="24"/>
        </w:rPr>
        <w:t xml:space="preserve">za nabavku </w:t>
      </w:r>
      <w:r w:rsidRPr="005E07D8">
        <w:rPr>
          <w:rFonts w:ascii="Arial" w:eastAsia="Calibri" w:hAnsi="Arial" w:cs="Arial"/>
          <w:sz w:val="24"/>
          <w:szCs w:val="24"/>
          <w:u w:val="single"/>
        </w:rPr>
        <w:t>(</w:t>
      </w:r>
      <w:r w:rsidRPr="005E07D8">
        <w:rPr>
          <w:rFonts w:ascii="Arial" w:eastAsia="Calibri" w:hAnsi="Arial" w:cs="Arial"/>
          <w:i/>
          <w:iCs/>
          <w:sz w:val="24"/>
          <w:szCs w:val="24"/>
          <w:u w:val="single"/>
        </w:rPr>
        <w:t>vrsta i opis predmeta nabavke</w:t>
      </w:r>
      <w:r w:rsidRPr="005E07D8">
        <w:rPr>
          <w:rFonts w:ascii="Arial" w:eastAsia="Calibri" w:hAnsi="Arial" w:cs="Arial"/>
          <w:sz w:val="24"/>
          <w:szCs w:val="24"/>
          <w:u w:val="single"/>
        </w:rPr>
        <w:t>)</w:t>
      </w:r>
      <w:r w:rsidRPr="005E07D8">
        <w:rPr>
          <w:rFonts w:ascii="Arial" w:eastAsia="Calibri" w:hAnsi="Arial" w:cs="Arial"/>
          <w:sz w:val="24"/>
          <w:szCs w:val="24"/>
        </w:rPr>
        <w:t xml:space="preserve"> procijenjene vrijednosti ____ EUR-a.</w:t>
      </w:r>
    </w:p>
    <w:p w14:paraId="55842A5B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4A59D36D" w14:textId="21D4E0CC" w:rsidR="005E07D8" w:rsidRPr="005E07D8" w:rsidRDefault="006D7776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  <w:r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U postupku javne nabavke nijesam u sukobu interesa </w:t>
      </w:r>
      <w:r w:rsidR="006B3CD2">
        <w:rPr>
          <w:rFonts w:ascii="Arial" w:eastAsia="PMingLiU" w:hAnsi="Arial" w:cs="Arial"/>
          <w:color w:val="000000"/>
          <w:sz w:val="24"/>
          <w:szCs w:val="24"/>
          <w:lang w:eastAsia="zh-TW"/>
        </w:rPr>
        <w:t xml:space="preserve"> sa licima navedenim u Zahtjevu.</w:t>
      </w:r>
    </w:p>
    <w:p w14:paraId="7310EBCA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6B329380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  <w:r w:rsidRPr="005E07D8">
        <w:rPr>
          <w:rFonts w:ascii="Arial" w:eastAsia="Calibri" w:hAnsi="Arial" w:cs="Arial"/>
          <w:sz w:val="24"/>
          <w:szCs w:val="24"/>
        </w:rPr>
        <w:t xml:space="preserve">Ovlašćeno lice </w:t>
      </w:r>
      <w:r w:rsidRPr="005E07D8">
        <w:rPr>
          <w:rFonts w:ascii="Arial" w:eastAsia="PMingLiU" w:hAnsi="Arial" w:cs="Arial"/>
          <w:color w:val="000000"/>
          <w:sz w:val="24"/>
          <w:szCs w:val="24"/>
          <w:u w:val="single"/>
        </w:rPr>
        <w:t xml:space="preserve">   (</w:t>
      </w:r>
      <w:r w:rsidRPr="005E07D8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>ime i prezime</w:t>
      </w:r>
      <w:r w:rsidRPr="005E07D8">
        <w:rPr>
          <w:rFonts w:ascii="Arial" w:eastAsia="PMingLiU" w:hAnsi="Arial" w:cs="Arial"/>
          <w:color w:val="000000"/>
          <w:sz w:val="24"/>
          <w:szCs w:val="24"/>
          <w:u w:val="single"/>
        </w:rPr>
        <w:t>), (</w:t>
      </w:r>
      <w:r w:rsidRPr="005E07D8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  <w:t xml:space="preserve">svojeručni potpis) </w:t>
      </w:r>
      <w:r w:rsidRPr="005E07D8">
        <w:rPr>
          <w:rFonts w:ascii="Arial" w:eastAsia="PMingLiU" w:hAnsi="Arial" w:cs="Arial"/>
          <w:i/>
          <w:iCs/>
          <w:color w:val="000000"/>
          <w:sz w:val="24"/>
          <w:szCs w:val="24"/>
          <w:u w:val="single"/>
          <w:vertAlign w:val="superscript"/>
        </w:rPr>
        <w:footnoteReference w:id="2"/>
      </w:r>
    </w:p>
    <w:p w14:paraId="0E517DBB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67511585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2CB37E10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sz w:val="24"/>
          <w:szCs w:val="24"/>
          <w:u w:val="single"/>
        </w:rPr>
      </w:pPr>
    </w:p>
    <w:p w14:paraId="7CF7F11E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5E07D8">
        <w:rPr>
          <w:rFonts w:ascii="Arial" w:eastAsia="Calibri" w:hAnsi="Arial" w:cs="Arial"/>
          <w:sz w:val="24"/>
          <w:szCs w:val="24"/>
        </w:rPr>
        <w:t>M.P.</w:t>
      </w:r>
    </w:p>
    <w:p w14:paraId="4EEA0CC6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03F8F1F5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0066F84F" w14:textId="77777777" w:rsidR="005E07D8" w:rsidRPr="005E07D8" w:rsidRDefault="005E07D8" w:rsidP="005E07D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095099F0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sz w:val="24"/>
          <w:szCs w:val="24"/>
          <w:lang w:eastAsia="zh-TW"/>
        </w:rPr>
      </w:pPr>
    </w:p>
    <w:p w14:paraId="742E383E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2C30A99C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69684D7A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lang w:val="en-GB"/>
        </w:rPr>
      </w:pPr>
    </w:p>
    <w:p w14:paraId="617122BA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Arial" w:hAnsi="Arial" w:cs="Arial"/>
          <w:color w:val="231F20"/>
          <w:lang w:val="en-GB"/>
        </w:rPr>
        <w:t xml:space="preserve"> </w:t>
      </w:r>
    </w:p>
    <w:p w14:paraId="4C4E1881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31F20"/>
          <w:lang w:val="en-GB"/>
        </w:rPr>
      </w:pPr>
    </w:p>
    <w:p w14:paraId="4E8D4DD7" w14:textId="77777777" w:rsidR="006B3CD2" w:rsidRDefault="006B3CD2" w:rsidP="006B3CD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231F20"/>
          <w:lang w:val="en-GB"/>
        </w:rPr>
      </w:pPr>
    </w:p>
    <w:p w14:paraId="2D7F040C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CCAFBB3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1226FCD7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7CBE6C7D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3054F3F1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eastAsia="zh-TW"/>
        </w:rPr>
      </w:pPr>
    </w:p>
    <w:p w14:paraId="461F3A32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/>
          <w:lang w:eastAsia="zh-TW"/>
        </w:rPr>
      </w:pPr>
    </w:p>
    <w:p w14:paraId="56A13383" w14:textId="77777777" w:rsidR="005E07D8" w:rsidRPr="005E07D8" w:rsidRDefault="005E07D8" w:rsidP="005E07D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color w:val="000000"/>
          <w:lang w:eastAsia="zh-TW"/>
        </w:rPr>
      </w:pPr>
    </w:p>
    <w:p w14:paraId="01420834" w14:textId="77777777" w:rsidR="0047548F" w:rsidRDefault="0047548F"/>
    <w:sectPr w:rsidR="0047548F" w:rsidSect="00087CC5">
      <w:pgSz w:w="12240" w:h="15840"/>
      <w:pgMar w:top="993" w:right="1183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80B007" w14:textId="77777777" w:rsidR="00C239E0" w:rsidRDefault="00C239E0" w:rsidP="005E07D8">
      <w:pPr>
        <w:spacing w:after="0" w:line="240" w:lineRule="auto"/>
      </w:pPr>
      <w:r>
        <w:separator/>
      </w:r>
    </w:p>
  </w:endnote>
  <w:endnote w:type="continuationSeparator" w:id="0">
    <w:p w14:paraId="7600BFD8" w14:textId="77777777" w:rsidR="00C239E0" w:rsidRDefault="00C239E0" w:rsidP="005E0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F50A03" w14:textId="77777777" w:rsidR="00C239E0" w:rsidRDefault="00C239E0" w:rsidP="005E07D8">
      <w:pPr>
        <w:spacing w:after="0" w:line="240" w:lineRule="auto"/>
      </w:pPr>
      <w:r>
        <w:separator/>
      </w:r>
    </w:p>
  </w:footnote>
  <w:footnote w:type="continuationSeparator" w:id="0">
    <w:p w14:paraId="56807F41" w14:textId="77777777" w:rsidR="00C239E0" w:rsidRDefault="00C239E0" w:rsidP="005E07D8">
      <w:pPr>
        <w:spacing w:after="0" w:line="240" w:lineRule="auto"/>
      </w:pPr>
      <w:r>
        <w:continuationSeparator/>
      </w:r>
    </w:p>
  </w:footnote>
  <w:footnote w:id="1">
    <w:p w14:paraId="0BB3380E" w14:textId="19539621" w:rsidR="005E5CA1" w:rsidRDefault="005E5CA1" w:rsidP="005E5CA1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</w:rPr>
        <w:footnoteRef/>
      </w:r>
      <w:r w:rsidRPr="00181154">
        <w:rPr>
          <w:rFonts w:ascii="Arial" w:hAnsi="Arial" w:cs="Arial"/>
          <w:sz w:val="16"/>
          <w:szCs w:val="16"/>
        </w:rPr>
        <w:t>Kvalitet, dimenzija, oblik, bezbjednost, performansa, označavanje, rokupotrebe, jedinicamjere, količina i dr</w:t>
      </w:r>
      <w:r>
        <w:rPr>
          <w:rFonts w:ascii="Arial" w:hAnsi="Arial" w:cs="Arial"/>
          <w:sz w:val="16"/>
          <w:szCs w:val="16"/>
        </w:rPr>
        <w:t>.</w:t>
      </w:r>
    </w:p>
    <w:p w14:paraId="36B32089" w14:textId="77777777" w:rsidR="009C3543" w:rsidRPr="00181154" w:rsidRDefault="009C3543" w:rsidP="005E5CA1">
      <w:pPr>
        <w:pStyle w:val="FootnoteText"/>
        <w:rPr>
          <w:rFonts w:ascii="Arial" w:hAnsi="Arial" w:cs="Arial"/>
        </w:rPr>
      </w:pPr>
    </w:p>
  </w:footnote>
  <w:footnote w:id="2">
    <w:p w14:paraId="4E9685F1" w14:textId="77777777" w:rsidR="005E07D8" w:rsidRPr="00181154" w:rsidRDefault="005E07D8" w:rsidP="005E07D8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r w:rsidRPr="00181154">
        <w:rPr>
          <w:rFonts w:ascii="Arial" w:hAnsi="Arial" w:cs="Arial"/>
          <w:sz w:val="16"/>
          <w:szCs w:val="16"/>
        </w:rPr>
        <w:t>Nije primjenjivo od uspostavljanja ESJN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61015"/>
    <w:multiLevelType w:val="hybridMultilevel"/>
    <w:tmpl w:val="4F500B2C"/>
    <w:lvl w:ilvl="0" w:tplc="592E9ECA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7D8"/>
    <w:rsid w:val="00012E83"/>
    <w:rsid w:val="00044BD2"/>
    <w:rsid w:val="00080222"/>
    <w:rsid w:val="000810F3"/>
    <w:rsid w:val="00087433"/>
    <w:rsid w:val="00087CC5"/>
    <w:rsid w:val="000B2858"/>
    <w:rsid w:val="000B3F2F"/>
    <w:rsid w:val="000D6069"/>
    <w:rsid w:val="00105EA7"/>
    <w:rsid w:val="00105FD7"/>
    <w:rsid w:val="00125151"/>
    <w:rsid w:val="00147694"/>
    <w:rsid w:val="00161B83"/>
    <w:rsid w:val="0018550F"/>
    <w:rsid w:val="00191B65"/>
    <w:rsid w:val="0019546B"/>
    <w:rsid w:val="00227644"/>
    <w:rsid w:val="00247A78"/>
    <w:rsid w:val="00281B1D"/>
    <w:rsid w:val="002915C2"/>
    <w:rsid w:val="002B622F"/>
    <w:rsid w:val="002E24CD"/>
    <w:rsid w:val="003050F5"/>
    <w:rsid w:val="003511F2"/>
    <w:rsid w:val="00353220"/>
    <w:rsid w:val="003746A5"/>
    <w:rsid w:val="0038378B"/>
    <w:rsid w:val="003C3384"/>
    <w:rsid w:val="003D6B87"/>
    <w:rsid w:val="00440613"/>
    <w:rsid w:val="00441C69"/>
    <w:rsid w:val="00452F2F"/>
    <w:rsid w:val="00455D4B"/>
    <w:rsid w:val="0047548F"/>
    <w:rsid w:val="00491CA0"/>
    <w:rsid w:val="00502281"/>
    <w:rsid w:val="0050231B"/>
    <w:rsid w:val="00503FE1"/>
    <w:rsid w:val="0051491D"/>
    <w:rsid w:val="00530E33"/>
    <w:rsid w:val="0054737F"/>
    <w:rsid w:val="005556A0"/>
    <w:rsid w:val="005639F1"/>
    <w:rsid w:val="00581211"/>
    <w:rsid w:val="0059308F"/>
    <w:rsid w:val="00594A8D"/>
    <w:rsid w:val="005E07D8"/>
    <w:rsid w:val="005E541A"/>
    <w:rsid w:val="005E5CA1"/>
    <w:rsid w:val="005F6605"/>
    <w:rsid w:val="006670FB"/>
    <w:rsid w:val="006B2E7D"/>
    <w:rsid w:val="006B3CD2"/>
    <w:rsid w:val="006C1772"/>
    <w:rsid w:val="006D7776"/>
    <w:rsid w:val="00712BFE"/>
    <w:rsid w:val="007421FC"/>
    <w:rsid w:val="00786D52"/>
    <w:rsid w:val="00792111"/>
    <w:rsid w:val="007A7892"/>
    <w:rsid w:val="007E4E77"/>
    <w:rsid w:val="007F03FD"/>
    <w:rsid w:val="007F6B60"/>
    <w:rsid w:val="00812600"/>
    <w:rsid w:val="00820CB0"/>
    <w:rsid w:val="00824F7A"/>
    <w:rsid w:val="008259FC"/>
    <w:rsid w:val="008A0579"/>
    <w:rsid w:val="008C6465"/>
    <w:rsid w:val="008F3E79"/>
    <w:rsid w:val="00907BF0"/>
    <w:rsid w:val="00920F52"/>
    <w:rsid w:val="00981194"/>
    <w:rsid w:val="009933C9"/>
    <w:rsid w:val="009958FB"/>
    <w:rsid w:val="00996C79"/>
    <w:rsid w:val="009C3543"/>
    <w:rsid w:val="009D530C"/>
    <w:rsid w:val="00A11BAE"/>
    <w:rsid w:val="00A25A96"/>
    <w:rsid w:val="00A72C71"/>
    <w:rsid w:val="00A8094E"/>
    <w:rsid w:val="00A84436"/>
    <w:rsid w:val="00AD2F86"/>
    <w:rsid w:val="00B21C3D"/>
    <w:rsid w:val="00B21DDA"/>
    <w:rsid w:val="00B67967"/>
    <w:rsid w:val="00B93DE7"/>
    <w:rsid w:val="00BA6E3B"/>
    <w:rsid w:val="00BD471F"/>
    <w:rsid w:val="00BE17D8"/>
    <w:rsid w:val="00C002BC"/>
    <w:rsid w:val="00C04AB6"/>
    <w:rsid w:val="00C239E0"/>
    <w:rsid w:val="00C3608B"/>
    <w:rsid w:val="00C53DDA"/>
    <w:rsid w:val="00C5697B"/>
    <w:rsid w:val="00C937E5"/>
    <w:rsid w:val="00CA72D2"/>
    <w:rsid w:val="00CC5AAD"/>
    <w:rsid w:val="00CD7651"/>
    <w:rsid w:val="00D1304E"/>
    <w:rsid w:val="00D1499A"/>
    <w:rsid w:val="00D2646E"/>
    <w:rsid w:val="00D81231"/>
    <w:rsid w:val="00D901F6"/>
    <w:rsid w:val="00DA22B1"/>
    <w:rsid w:val="00DB0D3A"/>
    <w:rsid w:val="00DB1EAF"/>
    <w:rsid w:val="00DD3737"/>
    <w:rsid w:val="00E304BE"/>
    <w:rsid w:val="00E45EB9"/>
    <w:rsid w:val="00EA3D6B"/>
    <w:rsid w:val="00ED200C"/>
    <w:rsid w:val="00F1527C"/>
    <w:rsid w:val="00F16A7E"/>
    <w:rsid w:val="00F26972"/>
    <w:rsid w:val="00F9760C"/>
    <w:rsid w:val="00FA072D"/>
    <w:rsid w:val="00FB6873"/>
    <w:rsid w:val="00FB6FA4"/>
    <w:rsid w:val="00FC07FA"/>
    <w:rsid w:val="00FC22D2"/>
    <w:rsid w:val="00FC52E9"/>
    <w:rsid w:val="00FD0CF1"/>
    <w:rsid w:val="00FD3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CBECF"/>
  <w15:chartTrackingRefBased/>
  <w15:docId w15:val="{C31548FE-6469-40ED-9D51-783104BB4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5E07D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E07D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E07D8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907BF0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907B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81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63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9516C8-E639-437E-B372-847A7E361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4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2021-03-01T08:04:00Z</cp:lastPrinted>
  <dcterms:created xsi:type="dcterms:W3CDTF">2020-07-22T12:10:00Z</dcterms:created>
  <dcterms:modified xsi:type="dcterms:W3CDTF">2021-03-11T09:06:00Z</dcterms:modified>
</cp:coreProperties>
</file>