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76CE" w:rsidRPr="009F37C2" w:rsidRDefault="00DC76CE" w:rsidP="00DC76CE">
      <w:pPr>
        <w:jc w:val="right"/>
        <w:rPr>
          <w:b/>
          <w:color w:val="000000"/>
          <w:lang w:val="sr-Latn-ME"/>
        </w:rPr>
      </w:pPr>
      <w:r w:rsidRPr="009F37C2">
        <w:rPr>
          <w:b/>
          <w:color w:val="000000"/>
          <w:lang w:val="sr-Latn-ME"/>
        </w:rPr>
        <w:t xml:space="preserve">OBRAZAC 1  </w:t>
      </w:r>
    </w:p>
    <w:p w:rsidR="00DC76CE" w:rsidRPr="009F37C2" w:rsidRDefault="00DC76CE" w:rsidP="00DC76CE">
      <w:pPr>
        <w:rPr>
          <w:color w:val="000000"/>
          <w:lang w:val="sr-Latn-ME"/>
        </w:rPr>
      </w:pPr>
    </w:p>
    <w:p w:rsidR="00DC76CE" w:rsidRPr="009F37C2" w:rsidRDefault="006F4D93" w:rsidP="00DC76CE">
      <w:pPr>
        <w:tabs>
          <w:tab w:val="left" w:pos="1701"/>
          <w:tab w:val="left" w:pos="4820"/>
        </w:tabs>
        <w:jc w:val="both"/>
        <w:rPr>
          <w:color w:val="000000"/>
          <w:lang w:val="sr-Latn-ME"/>
        </w:rPr>
      </w:pPr>
      <w:r w:rsidRPr="009F37C2">
        <w:rPr>
          <w:color w:val="000000"/>
          <w:u w:val="single"/>
          <w:lang w:val="sr-Latn-ME"/>
        </w:rPr>
        <w:t>Fond za zdravstveno osiguranje Crne Gore</w:t>
      </w:r>
    </w:p>
    <w:p w:rsidR="00DC76CE" w:rsidRPr="009F37C2" w:rsidRDefault="00DC76CE" w:rsidP="00DC76CE">
      <w:pPr>
        <w:jc w:val="both"/>
        <w:rPr>
          <w:lang w:val="sr-Latn-ME"/>
        </w:rPr>
      </w:pPr>
      <w:r w:rsidRPr="009F37C2">
        <w:rPr>
          <w:lang w:val="sr-Latn-ME"/>
        </w:rPr>
        <w:t>Broj iz evidencije postupak</w:t>
      </w:r>
      <w:r w:rsidR="002849CF" w:rsidRPr="009F37C2">
        <w:rPr>
          <w:lang w:val="sr-Latn-ME"/>
        </w:rPr>
        <w:t xml:space="preserve">a javnih nabavki: </w:t>
      </w:r>
      <w:r w:rsidR="00357D2A" w:rsidRPr="009F37C2">
        <w:rPr>
          <w:lang w:val="sr-Latn-ME"/>
        </w:rPr>
        <w:t>9</w:t>
      </w:r>
      <w:r w:rsidR="006F4D93" w:rsidRPr="009F37C2">
        <w:rPr>
          <w:lang w:val="sr-Latn-ME"/>
        </w:rPr>
        <w:t>/23</w:t>
      </w:r>
    </w:p>
    <w:p w:rsidR="00DC76CE" w:rsidRPr="00355BC1" w:rsidRDefault="00DC76CE" w:rsidP="00DC76CE">
      <w:pPr>
        <w:jc w:val="both"/>
        <w:rPr>
          <w:lang w:val="sr-Latn-ME"/>
        </w:rPr>
      </w:pPr>
      <w:r w:rsidRPr="009F37C2">
        <w:rPr>
          <w:color w:val="000000"/>
          <w:lang w:val="sr-Latn-ME"/>
        </w:rPr>
        <w:t xml:space="preserve">Redni broj iz Plana </w:t>
      </w:r>
      <w:r w:rsidR="006F4D93" w:rsidRPr="00355BC1">
        <w:rPr>
          <w:lang w:val="sr-Latn-ME"/>
        </w:rPr>
        <w:t xml:space="preserve">javnih nabavki: </w:t>
      </w:r>
      <w:r w:rsidR="009F608E" w:rsidRPr="00355BC1">
        <w:rPr>
          <w:lang w:val="sr-Latn-ME"/>
        </w:rPr>
        <w:t>7</w:t>
      </w:r>
    </w:p>
    <w:p w:rsidR="00DC76CE" w:rsidRPr="009F37C2" w:rsidRDefault="00DC76CE" w:rsidP="00DC76CE">
      <w:pPr>
        <w:jc w:val="both"/>
        <w:rPr>
          <w:b/>
          <w:bCs/>
          <w:color w:val="000000"/>
          <w:lang w:val="sr-Latn-ME"/>
        </w:rPr>
      </w:pPr>
      <w:r w:rsidRPr="00355BC1">
        <w:rPr>
          <w:lang w:val="sr-Latn-ME"/>
        </w:rPr>
        <w:t xml:space="preserve">Mjesto i datum: </w:t>
      </w:r>
      <w:r w:rsidR="0053016C" w:rsidRPr="00355BC1">
        <w:rPr>
          <w:lang w:val="sr-Latn-ME"/>
        </w:rPr>
        <w:t xml:space="preserve">Podgorica, </w:t>
      </w:r>
      <w:r w:rsidR="00355BC1" w:rsidRPr="00355BC1">
        <w:rPr>
          <w:lang w:val="sr-Latn-ME"/>
        </w:rPr>
        <w:t>30</w:t>
      </w:r>
      <w:r w:rsidR="004417A5" w:rsidRPr="00355BC1">
        <w:rPr>
          <w:lang w:val="sr-Latn-ME"/>
        </w:rPr>
        <w:t xml:space="preserve">.10.2023. </w:t>
      </w:r>
      <w:r w:rsidR="000C3560" w:rsidRPr="009F37C2">
        <w:rPr>
          <w:color w:val="000000"/>
          <w:lang w:val="sr-Latn-ME"/>
        </w:rPr>
        <w:t>godine</w:t>
      </w:r>
    </w:p>
    <w:p w:rsidR="00DC76CE" w:rsidRPr="009F37C2" w:rsidRDefault="00DC76CE" w:rsidP="00DC76CE">
      <w:pPr>
        <w:rPr>
          <w:lang w:val="sr-Latn-ME"/>
        </w:rPr>
      </w:pPr>
    </w:p>
    <w:p w:rsidR="00DC76CE" w:rsidRPr="009F37C2" w:rsidRDefault="00DC76CE" w:rsidP="00DC76CE">
      <w:pPr>
        <w:rPr>
          <w:lang w:val="sr-Latn-ME"/>
        </w:rPr>
      </w:pPr>
    </w:p>
    <w:p w:rsidR="00DC76CE" w:rsidRPr="009F37C2" w:rsidRDefault="00DC76CE" w:rsidP="00DC76CE">
      <w:pPr>
        <w:rPr>
          <w:lang w:val="sr-Latn-ME"/>
        </w:rPr>
      </w:pPr>
    </w:p>
    <w:p w:rsidR="00DC76CE" w:rsidRPr="009F37C2" w:rsidRDefault="00DC76CE" w:rsidP="0053016C">
      <w:pPr>
        <w:tabs>
          <w:tab w:val="left" w:pos="1701"/>
          <w:tab w:val="left" w:pos="4820"/>
        </w:tabs>
        <w:jc w:val="both"/>
        <w:rPr>
          <w:color w:val="000000"/>
          <w:lang w:val="sr-Latn-ME"/>
        </w:rPr>
      </w:pPr>
      <w:r w:rsidRPr="009F37C2">
        <w:rPr>
          <w:lang w:val="sr-Latn-ME"/>
        </w:rPr>
        <w:t>Na osnovu člana 53 stav 3 Zakona o javnim nabavkama („Službeni list CG“, br. 74/19</w:t>
      </w:r>
      <w:r w:rsidR="0053016C" w:rsidRPr="009F37C2">
        <w:rPr>
          <w:lang w:val="sr-Latn-ME"/>
        </w:rPr>
        <w:t xml:space="preserve"> , </w:t>
      </w:r>
      <w:r w:rsidRPr="009F37C2">
        <w:rPr>
          <w:lang w:val="sr-Latn-ME"/>
        </w:rPr>
        <w:t>3/23</w:t>
      </w:r>
      <w:r w:rsidR="004417A5" w:rsidRPr="009F37C2">
        <w:rPr>
          <w:lang w:val="sr-Latn-ME"/>
        </w:rPr>
        <w:t>, 11/23</w:t>
      </w:r>
      <w:r w:rsidRPr="009F37C2">
        <w:rPr>
          <w:lang w:val="sr-Latn-ME"/>
        </w:rPr>
        <w:t xml:space="preserve">) </w:t>
      </w:r>
      <w:r w:rsidR="0053016C" w:rsidRPr="009F37C2">
        <w:rPr>
          <w:color w:val="000000"/>
          <w:u w:val="single"/>
          <w:lang w:val="sr-Latn-ME"/>
        </w:rPr>
        <w:t>Fond za zdravstveno osiguranje Crne Gore</w:t>
      </w:r>
      <w:r w:rsidR="0053016C" w:rsidRPr="009F37C2">
        <w:rPr>
          <w:color w:val="000000"/>
          <w:lang w:val="sr-Latn-ME"/>
        </w:rPr>
        <w:t xml:space="preserve"> </w:t>
      </w:r>
      <w:r w:rsidRPr="009F37C2">
        <w:rPr>
          <w:lang w:val="sr-Latn-ME"/>
        </w:rPr>
        <w:t>objavljuje</w:t>
      </w:r>
      <w:r w:rsidRPr="009F37C2">
        <w:rPr>
          <w:b/>
          <w:bCs/>
          <w:color w:val="000000"/>
          <w:lang w:val="sr-Latn-ME"/>
        </w:rPr>
        <w:t xml:space="preserve">        </w:t>
      </w: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b/>
          <w:bCs/>
          <w:color w:val="000000"/>
          <w:lang w:val="sr-Latn-ME"/>
        </w:rPr>
      </w:pPr>
    </w:p>
    <w:p w:rsidR="00DC76CE" w:rsidRPr="009F37C2" w:rsidRDefault="00DC76CE" w:rsidP="00DC76CE">
      <w:pPr>
        <w:tabs>
          <w:tab w:val="left" w:pos="1276"/>
          <w:tab w:val="left" w:pos="3261"/>
        </w:tabs>
        <w:jc w:val="both"/>
        <w:rPr>
          <w:lang w:val="sr-Latn-ME"/>
        </w:rPr>
      </w:pPr>
      <w:r w:rsidRPr="009F37C2">
        <w:rPr>
          <w:b/>
          <w:bCs/>
          <w:color w:val="000000"/>
          <w:lang w:val="sr-Latn-ME"/>
        </w:rPr>
        <w:t xml:space="preserve">                                          </w:t>
      </w:r>
      <w:r w:rsidRPr="009F37C2">
        <w:rPr>
          <w:b/>
          <w:bCs/>
          <w:color w:val="000000"/>
          <w:lang w:val="sr-Latn-ME"/>
        </w:rPr>
        <w:tab/>
      </w:r>
      <w:r w:rsidRPr="009F37C2">
        <w:rPr>
          <w:bCs/>
          <w:color w:val="000000"/>
          <w:lang w:val="sr-Latn-ME"/>
        </w:rPr>
        <w:t xml:space="preserve">                                                      </w:t>
      </w:r>
    </w:p>
    <w:p w:rsidR="00DC76CE" w:rsidRPr="009F37C2" w:rsidRDefault="00DC76CE" w:rsidP="00DC76CE">
      <w:pPr>
        <w:keepNext/>
        <w:jc w:val="center"/>
        <w:outlineLvl w:val="0"/>
        <w:rPr>
          <w:b/>
          <w:bCs/>
          <w:color w:val="000000"/>
          <w:lang w:val="sr-Latn-ME"/>
        </w:rPr>
      </w:pPr>
    </w:p>
    <w:p w:rsidR="00DC76CE" w:rsidRPr="009F37C2" w:rsidRDefault="00DC76CE" w:rsidP="00DC76CE">
      <w:pPr>
        <w:jc w:val="center"/>
        <w:rPr>
          <w:b/>
          <w:bCs/>
          <w:color w:val="000000"/>
          <w:lang w:val="sr-Latn-ME"/>
        </w:rPr>
      </w:pPr>
      <w:r w:rsidRPr="009F37C2">
        <w:rPr>
          <w:b/>
          <w:bCs/>
          <w:color w:val="000000"/>
          <w:lang w:val="sr-Latn-ME"/>
        </w:rPr>
        <w:t>TENDERSKU DOKUMENTACIJU</w:t>
      </w:r>
    </w:p>
    <w:p w:rsidR="00DC76CE" w:rsidRPr="009F37C2" w:rsidRDefault="00DC76CE" w:rsidP="00DC76CE">
      <w:pPr>
        <w:jc w:val="center"/>
        <w:rPr>
          <w:b/>
          <w:bCs/>
          <w:color w:val="000000"/>
          <w:lang w:val="sr-Latn-ME"/>
        </w:rPr>
      </w:pPr>
      <w:r w:rsidRPr="009F37C2">
        <w:rPr>
          <w:b/>
          <w:bCs/>
          <w:color w:val="000000"/>
          <w:lang w:val="sr-Latn-ME"/>
        </w:rPr>
        <w:t>ZA OTVORENI POSTUPAK JAVNE NABAVKE</w:t>
      </w:r>
    </w:p>
    <w:p w:rsidR="002849CF" w:rsidRPr="009F37C2" w:rsidRDefault="002849CF" w:rsidP="00DC76CE">
      <w:pPr>
        <w:jc w:val="center"/>
        <w:rPr>
          <w:b/>
          <w:bCs/>
          <w:color w:val="000000"/>
          <w:lang w:val="sr-Latn-ME"/>
        </w:rPr>
      </w:pPr>
    </w:p>
    <w:p w:rsidR="00FE71EA" w:rsidRDefault="00357D2A" w:rsidP="00FE71EA">
      <w:pPr>
        <w:jc w:val="center"/>
        <w:rPr>
          <w:lang w:bidi="hr-HR"/>
        </w:rPr>
      </w:pPr>
      <w:r w:rsidRPr="009F37C2">
        <w:rPr>
          <w:lang w:bidi="hr-HR"/>
        </w:rPr>
        <w:t>Usluga implementacije, tehničke podrške i održavanja aplikacija i sistema baziranih na OpenSource tehnologijama u okviru Integralnog informacionog sistema zdravstva Crne Gore</w:t>
      </w:r>
    </w:p>
    <w:p w:rsidR="00FE71EA" w:rsidRPr="00FE71EA" w:rsidRDefault="00FE71EA" w:rsidP="00FE71EA">
      <w:pPr>
        <w:jc w:val="center"/>
        <w:rPr>
          <w:lang w:bidi="hr-HR"/>
        </w:rPr>
      </w:pPr>
    </w:p>
    <w:p w:rsidR="00FE71EA" w:rsidRPr="009F37C2" w:rsidRDefault="00FE71EA" w:rsidP="00DC76CE">
      <w:pPr>
        <w:rPr>
          <w:lang w:val="sr-Latn-ME"/>
        </w:rPr>
      </w:pPr>
    </w:p>
    <w:p w:rsidR="00DC76CE" w:rsidRPr="009F37C2" w:rsidRDefault="00DC76CE" w:rsidP="00DC76CE">
      <w:pPr>
        <w:jc w:val="both"/>
        <w:rPr>
          <w:color w:val="000000"/>
          <w:lang w:val="sr-Latn-ME"/>
        </w:rPr>
      </w:pPr>
      <w:r w:rsidRPr="009F37C2">
        <w:rPr>
          <w:color w:val="000000"/>
          <w:lang w:val="sr-Latn-ME"/>
        </w:rPr>
        <w:t>Predmet nabavke se nabavlja:</w:t>
      </w:r>
    </w:p>
    <w:p w:rsidR="00DC76CE" w:rsidRPr="009F37C2" w:rsidRDefault="00DC76CE" w:rsidP="00DC76CE">
      <w:pPr>
        <w:jc w:val="both"/>
        <w:rPr>
          <w:color w:val="000000"/>
          <w:lang w:val="sr-Latn-ME"/>
        </w:rPr>
      </w:pPr>
    </w:p>
    <w:p w:rsidR="00DC76CE" w:rsidRPr="009F37C2" w:rsidRDefault="0053016C" w:rsidP="002849CF">
      <w:pPr>
        <w:jc w:val="both"/>
        <w:rPr>
          <w:color w:val="000000"/>
          <w:lang w:val="sr-Latn-ME"/>
        </w:rPr>
      </w:pPr>
      <w:r w:rsidRPr="009F37C2">
        <w:rPr>
          <w:color w:val="000000"/>
          <w:lang w:val="sr-Latn-ME"/>
        </w:rPr>
        <w:sym w:font="Wingdings" w:char="F0FC"/>
      </w:r>
      <w:r w:rsidR="00A403A3" w:rsidRPr="009F37C2">
        <w:rPr>
          <w:color w:val="000000"/>
          <w:lang w:val="sr-Latn-ME"/>
        </w:rPr>
        <w:t xml:space="preserve"> </w:t>
      </w:r>
      <w:r w:rsidR="002849CF" w:rsidRPr="009F37C2">
        <w:rPr>
          <w:color w:val="000000"/>
          <w:lang w:val="sr-Latn-ME"/>
        </w:rPr>
        <w:t>kao cjelina</w:t>
      </w: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rPr>
          <w:color w:val="000000"/>
          <w:lang w:val="sr-Latn-ME"/>
        </w:rPr>
      </w:pPr>
    </w:p>
    <w:p w:rsidR="00DC76CE" w:rsidRPr="009F37C2"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0" w:name="_Toc62730553"/>
      <w:r w:rsidRPr="009F37C2">
        <w:rPr>
          <w:b/>
          <w:color w:val="000000"/>
          <w:lang w:val="sr-Latn-ME"/>
        </w:rPr>
        <w:t>POZIV ZA NADMETANJE</w:t>
      </w:r>
      <w:r w:rsidRPr="009F37C2">
        <w:rPr>
          <w:b/>
          <w:color w:val="000000"/>
          <w:vertAlign w:val="superscript"/>
          <w:lang w:val="sr-Latn-ME"/>
        </w:rPr>
        <w:footnoteReference w:id="1"/>
      </w:r>
      <w:bookmarkEnd w:id="0"/>
      <w:r w:rsidRPr="009F37C2">
        <w:rPr>
          <w:b/>
          <w:color w:val="000000"/>
          <w:lang w:val="sr-Latn-ME"/>
        </w:rPr>
        <w:t xml:space="preserve"> </w:t>
      </w:r>
    </w:p>
    <w:p w:rsidR="00DC76CE" w:rsidRPr="009F37C2" w:rsidRDefault="00DC76CE" w:rsidP="00DC76CE">
      <w:pPr>
        <w:rPr>
          <w:b/>
          <w:bCs/>
          <w:color w:val="000000"/>
          <w:lang w:val="sr-Latn-ME"/>
        </w:rPr>
      </w:pPr>
      <w:r w:rsidRPr="009F37C2">
        <w:rPr>
          <w:b/>
          <w:bCs/>
          <w:color w:val="000000"/>
          <w:lang w:val="sr-Latn-ME"/>
        </w:rPr>
        <w:tab/>
      </w:r>
    </w:p>
    <w:p w:rsidR="00FE23FC" w:rsidRPr="009F37C2" w:rsidRDefault="00FE23FC" w:rsidP="00FE23FC">
      <w:pPr>
        <w:numPr>
          <w:ilvl w:val="0"/>
          <w:numId w:val="2"/>
        </w:numPr>
        <w:spacing w:after="160" w:line="259" w:lineRule="auto"/>
        <w:contextualSpacing/>
        <w:rPr>
          <w:rFonts w:eastAsia="Calibri"/>
          <w:color w:val="000000"/>
          <w:lang w:val="sr-Latn-ME"/>
        </w:rPr>
      </w:pPr>
      <w:r w:rsidRPr="009F37C2">
        <w:rPr>
          <w:rFonts w:eastAsia="Calibri"/>
          <w:color w:val="000000"/>
          <w:lang w:val="sr-Latn-ME"/>
        </w:rPr>
        <w:t>Podaci o naručiocu;</w:t>
      </w:r>
    </w:p>
    <w:p w:rsidR="00FE23FC" w:rsidRPr="009F37C2" w:rsidRDefault="00FE23FC" w:rsidP="00FE23FC">
      <w:pPr>
        <w:numPr>
          <w:ilvl w:val="0"/>
          <w:numId w:val="2"/>
        </w:numPr>
        <w:spacing w:after="160" w:line="259" w:lineRule="auto"/>
        <w:contextualSpacing/>
        <w:rPr>
          <w:rFonts w:eastAsia="Calibri"/>
          <w:color w:val="000000"/>
          <w:lang w:val="sr-Latn-ME"/>
        </w:rPr>
      </w:pPr>
      <w:r w:rsidRPr="009F37C2">
        <w:rPr>
          <w:rFonts w:eastAsia="Calibri"/>
          <w:color w:val="000000"/>
          <w:lang w:val="sr-Latn-ME"/>
        </w:rPr>
        <w:t xml:space="preserve">Podaci o postupku i predmetu javne nabavke: </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Vrsta postupka,</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Predmet javne nabavke (vrsta predmeta, naziv i opis predmeta),</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Procijenjena vrijednost predmeta nabavke</w:t>
      </w:r>
      <w:r w:rsidRPr="009F37C2">
        <w:rPr>
          <w:rFonts w:eastAsia="Calibri"/>
          <w:color w:val="000000"/>
          <w:vertAlign w:val="superscript"/>
          <w:lang w:val="sr-Latn-ME"/>
        </w:rPr>
        <w:footnoteReference w:id="2"/>
      </w:r>
      <w:r w:rsidRPr="009F37C2">
        <w:rPr>
          <w:rFonts w:eastAsia="Calibri"/>
          <w:color w:val="000000"/>
          <w:lang w:val="sr-Latn-ME"/>
        </w:rPr>
        <w:t>,</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 xml:space="preserve">Način nabavke: </w:t>
      </w:r>
    </w:p>
    <w:p w:rsidR="00FE23FC" w:rsidRPr="009F37C2" w:rsidRDefault="00FE23FC" w:rsidP="00FE23FC">
      <w:pPr>
        <w:numPr>
          <w:ilvl w:val="0"/>
          <w:numId w:val="7"/>
        </w:numPr>
        <w:spacing w:after="160" w:line="259" w:lineRule="auto"/>
        <w:contextualSpacing/>
        <w:rPr>
          <w:rFonts w:eastAsia="Calibri"/>
          <w:color w:val="000000"/>
          <w:lang w:val="sr-Latn-ME"/>
        </w:rPr>
      </w:pPr>
      <w:r w:rsidRPr="00110BB6">
        <w:rPr>
          <w:rFonts w:eastAsia="Calibri"/>
          <w:color w:val="000000"/>
          <w:u w:val="single"/>
          <w:lang w:val="sr-Latn-ME"/>
        </w:rPr>
        <w:t>Cjelina</w:t>
      </w:r>
      <w:r w:rsidRPr="009F37C2">
        <w:rPr>
          <w:rFonts w:eastAsia="Calibri"/>
          <w:color w:val="000000"/>
          <w:lang w:val="sr-Latn-ME"/>
        </w:rPr>
        <w:t>, po partijama,</w:t>
      </w:r>
    </w:p>
    <w:p w:rsidR="00FE23FC" w:rsidRPr="009F37C2" w:rsidRDefault="00FE23FC" w:rsidP="00FE23FC">
      <w:pPr>
        <w:numPr>
          <w:ilvl w:val="0"/>
          <w:numId w:val="7"/>
        </w:numPr>
        <w:spacing w:after="160" w:line="259" w:lineRule="auto"/>
        <w:contextualSpacing/>
        <w:rPr>
          <w:rFonts w:eastAsia="Calibri"/>
          <w:color w:val="000000"/>
          <w:lang w:val="sr-Latn-ME"/>
        </w:rPr>
      </w:pPr>
      <w:r w:rsidRPr="009F37C2">
        <w:rPr>
          <w:rFonts w:eastAsia="Calibri"/>
          <w:color w:val="000000"/>
          <w:lang w:val="sr-Latn-ME"/>
        </w:rPr>
        <w:t>Zajednička nabavka,</w:t>
      </w:r>
    </w:p>
    <w:p w:rsidR="00FE23FC" w:rsidRPr="009F37C2" w:rsidRDefault="00FE23FC" w:rsidP="00FE23FC">
      <w:pPr>
        <w:numPr>
          <w:ilvl w:val="0"/>
          <w:numId w:val="7"/>
        </w:numPr>
        <w:spacing w:after="160" w:line="259" w:lineRule="auto"/>
        <w:contextualSpacing/>
        <w:rPr>
          <w:rFonts w:eastAsia="Calibri"/>
          <w:color w:val="000000"/>
          <w:lang w:val="sr-Latn-ME"/>
        </w:rPr>
      </w:pPr>
      <w:r w:rsidRPr="009F37C2">
        <w:rPr>
          <w:rFonts w:eastAsia="Calibri"/>
          <w:color w:val="000000"/>
          <w:lang w:val="sr-Latn-ME"/>
        </w:rPr>
        <w:t>Centralizovana nabavka,</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Posebni oblik nabavke:</w:t>
      </w:r>
    </w:p>
    <w:p w:rsidR="00FE23FC" w:rsidRPr="009F37C2" w:rsidRDefault="00FE23FC" w:rsidP="00FE23FC">
      <w:pPr>
        <w:numPr>
          <w:ilvl w:val="0"/>
          <w:numId w:val="8"/>
        </w:numPr>
        <w:spacing w:after="160" w:line="259" w:lineRule="auto"/>
        <w:contextualSpacing/>
        <w:rPr>
          <w:rFonts w:eastAsia="Calibri"/>
          <w:color w:val="000000"/>
          <w:lang w:val="sr-Latn-ME"/>
        </w:rPr>
      </w:pPr>
      <w:r w:rsidRPr="009F37C2">
        <w:rPr>
          <w:rFonts w:eastAsia="Calibri"/>
          <w:color w:val="000000"/>
          <w:lang w:val="sr-Latn-ME"/>
        </w:rPr>
        <w:t>Okvirni sporazum,</w:t>
      </w:r>
    </w:p>
    <w:p w:rsidR="00FE23FC" w:rsidRPr="009F37C2" w:rsidRDefault="00FE23FC" w:rsidP="00FE23FC">
      <w:pPr>
        <w:numPr>
          <w:ilvl w:val="0"/>
          <w:numId w:val="8"/>
        </w:numPr>
        <w:spacing w:after="160" w:line="259" w:lineRule="auto"/>
        <w:contextualSpacing/>
        <w:rPr>
          <w:rFonts w:eastAsia="Calibri"/>
          <w:color w:val="000000"/>
          <w:lang w:val="sr-Latn-ME"/>
        </w:rPr>
      </w:pPr>
      <w:r w:rsidRPr="009F37C2">
        <w:rPr>
          <w:rFonts w:eastAsia="Calibri"/>
          <w:color w:val="000000"/>
          <w:lang w:val="sr-Latn-ME"/>
        </w:rPr>
        <w:t>Dinamički sistem nabavki,</w:t>
      </w:r>
    </w:p>
    <w:p w:rsidR="00FE23FC" w:rsidRPr="009F37C2" w:rsidRDefault="00FE23FC" w:rsidP="00FE23FC">
      <w:pPr>
        <w:numPr>
          <w:ilvl w:val="0"/>
          <w:numId w:val="8"/>
        </w:numPr>
        <w:spacing w:after="160" w:line="259" w:lineRule="auto"/>
        <w:contextualSpacing/>
        <w:rPr>
          <w:rFonts w:eastAsia="Calibri"/>
          <w:color w:val="000000"/>
          <w:lang w:val="sr-Latn-ME"/>
        </w:rPr>
      </w:pPr>
      <w:r w:rsidRPr="009F37C2">
        <w:rPr>
          <w:rFonts w:eastAsia="Calibri"/>
          <w:color w:val="000000"/>
          <w:lang w:val="sr-Latn-ME"/>
        </w:rPr>
        <w:t>Elektronska aukcija,</w:t>
      </w:r>
    </w:p>
    <w:p w:rsidR="00FE23FC" w:rsidRPr="009F37C2" w:rsidRDefault="00FE23FC" w:rsidP="00FE23FC">
      <w:pPr>
        <w:numPr>
          <w:ilvl w:val="0"/>
          <w:numId w:val="8"/>
        </w:numPr>
        <w:spacing w:after="160" w:line="259" w:lineRule="auto"/>
        <w:contextualSpacing/>
        <w:rPr>
          <w:rFonts w:eastAsia="Calibri"/>
          <w:color w:val="000000"/>
          <w:lang w:val="sr-Latn-ME"/>
        </w:rPr>
      </w:pPr>
      <w:r w:rsidRPr="009F37C2">
        <w:rPr>
          <w:rFonts w:eastAsia="Calibri"/>
          <w:color w:val="000000"/>
          <w:lang w:val="sr-Latn-ME"/>
        </w:rPr>
        <w:t>Elektronski katalog,</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Uslovi za učešće u postupku javne nabavke i posebni osnovi za isključenje,</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Kriterijum za izbor najpovoljnije ponude,</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Način, mjesto i vrijeme podnošenja ponuda i otvaranja ponuda,</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Rok za donošenje odluke o izboru,</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Rok važenja ponude,</w:t>
      </w:r>
    </w:p>
    <w:p w:rsidR="00FE23FC" w:rsidRPr="009F37C2" w:rsidRDefault="00FE23FC" w:rsidP="00FE23FC">
      <w:pPr>
        <w:numPr>
          <w:ilvl w:val="1"/>
          <w:numId w:val="2"/>
        </w:numPr>
        <w:spacing w:after="160" w:line="259" w:lineRule="auto"/>
        <w:contextualSpacing/>
        <w:rPr>
          <w:rFonts w:eastAsia="Calibri"/>
          <w:color w:val="000000"/>
          <w:lang w:val="sr-Latn-ME"/>
        </w:rPr>
      </w:pPr>
      <w:r w:rsidRPr="009F37C2">
        <w:rPr>
          <w:rFonts w:eastAsia="Calibri"/>
          <w:color w:val="000000"/>
          <w:lang w:val="sr-Latn-ME"/>
        </w:rPr>
        <w:t>Garancija ponude</w:t>
      </w:r>
    </w:p>
    <w:p w:rsidR="00DC76CE" w:rsidRPr="009F37C2" w:rsidRDefault="00DC76CE" w:rsidP="00DC76CE">
      <w:pPr>
        <w:rPr>
          <w:rFonts w:eastAsia="Calibri"/>
          <w:color w:val="000000"/>
          <w:lang w:val="sr-Latn-ME"/>
        </w:rPr>
      </w:pPr>
    </w:p>
    <w:p w:rsidR="00DC76CE" w:rsidRPr="009F37C2" w:rsidRDefault="00DC76CE" w:rsidP="00DC76CE">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color w:val="000000"/>
          <w:lang w:val="sr-Latn-ME"/>
        </w:rPr>
      </w:pPr>
      <w:bookmarkStart w:id="1" w:name="_Toc62730554"/>
      <w:r w:rsidRPr="009F37C2">
        <w:rPr>
          <w:b/>
          <w:color w:val="000000"/>
          <w:lang w:val="sr-Latn-ME"/>
        </w:rPr>
        <w:t>TEHNIČKA SPECIFIKACIJA PREDMETA JAVNE NABAVKE</w:t>
      </w:r>
      <w:r w:rsidRPr="009F37C2">
        <w:rPr>
          <w:b/>
          <w:color w:val="000000"/>
          <w:vertAlign w:val="superscript"/>
          <w:lang w:val="sr-Latn-ME"/>
        </w:rPr>
        <w:footnoteReference w:id="3"/>
      </w:r>
      <w:bookmarkEnd w:id="1"/>
    </w:p>
    <w:p w:rsidR="00DC76CE" w:rsidRPr="009F37C2" w:rsidRDefault="00DC76CE" w:rsidP="00DC76CE">
      <w:pPr>
        <w:rPr>
          <w:rFonts w:eastAsia="Calibri"/>
          <w:color w:val="000000"/>
          <w:lang w:val="sr-Latn-ME"/>
        </w:rPr>
      </w:pPr>
    </w:p>
    <w:p w:rsidR="00DC76CE" w:rsidRPr="009F37C2" w:rsidRDefault="00DC76CE" w:rsidP="00DC76CE">
      <w:pPr>
        <w:numPr>
          <w:ilvl w:val="0"/>
          <w:numId w:val="4"/>
        </w:numPr>
        <w:spacing w:after="160" w:line="259" w:lineRule="auto"/>
        <w:contextualSpacing/>
        <w:jc w:val="both"/>
        <w:rPr>
          <w:rFonts w:eastAsia="Calibri"/>
          <w:color w:val="000000"/>
          <w:lang w:val="sr-Latn-ME"/>
        </w:rPr>
      </w:pPr>
      <w:r w:rsidRPr="009F37C2">
        <w:rPr>
          <w:rFonts w:eastAsia="Calibri"/>
          <w:color w:val="000000"/>
          <w:lang w:val="sr-Latn-ME"/>
        </w:rPr>
        <w:t>Naziv i opis predmeta nabavke u cjelini, po partijama i stavkama sa bitnim karakteristikama</w:t>
      </w:r>
    </w:p>
    <w:p w:rsidR="00DC76CE" w:rsidRPr="009F37C2" w:rsidRDefault="00DC76CE" w:rsidP="00DC76CE">
      <w:pPr>
        <w:numPr>
          <w:ilvl w:val="0"/>
          <w:numId w:val="4"/>
        </w:numPr>
        <w:spacing w:after="160" w:line="259" w:lineRule="auto"/>
        <w:contextualSpacing/>
        <w:jc w:val="both"/>
        <w:rPr>
          <w:rFonts w:eastAsia="Calibri"/>
          <w:color w:val="000000"/>
          <w:lang w:val="sr-Latn-ME"/>
        </w:rPr>
      </w:pPr>
      <w:r w:rsidRPr="009F37C2">
        <w:rPr>
          <w:rFonts w:eastAsia="Calibri"/>
          <w:color w:val="000000"/>
          <w:lang w:val="sr-Latn-ME"/>
        </w:rPr>
        <w:t>Zahtjevi u pogledu načina izvršavanja predmeta nabavke koji su od značaja za sačinjavanje ponude i izvršenje ugovora</w:t>
      </w:r>
    </w:p>
    <w:p w:rsidR="00DC76CE" w:rsidRPr="009F37C2" w:rsidRDefault="00DC76CE" w:rsidP="00DC76CE">
      <w:pPr>
        <w:rPr>
          <w:rFonts w:eastAsia="Calibri"/>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2" w:name="_Toc62730555"/>
      <w:r w:rsidRPr="009F37C2">
        <w:rPr>
          <w:b/>
          <w:color w:val="000000"/>
          <w:lang w:val="sr-Latn-ME"/>
        </w:rPr>
        <w:t>DODATNE INFORMACIJE O PREDMETU I POSTUPKU NABAVKE</w:t>
      </w:r>
      <w:r w:rsidRPr="009F37C2">
        <w:rPr>
          <w:b/>
          <w:color w:val="000000"/>
          <w:vertAlign w:val="superscript"/>
          <w:lang w:val="sr-Latn-ME"/>
        </w:rPr>
        <w:footnoteReference w:id="4"/>
      </w:r>
      <w:bookmarkEnd w:id="2"/>
    </w:p>
    <w:p w:rsidR="00DC76CE" w:rsidRPr="009F37C2" w:rsidRDefault="000C3560" w:rsidP="000C3560">
      <w:pPr>
        <w:tabs>
          <w:tab w:val="left" w:pos="5565"/>
        </w:tabs>
        <w:jc w:val="both"/>
        <w:rPr>
          <w:b/>
          <w:bCs/>
          <w:color w:val="000000"/>
          <w:lang w:val="sr-Latn-ME"/>
        </w:rPr>
      </w:pPr>
      <w:r w:rsidRPr="009F37C2">
        <w:rPr>
          <w:b/>
          <w:bCs/>
          <w:color w:val="000000"/>
          <w:lang w:val="sr-Latn-ME"/>
        </w:rPr>
        <w:tab/>
      </w:r>
    </w:p>
    <w:p w:rsidR="004C6077" w:rsidRPr="00B17663" w:rsidRDefault="004C6077" w:rsidP="004C6077">
      <w:pPr>
        <w:pStyle w:val="Heading1"/>
        <w:numPr>
          <w:ilvl w:val="0"/>
          <w:numId w:val="35"/>
        </w:numPr>
        <w:spacing w:before="480" w:after="120" w:line="240" w:lineRule="auto"/>
        <w:rPr>
          <w:rFonts w:ascii="Cambria" w:hAnsi="Cambria" w:cs="Times New Roman"/>
          <w:b/>
          <w:bCs/>
          <w:color w:val="auto"/>
          <w:sz w:val="24"/>
          <w:szCs w:val="24"/>
        </w:rPr>
      </w:pPr>
      <w:bookmarkStart w:id="3" w:name="_Toc525195684"/>
      <w:bookmarkStart w:id="4" w:name="_Toc430278145"/>
      <w:bookmarkStart w:id="5" w:name="_Toc304108408"/>
      <w:r w:rsidRPr="00B17663">
        <w:rPr>
          <w:rFonts w:ascii="Cambria" w:hAnsi="Cambria" w:cs="Times New Roman"/>
          <w:b/>
          <w:bCs/>
          <w:color w:val="auto"/>
          <w:sz w:val="24"/>
          <w:szCs w:val="24"/>
        </w:rPr>
        <w:lastRenderedPageBreak/>
        <w:t>OPŠTI  ZAHTJEVI I INFORMACIJE</w:t>
      </w:r>
      <w:bookmarkEnd w:id="3"/>
      <w:bookmarkEnd w:id="4"/>
      <w:bookmarkEnd w:id="5"/>
    </w:p>
    <w:p w:rsidR="004C6077" w:rsidRPr="00B17663" w:rsidRDefault="004C6077" w:rsidP="004C6077">
      <w:pPr>
        <w:pStyle w:val="Heading2"/>
        <w:numPr>
          <w:ilvl w:val="1"/>
          <w:numId w:val="35"/>
        </w:numPr>
        <w:spacing w:before="0" w:after="120"/>
        <w:rPr>
          <w:rFonts w:ascii="Cambria" w:hAnsi="Cambria" w:cs="Times New Roman"/>
          <w:color w:val="auto"/>
          <w:sz w:val="24"/>
          <w:szCs w:val="24"/>
        </w:rPr>
      </w:pPr>
      <w:bookmarkStart w:id="6" w:name="_Toc525195685"/>
      <w:bookmarkStart w:id="7" w:name="_Toc430278146"/>
      <w:bookmarkStart w:id="8" w:name="_Toc304108409"/>
      <w:r w:rsidRPr="00B17663">
        <w:rPr>
          <w:rFonts w:ascii="Cambria" w:hAnsi="Cambria" w:cs="Times New Roman"/>
          <w:color w:val="auto"/>
          <w:sz w:val="24"/>
          <w:szCs w:val="24"/>
        </w:rPr>
        <w:t>Generalno</w:t>
      </w:r>
      <w:bookmarkEnd w:id="6"/>
      <w:bookmarkEnd w:id="7"/>
      <w:bookmarkEnd w:id="8"/>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it-IT"/>
        </w:rPr>
      </w:pPr>
      <w:r w:rsidRPr="00B17663">
        <w:rPr>
          <w:rFonts w:ascii="Cambria" w:hAnsi="Cambria"/>
          <w:szCs w:val="24"/>
          <w:lang w:val="it-IT"/>
        </w:rPr>
        <w:t>Segmenti FZOCG sistema za koje će ponuđač pružati usluge iz predmeta javne nabavke prema traženim tehničkim i drugim zahtjevima su:</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 xml:space="preserve">Firewall/Ruter </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 xml:space="preserve">VPN koncentrator </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 xml:space="preserve">SSL gateway </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 xml:space="preserve">Virtuelizacija servera </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Mail sistem</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Sistem za mrežni monitoring</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Proxy sistem</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DNS sistem</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it-IT"/>
        </w:rPr>
      </w:pPr>
      <w:r w:rsidRPr="00B17663">
        <w:rPr>
          <w:rFonts w:ascii="Cambria" w:hAnsi="Cambria"/>
          <w:szCs w:val="24"/>
          <w:lang w:val="it-IT"/>
        </w:rPr>
        <w:t>SSO sistem (Single Sign-on platforma)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it-IT"/>
        </w:rPr>
      </w:pPr>
      <w:r w:rsidRPr="00B17663">
        <w:rPr>
          <w:rFonts w:ascii="Cambria" w:hAnsi="Cambria"/>
          <w:szCs w:val="24"/>
          <w:lang w:val="it-IT"/>
        </w:rPr>
        <w:t>VPN klijent</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it-IT"/>
        </w:rPr>
      </w:pPr>
      <w:r w:rsidRPr="00B17663">
        <w:rPr>
          <w:rFonts w:ascii="Cambria" w:hAnsi="Cambria"/>
          <w:szCs w:val="24"/>
          <w:lang w:val="it-IT"/>
        </w:rPr>
        <w:t>Crypto sistem</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it-IT"/>
        </w:rPr>
      </w:pPr>
      <w:r w:rsidRPr="00B17663">
        <w:rPr>
          <w:rFonts w:ascii="Cambria" w:hAnsi="Cambria"/>
          <w:szCs w:val="24"/>
          <w:lang w:val="it-IT"/>
        </w:rPr>
        <w:t>SMS gateway</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it-IT"/>
        </w:rPr>
      </w:pPr>
      <w:r w:rsidRPr="00B17663">
        <w:rPr>
          <w:rFonts w:ascii="Cambria" w:hAnsi="Cambria"/>
          <w:szCs w:val="24"/>
          <w:lang w:val="it-IT"/>
        </w:rPr>
        <w:t>Trustpoint sistem</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it-IT"/>
        </w:rPr>
      </w:pPr>
      <w:r w:rsidRPr="00B17663">
        <w:rPr>
          <w:rFonts w:ascii="Cambria" w:hAnsi="Cambria"/>
          <w:szCs w:val="24"/>
          <w:lang w:val="it-IT"/>
        </w:rPr>
        <w:t>SDS sistem (Software-Defined-Storage)</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it-IT"/>
        </w:rPr>
      </w:pPr>
      <w:r w:rsidRPr="00B17663">
        <w:rPr>
          <w:rFonts w:ascii="Cambria" w:hAnsi="Cambria"/>
          <w:szCs w:val="24"/>
          <w:lang w:val="sr-Latn-RS"/>
        </w:rPr>
        <w:t>IAAS sistem (Infrastructure-as-a-Service)</w:t>
      </w:r>
    </w:p>
    <w:p w:rsidR="004C6077" w:rsidRDefault="004C6077" w:rsidP="004C6077">
      <w:pPr>
        <w:pStyle w:val="InformationRequirement"/>
        <w:tabs>
          <w:tab w:val="clear" w:pos="360"/>
          <w:tab w:val="num" w:pos="851"/>
        </w:tabs>
        <w:spacing w:before="0" w:after="120"/>
        <w:ind w:left="851" w:hanging="851"/>
        <w:rPr>
          <w:rFonts w:ascii="Cambria" w:hAnsi="Cambria"/>
          <w:szCs w:val="24"/>
          <w:lang w:val="it-IT"/>
        </w:rPr>
      </w:pPr>
      <w:r w:rsidRPr="00B17663">
        <w:rPr>
          <w:rFonts w:ascii="Cambria" w:hAnsi="Cambria"/>
          <w:szCs w:val="24"/>
          <w:lang w:val="it-IT"/>
        </w:rPr>
        <w:t>Za sve navedene segmente sistema, FZOCG obezbijeđuje raspoložive hardverske resurse i resurse virtuelizovanih mašina prema datoj specifikaciji, koja čini sastavni dio tenderske dokumentacije, zatim, javne IP adrese za potrebe servisa,  mrežne i druge infrastrukturne konfiguracije i parametre potrebne za instalaciju, kao i relevantne podatke potrebne za migraciju trenutnog produkcionog okruženja na ponuđena rješenja (firewall pravila, korisničke podatke, mailbox-ove, liste aktivnih profila, parametre profila i sl.) odmah po zaključenju ugovora. FZOCG za sve hardverske resurse obezbijeđuje potrebne infrastrukturne elemente i povezivanja (postavljanje opreme u rack ormaru, dovod napajanja i mrežnih kablova, optičkih veza prema storage sistemu). Zbirni resursi planiranih virtuelizovanih kapaciteta su predviđeni prema grupi virtuelnih mašina zbog fleksibilnosti preraspodjele resursa u trenutku konfiguracije virtuelnih mašina. Potrebno je da ponuđač, u odgovarajućim odgovorima za konkretne sisteme, navede pojedinačne dodjele resursa (cpu, ram, disk i sl.) virtuelnim mašinama, koje planira da iskoristi za potrebe ponuđenih rješenja, tako da zbir dodjeljenih resursa pojedinačnim konfiguracijama virtuelnih mašina ne smije prelaziti ukupan zbir planiranih kap</w:t>
      </w:r>
      <w:r>
        <w:rPr>
          <w:rFonts w:ascii="Cambria" w:hAnsi="Cambria"/>
          <w:szCs w:val="24"/>
          <w:lang w:val="it-IT"/>
        </w:rPr>
        <w:t xml:space="preserve">aciteta u datoj specifikaciji. </w:t>
      </w:r>
    </w:p>
    <w:p w:rsidR="004C6077" w:rsidRPr="00B17663" w:rsidRDefault="004C6077" w:rsidP="004C6077">
      <w:pPr>
        <w:pStyle w:val="InformationRequirement"/>
        <w:numPr>
          <w:ilvl w:val="0"/>
          <w:numId w:val="0"/>
        </w:numPr>
        <w:spacing w:before="0" w:after="120"/>
        <w:ind w:left="851" w:hanging="851"/>
        <w:rPr>
          <w:rFonts w:ascii="Cambria" w:hAnsi="Cambria"/>
          <w:szCs w:val="24"/>
          <w:lang w:val="it-IT"/>
        </w:rPr>
      </w:pPr>
    </w:p>
    <w:p w:rsidR="004C6077" w:rsidRPr="00B17663" w:rsidRDefault="004C6077" w:rsidP="004C6077">
      <w:pPr>
        <w:pStyle w:val="Heading2"/>
        <w:numPr>
          <w:ilvl w:val="1"/>
          <w:numId w:val="35"/>
        </w:numPr>
        <w:spacing w:before="0" w:after="120"/>
        <w:rPr>
          <w:rFonts w:ascii="Cambria" w:hAnsi="Cambria" w:cs="Times New Roman"/>
          <w:color w:val="auto"/>
          <w:sz w:val="24"/>
          <w:szCs w:val="24"/>
        </w:rPr>
      </w:pPr>
      <w:bookmarkStart w:id="9" w:name="_Toc525195686"/>
      <w:bookmarkStart w:id="10" w:name="_Toc430278147"/>
      <w:bookmarkStart w:id="11" w:name="_Toc304108410"/>
      <w:r w:rsidRPr="00B17663">
        <w:rPr>
          <w:rFonts w:ascii="Cambria" w:hAnsi="Cambria" w:cs="Times New Roman"/>
          <w:color w:val="auto"/>
          <w:sz w:val="24"/>
          <w:szCs w:val="24"/>
        </w:rPr>
        <w:lastRenderedPageBreak/>
        <w:t>Obavezna forma odgovora</w:t>
      </w:r>
      <w:bookmarkEnd w:id="9"/>
      <w:bookmarkEnd w:id="10"/>
      <w:bookmarkEnd w:id="11"/>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fr-CA"/>
        </w:rPr>
      </w:pPr>
      <w:r w:rsidRPr="00B17663">
        <w:rPr>
          <w:rFonts w:ascii="Cambria" w:hAnsi="Cambria"/>
          <w:szCs w:val="24"/>
          <w:lang w:val="fr-CA"/>
        </w:rPr>
        <w:t>Zahtjevi koji su postavljeni u dokumentu su naznačeni kao:</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O – Obavezan zahtjev: neophodno je da ponuđač dostavi ponudu koja ispunjava zahtjev. Neispunjenjem bilo kojeg obaveznog zahtjeva ponuda se smatra neadekvatnom i odbacuje se.</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P – Poželjan zahtjev: neophodno je da ponuđač dostavi ponudu koja je u skladu sa zahtjevom, ali on nije obavezan (eliminatoran).</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I – informacije i uputstva koje je ponuđač dužan uzeti u obzir i pridržavati ih se prilikom sačinjavanja i podnošenja ponude. Neispunjenjem bilo kojeg uputstva, datim pod ovom naznakom (I), ponuda se smatra neadekvatnom i odbacuje se.</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fr-CA"/>
        </w:rPr>
      </w:pPr>
      <w:r w:rsidRPr="00B17663">
        <w:rPr>
          <w:rFonts w:ascii="Cambria" w:hAnsi="Cambria"/>
          <w:szCs w:val="24"/>
          <w:lang w:val="fr-CA"/>
        </w:rPr>
        <w:t>Ponuđač je dužan da odgovore na sve zahtjeve dostavi u jednoj cjelini, tako da svaki odgovor mora da bude složen po redosljedu sadržaja navedenih tehničkih zahtjeva i da bude povezan sa rednim brojem zahtjeva u odgovoru.</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fr-CA"/>
        </w:rPr>
      </w:pPr>
      <w:r w:rsidRPr="00B17663">
        <w:rPr>
          <w:rFonts w:ascii="Cambria" w:hAnsi="Cambria"/>
          <w:szCs w:val="24"/>
          <w:lang w:val="fr-CA"/>
        </w:rPr>
        <w:t xml:space="preserve">Uz odgovor na svaki pojedini zahtjev, potrebno je da ponuđač jasno stavi naznaku koja predstavlja izjavu o stepenu podržanosti, koristeći sljedeće norme </w:t>
      </w:r>
      <w:proofErr w:type="gramStart"/>
      <w:r w:rsidRPr="00B17663">
        <w:rPr>
          <w:rFonts w:ascii="Cambria" w:hAnsi="Cambria"/>
          <w:szCs w:val="24"/>
          <w:lang w:val="fr-CA"/>
        </w:rPr>
        <w:t>kvalifikacije:</w:t>
      </w:r>
      <w:proofErr w:type="gramEnd"/>
      <w:r w:rsidRPr="00B17663">
        <w:rPr>
          <w:rFonts w:ascii="Cambria" w:hAnsi="Cambria"/>
          <w:szCs w:val="24"/>
          <w:lang w:val="fr-CA"/>
        </w:rPr>
        <w:t xml:space="preserve"> u  potpunosti podržano (P), djelimično podržano (D). Ukoliko se ponuđač za neki od zahtjeva ne izjasni stepenom podržanosti, ponuda se smatra neadekvatnom i odbacuje se.</w:t>
      </w:r>
    </w:p>
    <w:p w:rsidR="004C6077" w:rsidRPr="00B17663" w:rsidRDefault="004C6077" w:rsidP="004C6077">
      <w:pPr>
        <w:pStyle w:val="InformationRequirement"/>
        <w:widowControl w:val="0"/>
        <w:tabs>
          <w:tab w:val="clear" w:pos="360"/>
          <w:tab w:val="left" w:pos="560"/>
          <w:tab w:val="num"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after="120"/>
        <w:ind w:left="851" w:hanging="851"/>
        <w:rPr>
          <w:rFonts w:ascii="Cambria" w:hAnsi="Cambria"/>
          <w:szCs w:val="24"/>
          <w:lang w:val="fr-CA"/>
        </w:rPr>
      </w:pPr>
      <w:r w:rsidRPr="00B17663">
        <w:rPr>
          <w:rFonts w:ascii="Cambria" w:hAnsi="Cambria"/>
          <w:szCs w:val="24"/>
          <w:lang w:val="fr-CA"/>
        </w:rPr>
        <w:t xml:space="preserve">     (P) – označava da su, u predloženim rješenjima, svi zahtjevi podržani bez poznatog tehničkog ograničenja.</w:t>
      </w:r>
    </w:p>
    <w:p w:rsidR="004C6077" w:rsidRPr="00B17663" w:rsidRDefault="004C6077" w:rsidP="004C6077">
      <w:pPr>
        <w:pStyle w:val="InformationRequirement"/>
        <w:widowControl w:val="0"/>
        <w:tabs>
          <w:tab w:val="clear" w:pos="360"/>
          <w:tab w:val="left" w:pos="560"/>
          <w:tab w:val="num" w:pos="851"/>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before="0" w:after="120"/>
        <w:ind w:left="851" w:hanging="851"/>
        <w:rPr>
          <w:rFonts w:ascii="Cambria" w:hAnsi="Cambria"/>
          <w:szCs w:val="24"/>
          <w:lang w:val="it-IT"/>
        </w:rPr>
      </w:pPr>
      <w:r w:rsidRPr="00B17663">
        <w:rPr>
          <w:rFonts w:ascii="Cambria" w:hAnsi="Cambria"/>
          <w:szCs w:val="24"/>
          <w:lang w:val="fr-CA"/>
        </w:rPr>
        <w:t xml:space="preserve">     (D) – označava</w:t>
      </w:r>
      <w:r w:rsidRPr="00B17663">
        <w:rPr>
          <w:rFonts w:ascii="Cambria" w:eastAsia="Cambria" w:hAnsi="Cambria"/>
          <w:bCs w:val="0"/>
          <w:szCs w:val="24"/>
          <w:lang w:val="fr-CA"/>
        </w:rPr>
        <w:t xml:space="preserve"> da je zahtjev podržan uz određena tehnička odstupanja i ograničenja. Tehnička </w:t>
      </w:r>
      <w:r w:rsidRPr="00B17663">
        <w:rPr>
          <w:rFonts w:ascii="Cambria" w:eastAsia="Cambria" w:hAnsi="Cambria"/>
          <w:bCs w:val="0"/>
          <w:szCs w:val="24"/>
          <w:lang w:val="it-IT"/>
        </w:rPr>
        <w:t>odstupanja i ograničenja moraju biti opisana i posebno objašnjena u odgovoru.</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it-IT"/>
        </w:rPr>
      </w:pPr>
      <w:r w:rsidRPr="00B17663">
        <w:rPr>
          <w:rFonts w:ascii="Cambria" w:hAnsi="Cambria"/>
          <w:szCs w:val="24"/>
          <w:lang w:val="it-IT"/>
        </w:rPr>
        <w:t>Neophodno je da ponuđač u odgovoru na svaki tehnički zahtjev, dostavi dovoljno informacija vezano za tehničke detalje predloženih rješenja i relevantne tehničke standarde, na način da se iz odgovora može od strane FZOCG utvrditi osnovna tehnička izvodjlivost traženog zahtjeva u ponuđenom riješenju u skladu sa svim ostalim datim instrukcijama i uputstvima. Ponuda koja ne sadrži dovoljno informacija za evaluaciju smatraće se neadekvatnom i odbacuje se.</w:t>
      </w:r>
    </w:p>
    <w:p w:rsidR="004C6077" w:rsidRPr="00B17663" w:rsidRDefault="004C6077" w:rsidP="004C6077">
      <w:pPr>
        <w:pStyle w:val="Heading1"/>
        <w:numPr>
          <w:ilvl w:val="0"/>
          <w:numId w:val="35"/>
        </w:numPr>
        <w:spacing w:before="0" w:after="120" w:line="240" w:lineRule="auto"/>
        <w:rPr>
          <w:rFonts w:ascii="Cambria" w:hAnsi="Cambria" w:cs="Times New Roman"/>
          <w:b/>
          <w:bCs/>
          <w:color w:val="auto"/>
          <w:sz w:val="24"/>
          <w:szCs w:val="24"/>
        </w:rPr>
      </w:pPr>
      <w:bookmarkStart w:id="12" w:name="_Toc525195687"/>
      <w:bookmarkStart w:id="13" w:name="_Toc430278148"/>
      <w:bookmarkStart w:id="14" w:name="_Toc304108411"/>
      <w:r w:rsidRPr="00B17663">
        <w:rPr>
          <w:rFonts w:ascii="Cambria" w:hAnsi="Cambria" w:cs="Times New Roman"/>
          <w:b/>
          <w:bCs/>
          <w:color w:val="auto"/>
          <w:sz w:val="24"/>
          <w:szCs w:val="24"/>
        </w:rPr>
        <w:t>TEHNIČKE KARAKTERISTIKE I SPECIFIKACIJE</w:t>
      </w:r>
      <w:bookmarkEnd w:id="12"/>
      <w:bookmarkEnd w:id="13"/>
      <w:bookmarkEnd w:id="14"/>
    </w:p>
    <w:p w:rsidR="004C6077" w:rsidRPr="00B17663" w:rsidRDefault="004C6077" w:rsidP="004C6077">
      <w:pPr>
        <w:pStyle w:val="Heading2"/>
        <w:numPr>
          <w:ilvl w:val="1"/>
          <w:numId w:val="35"/>
        </w:numPr>
        <w:spacing w:before="0" w:after="120"/>
        <w:rPr>
          <w:rFonts w:ascii="Cambria" w:hAnsi="Cambria" w:cs="Times New Roman"/>
          <w:color w:val="auto"/>
          <w:sz w:val="24"/>
          <w:szCs w:val="24"/>
        </w:rPr>
      </w:pPr>
      <w:bookmarkStart w:id="15" w:name="_Toc525195688"/>
      <w:bookmarkStart w:id="16" w:name="_Toc430278149"/>
      <w:bookmarkStart w:id="17" w:name="_Toc304108412"/>
      <w:bookmarkStart w:id="18" w:name="_Toc265012066"/>
      <w:r w:rsidRPr="00B17663">
        <w:rPr>
          <w:rFonts w:ascii="Cambria" w:hAnsi="Cambria" w:cs="Times New Roman"/>
          <w:color w:val="auto"/>
          <w:sz w:val="24"/>
          <w:szCs w:val="24"/>
        </w:rPr>
        <w:t>Opšti zahtjevi</w:t>
      </w:r>
      <w:bookmarkEnd w:id="15"/>
      <w:bookmarkEnd w:id="16"/>
      <w:bookmarkEnd w:id="17"/>
    </w:p>
    <w:bookmarkEnd w:id="18"/>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je dužan navesti operativne sisteme (OS) koje koristi u ponuđenim rješenjima. Operativni sistem mora biti namjenjen za serverska okruženja i mora da podržava standardni mehanizam u cilju softverske nadogradnje i zakrpe. U slučaju naknadnog nastanka nemogućnosti nadogradnje ili zakrpe ponuđač je dužan da na zahtjev predloži drugo kompatibilno rješenje i izvr</w:t>
      </w:r>
      <w:r w:rsidRPr="00B17663">
        <w:rPr>
          <w:rFonts w:ascii="Cambria" w:hAnsi="Cambria"/>
          <w:szCs w:val="24"/>
          <w:lang w:val="sr-Latn-RS"/>
        </w:rPr>
        <w:t xml:space="preserve">ši </w:t>
      </w:r>
      <w:r w:rsidRPr="00B17663">
        <w:rPr>
          <w:rFonts w:ascii="Cambria" w:hAnsi="Cambria"/>
          <w:szCs w:val="24"/>
        </w:rPr>
        <w:t>potrebne aktivnosti implementacije tog rješenja.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lastRenderedPageBreak/>
        <w:t>Ponuđeni operativni sistem mora da podržava mehanizam za automatsku instalaciju i konfiguraciju operativnog sistema bez interakcije administratora u toku instalacionog procesa. Potrebno je navesti preduslove koje FZOCG treba da obezbijedi za slučaj korišćenja ovog mehanizma.</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 xml:space="preserve">Ponuđač je dužan ponuditi implementaciju, održavanje i tehničku podršku za sva ponuđena rješenja. Usluge implementacije, između ostalog, </w:t>
      </w:r>
      <w:proofErr w:type="gramStart"/>
      <w:r w:rsidRPr="00B17663">
        <w:rPr>
          <w:rFonts w:ascii="Cambria" w:hAnsi="Cambria"/>
          <w:szCs w:val="24"/>
        </w:rPr>
        <w:t>obuhvataju  i</w:t>
      </w:r>
      <w:proofErr w:type="gramEnd"/>
      <w:r w:rsidRPr="00B17663">
        <w:rPr>
          <w:rFonts w:ascii="Cambria" w:hAnsi="Cambria"/>
          <w:szCs w:val="24"/>
        </w:rPr>
        <w:t xml:space="preserve"> eventualnu privremenu instalaciju i konfiguraciju ponuđenih rješenja u  cilju preuzimanje postojećeg produkcionog okruženja na održavanje, zatim, migraciju podataka i integraciju sa ostalim IT okruženjem.</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 xml:space="preserve">Ponuđač je dužan ponuditi arhitekturu rješenja, koja se zasniva na </w:t>
      </w:r>
      <w:r w:rsidRPr="00B17663">
        <w:rPr>
          <w:rFonts w:ascii="Cambria" w:hAnsi="Cambria"/>
          <w:i/>
          <w:szCs w:val="24"/>
        </w:rPr>
        <w:t>OpenSource</w:t>
      </w:r>
      <w:r w:rsidRPr="00B17663">
        <w:rPr>
          <w:rFonts w:ascii="Cambria" w:hAnsi="Cambria"/>
          <w:szCs w:val="24"/>
        </w:rPr>
        <w:t xml:space="preserve"> tehnologijma, na način da ne postoje nikakva ograničenja po pitanju uslova licenciranja po parametrima okruženja (kao npr. po broju istovremenih konekcija, broju korisnika, broju procesora, broju lokacija i sl.) i u slučaju prekida saradnje sva prava korišćenja za sve sisteme moraju ostati u vlasništvu FZOCG za neograničenu internu upotrebu u okviru Integralnog informacionog sistema zdravstva.</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Sva ponuđena riješenja, u okviru redudantnih/klaster cjelina pojedinačnih sistemskih segmenata, moraju biti jednobrazna po pitanju izbora tehnologija, odnosno nije dozvoljeno korišćenje jedne tehnologije na jednom klaster nodu, dok na drugom nodu u istom klasteru da se koristi druga tehnologiju za realizaciju istog servisa za koji je predviđen taj klaster. Takođe, u konačnoj implementaciji, sve verzije softvera i konkretne softverske komponente moraju biti iste na svim klaster nodovima, na način da se nodovi razlikuju samo u podešavanjima.</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Ponuđač ne smije unazaditi sistem po pitanju softverskih verzija, odnosno koristiti verzije softvera starije od onih koje standardno dolaze uz instalaciju operativnog sistema ili od onih verzija koje su dostupne kroz standardni kanal softverske nadogradnje (onaj kanal koji je podešen odmah nakon standardne instalacije OS-a), što ne ograničava ponuđača da koristi još novije verzije, pod uslovom da se radi o stabilnim verzijama i da ih sam pripremi za instalaciju, ili da koristi zadnju verziju, ili da pripremi izmjenjenu verziju (patch) konkretne softverske komponente.</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Ponuđač može da, u cilju zadovoljenja određenih tehničkih zahtjeva, dodatno izvrši prilagođavanja na sistemu, izvrši instalaciju dodatnih softverskih komponenti, ili da izvrši nadogradnju/izmjenu softverskih komponenti (patch i sl.</w:t>
      </w:r>
      <w:proofErr w:type="gramStart"/>
      <w:r w:rsidRPr="00B17663">
        <w:rPr>
          <w:rFonts w:ascii="Cambria" w:hAnsi="Cambria"/>
          <w:szCs w:val="24"/>
        </w:rPr>
        <w:t>),  razvije</w:t>
      </w:r>
      <w:proofErr w:type="gramEnd"/>
      <w:r w:rsidRPr="00B17663">
        <w:rPr>
          <w:rFonts w:ascii="Cambria" w:hAnsi="Cambria"/>
          <w:szCs w:val="24"/>
        </w:rPr>
        <w:t xml:space="preserve"> pomoćne programe (backup rutine i sl.), razvije softverske module u okviru postojećih softverskih komponenti ili razvije administratorske/korisničke interfejse (web i sl.), ili da razvije određenu funkcionalnost u cjelosti.</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Ponuđač je dužan da kompletnu implementaciju svih ponuđenih rješenja, kao i tražena proširenja postojećih produkcionih sistema, izvrši u roku koji je dat u tenderskoj dokumentaciji. FZOCG obezbijeđuje ispunjenost preduslova potrebnih za izvršenje aktivnosti u datom vremenskom roku, što uključuje: neometan pristup server sali i raspoloživost hardverskih, podataka i drugih resursa na lokaciji naručioca, opisanih u tenderskoj dokumentaciji.</w:t>
      </w:r>
    </w:p>
    <w:p w:rsidR="004C6077" w:rsidRPr="00795E8E" w:rsidRDefault="004C6077" w:rsidP="004C6077">
      <w:pPr>
        <w:pStyle w:val="InformationRequirement"/>
        <w:tabs>
          <w:tab w:val="clear" w:pos="360"/>
          <w:tab w:val="num" w:pos="851"/>
        </w:tabs>
        <w:spacing w:before="0" w:after="120"/>
        <w:ind w:left="851" w:hanging="851"/>
        <w:rPr>
          <w:rFonts w:ascii="Cambria" w:hAnsi="Cambria"/>
          <w:bCs w:val="0"/>
          <w:szCs w:val="24"/>
        </w:rPr>
      </w:pPr>
      <w:r w:rsidRPr="00B17663">
        <w:rPr>
          <w:rFonts w:ascii="Cambria" w:hAnsi="Cambria"/>
          <w:bCs w:val="0"/>
          <w:szCs w:val="24"/>
        </w:rPr>
        <w:lastRenderedPageBreak/>
        <w:t>Obzirom da je većina sistema u produkcionoj upotrebi gdje se toleriše veoma mali downtime ne duži od 10 min, neophodno je da ponuđač prilikom implementacije ponuđenih rješenja koristi prvo pasivni nod (backup nod) u okviru klaster grupa, a zatim da prebaci produkcioni sistem na pasivni nod, kako bi nastavio sa implementacijom na preostalim nodovima. Kod grupa koje imaju active/active nodove, potrebno je prvo proširiti sistem sa novim nodovima (koristiti predviđene pomoćne virtuelizovane i hardverske resurse, date specifikacijom iz tenderske dokumentacije), pa tek onda migrirati produkcioni sistem na tako novoimplementirane nodove kako bi se konačno oslobodili preostali nodovi za nastavak implementacije ponuđenih riješenja. Kod grupa koje imaju više od dva noda u klasteru, moguće je privremeno isključivanje do dva noda (na primjer odgovarajući par), kako bi se oslobodili postojeći produkcioni hardverski ili virtuelizovani resursi za novu implementaciju, a sve pod uslovom da u klaster grupi uvijek ostanu barem dva noda u produkciji. Za implementaciju pojedinačnih nodova, koji nisu sastavni dio klastera ili cijelina, ponuđač može privremeno koristiti predviđene pomoćne hardverske i virtuelizovane resurse, date specifikacijom iz tenderske dokumentacije, do završetka implementacije.   Sve aktivnosti je potrebno izvršiti uživo na sistemu.</w:t>
      </w:r>
    </w:p>
    <w:p w:rsidR="004C6077" w:rsidRPr="00B17663" w:rsidRDefault="004C6077" w:rsidP="004C6077">
      <w:pPr>
        <w:pStyle w:val="Heading2"/>
        <w:numPr>
          <w:ilvl w:val="1"/>
          <w:numId w:val="35"/>
        </w:numPr>
        <w:spacing w:before="0" w:after="120"/>
        <w:rPr>
          <w:rFonts w:ascii="Cambria" w:hAnsi="Cambria" w:cs="Times New Roman"/>
          <w:color w:val="auto"/>
          <w:sz w:val="24"/>
          <w:szCs w:val="24"/>
        </w:rPr>
      </w:pPr>
      <w:bookmarkStart w:id="19" w:name="_Toc525195689"/>
      <w:bookmarkStart w:id="20" w:name="_Toc430278150"/>
      <w:bookmarkStart w:id="21" w:name="_Toc304108413"/>
      <w:r w:rsidRPr="00B17663">
        <w:rPr>
          <w:rFonts w:ascii="Cambria" w:hAnsi="Cambria" w:cs="Times New Roman"/>
          <w:color w:val="auto"/>
          <w:sz w:val="24"/>
          <w:szCs w:val="24"/>
        </w:rPr>
        <w:t>Posebni zahtjevi i instrukcije za implementaciju ponuđenih rješenja</w:t>
      </w:r>
      <w:bookmarkEnd w:id="19"/>
      <w:bookmarkEnd w:id="20"/>
      <w:bookmarkEnd w:id="21"/>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Ponuđena rješenja moraju da zadovoljavaju sve industrijske standarde predviđene tehničkim zahtjevima, kako bi integracija sa postojećim produkcionim okruženjem bila izvodljiva.</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Platforma za virtuelizaciju se trenutno sastoji od šest KVM hipervizora, koji su redudantno povezeni na zajednički SDS storage sistem (10Gbps mre</w:t>
      </w:r>
      <w:r w:rsidRPr="00B17663">
        <w:rPr>
          <w:rFonts w:ascii="Cambria" w:hAnsi="Cambria"/>
          <w:szCs w:val="24"/>
          <w:lang w:val="sr-Latn-RS"/>
        </w:rPr>
        <w:t>ža</w:t>
      </w:r>
      <w:r w:rsidRPr="00B17663">
        <w:rPr>
          <w:rFonts w:ascii="Cambria" w:hAnsi="Cambria"/>
          <w:szCs w:val="24"/>
        </w:rPr>
        <w:t xml:space="preserve">), a međusobno i prema ostatku sistema su povezani preko redudantnih veza na mrežne switcheve. Moguće je isključiti do dva hipervizora istovremeno iz produkcionog klastera i to u strogo predviđenom vremenskom rasponu, a sve u cilju implementacije ponuđenog rješenja u ovom segmentu. Prije početka implementacije, sve virtuelne mašine sa hipervizora koji se privremeno isključuju će biti migrirane na </w:t>
      </w:r>
      <w:proofErr w:type="gramStart"/>
      <w:r w:rsidRPr="00B17663">
        <w:rPr>
          <w:rFonts w:ascii="Cambria" w:hAnsi="Cambria"/>
          <w:szCs w:val="24"/>
        </w:rPr>
        <w:t>preostale  hipervizore</w:t>
      </w:r>
      <w:proofErr w:type="gramEnd"/>
      <w:r w:rsidRPr="00B17663">
        <w:rPr>
          <w:rFonts w:ascii="Cambria" w:hAnsi="Cambria"/>
          <w:szCs w:val="24"/>
        </w:rPr>
        <w:t xml:space="preserve"> a nakon implementacije ponuđenog rješenja, migrirane virtuelne mašine će biti vraćene na iste te hipervizore.</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 xml:space="preserve">Za implementaciju ponuđenog rješenja u SSL gateway </w:t>
      </w:r>
      <w:proofErr w:type="gramStart"/>
      <w:r w:rsidRPr="00B17663">
        <w:rPr>
          <w:rFonts w:ascii="Cambria" w:hAnsi="Cambria"/>
          <w:szCs w:val="24"/>
        </w:rPr>
        <w:t>segmentu,  FZOCG</w:t>
      </w:r>
      <w:proofErr w:type="gramEnd"/>
      <w:r w:rsidRPr="00B17663">
        <w:rPr>
          <w:rFonts w:ascii="Cambria" w:hAnsi="Cambria"/>
          <w:szCs w:val="24"/>
        </w:rPr>
        <w:t xml:space="preserve"> obezbijeđuje sve podatke potrebne za migraciju na ponuđeno rješenje (username, pin/tan liste, nazive institucija i korisnika, grupa privilegija, kao i međusobne relacije entiteta, x509 sertifikate).</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 xml:space="preserve">Platforma VPN koncentratora se sastoji od dva virtuelizovana servera koja </w:t>
      </w:r>
      <w:proofErr w:type="gramStart"/>
      <w:r w:rsidRPr="00B17663">
        <w:rPr>
          <w:rFonts w:ascii="Cambria" w:hAnsi="Cambria"/>
          <w:szCs w:val="24"/>
        </w:rPr>
        <w:t>povezuju  udaljene</w:t>
      </w:r>
      <w:proofErr w:type="gramEnd"/>
      <w:r w:rsidRPr="00B17663">
        <w:rPr>
          <w:rFonts w:ascii="Cambria" w:hAnsi="Cambria"/>
          <w:szCs w:val="24"/>
        </w:rPr>
        <w:t xml:space="preserve"> lokacije, koje se sastoje od jednog ili više računara (lica, ustanove, punktovi itd.). Određene lokacije preko zajedničkog Internet linka ostvaraju vi</w:t>
      </w:r>
      <w:r w:rsidRPr="00B17663">
        <w:rPr>
          <w:rFonts w:ascii="Cambria" w:hAnsi="Cambria"/>
          <w:szCs w:val="24"/>
          <w:lang w:val="sr-Latn-RS"/>
        </w:rPr>
        <w:t>še</w:t>
      </w:r>
      <w:r w:rsidRPr="00B17663">
        <w:rPr>
          <w:rFonts w:ascii="Cambria" w:hAnsi="Cambria"/>
          <w:szCs w:val="24"/>
        </w:rPr>
        <w:t xml:space="preserve"> paralelnih VPN konekcija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je dužan implementirati platformu za virtuelizaciju, uz zadovoljenje svih traženih tehničkih zahtjeva, u koracima od po dva noda u paru, na način da sve aktivnosti prvog nivoa podrške budu izvodljive preko svih serverskih nodova odmah nakon završetka sveukupne implementacije.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Vremenski raspon implementacije ponuđenog rješenja, u segmentu platforme za virtuelizaciju, za jedan par nodova ne može biti duži od 4h. Potrebno je izvršiti live backup (snapshot) svih virtuelnih mašina na svim hipervizorima, nakon završetka implementacije ponuđenog rješenja.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je dužan implementirati plaformu VPN koncentratora tako da je moguće konkurentno funkcionisanje većeg broja TCP konekcija sa računara udaljene lokacije koji su preko više paralelnih</w:t>
      </w:r>
      <w:r w:rsidRPr="00B17663">
        <w:rPr>
          <w:rFonts w:ascii="Cambria" w:hAnsi="Cambria"/>
          <w:szCs w:val="24"/>
          <w:lang w:val="sr-Latn-RS"/>
        </w:rPr>
        <w:t xml:space="preserve"> VPN konekcija povezani na sistem (preko zajedničkog Internet linka na udaljenoj lokaciji</w:t>
      </w:r>
    </w:p>
    <w:p w:rsidR="004C6077" w:rsidRPr="00B17663" w:rsidRDefault="004C6077" w:rsidP="004C6077">
      <w:pPr>
        <w:pStyle w:val="Heading2"/>
        <w:numPr>
          <w:ilvl w:val="1"/>
          <w:numId w:val="35"/>
        </w:numPr>
        <w:spacing w:before="0" w:after="120"/>
        <w:rPr>
          <w:rFonts w:ascii="Cambria" w:hAnsi="Cambria" w:cs="Times New Roman"/>
          <w:color w:val="auto"/>
          <w:sz w:val="24"/>
          <w:szCs w:val="24"/>
        </w:rPr>
      </w:pPr>
      <w:bookmarkStart w:id="22" w:name="_Toc525195690"/>
      <w:bookmarkStart w:id="23" w:name="_Toc430278151"/>
      <w:bookmarkStart w:id="24" w:name="_Toc304108414"/>
      <w:r w:rsidRPr="00B17663">
        <w:rPr>
          <w:rFonts w:ascii="Cambria" w:hAnsi="Cambria" w:cs="Times New Roman"/>
          <w:color w:val="auto"/>
          <w:sz w:val="24"/>
          <w:szCs w:val="24"/>
        </w:rPr>
        <w:t>Tehnička podrška</w:t>
      </w:r>
      <w:bookmarkEnd w:id="22"/>
      <w:bookmarkEnd w:id="23"/>
      <w:bookmarkEnd w:id="24"/>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FZOCG obezbjeđuje prvi nivo podrške koji podrazumijeva svakodnevne operativne aktivnosti na sistemima koji su predmet javne nabavke. Ponuđač obezbjeđuje drugi nivo tehničke podrške za sve komponente implementiranih sistema.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je dužan da ponudi drugi nivo tehničke podrške koji podrazumijeva operativne aktivnosti instalacije, konfiguracije, migracije, konsaltinga, preventivnog održavanja, otklanjanje tehničkih problema i izvršenje preporučenih upgrade-a komponenti sistema, kao i definisanje operativnih procedura za kvalitetno sprovođenje prvog nivoa podrške (na dnevnom, nedjeljnom i mjesečnom nivou).</w:t>
      </w:r>
    </w:p>
    <w:p w:rsidR="004C6077" w:rsidRPr="00B17663" w:rsidRDefault="004C6077" w:rsidP="004C6077">
      <w:pPr>
        <w:pStyle w:val="NormalRequirement"/>
        <w:tabs>
          <w:tab w:val="clear" w:pos="360"/>
          <w:tab w:val="num" w:pos="851"/>
        </w:tabs>
        <w:spacing w:before="0" w:after="120"/>
        <w:ind w:left="851" w:hanging="851"/>
        <w:rPr>
          <w:rFonts w:ascii="Cambria" w:hAnsi="Cambria"/>
          <w:szCs w:val="24"/>
        </w:rPr>
      </w:pPr>
      <w:r w:rsidRPr="00B17663">
        <w:rPr>
          <w:rFonts w:ascii="Cambria" w:hAnsi="Cambria"/>
          <w:szCs w:val="24"/>
        </w:rPr>
        <w:t>Poželjno je da ponuđač u toku trajanja ugovora, a na zahtjev FZOCG, blagovremeno obezbijedi procedure i dokumentaciju koja sadrži procedure, detaljne opise, instalaciju, administraciju i korisničke priručnike za sve djelove sistema.</w:t>
      </w:r>
    </w:p>
    <w:p w:rsidR="004C6077" w:rsidRPr="00795E8E" w:rsidRDefault="004C6077" w:rsidP="004C6077">
      <w:pPr>
        <w:pStyle w:val="NormalRequirement"/>
        <w:tabs>
          <w:tab w:val="clear" w:pos="360"/>
          <w:tab w:val="num" w:pos="851"/>
        </w:tabs>
        <w:spacing w:before="0" w:after="120"/>
        <w:ind w:left="851" w:hanging="851"/>
        <w:rPr>
          <w:rFonts w:ascii="Cambria" w:hAnsi="Cambria"/>
          <w:szCs w:val="24"/>
        </w:rPr>
      </w:pPr>
      <w:r w:rsidRPr="00B17663">
        <w:rPr>
          <w:rFonts w:ascii="Cambria" w:hAnsi="Cambria"/>
          <w:szCs w:val="24"/>
        </w:rPr>
        <w:t>Ponuđači se pozivaju da dostave opise dodatnih funkcionalnosti sistema koje nijesu zahtijevane, a koje mogu služiti unapređenju sistema.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Neophodno je da ponuđač definiše procedure za prijavu problema kao i vremena odziva za sljedeće nivoe problema: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Urgentni nivo problema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Visok nivo problema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Srednji nivo problema</w:t>
      </w:r>
    </w:p>
    <w:p w:rsidR="004C6077" w:rsidRPr="00B17663" w:rsidRDefault="004C6077" w:rsidP="004C6077">
      <w:pPr>
        <w:pStyle w:val="MandatoryRequirement"/>
        <w:numPr>
          <w:ilvl w:val="0"/>
          <w:numId w:val="19"/>
        </w:numPr>
        <w:tabs>
          <w:tab w:val="left" w:pos="1484"/>
        </w:tabs>
        <w:spacing w:before="0" w:after="120"/>
        <w:ind w:left="1485" w:hanging="323"/>
        <w:rPr>
          <w:rFonts w:ascii="Cambria" w:hAnsi="Cambria"/>
          <w:szCs w:val="24"/>
        </w:rPr>
      </w:pPr>
      <w:r w:rsidRPr="00B17663">
        <w:rPr>
          <w:rFonts w:ascii="Cambria" w:hAnsi="Cambria"/>
          <w:szCs w:val="24"/>
        </w:rPr>
        <w:t>Nizak nivo problema.</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it-IT"/>
        </w:rPr>
      </w:pPr>
      <w:r w:rsidRPr="00B17663">
        <w:rPr>
          <w:rFonts w:ascii="Cambria" w:hAnsi="Cambria"/>
          <w:szCs w:val="24"/>
          <w:lang w:val="it-IT"/>
        </w:rPr>
        <w:t>Definicije nivoa problema su sledeće:</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250"/>
        <w:gridCol w:w="4258"/>
      </w:tblGrid>
      <w:tr w:rsidR="004C6077" w:rsidRPr="00B17663" w:rsidTr="001F0043">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pStyle w:val="InformationRequirement"/>
              <w:numPr>
                <w:ilvl w:val="0"/>
                <w:numId w:val="0"/>
              </w:numPr>
              <w:tabs>
                <w:tab w:val="left" w:pos="720"/>
              </w:tabs>
              <w:spacing w:after="120"/>
              <w:rPr>
                <w:rFonts w:ascii="Cambria" w:hAnsi="Cambria"/>
                <w:szCs w:val="24"/>
              </w:rPr>
            </w:pPr>
            <w:r w:rsidRPr="00B17663">
              <w:rPr>
                <w:rFonts w:ascii="Cambria" w:hAnsi="Cambria"/>
                <w:szCs w:val="24"/>
              </w:rPr>
              <w:t>Urgentni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pStyle w:val="InformationRequirement"/>
              <w:numPr>
                <w:ilvl w:val="0"/>
                <w:numId w:val="0"/>
              </w:numPr>
              <w:tabs>
                <w:tab w:val="left" w:pos="720"/>
              </w:tabs>
              <w:spacing w:after="120"/>
              <w:rPr>
                <w:rFonts w:ascii="Cambria" w:hAnsi="Cambria"/>
                <w:szCs w:val="24"/>
              </w:rPr>
            </w:pPr>
            <w:r w:rsidRPr="00B17663">
              <w:rPr>
                <w:rFonts w:ascii="Cambria" w:hAnsi="Cambria"/>
                <w:szCs w:val="24"/>
              </w:rPr>
              <w:t>Sistem nije funkcionalan.</w:t>
            </w:r>
          </w:p>
        </w:tc>
      </w:tr>
      <w:tr w:rsidR="004C6077" w:rsidRPr="00B17663" w:rsidTr="001F0043">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pStyle w:val="InformationRequirement"/>
              <w:numPr>
                <w:ilvl w:val="0"/>
                <w:numId w:val="0"/>
              </w:numPr>
              <w:tabs>
                <w:tab w:val="left" w:pos="720"/>
              </w:tabs>
              <w:spacing w:after="120"/>
              <w:rPr>
                <w:rFonts w:ascii="Cambria" w:hAnsi="Cambria"/>
                <w:szCs w:val="24"/>
              </w:rPr>
            </w:pPr>
            <w:r w:rsidRPr="00B17663">
              <w:rPr>
                <w:rFonts w:ascii="Cambria" w:hAnsi="Cambria"/>
                <w:szCs w:val="24"/>
              </w:rPr>
              <w:t>Visok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pStyle w:val="InformationRequirement"/>
              <w:numPr>
                <w:ilvl w:val="0"/>
                <w:numId w:val="0"/>
              </w:numPr>
              <w:tabs>
                <w:tab w:val="left" w:pos="720"/>
              </w:tabs>
              <w:spacing w:after="120"/>
              <w:rPr>
                <w:rFonts w:ascii="Cambria" w:hAnsi="Cambria"/>
                <w:szCs w:val="24"/>
                <w:lang w:val="it-IT"/>
              </w:rPr>
            </w:pPr>
            <w:r w:rsidRPr="00B17663">
              <w:rPr>
                <w:rFonts w:ascii="Cambria" w:hAnsi="Cambria"/>
                <w:szCs w:val="24"/>
                <w:lang w:val="it-IT"/>
              </w:rPr>
              <w:t xml:space="preserve">Problemi u dostupnosti servisa, ali većina korisnka može da dobije servis. </w:t>
            </w:r>
          </w:p>
        </w:tc>
      </w:tr>
      <w:tr w:rsidR="004C6077" w:rsidRPr="00B17663" w:rsidTr="001F0043">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pStyle w:val="InformationRequirement"/>
              <w:numPr>
                <w:ilvl w:val="0"/>
                <w:numId w:val="0"/>
              </w:numPr>
              <w:tabs>
                <w:tab w:val="left" w:pos="720"/>
              </w:tabs>
              <w:spacing w:after="120"/>
              <w:rPr>
                <w:rFonts w:ascii="Cambria" w:hAnsi="Cambria"/>
                <w:szCs w:val="24"/>
              </w:rPr>
            </w:pPr>
            <w:r w:rsidRPr="00B17663">
              <w:rPr>
                <w:rFonts w:ascii="Cambria" w:hAnsi="Cambria"/>
                <w:szCs w:val="24"/>
              </w:rPr>
              <w:t>Srednji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pStyle w:val="InformationRequirement"/>
              <w:numPr>
                <w:ilvl w:val="0"/>
                <w:numId w:val="0"/>
              </w:numPr>
              <w:tabs>
                <w:tab w:val="left" w:pos="720"/>
              </w:tabs>
              <w:spacing w:after="120"/>
              <w:rPr>
                <w:rFonts w:ascii="Cambria" w:hAnsi="Cambria"/>
                <w:szCs w:val="24"/>
              </w:rPr>
            </w:pPr>
            <w:r w:rsidRPr="00B17663">
              <w:rPr>
                <w:rFonts w:ascii="Cambria" w:hAnsi="Cambria"/>
                <w:szCs w:val="24"/>
              </w:rPr>
              <w:t>Problemi koji trenutno ne ugrožavaju funkcionalnost servisa, ali mogu da utiču na funkcionalnost ukoliko se ne pristupi blagovremenom rješavanju</w:t>
            </w:r>
          </w:p>
        </w:tc>
      </w:tr>
      <w:tr w:rsidR="004C6077" w:rsidRPr="00B17663" w:rsidTr="001F0043">
        <w:trPr>
          <w:jc w:val="center"/>
        </w:trPr>
        <w:tc>
          <w:tcPr>
            <w:tcW w:w="3250"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pStyle w:val="InformationRequirement"/>
              <w:numPr>
                <w:ilvl w:val="0"/>
                <w:numId w:val="0"/>
              </w:numPr>
              <w:tabs>
                <w:tab w:val="left" w:pos="720"/>
              </w:tabs>
              <w:spacing w:after="120"/>
              <w:rPr>
                <w:rFonts w:ascii="Cambria" w:hAnsi="Cambria"/>
                <w:szCs w:val="24"/>
              </w:rPr>
            </w:pPr>
            <w:r w:rsidRPr="00B17663">
              <w:rPr>
                <w:rFonts w:ascii="Cambria" w:hAnsi="Cambria"/>
                <w:szCs w:val="24"/>
              </w:rPr>
              <w:t>Nizak nivo problema</w:t>
            </w:r>
          </w:p>
        </w:tc>
        <w:tc>
          <w:tcPr>
            <w:tcW w:w="4258"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pStyle w:val="InformationRequirement"/>
              <w:numPr>
                <w:ilvl w:val="0"/>
                <w:numId w:val="0"/>
              </w:numPr>
              <w:tabs>
                <w:tab w:val="left" w:pos="720"/>
              </w:tabs>
              <w:spacing w:after="120"/>
              <w:rPr>
                <w:rFonts w:ascii="Cambria" w:hAnsi="Cambria"/>
                <w:szCs w:val="24"/>
              </w:rPr>
            </w:pPr>
            <w:r w:rsidRPr="00B17663">
              <w:rPr>
                <w:rFonts w:ascii="Cambria" w:hAnsi="Cambria"/>
                <w:szCs w:val="24"/>
              </w:rPr>
              <w:t>Manji problemi ili tehnički zahtjevi koji ne utiču na funkcionalnost sistema</w:t>
            </w:r>
          </w:p>
        </w:tc>
      </w:tr>
    </w:tbl>
    <w:p w:rsidR="004C6077" w:rsidRPr="00B17663" w:rsidRDefault="004C6077" w:rsidP="004C6077">
      <w:pPr>
        <w:pStyle w:val="InformationRequirement"/>
        <w:numPr>
          <w:ilvl w:val="0"/>
          <w:numId w:val="0"/>
        </w:numPr>
        <w:tabs>
          <w:tab w:val="left" w:pos="720"/>
        </w:tabs>
        <w:spacing w:before="0" w:after="120"/>
        <w:ind w:left="851"/>
        <w:rPr>
          <w:rFonts w:ascii="Cambria" w:hAnsi="Cambria"/>
          <w:szCs w:val="24"/>
        </w:rPr>
      </w:pP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Za sve tipove problema ponuđač mora obezbjeđivati vrijeme privremenog i trajnog rješenja od momenta prijave problema, kao i raspoloživost resursa tehničke podrške za slučaj problema po principu 24/7/365.</w:t>
      </w:r>
    </w:p>
    <w:p w:rsidR="004C6077" w:rsidRPr="00B17663" w:rsidRDefault="004C6077" w:rsidP="004C6077">
      <w:pPr>
        <w:pStyle w:val="MandatoryRequirement"/>
        <w:numPr>
          <w:ilvl w:val="0"/>
          <w:numId w:val="0"/>
        </w:numPr>
        <w:tabs>
          <w:tab w:val="left" w:pos="720"/>
        </w:tabs>
        <w:spacing w:after="120"/>
        <w:ind w:left="854" w:hanging="4"/>
        <w:rPr>
          <w:rFonts w:ascii="Cambria" w:hAnsi="Cambria"/>
          <w:szCs w:val="24"/>
        </w:rPr>
      </w:pPr>
      <w:r w:rsidRPr="00B17663">
        <w:rPr>
          <w:rFonts w:ascii="Cambria" w:hAnsi="Cambria"/>
          <w:szCs w:val="24"/>
        </w:rPr>
        <w:t>Maksimalne vrijednosti vremena privremenog odnosno trajnog rješenja problema u odnosu na nivo problema su date u tabeli:</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30"/>
        <w:gridCol w:w="2839"/>
        <w:gridCol w:w="2839"/>
      </w:tblGrid>
      <w:tr w:rsidR="004C6077" w:rsidRPr="00B17663" w:rsidTr="001F0043">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b/>
                <w:color w:val="000000"/>
              </w:rPr>
            </w:pPr>
            <w:r w:rsidRPr="00B17663">
              <w:rPr>
                <w:rFonts w:ascii="Cambria" w:hAnsi="Cambria"/>
                <w:b/>
                <w:color w:val="000000"/>
              </w:rPr>
              <w:t>Nivo problema</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b/>
                <w:color w:val="000000"/>
              </w:rPr>
            </w:pPr>
            <w:r w:rsidRPr="00B17663">
              <w:rPr>
                <w:rFonts w:ascii="Cambria" w:hAnsi="Cambria"/>
                <w:b/>
                <w:color w:val="000000"/>
              </w:rPr>
              <w:t>Vrijeme privremenog rješenja</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b/>
                <w:color w:val="000000"/>
              </w:rPr>
            </w:pPr>
            <w:r w:rsidRPr="00B17663">
              <w:rPr>
                <w:rFonts w:ascii="Cambria" w:hAnsi="Cambria"/>
                <w:b/>
                <w:color w:val="000000"/>
              </w:rPr>
              <w:t>Vrijeme trajnog rješenja</w:t>
            </w:r>
          </w:p>
        </w:tc>
      </w:tr>
      <w:tr w:rsidR="004C6077" w:rsidRPr="00B17663" w:rsidTr="001F0043">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Urgentni</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8h</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36h</w:t>
            </w:r>
          </w:p>
        </w:tc>
      </w:tr>
      <w:tr w:rsidR="004C6077" w:rsidRPr="00B17663" w:rsidTr="001F0043">
        <w:trPr>
          <w:trHeight w:val="63"/>
          <w:jc w:val="center"/>
        </w:trPr>
        <w:tc>
          <w:tcPr>
            <w:tcW w:w="1830"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Visok</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24h</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1 nedjelja</w:t>
            </w:r>
          </w:p>
        </w:tc>
      </w:tr>
      <w:tr w:rsidR="004C6077" w:rsidRPr="00B17663" w:rsidTr="001F0043">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Srednji</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1 nedjelja</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4 nedjelje</w:t>
            </w:r>
          </w:p>
        </w:tc>
      </w:tr>
      <w:tr w:rsidR="004C6077" w:rsidRPr="00B17663" w:rsidTr="001F0043">
        <w:trPr>
          <w:jc w:val="center"/>
        </w:trPr>
        <w:tc>
          <w:tcPr>
            <w:tcW w:w="1830"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Nizak</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3 nedjelje</w:t>
            </w:r>
          </w:p>
        </w:tc>
        <w:tc>
          <w:tcPr>
            <w:tcW w:w="2839" w:type="dxa"/>
            <w:tcBorders>
              <w:top w:val="single" w:sz="4" w:space="0" w:color="000000"/>
              <w:left w:val="single" w:sz="4" w:space="0" w:color="000000"/>
              <w:bottom w:val="single" w:sz="4" w:space="0" w:color="000000"/>
              <w:right w:val="single" w:sz="4" w:space="0" w:color="000000"/>
            </w:tcBorders>
            <w:hideMark/>
          </w:tcPr>
          <w:p w:rsidR="004C6077" w:rsidRPr="00B17663" w:rsidRDefault="004C6077" w:rsidP="001F004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jc w:val="center"/>
              <w:rPr>
                <w:rFonts w:ascii="Cambria" w:hAnsi="Cambria"/>
                <w:color w:val="000000"/>
              </w:rPr>
            </w:pPr>
            <w:r w:rsidRPr="00B17663">
              <w:rPr>
                <w:rFonts w:ascii="Cambria" w:hAnsi="Cambria"/>
                <w:color w:val="000000"/>
              </w:rPr>
              <w:t>6 nedjelja</w:t>
            </w:r>
          </w:p>
        </w:tc>
      </w:tr>
    </w:tbl>
    <w:p w:rsidR="004C6077" w:rsidRPr="00B17663" w:rsidRDefault="004C6077" w:rsidP="004C607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120"/>
        <w:rPr>
          <w:rFonts w:ascii="Cambria" w:hAnsi="Cambria"/>
          <w:color w:val="000000"/>
        </w:rPr>
      </w:pPr>
    </w:p>
    <w:p w:rsidR="004C6077" w:rsidRPr="00795E8E" w:rsidRDefault="004C6077" w:rsidP="004C6077">
      <w:pPr>
        <w:pStyle w:val="MandatoryRequirement"/>
        <w:tabs>
          <w:tab w:val="clear" w:pos="360"/>
          <w:tab w:val="num" w:pos="854"/>
          <w:tab w:val="num" w:pos="1571"/>
        </w:tabs>
        <w:spacing w:before="0" w:after="120"/>
        <w:ind w:left="854" w:hanging="854"/>
        <w:rPr>
          <w:rFonts w:ascii="Cambria" w:hAnsi="Cambria"/>
          <w:szCs w:val="24"/>
          <w:lang w:val="fr-CA"/>
        </w:rPr>
      </w:pPr>
      <w:r w:rsidRPr="00B17663">
        <w:rPr>
          <w:rFonts w:ascii="Cambria" w:hAnsi="Cambria"/>
          <w:szCs w:val="24"/>
        </w:rPr>
        <w:t xml:space="preserve">Ponuđač je u obavezi da obezbjedi mogućnost prijave problema 24 sata dnevno i to na sljedeće načine: WEB portal za prijavu problema; e-mail; fax i telefon. </w:t>
      </w:r>
      <w:r w:rsidRPr="00B17663">
        <w:rPr>
          <w:rFonts w:ascii="Cambria" w:hAnsi="Cambria"/>
          <w:szCs w:val="24"/>
          <w:lang w:val="it-IT"/>
        </w:rPr>
        <w:t>U ponudi je neophodno navesti informacije za sve tražene načine prijave problema.</w:t>
      </w:r>
    </w:p>
    <w:p w:rsidR="004C6077" w:rsidRPr="00B17663" w:rsidRDefault="004C6077" w:rsidP="004C6077">
      <w:pPr>
        <w:pStyle w:val="Heading2"/>
        <w:numPr>
          <w:ilvl w:val="1"/>
          <w:numId w:val="35"/>
        </w:numPr>
        <w:spacing w:before="0" w:after="120"/>
        <w:rPr>
          <w:rFonts w:ascii="Cambria" w:hAnsi="Cambria" w:cs="Times New Roman"/>
          <w:color w:val="auto"/>
          <w:sz w:val="24"/>
          <w:szCs w:val="24"/>
        </w:rPr>
      </w:pPr>
      <w:bookmarkStart w:id="25" w:name="_Toc525195691"/>
      <w:bookmarkStart w:id="26" w:name="_Toc430278152"/>
      <w:bookmarkStart w:id="27" w:name="_Toc304108416"/>
      <w:r w:rsidRPr="00B17663">
        <w:rPr>
          <w:rFonts w:ascii="Cambria" w:hAnsi="Cambria" w:cs="Times New Roman"/>
          <w:color w:val="auto"/>
          <w:sz w:val="24"/>
          <w:szCs w:val="24"/>
        </w:rPr>
        <w:t>Sistemi i platforme</w:t>
      </w:r>
      <w:bookmarkEnd w:id="25"/>
      <w:bookmarkEnd w:id="26"/>
      <w:bookmarkEnd w:id="27"/>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28" w:name="_Toc525195692"/>
      <w:bookmarkStart w:id="29" w:name="_Toc430278153"/>
      <w:bookmarkStart w:id="30" w:name="_Toc304108417"/>
      <w:bookmarkStart w:id="31" w:name="_Toc265012069"/>
      <w:r w:rsidRPr="00B17663">
        <w:rPr>
          <w:rFonts w:ascii="Cambria" w:hAnsi="Cambria" w:cs="Times New Roman"/>
          <w:color w:val="auto"/>
          <w:lang w:val="sr-Latn-CS"/>
        </w:rPr>
        <w:t>Firewall/Ruter</w:t>
      </w:r>
      <w:bookmarkEnd w:id="28"/>
      <w:bookmarkEnd w:id="29"/>
      <w:bookmarkEnd w:id="30"/>
      <w:bookmarkEnd w:id="31"/>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F</w:t>
      </w:r>
      <w:r w:rsidR="00DE50FE">
        <w:rPr>
          <w:rFonts w:ascii="Cambria" w:hAnsi="Cambria"/>
          <w:szCs w:val="24"/>
          <w:lang w:val="sr-Latn-CS"/>
        </w:rPr>
        <w:t>i</w:t>
      </w:r>
      <w:bookmarkStart w:id="32" w:name="_GoBack"/>
      <w:bookmarkEnd w:id="32"/>
      <w:r w:rsidRPr="00B17663">
        <w:rPr>
          <w:rFonts w:ascii="Cambria" w:hAnsi="Cambria"/>
          <w:szCs w:val="24"/>
          <w:lang w:val="sr-Latn-CS"/>
        </w:rPr>
        <w:t>rewall/ruter rješenje mora da podržava standardni set funkcionalnosti:</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sv-SE"/>
        </w:rPr>
      </w:pPr>
      <w:r w:rsidRPr="00B17663">
        <w:rPr>
          <w:rFonts w:ascii="Cambria" w:hAnsi="Cambria"/>
          <w:szCs w:val="24"/>
          <w:lang w:val="sv-SE"/>
        </w:rPr>
        <w:t>Stateful i Stateless opciju filteringa paketa.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802.1q (vlan tagging)</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Troubleshooting alati (ping, traceroute, log)</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 xml:space="preserve">NAT (Network Address Translation) </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PAT (Port Address Translation)</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DHCP server (server za dodjelu dinamičkih IP adresa)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Statičko rutiranje</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Backup</w:t>
      </w:r>
      <w:r w:rsidRPr="00B17663">
        <w:rPr>
          <w:rFonts w:ascii="Cambria" w:hAnsi="Cambria"/>
          <w:szCs w:val="24"/>
          <w:lang w:val="en-US"/>
        </w:rPr>
        <w:t>/Restore konfiguracija</w:t>
      </w:r>
      <w:r w:rsidRPr="00B17663">
        <w:rPr>
          <w:rFonts w:ascii="Cambria" w:hAnsi="Cambria"/>
          <w:szCs w:val="24"/>
        </w:rPr>
        <w:t>,</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Kontrola udaljenog administratorskog pristupa, na način da pojedinačni privilegovani administratori, zaduženi za podešavanja Firewall/Ruter sistema, mogu pristupiti samo sa unaprijed određenih IP adresa.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Firewall/ruter rješenje mora da podržava napredni set funkcionalnosti:</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Združivanje mrežnih interfejsa (active/passive, agregacija)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Rutiranje na osnovu polisa (tip saobraćaja, source i destination IP adrese, portovi)</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QoS (shaping i prioritetizacija na osnovu polisa ili odgovarajućih bitova u IP hederu paketa)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OSPF dinamički ruting protokol, na način da omogućava sinhronizaciju jedne ili više ruting tabela operativnog Sistema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Adaptivna performansna pode</w:t>
      </w:r>
      <w:r w:rsidRPr="00B17663">
        <w:rPr>
          <w:rFonts w:ascii="Cambria" w:hAnsi="Cambria"/>
          <w:szCs w:val="24"/>
          <w:lang w:val="sr-Latn-RS"/>
        </w:rPr>
        <w:t>šavanja za mrežnu brzinu/kašnjenje</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sr-Latn-RS"/>
        </w:rPr>
        <w:t>Adaptivni menadžment procesa i memorije u cilju efikasnog izvršavanja procesa u multiprocesorskom okruženju sa više sistemskih magistrala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Automatsko balansiranje procesorskih prekida između jezgara u realnom vremenu u skladu sa uslovima rada sistema.</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lang w:val="fr-CA"/>
        </w:rPr>
      </w:pPr>
      <w:r w:rsidRPr="00B17663">
        <w:rPr>
          <w:rFonts w:ascii="Cambria" w:hAnsi="Cambria"/>
          <w:szCs w:val="24"/>
          <w:lang w:val="fr-CA"/>
        </w:rPr>
        <w:t>Aplikativni</w:t>
      </w:r>
      <w:r w:rsidRPr="00B17663">
        <w:rPr>
          <w:rFonts w:ascii="Cambria" w:hAnsi="Cambria"/>
          <w:szCs w:val="24"/>
          <w:lang w:val="sr-Latn-RS"/>
        </w:rPr>
        <w:t xml:space="preserve"> balanser saobraćaja po HTTP protokolu: prema različitim unutrašnjim putanjama</w:t>
      </w:r>
      <w:r w:rsidRPr="00B17663">
        <w:rPr>
          <w:rFonts w:ascii="Cambria" w:hAnsi="Cambria"/>
          <w:szCs w:val="24"/>
          <w:lang w:val="fr-CA"/>
        </w:rPr>
        <w:t xml:space="preserve"> i uz ravnomjernu distribuciju saobra</w:t>
      </w:r>
      <w:r w:rsidRPr="00B17663">
        <w:rPr>
          <w:rFonts w:ascii="Cambria" w:hAnsi="Cambria"/>
          <w:szCs w:val="24"/>
          <w:lang w:val="sr-Latn-RS"/>
        </w:rPr>
        <w:t>ćaja</w:t>
      </w:r>
      <w:r w:rsidRPr="00B17663">
        <w:rPr>
          <w:rFonts w:ascii="Cambria" w:hAnsi="Cambria"/>
          <w:szCs w:val="24"/>
          <w:lang w:val="fr-CA"/>
        </w:rPr>
        <w:t>; zadr</w:t>
      </w:r>
      <w:r w:rsidRPr="00B17663">
        <w:rPr>
          <w:rFonts w:ascii="Cambria" w:hAnsi="Cambria"/>
          <w:szCs w:val="24"/>
          <w:lang w:val="sr-Latn-RS"/>
        </w:rPr>
        <w:t>žavanje saobraćaja sesije prema istoj unutrašnjoj putanji do završetka sesije</w:t>
      </w:r>
      <w:r w:rsidRPr="00B17663">
        <w:rPr>
          <w:rFonts w:ascii="Cambria" w:hAnsi="Cambria"/>
          <w:szCs w:val="24"/>
          <w:lang w:val="fr-CA"/>
        </w:rPr>
        <w:t>; praćenje ispravnosti unutrašnjih putanja i preusmjeravanje saobraćaja prema ispravnim putanjama u slučaju ispada.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Firewall/ruter rješenje mora da podržava visoko-dostupne (High Availiability - HA) konfiguracije (active/passive). </w:t>
      </w:r>
    </w:p>
    <w:p w:rsidR="004C6077" w:rsidRPr="00795E8E"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Firewall/ruter rješenje treba da omogućava administratorski interfejs/alat, ili konfiguracione fajlove, na način da podržava izvršenje tipičnih dnevnih aktivnost prvog nivoa podrške.</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rPr>
      </w:pPr>
      <w:r w:rsidRPr="00B17663">
        <w:rPr>
          <w:rFonts w:ascii="Cambria" w:hAnsi="Cambria"/>
          <w:bCs w:val="0"/>
          <w:szCs w:val="24"/>
        </w:rPr>
        <w:t>Tipični poslovi obavljanja prvog nivoa podrške kod ovog sistema podrazumijeva definisanje i mijenjanje sljedećih parametara: interfejsa, firewall pravila, mrežnih ruta, NAT</w:t>
      </w:r>
      <w:r w:rsidRPr="00B17663">
        <w:rPr>
          <w:rFonts w:ascii="Cambria" w:hAnsi="Cambria"/>
          <w:szCs w:val="24"/>
        </w:rPr>
        <w:t>; zatim, backup/restore aktivnosti i analizu logova.</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rPr>
      </w:pPr>
      <w:r w:rsidRPr="00B17663">
        <w:rPr>
          <w:rFonts w:ascii="Cambria" w:hAnsi="Cambria"/>
          <w:bCs w:val="0"/>
          <w:szCs w:val="24"/>
        </w:rPr>
        <w:t xml:space="preserve">Firewall sistem je u produkcionom okruženju implementiran u modu active/backup na dva servera prema specifikaciji hardverskih resursa iz tenderske dokumentacije. </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33" w:name="_Toc525195693"/>
      <w:bookmarkStart w:id="34" w:name="_Toc430278154"/>
      <w:bookmarkStart w:id="35" w:name="_Toc304108418"/>
      <w:r w:rsidRPr="00B17663">
        <w:rPr>
          <w:rFonts w:ascii="Cambria" w:hAnsi="Cambria" w:cs="Times New Roman"/>
          <w:color w:val="auto"/>
          <w:lang w:val="sr-Latn-CS"/>
        </w:rPr>
        <w:t>VPN Koncentrator</w:t>
      </w:r>
      <w:bookmarkEnd w:id="33"/>
      <w:bookmarkEnd w:id="34"/>
      <w:bookmarkEnd w:id="35"/>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pl-PL"/>
        </w:rPr>
      </w:pPr>
      <w:r w:rsidRPr="00B17663">
        <w:rPr>
          <w:rFonts w:ascii="Cambria" w:hAnsi="Cambria"/>
          <w:szCs w:val="24"/>
          <w:lang w:val="pl-PL"/>
        </w:rPr>
        <w:t>VPN koncentrator rješenje mora da podržava opciju za terminaciju IPSEC tunela.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pl-PL"/>
        </w:rPr>
      </w:pPr>
      <w:r w:rsidRPr="00B17663">
        <w:rPr>
          <w:rFonts w:ascii="Cambria" w:hAnsi="Cambria"/>
          <w:szCs w:val="24"/>
          <w:lang w:val="pl-PL"/>
        </w:rPr>
        <w:t>VPN koncentrator rješenje mora da podržava AES, SHA i Diffie Hellman Grupe pode</w:t>
      </w:r>
      <w:r w:rsidRPr="00B17663">
        <w:rPr>
          <w:rFonts w:ascii="Cambria" w:hAnsi="Cambria"/>
          <w:szCs w:val="24"/>
          <w:lang w:val="sr-Latn-RS"/>
        </w:rPr>
        <w:t xml:space="preserve">šavanja za IKE i ESP </w:t>
      </w:r>
      <w:r w:rsidRPr="00B17663">
        <w:rPr>
          <w:rFonts w:ascii="Cambria" w:hAnsi="Cambria"/>
          <w:szCs w:val="24"/>
          <w:lang w:val="pl-PL"/>
        </w:rPr>
        <w:t>enkripcione transformacije, minimum: aes128, aes192, aes256, sha1,sha256,sha384,dh-2,5,14,15.</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pl-PL"/>
        </w:rPr>
      </w:pPr>
      <w:r w:rsidRPr="00B17663">
        <w:rPr>
          <w:rFonts w:ascii="Cambria" w:hAnsi="Cambria"/>
          <w:szCs w:val="24"/>
          <w:lang w:val="pl-PL"/>
        </w:rPr>
        <w:t xml:space="preserve">VPN koncentrator rješenje mora da podržava pojedinačno ili kombinaciju opcija, PSK, x509, i password identifikaciju udaljenih lokacija, koje su ukačene po IPSEC protokolu. Podržane kombinacije navedenih opcija, ili podešavanje pojedinačnih opcija, moraju da podržavaju kačenje sledećih klijenata: Cisco VPN klijent, Linux klijenti, Apple iPhone klijent, </w:t>
      </w:r>
      <w:r w:rsidRPr="00B17663">
        <w:rPr>
          <w:rFonts w:ascii="Cambria" w:hAnsi="Cambria"/>
          <w:color w:val="auto"/>
          <w:szCs w:val="24"/>
          <w:lang w:val="pl-PL"/>
        </w:rPr>
        <w:t xml:space="preserve">Windows 7 i </w:t>
      </w:r>
      <w:r w:rsidRPr="00B17663">
        <w:rPr>
          <w:rFonts w:ascii="Cambria" w:hAnsi="Cambria"/>
          <w:szCs w:val="24"/>
          <w:lang w:val="pl-PL"/>
        </w:rPr>
        <w:t>Windows 10 klijent, Juniper klijent.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fr-CA"/>
        </w:rPr>
      </w:pPr>
      <w:r w:rsidRPr="00B17663">
        <w:rPr>
          <w:rFonts w:ascii="Cambria" w:hAnsi="Cambria"/>
          <w:szCs w:val="24"/>
          <w:lang w:val="fr-CA"/>
        </w:rPr>
        <w:t>VPN koncentrator rješenje mora da podržava opciju za NAT-T (nat traversal) protokol.</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opciju za DPD (dead peer detection) protokol.</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opciju za IP kompresiju tuneliranih paketa.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dinamički protokol za razmjenu ključeva IKEv1 i IKEv2.</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VPN koncentrator rješenje mora da podržava </w:t>
      </w:r>
      <w:r w:rsidRPr="00B17663">
        <w:rPr>
          <w:rFonts w:ascii="Cambria" w:hAnsi="Cambria"/>
          <w:szCs w:val="24"/>
          <w:lang w:val="sr-Latn-CS"/>
        </w:rPr>
        <w:t>automatsko spuštanje mrežnih ruta po IKEv1 i IKEv2 protokolu, za svaku klijentsku VPN konekciju pojedinačno.</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uspostavljanje PPTP tunela prema udaljenim lokacijama (MSCHAPv2, MPPE). Samo se jedan server u klaster grupi koristi za ovu namjenu, na način što se unaprijed odredi od strane FZOCG.</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PKI (Public Key Infrastructure) elemente koji su potrebni za ažuriranje x.509 sertifikata – (CA, generate, revoke, crl liste, crl URL, OCSP provjeru).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mora da podržava konfiguraciju access lista po IPSEC konekciji.</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osnovni i napredni set firewall/ruter funkcionalnosti iz tehničkih zahtjeva.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rješenje mora da podržava rad u u grupi od više koncentratora, na način da u slučaju ispada jednog koncentratora, sve raskinute udaljene konekcije mogu da se preraspodjele na preostale koncentratore u grupi, odnosno svi koncentratori unutar grupe moraju da imaju ulogu aktivnih nodova prema kojima se automatski uspostavljaju VPN konekcije udaljenih lokacija.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VPN koncentrator riješenje mora da pruža NTP servis ostatku mreže FZOCG, na način da se sinhronizuje sa barem 4 udaljena NTP referentna izvora, kao i da su svi koncentratori referentno sinhronizovani između sebe.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VPN koncentrator rješenje treba da omogućava administratorski interfejs/alat, ili konfiguracione </w:t>
      </w:r>
      <w:proofErr w:type="gramStart"/>
      <w:r w:rsidRPr="00B17663">
        <w:rPr>
          <w:rFonts w:ascii="Cambria" w:hAnsi="Cambria"/>
          <w:szCs w:val="24"/>
        </w:rPr>
        <w:t>fajlove,  na</w:t>
      </w:r>
      <w:proofErr w:type="gramEnd"/>
      <w:r w:rsidRPr="00B17663">
        <w:rPr>
          <w:rFonts w:ascii="Cambria" w:hAnsi="Cambria"/>
          <w:szCs w:val="24"/>
        </w:rPr>
        <w:t xml:space="preserve"> način da podržava izvršenje tipičnih dnevnih aktivnost prvog nivoa podrške.</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rPr>
      </w:pPr>
      <w:r w:rsidRPr="00B17663">
        <w:rPr>
          <w:rFonts w:ascii="Cambria" w:hAnsi="Cambria"/>
          <w:szCs w:val="24"/>
        </w:rPr>
        <w:t>Tipični poslovi obavljanja prvog nivoa podrške kod ovog sistema podrazumijeva definisanje i mijenjanje sljedećih parametara: korisnika, x509 sertifikata, interfejsa, firewall pravila, ruta, NAT; zatim, backup/restore aktivnosti i analizu logova.</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rPr>
      </w:pPr>
      <w:r w:rsidRPr="00B17663">
        <w:rPr>
          <w:rFonts w:ascii="Cambria" w:hAnsi="Cambria"/>
          <w:bCs w:val="0"/>
          <w:szCs w:val="24"/>
        </w:rPr>
        <w:t>VPN koncentrator sistem je u trenutnom produkcionom okruženju implementiran u modu active/active (svi serveri imaju ulogu aktivnih nodova), na dvije virtuelizovane mašine prema specifikaciji virtuelizovanih resursa iz tenderske dokumentacije.</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36" w:name="_Toc525195694"/>
      <w:bookmarkStart w:id="37" w:name="_Toc430278155"/>
      <w:bookmarkStart w:id="38" w:name="_Toc304108419"/>
      <w:r w:rsidRPr="00B17663">
        <w:rPr>
          <w:rFonts w:ascii="Cambria" w:hAnsi="Cambria" w:cs="Times New Roman"/>
          <w:color w:val="auto"/>
          <w:lang w:val="sr-Latn-CS"/>
        </w:rPr>
        <w:t>SSL gateway</w:t>
      </w:r>
      <w:bookmarkEnd w:id="36"/>
      <w:bookmarkEnd w:id="37"/>
      <w:bookmarkEnd w:id="38"/>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rješenje mora da podržava terminaciju SSL/TLS zaštićenih konekcija preko HTTP protokola (HTTPS tip konekcije) za udaljene lokacije (IP adresa udaljenih lokacija nisu unaprijed poznate).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rješenje mora da podržava konfiguraciju zasebnog x509 sertifikata za svaki domen/profil HTTPS konekcije pojedinačno.</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rješenje mora da podržava identifikaciju HTTPS konekcija po modelu korisničkog naloga i pin koda.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rješenje treba da podržava naprednu identifikaciju HTTPS konekcija, za sveukupan saobraćaj po tim konekcijama, po modelu  PIN/TAN sistema (bankarski standard za authentifikaciju baziran na jednokratnim kodovima za autentifikaciju).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rješenje mora da podržava konfiguraciju unutrašnje URL putanje na koju se preusmjeravaju dolazni zahtjevi,  za svaki profil spoljašnje HTTPS  konekcije pojedinačno, na način da omogućava privilegije pristupa prema unutrašnjim URL putanjama po grupama identifikovanih korisnika (privilegije na nivou grupa).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SSL gateway mora da omogućava WEB administratorski i korisnički interfejs, na način da se prikaz interfejsa automatski prilagođava veličini ekrana na uređaju sa kojeg se pokreće interfejs (mobile-responsive karakteristika).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SSL</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rje</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treba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administratorski</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izvr</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tipi</w:t>
      </w:r>
      <w:r w:rsidRPr="00B17663">
        <w:rPr>
          <w:rFonts w:ascii="Cambria" w:hAnsi="Cambria"/>
          <w:szCs w:val="24"/>
          <w:lang w:val="sr-Latn-CS"/>
        </w:rPr>
        <w:t>č</w:t>
      </w:r>
      <w:r w:rsidRPr="00B17663">
        <w:rPr>
          <w:rFonts w:ascii="Cambria" w:hAnsi="Cambria"/>
          <w:szCs w:val="24"/>
        </w:rPr>
        <w:t>nih</w:t>
      </w:r>
      <w:r w:rsidRPr="00B17663">
        <w:rPr>
          <w:rFonts w:ascii="Cambria" w:hAnsi="Cambria"/>
          <w:szCs w:val="24"/>
          <w:lang w:val="sr-Latn-CS"/>
        </w:rPr>
        <w:t xml:space="preserve"> </w:t>
      </w:r>
      <w:r w:rsidRPr="00B17663">
        <w:rPr>
          <w:rFonts w:ascii="Cambria" w:hAnsi="Cambria"/>
          <w:szCs w:val="24"/>
        </w:rPr>
        <w:t>dnevnih</w:t>
      </w:r>
      <w:r w:rsidRPr="00B17663">
        <w:rPr>
          <w:rFonts w:ascii="Cambria" w:hAnsi="Cambria"/>
          <w:szCs w:val="24"/>
          <w:lang w:val="sr-Latn-CS"/>
        </w:rPr>
        <w:t xml:space="preserve"> </w:t>
      </w:r>
      <w:r w:rsidRPr="00B17663">
        <w:rPr>
          <w:rFonts w:ascii="Cambria" w:hAnsi="Cambria"/>
          <w:szCs w:val="24"/>
        </w:rPr>
        <w:t>aktivnost</w:t>
      </w:r>
      <w:r w:rsidRPr="00B17663">
        <w:rPr>
          <w:rFonts w:ascii="Cambria" w:hAnsi="Cambria"/>
          <w:szCs w:val="24"/>
          <w:lang w:val="sr-Latn-CS"/>
        </w:rPr>
        <w:t xml:space="preserve"> </w:t>
      </w:r>
      <w:r w:rsidRPr="00B17663">
        <w:rPr>
          <w:rFonts w:ascii="Cambria" w:hAnsi="Cambria"/>
          <w:szCs w:val="24"/>
        </w:rPr>
        <w:t>prvog</w:t>
      </w:r>
      <w:r w:rsidRPr="00B17663">
        <w:rPr>
          <w:rFonts w:ascii="Cambria" w:hAnsi="Cambria"/>
          <w:szCs w:val="24"/>
          <w:lang w:val="sr-Latn-CS"/>
        </w:rPr>
        <w:t xml:space="preserve"> </w:t>
      </w:r>
      <w:r w:rsidRPr="00B17663">
        <w:rPr>
          <w:rFonts w:ascii="Cambria" w:hAnsi="Cambria"/>
          <w:szCs w:val="24"/>
        </w:rPr>
        <w:t>nivoa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š</w:t>
      </w:r>
      <w:r w:rsidRPr="00B17663">
        <w:rPr>
          <w:rFonts w:ascii="Cambria" w:hAnsi="Cambria"/>
          <w:szCs w:val="24"/>
        </w:rPr>
        <w:t>ke</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SSL</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rje</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treba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pristup</w:t>
      </w:r>
      <w:r w:rsidRPr="00B17663">
        <w:rPr>
          <w:rFonts w:ascii="Cambria" w:hAnsi="Cambria"/>
          <w:szCs w:val="24"/>
          <w:lang w:val="sr-Latn-CS"/>
        </w:rPr>
        <w:t xml:space="preserve"> </w:t>
      </w:r>
      <w:r w:rsidRPr="00B17663">
        <w:rPr>
          <w:rFonts w:ascii="Cambria" w:hAnsi="Cambria"/>
          <w:szCs w:val="24"/>
        </w:rPr>
        <w:t>unutra</w:t>
      </w:r>
      <w:r w:rsidRPr="00B17663">
        <w:rPr>
          <w:rFonts w:ascii="Cambria" w:hAnsi="Cambria"/>
          <w:szCs w:val="24"/>
          <w:lang w:val="sr-Latn-CS"/>
        </w:rPr>
        <w:t>š</w:t>
      </w:r>
      <w:r w:rsidRPr="00B17663">
        <w:rPr>
          <w:rFonts w:ascii="Cambria" w:hAnsi="Cambria"/>
          <w:szCs w:val="24"/>
        </w:rPr>
        <w:t>njim</w:t>
      </w:r>
      <w:r w:rsidRPr="00B17663">
        <w:rPr>
          <w:rFonts w:ascii="Cambria" w:hAnsi="Cambria"/>
          <w:szCs w:val="24"/>
          <w:lang w:val="sr-Latn-CS"/>
        </w:rPr>
        <w:t xml:space="preserve"> </w:t>
      </w:r>
      <w:r w:rsidRPr="00B17663">
        <w:rPr>
          <w:rFonts w:ascii="Cambria" w:hAnsi="Cambria"/>
          <w:szCs w:val="24"/>
        </w:rPr>
        <w:t>URL</w:t>
      </w:r>
      <w:r w:rsidRPr="00B17663">
        <w:rPr>
          <w:rFonts w:ascii="Cambria" w:hAnsi="Cambria"/>
          <w:szCs w:val="24"/>
          <w:lang w:val="sr-Latn-CS"/>
        </w:rPr>
        <w:t xml:space="preserve"> </w:t>
      </w:r>
      <w:r w:rsidRPr="00B17663">
        <w:rPr>
          <w:rFonts w:ascii="Cambria" w:hAnsi="Cambria"/>
          <w:szCs w:val="24"/>
        </w:rPr>
        <w:t>putanjama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osnovu</w:t>
      </w:r>
      <w:r w:rsidRPr="00B17663">
        <w:rPr>
          <w:rFonts w:ascii="Cambria" w:hAnsi="Cambria"/>
          <w:szCs w:val="24"/>
          <w:lang w:val="sr-Latn-CS"/>
        </w:rPr>
        <w:t xml:space="preserve"> </w:t>
      </w:r>
      <w:r w:rsidRPr="00B17663">
        <w:rPr>
          <w:rFonts w:ascii="Cambria" w:hAnsi="Cambria"/>
          <w:szCs w:val="24"/>
        </w:rPr>
        <w:t>date</w:t>
      </w:r>
      <w:r w:rsidRPr="00B17663">
        <w:rPr>
          <w:rFonts w:ascii="Cambria" w:hAnsi="Cambria"/>
          <w:szCs w:val="24"/>
          <w:lang w:val="sr-Latn-CS"/>
        </w:rPr>
        <w:t xml:space="preserve"> </w:t>
      </w:r>
      <w:r w:rsidRPr="00B17663">
        <w:rPr>
          <w:rFonts w:ascii="Cambria" w:hAnsi="Cambria"/>
          <w:szCs w:val="24"/>
        </w:rPr>
        <w:t>grupe</w:t>
      </w:r>
      <w:r w:rsidRPr="00B17663">
        <w:rPr>
          <w:rFonts w:ascii="Cambria" w:hAnsi="Cambria"/>
          <w:szCs w:val="24"/>
          <w:lang w:val="sr-Latn-CS"/>
        </w:rPr>
        <w:t xml:space="preserve"> </w:t>
      </w:r>
      <w:r w:rsidRPr="00B17663">
        <w:rPr>
          <w:rFonts w:ascii="Cambria" w:hAnsi="Cambria"/>
          <w:szCs w:val="24"/>
        </w:rPr>
        <w:t>privilegija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to</w:t>
      </w:r>
      <w:r w:rsidRPr="00B17663">
        <w:rPr>
          <w:rFonts w:ascii="Cambria" w:hAnsi="Cambria"/>
          <w:szCs w:val="24"/>
          <w:lang w:val="sr-Latn-CS"/>
        </w:rPr>
        <w:t xml:space="preserve"> </w:t>
      </w:r>
      <w:r w:rsidRPr="00B17663">
        <w:rPr>
          <w:rFonts w:ascii="Cambria" w:hAnsi="Cambria"/>
          <w:szCs w:val="24"/>
        </w:rPr>
        <w:t>nakon</w:t>
      </w:r>
      <w:r w:rsidRPr="00B17663">
        <w:rPr>
          <w:rFonts w:ascii="Cambria" w:hAnsi="Cambria"/>
          <w:szCs w:val="24"/>
          <w:lang w:val="sr-Latn-CS"/>
        </w:rPr>
        <w:t xml:space="preserve"> </w:t>
      </w:r>
      <w:r w:rsidRPr="00B17663">
        <w:rPr>
          <w:rFonts w:ascii="Cambria" w:hAnsi="Cambria"/>
          <w:szCs w:val="24"/>
        </w:rPr>
        <w:t>uspje</w:t>
      </w:r>
      <w:r w:rsidRPr="00B17663">
        <w:rPr>
          <w:rFonts w:ascii="Cambria" w:hAnsi="Cambria"/>
          <w:szCs w:val="24"/>
          <w:lang w:val="sr-Latn-CS"/>
        </w:rPr>
        <w:t>š</w:t>
      </w:r>
      <w:r w:rsidRPr="00B17663">
        <w:rPr>
          <w:rFonts w:ascii="Cambria" w:hAnsi="Cambria"/>
          <w:szCs w:val="24"/>
        </w:rPr>
        <w:t>ne</w:t>
      </w:r>
      <w:r w:rsidRPr="00B17663">
        <w:rPr>
          <w:rFonts w:ascii="Cambria" w:hAnsi="Cambria"/>
          <w:szCs w:val="24"/>
          <w:lang w:val="sr-Latn-CS"/>
        </w:rPr>
        <w:t xml:space="preserve"> </w:t>
      </w:r>
      <w:r w:rsidRPr="00B17663">
        <w:rPr>
          <w:rFonts w:ascii="Cambria" w:hAnsi="Cambria"/>
          <w:szCs w:val="24"/>
        </w:rPr>
        <w:t>autentifikacije</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kim</w:t>
      </w:r>
      <w:r w:rsidRPr="00B17663">
        <w:rPr>
          <w:rFonts w:ascii="Cambria" w:hAnsi="Cambria"/>
          <w:szCs w:val="24"/>
          <w:lang w:val="sr-Latn-CS"/>
        </w:rPr>
        <w:t xml:space="preserve"> </w:t>
      </w:r>
      <w:r w:rsidRPr="00B17663">
        <w:rPr>
          <w:rFonts w:ascii="Cambria" w:hAnsi="Cambria"/>
          <w:szCs w:val="24"/>
        </w:rPr>
        <w:t>nalogom</w:t>
      </w:r>
      <w:r w:rsidRPr="00B17663">
        <w:rPr>
          <w:rFonts w:ascii="Cambria" w:hAnsi="Cambria"/>
          <w:szCs w:val="24"/>
          <w:lang w:val="sr-Latn-CS"/>
        </w:rPr>
        <w:t xml:space="preserve">, </w:t>
      </w:r>
      <w:r w:rsidRPr="00B17663">
        <w:rPr>
          <w:rFonts w:ascii="Cambria" w:hAnsi="Cambria"/>
          <w:szCs w:val="24"/>
        </w:rPr>
        <w:t>pinom</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jednokratnom</w:t>
      </w:r>
      <w:r w:rsidRPr="00B17663">
        <w:rPr>
          <w:rFonts w:ascii="Cambria" w:hAnsi="Cambria"/>
          <w:szCs w:val="24"/>
          <w:lang w:val="sr-Latn-CS"/>
        </w:rPr>
        <w:t xml:space="preserve"> </w:t>
      </w:r>
      <w:r w:rsidRPr="00B17663">
        <w:rPr>
          <w:rFonts w:ascii="Cambria" w:hAnsi="Cambria"/>
          <w:szCs w:val="24"/>
        </w:rPr>
        <w:t>lozinkom</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TAN</w:t>
      </w:r>
      <w:r w:rsidRPr="00B17663">
        <w:rPr>
          <w:rFonts w:ascii="Cambria" w:hAnsi="Cambria"/>
          <w:szCs w:val="24"/>
          <w:lang w:val="sr-Latn-CS"/>
        </w:rPr>
        <w:t xml:space="preserve"> </w:t>
      </w:r>
      <w:r w:rsidRPr="00B17663">
        <w:rPr>
          <w:rFonts w:ascii="Cambria" w:hAnsi="Cambria"/>
          <w:szCs w:val="24"/>
        </w:rPr>
        <w:t>lista</w:t>
      </w:r>
      <w:r w:rsidRPr="00B17663">
        <w:rPr>
          <w:rFonts w:ascii="Cambria" w:hAnsi="Cambria"/>
          <w:szCs w:val="24"/>
          <w:lang w:val="sr-Latn-CS"/>
        </w:rPr>
        <w:t xml:space="preserve">, </w:t>
      </w:r>
      <w:r w:rsidRPr="00B17663">
        <w:rPr>
          <w:rFonts w:ascii="Cambria" w:hAnsi="Cambria"/>
          <w:szCs w:val="24"/>
        </w:rPr>
        <w:t>zatim</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promjenu</w:t>
      </w:r>
      <w:r w:rsidRPr="00B17663">
        <w:rPr>
          <w:rFonts w:ascii="Cambria" w:hAnsi="Cambria"/>
          <w:szCs w:val="24"/>
          <w:lang w:val="sr-Latn-CS"/>
        </w:rPr>
        <w:t xml:space="preserve"> </w:t>
      </w:r>
      <w:r w:rsidRPr="00B17663">
        <w:rPr>
          <w:rFonts w:ascii="Cambria" w:hAnsi="Cambria"/>
          <w:szCs w:val="24"/>
        </w:rPr>
        <w:t>PIN</w:t>
      </w:r>
      <w:r w:rsidRPr="00B17663">
        <w:rPr>
          <w:rFonts w:ascii="Cambria" w:hAnsi="Cambria"/>
          <w:szCs w:val="24"/>
          <w:lang w:val="sr-Latn-CS"/>
        </w:rPr>
        <w:t>-</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generisanje</w:t>
      </w:r>
      <w:r w:rsidRPr="00B17663">
        <w:rPr>
          <w:rFonts w:ascii="Cambria" w:hAnsi="Cambria"/>
          <w:szCs w:val="24"/>
          <w:lang w:val="sr-Latn-CS"/>
        </w:rPr>
        <w:t xml:space="preserve"> </w:t>
      </w:r>
      <w:r w:rsidRPr="00B17663">
        <w:rPr>
          <w:rFonts w:ascii="Cambria" w:hAnsi="Cambria"/>
          <w:szCs w:val="24"/>
        </w:rPr>
        <w:t>novih</w:t>
      </w:r>
      <w:r w:rsidRPr="00B17663">
        <w:rPr>
          <w:rFonts w:ascii="Cambria" w:hAnsi="Cambria"/>
          <w:szCs w:val="24"/>
          <w:lang w:val="sr-Latn-CS"/>
        </w:rPr>
        <w:t xml:space="preserve"> </w:t>
      </w:r>
      <w:r w:rsidRPr="00B17663">
        <w:rPr>
          <w:rFonts w:ascii="Cambria" w:hAnsi="Cambria"/>
          <w:szCs w:val="24"/>
        </w:rPr>
        <w:t>TAN</w:t>
      </w:r>
      <w:r w:rsidRPr="00B17663">
        <w:rPr>
          <w:rFonts w:ascii="Cambria" w:hAnsi="Cambria"/>
          <w:szCs w:val="24"/>
          <w:lang w:val="sr-Latn-CS"/>
        </w:rPr>
        <w:t xml:space="preserve"> </w:t>
      </w:r>
      <w:r w:rsidRPr="00B17663">
        <w:rPr>
          <w:rFonts w:ascii="Cambria" w:hAnsi="Cambria"/>
          <w:szCs w:val="24"/>
        </w:rPr>
        <w:t>lista</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vizuelni</w:t>
      </w:r>
      <w:r w:rsidRPr="00B17663">
        <w:rPr>
          <w:rFonts w:ascii="Cambria" w:hAnsi="Cambria"/>
          <w:szCs w:val="24"/>
          <w:lang w:val="sr-Latn-CS"/>
        </w:rPr>
        <w:t xml:space="preserve"> </w:t>
      </w:r>
      <w:r w:rsidRPr="00B17663">
        <w:rPr>
          <w:rFonts w:ascii="Cambria" w:hAnsi="Cambria"/>
          <w:szCs w:val="24"/>
        </w:rPr>
        <w:t>indikator</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je</w:t>
      </w:r>
      <w:r w:rsidRPr="00B17663">
        <w:rPr>
          <w:rFonts w:ascii="Cambria" w:hAnsi="Cambria"/>
          <w:szCs w:val="24"/>
          <w:lang w:val="sr-Latn-CS"/>
        </w:rPr>
        <w:t xml:space="preserve"> </w:t>
      </w:r>
      <w:r w:rsidRPr="00B17663">
        <w:rPr>
          <w:rFonts w:ascii="Cambria" w:hAnsi="Cambria"/>
          <w:szCs w:val="24"/>
        </w:rPr>
        <w:t>lista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TAN</w:t>
      </w:r>
      <w:r w:rsidRPr="00B17663">
        <w:rPr>
          <w:rFonts w:ascii="Cambria" w:hAnsi="Cambria"/>
          <w:szCs w:val="24"/>
          <w:lang w:val="sr-Latn-CS"/>
        </w:rPr>
        <w:t xml:space="preserve"> </w:t>
      </w:r>
      <w:r w:rsidRPr="00B17663">
        <w:rPr>
          <w:rFonts w:ascii="Cambria" w:hAnsi="Cambria"/>
          <w:szCs w:val="24"/>
        </w:rPr>
        <w:t>kodovoima</w:t>
      </w:r>
      <w:r w:rsidRPr="00B17663">
        <w:rPr>
          <w:rFonts w:ascii="Cambria" w:hAnsi="Cambria"/>
          <w:szCs w:val="24"/>
          <w:lang w:val="sr-Latn-CS"/>
        </w:rPr>
        <w:t xml:space="preserve"> </w:t>
      </w:r>
      <w:r w:rsidRPr="00B17663">
        <w:rPr>
          <w:rFonts w:ascii="Cambria" w:hAnsi="Cambria"/>
          <w:szCs w:val="24"/>
        </w:rPr>
        <w:t>pri</w:t>
      </w:r>
      <w:r w:rsidRPr="00B17663">
        <w:rPr>
          <w:rFonts w:ascii="Cambria" w:hAnsi="Cambria"/>
          <w:szCs w:val="24"/>
          <w:lang w:val="sr-Latn-CS"/>
        </w:rPr>
        <w:t xml:space="preserve"> </w:t>
      </w:r>
      <w:r w:rsidRPr="00B17663">
        <w:rPr>
          <w:rFonts w:ascii="Cambria" w:hAnsi="Cambria"/>
          <w:szCs w:val="24"/>
        </w:rPr>
        <w:t>kraju</w:t>
      </w:r>
      <w:r w:rsidRPr="00B17663">
        <w:rPr>
          <w:rFonts w:ascii="Cambria" w:hAnsi="Cambria"/>
          <w:szCs w:val="24"/>
          <w:lang w:val="sr-Latn-CS"/>
        </w:rPr>
        <w:t xml:space="preserve"> (</w:t>
      </w:r>
      <w:r w:rsidRPr="00B17663">
        <w:rPr>
          <w:rFonts w:ascii="Cambria" w:hAnsi="Cambria"/>
          <w:szCs w:val="24"/>
        </w:rPr>
        <w:t>uskoro</w:t>
      </w:r>
      <w:r w:rsidRPr="00B17663">
        <w:rPr>
          <w:rFonts w:ascii="Cambria" w:hAnsi="Cambria"/>
          <w:szCs w:val="24"/>
          <w:lang w:val="sr-Latn-CS"/>
        </w:rPr>
        <w:t xml:space="preserve"> </w:t>
      </w:r>
      <w:r w:rsidRPr="00B17663">
        <w:rPr>
          <w:rFonts w:ascii="Cambria" w:hAnsi="Cambria"/>
          <w:szCs w:val="24"/>
        </w:rPr>
        <w:t>istro</w:t>
      </w:r>
      <w:r w:rsidRPr="00B17663">
        <w:rPr>
          <w:rFonts w:ascii="Cambria" w:hAnsi="Cambria"/>
          <w:szCs w:val="24"/>
          <w:lang w:val="sr-Latn-CS"/>
        </w:rPr>
        <w:t>š</w:t>
      </w:r>
      <w:r w:rsidRPr="00B17663">
        <w:rPr>
          <w:rFonts w:ascii="Cambria" w:hAnsi="Cambria"/>
          <w:szCs w:val="24"/>
        </w:rPr>
        <w:t>ena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SSL</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visoko</w:t>
      </w:r>
      <w:r w:rsidRPr="00B17663">
        <w:rPr>
          <w:rFonts w:ascii="Cambria" w:hAnsi="Cambria"/>
          <w:szCs w:val="24"/>
          <w:lang w:val="sr-Latn-CS"/>
        </w:rPr>
        <w:t>-</w:t>
      </w:r>
      <w:r w:rsidRPr="00B17663">
        <w:rPr>
          <w:rFonts w:ascii="Cambria" w:hAnsi="Cambria"/>
          <w:szCs w:val="24"/>
        </w:rPr>
        <w:t>dostupne</w:t>
      </w:r>
      <w:r w:rsidRPr="00B17663">
        <w:rPr>
          <w:rFonts w:ascii="Cambria" w:hAnsi="Cambria"/>
          <w:szCs w:val="24"/>
          <w:lang w:val="sr-Latn-CS"/>
        </w:rPr>
        <w:t xml:space="preserve"> (</w:t>
      </w:r>
      <w:r w:rsidRPr="00B17663">
        <w:rPr>
          <w:rFonts w:ascii="Cambria" w:hAnsi="Cambria"/>
          <w:szCs w:val="24"/>
        </w:rPr>
        <w:t>High</w:t>
      </w:r>
      <w:r w:rsidRPr="00B17663">
        <w:rPr>
          <w:rFonts w:ascii="Cambria" w:hAnsi="Cambria"/>
          <w:szCs w:val="24"/>
          <w:lang w:val="sr-Latn-CS"/>
        </w:rPr>
        <w:t xml:space="preserve"> </w:t>
      </w:r>
      <w:r w:rsidRPr="00B17663">
        <w:rPr>
          <w:rFonts w:ascii="Cambria" w:hAnsi="Cambria"/>
          <w:szCs w:val="24"/>
        </w:rPr>
        <w:t>Availiability</w:t>
      </w:r>
      <w:r w:rsidRPr="00B17663">
        <w:rPr>
          <w:rFonts w:ascii="Cambria" w:hAnsi="Cambria"/>
          <w:szCs w:val="24"/>
          <w:lang w:val="sr-Latn-CS"/>
        </w:rPr>
        <w:t xml:space="preserve"> - </w:t>
      </w:r>
      <w:r w:rsidRPr="00B17663">
        <w:rPr>
          <w:rFonts w:ascii="Cambria" w:hAnsi="Cambria"/>
          <w:szCs w:val="24"/>
        </w:rPr>
        <w:t>HA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skalabilne</w:t>
      </w:r>
      <w:r w:rsidRPr="00B17663">
        <w:rPr>
          <w:rFonts w:ascii="Cambria" w:hAnsi="Cambria"/>
          <w:szCs w:val="24"/>
          <w:lang w:val="sr-Latn-CS"/>
        </w:rPr>
        <w:t xml:space="preserve"> </w:t>
      </w:r>
      <w:r w:rsidRPr="00B17663">
        <w:rPr>
          <w:rFonts w:ascii="Cambria" w:hAnsi="Cambria"/>
          <w:szCs w:val="24"/>
        </w:rPr>
        <w:t>konfiguracije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ravnomjerno</w:t>
      </w:r>
      <w:r w:rsidRPr="00B17663">
        <w:rPr>
          <w:rFonts w:ascii="Cambria" w:hAnsi="Cambria"/>
          <w:szCs w:val="24"/>
          <w:lang w:val="sr-Latn-CS"/>
        </w:rPr>
        <w:t xml:space="preserve"> </w:t>
      </w:r>
      <w:r w:rsidRPr="00B17663">
        <w:rPr>
          <w:rFonts w:ascii="Cambria" w:hAnsi="Cambria"/>
          <w:szCs w:val="24"/>
        </w:rPr>
        <w:t>distribuira</w:t>
      </w:r>
      <w:r w:rsidRPr="00B17663">
        <w:rPr>
          <w:rFonts w:ascii="Cambria" w:hAnsi="Cambria"/>
          <w:szCs w:val="24"/>
          <w:lang w:val="sr-Latn-CS"/>
        </w:rPr>
        <w:t xml:space="preserve"> </w:t>
      </w:r>
      <w:r w:rsidRPr="00B17663">
        <w:rPr>
          <w:rFonts w:ascii="Cambria" w:hAnsi="Cambria"/>
          <w:szCs w:val="24"/>
        </w:rPr>
        <w:t>zahtjeva</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aplikativnim</w:t>
      </w:r>
      <w:r w:rsidRPr="00B17663">
        <w:rPr>
          <w:rFonts w:ascii="Cambria" w:hAnsi="Cambria"/>
          <w:szCs w:val="24"/>
          <w:lang w:val="sr-Latn-CS"/>
        </w:rPr>
        <w:t xml:space="preserve"> </w:t>
      </w:r>
      <w:r w:rsidRPr="00B17663">
        <w:rPr>
          <w:rFonts w:ascii="Cambria" w:hAnsi="Cambria"/>
          <w:szCs w:val="24"/>
        </w:rPr>
        <w:t>instancama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slu</w:t>
      </w:r>
      <w:r w:rsidRPr="00B17663">
        <w:rPr>
          <w:rFonts w:ascii="Cambria" w:hAnsi="Cambria"/>
          <w:szCs w:val="24"/>
          <w:lang w:val="sr-Latn-CS"/>
        </w:rPr>
        <w:t>č</w:t>
      </w:r>
      <w:r w:rsidRPr="00B17663">
        <w:rPr>
          <w:rFonts w:ascii="Cambria" w:hAnsi="Cambria"/>
          <w:szCs w:val="24"/>
        </w:rPr>
        <w:t>aju</w:t>
      </w:r>
      <w:r w:rsidRPr="00B17663">
        <w:rPr>
          <w:rFonts w:ascii="Cambria" w:hAnsi="Cambria"/>
          <w:szCs w:val="24"/>
          <w:lang w:val="sr-Latn-CS"/>
        </w:rPr>
        <w:t xml:space="preserve"> </w:t>
      </w:r>
      <w:r w:rsidRPr="00B17663">
        <w:rPr>
          <w:rFonts w:ascii="Cambria" w:hAnsi="Cambria"/>
          <w:szCs w:val="24"/>
        </w:rPr>
        <w:t>ispada</w:t>
      </w:r>
      <w:r w:rsidRPr="00B17663">
        <w:rPr>
          <w:rFonts w:ascii="Cambria" w:hAnsi="Cambria"/>
          <w:szCs w:val="24"/>
          <w:lang w:val="sr-Latn-CS"/>
        </w:rPr>
        <w:t xml:space="preserve"> </w:t>
      </w:r>
      <w:r w:rsidRPr="00B17663">
        <w:rPr>
          <w:rFonts w:ascii="Cambria" w:hAnsi="Cambria"/>
          <w:szCs w:val="24"/>
        </w:rPr>
        <w:t>nekog</w:t>
      </w:r>
      <w:r w:rsidRPr="00B17663">
        <w:rPr>
          <w:rFonts w:ascii="Cambria" w:hAnsi="Cambria"/>
          <w:szCs w:val="24"/>
          <w:lang w:val="sr-Latn-CS"/>
        </w:rPr>
        <w:t xml:space="preserve"> </w:t>
      </w:r>
      <w:r w:rsidRPr="00B17663">
        <w:rPr>
          <w:rFonts w:ascii="Cambria" w:hAnsi="Cambria"/>
          <w:szCs w:val="24"/>
        </w:rPr>
        <w:t>od</w:t>
      </w:r>
      <w:r w:rsidRPr="00B17663">
        <w:rPr>
          <w:rFonts w:ascii="Cambria" w:hAnsi="Cambria"/>
          <w:szCs w:val="24"/>
          <w:lang w:val="sr-Latn-CS"/>
        </w:rPr>
        <w:t xml:space="preserve"> </w:t>
      </w:r>
      <w:r w:rsidRPr="00B17663">
        <w:rPr>
          <w:rFonts w:ascii="Cambria" w:hAnsi="Cambria"/>
          <w:szCs w:val="24"/>
        </w:rPr>
        <w:t>nodova</w:t>
      </w:r>
      <w:r w:rsidRPr="00B17663">
        <w:rPr>
          <w:rFonts w:ascii="Cambria" w:hAnsi="Cambria"/>
          <w:szCs w:val="24"/>
          <w:lang w:val="sr-Latn-CS"/>
        </w:rPr>
        <w:t xml:space="preserve"> </w:t>
      </w:r>
      <w:r w:rsidRPr="00B17663">
        <w:rPr>
          <w:rFonts w:ascii="Cambria" w:hAnsi="Cambria"/>
          <w:szCs w:val="24"/>
        </w:rPr>
        <w:t>toleri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ponovno</w:t>
      </w:r>
      <w:r w:rsidRPr="00B17663">
        <w:rPr>
          <w:rFonts w:ascii="Cambria" w:hAnsi="Cambria"/>
          <w:szCs w:val="24"/>
          <w:lang w:val="sr-Latn-CS"/>
        </w:rPr>
        <w:t xml:space="preserve"> </w:t>
      </w:r>
      <w:r w:rsidRPr="00B17663">
        <w:rPr>
          <w:rFonts w:ascii="Cambria" w:hAnsi="Cambria"/>
          <w:szCs w:val="24"/>
        </w:rPr>
        <w:t>uspostavljanje</w:t>
      </w:r>
      <w:r w:rsidRPr="00B17663">
        <w:rPr>
          <w:rFonts w:ascii="Cambria" w:hAnsi="Cambria"/>
          <w:szCs w:val="24"/>
          <w:lang w:val="sr-Latn-CS"/>
        </w:rPr>
        <w:t xml:space="preserve"> </w:t>
      </w:r>
      <w:r w:rsidRPr="00B17663">
        <w:rPr>
          <w:rFonts w:ascii="Cambria" w:hAnsi="Cambria"/>
          <w:szCs w:val="24"/>
        </w:rPr>
        <w:t>konekcija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identifikacija</w:t>
      </w:r>
      <w:r w:rsidRPr="00B17663">
        <w:rPr>
          <w:rFonts w:ascii="Cambria" w:hAnsi="Cambria"/>
          <w:szCs w:val="24"/>
          <w:lang w:val="sr-Latn-CS"/>
        </w:rPr>
        <w:t xml:space="preserve"> </w:t>
      </w:r>
      <w:r w:rsidRPr="00B17663">
        <w:rPr>
          <w:rFonts w:ascii="Cambria" w:hAnsi="Cambria"/>
          <w:szCs w:val="24"/>
        </w:rPr>
        <w:t>korisnika</w:t>
      </w:r>
      <w:r w:rsidRPr="00B17663">
        <w:rPr>
          <w:rFonts w:ascii="Cambria" w:hAnsi="Cambria"/>
          <w:szCs w:val="24"/>
          <w:lang w:val="sr-Latn-CS"/>
        </w:rPr>
        <w:t>.</w:t>
      </w:r>
    </w:p>
    <w:p w:rsidR="004C6077" w:rsidRPr="00795E8E"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B17663">
        <w:rPr>
          <w:rFonts w:ascii="Cambria" w:hAnsi="Cambria"/>
          <w:szCs w:val="24"/>
          <w:lang w:val="sr-Latn-CS"/>
        </w:rPr>
        <w:t>Tipični poslovi obavljanja prvog nivoa podrške kod ovog sistema podrazumijeva definisanje i ažuriranje sljedećih parametara: ustanova, korisnika, grupa privilegija, PIN/TAN lista, unutrašnjih URL putanja).</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B17663">
        <w:rPr>
          <w:rFonts w:ascii="Cambria" w:hAnsi="Cambria"/>
          <w:bCs w:val="0"/>
          <w:szCs w:val="24"/>
        </w:rPr>
        <w:t>FZOCG</w:t>
      </w:r>
      <w:r w:rsidRPr="00B17663">
        <w:rPr>
          <w:rFonts w:ascii="Cambria" w:hAnsi="Cambria"/>
          <w:bCs w:val="0"/>
          <w:szCs w:val="24"/>
          <w:lang w:val="sr-Latn-CS"/>
        </w:rPr>
        <w:t xml:space="preserve"> </w:t>
      </w:r>
      <w:r w:rsidRPr="00B17663">
        <w:rPr>
          <w:rFonts w:ascii="Cambria" w:hAnsi="Cambria"/>
          <w:bCs w:val="0"/>
          <w:szCs w:val="24"/>
        </w:rPr>
        <w:t>obezbije</w:t>
      </w:r>
      <w:r w:rsidRPr="00B17663">
        <w:rPr>
          <w:rFonts w:ascii="Cambria" w:hAnsi="Cambria"/>
          <w:bCs w:val="0"/>
          <w:szCs w:val="24"/>
          <w:lang w:val="sr-Latn-CS"/>
        </w:rPr>
        <w:t>đ</w:t>
      </w:r>
      <w:r w:rsidRPr="00B17663">
        <w:rPr>
          <w:rFonts w:ascii="Cambria" w:hAnsi="Cambria"/>
          <w:bCs w:val="0"/>
          <w:szCs w:val="24"/>
        </w:rPr>
        <w:t>uje</w:t>
      </w:r>
      <w:r w:rsidRPr="00B17663">
        <w:rPr>
          <w:rFonts w:ascii="Cambria" w:hAnsi="Cambria"/>
          <w:bCs w:val="0"/>
          <w:szCs w:val="24"/>
          <w:lang w:val="sr-Latn-CS"/>
        </w:rPr>
        <w:t xml:space="preserve"> </w:t>
      </w:r>
      <w:r w:rsidRPr="00B17663">
        <w:rPr>
          <w:rFonts w:ascii="Cambria" w:hAnsi="Cambria"/>
          <w:bCs w:val="0"/>
          <w:szCs w:val="24"/>
        </w:rPr>
        <w:t>va</w:t>
      </w:r>
      <w:r w:rsidRPr="00B17663">
        <w:rPr>
          <w:rFonts w:ascii="Cambria" w:hAnsi="Cambria"/>
          <w:bCs w:val="0"/>
          <w:szCs w:val="24"/>
          <w:lang w:val="sr-Latn-CS"/>
        </w:rPr>
        <w:t>ž</w:t>
      </w:r>
      <w:r w:rsidRPr="00B17663">
        <w:rPr>
          <w:rFonts w:ascii="Cambria" w:hAnsi="Cambria"/>
          <w:bCs w:val="0"/>
          <w:szCs w:val="24"/>
        </w:rPr>
        <w:t>e</w:t>
      </w:r>
      <w:r w:rsidRPr="00B17663">
        <w:rPr>
          <w:rFonts w:ascii="Cambria" w:hAnsi="Cambria"/>
          <w:bCs w:val="0"/>
          <w:szCs w:val="24"/>
          <w:lang w:val="sr-Latn-CS"/>
        </w:rPr>
        <w:t>ć</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potpisani</w:t>
      </w:r>
      <w:r w:rsidRPr="00B17663">
        <w:rPr>
          <w:rFonts w:ascii="Cambria" w:hAnsi="Cambria"/>
          <w:bCs w:val="0"/>
          <w:szCs w:val="24"/>
          <w:lang w:val="sr-Latn-CS"/>
        </w:rPr>
        <w:t xml:space="preserve"> </w:t>
      </w:r>
      <w:r w:rsidRPr="00B17663">
        <w:rPr>
          <w:rFonts w:ascii="Cambria" w:hAnsi="Cambria"/>
          <w:bCs w:val="0"/>
          <w:szCs w:val="24"/>
        </w:rPr>
        <w:t>x</w:t>
      </w:r>
      <w:r w:rsidRPr="00B17663">
        <w:rPr>
          <w:rFonts w:ascii="Cambria" w:hAnsi="Cambria"/>
          <w:bCs w:val="0"/>
          <w:szCs w:val="24"/>
          <w:lang w:val="sr-Latn-CS"/>
        </w:rPr>
        <w:t xml:space="preserve">509 </w:t>
      </w:r>
      <w:r w:rsidRPr="00B17663">
        <w:rPr>
          <w:rFonts w:ascii="Cambria" w:hAnsi="Cambria"/>
          <w:bCs w:val="0"/>
          <w:szCs w:val="24"/>
        </w:rPr>
        <w:t>sertifikat</w:t>
      </w:r>
      <w:r w:rsidRPr="00B17663">
        <w:rPr>
          <w:rFonts w:ascii="Cambria" w:hAnsi="Cambria"/>
          <w:bCs w:val="0"/>
          <w:szCs w:val="24"/>
          <w:lang w:val="sr-Latn-CS"/>
        </w:rPr>
        <w:t xml:space="preserve">, </w:t>
      </w:r>
      <w:r w:rsidRPr="00B17663">
        <w:rPr>
          <w:rFonts w:ascii="Cambria" w:hAnsi="Cambria"/>
          <w:bCs w:val="0"/>
          <w:szCs w:val="24"/>
        </w:rPr>
        <w:t>do</w:t>
      </w:r>
      <w:r w:rsidRPr="00B17663">
        <w:rPr>
          <w:rFonts w:ascii="Cambria" w:hAnsi="Cambria"/>
          <w:bCs w:val="0"/>
          <w:szCs w:val="24"/>
          <w:lang w:val="sr-Latn-CS"/>
        </w:rPr>
        <w:t xml:space="preserve"> 5 </w:t>
      </w:r>
      <w:r w:rsidRPr="00B17663">
        <w:rPr>
          <w:rFonts w:ascii="Cambria" w:hAnsi="Cambria"/>
          <w:bCs w:val="0"/>
          <w:szCs w:val="24"/>
        </w:rPr>
        <w:t>domena</w:t>
      </w:r>
      <w:r w:rsidRPr="00B17663">
        <w:rPr>
          <w:rFonts w:ascii="Cambria" w:hAnsi="Cambria"/>
          <w:bCs w:val="0"/>
          <w:szCs w:val="24"/>
          <w:lang w:val="sr-Latn-CS"/>
        </w:rPr>
        <w:t xml:space="preserve">, </w:t>
      </w:r>
      <w:r w:rsidRPr="00B17663">
        <w:rPr>
          <w:rFonts w:ascii="Cambria" w:hAnsi="Cambria"/>
          <w:bCs w:val="0"/>
          <w:szCs w:val="24"/>
        </w:rPr>
        <w:t>koji</w:t>
      </w:r>
      <w:r w:rsidRPr="00B17663">
        <w:rPr>
          <w:rFonts w:ascii="Cambria" w:hAnsi="Cambria"/>
          <w:bCs w:val="0"/>
          <w:szCs w:val="24"/>
          <w:lang w:val="sr-Latn-CS"/>
        </w:rPr>
        <w:t xml:space="preserve"> </w:t>
      </w:r>
      <w:r w:rsidRPr="00B17663">
        <w:rPr>
          <w:rFonts w:ascii="Cambria" w:hAnsi="Cambria"/>
          <w:bCs w:val="0"/>
          <w:szCs w:val="24"/>
        </w:rPr>
        <w:t>se</w:t>
      </w:r>
      <w:r w:rsidRPr="00B17663">
        <w:rPr>
          <w:rFonts w:ascii="Cambria" w:hAnsi="Cambria"/>
          <w:bCs w:val="0"/>
          <w:szCs w:val="24"/>
          <w:lang w:val="sr-Latn-CS"/>
        </w:rPr>
        <w:t xml:space="preserve"> </w:t>
      </w:r>
      <w:r w:rsidRPr="00B17663">
        <w:rPr>
          <w:rFonts w:ascii="Cambria" w:hAnsi="Cambria"/>
          <w:bCs w:val="0"/>
          <w:szCs w:val="24"/>
        </w:rPr>
        <w:t>sastoji</w:t>
      </w:r>
      <w:r w:rsidRPr="00B17663">
        <w:rPr>
          <w:rFonts w:ascii="Cambria" w:hAnsi="Cambria"/>
          <w:bCs w:val="0"/>
          <w:szCs w:val="24"/>
          <w:lang w:val="sr-Latn-CS"/>
        </w:rPr>
        <w:t xml:space="preserve"> </w:t>
      </w:r>
      <w:r w:rsidRPr="00B17663">
        <w:rPr>
          <w:rFonts w:ascii="Cambria" w:hAnsi="Cambria"/>
          <w:bCs w:val="0"/>
          <w:szCs w:val="24"/>
        </w:rPr>
        <w:t>od</w:t>
      </w:r>
      <w:r w:rsidRPr="00B17663">
        <w:rPr>
          <w:rFonts w:ascii="Cambria" w:hAnsi="Cambria"/>
          <w:bCs w:val="0"/>
          <w:szCs w:val="24"/>
          <w:lang w:val="sr-Latn-CS"/>
        </w:rPr>
        <w:t xml:space="preserve"> </w:t>
      </w:r>
      <w:r w:rsidRPr="00B17663">
        <w:rPr>
          <w:rFonts w:ascii="Cambria" w:hAnsi="Cambria"/>
          <w:bCs w:val="0"/>
          <w:szCs w:val="24"/>
        </w:rPr>
        <w:t>javnog</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privatnog</w:t>
      </w:r>
      <w:r w:rsidRPr="00B17663">
        <w:rPr>
          <w:rFonts w:ascii="Cambria" w:hAnsi="Cambria"/>
          <w:bCs w:val="0"/>
          <w:szCs w:val="24"/>
          <w:lang w:val="sr-Latn-CS"/>
        </w:rPr>
        <w:t xml:space="preserve"> </w:t>
      </w:r>
      <w:r w:rsidRPr="00B17663">
        <w:rPr>
          <w:rFonts w:ascii="Cambria" w:hAnsi="Cambria"/>
          <w:bCs w:val="0"/>
          <w:szCs w:val="24"/>
        </w:rPr>
        <w:t>klju</w:t>
      </w:r>
      <w:r w:rsidRPr="00B17663">
        <w:rPr>
          <w:rFonts w:ascii="Cambria" w:hAnsi="Cambria"/>
          <w:bCs w:val="0"/>
          <w:szCs w:val="24"/>
          <w:lang w:val="sr-Latn-CS"/>
        </w:rPr>
        <w:t>č</w:t>
      </w:r>
      <w:r w:rsidRPr="00B17663">
        <w:rPr>
          <w:rFonts w:ascii="Cambria" w:hAnsi="Cambria"/>
          <w:bCs w:val="0"/>
          <w:szCs w:val="24"/>
        </w:rPr>
        <w:t>a</w:t>
      </w:r>
      <w:r w:rsidRPr="00B17663">
        <w:rPr>
          <w:rFonts w:ascii="Cambria" w:hAnsi="Cambria"/>
          <w:bCs w:val="0"/>
          <w:szCs w:val="24"/>
          <w:lang w:val="sr-Latn-CS"/>
        </w:rPr>
        <w:t xml:space="preserve">, </w:t>
      </w:r>
      <w:r w:rsidRPr="00B17663">
        <w:rPr>
          <w:rFonts w:ascii="Cambria" w:hAnsi="Cambria"/>
          <w:bCs w:val="0"/>
          <w:szCs w:val="24"/>
        </w:rPr>
        <w:t>kao</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javnog</w:t>
      </w:r>
      <w:r w:rsidRPr="00B17663">
        <w:rPr>
          <w:rFonts w:ascii="Cambria" w:hAnsi="Cambria"/>
          <w:bCs w:val="0"/>
          <w:szCs w:val="24"/>
          <w:lang w:val="sr-Latn-CS"/>
        </w:rPr>
        <w:t xml:space="preserve"> </w:t>
      </w:r>
      <w:r w:rsidRPr="00B17663">
        <w:rPr>
          <w:rFonts w:ascii="Cambria" w:hAnsi="Cambria"/>
          <w:bCs w:val="0"/>
          <w:szCs w:val="24"/>
        </w:rPr>
        <w:t>klju</w:t>
      </w:r>
      <w:r w:rsidRPr="00B17663">
        <w:rPr>
          <w:rFonts w:ascii="Cambria" w:hAnsi="Cambria"/>
          <w:bCs w:val="0"/>
          <w:szCs w:val="24"/>
          <w:lang w:val="sr-Latn-CS"/>
        </w:rPr>
        <w:t>č</w:t>
      </w:r>
      <w:r w:rsidRPr="00B17663">
        <w:rPr>
          <w:rFonts w:ascii="Cambria" w:hAnsi="Cambria"/>
          <w:bCs w:val="0"/>
          <w:szCs w:val="24"/>
        </w:rPr>
        <w:t>a</w:t>
      </w:r>
      <w:r w:rsidRPr="00B17663">
        <w:rPr>
          <w:rFonts w:ascii="Cambria" w:hAnsi="Cambria"/>
          <w:bCs w:val="0"/>
          <w:szCs w:val="24"/>
          <w:lang w:val="sr-Latn-CS"/>
        </w:rPr>
        <w:t xml:space="preserve"> </w:t>
      </w:r>
      <w:r w:rsidRPr="00B17663">
        <w:rPr>
          <w:rFonts w:ascii="Cambria" w:hAnsi="Cambria"/>
          <w:bCs w:val="0"/>
          <w:szCs w:val="24"/>
        </w:rPr>
        <w:t>CA</w:t>
      </w:r>
      <w:r w:rsidRPr="00B17663">
        <w:rPr>
          <w:rFonts w:ascii="Cambria" w:hAnsi="Cambria"/>
          <w:bCs w:val="0"/>
          <w:szCs w:val="24"/>
          <w:lang w:val="sr-Latn-CS"/>
        </w:rPr>
        <w:t xml:space="preserve"> </w:t>
      </w:r>
      <w:r w:rsidRPr="00B17663">
        <w:rPr>
          <w:rFonts w:ascii="Cambria" w:hAnsi="Cambria"/>
          <w:bCs w:val="0"/>
          <w:szCs w:val="24"/>
        </w:rPr>
        <w:t>koja</w:t>
      </w:r>
      <w:r w:rsidRPr="00B17663">
        <w:rPr>
          <w:rFonts w:ascii="Cambria" w:hAnsi="Cambria"/>
          <w:bCs w:val="0"/>
          <w:szCs w:val="24"/>
          <w:lang w:val="sr-Latn-CS"/>
        </w:rPr>
        <w:t xml:space="preserve"> </w:t>
      </w:r>
      <w:r w:rsidRPr="00B17663">
        <w:rPr>
          <w:rFonts w:ascii="Cambria" w:hAnsi="Cambria"/>
          <w:bCs w:val="0"/>
          <w:szCs w:val="24"/>
        </w:rPr>
        <w:t>je</w:t>
      </w:r>
      <w:r w:rsidRPr="00B17663">
        <w:rPr>
          <w:rFonts w:ascii="Cambria" w:hAnsi="Cambria"/>
          <w:bCs w:val="0"/>
          <w:szCs w:val="24"/>
          <w:lang w:val="sr-Latn-CS"/>
        </w:rPr>
        <w:t xml:space="preserve"> </w:t>
      </w:r>
      <w:r w:rsidRPr="00B17663">
        <w:rPr>
          <w:rFonts w:ascii="Cambria" w:hAnsi="Cambria"/>
          <w:bCs w:val="0"/>
          <w:szCs w:val="24"/>
        </w:rPr>
        <w:t>izdala</w:t>
      </w:r>
      <w:r w:rsidRPr="00B17663">
        <w:rPr>
          <w:rFonts w:ascii="Cambria" w:hAnsi="Cambria"/>
          <w:bCs w:val="0"/>
          <w:szCs w:val="24"/>
          <w:lang w:val="sr-Latn-CS"/>
        </w:rPr>
        <w:t xml:space="preserve"> </w:t>
      </w:r>
      <w:r w:rsidRPr="00B17663">
        <w:rPr>
          <w:rFonts w:ascii="Cambria" w:hAnsi="Cambria"/>
          <w:bCs w:val="0"/>
          <w:szCs w:val="24"/>
        </w:rPr>
        <w:t>sertifikat</w:t>
      </w:r>
      <w:r w:rsidRPr="00B17663">
        <w:rPr>
          <w:rFonts w:ascii="Cambria" w:hAnsi="Cambria"/>
          <w:bCs w:val="0"/>
          <w:szCs w:val="24"/>
          <w:lang w:val="sr-Latn-CS"/>
        </w:rPr>
        <w:t xml:space="preserve">, </w:t>
      </w:r>
      <w:r w:rsidRPr="00B17663">
        <w:rPr>
          <w:rFonts w:ascii="Cambria" w:hAnsi="Cambria"/>
          <w:bCs w:val="0"/>
          <w:szCs w:val="24"/>
        </w:rPr>
        <w:t>a</w:t>
      </w:r>
      <w:r w:rsidRPr="00B17663">
        <w:rPr>
          <w:rFonts w:ascii="Cambria" w:hAnsi="Cambria"/>
          <w:bCs w:val="0"/>
          <w:szCs w:val="24"/>
          <w:lang w:val="sr-Latn-CS"/>
        </w:rPr>
        <w:t xml:space="preserve"> </w:t>
      </w:r>
      <w:r w:rsidRPr="00B17663">
        <w:rPr>
          <w:rFonts w:ascii="Cambria" w:hAnsi="Cambria"/>
          <w:bCs w:val="0"/>
          <w:szCs w:val="24"/>
        </w:rPr>
        <w:t>sve</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standardnom</w:t>
      </w:r>
      <w:r w:rsidRPr="00B17663">
        <w:rPr>
          <w:rFonts w:ascii="Cambria" w:hAnsi="Cambria"/>
          <w:bCs w:val="0"/>
          <w:szCs w:val="24"/>
          <w:lang w:val="sr-Latn-CS"/>
        </w:rPr>
        <w:t xml:space="preserve"> </w:t>
      </w:r>
      <w:r w:rsidRPr="00B17663">
        <w:rPr>
          <w:rFonts w:ascii="Cambria" w:hAnsi="Cambria"/>
          <w:bCs w:val="0"/>
          <w:szCs w:val="24"/>
        </w:rPr>
        <w:t>elektronskom</w:t>
      </w:r>
      <w:r w:rsidRPr="00B17663">
        <w:rPr>
          <w:rFonts w:ascii="Cambria" w:hAnsi="Cambria"/>
          <w:bCs w:val="0"/>
          <w:szCs w:val="24"/>
          <w:lang w:val="sr-Latn-CS"/>
        </w:rPr>
        <w:t xml:space="preserve"> </w:t>
      </w:r>
      <w:r w:rsidRPr="00B17663">
        <w:rPr>
          <w:rFonts w:ascii="Cambria" w:hAnsi="Cambria"/>
          <w:bCs w:val="0"/>
          <w:szCs w:val="24"/>
        </w:rPr>
        <w:t>formatu</w:t>
      </w:r>
      <w:r w:rsidRPr="00B17663">
        <w:rPr>
          <w:rFonts w:ascii="Cambria" w:hAnsi="Cambria"/>
          <w:bCs w:val="0"/>
          <w:szCs w:val="24"/>
          <w:lang w:val="sr-Latn-CS"/>
        </w:rPr>
        <w:t>.</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B17663">
        <w:rPr>
          <w:rFonts w:ascii="Cambria" w:hAnsi="Cambria"/>
          <w:bCs w:val="0"/>
          <w:szCs w:val="24"/>
        </w:rPr>
        <w:t>Za</w:t>
      </w:r>
      <w:r w:rsidRPr="00B17663">
        <w:rPr>
          <w:rFonts w:ascii="Cambria" w:hAnsi="Cambria"/>
          <w:bCs w:val="0"/>
          <w:szCs w:val="24"/>
          <w:lang w:val="sr-Latn-CS"/>
        </w:rPr>
        <w:t xml:space="preserve"> </w:t>
      </w:r>
      <w:r w:rsidRPr="00B17663">
        <w:rPr>
          <w:rFonts w:ascii="Cambria" w:hAnsi="Cambria"/>
          <w:bCs w:val="0"/>
          <w:szCs w:val="24"/>
        </w:rPr>
        <w:t>implementaciju</w:t>
      </w:r>
      <w:r w:rsidRPr="00B17663">
        <w:rPr>
          <w:rFonts w:ascii="Cambria" w:hAnsi="Cambria"/>
          <w:bCs w:val="0"/>
          <w:szCs w:val="24"/>
          <w:lang w:val="sr-Latn-CS"/>
        </w:rPr>
        <w:t xml:space="preserve"> </w:t>
      </w:r>
      <w:r w:rsidRPr="00B17663">
        <w:rPr>
          <w:rFonts w:ascii="Cambria" w:hAnsi="Cambria"/>
          <w:bCs w:val="0"/>
          <w:szCs w:val="24"/>
        </w:rPr>
        <w:t>SSL</w:t>
      </w:r>
      <w:r w:rsidRPr="00B17663">
        <w:rPr>
          <w:rFonts w:ascii="Cambria" w:hAnsi="Cambria"/>
          <w:bCs w:val="0"/>
          <w:szCs w:val="24"/>
          <w:lang w:val="sr-Latn-CS"/>
        </w:rPr>
        <w:t xml:space="preserve"> </w:t>
      </w:r>
      <w:r w:rsidRPr="00B17663">
        <w:rPr>
          <w:rFonts w:ascii="Cambria" w:hAnsi="Cambria"/>
          <w:bCs w:val="0"/>
          <w:szCs w:val="24"/>
        </w:rPr>
        <w:t>gateway</w:t>
      </w:r>
      <w:r w:rsidRPr="00B17663">
        <w:rPr>
          <w:rFonts w:ascii="Cambria" w:hAnsi="Cambria"/>
          <w:bCs w:val="0"/>
          <w:szCs w:val="24"/>
          <w:lang w:val="sr-Latn-CS"/>
        </w:rPr>
        <w:t xml:space="preserve"> </w:t>
      </w:r>
      <w:proofErr w:type="gramStart"/>
      <w:r w:rsidRPr="00B17663">
        <w:rPr>
          <w:rFonts w:ascii="Cambria" w:hAnsi="Cambria"/>
          <w:bCs w:val="0"/>
          <w:szCs w:val="24"/>
        </w:rPr>
        <w:t>rje</w:t>
      </w:r>
      <w:r w:rsidRPr="00B17663">
        <w:rPr>
          <w:rFonts w:ascii="Cambria" w:hAnsi="Cambria"/>
          <w:bCs w:val="0"/>
          <w:szCs w:val="24"/>
          <w:lang w:val="sr-Latn-CS"/>
        </w:rPr>
        <w:t>š</w:t>
      </w:r>
      <w:r w:rsidRPr="00B17663">
        <w:rPr>
          <w:rFonts w:ascii="Cambria" w:hAnsi="Cambria"/>
          <w:bCs w:val="0"/>
          <w:szCs w:val="24"/>
        </w:rPr>
        <w:t>enja</w:t>
      </w:r>
      <w:r w:rsidRPr="00B17663">
        <w:rPr>
          <w:rFonts w:ascii="Cambria" w:hAnsi="Cambria"/>
          <w:bCs w:val="0"/>
          <w:szCs w:val="24"/>
          <w:lang w:val="sr-Latn-CS"/>
        </w:rPr>
        <w:t>,</w:t>
      </w:r>
      <w:r w:rsidRPr="00B17663">
        <w:rPr>
          <w:rFonts w:ascii="Cambria" w:hAnsi="Cambria"/>
          <w:bCs w:val="0"/>
          <w:szCs w:val="24"/>
        </w:rPr>
        <w:t>u</w:t>
      </w:r>
      <w:proofErr w:type="gramEnd"/>
      <w:r w:rsidRPr="00B17663">
        <w:rPr>
          <w:rFonts w:ascii="Cambria" w:hAnsi="Cambria"/>
          <w:bCs w:val="0"/>
          <w:szCs w:val="24"/>
          <w:lang w:val="sr-Latn-CS"/>
        </w:rPr>
        <w:t xml:space="preserve"> </w:t>
      </w:r>
      <w:r w:rsidRPr="00B17663">
        <w:rPr>
          <w:rFonts w:ascii="Cambria" w:hAnsi="Cambria"/>
          <w:bCs w:val="0"/>
          <w:szCs w:val="24"/>
        </w:rPr>
        <w:t>skladu</w:t>
      </w:r>
      <w:r w:rsidRPr="00B17663">
        <w:rPr>
          <w:rFonts w:ascii="Cambria" w:hAnsi="Cambria"/>
          <w:bCs w:val="0"/>
          <w:szCs w:val="24"/>
          <w:lang w:val="sr-Latn-CS"/>
        </w:rPr>
        <w:t xml:space="preserve"> </w:t>
      </w:r>
      <w:r w:rsidRPr="00B17663">
        <w:rPr>
          <w:rFonts w:ascii="Cambria" w:hAnsi="Cambria"/>
          <w:bCs w:val="0"/>
          <w:szCs w:val="24"/>
        </w:rPr>
        <w:t>sa</w:t>
      </w:r>
      <w:r w:rsidRPr="00B17663">
        <w:rPr>
          <w:rFonts w:ascii="Cambria" w:hAnsi="Cambria"/>
          <w:bCs w:val="0"/>
          <w:szCs w:val="24"/>
          <w:lang w:val="sr-Latn-CS"/>
        </w:rPr>
        <w:t xml:space="preserve"> </w:t>
      </w:r>
      <w:r w:rsidRPr="00B17663">
        <w:rPr>
          <w:rFonts w:ascii="Cambria" w:hAnsi="Cambria"/>
          <w:bCs w:val="0"/>
          <w:szCs w:val="24"/>
        </w:rPr>
        <w:t>datim</w:t>
      </w:r>
      <w:r w:rsidRPr="00B17663">
        <w:rPr>
          <w:rFonts w:ascii="Cambria" w:hAnsi="Cambria"/>
          <w:bCs w:val="0"/>
          <w:szCs w:val="24"/>
          <w:lang w:val="sr-Latn-CS"/>
        </w:rPr>
        <w:t xml:space="preserve"> </w:t>
      </w:r>
      <w:r w:rsidRPr="00B17663">
        <w:rPr>
          <w:rFonts w:ascii="Cambria" w:hAnsi="Cambria"/>
          <w:bCs w:val="0"/>
          <w:szCs w:val="24"/>
        </w:rPr>
        <w:t>tehni</w:t>
      </w:r>
      <w:r w:rsidRPr="00B17663">
        <w:rPr>
          <w:rFonts w:ascii="Cambria" w:hAnsi="Cambria"/>
          <w:bCs w:val="0"/>
          <w:szCs w:val="24"/>
          <w:lang w:val="sr-Latn-CS"/>
        </w:rPr>
        <w:t>č</w:t>
      </w:r>
      <w:r w:rsidRPr="00B17663">
        <w:rPr>
          <w:rFonts w:ascii="Cambria" w:hAnsi="Cambria"/>
          <w:bCs w:val="0"/>
          <w:szCs w:val="24"/>
        </w:rPr>
        <w:t>kim</w:t>
      </w:r>
      <w:r w:rsidRPr="00B17663">
        <w:rPr>
          <w:rFonts w:ascii="Cambria" w:hAnsi="Cambria"/>
          <w:bCs w:val="0"/>
          <w:szCs w:val="24"/>
          <w:lang w:val="sr-Latn-CS"/>
        </w:rPr>
        <w:t xml:space="preserve"> </w:t>
      </w:r>
      <w:r w:rsidRPr="00B17663">
        <w:rPr>
          <w:rFonts w:ascii="Cambria" w:hAnsi="Cambria"/>
          <w:bCs w:val="0"/>
          <w:szCs w:val="24"/>
        </w:rPr>
        <w:t>zahtjevima</w:t>
      </w:r>
      <w:r w:rsidRPr="00B17663">
        <w:rPr>
          <w:rFonts w:ascii="Cambria" w:hAnsi="Cambria"/>
          <w:bCs w:val="0"/>
          <w:szCs w:val="24"/>
          <w:lang w:val="sr-Latn-CS"/>
        </w:rPr>
        <w:t xml:space="preserve">, </w:t>
      </w:r>
      <w:r w:rsidRPr="00B17663">
        <w:rPr>
          <w:rFonts w:ascii="Cambria" w:hAnsi="Cambria"/>
          <w:bCs w:val="0"/>
          <w:szCs w:val="24"/>
        </w:rPr>
        <w:t>su</w:t>
      </w:r>
      <w:r w:rsidRPr="00B17663">
        <w:rPr>
          <w:rFonts w:ascii="Cambria" w:hAnsi="Cambria"/>
          <w:bCs w:val="0"/>
          <w:szCs w:val="24"/>
          <w:lang w:val="sr-Latn-CS"/>
        </w:rPr>
        <w:t xml:space="preserve"> </w:t>
      </w:r>
      <w:r w:rsidRPr="00B17663">
        <w:rPr>
          <w:rFonts w:ascii="Cambria" w:hAnsi="Cambria"/>
          <w:bCs w:val="0"/>
          <w:szCs w:val="24"/>
        </w:rPr>
        <w:t>previ</w:t>
      </w:r>
      <w:r w:rsidRPr="00B17663">
        <w:rPr>
          <w:rFonts w:ascii="Cambria" w:hAnsi="Cambria"/>
          <w:bCs w:val="0"/>
          <w:szCs w:val="24"/>
          <w:lang w:val="sr-Latn-CS"/>
        </w:rPr>
        <w:t>đ</w:t>
      </w:r>
      <w:r w:rsidRPr="00B17663">
        <w:rPr>
          <w:rFonts w:ascii="Cambria" w:hAnsi="Cambria"/>
          <w:bCs w:val="0"/>
          <w:szCs w:val="24"/>
        </w:rPr>
        <w:t>ene</w:t>
      </w:r>
      <w:r w:rsidRPr="00B17663">
        <w:rPr>
          <w:rFonts w:ascii="Cambria" w:hAnsi="Cambria"/>
          <w:bCs w:val="0"/>
          <w:szCs w:val="24"/>
          <w:lang w:val="sr-Latn-CS"/>
        </w:rPr>
        <w:t xml:space="preserve"> </w:t>
      </w:r>
      <w:r w:rsidRPr="00B17663">
        <w:rPr>
          <w:rFonts w:ascii="Cambria" w:hAnsi="Cambria"/>
          <w:bCs w:val="0"/>
          <w:szCs w:val="24"/>
        </w:rPr>
        <w:t>virtuelizovane</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ine</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specifikaciji</w:t>
      </w:r>
      <w:r w:rsidRPr="00B17663">
        <w:rPr>
          <w:rFonts w:ascii="Cambria" w:hAnsi="Cambria"/>
          <w:bCs w:val="0"/>
          <w:szCs w:val="24"/>
          <w:lang w:val="sr-Latn-CS"/>
        </w:rPr>
        <w:t xml:space="preserve"> </w:t>
      </w:r>
      <w:r w:rsidRPr="00B17663">
        <w:rPr>
          <w:rFonts w:ascii="Cambria" w:hAnsi="Cambria"/>
          <w:bCs w:val="0"/>
          <w:szCs w:val="24"/>
        </w:rPr>
        <w:t>virtuelizovanih</w:t>
      </w:r>
      <w:r w:rsidRPr="00B17663">
        <w:rPr>
          <w:rFonts w:ascii="Cambria" w:hAnsi="Cambria"/>
          <w:bCs w:val="0"/>
          <w:szCs w:val="24"/>
          <w:lang w:val="sr-Latn-CS"/>
        </w:rPr>
        <w:t xml:space="preserve"> </w:t>
      </w:r>
      <w:r w:rsidRPr="00B17663">
        <w:rPr>
          <w:rFonts w:ascii="Cambria" w:hAnsi="Cambria"/>
          <w:bCs w:val="0"/>
          <w:szCs w:val="24"/>
        </w:rPr>
        <w:t>resursa</w:t>
      </w:r>
      <w:r w:rsidRPr="00B17663">
        <w:rPr>
          <w:rFonts w:ascii="Cambria" w:hAnsi="Cambria"/>
          <w:bCs w:val="0"/>
          <w:szCs w:val="24"/>
          <w:lang w:val="sr-Latn-CS"/>
        </w:rPr>
        <w:t xml:space="preserve"> </w:t>
      </w:r>
      <w:r w:rsidRPr="00B17663">
        <w:rPr>
          <w:rFonts w:ascii="Cambria" w:hAnsi="Cambria"/>
          <w:bCs w:val="0"/>
          <w:szCs w:val="24"/>
        </w:rPr>
        <w:t>iz</w:t>
      </w:r>
      <w:r w:rsidRPr="00B17663">
        <w:rPr>
          <w:rFonts w:ascii="Cambria" w:hAnsi="Cambria"/>
          <w:bCs w:val="0"/>
          <w:szCs w:val="24"/>
          <w:lang w:val="sr-Latn-CS"/>
        </w:rPr>
        <w:t xml:space="preserve"> </w:t>
      </w:r>
      <w:r w:rsidRPr="00B17663">
        <w:rPr>
          <w:rFonts w:ascii="Cambria" w:hAnsi="Cambria"/>
          <w:bCs w:val="0"/>
          <w:szCs w:val="24"/>
        </w:rPr>
        <w:t>tenderske</w:t>
      </w:r>
      <w:r w:rsidRPr="00B17663">
        <w:rPr>
          <w:rFonts w:ascii="Cambria" w:hAnsi="Cambria"/>
          <w:bCs w:val="0"/>
          <w:szCs w:val="24"/>
          <w:lang w:val="sr-Latn-CS"/>
        </w:rPr>
        <w:t xml:space="preserve"> </w:t>
      </w:r>
      <w:r w:rsidRPr="00B17663">
        <w:rPr>
          <w:rFonts w:ascii="Cambria" w:hAnsi="Cambria"/>
          <w:bCs w:val="0"/>
          <w:szCs w:val="24"/>
        </w:rPr>
        <w:t>dokumentacije</w:t>
      </w:r>
      <w:r w:rsidRPr="00B17663">
        <w:rPr>
          <w:rFonts w:ascii="Cambria" w:hAnsi="Cambria"/>
          <w:bCs w:val="0"/>
          <w:szCs w:val="24"/>
          <w:lang w:val="sr-Latn-CS"/>
        </w:rPr>
        <w:t>.</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39" w:name="_Toc525195695"/>
      <w:bookmarkStart w:id="40" w:name="_Toc430278156"/>
      <w:bookmarkStart w:id="41" w:name="_Toc304108420"/>
      <w:r w:rsidRPr="00B17663">
        <w:rPr>
          <w:rFonts w:ascii="Cambria" w:hAnsi="Cambria" w:cs="Times New Roman"/>
          <w:color w:val="auto"/>
          <w:lang w:val="sr-Latn-CS"/>
        </w:rPr>
        <w:t>Virtuelizacija servera</w:t>
      </w:r>
      <w:bookmarkEnd w:id="39"/>
      <w:bookmarkEnd w:id="40"/>
      <w:bookmarkEnd w:id="41"/>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virtuelizaciju gost mašina (virtuelne mašine), baziranu na KVM tehnologiji, i to bez izmjena na nivou gost mašine, uz podržane hipervizor servere x86_64 procesorske arhitekture (cpu namjene za virtuelizaciju).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Linux OS (32bit i 64bit) gost virtuelne mašine.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sledeće Microsoft Windows  gost virtuelne mašine: Windows Server 2012, Windows 2003 server, Windows 2008 server, Windows XP, Windows 7. Platforma za virtuelizaciju mora da podržava rješenje za migraciju (OS i podaci) fizički odvojenih računara (sa  CD/DVD uređajemi mrežnom karticom) u gost virtuelne mašine (sa kompatibilnom konfiguracijom – broj procesora, količina radne memorije, veličina diska, magistrale, grafička kartica itd.) za sledeće Microsoft Windows operativne sisteme: Windows XP, Windows 7 i Windows 2003 server.</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kreiranje novih virtuelnih mašina po unaprijed definisanom template-u (broj procesora i diskova, veličina diska i ram memorije, preinstalirani operativni sistem).</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tehniku pozajmljivanja memorija između virtuelnih mašina (memory-ballooning) u slučaju kompatibilnog OS-a na gost virtuelnoj mašini.</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servera mora da podržava kreiranje backupa od diska virtuelne mašina bez obaranje same virtuelne mašine (shutdown), odnosno neosjetno za rad virtuelne mašine (live-snapshot funkcionalnost).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Platforma za virtuelizaciju servera mora da podržava NAS/NFS, Fiber channel i iSCSI topologije veza prema storage sistemu,  kao i da podržava integraciju preko interfejsa za smještanje </w:t>
      </w:r>
      <w:r w:rsidRPr="00B17663">
        <w:rPr>
          <w:rFonts w:ascii="Cambria" w:hAnsi="Cambria"/>
          <w:szCs w:val="24"/>
        </w:rPr>
        <w:t>blokova</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block</w:t>
      </w:r>
      <w:r w:rsidRPr="00B17663">
        <w:rPr>
          <w:rFonts w:ascii="Cambria" w:hAnsi="Cambria"/>
          <w:szCs w:val="24"/>
          <w:lang w:val="sr-Latn-CS"/>
        </w:rPr>
        <w:t xml:space="preserve"> </w:t>
      </w:r>
      <w:r w:rsidRPr="00B17663">
        <w:rPr>
          <w:rFonts w:ascii="Cambria" w:hAnsi="Cambria"/>
          <w:szCs w:val="24"/>
        </w:rPr>
        <w:t>disk</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SDS</w:t>
      </w:r>
      <w:r w:rsidRPr="00B17663">
        <w:rPr>
          <w:rFonts w:ascii="Cambria" w:hAnsi="Cambria"/>
          <w:szCs w:val="24"/>
          <w:lang w:val="sr-Latn-CS"/>
        </w:rPr>
        <w:t xml:space="preserve"> </w:t>
      </w:r>
      <w:r w:rsidRPr="00B17663">
        <w:rPr>
          <w:rFonts w:ascii="Cambria" w:hAnsi="Cambria"/>
          <w:szCs w:val="24"/>
        </w:rPr>
        <w:t>sistem</w:t>
      </w:r>
      <w:r w:rsidRPr="00B17663">
        <w:rPr>
          <w:rFonts w:ascii="Cambria" w:hAnsi="Cambria"/>
          <w:szCs w:val="24"/>
          <w:lang w:val="sr-Latn-CS"/>
        </w:rPr>
        <w:t xml:space="preserve">  na kojem će se nalaziti glavni raspoloživi kapaciteti sa skladištenje podataka.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Platforma za virtuelizaciju mora da podržava klasterizovani fajl sistem OCFSv2.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Platforma za virtuelizaciju mora da podržava pode</w:t>
      </w:r>
      <w:r w:rsidRPr="00B17663">
        <w:rPr>
          <w:rFonts w:ascii="Cambria" w:hAnsi="Cambria"/>
          <w:szCs w:val="24"/>
          <w:lang w:val="sr-Latn-RS"/>
        </w:rPr>
        <w:t xml:space="preserve">šavanje </w:t>
      </w:r>
      <w:r w:rsidRPr="00B17663">
        <w:rPr>
          <w:rFonts w:ascii="Cambria" w:hAnsi="Cambria"/>
          <w:szCs w:val="24"/>
          <w:lang w:val="sr-Latn-CS"/>
        </w:rPr>
        <w:t>I/O virtuelizacije mrežnih interfejsa i direktnu dodjelu virtuelizovanog mrežnog segmenta mašinama tako da je moguća live migracija između odgovarajućeg para hipervizora.</w:t>
      </w:r>
    </w:p>
    <w:p w:rsidR="004C6077" w:rsidRPr="00795E8E"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Platforma za virtuelizaciju servera </w:t>
      </w:r>
      <w:r w:rsidRPr="00B17663">
        <w:rPr>
          <w:rFonts w:ascii="Cambria" w:hAnsi="Cambria"/>
          <w:szCs w:val="24"/>
        </w:rPr>
        <w:t>treba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administratorski</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w:t>
      </w:r>
      <w:r w:rsidRPr="00B17663">
        <w:rPr>
          <w:rFonts w:ascii="Cambria" w:hAnsi="Cambria"/>
          <w:szCs w:val="24"/>
        </w:rPr>
        <w:t>alat</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konfiguracione</w:t>
      </w:r>
      <w:r w:rsidRPr="00B17663">
        <w:rPr>
          <w:rFonts w:ascii="Cambria" w:hAnsi="Cambria"/>
          <w:szCs w:val="24"/>
          <w:lang w:val="sr-Latn-CS"/>
        </w:rPr>
        <w:t xml:space="preserve"> </w:t>
      </w:r>
      <w:r w:rsidRPr="00B17663">
        <w:rPr>
          <w:rFonts w:ascii="Cambria" w:hAnsi="Cambria"/>
          <w:szCs w:val="24"/>
        </w:rPr>
        <w:t>fajlove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izvr</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tipi</w:t>
      </w:r>
      <w:r w:rsidRPr="00B17663">
        <w:rPr>
          <w:rFonts w:ascii="Cambria" w:hAnsi="Cambria"/>
          <w:szCs w:val="24"/>
          <w:lang w:val="sr-Latn-CS"/>
        </w:rPr>
        <w:t>č</w:t>
      </w:r>
      <w:r w:rsidRPr="00B17663">
        <w:rPr>
          <w:rFonts w:ascii="Cambria" w:hAnsi="Cambria"/>
          <w:szCs w:val="24"/>
        </w:rPr>
        <w:t>nih</w:t>
      </w:r>
      <w:r w:rsidRPr="00B17663">
        <w:rPr>
          <w:rFonts w:ascii="Cambria" w:hAnsi="Cambria"/>
          <w:szCs w:val="24"/>
          <w:lang w:val="sr-Latn-CS"/>
        </w:rPr>
        <w:t xml:space="preserve"> </w:t>
      </w:r>
      <w:r w:rsidRPr="00B17663">
        <w:rPr>
          <w:rFonts w:ascii="Cambria" w:hAnsi="Cambria"/>
          <w:szCs w:val="24"/>
        </w:rPr>
        <w:t>dnevnih</w:t>
      </w:r>
      <w:r w:rsidRPr="00B17663">
        <w:rPr>
          <w:rFonts w:ascii="Cambria" w:hAnsi="Cambria"/>
          <w:szCs w:val="24"/>
          <w:lang w:val="sr-Latn-CS"/>
        </w:rPr>
        <w:t xml:space="preserve"> </w:t>
      </w:r>
      <w:r w:rsidRPr="00B17663">
        <w:rPr>
          <w:rFonts w:ascii="Cambria" w:hAnsi="Cambria"/>
          <w:szCs w:val="24"/>
        </w:rPr>
        <w:t>aktivnost</w:t>
      </w:r>
      <w:r w:rsidRPr="00B17663">
        <w:rPr>
          <w:rFonts w:ascii="Cambria" w:hAnsi="Cambria"/>
          <w:szCs w:val="24"/>
          <w:lang w:val="sr-Latn-CS"/>
        </w:rPr>
        <w:t xml:space="preserve"> </w:t>
      </w:r>
      <w:r w:rsidRPr="00B17663">
        <w:rPr>
          <w:rFonts w:ascii="Cambria" w:hAnsi="Cambria"/>
          <w:szCs w:val="24"/>
        </w:rPr>
        <w:t>prvog</w:t>
      </w:r>
      <w:r w:rsidRPr="00B17663">
        <w:rPr>
          <w:rFonts w:ascii="Cambria" w:hAnsi="Cambria"/>
          <w:szCs w:val="24"/>
          <w:lang w:val="sr-Latn-CS"/>
        </w:rPr>
        <w:t xml:space="preserve"> </w:t>
      </w:r>
      <w:r w:rsidRPr="00B17663">
        <w:rPr>
          <w:rFonts w:ascii="Cambria" w:hAnsi="Cambria"/>
          <w:szCs w:val="24"/>
        </w:rPr>
        <w:t>nivoa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š</w:t>
      </w:r>
      <w:r w:rsidRPr="00B17663">
        <w:rPr>
          <w:rFonts w:ascii="Cambria" w:hAnsi="Cambria"/>
          <w:szCs w:val="24"/>
        </w:rPr>
        <w:t>ke</w:t>
      </w:r>
      <w:r w:rsidRPr="00B17663">
        <w:rPr>
          <w:rFonts w:ascii="Cambria" w:hAnsi="Cambria"/>
          <w:szCs w:val="24"/>
          <w:lang w:val="sr-Latn-CS"/>
        </w:rPr>
        <w:t>.</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B17663">
        <w:rPr>
          <w:rFonts w:ascii="Cambria" w:hAnsi="Cambria"/>
          <w:szCs w:val="24"/>
          <w:lang w:val="sr-Latn-CS"/>
        </w:rPr>
        <w:t>Tipični poslovi obavljanja prvog nivoa podrške kod ovog sistema podrazumijeva kreiranje virtuelnih mašina i njihovo podešavanje, migracija virtuelnih mašina između hipervizora “uživo” (live migration), kreiranje i dodjela mrežnih interfejsa, “uživo” backup virtuelnih mašina (live snapshot), migracija Win7/XP/2003server fizičkih mašina u gost virtuelne mašine, automatizovana migracija svih virtuelnih mašina sa jednog hipervizora na drugi.</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B17663">
        <w:rPr>
          <w:rFonts w:ascii="Cambria" w:hAnsi="Cambria"/>
          <w:bCs w:val="0"/>
          <w:szCs w:val="24"/>
        </w:rPr>
        <w:t>Platforma</w:t>
      </w:r>
      <w:r w:rsidRPr="00B17663">
        <w:rPr>
          <w:rFonts w:ascii="Cambria" w:hAnsi="Cambria"/>
          <w:bCs w:val="0"/>
          <w:szCs w:val="24"/>
          <w:lang w:val="sr-Latn-CS"/>
        </w:rPr>
        <w:t xml:space="preserve"> </w:t>
      </w:r>
      <w:r w:rsidRPr="00B17663">
        <w:rPr>
          <w:rFonts w:ascii="Cambria" w:hAnsi="Cambria"/>
          <w:bCs w:val="0"/>
          <w:szCs w:val="24"/>
        </w:rPr>
        <w:t>za</w:t>
      </w:r>
      <w:r w:rsidRPr="00B17663">
        <w:rPr>
          <w:rFonts w:ascii="Cambria" w:hAnsi="Cambria"/>
          <w:bCs w:val="0"/>
          <w:szCs w:val="24"/>
          <w:lang w:val="sr-Latn-CS"/>
        </w:rPr>
        <w:t xml:space="preserve"> </w:t>
      </w:r>
      <w:r w:rsidRPr="00B17663">
        <w:rPr>
          <w:rFonts w:ascii="Cambria" w:hAnsi="Cambria"/>
          <w:bCs w:val="0"/>
          <w:szCs w:val="24"/>
        </w:rPr>
        <w:t>virtuelizaciju</w:t>
      </w:r>
      <w:r w:rsidRPr="00B17663">
        <w:rPr>
          <w:rFonts w:ascii="Cambria" w:hAnsi="Cambria"/>
          <w:bCs w:val="0"/>
          <w:szCs w:val="24"/>
          <w:lang w:val="sr-Latn-CS"/>
        </w:rPr>
        <w:t xml:space="preserve"> </w:t>
      </w:r>
      <w:r w:rsidRPr="00B17663">
        <w:rPr>
          <w:rFonts w:ascii="Cambria" w:hAnsi="Cambria"/>
          <w:bCs w:val="0"/>
          <w:szCs w:val="24"/>
        </w:rPr>
        <w:t>se</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produkcionom</w:t>
      </w:r>
      <w:r w:rsidRPr="00B17663">
        <w:rPr>
          <w:rFonts w:ascii="Cambria" w:hAnsi="Cambria"/>
          <w:bCs w:val="0"/>
          <w:szCs w:val="24"/>
          <w:lang w:val="sr-Latn-CS"/>
        </w:rPr>
        <w:t xml:space="preserve"> </w:t>
      </w:r>
      <w:r w:rsidRPr="00B17663">
        <w:rPr>
          <w:rFonts w:ascii="Cambria" w:hAnsi="Cambria"/>
          <w:bCs w:val="0"/>
          <w:szCs w:val="24"/>
        </w:rPr>
        <w:t>okru</w:t>
      </w:r>
      <w:r w:rsidRPr="00B17663">
        <w:rPr>
          <w:rFonts w:ascii="Cambria" w:hAnsi="Cambria"/>
          <w:bCs w:val="0"/>
          <w:szCs w:val="24"/>
          <w:lang w:val="sr-Latn-CS"/>
        </w:rPr>
        <w:t>ž</w:t>
      </w:r>
      <w:r w:rsidRPr="00B17663">
        <w:rPr>
          <w:rFonts w:ascii="Cambria" w:hAnsi="Cambria"/>
          <w:bCs w:val="0"/>
          <w:szCs w:val="24"/>
        </w:rPr>
        <w:t>enju</w:t>
      </w:r>
      <w:r w:rsidRPr="00B17663">
        <w:rPr>
          <w:rFonts w:ascii="Cambria" w:hAnsi="Cambria"/>
          <w:bCs w:val="0"/>
          <w:szCs w:val="24"/>
          <w:lang w:val="sr-Latn-CS"/>
        </w:rPr>
        <w:t xml:space="preserve"> </w:t>
      </w:r>
      <w:r w:rsidRPr="00B17663">
        <w:rPr>
          <w:rFonts w:ascii="Cambria" w:hAnsi="Cambria"/>
          <w:bCs w:val="0"/>
          <w:szCs w:val="24"/>
        </w:rPr>
        <w:t>sastoji</w:t>
      </w:r>
      <w:r w:rsidRPr="00B17663">
        <w:rPr>
          <w:rFonts w:ascii="Cambria" w:hAnsi="Cambria"/>
          <w:bCs w:val="0"/>
          <w:szCs w:val="24"/>
          <w:lang w:val="sr-Latn-CS"/>
        </w:rPr>
        <w:t xml:space="preserve"> </w:t>
      </w:r>
      <w:r w:rsidRPr="00B17663">
        <w:rPr>
          <w:rFonts w:ascii="Cambria" w:hAnsi="Cambria"/>
          <w:bCs w:val="0"/>
          <w:szCs w:val="24"/>
        </w:rPr>
        <w:t>od</w:t>
      </w:r>
      <w:r w:rsidRPr="00B17663">
        <w:rPr>
          <w:rFonts w:ascii="Cambria" w:hAnsi="Cambria"/>
          <w:bCs w:val="0"/>
          <w:szCs w:val="24"/>
          <w:lang w:val="sr-Latn-CS"/>
        </w:rPr>
        <w:t xml:space="preserve"> š</w:t>
      </w:r>
      <w:r w:rsidRPr="00B17663">
        <w:rPr>
          <w:rFonts w:ascii="Cambria" w:hAnsi="Cambria"/>
          <w:bCs w:val="0"/>
          <w:szCs w:val="24"/>
        </w:rPr>
        <w:t>est</w:t>
      </w:r>
      <w:r w:rsidRPr="00B17663">
        <w:rPr>
          <w:rFonts w:ascii="Cambria" w:hAnsi="Cambria"/>
          <w:bCs w:val="0"/>
          <w:szCs w:val="24"/>
          <w:lang w:val="sr-Latn-CS"/>
        </w:rPr>
        <w:t xml:space="preserve"> </w:t>
      </w:r>
      <w:r w:rsidRPr="00B17663">
        <w:rPr>
          <w:rFonts w:ascii="Cambria" w:hAnsi="Cambria"/>
          <w:bCs w:val="0"/>
          <w:szCs w:val="24"/>
        </w:rPr>
        <w:t>hipervizora</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specifikaciji</w:t>
      </w:r>
      <w:r w:rsidRPr="00B17663">
        <w:rPr>
          <w:rFonts w:ascii="Cambria" w:hAnsi="Cambria"/>
          <w:bCs w:val="0"/>
          <w:szCs w:val="24"/>
          <w:lang w:val="sr-Latn-CS"/>
        </w:rPr>
        <w:t xml:space="preserve"> </w:t>
      </w:r>
      <w:r w:rsidRPr="00B17663">
        <w:rPr>
          <w:rFonts w:ascii="Cambria" w:hAnsi="Cambria"/>
          <w:bCs w:val="0"/>
          <w:szCs w:val="24"/>
        </w:rPr>
        <w:t>hardverskih</w:t>
      </w:r>
      <w:r w:rsidRPr="00B17663">
        <w:rPr>
          <w:rFonts w:ascii="Cambria" w:hAnsi="Cambria"/>
          <w:bCs w:val="0"/>
          <w:szCs w:val="24"/>
          <w:lang w:val="sr-Latn-CS"/>
        </w:rPr>
        <w:t xml:space="preserve"> </w:t>
      </w:r>
      <w:r w:rsidRPr="00B17663">
        <w:rPr>
          <w:rFonts w:ascii="Cambria" w:hAnsi="Cambria"/>
          <w:bCs w:val="0"/>
          <w:szCs w:val="24"/>
        </w:rPr>
        <w:t>resursa</w:t>
      </w:r>
      <w:r w:rsidRPr="00B17663">
        <w:rPr>
          <w:rFonts w:ascii="Cambria" w:hAnsi="Cambria"/>
          <w:bCs w:val="0"/>
          <w:szCs w:val="24"/>
          <w:lang w:val="sr-Latn-CS"/>
        </w:rPr>
        <w:t xml:space="preserve"> </w:t>
      </w:r>
      <w:r w:rsidRPr="00B17663">
        <w:rPr>
          <w:rFonts w:ascii="Cambria" w:hAnsi="Cambria"/>
          <w:bCs w:val="0"/>
          <w:szCs w:val="24"/>
        </w:rPr>
        <w:t>iz</w:t>
      </w:r>
      <w:r w:rsidRPr="00B17663">
        <w:rPr>
          <w:rFonts w:ascii="Cambria" w:hAnsi="Cambria"/>
          <w:bCs w:val="0"/>
          <w:szCs w:val="24"/>
          <w:lang w:val="sr-Latn-CS"/>
        </w:rPr>
        <w:t xml:space="preserve"> </w:t>
      </w:r>
      <w:r w:rsidRPr="00B17663">
        <w:rPr>
          <w:rFonts w:ascii="Cambria" w:hAnsi="Cambria"/>
          <w:bCs w:val="0"/>
          <w:szCs w:val="24"/>
        </w:rPr>
        <w:t>tenderske</w:t>
      </w:r>
      <w:r w:rsidRPr="00B17663">
        <w:rPr>
          <w:rFonts w:ascii="Cambria" w:hAnsi="Cambria"/>
          <w:bCs w:val="0"/>
          <w:szCs w:val="24"/>
          <w:lang w:val="sr-Latn-CS"/>
        </w:rPr>
        <w:t xml:space="preserve"> </w:t>
      </w:r>
      <w:r w:rsidRPr="00B17663">
        <w:rPr>
          <w:rFonts w:ascii="Cambria" w:hAnsi="Cambria"/>
          <w:bCs w:val="0"/>
          <w:szCs w:val="24"/>
        </w:rPr>
        <w:t>dokumentacije</w:t>
      </w:r>
      <w:r w:rsidRPr="00B17663">
        <w:rPr>
          <w:rFonts w:ascii="Cambria" w:hAnsi="Cambria"/>
          <w:bCs w:val="0"/>
          <w:szCs w:val="24"/>
          <w:lang w:val="sr-Latn-CS"/>
        </w:rPr>
        <w:t xml:space="preserve">), </w:t>
      </w:r>
      <w:r w:rsidRPr="00B17663">
        <w:rPr>
          <w:rFonts w:ascii="Cambria" w:hAnsi="Cambria"/>
          <w:bCs w:val="0"/>
          <w:szCs w:val="24"/>
        </w:rPr>
        <w:t>povezana</w:t>
      </w:r>
      <w:r w:rsidRPr="00B17663">
        <w:rPr>
          <w:rFonts w:ascii="Cambria" w:hAnsi="Cambria"/>
          <w:bCs w:val="0"/>
          <w:szCs w:val="24"/>
          <w:lang w:val="sr-Latn-CS"/>
        </w:rPr>
        <w:t xml:space="preserve"> </w:t>
      </w:r>
      <w:r w:rsidRPr="00B17663">
        <w:rPr>
          <w:rFonts w:ascii="Cambria" w:hAnsi="Cambria"/>
          <w:bCs w:val="0"/>
          <w:szCs w:val="24"/>
        </w:rPr>
        <w:t>na</w:t>
      </w:r>
      <w:r w:rsidRPr="00B17663">
        <w:rPr>
          <w:rFonts w:ascii="Cambria" w:hAnsi="Cambria"/>
          <w:bCs w:val="0"/>
          <w:szCs w:val="24"/>
          <w:lang w:val="sr-Latn-CS"/>
        </w:rPr>
        <w:t xml:space="preserve"> </w:t>
      </w:r>
      <w:r w:rsidRPr="00B17663">
        <w:rPr>
          <w:rFonts w:ascii="Cambria" w:hAnsi="Cambria"/>
          <w:bCs w:val="0"/>
          <w:szCs w:val="24"/>
        </w:rPr>
        <w:t>zajedni</w:t>
      </w:r>
      <w:r w:rsidRPr="00B17663">
        <w:rPr>
          <w:rFonts w:ascii="Cambria" w:hAnsi="Cambria"/>
          <w:bCs w:val="0"/>
          <w:szCs w:val="24"/>
          <w:lang w:val="sr-Latn-CS"/>
        </w:rPr>
        <w:t>č</w:t>
      </w:r>
      <w:r w:rsidRPr="00B17663">
        <w:rPr>
          <w:rFonts w:ascii="Cambria" w:hAnsi="Cambria"/>
          <w:bCs w:val="0"/>
          <w:szCs w:val="24"/>
        </w:rPr>
        <w:t>ki</w:t>
      </w:r>
      <w:r w:rsidRPr="00B17663">
        <w:rPr>
          <w:rFonts w:ascii="Cambria" w:hAnsi="Cambria"/>
          <w:bCs w:val="0"/>
          <w:szCs w:val="24"/>
          <w:lang w:val="sr-Latn-CS"/>
        </w:rPr>
        <w:t xml:space="preserve"> </w:t>
      </w:r>
      <w:r w:rsidRPr="00B17663">
        <w:rPr>
          <w:rFonts w:ascii="Cambria" w:hAnsi="Cambria"/>
          <w:bCs w:val="0"/>
          <w:szCs w:val="24"/>
        </w:rPr>
        <w:t>SDS</w:t>
      </w:r>
      <w:r w:rsidRPr="00B17663">
        <w:rPr>
          <w:rFonts w:ascii="Cambria" w:hAnsi="Cambria"/>
          <w:bCs w:val="0"/>
          <w:szCs w:val="24"/>
          <w:lang w:val="sr-Latn-CS"/>
        </w:rPr>
        <w:t xml:space="preserve"> </w:t>
      </w:r>
      <w:r w:rsidRPr="00B17663">
        <w:rPr>
          <w:rFonts w:ascii="Cambria" w:hAnsi="Cambria"/>
          <w:bCs w:val="0"/>
          <w:szCs w:val="24"/>
        </w:rPr>
        <w:t>storage</w:t>
      </w:r>
      <w:r w:rsidRPr="00B17663">
        <w:rPr>
          <w:rFonts w:ascii="Cambria" w:hAnsi="Cambria"/>
          <w:bCs w:val="0"/>
          <w:szCs w:val="24"/>
          <w:lang w:val="sr-Latn-CS"/>
        </w:rPr>
        <w:t xml:space="preserve"> </w:t>
      </w:r>
      <w:r w:rsidRPr="00B17663">
        <w:rPr>
          <w:rFonts w:ascii="Cambria" w:hAnsi="Cambria"/>
          <w:bCs w:val="0"/>
          <w:szCs w:val="24"/>
        </w:rPr>
        <w:t>sistem</w:t>
      </w:r>
      <w:r w:rsidRPr="00B17663">
        <w:rPr>
          <w:rFonts w:ascii="Cambria" w:hAnsi="Cambria"/>
          <w:bCs w:val="0"/>
          <w:szCs w:val="24"/>
          <w:lang w:val="sr-Latn-CS"/>
        </w:rPr>
        <w:t xml:space="preserve">, </w:t>
      </w:r>
      <w:r w:rsidRPr="00B17663">
        <w:rPr>
          <w:rFonts w:ascii="Cambria" w:hAnsi="Cambria"/>
          <w:bCs w:val="0"/>
          <w:szCs w:val="24"/>
        </w:rPr>
        <w:t>redudantnim</w:t>
      </w:r>
      <w:r w:rsidRPr="00B17663">
        <w:rPr>
          <w:rFonts w:ascii="Cambria" w:hAnsi="Cambria"/>
          <w:bCs w:val="0"/>
          <w:szCs w:val="24"/>
          <w:lang w:val="sr-Latn-CS"/>
        </w:rPr>
        <w:t xml:space="preserve"> 10</w:t>
      </w:r>
      <w:r w:rsidRPr="00B17663">
        <w:rPr>
          <w:rFonts w:ascii="Cambria" w:hAnsi="Cambria"/>
          <w:bCs w:val="0"/>
          <w:szCs w:val="24"/>
        </w:rPr>
        <w:t>Gbps</w:t>
      </w:r>
      <w:r w:rsidRPr="00B17663">
        <w:rPr>
          <w:rFonts w:ascii="Cambria" w:hAnsi="Cambria"/>
          <w:bCs w:val="0"/>
          <w:szCs w:val="24"/>
          <w:lang w:val="sr-Latn-CS"/>
        </w:rPr>
        <w:t xml:space="preserve">, </w:t>
      </w:r>
      <w:r w:rsidRPr="00B17663">
        <w:rPr>
          <w:rFonts w:ascii="Cambria" w:hAnsi="Cambria"/>
          <w:bCs w:val="0"/>
          <w:szCs w:val="24"/>
          <w:lang w:val="sr-Latn-RS"/>
        </w:rPr>
        <w:t xml:space="preserve">koja omogućavaju </w:t>
      </w:r>
      <w:r w:rsidRPr="00B17663">
        <w:rPr>
          <w:rFonts w:ascii="Cambria" w:hAnsi="Cambria"/>
          <w:bCs w:val="0"/>
          <w:szCs w:val="24"/>
        </w:rPr>
        <w:t>u</w:t>
      </w:r>
      <w:r w:rsidRPr="00B17663">
        <w:rPr>
          <w:rFonts w:ascii="Cambria" w:hAnsi="Cambria"/>
          <w:bCs w:val="0"/>
          <w:szCs w:val="24"/>
          <w:lang w:val="sr-Latn-CS"/>
        </w:rPr>
        <w:t>ž</w:t>
      </w:r>
      <w:r w:rsidRPr="00B17663">
        <w:rPr>
          <w:rFonts w:ascii="Cambria" w:hAnsi="Cambria"/>
          <w:bCs w:val="0"/>
          <w:szCs w:val="24"/>
        </w:rPr>
        <w:t>ivo</w:t>
      </w:r>
      <w:r w:rsidRPr="00B17663">
        <w:rPr>
          <w:rFonts w:ascii="Cambria" w:hAnsi="Cambria"/>
          <w:bCs w:val="0"/>
          <w:szCs w:val="24"/>
          <w:lang w:val="sr-Latn-CS"/>
        </w:rPr>
        <w:t xml:space="preserve"> </w:t>
      </w:r>
      <w:r w:rsidRPr="00B17663">
        <w:rPr>
          <w:rFonts w:ascii="Cambria" w:hAnsi="Cambria"/>
          <w:bCs w:val="0"/>
          <w:szCs w:val="24"/>
        </w:rPr>
        <w:t>migraciju</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ina</w:t>
      </w:r>
      <w:r w:rsidRPr="00B17663">
        <w:rPr>
          <w:rFonts w:ascii="Cambria" w:hAnsi="Cambria"/>
          <w:bCs w:val="0"/>
          <w:szCs w:val="24"/>
          <w:lang w:val="sr-Latn-CS"/>
        </w:rPr>
        <w:t xml:space="preserve"> </w:t>
      </w:r>
      <w:r w:rsidRPr="00B17663">
        <w:rPr>
          <w:rFonts w:ascii="Cambria" w:hAnsi="Cambria"/>
          <w:bCs w:val="0"/>
          <w:szCs w:val="24"/>
        </w:rPr>
        <w:t>izme</w:t>
      </w:r>
      <w:r w:rsidRPr="00B17663">
        <w:rPr>
          <w:rFonts w:ascii="Cambria" w:hAnsi="Cambria"/>
          <w:bCs w:val="0"/>
          <w:szCs w:val="24"/>
          <w:lang w:val="sr-Latn-CS"/>
        </w:rPr>
        <w:t>đ</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hipervizora</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ž</w:t>
      </w:r>
      <w:r w:rsidRPr="00B17663">
        <w:rPr>
          <w:rFonts w:ascii="Cambria" w:hAnsi="Cambria"/>
          <w:bCs w:val="0"/>
          <w:szCs w:val="24"/>
        </w:rPr>
        <w:t>ivo</w:t>
      </w:r>
      <w:r w:rsidRPr="00B17663">
        <w:rPr>
          <w:rFonts w:ascii="Cambria" w:hAnsi="Cambria"/>
          <w:bCs w:val="0"/>
          <w:szCs w:val="24"/>
          <w:lang w:val="sr-Latn-CS"/>
        </w:rPr>
        <w:t xml:space="preserve"> </w:t>
      </w:r>
      <w:r w:rsidRPr="00B17663">
        <w:rPr>
          <w:rFonts w:ascii="Cambria" w:hAnsi="Cambria"/>
          <w:bCs w:val="0"/>
          <w:szCs w:val="24"/>
        </w:rPr>
        <w:t>backup</w:t>
      </w:r>
      <w:r w:rsidRPr="00B17663">
        <w:rPr>
          <w:rFonts w:ascii="Cambria" w:hAnsi="Cambria"/>
          <w:bCs w:val="0"/>
          <w:szCs w:val="24"/>
          <w:lang w:val="sr-Latn-CS"/>
        </w:rPr>
        <w:t xml:space="preserve"> (</w:t>
      </w:r>
      <w:r w:rsidRPr="00B17663">
        <w:rPr>
          <w:rFonts w:ascii="Cambria" w:hAnsi="Cambria"/>
          <w:bCs w:val="0"/>
          <w:szCs w:val="24"/>
        </w:rPr>
        <w:t>snapshot</w:t>
      </w:r>
      <w:r w:rsidRPr="00B17663">
        <w:rPr>
          <w:rFonts w:ascii="Cambria" w:hAnsi="Cambria"/>
          <w:bCs w:val="0"/>
          <w:szCs w:val="24"/>
          <w:lang w:val="sr-Latn-CS"/>
        </w:rPr>
        <w:t xml:space="preserve">) </w:t>
      </w:r>
      <w:r w:rsidRPr="00B17663">
        <w:rPr>
          <w:rFonts w:ascii="Cambria" w:hAnsi="Cambria"/>
          <w:bCs w:val="0"/>
          <w:szCs w:val="24"/>
        </w:rPr>
        <w:t>diska</w:t>
      </w:r>
      <w:r w:rsidRPr="00B17663">
        <w:rPr>
          <w:rFonts w:ascii="Cambria" w:hAnsi="Cambria"/>
          <w:bCs w:val="0"/>
          <w:szCs w:val="24"/>
          <w:lang w:val="sr-Latn-CS"/>
        </w:rPr>
        <w:t xml:space="preserve"> </w:t>
      </w:r>
      <w:r w:rsidRPr="00B17663">
        <w:rPr>
          <w:rFonts w:ascii="Cambria" w:hAnsi="Cambria"/>
          <w:bCs w:val="0"/>
          <w:szCs w:val="24"/>
        </w:rPr>
        <w:t>virtuelnih</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ina</w:t>
      </w:r>
      <w:r w:rsidRPr="00B17663">
        <w:rPr>
          <w:rFonts w:ascii="Cambria" w:hAnsi="Cambria"/>
          <w:bCs w:val="0"/>
          <w:szCs w:val="24"/>
          <w:lang w:val="sr-Latn-CS"/>
        </w:rPr>
        <w:t xml:space="preserve">, </w:t>
      </w:r>
      <w:r w:rsidRPr="00B17663">
        <w:rPr>
          <w:rFonts w:ascii="Cambria" w:hAnsi="Cambria"/>
          <w:bCs w:val="0"/>
          <w:szCs w:val="24"/>
        </w:rPr>
        <w:t>kao</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konverziju</w:t>
      </w:r>
      <w:r w:rsidRPr="00B17663">
        <w:rPr>
          <w:rFonts w:ascii="Cambria" w:hAnsi="Cambria"/>
          <w:bCs w:val="0"/>
          <w:szCs w:val="24"/>
          <w:lang w:val="sr-Latn-CS"/>
        </w:rPr>
        <w:t xml:space="preserve"> </w:t>
      </w:r>
      <w:r w:rsidRPr="00B17663">
        <w:rPr>
          <w:rFonts w:ascii="Cambria" w:hAnsi="Cambria"/>
          <w:bCs w:val="0"/>
          <w:szCs w:val="24"/>
        </w:rPr>
        <w:t>izme</w:t>
      </w:r>
      <w:r w:rsidRPr="00B17663">
        <w:rPr>
          <w:rFonts w:ascii="Cambria" w:hAnsi="Cambria"/>
          <w:bCs w:val="0"/>
          <w:szCs w:val="24"/>
          <w:lang w:val="sr-Latn-CS"/>
        </w:rPr>
        <w:t>đ</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storage</w:t>
      </w:r>
      <w:r w:rsidRPr="00B17663">
        <w:rPr>
          <w:rFonts w:ascii="Cambria" w:hAnsi="Cambria"/>
          <w:bCs w:val="0"/>
          <w:szCs w:val="24"/>
          <w:lang w:val="sr-Latn-CS"/>
        </w:rPr>
        <w:t xml:space="preserve"> </w:t>
      </w:r>
      <w:r w:rsidRPr="00B17663">
        <w:rPr>
          <w:rFonts w:ascii="Cambria" w:hAnsi="Cambria"/>
          <w:bCs w:val="0"/>
          <w:szCs w:val="24"/>
        </w:rPr>
        <w:t>image</w:t>
      </w:r>
      <w:r w:rsidRPr="00B17663">
        <w:rPr>
          <w:rFonts w:ascii="Cambria" w:hAnsi="Cambria"/>
          <w:bCs w:val="0"/>
          <w:szCs w:val="24"/>
          <w:lang w:val="sr-Latn-CS"/>
        </w:rPr>
        <w:t xml:space="preserve"> </w:t>
      </w:r>
      <w:r w:rsidRPr="00B17663">
        <w:rPr>
          <w:rFonts w:ascii="Cambria" w:hAnsi="Cambria"/>
          <w:bCs w:val="0"/>
          <w:szCs w:val="24"/>
        </w:rPr>
        <w:t>formata</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potrebi</w:t>
      </w:r>
      <w:r w:rsidRPr="00B17663">
        <w:rPr>
          <w:rFonts w:ascii="Cambria" w:hAnsi="Cambria"/>
          <w:bCs w:val="0"/>
          <w:szCs w:val="24"/>
          <w:lang w:val="sr-Latn-RS"/>
        </w:rPr>
        <w:t xml:space="preserve">. </w:t>
      </w:r>
      <w:r w:rsidRPr="00B17663">
        <w:rPr>
          <w:rFonts w:ascii="Cambria" w:hAnsi="Cambria"/>
          <w:bCs w:val="0"/>
          <w:szCs w:val="24"/>
          <w:lang w:val="sr-Latn-CS"/>
        </w:rPr>
        <w:t xml:space="preserve"> </w:t>
      </w:r>
      <w:r w:rsidRPr="00B17663">
        <w:rPr>
          <w:rFonts w:ascii="Cambria" w:hAnsi="Cambria"/>
          <w:bCs w:val="0"/>
          <w:szCs w:val="24"/>
        </w:rPr>
        <w:t>Za</w:t>
      </w:r>
      <w:r w:rsidRPr="00B17663">
        <w:rPr>
          <w:rFonts w:ascii="Cambria" w:hAnsi="Cambria"/>
          <w:bCs w:val="0"/>
          <w:szCs w:val="24"/>
          <w:lang w:val="sr-Latn-CS"/>
        </w:rPr>
        <w:t xml:space="preserve"> </w:t>
      </w:r>
      <w:r w:rsidRPr="00B17663">
        <w:rPr>
          <w:rFonts w:ascii="Cambria" w:hAnsi="Cambria"/>
          <w:bCs w:val="0"/>
          <w:szCs w:val="24"/>
        </w:rPr>
        <w:t>namjenu</w:t>
      </w:r>
      <w:r w:rsidRPr="00B17663">
        <w:rPr>
          <w:rFonts w:ascii="Cambria" w:hAnsi="Cambria"/>
          <w:bCs w:val="0"/>
          <w:szCs w:val="24"/>
          <w:lang w:val="sr-Latn-CS"/>
        </w:rPr>
        <w:t xml:space="preserve"> </w:t>
      </w:r>
      <w:r w:rsidRPr="00B17663">
        <w:rPr>
          <w:rFonts w:ascii="Cambria" w:hAnsi="Cambria"/>
          <w:bCs w:val="0"/>
          <w:szCs w:val="24"/>
        </w:rPr>
        <w:t>podr</w:t>
      </w:r>
      <w:r w:rsidRPr="00B17663">
        <w:rPr>
          <w:rFonts w:ascii="Cambria" w:hAnsi="Cambria"/>
          <w:bCs w:val="0"/>
          <w:szCs w:val="24"/>
          <w:lang w:val="sr-Latn-CS"/>
        </w:rPr>
        <w:t>š</w:t>
      </w:r>
      <w:r w:rsidRPr="00B17663">
        <w:rPr>
          <w:rFonts w:ascii="Cambria" w:hAnsi="Cambria"/>
          <w:bCs w:val="0"/>
          <w:szCs w:val="24"/>
        </w:rPr>
        <w:t>ke</w:t>
      </w:r>
      <w:r w:rsidRPr="00B17663">
        <w:rPr>
          <w:rFonts w:ascii="Cambria" w:hAnsi="Cambria"/>
          <w:bCs w:val="0"/>
          <w:szCs w:val="24"/>
          <w:lang w:val="sr-Latn-CS"/>
        </w:rPr>
        <w:t xml:space="preserve"> </w:t>
      </w:r>
      <w:r w:rsidRPr="00B17663">
        <w:rPr>
          <w:rFonts w:ascii="Cambria" w:hAnsi="Cambria"/>
          <w:bCs w:val="0"/>
          <w:szCs w:val="24"/>
        </w:rPr>
        <w:t>migraciji</w:t>
      </w:r>
      <w:r w:rsidRPr="00B17663">
        <w:rPr>
          <w:rFonts w:ascii="Cambria" w:hAnsi="Cambria"/>
          <w:bCs w:val="0"/>
          <w:szCs w:val="24"/>
          <w:lang w:val="sr-Latn-CS"/>
        </w:rPr>
        <w:t xml:space="preserve"> </w:t>
      </w:r>
      <w:r w:rsidRPr="00B17663">
        <w:rPr>
          <w:rFonts w:ascii="Cambria" w:hAnsi="Cambria"/>
          <w:bCs w:val="0"/>
          <w:szCs w:val="24"/>
        </w:rPr>
        <w:t>fizi</w:t>
      </w:r>
      <w:r w:rsidRPr="00B17663">
        <w:rPr>
          <w:rFonts w:ascii="Cambria" w:hAnsi="Cambria"/>
          <w:bCs w:val="0"/>
          <w:szCs w:val="24"/>
          <w:lang w:val="sr-Latn-CS"/>
        </w:rPr>
        <w:t>č</w:t>
      </w:r>
      <w:r w:rsidRPr="00B17663">
        <w:rPr>
          <w:rFonts w:ascii="Cambria" w:hAnsi="Cambria"/>
          <w:bCs w:val="0"/>
          <w:szCs w:val="24"/>
        </w:rPr>
        <w:t>kih</w:t>
      </w:r>
      <w:r w:rsidRPr="00B17663">
        <w:rPr>
          <w:rFonts w:ascii="Cambria" w:hAnsi="Cambria"/>
          <w:bCs w:val="0"/>
          <w:szCs w:val="24"/>
          <w:lang w:val="sr-Latn-CS"/>
        </w:rPr>
        <w:t xml:space="preserve"> </w:t>
      </w:r>
      <w:r w:rsidRPr="00B17663">
        <w:rPr>
          <w:rFonts w:ascii="Cambria" w:hAnsi="Cambria"/>
          <w:bCs w:val="0"/>
          <w:szCs w:val="24"/>
        </w:rPr>
        <w:t>Windows</w:t>
      </w:r>
      <w:r w:rsidRPr="00B17663">
        <w:rPr>
          <w:rFonts w:ascii="Cambria" w:hAnsi="Cambria"/>
          <w:bCs w:val="0"/>
          <w:szCs w:val="24"/>
          <w:lang w:val="sr-Latn-CS"/>
        </w:rPr>
        <w:t xml:space="preserve"> </w:t>
      </w:r>
      <w:r w:rsidRPr="00B17663">
        <w:rPr>
          <w:rFonts w:ascii="Cambria" w:hAnsi="Cambria"/>
          <w:bCs w:val="0"/>
          <w:szCs w:val="24"/>
        </w:rPr>
        <w:t>ra</w:t>
      </w:r>
      <w:r w:rsidRPr="00B17663">
        <w:rPr>
          <w:rFonts w:ascii="Cambria" w:hAnsi="Cambria"/>
          <w:bCs w:val="0"/>
          <w:szCs w:val="24"/>
          <w:lang w:val="sr-Latn-CS"/>
        </w:rPr>
        <w:t>č</w:t>
      </w:r>
      <w:r w:rsidRPr="00B17663">
        <w:rPr>
          <w:rFonts w:ascii="Cambria" w:hAnsi="Cambria"/>
          <w:bCs w:val="0"/>
          <w:szCs w:val="24"/>
        </w:rPr>
        <w:t>unara</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gost</w:t>
      </w:r>
      <w:r w:rsidRPr="00B17663">
        <w:rPr>
          <w:rFonts w:ascii="Cambria" w:hAnsi="Cambria"/>
          <w:bCs w:val="0"/>
          <w:szCs w:val="24"/>
          <w:lang w:val="sr-Latn-CS"/>
        </w:rPr>
        <w:t xml:space="preserve"> </w:t>
      </w:r>
      <w:r w:rsidRPr="00B17663">
        <w:rPr>
          <w:rFonts w:ascii="Cambria" w:hAnsi="Cambria"/>
          <w:bCs w:val="0"/>
          <w:szCs w:val="24"/>
        </w:rPr>
        <w:t>virtuelne</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ine</w:t>
      </w:r>
      <w:r w:rsidRPr="00B17663">
        <w:rPr>
          <w:rFonts w:ascii="Cambria" w:hAnsi="Cambria"/>
          <w:bCs w:val="0"/>
          <w:szCs w:val="24"/>
          <w:lang w:val="sr-Latn-CS"/>
        </w:rPr>
        <w:t xml:space="preserve"> </w:t>
      </w:r>
      <w:r w:rsidRPr="00B17663">
        <w:rPr>
          <w:rFonts w:ascii="Cambria" w:hAnsi="Cambria"/>
          <w:bCs w:val="0"/>
          <w:szCs w:val="24"/>
        </w:rPr>
        <w:t>je</w:t>
      </w:r>
      <w:r w:rsidRPr="00B17663">
        <w:rPr>
          <w:rFonts w:ascii="Cambria" w:hAnsi="Cambria"/>
          <w:bCs w:val="0"/>
          <w:szCs w:val="24"/>
          <w:lang w:val="sr-Latn-CS"/>
        </w:rPr>
        <w:t xml:space="preserve"> </w:t>
      </w:r>
      <w:r w:rsidRPr="00B17663">
        <w:rPr>
          <w:rFonts w:ascii="Cambria" w:hAnsi="Cambria"/>
          <w:bCs w:val="0"/>
          <w:szCs w:val="24"/>
        </w:rPr>
        <w:t>predvi</w:t>
      </w:r>
      <w:r w:rsidRPr="00B17663">
        <w:rPr>
          <w:rFonts w:ascii="Cambria" w:hAnsi="Cambria"/>
          <w:bCs w:val="0"/>
          <w:szCs w:val="24"/>
          <w:lang w:val="sr-Latn-CS"/>
        </w:rPr>
        <w:t>đ</w:t>
      </w:r>
      <w:r w:rsidRPr="00B17663">
        <w:rPr>
          <w:rFonts w:ascii="Cambria" w:hAnsi="Cambria"/>
          <w:bCs w:val="0"/>
          <w:szCs w:val="24"/>
        </w:rPr>
        <w:t>en</w:t>
      </w:r>
      <w:r w:rsidRPr="00B17663">
        <w:rPr>
          <w:rFonts w:ascii="Cambria" w:hAnsi="Cambria"/>
          <w:bCs w:val="0"/>
          <w:szCs w:val="24"/>
          <w:lang w:val="sr-Latn-CS"/>
        </w:rPr>
        <w:t xml:space="preserve"> </w:t>
      </w:r>
      <w:r w:rsidRPr="00B17663">
        <w:rPr>
          <w:rFonts w:ascii="Cambria" w:hAnsi="Cambria"/>
          <w:bCs w:val="0"/>
          <w:szCs w:val="24"/>
        </w:rPr>
        <w:t>odvojeni</w:t>
      </w:r>
      <w:r w:rsidRPr="00B17663">
        <w:rPr>
          <w:rFonts w:ascii="Cambria" w:hAnsi="Cambria"/>
          <w:bCs w:val="0"/>
          <w:szCs w:val="24"/>
          <w:lang w:val="sr-Latn-CS"/>
        </w:rPr>
        <w:t xml:space="preserve"> </w:t>
      </w:r>
      <w:r w:rsidRPr="00B17663">
        <w:rPr>
          <w:rFonts w:ascii="Cambria" w:hAnsi="Cambria"/>
          <w:bCs w:val="0"/>
          <w:szCs w:val="24"/>
        </w:rPr>
        <w:t>server</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specifikaciji</w:t>
      </w:r>
      <w:r w:rsidRPr="00B17663">
        <w:rPr>
          <w:rFonts w:ascii="Cambria" w:hAnsi="Cambria"/>
          <w:bCs w:val="0"/>
          <w:szCs w:val="24"/>
          <w:lang w:val="sr-Latn-CS"/>
        </w:rPr>
        <w:t xml:space="preserve"> </w:t>
      </w:r>
      <w:r w:rsidRPr="00B17663">
        <w:rPr>
          <w:rFonts w:ascii="Cambria" w:hAnsi="Cambria"/>
          <w:bCs w:val="0"/>
          <w:szCs w:val="24"/>
        </w:rPr>
        <w:t>hardverskih</w:t>
      </w:r>
      <w:r w:rsidRPr="00B17663">
        <w:rPr>
          <w:rFonts w:ascii="Cambria" w:hAnsi="Cambria"/>
          <w:bCs w:val="0"/>
          <w:szCs w:val="24"/>
          <w:lang w:val="sr-Latn-CS"/>
        </w:rPr>
        <w:t xml:space="preserve"> </w:t>
      </w:r>
      <w:r w:rsidRPr="00B17663">
        <w:rPr>
          <w:rFonts w:ascii="Cambria" w:hAnsi="Cambria"/>
          <w:bCs w:val="0"/>
          <w:szCs w:val="24"/>
        </w:rPr>
        <w:t>resursa</w:t>
      </w:r>
      <w:r w:rsidRPr="00B17663">
        <w:rPr>
          <w:rFonts w:ascii="Cambria" w:hAnsi="Cambria"/>
          <w:bCs w:val="0"/>
          <w:szCs w:val="24"/>
          <w:lang w:val="sr-Latn-CS"/>
        </w:rPr>
        <w:t xml:space="preserve"> </w:t>
      </w:r>
      <w:r w:rsidRPr="00B17663">
        <w:rPr>
          <w:rFonts w:ascii="Cambria" w:hAnsi="Cambria"/>
          <w:bCs w:val="0"/>
          <w:szCs w:val="24"/>
        </w:rPr>
        <w:t>iz</w:t>
      </w:r>
      <w:r w:rsidRPr="00B17663">
        <w:rPr>
          <w:rFonts w:ascii="Cambria" w:hAnsi="Cambria"/>
          <w:bCs w:val="0"/>
          <w:szCs w:val="24"/>
          <w:lang w:val="sr-Latn-CS"/>
        </w:rPr>
        <w:t xml:space="preserve"> </w:t>
      </w:r>
      <w:r w:rsidRPr="00B17663">
        <w:rPr>
          <w:rFonts w:ascii="Cambria" w:hAnsi="Cambria"/>
          <w:bCs w:val="0"/>
          <w:szCs w:val="24"/>
        </w:rPr>
        <w:t>tenderske</w:t>
      </w:r>
      <w:r w:rsidRPr="00B17663">
        <w:rPr>
          <w:rFonts w:ascii="Cambria" w:hAnsi="Cambria"/>
          <w:bCs w:val="0"/>
          <w:szCs w:val="24"/>
          <w:lang w:val="sr-Latn-CS"/>
        </w:rPr>
        <w:t xml:space="preserve"> </w:t>
      </w:r>
      <w:r w:rsidRPr="00B17663">
        <w:rPr>
          <w:rFonts w:ascii="Cambria" w:hAnsi="Cambria"/>
          <w:bCs w:val="0"/>
          <w:szCs w:val="24"/>
        </w:rPr>
        <w:t>dokumentacije</w:t>
      </w:r>
      <w:r w:rsidRPr="00B17663">
        <w:rPr>
          <w:rFonts w:ascii="Cambria" w:hAnsi="Cambria"/>
          <w:bCs w:val="0"/>
          <w:szCs w:val="24"/>
          <w:lang w:val="sr-Latn-CS"/>
        </w:rPr>
        <w:t xml:space="preserve">). </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42" w:name="_Toc525195696"/>
      <w:bookmarkStart w:id="43" w:name="_Toc430278157"/>
      <w:bookmarkStart w:id="44" w:name="_Toc304108421"/>
      <w:r w:rsidRPr="00B17663">
        <w:rPr>
          <w:rFonts w:ascii="Cambria" w:hAnsi="Cambria" w:cs="Times New Roman"/>
          <w:color w:val="auto"/>
          <w:lang w:val="sr-Latn-CS"/>
        </w:rPr>
        <w:t>Mail sistem</w:t>
      </w:r>
      <w:bookmarkEnd w:id="42"/>
      <w:bookmarkEnd w:id="43"/>
      <w:bookmarkEnd w:id="44"/>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sistem rješenje treba da podržava standardne protokole mail komunikacije uz obaveznu enkripciju preko istih ili odvojenih portova: POP3, SMTP, IMAP.</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sistem rješenje treba da podržava SUBMISSION port za slanje mailova, na način da je obavezna prethodna autentifikacija korisnika prije slanja/transfera maila prema serveru. Slanje mailova preko standardnog SMTP porta, od strane korisnika FZOCG, nije dozvoljeno, već se standardni SMTP port koristi samo za primanje mailova za lokalne domene.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sistem rješenje mora da podržava SPF i DKIM mehanizme prema DMARC preporuci, kao i da obezbijeđuje ARC implementaciju.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sistem rješenje treba da podržava Webmail interfejs.</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Webmail interfejs mora da podržava opcije za auto-responder, email filtere i personalizovane potpise, pregled i konstruisanje HTML email poruka.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treba da podržava Anti-Spam i Anti-Virus mehanizme zaštite po korisničkom nalogu za dolazni i odlazni saobraćaj.</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treba da podržava konfigurisanje (uključivanje/isključivanje) pojedinačnih servisa po korisničkom nalogu i to za sledeće pojedinačne privilegije/pristupe: SMTP, POP3, IMAP, Anti-Spam i Anti-Virus, podešavanje filtera i preusmjeravanje maila.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mora da podržava korisničke klase servisa za ograničenja i propusne kontrole u jedinici vremena (minuti) za odlazni saobraćaj u predefinisanim periodima i danima u toku nedjelje, a sve mjereno pojedinačno po korisničkom nalogu/adresi, uz mogućnost definisanja proizvoljnih smtp-greška poruka:  maksimalni broj mejlova u jedinici vremena, maksimalni broj primalaca u jedinici vremena, maksimalnu ukupnu veličinu mejlova u jedinici vremena, maksimalnu veličinu pojedinačnog mejla.</w:t>
      </w:r>
    </w:p>
    <w:p w:rsidR="004C6077" w:rsidRPr="00795E8E"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mora da podržava prijemne klase servisa za ograničenja i propusne kontrole u jedinici vremena (minuti) za dolazni saobraćaj u predefinisanim periodima i danima u toku nedjelje, uz mogućnost definisanja proizvoljnih smtp-greška poruka:  maksimalni broj konekcija u jedinici vremena, maksimalni broj pokušaja isporuke u jedinici vremena na osnovu broja aktivnih RBL listinga (predefinisane liste), maksimalni broj pokušaja isporuke na osnovu regexp pretrage po hostname/helo parametrima SMTP konekcije.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mora da podržava blokiranje isporuke mejla na osnovu otiska SSL sertifikata udaljenog servera koji pokušava isporučiti poštu.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mora da podržava definisanje proizvoljnog perioda i privremene smtp-greške koju će sistem javljati za zakazana održavanja sistema, u okviru kojeg privremeno neće biti dozvoljeno primanje ili slanje mejlova.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server rješenje mora da podržava automatsko serversko dodavanje sadržaja na kraju odlaznog mejla (prema destinacijama van sistema). Sadržaj se definiše u HTML i TXT formatu po  korisniku, a odgovarajuća varijanta se dodaje u zavisnosti od tipa mejla (HTML i/ili TXT).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Mail server rješenje mora da obezbjeđuje konfiguraciju u skladu sa vodećim preporukama, tako da zadovoljava sve testove i propratne preporuke na online Internet testu MXToolBox. Online adresa preko koje se testira je: </w:t>
      </w:r>
      <w:hyperlink r:id="rId8" w:history="1">
        <w:r w:rsidRPr="00B17663">
          <w:rPr>
            <w:rFonts w:ascii="Cambria" w:hAnsi="Cambria"/>
            <w:szCs w:val="24"/>
            <w:lang w:val="sr-Latn-CS"/>
          </w:rPr>
          <w:t>https://mxtoolbox.com</w:t>
        </w:r>
      </w:hyperlink>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Mail sistem rješenje treba da omogućava administratorski interfejs/alat, ili konfiguracione fajlove,  na način da podržava izvršenje tipičnih dnevnih aktivnost prvog nivoa podrške.</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B17663">
        <w:rPr>
          <w:rFonts w:ascii="Cambria" w:hAnsi="Cambria"/>
          <w:szCs w:val="24"/>
          <w:lang w:val="sr-Latn-CS"/>
        </w:rPr>
        <w:t>Tipični poslovi obavljanja prvog nivoa podrške kod ovog sistema podrazumijeva kreiranje, brisanje korisničkih naloga, promjena lozinke, backup mailova po korisničkom nalogu, kao i analiza logova.</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B17663">
        <w:rPr>
          <w:rFonts w:ascii="Cambria" w:hAnsi="Cambria"/>
          <w:szCs w:val="24"/>
          <w:lang w:val="sr-Latn-CS"/>
        </w:rPr>
        <w:t>Mail sistem je u produkcionom okruženju implementiran na jednom fizičkom serveru, prema specifikaciji hardverskih resursa iz tenderske dokumentacije.</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45" w:name="_Toc525195697"/>
      <w:bookmarkStart w:id="46" w:name="_Toc430278158"/>
      <w:bookmarkStart w:id="47" w:name="_Toc304108422"/>
      <w:r w:rsidRPr="00B17663">
        <w:rPr>
          <w:rFonts w:ascii="Cambria" w:hAnsi="Cambria" w:cs="Times New Roman"/>
          <w:color w:val="auto"/>
          <w:lang w:val="sr-Latn-CS"/>
        </w:rPr>
        <w:t>Sistem za mrežni monitoring</w:t>
      </w:r>
      <w:bookmarkEnd w:id="45"/>
      <w:bookmarkEnd w:id="46"/>
      <w:bookmarkEnd w:id="47"/>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praćenje dostupnosti servisa po TCP, UDP i ICMP (ping) mrežnim protokolima.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mehanizme za praćenje dostupnosti servisa (na primjer: http, mail i sl.).</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mehanizme za prikupljanje informacija po SNMP protokolu, koristeći mehanizam “SNMP trap” i prikupljanje SYSLOG logova, te generisanje događaja na osnovu prikupljenih informacija. Obavezna je implementacija slanja SNMP trap poruka u slučaju ispada agregacija mrežnih interfejsa na serverskim nodovima koji imaju podešenu mrežnu redudantnost.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ručno ubacivanje nodova za praćenje, kao i automatsko traženje dostupnih nodova na osnovu zadate mreže, i automatsko traženje dostupnih servisa na pronađenom nodu.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slanje email poruka u sastavnom dijelu notifikacionih mehanizama.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mora da podržava generisanje i prikazivanje grafika praćenih podataka (na primjer: in/out bytes i sl.).</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it-IT"/>
        </w:rPr>
      </w:pPr>
      <w:r w:rsidRPr="00B17663">
        <w:rPr>
          <w:rFonts w:ascii="Cambria" w:hAnsi="Cambria"/>
          <w:szCs w:val="24"/>
          <w:lang w:val="it-IT"/>
        </w:rPr>
        <w:t>Sistem za mrežni monitoring treba da omogućava administratorski interfejs/alat, ili konfiguracione fajlove,  na način da podržava izvršenje tipičnih dnevnih aktivnost prvog nivoa podrške.</w:t>
      </w:r>
    </w:p>
    <w:p w:rsidR="004C6077" w:rsidRPr="00795E8E"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E83D1B">
        <w:rPr>
          <w:rFonts w:ascii="Cambria" w:hAnsi="Cambria"/>
          <w:szCs w:val="24"/>
          <w:lang w:val="sr-Latn-CS"/>
        </w:rPr>
        <w:t>Tipični poslovi obavljanja prvog nivoa podrške kod ovog sistema podrazumijeva administraciju pravila za praćenje, pregled podataka i relevantnih izvještaja stanja.</w:t>
      </w:r>
    </w:p>
    <w:p w:rsidR="004C6077" w:rsidRPr="00E83D1B"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E83D1B">
        <w:rPr>
          <w:rFonts w:ascii="Cambria" w:hAnsi="Cambria"/>
          <w:szCs w:val="24"/>
          <w:lang w:val="sr-Latn-CS"/>
        </w:rPr>
        <w:t>FZOCG će samostalno izvršiti unos pravila za praćenje u sistemu za mrežni monitoring, nakon sveobuhvatne implementacije svih ostalih sistema.</w:t>
      </w:r>
    </w:p>
    <w:p w:rsidR="004C6077" w:rsidRPr="00E83D1B"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E83D1B">
        <w:rPr>
          <w:rFonts w:ascii="Cambria" w:hAnsi="Cambria"/>
          <w:szCs w:val="24"/>
          <w:lang w:val="sr-Latn-CS"/>
        </w:rPr>
        <w:t>Za implementaciju sistema za mrežni monitoring je predviđena jedna virtuelna mašina, prema specifikaciji virtuelizovanih resursa iz tenderske dokumentacije.</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48" w:name="_Toc525195698"/>
      <w:bookmarkStart w:id="49" w:name="_Toc430278159"/>
      <w:bookmarkStart w:id="50" w:name="_Toc304108423"/>
      <w:r w:rsidRPr="00B17663">
        <w:rPr>
          <w:rFonts w:ascii="Cambria" w:hAnsi="Cambria" w:cs="Times New Roman"/>
          <w:color w:val="auto"/>
          <w:lang w:val="sr-Latn-CS"/>
        </w:rPr>
        <w:t>Proxy sistem</w:t>
      </w:r>
      <w:bookmarkEnd w:id="48"/>
      <w:bookmarkEnd w:id="49"/>
      <w:bookmarkEnd w:id="50"/>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keširanje web saobraćaja (HTTP).</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filtriranje web zahtjeva po tipu sadržaja (exe, zip, doc, excel i slične formate).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filtriranje web saobraćaja po ključnim riječima.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filtriranje web zahtjeva po URL adresama.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konfiguraciju prava pristupa po jednoj ili više korisničkih IP adresa, po danima u nedjelji.</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podržava mehanizme za integraciju sa trećim sistemima za analizu/adaptaciju sadržaja (na primjer: u cilju antivirus skeniranje, ubacivanje upozorenja o sumnjivom sadržaju i sl.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Proxy sistem mora da podržava transparentno presretanje i filtriranje enkriptovanog web saobraćaja (https).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Proxy sistem mora da omogućava administratorski interfejs/alat, ili konfiguracione fajlove, na način da podržava izvršenje tipičnih dnevnih aktivnost prvog nivoa podrške.</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B17663">
        <w:rPr>
          <w:rFonts w:ascii="Cambria" w:hAnsi="Cambria"/>
          <w:szCs w:val="24"/>
          <w:lang w:val="sr-Latn-CS"/>
        </w:rPr>
        <w:t>Tipične dnevne aktivnosti na ovom sistemu podrazumijevaju konfiguraciju različitih podržanih filtera i polisa.</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B17663">
        <w:rPr>
          <w:rFonts w:ascii="Cambria" w:hAnsi="Cambria"/>
          <w:szCs w:val="24"/>
          <w:lang w:val="sr-Latn-CS"/>
        </w:rPr>
        <w:t>Za implementaciju Proxy sistema</w:t>
      </w:r>
      <w:r>
        <w:rPr>
          <w:rFonts w:ascii="Cambria" w:hAnsi="Cambria"/>
          <w:szCs w:val="24"/>
          <w:lang w:val="sr-Latn-CS"/>
        </w:rPr>
        <w:t xml:space="preserve"> </w:t>
      </w:r>
      <w:r w:rsidRPr="00B17663">
        <w:rPr>
          <w:rFonts w:ascii="Cambria" w:hAnsi="Cambria"/>
          <w:szCs w:val="24"/>
          <w:lang w:val="sr-Latn-CS"/>
        </w:rPr>
        <w:t>je prdviđena jedna virtuelna mašina, prema specifikaciji virtuelizovanih resursa iz tenderske dokumentacije.</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51" w:name="_Toc525195699"/>
      <w:bookmarkStart w:id="52" w:name="_Toc430278160"/>
      <w:bookmarkStart w:id="53" w:name="_Toc304108424"/>
      <w:r w:rsidRPr="00B17663">
        <w:rPr>
          <w:rFonts w:ascii="Cambria" w:hAnsi="Cambria" w:cs="Times New Roman"/>
          <w:color w:val="auto"/>
          <w:lang w:val="sr-Latn-CS"/>
        </w:rPr>
        <w:t>DNS sistem</w:t>
      </w:r>
      <w:bookmarkEnd w:id="51"/>
      <w:bookmarkEnd w:id="52"/>
      <w:bookmarkEnd w:id="53"/>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v-SE"/>
        </w:rPr>
      </w:pPr>
      <w:r w:rsidRPr="00B17663">
        <w:rPr>
          <w:rFonts w:ascii="Cambria" w:hAnsi="Cambria"/>
          <w:szCs w:val="24"/>
          <w:lang w:val="sv-SE"/>
        </w:rPr>
        <w:t>DNS sistem mora da podržava konfiguracije autoritativnog, slave,  forvardera ili kešing dns sistema.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v-SE"/>
        </w:rPr>
      </w:pPr>
      <w:r w:rsidRPr="00B17663">
        <w:rPr>
          <w:rFonts w:ascii="Cambria" w:hAnsi="Cambria"/>
          <w:szCs w:val="24"/>
          <w:lang w:val="sv-SE"/>
        </w:rPr>
        <w:t xml:space="preserve">DNS sistem mora da minimalno podržava sledeće resurs rekorda u okviru konfiguracije zona: </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A (address record)</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NS (name server record)</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PTR (pointer record)</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CNAME (canonical name record)</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TXT (text record)</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SPF (sender policy framework record)</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MX (mail exchange record)</w:t>
      </w:r>
    </w:p>
    <w:p w:rsidR="004C6077" w:rsidRPr="00B17663" w:rsidRDefault="004C6077" w:rsidP="004C6077">
      <w:pPr>
        <w:pStyle w:val="MandatoryRequirement"/>
        <w:numPr>
          <w:ilvl w:val="0"/>
          <w:numId w:val="19"/>
        </w:numPr>
        <w:tabs>
          <w:tab w:val="left" w:pos="1484"/>
        </w:tabs>
        <w:spacing w:before="0" w:after="120"/>
        <w:ind w:left="1484" w:hanging="322"/>
        <w:rPr>
          <w:rFonts w:ascii="Cambria" w:hAnsi="Cambria"/>
          <w:szCs w:val="24"/>
        </w:rPr>
      </w:pPr>
      <w:r w:rsidRPr="00B17663">
        <w:rPr>
          <w:rFonts w:ascii="Cambria" w:hAnsi="Cambria"/>
          <w:szCs w:val="24"/>
        </w:rPr>
        <w:t>SRV (service locator).</w:t>
      </w:r>
    </w:p>
    <w:p w:rsidR="004C6077" w:rsidRPr="00795E8E"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DNS sistem mora da podržava AXFR mehanizam za transfer zona.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v-SE"/>
        </w:rPr>
      </w:pPr>
      <w:r w:rsidRPr="00B17663">
        <w:rPr>
          <w:rFonts w:ascii="Cambria" w:hAnsi="Cambria"/>
          <w:szCs w:val="24"/>
          <w:lang w:val="sv-SE"/>
        </w:rPr>
        <w:t>DNS sistem mora da podržava Split-Horizon funkcionalnost.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v-SE"/>
        </w:rPr>
      </w:pPr>
      <w:r w:rsidRPr="00B17663">
        <w:rPr>
          <w:rFonts w:ascii="Cambria" w:hAnsi="Cambria"/>
          <w:szCs w:val="24"/>
          <w:lang w:val="sv-SE"/>
        </w:rPr>
        <w:t>DNS sistem treba da omogućava administratorski interfejs/alat, ili konfiguracione fajlove, na način da podržava izvršenje tipičnih dnevnih aktivnost prvog nivoa podrške.</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sv-SE"/>
        </w:rPr>
      </w:pPr>
      <w:r w:rsidRPr="00B17663">
        <w:rPr>
          <w:rFonts w:ascii="Cambria" w:hAnsi="Cambria"/>
          <w:szCs w:val="24"/>
          <w:lang w:val="sv-SE"/>
        </w:rPr>
        <w:t>Tipične dnevne aktivnosti na ovom sistemu podrazumijevaju konfiguraciju različitih tipova resurs rekorda.</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lang w:val="sv-SE"/>
        </w:rPr>
      </w:pPr>
      <w:r w:rsidRPr="00B17663">
        <w:rPr>
          <w:rFonts w:ascii="Cambria" w:hAnsi="Cambria"/>
          <w:bCs w:val="0"/>
          <w:szCs w:val="24"/>
          <w:lang w:val="sv-SE"/>
        </w:rPr>
        <w:t>Za implementaciju DNS sistema u produkcionom okruženju je predviđena jedna virtuelna mašina prema specifikaciji virtuelizovanih resursa iz tenderske dokumentacije, kao i jedna udaljena serverska instanca na Internetu za slave implementaciju.</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54" w:name="_Toc525195700"/>
      <w:bookmarkStart w:id="55" w:name="_Toc430278161"/>
      <w:bookmarkStart w:id="56" w:name="_Toc304108425"/>
      <w:r w:rsidRPr="00B17663">
        <w:rPr>
          <w:rFonts w:ascii="Cambria" w:hAnsi="Cambria" w:cs="Times New Roman"/>
          <w:color w:val="auto"/>
          <w:lang w:val="sr-Latn-CS"/>
        </w:rPr>
        <w:t>SSO sistem</w:t>
      </w:r>
      <w:bookmarkEnd w:id="54"/>
      <w:bookmarkEnd w:id="55"/>
      <w:bookmarkEnd w:id="56"/>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B17663">
        <w:rPr>
          <w:rFonts w:ascii="Cambria" w:hAnsi="Cambria"/>
          <w:bCs w:val="0"/>
          <w:szCs w:val="24"/>
        </w:rPr>
        <w:t>Zbog</w:t>
      </w:r>
      <w:r w:rsidRPr="00B17663">
        <w:rPr>
          <w:rFonts w:ascii="Cambria" w:hAnsi="Cambria"/>
          <w:bCs w:val="0"/>
          <w:szCs w:val="24"/>
          <w:lang w:val="sr-Latn-CS"/>
        </w:rPr>
        <w:t xml:space="preserve"> </w:t>
      </w:r>
      <w:r w:rsidRPr="00B17663">
        <w:rPr>
          <w:rFonts w:ascii="Cambria" w:hAnsi="Cambria"/>
          <w:bCs w:val="0"/>
          <w:szCs w:val="24"/>
        </w:rPr>
        <w:t>ve</w:t>
      </w:r>
      <w:r w:rsidRPr="00B17663">
        <w:rPr>
          <w:rFonts w:ascii="Cambria" w:hAnsi="Cambria"/>
          <w:bCs w:val="0"/>
          <w:szCs w:val="24"/>
          <w:lang w:val="sr-Latn-CS"/>
        </w:rPr>
        <w:t>ć</w:t>
      </w:r>
      <w:r w:rsidRPr="00B17663">
        <w:rPr>
          <w:rFonts w:ascii="Cambria" w:hAnsi="Cambria"/>
          <w:bCs w:val="0"/>
          <w:szCs w:val="24"/>
        </w:rPr>
        <w:t>eg</w:t>
      </w:r>
      <w:r w:rsidRPr="00B17663">
        <w:rPr>
          <w:rFonts w:ascii="Cambria" w:hAnsi="Cambria"/>
          <w:bCs w:val="0"/>
          <w:szCs w:val="24"/>
          <w:lang w:val="sr-Latn-CS"/>
        </w:rPr>
        <w:t xml:space="preserve"> </w:t>
      </w:r>
      <w:r w:rsidRPr="00B17663">
        <w:rPr>
          <w:rFonts w:ascii="Cambria" w:hAnsi="Cambria"/>
          <w:bCs w:val="0"/>
          <w:szCs w:val="24"/>
        </w:rPr>
        <w:t>broja</w:t>
      </w:r>
      <w:r w:rsidRPr="00B17663">
        <w:rPr>
          <w:rFonts w:ascii="Cambria" w:hAnsi="Cambria"/>
          <w:bCs w:val="0"/>
          <w:szCs w:val="24"/>
          <w:lang w:val="sr-Latn-CS"/>
        </w:rPr>
        <w:t xml:space="preserve"> </w:t>
      </w:r>
      <w:r w:rsidRPr="00B17663">
        <w:rPr>
          <w:rFonts w:ascii="Cambria" w:hAnsi="Cambria"/>
          <w:bCs w:val="0"/>
          <w:szCs w:val="24"/>
        </w:rPr>
        <w:t>servera</w:t>
      </w:r>
      <w:r w:rsidRPr="00B17663">
        <w:rPr>
          <w:rFonts w:ascii="Cambria" w:hAnsi="Cambria"/>
          <w:bCs w:val="0"/>
          <w:szCs w:val="24"/>
          <w:lang w:val="sr-Latn-CS"/>
        </w:rPr>
        <w:t xml:space="preserve"> </w:t>
      </w:r>
      <w:r w:rsidRPr="00B17663">
        <w:rPr>
          <w:rFonts w:ascii="Cambria" w:hAnsi="Cambria"/>
          <w:bCs w:val="0"/>
          <w:szCs w:val="24"/>
        </w:rPr>
        <w:t>kojima</w:t>
      </w:r>
      <w:r w:rsidRPr="00B17663">
        <w:rPr>
          <w:rFonts w:ascii="Cambria" w:hAnsi="Cambria"/>
          <w:bCs w:val="0"/>
          <w:szCs w:val="24"/>
          <w:lang w:val="sr-Latn-CS"/>
        </w:rPr>
        <w:t xml:space="preserve"> </w:t>
      </w:r>
      <w:r w:rsidRPr="00B17663">
        <w:rPr>
          <w:rFonts w:ascii="Cambria" w:hAnsi="Cambria"/>
          <w:bCs w:val="0"/>
          <w:szCs w:val="24"/>
        </w:rPr>
        <w:t>administratori</w:t>
      </w:r>
      <w:r w:rsidRPr="00B17663">
        <w:rPr>
          <w:rFonts w:ascii="Cambria" w:hAnsi="Cambria"/>
          <w:bCs w:val="0"/>
          <w:szCs w:val="24"/>
          <w:lang w:val="sr-Latn-CS"/>
        </w:rPr>
        <w:t xml:space="preserve"> </w:t>
      </w:r>
      <w:r w:rsidRPr="00B17663">
        <w:rPr>
          <w:rFonts w:ascii="Cambria" w:hAnsi="Cambria"/>
          <w:bCs w:val="0"/>
          <w:szCs w:val="24"/>
        </w:rPr>
        <w:t>FZOCG</w:t>
      </w:r>
      <w:r w:rsidRPr="00B17663">
        <w:rPr>
          <w:rFonts w:ascii="Cambria" w:hAnsi="Cambria"/>
          <w:bCs w:val="0"/>
          <w:szCs w:val="24"/>
          <w:lang w:val="sr-Latn-CS"/>
        </w:rPr>
        <w:t xml:space="preserve"> </w:t>
      </w:r>
      <w:r w:rsidRPr="00B17663">
        <w:rPr>
          <w:rFonts w:ascii="Cambria" w:hAnsi="Cambria"/>
          <w:bCs w:val="0"/>
          <w:szCs w:val="24"/>
        </w:rPr>
        <w:t>pristupaju</w:t>
      </w:r>
      <w:r w:rsidRPr="00B17663">
        <w:rPr>
          <w:rFonts w:ascii="Cambria" w:hAnsi="Cambria"/>
          <w:bCs w:val="0"/>
          <w:szCs w:val="24"/>
          <w:lang w:val="sr-Latn-CS"/>
        </w:rPr>
        <w:t xml:space="preserve"> </w:t>
      </w:r>
      <w:r w:rsidRPr="00B17663">
        <w:rPr>
          <w:rFonts w:ascii="Cambria" w:hAnsi="Cambria"/>
          <w:bCs w:val="0"/>
          <w:szCs w:val="24"/>
        </w:rPr>
        <w:t>svakodnevno</w:t>
      </w:r>
      <w:r w:rsidRPr="00B17663">
        <w:rPr>
          <w:rFonts w:ascii="Cambria" w:hAnsi="Cambria"/>
          <w:bCs w:val="0"/>
          <w:szCs w:val="24"/>
          <w:lang w:val="sr-Latn-CS"/>
        </w:rPr>
        <w:t xml:space="preserve">, </w:t>
      </w:r>
      <w:r w:rsidRPr="00B17663">
        <w:rPr>
          <w:rFonts w:ascii="Cambria" w:hAnsi="Cambria"/>
          <w:bCs w:val="0"/>
          <w:szCs w:val="24"/>
        </w:rPr>
        <w:t>zatim</w:t>
      </w:r>
      <w:r w:rsidRPr="00B17663">
        <w:rPr>
          <w:rFonts w:ascii="Cambria" w:hAnsi="Cambria"/>
          <w:bCs w:val="0"/>
          <w:szCs w:val="24"/>
          <w:lang w:val="sr-Latn-CS"/>
        </w:rPr>
        <w:t xml:space="preserve">, </w:t>
      </w:r>
      <w:r w:rsidRPr="00B17663">
        <w:rPr>
          <w:rFonts w:ascii="Cambria" w:hAnsi="Cambria"/>
          <w:bCs w:val="0"/>
          <w:szCs w:val="24"/>
        </w:rPr>
        <w:t>unapre</w:t>
      </w:r>
      <w:r w:rsidRPr="00B17663">
        <w:rPr>
          <w:rFonts w:ascii="Cambria" w:hAnsi="Cambria"/>
          <w:bCs w:val="0"/>
          <w:szCs w:val="24"/>
          <w:lang w:val="sr-Latn-CS"/>
        </w:rPr>
        <w:t>đ</w:t>
      </w:r>
      <w:r w:rsidRPr="00B17663">
        <w:rPr>
          <w:rFonts w:ascii="Cambria" w:hAnsi="Cambria"/>
          <w:bCs w:val="0"/>
          <w:szCs w:val="24"/>
        </w:rPr>
        <w:t>enja</w:t>
      </w:r>
      <w:r w:rsidRPr="00B17663">
        <w:rPr>
          <w:rFonts w:ascii="Cambria" w:hAnsi="Cambria"/>
          <w:bCs w:val="0"/>
          <w:szCs w:val="24"/>
          <w:lang w:val="sr-Latn-CS"/>
        </w:rPr>
        <w:t xml:space="preserve"> </w:t>
      </w:r>
      <w:r w:rsidRPr="00B17663">
        <w:rPr>
          <w:rFonts w:ascii="Cambria" w:hAnsi="Cambria"/>
          <w:bCs w:val="0"/>
          <w:szCs w:val="24"/>
        </w:rPr>
        <w:t>kontrole</w:t>
      </w:r>
      <w:r w:rsidRPr="00B17663">
        <w:rPr>
          <w:rFonts w:ascii="Cambria" w:hAnsi="Cambria"/>
          <w:bCs w:val="0"/>
          <w:szCs w:val="24"/>
          <w:lang w:val="sr-Latn-CS"/>
        </w:rPr>
        <w:t xml:space="preserve"> </w:t>
      </w:r>
      <w:r w:rsidRPr="00B17663">
        <w:rPr>
          <w:rFonts w:ascii="Cambria" w:hAnsi="Cambria"/>
          <w:bCs w:val="0"/>
          <w:szCs w:val="24"/>
        </w:rPr>
        <w:t>pristupa</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sigurnosti</w:t>
      </w:r>
      <w:r w:rsidRPr="00B17663">
        <w:rPr>
          <w:rFonts w:ascii="Cambria" w:hAnsi="Cambria"/>
          <w:bCs w:val="0"/>
          <w:szCs w:val="24"/>
          <w:lang w:val="sr-Latn-CS"/>
        </w:rPr>
        <w:t xml:space="preserve"> </w:t>
      </w:r>
      <w:r w:rsidRPr="00B17663">
        <w:rPr>
          <w:rFonts w:ascii="Cambria" w:hAnsi="Cambria"/>
          <w:bCs w:val="0"/>
          <w:szCs w:val="24"/>
        </w:rPr>
        <w:t>svekupnog</w:t>
      </w:r>
      <w:r w:rsidRPr="00B17663">
        <w:rPr>
          <w:rFonts w:ascii="Cambria" w:hAnsi="Cambria"/>
          <w:bCs w:val="0"/>
          <w:szCs w:val="24"/>
          <w:lang w:val="sr-Latn-CS"/>
        </w:rPr>
        <w:t xml:space="preserve"> </w:t>
      </w:r>
      <w:r w:rsidRPr="00B17663">
        <w:rPr>
          <w:rFonts w:ascii="Cambria" w:hAnsi="Cambria"/>
          <w:bCs w:val="0"/>
          <w:szCs w:val="24"/>
        </w:rPr>
        <w:t>sistema</w:t>
      </w:r>
      <w:r w:rsidRPr="00B17663">
        <w:rPr>
          <w:rFonts w:ascii="Cambria" w:hAnsi="Cambria"/>
          <w:bCs w:val="0"/>
          <w:szCs w:val="24"/>
          <w:lang w:val="sr-Latn-CS"/>
        </w:rPr>
        <w:t xml:space="preserve">, </w:t>
      </w:r>
      <w:r w:rsidRPr="00B17663">
        <w:rPr>
          <w:rFonts w:ascii="Cambria" w:hAnsi="Cambria"/>
          <w:bCs w:val="0"/>
          <w:szCs w:val="24"/>
        </w:rPr>
        <w:t>kao</w:t>
      </w:r>
      <w:r w:rsidRPr="00B17663">
        <w:rPr>
          <w:rFonts w:ascii="Cambria" w:hAnsi="Cambria"/>
          <w:bCs w:val="0"/>
          <w:szCs w:val="24"/>
          <w:lang w:val="sr-Latn-CS"/>
        </w:rPr>
        <w:t xml:space="preserve"> </w:t>
      </w:r>
      <w:r w:rsidRPr="00B17663">
        <w:rPr>
          <w:rFonts w:ascii="Cambria" w:hAnsi="Cambria"/>
          <w:bCs w:val="0"/>
          <w:szCs w:val="24"/>
        </w:rPr>
        <w:t>i</w:t>
      </w:r>
      <w:r w:rsidRPr="00B17663">
        <w:rPr>
          <w:rFonts w:ascii="Cambria" w:hAnsi="Cambria"/>
          <w:bCs w:val="0"/>
          <w:szCs w:val="24"/>
          <w:lang w:val="sr-Latn-CS"/>
        </w:rPr>
        <w:t xml:space="preserve"> </w:t>
      </w:r>
      <w:r w:rsidRPr="00B17663">
        <w:rPr>
          <w:rFonts w:ascii="Cambria" w:hAnsi="Cambria"/>
          <w:bCs w:val="0"/>
          <w:szCs w:val="24"/>
        </w:rPr>
        <w:t>potrebe</w:t>
      </w:r>
      <w:r w:rsidRPr="00B17663">
        <w:rPr>
          <w:rFonts w:ascii="Cambria" w:hAnsi="Cambria"/>
          <w:bCs w:val="0"/>
          <w:szCs w:val="24"/>
          <w:lang w:val="sr-Latn-CS"/>
        </w:rPr>
        <w:t xml:space="preserve"> </w:t>
      </w:r>
      <w:r w:rsidRPr="00B17663">
        <w:rPr>
          <w:rFonts w:ascii="Cambria" w:hAnsi="Cambria"/>
          <w:bCs w:val="0"/>
          <w:szCs w:val="24"/>
        </w:rPr>
        <w:t>jednostavnog</w:t>
      </w:r>
      <w:r w:rsidRPr="00B17663">
        <w:rPr>
          <w:rFonts w:ascii="Cambria" w:hAnsi="Cambria"/>
          <w:bCs w:val="0"/>
          <w:szCs w:val="24"/>
          <w:lang w:val="sr-Latn-CS"/>
        </w:rPr>
        <w:t xml:space="preserve"> </w:t>
      </w:r>
      <w:r w:rsidRPr="00B17663">
        <w:rPr>
          <w:rFonts w:ascii="Cambria" w:hAnsi="Cambria"/>
          <w:bCs w:val="0"/>
          <w:szCs w:val="24"/>
        </w:rPr>
        <w:t>prenosa</w:t>
      </w:r>
      <w:r w:rsidRPr="00B17663">
        <w:rPr>
          <w:rFonts w:ascii="Cambria" w:hAnsi="Cambria"/>
          <w:bCs w:val="0"/>
          <w:szCs w:val="24"/>
          <w:lang w:val="sr-Latn-CS"/>
        </w:rPr>
        <w:t xml:space="preserve"> </w:t>
      </w:r>
      <w:r w:rsidRPr="00B17663">
        <w:rPr>
          <w:rFonts w:ascii="Cambria" w:hAnsi="Cambria"/>
          <w:bCs w:val="0"/>
          <w:szCs w:val="24"/>
        </w:rPr>
        <w:t>fajlova</w:t>
      </w:r>
      <w:r w:rsidRPr="00B17663">
        <w:rPr>
          <w:rFonts w:ascii="Cambria" w:hAnsi="Cambria"/>
          <w:bCs w:val="0"/>
          <w:szCs w:val="24"/>
          <w:lang w:val="sr-Latn-CS"/>
        </w:rPr>
        <w:t xml:space="preserve"> </w:t>
      </w:r>
      <w:r w:rsidRPr="00B17663">
        <w:rPr>
          <w:rFonts w:ascii="Cambria" w:hAnsi="Cambria"/>
          <w:bCs w:val="0"/>
          <w:szCs w:val="24"/>
        </w:rPr>
        <w:t>izme</w:t>
      </w:r>
      <w:r w:rsidRPr="00B17663">
        <w:rPr>
          <w:rFonts w:ascii="Cambria" w:hAnsi="Cambria"/>
          <w:bCs w:val="0"/>
          <w:szCs w:val="24"/>
          <w:lang w:val="sr-Latn-CS"/>
        </w:rPr>
        <w:t>đ</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servera</w:t>
      </w:r>
      <w:r w:rsidRPr="00B17663">
        <w:rPr>
          <w:rFonts w:ascii="Cambria" w:hAnsi="Cambria"/>
          <w:bCs w:val="0"/>
          <w:szCs w:val="24"/>
          <w:lang w:val="sr-Latn-CS"/>
        </w:rPr>
        <w:t xml:space="preserve"> </w:t>
      </w:r>
      <w:r w:rsidRPr="00B17663">
        <w:rPr>
          <w:rFonts w:ascii="Cambria" w:hAnsi="Cambria"/>
          <w:bCs w:val="0"/>
          <w:szCs w:val="24"/>
        </w:rPr>
        <w:t>odvojenih</w:t>
      </w:r>
      <w:r w:rsidRPr="00B17663">
        <w:rPr>
          <w:rFonts w:ascii="Cambria" w:hAnsi="Cambria"/>
          <w:bCs w:val="0"/>
          <w:szCs w:val="24"/>
          <w:lang w:val="sr-Latn-CS"/>
        </w:rPr>
        <w:t xml:space="preserve"> </w:t>
      </w:r>
      <w:r w:rsidRPr="00B17663">
        <w:rPr>
          <w:rFonts w:ascii="Cambria" w:hAnsi="Cambria"/>
          <w:bCs w:val="0"/>
          <w:szCs w:val="24"/>
        </w:rPr>
        <w:t>mre</w:t>
      </w:r>
      <w:r w:rsidRPr="00B17663">
        <w:rPr>
          <w:rFonts w:ascii="Cambria" w:hAnsi="Cambria"/>
          <w:bCs w:val="0"/>
          <w:szCs w:val="24"/>
          <w:lang w:val="sr-Latn-CS"/>
        </w:rPr>
        <w:t>ž</w:t>
      </w:r>
      <w:r w:rsidRPr="00B17663">
        <w:rPr>
          <w:rFonts w:ascii="Cambria" w:hAnsi="Cambria"/>
          <w:bCs w:val="0"/>
          <w:szCs w:val="24"/>
        </w:rPr>
        <w:t>nih</w:t>
      </w:r>
      <w:r w:rsidRPr="00B17663">
        <w:rPr>
          <w:rFonts w:ascii="Cambria" w:hAnsi="Cambria"/>
          <w:bCs w:val="0"/>
          <w:szCs w:val="24"/>
          <w:lang w:val="sr-Latn-CS"/>
        </w:rPr>
        <w:t xml:space="preserve"> </w:t>
      </w:r>
      <w:r w:rsidRPr="00B17663">
        <w:rPr>
          <w:rFonts w:ascii="Cambria" w:hAnsi="Cambria"/>
          <w:bCs w:val="0"/>
          <w:szCs w:val="24"/>
        </w:rPr>
        <w:t>segmenata</w:t>
      </w:r>
      <w:r w:rsidRPr="00B17663">
        <w:rPr>
          <w:rFonts w:ascii="Cambria" w:hAnsi="Cambria"/>
          <w:bCs w:val="0"/>
          <w:szCs w:val="24"/>
          <w:lang w:val="sr-Latn-CS"/>
        </w:rPr>
        <w:t xml:space="preserve">, </w:t>
      </w:r>
      <w:r w:rsidRPr="00B17663">
        <w:rPr>
          <w:rFonts w:ascii="Cambria" w:hAnsi="Cambria"/>
          <w:bCs w:val="0"/>
          <w:szCs w:val="24"/>
        </w:rPr>
        <w:t>potrebno</w:t>
      </w:r>
      <w:r w:rsidRPr="00B17663">
        <w:rPr>
          <w:rFonts w:ascii="Cambria" w:hAnsi="Cambria"/>
          <w:bCs w:val="0"/>
          <w:szCs w:val="24"/>
          <w:lang w:val="sr-Latn-CS"/>
        </w:rPr>
        <w:t xml:space="preserve"> </w:t>
      </w:r>
      <w:r w:rsidRPr="00B17663">
        <w:rPr>
          <w:rFonts w:ascii="Cambria" w:hAnsi="Cambria"/>
          <w:bCs w:val="0"/>
          <w:szCs w:val="24"/>
        </w:rPr>
        <w:t>je</w:t>
      </w:r>
      <w:r w:rsidRPr="00B17663">
        <w:rPr>
          <w:rFonts w:ascii="Cambria" w:hAnsi="Cambria"/>
          <w:bCs w:val="0"/>
          <w:szCs w:val="24"/>
          <w:lang w:val="sr-Latn-CS"/>
        </w:rPr>
        <w:t xml:space="preserve"> </w:t>
      </w:r>
      <w:r w:rsidRPr="00B17663">
        <w:rPr>
          <w:rFonts w:ascii="Cambria" w:hAnsi="Cambria"/>
          <w:bCs w:val="0"/>
          <w:szCs w:val="24"/>
        </w:rPr>
        <w:t>implemenitrati</w:t>
      </w:r>
      <w:r w:rsidRPr="00B17663">
        <w:rPr>
          <w:rFonts w:ascii="Cambria" w:hAnsi="Cambria"/>
          <w:bCs w:val="0"/>
          <w:szCs w:val="24"/>
          <w:lang w:val="sr-Latn-CS"/>
        </w:rPr>
        <w:t xml:space="preserve"> </w:t>
      </w:r>
      <w:r w:rsidRPr="00B17663">
        <w:rPr>
          <w:rFonts w:ascii="Cambria" w:hAnsi="Cambria"/>
          <w:bCs w:val="0"/>
          <w:szCs w:val="24"/>
        </w:rPr>
        <w:t>SSO</w:t>
      </w:r>
      <w:r w:rsidRPr="00B17663">
        <w:rPr>
          <w:rFonts w:ascii="Cambria" w:hAnsi="Cambria"/>
          <w:bCs w:val="0"/>
          <w:szCs w:val="24"/>
          <w:lang w:val="sr-Latn-CS"/>
        </w:rPr>
        <w:t xml:space="preserve"> </w:t>
      </w:r>
      <w:r w:rsidRPr="00B17663">
        <w:rPr>
          <w:rFonts w:ascii="Cambria" w:hAnsi="Cambria"/>
          <w:bCs w:val="0"/>
          <w:szCs w:val="24"/>
        </w:rPr>
        <w:t>sistem</w:t>
      </w:r>
      <w:r w:rsidRPr="00B17663">
        <w:rPr>
          <w:rFonts w:ascii="Cambria" w:hAnsi="Cambria"/>
          <w:bCs w:val="0"/>
          <w:szCs w:val="24"/>
          <w:lang w:val="sr-Latn-CS"/>
        </w:rPr>
        <w:t xml:space="preserve"> </w:t>
      </w:r>
      <w:r w:rsidRPr="00B17663">
        <w:rPr>
          <w:rFonts w:ascii="Cambria" w:hAnsi="Cambria"/>
          <w:bCs w:val="0"/>
          <w:szCs w:val="24"/>
        </w:rPr>
        <w:t>sa</w:t>
      </w:r>
      <w:r w:rsidRPr="00B17663">
        <w:rPr>
          <w:rFonts w:ascii="Cambria" w:hAnsi="Cambria"/>
          <w:bCs w:val="0"/>
          <w:szCs w:val="24"/>
          <w:lang w:val="sr-Latn-CS"/>
        </w:rPr>
        <w:t xml:space="preserve"> </w:t>
      </w:r>
      <w:r w:rsidRPr="00B17663">
        <w:rPr>
          <w:rFonts w:ascii="Cambria" w:hAnsi="Cambria"/>
          <w:bCs w:val="0"/>
          <w:szCs w:val="24"/>
        </w:rPr>
        <w:t>za</w:t>
      </w:r>
      <w:r w:rsidRPr="00B17663">
        <w:rPr>
          <w:rFonts w:ascii="Cambria" w:hAnsi="Cambria"/>
          <w:bCs w:val="0"/>
          <w:szCs w:val="24"/>
          <w:lang w:val="sr-Latn-CS"/>
        </w:rPr>
        <w:t>š</w:t>
      </w:r>
      <w:r w:rsidRPr="00B17663">
        <w:rPr>
          <w:rFonts w:ascii="Cambria" w:hAnsi="Cambria"/>
          <w:bCs w:val="0"/>
          <w:szCs w:val="24"/>
        </w:rPr>
        <w:t>ti</w:t>
      </w:r>
      <w:r w:rsidRPr="00B17663">
        <w:rPr>
          <w:rFonts w:ascii="Cambria" w:hAnsi="Cambria"/>
          <w:bCs w:val="0"/>
          <w:szCs w:val="24"/>
          <w:lang w:val="sr-Latn-CS"/>
        </w:rPr>
        <w:t>ć</w:t>
      </w:r>
      <w:r w:rsidRPr="00B17663">
        <w:rPr>
          <w:rFonts w:ascii="Cambria" w:hAnsi="Cambria"/>
          <w:bCs w:val="0"/>
          <w:szCs w:val="24"/>
        </w:rPr>
        <w:t>enim</w:t>
      </w:r>
      <w:r w:rsidRPr="00B17663">
        <w:rPr>
          <w:rFonts w:ascii="Cambria" w:hAnsi="Cambria"/>
          <w:bCs w:val="0"/>
          <w:szCs w:val="24"/>
          <w:lang w:val="sr-Latn-CS"/>
        </w:rPr>
        <w:t xml:space="preserve"> </w:t>
      </w:r>
      <w:r w:rsidRPr="00B17663">
        <w:rPr>
          <w:rFonts w:ascii="Cambria" w:hAnsi="Cambria"/>
          <w:bCs w:val="0"/>
          <w:szCs w:val="24"/>
        </w:rPr>
        <w:t>mre</w:t>
      </w:r>
      <w:r w:rsidRPr="00B17663">
        <w:rPr>
          <w:rFonts w:ascii="Cambria" w:hAnsi="Cambria"/>
          <w:bCs w:val="0"/>
          <w:szCs w:val="24"/>
          <w:lang w:val="sr-Latn-CS"/>
        </w:rPr>
        <w:t>ž</w:t>
      </w:r>
      <w:r w:rsidRPr="00B17663">
        <w:rPr>
          <w:rFonts w:ascii="Cambria" w:hAnsi="Cambria"/>
          <w:bCs w:val="0"/>
          <w:szCs w:val="24"/>
        </w:rPr>
        <w:t>nim</w:t>
      </w:r>
      <w:r w:rsidRPr="00B17663">
        <w:rPr>
          <w:rFonts w:ascii="Cambria" w:hAnsi="Cambria"/>
          <w:bCs w:val="0"/>
          <w:szCs w:val="24"/>
          <w:lang w:val="sr-Latn-CS"/>
        </w:rPr>
        <w:t xml:space="preserve"> </w:t>
      </w:r>
      <w:r w:rsidRPr="00B17663">
        <w:rPr>
          <w:rFonts w:ascii="Cambria" w:hAnsi="Cambria"/>
          <w:bCs w:val="0"/>
          <w:szCs w:val="24"/>
        </w:rPr>
        <w:t>direktorijumom</w:t>
      </w:r>
      <w:r w:rsidRPr="00B17663">
        <w:rPr>
          <w:rFonts w:ascii="Cambria" w:hAnsi="Cambria"/>
          <w:bCs w:val="0"/>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Ponuđač mora da implementira riješenje za SSO sistem, koje omogućava administratorski pristup serverima sa radnih stanica, po modelu identifikacije preko korisničkog naloga/passworda unošenjem passworda samo jednom (SSO / single-sign-on), nakon čega se administratoru odobrava pristup (preko SSH ili drugog mehanizma) bez ponovne autentifikacije passwordom, i sve to direktno sa radne stanice administratora.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SSO sistem mora da omogući administratoru način da se odjavi, sa čime mu se uklanjaju prethodno date privilegije pristupa bez ponovnog unošenja passworda.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Mogućnost pristupa serverima na standardan način preko username/passworda mora ostati nepromjenjena, za slučaj da administrator ne želi da koristi u datom momentu SSO sistem.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Kada administrator pristupi serveru, potrebno je da mu se automatski poveže personalizovani mrežni direktorijum na tom serveru sa centralne lokacije, za koji samo on ima prava pristupa (drugi ulogovani administratori ne mogu da pristupe tom direktorijumu za slučaj da se nalaze na istom serveru). Ukoliko se administrator uloguje na više servera istovremeno, mrežni direktorijum mora biti dostupan na svim serverima, zadržavajući prava pristupa samo tom adminstratoru.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Transfer fajlova između servera kojem se pristupa i mrežnog direktorijuma mora biti enkriptovan sa odgovarajućim algoritmom, koji mora biti industrijski standard. Navesti algoritam koji će se koristiti za enkripciju u ponuđenom riješenju.</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B17663">
        <w:rPr>
          <w:rFonts w:ascii="Cambria" w:hAnsi="Cambria"/>
          <w:bCs w:val="0"/>
          <w:szCs w:val="24"/>
        </w:rPr>
        <w:t>Za</w:t>
      </w:r>
      <w:r w:rsidRPr="00B17663">
        <w:rPr>
          <w:rFonts w:ascii="Cambria" w:hAnsi="Cambria"/>
          <w:bCs w:val="0"/>
          <w:szCs w:val="24"/>
          <w:lang w:val="sr-Latn-CS"/>
        </w:rPr>
        <w:t xml:space="preserve"> </w:t>
      </w:r>
      <w:r w:rsidRPr="00B17663">
        <w:rPr>
          <w:rFonts w:ascii="Cambria" w:hAnsi="Cambria"/>
          <w:bCs w:val="0"/>
          <w:szCs w:val="24"/>
        </w:rPr>
        <w:t>implementaciju</w:t>
      </w:r>
      <w:r w:rsidRPr="00B17663">
        <w:rPr>
          <w:rFonts w:ascii="Cambria" w:hAnsi="Cambria"/>
          <w:bCs w:val="0"/>
          <w:szCs w:val="24"/>
          <w:lang w:val="sr-Latn-CS"/>
        </w:rPr>
        <w:t xml:space="preserve"> </w:t>
      </w:r>
      <w:r w:rsidRPr="00B17663">
        <w:rPr>
          <w:rFonts w:ascii="Cambria" w:hAnsi="Cambria"/>
          <w:bCs w:val="0"/>
          <w:szCs w:val="24"/>
        </w:rPr>
        <w:t>svih</w:t>
      </w:r>
      <w:r w:rsidRPr="00B17663">
        <w:rPr>
          <w:rFonts w:ascii="Cambria" w:hAnsi="Cambria"/>
          <w:bCs w:val="0"/>
          <w:szCs w:val="24"/>
          <w:lang w:val="sr-Latn-CS"/>
        </w:rPr>
        <w:t xml:space="preserve"> </w:t>
      </w:r>
      <w:r w:rsidRPr="00B17663">
        <w:rPr>
          <w:rFonts w:ascii="Cambria" w:hAnsi="Cambria"/>
          <w:bCs w:val="0"/>
          <w:szCs w:val="24"/>
        </w:rPr>
        <w:t>navedenih</w:t>
      </w:r>
      <w:r w:rsidRPr="00B17663">
        <w:rPr>
          <w:rFonts w:ascii="Cambria" w:hAnsi="Cambria"/>
          <w:bCs w:val="0"/>
          <w:szCs w:val="24"/>
          <w:lang w:val="sr-Latn-CS"/>
        </w:rPr>
        <w:t xml:space="preserve"> </w:t>
      </w:r>
      <w:r w:rsidRPr="00B17663">
        <w:rPr>
          <w:rFonts w:ascii="Cambria" w:hAnsi="Cambria"/>
          <w:bCs w:val="0"/>
          <w:szCs w:val="24"/>
        </w:rPr>
        <w:t>tehni</w:t>
      </w:r>
      <w:r w:rsidRPr="00B17663">
        <w:rPr>
          <w:rFonts w:ascii="Cambria" w:hAnsi="Cambria"/>
          <w:bCs w:val="0"/>
          <w:szCs w:val="24"/>
          <w:lang w:val="sr-Latn-CS"/>
        </w:rPr>
        <w:t>č</w:t>
      </w:r>
      <w:r w:rsidRPr="00B17663">
        <w:rPr>
          <w:rFonts w:ascii="Cambria" w:hAnsi="Cambria"/>
          <w:bCs w:val="0"/>
          <w:szCs w:val="24"/>
        </w:rPr>
        <w:t>kih</w:t>
      </w:r>
      <w:r w:rsidRPr="00B17663">
        <w:rPr>
          <w:rFonts w:ascii="Cambria" w:hAnsi="Cambria"/>
          <w:bCs w:val="0"/>
          <w:szCs w:val="24"/>
          <w:lang w:val="sr-Latn-CS"/>
        </w:rPr>
        <w:t xml:space="preserve"> </w:t>
      </w:r>
      <w:r w:rsidRPr="00B17663">
        <w:rPr>
          <w:rFonts w:ascii="Cambria" w:hAnsi="Cambria"/>
          <w:bCs w:val="0"/>
          <w:szCs w:val="24"/>
        </w:rPr>
        <w:t>zahtjeva</w:t>
      </w:r>
      <w:r w:rsidRPr="00B17663">
        <w:rPr>
          <w:rFonts w:ascii="Cambria" w:hAnsi="Cambria"/>
          <w:bCs w:val="0"/>
          <w:szCs w:val="24"/>
          <w:lang w:val="sr-Latn-CS"/>
        </w:rPr>
        <w:t xml:space="preserve"> </w:t>
      </w:r>
      <w:r w:rsidRPr="00B17663">
        <w:rPr>
          <w:rFonts w:ascii="Cambria" w:hAnsi="Cambria"/>
          <w:bCs w:val="0"/>
          <w:szCs w:val="24"/>
        </w:rPr>
        <w:t>SSO</w:t>
      </w:r>
      <w:r w:rsidRPr="00B17663">
        <w:rPr>
          <w:rFonts w:ascii="Cambria" w:hAnsi="Cambria"/>
          <w:bCs w:val="0"/>
          <w:szCs w:val="24"/>
          <w:lang w:val="sr-Latn-CS"/>
        </w:rPr>
        <w:t xml:space="preserve"> </w:t>
      </w:r>
      <w:r w:rsidRPr="00B17663">
        <w:rPr>
          <w:rFonts w:ascii="Cambria" w:hAnsi="Cambria"/>
          <w:bCs w:val="0"/>
          <w:szCs w:val="24"/>
        </w:rPr>
        <w:t>sistema</w:t>
      </w:r>
      <w:r w:rsidRPr="00B17663">
        <w:rPr>
          <w:rFonts w:ascii="Cambria" w:hAnsi="Cambria"/>
          <w:bCs w:val="0"/>
          <w:szCs w:val="24"/>
          <w:lang w:val="sr-Latn-CS"/>
        </w:rPr>
        <w:t xml:space="preserve"> </w:t>
      </w:r>
      <w:r w:rsidRPr="00B17663">
        <w:rPr>
          <w:rFonts w:ascii="Cambria" w:hAnsi="Cambria"/>
          <w:bCs w:val="0"/>
          <w:szCs w:val="24"/>
        </w:rPr>
        <w:t>su</w:t>
      </w:r>
      <w:r w:rsidRPr="00B17663">
        <w:rPr>
          <w:rFonts w:ascii="Cambria" w:hAnsi="Cambria"/>
          <w:bCs w:val="0"/>
          <w:szCs w:val="24"/>
          <w:lang w:val="sr-Latn-CS"/>
        </w:rPr>
        <w:t xml:space="preserve"> </w:t>
      </w:r>
      <w:r w:rsidRPr="00B17663">
        <w:rPr>
          <w:rFonts w:ascii="Cambria" w:hAnsi="Cambria"/>
          <w:bCs w:val="0"/>
          <w:szCs w:val="24"/>
        </w:rPr>
        <w:t>predvi</w:t>
      </w:r>
      <w:r w:rsidRPr="00B17663">
        <w:rPr>
          <w:rFonts w:ascii="Cambria" w:hAnsi="Cambria"/>
          <w:bCs w:val="0"/>
          <w:szCs w:val="24"/>
          <w:lang w:val="sr-Latn-CS"/>
        </w:rPr>
        <w:t>đ</w:t>
      </w:r>
      <w:r w:rsidRPr="00B17663">
        <w:rPr>
          <w:rFonts w:ascii="Cambria" w:hAnsi="Cambria"/>
          <w:bCs w:val="0"/>
          <w:szCs w:val="24"/>
        </w:rPr>
        <w:t>ene</w:t>
      </w:r>
      <w:r w:rsidRPr="00B17663">
        <w:rPr>
          <w:rFonts w:ascii="Cambria" w:hAnsi="Cambria"/>
          <w:bCs w:val="0"/>
          <w:szCs w:val="24"/>
          <w:lang w:val="sr-Latn-CS"/>
        </w:rPr>
        <w:t xml:space="preserve"> </w:t>
      </w:r>
      <w:r w:rsidRPr="00B17663">
        <w:rPr>
          <w:rFonts w:ascii="Cambria" w:hAnsi="Cambria"/>
          <w:bCs w:val="0"/>
          <w:szCs w:val="24"/>
        </w:rPr>
        <w:t>virtuelne</w:t>
      </w:r>
      <w:r w:rsidRPr="00B17663">
        <w:rPr>
          <w:rFonts w:ascii="Cambria" w:hAnsi="Cambria"/>
          <w:bCs w:val="0"/>
          <w:szCs w:val="24"/>
          <w:lang w:val="sr-Latn-CS"/>
        </w:rPr>
        <w:t xml:space="preserve"> </w:t>
      </w:r>
      <w:r w:rsidRPr="00B17663">
        <w:rPr>
          <w:rFonts w:ascii="Cambria" w:hAnsi="Cambria"/>
          <w:bCs w:val="0"/>
          <w:szCs w:val="24"/>
        </w:rPr>
        <w:t>ma</w:t>
      </w:r>
      <w:r w:rsidRPr="00B17663">
        <w:rPr>
          <w:rFonts w:ascii="Cambria" w:hAnsi="Cambria"/>
          <w:bCs w:val="0"/>
          <w:szCs w:val="24"/>
          <w:lang w:val="sr-Latn-CS"/>
        </w:rPr>
        <w:t>š</w:t>
      </w:r>
      <w:r w:rsidRPr="00B17663">
        <w:rPr>
          <w:rFonts w:ascii="Cambria" w:hAnsi="Cambria"/>
          <w:bCs w:val="0"/>
          <w:szCs w:val="24"/>
        </w:rPr>
        <w:t>ine</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specifikaciji</w:t>
      </w:r>
      <w:r w:rsidRPr="00B17663">
        <w:rPr>
          <w:rFonts w:ascii="Cambria" w:hAnsi="Cambria"/>
          <w:bCs w:val="0"/>
          <w:szCs w:val="24"/>
          <w:lang w:val="sr-Latn-CS"/>
        </w:rPr>
        <w:t xml:space="preserve"> </w:t>
      </w:r>
      <w:r w:rsidRPr="00B17663">
        <w:rPr>
          <w:rFonts w:ascii="Cambria" w:hAnsi="Cambria"/>
          <w:bCs w:val="0"/>
          <w:szCs w:val="24"/>
        </w:rPr>
        <w:t>virtuelizovanih</w:t>
      </w:r>
      <w:r w:rsidRPr="00B17663">
        <w:rPr>
          <w:rFonts w:ascii="Cambria" w:hAnsi="Cambria"/>
          <w:bCs w:val="0"/>
          <w:szCs w:val="24"/>
          <w:lang w:val="sr-Latn-CS"/>
        </w:rPr>
        <w:t xml:space="preserve"> </w:t>
      </w:r>
      <w:r w:rsidRPr="00B17663">
        <w:rPr>
          <w:rFonts w:ascii="Cambria" w:hAnsi="Cambria"/>
          <w:bCs w:val="0"/>
          <w:szCs w:val="24"/>
        </w:rPr>
        <w:t>resursa</w:t>
      </w:r>
      <w:r w:rsidRPr="00B17663">
        <w:rPr>
          <w:rFonts w:ascii="Cambria" w:hAnsi="Cambria"/>
          <w:bCs w:val="0"/>
          <w:szCs w:val="24"/>
          <w:lang w:val="sr-Latn-CS"/>
        </w:rPr>
        <w:t xml:space="preserve"> </w:t>
      </w:r>
      <w:r w:rsidRPr="00B17663">
        <w:rPr>
          <w:rFonts w:ascii="Cambria" w:hAnsi="Cambria"/>
          <w:bCs w:val="0"/>
          <w:szCs w:val="24"/>
        </w:rPr>
        <w:t>iz</w:t>
      </w:r>
      <w:r w:rsidRPr="00B17663">
        <w:rPr>
          <w:rFonts w:ascii="Cambria" w:hAnsi="Cambria"/>
          <w:bCs w:val="0"/>
          <w:szCs w:val="24"/>
          <w:lang w:val="sr-Latn-CS"/>
        </w:rPr>
        <w:t xml:space="preserve"> </w:t>
      </w:r>
      <w:r w:rsidRPr="00B17663">
        <w:rPr>
          <w:rFonts w:ascii="Cambria" w:hAnsi="Cambria"/>
          <w:bCs w:val="0"/>
          <w:szCs w:val="24"/>
        </w:rPr>
        <w:t>tenderske</w:t>
      </w:r>
      <w:r w:rsidRPr="00B17663">
        <w:rPr>
          <w:rFonts w:ascii="Cambria" w:hAnsi="Cambria"/>
          <w:bCs w:val="0"/>
          <w:szCs w:val="24"/>
          <w:lang w:val="sr-Latn-CS"/>
        </w:rPr>
        <w:t xml:space="preserve"> </w:t>
      </w:r>
      <w:r w:rsidRPr="00B17663">
        <w:rPr>
          <w:rFonts w:ascii="Cambria" w:hAnsi="Cambria"/>
          <w:bCs w:val="0"/>
          <w:szCs w:val="24"/>
        </w:rPr>
        <w:t>dokumentacije</w:t>
      </w:r>
      <w:r w:rsidRPr="00B17663">
        <w:rPr>
          <w:rFonts w:ascii="Cambria" w:hAnsi="Cambria"/>
          <w:bCs w:val="0"/>
          <w:szCs w:val="24"/>
          <w:lang w:val="sr-Latn-CS"/>
        </w:rPr>
        <w:t>.</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57" w:name="_Toc525195701"/>
      <w:bookmarkStart w:id="58" w:name="_Toc430278162"/>
      <w:bookmarkStart w:id="59" w:name="_Toc304108426"/>
      <w:r w:rsidRPr="00B17663">
        <w:rPr>
          <w:rFonts w:ascii="Cambria" w:hAnsi="Cambria" w:cs="Times New Roman"/>
          <w:color w:val="auto"/>
          <w:lang w:val="sr-Latn-CS"/>
        </w:rPr>
        <w:t>VPN klijent</w:t>
      </w:r>
      <w:bookmarkEnd w:id="57"/>
      <w:bookmarkEnd w:id="58"/>
      <w:bookmarkEnd w:id="59"/>
    </w:p>
    <w:p w:rsidR="004C6077" w:rsidRPr="00FB6530"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Ponuđač mora da obezbijedi VPN klijent rješenje, koje je podržano na Linux distribucijama koje se trenutno koriste u FZOCG (zadnja verzija Ubuntu LTS, CentOS i RockyLinux distribucije), tako da podržava automatsko uspostavljanje IPSec konekcija (podržana oba protokola IKEv1 i IKEv2) prema VPN koncentratorima FZOCG, sa podržanim automatskim prihvatanjem mrežnih ruta od strane VPN koncentratora, kao i provjeru validnosti serverskog sertifikata po CRL i/ili OCSP putanji</w:t>
      </w:r>
      <w:r>
        <w:rPr>
          <w:rFonts w:ascii="Cambria" w:hAnsi="Cambria"/>
          <w:szCs w:val="24"/>
          <w:lang w:val="sr-Latn-CS"/>
        </w:rPr>
        <w:t xml:space="preserve"> koja je upisana u sertifikatu.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 xml:space="preserve">VPN klijent rješenje treba da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administratorski</w:t>
      </w:r>
      <w:r w:rsidRPr="00B17663">
        <w:rPr>
          <w:rFonts w:ascii="Cambria" w:hAnsi="Cambria"/>
          <w:szCs w:val="24"/>
          <w:lang w:val="sr-Latn-CS"/>
        </w:rPr>
        <w:t xml:space="preserve"> </w:t>
      </w:r>
      <w:r w:rsidRPr="00B17663">
        <w:rPr>
          <w:rFonts w:ascii="Cambria" w:hAnsi="Cambria"/>
          <w:szCs w:val="24"/>
        </w:rPr>
        <w:t>interfejs</w:t>
      </w:r>
      <w:r w:rsidRPr="00B17663">
        <w:rPr>
          <w:rFonts w:ascii="Cambria" w:hAnsi="Cambria"/>
          <w:szCs w:val="24"/>
          <w:lang w:val="sr-Latn-CS"/>
        </w:rPr>
        <w:t>/</w:t>
      </w:r>
      <w:r w:rsidRPr="00B17663">
        <w:rPr>
          <w:rFonts w:ascii="Cambria" w:hAnsi="Cambria"/>
          <w:szCs w:val="24"/>
        </w:rPr>
        <w:t>alat</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konfiguracione</w:t>
      </w:r>
      <w:r w:rsidRPr="00B17663">
        <w:rPr>
          <w:rFonts w:ascii="Cambria" w:hAnsi="Cambria"/>
          <w:szCs w:val="24"/>
          <w:lang w:val="sr-Latn-CS"/>
        </w:rPr>
        <w:t xml:space="preserve"> </w:t>
      </w:r>
      <w:r w:rsidRPr="00B17663">
        <w:rPr>
          <w:rFonts w:ascii="Cambria" w:hAnsi="Cambria"/>
          <w:szCs w:val="24"/>
        </w:rPr>
        <w:t>fajlove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izvr</w:t>
      </w:r>
      <w:r w:rsidRPr="00B17663">
        <w:rPr>
          <w:rFonts w:ascii="Cambria" w:hAnsi="Cambria"/>
          <w:szCs w:val="24"/>
          <w:lang w:val="sr-Latn-CS"/>
        </w:rPr>
        <w:t>š</w:t>
      </w:r>
      <w:r w:rsidRPr="00B17663">
        <w:rPr>
          <w:rFonts w:ascii="Cambria" w:hAnsi="Cambria"/>
          <w:szCs w:val="24"/>
        </w:rPr>
        <w:t>enje</w:t>
      </w:r>
      <w:r w:rsidRPr="00B17663">
        <w:rPr>
          <w:rFonts w:ascii="Cambria" w:hAnsi="Cambria"/>
          <w:szCs w:val="24"/>
          <w:lang w:val="sr-Latn-CS"/>
        </w:rPr>
        <w:t xml:space="preserve"> </w:t>
      </w:r>
      <w:r w:rsidRPr="00B17663">
        <w:rPr>
          <w:rFonts w:ascii="Cambria" w:hAnsi="Cambria"/>
          <w:szCs w:val="24"/>
        </w:rPr>
        <w:t>tipi</w:t>
      </w:r>
      <w:r w:rsidRPr="00B17663">
        <w:rPr>
          <w:rFonts w:ascii="Cambria" w:hAnsi="Cambria"/>
          <w:szCs w:val="24"/>
          <w:lang w:val="sr-Latn-CS"/>
        </w:rPr>
        <w:t>č</w:t>
      </w:r>
      <w:r w:rsidRPr="00B17663">
        <w:rPr>
          <w:rFonts w:ascii="Cambria" w:hAnsi="Cambria"/>
          <w:szCs w:val="24"/>
        </w:rPr>
        <w:t>nih</w:t>
      </w:r>
      <w:r w:rsidRPr="00B17663">
        <w:rPr>
          <w:rFonts w:ascii="Cambria" w:hAnsi="Cambria"/>
          <w:szCs w:val="24"/>
          <w:lang w:val="sr-Latn-CS"/>
        </w:rPr>
        <w:t xml:space="preserve"> </w:t>
      </w:r>
      <w:r w:rsidRPr="00B17663">
        <w:rPr>
          <w:rFonts w:ascii="Cambria" w:hAnsi="Cambria"/>
          <w:szCs w:val="24"/>
        </w:rPr>
        <w:t>dnevnih</w:t>
      </w:r>
      <w:r w:rsidRPr="00B17663">
        <w:rPr>
          <w:rFonts w:ascii="Cambria" w:hAnsi="Cambria"/>
          <w:szCs w:val="24"/>
          <w:lang w:val="sr-Latn-CS"/>
        </w:rPr>
        <w:t xml:space="preserve"> </w:t>
      </w:r>
      <w:r w:rsidRPr="00B17663">
        <w:rPr>
          <w:rFonts w:ascii="Cambria" w:hAnsi="Cambria"/>
          <w:szCs w:val="24"/>
        </w:rPr>
        <w:t>aktivnost</w:t>
      </w:r>
      <w:r w:rsidRPr="00B17663">
        <w:rPr>
          <w:rFonts w:ascii="Cambria" w:hAnsi="Cambria"/>
          <w:szCs w:val="24"/>
          <w:lang w:val="sr-Latn-CS"/>
        </w:rPr>
        <w:t xml:space="preserve"> </w:t>
      </w:r>
      <w:r w:rsidRPr="00B17663">
        <w:rPr>
          <w:rFonts w:ascii="Cambria" w:hAnsi="Cambria"/>
          <w:szCs w:val="24"/>
        </w:rPr>
        <w:t>prvog</w:t>
      </w:r>
      <w:r w:rsidRPr="00B17663">
        <w:rPr>
          <w:rFonts w:ascii="Cambria" w:hAnsi="Cambria"/>
          <w:szCs w:val="24"/>
          <w:lang w:val="sr-Latn-CS"/>
        </w:rPr>
        <w:t xml:space="preserve"> </w:t>
      </w:r>
      <w:r w:rsidRPr="00B17663">
        <w:rPr>
          <w:rFonts w:ascii="Cambria" w:hAnsi="Cambria"/>
          <w:szCs w:val="24"/>
        </w:rPr>
        <w:t>nivoa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š</w:t>
      </w:r>
      <w:r w:rsidRPr="00B17663">
        <w:rPr>
          <w:rFonts w:ascii="Cambria" w:hAnsi="Cambria"/>
          <w:szCs w:val="24"/>
        </w:rPr>
        <w:t>ke</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lang w:val="sr-Latn-CS"/>
        </w:rPr>
        <w:t>Potrebno je da ponuđač obezbijedi odgovarajuću podršku za dijagnostiku prilikom problema u uspostavljanju IPSEC konekcija sa Linux i Microsoft Windows operativnih sistema, kao i sa drugih podržanih uređaja.</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B17663">
        <w:rPr>
          <w:rFonts w:ascii="Cambria" w:hAnsi="Cambria"/>
          <w:szCs w:val="24"/>
        </w:rPr>
        <w:t>Tipi</w:t>
      </w:r>
      <w:r w:rsidRPr="00B17663">
        <w:rPr>
          <w:rFonts w:ascii="Cambria" w:hAnsi="Cambria"/>
          <w:szCs w:val="24"/>
          <w:lang w:val="sr-Latn-CS"/>
        </w:rPr>
        <w:t>č</w:t>
      </w:r>
      <w:r w:rsidRPr="00B17663">
        <w:rPr>
          <w:rFonts w:ascii="Cambria" w:hAnsi="Cambria"/>
          <w:szCs w:val="24"/>
        </w:rPr>
        <w:t>ne</w:t>
      </w:r>
      <w:r w:rsidRPr="00B17663">
        <w:rPr>
          <w:rFonts w:ascii="Cambria" w:hAnsi="Cambria"/>
          <w:szCs w:val="24"/>
          <w:lang w:val="sr-Latn-CS"/>
        </w:rPr>
        <w:t xml:space="preserve"> </w:t>
      </w:r>
      <w:r w:rsidRPr="00B17663">
        <w:rPr>
          <w:rFonts w:ascii="Cambria" w:hAnsi="Cambria"/>
          <w:szCs w:val="24"/>
        </w:rPr>
        <w:t>dnevne</w:t>
      </w:r>
      <w:r w:rsidRPr="00B17663">
        <w:rPr>
          <w:rFonts w:ascii="Cambria" w:hAnsi="Cambria"/>
          <w:szCs w:val="24"/>
          <w:lang w:val="sr-Latn-CS"/>
        </w:rPr>
        <w:t xml:space="preserve"> </w:t>
      </w:r>
      <w:r w:rsidRPr="00B17663">
        <w:rPr>
          <w:rFonts w:ascii="Cambria" w:hAnsi="Cambria"/>
          <w:szCs w:val="24"/>
        </w:rPr>
        <w:t>aktivnosti</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VPN</w:t>
      </w:r>
      <w:r w:rsidRPr="00B17663">
        <w:rPr>
          <w:rFonts w:ascii="Cambria" w:hAnsi="Cambria"/>
          <w:szCs w:val="24"/>
          <w:lang w:val="sr-Latn-CS"/>
        </w:rPr>
        <w:t xml:space="preserve"> </w:t>
      </w:r>
      <w:r w:rsidRPr="00B17663">
        <w:rPr>
          <w:rFonts w:ascii="Cambria" w:hAnsi="Cambria"/>
          <w:szCs w:val="24"/>
        </w:rPr>
        <w:t>klijentskom</w:t>
      </w:r>
      <w:r w:rsidRPr="00B17663">
        <w:rPr>
          <w:rFonts w:ascii="Cambria" w:hAnsi="Cambria"/>
          <w:szCs w:val="24"/>
          <w:lang w:val="sr-Latn-CS"/>
        </w:rPr>
        <w:t xml:space="preserve"> </w:t>
      </w:r>
      <w:r w:rsidRPr="00B17663">
        <w:rPr>
          <w:rFonts w:ascii="Cambria" w:hAnsi="Cambria"/>
          <w:szCs w:val="24"/>
        </w:rPr>
        <w:t>sistemu</w:t>
      </w:r>
      <w:r w:rsidRPr="00B17663">
        <w:rPr>
          <w:rFonts w:ascii="Cambria" w:hAnsi="Cambria"/>
          <w:szCs w:val="24"/>
          <w:lang w:val="sr-Latn-CS"/>
        </w:rPr>
        <w:t xml:space="preserve"> </w:t>
      </w:r>
      <w:r w:rsidRPr="00B17663">
        <w:rPr>
          <w:rFonts w:ascii="Cambria" w:hAnsi="Cambria"/>
          <w:szCs w:val="24"/>
        </w:rPr>
        <w:t>podrazumijevaju</w:t>
      </w:r>
      <w:r w:rsidRPr="00B17663">
        <w:rPr>
          <w:rFonts w:ascii="Cambria" w:hAnsi="Cambria"/>
          <w:szCs w:val="24"/>
          <w:lang w:val="sr-Latn-CS"/>
        </w:rPr>
        <w:t xml:space="preserve">: </w:t>
      </w:r>
      <w:r w:rsidRPr="00B17663">
        <w:rPr>
          <w:rFonts w:ascii="Cambria" w:hAnsi="Cambria"/>
          <w:szCs w:val="24"/>
        </w:rPr>
        <w:t>konfiguraciju</w:t>
      </w:r>
      <w:r w:rsidRPr="00B17663">
        <w:rPr>
          <w:rFonts w:ascii="Cambria" w:hAnsi="Cambria"/>
          <w:szCs w:val="24"/>
          <w:lang w:val="sr-Latn-CS"/>
        </w:rPr>
        <w:t xml:space="preserve"> </w:t>
      </w:r>
      <w:r w:rsidRPr="00B17663">
        <w:rPr>
          <w:rFonts w:ascii="Cambria" w:hAnsi="Cambria"/>
          <w:szCs w:val="24"/>
        </w:rPr>
        <w:t>IPSEC</w:t>
      </w:r>
      <w:r w:rsidRPr="00B17663">
        <w:rPr>
          <w:rFonts w:ascii="Cambria" w:hAnsi="Cambria"/>
          <w:szCs w:val="24"/>
          <w:lang w:val="sr-Latn-CS"/>
        </w:rPr>
        <w:t xml:space="preserve"> </w:t>
      </w:r>
      <w:r w:rsidRPr="00B17663">
        <w:rPr>
          <w:rFonts w:ascii="Cambria" w:hAnsi="Cambria"/>
          <w:szCs w:val="24"/>
        </w:rPr>
        <w:t>klijentskih</w:t>
      </w:r>
      <w:r w:rsidRPr="00B17663">
        <w:rPr>
          <w:rFonts w:ascii="Cambria" w:hAnsi="Cambria"/>
          <w:szCs w:val="24"/>
          <w:lang w:val="sr-Latn-CS"/>
        </w:rPr>
        <w:t xml:space="preserve"> </w:t>
      </w:r>
      <w:r w:rsidRPr="00B17663">
        <w:rPr>
          <w:rFonts w:ascii="Cambria" w:hAnsi="Cambria"/>
          <w:szCs w:val="24"/>
        </w:rPr>
        <w:t>tunela</w:t>
      </w:r>
      <w:r w:rsidRPr="00B17663">
        <w:rPr>
          <w:rFonts w:ascii="Cambria" w:hAnsi="Cambria"/>
          <w:szCs w:val="24"/>
          <w:lang w:val="sr-Latn-CS"/>
        </w:rPr>
        <w:t>.</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B17663">
        <w:rPr>
          <w:rFonts w:ascii="Cambria" w:hAnsi="Cambria"/>
          <w:bCs w:val="0"/>
          <w:szCs w:val="24"/>
        </w:rPr>
        <w:t>VPN</w:t>
      </w:r>
      <w:r w:rsidRPr="00B17663">
        <w:rPr>
          <w:rFonts w:ascii="Cambria" w:hAnsi="Cambria"/>
          <w:bCs w:val="0"/>
          <w:szCs w:val="24"/>
          <w:lang w:val="sr-Latn-CS"/>
        </w:rPr>
        <w:t xml:space="preserve"> </w:t>
      </w:r>
      <w:r w:rsidRPr="00B17663">
        <w:rPr>
          <w:rFonts w:ascii="Cambria" w:hAnsi="Cambria"/>
          <w:bCs w:val="0"/>
          <w:szCs w:val="24"/>
        </w:rPr>
        <w:t>klijentsko</w:t>
      </w:r>
      <w:r w:rsidRPr="00B17663">
        <w:rPr>
          <w:rFonts w:ascii="Cambria" w:hAnsi="Cambria"/>
          <w:bCs w:val="0"/>
          <w:szCs w:val="24"/>
          <w:lang w:val="sr-Latn-CS"/>
        </w:rPr>
        <w:t xml:space="preserve"> </w:t>
      </w:r>
      <w:r w:rsidRPr="00B17663">
        <w:rPr>
          <w:rFonts w:ascii="Cambria" w:hAnsi="Cambria"/>
          <w:bCs w:val="0"/>
          <w:szCs w:val="24"/>
        </w:rPr>
        <w:t>rije</w:t>
      </w:r>
      <w:r w:rsidRPr="00B17663">
        <w:rPr>
          <w:rFonts w:ascii="Cambria" w:hAnsi="Cambria"/>
          <w:bCs w:val="0"/>
          <w:szCs w:val="24"/>
          <w:lang w:val="sr-Latn-CS"/>
        </w:rPr>
        <w:t>š</w:t>
      </w:r>
      <w:r w:rsidRPr="00B17663">
        <w:rPr>
          <w:rFonts w:ascii="Cambria" w:hAnsi="Cambria"/>
          <w:bCs w:val="0"/>
          <w:szCs w:val="24"/>
        </w:rPr>
        <w:t>enje</w:t>
      </w:r>
      <w:r w:rsidRPr="00B17663">
        <w:rPr>
          <w:rFonts w:ascii="Cambria" w:hAnsi="Cambria"/>
          <w:bCs w:val="0"/>
          <w:szCs w:val="24"/>
          <w:lang w:val="sr-Latn-CS"/>
        </w:rPr>
        <w:t xml:space="preserve"> </w:t>
      </w:r>
      <w:r w:rsidRPr="00B17663">
        <w:rPr>
          <w:rFonts w:ascii="Cambria" w:hAnsi="Cambria"/>
          <w:bCs w:val="0"/>
          <w:szCs w:val="24"/>
        </w:rPr>
        <w:t>se</w:t>
      </w:r>
      <w:r w:rsidRPr="00B17663">
        <w:rPr>
          <w:rFonts w:ascii="Cambria" w:hAnsi="Cambria"/>
          <w:bCs w:val="0"/>
          <w:szCs w:val="24"/>
          <w:lang w:val="sr-Latn-CS"/>
        </w:rPr>
        <w:t xml:space="preserve"> </w:t>
      </w:r>
      <w:r w:rsidRPr="00B17663">
        <w:rPr>
          <w:rFonts w:ascii="Cambria" w:hAnsi="Cambria"/>
          <w:bCs w:val="0"/>
          <w:szCs w:val="24"/>
        </w:rPr>
        <w:t>u</w:t>
      </w:r>
      <w:r w:rsidRPr="00B17663">
        <w:rPr>
          <w:rFonts w:ascii="Cambria" w:hAnsi="Cambria"/>
          <w:bCs w:val="0"/>
          <w:szCs w:val="24"/>
          <w:lang w:val="sr-Latn-CS"/>
        </w:rPr>
        <w:t xml:space="preserve"> </w:t>
      </w:r>
      <w:r w:rsidRPr="00B17663">
        <w:rPr>
          <w:rFonts w:ascii="Cambria" w:hAnsi="Cambria"/>
          <w:bCs w:val="0"/>
          <w:szCs w:val="24"/>
        </w:rPr>
        <w:t>produkcionom</w:t>
      </w:r>
      <w:r w:rsidRPr="00B17663">
        <w:rPr>
          <w:rFonts w:ascii="Cambria" w:hAnsi="Cambria"/>
          <w:bCs w:val="0"/>
          <w:szCs w:val="24"/>
          <w:lang w:val="sr-Latn-CS"/>
        </w:rPr>
        <w:t xml:space="preserve"> </w:t>
      </w:r>
      <w:r w:rsidRPr="00B17663">
        <w:rPr>
          <w:rFonts w:ascii="Cambria" w:hAnsi="Cambria"/>
          <w:bCs w:val="0"/>
          <w:szCs w:val="24"/>
        </w:rPr>
        <w:t>okru</w:t>
      </w:r>
      <w:r w:rsidRPr="00B17663">
        <w:rPr>
          <w:rFonts w:ascii="Cambria" w:hAnsi="Cambria"/>
          <w:bCs w:val="0"/>
          <w:szCs w:val="24"/>
          <w:lang w:val="sr-Latn-CS"/>
        </w:rPr>
        <w:t>ž</w:t>
      </w:r>
      <w:r w:rsidRPr="00B17663">
        <w:rPr>
          <w:rFonts w:ascii="Cambria" w:hAnsi="Cambria"/>
          <w:bCs w:val="0"/>
          <w:szCs w:val="24"/>
        </w:rPr>
        <w:t>enju</w:t>
      </w:r>
      <w:r w:rsidRPr="00B17663">
        <w:rPr>
          <w:rFonts w:ascii="Cambria" w:hAnsi="Cambria"/>
          <w:bCs w:val="0"/>
          <w:szCs w:val="24"/>
          <w:lang w:val="sr-Latn-CS"/>
        </w:rPr>
        <w:t xml:space="preserve"> </w:t>
      </w:r>
      <w:r w:rsidRPr="00B17663">
        <w:rPr>
          <w:rFonts w:ascii="Cambria" w:hAnsi="Cambria"/>
          <w:bCs w:val="0"/>
          <w:szCs w:val="24"/>
        </w:rPr>
        <w:t>instalira</w:t>
      </w:r>
      <w:r w:rsidRPr="00B17663">
        <w:rPr>
          <w:rFonts w:ascii="Cambria" w:hAnsi="Cambria"/>
          <w:bCs w:val="0"/>
          <w:szCs w:val="24"/>
          <w:lang w:val="sr-Latn-CS"/>
        </w:rPr>
        <w:t xml:space="preserve"> </w:t>
      </w:r>
      <w:r w:rsidRPr="00B17663">
        <w:rPr>
          <w:rFonts w:ascii="Cambria" w:hAnsi="Cambria"/>
          <w:bCs w:val="0"/>
          <w:szCs w:val="24"/>
        </w:rPr>
        <w:t>od</w:t>
      </w:r>
      <w:r w:rsidRPr="00B17663">
        <w:rPr>
          <w:rFonts w:ascii="Cambria" w:hAnsi="Cambria"/>
          <w:bCs w:val="0"/>
          <w:szCs w:val="24"/>
          <w:lang w:val="sr-Latn-CS"/>
        </w:rPr>
        <w:t xml:space="preserve"> </w:t>
      </w:r>
      <w:r w:rsidRPr="00B17663">
        <w:rPr>
          <w:rFonts w:ascii="Cambria" w:hAnsi="Cambria"/>
          <w:bCs w:val="0"/>
          <w:szCs w:val="24"/>
        </w:rPr>
        <w:t>strane</w:t>
      </w:r>
      <w:r w:rsidRPr="00B17663">
        <w:rPr>
          <w:rFonts w:ascii="Cambria" w:hAnsi="Cambria"/>
          <w:bCs w:val="0"/>
          <w:szCs w:val="24"/>
          <w:lang w:val="sr-Latn-CS"/>
        </w:rPr>
        <w:t xml:space="preserve"> </w:t>
      </w:r>
      <w:r w:rsidRPr="00B17663">
        <w:rPr>
          <w:rFonts w:ascii="Cambria" w:hAnsi="Cambria"/>
          <w:bCs w:val="0"/>
          <w:szCs w:val="24"/>
        </w:rPr>
        <w:t>administratora</w:t>
      </w:r>
      <w:r w:rsidRPr="00B17663">
        <w:rPr>
          <w:rFonts w:ascii="Cambria" w:hAnsi="Cambria"/>
          <w:bCs w:val="0"/>
          <w:szCs w:val="24"/>
          <w:lang w:val="sr-Latn-CS"/>
        </w:rPr>
        <w:t xml:space="preserve"> </w:t>
      </w:r>
      <w:r w:rsidRPr="00B17663">
        <w:rPr>
          <w:rFonts w:ascii="Cambria" w:hAnsi="Cambria"/>
          <w:bCs w:val="0"/>
          <w:szCs w:val="24"/>
        </w:rPr>
        <w:t>FZOCG</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procedurama</w:t>
      </w:r>
      <w:r w:rsidRPr="00B17663">
        <w:rPr>
          <w:rFonts w:ascii="Cambria" w:hAnsi="Cambria"/>
          <w:bCs w:val="0"/>
          <w:szCs w:val="24"/>
          <w:lang w:val="sr-Latn-CS"/>
        </w:rPr>
        <w:t xml:space="preserve"> </w:t>
      </w:r>
      <w:r w:rsidRPr="00B17663">
        <w:rPr>
          <w:rFonts w:ascii="Cambria" w:hAnsi="Cambria"/>
          <w:bCs w:val="0"/>
          <w:szCs w:val="24"/>
        </w:rPr>
        <w:t>koje</w:t>
      </w:r>
      <w:r w:rsidRPr="00B17663">
        <w:rPr>
          <w:rFonts w:ascii="Cambria" w:hAnsi="Cambria"/>
          <w:bCs w:val="0"/>
          <w:szCs w:val="24"/>
          <w:lang w:val="sr-Latn-CS"/>
        </w:rPr>
        <w:t xml:space="preserve"> </w:t>
      </w:r>
      <w:r w:rsidRPr="00B17663">
        <w:rPr>
          <w:rFonts w:ascii="Cambria" w:hAnsi="Cambria"/>
          <w:bCs w:val="0"/>
          <w:szCs w:val="24"/>
        </w:rPr>
        <w:t>defini</w:t>
      </w:r>
      <w:r w:rsidRPr="00B17663">
        <w:rPr>
          <w:rFonts w:ascii="Cambria" w:hAnsi="Cambria"/>
          <w:bCs w:val="0"/>
          <w:szCs w:val="24"/>
          <w:lang w:val="sr-Latn-CS"/>
        </w:rPr>
        <w:t>š</w:t>
      </w:r>
      <w:r w:rsidRPr="00B17663">
        <w:rPr>
          <w:rFonts w:ascii="Cambria" w:hAnsi="Cambria"/>
          <w:bCs w:val="0"/>
          <w:szCs w:val="24"/>
        </w:rPr>
        <w:t>e</w:t>
      </w:r>
      <w:r w:rsidRPr="00B17663">
        <w:rPr>
          <w:rFonts w:ascii="Cambria" w:hAnsi="Cambria"/>
          <w:bCs w:val="0"/>
          <w:szCs w:val="24"/>
          <w:lang w:val="sr-Latn-CS"/>
        </w:rPr>
        <w:t xml:space="preserve"> </w:t>
      </w:r>
      <w:r w:rsidRPr="00B17663">
        <w:rPr>
          <w:rFonts w:ascii="Cambria" w:hAnsi="Cambria"/>
          <w:bCs w:val="0"/>
          <w:szCs w:val="24"/>
        </w:rPr>
        <w:t>ponu</w:t>
      </w:r>
      <w:r w:rsidRPr="00B17663">
        <w:rPr>
          <w:rFonts w:ascii="Cambria" w:hAnsi="Cambria"/>
          <w:bCs w:val="0"/>
          <w:szCs w:val="24"/>
          <w:lang w:val="sr-Latn-CS"/>
        </w:rPr>
        <w:t>đ</w:t>
      </w:r>
      <w:r w:rsidRPr="00B17663">
        <w:rPr>
          <w:rFonts w:ascii="Cambria" w:hAnsi="Cambria"/>
          <w:bCs w:val="0"/>
          <w:szCs w:val="24"/>
        </w:rPr>
        <w:t>a</w:t>
      </w:r>
      <w:r w:rsidRPr="00B17663">
        <w:rPr>
          <w:rFonts w:ascii="Cambria" w:hAnsi="Cambria"/>
          <w:bCs w:val="0"/>
          <w:szCs w:val="24"/>
          <w:lang w:val="sr-Latn-CS"/>
        </w:rPr>
        <w:t xml:space="preserve">č, </w:t>
      </w:r>
      <w:r w:rsidRPr="00B17663">
        <w:rPr>
          <w:rFonts w:ascii="Cambria" w:hAnsi="Cambria"/>
          <w:bCs w:val="0"/>
          <w:szCs w:val="24"/>
        </w:rPr>
        <w:t>odnosno</w:t>
      </w:r>
      <w:r w:rsidRPr="00B17663">
        <w:rPr>
          <w:rFonts w:ascii="Cambria" w:hAnsi="Cambria"/>
          <w:bCs w:val="0"/>
          <w:szCs w:val="24"/>
          <w:lang w:val="sr-Latn-CS"/>
        </w:rPr>
        <w:t xml:space="preserve"> </w:t>
      </w:r>
      <w:r w:rsidRPr="00B17663">
        <w:rPr>
          <w:rFonts w:ascii="Cambria" w:hAnsi="Cambria"/>
          <w:bCs w:val="0"/>
          <w:szCs w:val="24"/>
        </w:rPr>
        <w:t>nije</w:t>
      </w:r>
      <w:r w:rsidRPr="00B17663">
        <w:rPr>
          <w:rFonts w:ascii="Cambria" w:hAnsi="Cambria"/>
          <w:bCs w:val="0"/>
          <w:szCs w:val="24"/>
          <w:lang w:val="sr-Latn-CS"/>
        </w:rPr>
        <w:t xml:space="preserve"> </w:t>
      </w:r>
      <w:r w:rsidRPr="00B17663">
        <w:rPr>
          <w:rFonts w:ascii="Cambria" w:hAnsi="Cambria"/>
          <w:bCs w:val="0"/>
          <w:szCs w:val="24"/>
        </w:rPr>
        <w:t>obaveza</w:t>
      </w:r>
      <w:r w:rsidRPr="00B17663">
        <w:rPr>
          <w:rFonts w:ascii="Cambria" w:hAnsi="Cambria"/>
          <w:bCs w:val="0"/>
          <w:szCs w:val="24"/>
          <w:lang w:val="sr-Latn-CS"/>
        </w:rPr>
        <w:t xml:space="preserve"> </w:t>
      </w:r>
      <w:r w:rsidRPr="00B17663">
        <w:rPr>
          <w:rFonts w:ascii="Cambria" w:hAnsi="Cambria"/>
          <w:bCs w:val="0"/>
          <w:szCs w:val="24"/>
        </w:rPr>
        <w:t>ponu</w:t>
      </w:r>
      <w:r w:rsidRPr="00B17663">
        <w:rPr>
          <w:rFonts w:ascii="Cambria" w:hAnsi="Cambria"/>
          <w:bCs w:val="0"/>
          <w:szCs w:val="24"/>
          <w:lang w:val="sr-Latn-CS"/>
        </w:rPr>
        <w:t>đ</w:t>
      </w:r>
      <w:r w:rsidRPr="00B17663">
        <w:rPr>
          <w:rFonts w:ascii="Cambria" w:hAnsi="Cambria"/>
          <w:bCs w:val="0"/>
          <w:szCs w:val="24"/>
        </w:rPr>
        <w:t>a</w:t>
      </w:r>
      <w:r w:rsidRPr="00B17663">
        <w:rPr>
          <w:rFonts w:ascii="Cambria" w:hAnsi="Cambria"/>
          <w:bCs w:val="0"/>
          <w:szCs w:val="24"/>
          <w:lang w:val="sr-Latn-CS"/>
        </w:rPr>
        <w:t>č</w:t>
      </w:r>
      <w:r w:rsidRPr="00B17663">
        <w:rPr>
          <w:rFonts w:ascii="Cambria" w:hAnsi="Cambria"/>
          <w:bCs w:val="0"/>
          <w:szCs w:val="24"/>
        </w:rPr>
        <w:t>a</w:t>
      </w:r>
      <w:r w:rsidRPr="00B17663">
        <w:rPr>
          <w:rFonts w:ascii="Cambria" w:hAnsi="Cambria"/>
          <w:bCs w:val="0"/>
          <w:szCs w:val="24"/>
          <w:lang w:val="sr-Latn-CS"/>
        </w:rPr>
        <w:t xml:space="preserve"> </w:t>
      </w:r>
      <w:r w:rsidRPr="00B17663">
        <w:rPr>
          <w:rFonts w:ascii="Cambria" w:hAnsi="Cambria"/>
          <w:bCs w:val="0"/>
          <w:szCs w:val="24"/>
        </w:rPr>
        <w:t>da</w:t>
      </w:r>
      <w:r w:rsidRPr="00B17663">
        <w:rPr>
          <w:rFonts w:ascii="Cambria" w:hAnsi="Cambria"/>
          <w:bCs w:val="0"/>
          <w:szCs w:val="24"/>
          <w:lang w:val="sr-Latn-CS"/>
        </w:rPr>
        <w:t xml:space="preserve"> </w:t>
      </w:r>
      <w:r w:rsidRPr="00B17663">
        <w:rPr>
          <w:rFonts w:ascii="Cambria" w:hAnsi="Cambria"/>
          <w:bCs w:val="0"/>
          <w:szCs w:val="24"/>
        </w:rPr>
        <w:t>izvr</w:t>
      </w:r>
      <w:r w:rsidRPr="00B17663">
        <w:rPr>
          <w:rFonts w:ascii="Cambria" w:hAnsi="Cambria"/>
          <w:bCs w:val="0"/>
          <w:szCs w:val="24"/>
          <w:lang w:val="sr-Latn-CS"/>
        </w:rPr>
        <w:t>š</w:t>
      </w:r>
      <w:r w:rsidRPr="00B17663">
        <w:rPr>
          <w:rFonts w:ascii="Cambria" w:hAnsi="Cambria"/>
          <w:bCs w:val="0"/>
          <w:szCs w:val="24"/>
        </w:rPr>
        <w:t>ava</w:t>
      </w:r>
      <w:r w:rsidRPr="00B17663">
        <w:rPr>
          <w:rFonts w:ascii="Cambria" w:hAnsi="Cambria"/>
          <w:bCs w:val="0"/>
          <w:szCs w:val="24"/>
          <w:lang w:val="sr-Latn-CS"/>
        </w:rPr>
        <w:t xml:space="preserve"> </w:t>
      </w:r>
      <w:r w:rsidRPr="00B17663">
        <w:rPr>
          <w:rFonts w:ascii="Cambria" w:hAnsi="Cambria"/>
          <w:bCs w:val="0"/>
          <w:szCs w:val="24"/>
        </w:rPr>
        <w:t>konkretnu</w:t>
      </w:r>
      <w:r w:rsidRPr="00B17663">
        <w:rPr>
          <w:rFonts w:ascii="Cambria" w:hAnsi="Cambria"/>
          <w:bCs w:val="0"/>
          <w:szCs w:val="24"/>
          <w:lang w:val="sr-Latn-CS"/>
        </w:rPr>
        <w:t xml:space="preserve"> </w:t>
      </w:r>
      <w:r w:rsidRPr="00B17663">
        <w:rPr>
          <w:rFonts w:ascii="Cambria" w:hAnsi="Cambria"/>
          <w:bCs w:val="0"/>
          <w:szCs w:val="24"/>
        </w:rPr>
        <w:t>instalaciju</w:t>
      </w:r>
      <w:r w:rsidRPr="00B17663">
        <w:rPr>
          <w:rFonts w:ascii="Cambria" w:hAnsi="Cambria"/>
          <w:bCs w:val="0"/>
          <w:szCs w:val="24"/>
          <w:lang w:val="sr-Latn-CS"/>
        </w:rPr>
        <w:t xml:space="preserve"> </w:t>
      </w:r>
      <w:r w:rsidRPr="00B17663">
        <w:rPr>
          <w:rFonts w:ascii="Cambria" w:hAnsi="Cambria"/>
          <w:bCs w:val="0"/>
          <w:szCs w:val="24"/>
        </w:rPr>
        <w:t>VPN</w:t>
      </w:r>
      <w:r w:rsidRPr="00B17663">
        <w:rPr>
          <w:rFonts w:ascii="Cambria" w:hAnsi="Cambria"/>
          <w:bCs w:val="0"/>
          <w:szCs w:val="24"/>
          <w:lang w:val="sr-Latn-CS"/>
        </w:rPr>
        <w:t xml:space="preserve"> </w:t>
      </w:r>
      <w:r w:rsidRPr="00B17663">
        <w:rPr>
          <w:rFonts w:ascii="Cambria" w:hAnsi="Cambria"/>
          <w:bCs w:val="0"/>
          <w:szCs w:val="24"/>
        </w:rPr>
        <w:t>klijenta</w:t>
      </w:r>
      <w:r w:rsidRPr="00B17663">
        <w:rPr>
          <w:rFonts w:ascii="Cambria" w:hAnsi="Cambria"/>
          <w:bCs w:val="0"/>
          <w:szCs w:val="24"/>
          <w:lang w:val="sr-Latn-CS"/>
        </w:rPr>
        <w:t xml:space="preserve">, </w:t>
      </w:r>
      <w:r w:rsidRPr="00B17663">
        <w:rPr>
          <w:rFonts w:ascii="Cambria" w:hAnsi="Cambria"/>
          <w:bCs w:val="0"/>
          <w:szCs w:val="24"/>
        </w:rPr>
        <w:t>ve</w:t>
      </w:r>
      <w:r w:rsidRPr="00B17663">
        <w:rPr>
          <w:rFonts w:ascii="Cambria" w:hAnsi="Cambria"/>
          <w:bCs w:val="0"/>
          <w:szCs w:val="24"/>
          <w:lang w:val="sr-Latn-CS"/>
        </w:rPr>
        <w:t xml:space="preserve">ć </w:t>
      </w:r>
      <w:r w:rsidRPr="00B17663">
        <w:rPr>
          <w:rFonts w:ascii="Cambria" w:hAnsi="Cambria"/>
          <w:bCs w:val="0"/>
          <w:szCs w:val="24"/>
        </w:rPr>
        <w:t>samo</w:t>
      </w:r>
      <w:r w:rsidRPr="00B17663">
        <w:rPr>
          <w:rFonts w:ascii="Cambria" w:hAnsi="Cambria"/>
          <w:bCs w:val="0"/>
          <w:szCs w:val="24"/>
          <w:lang w:val="sr-Latn-CS"/>
        </w:rPr>
        <w:t xml:space="preserve"> </w:t>
      </w:r>
      <w:r w:rsidRPr="00B17663">
        <w:rPr>
          <w:rFonts w:ascii="Cambria" w:hAnsi="Cambria"/>
          <w:bCs w:val="0"/>
          <w:szCs w:val="24"/>
        </w:rPr>
        <w:t>da</w:t>
      </w:r>
      <w:r w:rsidRPr="00B17663">
        <w:rPr>
          <w:rFonts w:ascii="Cambria" w:hAnsi="Cambria"/>
          <w:bCs w:val="0"/>
          <w:szCs w:val="24"/>
          <w:lang w:val="sr-Latn-CS"/>
        </w:rPr>
        <w:t xml:space="preserve"> </w:t>
      </w:r>
      <w:r w:rsidRPr="00B17663">
        <w:rPr>
          <w:rFonts w:ascii="Cambria" w:hAnsi="Cambria"/>
          <w:bCs w:val="0"/>
          <w:szCs w:val="24"/>
        </w:rPr>
        <w:t>obezbijedi</w:t>
      </w:r>
      <w:r w:rsidRPr="00B17663">
        <w:rPr>
          <w:rFonts w:ascii="Cambria" w:hAnsi="Cambria"/>
          <w:bCs w:val="0"/>
          <w:szCs w:val="24"/>
          <w:lang w:val="sr-Latn-CS"/>
        </w:rPr>
        <w:t xml:space="preserve"> </w:t>
      </w:r>
      <w:r w:rsidRPr="00B17663">
        <w:rPr>
          <w:rFonts w:ascii="Cambria" w:hAnsi="Cambria"/>
          <w:bCs w:val="0"/>
          <w:szCs w:val="24"/>
        </w:rPr>
        <w:t>VPN</w:t>
      </w:r>
      <w:r w:rsidRPr="00B17663">
        <w:rPr>
          <w:rFonts w:ascii="Cambria" w:hAnsi="Cambria"/>
          <w:bCs w:val="0"/>
          <w:szCs w:val="24"/>
          <w:lang w:val="sr-Latn-CS"/>
        </w:rPr>
        <w:t xml:space="preserve"> </w:t>
      </w:r>
      <w:r w:rsidRPr="00B17663">
        <w:rPr>
          <w:rFonts w:ascii="Cambria" w:hAnsi="Cambria"/>
          <w:bCs w:val="0"/>
          <w:szCs w:val="24"/>
        </w:rPr>
        <w:t>klijentsko</w:t>
      </w:r>
      <w:r w:rsidRPr="00B17663">
        <w:rPr>
          <w:rFonts w:ascii="Cambria" w:hAnsi="Cambria"/>
          <w:bCs w:val="0"/>
          <w:szCs w:val="24"/>
          <w:lang w:val="sr-Latn-CS"/>
        </w:rPr>
        <w:t xml:space="preserve"> </w:t>
      </w:r>
      <w:r w:rsidRPr="00B17663">
        <w:rPr>
          <w:rFonts w:ascii="Cambria" w:hAnsi="Cambria"/>
          <w:bCs w:val="0"/>
          <w:szCs w:val="24"/>
        </w:rPr>
        <w:t>rije</w:t>
      </w:r>
      <w:r w:rsidRPr="00B17663">
        <w:rPr>
          <w:rFonts w:ascii="Cambria" w:hAnsi="Cambria"/>
          <w:bCs w:val="0"/>
          <w:szCs w:val="24"/>
          <w:lang w:val="sr-Latn-CS"/>
        </w:rPr>
        <w:t>š</w:t>
      </w:r>
      <w:r w:rsidRPr="00B17663">
        <w:rPr>
          <w:rFonts w:ascii="Cambria" w:hAnsi="Cambria"/>
          <w:bCs w:val="0"/>
          <w:szCs w:val="24"/>
        </w:rPr>
        <w:t>enje</w:t>
      </w:r>
      <w:r w:rsidRPr="00B17663">
        <w:rPr>
          <w:rFonts w:ascii="Cambria" w:hAnsi="Cambria"/>
          <w:bCs w:val="0"/>
          <w:szCs w:val="24"/>
          <w:lang w:val="sr-Latn-CS"/>
        </w:rPr>
        <w:t xml:space="preserve"> </w:t>
      </w:r>
      <w:r w:rsidRPr="00B17663">
        <w:rPr>
          <w:rFonts w:ascii="Cambria" w:hAnsi="Cambria"/>
          <w:bCs w:val="0"/>
          <w:szCs w:val="24"/>
        </w:rPr>
        <w:t>prema</w:t>
      </w:r>
      <w:r w:rsidRPr="00B17663">
        <w:rPr>
          <w:rFonts w:ascii="Cambria" w:hAnsi="Cambria"/>
          <w:bCs w:val="0"/>
          <w:szCs w:val="24"/>
          <w:lang w:val="sr-Latn-CS"/>
        </w:rPr>
        <w:t xml:space="preserve"> </w:t>
      </w:r>
      <w:r w:rsidRPr="00B17663">
        <w:rPr>
          <w:rFonts w:ascii="Cambria" w:hAnsi="Cambria"/>
          <w:bCs w:val="0"/>
          <w:szCs w:val="24"/>
        </w:rPr>
        <w:t>tehni</w:t>
      </w:r>
      <w:r w:rsidRPr="00B17663">
        <w:rPr>
          <w:rFonts w:ascii="Cambria" w:hAnsi="Cambria"/>
          <w:bCs w:val="0"/>
          <w:szCs w:val="24"/>
          <w:lang w:val="sr-Latn-CS"/>
        </w:rPr>
        <w:t>č</w:t>
      </w:r>
      <w:r w:rsidRPr="00B17663">
        <w:rPr>
          <w:rFonts w:ascii="Cambria" w:hAnsi="Cambria"/>
          <w:bCs w:val="0"/>
          <w:szCs w:val="24"/>
        </w:rPr>
        <w:t>kom</w:t>
      </w:r>
      <w:r w:rsidRPr="00B17663">
        <w:rPr>
          <w:rFonts w:ascii="Cambria" w:hAnsi="Cambria"/>
          <w:bCs w:val="0"/>
          <w:szCs w:val="24"/>
          <w:lang w:val="sr-Latn-CS"/>
        </w:rPr>
        <w:t xml:space="preserve"> </w:t>
      </w:r>
      <w:r w:rsidRPr="00B17663">
        <w:rPr>
          <w:rFonts w:ascii="Cambria" w:hAnsi="Cambria"/>
          <w:bCs w:val="0"/>
          <w:szCs w:val="24"/>
        </w:rPr>
        <w:t>zahtjevu</w:t>
      </w:r>
      <w:r w:rsidRPr="00B17663">
        <w:rPr>
          <w:rFonts w:ascii="Cambria" w:hAnsi="Cambria"/>
          <w:bCs w:val="0"/>
          <w:szCs w:val="24"/>
          <w:lang w:val="sr-Latn-CS"/>
        </w:rPr>
        <w:t>.</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60" w:name="_Toc525195703"/>
      <w:r w:rsidRPr="00B17663">
        <w:rPr>
          <w:rFonts w:ascii="Cambria" w:hAnsi="Cambria" w:cs="Times New Roman"/>
          <w:color w:val="auto"/>
          <w:lang w:val="sr-Latn-CS"/>
        </w:rPr>
        <w:t>SMS gateway</w:t>
      </w:r>
      <w:bookmarkEnd w:id="60"/>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 Gateway mora da podržava integraciju sa SMS centrom mobilnih operatora po protokolu SMPP verzija 3.3 i 3.4.</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udru</w:t>
      </w:r>
      <w:r w:rsidRPr="00B17663">
        <w:rPr>
          <w:rFonts w:ascii="Cambria" w:hAnsi="Cambria"/>
          <w:szCs w:val="24"/>
          <w:lang w:val="sr-Latn-CS"/>
        </w:rPr>
        <w:t>ž</w:t>
      </w:r>
      <w:r w:rsidRPr="00B17663">
        <w:rPr>
          <w:rFonts w:ascii="Cambria" w:hAnsi="Cambria"/>
          <w:szCs w:val="24"/>
        </w:rPr>
        <w:t>ivanje</w:t>
      </w:r>
      <w:r w:rsidRPr="00B17663">
        <w:rPr>
          <w:rFonts w:ascii="Cambria" w:hAnsi="Cambria"/>
          <w:szCs w:val="24"/>
          <w:lang w:val="sr-Latn-CS"/>
        </w:rPr>
        <w:t xml:space="preserve"> </w:t>
      </w:r>
      <w:r w:rsidRPr="00B17663">
        <w:rPr>
          <w:rFonts w:ascii="Cambria" w:hAnsi="Cambria"/>
          <w:szCs w:val="24"/>
        </w:rPr>
        <w:t>vi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paralelnih</w:t>
      </w:r>
      <w:r w:rsidRPr="00B17663">
        <w:rPr>
          <w:rFonts w:ascii="Cambria" w:hAnsi="Cambria"/>
          <w:szCs w:val="24"/>
          <w:lang w:val="sr-Latn-CS"/>
        </w:rPr>
        <w:t xml:space="preserve"> </w:t>
      </w:r>
      <w:r w:rsidRPr="00B17663">
        <w:rPr>
          <w:rFonts w:ascii="Cambria" w:hAnsi="Cambria"/>
          <w:szCs w:val="24"/>
        </w:rPr>
        <w:t>konekcija</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istom</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centru</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ravnomjerno</w:t>
      </w:r>
      <w:r w:rsidRPr="00B17663">
        <w:rPr>
          <w:rFonts w:ascii="Cambria" w:hAnsi="Cambria"/>
          <w:szCs w:val="24"/>
          <w:lang w:val="sr-Latn-CS"/>
        </w:rPr>
        <w:t xml:space="preserve"> </w:t>
      </w:r>
      <w:r w:rsidRPr="00B17663">
        <w:rPr>
          <w:rFonts w:ascii="Cambria" w:hAnsi="Cambria"/>
          <w:szCs w:val="24"/>
        </w:rPr>
        <w:t>balansiranje</w:t>
      </w:r>
      <w:r w:rsidRPr="00B17663">
        <w:rPr>
          <w:rFonts w:ascii="Cambria" w:hAnsi="Cambria"/>
          <w:szCs w:val="24"/>
          <w:lang w:val="sr-Latn-CS"/>
        </w:rPr>
        <w:t xml:space="preserve"> </w:t>
      </w:r>
      <w:r w:rsidRPr="00B17663">
        <w:rPr>
          <w:rFonts w:ascii="Cambria" w:hAnsi="Cambria"/>
          <w:szCs w:val="24"/>
        </w:rPr>
        <w:t>slanja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tako</w:t>
      </w:r>
      <w:r w:rsidRPr="00B17663">
        <w:rPr>
          <w:rFonts w:ascii="Cambria" w:hAnsi="Cambria"/>
          <w:szCs w:val="24"/>
          <w:lang w:val="sr-Latn-CS"/>
        </w:rPr>
        <w:t xml:space="preserve"> </w:t>
      </w:r>
      <w:r w:rsidRPr="00B17663">
        <w:rPr>
          <w:rFonts w:ascii="Cambria" w:hAnsi="Cambria"/>
          <w:szCs w:val="24"/>
        </w:rPr>
        <w:t>udru</w:t>
      </w:r>
      <w:r w:rsidRPr="00B17663">
        <w:rPr>
          <w:rFonts w:ascii="Cambria" w:hAnsi="Cambria"/>
          <w:szCs w:val="24"/>
          <w:lang w:val="sr-Latn-CS"/>
        </w:rPr>
        <w:t>ž</w:t>
      </w:r>
      <w:r w:rsidRPr="00B17663">
        <w:rPr>
          <w:rFonts w:ascii="Cambria" w:hAnsi="Cambria"/>
          <w:szCs w:val="24"/>
        </w:rPr>
        <w:t>enih</w:t>
      </w:r>
      <w:r w:rsidRPr="00B17663">
        <w:rPr>
          <w:rFonts w:ascii="Cambria" w:hAnsi="Cambria"/>
          <w:szCs w:val="24"/>
          <w:lang w:val="sr-Latn-CS"/>
        </w:rPr>
        <w:t xml:space="preserve"> </w:t>
      </w:r>
      <w:r w:rsidRPr="00B17663">
        <w:rPr>
          <w:rFonts w:ascii="Cambria" w:hAnsi="Cambria"/>
          <w:szCs w:val="24"/>
        </w:rPr>
        <w:t>konekcija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razli</w:t>
      </w:r>
      <w:r w:rsidRPr="00B17663">
        <w:rPr>
          <w:rFonts w:ascii="Cambria" w:hAnsi="Cambria"/>
          <w:szCs w:val="24"/>
          <w:lang w:val="sr-Latn-CS"/>
        </w:rPr>
        <w:t>č</w:t>
      </w:r>
      <w:r w:rsidRPr="00B17663">
        <w:rPr>
          <w:rFonts w:ascii="Cambria" w:hAnsi="Cambria"/>
          <w:szCs w:val="24"/>
        </w:rPr>
        <w:t>itih</w:t>
      </w:r>
      <w:r w:rsidRPr="00B17663">
        <w:rPr>
          <w:rFonts w:ascii="Cambria" w:hAnsi="Cambria"/>
          <w:szCs w:val="24"/>
          <w:lang w:val="sr-Latn-CS"/>
        </w:rPr>
        <w:t xml:space="preserve"> </w:t>
      </w:r>
      <w:r w:rsidRPr="00B17663">
        <w:rPr>
          <w:rFonts w:ascii="Cambria" w:hAnsi="Cambria"/>
          <w:szCs w:val="24"/>
        </w:rPr>
        <w:t>profila</w:t>
      </w:r>
      <w:r w:rsidRPr="00B17663">
        <w:rPr>
          <w:rFonts w:ascii="Cambria" w:hAnsi="Cambria"/>
          <w:szCs w:val="24"/>
          <w:lang w:val="sr-Latn-CS"/>
        </w:rPr>
        <w:t xml:space="preserve"> </w:t>
      </w:r>
      <w:r w:rsidRPr="00B17663">
        <w:rPr>
          <w:rFonts w:ascii="Cambria" w:hAnsi="Cambria"/>
          <w:szCs w:val="24"/>
        </w:rPr>
        <w:t>konekcija</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centrima</w:t>
      </w:r>
      <w:r w:rsidRPr="00B17663">
        <w:rPr>
          <w:rFonts w:ascii="Cambria" w:hAnsi="Cambria"/>
          <w:szCs w:val="24"/>
          <w:lang w:val="sr-Latn-CS"/>
        </w:rPr>
        <w:t xml:space="preserve"> </w:t>
      </w:r>
      <w:r w:rsidRPr="00B17663">
        <w:rPr>
          <w:rFonts w:ascii="Cambria" w:hAnsi="Cambria"/>
          <w:szCs w:val="24"/>
        </w:rPr>
        <w:t>mobilnih</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mogu</w:t>
      </w:r>
      <w:r w:rsidRPr="00B17663">
        <w:rPr>
          <w:rFonts w:ascii="Cambria" w:hAnsi="Cambria"/>
          <w:szCs w:val="24"/>
          <w:lang w:val="sr-Latn-CS"/>
        </w:rPr>
        <w:t>ć</w:t>
      </w:r>
      <w:r w:rsidRPr="00B17663">
        <w:rPr>
          <w:rFonts w:ascii="Cambria" w:hAnsi="Cambria"/>
          <w:szCs w:val="24"/>
        </w:rPr>
        <w:t>no</w:t>
      </w:r>
      <w:r w:rsidRPr="00B17663">
        <w:rPr>
          <w:rFonts w:ascii="Cambria" w:hAnsi="Cambria"/>
          <w:szCs w:val="24"/>
          <w:lang w:val="sr-Latn-CS"/>
        </w:rPr>
        <w:t>šć</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parametara</w:t>
      </w:r>
      <w:r w:rsidRPr="00B17663">
        <w:rPr>
          <w:rFonts w:ascii="Cambria" w:hAnsi="Cambria"/>
          <w:szCs w:val="24"/>
          <w:lang w:val="sr-Latn-CS"/>
        </w:rPr>
        <w:t xml:space="preserve"> </w:t>
      </w:r>
      <w:r w:rsidRPr="00B17663">
        <w:rPr>
          <w:rFonts w:ascii="Cambria" w:hAnsi="Cambria"/>
          <w:szCs w:val="24"/>
        </w:rPr>
        <w:t>SMPP</w:t>
      </w:r>
      <w:r w:rsidRPr="00B17663">
        <w:rPr>
          <w:rFonts w:ascii="Cambria" w:hAnsi="Cambria"/>
          <w:szCs w:val="24"/>
          <w:lang w:val="sr-Latn-CS"/>
        </w:rPr>
        <w:t xml:space="preserve"> </w:t>
      </w:r>
      <w:r w:rsidRPr="00B17663">
        <w:rPr>
          <w:rFonts w:ascii="Cambria" w:hAnsi="Cambria"/>
          <w:szCs w:val="24"/>
        </w:rPr>
        <w:t>protokola</w:t>
      </w:r>
      <w:r w:rsidRPr="00B17663">
        <w:rPr>
          <w:rFonts w:ascii="Cambria" w:hAnsi="Cambria"/>
          <w:szCs w:val="24"/>
          <w:lang w:val="sr-Latn-CS"/>
        </w:rPr>
        <w:t xml:space="preserve"> (</w:t>
      </w:r>
      <w:r w:rsidRPr="00B17663">
        <w:rPr>
          <w:rFonts w:ascii="Cambria" w:hAnsi="Cambria"/>
          <w:szCs w:val="24"/>
        </w:rPr>
        <w:t>profili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razli</w:t>
      </w:r>
      <w:r w:rsidRPr="00B17663">
        <w:rPr>
          <w:rFonts w:ascii="Cambria" w:hAnsi="Cambria"/>
          <w:szCs w:val="24"/>
          <w:lang w:val="sr-Latn-CS"/>
        </w:rPr>
        <w:t>č</w:t>
      </w:r>
      <w:r w:rsidRPr="00B17663">
        <w:rPr>
          <w:rFonts w:ascii="Cambria" w:hAnsi="Cambria"/>
          <w:szCs w:val="24"/>
        </w:rPr>
        <w:t>ite</w:t>
      </w:r>
      <w:r w:rsidRPr="00B17663">
        <w:rPr>
          <w:rFonts w:ascii="Cambria" w:hAnsi="Cambria"/>
          <w:szCs w:val="24"/>
          <w:lang w:val="sr-Latn-CS"/>
        </w:rPr>
        <w:t xml:space="preserve"> </w:t>
      </w:r>
      <w:r w:rsidRPr="00B17663">
        <w:rPr>
          <w:rFonts w:ascii="Cambria" w:hAnsi="Cambria"/>
          <w:szCs w:val="24"/>
        </w:rPr>
        <w:t>mobilne</w:t>
      </w:r>
      <w:r w:rsidRPr="00B17663">
        <w:rPr>
          <w:rFonts w:ascii="Cambria" w:hAnsi="Cambria"/>
          <w:szCs w:val="24"/>
          <w:lang w:val="sr-Latn-CS"/>
        </w:rPr>
        <w:t xml:space="preserve"> </w:t>
      </w:r>
      <w:r w:rsidRPr="00B17663">
        <w:rPr>
          <w:rFonts w:ascii="Cambria" w:hAnsi="Cambria"/>
          <w:szCs w:val="24"/>
        </w:rPr>
        <w:t>operatore</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razli</w:t>
      </w:r>
      <w:r w:rsidRPr="00B17663">
        <w:rPr>
          <w:rFonts w:ascii="Cambria" w:hAnsi="Cambria"/>
          <w:szCs w:val="24"/>
          <w:lang w:val="sr-Latn-CS"/>
        </w:rPr>
        <w:t>č</w:t>
      </w:r>
      <w:r w:rsidRPr="00B17663">
        <w:rPr>
          <w:rFonts w:ascii="Cambria" w:hAnsi="Cambria"/>
          <w:szCs w:val="24"/>
        </w:rPr>
        <w:t>itim</w:t>
      </w:r>
      <w:r w:rsidRPr="00B17663">
        <w:rPr>
          <w:rFonts w:ascii="Cambria" w:hAnsi="Cambria"/>
          <w:szCs w:val="24"/>
          <w:lang w:val="sr-Latn-CS"/>
        </w:rPr>
        <w:t xml:space="preserve"> </w:t>
      </w:r>
      <w:r w:rsidRPr="00B17663">
        <w:rPr>
          <w:rFonts w:ascii="Cambria" w:hAnsi="Cambria"/>
          <w:szCs w:val="24"/>
        </w:rPr>
        <w:t>varijantama</w:t>
      </w:r>
      <w:r w:rsidRPr="00B17663">
        <w:rPr>
          <w:rFonts w:ascii="Cambria" w:hAnsi="Cambria"/>
          <w:szCs w:val="24"/>
          <w:lang w:val="sr-Latn-CS"/>
        </w:rPr>
        <w:t xml:space="preserve"> </w:t>
      </w:r>
      <w:r w:rsidRPr="00B17663">
        <w:rPr>
          <w:rFonts w:ascii="Cambria" w:hAnsi="Cambria"/>
          <w:szCs w:val="24"/>
        </w:rPr>
        <w:t>SMPP</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integraciju</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kih</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web</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primanje</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kratkog</w:t>
      </w:r>
      <w:r w:rsidRPr="00B17663">
        <w:rPr>
          <w:rFonts w:ascii="Cambria" w:hAnsi="Cambria"/>
          <w:szCs w:val="24"/>
          <w:lang w:val="sr-Latn-CS"/>
        </w:rPr>
        <w:t xml:space="preserve"> </w:t>
      </w:r>
      <w:r w:rsidRPr="00B17663">
        <w:rPr>
          <w:rFonts w:ascii="Cambria" w:hAnsi="Cambria"/>
          <w:szCs w:val="24"/>
        </w:rPr>
        <w:t>koda</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dobijanje</w:t>
      </w:r>
      <w:r w:rsidRPr="00B17663">
        <w:rPr>
          <w:rFonts w:ascii="Cambria" w:hAnsi="Cambria"/>
          <w:szCs w:val="24"/>
          <w:lang w:val="sr-Latn-CS"/>
        </w:rPr>
        <w:t xml:space="preserve"> </w:t>
      </w:r>
      <w:r w:rsidRPr="00B17663">
        <w:rPr>
          <w:rFonts w:ascii="Cambria" w:hAnsi="Cambria"/>
          <w:szCs w:val="24"/>
        </w:rPr>
        <w:t>povratnih</w:t>
      </w:r>
      <w:r w:rsidRPr="00B17663">
        <w:rPr>
          <w:rFonts w:ascii="Cambria" w:hAnsi="Cambria"/>
          <w:szCs w:val="24"/>
          <w:lang w:val="sr-Latn-CS"/>
        </w:rPr>
        <w:t xml:space="preserve"> </w:t>
      </w:r>
      <w:r w:rsidRPr="00B17663">
        <w:rPr>
          <w:rFonts w:ascii="Cambria" w:hAnsi="Cambria"/>
          <w:szCs w:val="24"/>
        </w:rPr>
        <w:t>notifikacija</w:t>
      </w:r>
      <w:r w:rsidRPr="00B17663">
        <w:rPr>
          <w:rFonts w:ascii="Cambria" w:hAnsi="Cambria"/>
          <w:szCs w:val="24"/>
          <w:lang w:val="sr-Latn-CS"/>
        </w:rPr>
        <w:t xml:space="preserve"> </w:t>
      </w:r>
      <w:r w:rsidRPr="00B17663">
        <w:rPr>
          <w:rFonts w:ascii="Cambria" w:hAnsi="Cambria"/>
          <w:szCs w:val="24"/>
        </w:rPr>
        <w:t>o</w:t>
      </w:r>
      <w:r w:rsidRPr="00B17663">
        <w:rPr>
          <w:rFonts w:ascii="Cambria" w:hAnsi="Cambria"/>
          <w:szCs w:val="24"/>
          <w:lang w:val="sr-Latn-CS"/>
        </w:rPr>
        <w:t xml:space="preserve"> </w:t>
      </w:r>
      <w:r w:rsidRPr="00B17663">
        <w:rPr>
          <w:rFonts w:ascii="Cambria" w:hAnsi="Cambria"/>
          <w:szCs w:val="24"/>
        </w:rPr>
        <w:t>uspje</w:t>
      </w:r>
      <w:r w:rsidRPr="00B17663">
        <w:rPr>
          <w:rFonts w:ascii="Cambria" w:hAnsi="Cambria"/>
          <w:szCs w:val="24"/>
          <w:lang w:val="sr-Latn-CS"/>
        </w:rPr>
        <w:t>š</w:t>
      </w:r>
      <w:r w:rsidRPr="00B17663">
        <w:rPr>
          <w:rFonts w:ascii="Cambria" w:hAnsi="Cambria"/>
          <w:szCs w:val="24"/>
        </w:rPr>
        <w:t>nosti</w:t>
      </w:r>
      <w:r w:rsidRPr="00B17663">
        <w:rPr>
          <w:rFonts w:ascii="Cambria" w:hAnsi="Cambria"/>
          <w:szCs w:val="24"/>
          <w:lang w:val="sr-Latn-CS"/>
        </w:rPr>
        <w:t xml:space="preserve"> </w:t>
      </w:r>
      <w:r w:rsidRPr="00B17663">
        <w:rPr>
          <w:rFonts w:ascii="Cambria" w:hAnsi="Cambria"/>
          <w:szCs w:val="24"/>
        </w:rPr>
        <w:t>isporuke</w:t>
      </w:r>
      <w:r w:rsidRPr="00B17663">
        <w:rPr>
          <w:rFonts w:ascii="Cambria" w:hAnsi="Cambria"/>
          <w:szCs w:val="24"/>
          <w:lang w:val="sr-Latn-CS"/>
        </w:rPr>
        <w:t xml:space="preserve">.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proofErr w:type="gramStart"/>
      <w:r w:rsidRPr="00B17663">
        <w:rPr>
          <w:rFonts w:ascii="Cambria" w:hAnsi="Cambria"/>
          <w:szCs w:val="24"/>
        </w:rPr>
        <w:t>mehanizam</w:t>
      </w:r>
      <w:r w:rsidRPr="00B17663">
        <w:rPr>
          <w:rFonts w:ascii="Cambria" w:hAnsi="Cambria"/>
          <w:szCs w:val="24"/>
          <w:lang w:val="sr-Latn-CS"/>
        </w:rPr>
        <w:t xml:space="preserve">  </w:t>
      </w:r>
      <w:r w:rsidRPr="00B17663">
        <w:rPr>
          <w:rFonts w:ascii="Cambria" w:hAnsi="Cambria"/>
          <w:szCs w:val="24"/>
        </w:rPr>
        <w:t>autentifikacije</w:t>
      </w:r>
      <w:proofErr w:type="gramEnd"/>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web</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dodijeljenog</w:t>
      </w:r>
      <w:r w:rsidRPr="00B17663">
        <w:rPr>
          <w:rFonts w:ascii="Cambria" w:hAnsi="Cambria"/>
          <w:szCs w:val="24"/>
          <w:lang w:val="sr-Latn-CS"/>
        </w:rPr>
        <w:t xml:space="preserve"> </w:t>
      </w:r>
      <w:r w:rsidRPr="00B17663">
        <w:rPr>
          <w:rFonts w:ascii="Cambria" w:hAnsi="Cambria"/>
          <w:szCs w:val="24"/>
        </w:rPr>
        <w:t>sigurnosnog</w:t>
      </w:r>
      <w:r w:rsidRPr="00B17663">
        <w:rPr>
          <w:rFonts w:ascii="Cambria" w:hAnsi="Cambria"/>
          <w:szCs w:val="24"/>
          <w:lang w:val="sr-Latn-CS"/>
        </w:rPr>
        <w:t xml:space="preserve"> </w:t>
      </w:r>
      <w:r w:rsidRPr="00B17663">
        <w:rPr>
          <w:rFonts w:ascii="Cambria" w:hAnsi="Cambria"/>
          <w:szCs w:val="24"/>
        </w:rPr>
        <w:t>tokena</w:t>
      </w:r>
      <w:r w:rsidRPr="00B17663">
        <w:rPr>
          <w:rFonts w:ascii="Cambria" w:hAnsi="Cambria"/>
          <w:szCs w:val="24"/>
          <w:lang w:val="sr-Latn-CS"/>
        </w:rPr>
        <w:t xml:space="preserve"> (</w:t>
      </w:r>
      <w:r w:rsidRPr="00B17663">
        <w:rPr>
          <w:rFonts w:ascii="Cambria" w:hAnsi="Cambria"/>
          <w:szCs w:val="24"/>
        </w:rPr>
        <w:t>token</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prenosi</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query</w:t>
      </w:r>
      <w:r w:rsidRPr="00B17663">
        <w:rPr>
          <w:rFonts w:ascii="Cambria" w:hAnsi="Cambria"/>
          <w:szCs w:val="24"/>
          <w:lang w:val="sr-Latn-CS"/>
        </w:rPr>
        <w:t xml:space="preserve">” </w:t>
      </w:r>
      <w:r w:rsidRPr="00B17663">
        <w:rPr>
          <w:rFonts w:ascii="Cambria" w:hAnsi="Cambria"/>
          <w:szCs w:val="24"/>
        </w:rPr>
        <w:t>parametar</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HTTP</w:t>
      </w:r>
      <w:r w:rsidRPr="00B17663">
        <w:rPr>
          <w:rFonts w:ascii="Cambria" w:hAnsi="Cambria"/>
          <w:szCs w:val="24"/>
          <w:lang w:val="sr-Latn-CS"/>
        </w:rPr>
        <w:t xml:space="preserve"> </w:t>
      </w:r>
      <w:r w:rsidRPr="00B17663">
        <w:rPr>
          <w:rFonts w:ascii="Cambria" w:hAnsi="Cambria"/>
          <w:szCs w:val="24"/>
        </w:rPr>
        <w:t>zahtjevu</w:t>
      </w:r>
      <w:r w:rsidRPr="00B17663">
        <w:rPr>
          <w:rFonts w:ascii="Cambria" w:hAnsi="Cambria"/>
          <w:szCs w:val="24"/>
          <w:lang w:val="sr-Latn-CS"/>
        </w:rPr>
        <w:t xml:space="preserve"> </w:t>
      </w:r>
      <w:r w:rsidRPr="00B17663">
        <w:rPr>
          <w:rFonts w:ascii="Cambria" w:hAnsi="Cambria"/>
          <w:szCs w:val="24"/>
        </w:rPr>
        <w:t>web</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vi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kih</w:t>
      </w:r>
      <w:r w:rsidRPr="00B17663">
        <w:rPr>
          <w:rFonts w:ascii="Cambria" w:hAnsi="Cambria"/>
          <w:szCs w:val="24"/>
          <w:lang w:val="sr-Latn-CS"/>
        </w:rPr>
        <w:t xml:space="preserve"> </w:t>
      </w:r>
      <w:r w:rsidRPr="00B17663">
        <w:rPr>
          <w:rFonts w:ascii="Cambria" w:hAnsi="Cambria"/>
          <w:szCs w:val="24"/>
        </w:rPr>
        <w:t>profila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okviru</w:t>
      </w:r>
      <w:r w:rsidRPr="00B17663">
        <w:rPr>
          <w:rFonts w:ascii="Cambria" w:hAnsi="Cambria"/>
          <w:szCs w:val="24"/>
          <w:lang w:val="sr-Latn-CS"/>
        </w:rPr>
        <w:t xml:space="preserve"> </w:t>
      </w:r>
      <w:r w:rsidRPr="00B17663">
        <w:rPr>
          <w:rFonts w:ascii="Cambria" w:hAnsi="Cambria"/>
          <w:szCs w:val="24"/>
        </w:rPr>
        <w:t>kojih</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defini</w:t>
      </w:r>
      <w:r w:rsidRPr="00B17663">
        <w:rPr>
          <w:rFonts w:ascii="Cambria" w:hAnsi="Cambria"/>
          <w:szCs w:val="24"/>
          <w:lang w:val="sr-Latn-CS"/>
        </w:rPr>
        <w:t>š</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parametri</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 xml:space="preserve">: </w:t>
      </w:r>
      <w:r w:rsidRPr="00B17663">
        <w:rPr>
          <w:rFonts w:ascii="Cambria" w:hAnsi="Cambria"/>
          <w:szCs w:val="24"/>
        </w:rPr>
        <w:t>sigurnosni</w:t>
      </w:r>
      <w:r w:rsidRPr="00B17663">
        <w:rPr>
          <w:rFonts w:ascii="Cambria" w:hAnsi="Cambria"/>
          <w:szCs w:val="24"/>
          <w:lang w:val="sr-Latn-CS"/>
        </w:rPr>
        <w:t xml:space="preserve"> </w:t>
      </w:r>
      <w:r w:rsidRPr="00B17663">
        <w:rPr>
          <w:rFonts w:ascii="Cambria" w:hAnsi="Cambria"/>
          <w:szCs w:val="24"/>
        </w:rPr>
        <w:t>token</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web</w:t>
      </w:r>
      <w:r w:rsidRPr="00B17663">
        <w:rPr>
          <w:rFonts w:ascii="Cambria" w:hAnsi="Cambria"/>
          <w:szCs w:val="24"/>
          <w:lang w:val="sr-Latn-CS"/>
        </w:rPr>
        <w:t xml:space="preserve"> </w:t>
      </w:r>
      <w:r w:rsidRPr="00B17663">
        <w:rPr>
          <w:rFonts w:ascii="Cambria" w:hAnsi="Cambria"/>
          <w:szCs w:val="24"/>
        </w:rPr>
        <w:t>servis</w:t>
      </w:r>
      <w:r w:rsidRPr="00B17663">
        <w:rPr>
          <w:rFonts w:ascii="Cambria" w:hAnsi="Cambria"/>
          <w:szCs w:val="24"/>
          <w:lang w:val="sr-Latn-CS"/>
        </w:rPr>
        <w:t xml:space="preserve">,  </w:t>
      </w:r>
      <w:r w:rsidRPr="00B17663">
        <w:rPr>
          <w:rFonts w:ascii="Cambria" w:hAnsi="Cambria"/>
          <w:szCs w:val="24"/>
        </w:rPr>
        <w:t>dozvoljeni</w:t>
      </w:r>
      <w:r w:rsidRPr="00B17663">
        <w:rPr>
          <w:rFonts w:ascii="Cambria" w:hAnsi="Cambria"/>
          <w:szCs w:val="24"/>
          <w:lang w:val="sr-Latn-CS"/>
        </w:rPr>
        <w:t xml:space="preserve"> </w:t>
      </w:r>
      <w:r w:rsidRPr="00B17663">
        <w:rPr>
          <w:rFonts w:ascii="Cambria" w:hAnsi="Cambria"/>
          <w:szCs w:val="24"/>
        </w:rPr>
        <w:t>filteri</w:t>
      </w:r>
      <w:r w:rsidRPr="00B17663">
        <w:rPr>
          <w:rFonts w:ascii="Cambria" w:hAnsi="Cambria"/>
          <w:szCs w:val="24"/>
          <w:lang w:val="sr-Latn-CS"/>
        </w:rPr>
        <w:t xml:space="preserve"> </w:t>
      </w:r>
      <w:r w:rsidRPr="00B17663">
        <w:rPr>
          <w:rFonts w:ascii="Cambria" w:hAnsi="Cambria"/>
          <w:szCs w:val="24"/>
        </w:rPr>
        <w:t>telefonskih</w:t>
      </w:r>
      <w:r w:rsidRPr="00B17663">
        <w:rPr>
          <w:rFonts w:ascii="Cambria" w:hAnsi="Cambria"/>
          <w:szCs w:val="24"/>
          <w:lang w:val="sr-Latn-CS"/>
        </w:rPr>
        <w:t xml:space="preserve"> </w:t>
      </w:r>
      <w:r w:rsidRPr="00B17663">
        <w:rPr>
          <w:rFonts w:ascii="Cambria" w:hAnsi="Cambria"/>
          <w:szCs w:val="24"/>
        </w:rPr>
        <w:t>brojeva</w:t>
      </w:r>
      <w:r w:rsidRPr="00B17663">
        <w:rPr>
          <w:rFonts w:ascii="Cambria" w:hAnsi="Cambria"/>
          <w:szCs w:val="24"/>
          <w:lang w:val="sr-Latn-CS"/>
        </w:rPr>
        <w:t xml:space="preserve">, </w:t>
      </w:r>
      <w:r w:rsidRPr="00B17663">
        <w:rPr>
          <w:rFonts w:ascii="Cambria" w:hAnsi="Cambria"/>
          <w:szCs w:val="24"/>
        </w:rPr>
        <w:t>dozvoljeni</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upotrebu</w:t>
      </w:r>
      <w:r w:rsidRPr="00B17663">
        <w:rPr>
          <w:rFonts w:ascii="Cambria" w:hAnsi="Cambria"/>
          <w:szCs w:val="24"/>
          <w:lang w:val="sr-Latn-CS"/>
        </w:rPr>
        <w:t xml:space="preserve">, </w:t>
      </w:r>
      <w:r w:rsidRPr="00B17663">
        <w:rPr>
          <w:rFonts w:ascii="Cambria" w:hAnsi="Cambria"/>
          <w:szCs w:val="24"/>
        </w:rPr>
        <w:t>maksimalno</w:t>
      </w:r>
      <w:r w:rsidRPr="00B17663">
        <w:rPr>
          <w:rFonts w:ascii="Cambria" w:hAnsi="Cambria"/>
          <w:szCs w:val="24"/>
          <w:lang w:val="sr-Latn-CS"/>
        </w:rPr>
        <w:t xml:space="preserve"> </w:t>
      </w:r>
      <w:r w:rsidRPr="00B17663">
        <w:rPr>
          <w:rFonts w:ascii="Cambria" w:hAnsi="Cambria"/>
          <w:szCs w:val="24"/>
        </w:rPr>
        <w:t>vrijeme</w:t>
      </w:r>
      <w:r w:rsidRPr="00B17663">
        <w:rPr>
          <w:rFonts w:ascii="Cambria" w:hAnsi="Cambria"/>
          <w:szCs w:val="24"/>
          <w:lang w:val="sr-Latn-CS"/>
        </w:rPr>
        <w:t xml:space="preserve"> ž</w:t>
      </w:r>
      <w:r w:rsidRPr="00B17663">
        <w:rPr>
          <w:rFonts w:ascii="Cambria" w:hAnsi="Cambria"/>
          <w:szCs w:val="24"/>
        </w:rPr>
        <w:t>ivota</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ttl</w:t>
      </w:r>
      <w:r w:rsidRPr="00B17663">
        <w:rPr>
          <w:rFonts w:ascii="Cambria" w:hAnsi="Cambria"/>
          <w:szCs w:val="24"/>
          <w:lang w:val="sr-Latn-CS"/>
        </w:rPr>
        <w:t xml:space="preserve">), </w:t>
      </w:r>
      <w:r w:rsidRPr="00B17663">
        <w:rPr>
          <w:rFonts w:ascii="Cambria" w:hAnsi="Cambria"/>
          <w:szCs w:val="24"/>
        </w:rPr>
        <w:t>predefinisani</w:t>
      </w:r>
      <w:r w:rsidRPr="00B17663">
        <w:rPr>
          <w:rFonts w:ascii="Cambria" w:hAnsi="Cambria"/>
          <w:szCs w:val="24"/>
          <w:lang w:val="sr-Latn-CS"/>
        </w:rPr>
        <w:t xml:space="preserve"> </w:t>
      </w:r>
      <w:r w:rsidRPr="00B17663">
        <w:rPr>
          <w:rFonts w:ascii="Cambria" w:hAnsi="Cambria"/>
          <w:szCs w:val="24"/>
        </w:rPr>
        <w:t>templejt</w:t>
      </w:r>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adrese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povratnih</w:t>
      </w:r>
      <w:r w:rsidRPr="00B17663">
        <w:rPr>
          <w:rFonts w:ascii="Cambria" w:hAnsi="Cambria"/>
          <w:szCs w:val="24"/>
          <w:lang w:val="sr-Latn-CS"/>
        </w:rPr>
        <w:t xml:space="preserve">  </w:t>
      </w:r>
      <w:r w:rsidRPr="00B17663">
        <w:rPr>
          <w:rFonts w:ascii="Cambria" w:hAnsi="Cambria"/>
          <w:szCs w:val="24"/>
        </w:rPr>
        <w:t>notifikacija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REST</w:t>
      </w:r>
      <w:r w:rsidRPr="00B17663">
        <w:rPr>
          <w:rFonts w:ascii="Cambria" w:hAnsi="Cambria"/>
          <w:szCs w:val="24"/>
          <w:lang w:val="sr-Latn-CS"/>
        </w:rPr>
        <w:t xml:space="preserve"> </w:t>
      </w:r>
      <w:r w:rsidRPr="00B17663">
        <w:rPr>
          <w:rFonts w:ascii="Cambria" w:hAnsi="Cambria"/>
          <w:szCs w:val="24"/>
        </w:rPr>
        <w:t>templejta</w:t>
      </w:r>
      <w:r w:rsidRPr="00B17663">
        <w:rPr>
          <w:rFonts w:ascii="Cambria" w:hAnsi="Cambria"/>
          <w:szCs w:val="24"/>
          <w:lang w:val="sr-Latn-CS"/>
        </w:rPr>
        <w:t xml:space="preserve"> </w:t>
      </w:r>
      <w:r w:rsidRPr="00B17663">
        <w:rPr>
          <w:rFonts w:ascii="Cambria" w:hAnsi="Cambria"/>
          <w:szCs w:val="24"/>
        </w:rPr>
        <w:t>adrese</w:t>
      </w:r>
      <w:r w:rsidRPr="00B17663">
        <w:rPr>
          <w:rFonts w:ascii="Cambria" w:hAnsi="Cambria"/>
          <w:szCs w:val="24"/>
          <w:lang w:val="sr-Latn-CS"/>
        </w:rPr>
        <w:t xml:space="preserve"> </w:t>
      </w:r>
      <w:r w:rsidRPr="00B17663">
        <w:rPr>
          <w:rFonts w:ascii="Cambria" w:hAnsi="Cambria"/>
          <w:szCs w:val="24"/>
        </w:rPr>
        <w:t>koja</w:t>
      </w:r>
      <w:r w:rsidRPr="00B17663">
        <w:rPr>
          <w:rFonts w:ascii="Cambria" w:hAnsi="Cambria"/>
          <w:szCs w:val="24"/>
          <w:lang w:val="sr-Latn-CS"/>
        </w:rPr>
        <w:t xml:space="preserve"> ć</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prozivati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svaku</w:t>
      </w:r>
      <w:r w:rsidRPr="00B17663">
        <w:rPr>
          <w:rFonts w:ascii="Cambria" w:hAnsi="Cambria"/>
          <w:szCs w:val="24"/>
          <w:lang w:val="sr-Latn-CS"/>
        </w:rPr>
        <w:t xml:space="preserve"> </w:t>
      </w:r>
      <w:r w:rsidRPr="00B17663">
        <w:rPr>
          <w:rFonts w:ascii="Cambria" w:hAnsi="Cambria"/>
          <w:szCs w:val="24"/>
        </w:rPr>
        <w:t>dobijenu</w:t>
      </w:r>
      <w:r w:rsidRPr="00B17663">
        <w:rPr>
          <w:rFonts w:ascii="Cambria" w:hAnsi="Cambria"/>
          <w:szCs w:val="24"/>
          <w:lang w:val="sr-Latn-CS"/>
        </w:rPr>
        <w:t xml:space="preserve"> </w:t>
      </w:r>
      <w:r w:rsidRPr="00B17663">
        <w:rPr>
          <w:rFonts w:ascii="Cambria" w:hAnsi="Cambria"/>
          <w:szCs w:val="24"/>
        </w:rPr>
        <w:t>notifikaciju</w:t>
      </w:r>
      <w:r w:rsidRPr="00B17663">
        <w:rPr>
          <w:rFonts w:ascii="Cambria" w:hAnsi="Cambria"/>
          <w:szCs w:val="24"/>
          <w:lang w:val="sr-Latn-CS"/>
        </w:rPr>
        <w:t xml:space="preserve"> </w:t>
      </w:r>
      <w:r w:rsidRPr="00B17663">
        <w:rPr>
          <w:rFonts w:ascii="Cambria" w:hAnsi="Cambria"/>
          <w:szCs w:val="24"/>
        </w:rPr>
        <w:t>o</w:t>
      </w:r>
      <w:r w:rsidRPr="00B17663">
        <w:rPr>
          <w:rFonts w:ascii="Cambria" w:hAnsi="Cambria"/>
          <w:szCs w:val="24"/>
          <w:lang w:val="sr-Latn-CS"/>
        </w:rPr>
        <w:t xml:space="preserve"> </w:t>
      </w:r>
      <w:r w:rsidRPr="00B17663">
        <w:rPr>
          <w:rFonts w:ascii="Cambria" w:hAnsi="Cambria"/>
          <w:szCs w:val="24"/>
        </w:rPr>
        <w:t>uspje</w:t>
      </w:r>
      <w:r w:rsidRPr="00B17663">
        <w:rPr>
          <w:rFonts w:ascii="Cambria" w:hAnsi="Cambria"/>
          <w:szCs w:val="24"/>
          <w:lang w:val="sr-Latn-CS"/>
        </w:rPr>
        <w:t>š</w:t>
      </w:r>
      <w:r w:rsidRPr="00B17663">
        <w:rPr>
          <w:rFonts w:ascii="Cambria" w:hAnsi="Cambria"/>
          <w:szCs w:val="24"/>
        </w:rPr>
        <w:t>nosti</w:t>
      </w:r>
      <w:r w:rsidRPr="00B17663">
        <w:rPr>
          <w:rFonts w:ascii="Cambria" w:hAnsi="Cambria"/>
          <w:szCs w:val="24"/>
          <w:lang w:val="sr-Latn-CS"/>
        </w:rPr>
        <w:t xml:space="preserve"> </w:t>
      </w:r>
      <w:r w:rsidRPr="00B17663">
        <w:rPr>
          <w:rFonts w:ascii="Cambria" w:hAnsi="Cambria"/>
          <w:szCs w:val="24"/>
        </w:rPr>
        <w:t>isporuke</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slu</w:t>
      </w:r>
      <w:r w:rsidRPr="00B17663">
        <w:rPr>
          <w:rFonts w:ascii="Cambria" w:hAnsi="Cambria"/>
          <w:szCs w:val="24"/>
          <w:lang w:val="sr-Latn-CS"/>
        </w:rPr>
        <w:t>č</w:t>
      </w:r>
      <w:r w:rsidRPr="00B17663">
        <w:rPr>
          <w:rFonts w:ascii="Cambria" w:hAnsi="Cambria"/>
          <w:szCs w:val="24"/>
        </w:rPr>
        <w:t>aju</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je</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ena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upisivanje</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fajlove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bazu</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zapisa</w:t>
      </w:r>
      <w:r w:rsidRPr="00B17663">
        <w:rPr>
          <w:rFonts w:ascii="Cambria" w:hAnsi="Cambria"/>
          <w:szCs w:val="24"/>
          <w:lang w:val="sr-Latn-CS"/>
        </w:rPr>
        <w:t xml:space="preserve"> </w:t>
      </w:r>
      <w:r w:rsidRPr="00B17663">
        <w:rPr>
          <w:rFonts w:ascii="Cambria" w:hAnsi="Cambria"/>
          <w:szCs w:val="24"/>
        </w:rPr>
        <w:t>o</w:t>
      </w:r>
      <w:r w:rsidRPr="00B17663">
        <w:rPr>
          <w:rFonts w:ascii="Cambria" w:hAnsi="Cambria"/>
          <w:szCs w:val="24"/>
          <w:lang w:val="sr-Latn-CS"/>
        </w:rPr>
        <w:t xml:space="preserve"> </w:t>
      </w:r>
      <w:r w:rsidRPr="00B17663">
        <w:rPr>
          <w:rFonts w:ascii="Cambria" w:hAnsi="Cambria"/>
          <w:szCs w:val="24"/>
        </w:rPr>
        <w:t>svakoj</w:t>
      </w:r>
      <w:r w:rsidRPr="00B17663">
        <w:rPr>
          <w:rFonts w:ascii="Cambria" w:hAnsi="Cambria"/>
          <w:szCs w:val="24"/>
          <w:lang w:val="sr-Latn-CS"/>
        </w:rPr>
        <w:t xml:space="preserve"> </w:t>
      </w:r>
      <w:r w:rsidRPr="00B17663">
        <w:rPr>
          <w:rFonts w:ascii="Cambria" w:hAnsi="Cambria"/>
          <w:szCs w:val="24"/>
        </w:rPr>
        <w:t>poslatoj</w:t>
      </w:r>
      <w:r w:rsidRPr="00B17663">
        <w:rPr>
          <w:rFonts w:ascii="Cambria" w:hAnsi="Cambria"/>
          <w:szCs w:val="24"/>
          <w:lang w:val="sr-Latn-CS"/>
        </w:rPr>
        <w:t xml:space="preserve"> </w:t>
      </w:r>
      <w:r w:rsidRPr="00B17663">
        <w:rPr>
          <w:rFonts w:ascii="Cambria" w:hAnsi="Cambria"/>
          <w:szCs w:val="24"/>
        </w:rPr>
        <w:t>poruci</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centrima</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operatera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svim</w:t>
      </w:r>
      <w:r w:rsidRPr="00B17663">
        <w:rPr>
          <w:rFonts w:ascii="Cambria" w:hAnsi="Cambria"/>
          <w:szCs w:val="24"/>
          <w:lang w:val="sr-Latn-CS"/>
        </w:rPr>
        <w:t xml:space="preserve"> </w:t>
      </w:r>
      <w:r w:rsidRPr="00B17663">
        <w:rPr>
          <w:rFonts w:ascii="Cambria" w:hAnsi="Cambria"/>
          <w:szCs w:val="24"/>
        </w:rPr>
        <w:t>prate</w:t>
      </w:r>
      <w:r w:rsidRPr="00B17663">
        <w:rPr>
          <w:rFonts w:ascii="Cambria" w:hAnsi="Cambria"/>
          <w:szCs w:val="24"/>
          <w:lang w:val="sr-Latn-CS"/>
        </w:rPr>
        <w:t>ć</w:t>
      </w:r>
      <w:r w:rsidRPr="00B17663">
        <w:rPr>
          <w:rFonts w:ascii="Cambria" w:hAnsi="Cambria"/>
          <w:szCs w:val="24"/>
        </w:rPr>
        <w:t>im</w:t>
      </w:r>
      <w:r w:rsidRPr="00B17663">
        <w:rPr>
          <w:rFonts w:ascii="Cambria" w:hAnsi="Cambria"/>
          <w:szCs w:val="24"/>
          <w:lang w:val="sr-Latn-CS"/>
        </w:rPr>
        <w:t xml:space="preserve"> </w:t>
      </w:r>
      <w:r w:rsidRPr="00B17663">
        <w:rPr>
          <w:rFonts w:ascii="Cambria" w:hAnsi="Cambria"/>
          <w:szCs w:val="24"/>
        </w:rPr>
        <w:t>parametrima</w:t>
      </w:r>
      <w:r w:rsidRPr="00B17663">
        <w:rPr>
          <w:rFonts w:ascii="Cambria" w:hAnsi="Cambria"/>
          <w:szCs w:val="24"/>
          <w:lang w:val="sr-Latn-CS"/>
        </w:rPr>
        <w:t xml:space="preserve"> </w:t>
      </w:r>
      <w:r w:rsidRPr="00B17663">
        <w:rPr>
          <w:rFonts w:ascii="Cambria" w:hAnsi="Cambria"/>
          <w:szCs w:val="24"/>
        </w:rPr>
        <w:t>koji</w:t>
      </w:r>
      <w:r w:rsidRPr="00B17663">
        <w:rPr>
          <w:rFonts w:ascii="Cambria" w:hAnsi="Cambria"/>
          <w:szCs w:val="24"/>
          <w:lang w:val="sr-Latn-CS"/>
        </w:rPr>
        <w:t xml:space="preserve"> </w:t>
      </w:r>
      <w:r w:rsidRPr="00B17663">
        <w:rPr>
          <w:rFonts w:ascii="Cambria" w:hAnsi="Cambria"/>
          <w:szCs w:val="24"/>
        </w:rPr>
        <w:t>jednozna</w:t>
      </w:r>
      <w:r w:rsidRPr="00B17663">
        <w:rPr>
          <w:rFonts w:ascii="Cambria" w:hAnsi="Cambria"/>
          <w:szCs w:val="24"/>
          <w:lang w:val="sr-Latn-CS"/>
        </w:rPr>
        <w:t>č</w:t>
      </w:r>
      <w:r w:rsidRPr="00B17663">
        <w:rPr>
          <w:rFonts w:ascii="Cambria" w:hAnsi="Cambria"/>
          <w:szCs w:val="24"/>
        </w:rPr>
        <w:t>no</w:t>
      </w:r>
      <w:r w:rsidRPr="00B17663">
        <w:rPr>
          <w:rFonts w:ascii="Cambria" w:hAnsi="Cambria"/>
          <w:szCs w:val="24"/>
          <w:lang w:val="sr-Latn-CS"/>
        </w:rPr>
        <w:t xml:space="preserve"> </w:t>
      </w:r>
      <w:r w:rsidRPr="00B17663">
        <w:rPr>
          <w:rFonts w:ascii="Cambria" w:hAnsi="Cambria"/>
          <w:szCs w:val="24"/>
        </w:rPr>
        <w:t>odre</w:t>
      </w:r>
      <w:r w:rsidRPr="00B17663">
        <w:rPr>
          <w:rFonts w:ascii="Cambria" w:hAnsi="Cambria"/>
          <w:szCs w:val="24"/>
          <w:lang w:val="sr-Latn-CS"/>
        </w:rPr>
        <w:t>đ</w:t>
      </w:r>
      <w:r w:rsidRPr="00B17663">
        <w:rPr>
          <w:rFonts w:ascii="Cambria" w:hAnsi="Cambria"/>
          <w:szCs w:val="24"/>
        </w:rPr>
        <w:t>uju</w:t>
      </w:r>
      <w:r w:rsidRPr="00B17663">
        <w:rPr>
          <w:rFonts w:ascii="Cambria" w:hAnsi="Cambria"/>
          <w:szCs w:val="24"/>
          <w:lang w:val="sr-Latn-CS"/>
        </w:rPr>
        <w:t xml:space="preserve"> </w:t>
      </w:r>
      <w:r w:rsidRPr="00B17663">
        <w:rPr>
          <w:rFonts w:ascii="Cambria" w:hAnsi="Cambria"/>
          <w:szCs w:val="24"/>
        </w:rPr>
        <w:t>kori</w:t>
      </w:r>
      <w:r w:rsidRPr="00B17663">
        <w:rPr>
          <w:rFonts w:ascii="Cambria" w:hAnsi="Cambria"/>
          <w:szCs w:val="24"/>
          <w:lang w:val="sr-Latn-CS"/>
        </w:rPr>
        <w:t>šć</w:t>
      </w:r>
      <w:r w:rsidRPr="00B17663">
        <w:rPr>
          <w:rFonts w:ascii="Cambria" w:hAnsi="Cambria"/>
          <w:szCs w:val="24"/>
        </w:rPr>
        <w:t>eni</w:t>
      </w:r>
      <w:r w:rsidRPr="00B17663">
        <w:rPr>
          <w:rFonts w:ascii="Cambria" w:hAnsi="Cambria"/>
          <w:szCs w:val="24"/>
          <w:lang w:val="sr-Latn-CS"/>
        </w:rPr>
        <w:t xml:space="preserve"> </w:t>
      </w:r>
      <w:r w:rsidRPr="00B17663">
        <w:rPr>
          <w:rFonts w:ascii="Cambria" w:hAnsi="Cambria"/>
          <w:szCs w:val="24"/>
        </w:rPr>
        <w:t>servis</w:t>
      </w:r>
      <w:r w:rsidRPr="00B17663">
        <w:rPr>
          <w:rFonts w:ascii="Cambria" w:hAnsi="Cambria"/>
          <w:szCs w:val="24"/>
          <w:lang w:val="sr-Latn-CS"/>
        </w:rPr>
        <w:t xml:space="preserve"> (</w:t>
      </w:r>
      <w:r w:rsidRPr="00B17663">
        <w:rPr>
          <w:rFonts w:ascii="Cambria" w:hAnsi="Cambria"/>
          <w:szCs w:val="24"/>
        </w:rPr>
        <w:t>accounting</w:t>
      </w:r>
      <w:r w:rsidRPr="00B17663">
        <w:rPr>
          <w:rFonts w:ascii="Cambria" w:hAnsi="Cambria"/>
          <w:szCs w:val="24"/>
          <w:lang w:val="sr-Latn-CS"/>
        </w:rPr>
        <w:t xml:space="preserve"> </w:t>
      </w:r>
      <w:r w:rsidRPr="00B17663">
        <w:rPr>
          <w:rFonts w:ascii="Cambria" w:hAnsi="Cambria"/>
          <w:szCs w:val="24"/>
        </w:rPr>
        <w:t>zapisi</w:t>
      </w:r>
      <w:r w:rsidRPr="00B17663">
        <w:rPr>
          <w:rFonts w:ascii="Cambria" w:hAnsi="Cambria"/>
          <w:szCs w:val="24"/>
          <w:lang w:val="sr-Latn-CS"/>
        </w:rPr>
        <w:t xml:space="preserve">): </w:t>
      </w:r>
      <w:r w:rsidRPr="00B17663">
        <w:rPr>
          <w:rFonts w:ascii="Cambria" w:hAnsi="Cambria"/>
          <w:szCs w:val="24"/>
        </w:rPr>
        <w:t>vrijeme</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centar</w:t>
      </w:r>
      <w:r w:rsidRPr="00B17663">
        <w:rPr>
          <w:rFonts w:ascii="Cambria" w:hAnsi="Cambria"/>
          <w:szCs w:val="24"/>
          <w:lang w:val="sr-Latn-CS"/>
        </w:rPr>
        <w:t xml:space="preserve">, </w:t>
      </w:r>
      <w:r w:rsidRPr="00B17663">
        <w:rPr>
          <w:rFonts w:ascii="Cambria" w:hAnsi="Cambria"/>
          <w:szCs w:val="24"/>
        </w:rPr>
        <w:t>servisni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profil</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primaoce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po</w:t>
      </w:r>
      <w:r w:rsidRPr="00B17663">
        <w:rPr>
          <w:rFonts w:ascii="Cambria" w:hAnsi="Cambria"/>
          <w:szCs w:val="24"/>
          <w:lang w:val="sr-Latn-CS"/>
        </w:rPr>
        <w:t>š</w:t>
      </w:r>
      <w:r w:rsidRPr="00B17663">
        <w:rPr>
          <w:rFonts w:ascii="Cambria" w:hAnsi="Cambria"/>
          <w:szCs w:val="24"/>
        </w:rPr>
        <w:t>iljaoce</w:t>
      </w:r>
      <w:r w:rsidRPr="00B17663">
        <w:rPr>
          <w:rFonts w:ascii="Cambria" w:hAnsi="Cambria"/>
          <w:szCs w:val="24"/>
          <w:lang w:val="sr-Latn-CS"/>
        </w:rPr>
        <w:t xml:space="preserve">, </w:t>
      </w:r>
      <w:r w:rsidRPr="00B17663">
        <w:rPr>
          <w:rFonts w:ascii="Cambria" w:hAnsi="Cambria"/>
          <w:szCs w:val="24"/>
        </w:rPr>
        <w:t>notifikacione</w:t>
      </w:r>
      <w:r w:rsidRPr="00B17663">
        <w:rPr>
          <w:rFonts w:ascii="Cambria" w:hAnsi="Cambria"/>
          <w:szCs w:val="24"/>
          <w:lang w:val="sr-Latn-CS"/>
        </w:rPr>
        <w:t xml:space="preserve"> </w:t>
      </w:r>
      <w:r w:rsidRPr="00B17663">
        <w:rPr>
          <w:rFonts w:ascii="Cambria" w:hAnsi="Cambria"/>
          <w:szCs w:val="24"/>
        </w:rPr>
        <w:t>informacije</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telekomunikacioni</w:t>
      </w:r>
      <w:r w:rsidRPr="00B17663">
        <w:rPr>
          <w:rFonts w:ascii="Cambria" w:hAnsi="Cambria"/>
          <w:szCs w:val="24"/>
          <w:lang w:val="sr-Latn-CS"/>
        </w:rPr>
        <w:t xml:space="preserve"> “</w:t>
      </w:r>
      <w:r w:rsidRPr="00B17663">
        <w:rPr>
          <w:rFonts w:ascii="Cambria" w:hAnsi="Cambria"/>
          <w:szCs w:val="24"/>
        </w:rPr>
        <w:t>back</w:t>
      </w:r>
      <w:r w:rsidRPr="00B17663">
        <w:rPr>
          <w:rFonts w:ascii="Cambria" w:hAnsi="Cambria"/>
          <w:szCs w:val="24"/>
          <w:lang w:val="sr-Latn-CS"/>
        </w:rPr>
        <w:t>-</w:t>
      </w:r>
      <w:r w:rsidRPr="00B17663">
        <w:rPr>
          <w:rFonts w:ascii="Cambria" w:hAnsi="Cambria"/>
          <w:szCs w:val="24"/>
        </w:rPr>
        <w:t>off</w:t>
      </w:r>
      <w:r w:rsidRPr="00B17663">
        <w:rPr>
          <w:rFonts w:ascii="Cambria" w:hAnsi="Cambria"/>
          <w:szCs w:val="24"/>
          <w:lang w:val="sr-Latn-CS"/>
        </w:rPr>
        <w:t xml:space="preserve">” </w:t>
      </w:r>
      <w:r w:rsidRPr="00B17663">
        <w:rPr>
          <w:rFonts w:ascii="Cambria" w:hAnsi="Cambria"/>
          <w:szCs w:val="24"/>
        </w:rPr>
        <w:t>protokol</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odlo</w:t>
      </w:r>
      <w:r w:rsidRPr="00B17663">
        <w:rPr>
          <w:rFonts w:ascii="Cambria" w:hAnsi="Cambria"/>
          <w:szCs w:val="24"/>
          <w:lang w:val="sr-Latn-CS"/>
        </w:rPr>
        <w:t>ž</w:t>
      </w:r>
      <w:r w:rsidRPr="00B17663">
        <w:rPr>
          <w:rFonts w:ascii="Cambria" w:hAnsi="Cambria"/>
          <w:szCs w:val="24"/>
        </w:rPr>
        <w:t>eno</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slu</w:t>
      </w:r>
      <w:r w:rsidRPr="00B17663">
        <w:rPr>
          <w:rFonts w:ascii="Cambria" w:hAnsi="Cambria"/>
          <w:szCs w:val="24"/>
          <w:lang w:val="sr-Latn-CS"/>
        </w:rPr>
        <w:t>č</w:t>
      </w:r>
      <w:r w:rsidRPr="00B17663">
        <w:rPr>
          <w:rFonts w:ascii="Cambria" w:hAnsi="Cambria"/>
          <w:szCs w:val="24"/>
        </w:rPr>
        <w:t>aju</w:t>
      </w:r>
      <w:r w:rsidRPr="00B17663">
        <w:rPr>
          <w:rFonts w:ascii="Cambria" w:hAnsi="Cambria"/>
          <w:szCs w:val="24"/>
          <w:lang w:val="sr-Latn-CS"/>
        </w:rPr>
        <w:t xml:space="preserve"> </w:t>
      </w:r>
      <w:r w:rsidRPr="00B17663">
        <w:rPr>
          <w:rFonts w:ascii="Cambria" w:hAnsi="Cambria"/>
          <w:szCs w:val="24"/>
        </w:rPr>
        <w:t>trenutne</w:t>
      </w:r>
      <w:r w:rsidRPr="00B17663">
        <w:rPr>
          <w:rFonts w:ascii="Cambria" w:hAnsi="Cambria"/>
          <w:szCs w:val="24"/>
          <w:lang w:val="sr-Latn-CS"/>
        </w:rPr>
        <w:t xml:space="preserve"> </w:t>
      </w:r>
      <w:r w:rsidRPr="00B17663">
        <w:rPr>
          <w:rFonts w:ascii="Cambria" w:hAnsi="Cambria"/>
          <w:szCs w:val="24"/>
        </w:rPr>
        <w:t>nemogu</w:t>
      </w:r>
      <w:r w:rsidRPr="00B17663">
        <w:rPr>
          <w:rFonts w:ascii="Cambria" w:hAnsi="Cambria"/>
          <w:szCs w:val="24"/>
          <w:lang w:val="sr-Latn-CS"/>
        </w:rPr>
        <w:t>ć</w:t>
      </w:r>
      <w:r w:rsidRPr="00B17663">
        <w:rPr>
          <w:rFonts w:ascii="Cambria" w:hAnsi="Cambria"/>
          <w:szCs w:val="24"/>
        </w:rPr>
        <w:t>nosti</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centra</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primi</w:t>
      </w:r>
      <w:r w:rsidRPr="00B17663">
        <w:rPr>
          <w:rFonts w:ascii="Cambria" w:hAnsi="Cambria"/>
          <w:szCs w:val="24"/>
          <w:lang w:val="sr-Latn-CS"/>
        </w:rPr>
        <w:t xml:space="preserve"> </w:t>
      </w:r>
      <w:r w:rsidRPr="00B17663">
        <w:rPr>
          <w:rFonts w:ascii="Cambria" w:hAnsi="Cambria"/>
          <w:szCs w:val="24"/>
        </w:rPr>
        <w:t>poruku</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dalje</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w:t>
      </w:r>
      <w:r w:rsidRPr="00B17663">
        <w:rPr>
          <w:rFonts w:ascii="Cambria" w:hAnsi="Cambria"/>
          <w:szCs w:val="24"/>
        </w:rPr>
        <w:t>back</w:t>
      </w:r>
      <w:r w:rsidRPr="00B17663">
        <w:rPr>
          <w:rFonts w:ascii="Cambria" w:hAnsi="Cambria"/>
          <w:szCs w:val="24"/>
          <w:lang w:val="sr-Latn-CS"/>
        </w:rPr>
        <w:t>-</w:t>
      </w:r>
      <w:r w:rsidRPr="00B17663">
        <w:rPr>
          <w:rFonts w:ascii="Cambria" w:hAnsi="Cambria"/>
          <w:szCs w:val="24"/>
        </w:rPr>
        <w:t>off</w:t>
      </w:r>
      <w:r w:rsidRPr="00B17663">
        <w:rPr>
          <w:rFonts w:ascii="Cambria" w:hAnsi="Cambria"/>
          <w:szCs w:val="24"/>
          <w:lang w:val="sr-Latn-CS"/>
        </w:rPr>
        <w:t xml:space="preserve">” </w:t>
      </w:r>
      <w:r w:rsidRPr="00B17663">
        <w:rPr>
          <w:rFonts w:ascii="Cambria" w:hAnsi="Cambria"/>
          <w:szCs w:val="24"/>
        </w:rPr>
        <w:t>protokol</w:t>
      </w:r>
      <w:r w:rsidRPr="00B17663">
        <w:rPr>
          <w:rFonts w:ascii="Cambria" w:hAnsi="Cambria"/>
          <w:szCs w:val="24"/>
          <w:lang w:val="sr-Latn-CS"/>
        </w:rPr>
        <w:t xml:space="preserve"> </w:t>
      </w:r>
      <w:r w:rsidRPr="00B17663">
        <w:rPr>
          <w:rFonts w:ascii="Cambria" w:hAnsi="Cambria"/>
          <w:szCs w:val="24"/>
        </w:rPr>
        <w:t>predvi</w:t>
      </w:r>
      <w:r w:rsidRPr="00B17663">
        <w:rPr>
          <w:rFonts w:ascii="Cambria" w:hAnsi="Cambria"/>
          <w:szCs w:val="24"/>
          <w:lang w:val="sr-Latn-CS"/>
        </w:rPr>
        <w:t>đ</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svaki</w:t>
      </w:r>
      <w:r w:rsidRPr="00B17663">
        <w:rPr>
          <w:rFonts w:ascii="Cambria" w:hAnsi="Cambria"/>
          <w:szCs w:val="24"/>
          <w:lang w:val="sr-Latn-CS"/>
        </w:rPr>
        <w:t xml:space="preserve"> </w:t>
      </w:r>
      <w:r w:rsidRPr="00B17663">
        <w:rPr>
          <w:rFonts w:ascii="Cambria" w:hAnsi="Cambria"/>
          <w:szCs w:val="24"/>
        </w:rPr>
        <w:t>naredni</w:t>
      </w:r>
      <w:r w:rsidRPr="00B17663">
        <w:rPr>
          <w:rFonts w:ascii="Cambria" w:hAnsi="Cambria"/>
          <w:szCs w:val="24"/>
          <w:lang w:val="sr-Latn-CS"/>
        </w:rPr>
        <w:t xml:space="preserve"> </w:t>
      </w:r>
      <w:r w:rsidRPr="00B17663">
        <w:rPr>
          <w:rFonts w:ascii="Cambria" w:hAnsi="Cambria"/>
          <w:szCs w:val="24"/>
        </w:rPr>
        <w:t>poku</w:t>
      </w:r>
      <w:r w:rsidRPr="00B17663">
        <w:rPr>
          <w:rFonts w:ascii="Cambria" w:hAnsi="Cambria"/>
          <w:szCs w:val="24"/>
          <w:lang w:val="sr-Latn-CS"/>
        </w:rPr>
        <w:t>š</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slanja</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odla</w:t>
      </w:r>
      <w:r w:rsidRPr="00B17663">
        <w:rPr>
          <w:rFonts w:ascii="Cambria" w:hAnsi="Cambria"/>
          <w:szCs w:val="24"/>
          <w:lang w:val="sr-Latn-CS"/>
        </w:rPr>
        <w:t>ž</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dodatno</w:t>
      </w:r>
      <w:r w:rsidRPr="00B17663">
        <w:rPr>
          <w:rFonts w:ascii="Cambria" w:hAnsi="Cambria"/>
          <w:szCs w:val="24"/>
          <w:lang w:val="sr-Latn-CS"/>
        </w:rPr>
        <w:t xml:space="preserve"> </w:t>
      </w:r>
      <w:r w:rsidRPr="00B17663">
        <w:rPr>
          <w:rFonts w:ascii="Cambria" w:hAnsi="Cambria"/>
          <w:szCs w:val="24"/>
        </w:rPr>
        <w:t>vrijeme</w:t>
      </w:r>
      <w:r w:rsidRPr="00B17663">
        <w:rPr>
          <w:rFonts w:ascii="Cambria" w:hAnsi="Cambria"/>
          <w:szCs w:val="24"/>
          <w:lang w:val="sr-Latn-CS"/>
        </w:rPr>
        <w:t xml:space="preserve">, </w:t>
      </w:r>
      <w:r w:rsidRPr="00B17663">
        <w:rPr>
          <w:rFonts w:ascii="Cambria" w:hAnsi="Cambria"/>
          <w:szCs w:val="24"/>
        </w:rPr>
        <w:t>kako</w:t>
      </w:r>
      <w:r w:rsidRPr="00B17663">
        <w:rPr>
          <w:rFonts w:ascii="Cambria" w:hAnsi="Cambria"/>
          <w:szCs w:val="24"/>
          <w:lang w:val="sr-Latn-CS"/>
        </w:rPr>
        <w:t xml:space="preserve"> </w:t>
      </w:r>
      <w:r w:rsidRPr="00B17663">
        <w:rPr>
          <w:rFonts w:ascii="Cambria" w:hAnsi="Cambria"/>
          <w:szCs w:val="24"/>
        </w:rPr>
        <w:t>bi</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izbjegla</w:t>
      </w:r>
      <w:r w:rsidRPr="00B17663">
        <w:rPr>
          <w:rFonts w:ascii="Cambria" w:hAnsi="Cambria"/>
          <w:szCs w:val="24"/>
          <w:lang w:val="sr-Latn-CS"/>
        </w:rPr>
        <w:t xml:space="preserve"> </w:t>
      </w:r>
      <w:r w:rsidRPr="00B17663">
        <w:rPr>
          <w:rFonts w:ascii="Cambria" w:hAnsi="Cambria"/>
          <w:szCs w:val="24"/>
        </w:rPr>
        <w:t>eventualna</w:t>
      </w:r>
      <w:r w:rsidRPr="00B17663">
        <w:rPr>
          <w:rFonts w:ascii="Cambria" w:hAnsi="Cambria"/>
          <w:szCs w:val="24"/>
          <w:lang w:val="sr-Latn-CS"/>
        </w:rPr>
        <w:t xml:space="preserve"> </w:t>
      </w:r>
      <w:r w:rsidRPr="00B17663">
        <w:rPr>
          <w:rFonts w:ascii="Cambria" w:hAnsi="Cambria"/>
          <w:szCs w:val="24"/>
        </w:rPr>
        <w:t>zagu</w:t>
      </w:r>
      <w:r w:rsidRPr="00B17663">
        <w:rPr>
          <w:rFonts w:ascii="Cambria" w:hAnsi="Cambria"/>
          <w:szCs w:val="24"/>
          <w:lang w:val="sr-Latn-CS"/>
        </w:rPr>
        <w:t>š</w:t>
      </w:r>
      <w:r w:rsidRPr="00B17663">
        <w:rPr>
          <w:rFonts w:ascii="Cambria" w:hAnsi="Cambria"/>
          <w:szCs w:val="24"/>
        </w:rPr>
        <w:t>enja</w:t>
      </w:r>
      <w:r w:rsidRPr="00B17663">
        <w:rPr>
          <w:rFonts w:ascii="Cambria" w:hAnsi="Cambria"/>
          <w:szCs w:val="24"/>
          <w:lang w:val="sr-Latn-CS"/>
        </w:rPr>
        <w:t xml:space="preserve">, </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nakon</w:t>
      </w:r>
      <w:r w:rsidRPr="00B17663">
        <w:rPr>
          <w:rFonts w:ascii="Cambria" w:hAnsi="Cambria"/>
          <w:szCs w:val="24"/>
          <w:lang w:val="sr-Latn-CS"/>
        </w:rPr>
        <w:t xml:space="preserve"> </w:t>
      </w:r>
      <w:r w:rsidRPr="00B17663">
        <w:rPr>
          <w:rFonts w:ascii="Cambria" w:hAnsi="Cambria"/>
          <w:szCs w:val="24"/>
        </w:rPr>
        <w:t>predvi</w:t>
      </w:r>
      <w:r w:rsidRPr="00B17663">
        <w:rPr>
          <w:rFonts w:ascii="Cambria" w:hAnsi="Cambria"/>
          <w:szCs w:val="24"/>
          <w:lang w:val="sr-Latn-CS"/>
        </w:rPr>
        <w:t>đ</w:t>
      </w:r>
      <w:r w:rsidRPr="00B17663">
        <w:rPr>
          <w:rFonts w:ascii="Cambria" w:hAnsi="Cambria"/>
          <w:szCs w:val="24"/>
        </w:rPr>
        <w:t>enog</w:t>
      </w:r>
      <w:r w:rsidRPr="00B17663">
        <w:rPr>
          <w:rFonts w:ascii="Cambria" w:hAnsi="Cambria"/>
          <w:szCs w:val="24"/>
          <w:lang w:val="sr-Latn-CS"/>
        </w:rPr>
        <w:t xml:space="preserve"> </w:t>
      </w:r>
      <w:r w:rsidRPr="00B17663">
        <w:rPr>
          <w:rFonts w:ascii="Cambria" w:hAnsi="Cambria"/>
          <w:szCs w:val="24"/>
        </w:rPr>
        <w:t>broja</w:t>
      </w:r>
      <w:r w:rsidRPr="00B17663">
        <w:rPr>
          <w:rFonts w:ascii="Cambria" w:hAnsi="Cambria"/>
          <w:szCs w:val="24"/>
          <w:lang w:val="sr-Latn-CS"/>
        </w:rPr>
        <w:t xml:space="preserve"> </w:t>
      </w:r>
      <w:r w:rsidRPr="00B17663">
        <w:rPr>
          <w:rFonts w:ascii="Cambria" w:hAnsi="Cambria"/>
          <w:szCs w:val="24"/>
        </w:rPr>
        <w:t>iteracija</w:t>
      </w:r>
      <w:r w:rsidRPr="00B17663">
        <w:rPr>
          <w:rFonts w:ascii="Cambria" w:hAnsi="Cambria"/>
          <w:szCs w:val="24"/>
          <w:lang w:val="sr-Latn-CS"/>
        </w:rPr>
        <w:t xml:space="preserve"> </w:t>
      </w:r>
      <w:r w:rsidRPr="00B17663">
        <w:rPr>
          <w:rFonts w:ascii="Cambria" w:hAnsi="Cambria"/>
          <w:szCs w:val="24"/>
        </w:rPr>
        <w:t>dolazi</w:t>
      </w:r>
      <w:r w:rsidRPr="00B17663">
        <w:rPr>
          <w:rFonts w:ascii="Cambria" w:hAnsi="Cambria"/>
          <w:szCs w:val="24"/>
          <w:lang w:val="sr-Latn-CS"/>
        </w:rPr>
        <w:t xml:space="preserve"> </w:t>
      </w:r>
      <w:r w:rsidRPr="00B17663">
        <w:rPr>
          <w:rFonts w:ascii="Cambria" w:hAnsi="Cambria"/>
          <w:szCs w:val="24"/>
        </w:rPr>
        <w:t>do</w:t>
      </w:r>
      <w:r w:rsidRPr="00B17663">
        <w:rPr>
          <w:rFonts w:ascii="Cambria" w:hAnsi="Cambria"/>
          <w:szCs w:val="24"/>
          <w:lang w:val="sr-Latn-CS"/>
        </w:rPr>
        <w:t xml:space="preserve"> </w:t>
      </w:r>
      <w:r w:rsidRPr="00B17663">
        <w:rPr>
          <w:rFonts w:ascii="Cambria" w:hAnsi="Cambria"/>
          <w:szCs w:val="24"/>
        </w:rPr>
        <w:t>trajnog</w:t>
      </w:r>
      <w:r w:rsidRPr="00B17663">
        <w:rPr>
          <w:rFonts w:ascii="Cambria" w:hAnsi="Cambria"/>
          <w:szCs w:val="24"/>
          <w:lang w:val="sr-Latn-CS"/>
        </w:rPr>
        <w:t xml:space="preserve"> </w:t>
      </w:r>
      <w:r w:rsidRPr="00B17663">
        <w:rPr>
          <w:rFonts w:ascii="Cambria" w:hAnsi="Cambria"/>
          <w:szCs w:val="24"/>
        </w:rPr>
        <w:t>prekida</w:t>
      </w:r>
      <w:r w:rsidRPr="00B17663">
        <w:rPr>
          <w:rFonts w:ascii="Cambria" w:hAnsi="Cambria"/>
          <w:szCs w:val="24"/>
          <w:lang w:val="sr-Latn-CS"/>
        </w:rPr>
        <w:t xml:space="preserve"> </w:t>
      </w:r>
      <w:r w:rsidRPr="00B17663">
        <w:rPr>
          <w:rFonts w:ascii="Cambria" w:hAnsi="Cambria"/>
          <w:szCs w:val="24"/>
        </w:rPr>
        <w:t>procesa</w:t>
      </w:r>
      <w:r w:rsidRPr="00B17663">
        <w:rPr>
          <w:rFonts w:ascii="Cambria" w:hAnsi="Cambria"/>
          <w:szCs w:val="24"/>
          <w:lang w:val="sr-Latn-CS"/>
        </w:rPr>
        <w:t xml:space="preserve">.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privremeno</w:t>
      </w:r>
      <w:r w:rsidRPr="00B17663">
        <w:rPr>
          <w:rFonts w:ascii="Cambria" w:hAnsi="Cambria"/>
          <w:szCs w:val="24"/>
          <w:lang w:val="sr-Latn-CS"/>
        </w:rPr>
        <w:t xml:space="preserve"> č</w:t>
      </w:r>
      <w:r w:rsidRPr="00B17663">
        <w:rPr>
          <w:rFonts w:ascii="Cambria" w:hAnsi="Cambria"/>
          <w:szCs w:val="24"/>
        </w:rPr>
        <w:t>uvanje</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trajnom</w:t>
      </w:r>
      <w:r w:rsidRPr="00B17663">
        <w:rPr>
          <w:rFonts w:ascii="Cambria" w:hAnsi="Cambria"/>
          <w:szCs w:val="24"/>
          <w:lang w:val="sr-Latn-CS"/>
        </w:rPr>
        <w:t xml:space="preserve"> </w:t>
      </w:r>
      <w:r w:rsidRPr="00B17663">
        <w:rPr>
          <w:rFonts w:ascii="Cambria" w:hAnsi="Cambria"/>
          <w:szCs w:val="24"/>
        </w:rPr>
        <w:t>storage</w:t>
      </w:r>
      <w:r w:rsidRPr="00B17663">
        <w:rPr>
          <w:rFonts w:ascii="Cambria" w:hAnsi="Cambria"/>
          <w:szCs w:val="24"/>
          <w:lang w:val="sr-Latn-CS"/>
        </w:rPr>
        <w:t xml:space="preserve"> </w:t>
      </w:r>
      <w:r w:rsidRPr="00B17663">
        <w:rPr>
          <w:rFonts w:ascii="Cambria" w:hAnsi="Cambria"/>
          <w:szCs w:val="24"/>
        </w:rPr>
        <w:t>prostoru</w:t>
      </w:r>
      <w:r w:rsidRPr="00B17663">
        <w:rPr>
          <w:rFonts w:ascii="Cambria" w:hAnsi="Cambria"/>
          <w:szCs w:val="24"/>
          <w:lang w:val="sr-Latn-CS"/>
        </w:rPr>
        <w:t xml:space="preserve"> (</w:t>
      </w:r>
      <w:r w:rsidRPr="00B17663">
        <w:rPr>
          <w:rFonts w:ascii="Cambria" w:hAnsi="Cambria"/>
          <w:szCs w:val="24"/>
        </w:rPr>
        <w:t>hard</w:t>
      </w:r>
      <w:r w:rsidRPr="00B17663">
        <w:rPr>
          <w:rFonts w:ascii="Cambria" w:hAnsi="Cambria"/>
          <w:szCs w:val="24"/>
          <w:lang w:val="sr-Latn-CS"/>
        </w:rPr>
        <w:t xml:space="preserve"> </w:t>
      </w:r>
      <w:r w:rsidRPr="00B17663">
        <w:rPr>
          <w:rFonts w:ascii="Cambria" w:hAnsi="Cambria"/>
          <w:szCs w:val="24"/>
        </w:rPr>
        <w:t>disk</w:t>
      </w:r>
      <w:r w:rsidRPr="00B17663">
        <w:rPr>
          <w:rFonts w:ascii="Cambria" w:hAnsi="Cambria"/>
          <w:szCs w:val="24"/>
          <w:lang w:val="sr-Latn-CS"/>
        </w:rPr>
        <w:t xml:space="preserve">) </w:t>
      </w:r>
      <w:r w:rsidRPr="00B17663">
        <w:rPr>
          <w:rFonts w:ascii="Cambria" w:hAnsi="Cambria"/>
          <w:szCs w:val="24"/>
        </w:rPr>
        <w:t>svih</w:t>
      </w:r>
      <w:r w:rsidRPr="00B17663">
        <w:rPr>
          <w:rFonts w:ascii="Cambria" w:hAnsi="Cambria"/>
          <w:szCs w:val="24"/>
          <w:lang w:val="sr-Latn-CS"/>
        </w:rPr>
        <w:t xml:space="preserve"> </w:t>
      </w:r>
      <w:r w:rsidRPr="00B17663">
        <w:rPr>
          <w:rFonts w:ascii="Cambria" w:hAnsi="Cambria"/>
          <w:szCs w:val="24"/>
        </w:rPr>
        <w:t>prihva</w:t>
      </w:r>
      <w:r w:rsidRPr="00B17663">
        <w:rPr>
          <w:rFonts w:ascii="Cambria" w:hAnsi="Cambria"/>
          <w:szCs w:val="24"/>
          <w:lang w:val="sr-Latn-CS"/>
        </w:rPr>
        <w:t>ć</w:t>
      </w:r>
      <w:r w:rsidRPr="00B17663">
        <w:rPr>
          <w:rFonts w:ascii="Cambria" w:hAnsi="Cambria"/>
          <w:szCs w:val="24"/>
        </w:rPr>
        <w:t>enih</w:t>
      </w:r>
      <w:r w:rsidRPr="00B17663">
        <w:rPr>
          <w:rFonts w:ascii="Cambria" w:hAnsi="Cambria"/>
          <w:szCs w:val="24"/>
          <w:lang w:val="sr-Latn-CS"/>
        </w:rPr>
        <w:t xml:space="preserve"> </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neisporu</w:t>
      </w:r>
      <w:r w:rsidRPr="00B17663">
        <w:rPr>
          <w:rFonts w:ascii="Cambria" w:hAnsi="Cambria"/>
          <w:szCs w:val="24"/>
          <w:lang w:val="sr-Latn-CS"/>
        </w:rPr>
        <w:t>č</w:t>
      </w:r>
      <w:r w:rsidRPr="00B17663">
        <w:rPr>
          <w:rFonts w:ascii="Cambria" w:hAnsi="Cambria"/>
          <w:szCs w:val="24"/>
        </w:rPr>
        <w:t>enih</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notifikacija</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oba</w:t>
      </w:r>
      <w:r w:rsidRPr="00B17663">
        <w:rPr>
          <w:rFonts w:ascii="Cambria" w:hAnsi="Cambria"/>
          <w:szCs w:val="24"/>
          <w:lang w:val="sr-Latn-CS"/>
        </w:rPr>
        <w:t xml:space="preserve"> </w:t>
      </w:r>
      <w:r w:rsidRPr="00B17663">
        <w:rPr>
          <w:rFonts w:ascii="Cambria" w:hAnsi="Cambria"/>
          <w:szCs w:val="24"/>
        </w:rPr>
        <w:t>pravca</w:t>
      </w:r>
      <w:r w:rsidRPr="00B17663">
        <w:rPr>
          <w:rFonts w:ascii="Cambria" w:hAnsi="Cambria"/>
          <w:szCs w:val="24"/>
          <w:lang w:val="sr-Latn-CS"/>
        </w:rPr>
        <w:t xml:space="preserve">, </w:t>
      </w:r>
      <w:r w:rsidRPr="00B17663">
        <w:rPr>
          <w:rFonts w:ascii="Cambria" w:hAnsi="Cambria"/>
          <w:szCs w:val="24"/>
        </w:rPr>
        <w:t>ka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centru</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ka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kim</w:t>
      </w:r>
      <w:r w:rsidRPr="00B17663">
        <w:rPr>
          <w:rFonts w:ascii="Cambria" w:hAnsi="Cambria"/>
          <w:szCs w:val="24"/>
          <w:lang w:val="sr-Latn-CS"/>
        </w:rPr>
        <w:t xml:space="preserve"> </w:t>
      </w:r>
      <w:r w:rsidRPr="00B17663">
        <w:rPr>
          <w:rFonts w:ascii="Cambria" w:hAnsi="Cambria"/>
          <w:szCs w:val="24"/>
        </w:rPr>
        <w:t>servisima</w:t>
      </w:r>
      <w:r w:rsidRPr="00B17663">
        <w:rPr>
          <w:rFonts w:ascii="Cambria" w:hAnsi="Cambria"/>
          <w:szCs w:val="24"/>
          <w:lang w:val="sr-Latn-CS"/>
        </w:rPr>
        <w:t xml:space="preserve">, </w:t>
      </w:r>
      <w:r w:rsidRPr="00B17663">
        <w:rPr>
          <w:rFonts w:ascii="Cambria" w:hAnsi="Cambria"/>
          <w:szCs w:val="24"/>
        </w:rPr>
        <w:t>sve</w:t>
      </w:r>
      <w:r w:rsidRPr="00B17663">
        <w:rPr>
          <w:rFonts w:ascii="Cambria" w:hAnsi="Cambria"/>
          <w:szCs w:val="24"/>
          <w:lang w:val="sr-Latn-CS"/>
        </w:rPr>
        <w:t xml:space="preserve"> </w:t>
      </w:r>
      <w:r w:rsidRPr="00B17663">
        <w:rPr>
          <w:rFonts w:ascii="Cambria" w:hAnsi="Cambria"/>
          <w:szCs w:val="24"/>
        </w:rPr>
        <w:t>do</w:t>
      </w:r>
      <w:r w:rsidRPr="00B17663">
        <w:rPr>
          <w:rFonts w:ascii="Cambria" w:hAnsi="Cambria"/>
          <w:szCs w:val="24"/>
          <w:lang w:val="sr-Latn-CS"/>
        </w:rPr>
        <w:t xml:space="preserve"> </w:t>
      </w:r>
      <w:r w:rsidRPr="00B17663">
        <w:rPr>
          <w:rFonts w:ascii="Cambria" w:hAnsi="Cambria"/>
          <w:szCs w:val="24"/>
        </w:rPr>
        <w:t>kona</w:t>
      </w:r>
      <w:r w:rsidRPr="00B17663">
        <w:rPr>
          <w:rFonts w:ascii="Cambria" w:hAnsi="Cambria"/>
          <w:szCs w:val="24"/>
          <w:lang w:val="sr-Latn-CS"/>
        </w:rPr>
        <w:t>č</w:t>
      </w:r>
      <w:r w:rsidRPr="00B17663">
        <w:rPr>
          <w:rFonts w:ascii="Cambria" w:hAnsi="Cambria"/>
          <w:szCs w:val="24"/>
        </w:rPr>
        <w:t>ne</w:t>
      </w:r>
      <w:r w:rsidRPr="00B17663">
        <w:rPr>
          <w:rFonts w:ascii="Cambria" w:hAnsi="Cambria"/>
          <w:szCs w:val="24"/>
          <w:lang w:val="sr-Latn-CS"/>
        </w:rPr>
        <w:t xml:space="preserve"> </w:t>
      </w:r>
      <w:r w:rsidRPr="00B17663">
        <w:rPr>
          <w:rFonts w:ascii="Cambria" w:hAnsi="Cambria"/>
          <w:szCs w:val="24"/>
        </w:rPr>
        <w:t>isporuke</w:t>
      </w:r>
      <w:r w:rsidRPr="00B17663">
        <w:rPr>
          <w:rFonts w:ascii="Cambria" w:hAnsi="Cambria"/>
          <w:szCs w:val="24"/>
          <w:lang w:val="sr-Latn-CS"/>
        </w:rPr>
        <w:t xml:space="preserve"> – “</w:t>
      </w:r>
      <w:r w:rsidRPr="00B17663">
        <w:rPr>
          <w:rFonts w:ascii="Cambria" w:hAnsi="Cambria"/>
          <w:szCs w:val="24"/>
        </w:rPr>
        <w:t>Queue</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predefinisanim</w:t>
      </w:r>
      <w:r w:rsidRPr="00B17663">
        <w:rPr>
          <w:rFonts w:ascii="Cambria" w:hAnsi="Cambria"/>
          <w:szCs w:val="24"/>
          <w:lang w:val="sr-Latn-CS"/>
        </w:rPr>
        <w:t xml:space="preserve"> </w:t>
      </w:r>
      <w:r w:rsidRPr="00B17663">
        <w:rPr>
          <w:rFonts w:ascii="Cambria" w:hAnsi="Cambria"/>
          <w:szCs w:val="24"/>
        </w:rPr>
        <w:t>vremenom</w:t>
      </w:r>
      <w:r w:rsidRPr="00B17663">
        <w:rPr>
          <w:rFonts w:ascii="Cambria" w:hAnsi="Cambria"/>
          <w:szCs w:val="24"/>
          <w:lang w:val="sr-Latn-CS"/>
        </w:rPr>
        <w:t xml:space="preserve"> </w:t>
      </w:r>
      <w:r w:rsidRPr="00B17663">
        <w:rPr>
          <w:rFonts w:ascii="Cambria" w:hAnsi="Cambria"/>
          <w:szCs w:val="24"/>
        </w:rPr>
        <w:t>trajanja</w:t>
      </w:r>
      <w:r w:rsidRPr="00B17663">
        <w:rPr>
          <w:rFonts w:ascii="Cambria" w:hAnsi="Cambria"/>
          <w:szCs w:val="24"/>
          <w:lang w:val="sr-Latn-CS"/>
        </w:rPr>
        <w:t xml:space="preserve"> </w:t>
      </w:r>
      <w:r w:rsidRPr="00B17663">
        <w:rPr>
          <w:rFonts w:ascii="Cambria" w:hAnsi="Cambria"/>
          <w:szCs w:val="24"/>
        </w:rPr>
        <w:t>poku</w:t>
      </w:r>
      <w:r w:rsidRPr="00B17663">
        <w:rPr>
          <w:rFonts w:ascii="Cambria" w:hAnsi="Cambria"/>
          <w:szCs w:val="24"/>
          <w:lang w:val="sr-Latn-CS"/>
        </w:rPr>
        <w:t>š</w:t>
      </w:r>
      <w:r w:rsidRPr="00B17663">
        <w:rPr>
          <w:rFonts w:ascii="Cambria" w:hAnsi="Cambria"/>
          <w:szCs w:val="24"/>
        </w:rPr>
        <w:t>aja</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koje</w:t>
      </w:r>
      <w:r w:rsidRPr="00B17663">
        <w:rPr>
          <w:rFonts w:ascii="Cambria" w:hAnsi="Cambria"/>
          <w:szCs w:val="24"/>
          <w:lang w:val="sr-Latn-CS"/>
        </w:rPr>
        <w:t xml:space="preserve"> </w:t>
      </w:r>
      <w:r w:rsidRPr="00B17663">
        <w:rPr>
          <w:rFonts w:ascii="Cambria" w:hAnsi="Cambria"/>
          <w:szCs w:val="24"/>
        </w:rPr>
        <w:t>ne</w:t>
      </w:r>
      <w:r w:rsidRPr="00B17663">
        <w:rPr>
          <w:rFonts w:ascii="Cambria" w:hAnsi="Cambria"/>
          <w:szCs w:val="24"/>
          <w:lang w:val="sr-Latn-CS"/>
        </w:rPr>
        <w:t xml:space="preserve"> </w:t>
      </w:r>
      <w:r w:rsidRPr="00B17663">
        <w:rPr>
          <w:rFonts w:ascii="Cambria" w:hAnsi="Cambria"/>
          <w:szCs w:val="24"/>
        </w:rPr>
        <w:t>mogu</w:t>
      </w:r>
      <w:r w:rsidRPr="00B17663">
        <w:rPr>
          <w:rFonts w:ascii="Cambria" w:hAnsi="Cambria"/>
          <w:szCs w:val="24"/>
          <w:lang w:val="sr-Latn-CS"/>
        </w:rPr>
        <w:t xml:space="preserve"> </w:t>
      </w:r>
      <w:r w:rsidRPr="00B17663">
        <w:rPr>
          <w:rFonts w:ascii="Cambria" w:hAnsi="Cambria"/>
          <w:szCs w:val="24"/>
        </w:rPr>
        <w:t>biti</w:t>
      </w:r>
      <w:r w:rsidRPr="00B17663">
        <w:rPr>
          <w:rFonts w:ascii="Cambria" w:hAnsi="Cambria"/>
          <w:szCs w:val="24"/>
          <w:lang w:val="sr-Latn-CS"/>
        </w:rPr>
        <w:t xml:space="preserve"> </w:t>
      </w:r>
      <w:r w:rsidRPr="00B17663">
        <w:rPr>
          <w:rFonts w:ascii="Cambria" w:hAnsi="Cambria"/>
          <w:szCs w:val="24"/>
        </w:rPr>
        <w:t>trenutno</w:t>
      </w:r>
      <w:r w:rsidRPr="00B17663">
        <w:rPr>
          <w:rFonts w:ascii="Cambria" w:hAnsi="Cambria"/>
          <w:szCs w:val="24"/>
          <w:lang w:val="sr-Latn-CS"/>
        </w:rPr>
        <w:t xml:space="preserve"> </w:t>
      </w:r>
      <w:r w:rsidRPr="00B17663">
        <w:rPr>
          <w:rFonts w:ascii="Cambria" w:hAnsi="Cambria"/>
          <w:szCs w:val="24"/>
        </w:rPr>
        <w:t>obra</w:t>
      </w:r>
      <w:r w:rsidRPr="00B17663">
        <w:rPr>
          <w:rFonts w:ascii="Cambria" w:hAnsi="Cambria"/>
          <w:szCs w:val="24"/>
          <w:lang w:val="sr-Latn-CS"/>
        </w:rPr>
        <w:t>đ</w:t>
      </w:r>
      <w:r w:rsidRPr="00B17663">
        <w:rPr>
          <w:rFonts w:ascii="Cambria" w:hAnsi="Cambria"/>
          <w:szCs w:val="24"/>
        </w:rPr>
        <w:t>ene</w:t>
      </w:r>
      <w:r w:rsidRPr="00B17663">
        <w:rPr>
          <w:rFonts w:ascii="Cambria" w:hAnsi="Cambria"/>
          <w:szCs w:val="24"/>
          <w:lang w:val="sr-Latn-CS"/>
        </w:rPr>
        <w:t xml:space="preserve">.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ograni</w:t>
      </w:r>
      <w:r w:rsidRPr="00B17663">
        <w:rPr>
          <w:rFonts w:ascii="Cambria" w:hAnsi="Cambria"/>
          <w:szCs w:val="24"/>
          <w:lang w:val="sr-Latn-CS"/>
        </w:rPr>
        <w:t>č</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brzine</w:t>
      </w:r>
      <w:r w:rsidRPr="00B17663">
        <w:rPr>
          <w:rFonts w:ascii="Cambria" w:hAnsi="Cambria"/>
          <w:szCs w:val="24"/>
          <w:lang w:val="sr-Latn-CS"/>
        </w:rPr>
        <w:t xml:space="preserve"> </w:t>
      </w:r>
      <w:r w:rsidRPr="00B17663">
        <w:rPr>
          <w:rFonts w:ascii="Cambria" w:hAnsi="Cambria"/>
          <w:szCs w:val="24"/>
        </w:rPr>
        <w:t>protoka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broj</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sekundi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svaku</w:t>
      </w:r>
      <w:r w:rsidRPr="00B17663">
        <w:rPr>
          <w:rFonts w:ascii="Cambria" w:hAnsi="Cambria"/>
          <w:szCs w:val="24"/>
          <w:lang w:val="sr-Latn-CS"/>
        </w:rPr>
        <w:t xml:space="preserve"> </w:t>
      </w:r>
      <w:r w:rsidRPr="00B17663">
        <w:rPr>
          <w:rFonts w:ascii="Cambria" w:hAnsi="Cambria"/>
          <w:szCs w:val="24"/>
        </w:rPr>
        <w:t>konekciju</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centru</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pojedina</w:t>
      </w:r>
      <w:r w:rsidRPr="00B17663">
        <w:rPr>
          <w:rFonts w:ascii="Cambria" w:hAnsi="Cambria"/>
          <w:szCs w:val="24"/>
          <w:lang w:val="sr-Latn-CS"/>
        </w:rPr>
        <w:t>č</w:t>
      </w:r>
      <w:r w:rsidRPr="00B17663">
        <w:rPr>
          <w:rFonts w:ascii="Cambria" w:hAnsi="Cambria"/>
          <w:szCs w:val="24"/>
        </w:rPr>
        <w:t>no</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logovanje</w:t>
      </w:r>
      <w:r w:rsidRPr="00B17663">
        <w:rPr>
          <w:rFonts w:ascii="Cambria" w:hAnsi="Cambria"/>
          <w:szCs w:val="24"/>
          <w:lang w:val="sr-Latn-CS"/>
        </w:rPr>
        <w:t xml:space="preserve"> </w:t>
      </w:r>
      <w:r w:rsidRPr="00B17663">
        <w:rPr>
          <w:rFonts w:ascii="Cambria" w:hAnsi="Cambria"/>
          <w:szCs w:val="24"/>
        </w:rPr>
        <w:t>trenutnog</w:t>
      </w:r>
      <w:r w:rsidRPr="00B17663">
        <w:rPr>
          <w:rFonts w:ascii="Cambria" w:hAnsi="Cambria"/>
          <w:szCs w:val="24"/>
          <w:lang w:val="sr-Latn-CS"/>
        </w:rPr>
        <w:t xml:space="preserve"> </w:t>
      </w:r>
      <w:r w:rsidRPr="00B17663">
        <w:rPr>
          <w:rFonts w:ascii="Cambria" w:hAnsi="Cambria"/>
          <w:szCs w:val="24"/>
        </w:rPr>
        <w:t>protoka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sistemskom</w:t>
      </w:r>
      <w:r w:rsidRPr="00B17663">
        <w:rPr>
          <w:rFonts w:ascii="Cambria" w:hAnsi="Cambria"/>
          <w:szCs w:val="24"/>
          <w:lang w:val="sr-Latn-CS"/>
        </w:rPr>
        <w:t xml:space="preserve"> </w:t>
      </w:r>
      <w:r w:rsidRPr="00B17663">
        <w:rPr>
          <w:rFonts w:ascii="Cambria" w:hAnsi="Cambria"/>
          <w:szCs w:val="24"/>
        </w:rPr>
        <w:t>logu</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cilju</w:t>
      </w:r>
      <w:r w:rsidRPr="00B17663">
        <w:rPr>
          <w:rFonts w:ascii="Cambria" w:hAnsi="Cambria"/>
          <w:szCs w:val="24"/>
          <w:lang w:val="sr-Latn-CS"/>
        </w:rPr>
        <w:t xml:space="preserve"> </w:t>
      </w:r>
      <w:r w:rsidRPr="00B17663">
        <w:rPr>
          <w:rFonts w:ascii="Cambria" w:hAnsi="Cambria"/>
          <w:szCs w:val="24"/>
        </w:rPr>
        <w:t>formiranja</w:t>
      </w:r>
      <w:r w:rsidRPr="00B17663">
        <w:rPr>
          <w:rFonts w:ascii="Cambria" w:hAnsi="Cambria"/>
          <w:szCs w:val="24"/>
          <w:lang w:val="sr-Latn-CS"/>
        </w:rPr>
        <w:t xml:space="preserve"> </w:t>
      </w:r>
      <w:r w:rsidRPr="00B17663">
        <w:rPr>
          <w:rFonts w:ascii="Cambria" w:hAnsi="Cambria"/>
          <w:szCs w:val="24"/>
        </w:rPr>
        <w:t>istorije</w:t>
      </w:r>
      <w:r w:rsidRPr="00B17663">
        <w:rPr>
          <w:rFonts w:ascii="Cambria" w:hAnsi="Cambria"/>
          <w:szCs w:val="24"/>
          <w:lang w:val="sr-Latn-CS"/>
        </w:rPr>
        <w:t xml:space="preserve"> </w:t>
      </w:r>
      <w:r w:rsidRPr="00B17663">
        <w:rPr>
          <w:rFonts w:ascii="Cambria" w:hAnsi="Cambria"/>
          <w:szCs w:val="24"/>
        </w:rPr>
        <w:t>iskori</w:t>
      </w:r>
      <w:r w:rsidRPr="00B17663">
        <w:rPr>
          <w:rFonts w:ascii="Cambria" w:hAnsi="Cambria"/>
          <w:szCs w:val="24"/>
          <w:lang w:val="sr-Latn-CS"/>
        </w:rPr>
        <w:t>šć</w:t>
      </w:r>
      <w:r w:rsidRPr="00B17663">
        <w:rPr>
          <w:rFonts w:ascii="Cambria" w:hAnsi="Cambria"/>
          <w:szCs w:val="24"/>
        </w:rPr>
        <w:t>enosti</w:t>
      </w:r>
      <w:r w:rsidRPr="00B17663">
        <w:rPr>
          <w:rFonts w:ascii="Cambria" w:hAnsi="Cambria"/>
          <w:szCs w:val="24"/>
          <w:lang w:val="sr-Latn-CS"/>
        </w:rPr>
        <w:t xml:space="preserve"> </w:t>
      </w:r>
      <w:r w:rsidRPr="00B17663">
        <w:rPr>
          <w:rFonts w:ascii="Cambria" w:hAnsi="Cambria"/>
          <w:szCs w:val="24"/>
        </w:rPr>
        <w:t>kapaciteta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primanje</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ASCII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UNICODE</w:t>
      </w:r>
      <w:r w:rsidRPr="00B17663">
        <w:rPr>
          <w:rFonts w:ascii="Cambria" w:hAnsi="Cambria"/>
          <w:szCs w:val="24"/>
          <w:lang w:val="sr-Latn-CS"/>
        </w:rPr>
        <w:t xml:space="preserve"> </w:t>
      </w:r>
      <w:r w:rsidRPr="00B17663">
        <w:rPr>
          <w:rFonts w:ascii="Cambria" w:hAnsi="Cambria"/>
          <w:szCs w:val="24"/>
        </w:rPr>
        <w:t>formatom</w:t>
      </w:r>
      <w:r w:rsidRPr="00B17663">
        <w:rPr>
          <w:rFonts w:ascii="Cambria" w:hAnsi="Cambria"/>
          <w:szCs w:val="24"/>
          <w:lang w:val="sr-Latn-CS"/>
        </w:rPr>
        <w:t xml:space="preserve"> </w:t>
      </w:r>
      <w:r w:rsidRPr="00B17663">
        <w:rPr>
          <w:rFonts w:ascii="Cambria" w:hAnsi="Cambria"/>
          <w:szCs w:val="24"/>
        </w:rPr>
        <w:t>zapisa</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opciju</w:t>
      </w:r>
      <w:r w:rsidRPr="00B17663">
        <w:rPr>
          <w:rFonts w:ascii="Cambria" w:hAnsi="Cambria"/>
          <w:szCs w:val="24"/>
          <w:lang w:val="sr-Latn-CS"/>
        </w:rPr>
        <w:t xml:space="preserve"> </w:t>
      </w:r>
      <w:r w:rsidRPr="00B17663">
        <w:rPr>
          <w:rFonts w:ascii="Cambria" w:hAnsi="Cambria"/>
          <w:szCs w:val="24"/>
        </w:rPr>
        <w:t>tekstualnog</w:t>
      </w:r>
      <w:r w:rsidRPr="00B17663">
        <w:rPr>
          <w:rFonts w:ascii="Cambria" w:hAnsi="Cambria"/>
          <w:szCs w:val="24"/>
          <w:lang w:val="sr-Latn-CS"/>
        </w:rPr>
        <w:t xml:space="preserve"> </w:t>
      </w:r>
      <w:r w:rsidRPr="00B17663">
        <w:rPr>
          <w:rFonts w:ascii="Cambria" w:hAnsi="Cambria"/>
          <w:szCs w:val="24"/>
        </w:rPr>
        <w:t>formata</w:t>
      </w:r>
      <w:r w:rsidRPr="00B17663">
        <w:rPr>
          <w:rFonts w:ascii="Cambria" w:hAnsi="Cambria"/>
          <w:szCs w:val="24"/>
          <w:lang w:val="sr-Latn-CS"/>
        </w:rPr>
        <w:t xml:space="preserve"> </w:t>
      </w:r>
      <w:r w:rsidRPr="00B17663">
        <w:rPr>
          <w:rFonts w:ascii="Cambria" w:hAnsi="Cambria"/>
          <w:szCs w:val="24"/>
        </w:rPr>
        <w:t>po</w:t>
      </w:r>
      <w:r w:rsidRPr="00B17663">
        <w:rPr>
          <w:rFonts w:ascii="Cambria" w:hAnsi="Cambria"/>
          <w:szCs w:val="24"/>
          <w:lang w:val="sr-Latn-CS"/>
        </w:rPr>
        <w:t>š</w:t>
      </w:r>
      <w:r w:rsidRPr="00B17663">
        <w:rPr>
          <w:rFonts w:ascii="Cambria" w:hAnsi="Cambria"/>
          <w:szCs w:val="24"/>
        </w:rPr>
        <w:t>iljaoca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pode</w:t>
      </w:r>
      <w:r w:rsidRPr="00B17663">
        <w:rPr>
          <w:rFonts w:ascii="Cambria" w:hAnsi="Cambria"/>
          <w:szCs w:val="24"/>
          <w:lang w:val="sr-Latn-CS"/>
        </w:rPr>
        <w:t>š</w:t>
      </w:r>
      <w:r w:rsidRPr="00B17663">
        <w:rPr>
          <w:rFonts w:ascii="Cambria" w:hAnsi="Cambria"/>
          <w:szCs w:val="24"/>
        </w:rPr>
        <w:t>avanje</w:t>
      </w:r>
      <w:r w:rsidRPr="00B17663">
        <w:rPr>
          <w:rFonts w:ascii="Cambria" w:hAnsi="Cambria"/>
          <w:szCs w:val="24"/>
          <w:lang w:val="sr-Latn-CS"/>
        </w:rPr>
        <w:t xml:space="preserve"> </w:t>
      </w:r>
      <w:r w:rsidRPr="00B17663">
        <w:rPr>
          <w:rFonts w:ascii="Cambria" w:hAnsi="Cambria"/>
          <w:szCs w:val="24"/>
        </w:rPr>
        <w:t>kratkih</w:t>
      </w:r>
      <w:r w:rsidRPr="00B17663">
        <w:rPr>
          <w:rFonts w:ascii="Cambria" w:hAnsi="Cambria"/>
          <w:szCs w:val="24"/>
          <w:lang w:val="sr-Latn-CS"/>
        </w:rPr>
        <w:t xml:space="preserve"> </w:t>
      </w:r>
      <w:r w:rsidRPr="00B17663">
        <w:rPr>
          <w:rFonts w:ascii="Cambria" w:hAnsi="Cambria"/>
          <w:szCs w:val="24"/>
        </w:rPr>
        <w:t>kodova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preusmjeravanje</w:t>
      </w:r>
      <w:r w:rsidRPr="00B17663">
        <w:rPr>
          <w:rFonts w:ascii="Cambria" w:hAnsi="Cambria"/>
          <w:szCs w:val="24"/>
          <w:lang w:val="sr-Latn-CS"/>
        </w:rPr>
        <w:t xml:space="preserve"> </w:t>
      </w:r>
      <w:r w:rsidRPr="00B17663">
        <w:rPr>
          <w:rFonts w:ascii="Cambria" w:hAnsi="Cambria"/>
          <w:szCs w:val="24"/>
        </w:rPr>
        <w:t>dolaze</w:t>
      </w:r>
      <w:r w:rsidRPr="00B17663">
        <w:rPr>
          <w:rFonts w:ascii="Cambria" w:hAnsi="Cambria"/>
          <w:szCs w:val="24"/>
          <w:lang w:val="sr-Latn-CS"/>
        </w:rPr>
        <w:t>ć</w:t>
      </w:r>
      <w:r w:rsidRPr="00B17663">
        <w:rPr>
          <w:rFonts w:ascii="Cambria" w:hAnsi="Cambria"/>
          <w:szCs w:val="24"/>
        </w:rPr>
        <w:t>ih</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pema</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kim</w:t>
      </w:r>
      <w:r w:rsidRPr="00B17663">
        <w:rPr>
          <w:rFonts w:ascii="Cambria" w:hAnsi="Cambria"/>
          <w:szCs w:val="24"/>
          <w:lang w:val="sr-Latn-CS"/>
        </w:rPr>
        <w:t xml:space="preserve"> </w:t>
      </w:r>
      <w:r w:rsidRPr="00B17663">
        <w:rPr>
          <w:rFonts w:ascii="Cambria" w:hAnsi="Cambria"/>
          <w:szCs w:val="24"/>
        </w:rPr>
        <w:t>servisima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osnovu</w:t>
      </w:r>
      <w:r w:rsidRPr="00B17663">
        <w:rPr>
          <w:rFonts w:ascii="Cambria" w:hAnsi="Cambria"/>
          <w:szCs w:val="24"/>
          <w:lang w:val="sr-Latn-CS"/>
        </w:rPr>
        <w:t xml:space="preserve"> </w:t>
      </w:r>
      <w:r w:rsidRPr="00B17663">
        <w:rPr>
          <w:rFonts w:ascii="Cambria" w:hAnsi="Cambria"/>
          <w:szCs w:val="24"/>
        </w:rPr>
        <w:t>prve</w:t>
      </w:r>
      <w:r w:rsidRPr="00B17663">
        <w:rPr>
          <w:rFonts w:ascii="Cambria" w:hAnsi="Cambria"/>
          <w:szCs w:val="24"/>
          <w:lang w:val="sr-Latn-CS"/>
        </w:rPr>
        <w:t xml:space="preserve"> </w:t>
      </w:r>
      <w:r w:rsidRPr="00B17663">
        <w:rPr>
          <w:rFonts w:ascii="Cambria" w:hAnsi="Cambria"/>
          <w:szCs w:val="24"/>
        </w:rPr>
        <w:t>rije</w:t>
      </w:r>
      <w:r w:rsidRPr="00B17663">
        <w:rPr>
          <w:rFonts w:ascii="Cambria" w:hAnsi="Cambria"/>
          <w:szCs w:val="24"/>
          <w:lang w:val="sr-Latn-CS"/>
        </w:rPr>
        <w:t>č</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iz</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aja</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mehanizam</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odgovori</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tako</w:t>
      </w:r>
      <w:r w:rsidRPr="00B17663">
        <w:rPr>
          <w:rFonts w:ascii="Cambria" w:hAnsi="Cambria"/>
          <w:szCs w:val="24"/>
          <w:lang w:val="sr-Latn-CS"/>
        </w:rPr>
        <w:t xml:space="preserve"> </w:t>
      </w:r>
      <w:r w:rsidRPr="00B17663">
        <w:rPr>
          <w:rFonts w:ascii="Cambria" w:hAnsi="Cambria"/>
          <w:szCs w:val="24"/>
        </w:rPr>
        <w:t>prispjele</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vrate</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krajnjem</w:t>
      </w:r>
      <w:r w:rsidRPr="00B17663">
        <w:rPr>
          <w:rFonts w:ascii="Cambria" w:hAnsi="Cambria"/>
          <w:szCs w:val="24"/>
          <w:lang w:val="sr-Latn-CS"/>
        </w:rPr>
        <w:t xml:space="preserve"> </w:t>
      </w:r>
      <w:r w:rsidRPr="00B17663">
        <w:rPr>
          <w:rFonts w:ascii="Cambria" w:hAnsi="Cambria"/>
          <w:szCs w:val="24"/>
        </w:rPr>
        <w:t>korisniku</w:t>
      </w:r>
      <w:r w:rsidRPr="00B17663">
        <w:rPr>
          <w:rFonts w:ascii="Cambria" w:hAnsi="Cambria"/>
          <w:szCs w:val="24"/>
          <w:lang w:val="sr-Latn-CS"/>
        </w:rPr>
        <w:t xml:space="preserve"> </w:t>
      </w:r>
      <w:r w:rsidRPr="00B17663">
        <w:rPr>
          <w:rFonts w:ascii="Cambria" w:hAnsi="Cambria"/>
          <w:szCs w:val="24"/>
        </w:rPr>
        <w:t>preko</w:t>
      </w:r>
      <w:r w:rsidRPr="00B17663">
        <w:rPr>
          <w:rFonts w:ascii="Cambria" w:hAnsi="Cambria"/>
          <w:szCs w:val="24"/>
          <w:lang w:val="sr-Latn-CS"/>
        </w:rPr>
        <w:t xml:space="preserve"> </w:t>
      </w:r>
      <w:r w:rsidRPr="00B17663">
        <w:rPr>
          <w:rFonts w:ascii="Cambria" w:hAnsi="Cambria"/>
          <w:szCs w:val="24"/>
        </w:rPr>
        <w:t>istog</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centra</w:t>
      </w:r>
      <w:r w:rsidRPr="00B17663">
        <w:rPr>
          <w:rFonts w:ascii="Cambria" w:hAnsi="Cambria"/>
          <w:szCs w:val="24"/>
          <w:lang w:val="sr-Latn-CS"/>
        </w:rPr>
        <w:t xml:space="preserve"> </w:t>
      </w:r>
      <w:r w:rsidRPr="00B17663">
        <w:rPr>
          <w:rFonts w:ascii="Cambria" w:hAnsi="Cambria"/>
          <w:szCs w:val="24"/>
        </w:rPr>
        <w:t>mobilnog</w:t>
      </w:r>
      <w:r w:rsidRPr="00B17663">
        <w:rPr>
          <w:rFonts w:ascii="Cambria" w:hAnsi="Cambria"/>
          <w:szCs w:val="24"/>
          <w:lang w:val="sr-Latn-CS"/>
        </w:rPr>
        <w:t xml:space="preserve"> </w:t>
      </w:r>
      <w:r w:rsidRPr="00B17663">
        <w:rPr>
          <w:rFonts w:ascii="Cambria" w:hAnsi="Cambria"/>
          <w:szCs w:val="24"/>
        </w:rPr>
        <w:t>operatora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kojeg</w:t>
      </w:r>
      <w:r w:rsidRPr="00B17663">
        <w:rPr>
          <w:rFonts w:ascii="Cambria" w:hAnsi="Cambria"/>
          <w:szCs w:val="24"/>
          <w:lang w:val="sr-Latn-CS"/>
        </w:rPr>
        <w:t xml:space="preserve"> </w:t>
      </w:r>
      <w:r w:rsidRPr="00B17663">
        <w:rPr>
          <w:rFonts w:ascii="Cambria" w:hAnsi="Cambria"/>
          <w:szCs w:val="24"/>
        </w:rPr>
        <w:t>su</w:t>
      </w:r>
      <w:r w:rsidRPr="00B17663">
        <w:rPr>
          <w:rFonts w:ascii="Cambria" w:hAnsi="Cambria"/>
          <w:szCs w:val="24"/>
          <w:lang w:val="sr-Latn-CS"/>
        </w:rPr>
        <w:t xml:space="preserve"> </w:t>
      </w:r>
      <w:r w:rsidRPr="00B17663">
        <w:rPr>
          <w:rFonts w:ascii="Cambria" w:hAnsi="Cambria"/>
          <w:szCs w:val="24"/>
        </w:rPr>
        <w:t>do</w:t>
      </w:r>
      <w:r w:rsidRPr="00B17663">
        <w:rPr>
          <w:rFonts w:ascii="Cambria" w:hAnsi="Cambria"/>
          <w:szCs w:val="24"/>
          <w:lang w:val="sr-Latn-CS"/>
        </w:rPr>
        <w:t>š</w:t>
      </w:r>
      <w:r w:rsidRPr="00B17663">
        <w:rPr>
          <w:rFonts w:ascii="Cambria" w:hAnsi="Cambria"/>
          <w:szCs w:val="24"/>
        </w:rPr>
        <w:t>le</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grupno</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isti</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xml:space="preserve"> </w:t>
      </w:r>
      <w:r w:rsidRPr="00B17663">
        <w:rPr>
          <w:rFonts w:ascii="Cambria" w:hAnsi="Cambria"/>
          <w:szCs w:val="24"/>
        </w:rPr>
        <w:t>po</w:t>
      </w:r>
      <w:r w:rsidRPr="00B17663">
        <w:rPr>
          <w:rFonts w:ascii="Cambria" w:hAnsi="Cambria"/>
          <w:szCs w:val="24"/>
          <w:lang w:val="sr-Latn-CS"/>
        </w:rPr>
        <w:t>š</w:t>
      </w:r>
      <w:r w:rsidRPr="00B17663">
        <w:rPr>
          <w:rFonts w:ascii="Cambria" w:hAnsi="Cambria"/>
          <w:szCs w:val="24"/>
        </w:rPr>
        <w:t>alje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sve</w:t>
      </w:r>
      <w:r w:rsidRPr="00B17663">
        <w:rPr>
          <w:rFonts w:ascii="Cambria" w:hAnsi="Cambria"/>
          <w:szCs w:val="24"/>
          <w:lang w:val="sr-Latn-CS"/>
        </w:rPr>
        <w:t xml:space="preserve"> </w:t>
      </w:r>
      <w:r w:rsidRPr="00B17663">
        <w:rPr>
          <w:rFonts w:ascii="Cambria" w:hAnsi="Cambria"/>
          <w:szCs w:val="24"/>
        </w:rPr>
        <w:t>brojeve</w:t>
      </w:r>
      <w:r w:rsidRPr="00B17663">
        <w:rPr>
          <w:rFonts w:ascii="Cambria" w:hAnsi="Cambria"/>
          <w:szCs w:val="24"/>
          <w:lang w:val="sr-Latn-CS"/>
        </w:rPr>
        <w:t xml:space="preserve"> </w:t>
      </w:r>
      <w:r w:rsidRPr="00B17663">
        <w:rPr>
          <w:rFonts w:ascii="Cambria" w:hAnsi="Cambria"/>
          <w:szCs w:val="24"/>
        </w:rPr>
        <w:t>iz</w:t>
      </w:r>
      <w:r w:rsidRPr="00B17663">
        <w:rPr>
          <w:rFonts w:ascii="Cambria" w:hAnsi="Cambria"/>
          <w:szCs w:val="24"/>
          <w:lang w:val="sr-Latn-CS"/>
        </w:rPr>
        <w:t xml:space="preserve"> </w:t>
      </w:r>
      <w:r w:rsidRPr="00B17663">
        <w:rPr>
          <w:rFonts w:ascii="Cambria" w:hAnsi="Cambria"/>
          <w:szCs w:val="24"/>
        </w:rPr>
        <w:t>tekstualnog</w:t>
      </w:r>
      <w:r w:rsidRPr="00B17663">
        <w:rPr>
          <w:rFonts w:ascii="Cambria" w:hAnsi="Cambria"/>
          <w:szCs w:val="24"/>
          <w:lang w:val="sr-Latn-CS"/>
        </w:rPr>
        <w:t xml:space="preserve"> </w:t>
      </w:r>
      <w:r w:rsidRPr="00B17663">
        <w:rPr>
          <w:rFonts w:ascii="Cambria" w:hAnsi="Cambria"/>
          <w:szCs w:val="24"/>
        </w:rPr>
        <w:t>fajla</w:t>
      </w:r>
      <w:r w:rsidRPr="00B17663">
        <w:rPr>
          <w:rFonts w:ascii="Cambria" w:hAnsi="Cambria"/>
          <w:szCs w:val="24"/>
          <w:lang w:val="sr-Latn-CS"/>
        </w:rPr>
        <w:t xml:space="preserve">. </w:t>
      </w:r>
      <w:r w:rsidRPr="00B17663">
        <w:rPr>
          <w:rFonts w:ascii="Cambria" w:hAnsi="Cambria"/>
          <w:szCs w:val="24"/>
        </w:rPr>
        <w:t>Grupno slanje poruka se aktivira ručno od strane administratora sistema.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gateway</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konfigurisanje</w:t>
      </w:r>
      <w:r w:rsidRPr="00B17663">
        <w:rPr>
          <w:rFonts w:ascii="Cambria" w:hAnsi="Cambria"/>
          <w:szCs w:val="24"/>
          <w:lang w:val="sr-Latn-CS"/>
        </w:rPr>
        <w:t xml:space="preserve"> </w:t>
      </w:r>
      <w:r w:rsidRPr="00B17663">
        <w:rPr>
          <w:rFonts w:ascii="Cambria" w:hAnsi="Cambria"/>
          <w:szCs w:val="24"/>
        </w:rPr>
        <w:t>univerzalne</w:t>
      </w:r>
      <w:r w:rsidRPr="00B17663">
        <w:rPr>
          <w:rFonts w:ascii="Cambria" w:hAnsi="Cambria"/>
          <w:szCs w:val="24"/>
          <w:lang w:val="sr-Latn-CS"/>
        </w:rPr>
        <w:t xml:space="preserve"> </w:t>
      </w:r>
      <w:r w:rsidRPr="00B17663">
        <w:rPr>
          <w:rFonts w:ascii="Cambria" w:hAnsi="Cambria"/>
          <w:szCs w:val="24"/>
        </w:rPr>
        <w:t>HTTP</w:t>
      </w:r>
      <w:r w:rsidRPr="00B17663">
        <w:rPr>
          <w:rFonts w:ascii="Cambria" w:hAnsi="Cambria"/>
          <w:szCs w:val="24"/>
          <w:lang w:val="sr-Latn-CS"/>
        </w:rPr>
        <w:t xml:space="preserve"> </w:t>
      </w:r>
      <w:r w:rsidRPr="00B17663">
        <w:rPr>
          <w:rFonts w:ascii="Cambria" w:hAnsi="Cambria"/>
          <w:szCs w:val="24"/>
        </w:rPr>
        <w:t>URL</w:t>
      </w:r>
      <w:r w:rsidRPr="00B17663">
        <w:rPr>
          <w:rFonts w:ascii="Cambria" w:hAnsi="Cambria"/>
          <w:szCs w:val="24"/>
          <w:lang w:val="sr-Latn-CS"/>
        </w:rPr>
        <w:t xml:space="preserve"> </w:t>
      </w:r>
      <w:r w:rsidRPr="00B17663">
        <w:rPr>
          <w:rFonts w:ascii="Cambria" w:hAnsi="Cambria"/>
          <w:szCs w:val="24"/>
        </w:rPr>
        <w:t>adrese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slanje</w:t>
      </w:r>
      <w:r w:rsidRPr="00B17663">
        <w:rPr>
          <w:rFonts w:ascii="Cambria" w:hAnsi="Cambria"/>
          <w:szCs w:val="24"/>
          <w:lang w:val="sr-Latn-CS"/>
        </w:rPr>
        <w:t xml:space="preserve"> </w:t>
      </w:r>
      <w:r w:rsidRPr="00B17663">
        <w:rPr>
          <w:rFonts w:ascii="Cambria" w:hAnsi="Cambria"/>
          <w:szCs w:val="24"/>
        </w:rPr>
        <w:t>poruka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formatu</w:t>
      </w:r>
      <w:r w:rsidRPr="00B17663">
        <w:rPr>
          <w:rFonts w:ascii="Cambria" w:hAnsi="Cambria"/>
          <w:szCs w:val="24"/>
          <w:lang w:val="sr-Latn-CS"/>
        </w:rPr>
        <w:t xml:space="preserve">: </w:t>
      </w:r>
      <w:r w:rsidRPr="00B17663">
        <w:rPr>
          <w:rFonts w:ascii="Cambria" w:hAnsi="Cambria"/>
          <w:szCs w:val="24"/>
        </w:rPr>
        <w:t>http</w:t>
      </w:r>
      <w:r w:rsidRPr="00B17663">
        <w:rPr>
          <w:rFonts w:ascii="Cambria" w:hAnsi="Cambria"/>
          <w:szCs w:val="24"/>
          <w:lang w:val="sr-Latn-CS"/>
        </w:rPr>
        <w:t>:/</w:t>
      </w:r>
      <w:proofErr w:type="gramStart"/>
      <w:r w:rsidRPr="00B17663">
        <w:rPr>
          <w:rFonts w:ascii="Cambria" w:hAnsi="Cambria"/>
          <w:szCs w:val="24"/>
          <w:lang w:val="sr-Latn-CS"/>
        </w:rPr>
        <w:t>/[</w:t>
      </w:r>
      <w:proofErr w:type="gramEnd"/>
      <w:r w:rsidRPr="00B17663">
        <w:rPr>
          <w:rFonts w:ascii="Cambria" w:hAnsi="Cambria"/>
          <w:szCs w:val="24"/>
        </w:rPr>
        <w:t>adresa</w:t>
      </w:r>
      <w:r w:rsidRPr="00B17663">
        <w:rPr>
          <w:rFonts w:ascii="Cambria" w:hAnsi="Cambria"/>
          <w:szCs w:val="24"/>
          <w:lang w:val="sr-Latn-CS"/>
        </w:rPr>
        <w:t xml:space="preserve"> </w:t>
      </w:r>
      <w:r w:rsidRPr="00B17663">
        <w:rPr>
          <w:rFonts w:ascii="Cambria" w:hAnsi="Cambria"/>
          <w:szCs w:val="24"/>
        </w:rPr>
        <w:t>servera</w:t>
      </w:r>
      <w:r w:rsidRPr="00B17663">
        <w:rPr>
          <w:rFonts w:ascii="Cambria" w:hAnsi="Cambria"/>
          <w:szCs w:val="24"/>
          <w:lang w:val="sr-Latn-CS"/>
        </w:rPr>
        <w:t>]:[</w:t>
      </w:r>
      <w:r w:rsidRPr="00B17663">
        <w:rPr>
          <w:rFonts w:ascii="Cambria" w:hAnsi="Cambria"/>
          <w:szCs w:val="24"/>
        </w:rPr>
        <w:t>port</w:t>
      </w:r>
      <w:r w:rsidRPr="00B17663">
        <w:rPr>
          <w:rFonts w:ascii="Cambria" w:hAnsi="Cambria"/>
          <w:szCs w:val="24"/>
          <w:lang w:val="sr-Latn-CS"/>
        </w:rPr>
        <w:t>]/1.0/</w:t>
      </w:r>
      <w:r w:rsidRPr="00B17663">
        <w:rPr>
          <w:rFonts w:ascii="Cambria" w:hAnsi="Cambria"/>
          <w:szCs w:val="24"/>
        </w:rPr>
        <w:t>sendsms</w:t>
      </w:r>
      <w:r w:rsidRPr="00B17663">
        <w:rPr>
          <w:rFonts w:ascii="Cambria" w:hAnsi="Cambria"/>
          <w:szCs w:val="24"/>
          <w:lang w:val="sr-Latn-CS"/>
        </w:rPr>
        <w:t>/[</w:t>
      </w:r>
      <w:r w:rsidRPr="00B17663">
        <w:rPr>
          <w:rFonts w:ascii="Cambria" w:hAnsi="Cambria"/>
          <w:szCs w:val="24"/>
        </w:rPr>
        <w:t>brojTelefona</w:t>
      </w:r>
      <w:r w:rsidRPr="00B17663">
        <w:rPr>
          <w:rFonts w:ascii="Cambria" w:hAnsi="Cambria"/>
          <w:szCs w:val="24"/>
          <w:lang w:val="sr-Latn-CS"/>
        </w:rPr>
        <w:t>].  [</w:t>
      </w:r>
      <w:r w:rsidRPr="00B17663">
        <w:rPr>
          <w:rFonts w:ascii="Cambria" w:hAnsi="Cambria"/>
          <w:szCs w:val="24"/>
        </w:rPr>
        <w:t>brojTelefona</w:t>
      </w:r>
      <w:r w:rsidRPr="00B17663">
        <w:rPr>
          <w:rFonts w:ascii="Cambria" w:hAnsi="Cambria"/>
          <w:szCs w:val="24"/>
          <w:lang w:val="sr-Latn-CS"/>
        </w:rPr>
        <w:t xml:space="preserve">] – </w:t>
      </w:r>
      <w:r w:rsidRPr="00B17663">
        <w:rPr>
          <w:rFonts w:ascii="Cambria" w:hAnsi="Cambria"/>
          <w:szCs w:val="24"/>
        </w:rPr>
        <w:t>broj</w:t>
      </w:r>
      <w:r w:rsidRPr="00B17663">
        <w:rPr>
          <w:rFonts w:ascii="Cambria" w:hAnsi="Cambria"/>
          <w:szCs w:val="24"/>
          <w:lang w:val="sr-Latn-CS"/>
        </w:rPr>
        <w:t xml:space="preserve"> </w:t>
      </w:r>
      <w:r w:rsidRPr="00B17663">
        <w:rPr>
          <w:rFonts w:ascii="Cambria" w:hAnsi="Cambria"/>
          <w:szCs w:val="24"/>
        </w:rPr>
        <w:t>telefona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koji</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š</w:t>
      </w:r>
      <w:r w:rsidRPr="00B17663">
        <w:rPr>
          <w:rFonts w:ascii="Cambria" w:hAnsi="Cambria"/>
          <w:szCs w:val="24"/>
        </w:rPr>
        <w:t>alje</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prefikom</w:t>
      </w:r>
      <w:r w:rsidRPr="00B17663">
        <w:rPr>
          <w:rFonts w:ascii="Cambria" w:hAnsi="Cambria"/>
          <w:szCs w:val="24"/>
          <w:lang w:val="sr-Latn-CS"/>
        </w:rPr>
        <w:t xml:space="preserve"> +382. “</w:t>
      </w:r>
      <w:r w:rsidRPr="00B17663">
        <w:rPr>
          <w:rFonts w:ascii="Cambria" w:hAnsi="Cambria"/>
          <w:szCs w:val="24"/>
        </w:rPr>
        <w:t>Query</w:t>
      </w:r>
      <w:r w:rsidRPr="00B17663">
        <w:rPr>
          <w:rFonts w:ascii="Cambria" w:hAnsi="Cambria"/>
          <w:szCs w:val="24"/>
          <w:lang w:val="sr-Latn-CS"/>
        </w:rPr>
        <w:t xml:space="preserve">” </w:t>
      </w:r>
      <w:r w:rsidRPr="00B17663">
        <w:rPr>
          <w:rFonts w:ascii="Cambria" w:hAnsi="Cambria"/>
          <w:szCs w:val="24"/>
        </w:rPr>
        <w:t>http</w:t>
      </w:r>
      <w:r w:rsidRPr="00B17663">
        <w:rPr>
          <w:rFonts w:ascii="Cambria" w:hAnsi="Cambria"/>
          <w:szCs w:val="24"/>
          <w:lang w:val="sr-Latn-CS"/>
        </w:rPr>
        <w:t xml:space="preserve"> </w:t>
      </w:r>
      <w:r w:rsidRPr="00B17663">
        <w:rPr>
          <w:rFonts w:ascii="Cambria" w:hAnsi="Cambria"/>
          <w:szCs w:val="24"/>
        </w:rPr>
        <w:t>parametri</w:t>
      </w:r>
      <w:r w:rsidRPr="00B17663">
        <w:rPr>
          <w:rFonts w:ascii="Cambria" w:hAnsi="Cambria"/>
          <w:szCs w:val="24"/>
          <w:lang w:val="sr-Latn-CS"/>
        </w:rPr>
        <w:t xml:space="preserve"> </w:t>
      </w:r>
      <w:r w:rsidRPr="00B17663">
        <w:rPr>
          <w:rFonts w:ascii="Cambria" w:hAnsi="Cambria"/>
          <w:szCs w:val="24"/>
        </w:rPr>
        <w:t>su</w:t>
      </w:r>
      <w:r w:rsidRPr="00B17663">
        <w:rPr>
          <w:rFonts w:ascii="Cambria" w:hAnsi="Cambria"/>
          <w:szCs w:val="24"/>
          <w:lang w:val="sr-Latn-CS"/>
        </w:rPr>
        <w:t>: [</w:t>
      </w:r>
      <w:r w:rsidRPr="00B17663">
        <w:rPr>
          <w:rFonts w:ascii="Cambria" w:hAnsi="Cambria"/>
          <w:szCs w:val="24"/>
        </w:rPr>
        <w:t>text</w:t>
      </w:r>
      <w:r w:rsidRPr="00B17663">
        <w:rPr>
          <w:rFonts w:ascii="Cambria" w:hAnsi="Cambria"/>
          <w:szCs w:val="24"/>
          <w:lang w:val="sr-Latn-CS"/>
        </w:rPr>
        <w:t xml:space="preserve">] –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sms</w:t>
      </w:r>
      <w:r w:rsidRPr="00B17663">
        <w:rPr>
          <w:rFonts w:ascii="Cambria" w:hAnsi="Cambria"/>
          <w:szCs w:val="24"/>
          <w:lang w:val="sr-Latn-CS"/>
        </w:rPr>
        <w:t xml:space="preserve"> </w:t>
      </w:r>
      <w:r w:rsidRPr="00B17663">
        <w:rPr>
          <w:rFonts w:ascii="Cambria" w:hAnsi="Cambria"/>
          <w:szCs w:val="24"/>
        </w:rPr>
        <w:t>poruke</w:t>
      </w:r>
      <w:r w:rsidRPr="00B17663">
        <w:rPr>
          <w:rFonts w:ascii="Cambria" w:hAnsi="Cambria"/>
          <w:szCs w:val="24"/>
          <w:lang w:val="sr-Latn-CS"/>
        </w:rPr>
        <w:t>, [</w:t>
      </w:r>
      <w:r w:rsidRPr="00B17663">
        <w:rPr>
          <w:rFonts w:ascii="Cambria" w:hAnsi="Cambria"/>
          <w:szCs w:val="24"/>
        </w:rPr>
        <w:t>token</w:t>
      </w:r>
      <w:r w:rsidRPr="00B17663">
        <w:rPr>
          <w:rFonts w:ascii="Cambria" w:hAnsi="Cambria"/>
          <w:szCs w:val="24"/>
          <w:lang w:val="sr-Latn-CS"/>
        </w:rPr>
        <w:t xml:space="preserve">] – </w:t>
      </w:r>
      <w:r w:rsidRPr="00B17663">
        <w:rPr>
          <w:rFonts w:ascii="Cambria" w:hAnsi="Cambria"/>
          <w:szCs w:val="24"/>
        </w:rPr>
        <w:t>sigurnosni</w:t>
      </w:r>
      <w:r w:rsidRPr="00B17663">
        <w:rPr>
          <w:rFonts w:ascii="Cambria" w:hAnsi="Cambria"/>
          <w:szCs w:val="24"/>
          <w:lang w:val="sr-Latn-CS"/>
        </w:rPr>
        <w:t xml:space="preserve"> </w:t>
      </w:r>
      <w:r w:rsidRPr="00B17663">
        <w:rPr>
          <w:rFonts w:ascii="Cambria" w:hAnsi="Cambria"/>
          <w:szCs w:val="24"/>
        </w:rPr>
        <w:t>token</w:t>
      </w:r>
      <w:r w:rsidRPr="00B17663">
        <w:rPr>
          <w:rFonts w:ascii="Cambria" w:hAnsi="Cambria"/>
          <w:szCs w:val="24"/>
          <w:lang w:val="sr-Latn-CS"/>
        </w:rPr>
        <w:t xml:space="preserve"> </w:t>
      </w:r>
      <w:r w:rsidRPr="00B17663">
        <w:rPr>
          <w:rFonts w:ascii="Cambria" w:hAnsi="Cambria"/>
          <w:szCs w:val="24"/>
        </w:rPr>
        <w:t>iz</w:t>
      </w:r>
      <w:r w:rsidRPr="00B17663">
        <w:rPr>
          <w:rFonts w:ascii="Cambria" w:hAnsi="Cambria"/>
          <w:szCs w:val="24"/>
          <w:lang w:val="sr-Latn-CS"/>
        </w:rPr>
        <w:t xml:space="preserve"> </w:t>
      </w:r>
      <w:r w:rsidRPr="00B17663">
        <w:rPr>
          <w:rFonts w:ascii="Cambria" w:hAnsi="Cambria"/>
          <w:szCs w:val="24"/>
        </w:rPr>
        <w:t>korisni</w:t>
      </w:r>
      <w:r w:rsidRPr="00B17663">
        <w:rPr>
          <w:rFonts w:ascii="Cambria" w:hAnsi="Cambria"/>
          <w:szCs w:val="24"/>
          <w:lang w:val="sr-Latn-CS"/>
        </w:rPr>
        <w:t>č</w:t>
      </w:r>
      <w:r w:rsidRPr="00B17663">
        <w:rPr>
          <w:rFonts w:ascii="Cambria" w:hAnsi="Cambria"/>
          <w:szCs w:val="24"/>
        </w:rPr>
        <w:t>kog</w:t>
      </w:r>
      <w:r w:rsidRPr="00B17663">
        <w:rPr>
          <w:rFonts w:ascii="Cambria" w:hAnsi="Cambria"/>
          <w:szCs w:val="24"/>
          <w:lang w:val="sr-Latn-CS"/>
        </w:rPr>
        <w:t xml:space="preserve"> </w:t>
      </w:r>
      <w:r w:rsidRPr="00B17663">
        <w:rPr>
          <w:rFonts w:ascii="Cambria" w:hAnsi="Cambria"/>
          <w:szCs w:val="24"/>
        </w:rPr>
        <w:t>profila</w:t>
      </w:r>
      <w:r w:rsidRPr="00B17663">
        <w:rPr>
          <w:rFonts w:ascii="Cambria" w:hAnsi="Cambria"/>
          <w:szCs w:val="24"/>
          <w:lang w:val="sr-Latn-CS"/>
        </w:rPr>
        <w:t>.</w:t>
      </w:r>
    </w:p>
    <w:p w:rsidR="004C6077" w:rsidRPr="00B17663" w:rsidRDefault="004C6077" w:rsidP="004C6077">
      <w:pPr>
        <w:pStyle w:val="InformationRequirement"/>
        <w:tabs>
          <w:tab w:val="clear" w:pos="360"/>
          <w:tab w:val="num" w:pos="851"/>
        </w:tabs>
        <w:spacing w:before="0" w:after="120"/>
        <w:ind w:left="851" w:hanging="851"/>
        <w:rPr>
          <w:rFonts w:ascii="Cambria" w:hAnsi="Cambria"/>
          <w:szCs w:val="24"/>
          <w:lang w:val="sr-Latn-CS"/>
        </w:rPr>
      </w:pPr>
      <w:r w:rsidRPr="00B17663">
        <w:rPr>
          <w:rFonts w:ascii="Cambria" w:hAnsi="Cambria"/>
          <w:szCs w:val="24"/>
          <w:lang w:val="sr-Latn-CS"/>
        </w:rPr>
        <w:t>Tipične aktivnosti prvog nivoa podrške za SMS gateway su: podešavanje korisničkih profila, konekcija prema mobilnim operatorima, pregled accounting zapisa.</w:t>
      </w:r>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B17663">
        <w:rPr>
          <w:rFonts w:ascii="Cambria" w:hAnsi="Cambria"/>
          <w:bCs w:val="0"/>
          <w:szCs w:val="24"/>
          <w:lang w:val="sr-Latn-CS"/>
        </w:rPr>
        <w:t xml:space="preserve">Za implementaciju svih navedenih tehničkih zahtjeva </w:t>
      </w:r>
      <w:r w:rsidRPr="00B17663">
        <w:rPr>
          <w:rFonts w:ascii="Cambria" w:hAnsi="Cambria"/>
          <w:szCs w:val="24"/>
          <w:lang w:val="sr-Latn-CS"/>
        </w:rPr>
        <w:t xml:space="preserve">SMS </w:t>
      </w:r>
      <w:r w:rsidRPr="00B17663">
        <w:rPr>
          <w:rFonts w:ascii="Cambria" w:hAnsi="Cambria"/>
          <w:bCs w:val="0"/>
          <w:szCs w:val="24"/>
          <w:lang w:val="sr-Latn-CS"/>
        </w:rPr>
        <w:t>gateway-a su predviđene virtuelne mašine, prema specifikaciji virtuelizovanih resursa iz tenderske dokumentacije.</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61" w:name="_Toc525195704"/>
      <w:r w:rsidRPr="00B17663">
        <w:rPr>
          <w:rFonts w:ascii="Cambria" w:hAnsi="Cambria" w:cs="Times New Roman"/>
          <w:color w:val="auto"/>
          <w:lang w:val="sr-Latn-CS"/>
        </w:rPr>
        <w:t>Crypto sistem</w:t>
      </w:r>
      <w:bookmarkEnd w:id="61"/>
    </w:p>
    <w:p w:rsidR="004C6077" w:rsidRPr="00B17663"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B17663">
        <w:rPr>
          <w:rFonts w:ascii="Cambria" w:hAnsi="Cambria"/>
          <w:szCs w:val="24"/>
        </w:rPr>
        <w:t>Naru</w:t>
      </w:r>
      <w:r w:rsidRPr="00B17663">
        <w:rPr>
          <w:rFonts w:ascii="Cambria" w:hAnsi="Cambria"/>
          <w:szCs w:val="24"/>
          <w:lang w:val="sr-Latn-CS"/>
        </w:rPr>
        <w:t>č</w:t>
      </w:r>
      <w:r w:rsidRPr="00B17663">
        <w:rPr>
          <w:rFonts w:ascii="Cambria" w:hAnsi="Cambria"/>
          <w:szCs w:val="24"/>
        </w:rPr>
        <w:t>ilac</w:t>
      </w:r>
      <w:r w:rsidRPr="00B17663">
        <w:rPr>
          <w:rFonts w:ascii="Cambria" w:hAnsi="Cambria"/>
          <w:szCs w:val="24"/>
          <w:lang w:val="sr-Latn-CS"/>
        </w:rPr>
        <w:t xml:space="preserve"> </w:t>
      </w:r>
      <w:r w:rsidRPr="00B17663">
        <w:rPr>
          <w:rFonts w:ascii="Cambria" w:hAnsi="Cambria"/>
          <w:szCs w:val="24"/>
        </w:rPr>
        <w:t>obezbije</w:t>
      </w:r>
      <w:r w:rsidRPr="00B17663">
        <w:rPr>
          <w:rFonts w:ascii="Cambria" w:hAnsi="Cambria"/>
          <w:szCs w:val="24"/>
          <w:lang w:val="sr-Latn-CS"/>
        </w:rPr>
        <w:t>đ</w:t>
      </w:r>
      <w:r w:rsidRPr="00B17663">
        <w:rPr>
          <w:rFonts w:ascii="Cambria" w:hAnsi="Cambria"/>
          <w:szCs w:val="24"/>
        </w:rPr>
        <w:t>uje</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kojem</w:t>
      </w:r>
      <w:r w:rsidRPr="00B17663">
        <w:rPr>
          <w:rFonts w:ascii="Cambria" w:hAnsi="Cambria"/>
          <w:szCs w:val="24"/>
          <w:lang w:val="sr-Latn-CS"/>
        </w:rPr>
        <w:t xml:space="preserve"> </w:t>
      </w:r>
      <w:r w:rsidRPr="00B17663">
        <w:rPr>
          <w:rFonts w:ascii="Cambria" w:hAnsi="Cambria"/>
          <w:szCs w:val="24"/>
        </w:rPr>
        <w:t>su</w:t>
      </w:r>
      <w:r w:rsidRPr="00B17663">
        <w:rPr>
          <w:rFonts w:ascii="Cambria" w:hAnsi="Cambria"/>
          <w:szCs w:val="24"/>
          <w:lang w:val="sr-Latn-CS"/>
        </w:rPr>
        <w:t xml:space="preserve"> </w:t>
      </w:r>
      <w:r w:rsidRPr="00B17663">
        <w:rPr>
          <w:rFonts w:ascii="Cambria" w:hAnsi="Cambria"/>
          <w:szCs w:val="24"/>
        </w:rPr>
        <w:t>smje</w:t>
      </w:r>
      <w:r w:rsidRPr="00B17663">
        <w:rPr>
          <w:rFonts w:ascii="Cambria" w:hAnsi="Cambria"/>
          <w:szCs w:val="24"/>
          <w:lang w:val="sr-Latn-CS"/>
        </w:rPr>
        <w:t>š</w:t>
      </w:r>
      <w:r w:rsidRPr="00B17663">
        <w:rPr>
          <w:rFonts w:ascii="Cambria" w:hAnsi="Cambria"/>
          <w:szCs w:val="24"/>
        </w:rPr>
        <w:t>teni</w:t>
      </w:r>
      <w:r w:rsidRPr="00B17663">
        <w:rPr>
          <w:rFonts w:ascii="Cambria" w:hAnsi="Cambria"/>
          <w:szCs w:val="24"/>
          <w:lang w:val="sr-Latn-CS"/>
        </w:rPr>
        <w:t xml:space="preserve"> </w:t>
      </w:r>
      <w:r w:rsidRPr="00B17663">
        <w:rPr>
          <w:rFonts w:ascii="Cambria" w:hAnsi="Cambria"/>
          <w:szCs w:val="24"/>
        </w:rPr>
        <w:t>privatno</w:t>
      </w:r>
      <w:r w:rsidRPr="00B17663">
        <w:rPr>
          <w:rFonts w:ascii="Cambria" w:hAnsi="Cambria"/>
          <w:szCs w:val="24"/>
          <w:lang w:val="sr-Latn-CS"/>
        </w:rPr>
        <w:t>/</w:t>
      </w:r>
      <w:r w:rsidRPr="00B17663">
        <w:rPr>
          <w:rFonts w:ascii="Cambria" w:hAnsi="Cambria"/>
          <w:szCs w:val="24"/>
        </w:rPr>
        <w:t>javni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osnovnih</w:t>
      </w:r>
      <w:r w:rsidRPr="00B17663">
        <w:rPr>
          <w:rFonts w:ascii="Cambria" w:hAnsi="Cambria"/>
          <w:szCs w:val="24"/>
          <w:lang w:val="sr-Latn-CS"/>
        </w:rPr>
        <w:t xml:space="preserve"> </w:t>
      </w:r>
      <w:r w:rsidRPr="00B17663">
        <w:rPr>
          <w:rFonts w:ascii="Cambria" w:hAnsi="Cambria"/>
          <w:szCs w:val="24"/>
        </w:rPr>
        <w:t>sertifikacionih</w:t>
      </w:r>
      <w:r w:rsidRPr="00B17663">
        <w:rPr>
          <w:rFonts w:ascii="Cambria" w:hAnsi="Cambria"/>
          <w:szCs w:val="24"/>
          <w:lang w:val="sr-Latn-CS"/>
        </w:rPr>
        <w:t xml:space="preserve"> </w:t>
      </w:r>
      <w:r w:rsidRPr="00B17663">
        <w:rPr>
          <w:rFonts w:ascii="Cambria" w:hAnsi="Cambria"/>
          <w:szCs w:val="24"/>
        </w:rPr>
        <w:t>tijela</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x</w:t>
      </w:r>
      <w:r w:rsidRPr="00B17663">
        <w:rPr>
          <w:rFonts w:ascii="Cambria" w:hAnsi="Cambria"/>
          <w:szCs w:val="24"/>
          <w:lang w:val="sr-Latn-CS"/>
        </w:rPr>
        <w:t xml:space="preserve">509 </w:t>
      </w:r>
      <w:r w:rsidRPr="00B17663">
        <w:rPr>
          <w:rFonts w:ascii="Cambria" w:hAnsi="Cambria"/>
          <w:szCs w:val="24"/>
        </w:rPr>
        <w:t>sertifikatima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 xml:space="preserve">-256 </w:t>
      </w:r>
      <w:r w:rsidRPr="00B17663">
        <w:rPr>
          <w:rFonts w:ascii="Cambria" w:hAnsi="Cambria"/>
          <w:szCs w:val="24"/>
        </w:rPr>
        <w:t>domenski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komunikaciju</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modulom</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koristi</w:t>
      </w:r>
      <w:r w:rsidRPr="00B17663">
        <w:rPr>
          <w:rFonts w:ascii="Cambria" w:hAnsi="Cambria"/>
          <w:szCs w:val="24"/>
          <w:lang w:val="sr-Latn-CS"/>
        </w:rPr>
        <w:t xml:space="preserve"> </w:t>
      </w:r>
      <w:r w:rsidRPr="00B17663">
        <w:rPr>
          <w:rFonts w:ascii="Cambria" w:hAnsi="Cambria"/>
          <w:szCs w:val="24"/>
        </w:rPr>
        <w:t>PKCS</w:t>
      </w:r>
      <w:r w:rsidRPr="00B17663">
        <w:rPr>
          <w:rFonts w:ascii="Cambria" w:hAnsi="Cambria"/>
          <w:szCs w:val="24"/>
          <w:lang w:val="sr-Latn-CS"/>
        </w:rPr>
        <w:t xml:space="preserve">11 </w:t>
      </w:r>
      <w:r w:rsidRPr="00B17663">
        <w:rPr>
          <w:rFonts w:ascii="Cambria" w:hAnsi="Cambria"/>
          <w:szCs w:val="24"/>
        </w:rPr>
        <w:t>interfejs</w:t>
      </w:r>
      <w:r w:rsidRPr="00B17663">
        <w:rPr>
          <w:rFonts w:ascii="Cambria" w:hAnsi="Cambria"/>
          <w:szCs w:val="24"/>
          <w:lang w:val="sr-Latn-CS"/>
        </w:rPr>
        <w:t xml:space="preserve">. </w:t>
      </w:r>
      <w:r w:rsidRPr="00B17663">
        <w:rPr>
          <w:rFonts w:ascii="Cambria" w:hAnsi="Cambria"/>
          <w:szCs w:val="24"/>
        </w:rPr>
        <w:t>Parametri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povezivanje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w:t>
      </w:r>
      <w:r w:rsidRPr="00B17663">
        <w:rPr>
          <w:rFonts w:ascii="Cambria" w:hAnsi="Cambria"/>
          <w:szCs w:val="24"/>
          <w:lang w:val="sr-Latn-CS"/>
        </w:rPr>
        <w:t xml:space="preserve"> </w:t>
      </w:r>
      <w:r w:rsidRPr="00B17663">
        <w:rPr>
          <w:rFonts w:ascii="Cambria" w:hAnsi="Cambria"/>
          <w:szCs w:val="24"/>
        </w:rPr>
        <w:t>su</w:t>
      </w:r>
      <w:r w:rsidRPr="00B17663">
        <w:rPr>
          <w:rFonts w:ascii="Cambria" w:hAnsi="Cambria"/>
          <w:szCs w:val="24"/>
          <w:lang w:val="sr-Latn-CS"/>
        </w:rPr>
        <w:t xml:space="preserve">: </w:t>
      </w:r>
      <w:r w:rsidRPr="00B17663">
        <w:rPr>
          <w:rFonts w:ascii="Cambria" w:hAnsi="Cambria"/>
          <w:szCs w:val="24"/>
        </w:rPr>
        <w:t>drajver</w:t>
      </w:r>
      <w:r w:rsidRPr="00B17663">
        <w:rPr>
          <w:rFonts w:ascii="Cambria" w:hAnsi="Cambria"/>
          <w:szCs w:val="24"/>
          <w:lang w:val="sr-Latn-CS"/>
        </w:rPr>
        <w:t xml:space="preserve">, </w:t>
      </w:r>
      <w:r w:rsidRPr="00B17663">
        <w:rPr>
          <w:rFonts w:ascii="Cambria" w:hAnsi="Cambria"/>
          <w:szCs w:val="24"/>
        </w:rPr>
        <w:t>slot</w:t>
      </w:r>
      <w:r w:rsidRPr="00B17663">
        <w:rPr>
          <w:rFonts w:ascii="Cambria" w:hAnsi="Cambria"/>
          <w:szCs w:val="24"/>
          <w:lang w:val="sr-Latn-CS"/>
        </w:rPr>
        <w:t xml:space="preserve">, </w:t>
      </w:r>
      <w:r w:rsidRPr="00B17663">
        <w:rPr>
          <w:rFonts w:ascii="Cambria" w:hAnsi="Cambria"/>
          <w:szCs w:val="24"/>
        </w:rPr>
        <w:t>PIN</w:t>
      </w:r>
      <w:r w:rsidRPr="00B17663">
        <w:rPr>
          <w:rFonts w:ascii="Cambria" w:hAnsi="Cambria"/>
          <w:szCs w:val="24"/>
          <w:lang w:val="sr-Latn-CS"/>
        </w:rPr>
        <w:t xml:space="preserve">, </w:t>
      </w:r>
      <w:r w:rsidRPr="00B17663">
        <w:rPr>
          <w:rFonts w:ascii="Cambria" w:hAnsi="Cambria"/>
          <w:szCs w:val="24"/>
        </w:rPr>
        <w:t>identifikacione</w:t>
      </w:r>
      <w:r w:rsidRPr="00B17663">
        <w:rPr>
          <w:rFonts w:ascii="Cambria" w:hAnsi="Cambria"/>
          <w:szCs w:val="24"/>
          <w:lang w:val="sr-Latn-CS"/>
        </w:rPr>
        <w:t xml:space="preserve"> </w:t>
      </w:r>
      <w:r w:rsidRPr="00B17663">
        <w:rPr>
          <w:rFonts w:ascii="Cambria" w:hAnsi="Cambria"/>
          <w:szCs w:val="24"/>
        </w:rPr>
        <w:t>labele</w:t>
      </w:r>
      <w:r w:rsidRPr="00B17663">
        <w:rPr>
          <w:rFonts w:ascii="Cambria" w:hAnsi="Cambria"/>
          <w:szCs w:val="24"/>
          <w:lang w:val="sr-Latn-CS"/>
        </w:rPr>
        <w:t xml:space="preserve"> </w:t>
      </w:r>
      <w:r w:rsidRPr="00B17663">
        <w:rPr>
          <w:rFonts w:ascii="Cambria" w:hAnsi="Cambria"/>
          <w:szCs w:val="24"/>
        </w:rPr>
        <w:t>objekata</w:t>
      </w:r>
      <w:r w:rsidRPr="00B17663">
        <w:rPr>
          <w:rFonts w:ascii="Cambria" w:hAnsi="Cambria"/>
          <w:szCs w:val="24"/>
          <w:lang w:val="sr-Latn-CS"/>
        </w:rPr>
        <w:t xml:space="preserve"> (</w:t>
      </w:r>
      <w:r w:rsidRPr="00B17663">
        <w:rPr>
          <w:rFonts w:ascii="Cambria" w:hAnsi="Cambria"/>
          <w:szCs w:val="24"/>
        </w:rPr>
        <w:t>privatno</w:t>
      </w:r>
      <w:r w:rsidRPr="00B17663">
        <w:rPr>
          <w:rFonts w:ascii="Cambria" w:hAnsi="Cambria"/>
          <w:szCs w:val="24"/>
          <w:lang w:val="sr-Latn-CS"/>
        </w:rPr>
        <w:t>/</w:t>
      </w:r>
      <w:r w:rsidRPr="00B17663">
        <w:rPr>
          <w:rFonts w:ascii="Cambria" w:hAnsi="Cambria"/>
          <w:szCs w:val="24"/>
        </w:rPr>
        <w:t>javni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x</w:t>
      </w:r>
      <w:r w:rsidRPr="00B17663">
        <w:rPr>
          <w:rFonts w:ascii="Cambria" w:hAnsi="Cambria"/>
          <w:szCs w:val="24"/>
          <w:lang w:val="sr-Latn-CS"/>
        </w:rPr>
        <w:t xml:space="preserve">509 </w:t>
      </w:r>
      <w:r w:rsidRPr="00B17663">
        <w:rPr>
          <w:rFonts w:ascii="Cambria" w:hAnsi="Cambria"/>
          <w:szCs w:val="24"/>
        </w:rPr>
        <w:t>sertifikat</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Tako</w:t>
      </w:r>
      <w:r w:rsidRPr="00B17663">
        <w:rPr>
          <w:rFonts w:ascii="Cambria" w:hAnsi="Cambria"/>
          <w:szCs w:val="24"/>
          <w:lang w:val="sr-Latn-CS"/>
        </w:rPr>
        <w:t>đ</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naru</w:t>
      </w:r>
      <w:r w:rsidRPr="00B17663">
        <w:rPr>
          <w:rFonts w:ascii="Cambria" w:hAnsi="Cambria"/>
          <w:szCs w:val="24"/>
          <w:lang w:val="sr-Latn-CS"/>
        </w:rPr>
        <w:t>č</w:t>
      </w:r>
      <w:r w:rsidRPr="00B17663">
        <w:rPr>
          <w:rFonts w:ascii="Cambria" w:hAnsi="Cambria"/>
          <w:szCs w:val="24"/>
        </w:rPr>
        <w:t>ilac</w:t>
      </w:r>
      <w:r w:rsidRPr="00B17663">
        <w:rPr>
          <w:rFonts w:ascii="Cambria" w:hAnsi="Cambria"/>
          <w:szCs w:val="24"/>
          <w:lang w:val="sr-Latn-CS"/>
        </w:rPr>
        <w:t xml:space="preserve"> </w:t>
      </w:r>
      <w:r w:rsidRPr="00B17663">
        <w:rPr>
          <w:rFonts w:ascii="Cambria" w:hAnsi="Cambria"/>
          <w:szCs w:val="24"/>
        </w:rPr>
        <w:t>defini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dodatne</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w:t>
      </w:r>
      <w:r w:rsidRPr="00B17663">
        <w:rPr>
          <w:rFonts w:ascii="Cambria" w:hAnsi="Cambria"/>
          <w:szCs w:val="24"/>
        </w:rPr>
        <w:t>GCM</w:t>
      </w:r>
      <w:r w:rsidRPr="00B17663">
        <w:rPr>
          <w:rFonts w:ascii="Cambria" w:hAnsi="Cambria"/>
          <w:szCs w:val="24"/>
          <w:lang w:val="sr-Latn-CS"/>
        </w:rPr>
        <w:t xml:space="preserve"> </w:t>
      </w:r>
      <w:r w:rsidRPr="00B17663">
        <w:rPr>
          <w:rFonts w:ascii="Cambria" w:hAnsi="Cambria"/>
          <w:szCs w:val="24"/>
        </w:rPr>
        <w:t>autentifikacione</w:t>
      </w:r>
      <w:r w:rsidRPr="00B17663">
        <w:rPr>
          <w:rFonts w:ascii="Cambria" w:hAnsi="Cambria"/>
          <w:szCs w:val="24"/>
          <w:lang w:val="sr-Latn-CS"/>
        </w:rPr>
        <w:t xml:space="preserve"> </w:t>
      </w:r>
      <w:r w:rsidRPr="00B17663">
        <w:rPr>
          <w:rFonts w:ascii="Cambria" w:hAnsi="Cambria"/>
          <w:szCs w:val="24"/>
        </w:rPr>
        <w:t>parametre</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skladu</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upotrebom</w:t>
      </w:r>
      <w:r w:rsidRPr="00B17663">
        <w:rPr>
          <w:rFonts w:ascii="Cambria" w:hAnsi="Cambria"/>
          <w:szCs w:val="24"/>
          <w:lang w:val="sr-Latn-CS"/>
        </w:rPr>
        <w:t xml:space="preserve">. </w:t>
      </w:r>
      <w:r w:rsidRPr="00B17663">
        <w:rPr>
          <w:rFonts w:ascii="Cambria" w:hAnsi="Cambria"/>
          <w:szCs w:val="24"/>
        </w:rPr>
        <w:t>Svi</w:t>
      </w:r>
      <w:r w:rsidRPr="00B17663">
        <w:rPr>
          <w:rFonts w:ascii="Cambria" w:hAnsi="Cambria"/>
          <w:szCs w:val="24"/>
          <w:lang w:val="sr-Latn-CS"/>
        </w:rPr>
        <w:t xml:space="preserve"> </w:t>
      </w:r>
      <w:r w:rsidRPr="00B17663">
        <w:rPr>
          <w:rFonts w:ascii="Cambria" w:hAnsi="Cambria"/>
          <w:szCs w:val="24"/>
        </w:rPr>
        <w:t>parametri</w:t>
      </w:r>
      <w:r w:rsidRPr="00B17663">
        <w:rPr>
          <w:rFonts w:ascii="Cambria" w:hAnsi="Cambria"/>
          <w:szCs w:val="24"/>
          <w:lang w:val="sr-Latn-CS"/>
        </w:rPr>
        <w:t xml:space="preserve"> ć</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biti</w:t>
      </w:r>
      <w:r w:rsidRPr="00B17663">
        <w:rPr>
          <w:rFonts w:ascii="Cambria" w:hAnsi="Cambria"/>
          <w:szCs w:val="24"/>
          <w:lang w:val="sr-Latn-CS"/>
        </w:rPr>
        <w:t xml:space="preserve"> </w:t>
      </w:r>
      <w:r w:rsidRPr="00B17663">
        <w:rPr>
          <w:rFonts w:ascii="Cambria" w:hAnsi="Cambria"/>
          <w:szCs w:val="24"/>
        </w:rPr>
        <w:t>dostupni</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momentu</w:t>
      </w:r>
      <w:r w:rsidRPr="00B17663">
        <w:rPr>
          <w:rFonts w:ascii="Cambria" w:hAnsi="Cambria"/>
          <w:szCs w:val="24"/>
          <w:lang w:val="sr-Latn-CS"/>
        </w:rPr>
        <w:t xml:space="preserve"> </w:t>
      </w:r>
      <w:r w:rsidRPr="00B17663">
        <w:rPr>
          <w:rFonts w:ascii="Cambria" w:hAnsi="Cambria"/>
          <w:szCs w:val="24"/>
        </w:rPr>
        <w:t>konfigurisanja</w:t>
      </w:r>
      <w:r w:rsidRPr="00B17663">
        <w:rPr>
          <w:rFonts w:ascii="Cambria" w:hAnsi="Cambria"/>
          <w:szCs w:val="24"/>
          <w:lang w:val="sr-Latn-CS"/>
        </w:rPr>
        <w:t xml:space="preserve"> </w:t>
      </w:r>
      <w:r w:rsidRPr="00B17663">
        <w:rPr>
          <w:rFonts w:ascii="Cambria" w:hAnsi="Cambria"/>
          <w:szCs w:val="24"/>
        </w:rPr>
        <w:t>sistema</w:t>
      </w:r>
      <w:r w:rsidRPr="00B17663">
        <w:rPr>
          <w:rFonts w:ascii="Cambria" w:hAnsi="Cambria"/>
          <w:szCs w:val="24"/>
          <w:lang w:val="sr-Latn-CS"/>
        </w:rPr>
        <w:t xml:space="preserve">. </w:t>
      </w:r>
      <w:r w:rsidRPr="00B17663">
        <w:rPr>
          <w:rFonts w:ascii="Cambria" w:hAnsi="Cambria"/>
          <w:szCs w:val="24"/>
        </w:rPr>
        <w:t>Sve</w:t>
      </w:r>
      <w:r w:rsidRPr="00B17663">
        <w:rPr>
          <w:rFonts w:ascii="Cambria" w:hAnsi="Cambria"/>
          <w:szCs w:val="24"/>
          <w:lang w:val="sr-Latn-CS"/>
        </w:rPr>
        <w:t xml:space="preserve"> </w:t>
      </w:r>
      <w:r w:rsidRPr="00B17663">
        <w:rPr>
          <w:rFonts w:ascii="Cambria" w:hAnsi="Cambria"/>
          <w:szCs w:val="24"/>
        </w:rPr>
        <w:t>strukture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skladi</w:t>
      </w:r>
      <w:r w:rsidRPr="00B17663">
        <w:rPr>
          <w:rFonts w:ascii="Cambria" w:hAnsi="Cambria"/>
          <w:szCs w:val="24"/>
          <w:lang w:val="sr-Latn-CS"/>
        </w:rPr>
        <w:t>š</w:t>
      </w:r>
      <w:r w:rsidRPr="00B17663">
        <w:rPr>
          <w:rFonts w:ascii="Cambria" w:hAnsi="Cambria"/>
          <w:szCs w:val="24"/>
        </w:rPr>
        <w:t>tenje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razmjenu</w:t>
      </w:r>
      <w:r w:rsidRPr="00B17663">
        <w:rPr>
          <w:rFonts w:ascii="Cambria" w:hAnsi="Cambria"/>
          <w:szCs w:val="24"/>
          <w:lang w:val="sr-Latn-CS"/>
        </w:rPr>
        <w:t xml:space="preserve"> </w:t>
      </w:r>
      <w:r w:rsidRPr="00B17663">
        <w:rPr>
          <w:rFonts w:ascii="Cambria" w:hAnsi="Cambria"/>
          <w:szCs w:val="24"/>
        </w:rPr>
        <w:t>binarnih</w:t>
      </w:r>
      <w:r w:rsidRPr="00B17663">
        <w:rPr>
          <w:rFonts w:ascii="Cambria" w:hAnsi="Cambria"/>
          <w:szCs w:val="24"/>
          <w:lang w:val="sr-Latn-CS"/>
        </w:rPr>
        <w:t xml:space="preserve"> </w:t>
      </w:r>
      <w:r w:rsidRPr="00B17663">
        <w:rPr>
          <w:rFonts w:ascii="Cambria" w:hAnsi="Cambria"/>
          <w:szCs w:val="24"/>
        </w:rPr>
        <w:t>informacija</w:t>
      </w:r>
      <w:r w:rsidRPr="00B17663">
        <w:rPr>
          <w:rFonts w:ascii="Cambria" w:hAnsi="Cambria"/>
          <w:szCs w:val="24"/>
          <w:lang w:val="sr-Latn-CS"/>
        </w:rPr>
        <w:t xml:space="preserve"> (</w:t>
      </w:r>
      <w:r w:rsidRPr="00B17663">
        <w:rPr>
          <w:rFonts w:ascii="Cambria" w:hAnsi="Cambria"/>
          <w:szCs w:val="24"/>
        </w:rPr>
        <w:t>enkriptovanih</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binarno</w:t>
      </w:r>
      <w:r w:rsidRPr="00B17663">
        <w:rPr>
          <w:rFonts w:ascii="Cambria" w:hAnsi="Cambria"/>
          <w:szCs w:val="24"/>
          <w:lang w:val="sr-Latn-CS"/>
        </w:rPr>
        <w:t xml:space="preserve"> </w:t>
      </w:r>
      <w:r w:rsidRPr="00B17663">
        <w:rPr>
          <w:rFonts w:ascii="Cambria" w:hAnsi="Cambria"/>
          <w:szCs w:val="24"/>
        </w:rPr>
        <w:t>formatiranih</w:t>
      </w:r>
      <w:r w:rsidRPr="00B17663">
        <w:rPr>
          <w:rFonts w:ascii="Cambria" w:hAnsi="Cambria"/>
          <w:szCs w:val="24"/>
          <w:lang w:val="sr-Latn-CS"/>
        </w:rPr>
        <w:t xml:space="preserve">) </w:t>
      </w:r>
      <w:r w:rsidRPr="00B17663">
        <w:rPr>
          <w:rFonts w:ascii="Cambria" w:hAnsi="Cambria"/>
          <w:szCs w:val="24"/>
        </w:rPr>
        <w:t>moraju</w:t>
      </w:r>
      <w:r w:rsidRPr="00B17663">
        <w:rPr>
          <w:rFonts w:ascii="Cambria" w:hAnsi="Cambria"/>
          <w:szCs w:val="24"/>
          <w:lang w:val="sr-Latn-CS"/>
        </w:rPr>
        <w:t xml:space="preserve"> </w:t>
      </w:r>
      <w:r w:rsidRPr="00B17663">
        <w:rPr>
          <w:rFonts w:ascii="Cambria" w:hAnsi="Cambria"/>
          <w:szCs w:val="24"/>
        </w:rPr>
        <w:t>biti</w:t>
      </w:r>
      <w:r w:rsidRPr="00B17663">
        <w:rPr>
          <w:rFonts w:ascii="Cambria" w:hAnsi="Cambria"/>
          <w:szCs w:val="24"/>
          <w:lang w:val="sr-Latn-CS"/>
        </w:rPr>
        <w:t xml:space="preserve"> </w:t>
      </w:r>
      <w:r w:rsidRPr="00B17663">
        <w:rPr>
          <w:rFonts w:ascii="Cambria" w:hAnsi="Cambria"/>
          <w:szCs w:val="24"/>
        </w:rPr>
        <w:t>otvorenog</w:t>
      </w:r>
      <w:r w:rsidRPr="00B17663">
        <w:rPr>
          <w:rFonts w:ascii="Cambria" w:hAnsi="Cambria"/>
          <w:szCs w:val="24"/>
          <w:lang w:val="sr-Latn-CS"/>
        </w:rPr>
        <w:t xml:space="preserve"> </w:t>
      </w:r>
      <w:r w:rsidRPr="00B17663">
        <w:rPr>
          <w:rFonts w:ascii="Cambria" w:hAnsi="Cambria"/>
          <w:szCs w:val="24"/>
        </w:rPr>
        <w:t>tipa</w:t>
      </w:r>
      <w:r w:rsidRPr="00B17663">
        <w:rPr>
          <w:rFonts w:ascii="Cambria" w:hAnsi="Cambria"/>
          <w:szCs w:val="24"/>
          <w:lang w:val="sr-Latn-CS"/>
        </w:rPr>
        <w:t xml:space="preserve"> </w:t>
      </w:r>
      <w:r w:rsidRPr="00B17663">
        <w:rPr>
          <w:rFonts w:ascii="Cambria" w:hAnsi="Cambria"/>
          <w:szCs w:val="24"/>
        </w:rPr>
        <w:t>tj</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č</w:t>
      </w:r>
      <w:r w:rsidRPr="00B17663">
        <w:rPr>
          <w:rFonts w:ascii="Cambria" w:hAnsi="Cambria"/>
          <w:szCs w:val="24"/>
        </w:rPr>
        <w:t>itavanje</w:t>
      </w:r>
      <w:r w:rsidRPr="00B17663">
        <w:rPr>
          <w:rFonts w:ascii="Cambria" w:hAnsi="Cambria"/>
          <w:szCs w:val="24"/>
          <w:lang w:val="sr-Latn-CS"/>
        </w:rPr>
        <w:t xml:space="preserve"> </w:t>
      </w:r>
      <w:proofErr w:type="gramStart"/>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 mora</w:t>
      </w:r>
      <w:proofErr w:type="gramEnd"/>
      <w:r w:rsidRPr="00B17663">
        <w:rPr>
          <w:rFonts w:ascii="Cambria" w:hAnsi="Cambria"/>
          <w:szCs w:val="24"/>
          <w:lang w:val="sr-Latn-CS"/>
        </w:rPr>
        <w:t xml:space="preserve"> </w:t>
      </w:r>
      <w:r w:rsidRPr="00B17663">
        <w:rPr>
          <w:rFonts w:ascii="Cambria" w:hAnsi="Cambria"/>
          <w:szCs w:val="24"/>
        </w:rPr>
        <w:t>biti</w:t>
      </w:r>
      <w:r w:rsidRPr="00B17663">
        <w:rPr>
          <w:rFonts w:ascii="Cambria" w:hAnsi="Cambria"/>
          <w:szCs w:val="24"/>
          <w:lang w:val="sr-Latn-CS"/>
        </w:rPr>
        <w:t xml:space="preserve"> </w:t>
      </w:r>
      <w:r w:rsidRPr="00B17663">
        <w:rPr>
          <w:rFonts w:ascii="Cambria" w:hAnsi="Cambria"/>
          <w:szCs w:val="24"/>
        </w:rPr>
        <w:t>uvijek</w:t>
      </w:r>
      <w:r w:rsidRPr="00B17663">
        <w:rPr>
          <w:rFonts w:ascii="Cambria" w:hAnsi="Cambria"/>
          <w:szCs w:val="24"/>
          <w:lang w:val="sr-Latn-CS"/>
        </w:rPr>
        <w:t xml:space="preserve"> </w:t>
      </w:r>
      <w:r w:rsidRPr="00B17663">
        <w:rPr>
          <w:rFonts w:ascii="Cambria" w:hAnsi="Cambria"/>
          <w:szCs w:val="24"/>
        </w:rPr>
        <w:t>mogu</w:t>
      </w:r>
      <w:r w:rsidRPr="00B17663">
        <w:rPr>
          <w:rFonts w:ascii="Cambria" w:hAnsi="Cambria"/>
          <w:szCs w:val="24"/>
          <w:lang w:val="sr-Latn-CS"/>
        </w:rPr>
        <w:t>ć</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nezavisno</w:t>
      </w:r>
      <w:r w:rsidRPr="00B17663">
        <w:rPr>
          <w:rFonts w:ascii="Cambria" w:hAnsi="Cambria"/>
          <w:szCs w:val="24"/>
          <w:lang w:val="sr-Latn-CS"/>
        </w:rPr>
        <w:t xml:space="preserve"> </w:t>
      </w:r>
      <w:r w:rsidRPr="00B17663">
        <w:rPr>
          <w:rFonts w:ascii="Cambria" w:hAnsi="Cambria"/>
          <w:szCs w:val="24"/>
        </w:rPr>
        <w:t>od</w:t>
      </w:r>
      <w:r w:rsidRPr="00B17663">
        <w:rPr>
          <w:rFonts w:ascii="Cambria" w:hAnsi="Cambria"/>
          <w:szCs w:val="24"/>
          <w:lang w:val="sr-Latn-CS"/>
        </w:rPr>
        <w:t xml:space="preserve"> </w:t>
      </w:r>
      <w:r w:rsidRPr="00B17663">
        <w:rPr>
          <w:rFonts w:ascii="Cambria" w:hAnsi="Cambria"/>
          <w:szCs w:val="24"/>
        </w:rPr>
        <w:t>ponu</w:t>
      </w:r>
      <w:r w:rsidRPr="00B17663">
        <w:rPr>
          <w:rFonts w:ascii="Cambria" w:hAnsi="Cambria"/>
          <w:szCs w:val="24"/>
          <w:lang w:val="sr-Latn-CS"/>
        </w:rPr>
        <w:t>đ</w:t>
      </w:r>
      <w:r w:rsidRPr="00B17663">
        <w:rPr>
          <w:rFonts w:ascii="Cambria" w:hAnsi="Cambria"/>
          <w:szCs w:val="24"/>
        </w:rPr>
        <w:t>enog</w:t>
      </w:r>
      <w:r w:rsidRPr="00B17663">
        <w:rPr>
          <w:rFonts w:ascii="Cambria" w:hAnsi="Cambria"/>
          <w:szCs w:val="24"/>
          <w:lang w:val="sr-Latn-CS"/>
        </w:rPr>
        <w:t xml:space="preserve"> </w:t>
      </w:r>
      <w:r w:rsidRPr="00B17663">
        <w:rPr>
          <w:rFonts w:ascii="Cambria" w:hAnsi="Cambria"/>
          <w:szCs w:val="24"/>
        </w:rPr>
        <w:t>rje</w:t>
      </w:r>
      <w:r w:rsidRPr="00B17663">
        <w:rPr>
          <w:rFonts w:ascii="Cambria" w:hAnsi="Cambria"/>
          <w:szCs w:val="24"/>
          <w:lang w:val="sr-Latn-CS"/>
        </w:rPr>
        <w:t>š</w:t>
      </w:r>
      <w:r w:rsidRPr="00B17663">
        <w:rPr>
          <w:rFonts w:ascii="Cambria" w:hAnsi="Cambria"/>
          <w:szCs w:val="24"/>
        </w:rPr>
        <w:t>enja</w:t>
      </w:r>
      <w:r w:rsidRPr="00B17663">
        <w:rPr>
          <w:rFonts w:ascii="Cambria" w:hAnsi="Cambria"/>
          <w:szCs w:val="24"/>
          <w:lang w:val="sr-Latn-CS"/>
        </w:rPr>
        <w:t xml:space="preserve"> - </w:t>
      </w:r>
      <w:r w:rsidRPr="00B17663">
        <w:rPr>
          <w:rFonts w:ascii="Cambria" w:hAnsi="Cambria"/>
          <w:szCs w:val="24"/>
        </w:rPr>
        <w:t>prate</w:t>
      </w:r>
      <w:r w:rsidRPr="00B17663">
        <w:rPr>
          <w:rFonts w:ascii="Cambria" w:hAnsi="Cambria"/>
          <w:szCs w:val="24"/>
          <w:lang w:val="sr-Latn-CS"/>
        </w:rPr>
        <w:t>ć</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opisane</w:t>
      </w:r>
      <w:r w:rsidRPr="00B17663">
        <w:rPr>
          <w:rFonts w:ascii="Cambria" w:hAnsi="Cambria"/>
          <w:szCs w:val="24"/>
          <w:lang w:val="sr-Latn-CS"/>
        </w:rPr>
        <w:t xml:space="preserve"> </w:t>
      </w:r>
      <w:r w:rsidRPr="00B17663">
        <w:rPr>
          <w:rFonts w:ascii="Cambria" w:hAnsi="Cambria"/>
          <w:szCs w:val="24"/>
        </w:rPr>
        <w:t>mehanizme</w:t>
      </w:r>
      <w:r w:rsidRPr="00B17663">
        <w:rPr>
          <w:rFonts w:ascii="Cambria" w:hAnsi="Cambria"/>
          <w:szCs w:val="24"/>
          <w:lang w:val="sr-Latn-CS"/>
        </w:rPr>
        <w:t xml:space="preserve">, </w:t>
      </w:r>
      <w:r w:rsidRPr="00B17663">
        <w:rPr>
          <w:rFonts w:ascii="Cambria" w:hAnsi="Cambria"/>
          <w:szCs w:val="24"/>
        </w:rPr>
        <w:t>protokole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standarde</w:t>
      </w:r>
      <w:r w:rsidRPr="00B17663">
        <w:rPr>
          <w:rFonts w:ascii="Cambria" w:hAnsi="Cambria"/>
          <w:szCs w:val="24"/>
          <w:lang w:val="sr-Latn-CS"/>
        </w:rPr>
        <w:t>.</w:t>
      </w:r>
    </w:p>
    <w:p w:rsidR="004C6077" w:rsidRPr="00FB6530"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Sistem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CS"/>
        </w:rPr>
        <w:t>ž</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kriptografske</w:t>
      </w:r>
      <w:r w:rsidRPr="00B17663">
        <w:rPr>
          <w:rFonts w:ascii="Cambria" w:hAnsi="Cambria"/>
          <w:szCs w:val="24"/>
          <w:lang w:val="sr-Latn-CS"/>
        </w:rPr>
        <w:t xml:space="preserve"> </w:t>
      </w:r>
      <w:r w:rsidRPr="00B17663">
        <w:rPr>
          <w:rFonts w:ascii="Cambria" w:hAnsi="Cambria"/>
          <w:szCs w:val="24"/>
        </w:rPr>
        <w:t>funkcije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generisanje</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 xml:space="preserve">-256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po</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w:t>
      </w:r>
      <w:r w:rsidRPr="00B17663">
        <w:rPr>
          <w:rFonts w:ascii="Cambria" w:hAnsi="Cambria"/>
          <w:szCs w:val="24"/>
        </w:rPr>
        <w:t>GCM</w:t>
      </w:r>
      <w:r w:rsidRPr="00B17663">
        <w:rPr>
          <w:rFonts w:ascii="Cambria" w:hAnsi="Cambria"/>
          <w:szCs w:val="24"/>
          <w:lang w:val="sr-Latn-CS"/>
        </w:rPr>
        <w:t xml:space="preserve"> </w:t>
      </w:r>
      <w:r w:rsidRPr="00B17663">
        <w:rPr>
          <w:rFonts w:ascii="Cambria" w:hAnsi="Cambria"/>
          <w:szCs w:val="24"/>
        </w:rPr>
        <w:t>algoritamu</w:t>
      </w:r>
      <w:r w:rsidRPr="00B17663">
        <w:rPr>
          <w:rFonts w:ascii="Cambria" w:hAnsi="Cambria"/>
          <w:szCs w:val="24"/>
          <w:lang w:val="sr-Latn-CS"/>
        </w:rPr>
        <w:t xml:space="preserve"> (</w:t>
      </w:r>
      <w:r w:rsidRPr="00B17663">
        <w:rPr>
          <w:rFonts w:ascii="Cambria" w:hAnsi="Cambria"/>
          <w:szCs w:val="24"/>
        </w:rPr>
        <w:t>vektor</w:t>
      </w:r>
      <w:r w:rsidRPr="00B17663">
        <w:rPr>
          <w:rFonts w:ascii="Cambria" w:hAnsi="Cambria"/>
          <w:szCs w:val="24"/>
          <w:lang w:val="sr-Latn-CS"/>
        </w:rPr>
        <w:t xml:space="preserve"> </w:t>
      </w:r>
      <w:r w:rsidRPr="00B17663">
        <w:rPr>
          <w:rFonts w:ascii="Cambria" w:hAnsi="Cambria"/>
          <w:szCs w:val="24"/>
        </w:rPr>
        <w:t>du</w:t>
      </w:r>
      <w:r w:rsidRPr="00B17663">
        <w:rPr>
          <w:rFonts w:ascii="Cambria" w:hAnsi="Cambria"/>
          <w:szCs w:val="24"/>
          <w:lang w:val="sr-Latn-CS"/>
        </w:rPr>
        <w:t>ž</w:t>
      </w:r>
      <w:r w:rsidRPr="00B17663">
        <w:rPr>
          <w:rFonts w:ascii="Cambria" w:hAnsi="Cambria"/>
          <w:szCs w:val="24"/>
        </w:rPr>
        <w:t>ina</w:t>
      </w:r>
      <w:r w:rsidRPr="00B17663">
        <w:rPr>
          <w:rFonts w:ascii="Cambria" w:hAnsi="Cambria"/>
          <w:szCs w:val="24"/>
          <w:lang w:val="sr-Latn-CS"/>
        </w:rPr>
        <w:t xml:space="preserve"> 96 </w:t>
      </w:r>
      <w:r w:rsidRPr="00B17663">
        <w:rPr>
          <w:rFonts w:ascii="Cambria" w:hAnsi="Cambria"/>
          <w:szCs w:val="24"/>
        </w:rPr>
        <w:t>bita</w:t>
      </w:r>
      <w:r w:rsidRPr="00B17663">
        <w:rPr>
          <w:rFonts w:ascii="Cambria" w:hAnsi="Cambria"/>
          <w:szCs w:val="24"/>
          <w:lang w:val="sr-Latn-CS"/>
        </w:rPr>
        <w:t xml:space="preserve">, </w:t>
      </w:r>
      <w:r w:rsidRPr="00B17663">
        <w:rPr>
          <w:rFonts w:ascii="Cambria" w:hAnsi="Cambria"/>
          <w:szCs w:val="24"/>
        </w:rPr>
        <w:t>uporedna</w:t>
      </w:r>
      <w:r w:rsidRPr="00B17663">
        <w:rPr>
          <w:rFonts w:ascii="Cambria" w:hAnsi="Cambria"/>
          <w:szCs w:val="24"/>
          <w:lang w:val="sr-Latn-CS"/>
        </w:rPr>
        <w:t xml:space="preserve"> </w:t>
      </w:r>
      <w:r w:rsidRPr="00B17663">
        <w:rPr>
          <w:rFonts w:ascii="Cambria" w:hAnsi="Cambria"/>
          <w:szCs w:val="24"/>
        </w:rPr>
        <w:t>tag</w:t>
      </w:r>
      <w:r w:rsidRPr="00B17663">
        <w:rPr>
          <w:rFonts w:ascii="Cambria" w:hAnsi="Cambria"/>
          <w:szCs w:val="24"/>
          <w:lang w:val="sr-Latn-CS"/>
        </w:rPr>
        <w:t xml:space="preserve"> </w:t>
      </w:r>
      <w:r w:rsidRPr="00B17663">
        <w:rPr>
          <w:rFonts w:ascii="Cambria" w:hAnsi="Cambria"/>
          <w:szCs w:val="24"/>
        </w:rPr>
        <w:t>du</w:t>
      </w:r>
      <w:r w:rsidRPr="00B17663">
        <w:rPr>
          <w:rFonts w:ascii="Cambria" w:hAnsi="Cambria"/>
          <w:szCs w:val="24"/>
          <w:lang w:val="sr-Latn-CS"/>
        </w:rPr>
        <w:t>ž</w:t>
      </w:r>
      <w:r w:rsidRPr="00B17663">
        <w:rPr>
          <w:rFonts w:ascii="Cambria" w:hAnsi="Cambria"/>
          <w:szCs w:val="24"/>
        </w:rPr>
        <w:t>ina</w:t>
      </w:r>
      <w:r w:rsidRPr="00B17663">
        <w:rPr>
          <w:rFonts w:ascii="Cambria" w:hAnsi="Cambria"/>
          <w:szCs w:val="24"/>
          <w:lang w:val="sr-Latn-CS"/>
        </w:rPr>
        <w:t xml:space="preserve"> 128 </w:t>
      </w:r>
      <w:r w:rsidRPr="00B17663">
        <w:rPr>
          <w:rFonts w:ascii="Cambria" w:hAnsi="Cambria"/>
          <w:szCs w:val="24"/>
        </w:rPr>
        <w:t>bita</w:t>
      </w:r>
      <w:r w:rsidRPr="00B17663">
        <w:rPr>
          <w:rFonts w:ascii="Cambria" w:hAnsi="Cambria"/>
          <w:szCs w:val="24"/>
          <w:lang w:val="sr-Latn-CS"/>
        </w:rPr>
        <w:t xml:space="preserve">) </w:t>
      </w:r>
      <w:r w:rsidRPr="00B17663">
        <w:rPr>
          <w:rFonts w:ascii="Cambria" w:hAnsi="Cambria"/>
          <w:szCs w:val="24"/>
        </w:rPr>
        <w:t>uz</w:t>
      </w:r>
      <w:r w:rsidRPr="00B17663">
        <w:rPr>
          <w:rFonts w:ascii="Cambria" w:hAnsi="Cambria"/>
          <w:szCs w:val="24"/>
          <w:lang w:val="sr-Latn-CS"/>
        </w:rPr>
        <w:t xml:space="preserve"> </w:t>
      </w:r>
      <w:r w:rsidRPr="00B17663">
        <w:rPr>
          <w:rFonts w:ascii="Cambria" w:hAnsi="Cambria"/>
          <w:szCs w:val="24"/>
        </w:rPr>
        <w:t>dodatne</w:t>
      </w:r>
      <w:r w:rsidRPr="00B17663">
        <w:rPr>
          <w:rFonts w:ascii="Cambria" w:hAnsi="Cambria"/>
          <w:szCs w:val="24"/>
          <w:lang w:val="sr-Latn-CS"/>
        </w:rPr>
        <w:t xml:space="preserve"> </w:t>
      </w:r>
      <w:r w:rsidRPr="00B17663">
        <w:rPr>
          <w:rFonts w:ascii="Cambria" w:hAnsi="Cambria"/>
          <w:szCs w:val="24"/>
        </w:rPr>
        <w:t>autentifikacione</w:t>
      </w:r>
      <w:r w:rsidRPr="00B17663">
        <w:rPr>
          <w:rFonts w:ascii="Cambria" w:hAnsi="Cambria"/>
          <w:szCs w:val="24"/>
          <w:lang w:val="sr-Latn-CS"/>
        </w:rPr>
        <w:t xml:space="preserve"> </w:t>
      </w:r>
      <w:r w:rsidRPr="00B17663">
        <w:rPr>
          <w:rFonts w:ascii="Cambria" w:hAnsi="Cambria"/>
          <w:szCs w:val="24"/>
        </w:rPr>
        <w:t>parametre</w:t>
      </w:r>
      <w:r w:rsidRPr="00B17663">
        <w:rPr>
          <w:rFonts w:ascii="Cambria" w:hAnsi="Cambria"/>
          <w:szCs w:val="24"/>
          <w:lang w:val="sr-Latn-CS"/>
        </w:rPr>
        <w:t xml:space="preserve"> - </w:t>
      </w:r>
      <w:r w:rsidRPr="00B17663">
        <w:rPr>
          <w:rFonts w:ascii="Cambria" w:hAnsi="Cambria"/>
          <w:szCs w:val="24"/>
        </w:rPr>
        <w:t>nazna</w:t>
      </w:r>
      <w:r w:rsidRPr="00B17663">
        <w:rPr>
          <w:rFonts w:ascii="Cambria" w:hAnsi="Cambria"/>
          <w:szCs w:val="24"/>
          <w:lang w:val="sr-Latn-CS"/>
        </w:rPr>
        <w:t>č</w:t>
      </w:r>
      <w:r w:rsidRPr="00B17663">
        <w:rPr>
          <w:rFonts w:ascii="Cambria" w:hAnsi="Cambria"/>
          <w:szCs w:val="24"/>
        </w:rPr>
        <w:t>eni</w:t>
      </w:r>
      <w:r w:rsidRPr="00B17663">
        <w:rPr>
          <w:rFonts w:ascii="Cambria" w:hAnsi="Cambria"/>
          <w:szCs w:val="24"/>
          <w:lang w:val="sr-Latn-CS"/>
        </w:rPr>
        <w:t xml:space="preserve"> </w:t>
      </w:r>
      <w:r w:rsidRPr="00B17663">
        <w:rPr>
          <w:rFonts w:ascii="Cambria" w:hAnsi="Cambria"/>
          <w:szCs w:val="24"/>
        </w:rPr>
        <w:t>algoritam</w:t>
      </w:r>
      <w:r w:rsidRPr="00B17663">
        <w:rPr>
          <w:rFonts w:ascii="Cambria" w:hAnsi="Cambria"/>
          <w:szCs w:val="24"/>
          <w:lang w:val="sr-Latn-CS"/>
        </w:rPr>
        <w:t xml:space="preserve">. </w:t>
      </w:r>
      <w:r w:rsidRPr="00B17663">
        <w:rPr>
          <w:rFonts w:ascii="Cambria" w:hAnsi="Cambria"/>
          <w:szCs w:val="24"/>
        </w:rPr>
        <w:t>Nazna</w:t>
      </w:r>
      <w:r w:rsidRPr="00B17663">
        <w:rPr>
          <w:rFonts w:ascii="Cambria" w:hAnsi="Cambria"/>
          <w:szCs w:val="24"/>
          <w:lang w:val="sr-Latn-CS"/>
        </w:rPr>
        <w:t>č</w:t>
      </w:r>
      <w:r w:rsidRPr="00B17663">
        <w:rPr>
          <w:rFonts w:ascii="Cambria" w:hAnsi="Cambria"/>
          <w:szCs w:val="24"/>
        </w:rPr>
        <w:t>eni</w:t>
      </w:r>
      <w:r w:rsidRPr="00B17663">
        <w:rPr>
          <w:rFonts w:ascii="Cambria" w:hAnsi="Cambria"/>
          <w:szCs w:val="24"/>
          <w:lang w:val="sr-Latn-CS"/>
        </w:rPr>
        <w:t xml:space="preserve"> </w:t>
      </w:r>
      <w:r w:rsidRPr="00B17663">
        <w:rPr>
          <w:rFonts w:ascii="Cambria" w:hAnsi="Cambria"/>
          <w:szCs w:val="24"/>
        </w:rPr>
        <w:t>algoritam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uvijek</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koristi</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procesima</w:t>
      </w:r>
      <w:r w:rsidRPr="00B17663">
        <w:rPr>
          <w:rFonts w:ascii="Cambria" w:hAnsi="Cambria"/>
          <w:szCs w:val="24"/>
          <w:lang w:val="sr-Latn-CS"/>
        </w:rPr>
        <w:t xml:space="preserve"> </w:t>
      </w:r>
      <w:r w:rsidRPr="00B17663">
        <w:rPr>
          <w:rFonts w:ascii="Cambria" w:hAnsi="Cambria"/>
          <w:szCs w:val="24"/>
        </w:rPr>
        <w:t>gdje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predvi</w:t>
      </w:r>
      <w:r w:rsidRPr="00B17663">
        <w:rPr>
          <w:rFonts w:ascii="Cambria" w:hAnsi="Cambria"/>
          <w:szCs w:val="24"/>
          <w:lang w:val="sr-Latn-CS"/>
        </w:rPr>
        <w:t>đ</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enkripcija</w:t>
      </w:r>
      <w:r w:rsidRPr="00B17663">
        <w:rPr>
          <w:rFonts w:ascii="Cambria" w:hAnsi="Cambria"/>
          <w:szCs w:val="24"/>
          <w:lang w:val="sr-Latn-CS"/>
        </w:rPr>
        <w:t>/</w:t>
      </w:r>
      <w:r w:rsidRPr="00B17663">
        <w:rPr>
          <w:rFonts w:ascii="Cambria" w:hAnsi="Cambria"/>
          <w:szCs w:val="24"/>
        </w:rPr>
        <w:t>dekripcija</w:t>
      </w:r>
      <w:r w:rsidRPr="00B17663">
        <w:rPr>
          <w:rFonts w:ascii="Cambria" w:hAnsi="Cambria"/>
          <w:szCs w:val="24"/>
          <w:lang w:val="sr-Latn-CS"/>
        </w:rPr>
        <w:t xml:space="preserve"> </w:t>
      </w:r>
      <w:r w:rsidRPr="00B17663">
        <w:rPr>
          <w:rFonts w:ascii="Cambria" w:hAnsi="Cambria"/>
          <w:szCs w:val="24"/>
        </w:rPr>
        <w:t>informacija</w:t>
      </w:r>
      <w:r w:rsidRPr="00B17663">
        <w:rPr>
          <w:rFonts w:ascii="Cambria" w:hAnsi="Cambria"/>
          <w:szCs w:val="24"/>
          <w:lang w:val="sr-Latn-CS"/>
        </w:rPr>
        <w:t xml:space="preserve"> (</w:t>
      </w:r>
      <w:r w:rsidRPr="00B17663">
        <w:rPr>
          <w:rFonts w:ascii="Cambria" w:hAnsi="Cambria"/>
          <w:szCs w:val="24"/>
        </w:rPr>
        <w:t>ukoliko</w:t>
      </w:r>
      <w:r w:rsidRPr="00B17663">
        <w:rPr>
          <w:rFonts w:ascii="Cambria" w:hAnsi="Cambria"/>
          <w:szCs w:val="24"/>
          <w:lang w:val="sr-Latn-CS"/>
        </w:rPr>
        <w:t xml:space="preserve"> </w:t>
      </w:r>
      <w:r w:rsidRPr="00B17663">
        <w:rPr>
          <w:rFonts w:ascii="Cambria" w:hAnsi="Cambria"/>
          <w:szCs w:val="24"/>
        </w:rPr>
        <w:t>druga</w:t>
      </w:r>
      <w:r w:rsidRPr="00B17663">
        <w:rPr>
          <w:rFonts w:ascii="Cambria" w:hAnsi="Cambria"/>
          <w:szCs w:val="24"/>
          <w:lang w:val="sr-Latn-CS"/>
        </w:rPr>
        <w:t>č</w:t>
      </w:r>
      <w:r w:rsidRPr="00B17663">
        <w:rPr>
          <w:rFonts w:ascii="Cambria" w:hAnsi="Cambria"/>
          <w:szCs w:val="24"/>
        </w:rPr>
        <w:t>ije</w:t>
      </w:r>
      <w:r w:rsidRPr="00B17663">
        <w:rPr>
          <w:rFonts w:ascii="Cambria" w:hAnsi="Cambria"/>
          <w:szCs w:val="24"/>
          <w:lang w:val="sr-Latn-CS"/>
        </w:rPr>
        <w:t xml:space="preserve"> </w:t>
      </w:r>
      <w:r w:rsidRPr="00B17663">
        <w:rPr>
          <w:rFonts w:ascii="Cambria" w:hAnsi="Cambria"/>
          <w:szCs w:val="24"/>
        </w:rPr>
        <w:t>nije</w:t>
      </w:r>
      <w:r w:rsidRPr="00B17663">
        <w:rPr>
          <w:rFonts w:ascii="Cambria" w:hAnsi="Cambria"/>
          <w:szCs w:val="24"/>
          <w:lang w:val="sr-Latn-CS"/>
        </w:rPr>
        <w:t xml:space="preserve"> </w:t>
      </w:r>
      <w:r w:rsidRPr="00B17663">
        <w:rPr>
          <w:rFonts w:ascii="Cambria" w:hAnsi="Cambria"/>
          <w:szCs w:val="24"/>
        </w:rPr>
        <w:t>tra</w:t>
      </w:r>
      <w:r w:rsidRPr="00B17663">
        <w:rPr>
          <w:rFonts w:ascii="Cambria" w:hAnsi="Cambria"/>
          <w:szCs w:val="24"/>
          <w:lang w:val="sr-Latn-CS"/>
        </w:rPr>
        <w:t>ž</w:t>
      </w:r>
      <w:r w:rsidRPr="00B17663">
        <w:rPr>
          <w:rFonts w:ascii="Cambria" w:hAnsi="Cambria"/>
          <w:szCs w:val="24"/>
        </w:rPr>
        <w:t>eno</w:t>
      </w:r>
      <w:r w:rsidRPr="00B17663">
        <w:rPr>
          <w:rFonts w:ascii="Cambria" w:hAnsi="Cambria"/>
          <w:szCs w:val="24"/>
          <w:lang w:val="sr-Latn-CS"/>
        </w:rPr>
        <w:t xml:space="preserve">), </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 krajnji</w:t>
      </w:r>
      <w:r w:rsidRPr="00B17663">
        <w:rPr>
          <w:rFonts w:ascii="Cambria" w:hAnsi="Cambria"/>
          <w:szCs w:val="24"/>
          <w:lang w:val="sr-Latn-CS"/>
        </w:rPr>
        <w:t xml:space="preserve"> </w:t>
      </w:r>
      <w:r w:rsidRPr="00B17663">
        <w:rPr>
          <w:rFonts w:ascii="Cambria" w:hAnsi="Cambria"/>
          <w:szCs w:val="24"/>
        </w:rPr>
        <w:t>rezultat</w:t>
      </w:r>
      <w:r w:rsidRPr="00B17663">
        <w:rPr>
          <w:rFonts w:ascii="Cambria" w:hAnsi="Cambria"/>
          <w:szCs w:val="24"/>
          <w:lang w:val="sr-Latn-CS"/>
        </w:rPr>
        <w:t xml:space="preserve"> </w:t>
      </w:r>
      <w:r w:rsidRPr="00B17663">
        <w:rPr>
          <w:rFonts w:ascii="Cambria" w:hAnsi="Cambria"/>
          <w:szCs w:val="24"/>
        </w:rPr>
        <w:t>enkripcije</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fajlovi</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odgovori</w:t>
      </w:r>
      <w:r w:rsidRPr="00B17663">
        <w:rPr>
          <w:rFonts w:ascii="Cambria" w:hAnsi="Cambria"/>
          <w:szCs w:val="24"/>
          <w:lang w:val="sr-Latn-CS"/>
        </w:rPr>
        <w:t xml:space="preserve"> </w:t>
      </w:r>
      <w:r w:rsidRPr="00B17663">
        <w:rPr>
          <w:rFonts w:ascii="Cambria" w:hAnsi="Cambria"/>
          <w:szCs w:val="24"/>
        </w:rPr>
        <w:t>od</w:t>
      </w:r>
      <w:r w:rsidRPr="00B17663">
        <w:rPr>
          <w:rFonts w:ascii="Cambria" w:hAnsi="Cambria"/>
          <w:szCs w:val="24"/>
          <w:lang w:val="sr-Latn-CS"/>
        </w:rPr>
        <w:t xml:space="preserve"> </w:t>
      </w:r>
      <w:r w:rsidRPr="00B17663">
        <w:rPr>
          <w:rFonts w:ascii="Cambria" w:hAnsi="Cambria"/>
          <w:szCs w:val="24"/>
        </w:rPr>
        <w:t>webservisa</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podaci</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sl</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bude</w:t>
      </w:r>
      <w:r w:rsidRPr="00B17663">
        <w:rPr>
          <w:rFonts w:ascii="Cambria" w:hAnsi="Cambria"/>
          <w:szCs w:val="24"/>
          <w:lang w:val="sr-Latn-CS"/>
        </w:rPr>
        <w:t xml:space="preserve"> </w:t>
      </w:r>
      <w:r w:rsidRPr="00B17663">
        <w:rPr>
          <w:rFonts w:ascii="Cambria" w:hAnsi="Cambria"/>
          <w:szCs w:val="24"/>
        </w:rPr>
        <w:t>strukturno</w:t>
      </w:r>
      <w:r w:rsidRPr="00B17663">
        <w:rPr>
          <w:rFonts w:ascii="Cambria" w:hAnsi="Cambria"/>
          <w:szCs w:val="24"/>
          <w:lang w:val="sr-Latn-CS"/>
        </w:rPr>
        <w:t xml:space="preserve"> </w:t>
      </w:r>
      <w:r w:rsidRPr="00B17663">
        <w:rPr>
          <w:rFonts w:ascii="Cambria" w:hAnsi="Cambria"/>
          <w:szCs w:val="24"/>
        </w:rPr>
        <w:t>formatiran</w:t>
      </w:r>
      <w:r w:rsidRPr="00B17663">
        <w:rPr>
          <w:rFonts w:ascii="Cambria" w:hAnsi="Cambria"/>
          <w:szCs w:val="24"/>
          <w:lang w:val="sr-Latn-CS"/>
        </w:rPr>
        <w:t xml:space="preserve"> </w:t>
      </w:r>
      <w:r w:rsidRPr="00B17663">
        <w:rPr>
          <w:rFonts w:ascii="Cambria" w:hAnsi="Cambria"/>
          <w:szCs w:val="24"/>
        </w:rPr>
        <w:t>tako</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prvo</w:t>
      </w:r>
      <w:r w:rsidRPr="00B17663">
        <w:rPr>
          <w:rFonts w:ascii="Cambria" w:hAnsi="Cambria"/>
          <w:szCs w:val="24"/>
          <w:lang w:val="sr-Latn-CS"/>
        </w:rPr>
        <w:t xml:space="preserve"> </w:t>
      </w:r>
      <w:r w:rsidRPr="00B17663">
        <w:rPr>
          <w:rFonts w:ascii="Cambria" w:hAnsi="Cambria"/>
          <w:szCs w:val="24"/>
        </w:rPr>
        <w:t>upi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kori</w:t>
      </w:r>
      <w:r w:rsidRPr="00B17663">
        <w:rPr>
          <w:rFonts w:ascii="Cambria" w:hAnsi="Cambria"/>
          <w:szCs w:val="24"/>
          <w:lang w:val="sr-Latn-CS"/>
        </w:rPr>
        <w:t>šć</w:t>
      </w:r>
      <w:r w:rsidRPr="00B17663">
        <w:rPr>
          <w:rFonts w:ascii="Cambria" w:hAnsi="Cambria"/>
          <w:szCs w:val="24"/>
        </w:rPr>
        <w:t>eni</w:t>
      </w:r>
      <w:r w:rsidRPr="00B17663">
        <w:rPr>
          <w:rFonts w:ascii="Cambria" w:hAnsi="Cambria"/>
          <w:szCs w:val="24"/>
          <w:lang w:val="sr-Latn-CS"/>
        </w:rPr>
        <w:t xml:space="preserve"> </w:t>
      </w:r>
      <w:r w:rsidRPr="00B17663">
        <w:rPr>
          <w:rFonts w:ascii="Cambria" w:hAnsi="Cambria"/>
          <w:szCs w:val="24"/>
        </w:rPr>
        <w:t>vektor</w:t>
      </w:r>
      <w:r w:rsidRPr="00B17663">
        <w:rPr>
          <w:rFonts w:ascii="Cambria" w:hAnsi="Cambria"/>
          <w:szCs w:val="24"/>
          <w:lang w:val="sr-Latn-CS"/>
        </w:rPr>
        <w:t xml:space="preserve"> </w:t>
      </w:r>
      <w:r w:rsidRPr="00B17663">
        <w:rPr>
          <w:rFonts w:ascii="Cambria" w:hAnsi="Cambria"/>
          <w:szCs w:val="24"/>
        </w:rPr>
        <w:t>inicijalizacije</w:t>
      </w:r>
      <w:r w:rsidRPr="00B17663">
        <w:rPr>
          <w:rFonts w:ascii="Cambria" w:hAnsi="Cambria"/>
          <w:szCs w:val="24"/>
          <w:lang w:val="sr-Latn-CS"/>
        </w:rPr>
        <w:t xml:space="preserve">, </w:t>
      </w:r>
      <w:r w:rsidRPr="00B17663">
        <w:rPr>
          <w:rFonts w:ascii="Cambria" w:hAnsi="Cambria"/>
          <w:szCs w:val="24"/>
        </w:rPr>
        <w:t>odmah</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nastavku</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slijedi</w:t>
      </w:r>
      <w:r w:rsidRPr="00B17663">
        <w:rPr>
          <w:rFonts w:ascii="Cambria" w:hAnsi="Cambria"/>
          <w:szCs w:val="24"/>
          <w:lang w:val="sr-Latn-CS"/>
        </w:rPr>
        <w:t xml:space="preserve"> </w:t>
      </w:r>
      <w:r w:rsidRPr="00B17663">
        <w:rPr>
          <w:rFonts w:ascii="Cambria" w:hAnsi="Cambria"/>
          <w:szCs w:val="24"/>
        </w:rPr>
        <w:t>enkriptovani</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tek</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kraju</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upi</w:t>
      </w:r>
      <w:r w:rsidRPr="00B17663">
        <w:rPr>
          <w:rFonts w:ascii="Cambria" w:hAnsi="Cambria"/>
          <w:szCs w:val="24"/>
          <w:lang w:val="sr-Latn-CS"/>
        </w:rPr>
        <w:t>š</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tag</w:t>
      </w:r>
      <w:r w:rsidRPr="00B17663">
        <w:rPr>
          <w:rFonts w:ascii="Cambria" w:hAnsi="Cambria"/>
          <w:szCs w:val="24"/>
          <w:lang w:val="sr-Latn-CS"/>
        </w:rPr>
        <w:t xml:space="preserve">, </w:t>
      </w:r>
      <w:r w:rsidRPr="00B17663">
        <w:rPr>
          <w:rFonts w:ascii="Cambria" w:hAnsi="Cambria"/>
          <w:szCs w:val="24"/>
        </w:rPr>
        <w:t>dok</w:t>
      </w:r>
      <w:r w:rsidRPr="00B17663">
        <w:rPr>
          <w:rFonts w:ascii="Cambria" w:hAnsi="Cambria"/>
          <w:szCs w:val="24"/>
          <w:lang w:val="sr-Latn-CS"/>
        </w:rPr>
        <w:t xml:space="preserve"> </w:t>
      </w:r>
      <w:r w:rsidRPr="00B17663">
        <w:rPr>
          <w:rFonts w:ascii="Cambria" w:hAnsi="Cambria"/>
          <w:szCs w:val="24"/>
        </w:rPr>
        <w:t>enkriptovan</w:t>
      </w:r>
      <w:r w:rsidRPr="00B17663">
        <w:rPr>
          <w:rFonts w:ascii="Cambria" w:hAnsi="Cambria"/>
          <w:szCs w:val="24"/>
          <w:lang w:val="sr-Latn-CS"/>
        </w:rPr>
        <w:t xml:space="preserve"> </w:t>
      </w:r>
      <w:r w:rsidRPr="00B17663">
        <w:rPr>
          <w:rFonts w:ascii="Cambria" w:hAnsi="Cambria"/>
          <w:szCs w:val="24"/>
        </w:rPr>
        <w:t>sadr</w:t>
      </w:r>
      <w:r w:rsidRPr="00B17663">
        <w:rPr>
          <w:rFonts w:ascii="Cambria" w:hAnsi="Cambria"/>
          <w:szCs w:val="24"/>
          <w:lang w:val="sr-Latn-CS"/>
        </w:rPr>
        <w:t>ž</w:t>
      </w:r>
      <w:r w:rsidRPr="00B17663">
        <w:rPr>
          <w:rFonts w:ascii="Cambria" w:hAnsi="Cambria"/>
          <w:szCs w:val="24"/>
        </w:rPr>
        <w:t>aj</w:t>
      </w:r>
      <w:r w:rsidRPr="00B17663">
        <w:rPr>
          <w:rFonts w:ascii="Cambria" w:hAnsi="Cambria"/>
          <w:szCs w:val="24"/>
          <w:lang w:val="sr-Latn-CS"/>
        </w:rPr>
        <w:t xml:space="preserve"> </w:t>
      </w:r>
      <w:r w:rsidRPr="00B17663">
        <w:rPr>
          <w:rFonts w:ascii="Cambria" w:hAnsi="Cambria"/>
          <w:szCs w:val="24"/>
        </w:rPr>
        <w:t>mo</w:t>
      </w:r>
      <w:r w:rsidRPr="00B17663">
        <w:rPr>
          <w:rFonts w:ascii="Cambria" w:hAnsi="Cambria"/>
          <w:szCs w:val="24"/>
          <w:lang w:val="sr-Latn-CS"/>
        </w:rPr>
        <w:t>ž</w:t>
      </w:r>
      <w:r w:rsidRPr="00B17663">
        <w:rPr>
          <w:rFonts w:ascii="Cambria" w:hAnsi="Cambria"/>
          <w:szCs w:val="24"/>
        </w:rPr>
        <w:t>e</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ima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svoju</w:t>
      </w:r>
      <w:r w:rsidRPr="00B17663">
        <w:rPr>
          <w:rFonts w:ascii="Cambria" w:hAnsi="Cambria"/>
          <w:szCs w:val="24"/>
          <w:lang w:val="sr-Latn-CS"/>
        </w:rPr>
        <w:t xml:space="preserve"> </w:t>
      </w:r>
      <w:r w:rsidRPr="00B17663">
        <w:rPr>
          <w:rFonts w:ascii="Cambria" w:hAnsi="Cambria"/>
          <w:szCs w:val="24"/>
        </w:rPr>
        <w:t>strukturu</w:t>
      </w:r>
      <w:r w:rsidRPr="00B17663">
        <w:rPr>
          <w:rFonts w:ascii="Cambria" w:hAnsi="Cambria"/>
          <w:szCs w:val="24"/>
          <w:lang w:val="sr-Latn-CS"/>
        </w:rPr>
        <w:t xml:space="preserve"> </w:t>
      </w:r>
      <w:r w:rsidRPr="00B17663">
        <w:rPr>
          <w:rFonts w:ascii="Cambria" w:hAnsi="Cambria"/>
          <w:szCs w:val="24"/>
        </w:rPr>
        <w:t>organizacije</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tj</w:t>
      </w:r>
      <w:r w:rsidRPr="00B17663">
        <w:rPr>
          <w:rFonts w:ascii="Cambria" w:hAnsi="Cambria"/>
          <w:szCs w:val="24"/>
          <w:lang w:val="sr-Latn-CS"/>
        </w:rPr>
        <w:t xml:space="preserve">. </w:t>
      </w:r>
      <w:r w:rsidRPr="00B17663">
        <w:rPr>
          <w:rFonts w:ascii="Cambria" w:hAnsi="Cambria"/>
          <w:szCs w:val="24"/>
        </w:rPr>
        <w:t>format</w:t>
      </w:r>
      <w:r>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Sistem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hijerarhiju</w:t>
      </w:r>
      <w:r w:rsidRPr="00B17663">
        <w:rPr>
          <w:rFonts w:ascii="Cambria" w:hAnsi="Cambria"/>
          <w:szCs w:val="24"/>
          <w:lang w:val="sr-Latn-CS"/>
        </w:rPr>
        <w:t xml:space="preserve"> </w:t>
      </w:r>
      <w:r w:rsidRPr="00B17663">
        <w:rPr>
          <w:rFonts w:ascii="Cambria" w:hAnsi="Cambria"/>
          <w:szCs w:val="24"/>
        </w:rPr>
        <w:t>AES</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eva</w:t>
      </w:r>
      <w:r w:rsidRPr="00B17663">
        <w:rPr>
          <w:rFonts w:ascii="Cambria" w:hAnsi="Cambria"/>
          <w:szCs w:val="24"/>
          <w:lang w:val="sr-Latn-CS"/>
        </w:rPr>
        <w:t xml:space="preserve">, </w:t>
      </w:r>
      <w:r w:rsidRPr="00B17663">
        <w:rPr>
          <w:rFonts w:ascii="Cambria" w:hAnsi="Cambria"/>
          <w:szCs w:val="24"/>
        </w:rPr>
        <w:t>kao</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mjesto</w:t>
      </w:r>
      <w:r w:rsidRPr="00B17663">
        <w:rPr>
          <w:rFonts w:ascii="Cambria" w:hAnsi="Cambria"/>
          <w:szCs w:val="24"/>
          <w:lang w:val="sr-Latn-CS"/>
        </w:rPr>
        <w:t xml:space="preserve"> </w:t>
      </w:r>
      <w:r w:rsidRPr="00B17663">
        <w:rPr>
          <w:rFonts w:ascii="Cambria" w:hAnsi="Cambria"/>
          <w:szCs w:val="24"/>
        </w:rPr>
        <w:t>poziva</w:t>
      </w:r>
      <w:r w:rsidRPr="00B17663">
        <w:rPr>
          <w:rFonts w:ascii="Cambria" w:hAnsi="Cambria"/>
          <w:szCs w:val="24"/>
          <w:lang w:val="sr-Latn-CS"/>
        </w:rPr>
        <w:t xml:space="preserve"> </w:t>
      </w:r>
      <w:r w:rsidRPr="00B17663">
        <w:rPr>
          <w:rFonts w:ascii="Cambria" w:hAnsi="Cambria"/>
          <w:szCs w:val="24"/>
        </w:rPr>
        <w:t>kriptografskih</w:t>
      </w:r>
      <w:r w:rsidRPr="00B17663">
        <w:rPr>
          <w:rFonts w:ascii="Cambria" w:hAnsi="Cambria"/>
          <w:szCs w:val="24"/>
          <w:lang w:val="sr-Latn-CS"/>
        </w:rPr>
        <w:t xml:space="preserve"> </w:t>
      </w:r>
      <w:r w:rsidRPr="00B17663">
        <w:rPr>
          <w:rFonts w:ascii="Cambria" w:hAnsi="Cambria"/>
          <w:szCs w:val="24"/>
        </w:rPr>
        <w:t>operacija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modulu</w:t>
      </w:r>
      <w:r w:rsidRPr="00B17663">
        <w:rPr>
          <w:rFonts w:ascii="Cambria" w:hAnsi="Cambria"/>
          <w:szCs w:val="24"/>
          <w:lang w:val="sr-Latn-CS"/>
        </w:rPr>
        <w:t xml:space="preserve"> </w:t>
      </w:r>
      <w:r w:rsidRPr="00B17663">
        <w:rPr>
          <w:rFonts w:ascii="Cambria" w:hAnsi="Cambria"/>
          <w:szCs w:val="24"/>
        </w:rPr>
        <w:t>ili</w:t>
      </w:r>
      <w:r w:rsidRPr="00B17663">
        <w:rPr>
          <w:rFonts w:ascii="Cambria" w:hAnsi="Cambria"/>
          <w:szCs w:val="24"/>
          <w:lang w:val="sr-Latn-CS"/>
        </w:rPr>
        <w:t xml:space="preserve"> </w:t>
      </w:r>
      <w:r w:rsidRPr="00B17663">
        <w:rPr>
          <w:rFonts w:ascii="Cambria" w:hAnsi="Cambria"/>
          <w:szCs w:val="24"/>
        </w:rPr>
        <w:t>van</w:t>
      </w:r>
      <w:r w:rsidRPr="00B17663">
        <w:rPr>
          <w:rFonts w:ascii="Cambria" w:hAnsi="Cambria"/>
          <w:szCs w:val="24"/>
          <w:lang w:val="sr-Latn-CS"/>
        </w:rPr>
        <w:t xml:space="preserve"> </w:t>
      </w:r>
      <w:r w:rsidRPr="00B17663">
        <w:rPr>
          <w:rFonts w:ascii="Cambria" w:hAnsi="Cambria"/>
          <w:szCs w:val="24"/>
        </w:rPr>
        <w:t>modula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nivo</w:t>
      </w:r>
      <w:r w:rsidRPr="00B17663">
        <w:rPr>
          <w:rFonts w:ascii="Cambria" w:hAnsi="Cambria"/>
          <w:szCs w:val="24"/>
          <w:lang w:val="sr-Latn-CS"/>
        </w:rPr>
        <w:t xml:space="preserve"> - </w:t>
      </w:r>
      <w:r w:rsidRPr="00B17663">
        <w:rPr>
          <w:rFonts w:ascii="Cambria" w:hAnsi="Cambria"/>
          <w:szCs w:val="24"/>
        </w:rPr>
        <w:t>domenski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posredni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II</w:t>
      </w:r>
      <w:r w:rsidRPr="00B17663">
        <w:rPr>
          <w:rFonts w:ascii="Cambria" w:hAnsi="Cambria"/>
          <w:szCs w:val="24"/>
          <w:lang w:val="sr-Latn-CS"/>
        </w:rPr>
        <w:t xml:space="preserve"> </w:t>
      </w:r>
      <w:r w:rsidRPr="00B17663">
        <w:rPr>
          <w:rFonts w:ascii="Cambria" w:hAnsi="Cambria"/>
          <w:szCs w:val="24"/>
        </w:rPr>
        <w:t>nivo</w:t>
      </w:r>
      <w:r w:rsidRPr="00B17663">
        <w:rPr>
          <w:rFonts w:ascii="Cambria" w:hAnsi="Cambria"/>
          <w:szCs w:val="24"/>
          <w:lang w:val="sr-Latn-CS"/>
        </w:rPr>
        <w:t xml:space="preserve"> - </w:t>
      </w:r>
      <w:r w:rsidRPr="00B17663">
        <w:rPr>
          <w:rFonts w:ascii="Cambria" w:hAnsi="Cambria"/>
          <w:szCs w:val="24"/>
        </w:rPr>
        <w:t>klijentski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III</w:t>
      </w:r>
      <w:r w:rsidRPr="00B17663">
        <w:rPr>
          <w:rFonts w:ascii="Cambria" w:hAnsi="Cambria"/>
          <w:szCs w:val="24"/>
          <w:lang w:val="sr-Latn-CS"/>
        </w:rPr>
        <w:t xml:space="preserve"> </w:t>
      </w:r>
      <w:r w:rsidRPr="00B17663">
        <w:rPr>
          <w:rFonts w:ascii="Cambria" w:hAnsi="Cambria"/>
          <w:szCs w:val="24"/>
        </w:rPr>
        <w:t>nivo</w:t>
      </w:r>
      <w:r w:rsidRPr="00B17663">
        <w:rPr>
          <w:rFonts w:ascii="Cambria" w:hAnsi="Cambria"/>
          <w:szCs w:val="24"/>
          <w:lang w:val="sr-Latn-CS"/>
        </w:rPr>
        <w:t xml:space="preserve"> - </w:t>
      </w:r>
      <w:r w:rsidRPr="00B17663">
        <w:rPr>
          <w:rFonts w:ascii="Cambria" w:hAnsi="Cambria"/>
          <w:szCs w:val="24"/>
        </w:rPr>
        <w:t>omotni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Domenski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kriptografske</w:t>
      </w:r>
      <w:r w:rsidRPr="00B17663">
        <w:rPr>
          <w:rFonts w:ascii="Cambria" w:hAnsi="Cambria"/>
          <w:szCs w:val="24"/>
          <w:lang w:val="sr-Latn-CS"/>
        </w:rPr>
        <w:t xml:space="preserve"> </w:t>
      </w:r>
      <w:r w:rsidRPr="00B17663">
        <w:rPr>
          <w:rFonts w:ascii="Cambria" w:hAnsi="Cambria"/>
          <w:szCs w:val="24"/>
        </w:rPr>
        <w:t>operacije</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modulu</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kreiranje</w:t>
      </w:r>
      <w:r w:rsidRPr="00B17663">
        <w:rPr>
          <w:rFonts w:ascii="Cambria" w:hAnsi="Cambria"/>
          <w:szCs w:val="24"/>
          <w:lang w:val="sr-Latn-CS"/>
        </w:rPr>
        <w:t>/</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posredni</w:t>
      </w:r>
      <w:r w:rsidRPr="00B17663">
        <w:rPr>
          <w:rFonts w:ascii="Cambria" w:hAnsi="Cambria"/>
          <w:szCs w:val="24"/>
          <w:lang w:val="sr-Latn-CS"/>
        </w:rPr>
        <w:t>č</w:t>
      </w:r>
      <w:r w:rsidRPr="00B17663">
        <w:rPr>
          <w:rFonts w:ascii="Cambria" w:hAnsi="Cambria"/>
          <w:szCs w:val="24"/>
        </w:rPr>
        <w:t>kog</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a</w:t>
      </w:r>
      <w:r w:rsidRPr="00B17663">
        <w:rPr>
          <w:rFonts w:ascii="Cambria" w:hAnsi="Cambria"/>
          <w:szCs w:val="24"/>
          <w:lang w:val="sr-Latn-CS"/>
        </w:rPr>
        <w:t xml:space="preserve">. </w:t>
      </w:r>
      <w:r w:rsidRPr="00B17663">
        <w:rPr>
          <w:rFonts w:ascii="Cambria" w:hAnsi="Cambria"/>
          <w:szCs w:val="24"/>
        </w:rPr>
        <w:t>Posredni</w:t>
      </w:r>
      <w:r w:rsidRPr="00B17663">
        <w:rPr>
          <w:rFonts w:ascii="Cambria" w:hAnsi="Cambria"/>
          <w:szCs w:val="24"/>
          <w:lang w:val="sr-Latn-CS"/>
        </w:rPr>
        <w:t>č</w:t>
      </w:r>
      <w:r w:rsidRPr="00B17663">
        <w:rPr>
          <w:rFonts w:ascii="Cambria" w:hAnsi="Cambria"/>
          <w:szCs w:val="24"/>
        </w:rPr>
        <w:t>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 xml:space="preserve">č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klijentskih</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prate</w:t>
      </w:r>
      <w:r w:rsidRPr="00B17663">
        <w:rPr>
          <w:rFonts w:ascii="Cambria" w:hAnsi="Cambria"/>
          <w:szCs w:val="24"/>
          <w:lang w:val="sr-Latn-CS"/>
        </w:rPr>
        <w:t>ć</w:t>
      </w:r>
      <w:r w:rsidRPr="00B17663">
        <w:rPr>
          <w:rFonts w:ascii="Cambria" w:hAnsi="Cambria"/>
          <w:szCs w:val="24"/>
        </w:rPr>
        <w:t>ih</w:t>
      </w:r>
      <w:r w:rsidRPr="00B17663">
        <w:rPr>
          <w:rFonts w:ascii="Cambria" w:hAnsi="Cambria"/>
          <w:szCs w:val="24"/>
          <w:lang w:val="sr-Latn-CS"/>
        </w:rPr>
        <w:t xml:space="preserve"> </w:t>
      </w:r>
      <w:r w:rsidRPr="00B17663">
        <w:rPr>
          <w:rFonts w:ascii="Cambria" w:hAnsi="Cambria"/>
          <w:szCs w:val="24"/>
        </w:rPr>
        <w:t>informacija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vezi</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servisom</w:t>
      </w:r>
      <w:r w:rsidRPr="00B17663">
        <w:rPr>
          <w:rFonts w:ascii="Cambria" w:hAnsi="Cambria"/>
          <w:szCs w:val="24"/>
          <w:lang w:val="sr-Latn-CS"/>
        </w:rPr>
        <w:t xml:space="preserve"> </w:t>
      </w:r>
      <w:r w:rsidRPr="00B17663">
        <w:rPr>
          <w:rFonts w:ascii="Cambria" w:hAnsi="Cambria"/>
          <w:szCs w:val="24"/>
        </w:rPr>
        <w:t>gdje</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koriste</w:t>
      </w:r>
      <w:r w:rsidRPr="00B17663">
        <w:rPr>
          <w:rFonts w:ascii="Cambria" w:hAnsi="Cambria"/>
          <w:szCs w:val="24"/>
          <w:lang w:val="sr-Latn-CS"/>
        </w:rPr>
        <w:t xml:space="preserve"> </w:t>
      </w:r>
      <w:r w:rsidRPr="00B17663">
        <w:rPr>
          <w:rFonts w:ascii="Cambria" w:hAnsi="Cambria"/>
          <w:szCs w:val="24"/>
        </w:rPr>
        <w:t>klijentski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Klijentski</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enkripciju</w:t>
      </w:r>
      <w:r w:rsidRPr="00B17663">
        <w:rPr>
          <w:rFonts w:ascii="Cambria" w:hAnsi="Cambria"/>
          <w:szCs w:val="24"/>
          <w:lang w:val="sr-Latn-CS"/>
        </w:rPr>
        <w:t>/</w:t>
      </w:r>
      <w:r w:rsidRPr="00B17663">
        <w:rPr>
          <w:rFonts w:ascii="Cambria" w:hAnsi="Cambria"/>
          <w:szCs w:val="24"/>
        </w:rPr>
        <w:t>dekripciju</w:t>
      </w:r>
      <w:r w:rsidRPr="00B17663">
        <w:rPr>
          <w:rFonts w:ascii="Cambria" w:hAnsi="Cambria"/>
          <w:szCs w:val="24"/>
          <w:lang w:val="sr-Latn-CS"/>
        </w:rPr>
        <w:t xml:space="preserve"> </w:t>
      </w:r>
      <w:r w:rsidRPr="00B17663">
        <w:rPr>
          <w:rFonts w:ascii="Cambria" w:hAnsi="Cambria"/>
          <w:szCs w:val="24"/>
        </w:rPr>
        <w:t>omotnih</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eva</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radu</w:t>
      </w:r>
      <w:r w:rsidRPr="00B17663">
        <w:rPr>
          <w:rFonts w:ascii="Cambria" w:hAnsi="Cambria"/>
          <w:szCs w:val="24"/>
          <w:lang w:val="sr-Latn-CS"/>
        </w:rPr>
        <w:t xml:space="preserve"> </w:t>
      </w:r>
      <w:r w:rsidRPr="00B17663">
        <w:rPr>
          <w:rFonts w:ascii="Cambria" w:hAnsi="Cambria"/>
          <w:szCs w:val="24"/>
        </w:rPr>
        <w:t>sa</w:t>
      </w:r>
      <w:r w:rsidRPr="00B17663">
        <w:rPr>
          <w:rFonts w:ascii="Cambria" w:hAnsi="Cambria"/>
          <w:szCs w:val="24"/>
          <w:lang w:val="sr-Latn-CS"/>
        </w:rPr>
        <w:t xml:space="preserve"> </w:t>
      </w:r>
      <w:r w:rsidRPr="00B17663">
        <w:rPr>
          <w:rFonts w:ascii="Cambria" w:hAnsi="Cambria"/>
          <w:szCs w:val="24"/>
        </w:rPr>
        <w:t>klijentskim</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omotnim</w:t>
      </w:r>
      <w:r w:rsidRPr="00B17663">
        <w:rPr>
          <w:rFonts w:ascii="Cambria" w:hAnsi="Cambria"/>
          <w:szCs w:val="24"/>
          <w:lang w:val="sr-Latn-CS"/>
        </w:rPr>
        <w:t xml:space="preserve"> </w:t>
      </w:r>
      <w:r w:rsidRPr="00B17663">
        <w:rPr>
          <w:rFonts w:ascii="Cambria" w:hAnsi="Cambria"/>
          <w:szCs w:val="24"/>
        </w:rPr>
        <w:t>klju</w:t>
      </w:r>
      <w:r w:rsidRPr="00B17663">
        <w:rPr>
          <w:rFonts w:ascii="Cambria" w:hAnsi="Cambria"/>
          <w:szCs w:val="24"/>
          <w:lang w:val="sr-Latn-CS"/>
        </w:rPr>
        <w:t>č</w:t>
      </w:r>
      <w:r w:rsidRPr="00B17663">
        <w:rPr>
          <w:rFonts w:ascii="Cambria" w:hAnsi="Cambria"/>
          <w:szCs w:val="24"/>
        </w:rPr>
        <w:t>evima</w:t>
      </w:r>
      <w:r w:rsidRPr="00B17663">
        <w:rPr>
          <w:rFonts w:ascii="Cambria" w:hAnsi="Cambria"/>
          <w:szCs w:val="24"/>
          <w:lang w:val="sr-Latn-CS"/>
        </w:rPr>
        <w:t xml:space="preserve"> </w:t>
      </w:r>
      <w:r w:rsidRPr="00B17663">
        <w:rPr>
          <w:rFonts w:ascii="Cambria" w:hAnsi="Cambria"/>
          <w:szCs w:val="24"/>
        </w:rPr>
        <w:t>se</w:t>
      </w:r>
      <w:r w:rsidRPr="00B17663">
        <w:rPr>
          <w:rFonts w:ascii="Cambria" w:hAnsi="Cambria"/>
          <w:szCs w:val="24"/>
          <w:lang w:val="sr-Latn-CS"/>
        </w:rPr>
        <w:t xml:space="preserve"> </w:t>
      </w:r>
      <w:r w:rsidRPr="00B17663">
        <w:rPr>
          <w:rFonts w:ascii="Cambria" w:hAnsi="Cambria"/>
          <w:szCs w:val="24"/>
        </w:rPr>
        <w:t>koriste</w:t>
      </w:r>
      <w:r w:rsidRPr="00B17663">
        <w:rPr>
          <w:rFonts w:ascii="Cambria" w:hAnsi="Cambria"/>
          <w:szCs w:val="24"/>
          <w:lang w:val="sr-Latn-CS"/>
        </w:rPr>
        <w:t xml:space="preserve"> </w:t>
      </w:r>
      <w:r w:rsidRPr="00B17663">
        <w:rPr>
          <w:rFonts w:ascii="Cambria" w:hAnsi="Cambria"/>
          <w:szCs w:val="24"/>
        </w:rPr>
        <w:t>kriptografske</w:t>
      </w:r>
      <w:r w:rsidRPr="00B17663">
        <w:rPr>
          <w:rFonts w:ascii="Cambria" w:hAnsi="Cambria"/>
          <w:szCs w:val="24"/>
          <w:lang w:val="sr-Latn-CS"/>
        </w:rPr>
        <w:t xml:space="preserve"> </w:t>
      </w:r>
      <w:r w:rsidRPr="00B17663">
        <w:rPr>
          <w:rFonts w:ascii="Cambria" w:hAnsi="Cambria"/>
          <w:szCs w:val="24"/>
        </w:rPr>
        <w:t>operacije</w:t>
      </w:r>
      <w:r w:rsidRPr="00B17663">
        <w:rPr>
          <w:rFonts w:ascii="Cambria" w:hAnsi="Cambria"/>
          <w:szCs w:val="24"/>
          <w:lang w:val="sr-Latn-CS"/>
        </w:rPr>
        <w:t xml:space="preserve"> </w:t>
      </w:r>
      <w:r w:rsidRPr="00B17663">
        <w:rPr>
          <w:rFonts w:ascii="Cambria" w:hAnsi="Cambria"/>
          <w:szCs w:val="24"/>
        </w:rPr>
        <w:t>isklju</w:t>
      </w:r>
      <w:r w:rsidRPr="00B17663">
        <w:rPr>
          <w:rFonts w:ascii="Cambria" w:hAnsi="Cambria"/>
          <w:szCs w:val="24"/>
          <w:lang w:val="sr-Latn-CS"/>
        </w:rPr>
        <w:t>č</w:t>
      </w:r>
      <w:r w:rsidRPr="00B17663">
        <w:rPr>
          <w:rFonts w:ascii="Cambria" w:hAnsi="Cambria"/>
          <w:szCs w:val="24"/>
        </w:rPr>
        <w:t>ivo</w:t>
      </w:r>
      <w:r w:rsidRPr="00B17663">
        <w:rPr>
          <w:rFonts w:ascii="Cambria" w:hAnsi="Cambria"/>
          <w:szCs w:val="24"/>
          <w:lang w:val="sr-Latn-CS"/>
        </w:rPr>
        <w:t xml:space="preserve"> </w:t>
      </w:r>
      <w:r w:rsidRPr="00B17663">
        <w:rPr>
          <w:rFonts w:ascii="Cambria" w:hAnsi="Cambria"/>
          <w:szCs w:val="24"/>
        </w:rPr>
        <w:t>van</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modula</w:t>
      </w:r>
      <w:r w:rsidRPr="00B17663">
        <w:rPr>
          <w:rFonts w:ascii="Cambria" w:hAnsi="Cambria"/>
          <w:szCs w:val="24"/>
          <w:lang w:val="sr-Latn-CS"/>
        </w:rPr>
        <w:t xml:space="preserve"> (</w:t>
      </w:r>
      <w:r w:rsidRPr="00B17663">
        <w:rPr>
          <w:rFonts w:ascii="Cambria" w:hAnsi="Cambria"/>
          <w:szCs w:val="24"/>
        </w:rPr>
        <w:t>nije</w:t>
      </w:r>
      <w:r w:rsidRPr="00B17663">
        <w:rPr>
          <w:rFonts w:ascii="Cambria" w:hAnsi="Cambria"/>
          <w:szCs w:val="24"/>
          <w:lang w:val="sr-Latn-CS"/>
        </w:rPr>
        <w:t xml:space="preserve"> </w:t>
      </w:r>
      <w:r w:rsidRPr="00B17663">
        <w:rPr>
          <w:rFonts w:ascii="Cambria" w:hAnsi="Cambria"/>
          <w:szCs w:val="24"/>
        </w:rPr>
        <w:t>potrebno</w:t>
      </w:r>
      <w:r w:rsidRPr="00B17663">
        <w:rPr>
          <w:rFonts w:ascii="Cambria" w:hAnsi="Cambria"/>
          <w:szCs w:val="24"/>
          <w:lang w:val="sr-Latn-CS"/>
        </w:rPr>
        <w:t xml:space="preserve"> </w:t>
      </w:r>
      <w:r w:rsidRPr="00B17663">
        <w:rPr>
          <w:rFonts w:ascii="Cambria" w:hAnsi="Cambria"/>
          <w:szCs w:val="24"/>
        </w:rPr>
        <w:t>prisustvo</w:t>
      </w:r>
      <w:r w:rsidRPr="00B17663">
        <w:rPr>
          <w:rFonts w:ascii="Cambria" w:hAnsi="Cambria"/>
          <w:szCs w:val="24"/>
          <w:lang w:val="sr-Latn-CS"/>
        </w:rPr>
        <w:t xml:space="preserve"> </w:t>
      </w:r>
      <w:r w:rsidRPr="00B17663">
        <w:rPr>
          <w:rFonts w:ascii="Cambria" w:hAnsi="Cambria"/>
          <w:szCs w:val="24"/>
        </w:rPr>
        <w:t>HSM</w:t>
      </w:r>
      <w:r w:rsidRPr="00B17663">
        <w:rPr>
          <w:rFonts w:ascii="Cambria" w:hAnsi="Cambria"/>
          <w:szCs w:val="24"/>
          <w:lang w:val="sr-Latn-CS"/>
        </w:rPr>
        <w:t xml:space="preserve"> </w:t>
      </w:r>
      <w:r w:rsidRPr="00B17663">
        <w:rPr>
          <w:rFonts w:ascii="Cambria" w:hAnsi="Cambria"/>
          <w:szCs w:val="24"/>
        </w:rPr>
        <w:t>modula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generisanje AES-256 posredničkog ključa. Posrednički ključ mora da se skladišti u jednom fajlu na disku, gdje fajl mora biti enkriptovan koristeći domenski ključ sa HSM modula i zasebno podešene dodatne autentifikacione parametre, sve po naznačenom algoritmu. Posrednički ključ se učitava isključivo prilikom starta sistema uz prisustvo HSM modula i ostaje učitan sve do narednog (re)starta sistema.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generisanje AES-256 klijentskih ključeva i da podržava mehanizam rotacije klijentskog ključa. Entitet klijentskog ključa mora da sadrži osnovne podatke (Meta) i inkrementalne verzije sirovog AES-256 ključa (Verzije). Meta podatak mora da uključuje: jedinstveni identifikator (na primjer: c3c0600a-e0aa-4a47-8882-e09a1134ed00) po UUIDv4 (ID), datum kreiranja po RFC3339 (Datum), deskriptivni opis (Opis) i indikator trenutne validnosti ključa (Validan). Verzija ključa mora da sadrži broj koji se uvećava (Inkrement) i sirovi AES-256 ključ (Kljuc). Mehanizam rotacije podrazumjeva generisanje novog AES-256 sirovog ključa uz povećanje inkrementa verzije za 1. Aktuelna verzija ključa je ona sa najvećim inkrementom. Klijentski ključ mora da se skladišti u jednom fajlu na disku, sa binarnim zapisom po 'Protocol Buffers' (proto3) mehanizmu za serijalizaciju struktuiranih podataka, sa sljedećom definicijom zapisa "message KlijentskiKljuc{MetaPodatak Meta=1;repeated Verzija Verzije=2;} message MetaPodatak{string ID=1;string Datum=2;string Opis=3;bool Validan=4;}  message Verzija{int64 Inkrement=1;bytes Kljuc=2;}", gdje fajl mora biti enkriptovan koristeći posrednički ključ i podešene dodatne autentifikacione parametre, sve po naznačenom algoritmu.</w:t>
      </w:r>
    </w:p>
    <w:p w:rsidR="004C6077" w:rsidRPr="00FB6530"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Sistem mora da omogućava webservis pozive za enkripciju/dekripciju podataka pomoću klijentskog ključa. Za proces enkripcije, sistem mora da uvijek koristi aktuelnu verziju klijentskog ključa. Argumenti poziva webservisa za enkripciju podataka </w:t>
      </w:r>
      <w:proofErr w:type="gramStart"/>
      <w:r w:rsidRPr="00B17663">
        <w:rPr>
          <w:rFonts w:ascii="Cambria" w:hAnsi="Cambria"/>
          <w:szCs w:val="24"/>
        </w:rPr>
        <w:t>uključuju  podatak</w:t>
      </w:r>
      <w:proofErr w:type="gramEnd"/>
      <w:r w:rsidRPr="00B17663">
        <w:rPr>
          <w:rFonts w:ascii="Cambria" w:hAnsi="Cambria"/>
          <w:szCs w:val="24"/>
        </w:rPr>
        <w:t xml:space="preserve"> koji treba enkriptovati, identifikator klijentskog ključa i dodatni autentifikacioni parametar, a odgovor uključuje enkriptovani sadržaj. Enkriptovani sadržaj se sastoji od dvije enkriptovane informacije i mora biti formatiran strukturno tako da sadrži prvo enkriptovan pokazivač korišćenog klijentskog ključa, a u nastavku da se nalazi enkriptovani podatak. </w:t>
      </w:r>
      <w:proofErr w:type="gramStart"/>
      <w:r w:rsidRPr="00B17663">
        <w:rPr>
          <w:rFonts w:ascii="Cambria" w:hAnsi="Cambria"/>
          <w:szCs w:val="24"/>
        </w:rPr>
        <w:t>Pokazivač  klijentskog</w:t>
      </w:r>
      <w:proofErr w:type="gramEnd"/>
      <w:r w:rsidRPr="00B17663">
        <w:rPr>
          <w:rFonts w:ascii="Cambria" w:hAnsi="Cambria"/>
          <w:szCs w:val="24"/>
        </w:rPr>
        <w:t xml:space="preserve"> ključa se enkriptuje sa posredničkim ključem i formatiran je strukturno na način da prvo sadrži jedinstveni identifikator klijentskog ključa, zatim, separator karakter '#', i na kraju uvijek petocifrenu verziju ključa (nule se dodaju na početak verzije kao dopuna do pet cifara). Argumenti poziva webservisa za dekripciju podataka uključuju enkriptovani sadržaj (nastao ranije u procesu enkripcije) i dodatni autentifikacioni parametar, a odgovor </w:t>
      </w:r>
      <w:proofErr w:type="gramStart"/>
      <w:r w:rsidRPr="00B17663">
        <w:rPr>
          <w:rFonts w:ascii="Cambria" w:hAnsi="Cambria"/>
          <w:szCs w:val="24"/>
        </w:rPr>
        <w:t>u</w:t>
      </w:r>
      <w:r>
        <w:rPr>
          <w:rFonts w:ascii="Cambria" w:hAnsi="Cambria"/>
          <w:szCs w:val="24"/>
        </w:rPr>
        <w:t>ključuje  dekriptovani</w:t>
      </w:r>
      <w:proofErr w:type="gramEnd"/>
      <w:r>
        <w:rPr>
          <w:rFonts w:ascii="Cambria" w:hAnsi="Cambria"/>
          <w:szCs w:val="24"/>
        </w:rPr>
        <w:t xml:space="preserve"> podatak.</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omogućava webservis poziv za ponovnu enkripciju već enkriptovanog podatka sa drugim ključem (zamjena klijentskog ključa). Argumenti poziva webservisa uključuju enkriptovani sadržaj, identifikator novog klijentskog ključa i dodatni autentifikacioni parametar, a odgovor uključuje novoenkriptovani sadržaj.</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omogućava webservis za generisanje AES-256 omotnog ključa. Argumenti poziva webservisa uključuju identifikator klijentskog ključa i dodatni autentifikacioni parametar, a odgovor webservisa uključuje sirovi omotni ključ i enkriptovani sadržaj sa omotnim ključem. Za dekripciju sadržaja sa omotnim ključem se koristi specificirani webservis za dekripciju podataka. (Omotna kriptografija podrazumjeva enkripciju/dekripciju podataka koja se izvršava na strani klijenta, a sistem se koristi samo za generisanje jednokratnih (ne skladište se na strani sistema) omotnih ključeva. Sirovi omotni ključ se uništava po okončanju procesa enkripcije/dekripcije podatka na strani klijenta.)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automatsko rotiranje klijentskih ključeva na godišnjem nivou, tako da se u naznačenom intervalu generiše novi AES ključ (nova verzija klijentskog ključa) koji važi od tog momenta, ali tako da je moguće sprovesti dekripciju podataka koji su enkriptovani sa nekom od prethodnih verzija klijentskog ključa, a sve u skladu sa formatom entiteta klijentskog ključa.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Rješenje mora da omogućava CLI alat, na ponuđenoj Linux distribuciji, koji obavlja enkripciju/dekripciju fajlova po AES-CTR algoritmu ('all-zero' vektor inicijalizacije) koristeći zasebno generisani omotni ključ za svaki fajl pojedinačno, sa neophodnim okvirom komandnih argumenata i koristeći samo potrebne webservise za omotnu kriptografiju. Enkriptovani sadržaj sa omotnim ključem, kao i sami enkriptovani fajl, moraju da se smještaju u zasebnim fajlovima sa predefinisanim nazivom - tako što se na naziv originalnog fajla dodaje sufiks  ".key" ili ".encrypted" u zavisnosti da li se radi, redom, o enkriptovanom ključu ili enkriptovanom fajlu.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Rješenje mora da omogućava CLI alat,  na ponuđenoj Linux distribuciji, koji obavlja 'offline' dekripciju fajlova (na nezavisnim serverskim mašinama van mreže) po AES-CTR algoritmu ('all-zero' vektor inicijalizacije) koristeći omotni ključ, sa neophodnim okvirom komandnih argumenata, gdje je lokalno na serverskoj mašini dostupan samo HSM modul, posrednički ključ, odgovarajući klijentski ključ, enkriptovani omotni ključ i enkriptovani fajl. (Parametri za rad sa HSM modulom i dodatni autenfikacioni parametri se zadaju u momentu korišćenja CLI alata.)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import fajlova koji sadrže ključeve (posrednički i klijentski ključevi) na način da je dovoljno samo kopirati fajlove u odgovarajući direktorijum i opcionalno restartovati sistem, nakon čega odmah mora da bude moguća njihova upotreba.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rad sa više osnovnih sertifikacionih tijela (RootCA) sa HSM modula (u skladu sa odgovarajućim pristupnim parametrima), kao i upravljanje kriptografskim operacijama sa HSM modula u procesima generisanja i potpisivanja sertifikata.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kreiranje više posredničkih sertifikacionih tijela (Intermediate CA), tako što će posrednički CA sertifikati biti potpisani od strane odabranog osnovnog sertifikacionog tijela sa HSM modula, a privatni ključ od posredničkog sertifikacionog tijela mora biti smješten na disku u enkriptovanom fajlu po naznačenom enkripcionom algoritmu (koristeći pridruženi klijentski ključ od nadležnog posredničkog CA).</w:t>
      </w:r>
    </w:p>
    <w:p w:rsidR="004C6077" w:rsidRPr="00FB6530"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Sistem mora da podržava generisanje x509 sertifikata sa 2048 i 4096-bitnim RSA ključevima i ECDSA ključevima sa krivim P-224, P-256, P-384 i P-521. Privatni ključevi se u sistemu mogu skladištiti isključivo </w:t>
      </w:r>
      <w:proofErr w:type="gramStart"/>
      <w:r w:rsidRPr="00B17663">
        <w:rPr>
          <w:rFonts w:ascii="Cambria" w:hAnsi="Cambria"/>
          <w:szCs w:val="24"/>
        </w:rPr>
        <w:t>enkriptovano  po</w:t>
      </w:r>
      <w:proofErr w:type="gramEnd"/>
      <w:r w:rsidRPr="00B17663">
        <w:rPr>
          <w:rFonts w:ascii="Cambria" w:hAnsi="Cambria"/>
          <w:szCs w:val="24"/>
        </w:rPr>
        <w:t xml:space="preserve"> naznačenom enkripcionom algoritmu koristeći pridruženi klijentski klju</w:t>
      </w:r>
      <w:r>
        <w:rPr>
          <w:rFonts w:ascii="Cambria" w:hAnsi="Cambria"/>
          <w:szCs w:val="24"/>
        </w:rPr>
        <w:t>č od nadležnog posredničkog CA.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potpisivanje sertifikata sa posredničkim sertifikacionim tijelom (posrednički CA), gdje su sertifikati generisani unutar sistema, kao i potpisivanje po zahtjevu za potpisivanje sertifikata (CSR zahtjev) i da podržava digitalne potpise SHA-128, SHA-256, SHA-384, SHA-512.</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eksport potpisanog sertifikata (prethodno generisan u sistemu), odgovarajućeg privatnog ključa, kao i CA lanca (osnovni+posrednički), sve zajedno u p12 formatu. Sistem mora da omogućava eksport bilo kojeg pojedinačnog sertifikata u PEM formatu.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podešavanje više PKI (Public Key Infrastructure) profila sa proizvoljnim elementima koji su potrebni za ažuriranje x.509 sertifikata (kombinacija ekstenzija za posebne namjene x.509 sertifikata).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podržava OCSP serverske tačke (endpoint) u cilju provjere validnosti sertifikata od strane udaljenih klijenata, kao i da se predviđene OCSP putanje upisuju u sertifikat.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Sistem mora da omogućava upravljačko rješenje zasnovano na web tehnologijama tako da je na klijentskoj strani dovoljno koristiti samo web browser u cilju rada sa grafičkim korisničkim interfejsom, sve tako da podržava izvršenje tipičnih dnevnih aktivnost prvog nivoa podrške. Upravljačko riješenje mora imati razdvojenu komponentu baze podataka sa omogućenim zasebnim pristupom za DB administratora.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softverski modul za svu neophodnu administraciju sistema. (na primjer: unos korisnika, podešavanja prava i privilegija i sl.).</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multikorisničko okruženje gdje se za pristup sistemu koristi autorizacija sa korisničkim nalogom i lozinkom.</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sistem prava i privilegija koje se preko konfigurabilnih rola dodijelju korisnicima sistema. Prava i privilegije generički moraju da obuhvataju podešavanje definicija za pristup softverskim modulima (cjeline administracija i kriptografija), određenim stranicama unutar modula (generisanje klijentskih ključeva, sertifikata i sl.</w:t>
      </w:r>
      <w:proofErr w:type="gramStart"/>
      <w:r w:rsidRPr="00B17663">
        <w:rPr>
          <w:rFonts w:ascii="Cambria" w:hAnsi="Cambria"/>
          <w:szCs w:val="24"/>
        </w:rPr>
        <w:t>),  ključnim</w:t>
      </w:r>
      <w:proofErr w:type="gramEnd"/>
      <w:r w:rsidRPr="00B17663">
        <w:rPr>
          <w:rFonts w:ascii="Cambria" w:hAnsi="Cambria"/>
          <w:szCs w:val="24"/>
        </w:rPr>
        <w:t xml:space="preserve"> entitetima (korisnik, sertifikat, klijentski ključ i sl.), atributima entiteta (datum generisanja, ime, prezime, opis i sl.) i specifične privilegije. Specifične privilegije obuhvataju: pravo za generisanje posredničkih sertifikacionih tijela, pravo za potpisivanje sertifikata, pravo za eksport sertifikata, pravo za generisanje klijentskih AES ključeva, pravo pristupa REST web servisima, pravo pristupa grafičkom korisničkom interfejsu, pravo pristupa korisničkom interfejsu interaktivne dokumentacije web servisa.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definisanje proizvoljnih logičkih kombinacija uslova filtera za pretragu ključnih entiteta iz modela.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eksport podataka u Excel formatu uz svaku tabelu koja prikazuje atribute entita iz modela, pri čemu korisnik može sam da označi kolone, redosled kolona i redove koji će biti eksportovani. Za označavanje redova, korisnik može da koristi kombinacije logičkih uslova filtera pretrage, i to sve kroz više korisničkih iteracija zadavanja upita pretrage dok ne formira željenu selekciju podataka za eksport.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Upravljačko rješenje mora da podržava upis svih vremenskih podataka u bazi podataka sa vremenskom zonom UTC i da potrebne mehanizme rada </w:t>
      </w:r>
      <w:proofErr w:type="gramStart"/>
      <w:r w:rsidRPr="00B17663">
        <w:rPr>
          <w:rFonts w:ascii="Cambria" w:hAnsi="Cambria"/>
          <w:szCs w:val="24"/>
        </w:rPr>
        <w:t>sa  vremenskim</w:t>
      </w:r>
      <w:proofErr w:type="gramEnd"/>
      <w:r w:rsidRPr="00B17663">
        <w:rPr>
          <w:rFonts w:ascii="Cambria" w:hAnsi="Cambria"/>
          <w:szCs w:val="24"/>
        </w:rPr>
        <w:t xml:space="preserve"> zona realizuju unutar aplikacije, tako da promjena vremenske zone na samom operativnom sistemu servera nije od uticaja na već upisane vremenske podatke u bazi podataka.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praćenje i trajno čuvanje svih izmjena nad entitetima modela i pripadajućim relacijama, kao i praćenje obrisanih podataka, u svrhu sigurnosnog traga (“audit trail”). Svaki zapis praćenja mora jasno da ukazuje na atribute entiteta koji su izmjenjeni, uz podatke o vremenu, koji korisnik je izvršio izmjenu, i porijeklu izmjene (grafički korisnički interfejs ili REST web servis). Svaki od entiteta pojedinačno mora da sadrži podatke o vremenu i korisniku koji je prvi put kreirao entitet modela, kao i zadnji put izmijenio entitet modela. Pristup ovim informacijama mora biti omogućen nezavisno od korisničkog interfejsa aplikacije.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integraciju sa trećim sistemima preko REST web servisa. Za pristup REST web servisima od strane trećih sistema se koristi mehanizam autorizacije preko korisničkog naloga i lozinke, koji se ujedno mogu koristiti i za pristup grafičkom korisničkom interfejsu. Za korisnike web servisa iz trećih sistema, a nakon uspješne autentifikacije, se prvo registruje sesija tako da za sve naredne pozive web servise nije potrebna ponovna autentifikacije već se uz poziv proslijeđuje samo indikator sesije.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prepoznavanje indikatora korisničke sesije iz predefinisanog nezavisnog atributa iz zaglavlja (hedera) i iz “Cookie”-</w:t>
      </w:r>
      <w:proofErr w:type="gramStart"/>
      <w:r w:rsidRPr="00B17663">
        <w:rPr>
          <w:rFonts w:ascii="Cambria" w:hAnsi="Cambria"/>
          <w:szCs w:val="24"/>
        </w:rPr>
        <w:t>a  HTTP</w:t>
      </w:r>
      <w:proofErr w:type="gramEnd"/>
      <w:r w:rsidRPr="00B17663">
        <w:rPr>
          <w:rFonts w:ascii="Cambria" w:hAnsi="Cambria"/>
          <w:szCs w:val="24"/>
        </w:rPr>
        <w:t xml:space="preserve"> zahtjeva. Klijentska strana može ravnopravno da koristi ili jedan ili drugi mehanizam smještanja indikatora korisničke sesije u HTTP zahtjevu.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interaktivnu dokumentaciju REST web servisa, gdje se opis poziva nalazi kao dio integrisan u okviru grafičkog korisničkog interfejsa (sastavni dio administratorskog modula aplikacije) zajedno sa mogućnošću poziva uživo - preko forme u okviru koje se popunjavaju parametri poziva tog web servisa.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administratorske opcije za odjavu svih korisnika (logout all), slanje poruka svim korisnicima (broadcast), pregled svih aktivnih korisničkih sesija grafičkog korisničkog interfejsa i web servisa. Pregled mora da uključuje vrijeme zadnje aktivnosti korisnika. Broadcast poruke se prikazuju u svim browser prozorima ulogovanog korisnika i blokiraju korisnički interfejs sve dok korisnik ne zatvori poruku. Opcija za odjavu svih korisnika se izvršava odmah bez ikakvog korisničkog upozorenja, ali tako da ne izloguje administratora koji je pokrenuo odjavu svih korisnika.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višejezičko okruženje grafičkog korisničkog interfejsa, tako da obezbijeđuje mogućnost podešavanje jezika za pojedinačnog korisnika kroz administratorski interfejs. Upravljačko rješenje mora da obezbijeđuje opciju za Crnogorski (default) i Engleski jezik.</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istorijske zapise svih korisničkih sesija, koje moraju imati sledeće atribute entiteta: jedinstveni identifikator sesije, IP adresa, vrijeme početka i kraja sesije, tip sesije (grafički korisnički interfejs ili web servis sesija), korisnik, i opisne informacije klijentskog web browsera.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Softversko rješenje mora da podržava automatski dnevni backup svih podataka i odlaganje u trajnu arhivu na udaljenom serveru preko SCP ili FTP protokola.</w:t>
      </w:r>
    </w:p>
    <w:p w:rsidR="004C6077" w:rsidRPr="00B17663" w:rsidRDefault="004C6077" w:rsidP="004C6077">
      <w:pPr>
        <w:pStyle w:val="MandatoryRequirement"/>
        <w:numPr>
          <w:ilvl w:val="0"/>
          <w:numId w:val="0"/>
        </w:numPr>
        <w:spacing w:before="0" w:after="120"/>
        <w:ind w:left="854"/>
        <w:rPr>
          <w:rFonts w:ascii="Cambria" w:hAnsi="Cambria"/>
          <w:szCs w:val="24"/>
        </w:rPr>
      </w:pP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Upravljačko rješenje mora da podržava klasterizovanu implementaciju. Implementacija mora da obezbijeđuje: dostupnost svih relevantnih komponenti u slučaju ispada nekog od nodova u klasteru; skalabilnost čitanja iz baze podataka; skalabilnost aplikativne logike sa dodavanjem novih odgovarajućih komponenti u klaster; raspoređivanje novih korisničkih sesija u odnosu na 5-minutno prosječno zauzeće procesora da bi se postiglo adekvatno iskorišćenje predviđenih kapaciteta. U slučaju ispada, toleriše se gubitak uspostavljenih sesija samo sa nedostupnog noda.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Ponuđač mora da obezbijedi razvojnu podršku u periodu do 30 dana za eventualne dodatne manje izmjene i prilagođavanja na sistemu kako bi Naručilac bolje upodobio sistem prema svojim potrebama.</w:t>
      </w:r>
    </w:p>
    <w:p w:rsidR="004C6077" w:rsidRPr="00FB6530"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FB6530">
        <w:rPr>
          <w:rFonts w:ascii="Cambria" w:hAnsi="Cambria"/>
          <w:bCs w:val="0"/>
          <w:szCs w:val="24"/>
          <w:lang w:val="sr-Latn-CS"/>
        </w:rPr>
        <w:t>Tipične aktivnosti prvog nivoa podrške za sistem su: generisanje, pretraga, poništavanje i eksport sertifikata (korisničkih sertifikata i posredničkih CA tijela), ažuriranje baze poništenih sertifikata, generisanje AES ključeva, podrška u radu sa web servisima, enkripcija/dekripcija fajlova na strain drugih sistema.</w:t>
      </w:r>
    </w:p>
    <w:p w:rsidR="004C6077" w:rsidRPr="00FB6530"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FB6530">
        <w:rPr>
          <w:rFonts w:ascii="Cambria" w:hAnsi="Cambria"/>
          <w:bCs w:val="0"/>
          <w:szCs w:val="24"/>
          <w:lang w:val="sr-Latn-CS"/>
        </w:rPr>
        <w:t>Za implementaciju svih navedenih tehničkih zahtjeva Crypto sistema su predviđene virtuelne mašine, na način da su serverski razdvojene ključne logičke funkcionalnosti (upravljački interfejs / aplikacija, HSM kriptografske operacije, verifikacija certifikata / OCSP tačka), prema specifikaciji virtuelizovanih resursa iz tenderske dokumentacije.</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bookmarkStart w:id="62" w:name="_Toc525195705"/>
      <w:bookmarkStart w:id="63" w:name="_Toc430278163"/>
      <w:bookmarkStart w:id="64" w:name="_Toc304108427"/>
      <w:r w:rsidRPr="00B17663">
        <w:rPr>
          <w:rFonts w:ascii="Cambria" w:hAnsi="Cambria" w:cs="Times New Roman"/>
          <w:color w:val="auto"/>
          <w:lang w:val="sr-Latn-CS"/>
        </w:rPr>
        <w:t>Trustpoint sistem</w:t>
      </w:r>
      <w:bookmarkEnd w:id="62"/>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proofErr w:type="gramStart"/>
      <w:r w:rsidRPr="00B17663">
        <w:rPr>
          <w:rFonts w:ascii="Cambria" w:hAnsi="Cambria"/>
          <w:szCs w:val="24"/>
        </w:rPr>
        <w:t>Trustpoint</w:t>
      </w:r>
      <w:r w:rsidRPr="00B17663">
        <w:rPr>
          <w:rFonts w:ascii="Cambria" w:hAnsi="Cambria"/>
          <w:szCs w:val="24"/>
          <w:lang w:val="sr-Latn-CS"/>
        </w:rPr>
        <w:t xml:space="preserve">  </w:t>
      </w:r>
      <w:r w:rsidRPr="00B17663">
        <w:rPr>
          <w:rFonts w:ascii="Cambria" w:hAnsi="Cambria"/>
          <w:szCs w:val="24"/>
        </w:rPr>
        <w:t>rje</w:t>
      </w:r>
      <w:r w:rsidRPr="00B17663">
        <w:rPr>
          <w:rFonts w:ascii="Cambria" w:hAnsi="Cambria"/>
          <w:szCs w:val="24"/>
          <w:lang w:val="sr-Latn-CS"/>
        </w:rPr>
        <w:t>š</w:t>
      </w:r>
      <w:r w:rsidRPr="00B17663">
        <w:rPr>
          <w:rFonts w:ascii="Cambria" w:hAnsi="Cambria"/>
          <w:szCs w:val="24"/>
        </w:rPr>
        <w:t>enje</w:t>
      </w:r>
      <w:proofErr w:type="gramEnd"/>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podr</w:t>
      </w:r>
      <w:r w:rsidRPr="00B17663">
        <w:rPr>
          <w:rFonts w:ascii="Cambria" w:hAnsi="Cambria"/>
          <w:szCs w:val="24"/>
          <w:lang w:val="sr-Latn-RS"/>
        </w:rPr>
        <w:t>žava terminaciju SSL/TLS enkriptovanih konekcija preko HTTP 1.1 i 2.0 protokola (https konekcije), kao i WebSocket-a sa udaljenih lokacija (preko http-upgrade mehanizma), i njihovo preusmjeravanje prema unutrašnjim servisnim URL putanjama (po principu balansiranja)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proofErr w:type="gramStart"/>
      <w:r w:rsidRPr="00B17663">
        <w:rPr>
          <w:rFonts w:ascii="Cambria" w:hAnsi="Cambria"/>
          <w:szCs w:val="24"/>
        </w:rPr>
        <w:t>Trustpoint  rješenje</w:t>
      </w:r>
      <w:proofErr w:type="gramEnd"/>
      <w:r w:rsidRPr="00B17663">
        <w:rPr>
          <w:rFonts w:ascii="Cambria" w:hAnsi="Cambria"/>
          <w:szCs w:val="24"/>
        </w:rPr>
        <w:t xml:space="preserve"> mora da podržava podešavanje HTTPS endpoint-a sa unutrašnjim servisnim URL putanjama uz mogućnost definisanja zasebnog x509 sertifikata po endpoint-u i autentifikaciju udaljenih lokacija sa zasebnim CA sertifikatom.</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proofErr w:type="gramStart"/>
      <w:r w:rsidRPr="00B17663">
        <w:rPr>
          <w:rFonts w:ascii="Cambria" w:hAnsi="Cambria"/>
          <w:szCs w:val="24"/>
        </w:rPr>
        <w:t>Trustpoint  rješenje</w:t>
      </w:r>
      <w:proofErr w:type="gramEnd"/>
      <w:r w:rsidRPr="00B17663">
        <w:rPr>
          <w:rFonts w:ascii="Cambria" w:hAnsi="Cambria"/>
          <w:szCs w:val="24"/>
        </w:rPr>
        <w:t xml:space="preserve"> mora da podržava osnovnu autentifikaciju udaljenih lokacija po modelu korisničkog naloga i lozinke po http protokolu.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proofErr w:type="gramStart"/>
      <w:r w:rsidRPr="00B17663">
        <w:rPr>
          <w:rFonts w:ascii="Cambria" w:hAnsi="Cambria"/>
          <w:szCs w:val="24"/>
        </w:rPr>
        <w:t>Trustpoint  rješenje</w:t>
      </w:r>
      <w:proofErr w:type="gramEnd"/>
      <w:r w:rsidRPr="00B17663">
        <w:rPr>
          <w:rFonts w:ascii="Cambria" w:hAnsi="Cambria"/>
          <w:szCs w:val="24"/>
        </w:rPr>
        <w:t xml:space="preserve"> mora da podržava preusmjeravanja dolaznog endpoint saobraćaja prema unutrašnjim URL putanjama u skladu sa predefinisanim algoritmom: round-robin, least connection i hashing po parametrima iz HTTP zahtjeva. Algorimi za balansiranje moraju da podržavaju opciju za ‘sticky’ sesije (na osnovu cookie-a) tako da aktivna sesija završava uvijek na istu unutrašnju URL putanju gdje je i prvi put uspostavljena.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proofErr w:type="gramStart"/>
      <w:r w:rsidRPr="00B17663">
        <w:rPr>
          <w:rFonts w:ascii="Cambria" w:hAnsi="Cambria"/>
          <w:szCs w:val="24"/>
        </w:rPr>
        <w:t>Trustpoint  rješenje</w:t>
      </w:r>
      <w:proofErr w:type="gramEnd"/>
      <w:r w:rsidRPr="00B17663">
        <w:rPr>
          <w:rFonts w:ascii="Cambria" w:hAnsi="Cambria"/>
          <w:szCs w:val="24"/>
        </w:rPr>
        <w:t xml:space="preserve"> mora da podržava fail-over između unutrašnjih URL putanja, gdje u slučaju ispada, dolazana konekcija se preusmjerava prema narednoj ispravnoj lokaciji u skladu sa algoritmom za balansiranje.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provjere ispravnosti (health check) unutrašnjih URL putanja u predefinisanim vremenskim intervalima po HTTP protokolu, na proizvoljnoj URL putanji i portu, za svaku unutrašnju putanju pojedinačno, na način da provjera statusni kod odgovora sa strane konkretnog servisa uz odgovarajuće maksimalno vrijeme čekanja (timeout).</w:t>
      </w:r>
    </w:p>
    <w:p w:rsidR="004C6077" w:rsidRPr="000D1CB6"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u slučaju pojave učestanih neispravnosti unutrašnjih servisa u predviđenom vremenskom intervalu isključi problematičnu unutrašnju putanju na određeno vrijeme, bez obzira što ona za neke zahtjeve prethodno ponekad vraća ispravne odgovore. (mogućnost dodatnog vremena za eve</w:t>
      </w:r>
      <w:r>
        <w:rPr>
          <w:rFonts w:ascii="Cambria" w:hAnsi="Cambria"/>
          <w:szCs w:val="24"/>
        </w:rPr>
        <w:t>ntualnu stabilizaciju servisa).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proofErr w:type="gramStart"/>
      <w:r w:rsidRPr="00B17663">
        <w:rPr>
          <w:rFonts w:ascii="Cambria" w:hAnsi="Cambria"/>
          <w:szCs w:val="24"/>
        </w:rPr>
        <w:t>Trustpoint  rješenje</w:t>
      </w:r>
      <w:proofErr w:type="gramEnd"/>
      <w:r w:rsidRPr="00B17663">
        <w:rPr>
          <w:rFonts w:ascii="Cambria" w:hAnsi="Cambria"/>
          <w:szCs w:val="24"/>
        </w:rPr>
        <w:t xml:space="preserve"> mora da podržava visoko-dostupne (High Availiability - HA) implementacije. U slučaju ispada nekog od nodova u klasteru, toleriše se ponovno uspostavljanje konekcija i identifikacija udaljenih lokacija.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servisne http pristupne liste (access list) za svaku od unutrašnjih putanja pojedinačno, po svim tipovima http zahtjeva (GET, POST, DELETE itd.) i unutrašnjoj URL putanji.</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bCs w:val="0"/>
          <w:color w:val="0000FF"/>
          <w:szCs w:val="24"/>
          <w:u w:val="single"/>
          <w:lang w:val="sr-Latn-ME"/>
        </w:rPr>
      </w:pPr>
      <w:r w:rsidRPr="00B17663">
        <w:rPr>
          <w:rFonts w:ascii="Cambria" w:hAnsi="Cambria"/>
          <w:szCs w:val="24"/>
        </w:rPr>
        <w:t xml:space="preserve">Trustpoint rješenje mora da obezbjeđuje konfiguraciju SSL/TLS protokolnih parametara u skladu sa vodećim sigurnosnim preporukama, tako da na online Internet testu (Qualys SSL Labs - SSL Server </w:t>
      </w:r>
      <w:proofErr w:type="gramStart"/>
      <w:r w:rsidRPr="00B17663">
        <w:rPr>
          <w:rFonts w:ascii="Cambria" w:hAnsi="Cambria"/>
          <w:szCs w:val="24"/>
        </w:rPr>
        <w:t>test)  ne</w:t>
      </w:r>
      <w:proofErr w:type="gramEnd"/>
      <w:r w:rsidRPr="00B17663">
        <w:rPr>
          <w:rFonts w:ascii="Cambria" w:hAnsi="Cambria"/>
          <w:szCs w:val="24"/>
        </w:rPr>
        <w:t xml:space="preserve"> smije da dobije manju ocijenu od “A”. Online adresa preko koje se testira je: </w:t>
      </w:r>
      <w:hyperlink r:id="rId9" w:history="1">
        <w:r w:rsidRPr="00B17663">
          <w:rPr>
            <w:rStyle w:val="Hyperlink"/>
            <w:rFonts w:ascii="Cambria" w:hAnsi="Cambria"/>
            <w:bCs w:val="0"/>
            <w:szCs w:val="24"/>
            <w:lang w:val="sr-Latn-ME"/>
          </w:rPr>
          <w:t>https://www.ssllabs.com/ssltest/</w:t>
        </w:r>
      </w:hyperlink>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mora da podržava osnovni i napredni set firewall/ruter mrežnih funkcionalnosti iz tehničkih zahtjeva.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Trustpoint rješenje treba da omogućava administratorski interfejs/alat, ili konfiguracione fajlove, na način da podržava izvršenje tipičnih dnevnih aktivnost prvog nivoa podrške.</w:t>
      </w:r>
    </w:p>
    <w:p w:rsidR="004C6077" w:rsidRPr="000D1CB6"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0D1CB6">
        <w:rPr>
          <w:rFonts w:ascii="Cambria" w:hAnsi="Cambria"/>
          <w:bCs w:val="0"/>
          <w:szCs w:val="24"/>
          <w:lang w:val="sr-Latn-CS"/>
        </w:rPr>
        <w:t>Tipične aktivnosti prvog nivoa podrške za ovaj sistem su: podešavanje unutrašnjih putanja i endpoint-a, ažuriranje mrežnih ruta, pregled logova, podešavanje x509 i drugih sigurnosnih parametara.</w:t>
      </w:r>
    </w:p>
    <w:p w:rsidR="004C6077" w:rsidRPr="000D1CB6"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0D1CB6">
        <w:rPr>
          <w:rFonts w:ascii="Cambria" w:hAnsi="Cambria"/>
          <w:bCs w:val="0"/>
          <w:szCs w:val="24"/>
          <w:lang w:val="sr-Latn-CS"/>
        </w:rPr>
        <w:t>Za implementaciju svih navedenih tehničkih zahtjeva Trustpoint sistema su predviđene virtuelne mašine, prema specifikaciji virtuelizovanih resursa iz tenderske dokumentacije.</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r w:rsidRPr="00B17663">
        <w:rPr>
          <w:rFonts w:ascii="Cambria" w:hAnsi="Cambria" w:cs="Times New Roman"/>
          <w:color w:val="auto"/>
          <w:lang w:val="sr-Latn-CS"/>
        </w:rPr>
        <w:t>SDS sistem (Software-Defined-Storage)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SDS</w:t>
      </w:r>
      <w:r w:rsidRPr="00B17663">
        <w:rPr>
          <w:rFonts w:ascii="Cambria" w:hAnsi="Cambria"/>
          <w:szCs w:val="24"/>
          <w:lang w:val="sr-Latn-CS"/>
        </w:rPr>
        <w:t xml:space="preserve"> </w:t>
      </w:r>
      <w:r w:rsidRPr="00B17663">
        <w:rPr>
          <w:rFonts w:ascii="Cambria" w:hAnsi="Cambria"/>
          <w:szCs w:val="24"/>
        </w:rPr>
        <w:t>sistem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visoko</w:t>
      </w:r>
      <w:r w:rsidRPr="00B17663">
        <w:rPr>
          <w:rFonts w:ascii="Cambria" w:hAnsi="Cambria"/>
          <w:szCs w:val="24"/>
          <w:lang w:val="sr-Latn-CS"/>
        </w:rPr>
        <w:t>-</w:t>
      </w:r>
      <w:r w:rsidRPr="00B17663">
        <w:rPr>
          <w:rFonts w:ascii="Cambria" w:hAnsi="Cambria"/>
          <w:szCs w:val="24"/>
        </w:rPr>
        <w:t>skalabilno</w:t>
      </w:r>
      <w:r w:rsidRPr="00B17663">
        <w:rPr>
          <w:rFonts w:ascii="Cambria" w:hAnsi="Cambria"/>
          <w:szCs w:val="24"/>
          <w:lang w:val="sr-Latn-CS"/>
        </w:rPr>
        <w:t xml:space="preserve"> </w:t>
      </w:r>
      <w:r w:rsidRPr="00B17663">
        <w:rPr>
          <w:rFonts w:ascii="Cambria" w:hAnsi="Cambria"/>
          <w:szCs w:val="24"/>
        </w:rPr>
        <w:t>klasterizovano</w:t>
      </w:r>
      <w:r w:rsidRPr="00B17663">
        <w:rPr>
          <w:rFonts w:ascii="Cambria" w:hAnsi="Cambria"/>
          <w:szCs w:val="24"/>
          <w:lang w:val="sr-Latn-CS"/>
        </w:rPr>
        <w:t xml:space="preserve"> </w:t>
      </w:r>
      <w:r w:rsidRPr="00B17663">
        <w:rPr>
          <w:rFonts w:ascii="Cambria" w:hAnsi="Cambria"/>
          <w:szCs w:val="24"/>
        </w:rPr>
        <w:t>skladi</w:t>
      </w:r>
      <w:r w:rsidRPr="00B17663">
        <w:rPr>
          <w:rFonts w:ascii="Cambria" w:hAnsi="Cambria"/>
          <w:szCs w:val="24"/>
          <w:lang w:val="sr-Latn-CS"/>
        </w:rPr>
        <w:t>š</w:t>
      </w:r>
      <w:r w:rsidRPr="00B17663">
        <w:rPr>
          <w:rFonts w:ascii="Cambria" w:hAnsi="Cambria"/>
          <w:szCs w:val="24"/>
        </w:rPr>
        <w:t>te</w:t>
      </w:r>
      <w:r w:rsidRPr="00B17663">
        <w:rPr>
          <w:rFonts w:ascii="Cambria" w:hAnsi="Cambria"/>
          <w:szCs w:val="24"/>
          <w:lang w:val="sr-Latn-CS"/>
        </w:rPr>
        <w:t xml:space="preserve"> </w:t>
      </w:r>
      <w:r w:rsidRPr="00B17663">
        <w:rPr>
          <w:rFonts w:ascii="Cambria" w:hAnsi="Cambria"/>
          <w:szCs w:val="24"/>
        </w:rPr>
        <w:t>za</w:t>
      </w:r>
      <w:r w:rsidRPr="00B17663">
        <w:rPr>
          <w:rFonts w:ascii="Cambria" w:hAnsi="Cambria"/>
          <w:szCs w:val="24"/>
          <w:lang w:val="sr-Latn-CS"/>
        </w:rPr>
        <w:t xml:space="preserve"> </w:t>
      </w:r>
      <w:r w:rsidRPr="00B17663">
        <w:rPr>
          <w:rFonts w:ascii="Cambria" w:hAnsi="Cambria"/>
          <w:szCs w:val="24"/>
        </w:rPr>
        <w:t>smje</w:t>
      </w:r>
      <w:r w:rsidRPr="00B17663">
        <w:rPr>
          <w:rFonts w:ascii="Cambria" w:hAnsi="Cambria"/>
          <w:szCs w:val="24"/>
          <w:lang w:val="sr-Latn-CS"/>
        </w:rPr>
        <w:t>š</w:t>
      </w:r>
      <w:r w:rsidRPr="00B17663">
        <w:rPr>
          <w:rFonts w:ascii="Cambria" w:hAnsi="Cambria"/>
          <w:szCs w:val="24"/>
        </w:rPr>
        <w:t>tanje</w:t>
      </w:r>
      <w:r w:rsidRPr="00B17663">
        <w:rPr>
          <w:rFonts w:ascii="Cambria" w:hAnsi="Cambria"/>
          <w:szCs w:val="24"/>
          <w:lang w:val="sr-Latn-CS"/>
        </w:rPr>
        <w:t xml:space="preserve"> </w:t>
      </w:r>
      <w:r w:rsidRPr="00B17663">
        <w:rPr>
          <w:rFonts w:ascii="Cambria" w:hAnsi="Cambria"/>
          <w:szCs w:val="24"/>
        </w:rPr>
        <w:t>fajlova</w:t>
      </w:r>
      <w:r w:rsidRPr="00B17663">
        <w:rPr>
          <w:rFonts w:ascii="Cambria" w:hAnsi="Cambria"/>
          <w:szCs w:val="24"/>
          <w:lang w:val="sr-Latn-CS"/>
        </w:rPr>
        <w:t xml:space="preserve">, </w:t>
      </w:r>
      <w:r w:rsidRPr="00B17663">
        <w:rPr>
          <w:rFonts w:ascii="Cambria" w:hAnsi="Cambria"/>
          <w:szCs w:val="24"/>
        </w:rPr>
        <w:t>objekata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blokova</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block</w:t>
      </w:r>
      <w:r w:rsidRPr="00B17663">
        <w:rPr>
          <w:rFonts w:ascii="Cambria" w:hAnsi="Cambria"/>
          <w:szCs w:val="24"/>
          <w:lang w:val="sr-Latn-CS"/>
        </w:rPr>
        <w:t xml:space="preserve"> </w:t>
      </w:r>
      <w:r w:rsidRPr="00B17663">
        <w:rPr>
          <w:rFonts w:ascii="Cambria" w:hAnsi="Cambria"/>
          <w:szCs w:val="24"/>
        </w:rPr>
        <w:t>disk</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 xml:space="preserve"> </w:t>
      </w:r>
      <w:r w:rsidRPr="00B17663">
        <w:rPr>
          <w:rFonts w:ascii="Cambria" w:hAnsi="Cambria"/>
          <w:szCs w:val="24"/>
        </w:rPr>
        <w:t>na</w:t>
      </w:r>
      <w:r w:rsidRPr="00B17663">
        <w:rPr>
          <w:rFonts w:ascii="Cambria" w:hAnsi="Cambria"/>
          <w:szCs w:val="24"/>
          <w:lang w:val="sr-Latn-CS"/>
        </w:rPr>
        <w:t>č</w:t>
      </w:r>
      <w:r w:rsidRPr="00B17663">
        <w:rPr>
          <w:rFonts w:ascii="Cambria" w:hAnsi="Cambria"/>
          <w:szCs w:val="24"/>
        </w:rPr>
        <w:t>in</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sastavni</w:t>
      </w:r>
      <w:r w:rsidRPr="00B17663">
        <w:rPr>
          <w:rFonts w:ascii="Cambria" w:hAnsi="Cambria"/>
          <w:szCs w:val="24"/>
          <w:lang w:val="sr-Latn-CS"/>
        </w:rPr>
        <w:t xml:space="preserve"> </w:t>
      </w:r>
      <w:r w:rsidRPr="00B17663">
        <w:rPr>
          <w:rFonts w:ascii="Cambria" w:hAnsi="Cambria"/>
          <w:szCs w:val="24"/>
        </w:rPr>
        <w:t>softverski</w:t>
      </w:r>
      <w:r w:rsidRPr="00B17663">
        <w:rPr>
          <w:rFonts w:ascii="Cambria" w:hAnsi="Cambria"/>
          <w:szCs w:val="24"/>
          <w:lang w:val="sr-Latn-CS"/>
        </w:rPr>
        <w:t xml:space="preserve"> </w:t>
      </w:r>
      <w:r w:rsidRPr="00B17663">
        <w:rPr>
          <w:rFonts w:ascii="Cambria" w:hAnsi="Cambria"/>
          <w:szCs w:val="24"/>
        </w:rPr>
        <w:t>slojevi</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avaju</w:t>
      </w:r>
      <w:r w:rsidRPr="00B17663">
        <w:rPr>
          <w:rFonts w:ascii="Cambria" w:hAnsi="Cambria"/>
          <w:szCs w:val="24"/>
          <w:lang w:val="sr-Latn-CS"/>
        </w:rPr>
        <w:t xml:space="preserve"> </w:t>
      </w:r>
      <w:r w:rsidRPr="00B17663">
        <w:rPr>
          <w:rFonts w:ascii="Cambria" w:hAnsi="Cambria"/>
          <w:szCs w:val="24"/>
        </w:rPr>
        <w:t>nezavisnost</w:t>
      </w:r>
      <w:r w:rsidRPr="00B17663">
        <w:rPr>
          <w:rFonts w:ascii="Cambria" w:hAnsi="Cambria"/>
          <w:szCs w:val="24"/>
          <w:lang w:val="sr-Latn-CS"/>
        </w:rPr>
        <w:t xml:space="preserve"> </w:t>
      </w:r>
      <w:r w:rsidRPr="00B17663">
        <w:rPr>
          <w:rFonts w:ascii="Cambria" w:hAnsi="Cambria"/>
          <w:szCs w:val="24"/>
        </w:rPr>
        <w:t>od</w:t>
      </w:r>
      <w:r w:rsidRPr="00B17663">
        <w:rPr>
          <w:rFonts w:ascii="Cambria" w:hAnsi="Cambria"/>
          <w:szCs w:val="24"/>
          <w:lang w:val="sr-Latn-CS"/>
        </w:rPr>
        <w:t xml:space="preserve"> </w:t>
      </w:r>
      <w:r w:rsidRPr="00B17663">
        <w:rPr>
          <w:rFonts w:ascii="Cambria" w:hAnsi="Cambria"/>
          <w:szCs w:val="24"/>
        </w:rPr>
        <w:t>posebno</w:t>
      </w:r>
      <w:r w:rsidRPr="00B17663">
        <w:rPr>
          <w:rFonts w:ascii="Cambria" w:hAnsi="Cambria"/>
          <w:szCs w:val="24"/>
          <w:lang w:val="sr-Latn-CS"/>
        </w:rPr>
        <w:t xml:space="preserve"> </w:t>
      </w:r>
      <w:r w:rsidRPr="00B17663">
        <w:rPr>
          <w:rFonts w:ascii="Cambria" w:hAnsi="Cambria"/>
          <w:szCs w:val="24"/>
        </w:rPr>
        <w:t>specijalizovanog</w:t>
      </w:r>
      <w:r w:rsidRPr="00B17663">
        <w:rPr>
          <w:rFonts w:ascii="Cambria" w:hAnsi="Cambria"/>
          <w:szCs w:val="24"/>
          <w:lang w:val="sr-Latn-CS"/>
        </w:rPr>
        <w:t xml:space="preserve"> </w:t>
      </w:r>
      <w:r w:rsidRPr="00B17663">
        <w:rPr>
          <w:rFonts w:ascii="Cambria" w:hAnsi="Cambria"/>
          <w:szCs w:val="24"/>
        </w:rPr>
        <w:t>hardvera</w:t>
      </w:r>
      <w:r w:rsidRPr="00B17663">
        <w:rPr>
          <w:rFonts w:ascii="Cambria" w:hAnsi="Cambria"/>
          <w:szCs w:val="24"/>
          <w:lang w:val="sr-Latn-CS"/>
        </w:rPr>
        <w:t>.</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SDS</w:t>
      </w:r>
      <w:r w:rsidRPr="00B17663">
        <w:rPr>
          <w:rFonts w:ascii="Cambria" w:hAnsi="Cambria"/>
          <w:szCs w:val="24"/>
          <w:lang w:val="sr-Latn-CS"/>
        </w:rPr>
        <w:t xml:space="preserve"> </w:t>
      </w:r>
      <w:r w:rsidRPr="00B17663">
        <w:rPr>
          <w:rFonts w:ascii="Cambria" w:hAnsi="Cambria"/>
          <w:szCs w:val="24"/>
        </w:rPr>
        <w:t>sistem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pozadinsko</w:t>
      </w:r>
      <w:r w:rsidRPr="00B17663">
        <w:rPr>
          <w:rFonts w:ascii="Cambria" w:hAnsi="Cambria"/>
          <w:szCs w:val="24"/>
          <w:lang w:val="sr-Latn-CS"/>
        </w:rPr>
        <w:t xml:space="preserve"> </w:t>
      </w:r>
      <w:r w:rsidRPr="00B17663">
        <w:rPr>
          <w:rFonts w:ascii="Cambria" w:hAnsi="Cambria"/>
          <w:szCs w:val="24"/>
        </w:rPr>
        <w:t>ravnomjerno</w:t>
      </w:r>
      <w:r w:rsidRPr="00B17663">
        <w:rPr>
          <w:rFonts w:ascii="Cambria" w:hAnsi="Cambria"/>
          <w:szCs w:val="24"/>
          <w:lang w:val="sr-Latn-CS"/>
        </w:rPr>
        <w:t xml:space="preserve"> </w:t>
      </w:r>
      <w:r w:rsidRPr="00B17663">
        <w:rPr>
          <w:rFonts w:ascii="Cambria" w:hAnsi="Cambria"/>
          <w:szCs w:val="24"/>
        </w:rPr>
        <w:t>distrubuiranje</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unutar</w:t>
      </w:r>
      <w:r w:rsidRPr="00B17663">
        <w:rPr>
          <w:rFonts w:ascii="Cambria" w:hAnsi="Cambria"/>
          <w:szCs w:val="24"/>
          <w:lang w:val="sr-Latn-CS"/>
        </w:rPr>
        <w:t xml:space="preserve"> </w:t>
      </w:r>
      <w:r w:rsidRPr="00B17663">
        <w:rPr>
          <w:rFonts w:ascii="Cambria" w:hAnsi="Cambria"/>
          <w:szCs w:val="24"/>
        </w:rPr>
        <w:t>klastera</w:t>
      </w:r>
      <w:r w:rsidRPr="00B17663">
        <w:rPr>
          <w:rFonts w:ascii="Cambria" w:hAnsi="Cambria"/>
          <w:szCs w:val="24"/>
          <w:lang w:val="sr-Latn-CS"/>
        </w:rPr>
        <w:t xml:space="preserve">, </w:t>
      </w:r>
      <w:r w:rsidRPr="00B17663">
        <w:rPr>
          <w:rFonts w:ascii="Cambria" w:hAnsi="Cambria"/>
          <w:szCs w:val="24"/>
        </w:rPr>
        <w:t>kontinuiranu</w:t>
      </w:r>
      <w:r w:rsidRPr="00B17663">
        <w:rPr>
          <w:rFonts w:ascii="Cambria" w:hAnsi="Cambria"/>
          <w:szCs w:val="24"/>
          <w:lang w:val="sr-Latn-CS"/>
        </w:rPr>
        <w:t xml:space="preserve"> </w:t>
      </w:r>
      <w:r w:rsidRPr="00B17663">
        <w:rPr>
          <w:rFonts w:ascii="Cambria" w:hAnsi="Cambria"/>
          <w:szCs w:val="24"/>
        </w:rPr>
        <w:t>pozadinsku</w:t>
      </w:r>
      <w:r w:rsidRPr="00B17663">
        <w:rPr>
          <w:rFonts w:ascii="Cambria" w:hAnsi="Cambria"/>
          <w:szCs w:val="24"/>
          <w:lang w:val="sr-Latn-CS"/>
        </w:rPr>
        <w:t xml:space="preserve"> </w:t>
      </w:r>
      <w:r w:rsidRPr="00B17663">
        <w:rPr>
          <w:rFonts w:ascii="Cambria" w:hAnsi="Cambria"/>
          <w:szCs w:val="24"/>
        </w:rPr>
        <w:t>provjeru</w:t>
      </w:r>
      <w:r w:rsidRPr="00B17663">
        <w:rPr>
          <w:rFonts w:ascii="Cambria" w:hAnsi="Cambria"/>
          <w:szCs w:val="24"/>
          <w:lang w:val="sr-Latn-CS"/>
        </w:rPr>
        <w:t xml:space="preserve"> </w:t>
      </w:r>
      <w:r w:rsidRPr="00B17663">
        <w:rPr>
          <w:rFonts w:ascii="Cambria" w:hAnsi="Cambria"/>
          <w:szCs w:val="24"/>
        </w:rPr>
        <w:t>integriteta</w:t>
      </w:r>
      <w:r w:rsidRPr="00B17663">
        <w:rPr>
          <w:rFonts w:ascii="Cambria" w:hAnsi="Cambria"/>
          <w:szCs w:val="24"/>
          <w:lang w:val="sr-Latn-CS"/>
        </w:rPr>
        <w:t xml:space="preserve"> </w:t>
      </w:r>
      <w:r w:rsidRPr="00B17663">
        <w:rPr>
          <w:rFonts w:ascii="Cambria" w:hAnsi="Cambria"/>
          <w:szCs w:val="24"/>
        </w:rPr>
        <w:t>podataka</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samostalni</w:t>
      </w:r>
      <w:r w:rsidRPr="00B17663">
        <w:rPr>
          <w:rFonts w:ascii="Cambria" w:hAnsi="Cambria"/>
          <w:szCs w:val="24"/>
          <w:lang w:val="sr-Latn-CS"/>
        </w:rPr>
        <w:t xml:space="preserve"> </w:t>
      </w:r>
      <w:r w:rsidRPr="00B17663">
        <w:rPr>
          <w:rFonts w:ascii="Cambria" w:hAnsi="Cambria"/>
          <w:szCs w:val="24"/>
        </w:rPr>
        <w:t>oporavak</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slu</w:t>
      </w:r>
      <w:r w:rsidRPr="00B17663">
        <w:rPr>
          <w:rFonts w:ascii="Cambria" w:hAnsi="Cambria"/>
          <w:szCs w:val="24"/>
          <w:lang w:val="sr-Latn-RS"/>
        </w:rPr>
        <w:t>čaju ispada</w:t>
      </w:r>
      <w:r w:rsidRPr="00B17663">
        <w:rPr>
          <w:rFonts w:ascii="Cambria" w:hAnsi="Cambria"/>
          <w:szCs w:val="24"/>
          <w:lang w:val="sr-Latn-CS"/>
        </w:rPr>
        <w:t xml:space="preserve">.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SDS sistem mora da omogućava nadogradnju softvera u fazama bez ili sa minimalnim vremenom prekida rada klastera.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podržava protokole AWS S3 i Swift za rad sa objektima, integracione mehanizme sa KVM hipervizorima za virtuelizaciju diska od virtuelnih mašina, integraciju sa standardnim Linux-zasnovanim fizičkim serverima za rad sa blokovima podataka (pridruženim diskom) preko mreže i POSIX-kompatibilni klasterizovani fajl sistem (dijeljiv pristup ka fajl sistemu između više klijenata).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SDS sistem mora da omogućava grafički interfejs za monitoring i dijagnostiku sistema, uključujući statistiku korišćenja za čitav klaster i pojedinačno po komponentama.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SDS sistem mora da omogućava kontrolu pristupa za korisnike sistema po nivoima smještenih podatka (na primjer: ‘pools’, ‘object buckets’, putanje ka fajlovima i sl). </w:t>
      </w:r>
    </w:p>
    <w:p w:rsidR="004C6077" w:rsidRPr="00653925"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enkripciju objekata na osnovu proslijeđenih kriptografskih ključeva u zahtjevu bez ikakve specijalne konfiguracije na sistemu da bi se podržao ovaj enkripcioni režim.</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omogući adekvatnu algoritamsku zaštitu dugoročnosti podataka uz podržanu visoku dostupnost podatka i visoke performanse pri radu sa podacima, a sve uz odgovarajuću ekonomičnost u pogledu smještajnih kapaciteta.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proširenje ili smanjenje blokova podataka bez prekida u radu sistema (downtime).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podešavanja polisa za smještanje podataka u skladu sa performansnim zahtjevima, odgovarajućom skladištenom lokacijom (na primjer: sporiji ili brži diskovi za smještanje podataka) i domenima mogućih ispada (na primjer: rack ormar, ili spratnost data centra).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momentalne snimke blokova podataka (snapshots) bez prekida u radu sistema ili značajnih penala po performanse i odziv sistema u datom momentu.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distribuciju klijentskih konekcija za prenos podataka preko cijelog klastera na način da ne postoji pojedinačna tačka mogućeg ispada u komunikaciji (single point of failure).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kloniranje blokova podataka na način da se od jednog bloka podataka može momentalno izdvojiti brojne kopije nezavisnih blokova podataka, bez prekida u radu sistema ili značajnih penala po performanse i odziv sistema u datom momentu.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implementaciju finog podešavanja za veće performanse pri upisivanju podataka kroz odgovarajuće žurnaling/kešing tehnologije.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podržava replikaciju objekata između lokacija i automatsko arhiviranje verzija objekata.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SDS sistem mora da omogućava dimenzioniranje blokova podataka na način da ukupna veličina tek kreirianog bloka može da prelazi veličinu instalisanih kapaciteta (thin provisioning).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SDS sistem mora da omogućava replikaciju blokova podataka na udaljenu DR (disaster recovery) lokaciju. SDS sistem mora da omogućava automatizovani mehanizam za backup objekata po BACKUP-3-2-1 pravilu – najmanje tri kopije podataka, barem dva različita medijuma za smještanje, gdje jedna kopija mora biti van glavne lokacije.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SDS rješenje treba da omogućava administratorski interfejs/alat, ili konfiguracione </w:t>
      </w:r>
      <w:proofErr w:type="gramStart"/>
      <w:r w:rsidRPr="00B17663">
        <w:rPr>
          <w:rFonts w:ascii="Cambria" w:hAnsi="Cambria"/>
          <w:szCs w:val="24"/>
        </w:rPr>
        <w:t>fajlove,  na</w:t>
      </w:r>
      <w:proofErr w:type="gramEnd"/>
      <w:r w:rsidRPr="00B17663">
        <w:rPr>
          <w:rFonts w:ascii="Cambria" w:hAnsi="Cambria"/>
          <w:szCs w:val="24"/>
        </w:rPr>
        <w:t xml:space="preserve"> način da podržava izvršenje svih administratorskih aktivnosti.</w:t>
      </w:r>
    </w:p>
    <w:p w:rsidR="004C6077" w:rsidRPr="00DF2734"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DF2734">
        <w:rPr>
          <w:rFonts w:ascii="Cambria" w:hAnsi="Cambria"/>
          <w:bCs w:val="0"/>
          <w:szCs w:val="24"/>
          <w:lang w:val="sr-Latn-CS"/>
        </w:rPr>
        <w:t>Za implementaciju svih navedenih tehničkih zahtjeva SDS sistema su predviđene fizičke mašine, prema specifikaciji hardverskih resursa iz tenderske dokumentacije. Za sistem backupa podataka su predviđeni resursi za implementaciju zasebnog backup SDS sistema (pored produkcionog SDS sistema), kao i nezavisni backup server na izdvojenoj lokaciji van glavne lokacije (BACKUP 3-2-1 pravilo).</w:t>
      </w:r>
    </w:p>
    <w:p w:rsidR="004C6077" w:rsidRPr="00B17663" w:rsidRDefault="004C6077" w:rsidP="004C6077">
      <w:pPr>
        <w:pStyle w:val="Heading3"/>
        <w:numPr>
          <w:ilvl w:val="2"/>
          <w:numId w:val="35"/>
        </w:numPr>
        <w:spacing w:before="0" w:after="120"/>
        <w:rPr>
          <w:rFonts w:ascii="Cambria" w:hAnsi="Cambria" w:cs="Times New Roman"/>
          <w:color w:val="auto"/>
          <w:lang w:val="sr-Latn-CS"/>
        </w:rPr>
      </w:pPr>
      <w:r w:rsidRPr="00B17663">
        <w:rPr>
          <w:rFonts w:ascii="Cambria" w:hAnsi="Cambria" w:cs="Times New Roman"/>
          <w:color w:val="auto"/>
          <w:lang w:val="sr-Latn-CS"/>
        </w:rPr>
        <w:t>IAAS sistem (Infrastructure-as-a-Service)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lang w:val="sr-Latn-CS"/>
        </w:rPr>
      </w:pPr>
      <w:r w:rsidRPr="00B17663">
        <w:rPr>
          <w:rFonts w:ascii="Cambria" w:hAnsi="Cambria"/>
          <w:szCs w:val="24"/>
        </w:rPr>
        <w:t>IAAS</w:t>
      </w:r>
      <w:r w:rsidRPr="00B17663">
        <w:rPr>
          <w:rFonts w:ascii="Cambria" w:hAnsi="Cambria"/>
          <w:szCs w:val="24"/>
          <w:lang w:val="sr-Latn-CS"/>
        </w:rPr>
        <w:t xml:space="preserve"> </w:t>
      </w:r>
      <w:r w:rsidRPr="00B17663">
        <w:rPr>
          <w:rFonts w:ascii="Cambria" w:hAnsi="Cambria"/>
          <w:szCs w:val="24"/>
        </w:rPr>
        <w:t>sistem</w:t>
      </w:r>
      <w:r w:rsidRPr="00B17663">
        <w:rPr>
          <w:rFonts w:ascii="Cambria" w:hAnsi="Cambria"/>
          <w:szCs w:val="24"/>
          <w:lang w:val="sr-Latn-CS"/>
        </w:rPr>
        <w:t xml:space="preserve"> </w:t>
      </w:r>
      <w:r w:rsidRPr="00B17663">
        <w:rPr>
          <w:rFonts w:ascii="Cambria" w:hAnsi="Cambria"/>
          <w:szCs w:val="24"/>
        </w:rPr>
        <w:t>mora</w:t>
      </w:r>
      <w:r w:rsidRPr="00B17663">
        <w:rPr>
          <w:rFonts w:ascii="Cambria" w:hAnsi="Cambria"/>
          <w:szCs w:val="24"/>
          <w:lang w:val="sr-Latn-CS"/>
        </w:rPr>
        <w:t xml:space="preserve"> </w:t>
      </w:r>
      <w:r w:rsidRPr="00B17663">
        <w:rPr>
          <w:rFonts w:ascii="Cambria" w:hAnsi="Cambria"/>
          <w:szCs w:val="24"/>
        </w:rPr>
        <w:t>da</w:t>
      </w:r>
      <w:r w:rsidRPr="00B17663">
        <w:rPr>
          <w:rFonts w:ascii="Cambria" w:hAnsi="Cambria"/>
          <w:szCs w:val="24"/>
          <w:lang w:val="sr-Latn-CS"/>
        </w:rPr>
        <w:t xml:space="preserve"> </w:t>
      </w:r>
      <w:r w:rsidRPr="00B17663">
        <w:rPr>
          <w:rFonts w:ascii="Cambria" w:hAnsi="Cambria"/>
          <w:szCs w:val="24"/>
        </w:rPr>
        <w:t>omogu</w:t>
      </w:r>
      <w:r w:rsidRPr="00B17663">
        <w:rPr>
          <w:rFonts w:ascii="Cambria" w:hAnsi="Cambria"/>
          <w:szCs w:val="24"/>
          <w:lang w:val="sr-Latn-CS"/>
        </w:rPr>
        <w:t>ć</w:t>
      </w:r>
      <w:r w:rsidRPr="00B17663">
        <w:rPr>
          <w:rFonts w:ascii="Cambria" w:hAnsi="Cambria"/>
          <w:szCs w:val="24"/>
        </w:rPr>
        <w:t>ava</w:t>
      </w:r>
      <w:r w:rsidRPr="00B17663">
        <w:rPr>
          <w:rFonts w:ascii="Cambria" w:hAnsi="Cambria"/>
          <w:szCs w:val="24"/>
          <w:lang w:val="sr-Latn-CS"/>
        </w:rPr>
        <w:t xml:space="preserve"> </w:t>
      </w:r>
      <w:r w:rsidRPr="00B17663">
        <w:rPr>
          <w:rFonts w:ascii="Cambria" w:hAnsi="Cambria"/>
          <w:szCs w:val="24"/>
        </w:rPr>
        <w:t>kori</w:t>
      </w:r>
      <w:r w:rsidRPr="00B17663">
        <w:rPr>
          <w:rFonts w:ascii="Cambria" w:hAnsi="Cambria"/>
          <w:szCs w:val="24"/>
          <w:lang w:val="sr-Latn-RS"/>
        </w:rPr>
        <w:t xml:space="preserve">šćenje </w:t>
      </w:r>
      <w:r w:rsidRPr="00B17663">
        <w:rPr>
          <w:rFonts w:ascii="Cambria" w:hAnsi="Cambria"/>
          <w:szCs w:val="24"/>
        </w:rPr>
        <w:t>mre</w:t>
      </w:r>
      <w:r w:rsidRPr="00B17663">
        <w:rPr>
          <w:rFonts w:ascii="Cambria" w:hAnsi="Cambria"/>
          <w:szCs w:val="24"/>
          <w:lang w:val="sr-Latn-CS"/>
        </w:rPr>
        <w:t>ž</w:t>
      </w:r>
      <w:r w:rsidRPr="00B17663">
        <w:rPr>
          <w:rFonts w:ascii="Cambria" w:hAnsi="Cambria"/>
          <w:szCs w:val="24"/>
        </w:rPr>
        <w:t>ne</w:t>
      </w:r>
      <w:r w:rsidRPr="00B17663">
        <w:rPr>
          <w:rFonts w:ascii="Cambria" w:hAnsi="Cambria"/>
          <w:szCs w:val="24"/>
          <w:lang w:val="sr-Latn-CS"/>
        </w:rPr>
        <w:t xml:space="preserve">, </w:t>
      </w:r>
      <w:r w:rsidRPr="00B17663">
        <w:rPr>
          <w:rFonts w:ascii="Cambria" w:hAnsi="Cambria"/>
          <w:szCs w:val="24"/>
        </w:rPr>
        <w:t>ra</w:t>
      </w:r>
      <w:r w:rsidRPr="00B17663">
        <w:rPr>
          <w:rFonts w:ascii="Cambria" w:hAnsi="Cambria"/>
          <w:szCs w:val="24"/>
          <w:lang w:val="sr-Latn-CS"/>
        </w:rPr>
        <w:t>č</w:t>
      </w:r>
      <w:r w:rsidRPr="00B17663">
        <w:rPr>
          <w:rFonts w:ascii="Cambria" w:hAnsi="Cambria"/>
          <w:szCs w:val="24"/>
        </w:rPr>
        <w:t>unarske</w:t>
      </w:r>
      <w:r w:rsidRPr="00B17663">
        <w:rPr>
          <w:rFonts w:ascii="Cambria" w:hAnsi="Cambria"/>
          <w:szCs w:val="24"/>
          <w:lang w:val="sr-Latn-CS"/>
        </w:rPr>
        <w:t xml:space="preserve"> </w:t>
      </w:r>
      <w:r w:rsidRPr="00B17663">
        <w:rPr>
          <w:rFonts w:ascii="Cambria" w:hAnsi="Cambria"/>
          <w:szCs w:val="24"/>
        </w:rPr>
        <w:t>i</w:t>
      </w:r>
      <w:r w:rsidRPr="00B17663">
        <w:rPr>
          <w:rFonts w:ascii="Cambria" w:hAnsi="Cambria"/>
          <w:szCs w:val="24"/>
          <w:lang w:val="sr-Latn-CS"/>
        </w:rPr>
        <w:t xml:space="preserve"> </w:t>
      </w:r>
      <w:r w:rsidRPr="00B17663">
        <w:rPr>
          <w:rFonts w:ascii="Cambria" w:hAnsi="Cambria"/>
          <w:szCs w:val="24"/>
        </w:rPr>
        <w:t>skladi</w:t>
      </w:r>
      <w:r w:rsidRPr="00B17663">
        <w:rPr>
          <w:rFonts w:ascii="Cambria" w:hAnsi="Cambria"/>
          <w:szCs w:val="24"/>
          <w:lang w:val="sr-Latn-CS"/>
        </w:rPr>
        <w:t>š</w:t>
      </w:r>
      <w:r w:rsidRPr="00B17663">
        <w:rPr>
          <w:rFonts w:ascii="Cambria" w:hAnsi="Cambria"/>
          <w:szCs w:val="24"/>
        </w:rPr>
        <w:t>tene</w:t>
      </w:r>
      <w:r w:rsidRPr="00B17663">
        <w:rPr>
          <w:rFonts w:ascii="Cambria" w:hAnsi="Cambria"/>
          <w:szCs w:val="24"/>
          <w:lang w:val="sr-Latn-CS"/>
        </w:rPr>
        <w:t xml:space="preserve"> </w:t>
      </w:r>
      <w:r w:rsidRPr="00B17663">
        <w:rPr>
          <w:rFonts w:ascii="Cambria" w:hAnsi="Cambria"/>
          <w:szCs w:val="24"/>
        </w:rPr>
        <w:t>infrastrukture</w:t>
      </w:r>
      <w:r w:rsidRPr="00B17663">
        <w:rPr>
          <w:rFonts w:ascii="Cambria" w:hAnsi="Cambria"/>
          <w:szCs w:val="24"/>
          <w:lang w:val="sr-Latn-CS"/>
        </w:rPr>
        <w:t xml:space="preserve"> </w:t>
      </w:r>
      <w:r w:rsidRPr="00B17663">
        <w:rPr>
          <w:rFonts w:ascii="Cambria" w:hAnsi="Cambria"/>
          <w:szCs w:val="24"/>
        </w:rPr>
        <w:t>u</w:t>
      </w:r>
      <w:r w:rsidRPr="00B17663">
        <w:rPr>
          <w:rFonts w:ascii="Cambria" w:hAnsi="Cambria"/>
          <w:szCs w:val="24"/>
          <w:lang w:val="sr-Latn-CS"/>
        </w:rPr>
        <w:t xml:space="preserve"> </w:t>
      </w:r>
      <w:r w:rsidRPr="00B17663">
        <w:rPr>
          <w:rFonts w:ascii="Cambria" w:hAnsi="Cambria"/>
          <w:szCs w:val="24"/>
        </w:rPr>
        <w:t>obliku</w:t>
      </w:r>
      <w:r w:rsidRPr="00B17663">
        <w:rPr>
          <w:rFonts w:ascii="Cambria" w:hAnsi="Cambria"/>
          <w:szCs w:val="24"/>
          <w:lang w:val="sr-Latn-CS"/>
        </w:rPr>
        <w:t xml:space="preserve"> </w:t>
      </w:r>
      <w:r w:rsidRPr="00B17663">
        <w:rPr>
          <w:rFonts w:ascii="Cambria" w:hAnsi="Cambria"/>
          <w:szCs w:val="24"/>
        </w:rPr>
        <w:t>upravljivih</w:t>
      </w:r>
      <w:r w:rsidRPr="00B17663">
        <w:rPr>
          <w:rFonts w:ascii="Cambria" w:hAnsi="Cambria"/>
          <w:szCs w:val="24"/>
          <w:lang w:val="sr-Latn-CS"/>
        </w:rPr>
        <w:t xml:space="preserve"> </w:t>
      </w:r>
      <w:r w:rsidRPr="00B17663">
        <w:rPr>
          <w:rFonts w:ascii="Cambria" w:hAnsi="Cambria"/>
          <w:szCs w:val="24"/>
        </w:rPr>
        <w:t>servisa</w:t>
      </w:r>
      <w:r w:rsidRPr="00B17663">
        <w:rPr>
          <w:rFonts w:ascii="Cambria" w:hAnsi="Cambria"/>
          <w:szCs w:val="24"/>
          <w:lang w:val="sr-Latn-CS"/>
        </w:rPr>
        <w:t xml:space="preserve"> </w:t>
      </w:r>
      <w:r w:rsidRPr="00B17663">
        <w:rPr>
          <w:rFonts w:ascii="Cambria" w:hAnsi="Cambria"/>
          <w:szCs w:val="24"/>
        </w:rPr>
        <w:t>prema</w:t>
      </w:r>
      <w:r w:rsidRPr="00B17663">
        <w:rPr>
          <w:rFonts w:ascii="Cambria" w:hAnsi="Cambria"/>
          <w:szCs w:val="24"/>
          <w:lang w:val="sr-Latn-CS"/>
        </w:rPr>
        <w:t xml:space="preserve"> </w:t>
      </w:r>
      <w:r w:rsidRPr="00B17663">
        <w:rPr>
          <w:rFonts w:ascii="Cambria" w:hAnsi="Cambria"/>
          <w:szCs w:val="24"/>
        </w:rPr>
        <w:t>korisnicima</w:t>
      </w:r>
      <w:r w:rsidRPr="00B17663">
        <w:rPr>
          <w:rFonts w:ascii="Cambria" w:hAnsi="Cambria"/>
          <w:szCs w:val="24"/>
          <w:lang w:val="sr-Latn-CS"/>
        </w:rPr>
        <w:t xml:space="preserve"> </w:t>
      </w:r>
      <w:r w:rsidRPr="00B17663">
        <w:rPr>
          <w:rFonts w:ascii="Cambria" w:hAnsi="Cambria"/>
          <w:szCs w:val="24"/>
        </w:rPr>
        <w:t>sistema</w:t>
      </w:r>
      <w:r w:rsidRPr="00B17663">
        <w:rPr>
          <w:rFonts w:ascii="Cambria" w:hAnsi="Cambria"/>
          <w:szCs w:val="24"/>
          <w:lang w:val="sr-Latn-CS"/>
        </w:rPr>
        <w:t>.</w:t>
      </w:r>
    </w:p>
    <w:p w:rsidR="004C6077" w:rsidRPr="004B1036"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IAAS sistem mora da omogućava visoko dostupnu implementaciju servisnih softverskih slojeva i skalabilnu implementaciju virtuelizovanih računarskih kapaciteta (proširenja sa novim</w:t>
      </w:r>
      <w:r>
        <w:rPr>
          <w:rFonts w:ascii="Cambria" w:hAnsi="Cambria"/>
          <w:szCs w:val="24"/>
        </w:rPr>
        <w:t xml:space="preserve"> hipervizorima).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IAAS sistem mora da se u potpunosti oslanja na nezavisni SDS sistem u dijelu skladištene infrastrukture.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IAAS sistem mora da omogućava korisničke i administratorske upravljačke interfejse: programabilno kroz API pozive, konzolno preko CLI alata, interaktivno kroz grafički interfejs. Sistem mora da omogućava grafički interfejs zasnovan na web tehnologijama tako da je na klijentskoj strani dovoljno koristiti samo web browser.</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IAAS sistem mora da omogućava nezavisne resursne cjeline po grupama korisnika, a resursna cijelina mora da podržava kumulativnu dodjelu mrežnih, računarskih i skladištenih kapaciteta koji su raspoloživi za korišćenje isključivo unutar resursne cijeline.</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IAAS sistem mora da omogućava IP mrežnu adresnu numeraciju koja može neometano da se preklapa između drugih resursnih cijelina.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IAAS sistem mora da omogućava korisničko upravljanje mrežnim okruženjem (kreiranje, administriranje, pokretanje procesa) unutar prava, privilegija i limita iz pripadajuće resursne cijeline. Mrežno okruženje mora da podržava međusobno spregnute i upravljive funkcionalne servise: definisanje IP subneta, VLAN trunkova, mrežnih rutera, load balansera sa pozadinskim monitoringom resursa i firewall zaštitu.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IAAS sistem mora da omogućava korisničko upravljanje skladištenim okruženjem (kreiranje, administriranje, pokretanje </w:t>
      </w:r>
      <w:proofErr w:type="gramStart"/>
      <w:r w:rsidRPr="00B17663">
        <w:rPr>
          <w:rFonts w:ascii="Cambria" w:hAnsi="Cambria"/>
          <w:szCs w:val="24"/>
        </w:rPr>
        <w:t>procesa)  unutar</w:t>
      </w:r>
      <w:proofErr w:type="gramEnd"/>
      <w:r w:rsidRPr="00B17663">
        <w:rPr>
          <w:rFonts w:ascii="Cambria" w:hAnsi="Cambria"/>
          <w:szCs w:val="24"/>
        </w:rPr>
        <w:t xml:space="preserve"> prava, privilegija i limita iz pripadajuće resursne cijeline. Skladišteno okruženje mora da podržava međusobno spregnute i upravljive funkcionalne servise:  definisanje diskova, dijeljenog POSIX-kompatibilnog fajl sistem, skladišta objekata i trenutnih snimaka nad odgovarajućim skladištenim okvirom.</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IAAS sistem mora da omogućava korisničko upravljanje računarskim okruženjem (kreiranje, administriranje, pokretanje </w:t>
      </w:r>
      <w:proofErr w:type="gramStart"/>
      <w:r w:rsidRPr="00B17663">
        <w:rPr>
          <w:rFonts w:ascii="Cambria" w:hAnsi="Cambria"/>
          <w:szCs w:val="24"/>
        </w:rPr>
        <w:t>procesa)  unutar</w:t>
      </w:r>
      <w:proofErr w:type="gramEnd"/>
      <w:r w:rsidRPr="00B17663">
        <w:rPr>
          <w:rFonts w:ascii="Cambria" w:hAnsi="Cambria"/>
          <w:szCs w:val="24"/>
        </w:rPr>
        <w:t xml:space="preserve"> prava, privilegija i limita iz pripadajuće resursne cijeline. Računarsko okruženje mora da podržava međusobno spregnute i upravljive funkcionalne servise:  definisanje virtuelne instance (kreiranje po predefinisanim obrascima, definisanje startup skripte za prvo podešavanje instance prilikom podizanja, konzolni pristup kroz grafički interfejs, trenutne snimke instance, dodijela mreže/diskova/firewall-zaštite, restart/pauziranje/gašenje na komandu, dodijela rezervisane IP adrese), pristupnih SSH ključeva i grupisanja po hipervizoru.</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IAAS sistem mora da omogućava administratorsko upravljanje nad sistemskim okruženjem koje uključuje korisnike, resursne cijeline, mrežno, skladišteno i računarsko okruženje. Sistemsko okruženje mora da podržava međusobno spregnute i upravljive funkcionalne servise:  upravljanje resursnim cijelinama, korisnicima, grupama korisnika, pravima i privilegijama, definisanje agregacije hipervizora po zonama, uživo migraciju virtuelnih instanci između hipervizora, definisanje obrazaca (sastavnica procesora, ram i disk memorije) za kreiranje virtuelnih instanci, postavljanje predefinisanih operativnih sistema, definisanje tipova diskova (po skladištenim performansama, na primjer: SSD ili spori HDD diskovi), pridruživanje spoljašnjih segmentiranih mreža po resursnim cijelinama, rezervisanje pojedinačnih spoljašnjih IP adresa po resursnim cijelinama.</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IAAS sistem mora da omogućava distribuirano rutiranje mrežnog saobraćaja virtuelnih instanci na samim hipervizorima (L3 proslijeđivanje i NAT) tj. da nije potrebna nikakva zasebna komponenta van hipervizora zadužena za ovu vrstu mrežnog prometa.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IAAS sistem mora da omogućava pridruživanje/dodijelu jednog diska iz skladištenog okruženja na više virtuelnih instanci.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IAAS sistem mora da omogućava enkripciju diska iz skladištenog okruženja resursne cijeline nezavisno od virtuelne instance. </w:t>
      </w:r>
    </w:p>
    <w:p w:rsidR="004C6077" w:rsidRPr="00B17663" w:rsidRDefault="004C6077" w:rsidP="004C6077">
      <w:pPr>
        <w:pStyle w:val="MandatoryRequirement"/>
        <w:tabs>
          <w:tab w:val="clear" w:pos="360"/>
          <w:tab w:val="num" w:pos="854"/>
          <w:tab w:val="num" w:pos="1571"/>
        </w:tabs>
        <w:spacing w:before="0" w:after="120"/>
        <w:ind w:left="854" w:hanging="854"/>
        <w:rPr>
          <w:rFonts w:ascii="Cambria" w:hAnsi="Cambria"/>
          <w:szCs w:val="24"/>
        </w:rPr>
      </w:pPr>
      <w:r w:rsidRPr="00B17663">
        <w:rPr>
          <w:rFonts w:ascii="Cambria" w:hAnsi="Cambria"/>
          <w:szCs w:val="24"/>
        </w:rPr>
        <w:t xml:space="preserve">IAAS sistem mora da omogućava scripting mehanizam sa definicijama za automatizovano podešavanje kompleksnih mrežnih, skladištenih i računarskih okruženja. </w:t>
      </w:r>
    </w:p>
    <w:p w:rsidR="004C6077" w:rsidRPr="004B1036" w:rsidRDefault="004C6077" w:rsidP="004C6077">
      <w:pPr>
        <w:pStyle w:val="InformationRequirement"/>
        <w:tabs>
          <w:tab w:val="clear" w:pos="360"/>
          <w:tab w:val="num" w:pos="851"/>
        </w:tabs>
        <w:spacing w:before="0" w:after="120"/>
        <w:ind w:left="851" w:hanging="851"/>
        <w:rPr>
          <w:rFonts w:ascii="Cambria" w:hAnsi="Cambria"/>
          <w:bCs w:val="0"/>
          <w:szCs w:val="24"/>
          <w:lang w:val="sr-Latn-CS"/>
        </w:rPr>
      </w:pPr>
      <w:r w:rsidRPr="004B1036">
        <w:rPr>
          <w:rFonts w:ascii="Cambria" w:hAnsi="Cambria"/>
          <w:bCs w:val="0"/>
          <w:szCs w:val="24"/>
          <w:lang w:val="sr-Latn-CS"/>
        </w:rPr>
        <w:t>Za implementaciju svih navedenih tehničkih zahtjeva IAAS sistema su predviđene fizičke mašine, prema specifikaciji hardverskih resursa iz tenderske dokumentacije.</w:t>
      </w:r>
    </w:p>
    <w:p w:rsidR="004C6077" w:rsidRPr="00B17663" w:rsidRDefault="004C6077" w:rsidP="004C6077">
      <w:pPr>
        <w:pStyle w:val="Heading1"/>
        <w:numPr>
          <w:ilvl w:val="0"/>
          <w:numId w:val="35"/>
        </w:numPr>
        <w:spacing w:before="0" w:after="120" w:line="240" w:lineRule="auto"/>
        <w:rPr>
          <w:rFonts w:ascii="Cambria" w:hAnsi="Cambria" w:cs="Times New Roman"/>
          <w:b/>
          <w:bCs/>
          <w:color w:val="auto"/>
          <w:sz w:val="24"/>
          <w:szCs w:val="24"/>
        </w:rPr>
      </w:pPr>
      <w:bookmarkStart w:id="65" w:name="_Toc525195706"/>
      <w:r w:rsidRPr="00B17663">
        <w:rPr>
          <w:rFonts w:ascii="Cambria" w:hAnsi="Cambria" w:cs="Times New Roman"/>
          <w:b/>
          <w:bCs/>
          <w:color w:val="auto"/>
          <w:sz w:val="24"/>
          <w:szCs w:val="24"/>
        </w:rPr>
        <w:t>SPECIFIKACIJA PRODUKCIONOG I POMOĆNOG HARDVERA I VIRTUELIZOVANIH RESURSA</w:t>
      </w:r>
      <w:bookmarkEnd w:id="63"/>
      <w:bookmarkEnd w:id="64"/>
      <w:bookmarkEnd w:id="65"/>
    </w:p>
    <w:p w:rsidR="004C6077" w:rsidRPr="00B17663" w:rsidRDefault="004C6077" w:rsidP="004C6077">
      <w:pPr>
        <w:pStyle w:val="Heading2"/>
        <w:spacing w:before="0" w:after="120"/>
        <w:rPr>
          <w:rFonts w:ascii="Cambria" w:hAnsi="Cambria" w:cs="Times New Roman"/>
          <w:color w:val="auto"/>
          <w:sz w:val="24"/>
          <w:szCs w:val="24"/>
        </w:rPr>
      </w:pPr>
      <w:bookmarkStart w:id="66" w:name="_Toc430278164"/>
      <w:bookmarkStart w:id="67" w:name="_Toc304108428"/>
      <w:bookmarkStart w:id="68" w:name="_Toc525195707"/>
      <w:r w:rsidRPr="00B17663">
        <w:rPr>
          <w:rFonts w:ascii="Cambria" w:hAnsi="Cambria" w:cs="Times New Roman"/>
          <w:color w:val="auto"/>
          <w:sz w:val="24"/>
          <w:szCs w:val="24"/>
        </w:rPr>
        <w:t>3.1. Hardver i virtuelizovani resursi predviđeni za produkci</w:t>
      </w:r>
      <w:bookmarkEnd w:id="66"/>
      <w:bookmarkEnd w:id="67"/>
      <w:r w:rsidRPr="00B17663">
        <w:rPr>
          <w:rFonts w:ascii="Cambria" w:hAnsi="Cambria" w:cs="Times New Roman"/>
          <w:color w:val="auto"/>
          <w:sz w:val="24"/>
          <w:szCs w:val="24"/>
        </w:rPr>
        <w:t>ono okruženje</w:t>
      </w:r>
      <w:bookmarkEnd w:id="68"/>
    </w:p>
    <w:p w:rsidR="004C6077" w:rsidRPr="00B17663" w:rsidRDefault="004C6077" w:rsidP="004C6077">
      <w:pPr>
        <w:pStyle w:val="PlainText"/>
        <w:spacing w:after="120"/>
        <w:rPr>
          <w:rFonts w:ascii="Cambria" w:hAnsi="Cambria" w:cs="Times New Roman"/>
          <w:b/>
          <w:sz w:val="24"/>
          <w:szCs w:val="24"/>
          <w:lang w:val="en-US"/>
        </w:rPr>
      </w:pPr>
      <w:r w:rsidRPr="00B17663">
        <w:rPr>
          <w:rFonts w:ascii="Cambria" w:hAnsi="Cambria" w:cs="Times New Roman"/>
          <w:b/>
          <w:sz w:val="24"/>
          <w:szCs w:val="24"/>
          <w:lang w:val="en-US"/>
        </w:rPr>
        <w:t>Hardver sa sledećom specifikacijom:</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Firewall/Ruter</w:t>
      </w:r>
    </w:p>
    <w:p w:rsidR="004C6077" w:rsidRPr="00B17663" w:rsidRDefault="004C6077" w:rsidP="004C6077">
      <w:pPr>
        <w:pStyle w:val="PlainText"/>
        <w:spacing w:after="120"/>
        <w:ind w:left="720"/>
        <w:rPr>
          <w:rFonts w:ascii="Cambria" w:hAnsi="Cambria" w:cs="Times New Roman"/>
          <w:sz w:val="24"/>
          <w:szCs w:val="24"/>
          <w:lang w:val="en-US"/>
        </w:rPr>
      </w:pPr>
      <w:r w:rsidRPr="00B17663">
        <w:rPr>
          <w:rFonts w:ascii="Cambria" w:hAnsi="Cambria" w:cs="Times New Roman"/>
          <w:sz w:val="24"/>
          <w:szCs w:val="24"/>
          <w:lang w:val="en-US"/>
        </w:rPr>
        <w:t xml:space="preserve">HP DL360G10, Intel (R) Xeon Gold (R) CPU 6144 3,5 GHz, 2 CPU, 8 cores, 2x300 GB HDD, 32 GB RAM, </w:t>
      </w:r>
      <w:r w:rsidRPr="00B17663">
        <w:rPr>
          <w:rFonts w:ascii="Cambria" w:eastAsia="Calibri" w:hAnsi="Cambria" w:cs="Times New Roman"/>
          <w:sz w:val="24"/>
          <w:szCs w:val="24"/>
          <w:lang w:val="sr-Latn-CS" w:eastAsia="x-none"/>
        </w:rPr>
        <w:t xml:space="preserve">1Gb </w:t>
      </w:r>
      <w:r w:rsidRPr="00B17663">
        <w:rPr>
          <w:rFonts w:ascii="Cambria" w:hAnsi="Cambria" w:cs="Times New Roman"/>
          <w:sz w:val="24"/>
          <w:szCs w:val="24"/>
          <w:lang w:val="en-US"/>
        </w:rPr>
        <w:t>Ethernet 4-port  Adapter, 10Gb/40Gb 2-port +QSFP Adapter, 2 napajanja.</w:t>
      </w:r>
    </w:p>
    <w:p w:rsidR="004C6077" w:rsidRPr="00B17663" w:rsidRDefault="004C6077" w:rsidP="004C6077">
      <w:pPr>
        <w:pStyle w:val="PlainText"/>
        <w:spacing w:after="120"/>
        <w:ind w:left="720"/>
        <w:rPr>
          <w:rFonts w:ascii="Cambria" w:hAnsi="Cambria" w:cs="Times New Roman"/>
          <w:sz w:val="24"/>
          <w:szCs w:val="24"/>
          <w:lang w:val="en-US"/>
        </w:rPr>
      </w:pPr>
      <w:r w:rsidRPr="00B17663">
        <w:rPr>
          <w:rFonts w:ascii="Cambria" w:hAnsi="Cambria" w:cs="Times New Roman"/>
          <w:sz w:val="24"/>
          <w:szCs w:val="24"/>
          <w:lang w:val="en-US"/>
        </w:rPr>
        <w:t xml:space="preserve">HP DL360G10, Intel(R) Xeon(R) Silver 4114 CPU @ 2.20GHz, 2 CPU, 10 cores, 2x300 GB HDD, 32 GB RAM, </w:t>
      </w:r>
      <w:r w:rsidRPr="00B17663">
        <w:rPr>
          <w:rFonts w:ascii="Cambria" w:eastAsia="Calibri" w:hAnsi="Cambria" w:cs="Times New Roman"/>
          <w:sz w:val="24"/>
          <w:szCs w:val="24"/>
          <w:lang w:val="sr-Latn-CS" w:eastAsia="x-none"/>
        </w:rPr>
        <w:t xml:space="preserve">1Gb </w:t>
      </w:r>
      <w:r w:rsidRPr="00B17663">
        <w:rPr>
          <w:rFonts w:ascii="Cambria" w:hAnsi="Cambria" w:cs="Times New Roman"/>
          <w:sz w:val="24"/>
          <w:szCs w:val="24"/>
          <w:lang w:val="en-US"/>
        </w:rPr>
        <w:t>Ethernet 4-port  Adapter, 10Gb/40Gb 2-port +QSFP Adapter, 2 napajanja;</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Platforma za virtuelizaciju</w:t>
      </w:r>
    </w:p>
    <w:p w:rsidR="004C6077" w:rsidRPr="00B17663" w:rsidRDefault="004C6077" w:rsidP="004C6077">
      <w:pPr>
        <w:pStyle w:val="PlainText"/>
        <w:shd w:val="clear" w:color="auto" w:fill="FFFFFF" w:themeFill="background1"/>
        <w:spacing w:after="120"/>
        <w:rPr>
          <w:rFonts w:ascii="Cambria" w:hAnsi="Cambria" w:cs="Times New Roman"/>
          <w:sz w:val="24"/>
          <w:szCs w:val="24"/>
          <w:lang w:val="en-US"/>
        </w:rPr>
      </w:pPr>
      <w:proofErr w:type="gramStart"/>
      <w:r w:rsidRPr="00B17663">
        <w:rPr>
          <w:rFonts w:ascii="Cambria" w:hAnsi="Cambria" w:cs="Times New Roman"/>
          <w:sz w:val="24"/>
          <w:szCs w:val="24"/>
          <w:lang w:val="en-US"/>
        </w:rPr>
        <w:t>Hipervizori :</w:t>
      </w:r>
      <w:proofErr w:type="gramEnd"/>
    </w:p>
    <w:p w:rsidR="004C6077" w:rsidRPr="00B17663" w:rsidRDefault="004C6077" w:rsidP="004C6077">
      <w:pPr>
        <w:pStyle w:val="PlainText"/>
        <w:shd w:val="clear" w:color="auto" w:fill="FFFFFF" w:themeFill="background1"/>
        <w:spacing w:after="120"/>
        <w:rPr>
          <w:rFonts w:ascii="Cambria" w:hAnsi="Cambria" w:cs="Times New Roman"/>
          <w:i/>
          <w:sz w:val="24"/>
          <w:szCs w:val="24"/>
          <w:lang w:val="en-US"/>
        </w:rPr>
      </w:pPr>
      <w:r w:rsidRPr="00B17663">
        <w:rPr>
          <w:rFonts w:ascii="Cambria" w:hAnsi="Cambria" w:cs="Times New Roman"/>
          <w:sz w:val="24"/>
          <w:szCs w:val="24"/>
          <w:lang w:val="en-US"/>
        </w:rPr>
        <w:t xml:space="preserve">(povezani na SDS sistem) </w:t>
      </w:r>
    </w:p>
    <w:p w:rsidR="004C6077" w:rsidRPr="00B17663" w:rsidRDefault="004C6077" w:rsidP="004C6077">
      <w:pPr>
        <w:pStyle w:val="PlainText"/>
        <w:shd w:val="clear" w:color="auto" w:fill="FFFFFF" w:themeFill="background1"/>
        <w:spacing w:after="120"/>
        <w:rPr>
          <w:rFonts w:ascii="Cambria" w:hAnsi="Cambria" w:cs="Times New Roman"/>
          <w:sz w:val="24"/>
          <w:szCs w:val="24"/>
          <w:lang w:val="en-US"/>
        </w:rPr>
      </w:pPr>
      <w:r w:rsidRPr="00B17663">
        <w:rPr>
          <w:rFonts w:ascii="Cambria" w:hAnsi="Cambria" w:cs="Times New Roman"/>
          <w:sz w:val="24"/>
          <w:szCs w:val="24"/>
          <w:lang w:val="en-US"/>
        </w:rPr>
        <w:t xml:space="preserve">6 x (HP DL360G10, Intel (R) Xeon (R) Gold CPU 5122 3.6 GHz, 2 CPU,  4 cores, 2 threads per core, 2x900 GB SAS, 256 GB RAM, 4x10Gbps NIC, </w:t>
      </w:r>
      <w:r w:rsidRPr="00B17663">
        <w:rPr>
          <w:rFonts w:ascii="Cambria" w:eastAsia="Calibri" w:hAnsi="Cambria" w:cs="Times New Roman"/>
          <w:sz w:val="24"/>
          <w:szCs w:val="24"/>
          <w:lang w:val="sr-Latn-CS" w:eastAsia="x-none"/>
        </w:rPr>
        <w:t xml:space="preserve">1Gb </w:t>
      </w:r>
      <w:r w:rsidRPr="00B17663">
        <w:rPr>
          <w:rFonts w:ascii="Cambria" w:hAnsi="Cambria" w:cs="Times New Roman"/>
          <w:sz w:val="24"/>
          <w:szCs w:val="24"/>
          <w:lang w:val="en-US"/>
        </w:rPr>
        <w:t>Ethernet 4-port  Adapter, 2 napajanja)</w:t>
      </w:r>
    </w:p>
    <w:p w:rsidR="004C6077" w:rsidRPr="00B17663" w:rsidRDefault="004C6077" w:rsidP="004C6077">
      <w:pPr>
        <w:pStyle w:val="PlainText"/>
        <w:shd w:val="clear" w:color="auto" w:fill="FFFFFF" w:themeFill="background1"/>
        <w:spacing w:after="120"/>
        <w:rPr>
          <w:rFonts w:ascii="Cambria" w:hAnsi="Cambria" w:cs="Times New Roman"/>
          <w:sz w:val="24"/>
          <w:szCs w:val="24"/>
          <w:lang w:val="en-US"/>
        </w:rPr>
      </w:pPr>
      <w:r w:rsidRPr="00B17663">
        <w:rPr>
          <w:rFonts w:ascii="Cambria" w:hAnsi="Cambria" w:cs="Times New Roman"/>
          <w:sz w:val="24"/>
          <w:szCs w:val="24"/>
          <w:lang w:val="en-US"/>
        </w:rPr>
        <w:t xml:space="preserve">Podrška migraciji fizičkih računara u gost virtuelne </w:t>
      </w:r>
      <w:proofErr w:type="gramStart"/>
      <w:r w:rsidRPr="00B17663">
        <w:rPr>
          <w:rFonts w:ascii="Cambria" w:hAnsi="Cambria" w:cs="Times New Roman"/>
          <w:sz w:val="24"/>
          <w:szCs w:val="24"/>
          <w:lang w:val="en-US"/>
        </w:rPr>
        <w:t>mašine :</w:t>
      </w:r>
      <w:proofErr w:type="gramEnd"/>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Dell PowerEdge R200, Intel (R) Xeon (R) CPU X3230 2.66 GHz, 1 CPU, 4 cores, 2x250 GB, 2 GB RAM, 2 NIC, 1 napajanje.</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Mail sistem</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Dell PowerEdge R200, Intel (R) Xeon (R) CPU X3230 2.66 GHz, 1CPU, 4 cores, 2x500 GB, 8 GB RAM, 2 NIC, 1 napajanja.</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SDS sistem</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8x DL360G10 ,Intel (R) Xeon Gold (R) CPU 6248 2.5 GHz, 2 CPU,  2x600GB HDD, 192GB RAM, 2x10Gbps NIC, 2x40Gbps NIC, 4x1Gbps NIC , 4x3.5TB SSD, 1x750GB NVMe SSD</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3x DL360G</w:t>
      </w:r>
      <w:proofErr w:type="gramStart"/>
      <w:r w:rsidRPr="00B17663">
        <w:rPr>
          <w:rFonts w:ascii="Cambria" w:hAnsi="Cambria" w:cs="Times New Roman"/>
          <w:sz w:val="24"/>
          <w:szCs w:val="24"/>
          <w:lang w:val="en-US"/>
        </w:rPr>
        <w:t>10 ,Intel</w:t>
      </w:r>
      <w:proofErr w:type="gramEnd"/>
      <w:r w:rsidRPr="00B17663">
        <w:rPr>
          <w:rFonts w:ascii="Cambria" w:hAnsi="Cambria" w:cs="Times New Roman"/>
          <w:sz w:val="24"/>
          <w:szCs w:val="24"/>
          <w:lang w:val="en-US"/>
        </w:rPr>
        <w:t xml:space="preserve"> (R) Xeon Silver (R) CPU 4208 2.1 GHz, 2 CPU,  2x600GB HDD, 64GB RAM, 2x10Gbps NIC, 4x1Gbps NIC</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1x DL360G</w:t>
      </w:r>
      <w:proofErr w:type="gramStart"/>
      <w:r w:rsidRPr="00B17663">
        <w:rPr>
          <w:rFonts w:ascii="Cambria" w:hAnsi="Cambria" w:cs="Times New Roman"/>
          <w:sz w:val="24"/>
          <w:szCs w:val="24"/>
          <w:lang w:val="en-US"/>
        </w:rPr>
        <w:t>10 ,Intel</w:t>
      </w:r>
      <w:proofErr w:type="gramEnd"/>
      <w:r w:rsidRPr="00B17663">
        <w:rPr>
          <w:rFonts w:ascii="Cambria" w:hAnsi="Cambria" w:cs="Times New Roman"/>
          <w:sz w:val="24"/>
          <w:szCs w:val="24"/>
          <w:lang w:val="en-US"/>
        </w:rPr>
        <w:t xml:space="preserve"> (R) Xeon Gold (R) CPU 5122 3.6 GHz, 2 CPU,  2x600GB HDD, 64GB RAM, 4x10Gbps NIC, 4x1Gbps NIC</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Backup SDS</w:t>
      </w:r>
    </w:p>
    <w:p w:rsidR="004C6077" w:rsidRPr="00B17663" w:rsidRDefault="004C6077" w:rsidP="004C6077">
      <w:pPr>
        <w:spacing w:after="120"/>
        <w:rPr>
          <w:rFonts w:ascii="Cambria" w:hAnsi="Cambria"/>
        </w:rPr>
      </w:pPr>
      <w:r w:rsidRPr="00B17663">
        <w:rPr>
          <w:rFonts w:ascii="Cambria" w:hAnsi="Cambria"/>
        </w:rPr>
        <w:t xml:space="preserve">3 x (HP DL380G10, Intel (R) Xeon (R) Gold CPU 5122 3.6 GHz, 2 CPU,  4 cores, 2 x 240GB SATA RI M.2 SSD, 10 x </w:t>
      </w:r>
      <w:r w:rsidRPr="00B17663">
        <w:rPr>
          <w:rFonts w:ascii="Cambria" w:hAnsi="Cambria"/>
          <w:lang w:val="sr-Latn-CS"/>
        </w:rPr>
        <w:t>10TB SAS 7.2K LFF SC He 512e DS HDD</w:t>
      </w:r>
      <w:r w:rsidRPr="00B17663">
        <w:rPr>
          <w:rFonts w:ascii="Cambria" w:hAnsi="Cambria"/>
        </w:rPr>
        <w:t xml:space="preserve">,  GB RAM, 4x10Gbps NIC, </w:t>
      </w:r>
      <w:r w:rsidRPr="00B17663">
        <w:rPr>
          <w:rFonts w:ascii="Cambria" w:hAnsi="Cambria"/>
          <w:lang w:val="sr-Latn-CS" w:eastAsia="x-none"/>
        </w:rPr>
        <w:t xml:space="preserve">1Gb </w:t>
      </w:r>
      <w:r w:rsidRPr="00B17663">
        <w:rPr>
          <w:rFonts w:ascii="Cambria" w:hAnsi="Cambria"/>
        </w:rPr>
        <w:t>Ethernet 4-port  Adapter, 2 napajanja)</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Backup Server</w:t>
      </w:r>
    </w:p>
    <w:p w:rsidR="004C6077" w:rsidRPr="00B17663" w:rsidRDefault="004C6077" w:rsidP="004C6077">
      <w:pPr>
        <w:spacing w:after="120"/>
        <w:rPr>
          <w:rFonts w:ascii="Cambria" w:hAnsi="Cambria"/>
        </w:rPr>
      </w:pPr>
      <w:r w:rsidRPr="00B17663">
        <w:rPr>
          <w:rFonts w:ascii="Cambria" w:hAnsi="Cambria"/>
        </w:rPr>
        <w:t xml:space="preserve">1 x (HP DL380G10, Intel (R) Xeon (R) Gold 2.5 GHz, 2 CPU,  10 cores, 7 x 16 TB SATA, 1 x 512 </w:t>
      </w:r>
      <w:r w:rsidRPr="00B17663">
        <w:rPr>
          <w:rFonts w:ascii="Cambria" w:eastAsia="PMingLiU" w:hAnsi="Cambria"/>
        </w:rPr>
        <w:t xml:space="preserve">GB SSD , 2 x 128 GB NVMe drives, 128 GB </w:t>
      </w:r>
      <w:r w:rsidRPr="00B17663">
        <w:rPr>
          <w:rFonts w:ascii="Cambria" w:hAnsi="Cambria"/>
        </w:rPr>
        <w:t>RAM, 7 x HDD 16TB SATA 7.2K LFF SC He 512e DS HDD, 1 x Ethernet 10 GB SFP, 1Gb Ethernet 4-port  Adapter, 2 napajanja)</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IAAS sistem</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3x DL360G</w:t>
      </w:r>
      <w:proofErr w:type="gramStart"/>
      <w:r w:rsidRPr="00B17663">
        <w:rPr>
          <w:rFonts w:ascii="Cambria" w:hAnsi="Cambria" w:cs="Times New Roman"/>
          <w:sz w:val="24"/>
          <w:szCs w:val="24"/>
          <w:lang w:val="en-US"/>
        </w:rPr>
        <w:t>10 ,Intel</w:t>
      </w:r>
      <w:proofErr w:type="gramEnd"/>
      <w:r w:rsidRPr="00B17663">
        <w:rPr>
          <w:rFonts w:ascii="Cambria" w:hAnsi="Cambria" w:cs="Times New Roman"/>
          <w:sz w:val="24"/>
          <w:szCs w:val="24"/>
          <w:lang w:val="en-US"/>
        </w:rPr>
        <w:t xml:space="preserve"> (R) Xeon Gold (R) CPU 5122 3.6 GHz, 2 CPU,  2x600GB HDD, 64GB RAM, 4x10Gbps NIC, 4x1Gbps NIC</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2x DL360G</w:t>
      </w:r>
      <w:proofErr w:type="gramStart"/>
      <w:r w:rsidRPr="00B17663">
        <w:rPr>
          <w:rFonts w:ascii="Cambria" w:hAnsi="Cambria" w:cs="Times New Roman"/>
          <w:sz w:val="24"/>
          <w:szCs w:val="24"/>
          <w:lang w:val="en-US"/>
        </w:rPr>
        <w:t>10 ,Intel</w:t>
      </w:r>
      <w:proofErr w:type="gramEnd"/>
      <w:r w:rsidRPr="00B17663">
        <w:rPr>
          <w:rFonts w:ascii="Cambria" w:hAnsi="Cambria" w:cs="Times New Roman"/>
          <w:sz w:val="24"/>
          <w:szCs w:val="24"/>
          <w:lang w:val="en-US"/>
        </w:rPr>
        <w:t xml:space="preserve"> (R) Xeon Platinum (R) CPU 8253 2.2 GHz, 2 CPU,  2x1.2TB HDD, 256GB RAM, 4x10Gbps NIC, 4x1Gbps NIC</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 xml:space="preserve">TESTNI SERVER </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DL360G</w:t>
      </w:r>
      <w:proofErr w:type="gramStart"/>
      <w:r w:rsidRPr="00B17663">
        <w:rPr>
          <w:rFonts w:ascii="Cambria" w:hAnsi="Cambria" w:cs="Times New Roman"/>
          <w:sz w:val="24"/>
          <w:szCs w:val="24"/>
          <w:lang w:val="en-US"/>
        </w:rPr>
        <w:t>10 ,Intel</w:t>
      </w:r>
      <w:proofErr w:type="gramEnd"/>
      <w:r w:rsidRPr="00B17663">
        <w:rPr>
          <w:rFonts w:ascii="Cambria" w:hAnsi="Cambria" w:cs="Times New Roman"/>
          <w:sz w:val="24"/>
          <w:szCs w:val="24"/>
          <w:lang w:val="en-US"/>
        </w:rPr>
        <w:t xml:space="preserve"> (R) Xeon Gold (R) CPU 5122 3.6 GHz, 2 CPU,  2x600GB HDD, 64GB RAM, 4x10Gbps NIC, 4x1Gbps NIC</w:t>
      </w:r>
    </w:p>
    <w:p w:rsidR="004C6077" w:rsidRPr="00B17663" w:rsidRDefault="004C6077" w:rsidP="004C6077">
      <w:pPr>
        <w:pStyle w:val="PlainText"/>
        <w:spacing w:after="120"/>
        <w:jc w:val="both"/>
        <w:rPr>
          <w:rFonts w:ascii="Cambria" w:hAnsi="Cambria" w:cs="Times New Roman"/>
          <w:b/>
          <w:sz w:val="24"/>
          <w:szCs w:val="24"/>
          <w:lang w:val="en-US"/>
        </w:rPr>
      </w:pPr>
      <w:r w:rsidRPr="00B17663">
        <w:rPr>
          <w:rFonts w:ascii="Cambria" w:hAnsi="Cambria" w:cs="Times New Roman"/>
          <w:b/>
          <w:sz w:val="24"/>
          <w:szCs w:val="24"/>
          <w:lang w:val="en-US"/>
        </w:rPr>
        <w:t>Virtuelizovani resursi sa sledećom specifikacijom:</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DNS sistem</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1 CPU, 1GB RAM, 8GB HDD, 1 NIC.</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instanca na Internetu (slave): 1 CPU, 1GB RAM, 8GB HDD, 1 NIC, 1x javna IP adresa.</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Proxy sistem</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:1 CPU, 1GB RAM, 10GB HDD, 2 NIC</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VPN platforma</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2 virtuelne mašine (4 CPU, 4 GB RAM, 12GB HDD, 2 NIC)</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SSO sistem (Single Sign-on platforma)</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 xml:space="preserve">do 2 virtuelne </w:t>
      </w:r>
      <w:proofErr w:type="gramStart"/>
      <w:r w:rsidRPr="00B17663">
        <w:rPr>
          <w:rFonts w:ascii="Cambria" w:hAnsi="Cambria" w:cs="Times New Roman"/>
          <w:sz w:val="24"/>
          <w:szCs w:val="24"/>
          <w:lang w:val="en-US"/>
        </w:rPr>
        <w:t>ma</w:t>
      </w:r>
      <w:r w:rsidRPr="00B17663">
        <w:rPr>
          <w:rFonts w:ascii="Cambria" w:hAnsi="Cambria" w:cs="Times New Roman"/>
          <w:sz w:val="24"/>
          <w:szCs w:val="24"/>
          <w:lang w:val="sr-Latn-ME"/>
        </w:rPr>
        <w:t>šine</w:t>
      </w:r>
      <w:r w:rsidRPr="00B17663">
        <w:rPr>
          <w:rFonts w:ascii="Cambria" w:hAnsi="Cambria" w:cs="Times New Roman"/>
          <w:sz w:val="24"/>
          <w:szCs w:val="24"/>
          <w:lang w:val="en-US"/>
        </w:rPr>
        <w:t xml:space="preserve">  (</w:t>
      </w:r>
      <w:proofErr w:type="gramEnd"/>
      <w:r w:rsidRPr="00B17663">
        <w:rPr>
          <w:rFonts w:ascii="Cambria" w:hAnsi="Cambria" w:cs="Times New Roman"/>
          <w:sz w:val="24"/>
          <w:szCs w:val="24"/>
          <w:lang w:val="en-US"/>
        </w:rPr>
        <w:t>zbirno: 4 CPU, 4GB RAM, 40GB HDD, 3+ NIC)</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Sistem za mrežni monitoring</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(2 CPU, 4 GB RAM, 30GB HDD, 1+ NIC)</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SSL gateway</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(2 CPU, 4GB RAM, 20GB HDD, 2 NIC)</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SMS gateway</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:1 CPU, 1GB RAM, 20GB HDD, 1 NIC</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Crypto sistem</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4 CPU, 8GB RAM, 30GB HDD, 1 NIC</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2 CPU, 2GB RAM, 30GB HDD, 1 NIC</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1 virtuelna mašina: 2 CPU, 2GB RAM, 30GB HDD, 1 NIC</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Trustpoint sistem</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 xml:space="preserve">1 virtuelna </w:t>
      </w:r>
      <w:proofErr w:type="gramStart"/>
      <w:r w:rsidRPr="00B17663">
        <w:rPr>
          <w:rFonts w:ascii="Cambria" w:hAnsi="Cambria" w:cs="Times New Roman"/>
          <w:sz w:val="24"/>
          <w:szCs w:val="24"/>
          <w:lang w:val="en-US"/>
        </w:rPr>
        <w:t>ma</w:t>
      </w:r>
      <w:r w:rsidRPr="00B17663">
        <w:rPr>
          <w:rFonts w:ascii="Cambria" w:hAnsi="Cambria" w:cs="Times New Roman"/>
          <w:sz w:val="24"/>
          <w:szCs w:val="24"/>
          <w:lang w:val="sr-Latn-ME"/>
        </w:rPr>
        <w:t>šina</w:t>
      </w:r>
      <w:r w:rsidRPr="00B17663">
        <w:rPr>
          <w:rFonts w:ascii="Cambria" w:hAnsi="Cambria" w:cs="Times New Roman"/>
          <w:sz w:val="24"/>
          <w:szCs w:val="24"/>
          <w:lang w:val="en-US"/>
        </w:rPr>
        <w:t xml:space="preserve">  (</w:t>
      </w:r>
      <w:proofErr w:type="gramEnd"/>
      <w:r w:rsidRPr="00B17663">
        <w:rPr>
          <w:rFonts w:ascii="Cambria" w:hAnsi="Cambria" w:cs="Times New Roman"/>
          <w:sz w:val="24"/>
          <w:szCs w:val="24"/>
          <w:lang w:val="en-US"/>
        </w:rPr>
        <w:t>4 CPU, 8 GB RAM, 20GB HDD, 3 NIC)</w:t>
      </w:r>
    </w:p>
    <w:p w:rsidR="004C6077" w:rsidRPr="00B17663" w:rsidRDefault="004C6077" w:rsidP="004C6077">
      <w:pPr>
        <w:pStyle w:val="Heading2"/>
        <w:spacing w:before="0" w:after="120"/>
        <w:rPr>
          <w:rFonts w:ascii="Cambria" w:hAnsi="Cambria" w:cs="Times New Roman"/>
          <w:color w:val="auto"/>
          <w:sz w:val="24"/>
          <w:szCs w:val="24"/>
        </w:rPr>
      </w:pPr>
      <w:bookmarkStart w:id="69" w:name="_Toc525195708"/>
      <w:bookmarkStart w:id="70" w:name="_Toc430278168"/>
      <w:bookmarkStart w:id="71" w:name="_Toc304108432"/>
      <w:proofErr w:type="gramStart"/>
      <w:r w:rsidRPr="00B17663">
        <w:rPr>
          <w:rFonts w:ascii="Cambria" w:hAnsi="Cambria" w:cs="Times New Roman"/>
          <w:color w:val="auto"/>
          <w:sz w:val="24"/>
          <w:szCs w:val="24"/>
        </w:rPr>
        <w:t>4.2  Predviđeni</w:t>
      </w:r>
      <w:proofErr w:type="gramEnd"/>
      <w:r w:rsidRPr="00B17663">
        <w:rPr>
          <w:rFonts w:ascii="Cambria" w:hAnsi="Cambria" w:cs="Times New Roman"/>
          <w:color w:val="auto"/>
          <w:sz w:val="24"/>
          <w:szCs w:val="24"/>
        </w:rPr>
        <w:t xml:space="preserve"> privremeni hardverski resursi i virtuelne mašine</w:t>
      </w:r>
      <w:bookmarkEnd w:id="69"/>
      <w:bookmarkEnd w:id="70"/>
      <w:bookmarkEnd w:id="71"/>
    </w:p>
    <w:p w:rsidR="004C6077" w:rsidRPr="00B17663" w:rsidRDefault="004C6077" w:rsidP="004C6077">
      <w:pPr>
        <w:pStyle w:val="PlainText"/>
        <w:spacing w:after="120"/>
        <w:jc w:val="both"/>
        <w:rPr>
          <w:rFonts w:ascii="Cambria" w:hAnsi="Cambria" w:cs="Times New Roman"/>
          <w:b/>
          <w:sz w:val="24"/>
          <w:szCs w:val="24"/>
          <w:lang w:val="en-US"/>
        </w:rPr>
      </w:pPr>
      <w:r w:rsidRPr="00B17663">
        <w:rPr>
          <w:rFonts w:ascii="Cambria" w:hAnsi="Cambria" w:cs="Times New Roman"/>
          <w:b/>
          <w:sz w:val="24"/>
          <w:szCs w:val="24"/>
          <w:lang w:val="en-US"/>
        </w:rPr>
        <w:t xml:space="preserve">Predviđeni su privremeni hardverski resursi i virtuelne mašine, dostupne do završetka implementacije: </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Server koji odgovara Mail sistemu:</w:t>
      </w:r>
    </w:p>
    <w:p w:rsidR="004C6077" w:rsidRPr="00B17663" w:rsidRDefault="004C6077" w:rsidP="004C6077">
      <w:pPr>
        <w:pStyle w:val="PlainText"/>
        <w:spacing w:after="120"/>
        <w:rPr>
          <w:rFonts w:ascii="Cambria" w:hAnsi="Cambria" w:cs="Times New Roman"/>
          <w:sz w:val="24"/>
          <w:szCs w:val="24"/>
          <w:lang w:val="en-US"/>
        </w:rPr>
      </w:pPr>
      <w:r w:rsidRPr="00B17663">
        <w:rPr>
          <w:rFonts w:ascii="Cambria" w:hAnsi="Cambria" w:cs="Times New Roman"/>
          <w:sz w:val="24"/>
          <w:szCs w:val="24"/>
          <w:lang w:val="en-US"/>
        </w:rPr>
        <w:t>Dell PowerEdge R200, Intel (R) Xeon (R) CPU X3230 2.66 GHz, 1 CPU, 4 cores, 2x250 GB, 2 GB RAM, 2 NIC, 1 napajanje ili ekvivalentni virutelizovani kapaciteti</w:t>
      </w:r>
    </w:p>
    <w:p w:rsidR="004C6077" w:rsidRPr="00B17663" w:rsidRDefault="004C6077" w:rsidP="004C6077">
      <w:pPr>
        <w:pStyle w:val="PlainText"/>
        <w:numPr>
          <w:ilvl w:val="0"/>
          <w:numId w:val="36"/>
        </w:numPr>
        <w:spacing w:after="120"/>
        <w:rPr>
          <w:rFonts w:ascii="Cambria" w:hAnsi="Cambria" w:cs="Times New Roman"/>
          <w:sz w:val="24"/>
          <w:szCs w:val="24"/>
          <w:lang w:val="en-US"/>
        </w:rPr>
      </w:pPr>
      <w:r w:rsidRPr="00B17663">
        <w:rPr>
          <w:rFonts w:ascii="Cambria" w:hAnsi="Cambria" w:cs="Times New Roman"/>
          <w:sz w:val="24"/>
          <w:szCs w:val="24"/>
          <w:lang w:val="en-US"/>
        </w:rPr>
        <w:t>VM serveri za ostalu privremenu upotrebu</w:t>
      </w:r>
    </w:p>
    <w:p w:rsidR="004C6077" w:rsidRPr="00B17663" w:rsidRDefault="004C6077" w:rsidP="004C6077">
      <w:pPr>
        <w:pStyle w:val="PlainText"/>
        <w:spacing w:after="120"/>
        <w:rPr>
          <w:rFonts w:ascii="Cambria" w:hAnsi="Cambria" w:cs="Times New Roman"/>
          <w:sz w:val="24"/>
          <w:szCs w:val="24"/>
        </w:rPr>
      </w:pPr>
      <w:r w:rsidRPr="00B17663">
        <w:rPr>
          <w:rFonts w:ascii="Cambria" w:hAnsi="Cambria" w:cs="Times New Roman"/>
          <w:sz w:val="24"/>
          <w:szCs w:val="24"/>
        </w:rPr>
        <w:t>6 x virtuelna mašina: 2 CPU, 2GB RAM, 8GB HDD, 2+ NIC.</w:t>
      </w:r>
    </w:p>
    <w:p w:rsidR="000C3560" w:rsidRPr="009F37C2" w:rsidRDefault="000C3560" w:rsidP="000C3560">
      <w:pPr>
        <w:tabs>
          <w:tab w:val="left" w:pos="5565"/>
        </w:tabs>
        <w:jc w:val="both"/>
        <w:rPr>
          <w:b/>
          <w:bCs/>
          <w:color w:val="000000"/>
          <w:lang w:val="sr-Latn-ME"/>
        </w:rPr>
      </w:pPr>
    </w:p>
    <w:p w:rsidR="00DC76CE" w:rsidRPr="009F37C2" w:rsidRDefault="00DC76CE" w:rsidP="00DC76CE">
      <w:pPr>
        <w:pBdr>
          <w:top w:val="single" w:sz="4" w:space="1" w:color="auto"/>
          <w:left w:val="single" w:sz="4" w:space="4" w:color="auto"/>
          <w:bottom w:val="single" w:sz="4" w:space="1" w:color="auto"/>
          <w:right w:val="single" w:sz="4" w:space="4" w:color="auto"/>
        </w:pBdr>
        <w:shd w:val="clear" w:color="auto" w:fill="D9D9D9"/>
        <w:spacing w:after="160" w:line="259" w:lineRule="auto"/>
        <w:rPr>
          <w:rFonts w:eastAsia="Calibri"/>
          <w:b/>
          <w:bCs/>
          <w:color w:val="000000"/>
          <w:lang w:val="sr-Latn-ME"/>
        </w:rPr>
      </w:pPr>
      <w:r w:rsidRPr="009F37C2">
        <w:rPr>
          <w:rFonts w:eastAsia="Calibri"/>
          <w:b/>
          <w:bCs/>
          <w:color w:val="000000"/>
          <w:lang w:val="sr-Latn-ME"/>
        </w:rPr>
        <w:t>Procijenjena vrijednost predmenta nabavke:</w:t>
      </w:r>
      <w:r w:rsidRPr="009F37C2">
        <w:rPr>
          <w:rFonts w:eastAsia="Calibri"/>
          <w:b/>
          <w:bCs/>
          <w:color w:val="000000"/>
          <w:vertAlign w:val="superscript"/>
          <w:lang w:val="sr-Latn-ME"/>
        </w:rPr>
        <w:footnoteReference w:id="5"/>
      </w:r>
    </w:p>
    <w:p w:rsidR="00DC76CE" w:rsidRPr="009F37C2" w:rsidRDefault="00DC76CE" w:rsidP="00DC76CE">
      <w:pPr>
        <w:spacing w:after="160" w:line="259" w:lineRule="auto"/>
        <w:jc w:val="both"/>
        <w:rPr>
          <w:rFonts w:eastAsia="Calibri"/>
          <w:color w:val="000000"/>
          <w:lang w:val="sr-Latn-ME"/>
        </w:rPr>
      </w:pPr>
    </w:p>
    <w:p w:rsidR="00DC76CE" w:rsidRPr="009F37C2" w:rsidRDefault="0053016C" w:rsidP="00B9268E">
      <w:pPr>
        <w:spacing w:line="259" w:lineRule="auto"/>
        <w:jc w:val="both"/>
        <w:rPr>
          <w:rFonts w:eastAsia="Calibri"/>
          <w:color w:val="000000"/>
          <w:lang w:val="sr-Latn-ME"/>
        </w:rPr>
      </w:pPr>
      <w:r w:rsidRPr="009F37C2">
        <w:rPr>
          <w:rFonts w:eastAsia="Calibri"/>
          <w:color w:val="000000"/>
          <w:lang w:val="sr-Latn-ME"/>
        </w:rPr>
        <w:sym w:font="Wingdings" w:char="F0FC"/>
      </w:r>
      <w:r w:rsidRPr="009F37C2">
        <w:rPr>
          <w:rFonts w:eastAsia="Calibri"/>
          <w:color w:val="000000"/>
          <w:lang w:val="sr-Latn-ME"/>
        </w:rPr>
        <w:t xml:space="preserve"> </w:t>
      </w:r>
      <w:r w:rsidR="00DC76CE" w:rsidRPr="009F37C2">
        <w:rPr>
          <w:rFonts w:eastAsia="Calibri"/>
          <w:b/>
          <w:bCs/>
          <w:color w:val="000000"/>
          <w:lang w:val="sr-Latn-ME"/>
        </w:rPr>
        <w:t>Procijenjena vrijednost predmeta nabavke bez zaključivanja okvirnog sporazuma</w:t>
      </w:r>
      <w:r w:rsidR="00DC76CE" w:rsidRPr="009F37C2">
        <w:rPr>
          <w:rFonts w:eastAsia="Calibri"/>
          <w:color w:val="000000"/>
          <w:lang w:val="sr-Latn-ME"/>
        </w:rPr>
        <w:t>:</w:t>
      </w:r>
    </w:p>
    <w:p w:rsidR="002849CF" w:rsidRPr="009F37C2" w:rsidRDefault="002849CF" w:rsidP="00B9268E">
      <w:pPr>
        <w:jc w:val="both"/>
        <w:rPr>
          <w:rFonts w:eastAsia="Calibri"/>
          <w:b/>
          <w:color w:val="000000"/>
          <w:lang w:val="sr-Latn-ME"/>
        </w:rPr>
      </w:pPr>
      <w:r w:rsidRPr="009F37C2">
        <w:rPr>
          <w:rFonts w:eastAsia="Calibri"/>
          <w:color w:val="000000"/>
          <w:lang w:val="sr-Latn-ME"/>
        </w:rPr>
        <w:sym w:font="Wingdings" w:char="F0FC"/>
      </w:r>
      <w:r w:rsidRPr="009F37C2">
        <w:rPr>
          <w:rFonts w:eastAsia="Calibri"/>
          <w:color w:val="000000"/>
          <w:lang w:val="sr-Latn-ME"/>
        </w:rPr>
        <w:t xml:space="preserve"> kao cjeline je  </w:t>
      </w:r>
      <w:r w:rsidR="00357D2A" w:rsidRPr="009F37C2">
        <w:rPr>
          <w:rFonts w:eastAsia="Calibri"/>
          <w:b/>
          <w:color w:val="000000"/>
          <w:lang w:val="sr-Latn-ME"/>
        </w:rPr>
        <w:t>43801,65</w:t>
      </w:r>
      <w:r w:rsidRPr="009F37C2">
        <w:rPr>
          <w:rFonts w:eastAsia="Calibri"/>
          <w:b/>
          <w:color w:val="000000"/>
          <w:lang w:val="sr-Latn-ME"/>
        </w:rPr>
        <w:t xml:space="preserve"> €</w:t>
      </w:r>
      <w:r w:rsidR="00A621B7" w:rsidRPr="009F37C2">
        <w:rPr>
          <w:rFonts w:eastAsia="Calibri"/>
          <w:b/>
          <w:color w:val="000000"/>
          <w:lang w:val="sr-Latn-ME"/>
        </w:rPr>
        <w:t xml:space="preserve"> </w:t>
      </w:r>
      <w:r w:rsidR="00A621B7" w:rsidRPr="009F37C2">
        <w:rPr>
          <w:rFonts w:eastAsia="Calibri"/>
          <w:color w:val="000000"/>
          <w:lang w:val="sr-Latn-ME"/>
        </w:rPr>
        <w:t>bez PDV-a</w:t>
      </w:r>
      <w:r w:rsidRPr="009F37C2">
        <w:rPr>
          <w:rFonts w:eastAsia="Calibri"/>
          <w:b/>
          <w:color w:val="000000"/>
          <w:lang w:val="sr-Latn-ME"/>
        </w:rPr>
        <w:t>;</w:t>
      </w:r>
    </w:p>
    <w:p w:rsidR="002849CF" w:rsidRPr="009F37C2" w:rsidRDefault="002849CF" w:rsidP="002849CF">
      <w:pPr>
        <w:jc w:val="both"/>
        <w:rPr>
          <w:color w:val="000000"/>
          <w:lang w:val="sr-Latn-ME"/>
        </w:rPr>
      </w:pPr>
      <w:r w:rsidRPr="009F37C2">
        <w:rPr>
          <w:rFonts w:eastAsia="Calibri"/>
          <w:color w:val="000000"/>
          <w:lang w:val="sr-Latn-ME"/>
        </w:rPr>
        <w:sym w:font="Wingdings" w:char="F0FC"/>
      </w:r>
      <w:r w:rsidRPr="009F37C2">
        <w:rPr>
          <w:rFonts w:eastAsia="Calibri"/>
          <w:color w:val="000000"/>
          <w:lang w:val="sr-Latn-ME"/>
        </w:rPr>
        <w:t xml:space="preserve"> </w:t>
      </w:r>
      <w:r w:rsidRPr="009F37C2">
        <w:rPr>
          <w:color w:val="000000"/>
          <w:lang w:val="sr-Latn-ME"/>
        </w:rPr>
        <w:t>Obrazloženje razloga zašto predmet nabavke nije podijeljen na partije:</w:t>
      </w:r>
      <w:r w:rsidRPr="009F37C2">
        <w:rPr>
          <w:color w:val="000000"/>
          <w:vertAlign w:val="superscript"/>
          <w:lang w:val="sr-Latn-ME"/>
        </w:rPr>
        <w:footnoteReference w:id="6"/>
      </w:r>
    </w:p>
    <w:p w:rsidR="00B9268E" w:rsidRPr="009F37C2" w:rsidRDefault="00B9268E" w:rsidP="002849CF">
      <w:pPr>
        <w:jc w:val="both"/>
        <w:rPr>
          <w:color w:val="000000"/>
          <w:lang w:val="sr-Latn-ME"/>
        </w:rPr>
      </w:pPr>
    </w:p>
    <w:p w:rsidR="003F458C" w:rsidRDefault="003F458C" w:rsidP="003F458C">
      <w:pPr>
        <w:jc w:val="both"/>
        <w:rPr>
          <w:lang w:val="sr-Latn-ME"/>
        </w:rPr>
      </w:pPr>
      <w:r w:rsidRPr="009F37C2">
        <w:rPr>
          <w:lang w:val="sr-Latn-ME"/>
        </w:rPr>
        <w:t xml:space="preserve">- </w:t>
      </w:r>
      <w:r w:rsidRPr="009F37C2">
        <w:t>Predmet</w:t>
      </w:r>
      <w:r w:rsidRPr="009F37C2">
        <w:rPr>
          <w:lang w:val="sr-Latn-ME"/>
        </w:rPr>
        <w:t xml:space="preserve"> </w:t>
      </w:r>
      <w:r w:rsidRPr="009F37C2">
        <w:t>nabavke</w:t>
      </w:r>
      <w:r w:rsidRPr="009F37C2">
        <w:rPr>
          <w:lang w:val="sr-Latn-ME"/>
        </w:rPr>
        <w:t xml:space="preserve"> </w:t>
      </w:r>
      <w:r w:rsidRPr="009F37C2">
        <w:t>je</w:t>
      </w:r>
      <w:r w:rsidRPr="009F37C2">
        <w:rPr>
          <w:lang w:val="sr-Latn-ME"/>
        </w:rPr>
        <w:t xml:space="preserve"> </w:t>
      </w:r>
      <w:r w:rsidRPr="009F37C2">
        <w:t>odr</w:t>
      </w:r>
      <w:r w:rsidRPr="009F37C2">
        <w:rPr>
          <w:lang w:val="sr-Latn-ME"/>
        </w:rPr>
        <w:t>ž</w:t>
      </w:r>
      <w:r w:rsidRPr="009F37C2">
        <w:t>avanje</w:t>
      </w:r>
      <w:r w:rsidRPr="009F37C2">
        <w:rPr>
          <w:lang w:val="sr-Latn-ME"/>
        </w:rPr>
        <w:t xml:space="preserve"> </w:t>
      </w:r>
      <w:r w:rsidRPr="009F37C2">
        <w:t>aplikacija</w:t>
      </w:r>
      <w:r w:rsidRPr="009F37C2">
        <w:rPr>
          <w:lang w:val="sr-Latn-ME"/>
        </w:rPr>
        <w:t xml:space="preserve"> </w:t>
      </w:r>
      <w:r w:rsidRPr="009F37C2">
        <w:t>i</w:t>
      </w:r>
      <w:r w:rsidRPr="009F37C2">
        <w:rPr>
          <w:lang w:val="sr-Latn-ME"/>
        </w:rPr>
        <w:t xml:space="preserve"> </w:t>
      </w:r>
      <w:r w:rsidRPr="009F37C2">
        <w:t>sistema</w:t>
      </w:r>
      <w:r w:rsidRPr="009F37C2">
        <w:rPr>
          <w:lang w:val="sr-Latn-ME"/>
        </w:rPr>
        <w:t xml:space="preserve"> </w:t>
      </w:r>
      <w:r w:rsidRPr="009F37C2">
        <w:t>baziranih</w:t>
      </w:r>
      <w:r w:rsidRPr="009F37C2">
        <w:rPr>
          <w:lang w:val="sr-Latn-ME"/>
        </w:rPr>
        <w:t xml:space="preserve"> </w:t>
      </w:r>
      <w:r w:rsidRPr="009F37C2">
        <w:t>na</w:t>
      </w:r>
      <w:r w:rsidRPr="009F37C2">
        <w:rPr>
          <w:lang w:val="sr-Latn-ME"/>
        </w:rPr>
        <w:t xml:space="preserve"> </w:t>
      </w:r>
      <w:r w:rsidRPr="009F37C2">
        <w:t>Open</w:t>
      </w:r>
      <w:r w:rsidRPr="009F37C2">
        <w:rPr>
          <w:lang w:val="sr-Latn-ME"/>
        </w:rPr>
        <w:t xml:space="preserve"> </w:t>
      </w:r>
      <w:r w:rsidRPr="009F37C2">
        <w:t>Source</w:t>
      </w:r>
      <w:r w:rsidRPr="009F37C2">
        <w:rPr>
          <w:lang w:val="sr-Latn-ME"/>
        </w:rPr>
        <w:t xml:space="preserve"> </w:t>
      </w:r>
      <w:r w:rsidRPr="009F37C2">
        <w:t>platformi</w:t>
      </w:r>
      <w:r w:rsidRPr="009F37C2">
        <w:rPr>
          <w:lang w:val="sr-Latn-ME"/>
        </w:rPr>
        <w:t xml:space="preserve"> </w:t>
      </w:r>
      <w:r w:rsidRPr="009F37C2">
        <w:t>me</w:t>
      </w:r>
      <w:r w:rsidRPr="009F37C2">
        <w:rPr>
          <w:lang w:val="sr-Latn-ME"/>
        </w:rPr>
        <w:t>đ</w:t>
      </w:r>
      <w:r w:rsidRPr="009F37C2">
        <w:t>usobno</w:t>
      </w:r>
      <w:r w:rsidRPr="009F37C2">
        <w:rPr>
          <w:lang w:val="sr-Latn-ME"/>
        </w:rPr>
        <w:t xml:space="preserve"> </w:t>
      </w:r>
      <w:r w:rsidRPr="009F37C2">
        <w:t>spregnutih</w:t>
      </w:r>
      <w:r w:rsidRPr="009F37C2">
        <w:rPr>
          <w:lang w:val="sr-Latn-ME"/>
        </w:rPr>
        <w:t xml:space="preserve"> </w:t>
      </w:r>
      <w:r w:rsidRPr="009F37C2">
        <w:t>da</w:t>
      </w:r>
      <w:r w:rsidRPr="009F37C2">
        <w:rPr>
          <w:lang w:val="sr-Latn-ME"/>
        </w:rPr>
        <w:t xml:space="preserve"> č</w:t>
      </w:r>
      <w:r w:rsidRPr="009F37C2">
        <w:t>ine</w:t>
      </w:r>
      <w:r w:rsidRPr="009F37C2">
        <w:rPr>
          <w:lang w:val="sr-Latn-ME"/>
        </w:rPr>
        <w:t xml:space="preserve"> </w:t>
      </w:r>
      <w:r w:rsidRPr="009F37C2">
        <w:t>jedinstvenu</w:t>
      </w:r>
      <w:r w:rsidRPr="009F37C2">
        <w:rPr>
          <w:lang w:val="sr-Latn-ME"/>
        </w:rPr>
        <w:t xml:space="preserve"> </w:t>
      </w:r>
      <w:r w:rsidRPr="009F37C2">
        <w:t>integralnu</w:t>
      </w:r>
      <w:r w:rsidRPr="009F37C2">
        <w:rPr>
          <w:lang w:val="sr-Latn-ME"/>
        </w:rPr>
        <w:t xml:space="preserve"> </w:t>
      </w:r>
      <w:r w:rsidRPr="009F37C2">
        <w:t>tehni</w:t>
      </w:r>
      <w:r w:rsidRPr="009F37C2">
        <w:rPr>
          <w:lang w:val="sr-Latn-ME"/>
        </w:rPr>
        <w:t>č</w:t>
      </w:r>
      <w:r w:rsidRPr="009F37C2">
        <w:t>ko</w:t>
      </w:r>
      <w:r w:rsidRPr="009F37C2">
        <w:rPr>
          <w:lang w:val="sr-Latn-ME"/>
        </w:rPr>
        <w:t>-</w:t>
      </w:r>
      <w:r w:rsidRPr="009F37C2">
        <w:t>tehnolo</w:t>
      </w:r>
      <w:r w:rsidRPr="009F37C2">
        <w:rPr>
          <w:lang w:val="sr-Latn-ME"/>
        </w:rPr>
        <w:t>š</w:t>
      </w:r>
      <w:r w:rsidRPr="009F37C2">
        <w:t>ku</w:t>
      </w:r>
      <w:r w:rsidRPr="009F37C2">
        <w:rPr>
          <w:lang w:val="sr-Latn-ME"/>
        </w:rPr>
        <w:t xml:space="preserve"> </w:t>
      </w:r>
      <w:r w:rsidRPr="009F37C2">
        <w:t>servisnu</w:t>
      </w:r>
      <w:r w:rsidRPr="009F37C2">
        <w:rPr>
          <w:lang w:val="sr-Latn-ME"/>
        </w:rPr>
        <w:t xml:space="preserve"> </w:t>
      </w:r>
      <w:r w:rsidRPr="009F37C2">
        <w:t>cjelinu</w:t>
      </w:r>
      <w:r w:rsidRPr="009F37C2">
        <w:rPr>
          <w:lang w:val="sr-Latn-ME"/>
        </w:rPr>
        <w:t xml:space="preserve"> </w:t>
      </w:r>
      <w:r w:rsidRPr="009F37C2">
        <w:t>data</w:t>
      </w:r>
      <w:r w:rsidRPr="009F37C2">
        <w:rPr>
          <w:lang w:val="sr-Latn-ME"/>
        </w:rPr>
        <w:t xml:space="preserve"> </w:t>
      </w:r>
      <w:r w:rsidRPr="009F37C2">
        <w:t>centra</w:t>
      </w:r>
      <w:r w:rsidRPr="009F37C2">
        <w:rPr>
          <w:lang w:val="sr-Latn-ME"/>
        </w:rPr>
        <w:t>.</w:t>
      </w:r>
    </w:p>
    <w:p w:rsidR="0019061B" w:rsidRDefault="0019061B" w:rsidP="003F458C">
      <w:pPr>
        <w:jc w:val="both"/>
        <w:rPr>
          <w:lang w:val="sr-Latn-ME"/>
        </w:rPr>
      </w:pPr>
    </w:p>
    <w:p w:rsidR="0094743B" w:rsidRDefault="0094743B" w:rsidP="0094743B">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bookmarkStart w:id="72" w:name="_Toc62730557"/>
      <w:r>
        <w:rPr>
          <w:rFonts w:ascii="Arial" w:hAnsi="Arial" w:cs="Arial"/>
          <w:b/>
          <w:color w:val="000000"/>
          <w:lang w:val="sr-Latn-ME"/>
        </w:rPr>
        <w:t>PODACI O NARUČIOCIMA KOJI ZAKLJUČUJU ZAJEDNIČKU NABAVKU</w:t>
      </w:r>
    </w:p>
    <w:p w:rsidR="0094743B" w:rsidRDefault="0094743B" w:rsidP="0094743B">
      <w:pPr>
        <w:jc w:val="both"/>
        <w:rPr>
          <w:rFonts w:ascii="Arial" w:hAnsi="Arial" w:cs="Arial"/>
          <w:color w:val="000000"/>
          <w:lang w:val="sr-Latn-ME"/>
        </w:rPr>
      </w:pPr>
      <w:r>
        <w:rPr>
          <w:rFonts w:ascii="Arial" w:hAnsi="Arial" w:cs="Arial"/>
          <w:color w:val="000000"/>
          <w:lang w:val="sr-Latn-ME"/>
        </w:rPr>
        <w:t xml:space="preserve">Zajednička nabavka se sprovodi za – nije primjenljivo. </w:t>
      </w:r>
    </w:p>
    <w:p w:rsidR="0094743B" w:rsidRPr="00B9268E" w:rsidRDefault="0094743B" w:rsidP="0094743B">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Pr>
          <w:rFonts w:ascii="Arial" w:hAnsi="Arial" w:cs="Arial"/>
          <w:b/>
          <w:color w:val="000000"/>
          <w:lang w:val="sr-Latn-ME"/>
        </w:rPr>
        <w:t>PODACI O NARUČIOCIMA KOJI SU UKLJUČENI U CENTRALIZOVANU NABAVKU</w:t>
      </w:r>
    </w:p>
    <w:p w:rsidR="0094743B" w:rsidRDefault="0094743B" w:rsidP="0094743B">
      <w:pPr>
        <w:jc w:val="both"/>
        <w:rPr>
          <w:rFonts w:ascii="Arial" w:hAnsi="Arial" w:cs="Arial"/>
          <w:lang w:val="sr-Latn-ME"/>
        </w:rPr>
      </w:pPr>
      <w:r>
        <w:rPr>
          <w:rFonts w:ascii="Arial" w:hAnsi="Arial" w:cs="Arial"/>
          <w:lang w:val="sr-Latn-ME"/>
        </w:rPr>
        <w:t>Centralizovana nabavka se sprovodi za -</w:t>
      </w:r>
      <w:r w:rsidRPr="00B9268E">
        <w:rPr>
          <w:rFonts w:ascii="Arial" w:hAnsi="Arial" w:cs="Arial"/>
          <w:b/>
          <w:color w:val="000000"/>
          <w:u w:val="single"/>
          <w:lang w:val="sr-Latn-ME"/>
        </w:rPr>
        <w:t xml:space="preserve"> </w:t>
      </w:r>
      <w:r w:rsidRPr="00B9268E">
        <w:rPr>
          <w:rFonts w:ascii="Arial" w:hAnsi="Arial" w:cs="Arial"/>
          <w:color w:val="000000"/>
          <w:u w:val="single"/>
          <w:lang w:val="sr-Latn-ME"/>
        </w:rPr>
        <w:t>nije primjenjivo.</w:t>
      </w:r>
      <w:r>
        <w:rPr>
          <w:rFonts w:ascii="Arial" w:hAnsi="Arial" w:cs="Arial"/>
          <w:lang w:val="sr-Latn-ME"/>
        </w:rPr>
        <w:t xml:space="preserve"> </w:t>
      </w:r>
    </w:p>
    <w:p w:rsidR="0094743B" w:rsidRPr="00B9268E" w:rsidRDefault="0094743B" w:rsidP="0094743B">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NAČIN SPROVOĐENJA ELEKTRONSKE AUKCIJE</w:t>
      </w:r>
    </w:p>
    <w:p w:rsidR="0094743B" w:rsidRPr="00B9268E" w:rsidRDefault="0094743B" w:rsidP="0094743B">
      <w:pPr>
        <w:jc w:val="both"/>
        <w:rPr>
          <w:rFonts w:ascii="Arial" w:hAnsi="Arial" w:cs="Arial"/>
          <w:color w:val="222A35"/>
          <w:lang w:val="sr-Latn-ME"/>
        </w:rPr>
      </w:pPr>
      <w:r>
        <w:rPr>
          <w:rFonts w:ascii="Arial" w:hAnsi="Arial" w:cs="Arial"/>
          <w:color w:val="222A35"/>
          <w:lang w:val="sr-Latn-ME"/>
        </w:rPr>
        <w:t>Elektronska aukcija će se sprovesti nakon ocjene ponuda, kao elektronski proces koji se ponavlja, radi postizanja nove -</w:t>
      </w:r>
      <w:r w:rsidRPr="00B9268E">
        <w:rPr>
          <w:rFonts w:ascii="Arial" w:hAnsi="Arial" w:cs="Arial"/>
          <w:color w:val="222A35"/>
          <w:lang w:val="sr-Latn-ME"/>
        </w:rPr>
        <w:t xml:space="preserve"> </w:t>
      </w:r>
      <w:r w:rsidRPr="00B9268E">
        <w:rPr>
          <w:rFonts w:ascii="Arial" w:hAnsi="Arial" w:cs="Arial"/>
          <w:color w:val="000000"/>
          <w:u w:val="single"/>
          <w:lang w:val="sr-Latn-ME"/>
        </w:rPr>
        <w:t>nije primjenjivo.</w:t>
      </w:r>
    </w:p>
    <w:p w:rsidR="0094743B" w:rsidRPr="00B9268E" w:rsidRDefault="0094743B" w:rsidP="0094743B">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Pr>
          <w:rFonts w:ascii="Arial" w:hAnsi="Arial" w:cs="Arial"/>
          <w:b/>
          <w:lang w:val="sr-Latn-ME"/>
        </w:rPr>
        <w:t>ELEKTRONSKI KATALOG</w:t>
      </w:r>
      <w:r>
        <w:rPr>
          <w:rFonts w:ascii="Arial" w:hAnsi="Arial" w:cs="Arial"/>
          <w:b/>
          <w:color w:val="FF0000"/>
          <w:lang w:val="sr-Latn-ME"/>
        </w:rPr>
        <w:t xml:space="preserve"> </w:t>
      </w:r>
    </w:p>
    <w:p w:rsidR="0094743B" w:rsidRPr="00B9268E" w:rsidRDefault="0094743B" w:rsidP="0094743B">
      <w:pPr>
        <w:jc w:val="both"/>
        <w:rPr>
          <w:rFonts w:ascii="Arial" w:hAnsi="Arial" w:cs="Arial"/>
          <w:color w:val="222A35"/>
          <w:lang w:val="sr-Latn-ME"/>
        </w:rPr>
      </w:pPr>
      <w:r>
        <w:rPr>
          <w:rFonts w:ascii="Arial" w:hAnsi="Arial" w:cs="Arial"/>
          <w:color w:val="222A35"/>
          <w:lang w:val="sr-Latn-ME"/>
        </w:rPr>
        <w:t>Elektronski katalog sastavlja ponuđač u skladu s tehničkim specifikacijama i u formi -</w:t>
      </w:r>
      <w:r w:rsidRPr="00B9268E">
        <w:rPr>
          <w:rFonts w:ascii="Arial" w:hAnsi="Arial" w:cs="Arial"/>
          <w:color w:val="000000"/>
          <w:u w:val="single"/>
          <w:lang w:val="sr-Latn-ME"/>
        </w:rPr>
        <w:t>nije primjenjivo.</w:t>
      </w:r>
    </w:p>
    <w:p w:rsidR="0094743B" w:rsidRPr="00B9268E" w:rsidRDefault="0094743B" w:rsidP="0094743B">
      <w:pPr>
        <w:pBdr>
          <w:top w:val="single" w:sz="4" w:space="1" w:color="auto"/>
          <w:left w:val="single" w:sz="4" w:space="4" w:color="auto"/>
          <w:bottom w:val="single" w:sz="4" w:space="1" w:color="auto"/>
          <w:right w:val="single" w:sz="4" w:space="4" w:color="auto"/>
        </w:pBdr>
        <w:shd w:val="clear" w:color="auto" w:fill="D9D9D9"/>
        <w:rPr>
          <w:b/>
          <w:lang w:val="sr-Latn-ME"/>
        </w:rPr>
      </w:pPr>
      <w:r w:rsidRPr="00311387">
        <w:rPr>
          <w:b/>
          <w:lang w:val="sr-Latn-ME"/>
        </w:rPr>
        <w:t>PONUDA SA VARIJANTAMA</w:t>
      </w:r>
    </w:p>
    <w:p w:rsidR="0094743B" w:rsidRPr="00B9268E" w:rsidRDefault="0094743B" w:rsidP="0094743B">
      <w:pPr>
        <w:jc w:val="both"/>
        <w:rPr>
          <w:color w:val="000000"/>
          <w:lang w:val="sr-Latn-ME"/>
        </w:rPr>
      </w:pPr>
      <w:r w:rsidRPr="00311387">
        <w:rPr>
          <w:color w:val="000000"/>
          <w:lang w:val="sr-Latn-ME"/>
        </w:rPr>
        <w:t>-</w:t>
      </w:r>
      <w:r w:rsidRPr="00311387">
        <w:rPr>
          <w:lang w:val="sr-Latn-ME"/>
        </w:rPr>
        <w:t>Varijante ponude nijesu dozvoljene i neće biti razmatrane.</w:t>
      </w:r>
    </w:p>
    <w:p w:rsidR="0094743B" w:rsidRPr="00311387" w:rsidRDefault="0094743B" w:rsidP="0094743B">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sidRPr="00311387">
        <w:rPr>
          <w:b/>
          <w:lang w:val="sr-Latn-ME"/>
        </w:rPr>
        <w:t>REZERVISANA NABAVKA</w:t>
      </w:r>
    </w:p>
    <w:p w:rsidR="0094743B" w:rsidRPr="00B9268E" w:rsidRDefault="0094743B" w:rsidP="0094743B">
      <w:pPr>
        <w:jc w:val="both"/>
        <w:rPr>
          <w:color w:val="000000"/>
          <w:lang w:val="sr-Latn-ME"/>
        </w:rPr>
      </w:pPr>
      <w:r w:rsidRPr="00311387">
        <w:rPr>
          <w:color w:val="000000"/>
          <w:lang w:val="sr-Latn-ME"/>
        </w:rPr>
        <w:t>-Ne</w:t>
      </w:r>
    </w:p>
    <w:p w:rsidR="0094743B" w:rsidRPr="00B9268E" w:rsidRDefault="0094743B" w:rsidP="0094743B">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line="259" w:lineRule="auto"/>
        <w:ind w:left="284"/>
        <w:jc w:val="both"/>
        <w:outlineLvl w:val="0"/>
        <w:rPr>
          <w:b/>
          <w:lang w:val="sr-Latn-ME"/>
        </w:rPr>
      </w:pPr>
      <w:bookmarkStart w:id="73" w:name="_Toc62730556"/>
      <w:r w:rsidRPr="00311387">
        <w:rPr>
          <w:b/>
          <w:lang w:val="sr-Latn-ME"/>
        </w:rPr>
        <w:t>NAČIN UTVRĐIVANJA EKVIVALENTNOSTI</w:t>
      </w:r>
      <w:bookmarkEnd w:id="73"/>
    </w:p>
    <w:p w:rsidR="0094743B" w:rsidRPr="00311387" w:rsidRDefault="0094743B" w:rsidP="0094743B">
      <w:pPr>
        <w:jc w:val="both"/>
        <w:rPr>
          <w:bCs/>
          <w:lang w:val="sr-Latn-ME"/>
        </w:rPr>
      </w:pPr>
      <w:r w:rsidRPr="00311387">
        <w:rPr>
          <w:bCs/>
          <w:lang w:val="sr-Latn-ME"/>
        </w:rPr>
        <w:t>Način utvrđivanja ekvivalentnosti: ne.</w:t>
      </w:r>
    </w:p>
    <w:p w:rsidR="00DC76CE" w:rsidRPr="009F37C2" w:rsidRDefault="00DC76CE" w:rsidP="00B9268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b/>
          <w:lang w:val="sr-Latn-ME"/>
        </w:rPr>
      </w:pPr>
      <w:r w:rsidRPr="009F37C2">
        <w:rPr>
          <w:b/>
          <w:lang w:val="sr-Latn-ME"/>
        </w:rPr>
        <w:t>OSNOVI ZA OBAVEZNO ISKLJUČENJE IZ POSTUPKA JAVNE NABAVKE</w:t>
      </w:r>
      <w:bookmarkEnd w:id="72"/>
    </w:p>
    <w:p w:rsidR="00DC76CE" w:rsidRPr="009F37C2" w:rsidRDefault="00DC76CE" w:rsidP="00DC76CE">
      <w:pPr>
        <w:rPr>
          <w:lang w:val="sr-Latn-ME"/>
        </w:rPr>
      </w:pPr>
      <w:r w:rsidRPr="009F37C2">
        <w:rPr>
          <w:lang w:val="sr-Latn-ME"/>
        </w:rPr>
        <w:t xml:space="preserve">Privredni subjekat će se isključiti iz postupka javne nabavke, ako: </w:t>
      </w:r>
    </w:p>
    <w:p w:rsidR="00DC76CE" w:rsidRPr="009F37C2" w:rsidRDefault="00DC76CE" w:rsidP="00DC76CE">
      <w:pPr>
        <w:numPr>
          <w:ilvl w:val="0"/>
          <w:numId w:val="5"/>
        </w:numPr>
        <w:rPr>
          <w:lang w:val="sr-Latn-ME"/>
        </w:rPr>
      </w:pPr>
      <w:bookmarkStart w:id="74" w:name="_Toc62730558"/>
      <w:r w:rsidRPr="009F37C2">
        <w:rPr>
          <w:lang w:val="sr-Latn-ME"/>
        </w:rPr>
        <w:t>je vršio neprimjeren uticaj u smislu člana 38 stav 2 tačka 1 ovog zakona;</w:t>
      </w:r>
    </w:p>
    <w:p w:rsidR="00DC76CE" w:rsidRPr="009F37C2" w:rsidRDefault="00DC76CE" w:rsidP="00DC76CE">
      <w:pPr>
        <w:numPr>
          <w:ilvl w:val="0"/>
          <w:numId w:val="5"/>
        </w:numPr>
        <w:rPr>
          <w:lang w:val="sr-Latn-ME"/>
        </w:rPr>
      </w:pPr>
      <w:r w:rsidRPr="009F37C2">
        <w:rPr>
          <w:lang w:val="sr-Latn-ME"/>
        </w:rPr>
        <w:t>postoji sukob interesa iz člana 41 stav 1 tačka 2 ili člana 42 ovog zakona;</w:t>
      </w:r>
    </w:p>
    <w:p w:rsidR="00DC76CE" w:rsidRPr="009F37C2" w:rsidRDefault="00DC76CE" w:rsidP="00DC76CE">
      <w:pPr>
        <w:numPr>
          <w:ilvl w:val="0"/>
          <w:numId w:val="5"/>
        </w:numPr>
        <w:rPr>
          <w:lang w:val="sr-Latn-ME"/>
        </w:rPr>
      </w:pPr>
      <w:r w:rsidRPr="009F37C2">
        <w:rPr>
          <w:lang w:val="sr-Latn-ME"/>
        </w:rPr>
        <w:t>ne ispunjava uslov iz člana 99 ovog zakona;</w:t>
      </w:r>
    </w:p>
    <w:p w:rsidR="00DC76CE" w:rsidRPr="009F37C2" w:rsidRDefault="00DC76CE" w:rsidP="00DC76CE">
      <w:pPr>
        <w:numPr>
          <w:ilvl w:val="0"/>
          <w:numId w:val="5"/>
        </w:numPr>
        <w:rPr>
          <w:lang w:val="sr-Latn-ME"/>
        </w:rPr>
      </w:pPr>
      <w:r w:rsidRPr="009F37C2">
        <w:rPr>
          <w:lang w:val="sr-Latn-ME"/>
        </w:rPr>
        <w:t>ne ispunjava uslov iz čl. 102, 104 ili 106 ovog zakona predviđen tenderskom dokumentacijom;</w:t>
      </w:r>
    </w:p>
    <w:p w:rsidR="00DC76CE" w:rsidRPr="009F37C2" w:rsidRDefault="00DC76CE" w:rsidP="00DC76CE">
      <w:pPr>
        <w:numPr>
          <w:ilvl w:val="0"/>
          <w:numId w:val="5"/>
        </w:numPr>
        <w:rPr>
          <w:lang w:val="sr-Latn-ME"/>
        </w:rPr>
      </w:pPr>
      <w:r w:rsidRPr="009F37C2">
        <w:rPr>
          <w:lang w:val="sr-Latn-ME"/>
        </w:rPr>
        <w:t>nije dostavio izjavu privrednog subjekta ili dostavljena izjava ne sadrži informacije i podatke tražene tenderskom dokumentacijom ili je nepravilno sačinjena;</w:t>
      </w:r>
    </w:p>
    <w:p w:rsidR="00DC76CE" w:rsidRPr="009F37C2" w:rsidRDefault="00DC76CE" w:rsidP="00DC76CE">
      <w:pPr>
        <w:numPr>
          <w:ilvl w:val="0"/>
          <w:numId w:val="5"/>
        </w:numPr>
        <w:rPr>
          <w:lang w:val="sr-Latn-ME"/>
        </w:rPr>
      </w:pPr>
      <w:r w:rsidRPr="009F37C2">
        <w:rPr>
          <w:lang w:val="sr-Latn-ME"/>
        </w:rPr>
        <w:t>postoji razlog na osnovu kojeg se smatra da je odustao od prijave, odnosno ponude, a koji je propisan članom 120 stav 15 ovog zakona;</w:t>
      </w:r>
    </w:p>
    <w:p w:rsidR="00DC76CE" w:rsidRPr="009F37C2" w:rsidRDefault="00DC76CE" w:rsidP="00DC76CE">
      <w:pPr>
        <w:numPr>
          <w:ilvl w:val="0"/>
          <w:numId w:val="5"/>
        </w:numPr>
        <w:rPr>
          <w:lang w:val="sr-Latn-ME"/>
        </w:rPr>
      </w:pPr>
      <w:r w:rsidRPr="009F37C2">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DC76CE" w:rsidRPr="009F37C2" w:rsidRDefault="00DC76CE" w:rsidP="00DC76CE">
      <w:pPr>
        <w:numPr>
          <w:ilvl w:val="0"/>
          <w:numId w:val="5"/>
        </w:numPr>
        <w:rPr>
          <w:lang w:val="sr-Latn-ME"/>
        </w:rPr>
      </w:pPr>
      <w:r w:rsidRPr="009F37C2">
        <w:rPr>
          <w:lang w:val="sr-Latn-ME"/>
        </w:rPr>
        <w:t>postoji drugi razlog propisan ovim zakonom.</w:t>
      </w: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r w:rsidRPr="009F37C2">
        <w:rPr>
          <w:b/>
          <w:lang w:val="sr-Latn-ME"/>
        </w:rPr>
        <w:t>SREDSTVA FINANSIJSKOG OBEZBJEĐENJA UGOVORA O JAVNOJ NABAVCI</w:t>
      </w:r>
      <w:bookmarkEnd w:id="74"/>
    </w:p>
    <w:p w:rsidR="00DC76CE" w:rsidRPr="009F37C2" w:rsidRDefault="00DC76CE" w:rsidP="00DC76CE">
      <w:pPr>
        <w:jc w:val="both"/>
        <w:rPr>
          <w:color w:val="000000"/>
          <w:lang w:val="sr-Latn-ME"/>
        </w:rPr>
      </w:pPr>
    </w:p>
    <w:p w:rsidR="00DC76CE" w:rsidRPr="009F37C2" w:rsidRDefault="00DC76CE" w:rsidP="00DC76CE">
      <w:pPr>
        <w:jc w:val="both"/>
        <w:rPr>
          <w:color w:val="000000"/>
          <w:lang w:val="sr-Latn-ME"/>
        </w:rPr>
      </w:pPr>
      <w:r w:rsidRPr="009F37C2">
        <w:rPr>
          <w:color w:val="000000"/>
          <w:lang w:val="sr-Latn-ME"/>
        </w:rPr>
        <w:t>Ponuđač čija ponuda bude izabrana kao najpovoljnija je dužan da uz potpisan ugovor o j</w:t>
      </w:r>
      <w:r w:rsidR="009A47F3" w:rsidRPr="009F37C2">
        <w:rPr>
          <w:color w:val="000000"/>
          <w:lang w:val="sr-Latn-ME"/>
        </w:rPr>
        <w:t>avnoj nabavci dos</w:t>
      </w:r>
      <w:r w:rsidR="00311387" w:rsidRPr="009F37C2">
        <w:rPr>
          <w:color w:val="000000"/>
          <w:lang w:val="sr-Latn-ME"/>
        </w:rPr>
        <w:t>tavi naručiocu</w:t>
      </w:r>
      <w:r w:rsidR="009A47F3" w:rsidRPr="009F37C2">
        <w:rPr>
          <w:color w:val="000000"/>
          <w:lang w:val="sr-Latn-ME"/>
        </w:rPr>
        <w:t>:</w:t>
      </w:r>
    </w:p>
    <w:p w:rsidR="00DC76CE" w:rsidRPr="009F37C2" w:rsidRDefault="004538C1" w:rsidP="00DC76CE">
      <w:pPr>
        <w:jc w:val="both"/>
        <w:rPr>
          <w:lang w:val="sr-Latn-ME"/>
        </w:rPr>
      </w:pPr>
      <w:r w:rsidRPr="009F37C2">
        <w:rPr>
          <w:color w:val="000000"/>
          <w:lang w:val="sr-Latn-ME"/>
        </w:rPr>
        <w:sym w:font="Wingdings" w:char="F0FC"/>
      </w:r>
      <w:r w:rsidR="00DC76CE" w:rsidRPr="009F37C2">
        <w:rPr>
          <w:color w:val="000000"/>
          <w:lang w:val="sr-Latn-ME"/>
        </w:rPr>
        <w:t xml:space="preserve"> </w:t>
      </w:r>
      <w:r w:rsidR="00DC76CE" w:rsidRPr="009F37C2">
        <w:rPr>
          <w:lang w:val="sr-Latn-ME"/>
        </w:rPr>
        <w:t>garanc</w:t>
      </w:r>
      <w:r w:rsidR="007E6F96" w:rsidRPr="009F37C2">
        <w:rPr>
          <w:lang w:val="sr-Latn-ME"/>
        </w:rPr>
        <w:t xml:space="preserve">iju za dobro izvršenje ugovora, </w:t>
      </w:r>
      <w:r w:rsidR="00DC76CE" w:rsidRPr="009F37C2">
        <w:rPr>
          <w:lang w:val="sr-Latn-ME"/>
        </w:rPr>
        <w:t xml:space="preserve">za slučaj povrede ugovorenih obaveza </w:t>
      </w:r>
      <w:r w:rsidR="00DC76CE" w:rsidRPr="009F37C2">
        <w:rPr>
          <w:color w:val="000000"/>
          <w:lang w:val="sr-Latn-ME"/>
        </w:rPr>
        <w:t xml:space="preserve">u iznosu od </w:t>
      </w:r>
      <w:r w:rsidR="0094743B">
        <w:rPr>
          <w:color w:val="000000"/>
          <w:lang w:val="sr-Latn-ME"/>
        </w:rPr>
        <w:t>5</w:t>
      </w:r>
      <w:r w:rsidR="00EE54DD" w:rsidRPr="009F37C2">
        <w:rPr>
          <w:color w:val="000000"/>
          <w:lang w:val="sr-Latn-ME"/>
        </w:rPr>
        <w:t xml:space="preserve"> </w:t>
      </w:r>
      <w:r w:rsidR="00DC76CE" w:rsidRPr="009F37C2">
        <w:rPr>
          <w:color w:val="000000"/>
          <w:lang w:val="sr-Latn-ME"/>
        </w:rPr>
        <w:t>% od vrijednosti ugovora</w:t>
      </w:r>
      <w:r w:rsidR="00DC76CE" w:rsidRPr="009F37C2">
        <w:rPr>
          <w:vertAlign w:val="superscript"/>
          <w:lang w:val="sr-Latn-ME"/>
        </w:rPr>
        <w:t xml:space="preserve"> </w:t>
      </w:r>
      <w:r w:rsidR="00DC76CE" w:rsidRPr="009F37C2">
        <w:rPr>
          <w:vertAlign w:val="superscript"/>
          <w:lang w:val="sr-Latn-ME"/>
        </w:rPr>
        <w:footnoteReference w:id="7"/>
      </w:r>
      <w:r w:rsidR="00DC76CE" w:rsidRPr="009F37C2">
        <w:rPr>
          <w:lang w:val="sr-Latn-ME"/>
        </w:rPr>
        <w:t xml:space="preserve"> </w:t>
      </w:r>
      <w:r w:rsidR="00A403A3" w:rsidRPr="009F37C2">
        <w:rPr>
          <w:lang w:val="sr-Latn-ME"/>
        </w:rPr>
        <w:t>sa rokom važenja 7</w:t>
      </w:r>
      <w:r w:rsidR="007E6F96" w:rsidRPr="009F37C2">
        <w:rPr>
          <w:lang w:val="sr-Latn-ME"/>
        </w:rPr>
        <w:t xml:space="preserve"> d</w:t>
      </w:r>
      <w:r w:rsidR="00050907" w:rsidRPr="009F37C2">
        <w:rPr>
          <w:lang w:val="sr-Latn-ME"/>
        </w:rPr>
        <w:t xml:space="preserve">ana dužim </w:t>
      </w:r>
      <w:r w:rsidR="008E5D83" w:rsidRPr="009F37C2">
        <w:rPr>
          <w:lang w:val="sr-Latn-ME"/>
        </w:rPr>
        <w:t>od ugovorenog roka</w:t>
      </w:r>
      <w:r w:rsidR="00D3576B" w:rsidRPr="009F37C2">
        <w:rPr>
          <w:lang w:val="sr-Latn-ME"/>
        </w:rPr>
        <w:t xml:space="preserve"> (12 mjeseci)</w:t>
      </w:r>
      <w:r w:rsidR="00050907" w:rsidRPr="009F37C2">
        <w:rPr>
          <w:lang w:val="sr-Latn-ME"/>
        </w:rPr>
        <w:t>, a koju će naručilac aktivirati ukoliko je raskid ugovora nastao zbog neispunjenja ugovorenih obaveza nastalih činjenjem ili nečinjenjem ponuđača.</w:t>
      </w: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b/>
          <w:color w:val="000000"/>
          <w:lang w:val="sr-Latn-ME"/>
        </w:rPr>
      </w:pPr>
      <w:bookmarkStart w:id="75" w:name="_Toc62730559"/>
      <w:r w:rsidRPr="009F37C2">
        <w:rPr>
          <w:b/>
          <w:lang w:val="sr-Latn-ME"/>
        </w:rPr>
        <w:t>METODOLOGIJA VREDNOVANJA PONUDA</w:t>
      </w:r>
      <w:bookmarkEnd w:id="75"/>
    </w:p>
    <w:p w:rsidR="00DC76CE" w:rsidRPr="009F37C2" w:rsidRDefault="00DC76CE" w:rsidP="00DC76CE">
      <w:pPr>
        <w:rPr>
          <w:lang w:val="sr-Latn-ME"/>
        </w:rPr>
      </w:pPr>
    </w:p>
    <w:p w:rsidR="00DC76CE" w:rsidRPr="009F37C2" w:rsidRDefault="00DC76CE" w:rsidP="00DC76CE">
      <w:pPr>
        <w:jc w:val="both"/>
        <w:rPr>
          <w:lang w:val="sr-Latn-ME"/>
        </w:rPr>
      </w:pPr>
      <w:r w:rsidRPr="009F37C2">
        <w:rPr>
          <w:lang w:val="sr-Latn-ME"/>
        </w:rPr>
        <w:t>Naručilac će u postupku javne nabavki izabrati ekonomski najpovoljniju ponudu, primjenom pristupa isplativosti, po osnovu kriterijuma</w:t>
      </w:r>
      <w:r w:rsidRPr="009F37C2">
        <w:rPr>
          <w:vertAlign w:val="superscript"/>
          <w:lang w:val="sr-Latn-ME"/>
        </w:rPr>
        <w:footnoteReference w:id="8"/>
      </w:r>
      <w:r w:rsidRPr="009F37C2">
        <w:rPr>
          <w:lang w:val="sr-Latn-ME"/>
        </w:rPr>
        <w:t xml:space="preserve">: </w:t>
      </w:r>
    </w:p>
    <w:p w:rsidR="00DC76CE" w:rsidRPr="009F37C2" w:rsidRDefault="00E11C9B" w:rsidP="00DC76CE">
      <w:pPr>
        <w:rPr>
          <w:lang w:val="sr-Latn-ME"/>
        </w:rPr>
      </w:pPr>
      <w:r w:rsidRPr="009F37C2">
        <w:rPr>
          <w:color w:val="000000"/>
          <w:lang w:val="sr-Latn-ME"/>
        </w:rPr>
        <w:sym w:font="Wingdings" w:char="F0FC"/>
      </w:r>
      <w:r w:rsidR="00DC76CE" w:rsidRPr="009F37C2">
        <w:rPr>
          <w:lang w:val="sr-Latn-ME"/>
        </w:rPr>
        <w:t xml:space="preserve">odnos cijene i kvaliteta </w:t>
      </w:r>
    </w:p>
    <w:p w:rsidR="00DC76CE" w:rsidRPr="009F37C2" w:rsidRDefault="00DC76CE" w:rsidP="00DC76CE">
      <w:pPr>
        <w:rPr>
          <w:lang w:val="sr-Latn-ME"/>
        </w:rPr>
      </w:pPr>
    </w:p>
    <w:p w:rsidR="006A429D" w:rsidRPr="009F37C2" w:rsidRDefault="006A429D" w:rsidP="00CC65F1">
      <w:pPr>
        <w:pBdr>
          <w:top w:val="single" w:sz="4" w:space="1" w:color="auto"/>
          <w:left w:val="single" w:sz="4" w:space="4" w:color="auto"/>
          <w:bottom w:val="single" w:sz="4" w:space="1" w:color="auto"/>
          <w:right w:val="single" w:sz="4" w:space="4" w:color="auto"/>
        </w:pBdr>
        <w:jc w:val="both"/>
        <w:rPr>
          <w:color w:val="000000"/>
        </w:rPr>
      </w:pPr>
    </w:p>
    <w:p w:rsidR="00CC65F1" w:rsidRPr="009F37C2"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9F37C2">
        <w:rPr>
          <w:color w:val="000000"/>
        </w:rPr>
        <w:t xml:space="preserve">Naručilac se opredijelio za vrednovanje ponuda po kriterijumu odnos cijene i kvaliteta, </w:t>
      </w:r>
      <w:r w:rsidR="006A429D" w:rsidRPr="009F37C2">
        <w:rPr>
          <w:color w:val="000000"/>
        </w:rPr>
        <w:t xml:space="preserve">koristiće se proporcionalna (relativna) metoda, </w:t>
      </w:r>
      <w:r w:rsidRPr="009F37C2">
        <w:rPr>
          <w:color w:val="000000"/>
        </w:rPr>
        <w:t xml:space="preserve">vrednovanje će se vršiti na osnovu sljedećih podkriterijuma: </w:t>
      </w:r>
    </w:p>
    <w:p w:rsidR="00CC65F1" w:rsidRPr="009F37C2"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9F37C2">
        <w:rPr>
          <w:color w:val="000000"/>
        </w:rPr>
        <w:t xml:space="preserve">1.Cijena (C) ..................maksimalan broj bodova............ 90 </w:t>
      </w:r>
    </w:p>
    <w:p w:rsidR="00CC65F1" w:rsidRPr="009F37C2"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9F37C2">
        <w:rPr>
          <w:color w:val="000000"/>
        </w:rPr>
        <w:t xml:space="preserve">2. Kvalitet (K) ..............maksimalan broj bodova .............10 </w:t>
      </w:r>
    </w:p>
    <w:p w:rsidR="00095A1A" w:rsidRPr="009F37C2" w:rsidRDefault="00095A1A" w:rsidP="00CC65F1">
      <w:pPr>
        <w:pBdr>
          <w:top w:val="single" w:sz="4" w:space="1" w:color="auto"/>
          <w:left w:val="single" w:sz="4" w:space="4" w:color="auto"/>
          <w:bottom w:val="single" w:sz="4" w:space="1" w:color="auto"/>
          <w:right w:val="single" w:sz="4" w:space="4" w:color="auto"/>
        </w:pBdr>
        <w:jc w:val="both"/>
        <w:rPr>
          <w:color w:val="000000"/>
        </w:rPr>
      </w:pPr>
    </w:p>
    <w:p w:rsidR="00CC65F1" w:rsidRPr="009F37C2"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9F37C2">
        <w:rPr>
          <w:color w:val="000000"/>
        </w:rPr>
        <w:t xml:space="preserve">Ukupan broj bodova = broj bodova za ponuđenu cijenu (C) + broj bodova za kvalitet (K) </w:t>
      </w:r>
    </w:p>
    <w:p w:rsidR="00984314" w:rsidRPr="009F37C2" w:rsidRDefault="00984314" w:rsidP="00CC65F1">
      <w:pPr>
        <w:pBdr>
          <w:top w:val="single" w:sz="4" w:space="1" w:color="auto"/>
          <w:left w:val="single" w:sz="4" w:space="4" w:color="auto"/>
          <w:bottom w:val="single" w:sz="4" w:space="1" w:color="auto"/>
          <w:right w:val="single" w:sz="4" w:space="4" w:color="auto"/>
        </w:pBdr>
        <w:jc w:val="both"/>
        <w:rPr>
          <w:color w:val="000000"/>
        </w:rPr>
      </w:pPr>
    </w:p>
    <w:p w:rsidR="00CC65F1" w:rsidRPr="009F37C2" w:rsidRDefault="00CC65F1" w:rsidP="00CC65F1">
      <w:pPr>
        <w:pBdr>
          <w:top w:val="single" w:sz="4" w:space="1" w:color="auto"/>
          <w:left w:val="single" w:sz="4" w:space="4" w:color="auto"/>
          <w:bottom w:val="single" w:sz="4" w:space="1" w:color="auto"/>
          <w:right w:val="single" w:sz="4" w:space="4" w:color="auto"/>
        </w:pBdr>
        <w:jc w:val="both"/>
        <w:rPr>
          <w:color w:val="000000"/>
        </w:rPr>
      </w:pPr>
      <w:r w:rsidRPr="009F37C2">
        <w:rPr>
          <w:color w:val="000000"/>
        </w:rPr>
        <w:t>•  Podkriterijum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Broj bodova(C)= (najniža ponudjena cijena bez PDV / ponudjena cijena bez PDV) ×90 Ako je ponuđena cijena 0,00 EUR-a prilikom vrednovanja te cijene po kriterijumu ili podkriterijumu najniža ponuđena cijena uzima se da je ponuđena cijena 0,01 EUR.</w:t>
      </w:r>
    </w:p>
    <w:p w:rsidR="00CC65F1" w:rsidRPr="009F37C2" w:rsidRDefault="00CC65F1" w:rsidP="00CC65F1">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rPr>
          <w:color w:val="000000"/>
        </w:rPr>
        <w:t>•  Podkriterijum kvalitet (K) vrednovaće se na sljedeći način:</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Maksimalan broj bodova po ovom podkriterijumu je 10</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Broj bodova za ovaj podkriterijum određuje se po formuli:</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K = Ksds + Kiaas</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gdje je:</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K – broj bodova za kvalitet,</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Ksds – broj bodova za iskustvo angažovanog sertifikovanog Linux-inženjera u radu sa SDS sistemom datih karakteristika,</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Kiaas – broj bodova za iskustvo angažovanog sertifikovanog Linux-inženjera u radu sa IAAS sistemom datih karakteristika.</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 xml:space="preserve">- Princip vrednovanja ponuda po osnovu parametra koji se odnosi </w:t>
      </w:r>
      <w:proofErr w:type="gramStart"/>
      <w:r w:rsidRPr="009F37C2">
        <w:t>na  iskustvo</w:t>
      </w:r>
      <w:proofErr w:type="gramEnd"/>
      <w:r w:rsidRPr="009F37C2">
        <w:t xml:space="preserve"> u radu sa SDS sistemom datih karakteristika (Ksds)</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Maksimalan broj bodova po ovom parametru je 5.</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Ponude se vrednuju po ovom parametru u odnosu na broj realizovanih projekata na istim ili sličnim poslovima iz oblasti predmeta nabavke, na osnovu podataka o kvalifikacijama i iskustvu lica (sertifikovani Linux-inženjer) kojem će biti povjereno izvršenje ovog dijela predmeta nabavke.</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Pod istim ili sličnim poslovima iz oblasti predmeta javne nabavke, podrazumjevaju se usluge implementacije, održavanja i tehničke podrške za sistem sa karakteristikama datim u tabeli ispod:</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Sistem</w:t>
      </w:r>
      <w:r w:rsidRPr="009F37C2">
        <w:tab/>
        <w:t>Karakteristike koje moraju biti zadovoljene</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SDS sistem (Software-Defined-Storage) klaster implementacija sa instalisanim kapacitetom od minimum 30TB skladištenog prostora i to sve implementirano na minimum 10Gbps mrežnom okruženju.</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Ponuđač dokazuje ovaj parametar na način što će dostaviti potvrdu/e izdatu od strane investitora, odnosno korisnika o pruženim uslugama kojom/im potvrđuje da angažovani sertifikovani Linux-</w:t>
      </w:r>
      <w:proofErr w:type="gramStart"/>
      <w:r w:rsidRPr="009F37C2">
        <w:t>inženjer  kao</w:t>
      </w:r>
      <w:proofErr w:type="gramEnd"/>
      <w:r w:rsidRPr="009F37C2">
        <w:t xml:space="preserve"> stručni kadar ima kvalifikacije i iskustvo na istim ili sličnim poslovima iz oblasti predmeta nabavke, a koji su predviđeni tenderskom dokumentacijom. (Dostavljena potvrda treba da sadrži i opis, vrijednost predmeta nabavke, vrijeme realizacije ugovora i konstataciju da je ugovor blagovremeno i kvalitetno izvršen).  </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Broj bodova (Ksds)</w:t>
      </w:r>
      <w:proofErr w:type="gramStart"/>
      <w:r w:rsidRPr="009F37C2">
        <w:t>=(</w:t>
      </w:r>
      <w:proofErr w:type="gramEnd"/>
      <w:r w:rsidRPr="009F37C2">
        <w:t>broj potvrđenih referenci)/(najveći broj potvrđenih referenci)×5 bodova</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 xml:space="preserve">Napomena: </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Prilikom vrednovanja u obzir će se uzeti broj potvrđenih dostavljenih referenci za sva lica koja su navedena kao sertifikovani Linux inženjeri i koja će biti angažovana u realizaciji usluga koje su predmet javne nabavke.</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 xml:space="preserve">- Princip vrednovanja ponuda po osnovu parametra koji se odnosi </w:t>
      </w:r>
      <w:proofErr w:type="gramStart"/>
      <w:r w:rsidRPr="009F37C2">
        <w:t>na  iskustvo</w:t>
      </w:r>
      <w:proofErr w:type="gramEnd"/>
      <w:r w:rsidRPr="009F37C2">
        <w:t xml:space="preserve"> u radu sa IAAS sistemom datih karakteristika (Kiaas)</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Maksimalan broj bodova po ovom parametru je 5.</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Ponude se vrednuju po ovom parametru u odnosu na broj realizovanih projekata na istim ili sličnim poslovima iz oblasti predmeta nabavke, na osnovu podataka o kvalifikacijama i iskustvu lica (sertifikovani Linux-inženjer) kojem će biti povjereno izvršenje ovog dijela predmeta nabavke.</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Pod istim ili sličnim poslovima iz oblasti predmeta javne nabavke, podrazumjevaju se usluge implementacije, održavanja i tehničke podrške za sistem sa karakteristikama datim u tabeli ispod:</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Sistem</w:t>
      </w:r>
      <w:r w:rsidRPr="009F37C2">
        <w:tab/>
        <w:t>Karakteristike koje moraju biti zadovoljene</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IAAS sistem (Infrastructure-as-a-Service) klaster implementacija sa zbirnim instalisanim kapacitetom od minimum 512GB RAM memorije, 64 CPU jezgara i to sve implementirano na minimum 10Gbps mrežnom okruženju.</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ED5BFC" w:rsidRPr="00ED5BFC" w:rsidRDefault="008D0AF2" w:rsidP="00ED5BFC">
      <w:pPr>
        <w:pBdr>
          <w:top w:val="single" w:sz="4" w:space="1" w:color="auto"/>
          <w:left w:val="single" w:sz="4" w:space="4" w:color="auto"/>
          <w:bottom w:val="single" w:sz="4" w:space="1" w:color="auto"/>
          <w:right w:val="single" w:sz="4" w:space="4" w:color="auto"/>
        </w:pBdr>
        <w:jc w:val="both"/>
      </w:pPr>
      <w:r w:rsidRPr="009F37C2">
        <w:t>Ponuđač dokazuje ovaj parametar na način što će dostaviti potvrdu/e izdatu od strane investitora, odnosno korisnika o pruženim uslugama kojom/im potvrđuje da angažovani sertifikovani Linux-</w:t>
      </w:r>
      <w:proofErr w:type="gramStart"/>
      <w:r w:rsidRPr="009F37C2">
        <w:t>inženjer  kao</w:t>
      </w:r>
      <w:proofErr w:type="gramEnd"/>
      <w:r w:rsidRPr="009F37C2">
        <w:t xml:space="preserve"> stručni kadar ima kvalifikacije i iskustvo na istim ili sličnim poslovima iz oblasti predmeta nabavke, a koji su predviđeni tenderskom dokumentacijom. (Dostavljena potvrda treba da sadrži i opis, vrijednost predmeta nabavke, vrijeme realizacije ugovora i konstataciju da je ugovor blagovremeno i kvalitetno izvršen).  </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Broj bodova (Kiaas)</w:t>
      </w:r>
      <w:proofErr w:type="gramStart"/>
      <w:r w:rsidRPr="009F37C2">
        <w:t>=(</w:t>
      </w:r>
      <w:proofErr w:type="gramEnd"/>
      <w:r w:rsidRPr="009F37C2">
        <w:t>broj potvrđenih referenci)/(najveći broj potvrđenih referenci)×5 bodova</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 xml:space="preserve">Napomena: </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r w:rsidRPr="009F37C2">
        <w:t xml:space="preserve">Prilikom vrednovanja u obzir će se uzeti </w:t>
      </w:r>
      <w:proofErr w:type="gramStart"/>
      <w:r w:rsidRPr="009F37C2">
        <w:t>broj  potvrđenih</w:t>
      </w:r>
      <w:proofErr w:type="gramEnd"/>
      <w:r w:rsidRPr="009F37C2">
        <w:t xml:space="preserve"> dostavljenih referenci za sva lica koja su navedena kao sertifikovani Linux inženjeri i koja će biti angažovana u realizaciji usluga koje su predmet javne nabavke.</w:t>
      </w:r>
    </w:p>
    <w:p w:rsidR="008D0AF2" w:rsidRPr="009F37C2" w:rsidRDefault="008D0AF2" w:rsidP="008D0AF2">
      <w:pPr>
        <w:pBdr>
          <w:top w:val="single" w:sz="4" w:space="1" w:color="auto"/>
          <w:left w:val="single" w:sz="4" w:space="4" w:color="auto"/>
          <w:bottom w:val="single" w:sz="4" w:space="1" w:color="auto"/>
          <w:right w:val="single" w:sz="4" w:space="4" w:color="auto"/>
        </w:pBdr>
        <w:jc w:val="both"/>
      </w:pPr>
    </w:p>
    <w:p w:rsidR="0094743B" w:rsidRPr="0094743B" w:rsidRDefault="008D0AF2" w:rsidP="008D0AF2">
      <w:pPr>
        <w:pBdr>
          <w:top w:val="single" w:sz="4" w:space="1" w:color="auto"/>
          <w:left w:val="single" w:sz="4" w:space="4" w:color="auto"/>
          <w:bottom w:val="single" w:sz="4" w:space="1" w:color="auto"/>
          <w:right w:val="single" w:sz="4" w:space="4" w:color="auto"/>
        </w:pBdr>
        <w:jc w:val="both"/>
      </w:pPr>
      <w:r w:rsidRPr="009F37C2">
        <w:t>Ponuđač sa najvećim brojem bodova (C+K) će biti izabran kao prvorangirani.</w:t>
      </w:r>
    </w:p>
    <w:p w:rsidR="00DC76CE" w:rsidRDefault="00DC76CE" w:rsidP="00DC76CE">
      <w:pPr>
        <w:jc w:val="both"/>
        <w:rPr>
          <w:color w:val="000000"/>
          <w:lang w:val="sr-Latn-ME"/>
        </w:rPr>
      </w:pPr>
    </w:p>
    <w:p w:rsidR="009F37C2" w:rsidRPr="009F37C2" w:rsidRDefault="009F37C2" w:rsidP="00DC76CE">
      <w:pPr>
        <w:jc w:val="both"/>
        <w:rPr>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6" w:name="_Toc62730560"/>
      <w:r w:rsidRPr="009F37C2">
        <w:rPr>
          <w:b/>
          <w:lang w:val="sr-Latn-ME"/>
        </w:rPr>
        <w:t>JEZIK PONUDE</w:t>
      </w:r>
      <w:bookmarkEnd w:id="76"/>
    </w:p>
    <w:p w:rsidR="00DC76CE" w:rsidRPr="009F37C2" w:rsidRDefault="00DC76CE" w:rsidP="00DC76CE">
      <w:pPr>
        <w:jc w:val="both"/>
        <w:rPr>
          <w:b/>
          <w:bCs/>
          <w:color w:val="000000"/>
          <w:lang w:val="sr-Latn-ME"/>
        </w:rPr>
      </w:pPr>
    </w:p>
    <w:p w:rsidR="00DC76CE" w:rsidRPr="009F37C2" w:rsidRDefault="00DC76CE" w:rsidP="00DC76CE">
      <w:pPr>
        <w:jc w:val="both"/>
        <w:rPr>
          <w:color w:val="000000"/>
          <w:lang w:val="sr-Latn-ME"/>
        </w:rPr>
      </w:pPr>
      <w:r w:rsidRPr="009F37C2">
        <w:rPr>
          <w:color w:val="000000"/>
          <w:lang w:val="sr-Latn-ME"/>
        </w:rPr>
        <w:t>Ponuda se sačinjava na:</w:t>
      </w:r>
    </w:p>
    <w:p w:rsidR="00DC76CE" w:rsidRPr="009F37C2" w:rsidRDefault="00DC76CE" w:rsidP="00DC76CE">
      <w:pPr>
        <w:jc w:val="both"/>
        <w:rPr>
          <w:b/>
          <w:bCs/>
          <w:color w:val="000000"/>
          <w:lang w:val="sr-Latn-ME"/>
        </w:rPr>
      </w:pPr>
    </w:p>
    <w:p w:rsidR="00DC76CE" w:rsidRPr="009F37C2" w:rsidRDefault="00EE54DD" w:rsidP="00DC76CE">
      <w:pPr>
        <w:jc w:val="both"/>
        <w:rPr>
          <w:color w:val="000000"/>
          <w:lang w:val="sr-Latn-ME"/>
        </w:rPr>
      </w:pPr>
      <w:r w:rsidRPr="009F37C2">
        <w:rPr>
          <w:color w:val="000000"/>
          <w:lang w:val="sr-Latn-ME"/>
        </w:rPr>
        <w:sym w:font="Wingdings" w:char="F0FC"/>
      </w:r>
      <w:r w:rsidR="00DC76CE" w:rsidRPr="009F37C2">
        <w:rPr>
          <w:color w:val="000000"/>
          <w:lang w:val="sr-Latn-ME"/>
        </w:rPr>
        <w:t xml:space="preserve"> crnogorski jezik i drugi jezik koji je u službenoj upotrebi u Crnoj Gori, u skladu sa Ustavom i zakonom</w:t>
      </w:r>
    </w:p>
    <w:p w:rsidR="00701282" w:rsidRPr="009F37C2" w:rsidRDefault="00701282" w:rsidP="00701282">
      <w:pPr>
        <w:jc w:val="both"/>
        <w:rPr>
          <w:color w:val="000000"/>
          <w:lang w:val="sr-Latn-ME"/>
        </w:rPr>
      </w:pPr>
      <w:r w:rsidRPr="009F37C2">
        <w:rPr>
          <w:color w:val="000000"/>
          <w:lang w:val="sr-Latn-ME"/>
        </w:rPr>
        <w:sym w:font="Wingdings" w:char="F0FC"/>
      </w:r>
      <w:r w:rsidRPr="009F37C2">
        <w:rPr>
          <w:color w:val="000000"/>
          <w:lang w:val="sr-Latn-ME"/>
        </w:rPr>
        <w:t>Engleski jezik za dio ponude koji se odnosi na: katalog, uputstvo ili drugi dokaz izdat od proizvođača, sertifikate, deklaracije i ovlašćenja i izjave proizvođača.</w:t>
      </w:r>
    </w:p>
    <w:p w:rsidR="00701282" w:rsidRPr="009F37C2" w:rsidRDefault="00701282" w:rsidP="00701282">
      <w:pPr>
        <w:jc w:val="both"/>
        <w:rPr>
          <w:color w:val="000000"/>
          <w:lang w:val="sr-Latn-ME"/>
        </w:rPr>
      </w:pPr>
      <w:r w:rsidRPr="009F37C2">
        <w:rPr>
          <w:color w:val="000000"/>
          <w:lang w:val="sr-Latn-ME"/>
        </w:rPr>
        <w:t>Naručilac zadržava pravo da od ponuđača traži prevod dijela ponude koji je dat na engleskom jeziku, ukoliko bude potrebno.</w:t>
      </w:r>
    </w:p>
    <w:p w:rsidR="00701282" w:rsidRPr="009F37C2" w:rsidRDefault="00701282" w:rsidP="00DC76CE">
      <w:pPr>
        <w:jc w:val="both"/>
        <w:rPr>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7" w:name="_Toc62730561"/>
      <w:r w:rsidRPr="009F37C2">
        <w:rPr>
          <w:b/>
          <w:lang w:val="sr-Latn-ME"/>
        </w:rPr>
        <w:t>NAČIN, MJESTO I VRIJEME PODNOŠENJA PONUDA I OTVARANJA PONUDA</w:t>
      </w:r>
      <w:bookmarkEnd w:id="77"/>
    </w:p>
    <w:p w:rsidR="00DC76CE" w:rsidRPr="009F37C2" w:rsidRDefault="00DC76CE" w:rsidP="00DC76CE">
      <w:pPr>
        <w:jc w:val="both"/>
        <w:rPr>
          <w:b/>
          <w:bCs/>
          <w:color w:val="000000"/>
          <w:lang w:val="sr-Latn-ME"/>
        </w:rPr>
      </w:pPr>
    </w:p>
    <w:p w:rsidR="00DC76CE" w:rsidRPr="009F37C2" w:rsidRDefault="00DC76CE" w:rsidP="00DC76CE">
      <w:pPr>
        <w:jc w:val="both"/>
        <w:rPr>
          <w:color w:val="000000"/>
          <w:lang w:val="sr-Latn-ME"/>
        </w:rPr>
      </w:pPr>
      <w:r w:rsidRPr="009F37C2">
        <w:rPr>
          <w:color w:val="000000"/>
          <w:lang w:val="sr-Latn-ME"/>
        </w:rPr>
        <w:t xml:space="preserve">Ponude se podnose preko ESJN-a </w:t>
      </w:r>
      <w:r w:rsidR="00852CC3" w:rsidRPr="009F37C2">
        <w:rPr>
          <w:color w:val="000000"/>
          <w:lang w:val="sr-Latn-ME"/>
        </w:rPr>
        <w:t xml:space="preserve">zaključno sa danom </w:t>
      </w:r>
      <w:r w:rsidR="0094743B">
        <w:rPr>
          <w:color w:val="000000"/>
          <w:lang w:val="sr-Latn-ME"/>
        </w:rPr>
        <w:t>15</w:t>
      </w:r>
      <w:r w:rsidR="00880C8D">
        <w:rPr>
          <w:color w:val="000000"/>
          <w:lang w:val="sr-Latn-ME"/>
        </w:rPr>
        <w:t>.11</w:t>
      </w:r>
      <w:r w:rsidR="007C3D2F" w:rsidRPr="009F37C2">
        <w:rPr>
          <w:color w:val="000000"/>
          <w:lang w:val="sr-Latn-ME"/>
        </w:rPr>
        <w:t>.2023.</w:t>
      </w:r>
      <w:r w:rsidRPr="009F37C2">
        <w:rPr>
          <w:color w:val="000000"/>
          <w:lang w:val="sr-Latn-ME"/>
        </w:rPr>
        <w:t xml:space="preserve"> godine do </w:t>
      </w:r>
      <w:r w:rsidR="007C3D2F" w:rsidRPr="009F37C2">
        <w:rPr>
          <w:color w:val="000000"/>
          <w:lang w:val="sr-Latn-ME"/>
        </w:rPr>
        <w:t>10</w:t>
      </w:r>
      <w:r w:rsidRPr="009F37C2">
        <w:rPr>
          <w:color w:val="000000"/>
          <w:lang w:val="sr-Latn-ME"/>
        </w:rPr>
        <w:t xml:space="preserve"> sati.</w:t>
      </w:r>
    </w:p>
    <w:p w:rsidR="00DC76CE" w:rsidRPr="009F37C2" w:rsidRDefault="00DC76CE" w:rsidP="00DC76CE">
      <w:pPr>
        <w:jc w:val="both"/>
        <w:rPr>
          <w:b/>
          <w:bCs/>
          <w:i/>
          <w:iCs/>
          <w:color w:val="000000"/>
          <w:lang w:val="sr-Latn-ME"/>
        </w:rPr>
      </w:pPr>
    </w:p>
    <w:p w:rsidR="00DC76CE" w:rsidRPr="009F37C2" w:rsidRDefault="00DC76CE" w:rsidP="00DC76CE">
      <w:pPr>
        <w:jc w:val="both"/>
        <w:rPr>
          <w:color w:val="000000"/>
          <w:lang w:val="sr-Latn-ME"/>
        </w:rPr>
      </w:pPr>
      <w:r w:rsidRPr="009F37C2">
        <w:rPr>
          <w:color w:val="000000"/>
          <w:lang w:val="sr-Latn-ME"/>
        </w:rPr>
        <w:t xml:space="preserve">Otvaranje ponuda održaće se dana  </w:t>
      </w:r>
      <w:r w:rsidR="0094743B">
        <w:rPr>
          <w:color w:val="000000"/>
          <w:lang w:val="sr-Latn-ME"/>
        </w:rPr>
        <w:t>15</w:t>
      </w:r>
      <w:r w:rsidR="00880C8D">
        <w:rPr>
          <w:color w:val="000000"/>
          <w:lang w:val="sr-Latn-ME"/>
        </w:rPr>
        <w:t>.11</w:t>
      </w:r>
      <w:r w:rsidR="007C3D2F" w:rsidRPr="009F37C2">
        <w:rPr>
          <w:color w:val="000000"/>
          <w:lang w:val="sr-Latn-ME"/>
        </w:rPr>
        <w:t xml:space="preserve">.2023. </w:t>
      </w:r>
      <w:r w:rsidRPr="009F37C2">
        <w:rPr>
          <w:color w:val="000000"/>
          <w:lang w:val="sr-Latn-ME"/>
        </w:rPr>
        <w:t xml:space="preserve"> godine u </w:t>
      </w:r>
      <w:r w:rsidR="007C3D2F" w:rsidRPr="009F37C2">
        <w:rPr>
          <w:color w:val="000000"/>
          <w:lang w:val="sr-Latn-ME"/>
        </w:rPr>
        <w:t xml:space="preserve">10 </w:t>
      </w:r>
      <w:r w:rsidRPr="009F37C2">
        <w:rPr>
          <w:color w:val="000000"/>
          <w:lang w:val="sr-Latn-ME"/>
        </w:rPr>
        <w:t xml:space="preserve">sati. </w:t>
      </w:r>
    </w:p>
    <w:p w:rsidR="00DC76CE" w:rsidRPr="009F37C2" w:rsidRDefault="00DC76CE" w:rsidP="00DC76CE">
      <w:pPr>
        <w:jc w:val="both"/>
        <w:rPr>
          <w:color w:val="000000"/>
          <w:lang w:val="sr-Latn-ME"/>
        </w:rPr>
      </w:pPr>
    </w:p>
    <w:p w:rsidR="00DC76CE" w:rsidRPr="009F37C2" w:rsidRDefault="007C3D2F" w:rsidP="00DC76CE">
      <w:pPr>
        <w:jc w:val="both"/>
        <w:rPr>
          <w:color w:val="000000"/>
          <w:lang w:val="sr-Latn-ME"/>
        </w:rPr>
      </w:pPr>
      <w:r w:rsidRPr="009F37C2">
        <w:rPr>
          <w:color w:val="000000"/>
          <w:lang w:val="sr-Latn-ME"/>
        </w:rPr>
        <w:sym w:font="Wingdings" w:char="F0FC"/>
      </w:r>
      <w:r w:rsidR="00DC76CE" w:rsidRPr="009F37C2">
        <w:rPr>
          <w:color w:val="000000"/>
          <w:lang w:val="sr-Latn-ME"/>
        </w:rPr>
        <w:t xml:space="preserve"> Dio ponude koje se ne dostavlja preko ESJN-a, a odnosi se na </w:t>
      </w:r>
      <w:r w:rsidR="00701282" w:rsidRPr="009F37C2">
        <w:rPr>
          <w:color w:val="000000"/>
          <w:lang w:val="sr-Latn-ME"/>
        </w:rPr>
        <w:t xml:space="preserve">garanciju ponude </w:t>
      </w:r>
      <w:r w:rsidR="00DC76CE" w:rsidRPr="009F37C2">
        <w:rPr>
          <w:color w:val="000000"/>
          <w:lang w:val="sr-Latn-ME"/>
        </w:rPr>
        <w:t xml:space="preserve">dostavlja se: </w:t>
      </w:r>
    </w:p>
    <w:p w:rsidR="00DC76CE" w:rsidRPr="009F37C2" w:rsidRDefault="00DC76CE" w:rsidP="00DC76CE">
      <w:pPr>
        <w:numPr>
          <w:ilvl w:val="0"/>
          <w:numId w:val="1"/>
        </w:numPr>
        <w:spacing w:before="96" w:after="160" w:line="259" w:lineRule="auto"/>
        <w:jc w:val="both"/>
        <w:rPr>
          <w:rFonts w:eastAsia="Calibri"/>
          <w:color w:val="000000"/>
          <w:lang w:val="sr-Latn-ME"/>
        </w:rPr>
      </w:pPr>
      <w:r w:rsidRPr="009F37C2">
        <w:rPr>
          <w:rFonts w:eastAsia="Calibri"/>
          <w:color w:val="000000"/>
          <w:lang w:val="sr-Latn-ME"/>
        </w:rPr>
        <w:t xml:space="preserve">neposrednom predajom na arhivi naručioca na adresi </w:t>
      </w:r>
      <w:r w:rsidR="00701282" w:rsidRPr="009F37C2">
        <w:rPr>
          <w:rFonts w:eastAsia="Calibri"/>
          <w:color w:val="000000"/>
          <w:lang w:val="sr-Latn-ME"/>
        </w:rPr>
        <w:t>Ul. Vaka Đurovića bb</w:t>
      </w:r>
    </w:p>
    <w:p w:rsidR="00DC76CE" w:rsidRPr="009F37C2" w:rsidRDefault="00DC76CE" w:rsidP="00DC76CE">
      <w:pPr>
        <w:numPr>
          <w:ilvl w:val="0"/>
          <w:numId w:val="1"/>
        </w:numPr>
        <w:spacing w:before="96" w:after="160" w:line="259" w:lineRule="auto"/>
        <w:jc w:val="both"/>
        <w:rPr>
          <w:rFonts w:eastAsia="Calibri"/>
          <w:color w:val="000000"/>
          <w:lang w:val="sr-Latn-ME"/>
        </w:rPr>
      </w:pPr>
      <w:r w:rsidRPr="009F37C2">
        <w:rPr>
          <w:rFonts w:eastAsia="Calibri"/>
          <w:color w:val="000000"/>
          <w:lang w:val="sr-Latn-ME"/>
        </w:rPr>
        <w:t xml:space="preserve">preporučenom pošiljkom sa povratnicom na adresi </w:t>
      </w:r>
      <w:r w:rsidR="00701282" w:rsidRPr="009F37C2">
        <w:rPr>
          <w:rFonts w:eastAsia="Calibri"/>
          <w:color w:val="000000"/>
          <w:lang w:val="sr-Latn-ME"/>
        </w:rPr>
        <w:t>Ul. Vaka Đurovića bb</w:t>
      </w:r>
    </w:p>
    <w:p w:rsidR="00DC76CE" w:rsidRPr="009F37C2" w:rsidRDefault="00DC76CE" w:rsidP="00DC76CE">
      <w:pPr>
        <w:jc w:val="both"/>
        <w:rPr>
          <w:color w:val="000000"/>
          <w:lang w:val="sr-Latn-ME"/>
        </w:rPr>
      </w:pPr>
    </w:p>
    <w:p w:rsidR="00DC76CE" w:rsidRPr="009F37C2" w:rsidRDefault="00DC76CE" w:rsidP="00DC76CE">
      <w:pPr>
        <w:jc w:val="both"/>
        <w:rPr>
          <w:color w:val="000000"/>
          <w:lang w:val="sr-Latn-ME"/>
        </w:rPr>
      </w:pPr>
      <w:r w:rsidRPr="009F37C2">
        <w:rPr>
          <w:color w:val="000000"/>
          <w:lang w:val="sr-Latn-ME"/>
        </w:rPr>
        <w:t xml:space="preserve">radnim danima od </w:t>
      </w:r>
      <w:r w:rsidR="007C3D2F" w:rsidRPr="009F37C2">
        <w:rPr>
          <w:color w:val="000000"/>
          <w:lang w:val="sr-Latn-ME"/>
        </w:rPr>
        <w:t>7.30 do 14.30</w:t>
      </w:r>
      <w:r w:rsidRPr="009F37C2">
        <w:rPr>
          <w:color w:val="000000"/>
          <w:lang w:val="sr-Latn-ME"/>
        </w:rPr>
        <w:t xml:space="preserve"> sa</w:t>
      </w:r>
      <w:r w:rsidR="00852CC3" w:rsidRPr="009F37C2">
        <w:rPr>
          <w:color w:val="000000"/>
          <w:lang w:val="sr-Latn-ME"/>
        </w:rPr>
        <w:t xml:space="preserve">ti, zaključno sa danom </w:t>
      </w:r>
      <w:r w:rsidR="0094743B">
        <w:rPr>
          <w:color w:val="000000"/>
          <w:lang w:val="sr-Latn-ME"/>
        </w:rPr>
        <w:t>15</w:t>
      </w:r>
      <w:r w:rsidR="00880C8D">
        <w:rPr>
          <w:color w:val="000000"/>
          <w:lang w:val="sr-Latn-ME"/>
        </w:rPr>
        <w:t>.11</w:t>
      </w:r>
      <w:r w:rsidR="007C3D2F" w:rsidRPr="009F37C2">
        <w:rPr>
          <w:color w:val="000000"/>
          <w:lang w:val="sr-Latn-ME"/>
        </w:rPr>
        <w:t xml:space="preserve">.2023. godine do 10 </w:t>
      </w:r>
      <w:r w:rsidRPr="009F37C2">
        <w:rPr>
          <w:color w:val="000000"/>
          <w:lang w:val="sr-Latn-ME"/>
        </w:rPr>
        <w:t>sati.</w:t>
      </w:r>
    </w:p>
    <w:p w:rsidR="00DC76CE" w:rsidRPr="009F37C2" w:rsidRDefault="00DC76CE" w:rsidP="00DC76CE">
      <w:pPr>
        <w:rPr>
          <w:i/>
          <w:iCs/>
          <w:color w:val="000000"/>
          <w:lang w:val="sr-Latn-ME"/>
        </w:rPr>
      </w:pPr>
    </w:p>
    <w:p w:rsidR="00DC76CE" w:rsidRPr="009F37C2" w:rsidRDefault="00E51DCF" w:rsidP="00DC76CE">
      <w:pPr>
        <w:rPr>
          <w:i/>
          <w:iCs/>
          <w:color w:val="000000"/>
          <w:lang w:val="sr-Latn-ME"/>
        </w:rPr>
      </w:pPr>
      <w:r w:rsidRPr="009F37C2">
        <w:rPr>
          <w:i/>
          <w:iCs/>
          <w:color w:val="000000"/>
          <w:lang w:val="sr-Latn-ME"/>
        </w:rPr>
        <w:t>Shodno članu 122 ZJN, ponuđač je dužan ukoliko ne može garanciju ponude da podnese u elektronskom obliku, da putem ESJN dostavi kopiju garancije ponude, a da original garancije ponude dostavi, odnosno uruči naručiocu neposredno ili putem pošte preporučenom pošiljkom najkasnije prije isteka roka za podnošenje ponuda.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8" w:name="_Toc62730562"/>
      <w:r w:rsidRPr="009F37C2">
        <w:rPr>
          <w:b/>
          <w:lang w:val="sr-Latn-ME"/>
        </w:rPr>
        <w:t>USLOVI ZA AKTIVIRANJE GARANCIJE PONUDE</w:t>
      </w:r>
      <w:r w:rsidRPr="009F37C2">
        <w:rPr>
          <w:b/>
          <w:vertAlign w:val="superscript"/>
          <w:lang w:val="sr-Latn-ME"/>
        </w:rPr>
        <w:footnoteReference w:id="9"/>
      </w:r>
      <w:bookmarkEnd w:id="78"/>
    </w:p>
    <w:p w:rsidR="00DC76CE" w:rsidRPr="009F37C2" w:rsidRDefault="00DC76CE" w:rsidP="00DC76CE">
      <w:pPr>
        <w:jc w:val="both"/>
        <w:rPr>
          <w:b/>
          <w:bCs/>
          <w:color w:val="000000"/>
          <w:lang w:val="sr-Latn-ME"/>
        </w:rPr>
      </w:pPr>
    </w:p>
    <w:p w:rsidR="00DC76CE" w:rsidRPr="009F37C2" w:rsidRDefault="00DC76CE" w:rsidP="00DC76CE">
      <w:pPr>
        <w:jc w:val="both"/>
        <w:rPr>
          <w:lang w:val="sr-Latn-ME"/>
        </w:rPr>
      </w:pPr>
      <w:r w:rsidRPr="009F37C2">
        <w:rPr>
          <w:lang w:val="sr-Latn-ME"/>
        </w:rPr>
        <w:t xml:space="preserve">Garancija ponude će se aktivirati ako ponuđač: </w:t>
      </w:r>
    </w:p>
    <w:p w:rsidR="00DC76CE" w:rsidRPr="009F37C2" w:rsidRDefault="00DC76CE" w:rsidP="00DC76CE">
      <w:pPr>
        <w:pStyle w:val="T30X"/>
        <w:ind w:left="567" w:hanging="283"/>
        <w:rPr>
          <w:sz w:val="24"/>
          <w:szCs w:val="24"/>
          <w:lang w:val="sr-Latn-ME"/>
        </w:rPr>
      </w:pPr>
      <w:r w:rsidRPr="009F37C2">
        <w:rPr>
          <w:sz w:val="24"/>
          <w:szCs w:val="24"/>
          <w:lang w:val="sr-Latn-ME"/>
        </w:rPr>
        <w:t>1) odustane od ponude u roku važenja ponude i/ili</w:t>
      </w:r>
    </w:p>
    <w:p w:rsidR="00DC76CE" w:rsidRPr="009F37C2" w:rsidRDefault="00DC76CE" w:rsidP="00DC76CE">
      <w:pPr>
        <w:pStyle w:val="T30X"/>
        <w:rPr>
          <w:sz w:val="24"/>
          <w:szCs w:val="24"/>
          <w:lang w:val="sr-Latn-ME"/>
        </w:rPr>
      </w:pPr>
      <w:r w:rsidRPr="009F37C2">
        <w:rPr>
          <w:sz w:val="24"/>
          <w:szCs w:val="24"/>
          <w:lang w:val="sr-Latn-ME"/>
        </w:rPr>
        <w:t xml:space="preserve"> 2) odbije da zaključi ugovor o javnoj nabavci ili okvirni sporazum.</w:t>
      </w:r>
    </w:p>
    <w:p w:rsidR="00DC76CE" w:rsidRPr="009F37C2" w:rsidRDefault="00DC76CE" w:rsidP="00DC76CE">
      <w:pPr>
        <w:jc w:val="both"/>
        <w:rPr>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79" w:name="_Toc62730563"/>
      <w:r w:rsidRPr="009F37C2">
        <w:rPr>
          <w:b/>
          <w:lang w:val="sr-Latn-ME"/>
        </w:rPr>
        <w:t>TAJNOST PODATAKA</w:t>
      </w:r>
      <w:bookmarkEnd w:id="79"/>
    </w:p>
    <w:p w:rsidR="00DC76CE" w:rsidRPr="009F37C2" w:rsidRDefault="00DC76CE" w:rsidP="00DC76CE">
      <w:pPr>
        <w:jc w:val="both"/>
        <w:rPr>
          <w:color w:val="000000"/>
          <w:lang w:val="sr-Latn-ME"/>
        </w:rPr>
      </w:pPr>
      <w:r w:rsidRPr="009F37C2">
        <w:rPr>
          <w:color w:val="000000"/>
          <w:lang w:val="sr-Latn-ME"/>
        </w:rPr>
        <w:t xml:space="preserve"> </w:t>
      </w:r>
    </w:p>
    <w:p w:rsidR="00DC76CE" w:rsidRPr="009F37C2" w:rsidRDefault="00DC76CE" w:rsidP="00DC76CE">
      <w:pPr>
        <w:jc w:val="both"/>
        <w:rPr>
          <w:color w:val="000000"/>
          <w:lang w:val="sr-Latn-ME"/>
        </w:rPr>
      </w:pPr>
      <w:r w:rsidRPr="009F37C2">
        <w:rPr>
          <w:color w:val="000000"/>
          <w:lang w:val="sr-Latn-ME"/>
        </w:rPr>
        <w:t>Tenderska dokumentacija sadrži tajne podatke</w:t>
      </w:r>
    </w:p>
    <w:p w:rsidR="00DC76CE" w:rsidRPr="009F37C2" w:rsidRDefault="00DC76CE" w:rsidP="00DC76CE">
      <w:pPr>
        <w:jc w:val="both"/>
        <w:rPr>
          <w:color w:val="000000"/>
          <w:lang w:val="sr-Latn-ME"/>
        </w:rPr>
      </w:pPr>
    </w:p>
    <w:p w:rsidR="00DC76CE" w:rsidRPr="009F37C2" w:rsidRDefault="00701282" w:rsidP="00DC76CE">
      <w:pPr>
        <w:jc w:val="both"/>
        <w:rPr>
          <w:color w:val="000000"/>
          <w:lang w:val="sr-Latn-ME"/>
        </w:rPr>
      </w:pPr>
      <w:r w:rsidRPr="009F37C2">
        <w:rPr>
          <w:color w:val="000000"/>
          <w:lang w:val="sr-Latn-ME"/>
        </w:rPr>
        <w:sym w:font="Wingdings" w:char="F0FC"/>
      </w:r>
      <w:r w:rsidR="00DC76CE" w:rsidRPr="009F37C2">
        <w:rPr>
          <w:color w:val="000000"/>
          <w:lang w:val="sr-Latn-ME"/>
        </w:rPr>
        <w:t xml:space="preserve"> ne</w:t>
      </w:r>
    </w:p>
    <w:p w:rsidR="00DC76CE" w:rsidRPr="009F37C2" w:rsidRDefault="00DC76CE" w:rsidP="00DC76CE">
      <w:pPr>
        <w:rPr>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lang w:val="sr-Latn-ME"/>
        </w:rPr>
      </w:pPr>
      <w:bookmarkStart w:id="80" w:name="_Toc62730564"/>
      <w:r w:rsidRPr="009F37C2">
        <w:rPr>
          <w:b/>
          <w:lang w:val="sr-Latn-ME"/>
        </w:rPr>
        <w:t>UPUTSTVO ZA SAČINJAVANJE PONUDE</w:t>
      </w:r>
      <w:bookmarkEnd w:id="80"/>
    </w:p>
    <w:p w:rsidR="00DC76CE" w:rsidRPr="009F37C2" w:rsidRDefault="00DC76CE" w:rsidP="00DC76CE">
      <w:pPr>
        <w:rPr>
          <w:lang w:val="sr-Latn-ME"/>
        </w:rPr>
      </w:pPr>
    </w:p>
    <w:p w:rsidR="00DC76CE" w:rsidRPr="009F37C2" w:rsidRDefault="00DC76CE" w:rsidP="00DC76CE">
      <w:pPr>
        <w:jc w:val="both"/>
        <w:rPr>
          <w:lang w:val="sr-Latn-ME"/>
        </w:rPr>
      </w:pPr>
      <w:r w:rsidRPr="009F37C2">
        <w:rPr>
          <w:lang w:val="sr-Latn-ME"/>
        </w:rPr>
        <w:t xml:space="preserve">Ponude se sačinjava u ESJN u skladu sa tenderskom dokumentacijom i važećim Pravilnikom o sadržaju ponude i uputstvu za sačinjavanje i podnošenje ponude. </w:t>
      </w:r>
    </w:p>
    <w:p w:rsidR="00DC76CE" w:rsidRPr="009F37C2" w:rsidRDefault="00DC76CE" w:rsidP="00DC76CE">
      <w:pPr>
        <w:jc w:val="both"/>
        <w:rPr>
          <w:lang w:val="sr-Latn-ME"/>
        </w:rPr>
      </w:pPr>
      <w:r w:rsidRPr="009F37C2">
        <w:rPr>
          <w:lang w:val="sr-Latn-ME"/>
        </w:rPr>
        <w:t>Ispunjenost uslova za učešće u postupku javne nabavke dokazuje se izjavom privrednog subjekta, koja se sačinjava na obrascu datom u Pravilniku o obrascu izjave privrednog subjekta.</w:t>
      </w:r>
    </w:p>
    <w:p w:rsidR="00DC76CE" w:rsidRPr="009F37C2" w:rsidRDefault="00DC76CE" w:rsidP="00DC76CE">
      <w:pPr>
        <w:jc w:val="both"/>
        <w:rPr>
          <w:i/>
          <w:iCs/>
          <w:color w:val="000000"/>
          <w:lang w:val="sr-Latn-ME"/>
        </w:rPr>
      </w:pPr>
      <w:r w:rsidRPr="009F37C2">
        <w:rPr>
          <w:lang w:val="sr-Latn-ME"/>
        </w:rPr>
        <w:t xml:space="preserve">Ponuđač je dužan da tačno, potpuno, pravilno i nedvosmisleno popuni </w:t>
      </w:r>
      <w:r w:rsidRPr="009F37C2">
        <w:rPr>
          <w:rFonts w:eastAsia="Calibri"/>
          <w:lang w:val="sr-Latn-ME"/>
        </w:rPr>
        <w:t>Izjavu privrednog subjekta u skladu sa zahtjevima iz tenderske dokumentacije.</w:t>
      </w:r>
    </w:p>
    <w:p w:rsidR="00DC76CE" w:rsidRPr="009F37C2" w:rsidRDefault="00DC76CE" w:rsidP="00DC76CE">
      <w:pPr>
        <w:jc w:val="both"/>
        <w:rPr>
          <w:b/>
          <w:bCs/>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81" w:name="_Toc62730565"/>
      <w:r w:rsidRPr="009F37C2">
        <w:rPr>
          <w:b/>
          <w:lang w:val="sr-Latn-ME"/>
        </w:rPr>
        <w:t>NAČIN ZAKLJUČIVANJA I IZMJENE UGOVORA O JAVNOJ NABAVCI</w:t>
      </w:r>
      <w:bookmarkEnd w:id="81"/>
    </w:p>
    <w:p w:rsidR="00DC76CE" w:rsidRPr="009F37C2" w:rsidRDefault="00DC76CE" w:rsidP="00DC76CE">
      <w:pPr>
        <w:jc w:val="both"/>
        <w:rPr>
          <w:i/>
          <w:lang w:val="sr-Latn-ME"/>
        </w:rPr>
      </w:pPr>
    </w:p>
    <w:p w:rsidR="00DC76CE" w:rsidRPr="009F37C2" w:rsidRDefault="00DC76CE" w:rsidP="00DC76CE">
      <w:pPr>
        <w:jc w:val="both"/>
        <w:rPr>
          <w:lang w:val="sr-Latn-ME"/>
        </w:rPr>
      </w:pPr>
      <w:r w:rsidRPr="009F37C2">
        <w:rPr>
          <w:lang w:val="sr-Latn-ME"/>
        </w:rPr>
        <w:t xml:space="preserve">Naručilac zaključuje ugovor o javnoj nabavci u pisanom ili elektronskom obliku sa ponuđačem čija je ponuda izabrana kao najpovoljnija, nakon izvršnosti odluke o izboru najpovoljnije ponude. </w:t>
      </w:r>
    </w:p>
    <w:p w:rsidR="00DC76CE" w:rsidRPr="009F37C2" w:rsidRDefault="00DC76CE" w:rsidP="00DC76CE">
      <w:pPr>
        <w:jc w:val="both"/>
        <w:rPr>
          <w:lang w:val="sr-Latn-ME"/>
        </w:rPr>
      </w:pPr>
    </w:p>
    <w:p w:rsidR="00DC76CE" w:rsidRPr="009F37C2" w:rsidRDefault="00DC76CE" w:rsidP="00DC76CE">
      <w:pPr>
        <w:jc w:val="both"/>
        <w:rPr>
          <w:lang w:val="sr-Latn-ME"/>
        </w:rPr>
      </w:pPr>
      <w:r w:rsidRPr="009F37C2">
        <w:rPr>
          <w:lang w:val="sr-Latn-ME"/>
        </w:rPr>
        <w:t>Ugovor o javnoj nabavci mora da bude u skladu sa uslovima utvrđenim tenderskom dokumentacijom, izabranom ponudom i odlukom o izboru najpovoljnije ponude, osim u pogledu iskazivanja PDV-a.</w:t>
      </w:r>
    </w:p>
    <w:p w:rsidR="00DC76CE" w:rsidRPr="009F37C2" w:rsidRDefault="00DC76CE" w:rsidP="00DC76CE">
      <w:pPr>
        <w:jc w:val="both"/>
        <w:rPr>
          <w:lang w:val="sr-Latn-ME"/>
        </w:rPr>
      </w:pPr>
    </w:p>
    <w:p w:rsidR="00DC76CE" w:rsidRPr="009F37C2" w:rsidRDefault="00DC76CE" w:rsidP="00DC76CE">
      <w:pPr>
        <w:jc w:val="both"/>
        <w:rPr>
          <w:color w:val="000000"/>
          <w:lang w:val="sr-Latn-ME"/>
        </w:rPr>
      </w:pPr>
      <w:r w:rsidRPr="009F37C2">
        <w:rPr>
          <w:color w:val="000000"/>
          <w:lang w:val="sr-Latn-ME"/>
        </w:rPr>
        <w:t>Ugovor između naručioca i ponuđača čija je ponuda izabrana kao najpovoljnija, pored uslova koji su propisani ovom tenderskom dokumentacijom, će sadržati i sljedeće:</w:t>
      </w:r>
      <w:r w:rsidRPr="009F37C2">
        <w:rPr>
          <w:color w:val="000000"/>
          <w:vertAlign w:val="superscript"/>
          <w:lang w:val="sr-Latn-ME"/>
        </w:rPr>
        <w:footnoteReference w:id="10"/>
      </w:r>
    </w:p>
    <w:p w:rsidR="002849CF" w:rsidRPr="009F37C2" w:rsidRDefault="002849CF" w:rsidP="00FE23FC">
      <w:pPr>
        <w:jc w:val="both"/>
        <w:rPr>
          <w:color w:val="000000"/>
          <w:lang w:val="sr-Latn-ME"/>
        </w:rPr>
      </w:pPr>
    </w:p>
    <w:p w:rsidR="007F78DA" w:rsidRPr="009F37C2" w:rsidRDefault="007F78DA" w:rsidP="007F78DA">
      <w:pPr>
        <w:spacing w:after="120"/>
        <w:jc w:val="both"/>
        <w:rPr>
          <w:color w:val="FF0000"/>
          <w:lang w:val="hr-HR"/>
        </w:rPr>
      </w:pPr>
      <w:r w:rsidRPr="009F37C2">
        <w:rPr>
          <w:b/>
          <w:lang w:val="it-IT"/>
        </w:rPr>
        <w:t>Definicije</w:t>
      </w:r>
      <w:r w:rsidRPr="009F37C2">
        <w:rPr>
          <w:lang w:val="it-IT"/>
        </w:rPr>
        <w:br/>
      </w:r>
      <w:r w:rsidRPr="009F37C2">
        <w:rPr>
          <w:lang w:val="it-IT"/>
        </w:rPr>
        <w:br/>
      </w:r>
      <w:r w:rsidRPr="009F37C2">
        <w:rPr>
          <w:b/>
          <w:lang w:val="it-IT"/>
        </w:rPr>
        <w:t>IP aplikacije i sistemi Naručioca</w:t>
      </w:r>
      <w:r w:rsidRPr="009F37C2">
        <w:rPr>
          <w:lang w:val="it-IT"/>
        </w:rPr>
        <w:t xml:space="preserve"> su termini koji se odnose na IP aplikacije i sisteme Naručioca. Pod pojmom IP aplikacije i sistemi, podrazumijevaju se sistemski i aplikativni softveri zasnovani na OpenSource tehnologijama za korporativnu-internu upotrebu (osnovna kompleksnost), koji se nalaze na serverskim platformama na centralnoj lokaciji Naručioca, a to su:</w:t>
      </w:r>
    </w:p>
    <w:p w:rsidR="007F78DA" w:rsidRPr="009F37C2" w:rsidRDefault="007F78DA" w:rsidP="007F78DA">
      <w:pPr>
        <w:jc w:val="both"/>
        <w:rPr>
          <w:lang w:val="hr-HR"/>
        </w:rPr>
      </w:pP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 xml:space="preserve">Firewall/Ruter </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 xml:space="preserve">VPN koncentrator </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 xml:space="preserve">SSL gateway </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 xml:space="preserve">Virtuelizacija servera </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Mail sistem</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Sistem za mrežni monitoring</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Proxy sistem</w:t>
      </w:r>
    </w:p>
    <w:p w:rsidR="007F78DA" w:rsidRPr="009F37C2" w:rsidRDefault="007F78DA" w:rsidP="007F78DA">
      <w:pPr>
        <w:pStyle w:val="MandatoryRequirement"/>
        <w:numPr>
          <w:ilvl w:val="0"/>
          <w:numId w:val="19"/>
        </w:numPr>
        <w:tabs>
          <w:tab w:val="left" w:pos="1484"/>
        </w:tabs>
        <w:ind w:left="1484" w:hanging="322"/>
        <w:rPr>
          <w:szCs w:val="24"/>
        </w:rPr>
      </w:pPr>
      <w:r w:rsidRPr="009F37C2">
        <w:rPr>
          <w:szCs w:val="24"/>
        </w:rPr>
        <w:t>DNS sistem</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SSO sistem (Single Sign-on platforma)</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VPN klijent</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Crypto sistem</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SMS gateway</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Trustpoint sistem</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it-IT"/>
        </w:rPr>
        <w:t>SDS sistem (Software-Defined-Storage)</w:t>
      </w:r>
    </w:p>
    <w:p w:rsidR="007F78DA" w:rsidRPr="009F37C2" w:rsidRDefault="007F78DA" w:rsidP="007F78DA">
      <w:pPr>
        <w:pStyle w:val="MandatoryRequirement"/>
        <w:numPr>
          <w:ilvl w:val="0"/>
          <w:numId w:val="19"/>
        </w:numPr>
        <w:tabs>
          <w:tab w:val="left" w:pos="1484"/>
        </w:tabs>
        <w:ind w:left="1484" w:hanging="322"/>
        <w:rPr>
          <w:szCs w:val="24"/>
          <w:lang w:val="it-IT"/>
        </w:rPr>
      </w:pPr>
      <w:r w:rsidRPr="009F37C2">
        <w:rPr>
          <w:szCs w:val="24"/>
          <w:lang w:val="sr-Latn-RS"/>
        </w:rPr>
        <w:t>IAAS sistem (Infrastructure-as-a-Service)</w:t>
      </w:r>
    </w:p>
    <w:p w:rsidR="007F78DA" w:rsidRPr="009F37C2" w:rsidRDefault="007F78DA" w:rsidP="007F78DA">
      <w:pPr>
        <w:spacing w:after="120"/>
        <w:jc w:val="both"/>
        <w:rPr>
          <w:lang w:val="it-IT"/>
        </w:rPr>
      </w:pPr>
      <w:r w:rsidRPr="009F37C2">
        <w:rPr>
          <w:b/>
          <w:lang w:val="it-IT"/>
        </w:rPr>
        <w:t>Prvi nivo podrške</w:t>
      </w:r>
      <w:r w:rsidRPr="009F37C2">
        <w:rPr>
          <w:lang w:val="it-IT"/>
        </w:rPr>
        <w:t xml:space="preserve"> podrazumijeva skup aktivnosti u koje spadaju: opisivanje osnovnih karakteristika proizvoda, odnosno hardverskih i softverskih konfiguracija primijenjenih u IP aplikacijama i sistemima, prikupljanje relevantnih informacija za identifikaciju tehničkih problema, utvrđivanje osnovnih problema na samoj opremi, odnosno u njenoj konfiguraciji; obezbjeđivanje osnovne podrške kod primjenjenih mrežnih protokola i aplikativnih funkcija, obezbjeđivanje redovnog izvještavanja o statusu IP aplikacija i sistema i održavanje ažurne dokumentacije izvedenog stanja IP aplikacija i sistema.</w:t>
      </w:r>
    </w:p>
    <w:p w:rsidR="007F78DA" w:rsidRPr="009F37C2" w:rsidRDefault="007F78DA" w:rsidP="007F78DA">
      <w:pPr>
        <w:spacing w:after="120"/>
        <w:jc w:val="both"/>
        <w:rPr>
          <w:b/>
          <w:lang w:val="it-IT"/>
        </w:rPr>
      </w:pPr>
      <w:r w:rsidRPr="009F37C2">
        <w:rPr>
          <w:b/>
          <w:lang w:val="it-IT"/>
        </w:rPr>
        <w:t xml:space="preserve">Drugi nivo podrške </w:t>
      </w:r>
      <w:r w:rsidRPr="009F37C2">
        <w:rPr>
          <w:lang w:val="it-IT"/>
        </w:rPr>
        <w:t>podrazumijeva operativne aktivnosti implementacije, instalacije, konsaltinga, preventivnog održavanja, otklanjanje tehničkih problema i izvršenje preporučenih upgrade-a komponenti sistema tokom cijelog perioda trajanja ugovora kao i definisanje operativnih procedura za kvalitetno sprovođenje prvog nivoa podrške. Ovaj nivo podrške podrazumijeva skup aktivnosti na rješavanju grešaka u konfiguraciji opreme, utvrđivanje problema i simulaciju kompleksnih konfiguracija, hardverskih i softverskih problema, podršku pri izolaciji problema i utvrđivanju defekata na samim aplikacijama; definiše akcione planove; obezbjeđuje napredni nivo podrške kod svih mrežnih protokola i aplikativnih funkcija; podrazumijeva sposobnost za analizu log fajlova, dijagnostiku problema na mjestu izvršavanja usluga i omogućava nosiocima Trećeg nivoa podrške potpuno reprodukovanje problema.</w:t>
      </w:r>
    </w:p>
    <w:p w:rsidR="007F78DA" w:rsidRPr="009F37C2" w:rsidRDefault="007F78DA" w:rsidP="007F78DA">
      <w:pPr>
        <w:spacing w:after="120"/>
        <w:jc w:val="both"/>
        <w:rPr>
          <w:lang w:val="pl-PL"/>
        </w:rPr>
      </w:pPr>
      <w:r w:rsidRPr="009F37C2">
        <w:rPr>
          <w:b/>
          <w:lang w:val="it-IT"/>
        </w:rPr>
        <w:t>Treći nivo podrške</w:t>
      </w:r>
      <w:r w:rsidRPr="009F37C2">
        <w:rPr>
          <w:lang w:val="it-IT"/>
        </w:rPr>
        <w:t xml:space="preserve"> podrazumijeva ispravke ili obezbeđivanje adekvatnog načina za prevazilaženje hardverskih i/ili softverskih bug-ova; takođe, obezbjeđuje utvrđivanje i razrješavanje problema koji nisu dijagnosticirani ili riješeni tokom Drugog nivoa podrške. Aktivnosti, kao i rezultati ovog nivoa podrške mogu zavisiti ili biti ograničeni pravnim odnosima između Naručioca i proizvođača opreme/SW koja je implementirana kao dio IP aplikacija i sistema (storage sistemi, 3rd party aplikacije i sl.). </w:t>
      </w:r>
      <w:r w:rsidRPr="009F37C2">
        <w:rPr>
          <w:lang w:val="pl-PL"/>
        </w:rPr>
        <w:t>U tom slučaju, treći nivo podrške ukazuje na pravac rješavanja problema.</w:t>
      </w:r>
    </w:p>
    <w:p w:rsidR="007F78DA" w:rsidRPr="009F37C2" w:rsidRDefault="007F78DA" w:rsidP="007F78DA">
      <w:pPr>
        <w:spacing w:after="120"/>
        <w:jc w:val="both"/>
        <w:rPr>
          <w:lang w:val="it-IT"/>
        </w:rPr>
      </w:pPr>
      <w:r w:rsidRPr="009F37C2">
        <w:rPr>
          <w:b/>
          <w:u w:val="single"/>
          <w:lang w:val="pl-PL"/>
        </w:rPr>
        <w:t>Definicije nivoa prioriteta problema</w:t>
      </w:r>
      <w:r w:rsidRPr="009F37C2">
        <w:rPr>
          <w:lang w:val="pl-PL"/>
        </w:rPr>
        <w:t xml:space="preserve">. Za usluge tehničke podrške na mjestu izvršavanja usluga, definišu se četiri nivoa prioriteta problema: urgentan, visok, srednji i nizak. Naručilac prilikom prijave kvara definiše nivo prioriteta saglasno tehničkom nivou problema i/ili uticaju problema na poslovanje Naručioca. </w:t>
      </w:r>
    </w:p>
    <w:p w:rsidR="007F78DA" w:rsidRPr="009F37C2" w:rsidRDefault="007F78DA" w:rsidP="007F78DA">
      <w:pPr>
        <w:spacing w:after="60"/>
        <w:jc w:val="both"/>
        <w:rPr>
          <w:b/>
          <w:lang w:val="it-IT"/>
        </w:rPr>
      </w:pPr>
      <w:r w:rsidRPr="009F37C2">
        <w:rPr>
          <w:lang w:val="it-IT"/>
        </w:rPr>
        <w:t>Generalno, nivoi problema se definišu prema sljedećim kriterijumima:</w:t>
      </w:r>
    </w:p>
    <w:p w:rsidR="007F78DA" w:rsidRPr="009F37C2" w:rsidRDefault="007F78DA" w:rsidP="007F78DA">
      <w:pPr>
        <w:tabs>
          <w:tab w:val="left" w:pos="2640"/>
        </w:tabs>
        <w:spacing w:after="60"/>
        <w:jc w:val="both"/>
        <w:rPr>
          <w:b/>
          <w:lang w:val="it-IT"/>
        </w:rPr>
      </w:pPr>
      <w:r w:rsidRPr="009F37C2">
        <w:rPr>
          <w:b/>
          <w:lang w:val="it-IT"/>
        </w:rPr>
        <w:t>Urgentni nivo problema:</w:t>
      </w:r>
      <w:r w:rsidRPr="009F37C2">
        <w:rPr>
          <w:b/>
          <w:lang w:val="it-IT"/>
        </w:rPr>
        <w:tab/>
      </w:r>
      <w:r w:rsidRPr="009F37C2">
        <w:rPr>
          <w:lang w:val="it-IT"/>
        </w:rPr>
        <w:t>Sistem nije funkcionalan.</w:t>
      </w:r>
    </w:p>
    <w:p w:rsidR="007F78DA" w:rsidRPr="009F37C2" w:rsidRDefault="007F78DA" w:rsidP="007F78DA">
      <w:pPr>
        <w:tabs>
          <w:tab w:val="left" w:pos="2640"/>
        </w:tabs>
        <w:jc w:val="both"/>
        <w:rPr>
          <w:lang w:val="it-IT"/>
        </w:rPr>
      </w:pPr>
      <w:r w:rsidRPr="009F37C2">
        <w:rPr>
          <w:b/>
          <w:lang w:val="it-IT"/>
        </w:rPr>
        <w:t>Visok nivo problema</w:t>
      </w:r>
      <w:r w:rsidRPr="009F37C2">
        <w:rPr>
          <w:lang w:val="it-IT"/>
        </w:rPr>
        <w:t>:</w:t>
      </w:r>
      <w:r w:rsidRPr="009F37C2">
        <w:rPr>
          <w:lang w:val="it-IT"/>
        </w:rPr>
        <w:tab/>
        <w:t xml:space="preserve">Problemi u dostupnosti servisa, ali većina korisnka može da </w:t>
      </w:r>
    </w:p>
    <w:p w:rsidR="007F78DA" w:rsidRPr="009F37C2" w:rsidRDefault="007F78DA" w:rsidP="007F78DA">
      <w:pPr>
        <w:tabs>
          <w:tab w:val="left" w:pos="2640"/>
        </w:tabs>
        <w:spacing w:after="60"/>
        <w:jc w:val="both"/>
        <w:rPr>
          <w:b/>
          <w:lang w:val="it-IT"/>
        </w:rPr>
      </w:pPr>
      <w:r w:rsidRPr="009F37C2">
        <w:rPr>
          <w:lang w:val="it-IT"/>
        </w:rPr>
        <w:tab/>
        <w:t>dobije servis.</w:t>
      </w:r>
    </w:p>
    <w:p w:rsidR="007F78DA" w:rsidRPr="009F37C2" w:rsidRDefault="007F78DA" w:rsidP="007F78DA">
      <w:pPr>
        <w:tabs>
          <w:tab w:val="left" w:pos="2640"/>
        </w:tabs>
        <w:jc w:val="both"/>
        <w:rPr>
          <w:b/>
          <w:lang w:val="it-IT"/>
        </w:rPr>
      </w:pPr>
      <w:r w:rsidRPr="009F37C2">
        <w:rPr>
          <w:b/>
          <w:lang w:val="it-IT"/>
        </w:rPr>
        <w:t>Srednji nivo problema</w:t>
      </w:r>
      <w:r w:rsidRPr="009F37C2">
        <w:rPr>
          <w:lang w:val="it-IT"/>
        </w:rPr>
        <w:t>:</w:t>
      </w:r>
      <w:r w:rsidRPr="009F37C2">
        <w:rPr>
          <w:lang w:val="it-IT"/>
        </w:rPr>
        <w:tab/>
        <w:t>Problemi koji trenutno ne ugrožavaju funkcionalnost servisa, ali mogu da utiču na funkcionalnost ukoliko se ne pristupi rješavanju</w:t>
      </w:r>
    </w:p>
    <w:p w:rsidR="007F78DA" w:rsidRPr="009F37C2" w:rsidRDefault="007F78DA" w:rsidP="007F78DA">
      <w:pPr>
        <w:tabs>
          <w:tab w:val="left" w:pos="2640"/>
        </w:tabs>
        <w:jc w:val="both"/>
        <w:rPr>
          <w:lang w:val="it-IT"/>
        </w:rPr>
      </w:pPr>
      <w:r w:rsidRPr="009F37C2">
        <w:rPr>
          <w:b/>
          <w:lang w:val="it-IT"/>
        </w:rPr>
        <w:t>Nizak nivo problema</w:t>
      </w:r>
      <w:r w:rsidRPr="009F37C2">
        <w:rPr>
          <w:lang w:val="it-IT"/>
        </w:rPr>
        <w:t>:</w:t>
      </w:r>
      <w:r w:rsidRPr="009F37C2">
        <w:rPr>
          <w:lang w:val="it-IT"/>
        </w:rPr>
        <w:tab/>
        <w:t>Manji problemi ili tehnički zahtjevi koji ne utiču na funkcionalnost sistema.</w:t>
      </w:r>
    </w:p>
    <w:p w:rsidR="007F78DA" w:rsidRPr="009F37C2" w:rsidRDefault="007F78DA" w:rsidP="007F78DA">
      <w:pPr>
        <w:rPr>
          <w:lang w:val="it-IT"/>
        </w:rPr>
      </w:pPr>
    </w:p>
    <w:p w:rsidR="007F78DA" w:rsidRPr="009F37C2" w:rsidRDefault="007F78DA" w:rsidP="007F78DA">
      <w:pPr>
        <w:jc w:val="both"/>
        <w:rPr>
          <w:lang w:val="it-IT"/>
        </w:rPr>
      </w:pPr>
      <w:r w:rsidRPr="009F37C2">
        <w:rPr>
          <w:b/>
          <w:lang w:val="it-IT"/>
        </w:rPr>
        <w:t>Definicije servisnih garancija</w:t>
      </w:r>
      <w:r w:rsidRPr="009F37C2">
        <w:rPr>
          <w:lang w:val="it-IT"/>
        </w:rPr>
        <w:t xml:space="preserve">. Servisne garancije definišu kriterijum za ocjenjivanje kvaliteta izvršene usluge. Za usluge koje direktno utiču na zaštitu funkcionalnosti predmetnih IP aplikacija i sistema: usluge tehničke podrške na mjestu izvršavanja usluga, primjenjuju se vremenske garancije. </w:t>
      </w:r>
    </w:p>
    <w:p w:rsidR="007F78DA" w:rsidRPr="009F37C2" w:rsidRDefault="007F78DA" w:rsidP="007F78DA">
      <w:pPr>
        <w:jc w:val="both"/>
        <w:rPr>
          <w:lang w:val="it-IT"/>
        </w:rPr>
      </w:pPr>
      <w:r w:rsidRPr="009F37C2">
        <w:rPr>
          <w:lang w:val="it-IT"/>
        </w:rPr>
        <w:t>Generalno, servisne garancije su različite u zavisnosti od nivoa prioriteta problema.</w:t>
      </w:r>
    </w:p>
    <w:p w:rsidR="007F78DA" w:rsidRPr="009F37C2" w:rsidRDefault="007F78DA" w:rsidP="007F78DA">
      <w:pPr>
        <w:jc w:val="both"/>
        <w:rPr>
          <w:lang w:val="it-IT"/>
        </w:rPr>
      </w:pPr>
      <w:r w:rsidRPr="009F37C2">
        <w:rPr>
          <w:b/>
          <w:lang w:val="it-IT"/>
        </w:rPr>
        <w:t>Vrijeme otklona problema</w:t>
      </w:r>
      <w:r w:rsidRPr="009F37C2">
        <w:rPr>
          <w:lang w:val="it-IT"/>
        </w:rPr>
        <w:t xml:space="preserve">: </w:t>
      </w:r>
    </w:p>
    <w:p w:rsidR="007F78DA" w:rsidRPr="009F37C2" w:rsidRDefault="007F78DA" w:rsidP="007F78DA">
      <w:pPr>
        <w:jc w:val="both"/>
        <w:rPr>
          <w:lang w:val="it-IT"/>
        </w:rPr>
      </w:pPr>
      <w:r w:rsidRPr="009F37C2">
        <w:rPr>
          <w:lang w:val="it-IT"/>
        </w:rPr>
        <w:t>Vremenski period u kome se uspostavlja stanje koje se može smatrati privremenim rješenjem kvara/problema u sistemu, nakon prijave kvara/problema. U ovo vrijeme su uključene neophodne aktivnosti podrške u cilju uspostavljanja funkcionalnosti sistema u što kraćem periodu.</w:t>
      </w:r>
    </w:p>
    <w:p w:rsidR="007F78DA" w:rsidRPr="009F37C2" w:rsidRDefault="007F78DA" w:rsidP="007F78DA">
      <w:pPr>
        <w:jc w:val="both"/>
        <w:rPr>
          <w:lang w:val="it-IT"/>
        </w:rPr>
      </w:pPr>
      <w:r w:rsidRPr="009F37C2">
        <w:rPr>
          <w:b/>
          <w:lang w:val="it-IT"/>
        </w:rPr>
        <w:t>Vrijeme trajnog rešavanja problema</w:t>
      </w:r>
      <w:r w:rsidRPr="009F37C2">
        <w:rPr>
          <w:lang w:val="it-IT"/>
        </w:rPr>
        <w:t xml:space="preserve">: </w:t>
      </w:r>
    </w:p>
    <w:p w:rsidR="007F78DA" w:rsidRPr="009F37C2" w:rsidRDefault="007F78DA" w:rsidP="007F78DA">
      <w:pPr>
        <w:jc w:val="both"/>
        <w:rPr>
          <w:b/>
          <w:lang w:val="it-IT"/>
        </w:rPr>
      </w:pPr>
      <w:r w:rsidRPr="009F37C2">
        <w:rPr>
          <w:lang w:val="it-IT"/>
        </w:rPr>
        <w:t>Vremenski period u kome se uspostavlja stanje koje se može smatrati trajnim rješenjem kvara/problema u sistemu, nakon prijave kvara/problema. U ovo vrijeme su uključene neophodne aktivnosti podrške u cilju nalaženja dugoročnog rješenja kvara/problema ili u cilju uspostavljanja potpune funkcionalnosti sistema.</w:t>
      </w:r>
    </w:p>
    <w:p w:rsidR="007F78DA" w:rsidRPr="009F37C2" w:rsidRDefault="007F78DA" w:rsidP="007F78DA">
      <w:pPr>
        <w:spacing w:after="120"/>
        <w:jc w:val="both"/>
        <w:rPr>
          <w:lang w:val="hr-HR"/>
        </w:rPr>
      </w:pPr>
      <w:r w:rsidRPr="009F37C2">
        <w:rPr>
          <w:lang w:val="it-IT"/>
        </w:rPr>
        <w:t>Izvršilac se obavezuje da će obavljati održavanje aplikacija i sistema baziranih na OpenSource tehnologijama Naručioca koji su specificirani u prihvaćenoj ponudi Izvršioca, a to su:</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 xml:space="preserve">Firewall/Ruter </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 xml:space="preserve">VPN koncentrator </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 xml:space="preserve">SSL gateway </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 xml:space="preserve">Virtuelizacija servera </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Mail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Sistem za mrežni monitoring</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Proxy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en-GB"/>
        </w:rPr>
      </w:pPr>
      <w:r w:rsidRPr="009F37C2">
        <w:rPr>
          <w:bCs/>
          <w:color w:val="000000"/>
          <w:lang w:val="en-GB"/>
        </w:rPr>
        <w:t>DNS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SSO sistem (Single Sign-on platforma)</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VPN klijent</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Crypto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SMS gateway</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Trustpoint sistem</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it-IT"/>
        </w:rPr>
        <w:t>SDS sistem (Software-Defined-Storage)</w:t>
      </w:r>
    </w:p>
    <w:p w:rsidR="007F78DA" w:rsidRPr="009F37C2" w:rsidRDefault="007F78DA" w:rsidP="007F78DA">
      <w:pPr>
        <w:keepLines/>
        <w:numPr>
          <w:ilvl w:val="0"/>
          <w:numId w:val="19"/>
        </w:numPr>
        <w:tabs>
          <w:tab w:val="left" w:pos="1484"/>
        </w:tabs>
        <w:spacing w:before="60" w:after="60"/>
        <w:ind w:left="1484" w:hanging="322"/>
        <w:jc w:val="both"/>
        <w:rPr>
          <w:bCs/>
          <w:color w:val="000000"/>
          <w:lang w:val="it-IT"/>
        </w:rPr>
      </w:pPr>
      <w:r w:rsidRPr="009F37C2">
        <w:rPr>
          <w:bCs/>
          <w:color w:val="000000"/>
          <w:lang w:val="sr-Latn-RS"/>
        </w:rPr>
        <w:t>IAAS sistem (Infrastructure-as-a-Service)</w:t>
      </w:r>
    </w:p>
    <w:p w:rsidR="007F78DA" w:rsidRPr="009F37C2" w:rsidRDefault="007F78DA" w:rsidP="007F78DA">
      <w:pPr>
        <w:spacing w:after="120"/>
        <w:jc w:val="both"/>
        <w:rPr>
          <w:lang w:val="it-IT"/>
        </w:rPr>
      </w:pPr>
    </w:p>
    <w:p w:rsidR="007F78DA" w:rsidRPr="009F37C2" w:rsidRDefault="007F78DA" w:rsidP="007F78DA">
      <w:pPr>
        <w:numPr>
          <w:ilvl w:val="1"/>
          <w:numId w:val="20"/>
        </w:numPr>
        <w:tabs>
          <w:tab w:val="left" w:pos="480"/>
        </w:tabs>
        <w:suppressAutoHyphens/>
        <w:spacing w:after="60"/>
        <w:ind w:left="482" w:hanging="482"/>
        <w:jc w:val="both"/>
        <w:rPr>
          <w:lang w:val="it-IT"/>
        </w:rPr>
      </w:pPr>
      <w:r w:rsidRPr="009F37C2">
        <w:rPr>
          <w:b/>
          <w:lang w:val="it-IT"/>
        </w:rPr>
        <w:t>Usluga Centra za prihvatanje, prosljeđivanje i arhiviranje poziva</w:t>
      </w:r>
    </w:p>
    <w:p w:rsidR="007F78DA" w:rsidRPr="009F37C2" w:rsidRDefault="007F78DA" w:rsidP="007F78DA">
      <w:pPr>
        <w:spacing w:after="120"/>
        <w:jc w:val="both"/>
        <w:rPr>
          <w:b/>
          <w:lang w:val="it-IT"/>
        </w:rPr>
      </w:pPr>
      <w:r w:rsidRPr="009F37C2">
        <w:rPr>
          <w:lang w:val="it-IT"/>
        </w:rPr>
        <w:t>Izvršilac se obavezuje da odmah po stupanju ovog ugovora na snagu organizuje Centar za prihvatanje, prosljeđivanje i arhiviranje poziva koji će biti dostupan po sistemu 24/7/365.</w:t>
      </w:r>
    </w:p>
    <w:p w:rsidR="007F78DA" w:rsidRPr="009F37C2" w:rsidRDefault="007F78DA" w:rsidP="007F78DA">
      <w:pPr>
        <w:numPr>
          <w:ilvl w:val="1"/>
          <w:numId w:val="20"/>
        </w:numPr>
        <w:tabs>
          <w:tab w:val="left" w:pos="480"/>
        </w:tabs>
        <w:suppressAutoHyphens/>
        <w:spacing w:after="60"/>
        <w:ind w:left="482" w:hanging="482"/>
        <w:jc w:val="both"/>
        <w:rPr>
          <w:lang w:val="it-IT"/>
        </w:rPr>
      </w:pPr>
      <w:r w:rsidRPr="009F37C2">
        <w:rPr>
          <w:b/>
          <w:lang w:val="it-IT"/>
        </w:rPr>
        <w:t>Usluga implementacije i tehničke podrške na mjestu izvršavanja usluga</w:t>
      </w:r>
    </w:p>
    <w:p w:rsidR="007F78DA" w:rsidRPr="009F37C2" w:rsidRDefault="007F78DA" w:rsidP="007F78DA">
      <w:pPr>
        <w:jc w:val="both"/>
        <w:rPr>
          <w:lang w:val="it-IT"/>
        </w:rPr>
      </w:pPr>
      <w:r w:rsidRPr="009F37C2">
        <w:rPr>
          <w:lang w:val="it-IT"/>
        </w:rPr>
        <w:t>Izvršilac će izaći na mjesto izvršavanja usluga i pristupiti otklanjanju kvarova i problema, do njihovog rješenja, kao i obavljati sve usluge implementacije na mjestu izvršavanja usluga.</w:t>
      </w:r>
    </w:p>
    <w:p w:rsidR="007F78DA" w:rsidRPr="009F37C2" w:rsidRDefault="007F78DA" w:rsidP="007F78DA">
      <w:pPr>
        <w:spacing w:after="60"/>
        <w:jc w:val="both"/>
        <w:rPr>
          <w:lang w:val="it-IT"/>
        </w:rPr>
      </w:pPr>
      <w:r w:rsidRPr="009F37C2">
        <w:rPr>
          <w:b/>
          <w:lang w:val="it-IT"/>
        </w:rPr>
        <w:t xml:space="preserve">Način prijavljivanja problema </w:t>
      </w:r>
    </w:p>
    <w:p w:rsidR="007F78DA" w:rsidRPr="009F37C2" w:rsidRDefault="007F78DA" w:rsidP="007F78DA">
      <w:pPr>
        <w:spacing w:after="60"/>
        <w:jc w:val="both"/>
        <w:rPr>
          <w:lang w:val="it-IT"/>
        </w:rPr>
      </w:pPr>
      <w:r w:rsidRPr="009F37C2">
        <w:rPr>
          <w:lang w:val="it-IT"/>
        </w:rPr>
        <w:t>Sve probleme u funkcionisanju sistema baziranih na OpenSource tehnologijama koji su predmet ovog ugovora, Naručilac je dužan prijavljivati Centru za prihvatanje, prosljeđivanje i arhiviranje poziva.</w:t>
      </w:r>
    </w:p>
    <w:p w:rsidR="007F78DA" w:rsidRPr="009F37C2" w:rsidRDefault="007F78DA" w:rsidP="007F78DA">
      <w:pPr>
        <w:spacing w:after="60"/>
        <w:jc w:val="both"/>
        <w:rPr>
          <w:lang w:val="it-IT"/>
        </w:rPr>
      </w:pPr>
      <w:r w:rsidRPr="009F37C2">
        <w:rPr>
          <w:lang w:val="it-IT"/>
        </w:rPr>
        <w:t>Centru za prihvatanje, prosleđivanje i arhiviranje poziva pristupa se na jedan od tri načina:</w:t>
      </w:r>
    </w:p>
    <w:p w:rsidR="007F78DA" w:rsidRPr="009F37C2" w:rsidRDefault="007F78DA" w:rsidP="007F78DA">
      <w:pPr>
        <w:numPr>
          <w:ilvl w:val="0"/>
          <w:numId w:val="22"/>
        </w:numPr>
        <w:suppressAutoHyphens/>
        <w:spacing w:after="60"/>
        <w:ind w:left="714" w:hanging="357"/>
        <w:jc w:val="both"/>
        <w:rPr>
          <w:color w:val="FF0000"/>
          <w:lang w:val="it-IT"/>
        </w:rPr>
      </w:pPr>
      <w:r w:rsidRPr="009F37C2">
        <w:rPr>
          <w:lang w:val="it-IT"/>
        </w:rPr>
        <w:t>Pristupom web aplikaciji za prijavu kvarova, postavljanje tehničkih upita i praćenje statusa slučajeva koja se nalazi na web adresi  _____________.</w:t>
      </w:r>
    </w:p>
    <w:p w:rsidR="007F78DA" w:rsidRPr="009F37C2" w:rsidRDefault="007F78DA" w:rsidP="007F78DA">
      <w:pPr>
        <w:numPr>
          <w:ilvl w:val="0"/>
          <w:numId w:val="22"/>
        </w:numPr>
        <w:suppressAutoHyphens/>
        <w:spacing w:after="60"/>
        <w:ind w:left="714" w:hanging="357"/>
        <w:jc w:val="both"/>
        <w:rPr>
          <w:lang w:val="it-IT"/>
        </w:rPr>
      </w:pPr>
      <w:r w:rsidRPr="009F37C2">
        <w:rPr>
          <w:lang w:val="it-IT"/>
        </w:rPr>
        <w:t>Slanjem e-mail poruke na adresu ______________.</w:t>
      </w:r>
    </w:p>
    <w:p w:rsidR="007F78DA" w:rsidRPr="009F37C2" w:rsidRDefault="007F78DA" w:rsidP="007F78DA">
      <w:pPr>
        <w:numPr>
          <w:ilvl w:val="0"/>
          <w:numId w:val="22"/>
        </w:numPr>
        <w:suppressAutoHyphens/>
        <w:spacing w:after="60"/>
        <w:ind w:left="714" w:hanging="357"/>
        <w:jc w:val="both"/>
        <w:rPr>
          <w:lang w:val="it-IT"/>
        </w:rPr>
      </w:pPr>
      <w:r w:rsidRPr="009F37C2">
        <w:rPr>
          <w:lang w:val="it-IT"/>
        </w:rPr>
        <w:t>Pozivanjem telefonskog broja ______________ u direktnoj komunikaciji sa operaterom koji nakon analize prioriteta problema otvara slučaj u web aplikaciji za prijavu kvarova, postavljanje tehničkih upita i praćenje statusa slučajeva</w:t>
      </w:r>
    </w:p>
    <w:p w:rsidR="007F78DA" w:rsidRPr="009F37C2" w:rsidRDefault="007F78DA" w:rsidP="007F78DA">
      <w:pPr>
        <w:numPr>
          <w:ilvl w:val="0"/>
          <w:numId w:val="22"/>
        </w:numPr>
        <w:suppressAutoHyphens/>
        <w:spacing w:after="60"/>
        <w:ind w:left="714" w:hanging="357"/>
        <w:jc w:val="both"/>
        <w:rPr>
          <w:lang w:val="it-IT"/>
        </w:rPr>
      </w:pPr>
      <w:r w:rsidRPr="009F37C2">
        <w:rPr>
          <w:lang w:val="it-IT"/>
        </w:rPr>
        <w:t>Upućivanjem direktnog zahtjeva preko fax-a na broj ____________.</w:t>
      </w:r>
    </w:p>
    <w:p w:rsidR="007F78DA" w:rsidRPr="009F37C2" w:rsidRDefault="007F78DA" w:rsidP="007F78DA">
      <w:pPr>
        <w:spacing w:after="60"/>
        <w:jc w:val="both"/>
        <w:rPr>
          <w:lang w:val="it-IT"/>
        </w:rPr>
      </w:pPr>
      <w:r w:rsidRPr="009F37C2">
        <w:rPr>
          <w:lang w:val="it-IT"/>
        </w:rPr>
        <w:t>Za potrebe pristupa Centru za prihvatanje, prosleđivanje i arhiviranje poziva, Naručilacu će od strane Izvršioca biti definisano korisničko ime i lozinka za korišćenje web aplikacije.</w:t>
      </w:r>
    </w:p>
    <w:p w:rsidR="007F78DA" w:rsidRPr="009F37C2" w:rsidRDefault="007F78DA" w:rsidP="007F78DA">
      <w:pPr>
        <w:spacing w:after="60"/>
        <w:jc w:val="both"/>
        <w:rPr>
          <w:lang w:val="it-IT"/>
        </w:rPr>
      </w:pPr>
      <w:r w:rsidRPr="009F37C2">
        <w:rPr>
          <w:lang w:val="it-IT"/>
        </w:rPr>
        <w:t>Naručilac se obavezuje da, u roku od 2 dana od potpisivanja ugovora, dostavi podatke o osobama ovlašćenim za korišćenje Centra za prihvatanje, prosleđivanje i arhiviranje poziva. Ovim osobama će biti otvoreni nalozi sa odgovarajućim privilegijama. Takođe, u istom roku Naručilac će odrediti osobe ovlašćene za eskalaciju problema na nivo odgovornih osoba Izvršioca. Na ovaj način Naručilac može da zahtijeva podizanje prioriteta rešavanja problema.</w:t>
      </w:r>
    </w:p>
    <w:p w:rsidR="007F78DA" w:rsidRPr="009F37C2" w:rsidRDefault="007F78DA" w:rsidP="007F78DA">
      <w:pPr>
        <w:spacing w:after="60"/>
        <w:jc w:val="both"/>
        <w:rPr>
          <w:lang w:val="it-IT"/>
        </w:rPr>
      </w:pPr>
      <w:r w:rsidRPr="009F37C2">
        <w:rPr>
          <w:lang w:val="it-IT"/>
        </w:rPr>
        <w:t>Ovlašćene osobe Naručioca mogu prijaviti problem, uz kratak opis, nakon čega se za njih otvara slučaj. Prijave se prosljeđuju odgovarajućoj osobi odgovornoj za sistem od interesa i obavlja se arhiviranje i slanje potvrde o prihvaćenoj prijavi. U roku predviđenom za nivo kritičnosti prijavljenog problema, inženjer specijalizovan za tu vrstu problema kontaktira osobu koja je prijavila problem. Kroz ovaj centar obavlja se dalja komunikacija u toku rada na slučaju ili se, ako to nije moguće, naknadno unose podaci o obavljenim aktivnostima radi arhiviranja. Naručilac ima mogućnost uvida u status otvorenih slučajeva kroz upit u bazu ili redovno izvještavanje putem email-a. Takođe, Naručilac je u mogućnosti da pregleda i arhivu zatvorenih slučajeva. Ova usluga je preduslov za pružanje ostalih usluga.</w:t>
      </w:r>
    </w:p>
    <w:p w:rsidR="007F78DA" w:rsidRPr="009F37C2" w:rsidRDefault="007F78DA" w:rsidP="007F78DA">
      <w:pPr>
        <w:spacing w:after="60"/>
        <w:jc w:val="both"/>
        <w:rPr>
          <w:lang w:val="it-IT"/>
        </w:rPr>
      </w:pPr>
      <w:r w:rsidRPr="009F37C2">
        <w:rPr>
          <w:lang w:val="it-IT"/>
        </w:rPr>
        <w:t>Odziv Izvršioca je uračunat u vrijeme privremenog ili trajnog rješenja problema po SLA garancijama.</w:t>
      </w:r>
    </w:p>
    <w:p w:rsidR="007F78DA" w:rsidRPr="009F37C2" w:rsidRDefault="007F78DA" w:rsidP="007F78DA">
      <w:pPr>
        <w:spacing w:after="120"/>
        <w:jc w:val="center"/>
        <w:rPr>
          <w:b/>
          <w:lang w:val="it-IT"/>
        </w:rPr>
      </w:pPr>
    </w:p>
    <w:p w:rsidR="007F78DA" w:rsidRPr="009F37C2" w:rsidRDefault="007F78DA" w:rsidP="007F78DA">
      <w:pPr>
        <w:spacing w:after="60"/>
        <w:jc w:val="both"/>
        <w:rPr>
          <w:b/>
          <w:lang w:val="it-IT"/>
        </w:rPr>
      </w:pPr>
      <w:r w:rsidRPr="009F37C2">
        <w:rPr>
          <w:b/>
          <w:lang w:val="it-IT"/>
        </w:rPr>
        <w:t>Servisne garancije</w:t>
      </w:r>
    </w:p>
    <w:p w:rsidR="007F78DA" w:rsidRPr="009F37C2" w:rsidRDefault="007F78DA" w:rsidP="007F78DA">
      <w:pPr>
        <w:numPr>
          <w:ilvl w:val="0"/>
          <w:numId w:val="21"/>
        </w:numPr>
        <w:tabs>
          <w:tab w:val="left" w:pos="480"/>
        </w:tabs>
        <w:suppressAutoHyphens/>
        <w:spacing w:after="60"/>
        <w:ind w:left="480" w:hanging="480"/>
        <w:jc w:val="both"/>
        <w:rPr>
          <w:lang w:val="it-IT"/>
        </w:rPr>
      </w:pPr>
      <w:r w:rsidRPr="009F37C2">
        <w:rPr>
          <w:b/>
          <w:lang w:val="it-IT"/>
        </w:rPr>
        <w:t>Usluga tehničke podrške - SLA garancije</w:t>
      </w:r>
    </w:p>
    <w:p w:rsidR="007F78DA" w:rsidRPr="009F37C2" w:rsidRDefault="007F78DA" w:rsidP="007F78DA">
      <w:pPr>
        <w:jc w:val="both"/>
        <w:rPr>
          <w:b/>
          <w:lang w:val="it-IT"/>
        </w:rPr>
      </w:pPr>
      <w:r w:rsidRPr="009F37C2">
        <w:rPr>
          <w:lang w:val="it-IT"/>
        </w:rPr>
        <w:t>Izvršioc se obavezuje da u zavisnosti od tehničkog nivoa problema obezbijedi usluge tehničke podrške u skladu sa SLA garancijma koje su date u sljedećoj tabeli:</w:t>
      </w:r>
      <w:r w:rsidRPr="009F37C2">
        <w:rPr>
          <w:rFonts w:eastAsia="Arial"/>
          <w:lang w:val="it-IT"/>
        </w:rPr>
        <w:t xml:space="preserve"> </w:t>
      </w:r>
    </w:p>
    <w:tbl>
      <w:tblPr>
        <w:tblW w:w="0" w:type="auto"/>
        <w:tblInd w:w="1537" w:type="dxa"/>
        <w:tblLayout w:type="fixed"/>
        <w:tblLook w:val="0000" w:firstRow="0" w:lastRow="0" w:firstColumn="0" w:lastColumn="0" w:noHBand="0" w:noVBand="0"/>
      </w:tblPr>
      <w:tblGrid>
        <w:gridCol w:w="1560"/>
        <w:gridCol w:w="2400"/>
        <w:gridCol w:w="2050"/>
      </w:tblGrid>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b/>
                <w:lang w:val="it-IT"/>
              </w:rPr>
            </w:pPr>
            <w:r w:rsidRPr="009F37C2">
              <w:rPr>
                <w:b/>
                <w:lang w:val="it-IT"/>
              </w:rPr>
              <w:t>Nivo problema</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b/>
                <w:lang w:val="it-IT"/>
              </w:rPr>
            </w:pPr>
            <w:r w:rsidRPr="009F37C2">
              <w:rPr>
                <w:b/>
                <w:lang w:val="it-IT"/>
              </w:rPr>
              <w:t>Vrijeme privremenog hješenja problema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b/>
                <w:lang w:val="it-IT"/>
              </w:rPr>
              <w:t>Vrijeme trajnog rješenja problema</w:t>
            </w:r>
          </w:p>
        </w:tc>
      </w:tr>
      <w:tr w:rsidR="007F78DA" w:rsidRPr="009F37C2" w:rsidTr="007F78DA">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Urgentni</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8h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36h</w:t>
            </w:r>
          </w:p>
        </w:tc>
      </w:tr>
      <w:tr w:rsidR="007F78DA" w:rsidRPr="009F37C2" w:rsidTr="007F78DA">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Visok</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24h</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1 nedjelja</w:t>
            </w:r>
          </w:p>
        </w:tc>
      </w:tr>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Srednji</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1 nedjelja</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4 nedjelje</w:t>
            </w:r>
          </w:p>
        </w:tc>
      </w:tr>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Nizak</w:t>
            </w:r>
          </w:p>
        </w:tc>
        <w:tc>
          <w:tcPr>
            <w:tcW w:w="240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3 nedjelje</w:t>
            </w:r>
          </w:p>
        </w:tc>
        <w:tc>
          <w:tcPr>
            <w:tcW w:w="205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6 nedjelja</w:t>
            </w:r>
          </w:p>
        </w:tc>
      </w:tr>
    </w:tbl>
    <w:p w:rsidR="007F78DA" w:rsidRPr="009F37C2" w:rsidRDefault="007F78DA" w:rsidP="007F78DA">
      <w:pPr>
        <w:jc w:val="both"/>
        <w:rPr>
          <w:lang w:val="it-IT"/>
        </w:rPr>
      </w:pPr>
    </w:p>
    <w:p w:rsidR="007F78DA" w:rsidRPr="009F37C2" w:rsidRDefault="007F78DA" w:rsidP="007F78DA">
      <w:pPr>
        <w:spacing w:after="120"/>
        <w:jc w:val="both"/>
        <w:rPr>
          <w:lang w:val="it-IT"/>
        </w:rPr>
      </w:pPr>
      <w:r w:rsidRPr="009F37C2">
        <w:rPr>
          <w:lang w:val="it-IT"/>
        </w:rPr>
        <w:t xml:space="preserve">Odziv Izvršioca je uračunat u vrijeme privremenog ili trajnog rješenja problema po SLA garancijama. </w:t>
      </w:r>
    </w:p>
    <w:p w:rsidR="007F78DA" w:rsidRPr="009F37C2" w:rsidRDefault="007F78DA" w:rsidP="007F78DA">
      <w:pPr>
        <w:jc w:val="both"/>
        <w:rPr>
          <w:lang w:val="it-IT"/>
        </w:rPr>
      </w:pPr>
      <w:r w:rsidRPr="009F37C2">
        <w:rPr>
          <w:lang w:val="it-IT"/>
        </w:rPr>
        <w:t xml:space="preserve">Izvršilac garantuje vrijeme rješavanja problema kako je definisano u tabeli iz ovog stava ukoliko Naručilac obezbijedi potrebne preduslove. </w:t>
      </w:r>
    </w:p>
    <w:p w:rsidR="007F78DA" w:rsidRPr="009F37C2" w:rsidRDefault="007F78DA" w:rsidP="007F78DA">
      <w:pPr>
        <w:numPr>
          <w:ilvl w:val="0"/>
          <w:numId w:val="21"/>
        </w:numPr>
        <w:tabs>
          <w:tab w:val="left" w:pos="480"/>
        </w:tabs>
        <w:suppressAutoHyphens/>
        <w:spacing w:after="60"/>
        <w:ind w:left="480" w:hanging="480"/>
        <w:jc w:val="both"/>
        <w:rPr>
          <w:lang w:val="it-IT"/>
        </w:rPr>
      </w:pPr>
      <w:r w:rsidRPr="009F37C2">
        <w:rPr>
          <w:b/>
          <w:lang w:val="it-IT"/>
        </w:rPr>
        <w:t>Radno vrijeme Izvršioca i raspoloživost podrške</w:t>
      </w:r>
    </w:p>
    <w:p w:rsidR="007F78DA" w:rsidRPr="009F37C2" w:rsidRDefault="007F78DA" w:rsidP="007F78DA">
      <w:pPr>
        <w:jc w:val="both"/>
        <w:rPr>
          <w:lang w:val="it-IT"/>
        </w:rPr>
      </w:pPr>
      <w:r w:rsidRPr="009F37C2">
        <w:rPr>
          <w:lang w:val="it-IT"/>
        </w:rPr>
        <w:t>Radno vrijeme Izvršioca za pružanje Usluge centra za prihvatanje, prosljeđivanje i arhiviranje poziva i Usluge tehničke podrške u zavisnosti od nivoa problema u vremenu:</w:t>
      </w:r>
    </w:p>
    <w:p w:rsidR="007F78DA" w:rsidRPr="009F37C2" w:rsidRDefault="007F78DA" w:rsidP="007F78DA">
      <w:pPr>
        <w:jc w:val="both"/>
        <w:rPr>
          <w:lang w:val="it-IT"/>
        </w:rPr>
      </w:pPr>
    </w:p>
    <w:tbl>
      <w:tblPr>
        <w:tblW w:w="0" w:type="auto"/>
        <w:tblInd w:w="1543" w:type="dxa"/>
        <w:tblLayout w:type="fixed"/>
        <w:tblLook w:val="0000" w:firstRow="0" w:lastRow="0" w:firstColumn="0" w:lastColumn="0" w:noHBand="0" w:noVBand="0"/>
      </w:tblPr>
      <w:tblGrid>
        <w:gridCol w:w="1560"/>
        <w:gridCol w:w="4498"/>
      </w:tblGrid>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b/>
                <w:lang w:val="it-IT"/>
              </w:rPr>
            </w:pPr>
            <w:r w:rsidRPr="009F37C2">
              <w:rPr>
                <w:b/>
                <w:lang w:val="it-IT"/>
              </w:rPr>
              <w:t>Nivo problema</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b/>
                <w:lang w:val="it-IT"/>
              </w:rPr>
              <w:t>Raspoloživost podrške</w:t>
            </w:r>
          </w:p>
        </w:tc>
      </w:tr>
      <w:tr w:rsidR="007F78DA" w:rsidRPr="009F37C2" w:rsidTr="007F78DA">
        <w:trPr>
          <w:trHeight w:val="345"/>
        </w:trPr>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Urgentni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24/7/365</w:t>
            </w:r>
          </w:p>
        </w:tc>
      </w:tr>
      <w:tr w:rsidR="007F78DA" w:rsidRPr="009F37C2" w:rsidTr="007F78DA">
        <w:trPr>
          <w:trHeight w:val="372"/>
        </w:trPr>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Visok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24/7/365</w:t>
            </w:r>
          </w:p>
        </w:tc>
      </w:tr>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Srednji</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 xml:space="preserve">Radnim danima 08-24h </w:t>
            </w:r>
          </w:p>
          <w:p w:rsidR="007F78DA" w:rsidRPr="009F37C2" w:rsidRDefault="007F78DA" w:rsidP="007F78DA">
            <w:pPr>
              <w:jc w:val="center"/>
              <w:rPr>
                <w:lang w:val="it-IT"/>
              </w:rPr>
            </w:pPr>
            <w:r w:rsidRPr="009F37C2">
              <w:rPr>
                <w:lang w:val="it-IT"/>
              </w:rPr>
              <w:t>(isključujući vikende i državne praznike)</w:t>
            </w:r>
          </w:p>
        </w:tc>
      </w:tr>
      <w:tr w:rsidR="007F78DA" w:rsidRPr="009F37C2" w:rsidTr="007F78DA">
        <w:tc>
          <w:tcPr>
            <w:tcW w:w="156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lang w:val="it-IT"/>
              </w:rPr>
            </w:pPr>
            <w:r w:rsidRPr="009F37C2">
              <w:rPr>
                <w:lang w:val="it-IT"/>
              </w:rPr>
              <w:t>Nizak</w:t>
            </w:r>
          </w:p>
        </w:tc>
        <w:tc>
          <w:tcPr>
            <w:tcW w:w="4498"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lang w:val="it-IT"/>
              </w:rPr>
            </w:pPr>
            <w:r w:rsidRPr="009F37C2">
              <w:rPr>
                <w:lang w:val="it-IT"/>
              </w:rPr>
              <w:t xml:space="preserve">Radnim danima 08-16h </w:t>
            </w:r>
          </w:p>
          <w:p w:rsidR="007F78DA" w:rsidRPr="009F37C2" w:rsidRDefault="007F78DA" w:rsidP="007F78DA">
            <w:pPr>
              <w:jc w:val="center"/>
              <w:rPr>
                <w:lang w:val="it-IT"/>
              </w:rPr>
            </w:pPr>
            <w:r w:rsidRPr="009F37C2">
              <w:rPr>
                <w:lang w:val="it-IT"/>
              </w:rPr>
              <w:t>(isključujući vikende i državne praznike)</w:t>
            </w:r>
          </w:p>
        </w:tc>
      </w:tr>
    </w:tbl>
    <w:p w:rsidR="007F78DA" w:rsidRPr="009F37C2" w:rsidRDefault="007F78DA" w:rsidP="007F78DA">
      <w:pPr>
        <w:spacing w:after="120"/>
        <w:jc w:val="center"/>
        <w:rPr>
          <w:lang w:val="it-IT"/>
        </w:rPr>
      </w:pPr>
    </w:p>
    <w:p w:rsidR="007F78DA" w:rsidRPr="009F37C2" w:rsidRDefault="007F78DA" w:rsidP="007F78DA">
      <w:pPr>
        <w:spacing w:after="60"/>
        <w:jc w:val="both"/>
        <w:rPr>
          <w:lang w:val="it-IT"/>
        </w:rPr>
      </w:pPr>
      <w:r w:rsidRPr="009F37C2">
        <w:rPr>
          <w:lang w:val="it-IT"/>
        </w:rPr>
        <w:t xml:space="preserve">Plaćanje za izvršene usluge će se  vršiti na mjesečnom nivou, i to do 15 u tekućem mjesecu za usluge izvršene u prethodnom mjesecu, računajući od dana zaključenja ugovora. Plaćanje će se vršiti na osnovu fakture koju će Izvršilac dostaviti Naručilacu, zajedno sa potvrdom o izvršenoj usluzi (potpisanom i ovjerenom od strane Izvršioca). </w:t>
      </w:r>
    </w:p>
    <w:p w:rsidR="007F78DA" w:rsidRPr="009F37C2" w:rsidRDefault="007F78DA" w:rsidP="007F78DA">
      <w:pPr>
        <w:spacing w:after="120"/>
        <w:jc w:val="both"/>
        <w:rPr>
          <w:lang w:val="it-IT"/>
        </w:rPr>
      </w:pPr>
      <w:r w:rsidRPr="009F37C2">
        <w:rPr>
          <w:b/>
          <w:lang w:val="it-IT"/>
        </w:rPr>
        <w:t>Način komuniciranja</w:t>
      </w:r>
    </w:p>
    <w:p w:rsidR="007F78DA" w:rsidRPr="009F37C2" w:rsidRDefault="007F78DA" w:rsidP="007F78DA">
      <w:pPr>
        <w:numPr>
          <w:ilvl w:val="0"/>
          <w:numId w:val="17"/>
        </w:numPr>
        <w:tabs>
          <w:tab w:val="clear" w:pos="593"/>
          <w:tab w:val="left" w:pos="480"/>
          <w:tab w:val="num" w:pos="720"/>
        </w:tabs>
        <w:suppressAutoHyphens/>
        <w:spacing w:after="60"/>
        <w:ind w:left="480" w:hanging="480"/>
        <w:jc w:val="both"/>
        <w:rPr>
          <w:lang w:val="it-IT"/>
        </w:rPr>
      </w:pPr>
      <w:r w:rsidRPr="009F37C2">
        <w:rPr>
          <w:lang w:val="it-IT"/>
        </w:rPr>
        <w:t>Zvanična komunikacija u vezi sa pitanjima vezanim za realizaciju Ugovora ostvarivaće se slanjem potpisanih i ovjerenih akata putem preporučene pošiljke ili Fax-a. Odgovorne osobe za realizaciju Ugovora i komunikaciju su:</w:t>
      </w:r>
    </w:p>
    <w:p w:rsidR="007F78DA" w:rsidRPr="009F37C2" w:rsidRDefault="007F78DA" w:rsidP="007F78DA">
      <w:pPr>
        <w:jc w:val="both"/>
        <w:rPr>
          <w:lang w:val="it-IT"/>
        </w:rPr>
      </w:pPr>
    </w:p>
    <w:tbl>
      <w:tblPr>
        <w:tblW w:w="0" w:type="auto"/>
        <w:tblInd w:w="223" w:type="dxa"/>
        <w:tblLayout w:type="fixed"/>
        <w:tblLook w:val="0000" w:firstRow="0" w:lastRow="0" w:firstColumn="0" w:lastColumn="0" w:noHBand="0" w:noVBand="0"/>
      </w:tblPr>
      <w:tblGrid>
        <w:gridCol w:w="4680"/>
        <w:gridCol w:w="4090"/>
      </w:tblGrid>
      <w:tr w:rsidR="007F78DA" w:rsidRPr="009F37C2" w:rsidTr="007F78DA">
        <w:tc>
          <w:tcPr>
            <w:tcW w:w="468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center"/>
              <w:rPr>
                <w:b/>
                <w:lang w:val="it-IT"/>
              </w:rPr>
            </w:pPr>
            <w:r w:rsidRPr="009F37C2">
              <w:rPr>
                <w:b/>
                <w:lang w:val="it-IT"/>
              </w:rPr>
              <w:t>Za Naručioca</w:t>
            </w: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pPr>
              <w:jc w:val="center"/>
              <w:rPr>
                <w:color w:val="FF0000"/>
                <w:lang w:val="it-IT"/>
              </w:rPr>
            </w:pPr>
            <w:r w:rsidRPr="009F37C2">
              <w:rPr>
                <w:b/>
                <w:lang w:val="it-IT"/>
              </w:rPr>
              <w:t>Za izvršioca</w:t>
            </w:r>
          </w:p>
        </w:tc>
      </w:tr>
      <w:tr w:rsidR="007F78DA" w:rsidRPr="009F37C2" w:rsidTr="007F78DA">
        <w:trPr>
          <w:trHeight w:val="345"/>
        </w:trPr>
        <w:tc>
          <w:tcPr>
            <w:tcW w:w="4680" w:type="dxa"/>
            <w:tcBorders>
              <w:top w:val="single" w:sz="4" w:space="0" w:color="000000"/>
              <w:left w:val="single" w:sz="4" w:space="0" w:color="000000"/>
              <w:bottom w:val="single" w:sz="4" w:space="0" w:color="000000"/>
            </w:tcBorders>
            <w:shd w:val="clear" w:color="auto" w:fill="auto"/>
            <w:vAlign w:val="center"/>
          </w:tcPr>
          <w:p w:rsidR="007F78DA" w:rsidRPr="009F37C2" w:rsidRDefault="007F78DA" w:rsidP="007F78DA">
            <w:pPr>
              <w:jc w:val="both"/>
              <w:rPr>
                <w:color w:val="FF0000"/>
                <w:lang w:val="it-IT"/>
              </w:rPr>
            </w:pPr>
          </w:p>
        </w:tc>
        <w:tc>
          <w:tcPr>
            <w:tcW w:w="4090" w:type="dxa"/>
            <w:tcBorders>
              <w:top w:val="single" w:sz="4" w:space="0" w:color="000000"/>
              <w:left w:val="single" w:sz="4" w:space="0" w:color="000000"/>
              <w:bottom w:val="single" w:sz="4" w:space="0" w:color="000000"/>
              <w:right w:val="single" w:sz="4" w:space="0" w:color="000000"/>
            </w:tcBorders>
            <w:shd w:val="clear" w:color="auto" w:fill="auto"/>
            <w:vAlign w:val="center"/>
          </w:tcPr>
          <w:p w:rsidR="007F78DA" w:rsidRPr="009F37C2" w:rsidRDefault="007F78DA" w:rsidP="007F78DA"/>
        </w:tc>
      </w:tr>
    </w:tbl>
    <w:p w:rsidR="007F78DA" w:rsidRPr="009F37C2" w:rsidRDefault="007F78DA" w:rsidP="007F78DA">
      <w:pPr>
        <w:jc w:val="both"/>
      </w:pPr>
    </w:p>
    <w:p w:rsidR="007F78DA" w:rsidRPr="009F37C2" w:rsidRDefault="007F78DA" w:rsidP="007F78DA">
      <w:pPr>
        <w:numPr>
          <w:ilvl w:val="0"/>
          <w:numId w:val="17"/>
        </w:numPr>
        <w:tabs>
          <w:tab w:val="clear" w:pos="593"/>
          <w:tab w:val="left" w:pos="480"/>
          <w:tab w:val="num" w:pos="720"/>
        </w:tabs>
        <w:suppressAutoHyphens/>
        <w:spacing w:after="60"/>
        <w:ind w:left="480" w:hanging="480"/>
        <w:jc w:val="both"/>
        <w:rPr>
          <w:lang w:val="it-IT"/>
        </w:rPr>
      </w:pPr>
      <w:r w:rsidRPr="009F37C2">
        <w:rPr>
          <w:lang w:val="it-IT"/>
        </w:rPr>
        <w:t>Ugovorne strane su saglasne da će se međusobno pravovremeno obavijestiti u slučaju promjene podataka o osobama za komunikaciju, a najkasnije 15 dana od nastanka promjene.</w:t>
      </w:r>
    </w:p>
    <w:p w:rsidR="007F78DA" w:rsidRPr="009F37C2" w:rsidRDefault="007F78DA" w:rsidP="007F78DA">
      <w:pPr>
        <w:numPr>
          <w:ilvl w:val="0"/>
          <w:numId w:val="17"/>
        </w:numPr>
        <w:tabs>
          <w:tab w:val="clear" w:pos="593"/>
          <w:tab w:val="left" w:pos="480"/>
          <w:tab w:val="num" w:pos="720"/>
        </w:tabs>
        <w:suppressAutoHyphens/>
        <w:spacing w:after="60"/>
        <w:ind w:left="480" w:hanging="480"/>
        <w:jc w:val="both"/>
        <w:rPr>
          <w:lang w:val="it-IT"/>
        </w:rPr>
      </w:pPr>
      <w:r w:rsidRPr="009F37C2">
        <w:rPr>
          <w:lang w:val="it-IT"/>
        </w:rPr>
        <w:t>Način komuniciranja u procesu pružanja usluge tehničke podrške na lokaciji naručioca definisan je načinom rada Centra za prihvatanje, prosljeđivanje i arhiviranje poziva iz člana 3. Specifično, u slučaju da Izvršilac traži odobrenje Naručioca za određene aktivnosti, ili šalje obaveštenje o prestanku potrebe za vršenje aktivnosti, takva komunikacija će se obavljati e-mail-om od strane istih osoba ovlašćenih za korišćenje usluga Centra za prihvatanje, prosljeđivanje i arhiviranje poziva. U hitnim slučajevima problemi urgentnog i visokog nivoa) ovakva odobrenja je moguće zatražiti i telefonom, ali se o tome mora naknadno obezbijediti potvrda e-mail-om.</w:t>
      </w:r>
    </w:p>
    <w:p w:rsidR="007F78DA" w:rsidRPr="009F37C2" w:rsidRDefault="007F78DA" w:rsidP="007F78DA">
      <w:pPr>
        <w:spacing w:after="60"/>
        <w:jc w:val="both"/>
        <w:rPr>
          <w:i/>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će ugovorene usluge obavljati kvalitetno i profesionalno vodeći računa o interesima Naručioca.</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se obavezuje da će maksimalno štititi ugled Naručioca, i da će slijediti naloge i uputstva koje u tom smislu dobije i poštovati predočene Pravilnike i druge akte Naručioca koji se dotiču predmetne saradnje.</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će sve podatke sa kojima se sretne u toku realizacije ugovorenih aktivnosti tretirati kao poslovnu tajnu.</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će kontinuirano informisati Naručioca o svim elementima bitnim za kvalitetno izvršavanje usluga iz ovog Ugovora.</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se obavezuje da neće, bez saglasnosti Naručioca, angažovati lica za koja nije postignuta prethodna saglasnost da mogu učestvovati na realizaciji poslova održavanja računarske mreže Naručioca.</w:t>
      </w:r>
    </w:p>
    <w:p w:rsidR="007F78DA" w:rsidRPr="009F37C2" w:rsidRDefault="007F78DA" w:rsidP="007F78DA">
      <w:pPr>
        <w:tabs>
          <w:tab w:val="left" w:pos="480"/>
        </w:tabs>
        <w:suppressAutoHyphens/>
        <w:spacing w:after="60"/>
        <w:jc w:val="both"/>
        <w:rPr>
          <w:lang w:val="it-IT"/>
        </w:rPr>
      </w:pPr>
    </w:p>
    <w:p w:rsidR="007F78DA" w:rsidRPr="009F37C2" w:rsidRDefault="007F78DA" w:rsidP="007F78DA">
      <w:pPr>
        <w:tabs>
          <w:tab w:val="left" w:pos="480"/>
        </w:tabs>
        <w:suppressAutoHyphens/>
        <w:spacing w:after="60"/>
        <w:jc w:val="both"/>
        <w:rPr>
          <w:lang w:val="it-IT"/>
        </w:rPr>
      </w:pPr>
      <w:r w:rsidRPr="009F37C2">
        <w:rPr>
          <w:lang w:val="it-IT"/>
        </w:rPr>
        <w:t>Izvršilac je saglasan da ugovor ne može ustupiti trećem pravnom licu bez izričite saglasnosti Naručioca.</w:t>
      </w:r>
    </w:p>
    <w:p w:rsidR="007F78DA" w:rsidRPr="009F37C2" w:rsidRDefault="007F78DA" w:rsidP="007F78DA">
      <w:pPr>
        <w:spacing w:after="60"/>
        <w:jc w:val="both"/>
        <w:rPr>
          <w:lang w:val="it-IT"/>
        </w:rPr>
      </w:pPr>
      <w:r w:rsidRPr="009F37C2">
        <w:rPr>
          <w:b/>
          <w:lang w:val="it-IT"/>
        </w:rPr>
        <w:t>Ostale obaveze Naručioca</w:t>
      </w:r>
    </w:p>
    <w:p w:rsidR="007F78DA" w:rsidRPr="009F37C2" w:rsidRDefault="007F78DA" w:rsidP="007F78DA">
      <w:pPr>
        <w:tabs>
          <w:tab w:val="left" w:pos="600"/>
        </w:tabs>
        <w:suppressAutoHyphens/>
        <w:spacing w:after="60"/>
        <w:jc w:val="both"/>
        <w:rPr>
          <w:lang w:val="it-IT"/>
        </w:rPr>
      </w:pPr>
      <w:r w:rsidRPr="009F37C2">
        <w:rPr>
          <w:lang w:val="it-IT"/>
        </w:rPr>
        <w:t xml:space="preserve">Naručilac se obavezuje da će angažovati sopstveni stručni tim kroz prvi nivo podrške koji će učestvovati u radovima na opremi Naručioca. </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 xml:space="preserve">Naručilac se obavezuje da će, u slučaju da Izvršilac u procesu pružanja usluga iz ovog ugovora zatraži administrativna prava pristupa opremi koja je predmet održavanja, stručnjacima Izvršioca omogućiti kvalitetan i neometan pristup predmetnim OpenSource IP aplikacijama i sistemima na odgovarajući način. Naručilac mora da obezbijedi administrativni pristup opremi od trenutka prijave kvara, bilo omogućavanjem sistemskih privilegija na opremi, bilo prisustvom autorizovanih lica na lokaciji. </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 xml:space="preserve">Naručilac se obavezuje da će nakon prijema obavještenja od Izvršioca o prestanku potrebe za administrativnim pristupom opremi, preduzeti mjere za onemogućavanje istog, u cilju podizanja nivoa zaštite predmetnih OpenSource IP aplikacija i sistema. Izvršilac se ne može smatrati odgovornim za promjene na IP aplikacijama i sistemima nastalim nakon slanja obavještenja o prestanku potrebe za administrativnim pristupom opremi. </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 xml:space="preserve">Naručilac se obavezuje da će stručnjacima Izvršioca staviti na raspolaganje podatke potrebne za izvršavanje usluga iz ovog Ugovora. </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omogući uslove (oprema, ljudstvo) za verifikaciju funkcionalnosti IP aplikacija i sistema nakon implementacije Izvršioca u cilju okončanja aktivnosti na oporavku funkcija mreže i mjerenja parametara servisnih garancija. Neobezbjeđivanje uslova za verifikaciju, povlači oslobađanje Izvršioca od obaveze za ispunjavanje servisnih garancija i drugih rokova za one funkcije koje nije bilo moguće verifikovati. Izvršilac će učiniti maksimalan napor da oporavi sve funkcije onda kada se za to steknu uslovi.</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o aktivnostima koje mijenjaju izvedeno stanje IP aplikacija i sistema obavještavati Izvršioca blagovremeno. Pod promjenom izvedenog stanja podrazumijeva se promjena hardverske konfiguracije uređaja, uvođenje promjena u funkcionalnosti, uvođenje novih servisnih platformi, promjene u arhitekturi, kao i premještanje opreme.</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samostalno obezbjeđivati bekap poslije svake promjene i da će iste staviti na raspolaganje Izvršiocu u procesu oporavka funkcija sistema. Ukoliko Naručilac ne obezbedi aktuelne konfiguracije, servisne garancije iz se neće odnositi na oporavak funkcija koje nisu bile definisane u poslednjoj sačuvanoj verziji konfiguracije.</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slijediti procedure za bekap baza podataka aplikativnih softvera koje dostavi Izvršilac. Servisne garancije se mogu odnositi samo na oporavak funkcija koje su bile raspoložive u poslednjoj sačuvanoj verziji bekapa baze podataka.</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po obavještenju od strane Izvršioca da je od open-source grupacija preporučena primjena softverskog „update“ usled otkrivenog nedostatka, koji može izazvati smetnje u radu, primijeniti isti u roku ne dužim od 30 dana. Servisne garancije iz se neće odnositi na kvarove na čiju je mogućnost pojavljivanja Izvršilac ukazao, a Naručilac nije prihvatio da primijeni update.</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je saglasan da odgovornost Izvršioca za riješavanje problema prestaje ukoliko Naručilac ne prihvati da koristi najnovije verzije softvera preporučene za korekciju prijavljenog problema. Izvršilac ima pravo da prekine rad na takvom slučaju i smatra ga završenim.</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u uslovima rada na lokaciji Naručioca, obezbijediti fizički pristup uređajima i ostale uslove za normalan rad stručnjaka Izvršioca. Takođe, Naručilac će obezbijediti prisustvo i saradnju svog stručnog kadra, radi efikasnije realizacije usluga iz ovog Ugovora. Ukoliko Naručilac ne obezbijedi ovakve uslove, servisne garancije iz se produžavaju za vrijeme potrebno da se timu Izvršioca omogući adekvatan pristup opremi.</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se obavezuje da će maksimalno slijediti procedure i uputstva koji proisteknu i budu prihvaćene iz zajedničkih aktivnosti na realizaciji elemenata Ugovora.</w:t>
      </w:r>
    </w:p>
    <w:p w:rsidR="007F78DA" w:rsidRPr="009F37C2" w:rsidRDefault="007F78DA" w:rsidP="007F78DA">
      <w:pPr>
        <w:tabs>
          <w:tab w:val="left" w:pos="600"/>
        </w:tabs>
        <w:suppressAutoHyphens/>
        <w:spacing w:after="60"/>
        <w:jc w:val="both"/>
        <w:rPr>
          <w:lang w:val="it-IT"/>
        </w:rPr>
      </w:pPr>
    </w:p>
    <w:p w:rsidR="007F78DA" w:rsidRPr="009F37C2" w:rsidRDefault="007F78DA" w:rsidP="007F78DA">
      <w:pPr>
        <w:tabs>
          <w:tab w:val="left" w:pos="600"/>
        </w:tabs>
        <w:suppressAutoHyphens/>
        <w:spacing w:after="60"/>
        <w:jc w:val="both"/>
        <w:rPr>
          <w:lang w:val="it-IT"/>
        </w:rPr>
      </w:pPr>
      <w:r w:rsidRPr="009F37C2">
        <w:rPr>
          <w:lang w:val="it-IT"/>
        </w:rPr>
        <w:t>Naručilac će kontinuirano informisati Izvršioca o svim elementima bitnim za kvalitetno izvršavanje usluga iz Ugovora.</w:t>
      </w:r>
    </w:p>
    <w:p w:rsidR="007F78DA" w:rsidRPr="009F37C2" w:rsidRDefault="007F78DA" w:rsidP="007F78DA">
      <w:pPr>
        <w:tabs>
          <w:tab w:val="left" w:pos="600"/>
        </w:tabs>
        <w:suppressAutoHyphens/>
        <w:spacing w:after="60"/>
        <w:jc w:val="both"/>
        <w:rPr>
          <w:i/>
          <w:lang w:val="it-IT"/>
        </w:rPr>
      </w:pPr>
    </w:p>
    <w:p w:rsidR="007F78DA" w:rsidRDefault="007F78DA" w:rsidP="007F78DA">
      <w:pPr>
        <w:tabs>
          <w:tab w:val="left" w:pos="600"/>
        </w:tabs>
        <w:suppressAutoHyphens/>
        <w:spacing w:after="60"/>
        <w:jc w:val="both"/>
        <w:rPr>
          <w:lang w:val="it-IT"/>
        </w:rPr>
      </w:pPr>
      <w:r w:rsidRPr="009F37C2">
        <w:rPr>
          <w:lang w:val="it-IT"/>
        </w:rPr>
        <w:t>Naručilac se obavezuje da će u svemu štititi ugled Izvršioca.</w:t>
      </w:r>
    </w:p>
    <w:p w:rsidR="009F37C2" w:rsidRPr="009F37C2" w:rsidRDefault="009F37C2" w:rsidP="007F78DA">
      <w:pPr>
        <w:tabs>
          <w:tab w:val="left" w:pos="600"/>
        </w:tabs>
        <w:suppressAutoHyphens/>
        <w:spacing w:after="60"/>
        <w:jc w:val="both"/>
        <w:rPr>
          <w:lang w:val="it-IT"/>
        </w:rPr>
      </w:pPr>
    </w:p>
    <w:p w:rsidR="007F78DA" w:rsidRPr="009F37C2" w:rsidRDefault="007F78DA" w:rsidP="007F78DA">
      <w:pPr>
        <w:spacing w:after="60"/>
        <w:jc w:val="both"/>
        <w:rPr>
          <w:lang w:val="it-IT"/>
        </w:rPr>
      </w:pPr>
    </w:p>
    <w:p w:rsidR="007F78DA" w:rsidRPr="009F37C2" w:rsidRDefault="007F78DA" w:rsidP="007F78DA">
      <w:pPr>
        <w:spacing w:after="60"/>
        <w:jc w:val="both"/>
        <w:rPr>
          <w:lang w:val="it-IT"/>
        </w:rPr>
      </w:pPr>
      <w:r w:rsidRPr="009F37C2">
        <w:rPr>
          <w:b/>
          <w:lang w:val="it-IT"/>
        </w:rPr>
        <w:t>Procedure za eskalaciju problema</w:t>
      </w:r>
    </w:p>
    <w:p w:rsidR="007F78DA" w:rsidRPr="009F37C2" w:rsidRDefault="007F78DA" w:rsidP="007F78DA">
      <w:pPr>
        <w:spacing w:after="60"/>
        <w:jc w:val="both"/>
        <w:rPr>
          <w:b/>
          <w:color w:val="FF0000"/>
          <w:lang w:val="it-IT"/>
        </w:rPr>
      </w:pPr>
      <w:r w:rsidRPr="009F37C2">
        <w:rPr>
          <w:lang w:val="it-IT"/>
        </w:rPr>
        <w:t>U slučaju nezadovoljstva načinom izvršavanja pojedinih usluga iz ovog Ugovora od strane stručnog tima Izvršioca, Naručilac ima pravo da eskalira problem pozivajući odgovorne osobe Izvršioca:</w:t>
      </w:r>
    </w:p>
    <w:p w:rsidR="007F78DA" w:rsidRPr="009F37C2" w:rsidRDefault="007F78DA" w:rsidP="007F78DA">
      <w:pPr>
        <w:spacing w:after="60"/>
        <w:jc w:val="both"/>
        <w:rPr>
          <w:lang w:val="it-IT"/>
        </w:rPr>
      </w:pPr>
      <w:r w:rsidRPr="009F37C2">
        <w:rPr>
          <w:lang w:val="it-IT"/>
        </w:rPr>
        <w:t>______________________________</w:t>
      </w:r>
    </w:p>
    <w:p w:rsidR="007F78DA" w:rsidRPr="009F37C2" w:rsidRDefault="007F78DA" w:rsidP="007F78DA">
      <w:pPr>
        <w:spacing w:after="60"/>
        <w:jc w:val="both"/>
        <w:rPr>
          <w:b/>
          <w:lang w:val="it-IT"/>
        </w:rPr>
      </w:pPr>
      <w:r w:rsidRPr="009F37C2">
        <w:rPr>
          <w:lang w:val="it-IT"/>
        </w:rPr>
        <w:t>Ovlašćena osoba Naručioca za eskalaciju problema je:</w:t>
      </w:r>
    </w:p>
    <w:p w:rsidR="007F78DA" w:rsidRPr="009F37C2" w:rsidRDefault="007F78DA" w:rsidP="007F78DA">
      <w:pPr>
        <w:spacing w:after="60"/>
        <w:jc w:val="both"/>
        <w:rPr>
          <w:lang w:val="it-IT"/>
        </w:rPr>
      </w:pPr>
      <w:r w:rsidRPr="009F37C2">
        <w:rPr>
          <w:lang w:val="it-IT"/>
        </w:rPr>
        <w:t>______________________________.</w:t>
      </w:r>
    </w:p>
    <w:p w:rsidR="007F78DA" w:rsidRPr="009F37C2" w:rsidRDefault="007F78DA" w:rsidP="007F78DA">
      <w:pPr>
        <w:spacing w:after="60"/>
        <w:jc w:val="both"/>
        <w:rPr>
          <w:i/>
          <w:lang w:val="it-IT"/>
        </w:rPr>
      </w:pPr>
    </w:p>
    <w:p w:rsidR="007F78DA" w:rsidRPr="009F37C2" w:rsidRDefault="007F78DA" w:rsidP="007F78DA">
      <w:pPr>
        <w:spacing w:after="60"/>
        <w:jc w:val="both"/>
        <w:rPr>
          <w:lang w:val="it-IT"/>
        </w:rPr>
      </w:pPr>
      <w:r w:rsidRPr="009F37C2">
        <w:rPr>
          <w:b/>
          <w:lang w:val="it-IT"/>
        </w:rPr>
        <w:t>Oslobađanje od odgovornosti</w:t>
      </w:r>
    </w:p>
    <w:p w:rsidR="007F78DA" w:rsidRPr="009F37C2" w:rsidRDefault="007F78DA" w:rsidP="007F78DA">
      <w:pPr>
        <w:tabs>
          <w:tab w:val="left" w:pos="600"/>
        </w:tabs>
        <w:suppressAutoHyphens/>
        <w:spacing w:after="60"/>
        <w:jc w:val="both"/>
        <w:rPr>
          <w:lang w:val="it-IT"/>
        </w:rPr>
      </w:pPr>
      <w:r w:rsidRPr="009F37C2">
        <w:rPr>
          <w:lang w:val="it-IT"/>
        </w:rPr>
        <w:t>Izvršilac nije u mogućnosti da prihvati odgovornost za neraspoloživost IP aplikacija i sistema čiji je uzrok nefunkcionisanje sistema za koje Naručilac ima ugovor sa trećom stranom (na primer oprema van ugovora o održavanju, odnosno usluge telekomunikacionih provajdera), odnosno koja nastaje uslijed aktivnosti na koje Izvršilac ne može imati uticaj.</w:t>
      </w:r>
    </w:p>
    <w:p w:rsidR="007F78DA" w:rsidRPr="009F37C2" w:rsidRDefault="007F78DA" w:rsidP="007F78DA">
      <w:pPr>
        <w:tabs>
          <w:tab w:val="left" w:pos="600"/>
        </w:tabs>
        <w:suppressAutoHyphens/>
        <w:spacing w:after="60"/>
        <w:jc w:val="both"/>
        <w:rPr>
          <w:lang w:val="it-IT"/>
        </w:rPr>
      </w:pPr>
    </w:p>
    <w:p w:rsidR="007F78DA" w:rsidRPr="009F37C2" w:rsidRDefault="007F78DA" w:rsidP="00FD3235">
      <w:pPr>
        <w:tabs>
          <w:tab w:val="left" w:pos="600"/>
        </w:tabs>
        <w:suppressAutoHyphens/>
        <w:spacing w:after="60"/>
        <w:jc w:val="both"/>
        <w:rPr>
          <w:lang w:val="it-IT"/>
        </w:rPr>
      </w:pPr>
      <w:r w:rsidRPr="009F37C2">
        <w:rPr>
          <w:lang w:val="it-IT"/>
        </w:rPr>
        <w:t>Izvršilac se po osnovu ugovora ne može smatrati odgovornim za bilo koji gubitak ili trošak, uključujući sudske troškove i troškove pravnih zastupnika, koje Naručilac pretrpi u poslovanju ili po zahtevu treće strane. Ovo ne ograničava obaveze Izvršioca da u svemu izvršava usluge iz ovog ugovora, na način definisan ugovorom. Sve finansijske obaveze koje proističu iz poslovanja Naručioca su njegova odgovornost. Svi poslovni ugovori Naručioca sa trećim stranama su njegova odgovornost i neće imati efekta na obaveze Izvršioca iz ovog Ugovora.</w:t>
      </w:r>
    </w:p>
    <w:p w:rsidR="00604DC1" w:rsidRPr="009F37C2" w:rsidRDefault="00604DC1" w:rsidP="00604DC1">
      <w:pPr>
        <w:jc w:val="both"/>
        <w:rPr>
          <w:color w:val="000000"/>
          <w:lang w:val="sr-Latn-ME"/>
        </w:rPr>
      </w:pPr>
      <w:r w:rsidRPr="009F37C2">
        <w:rPr>
          <w:color w:val="000000"/>
          <w:lang w:val="sr-Latn-ME"/>
        </w:rPr>
        <w:t>Ovaj Ugovor se može raskinuti sporazumno uz saglasnost ugovornih strana.</w:t>
      </w:r>
    </w:p>
    <w:p w:rsidR="00604DC1" w:rsidRPr="009F37C2" w:rsidRDefault="00604DC1" w:rsidP="00604DC1">
      <w:pPr>
        <w:jc w:val="both"/>
        <w:rPr>
          <w:color w:val="000000"/>
          <w:lang w:val="sr-Latn-ME"/>
        </w:rPr>
      </w:pPr>
      <w:r w:rsidRPr="009F37C2">
        <w:rPr>
          <w:color w:val="000000"/>
          <w:lang w:val="sr-Latn-ME"/>
        </w:rPr>
        <w:t>Ugovorne strane su saglasne da do raskida ugovora može doći ako Naručilac ili Izvršilac ne budu izvršavali svoje obaveze u rokovima i na način predviđen ovim ugovorom.</w:t>
      </w:r>
    </w:p>
    <w:p w:rsidR="00604DC1" w:rsidRPr="009F37C2" w:rsidRDefault="00604DC1" w:rsidP="00604DC1">
      <w:pPr>
        <w:jc w:val="both"/>
        <w:rPr>
          <w:color w:val="000000"/>
          <w:lang w:val="sr-Latn-ME"/>
        </w:rPr>
      </w:pPr>
    </w:p>
    <w:p w:rsidR="00604DC1" w:rsidRPr="009F37C2" w:rsidRDefault="00604DC1" w:rsidP="00604DC1">
      <w:pPr>
        <w:jc w:val="both"/>
        <w:rPr>
          <w:color w:val="000000"/>
          <w:lang w:val="sr-Latn-ME"/>
        </w:rPr>
      </w:pPr>
      <w:r w:rsidRPr="009F37C2">
        <w:rPr>
          <w:color w:val="000000"/>
          <w:lang w:val="sr-Latn-ME"/>
        </w:rPr>
        <w:t>Naručilac može raskinuti Ugovor, u cjelini ili djelimično, u svakom trenutku, ukoliko Izvršilac ne izvršava preuzete ugovorne obaveze. U obavještenju o raskidu Naručilac mora navesti razloge raskida Ugovora, kao i datum kada raskid nastupa.</w:t>
      </w:r>
    </w:p>
    <w:p w:rsidR="00604DC1" w:rsidRPr="009F37C2" w:rsidRDefault="00604DC1" w:rsidP="00604DC1">
      <w:pPr>
        <w:jc w:val="both"/>
        <w:rPr>
          <w:color w:val="000000"/>
          <w:lang w:val="sr-Latn-ME"/>
        </w:rPr>
      </w:pPr>
    </w:p>
    <w:p w:rsidR="00604DC1" w:rsidRPr="009F37C2" w:rsidRDefault="00604DC1" w:rsidP="00604DC1">
      <w:pPr>
        <w:jc w:val="both"/>
        <w:rPr>
          <w:color w:val="000000"/>
          <w:lang w:val="sr-Latn-ME"/>
        </w:rPr>
      </w:pPr>
      <w:r w:rsidRPr="009F37C2">
        <w:rPr>
          <w:color w:val="000000"/>
          <w:lang w:val="sr-Latn-ME"/>
        </w:rPr>
        <w:t xml:space="preserve">Ukoliko Izvršilac jednostrano raskine Ugovor, dužan je Naručiocu nadoknaditi pretrpljenu štetu. </w:t>
      </w:r>
    </w:p>
    <w:p w:rsidR="00604DC1" w:rsidRPr="009F37C2" w:rsidRDefault="00604DC1" w:rsidP="00604DC1">
      <w:pPr>
        <w:jc w:val="both"/>
        <w:rPr>
          <w:color w:val="000000"/>
          <w:lang w:val="sr-Latn-ME"/>
        </w:rPr>
      </w:pPr>
      <w:r w:rsidRPr="009F37C2">
        <w:rPr>
          <w:color w:val="000000"/>
          <w:lang w:val="sr-Latn-ME"/>
        </w:rPr>
        <w:t>Sve eventualne sporove koji nastanu iz, ili povodom, ovog Ugovora ugovorne strane će pokušati da riješe sporazumno.</w:t>
      </w:r>
    </w:p>
    <w:p w:rsidR="00604DC1" w:rsidRPr="009F37C2" w:rsidRDefault="00604DC1" w:rsidP="00604DC1">
      <w:pPr>
        <w:jc w:val="both"/>
        <w:rPr>
          <w:color w:val="000000"/>
          <w:lang w:val="sr-Latn-ME"/>
        </w:rPr>
      </w:pPr>
      <w:r w:rsidRPr="009F37C2">
        <w:rPr>
          <w:color w:val="000000"/>
          <w:lang w:val="sr-Latn-ME"/>
        </w:rPr>
        <w:t>Ukoliko sporovi između ugovornih strana ne budu riješeni sporazumno, ugovara se nadležnost stvarno nadležnog suda u Podgorici.</w:t>
      </w:r>
    </w:p>
    <w:p w:rsidR="00604DC1" w:rsidRPr="009F37C2" w:rsidRDefault="00604DC1" w:rsidP="00FD3235">
      <w:pPr>
        <w:tabs>
          <w:tab w:val="left" w:pos="600"/>
        </w:tabs>
        <w:suppressAutoHyphens/>
        <w:spacing w:after="60"/>
        <w:jc w:val="both"/>
        <w:rPr>
          <w:lang w:val="it-IT"/>
        </w:rPr>
      </w:pPr>
    </w:p>
    <w:p w:rsidR="00604DC1" w:rsidRPr="009F37C2" w:rsidRDefault="00604DC1" w:rsidP="00604DC1">
      <w:pPr>
        <w:spacing w:after="60"/>
        <w:jc w:val="both"/>
        <w:rPr>
          <w:lang w:val="it-IT"/>
        </w:rPr>
      </w:pPr>
      <w:r w:rsidRPr="009F37C2">
        <w:rPr>
          <w:b/>
          <w:lang w:val="it-IT"/>
        </w:rPr>
        <w:t>Prelazne i konačne odredbe</w:t>
      </w:r>
    </w:p>
    <w:p w:rsidR="00604DC1" w:rsidRPr="009F37C2" w:rsidRDefault="00604DC1" w:rsidP="00604DC1">
      <w:pPr>
        <w:tabs>
          <w:tab w:val="left" w:pos="600"/>
        </w:tabs>
        <w:suppressAutoHyphens/>
        <w:spacing w:after="60"/>
        <w:jc w:val="both"/>
        <w:rPr>
          <w:lang w:val="it-IT"/>
        </w:rPr>
      </w:pPr>
      <w:r w:rsidRPr="009F37C2">
        <w:rPr>
          <w:lang w:val="it-IT"/>
        </w:rPr>
        <w:t>Ugovor stupa na snagu danom zaključenja i zaključuje se na vremenski period od 12 mjeseci.</w:t>
      </w:r>
    </w:p>
    <w:p w:rsidR="00604DC1" w:rsidRPr="009F37C2" w:rsidRDefault="00604DC1" w:rsidP="00604DC1">
      <w:pPr>
        <w:tabs>
          <w:tab w:val="left" w:pos="600"/>
        </w:tabs>
        <w:suppressAutoHyphens/>
        <w:spacing w:after="60"/>
        <w:jc w:val="both"/>
        <w:rPr>
          <w:lang w:val="it-IT"/>
        </w:rPr>
      </w:pPr>
    </w:p>
    <w:p w:rsidR="00604DC1" w:rsidRPr="009F37C2" w:rsidRDefault="00604DC1" w:rsidP="00604DC1">
      <w:pPr>
        <w:tabs>
          <w:tab w:val="left" w:pos="600"/>
        </w:tabs>
        <w:suppressAutoHyphens/>
        <w:spacing w:after="60"/>
        <w:jc w:val="both"/>
        <w:rPr>
          <w:lang w:val="it-IT"/>
        </w:rPr>
      </w:pPr>
      <w:r w:rsidRPr="009F37C2">
        <w:rPr>
          <w:lang w:val="it-IT"/>
        </w:rPr>
        <w:t>Ugovorne strane se obavezuju da će čuvati kao poslovnu tajnu sve podatke tehničkog i poslovnog značaja do kojih će dolaziti pri sprovodjenju ovog Ugovora</w:t>
      </w:r>
    </w:p>
    <w:p w:rsidR="007F78DA" w:rsidRPr="009F37C2" w:rsidRDefault="007F78DA" w:rsidP="00FE23FC">
      <w:pPr>
        <w:jc w:val="both"/>
        <w:rPr>
          <w:color w:val="000000"/>
          <w:lang w:val="sr-Latn-ME"/>
        </w:rPr>
      </w:pPr>
    </w:p>
    <w:p w:rsidR="004527F0" w:rsidRPr="009F37C2" w:rsidRDefault="004527F0" w:rsidP="004527F0">
      <w:pPr>
        <w:jc w:val="both"/>
        <w:rPr>
          <w:rFonts w:eastAsia="Calibri"/>
        </w:rPr>
      </w:pPr>
      <w:r w:rsidRPr="009F37C2">
        <w:rPr>
          <w:lang w:val="sr-Latn-ME"/>
        </w:rPr>
        <w:t>Ugovor o javnoj nabavci koji je zaključen uz kršenje antikorupcijskog pravila ništav je u skladu sa članom 38 Zakona o javnim nabavkama (,,Sl.</w:t>
      </w:r>
      <w:r w:rsidR="00EE3C7E" w:rsidRPr="009F37C2">
        <w:rPr>
          <w:lang w:val="sr-Latn-ME"/>
        </w:rPr>
        <w:t xml:space="preserve"> list CG” br. 74/19, 3/23</w:t>
      </w:r>
      <w:r w:rsidR="004B2071" w:rsidRPr="009F37C2">
        <w:rPr>
          <w:lang w:val="sr-Latn-ME"/>
        </w:rPr>
        <w:t>, 11/23</w:t>
      </w:r>
      <w:r w:rsidRPr="009F37C2">
        <w:rPr>
          <w:lang w:val="sr-Latn-ME"/>
        </w:rPr>
        <w:t>).</w:t>
      </w:r>
    </w:p>
    <w:p w:rsidR="00DC76CE" w:rsidRPr="009F37C2" w:rsidRDefault="00DC76CE" w:rsidP="00DC76CE">
      <w:pPr>
        <w:jc w:val="both"/>
        <w:rPr>
          <w:b/>
          <w:bCs/>
          <w:color w:val="FF0000"/>
          <w:lang w:val="sr-Latn-ME"/>
        </w:rPr>
      </w:pPr>
    </w:p>
    <w:p w:rsidR="00F7494E" w:rsidRPr="009F37C2" w:rsidRDefault="00F7494E" w:rsidP="00DC76CE">
      <w:pPr>
        <w:jc w:val="both"/>
        <w:rPr>
          <w:bCs/>
          <w:lang w:val="sr-Latn-ME"/>
        </w:rPr>
      </w:pPr>
      <w:r w:rsidRPr="009F37C2">
        <w:rPr>
          <w:bCs/>
          <w:lang w:val="sr-Latn-ME"/>
        </w:rPr>
        <w:t>Ugovor o javnoj nabavci tokom njegovog trajanja može da se izmijeni bez sprovođenja novog postupka javne nabavke u skladu sa članom 151 stav 1 Zakona o javnim nabavkama.</w:t>
      </w:r>
    </w:p>
    <w:p w:rsidR="00076F4D" w:rsidRPr="009F37C2" w:rsidRDefault="00076F4D" w:rsidP="00DC76CE">
      <w:pPr>
        <w:jc w:val="both"/>
        <w:rPr>
          <w:bCs/>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lang w:val="sr-Latn-ME"/>
        </w:rPr>
      </w:pPr>
      <w:bookmarkStart w:id="82" w:name="_Toc62730566"/>
      <w:r w:rsidRPr="009F37C2">
        <w:rPr>
          <w:b/>
          <w:lang w:val="sr-Latn-ME"/>
        </w:rPr>
        <w:t>ZAHTJEV ZA POJAŠNJENJE ILI IZMJENU I DOPUNU TENDERSKE DOKUMENTACIJE</w:t>
      </w:r>
      <w:bookmarkEnd w:id="82"/>
    </w:p>
    <w:p w:rsidR="00DC76CE" w:rsidRPr="009F37C2" w:rsidRDefault="00DC76CE" w:rsidP="00DC76CE">
      <w:pPr>
        <w:jc w:val="both"/>
        <w:rPr>
          <w:lang w:val="sr-Latn-ME"/>
        </w:rPr>
      </w:pPr>
    </w:p>
    <w:p w:rsidR="00DC76CE" w:rsidRPr="009F37C2" w:rsidRDefault="00DC76CE" w:rsidP="00DC76CE">
      <w:pPr>
        <w:autoSpaceDE w:val="0"/>
        <w:autoSpaceDN w:val="0"/>
        <w:adjustRightInd w:val="0"/>
        <w:jc w:val="both"/>
        <w:rPr>
          <w:lang w:val="sr-Latn-ME"/>
        </w:rPr>
      </w:pPr>
      <w:r w:rsidRPr="009F37C2">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DC76CE" w:rsidRPr="009F37C2" w:rsidRDefault="00DC76CE" w:rsidP="00DC76CE">
      <w:pPr>
        <w:jc w:val="both"/>
        <w:rPr>
          <w:lang w:val="sr-Latn-ME"/>
        </w:rPr>
      </w:pPr>
    </w:p>
    <w:p w:rsidR="00DC76CE" w:rsidRPr="009F37C2" w:rsidRDefault="00DC76CE" w:rsidP="00DC76CE">
      <w:pPr>
        <w:jc w:val="both"/>
        <w:rPr>
          <w:lang w:val="sr-Latn-ME"/>
        </w:rPr>
      </w:pPr>
      <w:r w:rsidRPr="009F37C2">
        <w:rPr>
          <w:lang w:val="sr-Latn-ME"/>
        </w:rPr>
        <w:t>Privredni subjekat ima pravo da pisanim zahtjevom traži od naručioca pojašnjenje tenderske dokumentacije najkasnije deset dana prije isteka roka određenog za dostavljanje ponuda.</w:t>
      </w:r>
    </w:p>
    <w:p w:rsidR="00DC76CE" w:rsidRPr="009F37C2" w:rsidRDefault="00DC76CE" w:rsidP="00DC76CE">
      <w:pPr>
        <w:jc w:val="both"/>
        <w:rPr>
          <w:lang w:val="sr-Latn-ME"/>
        </w:rPr>
      </w:pPr>
    </w:p>
    <w:p w:rsidR="00DC76CE" w:rsidRPr="009F37C2" w:rsidRDefault="00DC76CE" w:rsidP="00DC76CE">
      <w:pPr>
        <w:jc w:val="both"/>
        <w:rPr>
          <w:color w:val="000000"/>
          <w:lang w:val="sr-Latn-ME"/>
        </w:rPr>
      </w:pPr>
      <w:r w:rsidRPr="009F37C2">
        <w:rPr>
          <w:color w:val="000000"/>
          <w:lang w:val="sr-Latn-ME"/>
        </w:rPr>
        <w:t>Zahtjev se podnosi isključivo putem ESJN-a.</w:t>
      </w:r>
    </w:p>
    <w:p w:rsidR="00DC76CE" w:rsidRPr="009F37C2" w:rsidRDefault="00DC76CE" w:rsidP="00DC76CE">
      <w:pPr>
        <w:jc w:val="both"/>
        <w:rPr>
          <w:color w:val="000000"/>
          <w:lang w:val="sr-Latn-ME"/>
        </w:rPr>
      </w:pPr>
    </w:p>
    <w:p w:rsidR="00FC7094" w:rsidRPr="009F37C2" w:rsidRDefault="00FC7094" w:rsidP="00DC76CE">
      <w:pPr>
        <w:jc w:val="both"/>
        <w:rPr>
          <w:color w:val="000000"/>
          <w:lang w:val="sr-Latn-ME"/>
        </w:rPr>
      </w:pPr>
    </w:p>
    <w:p w:rsidR="00FC7094" w:rsidRPr="009F37C2" w:rsidRDefault="00FC7094" w:rsidP="00DC76CE">
      <w:pPr>
        <w:jc w:val="both"/>
        <w:rPr>
          <w:color w:val="000000"/>
          <w:lang w:val="sr-Latn-ME"/>
        </w:rPr>
      </w:pPr>
    </w:p>
    <w:p w:rsidR="007852DA" w:rsidRPr="009F37C2" w:rsidRDefault="007852DA"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604DC1" w:rsidRPr="009F37C2" w:rsidRDefault="00604DC1" w:rsidP="00DC76CE">
      <w:pPr>
        <w:jc w:val="both"/>
        <w:rPr>
          <w:color w:val="000000"/>
          <w:lang w:val="sr-Latn-ME"/>
        </w:rPr>
      </w:pPr>
    </w:p>
    <w:p w:rsidR="007852DA" w:rsidRPr="009F37C2" w:rsidRDefault="007852DA" w:rsidP="00DC76CE">
      <w:pPr>
        <w:jc w:val="both"/>
        <w:rPr>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b/>
          <w:color w:val="000000"/>
          <w:lang w:val="sr-Latn-ME"/>
        </w:rPr>
      </w:pPr>
      <w:bookmarkStart w:id="83" w:name="_Toc416180136"/>
      <w:bookmarkStart w:id="84" w:name="_Toc508349235"/>
      <w:bookmarkStart w:id="85" w:name="_Toc62730567"/>
      <w:r w:rsidRPr="009F37C2">
        <w:rPr>
          <w:b/>
          <w:lang w:val="sr-Latn-ME"/>
        </w:rPr>
        <w:t xml:space="preserve"> IZJAVA NARUČIOCA O NEPOSTOJANJU SUKOBA INTERESA</w:t>
      </w:r>
      <w:bookmarkEnd w:id="83"/>
      <w:bookmarkEnd w:id="84"/>
      <w:bookmarkEnd w:id="85"/>
    </w:p>
    <w:p w:rsidR="00DC76CE" w:rsidRPr="009F37C2" w:rsidRDefault="00DC76CE" w:rsidP="00DC76CE">
      <w:pPr>
        <w:tabs>
          <w:tab w:val="left" w:pos="1701"/>
          <w:tab w:val="left" w:pos="4820"/>
        </w:tabs>
        <w:jc w:val="both"/>
        <w:rPr>
          <w:color w:val="000000"/>
          <w:u w:val="single"/>
          <w:lang w:val="sr-Latn-ME"/>
        </w:rPr>
      </w:pPr>
    </w:p>
    <w:p w:rsidR="00DC76CE" w:rsidRPr="009F37C2" w:rsidRDefault="004527F0" w:rsidP="00DC76CE">
      <w:pPr>
        <w:tabs>
          <w:tab w:val="left" w:pos="1701"/>
          <w:tab w:val="left" w:pos="4820"/>
        </w:tabs>
        <w:jc w:val="both"/>
        <w:rPr>
          <w:color w:val="000000"/>
          <w:lang w:val="sr-Latn-ME"/>
        </w:rPr>
      </w:pPr>
      <w:r w:rsidRPr="009F37C2">
        <w:rPr>
          <w:color w:val="000000"/>
          <w:u w:val="single"/>
          <w:lang w:val="sr-Latn-ME"/>
        </w:rPr>
        <w:t xml:space="preserve">Fond za zdravstveno osiguranje Crne Gore </w:t>
      </w:r>
    </w:p>
    <w:p w:rsidR="00DC76CE" w:rsidRPr="009F37C2" w:rsidRDefault="00DC76CE" w:rsidP="00DC76CE">
      <w:pPr>
        <w:jc w:val="both"/>
        <w:rPr>
          <w:color w:val="000000"/>
          <w:lang w:val="sr-Latn-ME"/>
        </w:rPr>
      </w:pPr>
      <w:r w:rsidRPr="009F37C2">
        <w:rPr>
          <w:color w:val="000000"/>
          <w:lang w:val="sr-Latn-ME"/>
        </w:rPr>
        <w:t>Broj:</w:t>
      </w:r>
      <w:r w:rsidR="00560509" w:rsidRPr="009F37C2">
        <w:rPr>
          <w:color w:val="000000"/>
          <w:lang w:val="sr-Latn-ME"/>
        </w:rPr>
        <w:t xml:space="preserve"> </w:t>
      </w:r>
      <w:r w:rsidR="004E39CD">
        <w:rPr>
          <w:color w:val="000000"/>
          <w:lang w:val="sr-Latn-ME"/>
        </w:rPr>
        <w:t>09- 9882</w:t>
      </w:r>
    </w:p>
    <w:p w:rsidR="00DC76CE" w:rsidRPr="009F37C2" w:rsidRDefault="00DC76CE" w:rsidP="00DC76CE">
      <w:pPr>
        <w:jc w:val="both"/>
        <w:rPr>
          <w:b/>
          <w:bCs/>
          <w:color w:val="000000"/>
          <w:lang w:val="sr-Latn-ME"/>
        </w:rPr>
      </w:pPr>
      <w:r w:rsidRPr="009F37C2">
        <w:rPr>
          <w:color w:val="000000"/>
          <w:lang w:val="sr-Latn-ME"/>
        </w:rPr>
        <w:t xml:space="preserve">Mjesto i datum: </w:t>
      </w:r>
      <w:r w:rsidR="004527F0" w:rsidRPr="009F37C2">
        <w:rPr>
          <w:color w:val="000000"/>
          <w:lang w:val="sr-Latn-ME"/>
        </w:rPr>
        <w:t>Podgorica,</w:t>
      </w:r>
      <w:r w:rsidR="00EE3FCD" w:rsidRPr="009F37C2">
        <w:rPr>
          <w:color w:val="000000"/>
          <w:lang w:val="sr-Latn-ME"/>
        </w:rPr>
        <w:t xml:space="preserve"> </w:t>
      </w:r>
      <w:r w:rsidR="0094743B">
        <w:rPr>
          <w:color w:val="000000"/>
          <w:lang w:val="sr-Latn-ME"/>
        </w:rPr>
        <w:t>30</w:t>
      </w:r>
      <w:r w:rsidR="00F853AC" w:rsidRPr="009F37C2">
        <w:rPr>
          <w:color w:val="000000"/>
          <w:lang w:val="sr-Latn-ME"/>
        </w:rPr>
        <w:t xml:space="preserve">.10.2023. </w:t>
      </w:r>
      <w:r w:rsidR="007C3D2F" w:rsidRPr="009F37C2">
        <w:rPr>
          <w:color w:val="000000"/>
          <w:lang w:val="sr-Latn-ME"/>
        </w:rPr>
        <w:t>godine</w:t>
      </w:r>
    </w:p>
    <w:p w:rsidR="00DC76CE" w:rsidRPr="009F37C2" w:rsidRDefault="00DC76CE" w:rsidP="00DC76CE">
      <w:pPr>
        <w:jc w:val="both"/>
        <w:rPr>
          <w:b/>
          <w:bCs/>
          <w:color w:val="000000"/>
          <w:lang w:val="sr-Latn-ME"/>
        </w:rPr>
      </w:pPr>
    </w:p>
    <w:p w:rsidR="00DC76CE" w:rsidRPr="009F37C2" w:rsidRDefault="00DC76CE" w:rsidP="00DC76CE">
      <w:pPr>
        <w:tabs>
          <w:tab w:val="left" w:pos="3290"/>
        </w:tabs>
        <w:ind w:firstLine="708"/>
        <w:jc w:val="both"/>
        <w:rPr>
          <w:color w:val="000000"/>
          <w:lang w:val="sr-Latn-ME"/>
        </w:rPr>
      </w:pPr>
      <w:r w:rsidRPr="009F37C2">
        <w:rPr>
          <w:color w:val="000000"/>
          <w:lang w:val="sr-Latn-ME"/>
        </w:rPr>
        <w:t>U skladu sa članom 43 stav 1 Zakona o javnim nabavkama („Službeni list CG”, br. 74/19</w:t>
      </w:r>
      <w:r w:rsidR="004527F0" w:rsidRPr="009F37C2">
        <w:rPr>
          <w:color w:val="000000"/>
          <w:lang w:val="sr-Latn-ME"/>
        </w:rPr>
        <w:t>,</w:t>
      </w:r>
      <w:r w:rsidR="00EE3C7E" w:rsidRPr="009F37C2">
        <w:rPr>
          <w:color w:val="000000"/>
          <w:lang w:val="sr-Latn-ME"/>
        </w:rPr>
        <w:t xml:space="preserve"> </w:t>
      </w:r>
      <w:r w:rsidRPr="009F37C2">
        <w:rPr>
          <w:color w:val="000000"/>
          <w:lang w:val="sr-Latn-ME"/>
        </w:rPr>
        <w:t>3/23</w:t>
      </w:r>
      <w:r w:rsidR="004B2071" w:rsidRPr="009F37C2">
        <w:rPr>
          <w:color w:val="000000"/>
          <w:lang w:val="sr-Latn-ME"/>
        </w:rPr>
        <w:t>, 11/23</w:t>
      </w:r>
      <w:r w:rsidRPr="009F37C2">
        <w:rPr>
          <w:color w:val="000000"/>
          <w:lang w:val="sr-Latn-ME"/>
        </w:rPr>
        <w:t xml:space="preserve">), </w:t>
      </w: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center"/>
        <w:rPr>
          <w:b/>
          <w:bCs/>
          <w:color w:val="000000"/>
          <w:lang w:val="sr-Latn-ME"/>
        </w:rPr>
      </w:pPr>
      <w:r w:rsidRPr="009F37C2">
        <w:rPr>
          <w:b/>
          <w:bCs/>
          <w:color w:val="000000"/>
          <w:lang w:val="sr-Latn-ME"/>
        </w:rPr>
        <w:t>Izjavljujem</w:t>
      </w: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both"/>
        <w:rPr>
          <w:color w:val="FF0000"/>
          <w:lang w:val="sr-Latn-ME"/>
        </w:rPr>
      </w:pPr>
      <w:r w:rsidRPr="009F37C2">
        <w:rPr>
          <w:color w:val="000000"/>
          <w:lang w:val="sr-Latn-ME"/>
        </w:rPr>
        <w:t>da u postu</w:t>
      </w:r>
      <w:r w:rsidR="004527F0" w:rsidRPr="009F37C2">
        <w:rPr>
          <w:color w:val="000000"/>
          <w:lang w:val="sr-Latn-ME"/>
        </w:rPr>
        <w:t xml:space="preserve">pku javne nabavke </w:t>
      </w:r>
      <w:r w:rsidR="00726E13" w:rsidRPr="009F37C2">
        <w:rPr>
          <w:color w:val="000000"/>
          <w:lang w:val="sr-Latn-ME"/>
        </w:rPr>
        <w:t>redni broj 7</w:t>
      </w:r>
      <w:r w:rsidRPr="009F37C2">
        <w:rPr>
          <w:color w:val="000000"/>
          <w:lang w:val="sr-Latn-ME"/>
        </w:rPr>
        <w:t xml:space="preserve"> iz Plana javne nabavke broj </w:t>
      </w:r>
      <w:r w:rsidR="004527F0" w:rsidRPr="009F37C2">
        <w:rPr>
          <w:color w:val="000000"/>
          <w:lang w:val="sr-Latn-ME"/>
        </w:rPr>
        <w:t>6143</w:t>
      </w:r>
      <w:r w:rsidRPr="009F37C2">
        <w:rPr>
          <w:color w:val="000000"/>
          <w:lang w:val="sr-Latn-ME"/>
        </w:rPr>
        <w:t xml:space="preserve"> </w:t>
      </w:r>
      <w:r w:rsidRPr="009F37C2">
        <w:rPr>
          <w:lang w:val="sr-Latn-ME"/>
        </w:rPr>
        <w:t xml:space="preserve">od </w:t>
      </w:r>
      <w:r w:rsidR="00311387" w:rsidRPr="009F37C2">
        <w:rPr>
          <w:lang w:val="sr-Latn-ME"/>
        </w:rPr>
        <w:t>24.8</w:t>
      </w:r>
      <w:r w:rsidR="009C2483" w:rsidRPr="009F37C2">
        <w:rPr>
          <w:lang w:val="sr-Latn-ME"/>
        </w:rPr>
        <w:t xml:space="preserve">.2023. godine </w:t>
      </w:r>
      <w:r w:rsidRPr="009F37C2">
        <w:rPr>
          <w:lang w:val="sr-Latn-ME"/>
        </w:rPr>
        <w:t xml:space="preserve">za </w:t>
      </w:r>
      <w:r w:rsidRPr="009F37C2">
        <w:rPr>
          <w:color w:val="000000"/>
          <w:lang w:val="sr-Latn-ME"/>
        </w:rPr>
        <w:t xml:space="preserve">nabavku </w:t>
      </w:r>
      <w:r w:rsidR="00604DC1" w:rsidRPr="009F37C2">
        <w:rPr>
          <w:color w:val="000000"/>
          <w:lang w:val="sr-Latn-ME"/>
        </w:rPr>
        <w:t>u</w:t>
      </w:r>
      <w:r w:rsidR="00726E13" w:rsidRPr="009F37C2">
        <w:rPr>
          <w:color w:val="000000"/>
          <w:lang w:val="sr-Latn-ME"/>
        </w:rPr>
        <w:t>sluga implementacije, tehničke podrške i održavanja aplikacija i sistema baziranih na OpenSource tehnologijama u okviru Integralnog informacionog sistema zdravstva Crne Gore</w:t>
      </w:r>
      <w:r w:rsidR="007D188F">
        <w:rPr>
          <w:color w:val="000000"/>
          <w:lang w:val="sr-Latn-ME"/>
        </w:rPr>
        <w:t xml:space="preserve"> </w:t>
      </w:r>
      <w:r w:rsidRPr="009F37C2">
        <w:rPr>
          <w:color w:val="000000"/>
          <w:lang w:val="sr-Latn-ME"/>
        </w:rPr>
        <w:t>nijesam u sukobu interesa u smislu člana 41 stav 1 tačka 1 Zakona o javnim nabavkama i da ne postoji ekonomski i drugi lični interes koji može uticati na moju nepristrasnost i nezavisnost u ovom postupku javne nabavke.</w:t>
      </w: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jc w:val="both"/>
        <w:rPr>
          <w:color w:val="000000"/>
          <w:lang w:val="sr-Latn-ME"/>
        </w:rPr>
      </w:pPr>
    </w:p>
    <w:p w:rsidR="00DC76CE" w:rsidRPr="009F37C2" w:rsidRDefault="00DC76CE" w:rsidP="00DC76CE">
      <w:pPr>
        <w:tabs>
          <w:tab w:val="left" w:pos="3290"/>
        </w:tabs>
        <w:ind w:firstLine="1134"/>
        <w:jc w:val="right"/>
        <w:rPr>
          <w:color w:val="000000"/>
          <w:lang w:val="sr-Latn-ME"/>
        </w:rPr>
      </w:pPr>
      <w:r w:rsidRPr="009F37C2">
        <w:rPr>
          <w:color w:val="000000"/>
          <w:lang w:val="sr-Latn-ME"/>
        </w:rPr>
        <w:t>Ovlašć</w:t>
      </w:r>
      <w:r w:rsidR="004527F0" w:rsidRPr="009F37C2">
        <w:rPr>
          <w:color w:val="000000"/>
          <w:lang w:val="sr-Latn-ME"/>
        </w:rPr>
        <w:t>eno lice naručioca dr Vuk Kadić</w:t>
      </w:r>
    </w:p>
    <w:p w:rsidR="00DC76CE" w:rsidRPr="009F37C2" w:rsidRDefault="00DC76CE" w:rsidP="00DC76CE">
      <w:pPr>
        <w:tabs>
          <w:tab w:val="left" w:pos="3290"/>
        </w:tabs>
        <w:ind w:left="5664" w:firstLine="708"/>
        <w:jc w:val="center"/>
        <w:rPr>
          <w:i/>
          <w:iCs/>
          <w:color w:val="000000"/>
          <w:lang w:val="sr-Latn-ME"/>
        </w:rPr>
      </w:pPr>
      <w:r w:rsidRPr="009F37C2">
        <w:rPr>
          <w:i/>
          <w:iCs/>
          <w:color w:val="000000"/>
          <w:lang w:val="sr-Latn-ME"/>
        </w:rPr>
        <w:t xml:space="preserve">                  s.r.</w:t>
      </w:r>
    </w:p>
    <w:p w:rsidR="000C5168" w:rsidRPr="009F37C2" w:rsidRDefault="000C5168" w:rsidP="00DC76CE">
      <w:pPr>
        <w:tabs>
          <w:tab w:val="left" w:pos="3290"/>
        </w:tabs>
        <w:ind w:left="5664" w:firstLine="708"/>
        <w:jc w:val="center"/>
        <w:rPr>
          <w:i/>
          <w:iCs/>
          <w:color w:val="000000"/>
          <w:lang w:val="sr-Latn-ME"/>
        </w:rPr>
      </w:pPr>
    </w:p>
    <w:p w:rsidR="00DC76CE" w:rsidRPr="009F37C2" w:rsidRDefault="00DC76CE" w:rsidP="00DC76CE">
      <w:pPr>
        <w:tabs>
          <w:tab w:val="left" w:pos="3290"/>
        </w:tabs>
        <w:ind w:firstLine="1134"/>
        <w:jc w:val="right"/>
        <w:rPr>
          <w:i/>
          <w:iCs/>
          <w:color w:val="000000"/>
          <w:lang w:val="sr-Latn-ME"/>
        </w:rPr>
      </w:pPr>
      <w:r w:rsidRPr="009F37C2">
        <w:rPr>
          <w:color w:val="000000"/>
          <w:lang w:val="sr-Latn-ME"/>
        </w:rPr>
        <w:t xml:space="preserve">Službenik za javne nabavke </w:t>
      </w:r>
      <w:r w:rsidR="00EE3FCD" w:rsidRPr="009F37C2">
        <w:rPr>
          <w:color w:val="000000"/>
          <w:lang w:val="sr-Latn-ME"/>
        </w:rPr>
        <w:t>Milica Obradović</w:t>
      </w:r>
      <w:r w:rsidRPr="009F37C2">
        <w:rPr>
          <w:i/>
          <w:iCs/>
          <w:color w:val="000000"/>
          <w:lang w:val="sr-Latn-ME"/>
        </w:rPr>
        <w:t xml:space="preserve"> </w:t>
      </w:r>
    </w:p>
    <w:p w:rsidR="00DC76CE" w:rsidRPr="009F37C2" w:rsidRDefault="00DC76CE" w:rsidP="00DC76CE">
      <w:pPr>
        <w:tabs>
          <w:tab w:val="left" w:pos="3290"/>
        </w:tabs>
        <w:ind w:left="5664" w:firstLine="708"/>
        <w:jc w:val="center"/>
        <w:rPr>
          <w:i/>
          <w:iCs/>
          <w:color w:val="000000"/>
          <w:lang w:val="sr-Latn-ME"/>
        </w:rPr>
      </w:pPr>
      <w:r w:rsidRPr="009F37C2">
        <w:rPr>
          <w:i/>
          <w:iCs/>
          <w:color w:val="000000"/>
          <w:lang w:val="sr-Latn-ME"/>
        </w:rPr>
        <w:t xml:space="preserve"> s.r.</w:t>
      </w:r>
    </w:p>
    <w:p w:rsidR="000C5168" w:rsidRPr="009F37C2" w:rsidRDefault="000C5168" w:rsidP="00DC76CE">
      <w:pPr>
        <w:tabs>
          <w:tab w:val="left" w:pos="3290"/>
        </w:tabs>
        <w:ind w:left="5664" w:firstLine="708"/>
        <w:jc w:val="center"/>
        <w:rPr>
          <w:i/>
          <w:iCs/>
          <w:color w:val="000000"/>
          <w:lang w:val="sr-Latn-ME"/>
        </w:rPr>
      </w:pPr>
    </w:p>
    <w:p w:rsidR="00DC76CE" w:rsidRPr="009F37C2" w:rsidRDefault="00DC76CE" w:rsidP="00DC76CE">
      <w:pPr>
        <w:tabs>
          <w:tab w:val="left" w:pos="3290"/>
        </w:tabs>
        <w:ind w:firstLine="1134"/>
        <w:jc w:val="right"/>
        <w:rPr>
          <w:color w:val="000000"/>
          <w:lang w:val="sr-Latn-ME"/>
        </w:rPr>
      </w:pPr>
      <w:r w:rsidRPr="009F37C2">
        <w:rPr>
          <w:color w:val="000000"/>
          <w:lang w:val="sr-Latn-ME"/>
        </w:rPr>
        <w:t xml:space="preserve">Lice koje je učestvovalo u planiranju javne nabavke </w:t>
      </w:r>
      <w:r w:rsidR="006A3E93" w:rsidRPr="009F37C2">
        <w:rPr>
          <w:color w:val="000000"/>
          <w:lang w:val="sr-Latn-ME"/>
        </w:rPr>
        <w:t>Zdravko Vuksanović</w:t>
      </w:r>
    </w:p>
    <w:p w:rsidR="00DC76CE" w:rsidRPr="009F37C2" w:rsidRDefault="00DC76CE" w:rsidP="00DC76CE">
      <w:pPr>
        <w:ind w:left="6372"/>
        <w:jc w:val="center"/>
        <w:rPr>
          <w:i/>
          <w:iCs/>
          <w:color w:val="000000"/>
          <w:lang w:val="sr-Latn-ME"/>
        </w:rPr>
      </w:pPr>
      <w:r w:rsidRPr="009F37C2">
        <w:rPr>
          <w:i/>
          <w:iCs/>
          <w:color w:val="000000"/>
          <w:lang w:val="sr-Latn-ME"/>
        </w:rPr>
        <w:t>s.r.</w:t>
      </w:r>
    </w:p>
    <w:p w:rsidR="000C5168" w:rsidRPr="009F37C2" w:rsidRDefault="000C5168" w:rsidP="00DC76CE">
      <w:pPr>
        <w:ind w:left="6372"/>
        <w:jc w:val="center"/>
        <w:rPr>
          <w:i/>
          <w:iCs/>
          <w:color w:val="000000"/>
          <w:lang w:val="sr-Latn-ME"/>
        </w:rPr>
      </w:pPr>
    </w:p>
    <w:p w:rsidR="009C2483" w:rsidRPr="009F37C2" w:rsidRDefault="009C2483" w:rsidP="00DC76CE">
      <w:pPr>
        <w:ind w:left="6372"/>
        <w:jc w:val="center"/>
        <w:rPr>
          <w:i/>
          <w:iCs/>
          <w:color w:val="000000"/>
          <w:lang w:val="sr-Latn-ME"/>
        </w:rPr>
      </w:pPr>
    </w:p>
    <w:p w:rsidR="00DC76CE" w:rsidRPr="009F37C2" w:rsidRDefault="00AD4D7F" w:rsidP="00DC76CE">
      <w:pPr>
        <w:tabs>
          <w:tab w:val="left" w:pos="3290"/>
        </w:tabs>
        <w:rPr>
          <w:color w:val="000000"/>
          <w:lang w:val="sr-Latn-ME"/>
        </w:rPr>
      </w:pPr>
      <w:r w:rsidRPr="009F37C2">
        <w:rPr>
          <w:iCs/>
          <w:color w:val="000000"/>
          <w:lang w:val="sr-Latn-ME"/>
        </w:rPr>
        <w:t xml:space="preserve">        </w:t>
      </w:r>
      <w:r w:rsidR="00DC76CE" w:rsidRPr="009F37C2">
        <w:rPr>
          <w:iCs/>
          <w:color w:val="000000"/>
          <w:lang w:val="sr-Latn-ME"/>
        </w:rPr>
        <w:t xml:space="preserve">   Član komisije </w:t>
      </w:r>
      <w:r w:rsidR="00DC76CE" w:rsidRPr="009F37C2">
        <w:rPr>
          <w:lang w:val="sr-Latn-ME"/>
        </w:rPr>
        <w:t>za sprovođenje postupka javne nabavk</w:t>
      </w:r>
      <w:r w:rsidR="00DC76CE" w:rsidRPr="009F37C2">
        <w:rPr>
          <w:iCs/>
          <w:color w:val="000000"/>
          <w:lang w:val="sr-Latn-ME"/>
        </w:rPr>
        <w:t>e</w:t>
      </w:r>
      <w:r w:rsidR="009C2483" w:rsidRPr="009F37C2">
        <w:rPr>
          <w:iCs/>
          <w:color w:val="000000"/>
          <w:lang w:val="sr-Latn-ME"/>
        </w:rPr>
        <w:t xml:space="preserve"> </w:t>
      </w:r>
      <w:r w:rsidRPr="009F37C2">
        <w:rPr>
          <w:color w:val="000000"/>
          <w:lang w:val="sr-Latn-ME"/>
        </w:rPr>
        <w:t>Zdravko Vuksanović</w:t>
      </w:r>
      <w:r w:rsidR="00E45210">
        <w:rPr>
          <w:color w:val="000000"/>
          <w:lang w:val="sr-Latn-ME"/>
        </w:rPr>
        <w:t>, dipl. pravnik</w:t>
      </w:r>
    </w:p>
    <w:p w:rsidR="00DC76CE" w:rsidRPr="009F37C2" w:rsidRDefault="00DC76CE" w:rsidP="00DC76CE">
      <w:pPr>
        <w:ind w:left="6372"/>
        <w:jc w:val="center"/>
        <w:rPr>
          <w:i/>
          <w:iCs/>
          <w:color w:val="000000"/>
          <w:lang w:val="sr-Latn-ME"/>
        </w:rPr>
      </w:pPr>
      <w:r w:rsidRPr="009F37C2">
        <w:rPr>
          <w:i/>
          <w:iCs/>
          <w:color w:val="000000"/>
          <w:lang w:val="sr-Latn-ME"/>
        </w:rPr>
        <w:t>s.r.</w:t>
      </w:r>
    </w:p>
    <w:p w:rsidR="009C2483" w:rsidRPr="009F37C2" w:rsidRDefault="009C2483" w:rsidP="00DC76CE">
      <w:pPr>
        <w:ind w:left="6372"/>
        <w:jc w:val="center"/>
        <w:rPr>
          <w:i/>
          <w:iCs/>
          <w:color w:val="FF0000"/>
          <w:lang w:val="sr-Latn-ME"/>
        </w:rPr>
      </w:pPr>
    </w:p>
    <w:p w:rsidR="007F78DA" w:rsidRPr="00E45210" w:rsidRDefault="00DC76CE" w:rsidP="00E45210">
      <w:pPr>
        <w:tabs>
          <w:tab w:val="left" w:pos="3290"/>
        </w:tabs>
        <w:ind w:firstLine="1134"/>
        <w:rPr>
          <w:iCs/>
          <w:lang w:val="sr-Latn-ME"/>
        </w:rPr>
      </w:pPr>
      <w:r w:rsidRPr="009F37C2">
        <w:rPr>
          <w:iCs/>
          <w:lang w:val="sr-Latn-ME"/>
        </w:rPr>
        <w:t xml:space="preserve">Član komisije </w:t>
      </w:r>
      <w:r w:rsidRPr="009F37C2">
        <w:rPr>
          <w:lang w:val="sr-Latn-ME"/>
        </w:rPr>
        <w:t>za sprovođenje postupka javne nabavk</w:t>
      </w:r>
      <w:r w:rsidRPr="009F37C2">
        <w:rPr>
          <w:iCs/>
          <w:lang w:val="sr-Latn-ME"/>
        </w:rPr>
        <w:t>e</w:t>
      </w:r>
      <w:r w:rsidR="00075E95" w:rsidRPr="009F37C2">
        <w:rPr>
          <w:iCs/>
          <w:lang w:val="sr-Latn-ME"/>
        </w:rPr>
        <w:t xml:space="preserve"> </w:t>
      </w:r>
      <w:r w:rsidR="00E45210">
        <w:rPr>
          <w:iCs/>
          <w:lang w:val="sr-Latn-ME"/>
        </w:rPr>
        <w:t>Miloš Đikanović</w:t>
      </w:r>
      <w:r w:rsidR="008E51F8" w:rsidRPr="009F37C2">
        <w:rPr>
          <w:iCs/>
          <w:lang w:val="sr-Latn-ME"/>
        </w:rPr>
        <w:t xml:space="preserve">, </w:t>
      </w:r>
      <w:r w:rsidR="00E45210">
        <w:rPr>
          <w:iCs/>
          <w:lang w:val="sr-Latn-ME"/>
        </w:rPr>
        <w:t>spec. app</w:t>
      </w:r>
      <w:r w:rsidR="00400C37" w:rsidRPr="009F37C2">
        <w:rPr>
          <w:iCs/>
          <w:lang w:val="sr-Latn-ME"/>
        </w:rPr>
        <w:t xml:space="preserve"> </w:t>
      </w:r>
    </w:p>
    <w:p w:rsidR="009C2483" w:rsidRDefault="009C2483" w:rsidP="00400C37">
      <w:pPr>
        <w:tabs>
          <w:tab w:val="left" w:pos="3290"/>
        </w:tabs>
        <w:ind w:firstLine="1134"/>
        <w:rPr>
          <w:i/>
          <w:iCs/>
          <w:lang w:val="sr-Latn-ME"/>
        </w:rPr>
      </w:pPr>
      <w:r w:rsidRPr="009F37C2">
        <w:rPr>
          <w:i/>
          <w:iCs/>
          <w:lang w:val="sr-Latn-ME"/>
        </w:rPr>
        <w:t xml:space="preserve">                                                                                                        </w:t>
      </w:r>
      <w:r w:rsidR="000C5168" w:rsidRPr="009F37C2">
        <w:rPr>
          <w:i/>
          <w:iCs/>
          <w:lang w:val="sr-Latn-ME"/>
        </w:rPr>
        <w:t xml:space="preserve">     </w:t>
      </w:r>
      <w:r w:rsidRPr="009F37C2">
        <w:rPr>
          <w:i/>
          <w:iCs/>
          <w:lang w:val="sr-Latn-ME"/>
        </w:rPr>
        <w:t xml:space="preserve"> </w:t>
      </w:r>
      <w:r w:rsidR="00DC76CE" w:rsidRPr="009F37C2">
        <w:rPr>
          <w:i/>
          <w:iCs/>
          <w:lang w:val="sr-Latn-ME"/>
        </w:rPr>
        <w:t>s.r.</w:t>
      </w:r>
    </w:p>
    <w:p w:rsidR="00E45210" w:rsidRPr="009F37C2" w:rsidRDefault="00E45210" w:rsidP="00400C37">
      <w:pPr>
        <w:tabs>
          <w:tab w:val="left" w:pos="3290"/>
        </w:tabs>
        <w:ind w:firstLine="1134"/>
        <w:rPr>
          <w:i/>
          <w:iCs/>
          <w:lang w:val="sr-Latn-ME"/>
        </w:rPr>
      </w:pPr>
    </w:p>
    <w:p w:rsidR="00E45210" w:rsidRPr="009F37C2" w:rsidRDefault="00E45210" w:rsidP="000C5168">
      <w:pPr>
        <w:tabs>
          <w:tab w:val="left" w:pos="3290"/>
        </w:tabs>
        <w:rPr>
          <w:color w:val="000000"/>
          <w:lang w:val="sr-Latn-ME"/>
        </w:rPr>
      </w:pPr>
      <w:r>
        <w:rPr>
          <w:iCs/>
          <w:color w:val="000000"/>
          <w:lang w:val="sr-Latn-ME"/>
        </w:rPr>
        <w:t xml:space="preserve">                 </w:t>
      </w:r>
      <w:r w:rsidR="00DC76CE" w:rsidRPr="009F37C2">
        <w:rPr>
          <w:iCs/>
          <w:color w:val="000000"/>
          <w:lang w:val="sr-Latn-ME"/>
        </w:rPr>
        <w:t xml:space="preserve">Član komisije </w:t>
      </w:r>
      <w:r w:rsidR="00DC76CE" w:rsidRPr="009F37C2">
        <w:rPr>
          <w:lang w:val="sr-Latn-ME"/>
        </w:rPr>
        <w:t>za sprovođenje postupka javne nabavk</w:t>
      </w:r>
      <w:r w:rsidR="00DC76CE" w:rsidRPr="009F37C2">
        <w:rPr>
          <w:iCs/>
          <w:color w:val="000000"/>
          <w:lang w:val="sr-Latn-ME"/>
        </w:rPr>
        <w:t>e</w:t>
      </w:r>
      <w:r w:rsidR="009C2483" w:rsidRPr="009F37C2">
        <w:rPr>
          <w:color w:val="000000"/>
          <w:lang w:val="sr-Latn-ME"/>
        </w:rPr>
        <w:t xml:space="preserve"> </w:t>
      </w:r>
      <w:r w:rsidR="00EE3FCD" w:rsidRPr="009F37C2">
        <w:rPr>
          <w:color w:val="000000"/>
          <w:lang w:val="sr-Latn-ME"/>
        </w:rPr>
        <w:t>Milica Obradović</w:t>
      </w:r>
      <w:r>
        <w:rPr>
          <w:color w:val="000000"/>
          <w:lang w:val="sr-Latn-ME"/>
        </w:rPr>
        <w:t>, dipl. pravnik</w:t>
      </w:r>
    </w:p>
    <w:p w:rsidR="00DC76CE" w:rsidRDefault="00DC76CE" w:rsidP="00DC76CE">
      <w:pPr>
        <w:ind w:left="6372"/>
        <w:jc w:val="center"/>
        <w:rPr>
          <w:i/>
          <w:iCs/>
          <w:color w:val="000000"/>
          <w:lang w:val="sr-Latn-ME"/>
        </w:rPr>
      </w:pPr>
      <w:r w:rsidRPr="009F37C2">
        <w:rPr>
          <w:i/>
          <w:iCs/>
          <w:color w:val="000000"/>
          <w:lang w:val="sr-Latn-ME"/>
        </w:rPr>
        <w:t>s.r.</w:t>
      </w:r>
    </w:p>
    <w:p w:rsidR="00E45210" w:rsidRDefault="00E45210" w:rsidP="00DC76CE">
      <w:pPr>
        <w:ind w:left="6372"/>
        <w:jc w:val="center"/>
        <w:rPr>
          <w:i/>
          <w:iCs/>
          <w:color w:val="000000"/>
          <w:lang w:val="sr-Latn-ME"/>
        </w:rPr>
      </w:pPr>
    </w:p>
    <w:p w:rsidR="00E45210" w:rsidRDefault="00E45210" w:rsidP="00E45210">
      <w:pPr>
        <w:ind w:left="720"/>
        <w:rPr>
          <w:i/>
          <w:iCs/>
          <w:color w:val="000000"/>
          <w:lang w:val="sr-Latn-ME"/>
        </w:rPr>
      </w:pPr>
    </w:p>
    <w:p w:rsidR="00E45210" w:rsidRDefault="00E45210" w:rsidP="00E45210">
      <w:pPr>
        <w:ind w:left="720"/>
        <w:rPr>
          <w:color w:val="000000"/>
          <w:lang w:val="sr-Latn-ME"/>
        </w:rPr>
      </w:pPr>
      <w:r>
        <w:rPr>
          <w:i/>
          <w:iCs/>
          <w:color w:val="000000"/>
          <w:lang w:val="sr-Latn-ME"/>
        </w:rPr>
        <w:t xml:space="preserve">     </w:t>
      </w:r>
    </w:p>
    <w:p w:rsidR="00DC76CE" w:rsidRPr="009F37C2" w:rsidRDefault="00DC76CE" w:rsidP="00DC76CE">
      <w:pPr>
        <w:jc w:val="both"/>
        <w:rPr>
          <w:b/>
          <w:bCs/>
          <w:color w:val="000000"/>
          <w:lang w:val="sr-Latn-ME"/>
        </w:rPr>
      </w:pPr>
    </w:p>
    <w:p w:rsidR="00DC76CE" w:rsidRPr="009F37C2" w:rsidRDefault="00DC76CE" w:rsidP="00DC76CE">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b/>
          <w:iCs/>
          <w:lang w:val="sr-Latn-ME"/>
        </w:rPr>
      </w:pPr>
      <w:bookmarkStart w:id="86" w:name="_Toc62730568"/>
      <w:r w:rsidRPr="009F37C2">
        <w:rPr>
          <w:b/>
          <w:lang w:val="sr-Latn-ME"/>
        </w:rPr>
        <w:t>UPUTSTVO O PRAVNOM SREDSTVU</w:t>
      </w:r>
      <w:bookmarkEnd w:id="86"/>
    </w:p>
    <w:p w:rsidR="00DC76CE" w:rsidRPr="009F37C2" w:rsidRDefault="00DC76CE" w:rsidP="00DC76CE">
      <w:pPr>
        <w:tabs>
          <w:tab w:val="left" w:pos="5760"/>
        </w:tabs>
        <w:jc w:val="center"/>
        <w:rPr>
          <w:color w:val="000000"/>
          <w:lang w:val="sr-Latn-ME"/>
        </w:rPr>
      </w:pPr>
    </w:p>
    <w:p w:rsidR="009C2483" w:rsidRPr="009F37C2" w:rsidRDefault="009C2483" w:rsidP="009C2483">
      <w:pPr>
        <w:tabs>
          <w:tab w:val="left" w:pos="5760"/>
        </w:tabs>
        <w:jc w:val="center"/>
        <w:rPr>
          <w:color w:val="000000"/>
          <w:lang w:val="sr-Latn-ME"/>
        </w:rPr>
      </w:pPr>
    </w:p>
    <w:p w:rsidR="009C2483" w:rsidRPr="009F37C2" w:rsidRDefault="009C2483" w:rsidP="009C2483">
      <w:pPr>
        <w:tabs>
          <w:tab w:val="left" w:pos="5760"/>
        </w:tabs>
        <w:ind w:firstLine="567"/>
        <w:jc w:val="both"/>
        <w:rPr>
          <w:color w:val="000000"/>
        </w:rPr>
      </w:pPr>
      <w:r w:rsidRPr="009F37C2">
        <w:rPr>
          <w:color w:val="000000"/>
          <w:lang w:val="sr-Latn-ME"/>
        </w:rPr>
        <w:t>Privredni subjekat može da izjavi žalbu protiv ove tenderske dokumentacije Komisiji za zaštitu prava</w:t>
      </w:r>
      <w:r w:rsidRPr="009F37C2">
        <w:rPr>
          <w:color w:val="000000"/>
        </w:rPr>
        <w:t>:</w:t>
      </w:r>
    </w:p>
    <w:p w:rsidR="009C2483" w:rsidRPr="009F37C2" w:rsidRDefault="009C2483" w:rsidP="009C2483">
      <w:pPr>
        <w:pStyle w:val="T30X"/>
        <w:ind w:left="567" w:hanging="283"/>
        <w:rPr>
          <w:sz w:val="24"/>
          <w:szCs w:val="24"/>
        </w:rPr>
      </w:pPr>
      <w:r w:rsidRPr="009F37C2">
        <w:rPr>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C2483" w:rsidRPr="009F37C2" w:rsidRDefault="009C2483" w:rsidP="009C2483">
      <w:pPr>
        <w:pStyle w:val="T30X"/>
        <w:ind w:left="567" w:hanging="283"/>
        <w:rPr>
          <w:sz w:val="24"/>
          <w:szCs w:val="24"/>
        </w:rPr>
      </w:pPr>
      <w:r w:rsidRPr="009F37C2">
        <w:rPr>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C2483" w:rsidRPr="009F37C2" w:rsidRDefault="009C2483" w:rsidP="009C2483">
      <w:pPr>
        <w:pStyle w:val="T30X"/>
        <w:ind w:left="567" w:hanging="283"/>
        <w:rPr>
          <w:sz w:val="24"/>
          <w:szCs w:val="24"/>
        </w:rPr>
      </w:pPr>
      <w:r w:rsidRPr="009F37C2">
        <w:rPr>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C2483" w:rsidRPr="009F37C2" w:rsidRDefault="009C2483" w:rsidP="009C2483">
      <w:pPr>
        <w:tabs>
          <w:tab w:val="left" w:pos="5760"/>
        </w:tabs>
        <w:jc w:val="both"/>
        <w:rPr>
          <w:color w:val="000000"/>
          <w:lang w:val="sr-Latn-ME"/>
        </w:rPr>
      </w:pPr>
    </w:p>
    <w:p w:rsidR="009C2483" w:rsidRPr="009F37C2" w:rsidRDefault="009C2483" w:rsidP="009C2483">
      <w:pPr>
        <w:autoSpaceDE w:val="0"/>
        <w:autoSpaceDN w:val="0"/>
        <w:adjustRightInd w:val="0"/>
        <w:ind w:firstLine="567"/>
        <w:jc w:val="both"/>
        <w:rPr>
          <w:color w:val="000000"/>
          <w:lang w:val="sr-Latn-ME"/>
        </w:rPr>
      </w:pPr>
      <w:r w:rsidRPr="009F37C2">
        <w:rPr>
          <w:color w:val="000000"/>
          <w:lang w:val="sr-Latn-ME"/>
        </w:rPr>
        <w:t>Žalba se izjavljuje preko naručioca neposredno putem ESJN-a. Žalba koja nije podnesena na naprijed predviđeni način biće odbijena kao nedozvoljena.</w:t>
      </w:r>
    </w:p>
    <w:p w:rsidR="009C2483" w:rsidRPr="009F37C2" w:rsidRDefault="009C2483" w:rsidP="009C2483">
      <w:pPr>
        <w:autoSpaceDE w:val="0"/>
        <w:autoSpaceDN w:val="0"/>
        <w:adjustRightInd w:val="0"/>
        <w:ind w:firstLine="567"/>
        <w:jc w:val="both"/>
        <w:rPr>
          <w:color w:val="000000"/>
          <w:lang w:val="sr-Latn-ME"/>
        </w:rPr>
      </w:pPr>
    </w:p>
    <w:p w:rsidR="009C2483" w:rsidRPr="009F37C2" w:rsidRDefault="009C2483" w:rsidP="009C2483">
      <w:pPr>
        <w:autoSpaceDE w:val="0"/>
        <w:autoSpaceDN w:val="0"/>
        <w:adjustRightInd w:val="0"/>
        <w:ind w:firstLine="567"/>
        <w:jc w:val="both"/>
        <w:rPr>
          <w:color w:val="000000"/>
          <w:highlight w:val="yellow"/>
          <w:lang w:val="sr-Latn-ME"/>
        </w:rPr>
      </w:pPr>
      <w:r w:rsidRPr="009F37C2">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C2483" w:rsidRPr="009F37C2" w:rsidRDefault="009C2483" w:rsidP="009C2483">
      <w:pPr>
        <w:tabs>
          <w:tab w:val="left" w:pos="5760"/>
        </w:tabs>
        <w:ind w:firstLine="567"/>
        <w:jc w:val="both"/>
        <w:rPr>
          <w:color w:val="000000"/>
          <w:lang w:val="sr-Latn-ME"/>
        </w:rPr>
      </w:pPr>
    </w:p>
    <w:p w:rsidR="009C2483" w:rsidRPr="009F37C2" w:rsidRDefault="009C2483" w:rsidP="009C2483">
      <w:pPr>
        <w:tabs>
          <w:tab w:val="left" w:pos="5760"/>
        </w:tabs>
        <w:ind w:firstLine="567"/>
        <w:jc w:val="both"/>
        <w:rPr>
          <w:color w:val="000000"/>
          <w:lang w:val="sr-Latn-ME"/>
        </w:rPr>
      </w:pPr>
      <w:r w:rsidRPr="009F37C2">
        <w:rPr>
          <w:color w:val="000000"/>
          <w:lang w:val="sr-Latn-ME"/>
        </w:rPr>
        <w:t>Ukoliko je predmet nabavke podijeljen po partijama, a žalba se odnosi samo na određenu/e partiju/e, naknada se plaća u iznosu 1% od procijenjene vrijednosti javne nabavke te/tih partije/a.</w:t>
      </w:r>
    </w:p>
    <w:p w:rsidR="009C2483" w:rsidRPr="009F37C2" w:rsidRDefault="009C2483" w:rsidP="009C2483">
      <w:pPr>
        <w:tabs>
          <w:tab w:val="left" w:pos="5760"/>
        </w:tabs>
        <w:ind w:firstLine="567"/>
        <w:jc w:val="both"/>
        <w:rPr>
          <w:color w:val="000000"/>
          <w:lang w:val="sr-Latn-ME"/>
        </w:rPr>
      </w:pPr>
    </w:p>
    <w:p w:rsidR="009C2483" w:rsidRPr="009F37C2" w:rsidRDefault="009C2483" w:rsidP="009C2483">
      <w:pPr>
        <w:tabs>
          <w:tab w:val="left" w:pos="5760"/>
        </w:tabs>
        <w:ind w:firstLine="567"/>
        <w:jc w:val="both"/>
        <w:rPr>
          <w:color w:val="000000"/>
          <w:lang w:val="sr-Latn-ME"/>
        </w:rPr>
      </w:pPr>
      <w:r w:rsidRPr="009F37C2">
        <w:rPr>
          <w:color w:val="000000"/>
          <w:lang w:val="sr-Latn-ME"/>
        </w:rPr>
        <w:t xml:space="preserve">Instrukcije za plaćanje naknade za vođenje postupka od strane žalilaca iz inostranstva nalaze se na internet stranici Komisije za zaštitu prava nabavki </w:t>
      </w:r>
      <w:hyperlink r:id="rId10" w:history="1">
        <w:r w:rsidRPr="009F37C2">
          <w:rPr>
            <w:rStyle w:val="Hyperlink"/>
            <w:lang w:val="sr-Latn-ME"/>
          </w:rPr>
          <w:t>http://www.kontrola-nabavki.me/</w:t>
        </w:r>
      </w:hyperlink>
      <w:r w:rsidRPr="009F37C2">
        <w:rPr>
          <w:color w:val="000000"/>
          <w:lang w:val="sr-Latn-ME"/>
        </w:rPr>
        <w:t>.“.</w:t>
      </w:r>
    </w:p>
    <w:p w:rsidR="00DC76CE" w:rsidRPr="009F37C2" w:rsidRDefault="00DC76CE" w:rsidP="00DC76CE">
      <w:pPr>
        <w:tabs>
          <w:tab w:val="left" w:pos="5760"/>
        </w:tabs>
        <w:ind w:firstLine="567"/>
        <w:jc w:val="both"/>
        <w:rPr>
          <w:color w:val="000000"/>
          <w:lang w:val="sr-Latn-ME"/>
        </w:rPr>
      </w:pPr>
    </w:p>
    <w:p w:rsidR="007F78DA" w:rsidRPr="009F37C2" w:rsidRDefault="007F78DA"/>
    <w:sectPr w:rsidR="007F78DA" w:rsidRPr="009F37C2">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71EA" w:rsidRDefault="00FE71EA" w:rsidP="00DC76CE">
      <w:r>
        <w:separator/>
      </w:r>
    </w:p>
  </w:endnote>
  <w:endnote w:type="continuationSeparator" w:id="0">
    <w:p w:rsidR="00FE71EA" w:rsidRDefault="00FE71EA" w:rsidP="00DC76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notTrueType/>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75896616"/>
      <w:docPartObj>
        <w:docPartGallery w:val="Page Numbers (Bottom of Page)"/>
        <w:docPartUnique/>
      </w:docPartObj>
    </w:sdtPr>
    <w:sdtEndPr/>
    <w:sdtContent>
      <w:sdt>
        <w:sdtPr>
          <w:id w:val="1728636285"/>
          <w:docPartObj>
            <w:docPartGallery w:val="Page Numbers (Top of Page)"/>
            <w:docPartUnique/>
          </w:docPartObj>
        </w:sdtPr>
        <w:sdtEndPr/>
        <w:sdtContent>
          <w:p w:rsidR="00FE71EA" w:rsidRDefault="00FE71EA">
            <w:pPr>
              <w:pStyle w:val="Footer"/>
              <w:jc w:val="center"/>
            </w:pPr>
            <w:r>
              <w:t xml:space="preserve">Page </w:t>
            </w:r>
            <w:r>
              <w:rPr>
                <w:b/>
                <w:bCs/>
              </w:rPr>
              <w:fldChar w:fldCharType="begin"/>
            </w:r>
            <w:r>
              <w:rPr>
                <w:b/>
                <w:bCs/>
              </w:rPr>
              <w:instrText xml:space="preserve"> PAGE </w:instrText>
            </w:r>
            <w:r>
              <w:rPr>
                <w:b/>
                <w:bCs/>
              </w:rPr>
              <w:fldChar w:fldCharType="separate"/>
            </w:r>
            <w:r w:rsidR="00DE50FE">
              <w:rPr>
                <w:b/>
                <w:bCs/>
                <w:noProof/>
              </w:rPr>
              <w:t>22</w:t>
            </w:r>
            <w:r>
              <w:rPr>
                <w:b/>
                <w:bCs/>
              </w:rPr>
              <w:fldChar w:fldCharType="end"/>
            </w:r>
            <w:r>
              <w:t xml:space="preserve"> of </w:t>
            </w:r>
            <w:r>
              <w:rPr>
                <w:b/>
                <w:bCs/>
              </w:rPr>
              <w:fldChar w:fldCharType="begin"/>
            </w:r>
            <w:r>
              <w:rPr>
                <w:b/>
                <w:bCs/>
              </w:rPr>
              <w:instrText xml:space="preserve"> NUMPAGES  </w:instrText>
            </w:r>
            <w:r>
              <w:rPr>
                <w:b/>
                <w:bCs/>
              </w:rPr>
              <w:fldChar w:fldCharType="separate"/>
            </w:r>
            <w:r w:rsidR="00DE50FE">
              <w:rPr>
                <w:b/>
                <w:bCs/>
                <w:noProof/>
              </w:rPr>
              <w:t>46</w:t>
            </w:r>
            <w:r>
              <w:rPr>
                <w:b/>
                <w:bCs/>
              </w:rPr>
              <w:fldChar w:fldCharType="end"/>
            </w:r>
          </w:p>
        </w:sdtContent>
      </w:sdt>
    </w:sdtContent>
  </w:sdt>
  <w:p w:rsidR="00FE71EA" w:rsidRDefault="00FE71E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71EA" w:rsidRDefault="00FE71EA" w:rsidP="00DC76CE">
      <w:r>
        <w:separator/>
      </w:r>
    </w:p>
  </w:footnote>
  <w:footnote w:type="continuationSeparator" w:id="0">
    <w:p w:rsidR="00FE71EA" w:rsidRDefault="00FE71EA" w:rsidP="00DC76CE">
      <w:r>
        <w:continuationSeparator/>
      </w:r>
    </w:p>
  </w:footnote>
  <w:footnote w:id="1">
    <w:p w:rsidR="00FE71EA" w:rsidRPr="007F2BA0" w:rsidRDefault="00FE71EA"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rsidR="00FE71EA" w:rsidRPr="007F2BA0" w:rsidRDefault="00FE71EA" w:rsidP="00FE23FC">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rsidR="00FE71EA" w:rsidRPr="007F2BA0" w:rsidRDefault="00FE71EA"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rsidR="00FE71EA" w:rsidRPr="007F2BA0" w:rsidRDefault="00FE71EA" w:rsidP="00DC76CE">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rsidR="00FE71EA" w:rsidRPr="00367536" w:rsidRDefault="00FE71EA" w:rsidP="00DC76CE">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rsidR="00FE71EA" w:rsidRPr="007F2BA0" w:rsidRDefault="00FE71EA" w:rsidP="002849CF">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rsidR="00FE71EA" w:rsidRPr="00244A34" w:rsidRDefault="00FE71EA" w:rsidP="00DC76CE">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8">
    <w:p w:rsidR="00FE71EA" w:rsidRPr="007F2BA0" w:rsidRDefault="00FE71EA" w:rsidP="00DC76CE">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FE71EA" w:rsidRPr="007F2BA0" w:rsidRDefault="00FE71EA" w:rsidP="00DC76CE">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0">
    <w:p w:rsidR="00FE71EA" w:rsidRPr="002E211C" w:rsidRDefault="00FE71EA" w:rsidP="00DC76CE">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4"/>
    <w:lvl w:ilvl="0">
      <w:start w:val="1"/>
      <w:numFmt w:val="decimal"/>
      <w:lvlText w:val="%1."/>
      <w:lvlJc w:val="left"/>
      <w:pPr>
        <w:tabs>
          <w:tab w:val="num" w:pos="720"/>
        </w:tabs>
        <w:ind w:left="720" w:hanging="360"/>
      </w:pPr>
    </w:lvl>
  </w:abstractNum>
  <w:abstractNum w:abstractNumId="1" w15:restartNumberingAfterBreak="0">
    <w:nsid w:val="0000000B"/>
    <w:multiLevelType w:val="singleLevel"/>
    <w:tmpl w:val="0000000B"/>
    <w:name w:val="WW8Num27"/>
    <w:lvl w:ilvl="0">
      <w:start w:val="3"/>
      <w:numFmt w:val="bullet"/>
      <w:lvlText w:val="-"/>
      <w:lvlJc w:val="left"/>
      <w:pPr>
        <w:tabs>
          <w:tab w:val="num" w:pos="593"/>
        </w:tabs>
        <w:ind w:left="593" w:hanging="360"/>
      </w:pPr>
      <w:rPr>
        <w:rFonts w:ascii="Times New Roman" w:hAnsi="Times New Roman" w:cs="Times New Roman"/>
      </w:rPr>
    </w:lvl>
  </w:abstractNum>
  <w:abstractNum w:abstractNumId="2" w15:restartNumberingAfterBreak="0">
    <w:nsid w:val="0000000C"/>
    <w:multiLevelType w:val="singleLevel"/>
    <w:tmpl w:val="0000000C"/>
    <w:name w:val="WW8Num15"/>
    <w:lvl w:ilvl="0">
      <w:start w:val="1"/>
      <w:numFmt w:val="bullet"/>
      <w:lvlText w:val=""/>
      <w:lvlJc w:val="left"/>
      <w:pPr>
        <w:tabs>
          <w:tab w:val="num" w:pos="720"/>
        </w:tabs>
        <w:ind w:left="720" w:hanging="360"/>
      </w:pPr>
      <w:rPr>
        <w:rFonts w:ascii="Symbol" w:hAnsi="Symbol" w:cs="Symbol"/>
        <w:sz w:val="16"/>
      </w:rPr>
    </w:lvl>
  </w:abstractNum>
  <w:abstractNum w:abstractNumId="3"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6DD712C"/>
    <w:multiLevelType w:val="hybridMultilevel"/>
    <w:tmpl w:val="C734B2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82C365E"/>
    <w:multiLevelType w:val="multilevel"/>
    <w:tmpl w:val="F790D998"/>
    <w:lvl w:ilvl="0">
      <w:start w:val="2"/>
      <w:numFmt w:val="decimal"/>
      <w:lvlText w:val="%1."/>
      <w:lvlJc w:val="left"/>
      <w:pPr>
        <w:ind w:left="540" w:hanging="360"/>
      </w:pPr>
      <w:rPr>
        <w:rFonts w:hint="default"/>
      </w:rPr>
    </w:lvl>
    <w:lvl w:ilvl="1">
      <w:start w:val="1"/>
      <w:numFmt w:val="lowerLetter"/>
      <w:lvlText w:val="%2."/>
      <w:lvlJc w:val="left"/>
      <w:pPr>
        <w:ind w:left="1260" w:hanging="360"/>
      </w:pPr>
      <w:rPr>
        <w:rFonts w:hint="default"/>
      </w:rPr>
    </w:lvl>
    <w:lvl w:ilvl="2">
      <w:start w:val="1"/>
      <w:numFmt w:val="lowerRoman"/>
      <w:lvlText w:val="%3."/>
      <w:lvlJc w:val="right"/>
      <w:pPr>
        <w:ind w:left="1980" w:hanging="180"/>
      </w:pPr>
      <w:rPr>
        <w:rFonts w:hint="default"/>
      </w:rPr>
    </w:lvl>
    <w:lvl w:ilvl="3">
      <w:start w:val="1"/>
      <w:numFmt w:val="decimal"/>
      <w:lvlText w:val="%4."/>
      <w:lvlJc w:val="left"/>
      <w:pPr>
        <w:ind w:left="2700" w:hanging="360"/>
      </w:pPr>
      <w:rPr>
        <w:rFonts w:hint="default"/>
      </w:rPr>
    </w:lvl>
    <w:lvl w:ilvl="4">
      <w:start w:val="1"/>
      <w:numFmt w:val="lowerLetter"/>
      <w:lvlText w:val="%5."/>
      <w:lvlJc w:val="left"/>
      <w:pPr>
        <w:ind w:left="3420" w:hanging="360"/>
      </w:pPr>
      <w:rPr>
        <w:rFonts w:hint="default"/>
      </w:rPr>
    </w:lvl>
    <w:lvl w:ilvl="5">
      <w:start w:val="1"/>
      <w:numFmt w:val="lowerRoman"/>
      <w:lvlText w:val="%6."/>
      <w:lvlJc w:val="right"/>
      <w:pPr>
        <w:ind w:left="4140" w:hanging="180"/>
      </w:pPr>
      <w:rPr>
        <w:rFonts w:hint="default"/>
      </w:rPr>
    </w:lvl>
    <w:lvl w:ilvl="6">
      <w:start w:val="1"/>
      <w:numFmt w:val="decimal"/>
      <w:lvlText w:val="%7."/>
      <w:lvlJc w:val="left"/>
      <w:pPr>
        <w:ind w:left="4860" w:hanging="360"/>
      </w:pPr>
      <w:rPr>
        <w:rFonts w:hint="default"/>
      </w:rPr>
    </w:lvl>
    <w:lvl w:ilvl="7">
      <w:start w:val="1"/>
      <w:numFmt w:val="lowerLetter"/>
      <w:lvlText w:val="%8."/>
      <w:lvlJc w:val="left"/>
      <w:pPr>
        <w:ind w:left="5580" w:hanging="360"/>
      </w:pPr>
      <w:rPr>
        <w:rFonts w:hint="default"/>
      </w:rPr>
    </w:lvl>
    <w:lvl w:ilvl="8">
      <w:start w:val="1"/>
      <w:numFmt w:val="lowerRoman"/>
      <w:lvlText w:val="%9."/>
      <w:lvlJc w:val="right"/>
      <w:pPr>
        <w:ind w:left="6300" w:hanging="180"/>
      </w:pPr>
      <w:rPr>
        <w:rFonts w:hint="default"/>
      </w:rPr>
    </w:lvl>
  </w:abstractNum>
  <w:abstractNum w:abstractNumId="6" w15:restartNumberingAfterBreak="0">
    <w:nsid w:val="0A23128A"/>
    <w:multiLevelType w:val="hybridMultilevel"/>
    <w:tmpl w:val="DEBC91E0"/>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0D1625CF"/>
    <w:multiLevelType w:val="hybridMultilevel"/>
    <w:tmpl w:val="78781ED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2A435B"/>
    <w:multiLevelType w:val="hybridMultilevel"/>
    <w:tmpl w:val="A056AD20"/>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17E42F4F"/>
    <w:multiLevelType w:val="hybridMultilevel"/>
    <w:tmpl w:val="33EA0D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E861BA"/>
    <w:multiLevelType w:val="hybridMultilevel"/>
    <w:tmpl w:val="BEEA8A94"/>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8325CD"/>
    <w:multiLevelType w:val="multilevel"/>
    <w:tmpl w:val="9290407A"/>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8335740"/>
    <w:multiLevelType w:val="hybridMultilevel"/>
    <w:tmpl w:val="4820406C"/>
    <w:lvl w:ilvl="0" w:tplc="C5D2DF9A">
      <w:start w:val="1"/>
      <w:numFmt w:val="decimal"/>
      <w:pStyle w:val="InformationRequirement"/>
      <w:lvlText w:val="I-%1."/>
      <w:lvlJc w:val="left"/>
      <w:pPr>
        <w:tabs>
          <w:tab w:val="num" w:pos="851"/>
        </w:tabs>
        <w:ind w:left="851" w:hanging="851"/>
      </w:pPr>
      <w:rPr>
        <w:b w:val="0"/>
      </w:rPr>
    </w:lvl>
    <w:lvl w:ilvl="1" w:tplc="04090019">
      <w:start w:val="1"/>
      <w:numFmt w:val="lowerLetter"/>
      <w:lvlText w:val="%2."/>
      <w:lvlJc w:val="left"/>
      <w:pPr>
        <w:tabs>
          <w:tab w:val="num" w:pos="2291"/>
        </w:tabs>
        <w:ind w:left="2291" w:hanging="360"/>
      </w:pPr>
    </w:lvl>
    <w:lvl w:ilvl="2" w:tplc="5ED4F868">
      <w:start w:val="1"/>
      <w:numFmt w:val="decimal"/>
      <w:lvlText w:val="%3)"/>
      <w:lvlJc w:val="left"/>
      <w:pPr>
        <w:tabs>
          <w:tab w:val="num" w:pos="3191"/>
        </w:tabs>
        <w:ind w:left="3191" w:hanging="360"/>
      </w:pPr>
    </w:lvl>
    <w:lvl w:ilvl="3" w:tplc="0409000F">
      <w:start w:val="1"/>
      <w:numFmt w:val="decimal"/>
      <w:lvlText w:val="%4."/>
      <w:lvlJc w:val="left"/>
      <w:pPr>
        <w:tabs>
          <w:tab w:val="num" w:pos="3731"/>
        </w:tabs>
        <w:ind w:left="3731" w:hanging="360"/>
      </w:pPr>
    </w:lvl>
    <w:lvl w:ilvl="4" w:tplc="04090019">
      <w:start w:val="1"/>
      <w:numFmt w:val="lowerLetter"/>
      <w:lvlText w:val="%5."/>
      <w:lvlJc w:val="left"/>
      <w:pPr>
        <w:tabs>
          <w:tab w:val="num" w:pos="4451"/>
        </w:tabs>
        <w:ind w:left="4451" w:hanging="360"/>
      </w:pPr>
    </w:lvl>
    <w:lvl w:ilvl="5" w:tplc="0409001B">
      <w:start w:val="1"/>
      <w:numFmt w:val="lowerRoman"/>
      <w:lvlText w:val="%6."/>
      <w:lvlJc w:val="right"/>
      <w:pPr>
        <w:tabs>
          <w:tab w:val="num" w:pos="5171"/>
        </w:tabs>
        <w:ind w:left="5171" w:hanging="180"/>
      </w:pPr>
    </w:lvl>
    <w:lvl w:ilvl="6" w:tplc="0409000F">
      <w:start w:val="1"/>
      <w:numFmt w:val="decimal"/>
      <w:lvlText w:val="%7."/>
      <w:lvlJc w:val="left"/>
      <w:pPr>
        <w:tabs>
          <w:tab w:val="num" w:pos="5891"/>
        </w:tabs>
        <w:ind w:left="5891" w:hanging="360"/>
      </w:pPr>
    </w:lvl>
    <w:lvl w:ilvl="7" w:tplc="04090019">
      <w:start w:val="1"/>
      <w:numFmt w:val="lowerLetter"/>
      <w:lvlText w:val="%8."/>
      <w:lvlJc w:val="left"/>
      <w:pPr>
        <w:tabs>
          <w:tab w:val="num" w:pos="6611"/>
        </w:tabs>
        <w:ind w:left="6611" w:hanging="360"/>
      </w:pPr>
    </w:lvl>
    <w:lvl w:ilvl="8" w:tplc="0409001B">
      <w:start w:val="1"/>
      <w:numFmt w:val="lowerRoman"/>
      <w:lvlText w:val="%9."/>
      <w:lvlJc w:val="right"/>
      <w:pPr>
        <w:tabs>
          <w:tab w:val="num" w:pos="7331"/>
        </w:tabs>
        <w:ind w:left="7331" w:hanging="180"/>
      </w:pPr>
    </w:lvl>
  </w:abstractNum>
  <w:abstractNum w:abstractNumId="15" w15:restartNumberingAfterBreak="0">
    <w:nsid w:val="2B0A64C0"/>
    <w:multiLevelType w:val="hybridMultilevel"/>
    <w:tmpl w:val="AAD4074E"/>
    <w:lvl w:ilvl="0" w:tplc="04090001">
      <w:start w:val="1"/>
      <w:numFmt w:val="bullet"/>
      <w:lvlText w:val=""/>
      <w:lvlJc w:val="left"/>
      <w:pPr>
        <w:ind w:left="1627" w:hanging="360"/>
      </w:pPr>
      <w:rPr>
        <w:rFonts w:ascii="Symbol" w:hAnsi="Symbol" w:hint="default"/>
      </w:rPr>
    </w:lvl>
    <w:lvl w:ilvl="1" w:tplc="04090003">
      <w:start w:val="1"/>
      <w:numFmt w:val="bullet"/>
      <w:lvlText w:val="o"/>
      <w:lvlJc w:val="left"/>
      <w:pPr>
        <w:ind w:left="2347" w:hanging="360"/>
      </w:pPr>
      <w:rPr>
        <w:rFonts w:ascii="Courier New" w:hAnsi="Courier New" w:cs="Times New Roman" w:hint="default"/>
      </w:rPr>
    </w:lvl>
    <w:lvl w:ilvl="2" w:tplc="04090005">
      <w:start w:val="1"/>
      <w:numFmt w:val="bullet"/>
      <w:lvlText w:val=""/>
      <w:lvlJc w:val="left"/>
      <w:pPr>
        <w:ind w:left="3067" w:hanging="360"/>
      </w:pPr>
      <w:rPr>
        <w:rFonts w:ascii="Wingdings" w:hAnsi="Wingdings" w:hint="default"/>
      </w:rPr>
    </w:lvl>
    <w:lvl w:ilvl="3" w:tplc="04090001">
      <w:start w:val="1"/>
      <w:numFmt w:val="bullet"/>
      <w:lvlText w:val=""/>
      <w:lvlJc w:val="left"/>
      <w:pPr>
        <w:ind w:left="3787" w:hanging="360"/>
      </w:pPr>
      <w:rPr>
        <w:rFonts w:ascii="Symbol" w:hAnsi="Symbol" w:hint="default"/>
      </w:rPr>
    </w:lvl>
    <w:lvl w:ilvl="4" w:tplc="04090003">
      <w:start w:val="1"/>
      <w:numFmt w:val="bullet"/>
      <w:lvlText w:val="o"/>
      <w:lvlJc w:val="left"/>
      <w:pPr>
        <w:ind w:left="4507" w:hanging="360"/>
      </w:pPr>
      <w:rPr>
        <w:rFonts w:ascii="Courier New" w:hAnsi="Courier New" w:cs="Times New Roman" w:hint="default"/>
      </w:rPr>
    </w:lvl>
    <w:lvl w:ilvl="5" w:tplc="04090005">
      <w:start w:val="1"/>
      <w:numFmt w:val="bullet"/>
      <w:lvlText w:val=""/>
      <w:lvlJc w:val="left"/>
      <w:pPr>
        <w:ind w:left="5227" w:hanging="360"/>
      </w:pPr>
      <w:rPr>
        <w:rFonts w:ascii="Wingdings" w:hAnsi="Wingdings" w:hint="default"/>
      </w:rPr>
    </w:lvl>
    <w:lvl w:ilvl="6" w:tplc="04090001">
      <w:start w:val="1"/>
      <w:numFmt w:val="bullet"/>
      <w:lvlText w:val=""/>
      <w:lvlJc w:val="left"/>
      <w:pPr>
        <w:ind w:left="5947" w:hanging="360"/>
      </w:pPr>
      <w:rPr>
        <w:rFonts w:ascii="Symbol" w:hAnsi="Symbol" w:hint="default"/>
      </w:rPr>
    </w:lvl>
    <w:lvl w:ilvl="7" w:tplc="04090003">
      <w:start w:val="1"/>
      <w:numFmt w:val="bullet"/>
      <w:lvlText w:val="o"/>
      <w:lvlJc w:val="left"/>
      <w:pPr>
        <w:ind w:left="6667" w:hanging="360"/>
      </w:pPr>
      <w:rPr>
        <w:rFonts w:ascii="Courier New" w:hAnsi="Courier New" w:cs="Times New Roman" w:hint="default"/>
      </w:rPr>
    </w:lvl>
    <w:lvl w:ilvl="8" w:tplc="04090005">
      <w:start w:val="1"/>
      <w:numFmt w:val="bullet"/>
      <w:lvlText w:val=""/>
      <w:lvlJc w:val="left"/>
      <w:pPr>
        <w:ind w:left="7387" w:hanging="360"/>
      </w:pPr>
      <w:rPr>
        <w:rFonts w:ascii="Wingdings" w:hAnsi="Wingdings" w:hint="default"/>
      </w:rPr>
    </w:lvl>
  </w:abstractNum>
  <w:abstractNum w:abstractNumId="16" w15:restartNumberingAfterBreak="0">
    <w:nsid w:val="2D0263DD"/>
    <w:multiLevelType w:val="hybridMultilevel"/>
    <w:tmpl w:val="46766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E972081"/>
    <w:multiLevelType w:val="hybridMultilevel"/>
    <w:tmpl w:val="36141D56"/>
    <w:lvl w:ilvl="0" w:tplc="DB1A098A">
      <w:start w:val="1"/>
      <w:numFmt w:val="bullet"/>
      <w:lvlText w:val=""/>
      <w:lvlJc w:val="left"/>
      <w:pPr>
        <w:tabs>
          <w:tab w:val="num" w:pos="720"/>
        </w:tabs>
        <w:ind w:left="720" w:hanging="360"/>
      </w:pPr>
      <w:rPr>
        <w:rFonts w:ascii="Symbol" w:hAnsi="Symbol" w:hint="default"/>
      </w:rPr>
    </w:lvl>
    <w:lvl w:ilvl="1" w:tplc="474CB602" w:tentative="1">
      <w:start w:val="1"/>
      <w:numFmt w:val="bullet"/>
      <w:lvlText w:val="o"/>
      <w:lvlJc w:val="left"/>
      <w:pPr>
        <w:tabs>
          <w:tab w:val="num" w:pos="1440"/>
        </w:tabs>
        <w:ind w:left="1440" w:hanging="360"/>
      </w:pPr>
      <w:rPr>
        <w:rFonts w:ascii="Courier New" w:hAnsi="Courier New" w:cs="Courier New" w:hint="default"/>
      </w:rPr>
    </w:lvl>
    <w:lvl w:ilvl="2" w:tplc="F95A9DDE" w:tentative="1">
      <w:start w:val="1"/>
      <w:numFmt w:val="bullet"/>
      <w:lvlText w:val=""/>
      <w:lvlJc w:val="left"/>
      <w:pPr>
        <w:tabs>
          <w:tab w:val="num" w:pos="2160"/>
        </w:tabs>
        <w:ind w:left="2160" w:hanging="360"/>
      </w:pPr>
      <w:rPr>
        <w:rFonts w:ascii="Wingdings" w:hAnsi="Wingdings" w:hint="default"/>
      </w:rPr>
    </w:lvl>
    <w:lvl w:ilvl="3" w:tplc="F3466E82" w:tentative="1">
      <w:start w:val="1"/>
      <w:numFmt w:val="bullet"/>
      <w:lvlText w:val=""/>
      <w:lvlJc w:val="left"/>
      <w:pPr>
        <w:tabs>
          <w:tab w:val="num" w:pos="2880"/>
        </w:tabs>
        <w:ind w:left="2880" w:hanging="360"/>
      </w:pPr>
      <w:rPr>
        <w:rFonts w:ascii="Symbol" w:hAnsi="Symbol" w:hint="default"/>
      </w:rPr>
    </w:lvl>
    <w:lvl w:ilvl="4" w:tplc="EDF465EE" w:tentative="1">
      <w:start w:val="1"/>
      <w:numFmt w:val="bullet"/>
      <w:lvlText w:val="o"/>
      <w:lvlJc w:val="left"/>
      <w:pPr>
        <w:tabs>
          <w:tab w:val="num" w:pos="3600"/>
        </w:tabs>
        <w:ind w:left="3600" w:hanging="360"/>
      </w:pPr>
      <w:rPr>
        <w:rFonts w:ascii="Courier New" w:hAnsi="Courier New" w:cs="Courier New" w:hint="default"/>
      </w:rPr>
    </w:lvl>
    <w:lvl w:ilvl="5" w:tplc="BF525700" w:tentative="1">
      <w:start w:val="1"/>
      <w:numFmt w:val="bullet"/>
      <w:lvlText w:val=""/>
      <w:lvlJc w:val="left"/>
      <w:pPr>
        <w:tabs>
          <w:tab w:val="num" w:pos="4320"/>
        </w:tabs>
        <w:ind w:left="4320" w:hanging="360"/>
      </w:pPr>
      <w:rPr>
        <w:rFonts w:ascii="Wingdings" w:hAnsi="Wingdings" w:hint="default"/>
      </w:rPr>
    </w:lvl>
    <w:lvl w:ilvl="6" w:tplc="EBAA7A18" w:tentative="1">
      <w:start w:val="1"/>
      <w:numFmt w:val="bullet"/>
      <w:lvlText w:val=""/>
      <w:lvlJc w:val="left"/>
      <w:pPr>
        <w:tabs>
          <w:tab w:val="num" w:pos="5040"/>
        </w:tabs>
        <w:ind w:left="5040" w:hanging="360"/>
      </w:pPr>
      <w:rPr>
        <w:rFonts w:ascii="Symbol" w:hAnsi="Symbol" w:hint="default"/>
      </w:rPr>
    </w:lvl>
    <w:lvl w:ilvl="7" w:tplc="72A217B8" w:tentative="1">
      <w:start w:val="1"/>
      <w:numFmt w:val="bullet"/>
      <w:lvlText w:val="o"/>
      <w:lvlJc w:val="left"/>
      <w:pPr>
        <w:tabs>
          <w:tab w:val="num" w:pos="5760"/>
        </w:tabs>
        <w:ind w:left="5760" w:hanging="360"/>
      </w:pPr>
      <w:rPr>
        <w:rFonts w:ascii="Courier New" w:hAnsi="Courier New" w:cs="Courier New" w:hint="default"/>
      </w:rPr>
    </w:lvl>
    <w:lvl w:ilvl="8" w:tplc="6870162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E9F37F1"/>
    <w:multiLevelType w:val="hybridMultilevel"/>
    <w:tmpl w:val="927C3A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20" w15:restartNumberingAfterBreak="0">
    <w:nsid w:val="328A0AF9"/>
    <w:multiLevelType w:val="hybridMultilevel"/>
    <w:tmpl w:val="320448E0"/>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6470228"/>
    <w:multiLevelType w:val="hybridMultilevel"/>
    <w:tmpl w:val="969A4122"/>
    <w:lvl w:ilvl="0" w:tplc="EAF444CA">
      <w:start w:val="1"/>
      <w:numFmt w:val="bullet"/>
      <w:lvlText w:val=""/>
      <w:lvlJc w:val="left"/>
      <w:pPr>
        <w:tabs>
          <w:tab w:val="num" w:pos="644"/>
        </w:tabs>
        <w:ind w:left="644" w:hanging="360"/>
      </w:pPr>
      <w:rPr>
        <w:rFonts w:ascii="Symbol" w:hAnsi="Symbol" w:hint="default"/>
      </w:rPr>
    </w:lvl>
    <w:lvl w:ilvl="1" w:tplc="301E677E">
      <w:numFmt w:val="bullet"/>
      <w:lvlText w:val="-"/>
      <w:lvlJc w:val="left"/>
      <w:pPr>
        <w:ind w:left="1440" w:hanging="360"/>
      </w:pPr>
      <w:rPr>
        <w:rFonts w:ascii="Times New Roman" w:eastAsia="Calibri" w:hAnsi="Times New Roman" w:cs="Times New Roman" w:hint="default"/>
      </w:rPr>
    </w:lvl>
    <w:lvl w:ilvl="2" w:tplc="96ACB234" w:tentative="1">
      <w:start w:val="1"/>
      <w:numFmt w:val="bullet"/>
      <w:lvlText w:val=""/>
      <w:lvlJc w:val="left"/>
      <w:pPr>
        <w:tabs>
          <w:tab w:val="num" w:pos="2160"/>
        </w:tabs>
        <w:ind w:left="2160" w:hanging="360"/>
      </w:pPr>
      <w:rPr>
        <w:rFonts w:ascii="Wingdings" w:hAnsi="Wingdings" w:hint="default"/>
      </w:rPr>
    </w:lvl>
    <w:lvl w:ilvl="3" w:tplc="129AEAC8" w:tentative="1">
      <w:start w:val="1"/>
      <w:numFmt w:val="bullet"/>
      <w:lvlText w:val=""/>
      <w:lvlJc w:val="left"/>
      <w:pPr>
        <w:tabs>
          <w:tab w:val="num" w:pos="2880"/>
        </w:tabs>
        <w:ind w:left="2880" w:hanging="360"/>
      </w:pPr>
      <w:rPr>
        <w:rFonts w:ascii="Symbol" w:hAnsi="Symbol" w:hint="default"/>
      </w:rPr>
    </w:lvl>
    <w:lvl w:ilvl="4" w:tplc="A01AB544" w:tentative="1">
      <w:start w:val="1"/>
      <w:numFmt w:val="bullet"/>
      <w:lvlText w:val="o"/>
      <w:lvlJc w:val="left"/>
      <w:pPr>
        <w:tabs>
          <w:tab w:val="num" w:pos="3600"/>
        </w:tabs>
        <w:ind w:left="3600" w:hanging="360"/>
      </w:pPr>
      <w:rPr>
        <w:rFonts w:ascii="Courier New" w:hAnsi="Courier New" w:cs="Courier New" w:hint="default"/>
      </w:rPr>
    </w:lvl>
    <w:lvl w:ilvl="5" w:tplc="86E805B4" w:tentative="1">
      <w:start w:val="1"/>
      <w:numFmt w:val="bullet"/>
      <w:lvlText w:val=""/>
      <w:lvlJc w:val="left"/>
      <w:pPr>
        <w:tabs>
          <w:tab w:val="num" w:pos="4320"/>
        </w:tabs>
        <w:ind w:left="4320" w:hanging="360"/>
      </w:pPr>
      <w:rPr>
        <w:rFonts w:ascii="Wingdings" w:hAnsi="Wingdings" w:hint="default"/>
      </w:rPr>
    </w:lvl>
    <w:lvl w:ilvl="6" w:tplc="1B2829E8" w:tentative="1">
      <w:start w:val="1"/>
      <w:numFmt w:val="bullet"/>
      <w:lvlText w:val=""/>
      <w:lvlJc w:val="left"/>
      <w:pPr>
        <w:tabs>
          <w:tab w:val="num" w:pos="5040"/>
        </w:tabs>
        <w:ind w:left="5040" w:hanging="360"/>
      </w:pPr>
      <w:rPr>
        <w:rFonts w:ascii="Symbol" w:hAnsi="Symbol" w:hint="default"/>
      </w:rPr>
    </w:lvl>
    <w:lvl w:ilvl="7" w:tplc="304E7B5A" w:tentative="1">
      <w:start w:val="1"/>
      <w:numFmt w:val="bullet"/>
      <w:lvlText w:val="o"/>
      <w:lvlJc w:val="left"/>
      <w:pPr>
        <w:tabs>
          <w:tab w:val="num" w:pos="5760"/>
        </w:tabs>
        <w:ind w:left="5760" w:hanging="360"/>
      </w:pPr>
      <w:rPr>
        <w:rFonts w:ascii="Courier New" w:hAnsi="Courier New" w:cs="Courier New" w:hint="default"/>
      </w:rPr>
    </w:lvl>
    <w:lvl w:ilvl="8" w:tplc="CEF4E5F4"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81B1A44"/>
    <w:multiLevelType w:val="hybridMultilevel"/>
    <w:tmpl w:val="F488ABB4"/>
    <w:lvl w:ilvl="0" w:tplc="87EA7D4E">
      <w:start w:val="1"/>
      <w:numFmt w:val="decimal"/>
      <w:pStyle w:val="MandatoryRequirement"/>
      <w:lvlText w:val="O-%1."/>
      <w:lvlJc w:val="left"/>
      <w:pPr>
        <w:tabs>
          <w:tab w:val="num" w:pos="1571"/>
        </w:tabs>
        <w:ind w:left="1571" w:hanging="851"/>
      </w:pPr>
      <w:rPr>
        <w:b w:val="0"/>
      </w:rPr>
    </w:lvl>
    <w:lvl w:ilvl="1" w:tplc="040E0019">
      <w:start w:val="1"/>
      <w:numFmt w:val="lowerLetter"/>
      <w:lvlText w:val="%2."/>
      <w:lvlJc w:val="left"/>
      <w:pPr>
        <w:tabs>
          <w:tab w:val="num" w:pos="1440"/>
        </w:tabs>
        <w:ind w:left="1440" w:hanging="360"/>
      </w:pPr>
    </w:lvl>
    <w:lvl w:ilvl="2" w:tplc="040E001B">
      <w:start w:val="1"/>
      <w:numFmt w:val="lowerRoman"/>
      <w:lvlText w:val="%3."/>
      <w:lvlJc w:val="right"/>
      <w:pPr>
        <w:tabs>
          <w:tab w:val="num" w:pos="2160"/>
        </w:tabs>
        <w:ind w:left="2160" w:hanging="180"/>
      </w:pPr>
    </w:lvl>
    <w:lvl w:ilvl="3" w:tplc="040E000F">
      <w:start w:val="1"/>
      <w:numFmt w:val="decimal"/>
      <w:lvlText w:val="%4."/>
      <w:lvlJc w:val="left"/>
      <w:pPr>
        <w:tabs>
          <w:tab w:val="num" w:pos="2880"/>
        </w:tabs>
        <w:ind w:left="2880" w:hanging="360"/>
      </w:pPr>
    </w:lvl>
    <w:lvl w:ilvl="4" w:tplc="9AC6926A">
      <w:start w:val="1"/>
      <w:numFmt w:val="decimal"/>
      <w:lvlText w:val="%5)"/>
      <w:lvlJc w:val="left"/>
      <w:pPr>
        <w:tabs>
          <w:tab w:val="num" w:pos="3600"/>
        </w:tabs>
        <w:ind w:left="3600" w:hanging="360"/>
      </w:pPr>
    </w:lvl>
    <w:lvl w:ilvl="5" w:tplc="040E001B">
      <w:start w:val="1"/>
      <w:numFmt w:val="lowerRoman"/>
      <w:lvlText w:val="%6."/>
      <w:lvlJc w:val="right"/>
      <w:pPr>
        <w:tabs>
          <w:tab w:val="num" w:pos="4320"/>
        </w:tabs>
        <w:ind w:left="4320" w:hanging="180"/>
      </w:pPr>
    </w:lvl>
    <w:lvl w:ilvl="6" w:tplc="040E000F">
      <w:start w:val="1"/>
      <w:numFmt w:val="decimal"/>
      <w:lvlText w:val="%7."/>
      <w:lvlJc w:val="left"/>
      <w:pPr>
        <w:tabs>
          <w:tab w:val="num" w:pos="5040"/>
        </w:tabs>
        <w:ind w:left="5040" w:hanging="360"/>
      </w:pPr>
    </w:lvl>
    <w:lvl w:ilvl="7" w:tplc="040E0019">
      <w:start w:val="1"/>
      <w:numFmt w:val="lowerLetter"/>
      <w:lvlText w:val="%8."/>
      <w:lvlJc w:val="left"/>
      <w:pPr>
        <w:tabs>
          <w:tab w:val="num" w:pos="5760"/>
        </w:tabs>
        <w:ind w:left="5760" w:hanging="360"/>
      </w:pPr>
    </w:lvl>
    <w:lvl w:ilvl="8" w:tplc="040E001B">
      <w:start w:val="1"/>
      <w:numFmt w:val="lowerRoman"/>
      <w:lvlText w:val="%9."/>
      <w:lvlJc w:val="right"/>
      <w:pPr>
        <w:tabs>
          <w:tab w:val="num" w:pos="6480"/>
        </w:tabs>
        <w:ind w:left="6480" w:hanging="180"/>
      </w:pPr>
    </w:lvl>
  </w:abstractNum>
  <w:abstractNum w:abstractNumId="23" w15:restartNumberingAfterBreak="0">
    <w:nsid w:val="41B577DA"/>
    <w:multiLevelType w:val="multilevel"/>
    <w:tmpl w:val="ED103976"/>
    <w:lvl w:ilvl="0">
      <w:start w:val="1"/>
      <w:numFmt w:val="decimal"/>
      <w:lvlText w:val="%1"/>
      <w:lvlJc w:val="left"/>
      <w:pPr>
        <w:tabs>
          <w:tab w:val="num" w:pos="0"/>
        </w:tabs>
        <w:ind w:left="720" w:hanging="720"/>
      </w:pPr>
    </w:lvl>
    <w:lvl w:ilvl="1">
      <w:start w:val="1"/>
      <w:numFmt w:val="decimal"/>
      <w:lvlText w:val="2.%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abstractNum w:abstractNumId="24"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47FD7BB7"/>
    <w:multiLevelType w:val="hybridMultilevel"/>
    <w:tmpl w:val="6B04E7EE"/>
    <w:lvl w:ilvl="0" w:tplc="D4F4196C">
      <w:start w:val="1"/>
      <w:numFmt w:val="decimal"/>
      <w:pStyle w:val="NormalRequirement"/>
      <w:lvlText w:val="P-%1."/>
      <w:lvlJc w:val="left"/>
      <w:pPr>
        <w:tabs>
          <w:tab w:val="num" w:pos="851"/>
        </w:tabs>
        <w:ind w:left="851" w:hanging="851"/>
      </w:pPr>
      <w:rPr>
        <w:b w:val="0"/>
      </w:rPr>
    </w:lvl>
    <w:lvl w:ilvl="1" w:tplc="BB6A916E">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6" w15:restartNumberingAfterBreak="0">
    <w:nsid w:val="4EBF3D75"/>
    <w:multiLevelType w:val="multilevel"/>
    <w:tmpl w:val="983E2448"/>
    <w:lvl w:ilvl="0">
      <w:start w:val="1"/>
      <w:numFmt w:val="decimal"/>
      <w:lvlText w:val="%1."/>
      <w:lvlJc w:val="left"/>
      <w:pPr>
        <w:ind w:left="810" w:hanging="360"/>
      </w:pPr>
      <w:rPr>
        <w:rFonts w:hint="default"/>
        <w:i w:val="0"/>
      </w:rPr>
    </w:lvl>
    <w:lvl w:ilvl="1">
      <w:start w:val="1"/>
      <w:numFmt w:val="decimal"/>
      <w:isLgl/>
      <w:lvlText w:val="%1.%2"/>
      <w:lvlJc w:val="left"/>
      <w:pPr>
        <w:ind w:left="810" w:hanging="36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170" w:hanging="720"/>
      </w:pPr>
      <w:rPr>
        <w:rFonts w:hint="default"/>
      </w:rPr>
    </w:lvl>
    <w:lvl w:ilvl="4">
      <w:start w:val="1"/>
      <w:numFmt w:val="decimal"/>
      <w:isLgl/>
      <w:lvlText w:val="%1.%2.%3.%4.%5"/>
      <w:lvlJc w:val="left"/>
      <w:pPr>
        <w:ind w:left="1530" w:hanging="1080"/>
      </w:pPr>
      <w:rPr>
        <w:rFonts w:hint="default"/>
      </w:rPr>
    </w:lvl>
    <w:lvl w:ilvl="5">
      <w:start w:val="1"/>
      <w:numFmt w:val="decimal"/>
      <w:isLgl/>
      <w:lvlText w:val="%1.%2.%3.%4.%5.%6"/>
      <w:lvlJc w:val="left"/>
      <w:pPr>
        <w:ind w:left="1530" w:hanging="1080"/>
      </w:pPr>
      <w:rPr>
        <w:rFonts w:hint="default"/>
      </w:rPr>
    </w:lvl>
    <w:lvl w:ilvl="6">
      <w:start w:val="1"/>
      <w:numFmt w:val="decimal"/>
      <w:isLgl/>
      <w:lvlText w:val="%1.%2.%3.%4.%5.%6.%7"/>
      <w:lvlJc w:val="left"/>
      <w:pPr>
        <w:ind w:left="1890" w:hanging="1440"/>
      </w:pPr>
      <w:rPr>
        <w:rFonts w:hint="default"/>
      </w:rPr>
    </w:lvl>
    <w:lvl w:ilvl="7">
      <w:start w:val="1"/>
      <w:numFmt w:val="decimal"/>
      <w:isLgl/>
      <w:lvlText w:val="%1.%2.%3.%4.%5.%6.%7.%8"/>
      <w:lvlJc w:val="left"/>
      <w:pPr>
        <w:ind w:left="1890" w:hanging="1440"/>
      </w:pPr>
      <w:rPr>
        <w:rFonts w:hint="default"/>
      </w:rPr>
    </w:lvl>
    <w:lvl w:ilvl="8">
      <w:start w:val="1"/>
      <w:numFmt w:val="decimal"/>
      <w:isLgl/>
      <w:lvlText w:val="%1.%2.%3.%4.%5.%6.%7.%8.%9"/>
      <w:lvlJc w:val="left"/>
      <w:pPr>
        <w:ind w:left="2250" w:hanging="1800"/>
      </w:pPr>
      <w:rPr>
        <w:rFonts w:hint="default"/>
      </w:rPr>
    </w:lvl>
  </w:abstractNum>
  <w:abstractNum w:abstractNumId="27"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8"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0" w15:restartNumberingAfterBreak="0">
    <w:nsid w:val="62256A6D"/>
    <w:multiLevelType w:val="hybridMultilevel"/>
    <w:tmpl w:val="1C042DD4"/>
    <w:lvl w:ilvl="0" w:tplc="04090005">
      <w:start w:val="1"/>
      <w:numFmt w:val="bullet"/>
      <w:lvlText w:val=""/>
      <w:lvlJc w:val="left"/>
      <w:pPr>
        <w:tabs>
          <w:tab w:val="num" w:pos="720"/>
        </w:tabs>
        <w:ind w:left="720" w:hanging="360"/>
      </w:pPr>
      <w:rPr>
        <w:rFonts w:ascii="Wingdings" w:hAnsi="Wingdings" w:hint="default"/>
      </w:rPr>
    </w:lvl>
    <w:lvl w:ilvl="1" w:tplc="5D9A3D58">
      <w:start w:val="1"/>
      <w:numFmt w:val="decimal"/>
      <w:lvlText w:val="%2)"/>
      <w:lvlJc w:val="left"/>
      <w:pPr>
        <w:tabs>
          <w:tab w:val="num" w:pos="1440"/>
        </w:tabs>
        <w:ind w:left="1440" w:hanging="360"/>
      </w:pPr>
      <w:rPr>
        <w:rFonts w:hint="default"/>
        <w:b w:val="0"/>
      </w:rPr>
    </w:lvl>
    <w:lvl w:ilvl="2" w:tplc="8FBEEE32">
      <w:start w:val="1"/>
      <w:numFmt w:val="decimal"/>
      <w:lvlText w:val="%3."/>
      <w:lvlJc w:val="left"/>
      <w:pPr>
        <w:tabs>
          <w:tab w:val="num" w:pos="2340"/>
        </w:tabs>
        <w:ind w:left="2340" w:hanging="360"/>
      </w:pPr>
      <w:rPr>
        <w:rFonts w:hint="default"/>
        <w:b/>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635A3EBB"/>
    <w:multiLevelType w:val="multilevel"/>
    <w:tmpl w:val="3E04B04E"/>
    <w:lvl w:ilvl="0">
      <w:start w:val="1"/>
      <w:numFmt w:val="decimal"/>
      <w:lvlText w:val="%1."/>
      <w:lvlJc w:val="left"/>
      <w:pPr>
        <w:ind w:left="720" w:hanging="360"/>
      </w:p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2" w15:restartNumberingAfterBreak="0">
    <w:nsid w:val="65BF2F3C"/>
    <w:multiLevelType w:val="hybridMultilevel"/>
    <w:tmpl w:val="869A442C"/>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34" w15:restartNumberingAfterBreak="0">
    <w:nsid w:val="68C52E43"/>
    <w:multiLevelType w:val="hybridMultilevel"/>
    <w:tmpl w:val="FA3C61F2"/>
    <w:lvl w:ilvl="0" w:tplc="624C9978">
      <w:start w:val="1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36" w15:restartNumberingAfterBreak="0">
    <w:nsid w:val="6D7C0683"/>
    <w:multiLevelType w:val="hybridMultilevel"/>
    <w:tmpl w:val="DA36EB6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38" w15:restartNumberingAfterBreak="0">
    <w:nsid w:val="76DC3493"/>
    <w:multiLevelType w:val="hybridMultilevel"/>
    <w:tmpl w:val="8E1088CA"/>
    <w:lvl w:ilvl="0" w:tplc="B534359A">
      <w:start w:val="2"/>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BE541F0"/>
    <w:multiLevelType w:val="multilevel"/>
    <w:tmpl w:val="9B78DFE4"/>
    <w:lvl w:ilvl="0">
      <w:start w:val="1"/>
      <w:numFmt w:val="decimal"/>
      <w:lvlText w:val="%1"/>
      <w:lvlJc w:val="left"/>
      <w:pPr>
        <w:tabs>
          <w:tab w:val="num" w:pos="0"/>
        </w:tabs>
        <w:ind w:left="720" w:hanging="720"/>
      </w:pPr>
    </w:lvl>
    <w:lvl w:ilvl="1">
      <w:start w:val="1"/>
      <w:numFmt w:val="decimal"/>
      <w:lvlText w:val="3.%2"/>
      <w:lvlJc w:val="left"/>
      <w:pPr>
        <w:tabs>
          <w:tab w:val="num" w:pos="0"/>
        </w:tabs>
        <w:ind w:left="720" w:hanging="720"/>
      </w:pPr>
    </w:lvl>
    <w:lvl w:ilvl="2">
      <w:start w:val="1"/>
      <w:numFmt w:val="decimal"/>
      <w:lvlText w:val="3.%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800" w:hanging="1800"/>
      </w:pPr>
    </w:lvl>
    <w:lvl w:ilvl="8">
      <w:start w:val="1"/>
      <w:numFmt w:val="decimal"/>
      <w:lvlText w:val="%1.%2.%3.%4.%5.%6.%7.%8.%9"/>
      <w:lvlJc w:val="left"/>
      <w:pPr>
        <w:tabs>
          <w:tab w:val="num" w:pos="0"/>
        </w:tabs>
        <w:ind w:left="1800" w:hanging="1800"/>
      </w:pPr>
    </w:lvl>
  </w:abstractNum>
  <w:num w:numId="1">
    <w:abstractNumId w:val="19"/>
  </w:num>
  <w:num w:numId="2">
    <w:abstractNumId w:val="9"/>
  </w:num>
  <w:num w:numId="3">
    <w:abstractNumId w:val="3"/>
  </w:num>
  <w:num w:numId="4">
    <w:abstractNumId w:val="33"/>
  </w:num>
  <w:num w:numId="5">
    <w:abstractNumId w:val="37"/>
  </w:num>
  <w:num w:numId="6">
    <w:abstractNumId w:val="35"/>
  </w:num>
  <w:num w:numId="7">
    <w:abstractNumId w:val="28"/>
  </w:num>
  <w:num w:numId="8">
    <w:abstractNumId w:val="29"/>
  </w:num>
  <w:num w:numId="9">
    <w:abstractNumId w:val="21"/>
  </w:num>
  <w:num w:numId="10">
    <w:abstractNumId w:val="17"/>
  </w:num>
  <w:num w:numId="11">
    <w:abstractNumId w:val="27"/>
  </w:num>
  <w:num w:numId="12">
    <w:abstractNumId w:val="24"/>
  </w:num>
  <w:num w:numId="13">
    <w:abstractNumId w:val="31"/>
  </w:num>
  <w:num w:numId="14">
    <w:abstractNumId w:val="13"/>
  </w:num>
  <w:num w:numId="15">
    <w:abstractNumId w:val="12"/>
  </w:num>
  <w:num w:numId="16">
    <w:abstractNumId w:val="38"/>
  </w:num>
  <w:num w:numId="17">
    <w:abstractNumId w:val="1"/>
  </w:num>
  <w:num w:numId="1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5"/>
  </w:num>
  <w:num w:numId="20">
    <w:abstractNumId w:val="30"/>
  </w:num>
  <w:num w:numId="21">
    <w:abstractNumId w:val="0"/>
  </w:num>
  <w:num w:numId="22">
    <w:abstractNumId w:val="2"/>
  </w:num>
  <w:num w:numId="23">
    <w:abstractNumId w:val="5"/>
  </w:num>
  <w:num w:numId="2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2"/>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4"/>
  </w:num>
  <w:num w:numId="33">
    <w:abstractNumId w:val="10"/>
  </w:num>
  <w:num w:numId="34">
    <w:abstractNumId w:val="16"/>
  </w:num>
  <w:num w:numId="35">
    <w:abstractNumId w:val="26"/>
  </w:num>
  <w:num w:numId="36">
    <w:abstractNumId w:val="32"/>
  </w:num>
  <w:num w:numId="37">
    <w:abstractNumId w:val="11"/>
  </w:num>
  <w:num w:numId="38">
    <w:abstractNumId w:val="20"/>
  </w:num>
  <w:num w:numId="39">
    <w:abstractNumId w:val="36"/>
  </w:num>
  <w:num w:numId="40">
    <w:abstractNumId w:val="14"/>
  </w:num>
  <w:num w:numId="41">
    <w:abstractNumId w:val="34"/>
  </w:num>
  <w:num w:numId="42">
    <w:abstractNumId w:val="7"/>
  </w:num>
  <w:num w:numId="43">
    <w:abstractNumId w:val="8"/>
  </w:num>
  <w:num w:numId="44">
    <w:abstractNumId w:val="18"/>
  </w:num>
  <w:num w:numId="4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C1A"/>
    <w:rsid w:val="00043144"/>
    <w:rsid w:val="00043752"/>
    <w:rsid w:val="00050907"/>
    <w:rsid w:val="00075E95"/>
    <w:rsid w:val="00076F4D"/>
    <w:rsid w:val="000864F5"/>
    <w:rsid w:val="0008713D"/>
    <w:rsid w:val="00095A1A"/>
    <w:rsid w:val="000B0CC4"/>
    <w:rsid w:val="000B3020"/>
    <w:rsid w:val="000C3560"/>
    <w:rsid w:val="000C5168"/>
    <w:rsid w:val="00107EB1"/>
    <w:rsid w:val="00110BB6"/>
    <w:rsid w:val="00180E0A"/>
    <w:rsid w:val="0019061B"/>
    <w:rsid w:val="001A7C1A"/>
    <w:rsid w:val="001C70E6"/>
    <w:rsid w:val="00276AB7"/>
    <w:rsid w:val="002849CF"/>
    <w:rsid w:val="00285F97"/>
    <w:rsid w:val="0029483F"/>
    <w:rsid w:val="002A3B07"/>
    <w:rsid w:val="00306548"/>
    <w:rsid w:val="00311387"/>
    <w:rsid w:val="00315CE3"/>
    <w:rsid w:val="0032412B"/>
    <w:rsid w:val="00351465"/>
    <w:rsid w:val="00355BC1"/>
    <w:rsid w:val="00357D2A"/>
    <w:rsid w:val="0037093D"/>
    <w:rsid w:val="003A402E"/>
    <w:rsid w:val="003A596C"/>
    <w:rsid w:val="003D7690"/>
    <w:rsid w:val="003E49A2"/>
    <w:rsid w:val="003F458C"/>
    <w:rsid w:val="00400C37"/>
    <w:rsid w:val="0041575B"/>
    <w:rsid w:val="00423D23"/>
    <w:rsid w:val="004417A5"/>
    <w:rsid w:val="004508B5"/>
    <w:rsid w:val="004527F0"/>
    <w:rsid w:val="004538C1"/>
    <w:rsid w:val="004B2071"/>
    <w:rsid w:val="004C6077"/>
    <w:rsid w:val="004E39CD"/>
    <w:rsid w:val="004F7687"/>
    <w:rsid w:val="00517FED"/>
    <w:rsid w:val="00524E3C"/>
    <w:rsid w:val="0053016C"/>
    <w:rsid w:val="00560509"/>
    <w:rsid w:val="00604DC1"/>
    <w:rsid w:val="006203BB"/>
    <w:rsid w:val="006A3E93"/>
    <w:rsid w:val="006A429D"/>
    <w:rsid w:val="006F4D93"/>
    <w:rsid w:val="00701282"/>
    <w:rsid w:val="00726E13"/>
    <w:rsid w:val="0073354D"/>
    <w:rsid w:val="007852DA"/>
    <w:rsid w:val="007A7848"/>
    <w:rsid w:val="007C3D2F"/>
    <w:rsid w:val="007D188F"/>
    <w:rsid w:val="007D1EB5"/>
    <w:rsid w:val="007D4718"/>
    <w:rsid w:val="007E6F96"/>
    <w:rsid w:val="007F4E48"/>
    <w:rsid w:val="007F78DA"/>
    <w:rsid w:val="00805543"/>
    <w:rsid w:val="008316E6"/>
    <w:rsid w:val="00852CC3"/>
    <w:rsid w:val="008605CB"/>
    <w:rsid w:val="00875A17"/>
    <w:rsid w:val="00880C8D"/>
    <w:rsid w:val="008919B1"/>
    <w:rsid w:val="008B7949"/>
    <w:rsid w:val="008D0AF2"/>
    <w:rsid w:val="008E1BC5"/>
    <w:rsid w:val="008E51F8"/>
    <w:rsid w:val="008E5D83"/>
    <w:rsid w:val="009264D6"/>
    <w:rsid w:val="0094743B"/>
    <w:rsid w:val="009755D8"/>
    <w:rsid w:val="00984314"/>
    <w:rsid w:val="00997AE0"/>
    <w:rsid w:val="009A47F3"/>
    <w:rsid w:val="009C2483"/>
    <w:rsid w:val="009E22AE"/>
    <w:rsid w:val="009F37C2"/>
    <w:rsid w:val="009F608E"/>
    <w:rsid w:val="00A403A3"/>
    <w:rsid w:val="00A52DEC"/>
    <w:rsid w:val="00A621B7"/>
    <w:rsid w:val="00A80CA2"/>
    <w:rsid w:val="00A83E9D"/>
    <w:rsid w:val="00AA7AF2"/>
    <w:rsid w:val="00AC4E83"/>
    <w:rsid w:val="00AD4D7F"/>
    <w:rsid w:val="00AE1E64"/>
    <w:rsid w:val="00B01E2A"/>
    <w:rsid w:val="00B16024"/>
    <w:rsid w:val="00B17876"/>
    <w:rsid w:val="00B41C41"/>
    <w:rsid w:val="00B50AB6"/>
    <w:rsid w:val="00B81830"/>
    <w:rsid w:val="00B9268E"/>
    <w:rsid w:val="00B97F91"/>
    <w:rsid w:val="00BF1EBE"/>
    <w:rsid w:val="00BF49EB"/>
    <w:rsid w:val="00C07FE8"/>
    <w:rsid w:val="00C53FA2"/>
    <w:rsid w:val="00C60D9D"/>
    <w:rsid w:val="00CA445C"/>
    <w:rsid w:val="00CA693F"/>
    <w:rsid w:val="00CC65F1"/>
    <w:rsid w:val="00CD625B"/>
    <w:rsid w:val="00CE65A0"/>
    <w:rsid w:val="00D13B63"/>
    <w:rsid w:val="00D3576B"/>
    <w:rsid w:val="00D3736B"/>
    <w:rsid w:val="00D92D63"/>
    <w:rsid w:val="00DC2316"/>
    <w:rsid w:val="00DC76CE"/>
    <w:rsid w:val="00DE50FE"/>
    <w:rsid w:val="00E07D86"/>
    <w:rsid w:val="00E11C9B"/>
    <w:rsid w:val="00E3080B"/>
    <w:rsid w:val="00E34B40"/>
    <w:rsid w:val="00E37BC8"/>
    <w:rsid w:val="00E45210"/>
    <w:rsid w:val="00E51DCF"/>
    <w:rsid w:val="00E81849"/>
    <w:rsid w:val="00E826D2"/>
    <w:rsid w:val="00EB59CC"/>
    <w:rsid w:val="00ED5BFC"/>
    <w:rsid w:val="00ED6A50"/>
    <w:rsid w:val="00EE3C7E"/>
    <w:rsid w:val="00EE3FCD"/>
    <w:rsid w:val="00EE54DD"/>
    <w:rsid w:val="00EF421F"/>
    <w:rsid w:val="00F00F3E"/>
    <w:rsid w:val="00F627EE"/>
    <w:rsid w:val="00F7494E"/>
    <w:rsid w:val="00F853AC"/>
    <w:rsid w:val="00F908F4"/>
    <w:rsid w:val="00FA4B7A"/>
    <w:rsid w:val="00FC7094"/>
    <w:rsid w:val="00FD3235"/>
    <w:rsid w:val="00FD3D57"/>
    <w:rsid w:val="00FE23FC"/>
    <w:rsid w:val="00FE7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B8088E"/>
  <w15:docId w15:val="{5C4BFC0E-3466-402E-B4F6-57E346D2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76CE"/>
    <w:pPr>
      <w:spacing w:after="0" w:line="240" w:lineRule="auto"/>
    </w:pPr>
    <w:rPr>
      <w:rFonts w:ascii="Times New Roman" w:eastAsia="Times New Roman" w:hAnsi="Times New Roman" w:cs="Times New Roman"/>
      <w:sz w:val="24"/>
      <w:szCs w:val="24"/>
    </w:rPr>
  </w:style>
  <w:style w:type="paragraph" w:styleId="Heading1">
    <w:name w:val="heading 1"/>
    <w:aliases w:val="Heading 1."/>
    <w:basedOn w:val="Normal"/>
    <w:next w:val="Normal"/>
    <w:link w:val="Heading1Char"/>
    <w:qFormat/>
    <w:rsid w:val="00357D2A"/>
    <w:pPr>
      <w:keepNext/>
      <w:keepLines/>
      <w:spacing w:before="240" w:line="259" w:lineRule="auto"/>
      <w:outlineLvl w:val="0"/>
    </w:pPr>
    <w:rPr>
      <w:rFonts w:asciiTheme="majorHAnsi" w:eastAsiaTheme="majorEastAsia" w:hAnsiTheme="majorHAnsi" w:cstheme="majorBidi"/>
      <w:color w:val="2E74B5" w:themeColor="accent1" w:themeShade="BF"/>
      <w:sz w:val="32"/>
      <w:szCs w:val="32"/>
      <w:lang w:val="sr-Latn-ME"/>
    </w:rPr>
  </w:style>
  <w:style w:type="paragraph" w:styleId="Heading2">
    <w:name w:val="heading 2"/>
    <w:basedOn w:val="Normal"/>
    <w:next w:val="Normal"/>
    <w:link w:val="Heading2Char"/>
    <w:uiPriority w:val="9"/>
    <w:unhideWhenUsed/>
    <w:qFormat/>
    <w:rsid w:val="00357D2A"/>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357D2A"/>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DC76CE"/>
    <w:rPr>
      <w:color w:val="0000FF"/>
      <w:u w:val="single"/>
    </w:rPr>
  </w:style>
  <w:style w:type="paragraph" w:customStyle="1" w:styleId="T30X">
    <w:name w:val="T30X"/>
    <w:basedOn w:val="Normal"/>
    <w:uiPriority w:val="99"/>
    <w:rsid w:val="00DC76CE"/>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DC76CE"/>
    <w:rPr>
      <w:rFonts w:ascii="Calibri" w:eastAsia="Calibri" w:hAnsi="Calibri"/>
      <w:sz w:val="20"/>
      <w:szCs w:val="20"/>
    </w:rPr>
  </w:style>
  <w:style w:type="character" w:customStyle="1" w:styleId="FootnoteTextChar">
    <w:name w:val="Footnote Text Char"/>
    <w:basedOn w:val="DefaultParagraphFont"/>
    <w:link w:val="FootnoteText"/>
    <w:uiPriority w:val="99"/>
    <w:rsid w:val="00DC76CE"/>
    <w:rPr>
      <w:rFonts w:ascii="Calibri" w:eastAsia="Calibri" w:hAnsi="Calibri" w:cs="Times New Roman"/>
      <w:sz w:val="20"/>
      <w:szCs w:val="20"/>
    </w:rPr>
  </w:style>
  <w:style w:type="character" w:styleId="FootnoteReference">
    <w:name w:val="footnote reference"/>
    <w:uiPriority w:val="99"/>
    <w:unhideWhenUsed/>
    <w:rsid w:val="00DC76CE"/>
    <w:rPr>
      <w:vertAlign w:val="superscript"/>
    </w:rPr>
  </w:style>
  <w:style w:type="paragraph" w:styleId="Header">
    <w:name w:val="header"/>
    <w:basedOn w:val="Normal"/>
    <w:link w:val="HeaderChar"/>
    <w:uiPriority w:val="99"/>
    <w:unhideWhenUsed/>
    <w:rsid w:val="00DC76CE"/>
    <w:pPr>
      <w:tabs>
        <w:tab w:val="center" w:pos="4680"/>
        <w:tab w:val="right" w:pos="9360"/>
      </w:tabs>
    </w:pPr>
  </w:style>
  <w:style w:type="character" w:customStyle="1" w:styleId="HeaderChar">
    <w:name w:val="Header Char"/>
    <w:basedOn w:val="DefaultParagraphFont"/>
    <w:link w:val="Header"/>
    <w:uiPriority w:val="99"/>
    <w:rsid w:val="00DC76C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C76CE"/>
    <w:pPr>
      <w:tabs>
        <w:tab w:val="center" w:pos="4680"/>
        <w:tab w:val="right" w:pos="9360"/>
      </w:tabs>
    </w:pPr>
  </w:style>
  <w:style w:type="character" w:customStyle="1" w:styleId="FooterChar">
    <w:name w:val="Footer Char"/>
    <w:basedOn w:val="DefaultParagraphFont"/>
    <w:link w:val="Footer"/>
    <w:uiPriority w:val="99"/>
    <w:rsid w:val="00DC76CE"/>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CE65A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65A0"/>
    <w:rPr>
      <w:rFonts w:ascii="Segoe UI" w:eastAsia="Times New Roman" w:hAnsi="Segoe UI" w:cs="Segoe UI"/>
      <w:sz w:val="18"/>
      <w:szCs w:val="18"/>
    </w:rPr>
  </w:style>
  <w:style w:type="paragraph" w:styleId="BodyText2">
    <w:name w:val="Body Text 2"/>
    <w:basedOn w:val="Normal"/>
    <w:link w:val="BodyText2Char"/>
    <w:uiPriority w:val="99"/>
    <w:unhideWhenUsed/>
    <w:rsid w:val="00311387"/>
    <w:pPr>
      <w:spacing w:after="120" w:line="480" w:lineRule="auto"/>
    </w:pPr>
    <w:rPr>
      <w:rFonts w:ascii="Calibri" w:eastAsia="Calibri" w:hAnsi="Calibri"/>
      <w:sz w:val="22"/>
      <w:szCs w:val="22"/>
    </w:rPr>
  </w:style>
  <w:style w:type="character" w:customStyle="1" w:styleId="BodyText2Char">
    <w:name w:val="Body Text 2 Char"/>
    <w:basedOn w:val="DefaultParagraphFont"/>
    <w:link w:val="BodyText2"/>
    <w:uiPriority w:val="99"/>
    <w:rsid w:val="00311387"/>
    <w:rPr>
      <w:rFonts w:ascii="Calibri" w:eastAsia="Calibri" w:hAnsi="Calibri" w:cs="Times New Roman"/>
    </w:rPr>
  </w:style>
  <w:style w:type="character" w:customStyle="1" w:styleId="Heading1Char">
    <w:name w:val="Heading 1 Char"/>
    <w:aliases w:val="Heading 1. Char"/>
    <w:basedOn w:val="DefaultParagraphFont"/>
    <w:link w:val="Heading1"/>
    <w:rsid w:val="00357D2A"/>
    <w:rPr>
      <w:rFonts w:asciiTheme="majorHAnsi" w:eastAsiaTheme="majorEastAsia" w:hAnsiTheme="majorHAnsi" w:cstheme="majorBidi"/>
      <w:color w:val="2E74B5" w:themeColor="accent1" w:themeShade="BF"/>
      <w:sz w:val="32"/>
      <w:szCs w:val="32"/>
      <w:lang w:val="sr-Latn-ME"/>
    </w:rPr>
  </w:style>
  <w:style w:type="character" w:customStyle="1" w:styleId="Heading2Char">
    <w:name w:val="Heading 2 Char"/>
    <w:basedOn w:val="DefaultParagraphFont"/>
    <w:link w:val="Heading2"/>
    <w:uiPriority w:val="9"/>
    <w:rsid w:val="00357D2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357D2A"/>
    <w:rPr>
      <w:rFonts w:asciiTheme="majorHAnsi" w:eastAsiaTheme="majorEastAsia" w:hAnsiTheme="majorHAnsi" w:cstheme="majorBidi"/>
      <w:color w:val="1F4D78" w:themeColor="accent1" w:themeShade="7F"/>
      <w:sz w:val="24"/>
      <w:szCs w:val="24"/>
    </w:rPr>
  </w:style>
  <w:style w:type="paragraph" w:styleId="ListParagraph">
    <w:name w:val="List Paragraph"/>
    <w:aliases w:val="Liste 1,List Paragraph1"/>
    <w:basedOn w:val="Normal"/>
    <w:link w:val="ListParagraphChar"/>
    <w:uiPriority w:val="34"/>
    <w:qFormat/>
    <w:rsid w:val="00357D2A"/>
    <w:pPr>
      <w:ind w:left="720"/>
      <w:contextualSpacing/>
    </w:pPr>
  </w:style>
  <w:style w:type="character" w:customStyle="1" w:styleId="ListParagraphChar">
    <w:name w:val="List Paragraph Char"/>
    <w:aliases w:val="Liste 1 Char,List Paragraph1 Char"/>
    <w:link w:val="ListParagraph"/>
    <w:uiPriority w:val="34"/>
    <w:locked/>
    <w:rsid w:val="00357D2A"/>
    <w:rPr>
      <w:rFonts w:ascii="Times New Roman" w:eastAsia="Times New Roman" w:hAnsi="Times New Roman" w:cs="Times New Roman"/>
      <w:sz w:val="24"/>
      <w:szCs w:val="24"/>
    </w:rPr>
  </w:style>
  <w:style w:type="table" w:styleId="TableGrid">
    <w:name w:val="Table Grid"/>
    <w:basedOn w:val="TableNormal"/>
    <w:uiPriority w:val="39"/>
    <w:rsid w:val="00357D2A"/>
    <w:pPr>
      <w:spacing w:after="0" w:line="240" w:lineRule="auto"/>
    </w:pPr>
    <w:rPr>
      <w:rFonts w:ascii="Calibri" w:eastAsia="Calibri" w:hAnsi="Calibri" w:cs="Calibri"/>
      <w:sz w:val="20"/>
      <w:szCs w:val="20"/>
      <w:lang w:val="sr-Latn-C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andatoryRequirement">
    <w:name w:val="Mandatory Requirement"/>
    <w:basedOn w:val="BodyText2"/>
    <w:rsid w:val="00357D2A"/>
    <w:pPr>
      <w:keepLines/>
      <w:numPr>
        <w:numId w:val="18"/>
      </w:numPr>
      <w:tabs>
        <w:tab w:val="clear" w:pos="1571"/>
        <w:tab w:val="num" w:pos="360"/>
      </w:tabs>
      <w:spacing w:before="60" w:after="60" w:line="240" w:lineRule="auto"/>
      <w:ind w:left="786" w:hanging="360"/>
      <w:jc w:val="both"/>
    </w:pPr>
    <w:rPr>
      <w:rFonts w:ascii="Times New Roman" w:eastAsia="Times New Roman" w:hAnsi="Times New Roman"/>
      <w:bCs/>
      <w:color w:val="000000"/>
      <w:sz w:val="24"/>
      <w:szCs w:val="20"/>
      <w:lang w:val="en-GB"/>
    </w:rPr>
  </w:style>
  <w:style w:type="character" w:styleId="Emphasis">
    <w:name w:val="Emphasis"/>
    <w:qFormat/>
    <w:rsid w:val="00357D2A"/>
    <w:rPr>
      <w:i/>
      <w:iCs/>
    </w:rPr>
  </w:style>
  <w:style w:type="paragraph" w:styleId="PlainText">
    <w:name w:val="Plain Text"/>
    <w:basedOn w:val="Normal"/>
    <w:link w:val="PlainTextChar"/>
    <w:uiPriority w:val="99"/>
    <w:unhideWhenUsed/>
    <w:rsid w:val="00357D2A"/>
    <w:rPr>
      <w:rFonts w:ascii="Courier New" w:eastAsia="PMingLiU" w:hAnsi="Courier New" w:cs="Courier New"/>
      <w:sz w:val="20"/>
      <w:szCs w:val="20"/>
      <w:lang w:val="fr-FR"/>
    </w:rPr>
  </w:style>
  <w:style w:type="character" w:customStyle="1" w:styleId="PlainTextChar">
    <w:name w:val="Plain Text Char"/>
    <w:basedOn w:val="DefaultParagraphFont"/>
    <w:link w:val="PlainText"/>
    <w:uiPriority w:val="99"/>
    <w:rsid w:val="00357D2A"/>
    <w:rPr>
      <w:rFonts w:ascii="Courier New" w:eastAsia="PMingLiU" w:hAnsi="Courier New" w:cs="Courier New"/>
      <w:sz w:val="20"/>
      <w:szCs w:val="20"/>
      <w:lang w:val="fr-FR"/>
    </w:rPr>
  </w:style>
  <w:style w:type="paragraph" w:customStyle="1" w:styleId="NormalRequirement">
    <w:name w:val="Normal Requirement"/>
    <w:basedOn w:val="MandatoryRequirement"/>
    <w:rsid w:val="00357D2A"/>
    <w:pPr>
      <w:numPr>
        <w:numId w:val="24"/>
      </w:numPr>
      <w:tabs>
        <w:tab w:val="clear" w:pos="851"/>
        <w:tab w:val="num" w:pos="360"/>
      </w:tabs>
      <w:ind w:left="1080" w:hanging="360"/>
    </w:pPr>
  </w:style>
  <w:style w:type="paragraph" w:customStyle="1" w:styleId="InformationRequirement">
    <w:name w:val="Information Requirement"/>
    <w:basedOn w:val="MandatoryRequirement"/>
    <w:rsid w:val="00357D2A"/>
    <w:pPr>
      <w:numPr>
        <w:numId w:val="25"/>
      </w:numPr>
      <w:tabs>
        <w:tab w:val="clear" w:pos="851"/>
        <w:tab w:val="num" w:pos="360"/>
      </w:tabs>
      <w:ind w:left="786"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6084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xtoolbox.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kontrola-nabavki.me/" TargetMode="External"/><Relationship Id="rId4" Type="http://schemas.openxmlformats.org/officeDocument/2006/relationships/settings" Target="settings.xml"/><Relationship Id="rId9" Type="http://schemas.openxmlformats.org/officeDocument/2006/relationships/hyperlink" Target="https://www.ssllabs.com/ssltes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1C4476-588C-4CE7-92DD-AD1795DF2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441</TotalTime>
  <Pages>46</Pages>
  <Words>16080</Words>
  <Characters>91662</Characters>
  <Application>Microsoft Office Word</Application>
  <DocSecurity>0</DocSecurity>
  <Lines>763</Lines>
  <Paragraphs>215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Milica Obradovic</cp:lastModifiedBy>
  <cp:revision>74</cp:revision>
  <cp:lastPrinted>2023-10-26T10:57:00Z</cp:lastPrinted>
  <dcterms:created xsi:type="dcterms:W3CDTF">2023-04-26T06:25:00Z</dcterms:created>
  <dcterms:modified xsi:type="dcterms:W3CDTF">2023-10-30T11:59:00Z</dcterms:modified>
</cp:coreProperties>
</file>