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A0A" w:rsidRPr="00CC37F0" w:rsidRDefault="008E2A0A" w:rsidP="008E2A0A">
      <w:pPr>
        <w:tabs>
          <w:tab w:val="right" w:pos="3402"/>
        </w:tabs>
        <w:spacing w:before="0" w:after="0" w:line="240" w:lineRule="auto"/>
        <w:rPr>
          <w:rFonts w:ascii="Arial" w:hAnsi="Arial" w:cs="Arial"/>
          <w:b/>
          <w:bCs/>
          <w:sz w:val="22"/>
        </w:rPr>
      </w:pPr>
      <w:r w:rsidRPr="00CC37F0">
        <w:rPr>
          <w:rFonts w:ascii="Arial" w:hAnsi="Arial" w:cs="Arial"/>
          <w:b/>
          <w:bCs/>
          <w:sz w:val="22"/>
        </w:rPr>
        <w:t>OPŠTINA PLJEVLJA</w:t>
      </w:r>
    </w:p>
    <w:p w:rsidR="008E2A0A" w:rsidRPr="00CC37F0" w:rsidRDefault="008E2A0A" w:rsidP="008E2A0A">
      <w:pPr>
        <w:tabs>
          <w:tab w:val="right" w:pos="3402"/>
        </w:tabs>
        <w:spacing w:before="0" w:after="0" w:line="240" w:lineRule="auto"/>
        <w:rPr>
          <w:rFonts w:ascii="Arial" w:hAnsi="Arial" w:cs="Arial"/>
          <w:b/>
          <w:bCs/>
          <w:sz w:val="22"/>
        </w:rPr>
      </w:pPr>
      <w:proofErr w:type="spellStart"/>
      <w:r w:rsidRPr="00CC37F0">
        <w:rPr>
          <w:rFonts w:ascii="Arial" w:hAnsi="Arial" w:cs="Arial"/>
          <w:b/>
          <w:bCs/>
          <w:sz w:val="22"/>
        </w:rPr>
        <w:t>Sekretarijat</w:t>
      </w:r>
      <w:proofErr w:type="spellEnd"/>
      <w:r w:rsidRPr="00CC37F0">
        <w:rPr>
          <w:rFonts w:ascii="Arial" w:hAnsi="Arial" w:cs="Arial"/>
          <w:b/>
          <w:bCs/>
          <w:sz w:val="22"/>
        </w:rPr>
        <w:t xml:space="preserve"> za </w:t>
      </w:r>
      <w:proofErr w:type="spellStart"/>
      <w:r w:rsidRPr="00CC37F0">
        <w:rPr>
          <w:rFonts w:ascii="Arial" w:hAnsi="Arial" w:cs="Arial"/>
          <w:b/>
          <w:bCs/>
          <w:sz w:val="22"/>
        </w:rPr>
        <w:t>stambeno</w:t>
      </w:r>
      <w:proofErr w:type="spellEnd"/>
      <w:r w:rsidRPr="00CC37F0">
        <w:rPr>
          <w:rFonts w:ascii="Arial" w:hAnsi="Arial" w:cs="Arial"/>
          <w:b/>
          <w:bCs/>
          <w:sz w:val="22"/>
        </w:rPr>
        <w:t xml:space="preserve"> </w:t>
      </w:r>
      <w:proofErr w:type="spellStart"/>
      <w:r w:rsidRPr="00CC37F0">
        <w:rPr>
          <w:rFonts w:ascii="Arial" w:hAnsi="Arial" w:cs="Arial"/>
          <w:b/>
          <w:bCs/>
          <w:sz w:val="22"/>
        </w:rPr>
        <w:t>komunalne</w:t>
      </w:r>
      <w:proofErr w:type="spellEnd"/>
      <w:r w:rsidRPr="00CC37F0">
        <w:rPr>
          <w:rFonts w:ascii="Arial" w:hAnsi="Arial" w:cs="Arial"/>
          <w:b/>
          <w:bCs/>
          <w:sz w:val="22"/>
        </w:rPr>
        <w:t xml:space="preserve"> </w:t>
      </w:r>
      <w:proofErr w:type="spellStart"/>
      <w:r w:rsidRPr="00CC37F0">
        <w:rPr>
          <w:rFonts w:ascii="Arial" w:hAnsi="Arial" w:cs="Arial"/>
          <w:b/>
          <w:bCs/>
          <w:sz w:val="22"/>
        </w:rPr>
        <w:t>poslove</w:t>
      </w:r>
      <w:proofErr w:type="spellEnd"/>
      <w:r w:rsidRPr="00CC37F0">
        <w:rPr>
          <w:rFonts w:ascii="Arial" w:hAnsi="Arial" w:cs="Arial"/>
          <w:b/>
          <w:bCs/>
          <w:sz w:val="22"/>
        </w:rPr>
        <w:t>,</w:t>
      </w:r>
    </w:p>
    <w:p w:rsidR="008E2A0A" w:rsidRPr="00CC37F0" w:rsidRDefault="008E2A0A" w:rsidP="008E2A0A">
      <w:pPr>
        <w:tabs>
          <w:tab w:val="right" w:pos="3402"/>
        </w:tabs>
        <w:spacing w:before="0" w:after="0" w:line="240" w:lineRule="auto"/>
        <w:rPr>
          <w:rFonts w:ascii="Arial" w:hAnsi="Arial" w:cs="Arial"/>
          <w:color w:val="000000"/>
          <w:sz w:val="22"/>
          <w:lang w:val="pl-PL"/>
        </w:rPr>
      </w:pPr>
      <w:proofErr w:type="spellStart"/>
      <w:proofErr w:type="gramStart"/>
      <w:r w:rsidRPr="00CC37F0">
        <w:rPr>
          <w:rFonts w:ascii="Arial" w:hAnsi="Arial" w:cs="Arial"/>
          <w:b/>
          <w:bCs/>
          <w:sz w:val="22"/>
        </w:rPr>
        <w:t>saobraćaj</w:t>
      </w:r>
      <w:proofErr w:type="spellEnd"/>
      <w:proofErr w:type="gramEnd"/>
      <w:r w:rsidRPr="00CC37F0">
        <w:rPr>
          <w:rFonts w:ascii="Arial" w:hAnsi="Arial" w:cs="Arial"/>
          <w:b/>
          <w:bCs/>
          <w:sz w:val="22"/>
        </w:rPr>
        <w:t xml:space="preserve"> </w:t>
      </w:r>
      <w:proofErr w:type="spellStart"/>
      <w:r w:rsidRPr="00CC37F0">
        <w:rPr>
          <w:rFonts w:ascii="Arial" w:hAnsi="Arial" w:cs="Arial"/>
          <w:b/>
          <w:bCs/>
          <w:sz w:val="22"/>
        </w:rPr>
        <w:t>i</w:t>
      </w:r>
      <w:proofErr w:type="spellEnd"/>
      <w:r w:rsidRPr="00CC37F0">
        <w:rPr>
          <w:rFonts w:ascii="Arial" w:hAnsi="Arial" w:cs="Arial"/>
          <w:b/>
          <w:bCs/>
          <w:sz w:val="22"/>
        </w:rPr>
        <w:t xml:space="preserve"> </w:t>
      </w:r>
      <w:proofErr w:type="spellStart"/>
      <w:r w:rsidRPr="00CC37F0">
        <w:rPr>
          <w:rFonts w:ascii="Arial" w:hAnsi="Arial" w:cs="Arial"/>
          <w:b/>
          <w:bCs/>
          <w:sz w:val="22"/>
        </w:rPr>
        <w:t>vode</w:t>
      </w:r>
      <w:proofErr w:type="spellEnd"/>
    </w:p>
    <w:p w:rsidR="008E2A0A" w:rsidRPr="00CC37F0" w:rsidRDefault="008E2A0A" w:rsidP="008E2A0A">
      <w:pPr>
        <w:tabs>
          <w:tab w:val="right" w:pos="3402"/>
        </w:tabs>
        <w:spacing w:before="0" w:after="0" w:line="240" w:lineRule="auto"/>
        <w:rPr>
          <w:rFonts w:ascii="Arial" w:hAnsi="Arial" w:cs="Arial"/>
          <w:color w:val="000000"/>
          <w:sz w:val="22"/>
          <w:lang w:val="en-GB"/>
        </w:rPr>
      </w:pPr>
      <w:r w:rsidRPr="00CC37F0">
        <w:rPr>
          <w:rFonts w:ascii="Arial" w:hAnsi="Arial" w:cs="Arial"/>
          <w:b/>
          <w:color w:val="000000"/>
          <w:sz w:val="22"/>
          <w:lang w:val="pl-PL"/>
        </w:rPr>
        <w:t>Broj:</w:t>
      </w:r>
      <w:r w:rsidRPr="00CC37F0">
        <w:rPr>
          <w:rFonts w:ascii="Arial" w:hAnsi="Arial" w:cs="Arial"/>
          <w:color w:val="000000"/>
          <w:sz w:val="22"/>
          <w:lang w:val="pl-PL"/>
        </w:rPr>
        <w:t xml:space="preserve"> </w:t>
      </w:r>
      <w:r w:rsidR="00FE2D55" w:rsidRPr="00CC37F0">
        <w:rPr>
          <w:rFonts w:ascii="Arial" w:eastAsia="Times New Roman" w:hAnsi="Arial" w:cs="Arial"/>
          <w:sz w:val="22"/>
        </w:rPr>
        <w:t>________________</w:t>
      </w:r>
      <w:r w:rsidRPr="00CC37F0">
        <w:rPr>
          <w:rFonts w:ascii="Arial" w:hAnsi="Arial" w:cs="Arial"/>
          <w:sz w:val="22"/>
          <w:lang w:val="pl-PL"/>
        </w:rPr>
        <w:t xml:space="preserve">         </w:t>
      </w:r>
    </w:p>
    <w:p w:rsidR="008E2A0A" w:rsidRPr="00CC37F0" w:rsidRDefault="005116B2" w:rsidP="008E2A0A">
      <w:pPr>
        <w:spacing w:before="0" w:after="0" w:line="240" w:lineRule="auto"/>
        <w:rPr>
          <w:rFonts w:ascii="Arial" w:hAnsi="Arial" w:cs="Arial"/>
          <w:b/>
          <w:bCs/>
          <w:color w:val="000000"/>
          <w:sz w:val="22"/>
        </w:rPr>
      </w:pPr>
      <w:r w:rsidRPr="00CC37F0">
        <w:rPr>
          <w:rFonts w:ascii="Arial" w:hAnsi="Arial" w:cs="Arial"/>
          <w:b/>
          <w:color w:val="000000"/>
          <w:sz w:val="22"/>
          <w:lang w:val="pl-PL"/>
        </w:rPr>
        <w:t>Datum</w:t>
      </w:r>
      <w:r w:rsidR="008E2A0A" w:rsidRPr="00CC37F0">
        <w:rPr>
          <w:rFonts w:ascii="Arial" w:hAnsi="Arial" w:cs="Arial"/>
          <w:b/>
          <w:color w:val="000000"/>
          <w:sz w:val="22"/>
          <w:lang w:val="pl-PL"/>
        </w:rPr>
        <w:t>:</w:t>
      </w:r>
      <w:r w:rsidR="008E2A0A" w:rsidRPr="00CC37F0">
        <w:rPr>
          <w:rFonts w:ascii="Arial" w:hAnsi="Arial" w:cs="Arial"/>
          <w:color w:val="000000"/>
          <w:sz w:val="22"/>
          <w:lang w:val="pl-PL"/>
        </w:rPr>
        <w:t xml:space="preserve"> </w:t>
      </w:r>
      <w:r w:rsidR="00D427AE">
        <w:rPr>
          <w:rFonts w:ascii="Arial" w:hAnsi="Arial" w:cs="Arial"/>
          <w:sz w:val="22"/>
          <w:lang w:val="pl-PL"/>
        </w:rPr>
        <w:t>30</w:t>
      </w:r>
      <w:r w:rsidR="000D3165">
        <w:rPr>
          <w:rFonts w:ascii="Arial" w:hAnsi="Arial" w:cs="Arial"/>
          <w:sz w:val="22"/>
          <w:lang w:val="pl-PL"/>
        </w:rPr>
        <w:t>.10</w:t>
      </w:r>
      <w:r w:rsidR="008E2A0A" w:rsidRPr="00CC37F0">
        <w:rPr>
          <w:rFonts w:ascii="Arial" w:hAnsi="Arial" w:cs="Arial"/>
          <w:color w:val="000000"/>
          <w:sz w:val="22"/>
          <w:lang w:val="pl-PL"/>
        </w:rPr>
        <w:t>.202</w:t>
      </w:r>
      <w:r w:rsidR="00FE2D55" w:rsidRPr="00CC37F0">
        <w:rPr>
          <w:rFonts w:ascii="Arial" w:hAnsi="Arial" w:cs="Arial"/>
          <w:color w:val="000000"/>
          <w:sz w:val="22"/>
          <w:lang w:val="pl-PL"/>
        </w:rPr>
        <w:t>3</w:t>
      </w:r>
      <w:r w:rsidR="008E2A0A" w:rsidRPr="00CC37F0">
        <w:rPr>
          <w:rFonts w:ascii="Arial" w:hAnsi="Arial" w:cs="Arial"/>
          <w:color w:val="000000"/>
          <w:sz w:val="22"/>
          <w:lang w:val="pl-PL"/>
        </w:rPr>
        <w:t xml:space="preserve">. </w:t>
      </w:r>
      <w:r w:rsidR="008E2A0A" w:rsidRPr="00CC37F0">
        <w:rPr>
          <w:rFonts w:ascii="Arial" w:hAnsi="Arial" w:cs="Arial"/>
          <w:b/>
          <w:color w:val="000000"/>
          <w:sz w:val="22"/>
          <w:lang w:val="pl-PL"/>
        </w:rPr>
        <w:t>godine</w:t>
      </w:r>
    </w:p>
    <w:p w:rsidR="008E2A0A" w:rsidRPr="00CC37F0" w:rsidRDefault="008E2A0A" w:rsidP="008E2A0A">
      <w:pPr>
        <w:spacing w:before="0" w:after="0" w:line="240" w:lineRule="auto"/>
        <w:rPr>
          <w:rFonts w:ascii="Arial" w:hAnsi="Arial" w:cs="Arial"/>
          <w:color w:val="000000"/>
          <w:sz w:val="22"/>
          <w:lang w:val="pl-PL"/>
        </w:rPr>
      </w:pPr>
    </w:p>
    <w:p w:rsidR="008E2A0A" w:rsidRPr="00E5053F" w:rsidRDefault="008E2A0A" w:rsidP="008E2A0A">
      <w:pPr>
        <w:tabs>
          <w:tab w:val="left" w:pos="7560"/>
        </w:tabs>
        <w:spacing w:after="0" w:line="240" w:lineRule="auto"/>
        <w:rPr>
          <w:rFonts w:ascii="Arial" w:hAnsi="Arial" w:cs="Arial"/>
          <w:sz w:val="22"/>
          <w:lang w:val="sr-Latn-CS"/>
        </w:rPr>
      </w:pPr>
      <w:r w:rsidRPr="00E5053F">
        <w:rPr>
          <w:rFonts w:ascii="Arial" w:hAnsi="Arial" w:cs="Arial"/>
          <w:sz w:val="22"/>
        </w:rPr>
        <w:t xml:space="preserve">Na </w:t>
      </w:r>
      <w:proofErr w:type="spellStart"/>
      <w:r w:rsidRPr="00E5053F">
        <w:rPr>
          <w:rFonts w:ascii="Arial" w:hAnsi="Arial" w:cs="Arial"/>
          <w:sz w:val="22"/>
        </w:rPr>
        <w:t>zahtjev</w:t>
      </w:r>
      <w:proofErr w:type="spellEnd"/>
      <w:r w:rsidRPr="00E5053F">
        <w:rPr>
          <w:rFonts w:ascii="Arial" w:hAnsi="Arial" w:cs="Arial"/>
          <w:sz w:val="22"/>
        </w:rPr>
        <w:t xml:space="preserve"> </w:t>
      </w:r>
      <w:proofErr w:type="spellStart"/>
      <w:r w:rsidRPr="00E5053F">
        <w:rPr>
          <w:rFonts w:ascii="Arial" w:hAnsi="Arial" w:cs="Arial"/>
          <w:sz w:val="22"/>
        </w:rPr>
        <w:t>Zainteresovanog</w:t>
      </w:r>
      <w:proofErr w:type="spellEnd"/>
      <w:r w:rsidRPr="00E5053F">
        <w:rPr>
          <w:rFonts w:ascii="Arial" w:hAnsi="Arial" w:cs="Arial"/>
          <w:sz w:val="22"/>
        </w:rPr>
        <w:t xml:space="preserve"> </w:t>
      </w:r>
      <w:proofErr w:type="spellStart"/>
      <w:r w:rsidRPr="00E5053F">
        <w:rPr>
          <w:rFonts w:ascii="Arial" w:hAnsi="Arial" w:cs="Arial"/>
          <w:sz w:val="22"/>
        </w:rPr>
        <w:t>lica</w:t>
      </w:r>
      <w:proofErr w:type="spellEnd"/>
      <w:r w:rsidRPr="00E5053F">
        <w:rPr>
          <w:rFonts w:ascii="Arial" w:hAnsi="Arial" w:cs="Arial"/>
          <w:sz w:val="22"/>
        </w:rPr>
        <w:t xml:space="preserve">, u </w:t>
      </w:r>
      <w:proofErr w:type="spellStart"/>
      <w:r w:rsidRPr="00E5053F">
        <w:rPr>
          <w:rFonts w:ascii="Arial" w:hAnsi="Arial" w:cs="Arial"/>
          <w:sz w:val="22"/>
        </w:rPr>
        <w:t>skladu</w:t>
      </w:r>
      <w:proofErr w:type="spellEnd"/>
      <w:r w:rsidRPr="00E5053F">
        <w:rPr>
          <w:rFonts w:ascii="Arial" w:hAnsi="Arial" w:cs="Arial"/>
          <w:sz w:val="22"/>
        </w:rPr>
        <w:t xml:space="preserve"> </w:t>
      </w:r>
      <w:proofErr w:type="spellStart"/>
      <w:proofErr w:type="gramStart"/>
      <w:r w:rsidRPr="00E5053F">
        <w:rPr>
          <w:rFonts w:ascii="Arial" w:hAnsi="Arial" w:cs="Arial"/>
          <w:sz w:val="22"/>
        </w:rPr>
        <w:t>sa</w:t>
      </w:r>
      <w:proofErr w:type="spellEnd"/>
      <w:proofErr w:type="gramEnd"/>
      <w:r w:rsidRPr="00E5053F">
        <w:rPr>
          <w:rFonts w:ascii="Arial" w:hAnsi="Arial" w:cs="Arial"/>
          <w:sz w:val="22"/>
        </w:rPr>
        <w:t xml:space="preserve"> </w:t>
      </w:r>
      <w:proofErr w:type="spellStart"/>
      <w:r w:rsidRPr="00E5053F">
        <w:rPr>
          <w:rFonts w:ascii="Arial" w:hAnsi="Arial" w:cs="Arial"/>
          <w:sz w:val="22"/>
        </w:rPr>
        <w:t>članom</w:t>
      </w:r>
      <w:proofErr w:type="spellEnd"/>
      <w:r w:rsidRPr="00E5053F">
        <w:rPr>
          <w:rFonts w:ascii="Arial" w:hAnsi="Arial" w:cs="Arial"/>
          <w:sz w:val="22"/>
        </w:rPr>
        <w:t xml:space="preserve"> 48 </w:t>
      </w:r>
      <w:proofErr w:type="spellStart"/>
      <w:r w:rsidRPr="00E5053F">
        <w:rPr>
          <w:rFonts w:ascii="Arial" w:hAnsi="Arial" w:cs="Arial"/>
          <w:sz w:val="22"/>
        </w:rPr>
        <w:t>i</w:t>
      </w:r>
      <w:proofErr w:type="spellEnd"/>
      <w:r w:rsidRPr="00E5053F">
        <w:rPr>
          <w:rFonts w:ascii="Arial" w:hAnsi="Arial" w:cs="Arial"/>
          <w:sz w:val="22"/>
        </w:rPr>
        <w:t xml:space="preserve"> 94 </w:t>
      </w:r>
      <w:proofErr w:type="spellStart"/>
      <w:r w:rsidRPr="00E5053F">
        <w:rPr>
          <w:rFonts w:ascii="Arial" w:hAnsi="Arial" w:cs="Arial"/>
          <w:sz w:val="22"/>
        </w:rPr>
        <w:t>Zakona</w:t>
      </w:r>
      <w:proofErr w:type="spellEnd"/>
      <w:r w:rsidRPr="00E5053F">
        <w:rPr>
          <w:rFonts w:ascii="Arial" w:hAnsi="Arial" w:cs="Arial"/>
          <w:sz w:val="22"/>
        </w:rPr>
        <w:t xml:space="preserve"> o </w:t>
      </w:r>
      <w:proofErr w:type="spellStart"/>
      <w:r w:rsidRPr="00E5053F">
        <w:rPr>
          <w:rFonts w:ascii="Arial" w:hAnsi="Arial" w:cs="Arial"/>
          <w:sz w:val="22"/>
        </w:rPr>
        <w:t>javnim</w:t>
      </w:r>
      <w:proofErr w:type="spellEnd"/>
      <w:r w:rsidRPr="00E5053F">
        <w:rPr>
          <w:rFonts w:ascii="Arial" w:hAnsi="Arial" w:cs="Arial"/>
          <w:sz w:val="22"/>
        </w:rPr>
        <w:t xml:space="preserve"> </w:t>
      </w:r>
      <w:proofErr w:type="spellStart"/>
      <w:r w:rsidRPr="00E5053F">
        <w:rPr>
          <w:rFonts w:ascii="Arial" w:hAnsi="Arial" w:cs="Arial"/>
          <w:sz w:val="22"/>
        </w:rPr>
        <w:t>nabavkama</w:t>
      </w:r>
      <w:proofErr w:type="spellEnd"/>
      <w:r w:rsidRPr="00E5053F">
        <w:rPr>
          <w:rFonts w:ascii="Arial" w:hAnsi="Arial" w:cs="Arial"/>
          <w:sz w:val="22"/>
        </w:rPr>
        <w:t xml:space="preserve"> </w:t>
      </w:r>
      <w:r w:rsidRPr="00E5053F">
        <w:rPr>
          <w:rFonts w:ascii="Arial" w:hAnsi="Arial" w:cs="Arial"/>
          <w:sz w:val="22"/>
          <w:lang w:val="pl-PL"/>
        </w:rPr>
        <w:t>(„Službeni list CG”, br. 74/19</w:t>
      </w:r>
      <w:r w:rsidR="00FE2D55" w:rsidRPr="00E5053F">
        <w:rPr>
          <w:rFonts w:ascii="Arial" w:hAnsi="Arial" w:cs="Arial"/>
          <w:sz w:val="22"/>
          <w:lang w:val="pl-PL"/>
        </w:rPr>
        <w:t>, 3/23 i 11/23</w:t>
      </w:r>
      <w:r w:rsidRPr="00E5053F">
        <w:rPr>
          <w:rFonts w:ascii="Arial" w:hAnsi="Arial" w:cs="Arial"/>
          <w:sz w:val="22"/>
          <w:lang w:val="pl-PL"/>
        </w:rPr>
        <w:t xml:space="preserve">), </w:t>
      </w:r>
      <w:r w:rsidRPr="00E5053F">
        <w:rPr>
          <w:rFonts w:ascii="Arial" w:hAnsi="Arial" w:cs="Arial"/>
          <w:sz w:val="22"/>
          <w:lang w:val="sr-Latn-CS"/>
        </w:rPr>
        <w:t xml:space="preserve">Komisija za sprovođenje postupka javne nabavke </w:t>
      </w:r>
      <w:r w:rsidR="00967F95" w:rsidRPr="00E5053F">
        <w:rPr>
          <w:rFonts w:ascii="Arial" w:hAnsi="Arial" w:cs="Arial"/>
          <w:sz w:val="22"/>
          <w:lang w:val="sr-Latn-CS"/>
        </w:rPr>
        <w:t>objavljuje</w:t>
      </w:r>
      <w:r w:rsidRPr="00E5053F">
        <w:rPr>
          <w:rFonts w:ascii="Arial" w:hAnsi="Arial" w:cs="Arial"/>
          <w:sz w:val="22"/>
          <w:lang w:val="sr-Latn-CS"/>
        </w:rPr>
        <w:t xml:space="preserve"> </w:t>
      </w:r>
    </w:p>
    <w:p w:rsidR="008E2A0A" w:rsidRPr="00E5053F" w:rsidRDefault="008E2A0A" w:rsidP="008E2A0A">
      <w:pPr>
        <w:tabs>
          <w:tab w:val="left" w:pos="7560"/>
        </w:tabs>
        <w:spacing w:after="0" w:line="240" w:lineRule="auto"/>
        <w:rPr>
          <w:rFonts w:ascii="Arial" w:hAnsi="Arial" w:cs="Arial"/>
          <w:sz w:val="22"/>
          <w:lang w:val="sr-Latn-CS"/>
        </w:rPr>
      </w:pPr>
    </w:p>
    <w:p w:rsidR="008E2A0A" w:rsidRPr="00E5053F" w:rsidRDefault="00D427AE" w:rsidP="008E2A0A">
      <w:pPr>
        <w:tabs>
          <w:tab w:val="left" w:pos="7560"/>
        </w:tabs>
        <w:spacing w:after="0" w:line="240" w:lineRule="auto"/>
        <w:jc w:val="center"/>
        <w:rPr>
          <w:rFonts w:ascii="Arial" w:hAnsi="Arial" w:cs="Arial"/>
          <w:b/>
          <w:bCs/>
          <w:sz w:val="22"/>
          <w:lang w:val="sr-Latn-ME"/>
        </w:rPr>
      </w:pPr>
      <w:r>
        <w:rPr>
          <w:rFonts w:ascii="Arial" w:hAnsi="Arial" w:cs="Arial"/>
          <w:b/>
          <w:bCs/>
          <w:sz w:val="22"/>
          <w:lang w:val="sr-Latn-ME"/>
        </w:rPr>
        <w:t>I Z M J E N U  Broj 2</w:t>
      </w:r>
      <w:bookmarkStart w:id="0" w:name="_GoBack"/>
      <w:bookmarkEnd w:id="0"/>
    </w:p>
    <w:p w:rsidR="008E2A0A" w:rsidRPr="00E5053F" w:rsidRDefault="008E2A0A" w:rsidP="008E2A0A">
      <w:pPr>
        <w:jc w:val="center"/>
        <w:rPr>
          <w:rFonts w:ascii="Arial" w:hAnsi="Arial" w:cs="Arial"/>
          <w:b/>
          <w:bCs/>
          <w:color w:val="000000"/>
          <w:sz w:val="22"/>
        </w:rPr>
      </w:pPr>
      <w:r w:rsidRPr="00E5053F">
        <w:rPr>
          <w:rFonts w:ascii="Arial" w:hAnsi="Arial" w:cs="Arial"/>
          <w:b/>
          <w:bCs/>
          <w:sz w:val="22"/>
          <w:lang w:val="sr-Latn-ME"/>
        </w:rPr>
        <w:t xml:space="preserve">TENDERSKE DOKUMENTACIJE ZA OTVORENI POSTUPAK JAVNE NABAVKE </w:t>
      </w:r>
    </w:p>
    <w:p w:rsidR="000D3165" w:rsidRPr="00E5053F" w:rsidRDefault="000D3165" w:rsidP="000D3165">
      <w:pPr>
        <w:jc w:val="center"/>
        <w:rPr>
          <w:rFonts w:ascii="Arial" w:hAnsi="Arial" w:cs="Arial"/>
          <w:b/>
          <w:bCs/>
          <w:sz w:val="22"/>
          <w:lang w:val="it-IT"/>
        </w:rPr>
      </w:pPr>
      <w:r w:rsidRPr="00E5053F">
        <w:rPr>
          <w:rFonts w:ascii="Arial" w:hAnsi="Arial" w:cs="Arial"/>
          <w:b/>
          <w:bCs/>
          <w:sz w:val="22"/>
          <w:lang w:val="it-IT"/>
        </w:rPr>
        <w:t>Modernizacija dijela puta Kraljeva Gora – Glibaći</w:t>
      </w:r>
    </w:p>
    <w:p w:rsidR="000D3165" w:rsidRPr="00E5053F" w:rsidRDefault="000D3165" w:rsidP="00CC37F0">
      <w:pPr>
        <w:rPr>
          <w:rFonts w:ascii="Arial" w:hAnsi="Arial" w:cs="Arial"/>
          <w:bCs/>
          <w:sz w:val="22"/>
          <w:lang w:val="it-IT"/>
        </w:rPr>
      </w:pPr>
    </w:p>
    <w:p w:rsidR="000D3165" w:rsidRPr="00E5053F" w:rsidRDefault="000D3165" w:rsidP="00FE2D55">
      <w:pPr>
        <w:rPr>
          <w:rFonts w:ascii="Arial" w:hAnsi="Arial" w:cs="Arial"/>
          <w:bCs/>
          <w:color w:val="000000" w:themeColor="text1"/>
          <w:sz w:val="22"/>
          <w:lang w:val="sr-Latn-CS"/>
        </w:rPr>
      </w:pPr>
    </w:p>
    <w:p w:rsidR="000D3165" w:rsidRPr="00E5053F" w:rsidRDefault="000D3165" w:rsidP="00E5053F">
      <w:pPr>
        <w:pStyle w:val="ListParagraph"/>
        <w:numPr>
          <w:ilvl w:val="0"/>
          <w:numId w:val="11"/>
        </w:numPr>
        <w:rPr>
          <w:rFonts w:ascii="Arial" w:hAnsi="Arial" w:cs="Arial"/>
          <w:bCs/>
          <w:color w:val="000000" w:themeColor="text1"/>
          <w:sz w:val="22"/>
          <w:lang w:val="sr-Latn-CS"/>
        </w:rPr>
      </w:pPr>
      <w:r w:rsidRPr="00E5053F">
        <w:rPr>
          <w:rFonts w:ascii="Arial" w:hAnsi="Arial" w:cs="Arial"/>
          <w:bCs/>
          <w:color w:val="000000" w:themeColor="text1"/>
          <w:sz w:val="22"/>
          <w:lang w:val="sr-Latn-CS"/>
        </w:rPr>
        <w:t>Mijenja se tačka 8. Tenderske dokumentacije i glasi:</w:t>
      </w:r>
    </w:p>
    <w:p w:rsidR="000D3165" w:rsidRPr="00E5053F" w:rsidRDefault="000D3165" w:rsidP="00FE2D55">
      <w:pPr>
        <w:rPr>
          <w:rFonts w:ascii="Arial" w:hAnsi="Arial" w:cs="Arial"/>
          <w:b/>
          <w:bCs/>
          <w:color w:val="000000" w:themeColor="text1"/>
          <w:sz w:val="22"/>
          <w:lang w:val="sr-Latn-CS"/>
        </w:rPr>
      </w:pPr>
    </w:p>
    <w:p w:rsidR="000D3165" w:rsidRPr="00E5053F" w:rsidRDefault="000D3165" w:rsidP="000D3165">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Times New Roman"/>
          <w:b/>
          <w:sz w:val="22"/>
          <w:lang w:val="sr-Latn-ME"/>
        </w:rPr>
      </w:pPr>
      <w:bookmarkStart w:id="1" w:name="_Toc62730561"/>
      <w:r w:rsidRPr="00E5053F">
        <w:rPr>
          <w:rFonts w:ascii="Arial" w:eastAsia="Times New Roman" w:hAnsi="Arial" w:cs="Times New Roman"/>
          <w:b/>
          <w:sz w:val="22"/>
          <w:lang w:val="sr-Latn-ME"/>
        </w:rPr>
        <w:t>NAČIN, MJESTO I VRIJEME PODNOŠENJA PONUDA I OTVARANJA PONUDA</w:t>
      </w:r>
      <w:bookmarkEnd w:id="1"/>
    </w:p>
    <w:p w:rsidR="000D3165" w:rsidRPr="000D3165" w:rsidRDefault="000D3165" w:rsidP="000D3165">
      <w:pPr>
        <w:spacing w:before="0" w:after="0" w:line="240" w:lineRule="auto"/>
        <w:rPr>
          <w:rFonts w:ascii="Arial" w:eastAsia="Times New Roman" w:hAnsi="Arial" w:cs="Arial"/>
          <w:b/>
          <w:bCs/>
          <w:color w:val="000000"/>
          <w:sz w:val="22"/>
          <w:lang w:val="sr-Latn-ME"/>
        </w:rPr>
      </w:pPr>
    </w:p>
    <w:p w:rsidR="000D3165" w:rsidRPr="000D3165" w:rsidRDefault="000D3165" w:rsidP="000D3165">
      <w:pPr>
        <w:spacing w:before="0" w:after="0" w:line="240" w:lineRule="auto"/>
        <w:rPr>
          <w:rFonts w:ascii="Arial" w:eastAsia="Times New Roman" w:hAnsi="Arial" w:cs="Arial"/>
          <w:color w:val="000000"/>
          <w:sz w:val="22"/>
          <w:lang w:val="sr-Latn-ME"/>
        </w:rPr>
      </w:pPr>
      <w:r w:rsidRPr="000D3165">
        <w:rPr>
          <w:rFonts w:ascii="Arial" w:eastAsia="Times New Roman" w:hAnsi="Arial" w:cs="Arial"/>
          <w:color w:val="000000"/>
          <w:sz w:val="22"/>
          <w:lang w:val="sr-Latn-ME"/>
        </w:rPr>
        <w:t xml:space="preserve">Ponude se podnose preko ESJN-a zaključno sa danom </w:t>
      </w:r>
      <w:r w:rsidR="00D427AE">
        <w:rPr>
          <w:rFonts w:ascii="Arial" w:eastAsia="Times New Roman" w:hAnsi="Arial" w:cs="Arial"/>
          <w:color w:val="000000"/>
          <w:sz w:val="22"/>
          <w:lang w:val="sr-Latn-ME"/>
        </w:rPr>
        <w:t>10</w:t>
      </w:r>
      <w:r w:rsidRPr="00E5053F">
        <w:rPr>
          <w:rFonts w:ascii="Arial" w:eastAsia="Times New Roman" w:hAnsi="Arial" w:cs="Arial"/>
          <w:color w:val="000000"/>
          <w:sz w:val="22"/>
          <w:lang w:val="sr-Latn-ME"/>
        </w:rPr>
        <w:t>.11</w:t>
      </w:r>
      <w:r w:rsidRPr="000D3165">
        <w:rPr>
          <w:rFonts w:ascii="Arial" w:eastAsia="Times New Roman" w:hAnsi="Arial" w:cs="Arial"/>
          <w:color w:val="000000"/>
          <w:sz w:val="22"/>
          <w:lang w:val="sr-Latn-ME"/>
        </w:rPr>
        <w:t>.2023. godine do 08:00 sati.</w:t>
      </w:r>
    </w:p>
    <w:p w:rsidR="000D3165" w:rsidRPr="000D3165" w:rsidRDefault="000D3165" w:rsidP="000D3165">
      <w:pPr>
        <w:spacing w:before="0" w:after="0" w:line="240" w:lineRule="auto"/>
        <w:rPr>
          <w:rFonts w:ascii="Arial" w:eastAsia="Times New Roman" w:hAnsi="Arial" w:cs="Arial"/>
          <w:b/>
          <w:bCs/>
          <w:i/>
          <w:iCs/>
          <w:color w:val="000000"/>
          <w:sz w:val="22"/>
          <w:lang w:val="sr-Latn-ME"/>
        </w:rPr>
      </w:pPr>
    </w:p>
    <w:p w:rsidR="000D3165" w:rsidRPr="000D3165" w:rsidRDefault="000D3165" w:rsidP="000D3165">
      <w:pPr>
        <w:spacing w:before="0" w:after="0" w:line="240" w:lineRule="auto"/>
        <w:rPr>
          <w:rFonts w:ascii="Arial" w:eastAsia="Times New Roman" w:hAnsi="Arial" w:cs="Arial"/>
          <w:color w:val="000000"/>
          <w:sz w:val="22"/>
          <w:lang w:val="sr-Latn-ME"/>
        </w:rPr>
      </w:pPr>
      <w:r w:rsidRPr="000D3165">
        <w:rPr>
          <w:rFonts w:ascii="Arial" w:eastAsia="Times New Roman" w:hAnsi="Arial" w:cs="Arial"/>
          <w:color w:val="000000"/>
          <w:sz w:val="22"/>
          <w:lang w:val="sr-Latn-ME"/>
        </w:rPr>
        <w:t xml:space="preserve">Otvaranje ponuda održaće se dana  </w:t>
      </w:r>
      <w:r w:rsidR="00D427AE">
        <w:rPr>
          <w:rFonts w:ascii="Arial" w:eastAsia="Times New Roman" w:hAnsi="Arial" w:cs="Arial"/>
          <w:color w:val="000000"/>
          <w:sz w:val="22"/>
          <w:lang w:val="sr-Latn-ME"/>
        </w:rPr>
        <w:t>10</w:t>
      </w:r>
      <w:r w:rsidRPr="00E5053F">
        <w:rPr>
          <w:rFonts w:ascii="Arial" w:eastAsia="Times New Roman" w:hAnsi="Arial" w:cs="Arial"/>
          <w:color w:val="000000"/>
          <w:sz w:val="22"/>
          <w:lang w:val="sr-Latn-ME"/>
        </w:rPr>
        <w:t>.11</w:t>
      </w:r>
      <w:r w:rsidRPr="000D3165">
        <w:rPr>
          <w:rFonts w:ascii="Arial" w:eastAsia="Times New Roman" w:hAnsi="Arial" w:cs="Arial"/>
          <w:color w:val="000000"/>
          <w:sz w:val="22"/>
          <w:lang w:val="sr-Latn-ME"/>
        </w:rPr>
        <w:t xml:space="preserve">.2023. godine u 08:30 sati. </w:t>
      </w:r>
    </w:p>
    <w:p w:rsidR="000D3165" w:rsidRPr="000D3165" w:rsidRDefault="000D3165" w:rsidP="000D3165">
      <w:pPr>
        <w:spacing w:before="0" w:after="0" w:line="240" w:lineRule="auto"/>
        <w:rPr>
          <w:rFonts w:ascii="Arial" w:eastAsia="Times New Roman" w:hAnsi="Arial" w:cs="Arial"/>
          <w:color w:val="000000"/>
          <w:sz w:val="22"/>
          <w:lang w:val="sr-Latn-ME"/>
        </w:rPr>
      </w:pPr>
    </w:p>
    <w:p w:rsidR="000D3165" w:rsidRPr="000D3165" w:rsidRDefault="000D3165" w:rsidP="000D3165">
      <w:pPr>
        <w:spacing w:before="0" w:after="0" w:line="240" w:lineRule="auto"/>
        <w:rPr>
          <w:rFonts w:ascii="Arial" w:eastAsia="Times New Roman" w:hAnsi="Arial" w:cs="Arial"/>
          <w:color w:val="000000"/>
          <w:sz w:val="22"/>
          <w:lang w:val="sr-Latn-ME"/>
        </w:rPr>
      </w:pPr>
      <w:r w:rsidRPr="000D3165">
        <w:rPr>
          <w:rFonts w:ascii="Arial" w:eastAsia="Times New Roman" w:hAnsi="Arial" w:cs="Arial"/>
          <w:color w:val="000000"/>
          <w:sz w:val="22"/>
          <w:lang w:val="sr-Latn-ME"/>
        </w:rPr>
        <w:sym w:font="Wingdings" w:char="F0A8"/>
      </w:r>
      <w:r w:rsidRPr="000D3165">
        <w:rPr>
          <w:rFonts w:ascii="Arial" w:eastAsia="Times New Roman" w:hAnsi="Arial" w:cs="Arial"/>
          <w:color w:val="000000"/>
          <w:sz w:val="22"/>
          <w:lang w:val="sr-Latn-ME"/>
        </w:rPr>
        <w:t xml:space="preserve"> Dio ponude koje se ne dostavlja preko ESJN-a, a odnosi se na Garanciju ponude dostavlja se u elektronskom obliku putem ESJN-a. </w:t>
      </w:r>
    </w:p>
    <w:p w:rsidR="000D3165" w:rsidRPr="000D3165" w:rsidRDefault="000D3165" w:rsidP="000D3165">
      <w:pPr>
        <w:spacing w:before="0" w:after="0" w:line="240" w:lineRule="auto"/>
        <w:rPr>
          <w:rFonts w:ascii="Arial" w:eastAsia="Times New Roman" w:hAnsi="Arial" w:cs="Arial"/>
          <w:color w:val="000000"/>
          <w:sz w:val="22"/>
          <w:lang w:val="sr-Latn-ME"/>
        </w:rPr>
      </w:pPr>
      <w:r w:rsidRPr="000D3165">
        <w:rPr>
          <w:rFonts w:ascii="Arial" w:eastAsia="Times New Roman" w:hAnsi="Arial" w:cs="Arial"/>
          <w:color w:val="000000"/>
          <w:sz w:val="22"/>
          <w:lang w:val="sr-Latn-ME"/>
        </w:rPr>
        <w:t xml:space="preserve">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0D3165" w:rsidRPr="000D3165" w:rsidRDefault="000D3165" w:rsidP="000D3165">
      <w:pPr>
        <w:spacing w:before="0" w:after="0" w:line="240" w:lineRule="auto"/>
        <w:jc w:val="left"/>
        <w:rPr>
          <w:rFonts w:ascii="Arial" w:eastAsia="Times New Roman" w:hAnsi="Arial" w:cs="Arial"/>
          <w:color w:val="000000"/>
          <w:sz w:val="22"/>
          <w:lang w:val="sr-Latn-ME"/>
        </w:rPr>
      </w:pPr>
    </w:p>
    <w:p w:rsidR="000D3165" w:rsidRPr="000D3165" w:rsidRDefault="000D3165" w:rsidP="000D3165">
      <w:pPr>
        <w:spacing w:before="0" w:after="0" w:line="240" w:lineRule="auto"/>
        <w:jc w:val="left"/>
        <w:rPr>
          <w:rFonts w:ascii="Arial" w:eastAsia="Times New Roman" w:hAnsi="Arial" w:cs="Arial"/>
          <w:color w:val="000000"/>
          <w:sz w:val="22"/>
          <w:lang w:val="sr-Latn-ME"/>
        </w:rPr>
      </w:pPr>
      <w:r w:rsidRPr="000D3165">
        <w:rPr>
          <w:rFonts w:ascii="Arial" w:eastAsia="Times New Roman" w:hAnsi="Arial" w:cs="Arial"/>
          <w:color w:val="000000"/>
          <w:sz w:val="22"/>
          <w:lang w:val="sr-Latn-ME"/>
        </w:rPr>
        <w:t xml:space="preserve">Adresa za dostavljanje Garancije ponude je: </w:t>
      </w:r>
    </w:p>
    <w:p w:rsidR="000D3165" w:rsidRPr="000D3165" w:rsidRDefault="000D3165" w:rsidP="000D3165">
      <w:pPr>
        <w:spacing w:before="0" w:after="0" w:line="240" w:lineRule="auto"/>
        <w:jc w:val="left"/>
        <w:rPr>
          <w:rFonts w:ascii="Arial" w:eastAsia="Times New Roman" w:hAnsi="Arial" w:cs="Arial"/>
          <w:color w:val="000000"/>
          <w:sz w:val="22"/>
          <w:lang w:val="sr-Latn-ME"/>
        </w:rPr>
      </w:pPr>
      <w:r w:rsidRPr="000D3165">
        <w:rPr>
          <w:rFonts w:ascii="Arial" w:eastAsia="Times New Roman" w:hAnsi="Arial" w:cs="Arial"/>
          <w:color w:val="000000"/>
          <w:sz w:val="22"/>
          <w:lang w:val="sr-Latn-ME"/>
        </w:rPr>
        <w:t>•</w:t>
      </w:r>
      <w:r w:rsidRPr="000D3165">
        <w:rPr>
          <w:rFonts w:ascii="Arial" w:eastAsia="Times New Roman" w:hAnsi="Arial" w:cs="Arial"/>
          <w:color w:val="000000"/>
          <w:sz w:val="22"/>
          <w:lang w:val="sr-Latn-ME"/>
        </w:rPr>
        <w:tab/>
        <w:t>neposrednim podnošenjem na arhivi naručioca na adresi Naručioca - Ul. Kralja Petra I, br. 48 Pljevlja ili</w:t>
      </w:r>
    </w:p>
    <w:p w:rsidR="000D3165" w:rsidRPr="000D3165" w:rsidRDefault="000D3165" w:rsidP="000D3165">
      <w:pPr>
        <w:spacing w:before="0" w:after="0" w:line="240" w:lineRule="auto"/>
        <w:jc w:val="left"/>
        <w:rPr>
          <w:rFonts w:ascii="Arial" w:eastAsia="Times New Roman" w:hAnsi="Arial" w:cs="Arial"/>
          <w:color w:val="000000"/>
          <w:sz w:val="22"/>
          <w:lang w:val="sr-Latn-ME"/>
        </w:rPr>
      </w:pPr>
      <w:r w:rsidRPr="000D3165">
        <w:rPr>
          <w:rFonts w:ascii="Arial" w:eastAsia="Times New Roman" w:hAnsi="Arial" w:cs="Arial"/>
          <w:color w:val="000000"/>
          <w:sz w:val="22"/>
          <w:lang w:val="sr-Latn-ME"/>
        </w:rPr>
        <w:t>•</w:t>
      </w:r>
      <w:r w:rsidRPr="000D3165">
        <w:rPr>
          <w:rFonts w:ascii="Arial" w:eastAsia="Times New Roman" w:hAnsi="Arial" w:cs="Arial"/>
          <w:color w:val="000000"/>
          <w:sz w:val="22"/>
          <w:lang w:val="sr-Latn-ME"/>
        </w:rPr>
        <w:tab/>
        <w:t xml:space="preserve">preporučenom pošiljkom sa povratnicom na adresi Naručioca - Ul. Kralja Petra I, br. 48 Pljevlja, s tim što Garancija ponude mora biti uručena od strane poštanskog operatora najkasnije do roka određenog za podnošenje ponude, radnim danima od 7 do 15 sati, zaključno sa danom </w:t>
      </w:r>
      <w:r w:rsidR="00D427AE">
        <w:rPr>
          <w:rFonts w:ascii="Arial" w:eastAsia="Times New Roman" w:hAnsi="Arial" w:cs="Arial"/>
          <w:color w:val="000000"/>
          <w:sz w:val="22"/>
          <w:lang w:val="sr-Latn-ME"/>
        </w:rPr>
        <w:t>10</w:t>
      </w:r>
      <w:r w:rsidRPr="00E5053F">
        <w:rPr>
          <w:rFonts w:ascii="Arial" w:eastAsia="Times New Roman" w:hAnsi="Arial" w:cs="Arial"/>
          <w:color w:val="000000"/>
          <w:sz w:val="22"/>
          <w:lang w:val="sr-Latn-ME"/>
        </w:rPr>
        <w:t>.11</w:t>
      </w:r>
      <w:r w:rsidRPr="000D3165">
        <w:rPr>
          <w:rFonts w:ascii="Arial" w:eastAsia="Times New Roman" w:hAnsi="Arial" w:cs="Arial"/>
          <w:color w:val="000000"/>
          <w:sz w:val="22"/>
          <w:lang w:val="sr-Latn-ME"/>
        </w:rPr>
        <w:t>.2023. godine do 08:00 sati.</w:t>
      </w:r>
    </w:p>
    <w:p w:rsidR="000D3165" w:rsidRPr="000D3165" w:rsidRDefault="000D3165" w:rsidP="000D3165">
      <w:pPr>
        <w:spacing w:before="0" w:after="0" w:line="240" w:lineRule="auto"/>
        <w:jc w:val="left"/>
        <w:rPr>
          <w:rFonts w:ascii="Arial" w:eastAsia="Times New Roman" w:hAnsi="Arial" w:cs="Arial"/>
          <w:color w:val="000000"/>
          <w:sz w:val="22"/>
          <w:lang w:val="sr-Latn-ME"/>
        </w:rPr>
      </w:pPr>
    </w:p>
    <w:p w:rsidR="000D3165" w:rsidRPr="000D3165" w:rsidRDefault="000D3165" w:rsidP="000D3165">
      <w:pPr>
        <w:spacing w:before="0" w:after="0" w:line="240" w:lineRule="auto"/>
        <w:jc w:val="left"/>
        <w:rPr>
          <w:rFonts w:ascii="Arial" w:eastAsia="Times New Roman" w:hAnsi="Arial" w:cs="Arial"/>
          <w:color w:val="000000"/>
          <w:sz w:val="22"/>
          <w:lang w:val="sr-Latn-ME"/>
        </w:rPr>
      </w:pPr>
      <w:r w:rsidRPr="000D3165">
        <w:rPr>
          <w:rFonts w:ascii="Arial" w:eastAsia="Times New Roman" w:hAnsi="Arial" w:cs="Arial"/>
          <w:color w:val="000000"/>
          <w:sz w:val="22"/>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D3165" w:rsidRPr="000D3165" w:rsidRDefault="000D3165" w:rsidP="000D3165">
      <w:pPr>
        <w:spacing w:before="0" w:after="0" w:line="240" w:lineRule="auto"/>
        <w:jc w:val="left"/>
        <w:rPr>
          <w:rFonts w:ascii="Arial" w:eastAsia="Times New Roman" w:hAnsi="Arial" w:cs="Arial"/>
          <w:color w:val="000000"/>
          <w:sz w:val="22"/>
          <w:lang w:val="sr-Latn-ME"/>
        </w:rPr>
      </w:pPr>
    </w:p>
    <w:p w:rsidR="004E7AA1" w:rsidRPr="00E5053F" w:rsidRDefault="000D3165" w:rsidP="00E5053F">
      <w:pPr>
        <w:spacing w:before="0" w:after="0" w:line="240" w:lineRule="auto"/>
        <w:jc w:val="left"/>
        <w:rPr>
          <w:rFonts w:ascii="Arial" w:eastAsia="Times New Roman" w:hAnsi="Arial" w:cs="Arial"/>
          <w:iCs/>
          <w:color w:val="000000"/>
          <w:sz w:val="22"/>
          <w:lang w:val="sr-Latn-ME"/>
        </w:rPr>
      </w:pPr>
      <w:r w:rsidRPr="000D3165">
        <w:rPr>
          <w:rFonts w:ascii="Arial" w:eastAsia="Times New Roman" w:hAnsi="Arial" w:cs="Arial"/>
          <w:iCs/>
          <w:color w:val="000000"/>
          <w:sz w:val="22"/>
          <w:lang w:val="sr-Latn-ME"/>
        </w:rPr>
        <w:t>• Razlozi hitnosti za skraćenje roka za podnošenje ponuda - Obzirom da građevinska sezona u Pljevljima kratko traje, potrebno je sprovesti postupak javne nabavke sa skraćenim rokom za dostavljanje ponuda iz razloga da  bi uspjeli da realizujemo predmetnu nabavku prije zime, tako da bi ih  zaštititli od erozije, jer popravka makadama vrši se po nekoliko puteva svake godine.</w:t>
      </w:r>
    </w:p>
    <w:p w:rsidR="004E7AA1" w:rsidRPr="00E5053F" w:rsidRDefault="004E7AA1" w:rsidP="00FE2D55">
      <w:pPr>
        <w:rPr>
          <w:rFonts w:ascii="Arial" w:hAnsi="Arial" w:cs="Arial"/>
          <w:b/>
          <w:bCs/>
          <w:color w:val="FF0000"/>
          <w:sz w:val="22"/>
          <w:lang w:val="sr-Latn-CS"/>
        </w:rPr>
      </w:pPr>
    </w:p>
    <w:p w:rsidR="000F6F73" w:rsidRPr="00E5053F" w:rsidRDefault="000F6F73" w:rsidP="00967F95">
      <w:pPr>
        <w:spacing w:after="0" w:line="240" w:lineRule="auto"/>
        <w:rPr>
          <w:rFonts w:ascii="Arial" w:eastAsia="Times New Roman" w:hAnsi="Arial" w:cs="Arial"/>
          <w:color w:val="000000"/>
          <w:sz w:val="22"/>
        </w:rPr>
      </w:pPr>
    </w:p>
    <w:p w:rsidR="00E5053F" w:rsidRPr="00D427AE" w:rsidRDefault="00967F95" w:rsidP="00D427AE">
      <w:pPr>
        <w:ind w:left="3600" w:firstLine="720"/>
        <w:rPr>
          <w:rFonts w:ascii="Arial" w:hAnsi="Arial" w:cs="Arial"/>
          <w:b/>
          <w:sz w:val="22"/>
        </w:rPr>
      </w:pPr>
      <w:r w:rsidRPr="00E5053F">
        <w:rPr>
          <w:rFonts w:ascii="Arial" w:hAnsi="Arial" w:cs="Arial"/>
          <w:b/>
          <w:sz w:val="22"/>
        </w:rPr>
        <w:t xml:space="preserve"> </w:t>
      </w:r>
      <w:proofErr w:type="spellStart"/>
      <w:r w:rsidRPr="00E5053F">
        <w:rPr>
          <w:rFonts w:ascii="Arial" w:hAnsi="Arial" w:cs="Arial"/>
          <w:b/>
          <w:sz w:val="22"/>
        </w:rPr>
        <w:t>Komisija</w:t>
      </w:r>
      <w:proofErr w:type="spellEnd"/>
      <w:r w:rsidRPr="00E5053F">
        <w:rPr>
          <w:rFonts w:ascii="Arial" w:hAnsi="Arial" w:cs="Arial"/>
          <w:b/>
          <w:sz w:val="22"/>
        </w:rPr>
        <w:t xml:space="preserve"> za </w:t>
      </w:r>
      <w:proofErr w:type="spellStart"/>
      <w:r w:rsidRPr="00E5053F">
        <w:rPr>
          <w:rFonts w:ascii="Arial" w:hAnsi="Arial" w:cs="Arial"/>
          <w:b/>
          <w:sz w:val="22"/>
        </w:rPr>
        <w:t>sp</w:t>
      </w:r>
      <w:r w:rsidR="00D427AE">
        <w:rPr>
          <w:rFonts w:ascii="Arial" w:hAnsi="Arial" w:cs="Arial"/>
          <w:b/>
          <w:sz w:val="22"/>
        </w:rPr>
        <w:t>rovođenje</w:t>
      </w:r>
      <w:proofErr w:type="spellEnd"/>
      <w:r w:rsidR="00D427AE">
        <w:rPr>
          <w:rFonts w:ascii="Arial" w:hAnsi="Arial" w:cs="Arial"/>
          <w:b/>
          <w:sz w:val="22"/>
        </w:rPr>
        <w:t xml:space="preserve"> </w:t>
      </w:r>
      <w:proofErr w:type="spellStart"/>
      <w:r w:rsidR="00D427AE">
        <w:rPr>
          <w:rFonts w:ascii="Arial" w:hAnsi="Arial" w:cs="Arial"/>
          <w:b/>
          <w:sz w:val="22"/>
        </w:rPr>
        <w:t>postupka</w:t>
      </w:r>
      <w:proofErr w:type="spellEnd"/>
      <w:r w:rsidR="00D427AE">
        <w:rPr>
          <w:rFonts w:ascii="Arial" w:hAnsi="Arial" w:cs="Arial"/>
          <w:b/>
          <w:sz w:val="22"/>
        </w:rPr>
        <w:t xml:space="preserve"> </w:t>
      </w:r>
      <w:proofErr w:type="spellStart"/>
      <w:r w:rsidR="00D427AE">
        <w:rPr>
          <w:rFonts w:ascii="Arial" w:hAnsi="Arial" w:cs="Arial"/>
          <w:b/>
          <w:sz w:val="22"/>
        </w:rPr>
        <w:t>javne</w:t>
      </w:r>
      <w:proofErr w:type="spellEnd"/>
      <w:r w:rsidR="00D427AE">
        <w:rPr>
          <w:rFonts w:ascii="Arial" w:hAnsi="Arial" w:cs="Arial"/>
          <w:b/>
          <w:sz w:val="22"/>
        </w:rPr>
        <w:t xml:space="preserve"> </w:t>
      </w:r>
      <w:proofErr w:type="spellStart"/>
      <w:r w:rsidR="00D427AE">
        <w:rPr>
          <w:rFonts w:ascii="Arial" w:hAnsi="Arial" w:cs="Arial"/>
          <w:b/>
          <w:sz w:val="22"/>
        </w:rPr>
        <w:t>nabavk</w:t>
      </w:r>
      <w:proofErr w:type="spellEnd"/>
    </w:p>
    <w:sectPr w:rsidR="00E5053F" w:rsidRPr="00D427AE" w:rsidSect="00663C19">
      <w:headerReference w:type="default" r:id="rId10"/>
      <w:footerReference w:type="default" r:id="rId11"/>
      <w:footerReference w:type="first" r:id="rId12"/>
      <w:pgSz w:w="11906" w:h="16838" w:code="9"/>
      <w:pgMar w:top="1134" w:right="1134" w:bottom="851" w:left="1134" w:header="851"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40F" w:rsidRDefault="007E340F" w:rsidP="00A6505B">
      <w:pPr>
        <w:spacing w:before="0" w:after="0" w:line="240" w:lineRule="auto"/>
      </w:pPr>
      <w:r>
        <w:separator/>
      </w:r>
    </w:p>
  </w:endnote>
  <w:endnote w:type="continuationSeparator" w:id="0">
    <w:p w:rsidR="007E340F" w:rsidRDefault="007E340F"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570866"/>
      <w:docPartObj>
        <w:docPartGallery w:val="Page Numbers (Bottom of Page)"/>
        <w:docPartUnique/>
      </w:docPartObj>
    </w:sdtPr>
    <w:sdtEndPr>
      <w:rPr>
        <w:noProof/>
      </w:rPr>
    </w:sdtEndPr>
    <w:sdtContent>
      <w:p w:rsidR="00A33317" w:rsidRDefault="00A33317">
        <w:pPr>
          <w:pStyle w:val="Footer"/>
          <w:jc w:val="center"/>
        </w:pPr>
        <w:r>
          <w:fldChar w:fldCharType="begin"/>
        </w:r>
        <w:r>
          <w:instrText xml:space="preserve"> PAGE   \* MERGEFORMAT </w:instrText>
        </w:r>
        <w:r>
          <w:fldChar w:fldCharType="separate"/>
        </w:r>
        <w:r w:rsidR="00D427AE">
          <w:rPr>
            <w:noProof/>
          </w:rPr>
          <w:t>2</w:t>
        </w:r>
        <w:r>
          <w:rPr>
            <w:noProof/>
          </w:rPr>
          <w:fldChar w:fldCharType="end"/>
        </w:r>
      </w:p>
    </w:sdtContent>
  </w:sdt>
  <w:p w:rsidR="00A33317" w:rsidRDefault="00A333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5933"/>
      <w:docPartObj>
        <w:docPartGallery w:val="Page Numbers (Bottom of Page)"/>
        <w:docPartUnique/>
      </w:docPartObj>
    </w:sdtPr>
    <w:sdtEndPr>
      <w:rPr>
        <w:noProof/>
      </w:rPr>
    </w:sdtEndPr>
    <w:sdtContent>
      <w:p w:rsidR="00A33317" w:rsidRDefault="00A33317">
        <w:pPr>
          <w:pStyle w:val="Footer"/>
          <w:jc w:val="center"/>
        </w:pPr>
        <w:r>
          <w:fldChar w:fldCharType="begin"/>
        </w:r>
        <w:r>
          <w:instrText xml:space="preserve"> PAGE   \* MERGEFORMAT </w:instrText>
        </w:r>
        <w:r>
          <w:fldChar w:fldCharType="separate"/>
        </w:r>
        <w:r w:rsidR="00D427AE">
          <w:rPr>
            <w:noProof/>
          </w:rPr>
          <w:t>1</w:t>
        </w:r>
        <w:r>
          <w:rPr>
            <w:noProof/>
          </w:rPr>
          <w:fldChar w:fldCharType="end"/>
        </w:r>
      </w:p>
    </w:sdtContent>
  </w:sdt>
  <w:p w:rsidR="00A33317" w:rsidRDefault="00A333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40F" w:rsidRDefault="007E340F" w:rsidP="00A6505B">
      <w:pPr>
        <w:spacing w:before="0" w:after="0" w:line="240" w:lineRule="auto"/>
      </w:pPr>
      <w:r>
        <w:separator/>
      </w:r>
    </w:p>
  </w:footnote>
  <w:footnote w:type="continuationSeparator" w:id="0">
    <w:p w:rsidR="007E340F" w:rsidRDefault="007E340F"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24E7E"/>
    <w:multiLevelType w:val="hybridMultilevel"/>
    <w:tmpl w:val="70865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C4631"/>
    <w:multiLevelType w:val="hybridMultilevel"/>
    <w:tmpl w:val="81227742"/>
    <w:lvl w:ilvl="0" w:tplc="57C6A39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5015923"/>
    <w:multiLevelType w:val="hybridMultilevel"/>
    <w:tmpl w:val="6D2CB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215E96"/>
    <w:multiLevelType w:val="hybridMultilevel"/>
    <w:tmpl w:val="56767CB8"/>
    <w:lvl w:ilvl="0" w:tplc="8F50944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nsid w:val="45813896"/>
    <w:multiLevelType w:val="hybridMultilevel"/>
    <w:tmpl w:val="CB6C802C"/>
    <w:lvl w:ilvl="0" w:tplc="8EB0A09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7BB530BC"/>
    <w:multiLevelType w:val="hybridMultilevel"/>
    <w:tmpl w:val="DD54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9"/>
  </w:num>
  <w:num w:numId="4">
    <w:abstractNumId w:val="4"/>
  </w:num>
  <w:num w:numId="5">
    <w:abstractNumId w:val="2"/>
  </w:num>
  <w:num w:numId="6">
    <w:abstractNumId w:val="0"/>
  </w:num>
  <w:num w:numId="7">
    <w:abstractNumId w:val="3"/>
  </w:num>
  <w:num w:numId="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07257"/>
    <w:rsid w:val="00020673"/>
    <w:rsid w:val="00041875"/>
    <w:rsid w:val="000435BB"/>
    <w:rsid w:val="0006263E"/>
    <w:rsid w:val="00071E3B"/>
    <w:rsid w:val="000751C9"/>
    <w:rsid w:val="00082101"/>
    <w:rsid w:val="00083883"/>
    <w:rsid w:val="000B6706"/>
    <w:rsid w:val="000D3165"/>
    <w:rsid w:val="000F18B8"/>
    <w:rsid w:val="000F2AA0"/>
    <w:rsid w:val="000F2B95"/>
    <w:rsid w:val="000F2BFC"/>
    <w:rsid w:val="000F54F7"/>
    <w:rsid w:val="000F6F73"/>
    <w:rsid w:val="001053EE"/>
    <w:rsid w:val="00107821"/>
    <w:rsid w:val="001238DC"/>
    <w:rsid w:val="00154D42"/>
    <w:rsid w:val="00166E06"/>
    <w:rsid w:val="00170958"/>
    <w:rsid w:val="00170C31"/>
    <w:rsid w:val="001739A8"/>
    <w:rsid w:val="001778BD"/>
    <w:rsid w:val="001803BA"/>
    <w:rsid w:val="001822FC"/>
    <w:rsid w:val="001847FD"/>
    <w:rsid w:val="00185D86"/>
    <w:rsid w:val="0019170C"/>
    <w:rsid w:val="00196664"/>
    <w:rsid w:val="001A79B6"/>
    <w:rsid w:val="001A7E96"/>
    <w:rsid w:val="001C2DA5"/>
    <w:rsid w:val="001D3909"/>
    <w:rsid w:val="001F1805"/>
    <w:rsid w:val="001F253F"/>
    <w:rsid w:val="001F75D5"/>
    <w:rsid w:val="00205759"/>
    <w:rsid w:val="00205BE2"/>
    <w:rsid w:val="002511E4"/>
    <w:rsid w:val="00251358"/>
    <w:rsid w:val="00252A36"/>
    <w:rsid w:val="00270D96"/>
    <w:rsid w:val="00285034"/>
    <w:rsid w:val="00292D5E"/>
    <w:rsid w:val="002A7CB3"/>
    <w:rsid w:val="002C3954"/>
    <w:rsid w:val="002F461C"/>
    <w:rsid w:val="00312100"/>
    <w:rsid w:val="003127D7"/>
    <w:rsid w:val="00315A28"/>
    <w:rsid w:val="003168DA"/>
    <w:rsid w:val="0032161D"/>
    <w:rsid w:val="003306C3"/>
    <w:rsid w:val="00337A3B"/>
    <w:rsid w:val="003417B8"/>
    <w:rsid w:val="00350578"/>
    <w:rsid w:val="00354D08"/>
    <w:rsid w:val="003656B5"/>
    <w:rsid w:val="00375D08"/>
    <w:rsid w:val="003A406D"/>
    <w:rsid w:val="003A6DB5"/>
    <w:rsid w:val="003B4D37"/>
    <w:rsid w:val="003B56E7"/>
    <w:rsid w:val="003C48D4"/>
    <w:rsid w:val="004112D5"/>
    <w:rsid w:val="0042760E"/>
    <w:rsid w:val="004378E1"/>
    <w:rsid w:val="00443739"/>
    <w:rsid w:val="004501E6"/>
    <w:rsid w:val="00451F6C"/>
    <w:rsid w:val="00451FF9"/>
    <w:rsid w:val="00452C8C"/>
    <w:rsid w:val="004551DE"/>
    <w:rsid w:val="0046235B"/>
    <w:rsid w:val="004679C3"/>
    <w:rsid w:val="0047671E"/>
    <w:rsid w:val="00491D66"/>
    <w:rsid w:val="004A7995"/>
    <w:rsid w:val="004B229E"/>
    <w:rsid w:val="004C35DA"/>
    <w:rsid w:val="004D2F0F"/>
    <w:rsid w:val="004D4BE7"/>
    <w:rsid w:val="004E3DA7"/>
    <w:rsid w:val="004E7AA1"/>
    <w:rsid w:val="004F24B0"/>
    <w:rsid w:val="004F5EC3"/>
    <w:rsid w:val="005116B2"/>
    <w:rsid w:val="005215DA"/>
    <w:rsid w:val="00523147"/>
    <w:rsid w:val="00531FDF"/>
    <w:rsid w:val="005354AA"/>
    <w:rsid w:val="0053634A"/>
    <w:rsid w:val="0054560A"/>
    <w:rsid w:val="005723C7"/>
    <w:rsid w:val="00591600"/>
    <w:rsid w:val="00597ED8"/>
    <w:rsid w:val="005A4E7E"/>
    <w:rsid w:val="005B44BF"/>
    <w:rsid w:val="005C6F24"/>
    <w:rsid w:val="005D314D"/>
    <w:rsid w:val="005E2CF3"/>
    <w:rsid w:val="005F56D9"/>
    <w:rsid w:val="00612213"/>
    <w:rsid w:val="00627B4F"/>
    <w:rsid w:val="00630A76"/>
    <w:rsid w:val="0065115B"/>
    <w:rsid w:val="0065183A"/>
    <w:rsid w:val="00655A48"/>
    <w:rsid w:val="00663C19"/>
    <w:rsid w:val="00670192"/>
    <w:rsid w:val="006739CA"/>
    <w:rsid w:val="00673EFB"/>
    <w:rsid w:val="006A24FA"/>
    <w:rsid w:val="006A2C40"/>
    <w:rsid w:val="006B0CEE"/>
    <w:rsid w:val="006D5363"/>
    <w:rsid w:val="006D6840"/>
    <w:rsid w:val="006D711E"/>
    <w:rsid w:val="006E262C"/>
    <w:rsid w:val="006F1011"/>
    <w:rsid w:val="00705039"/>
    <w:rsid w:val="00722040"/>
    <w:rsid w:val="0073561A"/>
    <w:rsid w:val="00744D6C"/>
    <w:rsid w:val="00752549"/>
    <w:rsid w:val="0075312D"/>
    <w:rsid w:val="0077100B"/>
    <w:rsid w:val="0078456B"/>
    <w:rsid w:val="00786F2E"/>
    <w:rsid w:val="007904A7"/>
    <w:rsid w:val="00794586"/>
    <w:rsid w:val="007978B6"/>
    <w:rsid w:val="007B2B13"/>
    <w:rsid w:val="007C1BAB"/>
    <w:rsid w:val="007C4CD6"/>
    <w:rsid w:val="007D044B"/>
    <w:rsid w:val="007D29ED"/>
    <w:rsid w:val="007E0718"/>
    <w:rsid w:val="007E20EC"/>
    <w:rsid w:val="007E340F"/>
    <w:rsid w:val="007E4687"/>
    <w:rsid w:val="007E6506"/>
    <w:rsid w:val="00801681"/>
    <w:rsid w:val="00810444"/>
    <w:rsid w:val="008227F1"/>
    <w:rsid w:val="00835B20"/>
    <w:rsid w:val="0088156B"/>
    <w:rsid w:val="00885190"/>
    <w:rsid w:val="008C7F82"/>
    <w:rsid w:val="008D245D"/>
    <w:rsid w:val="008D5789"/>
    <w:rsid w:val="008E2A0A"/>
    <w:rsid w:val="008E5862"/>
    <w:rsid w:val="008F1936"/>
    <w:rsid w:val="00902A38"/>
    <w:rsid w:val="00902E6C"/>
    <w:rsid w:val="00907170"/>
    <w:rsid w:val="009130A0"/>
    <w:rsid w:val="00922A8D"/>
    <w:rsid w:val="0092623E"/>
    <w:rsid w:val="00936649"/>
    <w:rsid w:val="00946A67"/>
    <w:rsid w:val="0095040D"/>
    <w:rsid w:val="00960212"/>
    <w:rsid w:val="0096107C"/>
    <w:rsid w:val="00967F95"/>
    <w:rsid w:val="00970BE2"/>
    <w:rsid w:val="00970C32"/>
    <w:rsid w:val="009710B4"/>
    <w:rsid w:val="00991D61"/>
    <w:rsid w:val="00992D85"/>
    <w:rsid w:val="00997C04"/>
    <w:rsid w:val="009B7846"/>
    <w:rsid w:val="009C5033"/>
    <w:rsid w:val="009E5C2A"/>
    <w:rsid w:val="009E797A"/>
    <w:rsid w:val="00A01587"/>
    <w:rsid w:val="00A04A80"/>
    <w:rsid w:val="00A33317"/>
    <w:rsid w:val="00A35201"/>
    <w:rsid w:val="00A6505B"/>
    <w:rsid w:val="00A85076"/>
    <w:rsid w:val="00A867DC"/>
    <w:rsid w:val="00A95714"/>
    <w:rsid w:val="00AD5DAA"/>
    <w:rsid w:val="00AE1DD7"/>
    <w:rsid w:val="00AE51A8"/>
    <w:rsid w:val="00AE6104"/>
    <w:rsid w:val="00AF27FF"/>
    <w:rsid w:val="00AF48B7"/>
    <w:rsid w:val="00B003EE"/>
    <w:rsid w:val="00B13AFC"/>
    <w:rsid w:val="00B156A3"/>
    <w:rsid w:val="00B167AC"/>
    <w:rsid w:val="00B40A06"/>
    <w:rsid w:val="00B473C2"/>
    <w:rsid w:val="00B47D2C"/>
    <w:rsid w:val="00B55A2D"/>
    <w:rsid w:val="00B83F7A"/>
    <w:rsid w:val="00B84F08"/>
    <w:rsid w:val="00BA08AF"/>
    <w:rsid w:val="00BB2302"/>
    <w:rsid w:val="00BB55DF"/>
    <w:rsid w:val="00BD6917"/>
    <w:rsid w:val="00BE3206"/>
    <w:rsid w:val="00BF14FF"/>
    <w:rsid w:val="00BF1B77"/>
    <w:rsid w:val="00BF464E"/>
    <w:rsid w:val="00C01A6F"/>
    <w:rsid w:val="00C123D2"/>
    <w:rsid w:val="00C176EB"/>
    <w:rsid w:val="00C20E0A"/>
    <w:rsid w:val="00C2622E"/>
    <w:rsid w:val="00C4431F"/>
    <w:rsid w:val="00C6430D"/>
    <w:rsid w:val="00C84028"/>
    <w:rsid w:val="00CA378A"/>
    <w:rsid w:val="00CA4058"/>
    <w:rsid w:val="00CB65A2"/>
    <w:rsid w:val="00CC2580"/>
    <w:rsid w:val="00CC3773"/>
    <w:rsid w:val="00CC37F0"/>
    <w:rsid w:val="00CD159D"/>
    <w:rsid w:val="00CF540B"/>
    <w:rsid w:val="00D047F1"/>
    <w:rsid w:val="00D23B4D"/>
    <w:rsid w:val="00D2455F"/>
    <w:rsid w:val="00D26533"/>
    <w:rsid w:val="00D427AE"/>
    <w:rsid w:val="00D50ABD"/>
    <w:rsid w:val="00D63B3D"/>
    <w:rsid w:val="00D8222B"/>
    <w:rsid w:val="00D93DFB"/>
    <w:rsid w:val="00DA1757"/>
    <w:rsid w:val="00DC5DF1"/>
    <w:rsid w:val="00DF60F7"/>
    <w:rsid w:val="00E22AF5"/>
    <w:rsid w:val="00E33798"/>
    <w:rsid w:val="00E5053F"/>
    <w:rsid w:val="00E6236E"/>
    <w:rsid w:val="00E73A9B"/>
    <w:rsid w:val="00E74F68"/>
    <w:rsid w:val="00E752CC"/>
    <w:rsid w:val="00E75466"/>
    <w:rsid w:val="00EE4BCC"/>
    <w:rsid w:val="00EF3244"/>
    <w:rsid w:val="00F01F5E"/>
    <w:rsid w:val="00F07552"/>
    <w:rsid w:val="00F127D8"/>
    <w:rsid w:val="00F13E48"/>
    <w:rsid w:val="00F14B0C"/>
    <w:rsid w:val="00F16D1B"/>
    <w:rsid w:val="00F215DE"/>
    <w:rsid w:val="00F21A4A"/>
    <w:rsid w:val="00F25D09"/>
    <w:rsid w:val="00F323F6"/>
    <w:rsid w:val="00F40DDB"/>
    <w:rsid w:val="00F63FBA"/>
    <w:rsid w:val="00F672F6"/>
    <w:rsid w:val="00FA396A"/>
    <w:rsid w:val="00FE2D55"/>
    <w:rsid w:val="00FE4CFA"/>
    <w:rsid w:val="00FF368D"/>
    <w:rsid w:val="00FF5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3306C3"/>
    <w:pPr>
      <w:ind w:left="720"/>
      <w:contextualSpacing/>
    </w:pPr>
  </w:style>
  <w:style w:type="character" w:customStyle="1" w:styleId="apple-converted-space">
    <w:name w:val="apple-converted-space"/>
    <w:basedOn w:val="DefaultParagraphFont"/>
    <w:rsid w:val="00285034"/>
  </w:style>
  <w:style w:type="paragraph" w:styleId="PlainText">
    <w:name w:val="Plain Text"/>
    <w:basedOn w:val="Normal"/>
    <w:link w:val="PlainTextChar"/>
    <w:uiPriority w:val="99"/>
    <w:unhideWhenUsed/>
    <w:rsid w:val="00663C19"/>
    <w:pPr>
      <w:spacing w:before="0" w:after="0" w:line="240" w:lineRule="auto"/>
      <w:jc w:val="left"/>
    </w:pPr>
    <w:rPr>
      <w:rFonts w:ascii="Consolas" w:hAnsi="Consolas"/>
      <w:sz w:val="21"/>
      <w:szCs w:val="21"/>
    </w:rPr>
  </w:style>
  <w:style w:type="character" w:customStyle="1" w:styleId="PlainTextChar">
    <w:name w:val="Plain Text Char"/>
    <w:basedOn w:val="DefaultParagraphFont"/>
    <w:link w:val="PlainText"/>
    <w:uiPriority w:val="99"/>
    <w:rsid w:val="00663C19"/>
    <w:rPr>
      <w:rFonts w:ascii="Consolas" w:hAnsi="Consolas"/>
      <w:sz w:val="21"/>
      <w:szCs w:val="21"/>
    </w:rPr>
  </w:style>
  <w:style w:type="paragraph" w:styleId="NoSpacing">
    <w:name w:val="No Spacing"/>
    <w:basedOn w:val="Normal"/>
    <w:uiPriority w:val="1"/>
    <w:qFormat/>
    <w:rsid w:val="003656B5"/>
    <w:pPr>
      <w:spacing w:before="0" w:after="0" w:line="240" w:lineRule="auto"/>
    </w:pPr>
    <w:rPr>
      <w:rFonts w:ascii="Calibri" w:eastAsia="Calibri" w:hAnsi="Calibri" w:cs="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3306C3"/>
    <w:pPr>
      <w:ind w:left="720"/>
      <w:contextualSpacing/>
    </w:pPr>
  </w:style>
  <w:style w:type="character" w:customStyle="1" w:styleId="apple-converted-space">
    <w:name w:val="apple-converted-space"/>
    <w:basedOn w:val="DefaultParagraphFont"/>
    <w:rsid w:val="00285034"/>
  </w:style>
  <w:style w:type="paragraph" w:styleId="PlainText">
    <w:name w:val="Plain Text"/>
    <w:basedOn w:val="Normal"/>
    <w:link w:val="PlainTextChar"/>
    <w:uiPriority w:val="99"/>
    <w:unhideWhenUsed/>
    <w:rsid w:val="00663C19"/>
    <w:pPr>
      <w:spacing w:before="0" w:after="0" w:line="240" w:lineRule="auto"/>
      <w:jc w:val="left"/>
    </w:pPr>
    <w:rPr>
      <w:rFonts w:ascii="Consolas" w:hAnsi="Consolas"/>
      <w:sz w:val="21"/>
      <w:szCs w:val="21"/>
    </w:rPr>
  </w:style>
  <w:style w:type="character" w:customStyle="1" w:styleId="PlainTextChar">
    <w:name w:val="Plain Text Char"/>
    <w:basedOn w:val="DefaultParagraphFont"/>
    <w:link w:val="PlainText"/>
    <w:uiPriority w:val="99"/>
    <w:rsid w:val="00663C19"/>
    <w:rPr>
      <w:rFonts w:ascii="Consolas" w:hAnsi="Consolas"/>
      <w:sz w:val="21"/>
      <w:szCs w:val="21"/>
    </w:rPr>
  </w:style>
  <w:style w:type="paragraph" w:styleId="NoSpacing">
    <w:name w:val="No Spacing"/>
    <w:basedOn w:val="Normal"/>
    <w:uiPriority w:val="1"/>
    <w:qFormat/>
    <w:rsid w:val="003656B5"/>
    <w:pPr>
      <w:spacing w:before="0" w:after="0" w:line="240" w:lineRule="auto"/>
    </w:pPr>
    <w:rPr>
      <w:rFonts w:ascii="Calibri" w:eastAsia="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528">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526482923">
      <w:bodyDiv w:val="1"/>
      <w:marLeft w:val="0"/>
      <w:marRight w:val="0"/>
      <w:marTop w:val="0"/>
      <w:marBottom w:val="0"/>
      <w:divBdr>
        <w:top w:val="none" w:sz="0" w:space="0" w:color="auto"/>
        <w:left w:val="none" w:sz="0" w:space="0" w:color="auto"/>
        <w:bottom w:val="none" w:sz="0" w:space="0" w:color="auto"/>
        <w:right w:val="none" w:sz="0" w:space="0" w:color="auto"/>
      </w:divBdr>
    </w:div>
    <w:div w:id="1608463317">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2000570390">
      <w:bodyDiv w:val="1"/>
      <w:marLeft w:val="0"/>
      <w:marRight w:val="0"/>
      <w:marTop w:val="0"/>
      <w:marBottom w:val="0"/>
      <w:divBdr>
        <w:top w:val="none" w:sz="0" w:space="0" w:color="auto"/>
        <w:left w:val="none" w:sz="0" w:space="0" w:color="auto"/>
        <w:bottom w:val="none" w:sz="0" w:space="0" w:color="auto"/>
        <w:right w:val="none" w:sz="0" w:space="0" w:color="auto"/>
      </w:divBdr>
    </w:div>
    <w:div w:id="20521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EC9E3B-4CC0-41AF-A835-1AE3E4D3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Dijana Cepic</cp:lastModifiedBy>
  <cp:revision>6</cp:revision>
  <cp:lastPrinted>2023-10-27T07:08:00Z</cp:lastPrinted>
  <dcterms:created xsi:type="dcterms:W3CDTF">2023-09-12T05:44:00Z</dcterms:created>
  <dcterms:modified xsi:type="dcterms:W3CDTF">2023-10-30T06:22:00Z</dcterms:modified>
</cp:coreProperties>
</file>