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98374" w14:textId="77777777" w:rsidR="00D92B6C" w:rsidRPr="006543F9" w:rsidRDefault="00D92B6C" w:rsidP="00D92B6C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b/>
          <w:sz w:val="22"/>
          <w:szCs w:val="22"/>
          <w:lang w:val="sr-Latn-ME"/>
        </w:rPr>
        <w:t>OBRAZAC 13</w:t>
      </w:r>
    </w:p>
    <w:p w14:paraId="6DB4D84C" w14:textId="77777777" w:rsidR="00D92B6C" w:rsidRPr="006543F9" w:rsidRDefault="00D92B6C" w:rsidP="00D92B6C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7D53EC2A" w14:textId="77777777" w:rsidR="00D92B6C" w:rsidRPr="006543F9" w:rsidRDefault="00D92B6C" w:rsidP="00D92B6C">
      <w:pPr>
        <w:tabs>
          <w:tab w:val="left" w:pos="7230"/>
        </w:tabs>
        <w:rPr>
          <w:rFonts w:ascii="Arial" w:eastAsia="Calibri" w:hAnsi="Arial" w:cs="Arial"/>
          <w:b/>
          <w:color w:val="000000"/>
          <w:sz w:val="22"/>
          <w:szCs w:val="22"/>
          <w:lang w:val="sr-Latn-CS"/>
        </w:rPr>
      </w:pPr>
      <w:r w:rsidRPr="006543F9">
        <w:rPr>
          <w:rFonts w:ascii="Arial" w:eastAsia="Calibri" w:hAnsi="Arial" w:cs="Arial"/>
          <w:b/>
          <w:color w:val="000000"/>
          <w:sz w:val="22"/>
          <w:szCs w:val="22"/>
          <w:lang w:val="sr-Latn-CS"/>
        </w:rPr>
        <w:t>Zdravstvena Ustanova Apoteke</w:t>
      </w:r>
    </w:p>
    <w:p w14:paraId="1798084A" w14:textId="77777777" w:rsidR="00D92B6C" w:rsidRPr="006543F9" w:rsidRDefault="00D92B6C" w:rsidP="00D92B6C">
      <w:pPr>
        <w:tabs>
          <w:tab w:val="left" w:pos="7230"/>
        </w:tabs>
        <w:rPr>
          <w:rFonts w:ascii="Arial" w:eastAsia="Calibri" w:hAnsi="Arial" w:cs="Arial"/>
          <w:b/>
          <w:color w:val="000000"/>
          <w:sz w:val="22"/>
          <w:szCs w:val="22"/>
          <w:lang w:val="sr-Latn-CS"/>
        </w:rPr>
      </w:pPr>
      <w:r w:rsidRPr="006543F9">
        <w:rPr>
          <w:rFonts w:ascii="Arial" w:eastAsia="Calibri" w:hAnsi="Arial" w:cs="Arial"/>
          <w:b/>
          <w:color w:val="000000"/>
          <w:sz w:val="22"/>
          <w:szCs w:val="22"/>
          <w:lang w:val="sr-Latn-CS"/>
        </w:rPr>
        <w:t>Crne Gore „Montefarm“</w:t>
      </w:r>
    </w:p>
    <w:p w14:paraId="3E82AA44" w14:textId="0848230E" w:rsidR="00D92B6C" w:rsidRPr="006543F9" w:rsidRDefault="00D92B6C" w:rsidP="00D92B6C">
      <w:pPr>
        <w:tabs>
          <w:tab w:val="left" w:pos="2190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 w:rsidRPr="006543F9">
        <w:rPr>
          <w:rFonts w:ascii="Arial" w:eastAsia="Calibri" w:hAnsi="Arial" w:cs="Arial"/>
          <w:b/>
          <w:color w:val="000000"/>
          <w:sz w:val="22"/>
          <w:szCs w:val="22"/>
          <w:lang w:val="sr-Latn-CS"/>
        </w:rPr>
        <w:t>Broj</w:t>
      </w:r>
      <w:r w:rsidR="00C0412D" w:rsidRPr="006543F9">
        <w:rPr>
          <w:rFonts w:ascii="Arial" w:eastAsia="Calibri" w:hAnsi="Arial" w:cs="Arial"/>
          <w:b/>
          <w:color w:val="000000"/>
          <w:sz w:val="22"/>
          <w:szCs w:val="22"/>
        </w:rPr>
        <w:t xml:space="preserve">: </w:t>
      </w:r>
      <w:r w:rsidR="001555AD">
        <w:rPr>
          <w:rFonts w:ascii="Arial" w:eastAsia="Calibri" w:hAnsi="Arial" w:cs="Arial"/>
          <w:b/>
          <w:color w:val="000000"/>
          <w:sz w:val="22"/>
          <w:szCs w:val="22"/>
        </w:rPr>
        <w:t>950/1-4123</w:t>
      </w:r>
    </w:p>
    <w:p w14:paraId="35CAD310" w14:textId="038F629B" w:rsidR="00D92B6C" w:rsidRPr="006543F9" w:rsidRDefault="00D92B6C" w:rsidP="00D92B6C">
      <w:pPr>
        <w:tabs>
          <w:tab w:val="left" w:pos="7230"/>
        </w:tabs>
        <w:rPr>
          <w:rFonts w:ascii="Arial" w:eastAsia="Calibri" w:hAnsi="Arial" w:cs="Arial"/>
          <w:b/>
          <w:color w:val="000000" w:themeColor="text1"/>
          <w:sz w:val="22"/>
          <w:szCs w:val="22"/>
        </w:rPr>
      </w:pPr>
      <w:r w:rsidRPr="006543F9">
        <w:rPr>
          <w:rFonts w:ascii="Arial" w:eastAsia="Calibri" w:hAnsi="Arial" w:cs="Arial"/>
          <w:b/>
          <w:color w:val="000000"/>
          <w:sz w:val="22"/>
          <w:szCs w:val="22"/>
        </w:rPr>
        <w:t>Mjesto i datum:</w:t>
      </w:r>
      <w:r w:rsidR="0095021C" w:rsidRPr="006543F9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Pr="006543F9">
        <w:rPr>
          <w:rFonts w:ascii="Arial" w:eastAsia="Calibri" w:hAnsi="Arial" w:cs="Arial"/>
          <w:b/>
          <w:color w:val="000000"/>
          <w:sz w:val="22"/>
          <w:szCs w:val="22"/>
        </w:rPr>
        <w:t xml:space="preserve">Podgorica, </w:t>
      </w:r>
      <w:r w:rsidR="001555AD">
        <w:rPr>
          <w:rFonts w:ascii="Arial" w:eastAsia="Calibri" w:hAnsi="Arial" w:cs="Arial"/>
          <w:b/>
          <w:color w:val="000000" w:themeColor="text1"/>
          <w:sz w:val="22"/>
          <w:szCs w:val="22"/>
        </w:rPr>
        <w:t>26.09</w:t>
      </w:r>
      <w:bookmarkStart w:id="0" w:name="_GoBack"/>
      <w:bookmarkEnd w:id="0"/>
      <w:r w:rsidRPr="006543F9">
        <w:rPr>
          <w:rFonts w:ascii="Arial" w:eastAsia="Calibri" w:hAnsi="Arial" w:cs="Arial"/>
          <w:b/>
          <w:color w:val="000000" w:themeColor="text1"/>
          <w:sz w:val="22"/>
          <w:szCs w:val="22"/>
        </w:rPr>
        <w:t>.2023.godine</w:t>
      </w:r>
    </w:p>
    <w:p w14:paraId="410FD6EB" w14:textId="77777777" w:rsidR="00D92B6C" w:rsidRPr="006543F9" w:rsidRDefault="00D92B6C" w:rsidP="00D92B6C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17B4C180" w14:textId="450496F0" w:rsidR="00D92B6C" w:rsidRPr="006543F9" w:rsidRDefault="00D92B6C" w:rsidP="00D92B6C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>Na osnovu člana 144 stav 2 Zakona o javnim nabavkama (“Službeni list CG”, br. 74/19 i 3/23), ovlašćeno lice Zdravstvene Ustanove Apoteke Crne Gore Montefarm</w:t>
      </w:r>
      <w:r w:rsidR="008A1654" w:rsidRPr="006543F9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</w:t>
      </w:r>
      <w:r w:rsidRPr="006543F9">
        <w:rPr>
          <w:rFonts w:ascii="Arial" w:eastAsia="Calibri" w:hAnsi="Arial" w:cs="Arial"/>
          <w:sz w:val="22"/>
          <w:szCs w:val="22"/>
          <w:lang w:val="sr-Latn-ME"/>
        </w:rPr>
        <w:t xml:space="preserve">u postupku javne nabavke po tenderskoj dokumentaciji broj </w:t>
      </w:r>
      <w:r w:rsidR="00601627" w:rsidRPr="006543F9">
        <w:rPr>
          <w:rFonts w:ascii="Arial" w:hAnsi="Arial" w:cs="Arial"/>
          <w:color w:val="000000"/>
          <w:sz w:val="22"/>
          <w:szCs w:val="22"/>
        </w:rPr>
        <w:t xml:space="preserve">846/1-4123 </w:t>
      </w:r>
      <w:r w:rsidRPr="006543F9">
        <w:rPr>
          <w:rFonts w:ascii="Arial" w:eastAsia="Calibri" w:hAnsi="Arial" w:cs="Arial"/>
          <w:sz w:val="22"/>
          <w:szCs w:val="22"/>
          <w:lang w:val="sr-Latn-ME"/>
        </w:rPr>
        <w:t xml:space="preserve">od </w:t>
      </w:r>
      <w:r w:rsidR="00601627" w:rsidRPr="006543F9">
        <w:rPr>
          <w:rFonts w:ascii="Arial" w:eastAsia="Calibri" w:hAnsi="Arial" w:cs="Arial"/>
          <w:sz w:val="22"/>
          <w:szCs w:val="22"/>
          <w:lang w:val="sr-Latn-ME"/>
        </w:rPr>
        <w:t>31.08</w:t>
      </w:r>
      <w:r w:rsidRPr="006543F9">
        <w:rPr>
          <w:rFonts w:ascii="Arial" w:eastAsia="Calibri" w:hAnsi="Arial" w:cs="Arial"/>
          <w:sz w:val="22"/>
          <w:szCs w:val="22"/>
          <w:lang w:val="sr-Latn-ME"/>
        </w:rPr>
        <w:t>.2023.godine, na prijedlog Komisije za sprovođenje postupka javne nabavke, donosi</w:t>
      </w:r>
    </w:p>
    <w:p w14:paraId="71202984" w14:textId="77777777" w:rsidR="00D92B6C" w:rsidRPr="006543F9" w:rsidRDefault="00D92B6C" w:rsidP="00D92B6C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6CB76B3D" w14:textId="77777777" w:rsidR="00F10946" w:rsidRPr="006543F9" w:rsidRDefault="00F10946" w:rsidP="00D92B6C">
      <w:pPr>
        <w:shd w:val="clear" w:color="auto" w:fill="FFFFFF"/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14:paraId="7606DC2E" w14:textId="77777777" w:rsidR="00D92B6C" w:rsidRPr="006543F9" w:rsidRDefault="00D92B6C" w:rsidP="00D92B6C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b/>
          <w:bCs/>
          <w:sz w:val="22"/>
          <w:szCs w:val="22"/>
          <w:lang w:val="sr-Latn-ME"/>
        </w:rPr>
        <w:t xml:space="preserve">ODLUKU                                                                                                                                                                                            </w:t>
      </w:r>
      <w:r w:rsidRPr="006543F9">
        <w:rPr>
          <w:rFonts w:ascii="Arial" w:eastAsia="Calibri" w:hAnsi="Arial" w:cs="Arial"/>
          <w:b/>
          <w:sz w:val="22"/>
          <w:szCs w:val="22"/>
          <w:lang w:val="sr-Latn-ME"/>
        </w:rPr>
        <w:t>O PONIŠTENJU POSTUPKA JAVNE NABAVKE</w:t>
      </w:r>
    </w:p>
    <w:p w14:paraId="0039BE7C" w14:textId="77777777" w:rsidR="00D92B6C" w:rsidRPr="006543F9" w:rsidRDefault="00D92B6C" w:rsidP="00D92B6C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424D5292" w14:textId="77777777" w:rsidR="00D92B6C" w:rsidRPr="006543F9" w:rsidRDefault="00D92B6C" w:rsidP="00D92B6C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</w:p>
    <w:p w14:paraId="2B65755F" w14:textId="0FF3D760" w:rsidR="00D92B6C" w:rsidRPr="006543F9" w:rsidRDefault="00D92B6C" w:rsidP="006543F9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>Poništava se postupak javne naba</w:t>
      </w:r>
      <w:r w:rsidR="006543F9">
        <w:rPr>
          <w:rFonts w:ascii="Arial" w:eastAsia="Calibri" w:hAnsi="Arial" w:cs="Arial"/>
          <w:sz w:val="22"/>
          <w:szCs w:val="22"/>
          <w:lang w:val="sr-Latn-ME"/>
        </w:rPr>
        <w:t xml:space="preserve">vke po tenderskoj dokumentaciji </w:t>
      </w:r>
      <w:r w:rsidR="00601627" w:rsidRPr="006543F9">
        <w:rPr>
          <w:rFonts w:ascii="Arial" w:eastAsia="Calibri" w:hAnsi="Arial" w:cs="Arial"/>
          <w:sz w:val="22"/>
          <w:szCs w:val="22"/>
          <w:lang w:val="sr-Latn-ME"/>
        </w:rPr>
        <w:t>846/1-41</w:t>
      </w:r>
      <w:r w:rsidR="006543F9">
        <w:rPr>
          <w:rFonts w:ascii="Arial" w:eastAsia="Calibri" w:hAnsi="Arial" w:cs="Arial"/>
          <w:sz w:val="22"/>
          <w:szCs w:val="22"/>
          <w:lang w:val="sr-Latn-ME"/>
        </w:rPr>
        <w:t xml:space="preserve">23 </w:t>
      </w:r>
      <w:r w:rsidR="00D6610F" w:rsidRPr="006543F9">
        <w:rPr>
          <w:rFonts w:ascii="Arial" w:eastAsia="Calibri" w:hAnsi="Arial" w:cs="Arial"/>
          <w:sz w:val="22"/>
          <w:szCs w:val="22"/>
          <w:lang w:val="sr-Latn-ME"/>
        </w:rPr>
        <w:t xml:space="preserve">od </w:t>
      </w:r>
      <w:r w:rsidR="00601627" w:rsidRPr="006543F9">
        <w:rPr>
          <w:rFonts w:ascii="Arial" w:eastAsia="Calibri" w:hAnsi="Arial" w:cs="Arial"/>
          <w:sz w:val="22"/>
          <w:szCs w:val="22"/>
          <w:lang w:val="sr-Latn-ME"/>
        </w:rPr>
        <w:t>31.08</w:t>
      </w:r>
      <w:r w:rsidRPr="006543F9">
        <w:rPr>
          <w:rFonts w:ascii="Arial" w:eastAsia="Calibri" w:hAnsi="Arial" w:cs="Arial"/>
          <w:sz w:val="22"/>
          <w:szCs w:val="22"/>
          <w:lang w:val="sr-Latn-ME"/>
        </w:rPr>
        <w:t xml:space="preserve">.2023.godine, iz razloga što </w:t>
      </w:r>
      <w:r w:rsidR="00601627" w:rsidRPr="006543F9">
        <w:rPr>
          <w:rFonts w:ascii="Arial" w:eastAsia="Calibri" w:hAnsi="Arial" w:cs="Arial"/>
          <w:sz w:val="22"/>
          <w:szCs w:val="22"/>
          <w:lang w:val="sr-Latn-ME"/>
        </w:rPr>
        <w:t>za partiju</w:t>
      </w:r>
      <w:r w:rsidRPr="006543F9">
        <w:rPr>
          <w:rFonts w:ascii="Arial" w:eastAsia="Calibri" w:hAnsi="Arial" w:cs="Arial"/>
          <w:sz w:val="22"/>
          <w:szCs w:val="22"/>
          <w:lang w:val="sr-Latn-RS"/>
        </w:rPr>
        <w:t>:</w:t>
      </w:r>
      <w:r w:rsidR="00601627" w:rsidRPr="006543F9">
        <w:rPr>
          <w:rFonts w:ascii="Arial" w:eastAsia="Calibri" w:hAnsi="Arial" w:cs="Arial"/>
          <w:sz w:val="22"/>
          <w:szCs w:val="22"/>
          <w:lang w:val="sr-Latn-RS"/>
        </w:rPr>
        <w:t xml:space="preserve"> </w:t>
      </w:r>
      <w:r w:rsidR="00601627" w:rsidRPr="006543F9">
        <w:rPr>
          <w:rFonts w:ascii="Arial" w:eastAsia="Calibri" w:hAnsi="Arial" w:cs="Arial"/>
          <w:b/>
          <w:sz w:val="22"/>
          <w:szCs w:val="22"/>
          <w:lang w:val="sr-Latn-RS"/>
        </w:rPr>
        <w:t xml:space="preserve">6 - </w:t>
      </w:r>
      <w:r w:rsidR="00601627" w:rsidRPr="006543F9">
        <w:rPr>
          <w:rFonts w:ascii="Arial" w:eastAsia="Calibri" w:hAnsi="Arial" w:cs="Arial"/>
          <w:sz w:val="22"/>
          <w:szCs w:val="22"/>
          <w:lang w:val="sr-Latn-RS"/>
        </w:rPr>
        <w:t>menotrofin - biološki lijek,</w:t>
      </w:r>
      <w:r w:rsidRPr="006543F9">
        <w:rPr>
          <w:rFonts w:ascii="Arial" w:eastAsia="Calibri" w:hAnsi="Arial" w:cs="Arial"/>
          <w:sz w:val="22"/>
          <w:szCs w:val="22"/>
          <w:lang w:val="sr-Latn-RS"/>
        </w:rPr>
        <w:t xml:space="preserve"> </w:t>
      </w:r>
      <w:r w:rsidR="00D6610F" w:rsidRPr="006543F9">
        <w:rPr>
          <w:rFonts w:ascii="Arial" w:eastAsia="Calibri" w:hAnsi="Arial" w:cs="Arial"/>
          <w:sz w:val="22"/>
          <w:szCs w:val="22"/>
          <w:lang w:val="sr-Latn-ME"/>
        </w:rPr>
        <w:t>nije dostavljena</w:t>
      </w:r>
      <w:r w:rsidR="006543F9">
        <w:rPr>
          <w:rFonts w:ascii="Arial" w:eastAsia="Calibri" w:hAnsi="Arial" w:cs="Arial"/>
          <w:sz w:val="22"/>
          <w:szCs w:val="22"/>
          <w:lang w:val="sr-Latn-ME"/>
        </w:rPr>
        <w:t xml:space="preserve"> nijedna</w:t>
      </w:r>
      <w:r w:rsidR="00D6610F" w:rsidRPr="006543F9">
        <w:rPr>
          <w:rFonts w:ascii="Arial" w:eastAsia="Calibri" w:hAnsi="Arial" w:cs="Arial"/>
          <w:sz w:val="22"/>
          <w:szCs w:val="22"/>
          <w:lang w:val="sr-Latn-ME"/>
        </w:rPr>
        <w:t xml:space="preserve"> ponuda.</w:t>
      </w:r>
    </w:p>
    <w:p w14:paraId="7399CDF1" w14:textId="77777777" w:rsidR="000102D7" w:rsidRPr="006543F9" w:rsidRDefault="000102D7" w:rsidP="00D92B6C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14:paraId="20FCF8B1" w14:textId="56681FD3" w:rsidR="00D92B6C" w:rsidRPr="006543F9" w:rsidRDefault="000102D7" w:rsidP="000102D7">
      <w:pPr>
        <w:spacing w:after="160" w:line="259" w:lineRule="auto"/>
        <w:ind w:firstLine="567"/>
        <w:rPr>
          <w:rFonts w:ascii="Arial" w:eastAsia="Calibri" w:hAnsi="Arial" w:cs="Arial"/>
          <w:b/>
          <w:sz w:val="22"/>
          <w:szCs w:val="22"/>
          <w:lang w:val="sr-Latn-RS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   </w:t>
      </w:r>
      <w:r w:rsidRPr="006543F9">
        <w:rPr>
          <w:rFonts w:ascii="Arial" w:eastAsia="Calibri" w:hAnsi="Arial" w:cs="Arial"/>
          <w:b/>
          <w:sz w:val="22"/>
          <w:szCs w:val="22"/>
          <w:lang w:val="sr-Latn-ME"/>
        </w:rPr>
        <w:t>OBRAZLOŽENJE</w:t>
      </w:r>
    </w:p>
    <w:p w14:paraId="6E7E7A94" w14:textId="77777777" w:rsidR="000102D7" w:rsidRPr="006543F9" w:rsidRDefault="000102D7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2C72D00A" w14:textId="77777777" w:rsidR="00D92B6C" w:rsidRPr="006543F9" w:rsidRDefault="00D92B6C" w:rsidP="006543F9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postupku javne nabavke</w:t>
      </w:r>
    </w:p>
    <w:p w14:paraId="4BA3D252" w14:textId="77777777" w:rsidR="00D92B6C" w:rsidRPr="006543F9" w:rsidRDefault="00D92B6C" w:rsidP="006543F9">
      <w:pPr>
        <w:ind w:left="720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87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653"/>
        <w:gridCol w:w="15"/>
        <w:gridCol w:w="4065"/>
        <w:gridCol w:w="25"/>
      </w:tblGrid>
      <w:tr w:rsidR="00D92B6C" w:rsidRPr="006543F9" w14:paraId="7E65844E" w14:textId="77777777" w:rsidTr="003276AA">
        <w:trPr>
          <w:trHeight w:val="50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C86097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E61AA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Zdravstvena Ustanova Apoteke Crne Gore  Montefarm</w:t>
            </w:r>
          </w:p>
        </w:tc>
      </w:tr>
      <w:tr w:rsidR="00D92B6C" w:rsidRPr="006543F9" w14:paraId="645DF513" w14:textId="77777777" w:rsidTr="003276AA">
        <w:trPr>
          <w:trHeight w:val="50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91A477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 xml:space="preserve">Sjedište 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F3415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Podgorica</w:t>
            </w:r>
          </w:p>
        </w:tc>
      </w:tr>
      <w:tr w:rsidR="00D92B6C" w:rsidRPr="006543F9" w14:paraId="48AE0C98" w14:textId="77777777" w:rsidTr="003276AA">
        <w:trPr>
          <w:trHeight w:val="50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8FC5E1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6F266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 xml:space="preserve">Ankarski bulevar br.3 </w:t>
            </w:r>
          </w:p>
        </w:tc>
      </w:tr>
      <w:tr w:rsidR="00D92B6C" w:rsidRPr="006543F9" w14:paraId="0B342344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25FF61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Broj i datum tenderske dokumentacije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3161D" w14:textId="0A3A56F3" w:rsidR="00D92B6C" w:rsidRPr="006543F9" w:rsidRDefault="00601627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846/1-4123 od 31.08</w:t>
            </w:r>
            <w:r w:rsidR="00D92B6C"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.2023.godine</w:t>
            </w:r>
          </w:p>
        </w:tc>
      </w:tr>
      <w:tr w:rsidR="00D92B6C" w:rsidRPr="006543F9" w14:paraId="71F259FD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399B2D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30562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 xml:space="preserve">Otvoreni postupak </w:t>
            </w:r>
          </w:p>
        </w:tc>
      </w:tr>
      <w:tr w:rsidR="00D92B6C" w:rsidRPr="006543F9" w14:paraId="29EA66AB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73337F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B8140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Robe</w:t>
            </w:r>
          </w:p>
        </w:tc>
      </w:tr>
      <w:tr w:rsidR="00D92B6C" w:rsidRPr="006543F9" w14:paraId="5F7E7C8E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716F9C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Šifra postupka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38412" w14:textId="4B576A8C" w:rsidR="00D92B6C" w:rsidRPr="006543F9" w:rsidRDefault="00601627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#51292</w:t>
            </w:r>
          </w:p>
        </w:tc>
      </w:tr>
      <w:tr w:rsidR="00D92B6C" w:rsidRPr="006543F9" w14:paraId="3BB08B27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7D4182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6DD9C" w14:textId="39AD36B1" w:rsidR="00D92B6C" w:rsidRPr="006543F9" w:rsidRDefault="00601627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Nabavka ljekova za humanu reprodukciju za potrebe OB Cetinje (4123)</w:t>
            </w:r>
          </w:p>
        </w:tc>
      </w:tr>
      <w:tr w:rsidR="00D92B6C" w:rsidRPr="006543F9" w14:paraId="7E521127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D73D11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A3626" w14:textId="77777777" w:rsidR="00601627" w:rsidRPr="006543F9" w:rsidRDefault="00601627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33140000 - Medicinski potrošni materijal</w:t>
            </w:r>
          </w:p>
          <w:p w14:paraId="40BF19EB" w14:textId="225C32B6" w:rsidR="00D92B6C" w:rsidRPr="006543F9" w:rsidRDefault="00601627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33680000 - Različiti ljekovi</w:t>
            </w:r>
          </w:p>
        </w:tc>
      </w:tr>
      <w:tr w:rsidR="00D92B6C" w:rsidRPr="006543F9" w14:paraId="6363018C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68FBA2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Predmet javne nabavke se nabavlja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A3012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Po partijama</w:t>
            </w:r>
          </w:p>
        </w:tc>
      </w:tr>
      <w:tr w:rsidR="00D92B6C" w:rsidRPr="006543F9" w14:paraId="0FCC8F7D" w14:textId="77777777" w:rsidTr="003276AA">
        <w:trPr>
          <w:gridAfter w:val="1"/>
          <w:wAfter w:w="25" w:type="dxa"/>
          <w:trHeight w:val="504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F3DFC" w14:textId="77777777" w:rsidR="00D92B6C" w:rsidRPr="006543F9" w:rsidRDefault="00D92B6C" w:rsidP="006543F9">
            <w:pPr>
              <w:jc w:val="both"/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  <w:t>Procijenjena vrijednost javne nabavke u cjelini / po partijama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DC7D" w14:textId="79B9432E" w:rsidR="00D92B6C" w:rsidRPr="006543F9" w:rsidRDefault="00601627" w:rsidP="006543F9">
            <w:pPr>
              <w:jc w:val="both"/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6543F9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41.999,54 EUR</w:t>
            </w:r>
          </w:p>
        </w:tc>
      </w:tr>
    </w:tbl>
    <w:p w14:paraId="64894860" w14:textId="77777777" w:rsidR="00D92B6C" w:rsidRPr="006543F9" w:rsidRDefault="00D92B6C" w:rsidP="00D92B6C">
      <w:pPr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6543F9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lastRenderedPageBreak/>
        <w:t>Razlozi za poništenje postupka</w:t>
      </w:r>
    </w:p>
    <w:p w14:paraId="01AA6C10" w14:textId="77777777" w:rsidR="00D92B6C" w:rsidRPr="006543F9" w:rsidRDefault="00D92B6C" w:rsidP="00D92B6C">
      <w:pPr>
        <w:ind w:left="720"/>
        <w:contextualSpacing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0200457C" w14:textId="58C6ED8B" w:rsidR="00D92B6C" w:rsidRPr="006543F9" w:rsidRDefault="00D92B6C" w:rsidP="00D92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both"/>
        <w:rPr>
          <w:rFonts w:ascii="Arial" w:hAnsi="Arial" w:cs="Arial"/>
          <w:color w:val="000000"/>
          <w:spacing w:val="15"/>
          <w:sz w:val="22"/>
          <w:szCs w:val="22"/>
          <w:lang w:val="sr-Latn-ME"/>
        </w:rPr>
      </w:pP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Član 140 stav 1 tačka 4 Zakona o javnim nabavkama (“Službeni list CG”, br. 74/19 i 3/23) </w:t>
      </w:r>
      <w:r w:rsidRPr="006543F9">
        <w:rPr>
          <w:rFonts w:ascii="Arial" w:eastAsia="Calibri" w:hAnsi="Arial" w:cs="Arial"/>
          <w:sz w:val="22"/>
          <w:szCs w:val="22"/>
        </w:rPr>
        <w:t>”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Montefarm</w:t>
      </w:r>
      <w:r w:rsidRPr="006543F9">
        <w:rPr>
          <w:rFonts w:ascii="Arial" w:eastAsia="Calibri" w:hAnsi="Arial" w:cs="Arial"/>
          <w:sz w:val="22"/>
          <w:szCs w:val="22"/>
        </w:rPr>
        <w:t>”</w:t>
      </w:r>
      <w:r w:rsidR="00601627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 je dana 31.08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.2023.godine objavio na CEJN-u tendersku dokumentaciju za </w:t>
      </w:r>
      <w:r w:rsidRPr="006543F9">
        <w:rPr>
          <w:rFonts w:ascii="Arial" w:eastAsia="Calibri" w:hAnsi="Arial" w:cs="Arial"/>
          <w:sz w:val="22"/>
          <w:szCs w:val="22"/>
        </w:rPr>
        <w:t>otvoreni  postupak za</w:t>
      </w:r>
      <w:r w:rsidR="00601627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 nabavku ljekova za humanu reprodukciju za potrebe OB Cetinje (4123)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. U roku za podnošenje ponuda koji je utvrđen tenderskom dokumen</w:t>
      </w:r>
      <w:r w:rsidR="00601627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tacijom za partiju</w:t>
      </w:r>
      <w:r w:rsidR="0064483C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 </w:t>
      </w:r>
      <w:r w:rsid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6</w:t>
      </w:r>
      <w:r w:rsidR="00601627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 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nije pristigla nijedna ponuda</w:t>
      </w:r>
      <w:r w:rsidR="00D6610F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. 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Shodno odredbama člana 140 stav 1 tačka 4 Zakona o javnim nabavkama (“Službeni list CG”, br. 74/19 i </w:t>
      </w:r>
      <w:r w:rsid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03/23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)</w:t>
      </w:r>
      <w:r w:rsidR="00F37EBD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 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 xml:space="preserve">propisano je da je Naručilac dužan da poništi postupak javne nabavke ako nije podnijeta nijedna ili nijedna ispravna ponuda. S tim u vezi odlučeno </w:t>
      </w:r>
      <w:r w:rsidR="003276AA"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je kao u dispozitivu ove Odluke</w:t>
      </w:r>
      <w:r w:rsidRPr="006543F9">
        <w:rPr>
          <w:rFonts w:ascii="Arial" w:hAnsi="Arial" w:cs="Arial"/>
          <w:color w:val="000000"/>
          <w:spacing w:val="15"/>
          <w:sz w:val="22"/>
          <w:szCs w:val="22"/>
          <w:lang w:val="sr-Latn-ME"/>
        </w:rPr>
        <w:t>.</w:t>
      </w:r>
    </w:p>
    <w:p w14:paraId="19CBC37A" w14:textId="77777777" w:rsidR="00E40487" w:rsidRPr="006543F9" w:rsidRDefault="00E40487" w:rsidP="00D92B6C">
      <w:pPr>
        <w:rPr>
          <w:rFonts w:ascii="Arial" w:eastAsia="Calibri" w:hAnsi="Arial" w:cs="Arial"/>
          <w:sz w:val="22"/>
          <w:szCs w:val="22"/>
          <w:lang w:val="sr-Latn-ME"/>
        </w:rPr>
      </w:pPr>
    </w:p>
    <w:p w14:paraId="573BF60B" w14:textId="77777777" w:rsidR="00D92B6C" w:rsidRPr="006543F9" w:rsidRDefault="00D92B6C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6543F9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Uputstvo o pravnoj zaštiti</w:t>
      </w:r>
    </w:p>
    <w:p w14:paraId="325AE58E" w14:textId="77777777" w:rsidR="00D92B6C" w:rsidRPr="006543F9" w:rsidRDefault="00D92B6C" w:rsidP="00D92B6C">
      <w:pPr>
        <w:rPr>
          <w:rFonts w:ascii="Arial" w:eastAsia="Calibri" w:hAnsi="Arial" w:cs="Arial"/>
          <w:sz w:val="22"/>
          <w:szCs w:val="22"/>
          <w:lang w:val="sr-Latn-ME"/>
        </w:rPr>
      </w:pPr>
    </w:p>
    <w:p w14:paraId="64253F17" w14:textId="77777777" w:rsidR="00D92B6C" w:rsidRPr="006543F9" w:rsidRDefault="00D92B6C" w:rsidP="00D92B6C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 xml:space="preserve">Kandidat/ponuđač može izjaviti žalbu protiv ove odluke Komisiji za zaštitu prava u roku od 10 dana od dana objavljivanja odluke. </w:t>
      </w:r>
    </w:p>
    <w:p w14:paraId="03F252A4" w14:textId="77777777" w:rsidR="00D92B6C" w:rsidRPr="006543F9" w:rsidRDefault="00D92B6C" w:rsidP="00D92B6C">
      <w:pPr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025905AB" w14:textId="77777777" w:rsidR="00D92B6C" w:rsidRPr="006543F9" w:rsidRDefault="00D92B6C" w:rsidP="00D92B6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 xml:space="preserve">Žalba se podnosi preko naručioca, i to do uspostavljanja ESJN, neposredno ili putem preporučene pošte u pisanom obliku a nakon uspostavljanja ESJN elektornskim putem na ESJN. </w:t>
      </w:r>
    </w:p>
    <w:p w14:paraId="2C3B2B6B" w14:textId="77777777" w:rsidR="00D92B6C" w:rsidRPr="006543F9" w:rsidRDefault="00D92B6C" w:rsidP="00D92B6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>Žalba koja nije podnesena na naprijed predviđeni način biće odbijena kao nedozvoljena.</w:t>
      </w:r>
    </w:p>
    <w:p w14:paraId="74FD677C" w14:textId="77777777" w:rsidR="00D92B6C" w:rsidRPr="006543F9" w:rsidRDefault="00D92B6C" w:rsidP="00D92B6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877F90F" w14:textId="77777777" w:rsidR="00D92B6C" w:rsidRPr="006543F9" w:rsidRDefault="00D92B6C" w:rsidP="00D92B6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sz w:val="22"/>
          <w:szCs w:val="22"/>
          <w:lang w:val="sr-Latn-ME"/>
        </w:rPr>
        <w:t>Iznos uplate iz prethodnog stava je iznos koji je prispio na račun Komisije za zaštitu prava.</w:t>
      </w:r>
    </w:p>
    <w:p w14:paraId="6D9A7569" w14:textId="77777777" w:rsidR="00D92B6C" w:rsidRPr="006543F9" w:rsidRDefault="00D92B6C" w:rsidP="00D92B6C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 /tih partije/a.</w:t>
      </w:r>
    </w:p>
    <w:p w14:paraId="5997297D" w14:textId="77777777" w:rsidR="00D92B6C" w:rsidRPr="006543F9" w:rsidRDefault="00D92B6C" w:rsidP="00D92B6C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71F936E" w14:textId="77777777" w:rsidR="00D92B6C" w:rsidRPr="006543F9" w:rsidRDefault="00D92B6C" w:rsidP="00D92B6C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543F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želilaca iz inostranstva nalaze se na internet stranici </w:t>
      </w:r>
      <w:r w:rsidRPr="006543F9">
        <w:rPr>
          <w:rFonts w:ascii="Arial" w:eastAsia="Calibri" w:hAnsi="Arial" w:cs="Arial"/>
          <w:sz w:val="22"/>
          <w:szCs w:val="22"/>
          <w:lang w:val="sr-Latn-ME"/>
        </w:rPr>
        <w:t xml:space="preserve">Komisije za zaštitu prava </w:t>
      </w:r>
      <w:r w:rsidRPr="006543F9">
        <w:rPr>
          <w:rFonts w:ascii="Arial" w:eastAsia="Calibri" w:hAnsi="Arial" w:cs="Arial"/>
          <w:color w:val="000000"/>
          <w:sz w:val="22"/>
          <w:szCs w:val="22"/>
          <w:lang w:val="sr-Latn-ME"/>
        </w:rPr>
        <w:t>http://www.kontrola-nabavki.me/.</w:t>
      </w:r>
    </w:p>
    <w:p w14:paraId="31678F78" w14:textId="77777777" w:rsidR="00D92B6C" w:rsidRDefault="00D92B6C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3816D9FE" w14:textId="77777777" w:rsidR="006543F9" w:rsidRDefault="006543F9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59C964CF" w14:textId="77777777" w:rsidR="006543F9" w:rsidRPr="006543F9" w:rsidRDefault="006543F9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0BECE937" w14:textId="77777777" w:rsidR="003276AA" w:rsidRPr="006543F9" w:rsidRDefault="003276AA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1ABBA346" w14:textId="77777777" w:rsidR="003276AA" w:rsidRPr="006543F9" w:rsidRDefault="003276AA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1BCB2690" w14:textId="77777777" w:rsidR="003276AA" w:rsidRPr="006543F9" w:rsidRDefault="003276AA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5B931350" w14:textId="77777777" w:rsidR="003276AA" w:rsidRPr="006543F9" w:rsidRDefault="003276AA" w:rsidP="00D92B6C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14:paraId="6CF7C462" w14:textId="77777777" w:rsidR="00D92B6C" w:rsidRPr="006543F9" w:rsidRDefault="00D92B6C" w:rsidP="00D92B6C">
      <w:pPr>
        <w:rPr>
          <w:rFonts w:ascii="Arial" w:eastAsia="Calibri" w:hAnsi="Arial" w:cs="Arial"/>
          <w:sz w:val="22"/>
          <w:szCs w:val="22"/>
          <w:lang w:val="sr-Latn-ME"/>
        </w:rPr>
      </w:pPr>
    </w:p>
    <w:p w14:paraId="74D7669E" w14:textId="77777777" w:rsidR="006543F9" w:rsidRDefault="006543F9" w:rsidP="006543F9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 xml:space="preserve">                                                                                     D I R E K T O R </w:t>
      </w:r>
    </w:p>
    <w:p w14:paraId="0688C3FF" w14:textId="77777777" w:rsidR="006543F9" w:rsidRDefault="006543F9" w:rsidP="006543F9">
      <w:pPr>
        <w:pStyle w:val="ListParagraph"/>
        <w:ind w:left="0"/>
        <w:jc w:val="center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</w:rPr>
        <w:t xml:space="preserve">                                                                                         Ovlašćeno lice naručioca</w:t>
      </w:r>
    </w:p>
    <w:p w14:paraId="47D3C635" w14:textId="77777777" w:rsidR="006543F9" w:rsidRDefault="006543F9" w:rsidP="006543F9">
      <w:pPr>
        <w:pStyle w:val="ListParagraph"/>
        <w:ind w:left="0"/>
        <w:jc w:val="center"/>
        <w:rPr>
          <w:rFonts w:eastAsia="Calibri"/>
          <w:sz w:val="20"/>
          <w:szCs w:val="20"/>
        </w:rPr>
      </w:pPr>
      <w:r>
        <w:rPr>
          <w:rFonts w:eastAsia="Calibri"/>
          <w:b/>
          <w:bCs/>
        </w:rPr>
        <w:t xml:space="preserve">                                                                                         </w:t>
      </w:r>
      <w:r>
        <w:rPr>
          <w:b/>
          <w:bCs/>
        </w:rPr>
        <w:t xml:space="preserve">Goran Marinović, </w:t>
      </w:r>
      <w:r>
        <w:rPr>
          <w:rFonts w:eastAsia="Calibri"/>
          <w:b/>
          <w:bCs/>
        </w:rPr>
        <w:t>dipl.oec</w:t>
      </w:r>
    </w:p>
    <w:p w14:paraId="2267BE6A" w14:textId="77777777" w:rsidR="006543F9" w:rsidRDefault="006543F9" w:rsidP="006543F9">
      <w:pPr>
        <w:pStyle w:val="ListParagraph"/>
        <w:ind w:left="0"/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                                                                                              </w:t>
      </w:r>
    </w:p>
    <w:p w14:paraId="0100B636" w14:textId="77777777" w:rsidR="006543F9" w:rsidRDefault="006543F9" w:rsidP="006543F9">
      <w:pPr>
        <w:pStyle w:val="ListParagraph"/>
        <w:ind w:left="0"/>
        <w:jc w:val="center"/>
        <w:rPr>
          <w:rFonts w:eastAsia="Calibri"/>
          <w:b/>
          <w:sz w:val="20"/>
          <w:szCs w:val="20"/>
        </w:rPr>
      </w:pPr>
    </w:p>
    <w:p w14:paraId="135AF6F5" w14:textId="77777777" w:rsidR="006543F9" w:rsidRDefault="006543F9" w:rsidP="006543F9">
      <w:pPr>
        <w:pStyle w:val="ListParagraph"/>
        <w:ind w:left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_____________________________</w:t>
      </w:r>
    </w:p>
    <w:p w14:paraId="23C0D778" w14:textId="77777777" w:rsidR="006543F9" w:rsidRDefault="006543F9" w:rsidP="006543F9">
      <w:pP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               M.P.                                       </w:t>
      </w:r>
      <w:r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</w:t>
      </w:r>
    </w:p>
    <w:p w14:paraId="23F2DDDD" w14:textId="730A7FD8" w:rsidR="00995161" w:rsidRPr="006543F9" w:rsidRDefault="00995161" w:rsidP="006543F9">
      <w:pPr>
        <w:pStyle w:val="ListParagraph"/>
        <w:ind w:left="0"/>
        <w:jc w:val="center"/>
        <w:rPr>
          <w:rFonts w:ascii="Arial" w:hAnsi="Arial" w:cs="Arial"/>
          <w:sz w:val="22"/>
          <w:szCs w:val="22"/>
        </w:rPr>
      </w:pPr>
    </w:p>
    <w:sectPr w:rsidR="00995161" w:rsidRPr="006543F9" w:rsidSect="00933BF8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BFD83" w14:textId="77777777" w:rsidR="008A09AB" w:rsidRDefault="008A09AB" w:rsidP="00A6069F">
      <w:r>
        <w:separator/>
      </w:r>
    </w:p>
  </w:endnote>
  <w:endnote w:type="continuationSeparator" w:id="0">
    <w:p w14:paraId="0BA6487E" w14:textId="77777777" w:rsidR="008A09AB" w:rsidRDefault="008A09AB" w:rsidP="00A6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B20BF" w14:textId="77777777" w:rsidR="008A09AB" w:rsidRDefault="008A09AB" w:rsidP="00A6069F">
      <w:r>
        <w:separator/>
      </w:r>
    </w:p>
  </w:footnote>
  <w:footnote w:type="continuationSeparator" w:id="0">
    <w:p w14:paraId="0522DE28" w14:textId="77777777" w:rsidR="008A09AB" w:rsidRDefault="008A09AB" w:rsidP="00A6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744"/>
    <w:multiLevelType w:val="hybridMultilevel"/>
    <w:tmpl w:val="2D2E8BAA"/>
    <w:lvl w:ilvl="0" w:tplc="B2781B1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600BF"/>
    <w:multiLevelType w:val="hybridMultilevel"/>
    <w:tmpl w:val="247AA4BA"/>
    <w:lvl w:ilvl="0" w:tplc="AADC29AC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9A7697"/>
    <w:multiLevelType w:val="hybridMultilevel"/>
    <w:tmpl w:val="89E24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156366"/>
    <w:multiLevelType w:val="hybridMultilevel"/>
    <w:tmpl w:val="2CCE379A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12C71B8"/>
    <w:multiLevelType w:val="hybridMultilevel"/>
    <w:tmpl w:val="D30ACA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C6F4E"/>
    <w:multiLevelType w:val="hybridMultilevel"/>
    <w:tmpl w:val="DFE60F9C"/>
    <w:lvl w:ilvl="0" w:tplc="DD5A6B32">
      <w:start w:val="1"/>
      <w:numFmt w:val="bullet"/>
      <w:lvlText w:val="-"/>
      <w:lvlJc w:val="left"/>
      <w:pPr>
        <w:ind w:left="1170" w:hanging="360"/>
      </w:pPr>
      <w:rPr>
        <w:rFonts w:ascii="Stencil" w:hAnsi="Stencil" w:hint="default"/>
      </w:rPr>
    </w:lvl>
    <w:lvl w:ilvl="1" w:tplc="2C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13FE3D47"/>
    <w:multiLevelType w:val="hybridMultilevel"/>
    <w:tmpl w:val="81366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37EF9"/>
    <w:multiLevelType w:val="hybridMultilevel"/>
    <w:tmpl w:val="F9C82AFC"/>
    <w:lvl w:ilvl="0" w:tplc="D73E01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83A08"/>
    <w:multiLevelType w:val="hybridMultilevel"/>
    <w:tmpl w:val="D2E4FE26"/>
    <w:lvl w:ilvl="0" w:tplc="E82A31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D4C2760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70071D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47269F3"/>
    <w:multiLevelType w:val="hybridMultilevel"/>
    <w:tmpl w:val="085640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52B0F30"/>
    <w:multiLevelType w:val="hybridMultilevel"/>
    <w:tmpl w:val="7960B958"/>
    <w:lvl w:ilvl="0" w:tplc="F7C4B25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57E1205"/>
    <w:multiLevelType w:val="hybridMultilevel"/>
    <w:tmpl w:val="DD9C33FE"/>
    <w:lvl w:ilvl="0" w:tplc="100C1CF2">
      <w:numFmt w:val="bullet"/>
      <w:lvlText w:val=""/>
      <w:lvlJc w:val="left"/>
      <w:pPr>
        <w:ind w:left="1110" w:hanging="390"/>
      </w:pPr>
      <w:rPr>
        <w:rFonts w:ascii="Wingdings" w:eastAsia="Times New Roman" w:hAnsi="Wingdings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94154DA"/>
    <w:multiLevelType w:val="hybridMultilevel"/>
    <w:tmpl w:val="8EB66C1C"/>
    <w:lvl w:ilvl="0" w:tplc="4BFEA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AF405C2"/>
    <w:multiLevelType w:val="hybridMultilevel"/>
    <w:tmpl w:val="73E21134"/>
    <w:lvl w:ilvl="0" w:tplc="0409000F">
      <w:start w:val="1"/>
      <w:numFmt w:val="decimal"/>
      <w:lvlText w:val="%1."/>
      <w:lvlJc w:val="left"/>
      <w:pPr>
        <w:ind w:left="243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0">
    <w:nsid w:val="2BDA0DF3"/>
    <w:multiLevelType w:val="hybridMultilevel"/>
    <w:tmpl w:val="BC28DCE6"/>
    <w:lvl w:ilvl="0" w:tplc="1C00AD74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F609FA"/>
    <w:multiLevelType w:val="hybridMultilevel"/>
    <w:tmpl w:val="54689C26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5DA1883"/>
    <w:multiLevelType w:val="hybridMultilevel"/>
    <w:tmpl w:val="E04E8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42F20"/>
    <w:multiLevelType w:val="hybridMultilevel"/>
    <w:tmpl w:val="F9C82AFC"/>
    <w:lvl w:ilvl="0" w:tplc="D73E01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C365C6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E8714C9"/>
    <w:multiLevelType w:val="hybridMultilevel"/>
    <w:tmpl w:val="82962A30"/>
    <w:lvl w:ilvl="0" w:tplc="0A1E5A16">
      <w:start w:val="4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4621F1C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4A36FE7"/>
    <w:multiLevelType w:val="hybridMultilevel"/>
    <w:tmpl w:val="BC326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4D2C37"/>
    <w:multiLevelType w:val="hybridMultilevel"/>
    <w:tmpl w:val="4064A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CDB3417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5F6CD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>
    <w:nsid w:val="52293737"/>
    <w:multiLevelType w:val="hybridMultilevel"/>
    <w:tmpl w:val="3FCE4FB6"/>
    <w:lvl w:ilvl="0" w:tplc="77800092">
      <w:start w:val="1"/>
      <w:numFmt w:val="decimal"/>
      <w:lvlText w:val="%1."/>
      <w:lvlJc w:val="left"/>
      <w:pPr>
        <w:ind w:left="720" w:hanging="360"/>
      </w:pPr>
      <w:rPr>
        <w:rFonts w:eastAsia="PMingLiU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D20F55"/>
    <w:multiLevelType w:val="hybridMultilevel"/>
    <w:tmpl w:val="C4F46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F66533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6F71238B"/>
    <w:multiLevelType w:val="hybridMultilevel"/>
    <w:tmpl w:val="779071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14"/>
  </w:num>
  <w:num w:numId="5">
    <w:abstractNumId w:val="43"/>
  </w:num>
  <w:num w:numId="6">
    <w:abstractNumId w:val="46"/>
  </w:num>
  <w:num w:numId="7">
    <w:abstractNumId w:val="1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44"/>
  </w:num>
  <w:num w:numId="13">
    <w:abstractNumId w:val="17"/>
  </w:num>
  <w:num w:numId="14">
    <w:abstractNumId w:val="18"/>
  </w:num>
  <w:num w:numId="15">
    <w:abstractNumId w:val="19"/>
  </w:num>
  <w:num w:numId="16">
    <w:abstractNumId w:val="38"/>
  </w:num>
  <w:num w:numId="17">
    <w:abstractNumId w:val="0"/>
  </w:num>
  <w:num w:numId="18">
    <w:abstractNumId w:val="24"/>
  </w:num>
  <w:num w:numId="19">
    <w:abstractNumId w:val="11"/>
  </w:num>
  <w:num w:numId="20">
    <w:abstractNumId w:val="10"/>
  </w:num>
  <w:num w:numId="21">
    <w:abstractNumId w:val="22"/>
  </w:num>
  <w:num w:numId="22">
    <w:abstractNumId w:val="45"/>
  </w:num>
  <w:num w:numId="23">
    <w:abstractNumId w:val="41"/>
  </w:num>
  <w:num w:numId="24">
    <w:abstractNumId w:val="26"/>
  </w:num>
  <w:num w:numId="25">
    <w:abstractNumId w:val="40"/>
  </w:num>
  <w:num w:numId="26">
    <w:abstractNumId w:val="9"/>
  </w:num>
  <w:num w:numId="27">
    <w:abstractNumId w:val="16"/>
  </w:num>
  <w:num w:numId="28">
    <w:abstractNumId w:val="39"/>
  </w:num>
  <w:num w:numId="29">
    <w:abstractNumId w:val="23"/>
  </w:num>
  <w:num w:numId="30">
    <w:abstractNumId w:val="7"/>
  </w:num>
  <w:num w:numId="31">
    <w:abstractNumId w:val="34"/>
  </w:num>
  <w:num w:numId="32">
    <w:abstractNumId w:val="32"/>
  </w:num>
  <w:num w:numId="33">
    <w:abstractNumId w:val="27"/>
  </w:num>
  <w:num w:numId="34">
    <w:abstractNumId w:val="30"/>
  </w:num>
  <w:num w:numId="35">
    <w:abstractNumId w:val="20"/>
  </w:num>
  <w:num w:numId="36">
    <w:abstractNumId w:val="33"/>
  </w:num>
  <w:num w:numId="37">
    <w:abstractNumId w:val="25"/>
  </w:num>
  <w:num w:numId="38">
    <w:abstractNumId w:val="28"/>
  </w:num>
  <w:num w:numId="39">
    <w:abstractNumId w:val="6"/>
  </w:num>
  <w:num w:numId="40">
    <w:abstractNumId w:val="37"/>
  </w:num>
  <w:num w:numId="41">
    <w:abstractNumId w:val="29"/>
  </w:num>
  <w:num w:numId="42">
    <w:abstractNumId w:val="1"/>
  </w:num>
  <w:num w:numId="43">
    <w:abstractNumId w:val="42"/>
  </w:num>
  <w:num w:numId="44">
    <w:abstractNumId w:val="35"/>
  </w:num>
  <w:num w:numId="45">
    <w:abstractNumId w:val="36"/>
  </w:num>
  <w:num w:numId="46">
    <w:abstractNumId w:val="13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9F"/>
    <w:rsid w:val="000102D7"/>
    <w:rsid w:val="00032BFF"/>
    <w:rsid w:val="000366B2"/>
    <w:rsid w:val="00037ECA"/>
    <w:rsid w:val="00044A0C"/>
    <w:rsid w:val="00062954"/>
    <w:rsid w:val="00066F87"/>
    <w:rsid w:val="0008563E"/>
    <w:rsid w:val="000B75E4"/>
    <w:rsid w:val="000D2036"/>
    <w:rsid w:val="000E1F5B"/>
    <w:rsid w:val="000E28B3"/>
    <w:rsid w:val="000F6363"/>
    <w:rsid w:val="00105F83"/>
    <w:rsid w:val="00112B8E"/>
    <w:rsid w:val="00116B92"/>
    <w:rsid w:val="0011759A"/>
    <w:rsid w:val="00117F8F"/>
    <w:rsid w:val="00130C87"/>
    <w:rsid w:val="001347C7"/>
    <w:rsid w:val="0013636E"/>
    <w:rsid w:val="00136FD5"/>
    <w:rsid w:val="001555AD"/>
    <w:rsid w:val="001813CA"/>
    <w:rsid w:val="00195718"/>
    <w:rsid w:val="001C0923"/>
    <w:rsid w:val="001E1F8B"/>
    <w:rsid w:val="001F6623"/>
    <w:rsid w:val="00203D64"/>
    <w:rsid w:val="00214694"/>
    <w:rsid w:val="002222AA"/>
    <w:rsid w:val="00230DB9"/>
    <w:rsid w:val="00237CF1"/>
    <w:rsid w:val="002518C1"/>
    <w:rsid w:val="002536F0"/>
    <w:rsid w:val="0029445F"/>
    <w:rsid w:val="002B4F88"/>
    <w:rsid w:val="002B662F"/>
    <w:rsid w:val="002B777D"/>
    <w:rsid w:val="002C37D7"/>
    <w:rsid w:val="002D50E3"/>
    <w:rsid w:val="002D6EF8"/>
    <w:rsid w:val="002E3D54"/>
    <w:rsid w:val="002F2D65"/>
    <w:rsid w:val="00302598"/>
    <w:rsid w:val="00306CD8"/>
    <w:rsid w:val="0031208D"/>
    <w:rsid w:val="0032109E"/>
    <w:rsid w:val="003276AA"/>
    <w:rsid w:val="003313B8"/>
    <w:rsid w:val="00334069"/>
    <w:rsid w:val="00352256"/>
    <w:rsid w:val="00352AD3"/>
    <w:rsid w:val="00355D4F"/>
    <w:rsid w:val="00395BCC"/>
    <w:rsid w:val="003A33FE"/>
    <w:rsid w:val="003A4715"/>
    <w:rsid w:val="003B24F0"/>
    <w:rsid w:val="003C1BDE"/>
    <w:rsid w:val="003C4363"/>
    <w:rsid w:val="003C5C0E"/>
    <w:rsid w:val="003C779F"/>
    <w:rsid w:val="003D172C"/>
    <w:rsid w:val="003D6F14"/>
    <w:rsid w:val="003E518C"/>
    <w:rsid w:val="003E5324"/>
    <w:rsid w:val="003E5687"/>
    <w:rsid w:val="003E5CD8"/>
    <w:rsid w:val="003F1224"/>
    <w:rsid w:val="00403788"/>
    <w:rsid w:val="00432D42"/>
    <w:rsid w:val="004607B3"/>
    <w:rsid w:val="00477B64"/>
    <w:rsid w:val="004A25D6"/>
    <w:rsid w:val="004B3EB7"/>
    <w:rsid w:val="004B7FC0"/>
    <w:rsid w:val="004C20BB"/>
    <w:rsid w:val="004E3883"/>
    <w:rsid w:val="00500117"/>
    <w:rsid w:val="00514F20"/>
    <w:rsid w:val="005378D5"/>
    <w:rsid w:val="00537F84"/>
    <w:rsid w:val="00556ABC"/>
    <w:rsid w:val="00571E16"/>
    <w:rsid w:val="00581751"/>
    <w:rsid w:val="005964A2"/>
    <w:rsid w:val="005B3698"/>
    <w:rsid w:val="005B63D3"/>
    <w:rsid w:val="005E08E7"/>
    <w:rsid w:val="005F4BA8"/>
    <w:rsid w:val="005F7970"/>
    <w:rsid w:val="00601627"/>
    <w:rsid w:val="0060448E"/>
    <w:rsid w:val="00607EB3"/>
    <w:rsid w:val="006252BE"/>
    <w:rsid w:val="00641B26"/>
    <w:rsid w:val="0064483C"/>
    <w:rsid w:val="00646569"/>
    <w:rsid w:val="006538A5"/>
    <w:rsid w:val="006543F9"/>
    <w:rsid w:val="00657400"/>
    <w:rsid w:val="00690E15"/>
    <w:rsid w:val="00694E5E"/>
    <w:rsid w:val="006A1ED1"/>
    <w:rsid w:val="006B11A3"/>
    <w:rsid w:val="006D2E8E"/>
    <w:rsid w:val="006F40A1"/>
    <w:rsid w:val="006F67E6"/>
    <w:rsid w:val="007006B5"/>
    <w:rsid w:val="007012FE"/>
    <w:rsid w:val="00724AE7"/>
    <w:rsid w:val="00753CB3"/>
    <w:rsid w:val="0075501C"/>
    <w:rsid w:val="00772175"/>
    <w:rsid w:val="0078027B"/>
    <w:rsid w:val="00784EDB"/>
    <w:rsid w:val="00793DED"/>
    <w:rsid w:val="00797307"/>
    <w:rsid w:val="007A67C3"/>
    <w:rsid w:val="007A6F4B"/>
    <w:rsid w:val="007B54F2"/>
    <w:rsid w:val="007F0736"/>
    <w:rsid w:val="0080677A"/>
    <w:rsid w:val="008162BB"/>
    <w:rsid w:val="008238DD"/>
    <w:rsid w:val="00831646"/>
    <w:rsid w:val="00832BB3"/>
    <w:rsid w:val="00834947"/>
    <w:rsid w:val="00840E6E"/>
    <w:rsid w:val="0084613B"/>
    <w:rsid w:val="00857042"/>
    <w:rsid w:val="008701C1"/>
    <w:rsid w:val="00873BC2"/>
    <w:rsid w:val="00896BAB"/>
    <w:rsid w:val="008A09AB"/>
    <w:rsid w:val="008A1654"/>
    <w:rsid w:val="008B1571"/>
    <w:rsid w:val="008C3C06"/>
    <w:rsid w:val="008C557F"/>
    <w:rsid w:val="008D5A75"/>
    <w:rsid w:val="009014CE"/>
    <w:rsid w:val="0090609F"/>
    <w:rsid w:val="0091130D"/>
    <w:rsid w:val="00912F6F"/>
    <w:rsid w:val="00920230"/>
    <w:rsid w:val="00921061"/>
    <w:rsid w:val="00933BF8"/>
    <w:rsid w:val="0095021C"/>
    <w:rsid w:val="00961537"/>
    <w:rsid w:val="00964A2D"/>
    <w:rsid w:val="00975C9C"/>
    <w:rsid w:val="00985983"/>
    <w:rsid w:val="00995161"/>
    <w:rsid w:val="009A245D"/>
    <w:rsid w:val="009B56D8"/>
    <w:rsid w:val="009B6174"/>
    <w:rsid w:val="009D4985"/>
    <w:rsid w:val="009E39FD"/>
    <w:rsid w:val="009E52D1"/>
    <w:rsid w:val="009F3CB6"/>
    <w:rsid w:val="00A27EF0"/>
    <w:rsid w:val="00A35481"/>
    <w:rsid w:val="00A57203"/>
    <w:rsid w:val="00A60037"/>
    <w:rsid w:val="00A6069F"/>
    <w:rsid w:val="00A6583B"/>
    <w:rsid w:val="00A671D1"/>
    <w:rsid w:val="00A674B8"/>
    <w:rsid w:val="00A75A19"/>
    <w:rsid w:val="00A80ACC"/>
    <w:rsid w:val="00A845B9"/>
    <w:rsid w:val="00A84D54"/>
    <w:rsid w:val="00AB395A"/>
    <w:rsid w:val="00AE1840"/>
    <w:rsid w:val="00AE1C24"/>
    <w:rsid w:val="00AE53E7"/>
    <w:rsid w:val="00B03A8E"/>
    <w:rsid w:val="00B11715"/>
    <w:rsid w:val="00B22327"/>
    <w:rsid w:val="00B35A5D"/>
    <w:rsid w:val="00B376EF"/>
    <w:rsid w:val="00B7476A"/>
    <w:rsid w:val="00B82EC3"/>
    <w:rsid w:val="00B85164"/>
    <w:rsid w:val="00B93DD2"/>
    <w:rsid w:val="00B96976"/>
    <w:rsid w:val="00BB709A"/>
    <w:rsid w:val="00BD6FC4"/>
    <w:rsid w:val="00BE5076"/>
    <w:rsid w:val="00BE684D"/>
    <w:rsid w:val="00BF1103"/>
    <w:rsid w:val="00BF1A53"/>
    <w:rsid w:val="00BF2D50"/>
    <w:rsid w:val="00BF4E8B"/>
    <w:rsid w:val="00BF5F96"/>
    <w:rsid w:val="00C0412D"/>
    <w:rsid w:val="00C224F7"/>
    <w:rsid w:val="00C24D02"/>
    <w:rsid w:val="00C31E9D"/>
    <w:rsid w:val="00C320FD"/>
    <w:rsid w:val="00C54144"/>
    <w:rsid w:val="00C559AC"/>
    <w:rsid w:val="00C6185B"/>
    <w:rsid w:val="00C7653D"/>
    <w:rsid w:val="00C91B27"/>
    <w:rsid w:val="00C93D90"/>
    <w:rsid w:val="00CB55DD"/>
    <w:rsid w:val="00CC6A6B"/>
    <w:rsid w:val="00CC781B"/>
    <w:rsid w:val="00CE13A3"/>
    <w:rsid w:val="00D034EE"/>
    <w:rsid w:val="00D24F89"/>
    <w:rsid w:val="00D6610F"/>
    <w:rsid w:val="00D74AB7"/>
    <w:rsid w:val="00D76680"/>
    <w:rsid w:val="00D831BA"/>
    <w:rsid w:val="00D92B6C"/>
    <w:rsid w:val="00DA6E03"/>
    <w:rsid w:val="00DB3BD7"/>
    <w:rsid w:val="00DC0B88"/>
    <w:rsid w:val="00DD11AF"/>
    <w:rsid w:val="00E145CD"/>
    <w:rsid w:val="00E26A65"/>
    <w:rsid w:val="00E31402"/>
    <w:rsid w:val="00E40487"/>
    <w:rsid w:val="00E47806"/>
    <w:rsid w:val="00E51C3A"/>
    <w:rsid w:val="00E840C0"/>
    <w:rsid w:val="00E861FD"/>
    <w:rsid w:val="00E86E4D"/>
    <w:rsid w:val="00EA533A"/>
    <w:rsid w:val="00EB289C"/>
    <w:rsid w:val="00EB3046"/>
    <w:rsid w:val="00EB63E4"/>
    <w:rsid w:val="00EB71F6"/>
    <w:rsid w:val="00EB7D18"/>
    <w:rsid w:val="00ED4158"/>
    <w:rsid w:val="00EE54AE"/>
    <w:rsid w:val="00EE5C82"/>
    <w:rsid w:val="00EF39BD"/>
    <w:rsid w:val="00F06E54"/>
    <w:rsid w:val="00F10946"/>
    <w:rsid w:val="00F1504D"/>
    <w:rsid w:val="00F16F5F"/>
    <w:rsid w:val="00F3238D"/>
    <w:rsid w:val="00F349EC"/>
    <w:rsid w:val="00F3542A"/>
    <w:rsid w:val="00F374A6"/>
    <w:rsid w:val="00F37EBD"/>
    <w:rsid w:val="00F405FD"/>
    <w:rsid w:val="00F40C3B"/>
    <w:rsid w:val="00F5413A"/>
    <w:rsid w:val="00F637CD"/>
    <w:rsid w:val="00F82A19"/>
    <w:rsid w:val="00F854CE"/>
    <w:rsid w:val="00FB62C6"/>
    <w:rsid w:val="00FC6427"/>
    <w:rsid w:val="00FE3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D53D"/>
  <w15:docId w15:val="{68FBE920-5DD8-4BDF-8924-CC02D566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38D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3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38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3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A6069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069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6069F"/>
    <w:rPr>
      <w:vertAlign w:val="superscript"/>
    </w:rPr>
  </w:style>
  <w:style w:type="paragraph" w:styleId="ListParagraph">
    <w:name w:val="List Paragraph"/>
    <w:basedOn w:val="Normal"/>
    <w:uiPriority w:val="34"/>
    <w:qFormat/>
    <w:rsid w:val="00C93D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2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38D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3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38D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8D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F3238D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F3238D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F3238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238D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F323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23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38D"/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32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F32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71">
    <w:name w:val="xl71"/>
    <w:basedOn w:val="Normal"/>
    <w:rsid w:val="00F32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72">
    <w:name w:val="xl72"/>
    <w:basedOn w:val="Normal"/>
    <w:rsid w:val="00F32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al"/>
    <w:rsid w:val="00F3238D"/>
    <w:pPr>
      <w:spacing w:before="100" w:beforeAutospacing="1" w:after="100" w:afterAutospacing="1"/>
    </w:pPr>
  </w:style>
  <w:style w:type="paragraph" w:customStyle="1" w:styleId="xl74">
    <w:name w:val="xl74"/>
    <w:basedOn w:val="Normal"/>
    <w:rsid w:val="00F32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75">
    <w:name w:val="xl75"/>
    <w:basedOn w:val="Normal"/>
    <w:rsid w:val="00F32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F32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66">
    <w:name w:val="xl66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67">
    <w:name w:val="xl67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76">
    <w:name w:val="xl76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77">
    <w:name w:val="xl77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78">
    <w:name w:val="xl78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79">
    <w:name w:val="xl79"/>
    <w:basedOn w:val="Normal"/>
    <w:rsid w:val="003D6F1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80">
    <w:name w:val="xl80"/>
    <w:basedOn w:val="Normal"/>
    <w:rsid w:val="003D6F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character" w:customStyle="1" w:styleId="ammount-red">
    <w:name w:val="ammount-red"/>
    <w:basedOn w:val="DefaultParagraphFont"/>
    <w:rsid w:val="003D6F14"/>
  </w:style>
  <w:style w:type="paragraph" w:customStyle="1" w:styleId="xl63">
    <w:name w:val="xl63"/>
    <w:basedOn w:val="Normal"/>
    <w:rsid w:val="003D6F14"/>
    <w:pPr>
      <w:shd w:val="clear" w:color="000000" w:fill="FFFFFF"/>
      <w:spacing w:before="100" w:beforeAutospacing="1" w:after="100" w:afterAutospacing="1"/>
    </w:pPr>
    <w:rPr>
      <w:lang w:val="en-GB" w:eastAsia="en-GB"/>
    </w:rPr>
  </w:style>
  <w:style w:type="paragraph" w:customStyle="1" w:styleId="xl64">
    <w:name w:val="xl64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81">
    <w:name w:val="xl81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82">
    <w:name w:val="xl82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83">
    <w:name w:val="xl83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84">
    <w:name w:val="xl84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85">
    <w:name w:val="xl85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86">
    <w:name w:val="xl86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87">
    <w:name w:val="xl87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  <w:lang w:val="en-GB" w:eastAsia="en-GB"/>
    </w:rPr>
  </w:style>
  <w:style w:type="paragraph" w:customStyle="1" w:styleId="xl88">
    <w:name w:val="xl88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  <w:lang w:val="en-GB" w:eastAsia="en-GB"/>
    </w:rPr>
  </w:style>
  <w:style w:type="paragraph" w:customStyle="1" w:styleId="xl89">
    <w:name w:val="xl89"/>
    <w:basedOn w:val="Normal"/>
    <w:rsid w:val="003D6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styleId="NoSpacing">
    <w:name w:val="No Spacing"/>
    <w:uiPriority w:val="1"/>
    <w:qFormat/>
    <w:rsid w:val="003D6F14"/>
    <w:pPr>
      <w:spacing w:after="0" w:line="240" w:lineRule="auto"/>
    </w:pPr>
  </w:style>
  <w:style w:type="paragraph" w:customStyle="1" w:styleId="yiv8932699435msonormal">
    <w:name w:val="yiv8932699435msonormal"/>
    <w:basedOn w:val="Normal"/>
    <w:rsid w:val="003D6F14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3C1BDE"/>
    <w:pPr>
      <w:spacing w:before="100" w:beforeAutospacing="1" w:after="100" w:afterAutospacing="1"/>
    </w:pPr>
    <w:rPr>
      <w:rFonts w:ascii="Arial Narrow" w:hAnsi="Arial Narrow"/>
      <w:color w:val="000000"/>
      <w:sz w:val="18"/>
      <w:szCs w:val="18"/>
      <w:u w:val="single"/>
      <w:lang w:val="en-GB" w:eastAsia="en-GB"/>
    </w:rPr>
  </w:style>
  <w:style w:type="paragraph" w:customStyle="1" w:styleId="font6">
    <w:name w:val="font6"/>
    <w:basedOn w:val="Normal"/>
    <w:rsid w:val="003C1BDE"/>
    <w:pPr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val="en-GB" w:eastAsia="en-GB"/>
    </w:rPr>
  </w:style>
  <w:style w:type="paragraph" w:customStyle="1" w:styleId="font7">
    <w:name w:val="font7"/>
    <w:basedOn w:val="Normal"/>
    <w:rsid w:val="003C1BDE"/>
    <w:pPr>
      <w:spacing w:before="100" w:beforeAutospacing="1" w:after="100" w:afterAutospacing="1"/>
    </w:pPr>
    <w:rPr>
      <w:rFonts w:ascii="Arial Narrow" w:hAnsi="Arial Narrow"/>
      <w:sz w:val="18"/>
      <w:szCs w:val="18"/>
      <w:u w:val="single"/>
      <w:lang w:val="en-GB" w:eastAsia="en-GB"/>
    </w:rPr>
  </w:style>
  <w:style w:type="paragraph" w:customStyle="1" w:styleId="font8">
    <w:name w:val="font8"/>
    <w:basedOn w:val="Normal"/>
    <w:rsid w:val="003C1BDE"/>
    <w:pPr>
      <w:spacing w:before="100" w:beforeAutospacing="1" w:after="100" w:afterAutospacing="1"/>
    </w:pPr>
    <w:rPr>
      <w:rFonts w:ascii="Arial Narrow" w:hAnsi="Arial Narrow"/>
      <w:sz w:val="18"/>
      <w:szCs w:val="18"/>
      <w:u w:val="single"/>
      <w:lang w:val="en-GB" w:eastAsia="en-GB"/>
    </w:rPr>
  </w:style>
  <w:style w:type="paragraph" w:customStyle="1" w:styleId="font9">
    <w:name w:val="font9"/>
    <w:basedOn w:val="Normal"/>
    <w:rsid w:val="003C1BDE"/>
    <w:pP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u w:val="single"/>
      <w:lang w:val="en-GB" w:eastAsia="en-GB"/>
    </w:rPr>
  </w:style>
  <w:style w:type="paragraph" w:customStyle="1" w:styleId="font10">
    <w:name w:val="font10"/>
    <w:basedOn w:val="Normal"/>
    <w:rsid w:val="003C1BDE"/>
    <w:pPr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font11">
    <w:name w:val="font11"/>
    <w:basedOn w:val="Normal"/>
    <w:rsid w:val="003C1BDE"/>
    <w:pPr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font12">
    <w:name w:val="font12"/>
    <w:basedOn w:val="Normal"/>
    <w:rsid w:val="003C1BDE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  <w:lang w:val="en-GB" w:eastAsia="en-GB"/>
    </w:rPr>
  </w:style>
  <w:style w:type="paragraph" w:customStyle="1" w:styleId="xl90">
    <w:name w:val="xl9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1">
    <w:name w:val="xl91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2">
    <w:name w:val="xl92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3">
    <w:name w:val="xl93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4">
    <w:name w:val="xl94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5">
    <w:name w:val="xl95"/>
    <w:basedOn w:val="Normal"/>
    <w:rsid w:val="003C1BDE"/>
    <w:pPr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6">
    <w:name w:val="xl96"/>
    <w:basedOn w:val="Normal"/>
    <w:rsid w:val="003C1BD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7">
    <w:name w:val="xl97"/>
    <w:basedOn w:val="Normal"/>
    <w:rsid w:val="003C1BDE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8">
    <w:name w:val="xl98"/>
    <w:basedOn w:val="Normal"/>
    <w:rsid w:val="003C1BDE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9">
    <w:name w:val="xl99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0">
    <w:name w:val="xl10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1">
    <w:name w:val="xl101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2">
    <w:name w:val="xl102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3">
    <w:name w:val="xl103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4">
    <w:name w:val="xl104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5">
    <w:name w:val="xl105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6">
    <w:name w:val="xl106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7">
    <w:name w:val="xl107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8">
    <w:name w:val="xl108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09">
    <w:name w:val="xl109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0">
    <w:name w:val="xl11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1">
    <w:name w:val="xl111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2">
    <w:name w:val="xl112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3">
    <w:name w:val="xl113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4">
    <w:name w:val="xl114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5">
    <w:name w:val="xl115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6">
    <w:name w:val="xl116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7">
    <w:name w:val="xl117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8">
    <w:name w:val="xl118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19">
    <w:name w:val="xl119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0">
    <w:name w:val="xl12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1">
    <w:name w:val="xl121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2">
    <w:name w:val="xl122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3">
    <w:name w:val="xl123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4">
    <w:name w:val="xl124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5">
    <w:name w:val="xl125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6">
    <w:name w:val="xl126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7">
    <w:name w:val="xl127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8">
    <w:name w:val="xl128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29">
    <w:name w:val="xl129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0">
    <w:name w:val="xl13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1">
    <w:name w:val="xl131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2">
    <w:name w:val="xl132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3">
    <w:name w:val="xl133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4">
    <w:name w:val="xl134"/>
    <w:basedOn w:val="Normal"/>
    <w:rsid w:val="003C1BD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5">
    <w:name w:val="xl135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136">
    <w:name w:val="xl136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7">
    <w:name w:val="xl137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8">
    <w:name w:val="xl138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39">
    <w:name w:val="xl139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0">
    <w:name w:val="xl14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1">
    <w:name w:val="xl141"/>
    <w:basedOn w:val="Normal"/>
    <w:rsid w:val="003C1BD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2">
    <w:name w:val="xl142"/>
    <w:basedOn w:val="Normal"/>
    <w:rsid w:val="003C1BDE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val="en-GB" w:eastAsia="en-GB"/>
    </w:rPr>
  </w:style>
  <w:style w:type="paragraph" w:customStyle="1" w:styleId="xl143">
    <w:name w:val="xl143"/>
    <w:basedOn w:val="Normal"/>
    <w:rsid w:val="003C1BDE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4">
    <w:name w:val="xl144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5">
    <w:name w:val="xl145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6">
    <w:name w:val="xl146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7">
    <w:name w:val="xl147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148">
    <w:name w:val="xl148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49">
    <w:name w:val="xl149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0">
    <w:name w:val="xl15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1">
    <w:name w:val="xl151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2">
    <w:name w:val="xl152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3">
    <w:name w:val="xl153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4">
    <w:name w:val="xl154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5">
    <w:name w:val="xl155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6">
    <w:name w:val="xl156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57">
    <w:name w:val="xl157"/>
    <w:basedOn w:val="Normal"/>
    <w:rsid w:val="003C1BDE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16"/>
      <w:szCs w:val="16"/>
      <w:lang w:val="en-GB" w:eastAsia="en-GB"/>
    </w:rPr>
  </w:style>
  <w:style w:type="paragraph" w:customStyle="1" w:styleId="xl158">
    <w:name w:val="xl158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159">
    <w:name w:val="xl159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160">
    <w:name w:val="xl160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val="en-GB" w:eastAsia="en-GB"/>
    </w:rPr>
  </w:style>
  <w:style w:type="paragraph" w:customStyle="1" w:styleId="xl161">
    <w:name w:val="xl161"/>
    <w:basedOn w:val="Normal"/>
    <w:rsid w:val="003C1BDE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162">
    <w:name w:val="xl162"/>
    <w:basedOn w:val="Normal"/>
    <w:rsid w:val="003C1BDE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163">
    <w:name w:val="xl163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64">
    <w:name w:val="xl164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2F3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65">
    <w:name w:val="xl165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166">
    <w:name w:val="xl166"/>
    <w:basedOn w:val="Normal"/>
    <w:rsid w:val="003C1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B2B58-4E34-4065-8487-4CE51FB9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drasko</dc:creator>
  <cp:lastModifiedBy>Win</cp:lastModifiedBy>
  <cp:revision>19</cp:revision>
  <cp:lastPrinted>2023-09-26T12:03:00Z</cp:lastPrinted>
  <dcterms:created xsi:type="dcterms:W3CDTF">2023-04-19T07:50:00Z</dcterms:created>
  <dcterms:modified xsi:type="dcterms:W3CDTF">2023-09-26T12:04:00Z</dcterms:modified>
</cp:coreProperties>
</file>