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A9D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2A6EAD" w14:textId="2CBB9560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C11BB1">
        <w:rPr>
          <w:rFonts w:ascii="Arial" w:hAnsi="Arial" w:cs="Arial"/>
          <w:color w:val="000000"/>
          <w:lang w:val="sr-Latn-ME"/>
        </w:rPr>
        <w:t>21.maj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72E49BB7" w14:textId="3552854E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stupaka javnih nabavki: 60</w:t>
      </w:r>
      <w:r w:rsidR="00BA0926">
        <w:rPr>
          <w:rFonts w:ascii="Arial" w:hAnsi="Arial" w:cs="Arial"/>
          <w:lang w:val="sr-Latn-ME"/>
        </w:rPr>
        <w:t>0</w:t>
      </w:r>
      <w:r w:rsidR="00F3014D">
        <w:rPr>
          <w:rFonts w:ascii="Arial" w:hAnsi="Arial" w:cs="Arial"/>
          <w:lang w:val="sr-Latn-ME"/>
        </w:rPr>
        <w:t>/23-</w:t>
      </w:r>
      <w:r w:rsidR="00BA0926">
        <w:rPr>
          <w:rFonts w:ascii="Arial" w:hAnsi="Arial" w:cs="Arial"/>
          <w:lang w:val="sr-Latn-ME"/>
        </w:rPr>
        <w:t xml:space="preserve"> </w:t>
      </w:r>
      <w:r w:rsidR="008C7154">
        <w:rPr>
          <w:rFonts w:ascii="Arial" w:hAnsi="Arial" w:cs="Arial"/>
          <w:lang w:val="sr-Latn-ME"/>
        </w:rPr>
        <w:t>722</w:t>
      </w:r>
    </w:p>
    <w:p w14:paraId="3D0720F9" w14:textId="4655E211" w:rsidR="00292296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 xml:space="preserve">javnih nabavki : </w:t>
      </w:r>
      <w:r w:rsidR="00292296">
        <w:rPr>
          <w:rFonts w:ascii="Arial" w:hAnsi="Arial" w:cs="Arial"/>
          <w:color w:val="000000"/>
          <w:lang w:val="sr-Latn-ME"/>
        </w:rPr>
        <w:t>1</w:t>
      </w:r>
      <w:r w:rsidR="003D3D87">
        <w:rPr>
          <w:rFonts w:ascii="Arial" w:hAnsi="Arial" w:cs="Arial"/>
          <w:color w:val="000000"/>
          <w:lang w:val="sr-Latn-ME"/>
        </w:rPr>
        <w:t>3</w:t>
      </w:r>
    </w:p>
    <w:p w14:paraId="1904A352" w14:textId="192DA937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BA0926">
        <w:rPr>
          <w:rFonts w:ascii="Arial" w:hAnsi="Arial" w:cs="Arial"/>
          <w:color w:val="000000"/>
          <w:lang w:val="sr-Latn-ME"/>
        </w:rPr>
        <w:t xml:space="preserve"> </w:t>
      </w:r>
      <w:r w:rsidR="008C7154">
        <w:rPr>
          <w:rFonts w:ascii="Arial" w:hAnsi="Arial" w:cs="Arial"/>
          <w:color w:val="000000"/>
          <w:lang w:val="sr-Latn-ME"/>
        </w:rPr>
        <w:t>14.09.</w:t>
      </w:r>
      <w:r>
        <w:rPr>
          <w:rFonts w:ascii="Arial" w:hAnsi="Arial" w:cs="Arial"/>
          <w:color w:val="000000"/>
          <w:lang w:val="sr-Latn-ME"/>
        </w:rPr>
        <w:t>2023.godine</w:t>
      </w:r>
    </w:p>
    <w:p w14:paraId="61FA518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5B17D3C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C258584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067FE037" w14:textId="4460DC9F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FB7841">
        <w:rPr>
          <w:rFonts w:ascii="Arial" w:hAnsi="Arial" w:cs="Arial"/>
          <w:lang w:val="sr-Latn-ME"/>
        </w:rPr>
        <w:t xml:space="preserve"> JU OŠ „</w:t>
      </w:r>
      <w:r w:rsidR="00C11BB1">
        <w:rPr>
          <w:rFonts w:ascii="Arial" w:hAnsi="Arial" w:cs="Arial"/>
          <w:lang w:val="sr-Latn-ME"/>
        </w:rPr>
        <w:t>21.maj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C9477D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87861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BEDF5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B6FC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C680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3FD7F7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64D0F80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5586337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AE2F3EB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B46E63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FBBB02" w14:textId="7819626A"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 xml:space="preserve">Organizovanje </w:t>
      </w:r>
      <w:r w:rsidR="0012190D">
        <w:rPr>
          <w:rFonts w:ascii="Arial" w:hAnsi="Arial" w:cs="Arial"/>
          <w:b/>
          <w:color w:val="000000"/>
          <w:lang w:val="sr-Latn-ME"/>
        </w:rPr>
        <w:t xml:space="preserve">i izvodjenje djačke ekskurzije za </w:t>
      </w:r>
      <w:r w:rsidRPr="00FB7841">
        <w:rPr>
          <w:rFonts w:ascii="Arial" w:hAnsi="Arial" w:cs="Arial"/>
          <w:b/>
          <w:color w:val="000000"/>
          <w:lang w:val="sr-Latn-ME"/>
        </w:rPr>
        <w:t>školsku 202</w:t>
      </w:r>
      <w:r w:rsidR="00E0714A">
        <w:rPr>
          <w:rFonts w:ascii="Arial" w:hAnsi="Arial" w:cs="Arial"/>
          <w:b/>
          <w:color w:val="000000"/>
          <w:lang w:val="sr-Latn-ME"/>
        </w:rPr>
        <w:t>3</w:t>
      </w:r>
      <w:r w:rsidRPr="00FB7841">
        <w:rPr>
          <w:rFonts w:ascii="Arial" w:hAnsi="Arial" w:cs="Arial"/>
          <w:b/>
          <w:color w:val="000000"/>
          <w:lang w:val="sr-Latn-ME"/>
        </w:rPr>
        <w:t>/202</w:t>
      </w:r>
      <w:r w:rsidR="00E0714A">
        <w:rPr>
          <w:rFonts w:ascii="Arial" w:hAnsi="Arial" w:cs="Arial"/>
          <w:b/>
          <w:color w:val="000000"/>
          <w:lang w:val="sr-Latn-ME"/>
        </w:rPr>
        <w:t>4</w:t>
      </w:r>
      <w:r w:rsidR="00C73EAD">
        <w:rPr>
          <w:rFonts w:ascii="Arial" w:hAnsi="Arial" w:cs="Arial"/>
          <w:b/>
          <w:color w:val="000000"/>
          <w:lang w:val="sr-Latn-ME"/>
        </w:rPr>
        <w:t>.</w:t>
      </w:r>
      <w:r w:rsidRPr="00FB7841">
        <w:rPr>
          <w:rFonts w:ascii="Arial" w:hAnsi="Arial" w:cs="Arial"/>
          <w:b/>
          <w:color w:val="000000"/>
          <w:lang w:val="sr-Latn-ME"/>
        </w:rPr>
        <w:t>godinu</w:t>
      </w:r>
    </w:p>
    <w:p w14:paraId="1F421D10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4661A06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A53E5CA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FA343B5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56961F9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6E08AF7" w14:textId="77777777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3F3FE2B9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E9A78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ECBC09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9A8AB6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6C3CDE7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0BF080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BA50C1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5CD32E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C27C23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C532F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E4847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5E2210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F1A5EB6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1B0637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6E526C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0E340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2BEEDB2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5AC64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676755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97FECF0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BB1695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23D4C6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9A68E69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35B25439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555CEC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EA410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0CD346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60609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B66161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66926CD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B0248CA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1AF175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51F5A04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CD3D91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2BFD605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482387C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2BDCF82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6CE5544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4A9DD88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3A4945B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BDC3AE7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ACC939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5463834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E71FE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ABE86F4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A4C096B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1212325A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F22706C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73FD53F" w14:textId="77777777"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6E4AEF2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186AAE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9C17D49" w14:textId="77777777"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EF03ED3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01A6EE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11560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6E0B6C" w14:textId="77777777"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6B903E1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2D699D0" w14:textId="23F6B5C7"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12190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26.528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</w:t>
      </w:r>
      <w:r w:rsidR="0012190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9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2DD7C0E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10B0B1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0574E6B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506829B9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predstavlja jedinstvenu funkcionalnu i suštinsku cjelinu. </w:t>
      </w:r>
    </w:p>
    <w:p w14:paraId="471589A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04EB7A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6E7DE9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853937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94DD836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0A6C5322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8BDE5B6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282277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485689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B2CA620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EE0A18" w14:textId="77777777" w:rsidR="00013741" w:rsidRPr="002462D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090606ED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45B2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469FC0D" w14:textId="77777777" w:rsidR="00013741" w:rsidRPr="002462D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10F7557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7B97834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7E94706A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1FA99E1A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230E35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0E4DB06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46B351D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8587F9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2300A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7DC9668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5482CCCD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38F7B714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37559B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DBDEE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102CAE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32E3C4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5FCA88FD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7F64A04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3E82822D" w14:textId="77777777"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14:paraId="2FC8C29A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3DE6802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648FB4E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8DDAC5C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B2A3B2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E2B6EFA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34D4EC0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D30519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57778E7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663A9F" w14:textId="77777777"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03E38D4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BAE9F8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52AB844" w14:textId="77777777"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14:paraId="52EBC159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396559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025CD73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547767D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61997EB7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589F0A85" w14:textId="77777777" w:rsidR="00F8687B" w:rsidRPr="002462D1" w:rsidRDefault="00F8687B" w:rsidP="00013741">
      <w:pPr>
        <w:rPr>
          <w:rFonts w:ascii="Arial" w:hAnsi="Arial" w:cs="Arial"/>
          <w:lang w:val="sr-Latn-ME"/>
        </w:rPr>
      </w:pPr>
    </w:p>
    <w:p w14:paraId="68637A9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B61D5E1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3570457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3C4E2AC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DCC4F2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205D88C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55147F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4328D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0D82DD6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073B63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22215B7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Podkriterijum kvalitet u dijelu koji se odnosi na reference ponuđača iskazuje se kroz Potvrde o izvršenim uslugama u predmetu javne nabavke (Organizacija škole u prirodi), po formuli:</w:t>
      </w:r>
    </w:p>
    <w:p w14:paraId="74BF43E3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89C633C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5297D3BB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5A28C18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Maksimalan broj bodova za reference ponuđača  je 10 bodova.</w:t>
      </w:r>
    </w:p>
    <w:p w14:paraId="67E5426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5300CBDD" w14:textId="740B6316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Privredni subjekat je dužan da posjeduje minimum iskustva na kvalitetnom i uspješnom izvršavanju istih ili sličnih poslova iz oblasti predmeta nabavke što se dokazuje potvrdama izdatim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izvršen. </w:t>
      </w:r>
    </w:p>
    <w:p w14:paraId="6099BB8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Ponuđač sa najvećim brojem bodova (C+K) će biti izabran kao prvorangirani.</w:t>
      </w:r>
    </w:p>
    <w:p w14:paraId="04BCB0AC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D25C8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2354B3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192529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77691C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1084A7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61E65DE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36C1ED" w14:textId="77777777"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14:paraId="1ABA82F5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03EAD07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80859C" w14:textId="78262FCA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</w:t>
      </w:r>
      <w:r w:rsidR="008C7154">
        <w:rPr>
          <w:rFonts w:ascii="Arial" w:hAnsi="Arial" w:cs="Arial"/>
          <w:color w:val="000000"/>
          <w:lang w:val="sr-Latn-ME"/>
        </w:rPr>
        <w:t>02.10.</w:t>
      </w:r>
      <w:r w:rsidR="00A407D3">
        <w:rPr>
          <w:rFonts w:ascii="Arial" w:hAnsi="Arial" w:cs="Arial"/>
          <w:color w:val="000000"/>
          <w:lang w:val="sr-Latn-ME"/>
        </w:rPr>
        <w:t xml:space="preserve">2023.godine do </w:t>
      </w:r>
      <w:r w:rsidR="002E59C1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0092A7FD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5434F95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50C33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F5E3A9B" w14:textId="2D5EAE2C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lastRenderedPageBreak/>
        <w:t>Ako ponuđač ne može da garanciju ponude podnese u elektronskom obliku, dužan je da putem ESJN-a dostavi kopiju garancije ponude, a da original garancije ponude dostavi, odnosno uruči Naručiocu neposrednim podnošenjem na arhivi Naručioca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,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Podgorica, ili preporučenom pošiljkom sa povratnico</w:t>
      </w:r>
      <w:r w:rsidR="00035963">
        <w:rPr>
          <w:rFonts w:ascii="Arial" w:hAnsi="Arial" w:cs="Arial"/>
          <w:bCs/>
          <w:iCs/>
          <w:color w:val="000000"/>
          <w:lang w:val="sr-Latn-ME"/>
        </w:rPr>
        <w:t>m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>
        <w:rPr>
          <w:rFonts w:ascii="Arial" w:hAnsi="Arial" w:cs="Arial"/>
          <w:bCs/>
          <w:iCs/>
          <w:color w:val="000000"/>
          <w:lang w:val="sr-Latn-ME"/>
        </w:rPr>
        <w:t>, Podgorica, s tim što garancija ponude mora biti uručena od strane poštanskog operatora najkasnije do roka određenog za podnošenje ponude, radnim danima od 8:00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1</w:t>
      </w:r>
      <w:r>
        <w:rPr>
          <w:rFonts w:ascii="Arial" w:hAnsi="Arial" w:cs="Arial"/>
          <w:bCs/>
          <w:iCs/>
          <w:color w:val="000000"/>
          <w:lang w:val="sr-Latn-ME"/>
        </w:rPr>
        <w:t>:0</w:t>
      </w:r>
      <w:r w:rsidR="00A407D3">
        <w:rPr>
          <w:rFonts w:ascii="Arial" w:hAnsi="Arial" w:cs="Arial"/>
          <w:bCs/>
          <w:iCs/>
          <w:color w:val="000000"/>
          <w:lang w:val="sr-Latn-ME"/>
        </w:rPr>
        <w:t xml:space="preserve">0 sati, zaključno sa danom </w:t>
      </w:r>
      <w:r w:rsidR="008C7154">
        <w:rPr>
          <w:rFonts w:ascii="Arial" w:hAnsi="Arial" w:cs="Arial"/>
          <w:bCs/>
          <w:iCs/>
          <w:color w:val="000000"/>
          <w:lang w:val="sr-Latn-ME"/>
        </w:rPr>
        <w:t>02</w:t>
      </w:r>
      <w:r w:rsidR="00E0714A">
        <w:rPr>
          <w:rFonts w:ascii="Arial" w:hAnsi="Arial" w:cs="Arial"/>
          <w:bCs/>
          <w:iCs/>
          <w:color w:val="000000"/>
          <w:lang w:val="sr-Latn-ME"/>
        </w:rPr>
        <w:t>.</w:t>
      </w:r>
      <w:r w:rsidR="008C7154">
        <w:rPr>
          <w:rFonts w:ascii="Arial" w:hAnsi="Arial" w:cs="Arial"/>
          <w:bCs/>
          <w:iCs/>
          <w:color w:val="000000"/>
          <w:lang w:val="sr-Latn-ME"/>
        </w:rPr>
        <w:t>10</w:t>
      </w:r>
      <w:r w:rsidR="00E0714A">
        <w:rPr>
          <w:rFonts w:ascii="Arial" w:hAnsi="Arial" w:cs="Arial"/>
          <w:bCs/>
          <w:iCs/>
          <w:color w:val="000000"/>
          <w:lang w:val="sr-Latn-ME"/>
        </w:rPr>
        <w:t>.</w:t>
      </w:r>
      <w:r w:rsidR="00A407D3">
        <w:rPr>
          <w:rFonts w:ascii="Arial" w:hAnsi="Arial" w:cs="Arial"/>
          <w:bCs/>
          <w:iCs/>
          <w:color w:val="000000"/>
          <w:lang w:val="sr-Latn-ME"/>
        </w:rPr>
        <w:t>2023. godine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2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5CFB4D2F" w14:textId="77777777" w:rsidR="005178E8" w:rsidRPr="005178E8" w:rsidRDefault="005178E8" w:rsidP="005178E8">
      <w:pPr>
        <w:jc w:val="both"/>
        <w:rPr>
          <w:rFonts w:ascii="Arial" w:eastAsia="Calibri" w:hAnsi="Arial" w:cs="Arial"/>
          <w:sz w:val="22"/>
          <w:szCs w:val="22"/>
        </w:rPr>
      </w:pPr>
    </w:p>
    <w:p w14:paraId="2FCCEE19" w14:textId="77777777" w:rsidR="00F86352" w:rsidRDefault="005178E8" w:rsidP="00F86352">
      <w:pPr>
        <w:jc w:val="both"/>
        <w:rPr>
          <w:rFonts w:ascii="Arial" w:eastAsia="Calibri" w:hAnsi="Arial" w:cs="Arial"/>
        </w:rPr>
      </w:pPr>
      <w:r w:rsidRPr="005178E8">
        <w:rPr>
          <w:rFonts w:ascii="Arial" w:eastAsia="Calibri" w:hAnsi="Arial" w:cs="Arial"/>
        </w:rPr>
        <w:t>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63D70FBE" w14:textId="77777777"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14:paraId="4C83E3FC" w14:textId="2C16F818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407D3">
        <w:rPr>
          <w:rFonts w:ascii="Arial" w:hAnsi="Arial" w:cs="Arial"/>
          <w:color w:val="000000"/>
          <w:lang w:val="sr-Latn-ME"/>
        </w:rPr>
        <w:t xml:space="preserve">nje ponuda održaće se dana </w:t>
      </w:r>
      <w:r w:rsidR="008C7154">
        <w:rPr>
          <w:rFonts w:ascii="Arial" w:hAnsi="Arial" w:cs="Arial"/>
          <w:color w:val="000000"/>
          <w:lang w:val="sr-Latn-ME"/>
        </w:rPr>
        <w:t>02.10.</w:t>
      </w:r>
      <w:r w:rsidR="00A407D3">
        <w:rPr>
          <w:rFonts w:ascii="Arial" w:hAnsi="Arial" w:cs="Arial"/>
          <w:color w:val="000000"/>
          <w:lang w:val="sr-Latn-ME"/>
        </w:rPr>
        <w:t>2023.godine u 1</w:t>
      </w:r>
      <w:r w:rsidR="002E59C1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7ACE0CF7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4DD4587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ponuda:</w:t>
      </w:r>
    </w:p>
    <w:p w14:paraId="6651B28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6739D554" w14:textId="661B0021" w:rsidR="00F86352" w:rsidRDefault="00F86352" w:rsidP="00F86352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Rok za dostavljanje ponuda za predmetnu javnu nabavku, u skladu sa odredbama čl. 54 st.4 Zakona o javnim nabavkama ("Službe</w:t>
      </w:r>
      <w:r w:rsidR="00A407D3">
        <w:rPr>
          <w:rFonts w:ascii="Arial" w:hAnsi="Arial" w:cs="Arial"/>
          <w:iCs/>
          <w:color w:val="000000"/>
          <w:lang w:val="sr-Latn-ME"/>
        </w:rPr>
        <w:t>ni list Crne Gore",br.074/19, 3/23</w:t>
      </w:r>
      <w:r>
        <w:rPr>
          <w:rFonts w:ascii="Arial" w:hAnsi="Arial" w:cs="Arial"/>
          <w:iCs/>
          <w:color w:val="000000"/>
          <w:lang w:val="sr-Latn-ME"/>
        </w:rPr>
        <w:t>), se skraćuje iz razloga hitnosti i određuje na 15 kalendarskih dana od dana objavljivanja tenderske dokumentacije na ESJN. Obzirom da je vrijeme realizacije predmetne javne nabav</w:t>
      </w:r>
      <w:r w:rsidR="00A407D3">
        <w:rPr>
          <w:rFonts w:ascii="Arial" w:hAnsi="Arial" w:cs="Arial"/>
          <w:iCs/>
          <w:color w:val="000000"/>
          <w:lang w:val="sr-Latn-ME"/>
        </w:rPr>
        <w:t xml:space="preserve">ke planirano u </w:t>
      </w:r>
      <w:r w:rsidR="00A843C0">
        <w:rPr>
          <w:rFonts w:ascii="Arial" w:hAnsi="Arial" w:cs="Arial"/>
          <w:iCs/>
          <w:color w:val="000000"/>
          <w:lang w:val="sr-Latn-ME"/>
        </w:rPr>
        <w:t>o</w:t>
      </w:r>
      <w:r w:rsidR="00A429FE">
        <w:rPr>
          <w:rFonts w:ascii="Arial" w:hAnsi="Arial" w:cs="Arial"/>
          <w:iCs/>
          <w:color w:val="000000"/>
          <w:lang w:val="sr-Latn-ME"/>
        </w:rPr>
        <w:t xml:space="preserve">ktobru </w:t>
      </w:r>
      <w:r>
        <w:rPr>
          <w:rFonts w:ascii="Arial" w:hAnsi="Arial" w:cs="Arial"/>
          <w:iCs/>
          <w:color w:val="000000"/>
          <w:lang w:val="sr-Latn-ME"/>
        </w:rPr>
        <w:t xml:space="preserve">2023.godine, intencija Naručioca je da krajnji korisnici predmetne javne nabavke tj.učenici imaju mogućnost plaćanja ovih usluga u više jednakih mjesečnih rata. Ova činjenica je opredjelila Naručioca da donese odluku o hitnosti sprovođenja postupka javne nabavke usluga "Organizovanje </w:t>
      </w:r>
      <w:r w:rsidR="00A429FE">
        <w:rPr>
          <w:rFonts w:ascii="Arial" w:hAnsi="Arial" w:cs="Arial"/>
          <w:iCs/>
          <w:color w:val="000000"/>
          <w:lang w:val="sr-Latn-ME"/>
        </w:rPr>
        <w:t>i izvodjenje djačke eskurzije za školsku 202</w:t>
      </w:r>
      <w:r w:rsidR="00E0714A">
        <w:rPr>
          <w:rFonts w:ascii="Arial" w:hAnsi="Arial" w:cs="Arial"/>
          <w:iCs/>
          <w:color w:val="000000"/>
          <w:lang w:val="sr-Latn-ME"/>
        </w:rPr>
        <w:t>3</w:t>
      </w:r>
      <w:r w:rsidR="00A429FE">
        <w:rPr>
          <w:rFonts w:ascii="Arial" w:hAnsi="Arial" w:cs="Arial"/>
          <w:iCs/>
          <w:color w:val="000000"/>
          <w:lang w:val="sr-Latn-ME"/>
        </w:rPr>
        <w:t>/2</w:t>
      </w:r>
      <w:r w:rsidR="00E0714A">
        <w:rPr>
          <w:rFonts w:ascii="Arial" w:hAnsi="Arial" w:cs="Arial"/>
          <w:iCs/>
          <w:color w:val="000000"/>
          <w:lang w:val="sr-Latn-ME"/>
        </w:rPr>
        <w:t>4</w:t>
      </w:r>
      <w:r w:rsidR="00A429FE">
        <w:rPr>
          <w:rFonts w:ascii="Arial" w:hAnsi="Arial" w:cs="Arial"/>
          <w:iCs/>
          <w:color w:val="000000"/>
          <w:lang w:val="sr-Latn-ME"/>
        </w:rPr>
        <w:t xml:space="preserve">.g.“ </w:t>
      </w:r>
      <w:r>
        <w:rPr>
          <w:rFonts w:ascii="Arial" w:hAnsi="Arial" w:cs="Arial"/>
          <w:iCs/>
          <w:color w:val="000000"/>
          <w:lang w:val="sr-Latn-ME"/>
        </w:rPr>
        <w:t>čime neće biti narušena načela javnih nabavki.</w:t>
      </w:r>
    </w:p>
    <w:p w14:paraId="30B9E8E2" w14:textId="77777777" w:rsidR="00013741" w:rsidRDefault="00013741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6727F91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038CFDF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52F8CA0C" w14:textId="77777777"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2D6C00D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9"/>
    </w:p>
    <w:p w14:paraId="2369AAE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D1AA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28388BB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B21132D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EE9636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96CD1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7646807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9BA877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Tenderska dokumentacija sadrži tajne podatke</w:t>
      </w:r>
    </w:p>
    <w:p w14:paraId="53ECC88F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DD70358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CA8284C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5A1EE9F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6F017F9D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789ABAA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78B558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75CDB6E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05AFE6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F71EA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0220170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239E0107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9A2D2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8C21E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A1FF55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714F02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694E4D01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7BECFFB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4E1B26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99745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94CDB20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47F4925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 xml:space="preserve"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</w:t>
      </w:r>
      <w:r>
        <w:rPr>
          <w:rFonts w:ascii="Arial" w:hAnsi="Arial" w:cs="Arial"/>
          <w:color w:val="000000"/>
        </w:rPr>
        <w:lastRenderedPageBreak/>
        <w:t>prvobitne nabavke i može da prouzrokuje značajne poteškoće ili znatno povećavanje troškova za naručioca a povećanje vrijednosti ugovora nije veće od 20% vrijednosti prvobitnog ugovora,</w:t>
      </w:r>
    </w:p>
    <w:p w14:paraId="5225FE36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16963B8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C758E32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4DCCED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5F7A3D7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55162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33F554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FB70B0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C2E4ED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793D63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8EC23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8BDB316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8C3D9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F249C15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84A89F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45B12E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941B09A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17307FA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898844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D00B245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9F6F05D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9DD64F4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D2900D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D93D270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E30D0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E6B2920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D04F18E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A7FAC2" w14:textId="77777777" w:rsidR="0012190D" w:rsidRDefault="0012190D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AB0E40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74E6D3D" w14:textId="77777777" w:rsidR="000A4C3E" w:rsidRPr="002462D1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6C19BA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C7CE4A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0E5CC119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7689B40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3189E73" w14:textId="2EB8EF82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C11BB1">
        <w:rPr>
          <w:rFonts w:ascii="Arial" w:hAnsi="Arial" w:cs="Arial"/>
          <w:color w:val="000000"/>
          <w:u w:val="single"/>
          <w:lang w:val="sr-Latn-ME"/>
        </w:rPr>
        <w:t>21.maj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02835E19" w14:textId="2E4D33AE" w:rsidR="00013741" w:rsidRPr="002462D1" w:rsidRDefault="00A407D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60</w:t>
      </w:r>
      <w:r w:rsidR="009158B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/23</w:t>
      </w:r>
      <w:r w:rsidR="008C7154">
        <w:rPr>
          <w:rFonts w:ascii="Arial" w:hAnsi="Arial" w:cs="Arial"/>
          <w:color w:val="000000"/>
          <w:lang w:val="sr-Latn-ME"/>
        </w:rPr>
        <w:t>- 722/1</w:t>
      </w:r>
    </w:p>
    <w:p w14:paraId="04BDA107" w14:textId="46AE5CE9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C7154">
        <w:rPr>
          <w:rFonts w:ascii="Arial" w:hAnsi="Arial" w:cs="Arial"/>
          <w:color w:val="000000"/>
          <w:lang w:val="sr-Latn-ME"/>
        </w:rPr>
        <w:t>14.09.</w:t>
      </w:r>
      <w:r>
        <w:rPr>
          <w:rFonts w:ascii="Arial" w:hAnsi="Arial" w:cs="Arial"/>
          <w:color w:val="000000"/>
          <w:lang w:val="sr-Latn-ME"/>
        </w:rPr>
        <w:t>2023.godine</w:t>
      </w:r>
    </w:p>
    <w:p w14:paraId="79D7490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8BCC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F71AA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26887042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47643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DCCD26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720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88EBB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085E1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EA778" w14:textId="44FACB46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262EA2">
        <w:rPr>
          <w:rFonts w:ascii="Arial" w:hAnsi="Arial" w:cs="Arial"/>
          <w:color w:val="000000"/>
          <w:lang w:val="sr-Latn-ME"/>
        </w:rPr>
        <w:t>14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262EA2">
        <w:rPr>
          <w:rFonts w:ascii="Arial" w:hAnsi="Arial" w:cs="Arial"/>
          <w:color w:val="000000"/>
          <w:lang w:val="sr-Latn-ME"/>
        </w:rPr>
        <w:t>6085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FF25C1">
        <w:rPr>
          <w:rFonts w:ascii="Arial" w:hAnsi="Arial" w:cs="Arial"/>
          <w:color w:val="000000"/>
          <w:lang w:val="sr-Latn-ME"/>
        </w:rPr>
        <w:t>26.01.</w:t>
      </w:r>
      <w:r w:rsidR="006273F7">
        <w:rPr>
          <w:rFonts w:ascii="Arial" w:hAnsi="Arial" w:cs="Arial"/>
          <w:color w:val="000000"/>
          <w:lang w:val="sr-Latn-ME"/>
        </w:rPr>
        <w:t xml:space="preserve">2023.godine za nabavku usluga Organizovanje </w:t>
      </w:r>
      <w:r w:rsidR="00524AC4">
        <w:rPr>
          <w:rFonts w:ascii="Arial" w:hAnsi="Arial" w:cs="Arial"/>
          <w:color w:val="000000"/>
          <w:lang w:val="sr-Latn-ME"/>
        </w:rPr>
        <w:t xml:space="preserve">i izvodjenje djačke eskurzije za školsku </w:t>
      </w:r>
      <w:r w:rsidR="006273F7">
        <w:rPr>
          <w:rFonts w:ascii="Arial" w:hAnsi="Arial" w:cs="Arial"/>
          <w:color w:val="000000"/>
          <w:lang w:val="sr-Latn-ME"/>
        </w:rPr>
        <w:t>2023</w:t>
      </w:r>
      <w:r w:rsidR="00524AC4">
        <w:rPr>
          <w:rFonts w:ascii="Arial" w:hAnsi="Arial" w:cs="Arial"/>
          <w:color w:val="000000"/>
          <w:lang w:val="sr-Latn-ME"/>
        </w:rPr>
        <w:t>/24</w:t>
      </w:r>
      <w:r w:rsidR="00DE7A6F">
        <w:rPr>
          <w:rFonts w:ascii="Arial" w:hAnsi="Arial" w:cs="Arial"/>
          <w:color w:val="000000"/>
          <w:lang w:val="sr-Latn-ME"/>
        </w:rPr>
        <w:t>.</w:t>
      </w:r>
      <w:r w:rsidR="006273F7">
        <w:rPr>
          <w:rFonts w:ascii="Arial" w:hAnsi="Arial" w:cs="Arial"/>
          <w:color w:val="000000"/>
          <w:lang w:val="sr-Latn-ME"/>
        </w:rPr>
        <w:t xml:space="preserve">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E3B7DE3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59386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8D546BE" w14:textId="16977C4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5F00F5">
        <w:rPr>
          <w:rFonts w:ascii="Arial" w:hAnsi="Arial" w:cs="Arial"/>
          <w:color w:val="000000"/>
          <w:lang w:val="sr-Latn-ME"/>
        </w:rPr>
        <w:t>v.d.Tijana Luković</w:t>
      </w:r>
    </w:p>
    <w:p w14:paraId="5907CED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B9837C7" w14:textId="0C2C7EE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9A07CF3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CE63DD5" w14:textId="472E182B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Anisa Adrović</w:t>
      </w:r>
    </w:p>
    <w:p w14:paraId="07DF002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114AD1C" w14:textId="20826EBA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</w:p>
    <w:p w14:paraId="6141CAB6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40A8328" w14:textId="06D093FA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2D047C">
        <w:rPr>
          <w:rFonts w:ascii="Arial" w:hAnsi="Arial" w:cs="Arial"/>
          <w:color w:val="000000"/>
          <w:lang w:val="sr-Latn-ME"/>
        </w:rPr>
        <w:t>Slavica Matanović</w:t>
      </w:r>
    </w:p>
    <w:p w14:paraId="1256639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738157E" w14:textId="4FDA2021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5F00F5">
        <w:rPr>
          <w:rFonts w:ascii="Arial" w:hAnsi="Arial" w:cs="Arial"/>
          <w:color w:val="000000"/>
          <w:lang w:val="sr-Latn-ME"/>
        </w:rPr>
        <w:t>Dosta Smolović</w:t>
      </w:r>
    </w:p>
    <w:p w14:paraId="5D9D30A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25F709E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52705F53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5CBC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80004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5680E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5A951" w14:textId="77777777"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D6628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515A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759C6ABA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B7514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FB65720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41395F43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510851E6" w14:textId="77777777"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isteka polovine roka za podnošenje prijava za kvalifikaciju, odnosno ponuda, ako je rok za podnošenje prijava za kvalifikaciju, odnosno ponuda kraći od 15 dana </w:t>
      </w:r>
    </w:p>
    <w:p w14:paraId="473AC61C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>od dana 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34CF0D0B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63435EB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05207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BB092A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5B4FE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14000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5189C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1F2F2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B5F88F6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610E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92FEA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3F2D5F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C690F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A3936" w14:textId="77777777" w:rsidR="00DB7D12" w:rsidRDefault="00DB7D12" w:rsidP="00013741">
      <w:r>
        <w:separator/>
      </w:r>
    </w:p>
  </w:endnote>
  <w:endnote w:type="continuationSeparator" w:id="0">
    <w:p w14:paraId="33600DBD" w14:textId="77777777" w:rsidR="00DB7D12" w:rsidRDefault="00DB7D12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C50A8" w14:textId="77777777" w:rsidR="00DB7D12" w:rsidRDefault="00DB7D12" w:rsidP="00013741">
      <w:r>
        <w:separator/>
      </w:r>
    </w:p>
  </w:footnote>
  <w:footnote w:type="continuationSeparator" w:id="0">
    <w:p w14:paraId="5BC7A060" w14:textId="77777777" w:rsidR="00DB7D12" w:rsidRDefault="00DB7D12" w:rsidP="00013741">
      <w:r>
        <w:continuationSeparator/>
      </w:r>
    </w:p>
  </w:footnote>
  <w:footnote w:id="1">
    <w:p w14:paraId="19ED578F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144C4B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63C84E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AC3E15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7A7D83D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D1F60A4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7CB7487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42501D" w14:textId="77777777"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14"/>
          <w:szCs w:val="16"/>
        </w:rPr>
        <w:t>Garancija se određuje u iznosu koji ne može da bude veći od 10% vrijednosti ugovora.</w:t>
      </w:r>
    </w:p>
  </w:footnote>
  <w:footnote w:id="9">
    <w:p w14:paraId="22081FAF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CB44A6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1B981DE1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092380">
    <w:abstractNumId w:val="2"/>
  </w:num>
  <w:num w:numId="2" w16cid:durableId="1779058476">
    <w:abstractNumId w:val="1"/>
  </w:num>
  <w:num w:numId="3" w16cid:durableId="1205479436">
    <w:abstractNumId w:val="0"/>
  </w:num>
  <w:num w:numId="4" w16cid:durableId="1759710740">
    <w:abstractNumId w:val="5"/>
  </w:num>
  <w:num w:numId="5" w16cid:durableId="1817605153">
    <w:abstractNumId w:val="7"/>
  </w:num>
  <w:num w:numId="6" w16cid:durableId="1218126651">
    <w:abstractNumId w:val="6"/>
  </w:num>
  <w:num w:numId="7" w16cid:durableId="694961031">
    <w:abstractNumId w:val="3"/>
  </w:num>
  <w:num w:numId="8" w16cid:durableId="998853089">
    <w:abstractNumId w:val="4"/>
  </w:num>
  <w:num w:numId="9" w16cid:durableId="2042242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41"/>
    <w:rsid w:val="000030CD"/>
    <w:rsid w:val="00013741"/>
    <w:rsid w:val="00035963"/>
    <w:rsid w:val="000369EB"/>
    <w:rsid w:val="0006770A"/>
    <w:rsid w:val="000A4C3E"/>
    <w:rsid w:val="000C173C"/>
    <w:rsid w:val="00113F98"/>
    <w:rsid w:val="0012190D"/>
    <w:rsid w:val="001417F8"/>
    <w:rsid w:val="0014761A"/>
    <w:rsid w:val="001B55FD"/>
    <w:rsid w:val="00262EA2"/>
    <w:rsid w:val="00290E45"/>
    <w:rsid w:val="00292296"/>
    <w:rsid w:val="002C3B3A"/>
    <w:rsid w:val="002D047C"/>
    <w:rsid w:val="002E59C1"/>
    <w:rsid w:val="00310655"/>
    <w:rsid w:val="003D3D87"/>
    <w:rsid w:val="0047223D"/>
    <w:rsid w:val="005178E8"/>
    <w:rsid w:val="00524AC4"/>
    <w:rsid w:val="005F00F5"/>
    <w:rsid w:val="006213F2"/>
    <w:rsid w:val="006273F7"/>
    <w:rsid w:val="006B166F"/>
    <w:rsid w:val="007B6004"/>
    <w:rsid w:val="00802AEA"/>
    <w:rsid w:val="00862C51"/>
    <w:rsid w:val="008C7154"/>
    <w:rsid w:val="009158B8"/>
    <w:rsid w:val="009663E2"/>
    <w:rsid w:val="0098148E"/>
    <w:rsid w:val="009908E2"/>
    <w:rsid w:val="00A24F06"/>
    <w:rsid w:val="00A27123"/>
    <w:rsid w:val="00A407D3"/>
    <w:rsid w:val="00A429FE"/>
    <w:rsid w:val="00A843C0"/>
    <w:rsid w:val="00A972C8"/>
    <w:rsid w:val="00AB24E2"/>
    <w:rsid w:val="00B6780F"/>
    <w:rsid w:val="00B9583B"/>
    <w:rsid w:val="00BA0926"/>
    <w:rsid w:val="00BD0600"/>
    <w:rsid w:val="00BD4B94"/>
    <w:rsid w:val="00C11BB1"/>
    <w:rsid w:val="00C13D3B"/>
    <w:rsid w:val="00C30956"/>
    <w:rsid w:val="00C73EAD"/>
    <w:rsid w:val="00CB4CEA"/>
    <w:rsid w:val="00DB7D12"/>
    <w:rsid w:val="00DE7A6F"/>
    <w:rsid w:val="00E0714A"/>
    <w:rsid w:val="00E57923"/>
    <w:rsid w:val="00E57A0B"/>
    <w:rsid w:val="00EB42C3"/>
    <w:rsid w:val="00F04748"/>
    <w:rsid w:val="00F3014D"/>
    <w:rsid w:val="00F57695"/>
    <w:rsid w:val="00F57D36"/>
    <w:rsid w:val="00F86352"/>
    <w:rsid w:val="00F8687B"/>
    <w:rsid w:val="00F94945"/>
    <w:rsid w:val="00FB7841"/>
    <w:rsid w:val="00FD6FAA"/>
    <w:rsid w:val="00FE1BD1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1472"/>
  <w15:chartTrackingRefBased/>
  <w15:docId w15:val="{9EEA1E9C-1F7D-4010-9709-3A14B6C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D529-ED96-4F99-BA95-9D94CA2C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2126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Dijana Pejović</cp:lastModifiedBy>
  <cp:revision>13</cp:revision>
  <dcterms:created xsi:type="dcterms:W3CDTF">2023-08-14T08:55:00Z</dcterms:created>
  <dcterms:modified xsi:type="dcterms:W3CDTF">2023-09-14T09:29:00Z</dcterms:modified>
</cp:coreProperties>
</file>