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F84" w:rsidRPr="008F4F84" w:rsidRDefault="008F4F84" w:rsidP="008F4F84">
      <w:pPr>
        <w:spacing w:after="160" w:line="259" w:lineRule="auto"/>
        <w:rPr>
          <w:rFonts w:ascii="Arial" w:eastAsia="Calibri" w:hAnsi="Arial" w:cs="Arial"/>
        </w:rPr>
      </w:pPr>
    </w:p>
    <w:p w:rsidR="008F4F84" w:rsidRPr="008F4F84" w:rsidRDefault="008F4F84" w:rsidP="008F4F84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</w:p>
    <w:p w:rsidR="008F4F84" w:rsidRPr="00383A9C" w:rsidRDefault="00E31716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u w:val="single"/>
          <w:lang w:val="sr-Latn-CS"/>
        </w:rPr>
      </w:pPr>
      <w:r w:rsidRPr="00383A9C">
        <w:rPr>
          <w:rFonts w:ascii="Arial" w:eastAsia="Calibri" w:hAnsi="Arial" w:cs="Arial"/>
          <w:b/>
          <w:u w:val="single"/>
          <w:lang w:val="sr-Latn-CS"/>
        </w:rPr>
        <w:t>JU Dom učenika i studenata-Podgorica</w:t>
      </w:r>
    </w:p>
    <w:p w:rsidR="008F4F84" w:rsidRPr="00383A9C" w:rsidRDefault="008F4F84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lang w:val="sr-Latn-CS"/>
        </w:rPr>
      </w:pPr>
    </w:p>
    <w:p w:rsidR="008F4F84" w:rsidRPr="00383A9C" w:rsidRDefault="008F4F84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lang w:val="en-US"/>
        </w:rPr>
      </w:pPr>
      <w:r w:rsidRPr="00383A9C">
        <w:rPr>
          <w:rFonts w:ascii="Arial" w:eastAsia="Calibri" w:hAnsi="Arial" w:cs="Arial"/>
          <w:lang w:val="sr-Latn-CS"/>
        </w:rPr>
        <w:t>Broj</w:t>
      </w:r>
      <w:r w:rsidR="00A2065B" w:rsidRPr="00383A9C">
        <w:rPr>
          <w:rFonts w:ascii="Arial" w:eastAsia="Calibri" w:hAnsi="Arial" w:cs="Arial"/>
          <w:lang w:val="en-US"/>
        </w:rPr>
        <w:t>:</w:t>
      </w:r>
      <w:r w:rsidR="00D54533" w:rsidRPr="00383A9C">
        <w:rPr>
          <w:rFonts w:ascii="Arial" w:eastAsia="Calibri" w:hAnsi="Arial" w:cs="Arial"/>
          <w:lang w:val="en-US"/>
        </w:rPr>
        <w:t xml:space="preserve"> </w:t>
      </w:r>
      <w:r w:rsidR="00861EBF" w:rsidRPr="00383A9C">
        <w:rPr>
          <w:rFonts w:ascii="Arial" w:eastAsia="Calibri" w:hAnsi="Arial" w:cs="Arial"/>
          <w:lang w:val="en-US"/>
        </w:rPr>
        <w:t>00</w:t>
      </w:r>
      <w:r w:rsidR="00CD1F02" w:rsidRPr="00383A9C">
        <w:rPr>
          <w:rFonts w:ascii="Arial" w:eastAsia="Calibri" w:hAnsi="Arial" w:cs="Arial"/>
          <w:lang w:val="en-US"/>
        </w:rPr>
        <w:t>7</w:t>
      </w:r>
      <w:r w:rsidR="00E31716" w:rsidRPr="00383A9C">
        <w:rPr>
          <w:rFonts w:ascii="Arial" w:eastAsia="Calibri" w:hAnsi="Arial" w:cs="Arial"/>
          <w:lang w:val="en-US"/>
        </w:rPr>
        <w:t>/2</w:t>
      </w:r>
      <w:r w:rsidR="00861EBF" w:rsidRPr="00383A9C">
        <w:rPr>
          <w:rFonts w:ascii="Arial" w:eastAsia="Calibri" w:hAnsi="Arial" w:cs="Arial"/>
          <w:lang w:val="en-US"/>
        </w:rPr>
        <w:t>3</w:t>
      </w:r>
      <w:r w:rsidR="00383A9C">
        <w:rPr>
          <w:rFonts w:ascii="Arial" w:eastAsia="Calibri" w:hAnsi="Arial" w:cs="Arial"/>
          <w:lang w:val="en-US"/>
        </w:rPr>
        <w:t xml:space="preserve"> </w:t>
      </w:r>
      <w:bookmarkStart w:id="0" w:name="_GoBack"/>
      <w:bookmarkEnd w:id="0"/>
      <w:r w:rsidR="00902F71" w:rsidRPr="00383A9C">
        <w:rPr>
          <w:rFonts w:ascii="Arial" w:eastAsia="Calibri" w:hAnsi="Arial" w:cs="Arial"/>
          <w:lang w:val="en-US"/>
        </w:rPr>
        <w:t>-</w:t>
      </w:r>
      <w:r w:rsidR="00CD1F02" w:rsidRPr="00383A9C">
        <w:rPr>
          <w:rFonts w:ascii="Arial" w:eastAsia="Calibri" w:hAnsi="Arial" w:cs="Arial"/>
          <w:lang w:val="en-US"/>
        </w:rPr>
        <w:t xml:space="preserve"> </w:t>
      </w:r>
      <w:r w:rsidR="00383A9C">
        <w:rPr>
          <w:rFonts w:ascii="Arial" w:eastAsia="Calibri" w:hAnsi="Arial" w:cs="Arial"/>
          <w:lang w:val="en-US"/>
        </w:rPr>
        <w:t>4000</w:t>
      </w:r>
    </w:p>
    <w:p w:rsidR="008F4F84" w:rsidRPr="00383A9C" w:rsidRDefault="00A2065B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lang w:val="en-US"/>
        </w:rPr>
      </w:pPr>
      <w:r w:rsidRPr="00383A9C">
        <w:rPr>
          <w:rFonts w:ascii="Arial" w:eastAsia="Calibri" w:hAnsi="Arial" w:cs="Arial"/>
          <w:lang w:val="en-US"/>
        </w:rPr>
        <w:t xml:space="preserve">Mjesto i datum: </w:t>
      </w:r>
      <w:r w:rsidR="00CD1F02" w:rsidRPr="00383A9C">
        <w:rPr>
          <w:rFonts w:ascii="Arial" w:eastAsia="Calibri" w:hAnsi="Arial" w:cs="Arial"/>
          <w:lang w:val="en-US"/>
        </w:rPr>
        <w:t>30</w:t>
      </w:r>
      <w:r w:rsidR="00E31716" w:rsidRPr="00383A9C">
        <w:rPr>
          <w:rFonts w:ascii="Arial" w:eastAsia="Calibri" w:hAnsi="Arial" w:cs="Arial"/>
          <w:lang w:val="en-US"/>
        </w:rPr>
        <w:t>.</w:t>
      </w:r>
      <w:r w:rsidR="00CD1F02" w:rsidRPr="00383A9C">
        <w:rPr>
          <w:rFonts w:ascii="Arial" w:eastAsia="Calibri" w:hAnsi="Arial" w:cs="Arial"/>
          <w:lang w:val="en-US"/>
        </w:rPr>
        <w:t>06</w:t>
      </w:r>
      <w:r w:rsidR="00E31716" w:rsidRPr="00383A9C">
        <w:rPr>
          <w:rFonts w:ascii="Arial" w:eastAsia="Calibri" w:hAnsi="Arial" w:cs="Arial"/>
          <w:lang w:val="en-US"/>
        </w:rPr>
        <w:t>.202</w:t>
      </w:r>
      <w:r w:rsidR="00861EBF" w:rsidRPr="00383A9C">
        <w:rPr>
          <w:rFonts w:ascii="Arial" w:eastAsia="Calibri" w:hAnsi="Arial" w:cs="Arial"/>
          <w:lang w:val="en-US"/>
        </w:rPr>
        <w:t>3</w:t>
      </w:r>
      <w:r w:rsidR="00E31716" w:rsidRPr="00383A9C">
        <w:rPr>
          <w:rFonts w:ascii="Arial" w:eastAsia="Calibri" w:hAnsi="Arial" w:cs="Arial"/>
          <w:lang w:val="en-US"/>
        </w:rPr>
        <w:t>. godine</w:t>
      </w:r>
    </w:p>
    <w:p w:rsidR="008F4F84" w:rsidRPr="00383A9C" w:rsidRDefault="008F4F84" w:rsidP="008F4F84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</w:p>
    <w:p w:rsidR="007D1131" w:rsidRPr="00383A9C" w:rsidRDefault="007D1131" w:rsidP="008F4F84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lang w:val="sr-Latn-CS"/>
        </w:rPr>
      </w:pPr>
    </w:p>
    <w:p w:rsidR="008F4F84" w:rsidRPr="00383A9C" w:rsidRDefault="008F4F84" w:rsidP="008F4F84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lang w:val="en-US"/>
        </w:rPr>
      </w:pPr>
      <w:r w:rsidRPr="00383A9C">
        <w:rPr>
          <w:rFonts w:ascii="Arial" w:eastAsia="Calibri" w:hAnsi="Arial" w:cs="Arial"/>
          <w:lang w:val="sr-Latn-CS"/>
        </w:rPr>
        <w:t>Na osnovu člana 143 stav 1 Zakona o javnim nabavkama (</w:t>
      </w:r>
      <w:r w:rsidRPr="00383A9C">
        <w:rPr>
          <w:rFonts w:ascii="Arial" w:eastAsia="Calibri" w:hAnsi="Arial" w:cs="Arial"/>
          <w:lang w:val="en-US"/>
        </w:rPr>
        <w:t>“Službeni list CG”, broj 74/19</w:t>
      </w:r>
      <w:r w:rsidR="00861EBF" w:rsidRPr="00383A9C">
        <w:rPr>
          <w:rFonts w:ascii="Arial" w:eastAsia="Calibri" w:hAnsi="Arial" w:cs="Arial"/>
          <w:lang w:val="en-US"/>
        </w:rPr>
        <w:t>, 03/23</w:t>
      </w:r>
      <w:r w:rsidRPr="00383A9C">
        <w:rPr>
          <w:rFonts w:ascii="Arial" w:eastAsia="Calibri" w:hAnsi="Arial" w:cs="Arial"/>
          <w:lang w:val="en-US"/>
        </w:rPr>
        <w:t xml:space="preserve">), ovlašćeno lice </w:t>
      </w:r>
      <w:r w:rsidR="00E31716" w:rsidRPr="00383A9C">
        <w:rPr>
          <w:rFonts w:ascii="Arial" w:eastAsia="Calibri" w:hAnsi="Arial" w:cs="Arial"/>
          <w:u w:val="single"/>
          <w:lang w:val="en-US"/>
        </w:rPr>
        <w:t>JU Dom učenika i studenata-Podgorica</w:t>
      </w:r>
      <w:r w:rsidRPr="00383A9C">
        <w:rPr>
          <w:rFonts w:ascii="Arial" w:eastAsia="Calibri" w:hAnsi="Arial" w:cs="Arial"/>
          <w:u w:val="single"/>
          <w:lang w:val="en-US"/>
        </w:rPr>
        <w:t>,</w:t>
      </w:r>
      <w:r w:rsidRPr="00383A9C">
        <w:rPr>
          <w:rFonts w:ascii="Arial" w:eastAsia="Calibri" w:hAnsi="Arial" w:cs="Arial"/>
          <w:lang w:val="en-US"/>
        </w:rPr>
        <w:t xml:space="preserve"> u postupku </w:t>
      </w:r>
      <w:r w:rsidRPr="00383A9C">
        <w:rPr>
          <w:rFonts w:ascii="Arial" w:eastAsia="Calibri" w:hAnsi="Arial" w:cs="Arial"/>
          <w:lang w:val="sr-Latn-CS"/>
        </w:rPr>
        <w:t xml:space="preserve">javne nabavke po </w:t>
      </w:r>
      <w:r w:rsidR="00A2065B" w:rsidRPr="00383A9C">
        <w:rPr>
          <w:rFonts w:ascii="Arial" w:eastAsia="Calibri" w:hAnsi="Arial" w:cs="Arial"/>
          <w:lang w:val="en-US"/>
        </w:rPr>
        <w:t>tenderskoj dokumentaciji z</w:t>
      </w:r>
      <w:r w:rsidR="00EF743F" w:rsidRPr="00383A9C">
        <w:rPr>
          <w:rFonts w:ascii="Arial" w:eastAsia="Calibri" w:hAnsi="Arial" w:cs="Arial"/>
          <w:lang w:val="en-US"/>
        </w:rPr>
        <w:t>a</w:t>
      </w:r>
      <w:r w:rsidR="00CD1F02" w:rsidRPr="00383A9C">
        <w:rPr>
          <w:rFonts w:ascii="Arial" w:eastAsia="Calibri" w:hAnsi="Arial" w:cs="Arial"/>
          <w:lang w:val="en-US"/>
        </w:rPr>
        <w:t xml:space="preserve"> </w:t>
      </w:r>
      <w:r w:rsidR="00383A9C" w:rsidRPr="00383A9C">
        <w:rPr>
          <w:rFonts w:ascii="Arial" w:eastAsia="Calibri" w:hAnsi="Arial" w:cs="Arial"/>
          <w:lang w:val="en-US"/>
        </w:rPr>
        <w:t>ustupanje izvođenja radova</w:t>
      </w:r>
      <w:r w:rsidR="00CD1F02" w:rsidRPr="00383A9C">
        <w:rPr>
          <w:rFonts w:ascii="Arial" w:eastAsia="Calibri" w:hAnsi="Arial" w:cs="Arial"/>
          <w:lang w:val="en-US"/>
        </w:rPr>
        <w:t xml:space="preserve"> u Starom domu –</w:t>
      </w:r>
      <w:r w:rsidR="00C73C2C" w:rsidRPr="00383A9C">
        <w:rPr>
          <w:rFonts w:ascii="Arial" w:eastAsia="Calibri" w:hAnsi="Arial" w:cs="Arial"/>
          <w:lang w:val="en-US"/>
        </w:rPr>
        <w:t xml:space="preserve"> </w:t>
      </w:r>
      <w:r w:rsidR="00CD1F02" w:rsidRPr="00383A9C">
        <w:rPr>
          <w:rFonts w:ascii="Arial" w:eastAsia="Calibri" w:hAnsi="Arial" w:cs="Arial"/>
          <w:lang w:val="en-US"/>
        </w:rPr>
        <w:t>objekat Đački dom</w:t>
      </w:r>
      <w:r w:rsidR="00861EBF" w:rsidRPr="00383A9C">
        <w:rPr>
          <w:rFonts w:ascii="Arial" w:eastAsia="Calibri" w:hAnsi="Arial" w:cs="Arial"/>
          <w:lang w:val="en-US"/>
        </w:rPr>
        <w:t xml:space="preserve"> broj 00</w:t>
      </w:r>
      <w:r w:rsidR="00CD1F02" w:rsidRPr="00383A9C">
        <w:rPr>
          <w:rFonts w:ascii="Arial" w:eastAsia="Calibri" w:hAnsi="Arial" w:cs="Arial"/>
          <w:lang w:val="en-US"/>
        </w:rPr>
        <w:t>7</w:t>
      </w:r>
      <w:r w:rsidR="00861EBF" w:rsidRPr="00383A9C">
        <w:rPr>
          <w:rFonts w:ascii="Arial" w:eastAsia="Calibri" w:hAnsi="Arial" w:cs="Arial"/>
          <w:lang w:val="en-US"/>
        </w:rPr>
        <w:t>/23-</w:t>
      </w:r>
      <w:r w:rsidR="00CD1F02" w:rsidRPr="00383A9C">
        <w:rPr>
          <w:rFonts w:ascii="Arial" w:eastAsia="Calibri" w:hAnsi="Arial" w:cs="Arial"/>
          <w:lang w:val="en-US"/>
        </w:rPr>
        <w:t>3479</w:t>
      </w:r>
      <w:r w:rsidR="00861EBF" w:rsidRPr="00383A9C">
        <w:rPr>
          <w:rFonts w:ascii="Arial" w:eastAsia="Calibri" w:hAnsi="Arial" w:cs="Arial"/>
          <w:lang w:val="en-US"/>
        </w:rPr>
        <w:t xml:space="preserve"> od </w:t>
      </w:r>
      <w:r w:rsidR="00CD1F02" w:rsidRPr="00383A9C">
        <w:rPr>
          <w:rFonts w:ascii="Arial" w:eastAsia="Calibri" w:hAnsi="Arial" w:cs="Arial"/>
          <w:lang w:val="en-US"/>
        </w:rPr>
        <w:t>13</w:t>
      </w:r>
      <w:r w:rsidR="00861EBF" w:rsidRPr="00383A9C">
        <w:rPr>
          <w:rFonts w:ascii="Arial" w:eastAsia="Calibri" w:hAnsi="Arial" w:cs="Arial"/>
          <w:lang w:val="en-US"/>
        </w:rPr>
        <w:t>.0</w:t>
      </w:r>
      <w:r w:rsidR="00CD1F02" w:rsidRPr="00383A9C">
        <w:rPr>
          <w:rFonts w:ascii="Arial" w:eastAsia="Calibri" w:hAnsi="Arial" w:cs="Arial"/>
          <w:lang w:val="en-US"/>
        </w:rPr>
        <w:t>6</w:t>
      </w:r>
      <w:r w:rsidR="00A2065B" w:rsidRPr="00383A9C">
        <w:rPr>
          <w:rFonts w:ascii="Arial" w:eastAsia="Calibri" w:hAnsi="Arial" w:cs="Arial"/>
          <w:lang w:val="en-US"/>
        </w:rPr>
        <w:t>.202</w:t>
      </w:r>
      <w:r w:rsidR="00861EBF" w:rsidRPr="00383A9C">
        <w:rPr>
          <w:rFonts w:ascii="Arial" w:eastAsia="Calibri" w:hAnsi="Arial" w:cs="Arial"/>
          <w:lang w:val="en-US"/>
        </w:rPr>
        <w:t>3</w:t>
      </w:r>
      <w:r w:rsidR="00A2065B" w:rsidRPr="00383A9C">
        <w:rPr>
          <w:rFonts w:ascii="Arial" w:eastAsia="Calibri" w:hAnsi="Arial" w:cs="Arial"/>
          <w:lang w:val="en-US"/>
        </w:rPr>
        <w:t xml:space="preserve">. </w:t>
      </w:r>
      <w:proofErr w:type="gramStart"/>
      <w:r w:rsidR="00A2065B" w:rsidRPr="00383A9C">
        <w:rPr>
          <w:rFonts w:ascii="Arial" w:eastAsia="Calibri" w:hAnsi="Arial" w:cs="Arial"/>
          <w:lang w:val="en-US"/>
        </w:rPr>
        <w:t>godine</w:t>
      </w:r>
      <w:proofErr w:type="gramEnd"/>
      <w:r w:rsidR="004C31BD" w:rsidRPr="00383A9C">
        <w:rPr>
          <w:rFonts w:ascii="Arial" w:eastAsia="Calibri" w:hAnsi="Arial" w:cs="Arial"/>
          <w:lang w:val="en-US"/>
        </w:rPr>
        <w:t>,</w:t>
      </w:r>
      <w:r w:rsidRPr="00383A9C">
        <w:rPr>
          <w:rFonts w:ascii="Arial" w:eastAsia="Calibri" w:hAnsi="Arial" w:cs="Arial"/>
          <w:lang w:val="en-US"/>
        </w:rPr>
        <w:t xml:space="preserve"> na prijedlog Komisije za sprovođenje postupka javne nabavke, donos</w:t>
      </w:r>
      <w:r w:rsidR="00A12AF3" w:rsidRPr="00383A9C">
        <w:rPr>
          <w:rFonts w:ascii="Arial" w:eastAsia="Calibri" w:hAnsi="Arial" w:cs="Arial"/>
          <w:lang w:val="en-US"/>
        </w:rPr>
        <w:t xml:space="preserve">i, </w:t>
      </w:r>
    </w:p>
    <w:p w:rsidR="008F4F84" w:rsidRPr="00383A9C" w:rsidRDefault="008F4F84" w:rsidP="00E65C34">
      <w:pPr>
        <w:spacing w:after="0" w:line="240" w:lineRule="auto"/>
        <w:rPr>
          <w:rFonts w:ascii="Arial" w:eastAsia="Calibri" w:hAnsi="Arial" w:cs="Arial"/>
          <w:b/>
          <w:bCs/>
          <w:lang w:val="sr-Latn-CS"/>
        </w:rPr>
      </w:pPr>
    </w:p>
    <w:p w:rsidR="007D1131" w:rsidRPr="00383A9C" w:rsidRDefault="007D1131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A41113" w:rsidRPr="00383A9C" w:rsidRDefault="00A41113" w:rsidP="004E4DE0">
      <w:pPr>
        <w:spacing w:after="0" w:line="240" w:lineRule="auto"/>
        <w:rPr>
          <w:rFonts w:ascii="Arial" w:eastAsia="Calibri" w:hAnsi="Arial" w:cs="Arial"/>
          <w:b/>
          <w:bCs/>
          <w:lang w:val="sr-Latn-CS"/>
        </w:rPr>
      </w:pPr>
    </w:p>
    <w:p w:rsidR="00C73C2C" w:rsidRPr="00383A9C" w:rsidRDefault="00C73C2C" w:rsidP="00C73C2C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val="sr-Latn-CS"/>
        </w:rPr>
      </w:pPr>
      <w:r w:rsidRPr="00383A9C">
        <w:rPr>
          <w:rFonts w:ascii="Arial" w:eastAsia="Calibri" w:hAnsi="Arial" w:cs="Arial"/>
          <w:b/>
          <w:bCs/>
          <w:sz w:val="24"/>
          <w:szCs w:val="24"/>
          <w:lang w:val="sr-Latn-CS"/>
        </w:rPr>
        <w:t>ODLUKA                                                                                                                                                                                            O PONIŠTENJU POSTUPKA JAVNE NABAVKE</w:t>
      </w:r>
    </w:p>
    <w:p w:rsidR="00C73C2C" w:rsidRPr="00383A9C" w:rsidRDefault="00C73C2C" w:rsidP="00C73C2C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val="sr-Latn-CS"/>
        </w:rPr>
      </w:pPr>
    </w:p>
    <w:p w:rsidR="00C73C2C" w:rsidRPr="00383A9C" w:rsidRDefault="00C73C2C" w:rsidP="00C73C2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383A9C">
        <w:rPr>
          <w:rFonts w:ascii="Arial" w:eastAsia="Calibri" w:hAnsi="Arial" w:cs="Arial"/>
          <w:bCs/>
          <w:sz w:val="24"/>
          <w:szCs w:val="24"/>
          <w:lang w:val="sr-Latn-CS"/>
        </w:rPr>
        <w:t xml:space="preserve">U postupku javne nabavke po </w:t>
      </w:r>
      <w:r w:rsidRPr="00383A9C">
        <w:rPr>
          <w:rFonts w:ascii="Arial" w:eastAsia="Calibri" w:hAnsi="Arial" w:cs="Arial"/>
          <w:sz w:val="24"/>
          <w:szCs w:val="24"/>
          <w:lang w:val="en-US"/>
        </w:rPr>
        <w:t>Tende</w:t>
      </w:r>
      <w:r w:rsidRPr="00383A9C">
        <w:rPr>
          <w:rFonts w:ascii="Arial" w:eastAsia="Calibri" w:hAnsi="Arial" w:cs="Arial"/>
          <w:sz w:val="24"/>
          <w:szCs w:val="24"/>
          <w:lang w:val="en-US"/>
        </w:rPr>
        <w:t>rskoj dokumentaciji za</w:t>
      </w:r>
      <w:r w:rsidRPr="00383A9C">
        <w:rPr>
          <w:rFonts w:ascii="Arial" w:eastAsia="Calibri" w:hAnsi="Arial" w:cs="Arial"/>
          <w:lang w:val="en-US"/>
        </w:rPr>
        <w:t xml:space="preserve"> </w:t>
      </w:r>
      <w:r w:rsidRPr="00383A9C">
        <w:rPr>
          <w:rFonts w:ascii="Arial" w:eastAsia="Calibri" w:hAnsi="Arial" w:cs="Arial"/>
          <w:lang w:val="en-US"/>
        </w:rPr>
        <w:t xml:space="preserve">radove u Starom domu –objekat Đački dom broj 007/23-3479 od 13.06.2023. </w:t>
      </w:r>
      <w:proofErr w:type="gramStart"/>
      <w:r w:rsidRPr="00383A9C">
        <w:rPr>
          <w:rFonts w:ascii="Arial" w:eastAsia="Calibri" w:hAnsi="Arial" w:cs="Arial"/>
          <w:lang w:val="en-US"/>
        </w:rPr>
        <w:t>godine</w:t>
      </w:r>
      <w:proofErr w:type="gramEnd"/>
      <w:r w:rsidRPr="00383A9C">
        <w:rPr>
          <w:rFonts w:ascii="Arial" w:eastAsia="Calibri" w:hAnsi="Arial" w:cs="Arial"/>
          <w:sz w:val="24"/>
          <w:szCs w:val="24"/>
          <w:lang w:val="en-US"/>
        </w:rPr>
        <w:t>, iz razloga što nije podnijeta nijedna ponuda,</w:t>
      </w:r>
    </w:p>
    <w:p w:rsidR="00C73C2C" w:rsidRPr="00383A9C" w:rsidRDefault="00C73C2C" w:rsidP="00C73C2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A41113" w:rsidRPr="00383A9C" w:rsidRDefault="00A41113" w:rsidP="00C73C2C">
      <w:pPr>
        <w:spacing w:after="0" w:line="240" w:lineRule="auto"/>
        <w:rPr>
          <w:rFonts w:ascii="Arial" w:eastAsia="Calibri" w:hAnsi="Arial" w:cs="Arial"/>
          <w:b/>
          <w:bCs/>
          <w:lang w:val="sr-Latn-CS"/>
        </w:rPr>
      </w:pPr>
    </w:p>
    <w:p w:rsidR="00A41113" w:rsidRPr="00383A9C" w:rsidRDefault="00A41113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8F4F84" w:rsidRPr="00383A9C" w:rsidRDefault="008F4F84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  <w:r w:rsidRPr="00383A9C">
        <w:rPr>
          <w:rFonts w:ascii="Arial" w:eastAsia="Calibri" w:hAnsi="Arial" w:cs="Arial"/>
          <w:b/>
          <w:bCs/>
          <w:lang w:val="sr-Latn-CS"/>
        </w:rPr>
        <w:t>OBRAZLOŽENJE</w:t>
      </w:r>
    </w:p>
    <w:p w:rsidR="008F4F84" w:rsidRPr="00383A9C" w:rsidRDefault="008F4F84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C73C2C" w:rsidRPr="00383A9C" w:rsidRDefault="00C73C2C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8F4F84" w:rsidRPr="00383A9C" w:rsidRDefault="008F4F84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8F4F84" w:rsidRPr="00383A9C" w:rsidRDefault="008F4F84" w:rsidP="008F4F84">
      <w:pPr>
        <w:numPr>
          <w:ilvl w:val="0"/>
          <w:numId w:val="1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spacing w:val="15"/>
          <w:lang w:val="en-US"/>
        </w:rPr>
      </w:pPr>
      <w:r w:rsidRPr="00383A9C">
        <w:rPr>
          <w:rFonts w:ascii="Arial" w:eastAsia="Times New Roman" w:hAnsi="Arial" w:cs="Arial"/>
          <w:color w:val="000000"/>
          <w:spacing w:val="15"/>
          <w:lang w:val="en-US"/>
        </w:rPr>
        <w:t>Podaci o naručiocu</w:t>
      </w:r>
    </w:p>
    <w:p w:rsidR="008F4F84" w:rsidRPr="00383A9C" w:rsidRDefault="008F4F84" w:rsidP="008F4F84">
      <w:pPr>
        <w:spacing w:after="0" w:line="240" w:lineRule="auto"/>
        <w:rPr>
          <w:rFonts w:ascii="Arial" w:eastAsia="Calibri" w:hAnsi="Arial" w:cs="Arial"/>
          <w:lang w:val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8F4F84" w:rsidRPr="00383A9C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Naziv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 xml:space="preserve">JU Dom učenika </w:t>
            </w:r>
            <w:r w:rsidR="002F1F83" w:rsidRPr="00383A9C">
              <w:rPr>
                <w:rFonts w:ascii="Arial" w:eastAsia="Calibri" w:hAnsi="Arial" w:cs="Arial"/>
                <w:i/>
                <w:iCs/>
                <w:lang w:val="en-US"/>
              </w:rPr>
              <w:t>I</w:t>
            </w: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 xml:space="preserve"> studenata-Podgorica</w:t>
            </w:r>
          </w:p>
        </w:tc>
      </w:tr>
      <w:tr w:rsidR="008F4F84" w:rsidRPr="00383A9C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Ovlašćeno lice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8F4F84" w:rsidRPr="00383A9C" w:rsidRDefault="00734F87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 xml:space="preserve">Luka Ilić, </w:t>
            </w:r>
            <w:r w:rsidR="00C76586" w:rsidRPr="00383A9C">
              <w:rPr>
                <w:rFonts w:ascii="Arial" w:eastAsia="Calibri" w:hAnsi="Arial" w:cs="Arial"/>
                <w:i/>
                <w:iCs/>
                <w:lang w:val="en-US"/>
              </w:rPr>
              <w:t xml:space="preserve"> direktora</w:t>
            </w:r>
          </w:p>
        </w:tc>
      </w:tr>
      <w:tr w:rsidR="008F4F84" w:rsidRPr="00383A9C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Kontakt osoba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Svetlana Zakovšek</w:t>
            </w:r>
          </w:p>
        </w:tc>
      </w:tr>
      <w:tr w:rsidR="008F4F84" w:rsidRPr="00383A9C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Adresa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8F4F84" w:rsidRPr="00383A9C" w:rsidRDefault="00F27098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Svetozara M</w:t>
            </w:r>
            <w:r w:rsidR="00E65C34" w:rsidRPr="00383A9C">
              <w:rPr>
                <w:rFonts w:ascii="Arial" w:eastAsia="Calibri" w:hAnsi="Arial" w:cs="Arial"/>
                <w:i/>
                <w:iCs/>
                <w:lang w:val="en-US"/>
              </w:rPr>
              <w:t>arkovića broj 87</w:t>
            </w:r>
          </w:p>
        </w:tc>
      </w:tr>
      <w:tr w:rsidR="008F4F84" w:rsidRPr="00383A9C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Podgorica</w:t>
            </w:r>
          </w:p>
        </w:tc>
      </w:tr>
      <w:tr w:rsidR="008F4F84" w:rsidRPr="00383A9C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Poštanski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81000</w:t>
            </w:r>
          </w:p>
        </w:tc>
      </w:tr>
      <w:tr w:rsidR="008F4F84" w:rsidRPr="00383A9C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Identifikacioni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02016591</w:t>
            </w:r>
          </w:p>
        </w:tc>
      </w:tr>
    </w:tbl>
    <w:p w:rsidR="00AC791B" w:rsidRPr="00383A9C" w:rsidRDefault="00AC791B" w:rsidP="00112A41">
      <w:p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3F38C3" w:rsidRPr="00383A9C" w:rsidRDefault="003F38C3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3F38C3" w:rsidRPr="00383A9C" w:rsidRDefault="003F38C3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C448C2" w:rsidRPr="00383A9C" w:rsidRDefault="00C448C2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EF743F" w:rsidRPr="00383A9C" w:rsidRDefault="00EF743F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EF743F" w:rsidRPr="00383A9C" w:rsidRDefault="00EF743F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EF743F" w:rsidRPr="00383A9C" w:rsidRDefault="00EF743F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8F4F84" w:rsidRPr="00383A9C" w:rsidRDefault="008F4F84" w:rsidP="008F4F84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  <w:r w:rsidRPr="00383A9C">
        <w:rPr>
          <w:rFonts w:ascii="Arial" w:eastAsia="Times New Roman" w:hAnsi="Arial" w:cs="Arial"/>
          <w:b/>
          <w:color w:val="000000"/>
          <w:spacing w:val="15"/>
          <w:lang w:val="en-US"/>
        </w:rPr>
        <w:t>Podaci o postupku javne nabavke</w:t>
      </w:r>
    </w:p>
    <w:p w:rsidR="0026735B" w:rsidRPr="00383A9C" w:rsidRDefault="0026735B" w:rsidP="0026735B">
      <w:pPr>
        <w:spacing w:after="160" w:line="259" w:lineRule="auto"/>
        <w:ind w:left="502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5503"/>
        <w:gridCol w:w="3853"/>
      </w:tblGrid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26735B">
            <w:pPr>
              <w:spacing w:after="0" w:line="240" w:lineRule="auto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Naziv naručioca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sz w:val="24"/>
                <w:szCs w:val="24"/>
              </w:rPr>
              <w:t>JU Dom učenika i studenata -Podgorica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Opis predmeta nabavke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Radovi u Starom domu-objekat Đački dom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Šifra postupka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3A9C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47772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 xml:space="preserve">Vrsta postupka 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sz w:val="24"/>
                <w:szCs w:val="24"/>
              </w:rPr>
              <w:t>Otvoreni postupak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Vrsta predmeta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sz w:val="24"/>
                <w:szCs w:val="24"/>
              </w:rPr>
              <w:t>Radovi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 xml:space="preserve">Predmet javne nabavke se nabavlja </w:t>
            </w:r>
          </w:p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(</w:t>
            </w:r>
            <w:r w:rsidRPr="00383A9C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kao cjelina/po partijama)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sz w:val="24"/>
                <w:szCs w:val="24"/>
              </w:rPr>
              <w:t>Kao cjelina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Procijenjena vrijednost nabavke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€ bez PDV-a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Vrsta faze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3A9C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Poziv za nadmetanje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Redni broj faze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3A9C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Procjenjena vrijednost nabavke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3A9C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41.322,40</w:t>
            </w:r>
          </w:p>
        </w:tc>
      </w:tr>
      <w:tr w:rsidR="0026735B" w:rsidRPr="00383A9C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:rsidR="0026735B" w:rsidRPr="00383A9C" w:rsidRDefault="0026735B" w:rsidP="006E1F34">
            <w:pPr>
              <w:spacing w:after="0" w:line="240" w:lineRule="auto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CPV Šifra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:rsidR="0026735B" w:rsidRPr="00383A9C" w:rsidRDefault="0026735B" w:rsidP="006E1F34">
            <w:pPr>
              <w:spacing w:after="0" w:line="240" w:lineRule="auto"/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3A9C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45261410 – Radovi na adaptaciji zgrada</w:t>
            </w:r>
          </w:p>
          <w:p w:rsidR="0026735B" w:rsidRPr="00383A9C" w:rsidRDefault="0026735B" w:rsidP="006E1F34">
            <w:pPr>
              <w:spacing w:after="0" w:line="240" w:lineRule="auto"/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26735B" w:rsidRPr="00383A9C" w:rsidRDefault="0026735B" w:rsidP="0026735B">
      <w:p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8F4F84" w:rsidRPr="00383A9C" w:rsidRDefault="008F4F84" w:rsidP="008F4F84">
      <w:pPr>
        <w:spacing w:after="0" w:line="240" w:lineRule="auto"/>
        <w:rPr>
          <w:rFonts w:ascii="Arial" w:eastAsia="Calibri" w:hAnsi="Arial" w:cs="Arial"/>
          <w:i/>
          <w:iCs/>
          <w:lang w:val="en-US"/>
        </w:rPr>
        <w:sectPr w:rsidR="008F4F84" w:rsidRPr="00383A9C" w:rsidSect="008F4F84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:rsidR="0026735B" w:rsidRPr="00383A9C" w:rsidRDefault="0026735B" w:rsidP="0026735B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</w:pPr>
      <w:r w:rsidRPr="00383A9C"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  <w:lastRenderedPageBreak/>
        <w:t>Razlozi za poništenje postupka</w:t>
      </w:r>
    </w:p>
    <w:p w:rsidR="0026735B" w:rsidRPr="00383A9C" w:rsidRDefault="0026735B" w:rsidP="0026735B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6735B" w:rsidRPr="00383A9C" w:rsidTr="006E1F34">
        <w:tc>
          <w:tcPr>
            <w:tcW w:w="9209" w:type="dxa"/>
            <w:shd w:val="clear" w:color="auto" w:fill="auto"/>
          </w:tcPr>
          <w:p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  <w:sz w:val="24"/>
                <w:szCs w:val="24"/>
                <w:lang w:val="en-US"/>
              </w:rPr>
            </w:pPr>
          </w:p>
          <w:p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Pravni osnov za poništenje postupka sadržan je u članu 140 stav 1 tačka 4 Zakona o javnim nabavkama( “Službeni list CG”, broj 74/19</w:t>
            </w: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,03/23</w:t>
            </w: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) u kome se navodi:</w:t>
            </w:r>
          </w:p>
          <w:p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Naručilac je dužan da poništi postupak javne nabavke ako</w:t>
            </w:r>
            <w:proofErr w:type="gramStart"/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:4</w:t>
            </w:r>
            <w:proofErr w:type="gramEnd"/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) Nije podnijeta nije</w:t>
            </w: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dna ili nijedna ispravna ponuda ili su ponuđači isključeni iz postupka.</w:t>
            </w: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 xml:space="preserve"> </w:t>
            </w:r>
          </w:p>
          <w:p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  <w:sz w:val="24"/>
                <w:szCs w:val="24"/>
                <w:lang w:val="en-US"/>
              </w:rPr>
            </w:pPr>
          </w:p>
        </w:tc>
      </w:tr>
    </w:tbl>
    <w:p w:rsidR="0026735B" w:rsidRPr="00383A9C" w:rsidRDefault="0026735B" w:rsidP="0026735B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</w:pPr>
    </w:p>
    <w:p w:rsidR="0026735B" w:rsidRPr="0026735B" w:rsidRDefault="0026735B" w:rsidP="0026735B">
      <w:pPr>
        <w:spacing w:after="160" w:line="259" w:lineRule="auto"/>
        <w:rPr>
          <w:rFonts w:ascii="Arial" w:eastAsia="Calibri" w:hAnsi="Arial" w:cs="Arial"/>
          <w:sz w:val="24"/>
          <w:szCs w:val="24"/>
          <w:lang w:val="sr-Latn-RS"/>
        </w:rPr>
      </w:pPr>
      <w:r w:rsidRPr="0026735B">
        <w:rPr>
          <w:rFonts w:ascii="Arial" w:eastAsia="Calibri" w:hAnsi="Arial" w:cs="Arial"/>
          <w:sz w:val="24"/>
          <w:szCs w:val="24"/>
          <w:lang w:val="sr-Latn-RS"/>
        </w:rPr>
        <w:t>OBRAZLOŽENJE POSTUPKA:</w:t>
      </w:r>
    </w:p>
    <w:p w:rsidR="0026735B" w:rsidRPr="0026735B" w:rsidRDefault="0026735B" w:rsidP="0026735B">
      <w:pPr>
        <w:spacing w:after="160" w:line="259" w:lineRule="auto"/>
        <w:jc w:val="both"/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</w:pPr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Naručilac je Tenderskom dokumentacijom broj 007/23-3479 od 13.06.2023.godine za izvođenje radova u Starom studentskokm </w:t>
      </w:r>
      <w:proofErr w:type="gram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domu  predvidio</w:t>
      </w:r>
      <w:proofErr w:type="gram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da se ponude mogu podnijeti zaključno sa danom  29.06.2023.godine do 11 časova.</w:t>
      </w:r>
    </w:p>
    <w:p w:rsidR="0026735B" w:rsidRPr="0026735B" w:rsidRDefault="0026735B" w:rsidP="0026735B">
      <w:pPr>
        <w:spacing w:after="160" w:line="259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val="en-GB"/>
        </w:rPr>
      </w:pPr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Kako u predviđenom roku nije podnijeta nijedna ponuda ispunjeni su uslovi za poništenje postupka javne nabavke po Tenderskoj dokumentaciji broj</w:t>
      </w:r>
      <w:r w:rsidRPr="00383A9C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007/23-3479 od 13.06.2023.godine u skladu sa članom 140 stav 1 tačka 4 Zakona o javnim nabavkama.  </w:t>
      </w:r>
    </w:p>
    <w:p w:rsidR="0026735B" w:rsidRPr="00383A9C" w:rsidRDefault="0026735B" w:rsidP="0026735B">
      <w:p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</w:pPr>
    </w:p>
    <w:p w:rsidR="002A38E2" w:rsidRPr="00383A9C" w:rsidRDefault="002A38E2" w:rsidP="002A38E2">
      <w:pPr>
        <w:rPr>
          <w:rFonts w:ascii="Arial" w:eastAsia="Calibri" w:hAnsi="Arial" w:cs="Arial"/>
          <w:lang w:val="en-US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41113" w:rsidRPr="00383A9C" w:rsidTr="00C73C2C">
        <w:tc>
          <w:tcPr>
            <w:tcW w:w="9464" w:type="dxa"/>
            <w:shd w:val="clear" w:color="auto" w:fill="auto"/>
          </w:tcPr>
          <w:p w:rsidR="0038176A" w:rsidRPr="00383A9C" w:rsidRDefault="0038176A" w:rsidP="0026735B">
            <w:pPr>
              <w:spacing w:after="160" w:line="259" w:lineRule="auto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160" w:line="259" w:lineRule="auto"/>
              <w:ind w:left="502"/>
              <w:jc w:val="center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  <w:t>Uputstvo o pravnoj zaštiti</w:t>
            </w:r>
          </w:p>
          <w:p w:rsidR="00A41113" w:rsidRPr="00383A9C" w:rsidRDefault="00A41113" w:rsidP="001739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3A9C">
              <w:rPr>
                <w:rFonts w:ascii="Arial" w:eastAsia="Calibri" w:hAnsi="Arial" w:cs="Arial"/>
              </w:rPr>
              <w:t xml:space="preserve">Kandidat/ponuđač može izjaviti žalbu protiv ove odluke Komisiji za zaštitu prava u roku od 10 dana od dana objavljivanja odluke. </w:t>
            </w:r>
          </w:p>
          <w:p w:rsidR="00A41113" w:rsidRPr="00383A9C" w:rsidRDefault="00A41113" w:rsidP="00173929">
            <w:pPr>
              <w:spacing w:before="120" w:after="120" w:line="259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383A9C">
              <w:rPr>
                <w:rFonts w:ascii="Arial" w:eastAsia="Calibri" w:hAnsi="Arial" w:cs="Arial"/>
                <w:lang w:val="en-US"/>
              </w:rPr>
              <w:t>Žalba se podnosi naručiocu preko ESJN. Žalba koja nije podnesena na naprijed predviđeni način biće odbijena kao nedozvoljena.</w:t>
            </w:r>
          </w:p>
          <w:p w:rsidR="00A41113" w:rsidRPr="00383A9C" w:rsidRDefault="00A41113" w:rsidP="00173929">
            <w:pPr>
              <w:tabs>
                <w:tab w:val="left" w:pos="5760"/>
              </w:tabs>
              <w:jc w:val="both"/>
              <w:rPr>
                <w:rFonts w:ascii="Arial" w:eastAsia="Calibri" w:hAnsi="Arial" w:cs="Arial"/>
              </w:rPr>
            </w:pPr>
            <w:r w:rsidRPr="00383A9C">
              <w:rPr>
                <w:rFonts w:ascii="Arial" w:eastAsia="Calibri" w:hAnsi="Arial" w:cs="Arial"/>
              </w:rPr>
      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      </w:r>
          </w:p>
          <w:p w:rsidR="00A41113" w:rsidRPr="00383A9C" w:rsidRDefault="00A41113" w:rsidP="00173929">
            <w:pPr>
              <w:tabs>
                <w:tab w:val="left" w:pos="5760"/>
              </w:tabs>
              <w:jc w:val="both"/>
              <w:rPr>
                <w:rFonts w:ascii="Arial" w:eastAsia="Calibri" w:hAnsi="Arial" w:cs="Arial"/>
              </w:rPr>
            </w:pPr>
            <w:r w:rsidRPr="00383A9C">
              <w:rPr>
                <w:rFonts w:ascii="Arial" w:eastAsia="Calibri" w:hAnsi="Arial" w:cs="Arial"/>
              </w:rPr>
              <w:t>Iznos uplate iz prethodnog stava je iznos koji je prispio na račun Komisije za zaštitu prava.</w:t>
            </w:r>
          </w:p>
          <w:p w:rsidR="00A41113" w:rsidRPr="00383A9C" w:rsidRDefault="00A41113" w:rsidP="00173929">
            <w:pPr>
              <w:tabs>
                <w:tab w:val="left" w:pos="5760"/>
              </w:tabs>
              <w:spacing w:after="0"/>
              <w:jc w:val="both"/>
              <w:rPr>
                <w:rFonts w:ascii="Arial" w:eastAsia="Calibri" w:hAnsi="Arial" w:cs="Arial"/>
                <w:color w:val="000000"/>
              </w:rPr>
            </w:pPr>
            <w:r w:rsidRPr="00383A9C">
              <w:rPr>
                <w:rFonts w:ascii="Arial" w:eastAsia="Calibri" w:hAnsi="Arial" w:cs="Arial"/>
                <w:color w:val="000000"/>
              </w:rPr>
              <w:t>Ukoliko je predmet nabavke podijeljen po partijama, a žalba se odnosi samo na određenu/e partiju/e, naknada se plaća u iznosu 1% od procijenjene vrijednosti javne nabavke te /tih partije/a.</w:t>
            </w:r>
          </w:p>
          <w:p w:rsidR="00A41113" w:rsidRPr="00383A9C" w:rsidRDefault="00A41113" w:rsidP="00173929">
            <w:pPr>
              <w:tabs>
                <w:tab w:val="left" w:pos="5760"/>
              </w:tabs>
              <w:spacing w:after="0"/>
              <w:jc w:val="both"/>
              <w:rPr>
                <w:rFonts w:ascii="Arial" w:eastAsia="Calibri" w:hAnsi="Arial" w:cs="Arial"/>
                <w:color w:val="000000"/>
              </w:rPr>
            </w:pPr>
          </w:p>
          <w:p w:rsidR="00A41113" w:rsidRPr="00383A9C" w:rsidRDefault="00A41113" w:rsidP="00173929">
            <w:pPr>
              <w:tabs>
                <w:tab w:val="left" w:pos="5760"/>
              </w:tabs>
              <w:spacing w:after="0"/>
              <w:jc w:val="both"/>
              <w:rPr>
                <w:rFonts w:ascii="Arial" w:eastAsia="Calibri" w:hAnsi="Arial" w:cs="Arial"/>
                <w:color w:val="000000"/>
              </w:rPr>
            </w:pPr>
            <w:r w:rsidRPr="00383A9C">
              <w:rPr>
                <w:rFonts w:ascii="Arial" w:eastAsia="Calibri" w:hAnsi="Arial" w:cs="Arial"/>
                <w:color w:val="000000"/>
              </w:rPr>
              <w:t xml:space="preserve">Instrukcije za plaćanje naknade za vođenje postupka od strane želilaca iz inostranstva nalaze se na internet stranici </w:t>
            </w:r>
            <w:r w:rsidRPr="00383A9C">
              <w:rPr>
                <w:rFonts w:ascii="Arial" w:eastAsia="Calibri" w:hAnsi="Arial" w:cs="Arial"/>
              </w:rPr>
              <w:t xml:space="preserve">Komisije za zaštitu prava </w:t>
            </w:r>
            <w:r w:rsidRPr="00383A9C">
              <w:rPr>
                <w:rFonts w:ascii="Arial" w:eastAsia="Calibri" w:hAnsi="Arial" w:cs="Arial"/>
                <w:color w:val="000000"/>
              </w:rPr>
              <w:t>http://www.kontrola-nabavki.me/.</w:t>
            </w:r>
          </w:p>
          <w:p w:rsidR="00A41113" w:rsidRPr="00383A9C" w:rsidRDefault="00A41113" w:rsidP="00173929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  <w:p w:rsidR="00A41113" w:rsidRPr="00383A9C" w:rsidRDefault="00A41113" w:rsidP="00173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  <w:t xml:space="preserve"> </w:t>
            </w:r>
          </w:p>
          <w:p w:rsidR="00A41113" w:rsidRPr="00383A9C" w:rsidRDefault="00A41113" w:rsidP="00173929">
            <w:pPr>
              <w:spacing w:after="0" w:line="240" w:lineRule="auto"/>
              <w:ind w:left="4248" w:firstLine="708"/>
              <w:rPr>
                <w:rFonts w:ascii="Arial" w:eastAsia="Times New Roman" w:hAnsi="Arial" w:cs="Arial"/>
                <w:color w:val="000000"/>
                <w:spacing w:val="15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</w:rPr>
              <w:t>OVLAŠĆENO LICE NARUČIOCA</w:t>
            </w:r>
          </w:p>
          <w:p w:rsidR="00A41113" w:rsidRPr="00383A9C" w:rsidRDefault="00A41113" w:rsidP="00173929">
            <w:pPr>
              <w:spacing w:after="0" w:line="240" w:lineRule="auto"/>
              <w:ind w:left="4248" w:firstLine="708"/>
              <w:rPr>
                <w:rFonts w:ascii="Arial" w:eastAsia="Times New Roman" w:hAnsi="Arial" w:cs="Arial"/>
                <w:color w:val="000000"/>
                <w:spacing w:val="15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</w:rPr>
              <w:t xml:space="preserve">         Luka Ilić, direktor</w:t>
            </w:r>
          </w:p>
          <w:p w:rsidR="00A41113" w:rsidRPr="00383A9C" w:rsidRDefault="00A41113" w:rsidP="00173929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A41113" w:rsidRPr="00383A9C" w:rsidRDefault="00A41113" w:rsidP="00173929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83A9C">
              <w:rPr>
                <w:rFonts w:ascii="Arial" w:eastAsia="Calibri" w:hAnsi="Arial" w:cs="Arial"/>
              </w:rPr>
              <w:tab/>
            </w:r>
            <w:r w:rsidRPr="00383A9C">
              <w:rPr>
                <w:rFonts w:ascii="Arial" w:eastAsia="Calibri" w:hAnsi="Arial" w:cs="Arial"/>
              </w:rPr>
              <w:tab/>
            </w:r>
            <w:r w:rsidRPr="00383A9C">
              <w:rPr>
                <w:rFonts w:ascii="Arial" w:eastAsia="Calibri" w:hAnsi="Arial" w:cs="Arial"/>
              </w:rPr>
              <w:tab/>
            </w:r>
            <w:r w:rsidRPr="00383A9C">
              <w:rPr>
                <w:rFonts w:ascii="Arial" w:eastAsia="Calibri" w:hAnsi="Arial" w:cs="Arial"/>
              </w:rPr>
              <w:tab/>
            </w:r>
            <w:r w:rsidRPr="00383A9C">
              <w:rPr>
                <w:rFonts w:ascii="Arial" w:eastAsia="Calibri" w:hAnsi="Arial" w:cs="Arial"/>
              </w:rPr>
              <w:tab/>
            </w:r>
            <w:r w:rsidRPr="00383A9C">
              <w:rPr>
                <w:rFonts w:ascii="Arial" w:eastAsia="Calibri" w:hAnsi="Arial" w:cs="Arial"/>
              </w:rPr>
              <w:tab/>
            </w:r>
            <w:r w:rsidRPr="00383A9C">
              <w:rPr>
                <w:rFonts w:ascii="Arial" w:eastAsia="Calibri" w:hAnsi="Arial" w:cs="Arial"/>
              </w:rPr>
              <w:tab/>
              <w:t xml:space="preserve">  ___________________________</w:t>
            </w:r>
          </w:p>
          <w:p w:rsidR="00A41113" w:rsidRPr="00383A9C" w:rsidRDefault="00A41113" w:rsidP="00173929">
            <w:pPr>
              <w:spacing w:after="160" w:line="259" w:lineRule="auto"/>
              <w:rPr>
                <w:rFonts w:ascii="Arial" w:eastAsia="Calibri" w:hAnsi="Arial" w:cs="Arial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  <w:p w:rsidR="00A41113" w:rsidRPr="00383A9C" w:rsidRDefault="00A41113" w:rsidP="001739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5"/>
                <w:lang w:val="en-US"/>
              </w:rPr>
            </w:pPr>
          </w:p>
        </w:tc>
      </w:tr>
    </w:tbl>
    <w:p w:rsidR="00A41113" w:rsidRPr="00383A9C" w:rsidRDefault="00A41113" w:rsidP="00A41113">
      <w:p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:rsidR="00A41113" w:rsidRPr="00383A9C" w:rsidRDefault="00A41113" w:rsidP="00A41113">
      <w:pPr>
        <w:spacing w:after="160" w:line="259" w:lineRule="auto"/>
        <w:rPr>
          <w:rFonts w:ascii="Arial" w:eastAsia="Calibri" w:hAnsi="Arial" w:cs="Arial"/>
          <w:lang w:val="en-US"/>
        </w:rPr>
      </w:pPr>
    </w:p>
    <w:p w:rsidR="00E423AD" w:rsidRPr="00383A9C" w:rsidRDefault="00E423AD" w:rsidP="002A38E2">
      <w:pPr>
        <w:rPr>
          <w:rFonts w:ascii="Arial" w:eastAsia="Calibri" w:hAnsi="Arial" w:cs="Arial"/>
          <w:lang w:val="en-US"/>
        </w:rPr>
        <w:sectPr w:rsidR="00E423AD" w:rsidRPr="00383A9C" w:rsidSect="006A15E5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:rsidR="004211B3" w:rsidRPr="0038176A" w:rsidRDefault="004211B3">
      <w:pPr>
        <w:spacing w:after="160" w:line="259" w:lineRule="auto"/>
        <w:rPr>
          <w:rFonts w:ascii="Arial Narrow" w:eastAsia="Calibri" w:hAnsi="Arial Narrow" w:cs="Arial"/>
          <w:lang w:val="en-US"/>
        </w:rPr>
      </w:pPr>
    </w:p>
    <w:sectPr w:rsidR="004211B3" w:rsidRPr="00381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73B" w:rsidRDefault="0055573B" w:rsidP="008F4F84">
      <w:pPr>
        <w:spacing w:after="0" w:line="240" w:lineRule="auto"/>
      </w:pPr>
      <w:r>
        <w:separator/>
      </w:r>
    </w:p>
  </w:endnote>
  <w:endnote w:type="continuationSeparator" w:id="0">
    <w:p w:rsidR="0055573B" w:rsidRDefault="0055573B" w:rsidP="008F4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73B" w:rsidRDefault="0055573B" w:rsidP="008F4F84">
      <w:pPr>
        <w:spacing w:after="0" w:line="240" w:lineRule="auto"/>
      </w:pPr>
      <w:r>
        <w:separator/>
      </w:r>
    </w:p>
  </w:footnote>
  <w:footnote w:type="continuationSeparator" w:id="0">
    <w:p w:rsidR="0055573B" w:rsidRDefault="0055573B" w:rsidP="008F4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420A3"/>
    <w:multiLevelType w:val="hybridMultilevel"/>
    <w:tmpl w:val="AC780740"/>
    <w:lvl w:ilvl="0" w:tplc="D57A28A6">
      <w:start w:val="20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23A5B"/>
    <w:multiLevelType w:val="hybridMultilevel"/>
    <w:tmpl w:val="139CB20C"/>
    <w:lvl w:ilvl="0" w:tplc="A7584EA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12A5C52"/>
    <w:multiLevelType w:val="hybridMultilevel"/>
    <w:tmpl w:val="D4F8E7CE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03457"/>
    <w:multiLevelType w:val="hybridMultilevel"/>
    <w:tmpl w:val="10D0452A"/>
    <w:lvl w:ilvl="0" w:tplc="38D22634">
      <w:start w:val="2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475C32"/>
    <w:multiLevelType w:val="hybridMultilevel"/>
    <w:tmpl w:val="0C0209E0"/>
    <w:lvl w:ilvl="0" w:tplc="3DEABEFA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C103C12"/>
    <w:multiLevelType w:val="hybridMultilevel"/>
    <w:tmpl w:val="C518C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BB2DA4"/>
    <w:multiLevelType w:val="hybridMultilevel"/>
    <w:tmpl w:val="8CCA991E"/>
    <w:lvl w:ilvl="0" w:tplc="040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506" w:hanging="360"/>
      </w:pPr>
    </w:lvl>
    <w:lvl w:ilvl="2" w:tplc="2C1A001B" w:tentative="1">
      <w:start w:val="1"/>
      <w:numFmt w:val="lowerRoman"/>
      <w:lvlText w:val="%3."/>
      <w:lvlJc w:val="right"/>
      <w:pPr>
        <w:ind w:left="2226" w:hanging="180"/>
      </w:pPr>
    </w:lvl>
    <w:lvl w:ilvl="3" w:tplc="2C1A000F" w:tentative="1">
      <w:start w:val="1"/>
      <w:numFmt w:val="decimal"/>
      <w:lvlText w:val="%4."/>
      <w:lvlJc w:val="left"/>
      <w:pPr>
        <w:ind w:left="2946" w:hanging="360"/>
      </w:pPr>
    </w:lvl>
    <w:lvl w:ilvl="4" w:tplc="2C1A0019" w:tentative="1">
      <w:start w:val="1"/>
      <w:numFmt w:val="lowerLetter"/>
      <w:lvlText w:val="%5."/>
      <w:lvlJc w:val="left"/>
      <w:pPr>
        <w:ind w:left="3666" w:hanging="360"/>
      </w:pPr>
    </w:lvl>
    <w:lvl w:ilvl="5" w:tplc="2C1A001B" w:tentative="1">
      <w:start w:val="1"/>
      <w:numFmt w:val="lowerRoman"/>
      <w:lvlText w:val="%6."/>
      <w:lvlJc w:val="right"/>
      <w:pPr>
        <w:ind w:left="4386" w:hanging="180"/>
      </w:pPr>
    </w:lvl>
    <w:lvl w:ilvl="6" w:tplc="2C1A000F" w:tentative="1">
      <w:start w:val="1"/>
      <w:numFmt w:val="decimal"/>
      <w:lvlText w:val="%7."/>
      <w:lvlJc w:val="left"/>
      <w:pPr>
        <w:ind w:left="5106" w:hanging="360"/>
      </w:pPr>
    </w:lvl>
    <w:lvl w:ilvl="7" w:tplc="2C1A0019" w:tentative="1">
      <w:start w:val="1"/>
      <w:numFmt w:val="lowerLetter"/>
      <w:lvlText w:val="%8."/>
      <w:lvlJc w:val="left"/>
      <w:pPr>
        <w:ind w:left="5826" w:hanging="360"/>
      </w:pPr>
    </w:lvl>
    <w:lvl w:ilvl="8" w:tplc="2C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9"/>
  </w:num>
  <w:num w:numId="9">
    <w:abstractNumId w:val="6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F84"/>
    <w:rsid w:val="0004493C"/>
    <w:rsid w:val="000544CC"/>
    <w:rsid w:val="000825ED"/>
    <w:rsid w:val="0008544F"/>
    <w:rsid w:val="00087071"/>
    <w:rsid w:val="0009689B"/>
    <w:rsid w:val="000C00FF"/>
    <w:rsid w:val="000C6499"/>
    <w:rsid w:val="000D0B92"/>
    <w:rsid w:val="000D2547"/>
    <w:rsid w:val="000F5808"/>
    <w:rsid w:val="0010228B"/>
    <w:rsid w:val="00112A41"/>
    <w:rsid w:val="0011342A"/>
    <w:rsid w:val="00121467"/>
    <w:rsid w:val="00146C9C"/>
    <w:rsid w:val="0016278B"/>
    <w:rsid w:val="0017306C"/>
    <w:rsid w:val="00174D7B"/>
    <w:rsid w:val="00175092"/>
    <w:rsid w:val="0018092C"/>
    <w:rsid w:val="00183877"/>
    <w:rsid w:val="0019418B"/>
    <w:rsid w:val="001B0DCD"/>
    <w:rsid w:val="001B338F"/>
    <w:rsid w:val="001E2727"/>
    <w:rsid w:val="001E5CE9"/>
    <w:rsid w:val="001E70A5"/>
    <w:rsid w:val="00203559"/>
    <w:rsid w:val="00204685"/>
    <w:rsid w:val="00223420"/>
    <w:rsid w:val="00233120"/>
    <w:rsid w:val="002372A4"/>
    <w:rsid w:val="00237A5A"/>
    <w:rsid w:val="0024093C"/>
    <w:rsid w:val="00245F72"/>
    <w:rsid w:val="00247C02"/>
    <w:rsid w:val="002511B5"/>
    <w:rsid w:val="0026735B"/>
    <w:rsid w:val="002731BD"/>
    <w:rsid w:val="00281954"/>
    <w:rsid w:val="00284487"/>
    <w:rsid w:val="0028697A"/>
    <w:rsid w:val="002879DC"/>
    <w:rsid w:val="00292858"/>
    <w:rsid w:val="00293B55"/>
    <w:rsid w:val="00295908"/>
    <w:rsid w:val="00297503"/>
    <w:rsid w:val="002A38E2"/>
    <w:rsid w:val="002A411C"/>
    <w:rsid w:val="002C459C"/>
    <w:rsid w:val="002C701F"/>
    <w:rsid w:val="002F1F83"/>
    <w:rsid w:val="002F587E"/>
    <w:rsid w:val="002F75B4"/>
    <w:rsid w:val="00302814"/>
    <w:rsid w:val="00312CAE"/>
    <w:rsid w:val="0032051B"/>
    <w:rsid w:val="00325053"/>
    <w:rsid w:val="00351684"/>
    <w:rsid w:val="00353940"/>
    <w:rsid w:val="003559E7"/>
    <w:rsid w:val="00370C36"/>
    <w:rsid w:val="0037512F"/>
    <w:rsid w:val="0038075A"/>
    <w:rsid w:val="0038176A"/>
    <w:rsid w:val="00383A9C"/>
    <w:rsid w:val="00391BAF"/>
    <w:rsid w:val="003A2755"/>
    <w:rsid w:val="003A3F1E"/>
    <w:rsid w:val="003B4E57"/>
    <w:rsid w:val="003C40A9"/>
    <w:rsid w:val="003D139F"/>
    <w:rsid w:val="003D14FF"/>
    <w:rsid w:val="003D5433"/>
    <w:rsid w:val="003F38C3"/>
    <w:rsid w:val="004006D0"/>
    <w:rsid w:val="00412206"/>
    <w:rsid w:val="00415053"/>
    <w:rsid w:val="00417987"/>
    <w:rsid w:val="004211B3"/>
    <w:rsid w:val="00433141"/>
    <w:rsid w:val="00440B8B"/>
    <w:rsid w:val="00446C81"/>
    <w:rsid w:val="00456196"/>
    <w:rsid w:val="00467DA3"/>
    <w:rsid w:val="00475468"/>
    <w:rsid w:val="004847F4"/>
    <w:rsid w:val="00493097"/>
    <w:rsid w:val="004950AD"/>
    <w:rsid w:val="004A0939"/>
    <w:rsid w:val="004B0331"/>
    <w:rsid w:val="004B33C5"/>
    <w:rsid w:val="004B5C54"/>
    <w:rsid w:val="004C19F0"/>
    <w:rsid w:val="004C31BD"/>
    <w:rsid w:val="004D68F2"/>
    <w:rsid w:val="004E4DE0"/>
    <w:rsid w:val="004F7871"/>
    <w:rsid w:val="00504FE4"/>
    <w:rsid w:val="00505228"/>
    <w:rsid w:val="00515558"/>
    <w:rsid w:val="00523983"/>
    <w:rsid w:val="005305E6"/>
    <w:rsid w:val="00544211"/>
    <w:rsid w:val="0055573B"/>
    <w:rsid w:val="00571794"/>
    <w:rsid w:val="0057393B"/>
    <w:rsid w:val="005A36C4"/>
    <w:rsid w:val="005B1D43"/>
    <w:rsid w:val="005B3AB3"/>
    <w:rsid w:val="005D7110"/>
    <w:rsid w:val="005E4B1A"/>
    <w:rsid w:val="005E4FF3"/>
    <w:rsid w:val="00622775"/>
    <w:rsid w:val="0063497F"/>
    <w:rsid w:val="00636178"/>
    <w:rsid w:val="006478FB"/>
    <w:rsid w:val="00651E9B"/>
    <w:rsid w:val="00687FE7"/>
    <w:rsid w:val="006A15E5"/>
    <w:rsid w:val="006D7F83"/>
    <w:rsid w:val="006F046A"/>
    <w:rsid w:val="0070048E"/>
    <w:rsid w:val="007251AC"/>
    <w:rsid w:val="00734F87"/>
    <w:rsid w:val="00746180"/>
    <w:rsid w:val="00747F82"/>
    <w:rsid w:val="007649BF"/>
    <w:rsid w:val="00780F17"/>
    <w:rsid w:val="0078195D"/>
    <w:rsid w:val="007834EF"/>
    <w:rsid w:val="00786415"/>
    <w:rsid w:val="00795AD0"/>
    <w:rsid w:val="007B6CA0"/>
    <w:rsid w:val="007C6E2F"/>
    <w:rsid w:val="007D1131"/>
    <w:rsid w:val="007E712D"/>
    <w:rsid w:val="007E744D"/>
    <w:rsid w:val="0080444F"/>
    <w:rsid w:val="00811A80"/>
    <w:rsid w:val="00825DED"/>
    <w:rsid w:val="0082747D"/>
    <w:rsid w:val="00830C25"/>
    <w:rsid w:val="00833717"/>
    <w:rsid w:val="0084304F"/>
    <w:rsid w:val="00861EBF"/>
    <w:rsid w:val="0087167E"/>
    <w:rsid w:val="00882845"/>
    <w:rsid w:val="008A4867"/>
    <w:rsid w:val="008B311E"/>
    <w:rsid w:val="008C2466"/>
    <w:rsid w:val="008C67EC"/>
    <w:rsid w:val="008F4F84"/>
    <w:rsid w:val="008F6478"/>
    <w:rsid w:val="00900C68"/>
    <w:rsid w:val="00902F71"/>
    <w:rsid w:val="009033D9"/>
    <w:rsid w:val="0090790E"/>
    <w:rsid w:val="00911FBF"/>
    <w:rsid w:val="00917BEB"/>
    <w:rsid w:val="00922EFB"/>
    <w:rsid w:val="00940572"/>
    <w:rsid w:val="00963A3F"/>
    <w:rsid w:val="00986A65"/>
    <w:rsid w:val="00987C3C"/>
    <w:rsid w:val="009A0BAC"/>
    <w:rsid w:val="009A0E3B"/>
    <w:rsid w:val="009A7430"/>
    <w:rsid w:val="009B4BD9"/>
    <w:rsid w:val="009B682C"/>
    <w:rsid w:val="009D7B8A"/>
    <w:rsid w:val="009E5C9D"/>
    <w:rsid w:val="009E7907"/>
    <w:rsid w:val="009E7C61"/>
    <w:rsid w:val="009F1753"/>
    <w:rsid w:val="00A00F59"/>
    <w:rsid w:val="00A12AF3"/>
    <w:rsid w:val="00A140E7"/>
    <w:rsid w:val="00A2065B"/>
    <w:rsid w:val="00A21CC7"/>
    <w:rsid w:val="00A22674"/>
    <w:rsid w:val="00A32208"/>
    <w:rsid w:val="00A3765B"/>
    <w:rsid w:val="00A41113"/>
    <w:rsid w:val="00A506F3"/>
    <w:rsid w:val="00A525A9"/>
    <w:rsid w:val="00A8560A"/>
    <w:rsid w:val="00AA4842"/>
    <w:rsid w:val="00AA640B"/>
    <w:rsid w:val="00AC791B"/>
    <w:rsid w:val="00AD117D"/>
    <w:rsid w:val="00AD67AA"/>
    <w:rsid w:val="00AD785F"/>
    <w:rsid w:val="00AE6A90"/>
    <w:rsid w:val="00B1111A"/>
    <w:rsid w:val="00B32BF1"/>
    <w:rsid w:val="00B463C8"/>
    <w:rsid w:val="00B56C40"/>
    <w:rsid w:val="00B621C3"/>
    <w:rsid w:val="00B713D7"/>
    <w:rsid w:val="00B75A63"/>
    <w:rsid w:val="00B950CF"/>
    <w:rsid w:val="00B9556D"/>
    <w:rsid w:val="00BB206C"/>
    <w:rsid w:val="00BB422A"/>
    <w:rsid w:val="00BE22F2"/>
    <w:rsid w:val="00BF10D6"/>
    <w:rsid w:val="00C31EE6"/>
    <w:rsid w:val="00C448C2"/>
    <w:rsid w:val="00C73C2C"/>
    <w:rsid w:val="00C76586"/>
    <w:rsid w:val="00CA1E2F"/>
    <w:rsid w:val="00CB1723"/>
    <w:rsid w:val="00CB40B7"/>
    <w:rsid w:val="00CC2E5D"/>
    <w:rsid w:val="00CD1F02"/>
    <w:rsid w:val="00CD2A5C"/>
    <w:rsid w:val="00CF00AB"/>
    <w:rsid w:val="00CF73C9"/>
    <w:rsid w:val="00D176BD"/>
    <w:rsid w:val="00D27859"/>
    <w:rsid w:val="00D41B1C"/>
    <w:rsid w:val="00D50C57"/>
    <w:rsid w:val="00D54533"/>
    <w:rsid w:val="00D61859"/>
    <w:rsid w:val="00D75163"/>
    <w:rsid w:val="00D77A20"/>
    <w:rsid w:val="00D86F19"/>
    <w:rsid w:val="00DC5096"/>
    <w:rsid w:val="00DF3EE3"/>
    <w:rsid w:val="00DF6EEA"/>
    <w:rsid w:val="00DF7247"/>
    <w:rsid w:val="00DF7D82"/>
    <w:rsid w:val="00E0698E"/>
    <w:rsid w:val="00E10998"/>
    <w:rsid w:val="00E14B81"/>
    <w:rsid w:val="00E2146A"/>
    <w:rsid w:val="00E301CB"/>
    <w:rsid w:val="00E30324"/>
    <w:rsid w:val="00E31716"/>
    <w:rsid w:val="00E319BE"/>
    <w:rsid w:val="00E3427B"/>
    <w:rsid w:val="00E423AD"/>
    <w:rsid w:val="00E52D0C"/>
    <w:rsid w:val="00E63270"/>
    <w:rsid w:val="00E65C34"/>
    <w:rsid w:val="00EB0530"/>
    <w:rsid w:val="00EB3FEE"/>
    <w:rsid w:val="00EB7C9B"/>
    <w:rsid w:val="00ED446F"/>
    <w:rsid w:val="00EE04A7"/>
    <w:rsid w:val="00EE0DBA"/>
    <w:rsid w:val="00EE24C5"/>
    <w:rsid w:val="00EF3ED9"/>
    <w:rsid w:val="00EF6BC3"/>
    <w:rsid w:val="00EF743F"/>
    <w:rsid w:val="00F13756"/>
    <w:rsid w:val="00F13F7D"/>
    <w:rsid w:val="00F27098"/>
    <w:rsid w:val="00F471A0"/>
    <w:rsid w:val="00F61495"/>
    <w:rsid w:val="00F65F7C"/>
    <w:rsid w:val="00F6728A"/>
    <w:rsid w:val="00F71163"/>
    <w:rsid w:val="00F73026"/>
    <w:rsid w:val="00F76F69"/>
    <w:rsid w:val="00F76F96"/>
    <w:rsid w:val="00F93B13"/>
    <w:rsid w:val="00F94442"/>
    <w:rsid w:val="00FA16E1"/>
    <w:rsid w:val="00FC289B"/>
    <w:rsid w:val="00FC3809"/>
    <w:rsid w:val="00FE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F4F8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4F8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F4F8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0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7A5A"/>
    <w:pPr>
      <w:ind w:left="720"/>
      <w:contextualSpacing/>
    </w:pPr>
  </w:style>
  <w:style w:type="character" w:customStyle="1" w:styleId="ams">
    <w:name w:val="ams"/>
    <w:basedOn w:val="DefaultParagraphFont"/>
    <w:rsid w:val="00F471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F4F8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4F8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F4F8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0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7A5A"/>
    <w:pPr>
      <w:ind w:left="720"/>
      <w:contextualSpacing/>
    </w:pPr>
  </w:style>
  <w:style w:type="character" w:customStyle="1" w:styleId="ams">
    <w:name w:val="ams"/>
    <w:basedOn w:val="DefaultParagraphFont"/>
    <w:rsid w:val="00F47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4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1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36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3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8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11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C2889-69C3-4A06-99FC-57089D51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2023-06-30T10:13:00Z</cp:lastPrinted>
  <dcterms:created xsi:type="dcterms:W3CDTF">2023-06-30T10:23:00Z</dcterms:created>
  <dcterms:modified xsi:type="dcterms:W3CDTF">2023-06-30T11:21:00Z</dcterms:modified>
</cp:coreProperties>
</file>