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1F11" w14:textId="77777777" w:rsidR="00F50ED0" w:rsidRPr="002462D1" w:rsidRDefault="00F50ED0" w:rsidP="00F50E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1528FFC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076ABB53" w14:textId="73239E67" w:rsidR="00F50ED0" w:rsidRPr="002462D1" w:rsidRDefault="00F50ED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Prijestonica Cetinje</w:t>
      </w:r>
    </w:p>
    <w:p w14:paraId="24A1249D" w14:textId="4FACE8F2" w:rsidR="00F50ED0" w:rsidRPr="004E4B3C" w:rsidRDefault="00F50ED0" w:rsidP="00F50ED0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4E4B3C">
        <w:rPr>
          <w:rFonts w:ascii="Arial" w:hAnsi="Arial" w:cs="Arial"/>
          <w:lang w:val="sr-Latn-ME"/>
        </w:rPr>
        <w:t>01-426/23-</w:t>
      </w:r>
      <w:r w:rsidR="009363C6">
        <w:rPr>
          <w:rFonts w:ascii="Arial" w:hAnsi="Arial" w:cs="Arial"/>
          <w:lang w:val="sr-Latn-ME"/>
        </w:rPr>
        <w:t>2011</w:t>
      </w:r>
      <w:r w:rsidR="004E4B3C">
        <w:rPr>
          <w:rFonts w:ascii="Arial" w:hAnsi="Arial" w:cs="Arial"/>
          <w:lang w:val="sr-Latn-ME"/>
        </w:rPr>
        <w:t>/3</w:t>
      </w:r>
    </w:p>
    <w:p w14:paraId="1CB58C6B" w14:textId="0AD9D315" w:rsidR="004E4B3C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9363C6">
        <w:rPr>
          <w:rFonts w:ascii="Arial" w:hAnsi="Arial" w:cs="Arial"/>
          <w:color w:val="000000"/>
          <w:lang w:val="sr-Latn-ME"/>
        </w:rPr>
        <w:t>72</w:t>
      </w:r>
    </w:p>
    <w:p w14:paraId="702F500A" w14:textId="70425092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Cetinje, </w:t>
      </w:r>
      <w:r w:rsidR="009363C6">
        <w:rPr>
          <w:rFonts w:ascii="Arial" w:hAnsi="Arial" w:cs="Arial"/>
          <w:color w:val="000000"/>
          <w:lang w:val="sr-Latn-ME"/>
        </w:rPr>
        <w:t>2</w:t>
      </w:r>
      <w:r w:rsidR="003F6A9B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</w:t>
      </w:r>
      <w:r w:rsidR="009363C6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.2023. godine</w:t>
      </w:r>
    </w:p>
    <w:p w14:paraId="621E916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49BD33B3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A752999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BC9CF09" w14:textId="20C19BF2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Prijestonica Cetinje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818813D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22A31B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91CB56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32806E" w14:textId="77777777" w:rsidR="00F50ED0" w:rsidRPr="002462D1" w:rsidRDefault="00F50ED0" w:rsidP="00F50E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975BBCC" w14:textId="77777777" w:rsidR="00F50ED0" w:rsidRPr="002462D1" w:rsidRDefault="00F50ED0" w:rsidP="00F50E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34B27806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3DB33BD9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00BBA1E" w14:textId="77777777" w:rsidR="00F50ED0" w:rsidRPr="002462D1" w:rsidRDefault="00F50ED0" w:rsidP="00F50E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70CDB09" w14:textId="2295D943" w:rsidR="00F50ED0" w:rsidRPr="00F50ED0" w:rsidRDefault="008C661E" w:rsidP="00F50ED0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Nabavka, isporuka i ugradnja zaštite za kontejnere</w:t>
      </w:r>
    </w:p>
    <w:p w14:paraId="292070A8" w14:textId="5C8EAC87" w:rsidR="00F50ED0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87DAC87" w14:textId="3850B00E" w:rsidR="00F50ED0" w:rsidRDefault="00F50ED0" w:rsidP="00F50ED0">
      <w:pPr>
        <w:rPr>
          <w:rFonts w:ascii="Arial" w:hAnsi="Arial" w:cs="Arial"/>
          <w:lang w:val="sr-Latn-ME"/>
        </w:rPr>
      </w:pPr>
    </w:p>
    <w:p w14:paraId="0A7EC9FA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33BD8CF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9F976A8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249F5CE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775C5E40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2D98B9DB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71EE318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6FAF61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4BEEF05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BE494E4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B30D541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B720411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012D7EA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1DF220C0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CDF1939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5D797BE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AE52D8F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511C979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66B10FB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47747D8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4F0C216E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1F6B4B6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7237C0F2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5FF1F5A7" w14:textId="77777777" w:rsidR="00F50ED0" w:rsidRPr="002462D1" w:rsidRDefault="00F50ED0" w:rsidP="00F50ED0">
      <w:pPr>
        <w:rPr>
          <w:rFonts w:ascii="Arial" w:hAnsi="Arial" w:cs="Arial"/>
          <w:color w:val="000000"/>
          <w:lang w:val="sr-Latn-ME"/>
        </w:rPr>
      </w:pPr>
    </w:p>
    <w:p w14:paraId="6069FDAE" w14:textId="77777777" w:rsidR="00F50ED0" w:rsidRPr="002462D1" w:rsidRDefault="00F50ED0" w:rsidP="00F50ED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D35D945" w14:textId="77777777" w:rsidR="00F50ED0" w:rsidRPr="002462D1" w:rsidRDefault="00F50ED0" w:rsidP="00F50ED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5DD1CD5" w14:textId="77777777" w:rsidR="00F50ED0" w:rsidRPr="002462D1" w:rsidRDefault="00F50ED0" w:rsidP="00F50E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EA7FF61" w14:textId="77777777" w:rsidR="00F50ED0" w:rsidRPr="002462D1" w:rsidRDefault="00F50ED0" w:rsidP="00F50E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DFD0A93" w14:textId="77777777" w:rsidR="00F50ED0" w:rsidRPr="002462D1" w:rsidRDefault="00F50ED0" w:rsidP="00F50E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F8B772D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467E805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13CC63B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38DAB09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CE75DCB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30639AB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30DF37F4" w14:textId="77777777" w:rsidR="00F50ED0" w:rsidRPr="002462D1" w:rsidRDefault="00F50ED0" w:rsidP="00F50ED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725584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347ACE8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FC0EECF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79673AF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1E0F47D" w14:textId="77777777" w:rsidR="00F50ED0" w:rsidRPr="002462D1" w:rsidRDefault="00F50ED0" w:rsidP="00F50ED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6E10392C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F6E3E0C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34F564F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5AEE998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2443E57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7F186C70" w14:textId="77777777" w:rsidR="00F50ED0" w:rsidRPr="002462D1" w:rsidRDefault="00F50ED0" w:rsidP="00F50E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70506E9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6E70D28" w14:textId="77777777" w:rsidR="00F50ED0" w:rsidRPr="002462D1" w:rsidRDefault="00F50ED0" w:rsidP="00F50ED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28F0A2AE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29DBD4F" w14:textId="77777777" w:rsidR="00F50ED0" w:rsidRPr="002462D1" w:rsidRDefault="00F50ED0" w:rsidP="00F50ED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8746034" w14:textId="77777777" w:rsidR="00F50ED0" w:rsidRPr="002462D1" w:rsidRDefault="00F50ED0" w:rsidP="00F50ED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39BA94B" w14:textId="77777777" w:rsidR="00F50ED0" w:rsidRPr="002462D1" w:rsidRDefault="00F50ED0" w:rsidP="00F50E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5BA8C7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41934E4C" w14:textId="4B2F8BBB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1061C4" w14:textId="61839E6D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61B01D" w14:textId="6BAE0D51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41D2E4" w14:textId="6B442F0C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CDBE5F" w14:textId="057569C7" w:rsidR="002E5746" w:rsidRDefault="002E574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E7B21A" w14:textId="3FA888D4" w:rsidR="00CF42D6" w:rsidRDefault="00CF42D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9610BF" w14:textId="77777777" w:rsidR="00CF42D6" w:rsidRPr="002462D1" w:rsidRDefault="00CF42D6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2D7470" w14:textId="5611B84C" w:rsidR="00F50ED0" w:rsidRPr="00CF42D6" w:rsidRDefault="00F50ED0" w:rsidP="00CF4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ED8B48C" w14:textId="77777777" w:rsidR="00F50ED0" w:rsidRPr="003A138E" w:rsidRDefault="00F50ED0" w:rsidP="00F50E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A138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A138E">
        <w:rPr>
          <w:rFonts w:ascii="Arial" w:eastAsia="Calibri" w:hAnsi="Arial" w:cs="Arial"/>
          <w:color w:val="000000"/>
          <w:lang w:val="sr-Latn-ME"/>
        </w:rPr>
        <w:t xml:space="preserve"> </w:t>
      </w:r>
      <w:r w:rsidRPr="003A138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A138E">
        <w:rPr>
          <w:rFonts w:ascii="Arial" w:eastAsia="Calibri" w:hAnsi="Arial" w:cs="Arial"/>
          <w:color w:val="000000"/>
          <w:lang w:val="sr-Latn-ME"/>
        </w:rPr>
        <w:t>:</w:t>
      </w:r>
    </w:p>
    <w:p w14:paraId="56BF295D" w14:textId="39621318" w:rsidR="00850A9D" w:rsidRPr="003A138E" w:rsidRDefault="00F50ED0" w:rsidP="00850A9D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A138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A138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8C661E">
        <w:rPr>
          <w:rFonts w:ascii="Arial" w:eastAsia="Calibri" w:hAnsi="Arial" w:cs="Arial"/>
          <w:color w:val="000000"/>
          <w:lang w:val="sr-Latn-ME"/>
        </w:rPr>
        <w:t>50</w:t>
      </w:r>
      <w:r w:rsidRPr="003A138E">
        <w:rPr>
          <w:rFonts w:ascii="Arial" w:eastAsia="Calibri" w:hAnsi="Arial" w:cs="Arial"/>
          <w:color w:val="000000"/>
          <w:lang w:val="sr-Latn-ME"/>
        </w:rPr>
        <w:t>.</w:t>
      </w:r>
      <w:r w:rsidR="008C661E">
        <w:rPr>
          <w:rFonts w:ascii="Arial" w:eastAsia="Calibri" w:hAnsi="Arial" w:cs="Arial"/>
          <w:color w:val="000000"/>
          <w:lang w:val="sr-Latn-ME"/>
        </w:rPr>
        <w:t>0</w:t>
      </w:r>
      <w:r w:rsidRPr="003A138E">
        <w:rPr>
          <w:rFonts w:ascii="Arial" w:eastAsia="Calibri" w:hAnsi="Arial" w:cs="Arial"/>
          <w:color w:val="000000"/>
          <w:lang w:val="sr-Latn-ME"/>
        </w:rPr>
        <w:t>00,00 €;</w:t>
      </w:r>
    </w:p>
    <w:p w14:paraId="5FD2A3D5" w14:textId="77777777" w:rsidR="00F50ED0" w:rsidRPr="002462D1" w:rsidRDefault="00F50ED0" w:rsidP="00F50E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455067" w14:textId="77777777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EE41E3D" w14:textId="45539C4B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F50ED0">
        <w:rPr>
          <w:rFonts w:ascii="Arial" w:hAnsi="Arial" w:cs="Arial"/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2E58D441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0D38E31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F02B9B3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69B084E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</w:p>
    <w:p w14:paraId="149A70FB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3ECFC18" w14:textId="77777777" w:rsidR="00F50ED0" w:rsidRPr="002462D1" w:rsidRDefault="00F50ED0" w:rsidP="00F50E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58FCCF5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68B69B3C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Centralizovana nabavka se sprovodi za_________________________________ </w:t>
      </w:r>
    </w:p>
    <w:p w14:paraId="406E2A88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5D628629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7C1BC2C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4E5C9F54" w14:textId="77777777" w:rsidR="00F50ED0" w:rsidRPr="002462D1" w:rsidRDefault="00F50ED0" w:rsidP="00F50ED0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14:paraId="52592DF6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4245050B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CDF4631" w14:textId="77777777" w:rsidR="00F50ED0" w:rsidRPr="002462D1" w:rsidRDefault="00F50ED0" w:rsidP="00F50ED0">
      <w:pPr>
        <w:jc w:val="both"/>
        <w:rPr>
          <w:rFonts w:ascii="Arial" w:hAnsi="Arial" w:cs="Arial"/>
          <w:color w:val="FF0000"/>
          <w:lang w:val="sr-Latn-ME"/>
        </w:rPr>
      </w:pPr>
    </w:p>
    <w:p w14:paraId="4C94C5C7" w14:textId="77777777" w:rsidR="00F50ED0" w:rsidRPr="002462D1" w:rsidRDefault="00F50ED0" w:rsidP="00F50ED0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0274466D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1BE82FD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B3F104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1ED69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46DAF83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7EF2EA4F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3DD0B7F1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B2D7205" w14:textId="77777777" w:rsidR="00F50ED0" w:rsidRPr="002462D1" w:rsidRDefault="00F50ED0" w:rsidP="00F5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97BD8A5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75D0689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46D0B97E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68FD33" w14:textId="66CCE9FF" w:rsidR="00F50ED0" w:rsidRDefault="00F50ED0" w:rsidP="00F50E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5E39C2A9" w14:textId="77777777" w:rsidR="00850A9D" w:rsidRPr="002462D1" w:rsidRDefault="00850A9D" w:rsidP="00F50E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6C672FA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6635DEC6" w14:textId="77777777" w:rsidR="00F50ED0" w:rsidRPr="002462D1" w:rsidRDefault="00F50ED0" w:rsidP="00F50E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3BB038BB" w14:textId="625CEE58" w:rsidR="00F50ED0" w:rsidRPr="002462D1" w:rsidRDefault="00F50ED0" w:rsidP="00F50E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/</w:t>
      </w:r>
    </w:p>
    <w:p w14:paraId="727D3FDD" w14:textId="77777777" w:rsidR="00F50ED0" w:rsidRPr="002462D1" w:rsidRDefault="00F50ED0" w:rsidP="00F50E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A07EAA2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2CC131AE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0A9B981C" w14:textId="77777777" w:rsidR="00F50ED0" w:rsidRDefault="00F50ED0" w:rsidP="00F50ED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E2730FC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08ED99D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33F1A00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6D55428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10A5A6C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53BBD8B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0FE3754F" w14:textId="77777777" w:rsidR="00F50ED0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4181C43" w14:textId="77777777" w:rsidR="00F50ED0" w:rsidRPr="002462D1" w:rsidRDefault="00F50ED0" w:rsidP="00F50ED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4C00F18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5B3EDB4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156F09B6" w14:textId="4F4950CD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AADB844" w14:textId="77777777" w:rsidR="00850A9D" w:rsidRPr="002462D1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FD45991" w14:textId="4730F05E" w:rsidR="00F50ED0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850A9D" w:rsidRPr="00850A9D">
        <w:rPr>
          <w:rFonts w:ascii="Arial" w:hAnsi="Arial" w:cs="Arial"/>
          <w:lang w:val="sr-Latn-ME"/>
        </w:rPr>
        <w:t>sa rokom va</w:t>
      </w:r>
      <w:r w:rsidR="00850A9D">
        <w:rPr>
          <w:rFonts w:ascii="Arial" w:hAnsi="Arial" w:cs="Arial"/>
          <w:lang w:val="sr-Latn-ME"/>
        </w:rPr>
        <w:t>ž</w:t>
      </w:r>
      <w:r w:rsidR="00850A9D" w:rsidRPr="00850A9D">
        <w:rPr>
          <w:rFonts w:ascii="Arial" w:hAnsi="Arial" w:cs="Arial"/>
          <w:lang w:val="sr-Latn-ME"/>
        </w:rPr>
        <w:t xml:space="preserve">nosti 10 (deset) dana dužim od ugovorenog roka za </w:t>
      </w:r>
      <w:r w:rsidR="00850A9D">
        <w:rPr>
          <w:rFonts w:ascii="Arial" w:hAnsi="Arial" w:cs="Arial"/>
          <w:lang w:val="sr-Latn-ME"/>
        </w:rPr>
        <w:t>isporuku robe</w:t>
      </w:r>
      <w:r w:rsidR="00850A9D" w:rsidRPr="00850A9D">
        <w:rPr>
          <w:rFonts w:ascii="Arial" w:hAnsi="Arial" w:cs="Arial"/>
          <w:lang w:val="sr-Latn-ME"/>
        </w:rPr>
        <w:t>. Naručilac može aktivirati garanciju za dobro izvršenje ugovora u svakom momentu kada nastupi neki od razloga za raskid ovog Ugovora.</w:t>
      </w:r>
    </w:p>
    <w:p w14:paraId="3B8215B9" w14:textId="77777777" w:rsidR="00850A9D" w:rsidRPr="002462D1" w:rsidRDefault="00850A9D" w:rsidP="00F50ED0">
      <w:pPr>
        <w:jc w:val="both"/>
        <w:rPr>
          <w:rFonts w:ascii="Arial" w:hAnsi="Arial" w:cs="Arial"/>
          <w:lang w:val="sr-Latn-ME"/>
        </w:rPr>
      </w:pPr>
    </w:p>
    <w:p w14:paraId="041CD2DC" w14:textId="4A395A65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81796C">
        <w:rPr>
          <w:rFonts w:ascii="Arial" w:hAnsi="Arial" w:cs="Arial"/>
          <w:color w:val="000000"/>
          <w:lang w:val="sr-Latn-ME"/>
        </w:rPr>
        <w:t>2</w:t>
      </w:r>
      <w:r w:rsidRPr="002462D1">
        <w:rPr>
          <w:rFonts w:ascii="Arial" w:hAnsi="Arial" w:cs="Arial"/>
          <w:color w:val="000000"/>
          <w:lang w:val="sr-Latn-ME"/>
        </w:rPr>
        <w:t xml:space="preserve">% od vrijednosti ugovora </w:t>
      </w:r>
      <w:r w:rsidRPr="002462D1">
        <w:rPr>
          <w:rFonts w:ascii="Arial" w:hAnsi="Arial" w:cs="Arial"/>
          <w:lang w:val="sr-Latn-ME"/>
        </w:rPr>
        <w:t xml:space="preserve">sa rokom važenja </w:t>
      </w:r>
      <w:r w:rsidR="00850A9D" w:rsidRPr="00850A9D">
        <w:rPr>
          <w:rFonts w:ascii="Arial" w:hAnsi="Arial" w:cs="Arial"/>
          <w:lang w:val="sr-Latn-ME"/>
        </w:rPr>
        <w:t xml:space="preserve">8 dana dužim od važenja garantnog roka, za slučaj da u garantnom roku ne ispuni obaveze na koje se garancija odnosi, kojom bezuslovno i neopozivo garantuje potpuno i savjesno izvršenje ugovorenih obaveza za vrijeme trajanja garantnog roka. </w:t>
      </w:r>
      <w:r w:rsidR="003A138E">
        <w:rPr>
          <w:rFonts w:ascii="Arial" w:hAnsi="Arial" w:cs="Arial"/>
          <w:lang w:val="sr-Latn-ME"/>
        </w:rPr>
        <w:t>Izabrani ponuđač</w:t>
      </w:r>
      <w:r w:rsidR="00850A9D" w:rsidRPr="00850A9D">
        <w:rPr>
          <w:rFonts w:ascii="Arial" w:hAnsi="Arial" w:cs="Arial"/>
          <w:lang w:val="sr-Latn-ME"/>
        </w:rPr>
        <w:t xml:space="preserve"> ima obavezu da datu garanciju obnavlja svake godine, do kraja perioda garantovanja i to najkasnije 8 dana prije isteka prethodne. Ukoliko </w:t>
      </w:r>
      <w:r w:rsidR="00850A9D">
        <w:rPr>
          <w:rFonts w:ascii="Arial" w:hAnsi="Arial" w:cs="Arial"/>
          <w:lang w:val="sr-Latn-ME"/>
        </w:rPr>
        <w:t>izabrani ponuđač</w:t>
      </w:r>
      <w:r w:rsidR="00850A9D" w:rsidRPr="00850A9D">
        <w:rPr>
          <w:rFonts w:ascii="Arial" w:hAnsi="Arial" w:cs="Arial"/>
          <w:lang w:val="sr-Latn-ME"/>
        </w:rPr>
        <w:t xml:space="preserve"> blagovremeno ne obnovi garanciju u ostavljenom roku, Naručilac će aktivirati garanciju koja je na snazi.</w:t>
      </w:r>
    </w:p>
    <w:p w14:paraId="37DB2CF9" w14:textId="77777777" w:rsidR="00F50ED0" w:rsidRPr="002462D1" w:rsidRDefault="00F50ED0" w:rsidP="00F50ED0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E591B6E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B7E360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2A4DD6D8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657B771" w14:textId="77777777" w:rsidR="00A05D08" w:rsidRDefault="00A05D08" w:rsidP="00A05D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1749EF9" w14:textId="15C5A9FF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Naručilac će u postupku javne nabavke izabrati ekonomski najpovoljniju ponudu, primjenom pristupa isplativosti, po osnovu kriterijuma: </w:t>
      </w:r>
    </w:p>
    <w:p w14:paraId="0203A308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09224F3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• odnos cijene i kvaliteta </w:t>
      </w:r>
    </w:p>
    <w:p w14:paraId="61A05D3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024D6C7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1. Parametar: Cijena (C) ..................maksimalan broj bodova 90</w:t>
      </w:r>
    </w:p>
    <w:p w14:paraId="00507B4B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2. Parametar: Kvalitet (K) .................maksimalan broj bodova 10</w:t>
      </w:r>
    </w:p>
    <w:p w14:paraId="2A96AE6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1ADB488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Ukupan broj bodova = broj bodova za ponuđenu cijenu (C) + broj bodova za kvalitet (K)</w:t>
      </w:r>
    </w:p>
    <w:p w14:paraId="2FF3AB1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1F73134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1.  Ponuđena cijena (C=90 bodova)</w:t>
      </w:r>
    </w:p>
    <w:p w14:paraId="732752EE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6A579C2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Podkriterijum najniža ponuđena cijena iskazuje se na način što se najniže ponuđena  cijena podijeli sa ponuđenom cijenom i dobijeni količnik pomnoži sa brojem bodova (90 bodova) i to po formuli: </w:t>
      </w:r>
    </w:p>
    <w:p w14:paraId="553CE6B6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C6BA8CA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C=(Cmin/Cp)x 90</w:t>
      </w:r>
    </w:p>
    <w:p w14:paraId="69370A9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Cmin-najniža ponuđena cijena (bez PDV-a)</w:t>
      </w:r>
    </w:p>
    <w:p w14:paraId="7F9E78C7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>Cp-ponuđena cijena (bez PDV-a)</w:t>
      </w:r>
    </w:p>
    <w:p w14:paraId="7D8C6B64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F00DA56" w14:textId="69C03208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76EF8">
        <w:rPr>
          <w:rFonts w:ascii="Arial" w:hAnsi="Arial" w:cs="Arial"/>
          <w:iCs/>
          <w:color w:val="000000"/>
          <w:lang w:val="sr-Latn-ME"/>
        </w:rPr>
        <w:t xml:space="preserve">2. Kvalitet – Rok </w:t>
      </w:r>
      <w:r w:rsidR="009B6025">
        <w:rPr>
          <w:rFonts w:ascii="Arial" w:hAnsi="Arial" w:cs="Arial"/>
          <w:iCs/>
          <w:color w:val="000000"/>
          <w:lang w:val="sr-Latn-ME"/>
        </w:rPr>
        <w:t xml:space="preserve">za </w:t>
      </w:r>
      <w:r w:rsidRPr="00E76EF8">
        <w:rPr>
          <w:rFonts w:ascii="Arial" w:hAnsi="Arial" w:cs="Arial"/>
          <w:iCs/>
          <w:color w:val="000000"/>
          <w:lang w:val="sr-Latn-ME"/>
        </w:rPr>
        <w:t>isporuk</w:t>
      </w:r>
      <w:r w:rsidR="009B6025">
        <w:rPr>
          <w:rFonts w:ascii="Arial" w:hAnsi="Arial" w:cs="Arial"/>
          <w:iCs/>
          <w:color w:val="000000"/>
          <w:lang w:val="sr-Latn-ME"/>
        </w:rPr>
        <w:t xml:space="preserve">u i ugradnju </w:t>
      </w:r>
      <w:r w:rsidRPr="00E76EF8">
        <w:rPr>
          <w:rFonts w:ascii="Arial" w:hAnsi="Arial" w:cs="Arial"/>
          <w:iCs/>
          <w:color w:val="000000"/>
          <w:lang w:val="sr-Latn-ME"/>
        </w:rPr>
        <w:t>(10 poena)</w:t>
      </w:r>
    </w:p>
    <w:p w14:paraId="2EC4C439" w14:textId="77777777" w:rsidR="00E76EF8" w:rsidRPr="00E76EF8" w:rsidRDefault="00E76EF8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D0C9BD5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Rok isporuke i ugradnje robe (10 bodova) Podkriterijum kvalitet (K) vrednovaće se na sljedeći način: najkraći ponuđeni rok za isporuku i ugradnju robe, podijeli sa ponuđenim rokom za isporuku i ugradnju robe , a dobijeni količnik pomnoži sa brojem bodova (10 bodova) i to po formuli: </w:t>
      </w:r>
    </w:p>
    <w:p w14:paraId="02FC8DBC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K=(Kmin/Kp)x10 </w:t>
      </w:r>
    </w:p>
    <w:p w14:paraId="084223F6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Kmin- najkraći ponuđeni rok za isporuku i ugradnju robe </w:t>
      </w:r>
    </w:p>
    <w:p w14:paraId="47441942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 xml:space="preserve">Kp – ponuđeni rok za isporuku i ugradnju robe. </w:t>
      </w:r>
    </w:p>
    <w:p w14:paraId="09C61425" w14:textId="6C6A5B79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9363C6">
        <w:rPr>
          <w:rFonts w:ascii="Arial" w:hAnsi="Arial" w:cs="Arial"/>
          <w:iCs/>
          <w:color w:val="000000"/>
          <w:lang w:val="sr-Latn-ME"/>
        </w:rPr>
        <w:t>Napomena: Najveći ponuđeni rok za isporuku i ugradnju robe ne može biti veći od 30 dana od dana potpisivanja Ugovora.</w:t>
      </w:r>
    </w:p>
    <w:p w14:paraId="7A0F3165" w14:textId="77777777" w:rsidR="009363C6" w:rsidRDefault="009363C6" w:rsidP="00E76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293DF3D" w14:textId="0582E2D9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9453FA7" w14:textId="4B2BC305" w:rsidR="00850A9D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8E569D6" w14:textId="441A1A79" w:rsidR="003A138E" w:rsidRDefault="003A138E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87664BB" w14:textId="77777777" w:rsidR="003A138E" w:rsidRDefault="003A138E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C7A811F" w14:textId="77777777" w:rsidR="00850A9D" w:rsidRPr="002462D1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DE7FD8D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77F6F49E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134EE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77C6D758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2404C99" w14:textId="77777777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ABC4204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133D52D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29FF59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C55313" w14:textId="60DEB3FA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Ponude se podnose preko ESJN-a zaključno sa danom  </w:t>
      </w:r>
      <w:r w:rsidR="009363C6">
        <w:rPr>
          <w:rFonts w:ascii="Arial" w:hAnsi="Arial" w:cs="Arial"/>
          <w:color w:val="000000"/>
          <w:lang w:val="sr-Latn-ME"/>
        </w:rPr>
        <w:t>11</w:t>
      </w:r>
      <w:r w:rsidRPr="00E058C9">
        <w:rPr>
          <w:rFonts w:ascii="Arial" w:hAnsi="Arial" w:cs="Arial"/>
          <w:color w:val="000000"/>
          <w:lang w:val="sr-Latn-ME"/>
        </w:rPr>
        <w:t>.0</w:t>
      </w:r>
      <w:r w:rsidR="009363C6">
        <w:rPr>
          <w:rFonts w:ascii="Arial" w:hAnsi="Arial" w:cs="Arial"/>
          <w:color w:val="000000"/>
          <w:lang w:val="sr-Latn-ME"/>
        </w:rPr>
        <w:t>9</w:t>
      </w:r>
      <w:r w:rsidRPr="00E058C9">
        <w:rPr>
          <w:rFonts w:ascii="Arial" w:hAnsi="Arial" w:cs="Arial"/>
          <w:color w:val="000000"/>
          <w:lang w:val="sr-Latn-ME"/>
        </w:rPr>
        <w:t>.2023. godine do  09:00 sati.</w:t>
      </w:r>
    </w:p>
    <w:p w14:paraId="50110559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38071481" w14:textId="3739BF38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363C6">
        <w:rPr>
          <w:rFonts w:ascii="Arial" w:hAnsi="Arial" w:cs="Arial"/>
          <w:color w:val="000000"/>
          <w:lang w:val="sr-Latn-ME"/>
        </w:rPr>
        <w:t>11</w:t>
      </w:r>
      <w:r w:rsidRPr="00E058C9">
        <w:rPr>
          <w:rFonts w:ascii="Arial" w:hAnsi="Arial" w:cs="Arial"/>
          <w:color w:val="000000"/>
          <w:lang w:val="sr-Latn-ME"/>
        </w:rPr>
        <w:t>.0</w:t>
      </w:r>
      <w:r w:rsidR="009363C6">
        <w:rPr>
          <w:rFonts w:ascii="Arial" w:hAnsi="Arial" w:cs="Arial"/>
          <w:color w:val="000000"/>
          <w:lang w:val="sr-Latn-ME"/>
        </w:rPr>
        <w:t>9</w:t>
      </w:r>
      <w:r w:rsidRPr="00E058C9">
        <w:rPr>
          <w:rFonts w:ascii="Arial" w:hAnsi="Arial" w:cs="Arial"/>
          <w:color w:val="000000"/>
          <w:lang w:val="sr-Latn-ME"/>
        </w:rPr>
        <w:t xml:space="preserve">.2023. godine u 09:00 sati. </w:t>
      </w:r>
    </w:p>
    <w:p w14:paraId="02AA654B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5DFCAC36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 dostavi kopiju garancije ponude, a da original garancije ponude dostavi, odnosno uruči naručiocu </w:t>
      </w:r>
    </w:p>
    <w:p w14:paraId="416775C7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391E1BD3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>•</w:t>
      </w:r>
      <w:r w:rsidRPr="00E058C9">
        <w:rPr>
          <w:rFonts w:ascii="Arial" w:hAnsi="Arial" w:cs="Arial"/>
          <w:color w:val="000000"/>
          <w:lang w:val="sr-Latn-ME"/>
        </w:rPr>
        <w:tab/>
        <w:t>neposrednim podnošenjem na arhivi naručioca na adresi ulica Baja Pivljanina br. 2, Prijestonica Cetinje</w:t>
      </w:r>
    </w:p>
    <w:p w14:paraId="531E40E6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>•</w:t>
      </w:r>
      <w:r w:rsidRPr="00E058C9">
        <w:rPr>
          <w:rFonts w:ascii="Arial" w:hAnsi="Arial" w:cs="Arial"/>
          <w:color w:val="000000"/>
          <w:lang w:val="sr-Latn-ME"/>
        </w:rPr>
        <w:tab/>
        <w:t>preporučenom pošiljkom sa povratnicom na adresi ulica Baja Pivljanina br. 2, Prijestonica Cetinje</w:t>
      </w:r>
    </w:p>
    <w:p w14:paraId="4AAC89D3" w14:textId="77777777" w:rsidR="00E058C9" w:rsidRPr="00E058C9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</w:p>
    <w:p w14:paraId="506DC82C" w14:textId="77347AEF" w:rsidR="00813EF8" w:rsidRDefault="00E058C9" w:rsidP="00E058C9">
      <w:pPr>
        <w:jc w:val="both"/>
        <w:rPr>
          <w:rFonts w:ascii="Arial" w:hAnsi="Arial" w:cs="Arial"/>
          <w:color w:val="000000"/>
          <w:lang w:val="sr-Latn-ME"/>
        </w:rPr>
      </w:pPr>
      <w:r w:rsidRPr="00E058C9">
        <w:rPr>
          <w:rFonts w:ascii="Arial" w:hAnsi="Arial" w:cs="Arial"/>
          <w:color w:val="000000"/>
          <w:lang w:val="sr-Latn-ME"/>
        </w:rPr>
        <w:t xml:space="preserve">radnim danima od 08:00 do 14:00 časova, zaključno sa </w:t>
      </w:r>
      <w:r w:rsidR="009363C6">
        <w:rPr>
          <w:rFonts w:ascii="Arial" w:hAnsi="Arial" w:cs="Arial"/>
          <w:color w:val="000000"/>
          <w:lang w:val="sr-Latn-ME"/>
        </w:rPr>
        <w:t>11</w:t>
      </w:r>
      <w:r w:rsidRPr="00E058C9">
        <w:rPr>
          <w:rFonts w:ascii="Arial" w:hAnsi="Arial" w:cs="Arial"/>
          <w:color w:val="000000"/>
          <w:lang w:val="sr-Latn-ME"/>
        </w:rPr>
        <w:t>.0</w:t>
      </w:r>
      <w:r w:rsidR="009363C6">
        <w:rPr>
          <w:rFonts w:ascii="Arial" w:hAnsi="Arial" w:cs="Arial"/>
          <w:color w:val="000000"/>
          <w:lang w:val="sr-Latn-ME"/>
        </w:rPr>
        <w:t>9</w:t>
      </w:r>
      <w:r w:rsidRPr="00E058C9">
        <w:rPr>
          <w:rFonts w:ascii="Arial" w:hAnsi="Arial" w:cs="Arial"/>
          <w:color w:val="000000"/>
          <w:lang w:val="sr-Latn-ME"/>
        </w:rPr>
        <w:t>.2023. godine najkasnije prije isteka roka za podnošenje ponuda.</w:t>
      </w:r>
    </w:p>
    <w:p w14:paraId="7689EB7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14:paraId="241C6924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FA433F" w14:textId="6ADCB8F7" w:rsidR="00F50ED0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0B0D45E" w14:textId="77777777" w:rsidR="00813EF8" w:rsidRPr="002462D1" w:rsidRDefault="00813EF8" w:rsidP="00F50ED0">
      <w:pPr>
        <w:jc w:val="both"/>
        <w:rPr>
          <w:rFonts w:ascii="Arial" w:hAnsi="Arial" w:cs="Arial"/>
          <w:lang w:val="sr-Latn-ME"/>
        </w:rPr>
      </w:pPr>
    </w:p>
    <w:p w14:paraId="4BF2B86E" w14:textId="77777777" w:rsidR="00F50ED0" w:rsidRPr="002462D1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399A2735" w14:textId="77777777" w:rsidR="00F50ED0" w:rsidRPr="002462D1" w:rsidRDefault="00F50ED0" w:rsidP="00F50ED0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9DEEE86" w14:textId="05F8450C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07D9F73" w14:textId="48F688D1" w:rsidR="005E3165" w:rsidRPr="002462D1" w:rsidRDefault="005E3165" w:rsidP="00F50E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Naručilac nije zahtijevao dostavljanje garancije ponude. </w:t>
      </w:r>
    </w:p>
    <w:p w14:paraId="28717574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23B3B6C3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077259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35E9E806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97703AC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96B1261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3BACE523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72DF37A5" w14:textId="77777777" w:rsidR="00F50ED0" w:rsidRPr="002462D1" w:rsidRDefault="00F50ED0" w:rsidP="00F50ED0">
      <w:pPr>
        <w:rPr>
          <w:rFonts w:ascii="Arial" w:hAnsi="Arial" w:cs="Arial"/>
          <w:lang w:val="sr-Latn-ME"/>
        </w:rPr>
      </w:pPr>
    </w:p>
    <w:p w14:paraId="78669D2A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3A84793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9CE9ADC" w14:textId="77777777" w:rsidR="00F50ED0" w:rsidRPr="002462D1" w:rsidRDefault="00F50ED0" w:rsidP="00F50E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617B633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B598EC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4FB859C5" w14:textId="77777777" w:rsidR="00F50ED0" w:rsidRPr="002462D1" w:rsidRDefault="00F50ED0" w:rsidP="00F50ED0">
      <w:pPr>
        <w:jc w:val="both"/>
        <w:rPr>
          <w:rFonts w:ascii="Arial" w:hAnsi="Arial" w:cs="Arial"/>
          <w:i/>
          <w:lang w:val="sr-Latn-ME"/>
        </w:rPr>
      </w:pPr>
    </w:p>
    <w:p w14:paraId="6E58B1B5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A6501C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165C169E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5DC7A12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5643FA1A" w14:textId="7307BA87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0A8BB9EB" w14:textId="77777777" w:rsidR="00850A9D" w:rsidRPr="002462D1" w:rsidRDefault="00850A9D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1386649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14:paraId="5BB8D150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42DF40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0C7B7764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se obavezuje da kvalitetno i u skladu sa pravilima struke izvrši nabavku i isporuku opreme Naručiocu.</w:t>
      </w:r>
    </w:p>
    <w:p w14:paraId="779FE255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Isporuka opreme biće izvršena i potvrđena Zapisnikom o primopredaji kojeg sačinjavaju i potpisuju ovlašćeni predstavnici ugovornih strana. </w:t>
      </w:r>
    </w:p>
    <w:p w14:paraId="4BBAE11F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Smatra se da je izvršena adekvatna isporuka kada ovlašćeno lice Naručioca u mjestu isporuke izvrši prijem robe, što se potvrđuje zapisnikom, koji potpisuju prisutna ovlašćena lica Naručioca i Dobavljača.</w:t>
      </w:r>
    </w:p>
    <w:p w14:paraId="5B5B410B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lastRenderedPageBreak/>
        <w:t>Ako se zapisnički utvrdi da roba koju je Dobavljač isporučio Naručiocu ima nedostatke i oštećenja, Dobavljač se obavezuje da svaki problem po reklamaciji započne rješavati najkasnije u roku od 24h od trenutka pismene prijave Naručioca, a iste da ukloni najkasnije u roku od 15 dana od tog trenutka, a ukoliko to ne učini Dobavljač mora robu zamijeniti drugom koje ima iste tehničke karakteristike. Nakon otklanjanja nedostataka, Dobavljač je dužan da preda opremu na lokaciji Naručioca.</w:t>
      </w:r>
    </w:p>
    <w:p w14:paraId="56DB3A95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snosi sve troškove nabavke, isporuke, špediterske i carinske dažbine, uvoz opreme i materijala, utovar, istovar, terenski rad, osiguranje zaposlenih i primjenu mjera zaštite na radu, poreze i takse, troškove ambalaže prikladne za drumski prevoz, troškove prevoza i osiguranje prilikom transporta, kao i sve troškove koji mogu nastati kao rezultat reklamacije i otklanjanja nedostataka u garantnom roku.</w:t>
      </w:r>
    </w:p>
    <w:p w14:paraId="33633C13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Isporuka podrazumijeva i primopredaju prateće dokumentacije i to: fakturu Dobavljača, garantntni list, ovlašćenja proizvođača i/ili Dobavljača za robu prema tehničkoj specifikaciji. Dobavljač je dužan da uz potpisan ugovor o javnoj nabavci dostavi Naručiocu garanciju za dobro izvršenje ugovora za slučaj povrede ugovorenih obaveza u iznosu od 10% od vrijednosti ugovora. </w:t>
      </w:r>
    </w:p>
    <w:p w14:paraId="0104657F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Naručilac može aktivirati garanciju za dobro izvršenje ugovora u svakom momentu kada nastupi neki od razloga za raskid ovog Ugovora.</w:t>
      </w:r>
    </w:p>
    <w:p w14:paraId="20B65C48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je dužan da najkasnije 10 dana  prije isteka roka važnosti garancije za dobro izvršenje ugovora, dostavi Naručiocu garanciju za otklanjanje nedostataka u garantnom roku, u iznosu od 2% od ugovorene vrijednosti, sa rokom važenja 8 dana dužim od važenja garantnog roka, za slučaj da u garantnom roku ne ispuni obaveze na koje se garancija odnosi, kojom bezuslovno i neopozivo garantuje potpuno i savjesno izvršenje ugovorenih obaveza za vrijeme trajanja garantnog roka. Dobavljač ima obavezu da datu garanciju obnavlja svake godine, do kraja perioda garantovanja i to najkasnije 8 dana prije isteka prethodne. Ukoliko Dobavljač blagovremeno ne obnovi garanciju u ostavljenom roku, Naručilac će aktivirati garanciju koja je na snazi.</w:t>
      </w:r>
    </w:p>
    <w:p w14:paraId="0EFEF0E8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je dužan dostaviti bezuslovnu i na prvi poziv naplativu garanciju ponude u iznosu od 2 % procijenjene vrijednosti javne nabavke, kao garanciju ostajanja u obavezi prema ponudi u periodu važenja ponude i 8 dana nakon isteka važenja ponude.</w:t>
      </w:r>
    </w:p>
    <w:p w14:paraId="656C9C7A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se obavezuje da plati ugovornu kaznu u visini 2‰ za svaki dan kašnjenja u isporuci opreme, a najviše 5% od ukupne vrijednosti ugovorenog posla.</w:t>
      </w:r>
    </w:p>
    <w:p w14:paraId="12BBF29D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Dobavljač garantuje da je ponuđena roba nova i neupotrebljavana i da nema stvarnih i pravnih nedostataka.</w:t>
      </w:r>
    </w:p>
    <w:p w14:paraId="4F573D9C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Dobavljač garantuje kvalitet isporučene robe. </w:t>
      </w:r>
    </w:p>
    <w:p w14:paraId="60E37BF0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Ugovor  se može raskinuti sporazumno ili po zahtjevu jedne od strana ugovora, ako su nastupili bitni razlozi za raskid ugovora.</w:t>
      </w:r>
    </w:p>
    <w:p w14:paraId="1216801B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Ugovor se raskida pismenom izjavom, koja se dostavlja drugoj ugovornoj strani. U izjavi mora biti naznačeno po kom osnovu se ugovor raskida.</w:t>
      </w:r>
    </w:p>
    <w:p w14:paraId="043D3E17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Ugovor se može raskinuti ako nastupe okolnosti koje za posljedicu imaju bitnu izmjenu ugovora koja iziskuje sprovođenje novog postupka javne nabavke i/ili ako nastupi neki razlog koji predstavlja osnov za obavezno isključenje iz člana 108 Zakona o javnim nabavkama. </w:t>
      </w:r>
    </w:p>
    <w:p w14:paraId="3C83A743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Bitnom izmjenom ugovora smatra se izmjena prirode ugovora u materijalnom smislu u odnosu na ugovor koji je prvobitno zaključen ako je ispunjen jedan ili više sljedećih uslova:</w:t>
      </w:r>
    </w:p>
    <w:p w14:paraId="21B483F1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lastRenderedPageBreak/>
        <w:t>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25367CC9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2) izmjenom se mijenja privredna ravnoteža ugovora u korist privrednog subjekta sa kojim je zaključen ugovor na način koji nije predviđen prvobitnim ugovorom;</w:t>
      </w:r>
    </w:p>
    <w:p w14:paraId="365DE264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3) izmjenom se značajno povećava obim ugovora;</w:t>
      </w:r>
    </w:p>
    <w:p w14:paraId="4AC2F915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4) promjena privrednog subjekta sa kojim je zaključen ugovor o javnoj nabavci, osim u slučaju iz člana 151 stav 1 tačka 4 Zakona o javnim nabavkama;</w:t>
      </w:r>
    </w:p>
    <w:p w14:paraId="34DA83E7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5) ako ponuđač ne izvršava ugovorene obaveze i u drugim slučajevima utvrđenim tenderskom dokumentacijom u skladu sa zakonom.</w:t>
      </w:r>
    </w:p>
    <w:p w14:paraId="3E0316A0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- Ako strane ugovora sporazumno raskinu ugovor, sporazumom o raskidu ugovora utvrđuju se međusobna prava i obaveze koje proističu iz raskida ugovora</w:t>
      </w:r>
    </w:p>
    <w:p w14:paraId="1787CC92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4FBFCBB7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•</w:t>
      </w:r>
      <w:r w:rsidRPr="00E63923">
        <w:rPr>
          <w:rFonts w:ascii="Arial" w:hAnsi="Arial" w:cs="Arial"/>
          <w:color w:val="000000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14:paraId="0BF6FAAF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•</w:t>
      </w:r>
      <w:r w:rsidRPr="00E63923">
        <w:rPr>
          <w:rFonts w:ascii="Arial" w:hAnsi="Arial" w:cs="Arial"/>
          <w:color w:val="000000"/>
          <w:lang w:val="sr-Latn-ME"/>
        </w:rPr>
        <w:tab/>
        <w:t xml:space="preserve">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14:paraId="1CFBBED4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•</w:t>
      </w:r>
      <w:r w:rsidRPr="00E63923">
        <w:rPr>
          <w:rFonts w:ascii="Arial" w:hAnsi="Arial" w:cs="Arial"/>
          <w:color w:val="000000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14:paraId="00D487C9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•</w:t>
      </w:r>
      <w:r w:rsidRPr="00E63923">
        <w:rPr>
          <w:rFonts w:ascii="Arial" w:hAnsi="Arial" w:cs="Arial"/>
          <w:color w:val="000000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7469E968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E2C2E40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 xml:space="preserve">Ugovor o javnoj nabavci koji je zaključen uz kršenje antikorupcijskog pravila iz člana 38 Zakona o javnim nabavkama Crne Gore, ništav je. </w:t>
      </w:r>
    </w:p>
    <w:p w14:paraId="1FF708D2" w14:textId="77777777" w:rsidR="00E63923" w:rsidRPr="00E63923" w:rsidRDefault="00E63923" w:rsidP="00E63923">
      <w:pPr>
        <w:jc w:val="both"/>
        <w:rPr>
          <w:rFonts w:ascii="Arial" w:hAnsi="Arial" w:cs="Arial"/>
          <w:color w:val="00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Za sve što nije predviđeno ovim Ugovorom primjenjuju se odredbe Zakona o obligacionim odnosima i drugih pozitivnih propisa.</w:t>
      </w:r>
    </w:p>
    <w:p w14:paraId="7C3AC42F" w14:textId="631A2346" w:rsidR="00F50ED0" w:rsidRPr="002462D1" w:rsidRDefault="00E63923" w:rsidP="00E6392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63923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Privrednog suda u Podgorici.</w:t>
      </w:r>
    </w:p>
    <w:p w14:paraId="758548DD" w14:textId="46352674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14:paraId="154947FD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375B7892" w14:textId="77777777" w:rsidR="00F50ED0" w:rsidRPr="002462D1" w:rsidRDefault="00F50ED0" w:rsidP="00F50E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B2D53B4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24F0F1FD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A804955" w14:textId="77777777" w:rsidR="00F50ED0" w:rsidRPr="002462D1" w:rsidRDefault="00F50ED0" w:rsidP="00F50ED0">
      <w:pPr>
        <w:jc w:val="both"/>
        <w:rPr>
          <w:rFonts w:ascii="Arial" w:hAnsi="Arial" w:cs="Arial"/>
          <w:lang w:val="sr-Latn-ME"/>
        </w:rPr>
      </w:pPr>
    </w:p>
    <w:p w14:paraId="368A143A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6A36C072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181CB47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B6031EA" w14:textId="77777777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467D705" w14:textId="77AF692D" w:rsidR="00F50ED0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1F62C967" w14:textId="2BD5372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DB2B37B" w14:textId="5BB2A2E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F2160FF" w14:textId="5FB84238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AD1437F" w14:textId="64E85B22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0FD1ECA" w14:textId="222F49A7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B294D75" w14:textId="04BF360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6896E62" w14:textId="7F00CAC0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C6F2614" w14:textId="63C4A213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98AB116" w14:textId="6C045DA7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E89ADC6" w14:textId="6571D691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B4174C1" w14:textId="3CF224FE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081FFD6" w14:textId="71000ED4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A45C8F0" w14:textId="55803C1C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338ED996" w14:textId="550D56B4" w:rsidR="004518B0" w:rsidRDefault="004518B0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BC41F63" w14:textId="2DF51DAA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F7FD09C" w14:textId="166CF226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C925B91" w14:textId="183A2901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A43CCC7" w14:textId="3B3F3384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2A817DD" w14:textId="7D46E8BB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245B445C" w14:textId="22DCD6A9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D23DCED" w14:textId="642BDD0B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1CBCF35" w14:textId="5A294CFB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7D7B2B85" w14:textId="7941948F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3ED2CE8" w14:textId="1CE09CF8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FF2A404" w14:textId="4A8B2A0F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7D95DFC" w14:textId="48F772E6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57FFC00A" w14:textId="77777777" w:rsidR="003F6A9B" w:rsidRDefault="003F6A9B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621B2C10" w14:textId="09B00536" w:rsidR="00742736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40C49F8A" w14:textId="77777777" w:rsidR="00742736" w:rsidRPr="002462D1" w:rsidRDefault="00742736" w:rsidP="00F50ED0">
      <w:pPr>
        <w:jc w:val="both"/>
        <w:rPr>
          <w:rFonts w:ascii="Arial" w:hAnsi="Arial" w:cs="Arial"/>
          <w:color w:val="000000"/>
          <w:lang w:val="sr-Latn-ME"/>
        </w:rPr>
      </w:pPr>
    </w:p>
    <w:p w14:paraId="0EB09BC8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28550DA4" w14:textId="77777777" w:rsidR="00F50ED0" w:rsidRPr="002462D1" w:rsidRDefault="00F50ED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C43FF91" w14:textId="7070EEB9" w:rsidR="00F50ED0" w:rsidRPr="002462D1" w:rsidRDefault="004518B0" w:rsidP="00F50E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Prijestonica Cetinje</w:t>
      </w:r>
    </w:p>
    <w:p w14:paraId="47B01559" w14:textId="30AD84F2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4518B0">
        <w:rPr>
          <w:rFonts w:ascii="Arial" w:hAnsi="Arial" w:cs="Arial"/>
          <w:color w:val="000000"/>
          <w:lang w:val="sr-Latn-ME"/>
        </w:rPr>
        <w:t>01-426/23-</w:t>
      </w:r>
      <w:r w:rsidR="009363C6">
        <w:rPr>
          <w:rFonts w:ascii="Arial" w:hAnsi="Arial" w:cs="Arial"/>
          <w:color w:val="000000"/>
          <w:lang w:val="sr-Latn-ME"/>
        </w:rPr>
        <w:t>2011</w:t>
      </w:r>
      <w:r w:rsidR="004E4B3C">
        <w:rPr>
          <w:rFonts w:ascii="Arial" w:hAnsi="Arial" w:cs="Arial"/>
          <w:color w:val="000000"/>
          <w:lang w:val="sr-Latn-ME"/>
        </w:rPr>
        <w:t>/2</w:t>
      </w:r>
    </w:p>
    <w:p w14:paraId="492FCF99" w14:textId="4582F30B" w:rsidR="00F50ED0" w:rsidRPr="002462D1" w:rsidRDefault="00F50ED0" w:rsidP="00F50ED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4518B0">
        <w:rPr>
          <w:rFonts w:ascii="Arial" w:hAnsi="Arial" w:cs="Arial"/>
          <w:color w:val="000000"/>
          <w:lang w:val="sr-Latn-ME"/>
        </w:rPr>
        <w:t xml:space="preserve">Cetinje, </w:t>
      </w:r>
      <w:r w:rsidR="009363C6">
        <w:rPr>
          <w:rFonts w:ascii="Arial" w:hAnsi="Arial" w:cs="Arial"/>
          <w:color w:val="000000"/>
          <w:lang w:val="sr-Latn-ME"/>
        </w:rPr>
        <w:t>2</w:t>
      </w:r>
      <w:r w:rsidR="003F6A9B">
        <w:rPr>
          <w:rFonts w:ascii="Arial" w:hAnsi="Arial" w:cs="Arial"/>
          <w:color w:val="000000"/>
          <w:lang w:val="sr-Latn-ME"/>
        </w:rPr>
        <w:t>4</w:t>
      </w:r>
      <w:r w:rsidR="004518B0">
        <w:rPr>
          <w:rFonts w:ascii="Arial" w:hAnsi="Arial" w:cs="Arial"/>
          <w:color w:val="000000"/>
          <w:lang w:val="sr-Latn-ME"/>
        </w:rPr>
        <w:t>.0</w:t>
      </w:r>
      <w:r w:rsidR="009363C6">
        <w:rPr>
          <w:rFonts w:ascii="Arial" w:hAnsi="Arial" w:cs="Arial"/>
          <w:color w:val="000000"/>
          <w:lang w:val="sr-Latn-ME"/>
        </w:rPr>
        <w:t>8</w:t>
      </w:r>
      <w:r w:rsidR="004518B0">
        <w:rPr>
          <w:rFonts w:ascii="Arial" w:hAnsi="Arial" w:cs="Arial"/>
          <w:color w:val="000000"/>
          <w:lang w:val="sr-Latn-ME"/>
        </w:rPr>
        <w:t>.2023. godine</w:t>
      </w:r>
    </w:p>
    <w:p w14:paraId="4A3BF95F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DA94B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881D33" w14:textId="77777777" w:rsidR="00F50ED0" w:rsidRPr="002462D1" w:rsidRDefault="00F50ED0" w:rsidP="00F50E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DD51CF1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3C44D94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CE0DC57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971CA94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D75427E" w14:textId="77777777" w:rsidR="00F50ED0" w:rsidRPr="002462D1" w:rsidRDefault="00F50ED0" w:rsidP="00F50E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684B47D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C0CFBA6" w14:textId="1A93788C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9363C6">
        <w:rPr>
          <w:rFonts w:ascii="Arial" w:hAnsi="Arial" w:cs="Arial"/>
          <w:color w:val="000000"/>
          <w:lang w:val="sr-Latn-ME"/>
        </w:rPr>
        <w:t>72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4518B0">
        <w:rPr>
          <w:rFonts w:ascii="Arial" w:hAnsi="Arial" w:cs="Arial"/>
          <w:color w:val="000000"/>
          <w:lang w:val="sr-Latn-ME"/>
        </w:rPr>
        <w:t>6159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4518B0">
        <w:rPr>
          <w:rFonts w:ascii="Arial" w:hAnsi="Arial" w:cs="Arial"/>
          <w:color w:val="000000"/>
          <w:lang w:val="sr-Latn-ME"/>
        </w:rPr>
        <w:t>30.01.2023. 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4E4B3C">
        <w:rPr>
          <w:rFonts w:ascii="Arial" w:hAnsi="Arial" w:cs="Arial"/>
          <w:color w:val="000000"/>
          <w:lang w:val="sr-Latn-ME"/>
        </w:rPr>
        <w:t>–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="004E4B3C">
        <w:rPr>
          <w:rFonts w:ascii="Arial" w:hAnsi="Arial" w:cs="Arial"/>
          <w:color w:val="000000"/>
          <w:lang w:val="sr-Latn-ME"/>
        </w:rPr>
        <w:t>Nabavka, isporuka i ugradnja zaštite za kontejnere</w:t>
      </w:r>
      <w:r w:rsidRPr="004518B0">
        <w:rPr>
          <w:rFonts w:ascii="Arial" w:hAnsi="Arial" w:cs="Arial"/>
          <w:i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91ED9C8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F95BCA1" w14:textId="77777777" w:rsidR="00F50ED0" w:rsidRPr="002462D1" w:rsidRDefault="00F50ED0" w:rsidP="00F50E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E722056" w14:textId="245EA888" w:rsidR="00F50ED0" w:rsidRPr="002462D1" w:rsidRDefault="00F50ED0" w:rsidP="00F50E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4518B0">
        <w:rPr>
          <w:rFonts w:ascii="Arial" w:hAnsi="Arial" w:cs="Arial"/>
          <w:color w:val="000000"/>
          <w:lang w:val="sr-Latn-ME"/>
        </w:rPr>
        <w:t>Nikola Đurašković</w:t>
      </w:r>
    </w:p>
    <w:p w14:paraId="7B4F77C1" w14:textId="77777777" w:rsidR="00F50ED0" w:rsidRPr="002462D1" w:rsidRDefault="00F50ED0" w:rsidP="00F50E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2B21256" w14:textId="0CBDB331" w:rsidR="00F50ED0" w:rsidRPr="002462D1" w:rsidRDefault="00F50ED0" w:rsidP="00F50E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9363C6">
        <w:rPr>
          <w:rFonts w:ascii="Arial" w:hAnsi="Arial" w:cs="Arial"/>
          <w:color w:val="000000"/>
          <w:lang w:val="sr-Latn-ME"/>
        </w:rPr>
        <w:t>Bojan Bracanović</w:t>
      </w:r>
    </w:p>
    <w:p w14:paraId="74764462" w14:textId="77777777" w:rsidR="00F50ED0" w:rsidRPr="002462D1" w:rsidRDefault="00F50ED0" w:rsidP="00F50E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782A46F4" w14:textId="38340432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4518B0">
        <w:rPr>
          <w:rFonts w:ascii="Arial" w:hAnsi="Arial" w:cs="Arial"/>
          <w:color w:val="000000"/>
          <w:lang w:val="sr-Latn-ME"/>
        </w:rPr>
        <w:t>Vladan Radunović</w:t>
      </w:r>
    </w:p>
    <w:p w14:paraId="08F0F974" w14:textId="2F575BF2" w:rsidR="00F50ED0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56F135A" w14:textId="77777777" w:rsidR="004518B0" w:rsidRPr="002462D1" w:rsidRDefault="004518B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F9E7F87" w14:textId="23AE1AFC" w:rsidR="00F50ED0" w:rsidRPr="002462D1" w:rsidRDefault="00F50ED0" w:rsidP="004518B0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</w:t>
      </w:r>
      <w:r w:rsidR="004518B0">
        <w:rPr>
          <w:rFonts w:ascii="Arial" w:hAnsi="Arial" w:cs="Arial"/>
          <w:iCs/>
          <w:color w:val="000000"/>
          <w:lang w:val="sr-Latn-ME"/>
        </w:rPr>
        <w:t xml:space="preserve">    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 </w:t>
      </w:r>
      <w:r w:rsidR="00742736">
        <w:rPr>
          <w:rFonts w:ascii="Arial" w:hAnsi="Arial" w:cs="Arial"/>
          <w:color w:val="000000"/>
          <w:lang w:val="sr-Latn-ME"/>
        </w:rPr>
        <w:t>Bojan Bracanović</w:t>
      </w:r>
    </w:p>
    <w:p w14:paraId="1E8F3436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6D2D11B" w14:textId="0E99B430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</w:t>
      </w:r>
      <w:r w:rsidR="00742736">
        <w:rPr>
          <w:rFonts w:ascii="Arial" w:hAnsi="Arial" w:cs="Arial"/>
          <w:color w:val="000000"/>
          <w:lang w:val="sr-Latn-ME"/>
        </w:rPr>
        <w:t>Vladan Radunović</w:t>
      </w:r>
    </w:p>
    <w:p w14:paraId="10AD02AE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84C8914" w14:textId="027FB595" w:rsidR="00F50ED0" w:rsidRPr="002462D1" w:rsidRDefault="00F50ED0" w:rsidP="00451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4518B0">
        <w:rPr>
          <w:rFonts w:ascii="Arial" w:hAnsi="Arial" w:cs="Arial"/>
          <w:color w:val="000000"/>
          <w:lang w:val="sr-Latn-ME"/>
        </w:rPr>
        <w:t xml:space="preserve"> Sanja Kasom</w:t>
      </w:r>
    </w:p>
    <w:p w14:paraId="0B33A321" w14:textId="77777777" w:rsidR="00F50ED0" w:rsidRPr="002462D1" w:rsidRDefault="00F50ED0" w:rsidP="00F50E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6A855C0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EE67B6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0D9D7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5EAABB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C8B33C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0BC78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9B1FDD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2213B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5B105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8E0683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9C9892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5EFBB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B1AB8D7" w14:textId="77777777" w:rsidR="00F50ED0" w:rsidRPr="002462D1" w:rsidRDefault="00F50ED0" w:rsidP="00F50E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1FD1F" w14:textId="77777777" w:rsidR="00F50ED0" w:rsidRPr="002462D1" w:rsidRDefault="00F50ED0" w:rsidP="00F50ED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47C8998E" w14:textId="77777777" w:rsidR="00F50ED0" w:rsidRPr="002462D1" w:rsidRDefault="00F50ED0" w:rsidP="00F50E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5B7A9D6" w14:textId="77777777" w:rsidR="00F50ED0" w:rsidRPr="00E3162A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21FB5B00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2DEC3F9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77111167" w14:textId="77777777" w:rsidR="00F50ED0" w:rsidRPr="00E3162A" w:rsidRDefault="00F50ED0" w:rsidP="00F50ED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64D59679" w14:textId="77777777" w:rsidR="00F50ED0" w:rsidRPr="002462D1" w:rsidRDefault="00F50ED0" w:rsidP="00F50E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0FA9C1C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943DD8C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973BF9" w14:textId="77777777" w:rsidR="00F50ED0" w:rsidRPr="002462D1" w:rsidRDefault="00F50ED0" w:rsidP="00F50E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3E47974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14213F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24C3A05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15A73E9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61D7DED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74B420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2F3752" w14:textId="77777777" w:rsidR="00F50ED0" w:rsidRPr="002462D1" w:rsidRDefault="00F50ED0" w:rsidP="00F50E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6B680F5" w14:textId="77777777" w:rsidR="00C73877" w:rsidRDefault="00C73877"/>
    <w:sectPr w:rsidR="00C73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73F49" w14:textId="77777777" w:rsidR="001035E2" w:rsidRDefault="001035E2" w:rsidP="00F50ED0">
      <w:r>
        <w:separator/>
      </w:r>
    </w:p>
  </w:endnote>
  <w:endnote w:type="continuationSeparator" w:id="0">
    <w:p w14:paraId="3637CC26" w14:textId="77777777" w:rsidR="001035E2" w:rsidRDefault="001035E2" w:rsidP="00F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1010D" w14:textId="77777777" w:rsidR="001035E2" w:rsidRDefault="001035E2" w:rsidP="00F50ED0">
      <w:r>
        <w:separator/>
      </w:r>
    </w:p>
  </w:footnote>
  <w:footnote w:type="continuationSeparator" w:id="0">
    <w:p w14:paraId="376AFE50" w14:textId="77777777" w:rsidR="001035E2" w:rsidRDefault="001035E2" w:rsidP="00F50ED0">
      <w:r>
        <w:continuationSeparator/>
      </w:r>
    </w:p>
  </w:footnote>
  <w:footnote w:id="1">
    <w:p w14:paraId="1DBED79F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D62BA37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F8EA673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E9454C7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B854FAD" w14:textId="77777777" w:rsidR="00F50ED0" w:rsidRPr="00367536" w:rsidRDefault="00F50ED0" w:rsidP="00F50E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44E8394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802B114" w14:textId="77777777" w:rsidR="00F50ED0" w:rsidRPr="007F2BA0" w:rsidRDefault="00F50ED0" w:rsidP="00F50E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5A503098" w14:textId="77777777" w:rsidR="00F50ED0" w:rsidRPr="002E211C" w:rsidRDefault="00F50ED0" w:rsidP="00F50ED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86942"/>
    <w:multiLevelType w:val="hybridMultilevel"/>
    <w:tmpl w:val="CB7CD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808575">
    <w:abstractNumId w:val="2"/>
  </w:num>
  <w:num w:numId="2" w16cid:durableId="334311121">
    <w:abstractNumId w:val="1"/>
  </w:num>
  <w:num w:numId="3" w16cid:durableId="1006398295">
    <w:abstractNumId w:val="0"/>
  </w:num>
  <w:num w:numId="4" w16cid:durableId="835269757">
    <w:abstractNumId w:val="6"/>
  </w:num>
  <w:num w:numId="5" w16cid:durableId="1489860025">
    <w:abstractNumId w:val="8"/>
  </w:num>
  <w:num w:numId="6" w16cid:durableId="269823728">
    <w:abstractNumId w:val="7"/>
  </w:num>
  <w:num w:numId="7" w16cid:durableId="1767338613">
    <w:abstractNumId w:val="4"/>
  </w:num>
  <w:num w:numId="8" w16cid:durableId="1397237564">
    <w:abstractNumId w:val="5"/>
  </w:num>
  <w:num w:numId="9" w16cid:durableId="858010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D0"/>
    <w:rsid w:val="0006024F"/>
    <w:rsid w:val="001035E2"/>
    <w:rsid w:val="001063FE"/>
    <w:rsid w:val="00261C4B"/>
    <w:rsid w:val="002E5746"/>
    <w:rsid w:val="003641A6"/>
    <w:rsid w:val="003A138E"/>
    <w:rsid w:val="003E35AC"/>
    <w:rsid w:val="003F6A9B"/>
    <w:rsid w:val="00415177"/>
    <w:rsid w:val="004518B0"/>
    <w:rsid w:val="00477C80"/>
    <w:rsid w:val="004E4B3C"/>
    <w:rsid w:val="00553FAD"/>
    <w:rsid w:val="005A0E4A"/>
    <w:rsid w:val="005E3165"/>
    <w:rsid w:val="00622629"/>
    <w:rsid w:val="007424AC"/>
    <w:rsid w:val="00742736"/>
    <w:rsid w:val="00813EF8"/>
    <w:rsid w:val="0081796C"/>
    <w:rsid w:val="00850A9D"/>
    <w:rsid w:val="008C0C14"/>
    <w:rsid w:val="008C661E"/>
    <w:rsid w:val="009363C6"/>
    <w:rsid w:val="009B6025"/>
    <w:rsid w:val="00A05D08"/>
    <w:rsid w:val="00C73877"/>
    <w:rsid w:val="00CF42D6"/>
    <w:rsid w:val="00DF528F"/>
    <w:rsid w:val="00E058C9"/>
    <w:rsid w:val="00E45E51"/>
    <w:rsid w:val="00E52C8B"/>
    <w:rsid w:val="00E63923"/>
    <w:rsid w:val="00E76EF8"/>
    <w:rsid w:val="00F5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BEE7"/>
  <w15:chartTrackingRefBased/>
  <w15:docId w15:val="{5BDC1E40-56C4-4076-809D-4E3C644A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50ED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F50ED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F50E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0ED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F50E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0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3035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NOVI</cp:lastModifiedBy>
  <cp:revision>2</cp:revision>
  <dcterms:created xsi:type="dcterms:W3CDTF">2023-08-24T08:57:00Z</dcterms:created>
  <dcterms:modified xsi:type="dcterms:W3CDTF">2023-08-24T08:57:00Z</dcterms:modified>
</cp:coreProperties>
</file>