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C7D502" w14:textId="77777777" w:rsidR="006603C8" w:rsidRPr="002462D1" w:rsidRDefault="006603C8" w:rsidP="006603C8">
      <w:pPr>
        <w:jc w:val="right"/>
        <w:rPr>
          <w:rFonts w:ascii="Arial" w:hAnsi="Arial" w:cs="Arial"/>
          <w:b/>
          <w:color w:val="000000"/>
          <w:lang w:val="sr-Latn-ME"/>
        </w:rPr>
      </w:pPr>
      <w:r w:rsidRPr="002462D1">
        <w:rPr>
          <w:rFonts w:ascii="Arial" w:hAnsi="Arial" w:cs="Arial"/>
          <w:b/>
          <w:color w:val="000000"/>
          <w:lang w:val="sr-Latn-ME"/>
        </w:rPr>
        <w:t xml:space="preserve">OBRAZAC 1  </w:t>
      </w:r>
    </w:p>
    <w:p w14:paraId="22435E82" w14:textId="77777777" w:rsidR="006603C8" w:rsidRPr="002462D1" w:rsidRDefault="006603C8" w:rsidP="006603C8">
      <w:pPr>
        <w:rPr>
          <w:rFonts w:ascii="Arial" w:hAnsi="Arial" w:cs="Arial"/>
          <w:color w:val="000000"/>
          <w:lang w:val="sr-Latn-ME"/>
        </w:rPr>
      </w:pPr>
    </w:p>
    <w:p w14:paraId="5BBE5126" w14:textId="77777777" w:rsidR="006B50B2" w:rsidRPr="00A0775E" w:rsidRDefault="006B50B2" w:rsidP="006B50B2">
      <w:pPr>
        <w:tabs>
          <w:tab w:val="left" w:pos="1701"/>
          <w:tab w:val="left" w:pos="4820"/>
        </w:tabs>
        <w:jc w:val="both"/>
        <w:rPr>
          <w:rFonts w:ascii="Arial" w:hAnsi="Arial" w:cs="Arial"/>
          <w:b/>
          <w:color w:val="000000" w:themeColor="text1"/>
        </w:rPr>
      </w:pPr>
      <w:r w:rsidRPr="00A0775E">
        <w:rPr>
          <w:rFonts w:ascii="Arial" w:hAnsi="Arial" w:cs="Arial"/>
          <w:b/>
          <w:color w:val="000000" w:themeColor="text1"/>
        </w:rPr>
        <w:t>Zdravstvena ustanova Apoteke Crne Gore Montefarm</w:t>
      </w:r>
      <w:r w:rsidRPr="00A0775E">
        <w:rPr>
          <w:rFonts w:ascii="Arial" w:hAnsi="Arial" w:cs="Arial"/>
          <w:b/>
          <w:color w:val="000000" w:themeColor="text1"/>
        </w:rPr>
        <w:tab/>
      </w:r>
      <w:r w:rsidRPr="00A0775E">
        <w:rPr>
          <w:rFonts w:ascii="Arial" w:hAnsi="Arial" w:cs="Arial"/>
          <w:b/>
          <w:color w:val="000000" w:themeColor="text1"/>
        </w:rPr>
        <w:tab/>
      </w:r>
    </w:p>
    <w:p w14:paraId="2F3BFAE5" w14:textId="17ED3772" w:rsidR="006B50B2" w:rsidRPr="00A0775E" w:rsidRDefault="006B50B2" w:rsidP="006B50B2">
      <w:pPr>
        <w:jc w:val="both"/>
        <w:rPr>
          <w:rFonts w:ascii="Arial" w:hAnsi="Arial" w:cs="Arial"/>
          <w:color w:val="000000" w:themeColor="text1"/>
        </w:rPr>
      </w:pPr>
      <w:r w:rsidRPr="00A0775E">
        <w:rPr>
          <w:rFonts w:ascii="Arial" w:hAnsi="Arial" w:cs="Arial"/>
          <w:color w:val="000000" w:themeColor="text1"/>
        </w:rPr>
        <w:t>Broj iz evide</w:t>
      </w:r>
      <w:r w:rsidR="00C50470">
        <w:rPr>
          <w:rFonts w:ascii="Arial" w:hAnsi="Arial" w:cs="Arial"/>
          <w:color w:val="000000" w:themeColor="text1"/>
        </w:rPr>
        <w:t xml:space="preserve">ncije postupaka javnih nabavki: </w:t>
      </w:r>
      <w:r w:rsidR="00326F6A">
        <w:rPr>
          <w:rFonts w:ascii="Arial" w:hAnsi="Arial" w:cs="Arial"/>
          <w:color w:val="000000" w:themeColor="text1"/>
        </w:rPr>
        <w:t>809/1-38</w:t>
      </w:r>
      <w:r w:rsidRPr="00A0775E">
        <w:rPr>
          <w:rFonts w:ascii="Arial" w:hAnsi="Arial" w:cs="Arial"/>
          <w:color w:val="000000" w:themeColor="text1"/>
        </w:rPr>
        <w:t>23</w:t>
      </w:r>
    </w:p>
    <w:p w14:paraId="2B14DFBC" w14:textId="091AA1B9" w:rsidR="006B50B2" w:rsidRPr="00A0775E" w:rsidRDefault="006B50B2" w:rsidP="006B50B2">
      <w:pPr>
        <w:jc w:val="both"/>
        <w:rPr>
          <w:rFonts w:ascii="Arial" w:hAnsi="Arial" w:cs="Arial"/>
          <w:color w:val="000000" w:themeColor="text1"/>
        </w:rPr>
      </w:pPr>
      <w:r w:rsidRPr="00A0775E">
        <w:rPr>
          <w:rFonts w:ascii="Arial" w:hAnsi="Arial" w:cs="Arial"/>
          <w:color w:val="000000" w:themeColor="text1"/>
        </w:rPr>
        <w:t>Red</w:t>
      </w:r>
      <w:r w:rsidR="00C50470">
        <w:rPr>
          <w:rFonts w:ascii="Arial" w:hAnsi="Arial" w:cs="Arial"/>
          <w:color w:val="000000" w:themeColor="text1"/>
        </w:rPr>
        <w:t>ni broj iz Plana javnih nabavki</w:t>
      </w:r>
      <w:r w:rsidRPr="00A0775E">
        <w:rPr>
          <w:rFonts w:ascii="Arial" w:hAnsi="Arial" w:cs="Arial"/>
          <w:color w:val="000000" w:themeColor="text1"/>
        </w:rPr>
        <w:t>: 14</w:t>
      </w:r>
    </w:p>
    <w:p w14:paraId="5AD80025" w14:textId="568B7C7B" w:rsidR="006B50B2" w:rsidRPr="00A0775E" w:rsidRDefault="006B50B2" w:rsidP="006B50B2">
      <w:pPr>
        <w:jc w:val="both"/>
        <w:rPr>
          <w:rFonts w:ascii="Arial" w:hAnsi="Arial" w:cs="Arial"/>
          <w:color w:val="000000" w:themeColor="text1"/>
        </w:rPr>
      </w:pPr>
      <w:r w:rsidRPr="00A0775E">
        <w:rPr>
          <w:rFonts w:ascii="Arial" w:hAnsi="Arial" w:cs="Arial"/>
          <w:color w:val="000000" w:themeColor="text1"/>
        </w:rPr>
        <w:t xml:space="preserve">Mjesto i datum: Podgorica, </w:t>
      </w:r>
      <w:r w:rsidR="00326F6A">
        <w:rPr>
          <w:rFonts w:ascii="Arial" w:hAnsi="Arial" w:cs="Arial"/>
          <w:color w:val="000000" w:themeColor="text1"/>
        </w:rPr>
        <w:t>17.08</w:t>
      </w:r>
      <w:r w:rsidRPr="00A0775E">
        <w:rPr>
          <w:rFonts w:ascii="Arial" w:hAnsi="Arial" w:cs="Arial"/>
          <w:color w:val="000000" w:themeColor="text1"/>
        </w:rPr>
        <w:t xml:space="preserve">.2023.godine </w:t>
      </w:r>
    </w:p>
    <w:p w14:paraId="647AC0C3" w14:textId="77777777" w:rsidR="006603C8" w:rsidRPr="002462D1" w:rsidRDefault="006603C8" w:rsidP="006603C8">
      <w:pPr>
        <w:rPr>
          <w:rFonts w:ascii="Arial" w:hAnsi="Arial" w:cs="Arial"/>
          <w:lang w:val="sr-Latn-ME"/>
        </w:rPr>
      </w:pPr>
    </w:p>
    <w:p w14:paraId="5441E170" w14:textId="77777777" w:rsidR="006603C8" w:rsidRPr="002462D1" w:rsidRDefault="006603C8" w:rsidP="006603C8">
      <w:pPr>
        <w:rPr>
          <w:rFonts w:ascii="Arial" w:hAnsi="Arial" w:cs="Arial"/>
          <w:lang w:val="sr-Latn-ME"/>
        </w:rPr>
      </w:pPr>
    </w:p>
    <w:p w14:paraId="7E727567" w14:textId="77777777" w:rsidR="006603C8" w:rsidRPr="002462D1" w:rsidRDefault="006603C8" w:rsidP="006603C8">
      <w:pPr>
        <w:rPr>
          <w:rFonts w:ascii="Arial" w:hAnsi="Arial" w:cs="Arial"/>
          <w:lang w:val="sr-Latn-ME"/>
        </w:rPr>
      </w:pPr>
    </w:p>
    <w:p w14:paraId="080EE9F5" w14:textId="668932DC" w:rsidR="006603C8" w:rsidRPr="002462D1" w:rsidRDefault="006603C8" w:rsidP="006603C8">
      <w:pPr>
        <w:tabs>
          <w:tab w:val="left" w:pos="1276"/>
          <w:tab w:val="left" w:pos="3261"/>
        </w:tabs>
        <w:jc w:val="both"/>
        <w:rPr>
          <w:rFonts w:ascii="Arial" w:hAnsi="Arial" w:cs="Arial"/>
          <w:b/>
          <w:bCs/>
          <w:color w:val="000000"/>
          <w:lang w:val="sr-Latn-ME"/>
        </w:rPr>
      </w:pPr>
      <w:r w:rsidRPr="002462D1">
        <w:rPr>
          <w:rFonts w:ascii="Arial" w:hAnsi="Arial" w:cs="Arial"/>
          <w:lang w:val="sr-Latn-ME"/>
        </w:rPr>
        <w:t xml:space="preserve">Na osnovu člana </w:t>
      </w:r>
      <w:r w:rsidR="00326F6A">
        <w:rPr>
          <w:rFonts w:ascii="Arial" w:hAnsi="Arial" w:cs="Arial"/>
          <w:lang w:val="sr-Latn-ME"/>
        </w:rPr>
        <w:t>5</w:t>
      </w:r>
      <w:r w:rsidRPr="002462D1">
        <w:rPr>
          <w:rFonts w:ascii="Arial" w:hAnsi="Arial" w:cs="Arial"/>
          <w:lang w:val="sr-Latn-ME"/>
        </w:rPr>
        <w:t xml:space="preserve">3 stav </w:t>
      </w:r>
      <w:r w:rsidR="00326F6A">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(„Službeni list CG“, br. 74/19 i 3/23)</w:t>
      </w:r>
      <w:r w:rsidRPr="002462D1">
        <w:rPr>
          <w:rFonts w:ascii="Arial" w:hAnsi="Arial" w:cs="Arial"/>
          <w:lang w:val="sr-Latn-ME"/>
        </w:rPr>
        <w:t xml:space="preserve"> </w:t>
      </w:r>
      <w:r w:rsidR="007A6A4A">
        <w:rPr>
          <w:rFonts w:ascii="Arial" w:hAnsi="Arial" w:cs="Arial"/>
          <w:iCs/>
          <w:color w:val="000000"/>
        </w:rPr>
        <w:t xml:space="preserve">Zdravstvena Ustanova Apoteke Crne Gore “Montefarm” Podgorica </w:t>
      </w:r>
      <w:r w:rsidRPr="002462D1">
        <w:rPr>
          <w:rFonts w:ascii="Arial" w:hAnsi="Arial" w:cs="Arial"/>
          <w:lang w:val="sr-Latn-ME"/>
        </w:rPr>
        <w:t>objavljuje</w:t>
      </w:r>
      <w:r w:rsidRPr="002462D1">
        <w:rPr>
          <w:rFonts w:ascii="Arial" w:hAnsi="Arial" w:cs="Arial"/>
          <w:b/>
          <w:bCs/>
          <w:color w:val="000000"/>
          <w:lang w:val="sr-Latn-ME"/>
        </w:rPr>
        <w:t xml:space="preserve">        </w:t>
      </w:r>
    </w:p>
    <w:p w14:paraId="3F320118" w14:textId="77777777" w:rsidR="006603C8" w:rsidRPr="002462D1" w:rsidRDefault="006603C8" w:rsidP="006603C8">
      <w:pPr>
        <w:tabs>
          <w:tab w:val="left" w:pos="1276"/>
          <w:tab w:val="left" w:pos="3261"/>
        </w:tabs>
        <w:jc w:val="both"/>
        <w:rPr>
          <w:rFonts w:ascii="Arial" w:hAnsi="Arial" w:cs="Arial"/>
          <w:b/>
          <w:bCs/>
          <w:color w:val="000000"/>
          <w:lang w:val="sr-Latn-ME"/>
        </w:rPr>
      </w:pPr>
    </w:p>
    <w:p w14:paraId="7C60CC2F" w14:textId="77777777" w:rsidR="006603C8" w:rsidRPr="002462D1" w:rsidRDefault="006603C8" w:rsidP="006603C8">
      <w:pPr>
        <w:tabs>
          <w:tab w:val="left" w:pos="1276"/>
          <w:tab w:val="left" w:pos="3261"/>
        </w:tabs>
        <w:jc w:val="both"/>
        <w:rPr>
          <w:rFonts w:ascii="Arial" w:hAnsi="Arial" w:cs="Arial"/>
          <w:b/>
          <w:bCs/>
          <w:color w:val="000000"/>
          <w:lang w:val="sr-Latn-ME"/>
        </w:rPr>
      </w:pPr>
    </w:p>
    <w:p w14:paraId="28861871" w14:textId="77777777" w:rsidR="006603C8" w:rsidRPr="002462D1" w:rsidRDefault="006603C8" w:rsidP="006603C8">
      <w:pPr>
        <w:tabs>
          <w:tab w:val="left" w:pos="1276"/>
          <w:tab w:val="left" w:pos="3261"/>
        </w:tabs>
        <w:jc w:val="both"/>
        <w:rPr>
          <w:rFonts w:ascii="Arial" w:hAnsi="Arial" w:cs="Arial"/>
          <w:b/>
          <w:bCs/>
          <w:color w:val="000000"/>
          <w:lang w:val="sr-Latn-ME"/>
        </w:rPr>
      </w:pPr>
    </w:p>
    <w:p w14:paraId="3B647A26" w14:textId="77777777" w:rsidR="006603C8" w:rsidRPr="002462D1" w:rsidRDefault="006603C8" w:rsidP="006603C8">
      <w:pPr>
        <w:tabs>
          <w:tab w:val="left" w:pos="1276"/>
          <w:tab w:val="left" w:pos="3261"/>
        </w:tabs>
        <w:jc w:val="both"/>
        <w:rPr>
          <w:rFonts w:ascii="Arial" w:hAnsi="Arial" w:cs="Arial"/>
          <w:b/>
          <w:bCs/>
          <w:color w:val="000000"/>
          <w:lang w:val="sr-Latn-ME"/>
        </w:rPr>
      </w:pPr>
    </w:p>
    <w:p w14:paraId="18AEC824" w14:textId="77777777" w:rsidR="006603C8" w:rsidRPr="002462D1" w:rsidRDefault="006603C8" w:rsidP="006603C8">
      <w:pPr>
        <w:tabs>
          <w:tab w:val="left" w:pos="1276"/>
          <w:tab w:val="left" w:pos="3261"/>
        </w:tabs>
        <w:jc w:val="both"/>
        <w:rPr>
          <w:rFonts w:ascii="Arial" w:hAnsi="Arial" w:cs="Arial"/>
          <w:b/>
          <w:bCs/>
          <w:color w:val="000000"/>
          <w:lang w:val="sr-Latn-ME"/>
        </w:rPr>
      </w:pPr>
    </w:p>
    <w:p w14:paraId="0440D9BC" w14:textId="77777777" w:rsidR="006603C8" w:rsidRPr="002462D1" w:rsidRDefault="006603C8" w:rsidP="006603C8">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14:paraId="46EDADCE" w14:textId="77777777" w:rsidR="006603C8" w:rsidRPr="002462D1" w:rsidRDefault="006603C8" w:rsidP="006603C8">
      <w:pPr>
        <w:keepNext/>
        <w:jc w:val="center"/>
        <w:outlineLvl w:val="0"/>
        <w:rPr>
          <w:rFonts w:ascii="Arial" w:hAnsi="Arial" w:cs="Arial"/>
          <w:b/>
          <w:bCs/>
          <w:color w:val="000000"/>
          <w:lang w:val="sr-Latn-ME"/>
        </w:rPr>
      </w:pPr>
    </w:p>
    <w:p w14:paraId="27318DA1" w14:textId="77777777" w:rsidR="006603C8" w:rsidRPr="002462D1" w:rsidRDefault="006603C8" w:rsidP="006603C8">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14:paraId="33133281" w14:textId="77777777" w:rsidR="006603C8" w:rsidRPr="002462D1" w:rsidRDefault="006603C8" w:rsidP="006603C8">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14:paraId="0285509D" w14:textId="77777777" w:rsidR="006603C8" w:rsidRPr="002462D1" w:rsidRDefault="006603C8" w:rsidP="006603C8">
      <w:pPr>
        <w:jc w:val="center"/>
        <w:rPr>
          <w:rFonts w:ascii="Arial" w:hAnsi="Arial" w:cs="Arial"/>
          <w:b/>
          <w:bCs/>
          <w:color w:val="000000"/>
          <w:sz w:val="28"/>
          <w:szCs w:val="28"/>
          <w:lang w:val="sr-Latn-ME"/>
        </w:rPr>
      </w:pPr>
    </w:p>
    <w:p w14:paraId="7A5D2334" w14:textId="590396F3" w:rsidR="006B50B2" w:rsidRPr="006B50B2" w:rsidRDefault="006B50B2" w:rsidP="006B50B2">
      <w:pPr>
        <w:jc w:val="center"/>
        <w:rPr>
          <w:rFonts w:ascii="Arial" w:hAnsi="Arial" w:cs="Arial"/>
          <w:b/>
          <w:bCs/>
          <w:color w:val="000000"/>
          <w:u w:val="single"/>
        </w:rPr>
      </w:pPr>
      <w:r w:rsidRPr="006B50B2">
        <w:rPr>
          <w:rFonts w:ascii="Arial" w:hAnsi="Arial" w:cs="Arial"/>
          <w:b/>
          <w:color w:val="000000"/>
          <w:u w:val="single"/>
        </w:rPr>
        <w:t>za nabavku ampuliranih ljekova (</w:t>
      </w:r>
      <w:r w:rsidR="003160B5">
        <w:rPr>
          <w:rFonts w:ascii="Arial" w:hAnsi="Arial" w:cs="Arial"/>
          <w:b/>
          <w:color w:val="000000"/>
          <w:u w:val="single"/>
        </w:rPr>
        <w:t>38</w:t>
      </w:r>
      <w:r w:rsidRPr="006B50B2">
        <w:rPr>
          <w:rFonts w:ascii="Arial" w:hAnsi="Arial" w:cs="Arial"/>
          <w:b/>
          <w:color w:val="000000"/>
          <w:u w:val="single"/>
        </w:rPr>
        <w:t>23)</w:t>
      </w:r>
    </w:p>
    <w:p w14:paraId="6F9B6A03" w14:textId="77777777" w:rsidR="006603C8" w:rsidRPr="002462D1" w:rsidRDefault="006603C8" w:rsidP="006603C8">
      <w:pPr>
        <w:jc w:val="center"/>
        <w:rPr>
          <w:rFonts w:ascii="Arial" w:hAnsi="Arial" w:cs="Arial"/>
          <w:color w:val="000000"/>
          <w:lang w:val="sr-Latn-ME"/>
        </w:rPr>
      </w:pPr>
      <w:r w:rsidRPr="002462D1">
        <w:rPr>
          <w:rFonts w:ascii="Arial" w:hAnsi="Arial" w:cs="Arial"/>
          <w:b/>
          <w:bCs/>
          <w:color w:val="000000"/>
          <w:lang w:val="sr-Latn-ME"/>
        </w:rPr>
        <w:t xml:space="preserve"> </w:t>
      </w:r>
      <w:r w:rsidRPr="002462D1">
        <w:rPr>
          <w:rFonts w:ascii="Arial" w:hAnsi="Arial" w:cs="Arial"/>
          <w:color w:val="000000"/>
          <w:lang w:val="sr-Latn-ME"/>
        </w:rPr>
        <w:t>(predmet javne nabavke)</w:t>
      </w:r>
    </w:p>
    <w:p w14:paraId="383ED839" w14:textId="77777777" w:rsidR="006603C8" w:rsidRPr="002462D1" w:rsidRDefault="006603C8" w:rsidP="006603C8">
      <w:pPr>
        <w:rPr>
          <w:rFonts w:ascii="Arial" w:hAnsi="Arial" w:cs="Arial"/>
          <w:lang w:val="sr-Latn-ME"/>
        </w:rPr>
      </w:pPr>
    </w:p>
    <w:p w14:paraId="5DF9C22B" w14:textId="77777777" w:rsidR="006603C8" w:rsidRPr="002462D1" w:rsidRDefault="006603C8" w:rsidP="006603C8">
      <w:pPr>
        <w:jc w:val="both"/>
        <w:rPr>
          <w:rFonts w:ascii="Arial" w:hAnsi="Arial" w:cs="Arial"/>
          <w:color w:val="000000"/>
          <w:lang w:val="sr-Latn-ME"/>
        </w:rPr>
      </w:pPr>
      <w:r w:rsidRPr="002462D1">
        <w:rPr>
          <w:rFonts w:ascii="Arial" w:hAnsi="Arial" w:cs="Arial"/>
          <w:color w:val="000000"/>
          <w:lang w:val="sr-Latn-ME"/>
        </w:rPr>
        <w:t>Predmet nabavke se nabavlja:</w:t>
      </w:r>
    </w:p>
    <w:p w14:paraId="519AE60E" w14:textId="77777777" w:rsidR="006603C8" w:rsidRPr="002462D1" w:rsidRDefault="006603C8" w:rsidP="006603C8">
      <w:pPr>
        <w:jc w:val="both"/>
        <w:rPr>
          <w:rFonts w:ascii="Arial" w:hAnsi="Arial" w:cs="Arial"/>
          <w:color w:val="000000"/>
          <w:lang w:val="sr-Latn-ME"/>
        </w:rPr>
      </w:pPr>
    </w:p>
    <w:p w14:paraId="3E787948" w14:textId="77777777" w:rsidR="006603C8" w:rsidRPr="002462D1" w:rsidRDefault="006603C8" w:rsidP="006603C8">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kao cjelina </w:t>
      </w:r>
    </w:p>
    <w:p w14:paraId="2ED1A2F6" w14:textId="77777777" w:rsidR="006603C8" w:rsidRPr="002462D1" w:rsidRDefault="002F5985" w:rsidP="006603C8">
      <w:pPr>
        <w:jc w:val="both"/>
        <w:rPr>
          <w:rFonts w:ascii="Arial" w:hAnsi="Arial" w:cs="Arial"/>
          <w:color w:val="000000"/>
          <w:lang w:val="sr-Latn-ME"/>
        </w:rPr>
      </w:pPr>
      <w:r>
        <w:rPr>
          <w:rFonts w:ascii="Arial" w:hAnsi="Arial" w:cs="Arial"/>
          <w:color w:val="000000"/>
          <w:lang w:val="sr-Latn-ME"/>
        </w:rPr>
        <w:sym w:font="Wingdings" w:char="F0FE"/>
      </w:r>
      <w:r w:rsidR="006603C8" w:rsidRPr="002462D1">
        <w:rPr>
          <w:rFonts w:ascii="Arial" w:hAnsi="Arial" w:cs="Arial"/>
          <w:color w:val="000000"/>
          <w:lang w:val="sr-Latn-ME"/>
        </w:rPr>
        <w:t xml:space="preserve"> po partijama</w:t>
      </w:r>
    </w:p>
    <w:p w14:paraId="3B658F1C" w14:textId="77777777" w:rsidR="006603C8" w:rsidRPr="002462D1" w:rsidRDefault="006603C8" w:rsidP="006603C8">
      <w:pPr>
        <w:rPr>
          <w:rFonts w:ascii="Arial" w:hAnsi="Arial" w:cs="Arial"/>
          <w:color w:val="000000"/>
          <w:lang w:val="sr-Latn-ME"/>
        </w:rPr>
      </w:pPr>
    </w:p>
    <w:p w14:paraId="422FF38C" w14:textId="77777777" w:rsidR="006603C8" w:rsidRPr="002462D1" w:rsidRDefault="006603C8" w:rsidP="006603C8">
      <w:pPr>
        <w:rPr>
          <w:rFonts w:ascii="Arial" w:hAnsi="Arial" w:cs="Arial"/>
          <w:color w:val="000000"/>
          <w:lang w:val="sr-Latn-ME"/>
        </w:rPr>
      </w:pPr>
    </w:p>
    <w:p w14:paraId="449F1B8C" w14:textId="77777777" w:rsidR="006603C8" w:rsidRPr="002462D1" w:rsidRDefault="006603C8" w:rsidP="006603C8">
      <w:pPr>
        <w:rPr>
          <w:rFonts w:ascii="Arial" w:hAnsi="Arial" w:cs="Arial"/>
          <w:color w:val="000000"/>
          <w:lang w:val="sr-Latn-ME"/>
        </w:rPr>
      </w:pPr>
    </w:p>
    <w:p w14:paraId="26F0B3F6" w14:textId="77777777" w:rsidR="006603C8" w:rsidRPr="002462D1" w:rsidRDefault="006603C8" w:rsidP="006603C8">
      <w:pPr>
        <w:rPr>
          <w:rFonts w:ascii="Arial" w:hAnsi="Arial" w:cs="Arial"/>
          <w:color w:val="000000"/>
          <w:lang w:val="sr-Latn-ME"/>
        </w:rPr>
      </w:pPr>
    </w:p>
    <w:p w14:paraId="7B349FA2" w14:textId="77777777" w:rsidR="006603C8" w:rsidRPr="002462D1" w:rsidRDefault="006603C8" w:rsidP="006603C8">
      <w:pPr>
        <w:rPr>
          <w:rFonts w:ascii="Arial" w:hAnsi="Arial" w:cs="Arial"/>
          <w:color w:val="000000"/>
          <w:lang w:val="sr-Latn-ME"/>
        </w:rPr>
      </w:pPr>
    </w:p>
    <w:p w14:paraId="2CDCFDB1" w14:textId="77777777" w:rsidR="006603C8" w:rsidRPr="002462D1" w:rsidRDefault="006603C8" w:rsidP="006603C8">
      <w:pPr>
        <w:rPr>
          <w:rFonts w:ascii="Arial" w:hAnsi="Arial" w:cs="Arial"/>
          <w:color w:val="000000"/>
          <w:lang w:val="sr-Latn-ME"/>
        </w:rPr>
      </w:pPr>
    </w:p>
    <w:p w14:paraId="34FD423F" w14:textId="77777777" w:rsidR="006603C8" w:rsidRPr="002462D1" w:rsidRDefault="006603C8" w:rsidP="006603C8">
      <w:pPr>
        <w:rPr>
          <w:rFonts w:ascii="Arial" w:hAnsi="Arial" w:cs="Arial"/>
          <w:color w:val="000000"/>
          <w:lang w:val="sr-Latn-ME"/>
        </w:rPr>
      </w:pPr>
    </w:p>
    <w:p w14:paraId="72E347A5" w14:textId="77777777" w:rsidR="006603C8" w:rsidRPr="002462D1" w:rsidRDefault="006603C8" w:rsidP="006603C8">
      <w:pPr>
        <w:rPr>
          <w:rFonts w:ascii="Arial" w:hAnsi="Arial" w:cs="Arial"/>
          <w:color w:val="000000"/>
          <w:lang w:val="sr-Latn-ME"/>
        </w:rPr>
      </w:pPr>
    </w:p>
    <w:p w14:paraId="14408034" w14:textId="77777777" w:rsidR="006603C8" w:rsidRPr="002462D1" w:rsidRDefault="006603C8" w:rsidP="006603C8">
      <w:pPr>
        <w:rPr>
          <w:rFonts w:ascii="Arial" w:hAnsi="Arial" w:cs="Arial"/>
          <w:color w:val="000000"/>
          <w:lang w:val="sr-Latn-ME"/>
        </w:rPr>
      </w:pPr>
    </w:p>
    <w:p w14:paraId="0982F6BA" w14:textId="77777777" w:rsidR="006603C8" w:rsidRPr="002462D1" w:rsidRDefault="006603C8" w:rsidP="006603C8">
      <w:pPr>
        <w:rPr>
          <w:rFonts w:ascii="Arial" w:hAnsi="Arial" w:cs="Arial"/>
          <w:color w:val="000000"/>
          <w:lang w:val="sr-Latn-ME"/>
        </w:rPr>
      </w:pPr>
    </w:p>
    <w:p w14:paraId="003FFB04" w14:textId="77777777" w:rsidR="006603C8" w:rsidRPr="002462D1" w:rsidRDefault="006603C8" w:rsidP="006603C8">
      <w:pPr>
        <w:rPr>
          <w:rFonts w:ascii="Arial" w:hAnsi="Arial" w:cs="Arial"/>
          <w:color w:val="000000"/>
          <w:lang w:val="sr-Latn-ME"/>
        </w:rPr>
      </w:pPr>
    </w:p>
    <w:p w14:paraId="318D79D5" w14:textId="77777777" w:rsidR="006603C8" w:rsidRPr="002462D1" w:rsidRDefault="006603C8" w:rsidP="006603C8">
      <w:pPr>
        <w:rPr>
          <w:rFonts w:ascii="Arial" w:hAnsi="Arial" w:cs="Arial"/>
          <w:color w:val="000000"/>
          <w:lang w:val="sr-Latn-ME"/>
        </w:rPr>
      </w:pPr>
    </w:p>
    <w:p w14:paraId="1B87AEC2" w14:textId="77777777" w:rsidR="006603C8" w:rsidRPr="002462D1" w:rsidRDefault="006603C8" w:rsidP="006603C8">
      <w:pPr>
        <w:rPr>
          <w:rFonts w:ascii="Arial" w:hAnsi="Arial" w:cs="Arial"/>
          <w:color w:val="000000"/>
          <w:lang w:val="sr-Latn-ME"/>
        </w:rPr>
      </w:pPr>
    </w:p>
    <w:p w14:paraId="3F480A30" w14:textId="77777777" w:rsidR="006603C8" w:rsidRPr="002462D1" w:rsidRDefault="006603C8" w:rsidP="006603C8">
      <w:pPr>
        <w:rPr>
          <w:rFonts w:ascii="Arial" w:hAnsi="Arial" w:cs="Arial"/>
          <w:color w:val="000000"/>
          <w:lang w:val="sr-Latn-ME"/>
        </w:rPr>
      </w:pPr>
    </w:p>
    <w:p w14:paraId="49BBB8BE" w14:textId="77777777" w:rsidR="006603C8" w:rsidRPr="002462D1" w:rsidRDefault="006603C8" w:rsidP="006603C8">
      <w:pPr>
        <w:rPr>
          <w:rFonts w:ascii="Arial" w:hAnsi="Arial" w:cs="Arial"/>
          <w:color w:val="000000"/>
          <w:lang w:val="sr-Latn-ME"/>
        </w:rPr>
      </w:pPr>
    </w:p>
    <w:p w14:paraId="41AB1AAE" w14:textId="77777777" w:rsidR="006603C8" w:rsidRPr="002462D1" w:rsidRDefault="006603C8" w:rsidP="006603C8">
      <w:pPr>
        <w:rPr>
          <w:rFonts w:ascii="Arial" w:hAnsi="Arial" w:cs="Arial"/>
          <w:color w:val="000000"/>
          <w:lang w:val="sr-Latn-ME"/>
        </w:rPr>
      </w:pPr>
    </w:p>
    <w:p w14:paraId="5C2B4DE4" w14:textId="77777777" w:rsidR="006603C8" w:rsidRPr="002462D1" w:rsidRDefault="006603C8" w:rsidP="006603C8">
      <w:pPr>
        <w:rPr>
          <w:rFonts w:ascii="Arial" w:hAnsi="Arial" w:cs="Arial"/>
          <w:color w:val="000000"/>
          <w:lang w:val="sr-Latn-ME"/>
        </w:rPr>
      </w:pPr>
    </w:p>
    <w:p w14:paraId="04580504" w14:textId="77777777" w:rsidR="006603C8" w:rsidRPr="002462D1" w:rsidRDefault="006603C8" w:rsidP="006603C8">
      <w:pPr>
        <w:rPr>
          <w:rFonts w:ascii="Arial" w:hAnsi="Arial" w:cs="Arial"/>
          <w:color w:val="000000"/>
          <w:lang w:val="sr-Latn-ME"/>
        </w:rPr>
      </w:pPr>
    </w:p>
    <w:p w14:paraId="3FC50E1F" w14:textId="77777777" w:rsidR="006603C8" w:rsidRPr="002462D1" w:rsidRDefault="006603C8" w:rsidP="006603C8">
      <w:pPr>
        <w:rPr>
          <w:rFonts w:ascii="Arial" w:hAnsi="Arial" w:cs="Arial"/>
          <w:color w:val="000000"/>
          <w:lang w:val="sr-Latn-ME"/>
        </w:rPr>
      </w:pPr>
    </w:p>
    <w:p w14:paraId="05BB806D" w14:textId="77777777" w:rsidR="006603C8" w:rsidRPr="002462D1" w:rsidRDefault="006603C8" w:rsidP="006603C8">
      <w:pPr>
        <w:rPr>
          <w:rFonts w:ascii="Arial" w:hAnsi="Arial" w:cs="Arial"/>
          <w:color w:val="000000"/>
          <w:lang w:val="sr-Latn-ME"/>
        </w:rPr>
      </w:pPr>
    </w:p>
    <w:p w14:paraId="053A7BD1" w14:textId="77777777" w:rsidR="006603C8" w:rsidRPr="002462D1" w:rsidRDefault="006603C8" w:rsidP="006603C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14:paraId="2FACA677" w14:textId="77777777" w:rsidR="006603C8" w:rsidRPr="002462D1" w:rsidRDefault="006603C8" w:rsidP="006603C8">
      <w:pPr>
        <w:rPr>
          <w:rFonts w:ascii="Arial" w:hAnsi="Arial" w:cs="Arial"/>
          <w:b/>
          <w:bCs/>
          <w:color w:val="000000"/>
          <w:lang w:val="sr-Latn-ME"/>
        </w:rPr>
      </w:pPr>
      <w:r w:rsidRPr="002462D1">
        <w:rPr>
          <w:rFonts w:ascii="Arial" w:hAnsi="Arial" w:cs="Arial"/>
          <w:b/>
          <w:bCs/>
          <w:color w:val="000000"/>
          <w:lang w:val="sr-Latn-ME"/>
        </w:rPr>
        <w:tab/>
      </w:r>
    </w:p>
    <w:p w14:paraId="0D7AFD26" w14:textId="77777777" w:rsidR="006603C8" w:rsidRPr="000A4B8F" w:rsidRDefault="006603C8" w:rsidP="006603C8">
      <w:pPr>
        <w:ind w:left="360"/>
        <w:jc w:val="center"/>
        <w:rPr>
          <w:rFonts w:ascii="Arial" w:hAnsi="Arial" w:cs="Arial"/>
          <w:bCs/>
          <w:color w:val="000000"/>
          <w:lang w:val="sr-Latn-ME"/>
        </w:rPr>
      </w:pPr>
    </w:p>
    <w:p w14:paraId="424E4D15" w14:textId="77777777" w:rsidR="006603C8" w:rsidRPr="000A4B8F" w:rsidRDefault="006603C8" w:rsidP="006603C8">
      <w:pPr>
        <w:numPr>
          <w:ilvl w:val="0"/>
          <w:numId w:val="2"/>
        </w:numPr>
        <w:spacing w:after="160" w:line="259" w:lineRule="auto"/>
        <w:contextualSpacing/>
        <w:rPr>
          <w:rFonts w:ascii="Arial" w:eastAsia="Calibri" w:hAnsi="Arial" w:cs="Arial"/>
          <w:color w:val="000000"/>
          <w:sz w:val="22"/>
          <w:szCs w:val="22"/>
          <w:lang w:val="sr-Latn-ME"/>
        </w:rPr>
      </w:pPr>
      <w:r w:rsidRPr="000A4B8F">
        <w:rPr>
          <w:rFonts w:ascii="Arial" w:eastAsia="Calibri" w:hAnsi="Arial" w:cs="Arial"/>
          <w:color w:val="000000"/>
          <w:sz w:val="22"/>
          <w:szCs w:val="22"/>
          <w:lang w:val="sr-Latn-ME"/>
        </w:rPr>
        <w:t>Podaci o naručiocu;</w:t>
      </w:r>
    </w:p>
    <w:p w14:paraId="50EFF3E6" w14:textId="77777777" w:rsidR="006603C8" w:rsidRPr="000A4B8F" w:rsidRDefault="006603C8" w:rsidP="006603C8">
      <w:pPr>
        <w:numPr>
          <w:ilvl w:val="0"/>
          <w:numId w:val="2"/>
        </w:numPr>
        <w:spacing w:after="160" w:line="259" w:lineRule="auto"/>
        <w:contextualSpacing/>
        <w:rPr>
          <w:rFonts w:ascii="Arial" w:eastAsia="Calibri" w:hAnsi="Arial" w:cs="Arial"/>
          <w:color w:val="000000"/>
          <w:sz w:val="22"/>
          <w:szCs w:val="22"/>
          <w:lang w:val="sr-Latn-ME"/>
        </w:rPr>
      </w:pPr>
      <w:r w:rsidRPr="000A4B8F">
        <w:rPr>
          <w:rFonts w:ascii="Arial" w:eastAsia="Calibri" w:hAnsi="Arial" w:cs="Arial"/>
          <w:color w:val="000000"/>
          <w:sz w:val="22"/>
          <w:szCs w:val="22"/>
          <w:lang w:val="sr-Latn-ME"/>
        </w:rPr>
        <w:t xml:space="preserve">Podaci o postupku i predmetu javne nabavke: </w:t>
      </w:r>
    </w:p>
    <w:p w14:paraId="206C8D28" w14:textId="77777777" w:rsidR="006603C8" w:rsidRPr="002462D1" w:rsidRDefault="006603C8" w:rsidP="006603C8">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14:paraId="7F6FFFC2" w14:textId="77777777" w:rsidR="006603C8" w:rsidRPr="002462D1" w:rsidRDefault="006603C8" w:rsidP="006603C8">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14:paraId="06B3B994" w14:textId="77777777" w:rsidR="006603C8" w:rsidRPr="002462D1" w:rsidRDefault="006603C8" w:rsidP="006603C8">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14:paraId="37E31F3C" w14:textId="77777777" w:rsidR="006603C8" w:rsidRPr="002462D1" w:rsidRDefault="006603C8" w:rsidP="006603C8">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14:paraId="1F320AAE" w14:textId="77777777" w:rsidR="006603C8" w:rsidRPr="002462D1" w:rsidRDefault="006603C8" w:rsidP="006603C8">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14:paraId="5DD06C6E" w14:textId="77777777" w:rsidR="006603C8" w:rsidRPr="002462D1" w:rsidRDefault="006603C8" w:rsidP="006603C8">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14:paraId="1FDCB325" w14:textId="77777777" w:rsidR="006603C8" w:rsidRPr="002462D1" w:rsidRDefault="006603C8" w:rsidP="006603C8">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14:paraId="70D15D98" w14:textId="77777777" w:rsidR="006603C8" w:rsidRPr="002462D1" w:rsidRDefault="006603C8" w:rsidP="006603C8">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14:paraId="2B00712D" w14:textId="77777777" w:rsidR="006603C8" w:rsidRPr="002462D1" w:rsidRDefault="006603C8" w:rsidP="006603C8">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14:paraId="4B02A6FC" w14:textId="77777777" w:rsidR="006603C8" w:rsidRPr="002462D1" w:rsidRDefault="006603C8" w:rsidP="006603C8">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14:paraId="3FCCF101" w14:textId="77777777" w:rsidR="006603C8" w:rsidRPr="002462D1" w:rsidRDefault="006603C8" w:rsidP="006603C8">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14:paraId="34469CF0" w14:textId="77777777" w:rsidR="006603C8" w:rsidRPr="002462D1" w:rsidRDefault="006603C8" w:rsidP="006603C8">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14:paraId="13FF7A68" w14:textId="77777777" w:rsidR="006603C8" w:rsidRPr="002462D1" w:rsidRDefault="006603C8" w:rsidP="006603C8">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14:paraId="4B07ABBE" w14:textId="77777777" w:rsidR="006603C8" w:rsidRPr="002462D1" w:rsidRDefault="006603C8" w:rsidP="006603C8">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14:paraId="00546833" w14:textId="77777777" w:rsidR="006603C8" w:rsidRPr="002462D1" w:rsidRDefault="006603C8" w:rsidP="006603C8">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14:paraId="412E2DA4" w14:textId="77777777" w:rsidR="006603C8" w:rsidRPr="002462D1" w:rsidRDefault="006603C8" w:rsidP="006603C8">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14:paraId="2399C080" w14:textId="77777777" w:rsidR="006603C8" w:rsidRPr="002462D1" w:rsidRDefault="006603C8" w:rsidP="006603C8">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14:paraId="5C7AC125" w14:textId="77777777" w:rsidR="006603C8" w:rsidRPr="002462D1" w:rsidRDefault="006603C8" w:rsidP="006603C8">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14:paraId="6C508FB1" w14:textId="77777777" w:rsidR="006603C8" w:rsidRPr="002462D1" w:rsidRDefault="006603C8" w:rsidP="006603C8">
      <w:pPr>
        <w:rPr>
          <w:rFonts w:ascii="Calibri" w:eastAsia="Calibri" w:hAnsi="Calibri"/>
          <w:color w:val="000000"/>
          <w:sz w:val="22"/>
          <w:szCs w:val="22"/>
          <w:lang w:val="sr-Latn-ME"/>
        </w:rPr>
      </w:pPr>
    </w:p>
    <w:p w14:paraId="69A55EAD" w14:textId="77777777" w:rsidR="006603C8" w:rsidRPr="002462D1" w:rsidRDefault="006603C8" w:rsidP="006603C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14:paraId="082E09EA" w14:textId="77777777" w:rsidR="006603C8" w:rsidRPr="002462D1" w:rsidRDefault="006603C8" w:rsidP="006603C8">
      <w:pPr>
        <w:rPr>
          <w:rFonts w:ascii="Calibri" w:eastAsia="Calibri" w:hAnsi="Calibri"/>
          <w:color w:val="000000"/>
          <w:sz w:val="22"/>
          <w:szCs w:val="22"/>
          <w:lang w:val="sr-Latn-ME"/>
        </w:rPr>
      </w:pPr>
    </w:p>
    <w:p w14:paraId="693EFB2C" w14:textId="77777777" w:rsidR="006603C8" w:rsidRPr="002462D1" w:rsidRDefault="006603C8" w:rsidP="006603C8">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14:paraId="3036A46C" w14:textId="77777777" w:rsidR="006603C8" w:rsidRPr="002462D1" w:rsidRDefault="006603C8" w:rsidP="006603C8">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14:paraId="051B4175" w14:textId="77777777" w:rsidR="00C653D6" w:rsidRPr="002462D1" w:rsidRDefault="00C653D6" w:rsidP="006603C8">
      <w:pPr>
        <w:rPr>
          <w:rFonts w:ascii="Calibri" w:eastAsia="Calibri" w:hAnsi="Calibri"/>
          <w:color w:val="000000"/>
          <w:sz w:val="22"/>
          <w:szCs w:val="22"/>
          <w:lang w:val="sr-Latn-ME"/>
        </w:rPr>
      </w:pPr>
    </w:p>
    <w:p w14:paraId="01AAE1AD" w14:textId="77777777" w:rsidR="006603C8" w:rsidRPr="002462D1" w:rsidRDefault="006603C8" w:rsidP="006603C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2"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2"/>
    </w:p>
    <w:p w14:paraId="717CFF06" w14:textId="03149B84" w:rsidR="00C653D6" w:rsidRPr="00C653D6" w:rsidRDefault="006B50B2" w:rsidP="00C653D6">
      <w:pPr>
        <w:pStyle w:val="ListParagraph"/>
        <w:ind w:left="1080"/>
        <w:jc w:val="both"/>
        <w:rPr>
          <w:rFonts w:ascii="Arial" w:hAnsi="Arial" w:cs="Arial"/>
          <w:color w:val="000000"/>
        </w:rPr>
      </w:pPr>
      <w:r>
        <w:rPr>
          <w:rFonts w:ascii="Arial" w:hAnsi="Arial" w:cs="Arial"/>
          <w:b/>
          <w:bCs/>
          <w:color w:val="000000"/>
        </w:rPr>
        <w:t>/</w:t>
      </w:r>
    </w:p>
    <w:p w14:paraId="63507FB7" w14:textId="77777777" w:rsidR="00C653D6" w:rsidRPr="002462D1" w:rsidRDefault="00C653D6" w:rsidP="006603C8">
      <w:pPr>
        <w:jc w:val="both"/>
        <w:rPr>
          <w:rFonts w:ascii="Arial" w:hAnsi="Arial" w:cs="Arial"/>
          <w:b/>
          <w:bCs/>
          <w:color w:val="000000"/>
          <w:lang w:val="sr-Latn-ME"/>
        </w:rPr>
      </w:pPr>
    </w:p>
    <w:p w14:paraId="2240771C" w14:textId="77777777" w:rsidR="006603C8" w:rsidRPr="002462D1" w:rsidRDefault="006603C8" w:rsidP="006603C8">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lastRenderedPageBreak/>
        <w:t>Procijenjena vrijednost predmenta nabavke:</w:t>
      </w:r>
      <w:r w:rsidRPr="002462D1">
        <w:rPr>
          <w:rFonts w:ascii="Arial" w:eastAsia="Calibri" w:hAnsi="Arial" w:cs="Arial"/>
          <w:b/>
          <w:bCs/>
          <w:color w:val="000000"/>
          <w:sz w:val="22"/>
          <w:szCs w:val="22"/>
          <w:vertAlign w:val="superscript"/>
          <w:lang w:val="sr-Latn-ME"/>
        </w:rPr>
        <w:footnoteReference w:id="5"/>
      </w:r>
    </w:p>
    <w:p w14:paraId="1E2628AB" w14:textId="77777777" w:rsidR="006603C8" w:rsidRPr="002462D1" w:rsidRDefault="006603C8" w:rsidP="006603C8">
      <w:pPr>
        <w:spacing w:after="160" w:line="259" w:lineRule="auto"/>
        <w:jc w:val="both"/>
        <w:rPr>
          <w:rFonts w:ascii="Arial" w:eastAsia="Calibri" w:hAnsi="Arial" w:cs="Arial"/>
          <w:color w:val="000000"/>
          <w:sz w:val="22"/>
          <w:szCs w:val="22"/>
          <w:lang w:val="sr-Latn-ME"/>
        </w:rPr>
      </w:pPr>
    </w:p>
    <w:p w14:paraId="38F2E424" w14:textId="77777777" w:rsidR="006603C8" w:rsidRPr="00524F1D" w:rsidRDefault="006603C8" w:rsidP="006603C8">
      <w:pPr>
        <w:spacing w:after="160" w:line="259" w:lineRule="auto"/>
        <w:jc w:val="both"/>
        <w:rPr>
          <w:rFonts w:ascii="Arial" w:eastAsia="Calibri" w:hAnsi="Arial" w:cs="Arial"/>
          <w:b/>
          <w:bCs/>
          <w:color w:val="000000"/>
          <w:sz w:val="22"/>
          <w:szCs w:val="22"/>
          <w:lang w:val="sr-Latn-ME"/>
        </w:rPr>
      </w:pPr>
      <w:r w:rsidRPr="00524F1D">
        <w:rPr>
          <w:rFonts w:ascii="Arial" w:eastAsia="Calibri" w:hAnsi="Arial" w:cs="Arial"/>
          <w:color w:val="000000"/>
          <w:sz w:val="22"/>
          <w:szCs w:val="22"/>
          <w:lang w:val="sr-Latn-ME"/>
        </w:rPr>
        <w:sym w:font="Wingdings" w:char="F0A8"/>
      </w:r>
      <w:r w:rsidRPr="00524F1D">
        <w:rPr>
          <w:rFonts w:ascii="Arial" w:eastAsia="Calibri" w:hAnsi="Arial" w:cs="Arial"/>
          <w:color w:val="000000"/>
          <w:sz w:val="22"/>
          <w:szCs w:val="22"/>
          <w:lang w:val="sr-Latn-ME"/>
        </w:rPr>
        <w:t xml:space="preserve"> </w:t>
      </w:r>
      <w:r w:rsidRPr="00524F1D">
        <w:rPr>
          <w:rFonts w:ascii="Arial" w:eastAsia="Calibri" w:hAnsi="Arial" w:cs="Arial"/>
          <w:b/>
          <w:bCs/>
          <w:color w:val="000000"/>
          <w:sz w:val="22"/>
          <w:szCs w:val="22"/>
          <w:lang w:val="sr-Latn-ME"/>
        </w:rPr>
        <w:t>Procijenjena vrijednost predmeta nabavke bez zaključivanja okvirnog sporazuma</w:t>
      </w:r>
      <w:r w:rsidRPr="00524F1D">
        <w:rPr>
          <w:rFonts w:ascii="Arial" w:eastAsia="Calibri" w:hAnsi="Arial" w:cs="Arial"/>
          <w:color w:val="000000"/>
          <w:sz w:val="22"/>
          <w:szCs w:val="22"/>
          <w:lang w:val="sr-Latn-ME"/>
        </w:rPr>
        <w:t>:</w:t>
      </w:r>
    </w:p>
    <w:p w14:paraId="5926FF82" w14:textId="77777777" w:rsidR="006603C8" w:rsidRPr="00524F1D" w:rsidRDefault="006603C8" w:rsidP="006603C8">
      <w:pPr>
        <w:spacing w:after="160" w:line="259" w:lineRule="auto"/>
        <w:jc w:val="both"/>
        <w:rPr>
          <w:rFonts w:ascii="Arial" w:eastAsia="Calibri" w:hAnsi="Arial" w:cs="Arial"/>
          <w:color w:val="000000"/>
          <w:sz w:val="22"/>
          <w:szCs w:val="22"/>
          <w:lang w:val="sr-Latn-ME"/>
        </w:rPr>
      </w:pPr>
      <w:r w:rsidRPr="00524F1D">
        <w:rPr>
          <w:rFonts w:ascii="Arial" w:eastAsia="Calibri" w:hAnsi="Arial" w:cs="Arial"/>
          <w:color w:val="000000"/>
          <w:sz w:val="22"/>
          <w:szCs w:val="22"/>
          <w:lang w:val="sr-Latn-ME"/>
        </w:rPr>
        <w:sym w:font="Wingdings" w:char="F0A8"/>
      </w:r>
      <w:r w:rsidRPr="00524F1D">
        <w:rPr>
          <w:rFonts w:ascii="Arial" w:eastAsia="Calibri" w:hAnsi="Arial" w:cs="Arial"/>
          <w:color w:val="000000"/>
          <w:sz w:val="22"/>
          <w:szCs w:val="22"/>
          <w:lang w:val="sr-Latn-ME"/>
        </w:rPr>
        <w:t xml:space="preserve"> kao cjeline je ____________________ €;</w:t>
      </w:r>
    </w:p>
    <w:p w14:paraId="5A0A9CE8" w14:textId="630F98ED" w:rsidR="006B50B2" w:rsidRDefault="00C653D6" w:rsidP="006B50B2">
      <w:r w:rsidRPr="00524F1D">
        <w:rPr>
          <w:rFonts w:ascii="Arial" w:eastAsia="Calibri" w:hAnsi="Arial" w:cs="Arial"/>
          <w:color w:val="000000"/>
          <w:sz w:val="22"/>
          <w:szCs w:val="22"/>
          <w:lang w:val="sr-Latn-ME"/>
        </w:rPr>
        <w:sym w:font="Wingdings" w:char="F0FE"/>
      </w:r>
      <w:r w:rsidR="006603C8" w:rsidRPr="00524F1D">
        <w:rPr>
          <w:rFonts w:ascii="Arial" w:eastAsia="Calibri" w:hAnsi="Arial" w:cs="Arial"/>
          <w:color w:val="000000"/>
          <w:sz w:val="22"/>
          <w:szCs w:val="22"/>
          <w:lang w:val="sr-Latn-ME"/>
        </w:rPr>
        <w:t xml:space="preserve"> po partijama je:</w:t>
      </w:r>
      <w:r w:rsidR="006B50B2" w:rsidRPr="00524F1D">
        <w:rPr>
          <w:rFonts w:ascii="Arial" w:eastAsia="Calibri" w:hAnsi="Arial" w:cs="Arial"/>
          <w:color w:val="000000"/>
          <w:sz w:val="22"/>
          <w:szCs w:val="22"/>
          <w:lang w:val="sr-Latn-ME"/>
        </w:rPr>
        <w:t xml:space="preserve"> </w:t>
      </w:r>
      <w:r w:rsidR="00524F1D" w:rsidRPr="00524F1D">
        <w:rPr>
          <w:rFonts w:ascii="Arial" w:hAnsi="Arial" w:cs="Arial"/>
          <w:lang w:val="sr-Latn-CS"/>
        </w:rPr>
        <w:t>19.066.030,72</w:t>
      </w:r>
      <w:r w:rsidR="00524F1D">
        <w:rPr>
          <w:rFonts w:ascii="Arial" w:hAnsi="Arial" w:cs="Arial"/>
          <w:lang w:val="sr-Latn-CS"/>
        </w:rPr>
        <w:t xml:space="preserve"> €.</w:t>
      </w:r>
    </w:p>
    <w:p w14:paraId="69B9F19A" w14:textId="69AA75BB" w:rsidR="00510BF0" w:rsidRDefault="00510BF0" w:rsidP="00524F1D">
      <w:pPr>
        <w:spacing w:after="160" w:line="259" w:lineRule="auto"/>
        <w:jc w:val="both"/>
        <w:rPr>
          <w:rFonts w:ascii="Arial" w:hAnsi="Arial" w:cs="Arial"/>
          <w:b/>
          <w:bCs/>
        </w:rPr>
      </w:pPr>
    </w:p>
    <w:p w14:paraId="695D2E00" w14:textId="0C3BB5CB" w:rsidR="004730A1" w:rsidRDefault="004730A1" w:rsidP="00524F1D">
      <w:pPr>
        <w:spacing w:after="160" w:line="259" w:lineRule="auto"/>
        <w:jc w:val="both"/>
        <w:rPr>
          <w:rFonts w:ascii="Arial" w:hAnsi="Arial" w:cs="Arial"/>
          <w:b/>
          <w:bCs/>
        </w:rPr>
      </w:pPr>
    </w:p>
    <w:tbl>
      <w:tblPr>
        <w:tblW w:w="5631" w:type="pct"/>
        <w:tblInd w:w="-725" w:type="dxa"/>
        <w:tblLayout w:type="fixed"/>
        <w:tblLook w:val="04A0" w:firstRow="1" w:lastRow="0" w:firstColumn="1" w:lastColumn="0" w:noHBand="0" w:noVBand="1"/>
      </w:tblPr>
      <w:tblGrid>
        <w:gridCol w:w="990"/>
        <w:gridCol w:w="1171"/>
        <w:gridCol w:w="813"/>
        <w:gridCol w:w="1261"/>
        <w:gridCol w:w="1889"/>
        <w:gridCol w:w="2251"/>
        <w:gridCol w:w="1171"/>
        <w:gridCol w:w="984"/>
      </w:tblGrid>
      <w:tr w:rsidR="00510BF0" w:rsidRPr="00510BF0" w14:paraId="04160828" w14:textId="77777777" w:rsidTr="00510BF0">
        <w:trPr>
          <w:trHeight w:val="600"/>
        </w:trPr>
        <w:tc>
          <w:tcPr>
            <w:tcW w:w="4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E74305" w14:textId="77777777" w:rsidR="00510BF0" w:rsidRPr="00510BF0" w:rsidRDefault="00510BF0" w:rsidP="00510BF0">
            <w:pPr>
              <w:jc w:val="center"/>
              <w:rPr>
                <w:rFonts w:ascii="Calibri" w:hAnsi="Calibri" w:cs="Calibri"/>
                <w:b/>
                <w:bCs/>
                <w:color w:val="000000"/>
                <w:sz w:val="16"/>
                <w:szCs w:val="16"/>
              </w:rPr>
            </w:pPr>
            <w:r w:rsidRPr="00510BF0">
              <w:rPr>
                <w:rFonts w:ascii="Calibri" w:hAnsi="Calibri" w:cs="Calibri"/>
                <w:b/>
                <w:bCs/>
                <w:color w:val="000000"/>
                <w:sz w:val="16"/>
                <w:szCs w:val="16"/>
              </w:rPr>
              <w:t>Tip reda</w:t>
            </w:r>
          </w:p>
        </w:tc>
        <w:tc>
          <w:tcPr>
            <w:tcW w:w="556" w:type="pct"/>
            <w:tcBorders>
              <w:top w:val="single" w:sz="4" w:space="0" w:color="auto"/>
              <w:left w:val="nil"/>
              <w:bottom w:val="single" w:sz="4" w:space="0" w:color="auto"/>
              <w:right w:val="single" w:sz="4" w:space="0" w:color="auto"/>
            </w:tcBorders>
            <w:shd w:val="clear" w:color="auto" w:fill="auto"/>
            <w:vAlign w:val="center"/>
            <w:hideMark/>
          </w:tcPr>
          <w:p w14:paraId="0D02E9C4" w14:textId="77777777" w:rsidR="00510BF0" w:rsidRPr="00510BF0" w:rsidRDefault="00510BF0" w:rsidP="00510BF0">
            <w:pPr>
              <w:jc w:val="center"/>
              <w:rPr>
                <w:rFonts w:ascii="Calibri" w:hAnsi="Calibri" w:cs="Calibri"/>
                <w:b/>
                <w:bCs/>
                <w:color w:val="000000"/>
                <w:sz w:val="16"/>
                <w:szCs w:val="16"/>
              </w:rPr>
            </w:pPr>
            <w:r w:rsidRPr="00510BF0">
              <w:rPr>
                <w:rFonts w:ascii="Calibri" w:hAnsi="Calibri" w:cs="Calibri"/>
                <w:b/>
                <w:bCs/>
                <w:color w:val="000000"/>
                <w:sz w:val="16"/>
                <w:szCs w:val="16"/>
              </w:rPr>
              <w:t>Procijenjena vrijednost</w:t>
            </w:r>
          </w:p>
        </w:tc>
        <w:tc>
          <w:tcPr>
            <w:tcW w:w="386" w:type="pct"/>
            <w:tcBorders>
              <w:top w:val="single" w:sz="4" w:space="0" w:color="auto"/>
              <w:left w:val="nil"/>
              <w:bottom w:val="single" w:sz="4" w:space="0" w:color="auto"/>
              <w:right w:val="single" w:sz="4" w:space="0" w:color="auto"/>
            </w:tcBorders>
            <w:shd w:val="clear" w:color="auto" w:fill="auto"/>
            <w:vAlign w:val="center"/>
            <w:hideMark/>
          </w:tcPr>
          <w:p w14:paraId="43CEBA9A" w14:textId="77777777" w:rsidR="00510BF0" w:rsidRPr="00510BF0" w:rsidRDefault="00510BF0" w:rsidP="00510BF0">
            <w:pPr>
              <w:jc w:val="center"/>
              <w:rPr>
                <w:rFonts w:ascii="Calibri" w:hAnsi="Calibri" w:cs="Calibri"/>
                <w:b/>
                <w:bCs/>
                <w:color w:val="000000"/>
                <w:sz w:val="16"/>
                <w:szCs w:val="16"/>
              </w:rPr>
            </w:pPr>
            <w:r w:rsidRPr="00510BF0">
              <w:rPr>
                <w:rFonts w:ascii="Calibri" w:hAnsi="Calibri" w:cs="Calibri"/>
                <w:b/>
                <w:bCs/>
                <w:color w:val="000000"/>
                <w:sz w:val="16"/>
                <w:szCs w:val="16"/>
              </w:rPr>
              <w:t>Valuta</w:t>
            </w:r>
          </w:p>
        </w:tc>
        <w:tc>
          <w:tcPr>
            <w:tcW w:w="599" w:type="pct"/>
            <w:tcBorders>
              <w:top w:val="single" w:sz="4" w:space="0" w:color="auto"/>
              <w:left w:val="nil"/>
              <w:bottom w:val="single" w:sz="4" w:space="0" w:color="auto"/>
              <w:right w:val="single" w:sz="4" w:space="0" w:color="auto"/>
            </w:tcBorders>
            <w:shd w:val="clear" w:color="auto" w:fill="auto"/>
            <w:vAlign w:val="center"/>
            <w:hideMark/>
          </w:tcPr>
          <w:p w14:paraId="6CD97AD6" w14:textId="77777777" w:rsidR="00510BF0" w:rsidRPr="00510BF0" w:rsidRDefault="00510BF0" w:rsidP="00510BF0">
            <w:pPr>
              <w:jc w:val="center"/>
              <w:rPr>
                <w:rFonts w:ascii="Calibri" w:hAnsi="Calibri" w:cs="Calibri"/>
                <w:b/>
                <w:bCs/>
                <w:color w:val="000000"/>
                <w:sz w:val="16"/>
                <w:szCs w:val="16"/>
              </w:rPr>
            </w:pPr>
            <w:r w:rsidRPr="00510BF0">
              <w:rPr>
                <w:rFonts w:ascii="Calibri" w:hAnsi="Calibri" w:cs="Calibri"/>
                <w:b/>
                <w:bCs/>
                <w:color w:val="000000"/>
                <w:sz w:val="16"/>
                <w:szCs w:val="16"/>
              </w:rPr>
              <w:t>Opis partije</w:t>
            </w:r>
          </w:p>
        </w:tc>
        <w:tc>
          <w:tcPr>
            <w:tcW w:w="897" w:type="pct"/>
            <w:tcBorders>
              <w:top w:val="single" w:sz="4" w:space="0" w:color="auto"/>
              <w:left w:val="nil"/>
              <w:bottom w:val="single" w:sz="4" w:space="0" w:color="auto"/>
              <w:right w:val="single" w:sz="4" w:space="0" w:color="auto"/>
            </w:tcBorders>
            <w:shd w:val="clear" w:color="auto" w:fill="auto"/>
            <w:vAlign w:val="center"/>
            <w:hideMark/>
          </w:tcPr>
          <w:p w14:paraId="6E4A5C39" w14:textId="77777777" w:rsidR="00510BF0" w:rsidRPr="00510BF0" w:rsidRDefault="00510BF0" w:rsidP="00510BF0">
            <w:pPr>
              <w:jc w:val="center"/>
              <w:rPr>
                <w:rFonts w:ascii="Calibri" w:hAnsi="Calibri" w:cs="Calibri"/>
                <w:b/>
                <w:bCs/>
                <w:color w:val="000000"/>
                <w:sz w:val="16"/>
                <w:szCs w:val="16"/>
              </w:rPr>
            </w:pPr>
            <w:r w:rsidRPr="00510BF0">
              <w:rPr>
                <w:rFonts w:ascii="Calibri" w:hAnsi="Calibri" w:cs="Calibri"/>
                <w:b/>
                <w:bCs/>
                <w:color w:val="000000"/>
                <w:sz w:val="16"/>
                <w:szCs w:val="16"/>
              </w:rPr>
              <w:t>Opis predmeta nabavke</w:t>
            </w:r>
          </w:p>
        </w:tc>
        <w:tc>
          <w:tcPr>
            <w:tcW w:w="1069" w:type="pct"/>
            <w:tcBorders>
              <w:top w:val="single" w:sz="4" w:space="0" w:color="auto"/>
              <w:left w:val="nil"/>
              <w:bottom w:val="single" w:sz="4" w:space="0" w:color="auto"/>
              <w:right w:val="single" w:sz="4" w:space="0" w:color="auto"/>
            </w:tcBorders>
            <w:shd w:val="clear" w:color="auto" w:fill="auto"/>
            <w:vAlign w:val="center"/>
            <w:hideMark/>
          </w:tcPr>
          <w:p w14:paraId="35C0F9E8" w14:textId="77777777" w:rsidR="00510BF0" w:rsidRPr="00510BF0" w:rsidRDefault="00510BF0" w:rsidP="00510BF0">
            <w:pPr>
              <w:jc w:val="center"/>
              <w:rPr>
                <w:rFonts w:ascii="Calibri" w:hAnsi="Calibri" w:cs="Calibri"/>
                <w:b/>
                <w:bCs/>
                <w:color w:val="000000"/>
                <w:sz w:val="16"/>
                <w:szCs w:val="16"/>
              </w:rPr>
            </w:pPr>
            <w:r w:rsidRPr="00510BF0">
              <w:rPr>
                <w:rFonts w:ascii="Calibri" w:hAnsi="Calibri" w:cs="Calibri"/>
                <w:b/>
                <w:bCs/>
                <w:color w:val="000000"/>
                <w:sz w:val="16"/>
                <w:szCs w:val="16"/>
              </w:rPr>
              <w:t>Bitne karakteristike predmeta nabavke</w:t>
            </w:r>
          </w:p>
        </w:tc>
        <w:tc>
          <w:tcPr>
            <w:tcW w:w="556" w:type="pct"/>
            <w:tcBorders>
              <w:top w:val="single" w:sz="4" w:space="0" w:color="auto"/>
              <w:left w:val="nil"/>
              <w:bottom w:val="single" w:sz="4" w:space="0" w:color="auto"/>
              <w:right w:val="single" w:sz="4" w:space="0" w:color="auto"/>
            </w:tcBorders>
            <w:shd w:val="clear" w:color="auto" w:fill="auto"/>
            <w:vAlign w:val="center"/>
            <w:hideMark/>
          </w:tcPr>
          <w:p w14:paraId="47401538" w14:textId="77777777" w:rsidR="00510BF0" w:rsidRPr="00510BF0" w:rsidRDefault="00510BF0" w:rsidP="00510BF0">
            <w:pPr>
              <w:jc w:val="center"/>
              <w:rPr>
                <w:rFonts w:ascii="Calibri" w:hAnsi="Calibri" w:cs="Calibri"/>
                <w:b/>
                <w:bCs/>
                <w:color w:val="000000"/>
                <w:sz w:val="16"/>
                <w:szCs w:val="16"/>
              </w:rPr>
            </w:pPr>
            <w:r w:rsidRPr="00510BF0">
              <w:rPr>
                <w:rFonts w:ascii="Calibri" w:hAnsi="Calibri" w:cs="Calibri"/>
                <w:b/>
                <w:bCs/>
                <w:color w:val="000000"/>
                <w:sz w:val="16"/>
                <w:szCs w:val="16"/>
              </w:rPr>
              <w:t>Količina</w:t>
            </w:r>
          </w:p>
        </w:tc>
        <w:tc>
          <w:tcPr>
            <w:tcW w:w="468" w:type="pct"/>
            <w:tcBorders>
              <w:top w:val="single" w:sz="4" w:space="0" w:color="auto"/>
              <w:left w:val="nil"/>
              <w:bottom w:val="single" w:sz="4" w:space="0" w:color="auto"/>
              <w:right w:val="single" w:sz="4" w:space="0" w:color="auto"/>
            </w:tcBorders>
            <w:shd w:val="clear" w:color="auto" w:fill="auto"/>
            <w:vAlign w:val="center"/>
            <w:hideMark/>
          </w:tcPr>
          <w:p w14:paraId="007ADA51" w14:textId="77777777" w:rsidR="00510BF0" w:rsidRPr="00510BF0" w:rsidRDefault="00510BF0" w:rsidP="00510BF0">
            <w:pPr>
              <w:jc w:val="center"/>
              <w:rPr>
                <w:rFonts w:ascii="Calibri" w:hAnsi="Calibri" w:cs="Calibri"/>
                <w:b/>
                <w:bCs/>
                <w:color w:val="000000"/>
                <w:sz w:val="16"/>
                <w:szCs w:val="16"/>
              </w:rPr>
            </w:pPr>
            <w:r w:rsidRPr="00510BF0">
              <w:rPr>
                <w:rFonts w:ascii="Calibri" w:hAnsi="Calibri" w:cs="Calibri"/>
                <w:b/>
                <w:bCs/>
                <w:color w:val="000000"/>
                <w:sz w:val="16"/>
                <w:szCs w:val="16"/>
              </w:rPr>
              <w:t>Jedinica mjere</w:t>
            </w:r>
          </w:p>
        </w:tc>
      </w:tr>
      <w:tr w:rsidR="00510BF0" w:rsidRPr="00510BF0" w14:paraId="256C89A7" w14:textId="77777777" w:rsidTr="00510BF0">
        <w:trPr>
          <w:trHeight w:val="300"/>
        </w:trPr>
        <w:tc>
          <w:tcPr>
            <w:tcW w:w="470" w:type="pct"/>
            <w:tcBorders>
              <w:top w:val="nil"/>
              <w:left w:val="single" w:sz="4" w:space="0" w:color="auto"/>
              <w:bottom w:val="single" w:sz="4" w:space="0" w:color="auto"/>
              <w:right w:val="single" w:sz="4" w:space="0" w:color="auto"/>
            </w:tcBorders>
            <w:shd w:val="clear" w:color="auto" w:fill="auto"/>
            <w:vAlign w:val="center"/>
            <w:hideMark/>
          </w:tcPr>
          <w:p w14:paraId="5C4398E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w:t>
            </w:r>
          </w:p>
        </w:tc>
        <w:tc>
          <w:tcPr>
            <w:tcW w:w="556" w:type="pct"/>
            <w:tcBorders>
              <w:top w:val="nil"/>
              <w:left w:val="nil"/>
              <w:bottom w:val="single" w:sz="4" w:space="0" w:color="auto"/>
              <w:right w:val="single" w:sz="4" w:space="0" w:color="auto"/>
            </w:tcBorders>
            <w:shd w:val="clear" w:color="auto" w:fill="auto"/>
            <w:vAlign w:val="center"/>
            <w:hideMark/>
          </w:tcPr>
          <w:p w14:paraId="284CFDD6"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67,500.00</w:t>
            </w:r>
          </w:p>
        </w:tc>
        <w:tc>
          <w:tcPr>
            <w:tcW w:w="386" w:type="pct"/>
            <w:tcBorders>
              <w:top w:val="nil"/>
              <w:left w:val="nil"/>
              <w:bottom w:val="single" w:sz="4" w:space="0" w:color="auto"/>
              <w:right w:val="single" w:sz="4" w:space="0" w:color="auto"/>
            </w:tcBorders>
            <w:shd w:val="clear" w:color="auto" w:fill="auto"/>
            <w:vAlign w:val="center"/>
            <w:hideMark/>
          </w:tcPr>
          <w:p w14:paraId="2CB2CC4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nil"/>
              <w:bottom w:val="single" w:sz="4" w:space="0" w:color="auto"/>
              <w:right w:val="single" w:sz="4" w:space="0" w:color="auto"/>
            </w:tcBorders>
            <w:shd w:val="clear" w:color="auto" w:fill="auto"/>
            <w:vAlign w:val="center"/>
            <w:hideMark/>
          </w:tcPr>
          <w:p w14:paraId="6253182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pantoprazol</w:t>
            </w:r>
          </w:p>
        </w:tc>
        <w:tc>
          <w:tcPr>
            <w:tcW w:w="897" w:type="pct"/>
            <w:tcBorders>
              <w:top w:val="nil"/>
              <w:left w:val="nil"/>
              <w:bottom w:val="single" w:sz="4" w:space="0" w:color="auto"/>
              <w:right w:val="single" w:sz="4" w:space="0" w:color="auto"/>
            </w:tcBorders>
            <w:shd w:val="clear" w:color="auto" w:fill="auto"/>
            <w:vAlign w:val="center"/>
            <w:hideMark/>
          </w:tcPr>
          <w:p w14:paraId="28D28D0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078040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073E6D6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0F72C5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3AE8AC60" w14:textId="77777777" w:rsidTr="00510BF0">
        <w:trPr>
          <w:trHeight w:val="1500"/>
        </w:trPr>
        <w:tc>
          <w:tcPr>
            <w:tcW w:w="470" w:type="pct"/>
            <w:tcBorders>
              <w:top w:val="nil"/>
              <w:left w:val="single" w:sz="4" w:space="0" w:color="auto"/>
              <w:bottom w:val="single" w:sz="4" w:space="0" w:color="auto"/>
              <w:right w:val="single" w:sz="4" w:space="0" w:color="auto"/>
            </w:tcBorders>
            <w:shd w:val="clear" w:color="auto" w:fill="auto"/>
            <w:vAlign w:val="center"/>
            <w:hideMark/>
          </w:tcPr>
          <w:p w14:paraId="4FE99E2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nil"/>
              <w:bottom w:val="single" w:sz="4" w:space="0" w:color="auto"/>
              <w:right w:val="single" w:sz="4" w:space="0" w:color="auto"/>
            </w:tcBorders>
            <w:shd w:val="clear" w:color="auto" w:fill="auto"/>
            <w:vAlign w:val="center"/>
            <w:hideMark/>
          </w:tcPr>
          <w:p w14:paraId="5065961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single" w:sz="4" w:space="0" w:color="auto"/>
            </w:tcBorders>
            <w:shd w:val="clear" w:color="auto" w:fill="auto"/>
            <w:vAlign w:val="center"/>
            <w:hideMark/>
          </w:tcPr>
          <w:p w14:paraId="643B2CC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nil"/>
              <w:bottom w:val="single" w:sz="4" w:space="0" w:color="auto"/>
              <w:right w:val="single" w:sz="4" w:space="0" w:color="auto"/>
            </w:tcBorders>
            <w:shd w:val="clear" w:color="auto" w:fill="auto"/>
            <w:vAlign w:val="center"/>
            <w:hideMark/>
          </w:tcPr>
          <w:p w14:paraId="4D31618D" w14:textId="77777777" w:rsidR="00510BF0" w:rsidRPr="00510BF0" w:rsidRDefault="00510BF0" w:rsidP="00510BF0">
            <w:pPr>
              <w:rPr>
                <w:rFonts w:ascii="Calibri" w:hAnsi="Calibri" w:cs="Calibri"/>
                <w:b/>
                <w:bCs/>
                <w:sz w:val="16"/>
                <w:szCs w:val="16"/>
              </w:rPr>
            </w:pPr>
            <w:r w:rsidRPr="00510BF0">
              <w:rPr>
                <w:rFonts w:ascii="Calibri" w:hAnsi="Calibri" w:cs="Calibri"/>
                <w:b/>
                <w:bCs/>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7A782BD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A02BC02, pantoprazol</w:t>
            </w:r>
          </w:p>
        </w:tc>
        <w:tc>
          <w:tcPr>
            <w:tcW w:w="1069" w:type="pct"/>
            <w:tcBorders>
              <w:top w:val="nil"/>
              <w:left w:val="nil"/>
              <w:bottom w:val="single" w:sz="4" w:space="0" w:color="auto"/>
              <w:right w:val="single" w:sz="4" w:space="0" w:color="auto"/>
            </w:tcBorders>
            <w:shd w:val="clear" w:color="auto" w:fill="auto"/>
            <w:vAlign w:val="center"/>
            <w:hideMark/>
          </w:tcPr>
          <w:p w14:paraId="6F370490"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Controloc I.V prašak za rastvor za injekciju,40mg,1x40mg,Takeda GmbH</w:t>
            </w:r>
          </w:p>
        </w:tc>
        <w:tc>
          <w:tcPr>
            <w:tcW w:w="556" w:type="pct"/>
            <w:tcBorders>
              <w:top w:val="nil"/>
              <w:left w:val="nil"/>
              <w:bottom w:val="single" w:sz="4" w:space="0" w:color="auto"/>
              <w:right w:val="single" w:sz="4" w:space="0" w:color="auto"/>
            </w:tcBorders>
            <w:shd w:val="clear" w:color="auto" w:fill="auto"/>
            <w:vAlign w:val="center"/>
            <w:hideMark/>
          </w:tcPr>
          <w:p w14:paraId="2CB6F55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30000</w:t>
            </w:r>
          </w:p>
        </w:tc>
        <w:tc>
          <w:tcPr>
            <w:tcW w:w="468" w:type="pct"/>
            <w:tcBorders>
              <w:top w:val="nil"/>
              <w:left w:val="nil"/>
              <w:bottom w:val="single" w:sz="4" w:space="0" w:color="auto"/>
              <w:right w:val="single" w:sz="4" w:space="0" w:color="auto"/>
            </w:tcBorders>
            <w:shd w:val="clear" w:color="auto" w:fill="auto"/>
            <w:vAlign w:val="center"/>
            <w:hideMark/>
          </w:tcPr>
          <w:p w14:paraId="01EEA2D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flakon</w:t>
            </w:r>
          </w:p>
        </w:tc>
      </w:tr>
      <w:tr w:rsidR="00510BF0" w:rsidRPr="00510BF0" w14:paraId="6C3F019B"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0B29BC2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B24673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2,570.00</w:t>
            </w:r>
          </w:p>
        </w:tc>
        <w:tc>
          <w:tcPr>
            <w:tcW w:w="386" w:type="pct"/>
            <w:tcBorders>
              <w:top w:val="nil"/>
              <w:left w:val="nil"/>
              <w:bottom w:val="single" w:sz="4" w:space="0" w:color="auto"/>
              <w:right w:val="nil"/>
            </w:tcBorders>
            <w:shd w:val="clear" w:color="auto" w:fill="auto"/>
            <w:vAlign w:val="center"/>
            <w:hideMark/>
          </w:tcPr>
          <w:p w14:paraId="1E982ED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F4934EF"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esomeprazol</w:t>
            </w:r>
          </w:p>
        </w:tc>
        <w:tc>
          <w:tcPr>
            <w:tcW w:w="897" w:type="pct"/>
            <w:tcBorders>
              <w:top w:val="nil"/>
              <w:left w:val="nil"/>
              <w:bottom w:val="single" w:sz="4" w:space="0" w:color="auto"/>
              <w:right w:val="single" w:sz="4" w:space="0" w:color="auto"/>
            </w:tcBorders>
            <w:shd w:val="clear" w:color="auto" w:fill="auto"/>
            <w:vAlign w:val="center"/>
            <w:hideMark/>
          </w:tcPr>
          <w:p w14:paraId="46809E53"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F46A66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646A857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5904F4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C7C9AA0"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482D7FD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48DF73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2551642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E7BF2F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4252D40"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A02BC05, esomeprazol</w:t>
            </w:r>
          </w:p>
        </w:tc>
        <w:tc>
          <w:tcPr>
            <w:tcW w:w="1069" w:type="pct"/>
            <w:tcBorders>
              <w:top w:val="nil"/>
              <w:left w:val="nil"/>
              <w:bottom w:val="single" w:sz="4" w:space="0" w:color="auto"/>
              <w:right w:val="single" w:sz="4" w:space="0" w:color="auto"/>
            </w:tcBorders>
            <w:shd w:val="clear" w:color="auto" w:fill="auto"/>
            <w:vAlign w:val="center"/>
            <w:hideMark/>
          </w:tcPr>
          <w:p w14:paraId="1145AE38"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Peptix prašak za rastvor za injekciju,40mg,10x40mg,Hemofarm</w:t>
            </w:r>
          </w:p>
        </w:tc>
        <w:tc>
          <w:tcPr>
            <w:tcW w:w="556" w:type="pct"/>
            <w:tcBorders>
              <w:top w:val="nil"/>
              <w:left w:val="nil"/>
              <w:bottom w:val="single" w:sz="4" w:space="0" w:color="auto"/>
              <w:right w:val="single" w:sz="4" w:space="0" w:color="auto"/>
            </w:tcBorders>
            <w:shd w:val="clear" w:color="auto" w:fill="auto"/>
            <w:vAlign w:val="center"/>
            <w:hideMark/>
          </w:tcPr>
          <w:p w14:paraId="3939562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100</w:t>
            </w:r>
          </w:p>
        </w:tc>
        <w:tc>
          <w:tcPr>
            <w:tcW w:w="468" w:type="pct"/>
            <w:tcBorders>
              <w:top w:val="nil"/>
              <w:left w:val="nil"/>
              <w:bottom w:val="single" w:sz="4" w:space="0" w:color="auto"/>
              <w:right w:val="single" w:sz="4" w:space="0" w:color="auto"/>
            </w:tcBorders>
            <w:shd w:val="clear" w:color="auto" w:fill="auto"/>
            <w:vAlign w:val="center"/>
            <w:hideMark/>
          </w:tcPr>
          <w:p w14:paraId="67AA549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000EDB20"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2344973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969B71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2,000.00</w:t>
            </w:r>
          </w:p>
        </w:tc>
        <w:tc>
          <w:tcPr>
            <w:tcW w:w="386" w:type="pct"/>
            <w:tcBorders>
              <w:top w:val="nil"/>
              <w:left w:val="nil"/>
              <w:bottom w:val="single" w:sz="4" w:space="0" w:color="auto"/>
              <w:right w:val="nil"/>
            </w:tcBorders>
            <w:shd w:val="clear" w:color="auto" w:fill="auto"/>
            <w:vAlign w:val="center"/>
            <w:hideMark/>
          </w:tcPr>
          <w:p w14:paraId="07A23B0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5BF92E5"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atropin</w:t>
            </w:r>
          </w:p>
        </w:tc>
        <w:tc>
          <w:tcPr>
            <w:tcW w:w="897" w:type="pct"/>
            <w:tcBorders>
              <w:top w:val="nil"/>
              <w:left w:val="nil"/>
              <w:bottom w:val="single" w:sz="4" w:space="0" w:color="auto"/>
              <w:right w:val="single" w:sz="4" w:space="0" w:color="auto"/>
            </w:tcBorders>
            <w:shd w:val="clear" w:color="auto" w:fill="auto"/>
            <w:vAlign w:val="center"/>
            <w:hideMark/>
          </w:tcPr>
          <w:p w14:paraId="5173581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107892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29248CD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7A3C8D8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1A260732"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54F914F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2A7413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57DECD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AF4CD4D" w14:textId="77777777" w:rsidR="00510BF0" w:rsidRPr="00510BF0" w:rsidRDefault="00510BF0" w:rsidP="00510BF0">
            <w:pPr>
              <w:rPr>
                <w:rFonts w:ascii="Calibri" w:hAnsi="Calibri" w:cs="Calibri"/>
                <w:b/>
                <w:bCs/>
                <w:sz w:val="16"/>
                <w:szCs w:val="16"/>
              </w:rPr>
            </w:pPr>
            <w:r w:rsidRPr="00510BF0">
              <w:rPr>
                <w:rFonts w:ascii="Calibri" w:hAnsi="Calibri" w:cs="Calibri"/>
                <w:b/>
                <w:bCs/>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C74D5D8"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A03BA01 atropin</w:t>
            </w:r>
          </w:p>
        </w:tc>
        <w:tc>
          <w:tcPr>
            <w:tcW w:w="1069" w:type="pct"/>
            <w:tcBorders>
              <w:top w:val="nil"/>
              <w:left w:val="nil"/>
              <w:bottom w:val="single" w:sz="4" w:space="0" w:color="auto"/>
              <w:right w:val="single" w:sz="4" w:space="0" w:color="auto"/>
            </w:tcBorders>
            <w:shd w:val="clear" w:color="auto" w:fill="auto"/>
            <w:vAlign w:val="center"/>
            <w:hideMark/>
          </w:tcPr>
          <w:p w14:paraId="693C9542"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rastvor za injekciju, ampula 1mg/1ml, maksimalno pakovanje a 10 ampula</w:t>
            </w:r>
          </w:p>
        </w:tc>
        <w:tc>
          <w:tcPr>
            <w:tcW w:w="556" w:type="pct"/>
            <w:tcBorders>
              <w:top w:val="nil"/>
              <w:left w:val="nil"/>
              <w:bottom w:val="single" w:sz="4" w:space="0" w:color="auto"/>
              <w:right w:val="single" w:sz="4" w:space="0" w:color="auto"/>
            </w:tcBorders>
            <w:shd w:val="clear" w:color="auto" w:fill="auto"/>
            <w:vAlign w:val="center"/>
            <w:hideMark/>
          </w:tcPr>
          <w:p w14:paraId="5437045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4000</w:t>
            </w:r>
          </w:p>
        </w:tc>
        <w:tc>
          <w:tcPr>
            <w:tcW w:w="468" w:type="pct"/>
            <w:tcBorders>
              <w:top w:val="nil"/>
              <w:left w:val="nil"/>
              <w:bottom w:val="single" w:sz="4" w:space="0" w:color="auto"/>
              <w:right w:val="single" w:sz="4" w:space="0" w:color="auto"/>
            </w:tcBorders>
            <w:shd w:val="clear" w:color="auto" w:fill="auto"/>
            <w:vAlign w:val="center"/>
            <w:hideMark/>
          </w:tcPr>
          <w:p w14:paraId="5DAEE8C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40F4DE82"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3FEED34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4</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82BCA3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2,850.00</w:t>
            </w:r>
          </w:p>
        </w:tc>
        <w:tc>
          <w:tcPr>
            <w:tcW w:w="386" w:type="pct"/>
            <w:tcBorders>
              <w:top w:val="nil"/>
              <w:left w:val="nil"/>
              <w:bottom w:val="single" w:sz="4" w:space="0" w:color="auto"/>
              <w:right w:val="nil"/>
            </w:tcBorders>
            <w:shd w:val="clear" w:color="auto" w:fill="auto"/>
            <w:vAlign w:val="center"/>
            <w:hideMark/>
          </w:tcPr>
          <w:p w14:paraId="52F8A89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869A80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metoklopramid</w:t>
            </w:r>
          </w:p>
        </w:tc>
        <w:tc>
          <w:tcPr>
            <w:tcW w:w="897" w:type="pct"/>
            <w:tcBorders>
              <w:top w:val="nil"/>
              <w:left w:val="nil"/>
              <w:bottom w:val="single" w:sz="4" w:space="0" w:color="auto"/>
              <w:right w:val="single" w:sz="4" w:space="0" w:color="auto"/>
            </w:tcBorders>
            <w:shd w:val="clear" w:color="auto" w:fill="auto"/>
            <w:vAlign w:val="center"/>
            <w:hideMark/>
          </w:tcPr>
          <w:p w14:paraId="78605E0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403F69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71762E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73A41A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2F14E39"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0D09085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E9155F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89B70D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E45DED3" w14:textId="77777777" w:rsidR="00510BF0" w:rsidRPr="00510BF0" w:rsidRDefault="00510BF0" w:rsidP="00510BF0">
            <w:pPr>
              <w:rPr>
                <w:rFonts w:ascii="Calibri" w:hAnsi="Calibri" w:cs="Calibri"/>
                <w:b/>
                <w:bCs/>
                <w:sz w:val="16"/>
                <w:szCs w:val="16"/>
              </w:rPr>
            </w:pPr>
            <w:r w:rsidRPr="00510BF0">
              <w:rPr>
                <w:rFonts w:ascii="Calibri" w:hAnsi="Calibri" w:cs="Calibri"/>
                <w:b/>
                <w:bCs/>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798206E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A03FA01, metoklopramid</w:t>
            </w:r>
          </w:p>
        </w:tc>
        <w:tc>
          <w:tcPr>
            <w:tcW w:w="1069" w:type="pct"/>
            <w:tcBorders>
              <w:top w:val="nil"/>
              <w:left w:val="nil"/>
              <w:bottom w:val="single" w:sz="4" w:space="0" w:color="auto"/>
              <w:right w:val="single" w:sz="4" w:space="0" w:color="auto"/>
            </w:tcBorders>
            <w:shd w:val="clear" w:color="auto" w:fill="auto"/>
            <w:vAlign w:val="center"/>
            <w:hideMark/>
          </w:tcPr>
          <w:p w14:paraId="0C4F2230"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Klometol rastvor za injekciju 10mg/2ml,10x2ml,Galenika</w:t>
            </w:r>
          </w:p>
        </w:tc>
        <w:tc>
          <w:tcPr>
            <w:tcW w:w="556" w:type="pct"/>
            <w:tcBorders>
              <w:top w:val="nil"/>
              <w:left w:val="nil"/>
              <w:bottom w:val="single" w:sz="4" w:space="0" w:color="auto"/>
              <w:right w:val="single" w:sz="4" w:space="0" w:color="auto"/>
            </w:tcBorders>
            <w:shd w:val="clear" w:color="auto" w:fill="auto"/>
            <w:vAlign w:val="center"/>
            <w:hideMark/>
          </w:tcPr>
          <w:p w14:paraId="52DF385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1500</w:t>
            </w:r>
          </w:p>
        </w:tc>
        <w:tc>
          <w:tcPr>
            <w:tcW w:w="468" w:type="pct"/>
            <w:tcBorders>
              <w:top w:val="nil"/>
              <w:left w:val="nil"/>
              <w:bottom w:val="single" w:sz="4" w:space="0" w:color="auto"/>
              <w:right w:val="single" w:sz="4" w:space="0" w:color="auto"/>
            </w:tcBorders>
            <w:shd w:val="clear" w:color="auto" w:fill="auto"/>
            <w:vAlign w:val="center"/>
            <w:hideMark/>
          </w:tcPr>
          <w:p w14:paraId="5880740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2605B541"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0E52B45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5</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5DCC94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10,806.00</w:t>
            </w:r>
          </w:p>
        </w:tc>
        <w:tc>
          <w:tcPr>
            <w:tcW w:w="386" w:type="pct"/>
            <w:tcBorders>
              <w:top w:val="nil"/>
              <w:left w:val="nil"/>
              <w:bottom w:val="single" w:sz="4" w:space="0" w:color="auto"/>
              <w:right w:val="nil"/>
            </w:tcBorders>
            <w:shd w:val="clear" w:color="auto" w:fill="auto"/>
            <w:vAlign w:val="center"/>
            <w:hideMark/>
          </w:tcPr>
          <w:p w14:paraId="52220BD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F2E3F8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granisetron</w:t>
            </w:r>
          </w:p>
        </w:tc>
        <w:tc>
          <w:tcPr>
            <w:tcW w:w="897" w:type="pct"/>
            <w:tcBorders>
              <w:top w:val="nil"/>
              <w:left w:val="nil"/>
              <w:bottom w:val="single" w:sz="4" w:space="0" w:color="auto"/>
              <w:right w:val="single" w:sz="4" w:space="0" w:color="auto"/>
            </w:tcBorders>
            <w:shd w:val="clear" w:color="auto" w:fill="auto"/>
            <w:vAlign w:val="center"/>
            <w:hideMark/>
          </w:tcPr>
          <w:p w14:paraId="2C471B5F"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EF1C761"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C7AB31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A359E4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0775072"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44073F9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51ED6BF"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B21504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810928B"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ED2E2E5"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A04AA02, granisetron</w:t>
            </w:r>
          </w:p>
        </w:tc>
        <w:tc>
          <w:tcPr>
            <w:tcW w:w="1069" w:type="pct"/>
            <w:tcBorders>
              <w:top w:val="nil"/>
              <w:left w:val="nil"/>
              <w:bottom w:val="single" w:sz="4" w:space="0" w:color="auto"/>
              <w:right w:val="single" w:sz="4" w:space="0" w:color="auto"/>
            </w:tcBorders>
            <w:shd w:val="clear" w:color="auto" w:fill="auto"/>
            <w:vAlign w:val="center"/>
            <w:hideMark/>
          </w:tcPr>
          <w:p w14:paraId="6B57438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Kytril koncentrat za rastvor za infuziju  1mg/1ml,5x(1mg/ml),Roche</w:t>
            </w:r>
          </w:p>
        </w:tc>
        <w:tc>
          <w:tcPr>
            <w:tcW w:w="556" w:type="pct"/>
            <w:tcBorders>
              <w:top w:val="nil"/>
              <w:left w:val="nil"/>
              <w:bottom w:val="single" w:sz="4" w:space="0" w:color="auto"/>
              <w:right w:val="single" w:sz="4" w:space="0" w:color="auto"/>
            </w:tcBorders>
            <w:shd w:val="clear" w:color="auto" w:fill="auto"/>
            <w:vAlign w:val="center"/>
            <w:hideMark/>
          </w:tcPr>
          <w:p w14:paraId="0DC6982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600</w:t>
            </w:r>
          </w:p>
        </w:tc>
        <w:tc>
          <w:tcPr>
            <w:tcW w:w="468" w:type="pct"/>
            <w:tcBorders>
              <w:top w:val="nil"/>
              <w:left w:val="nil"/>
              <w:bottom w:val="single" w:sz="4" w:space="0" w:color="auto"/>
              <w:right w:val="single" w:sz="4" w:space="0" w:color="auto"/>
            </w:tcBorders>
            <w:shd w:val="clear" w:color="auto" w:fill="auto"/>
            <w:vAlign w:val="center"/>
            <w:hideMark/>
          </w:tcPr>
          <w:p w14:paraId="16C8627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11793D89"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1C55E2A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partija 6</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5E423B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819.00</w:t>
            </w:r>
          </w:p>
        </w:tc>
        <w:tc>
          <w:tcPr>
            <w:tcW w:w="386" w:type="pct"/>
            <w:tcBorders>
              <w:top w:val="nil"/>
              <w:left w:val="nil"/>
              <w:bottom w:val="single" w:sz="4" w:space="0" w:color="auto"/>
              <w:right w:val="nil"/>
            </w:tcBorders>
            <w:shd w:val="clear" w:color="auto" w:fill="auto"/>
            <w:vAlign w:val="center"/>
            <w:hideMark/>
          </w:tcPr>
          <w:p w14:paraId="3C39F1A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5F9526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palonosetron hlorid</w:t>
            </w:r>
          </w:p>
        </w:tc>
        <w:tc>
          <w:tcPr>
            <w:tcW w:w="897" w:type="pct"/>
            <w:tcBorders>
              <w:top w:val="nil"/>
              <w:left w:val="nil"/>
              <w:bottom w:val="single" w:sz="4" w:space="0" w:color="auto"/>
              <w:right w:val="single" w:sz="4" w:space="0" w:color="auto"/>
            </w:tcBorders>
            <w:shd w:val="clear" w:color="auto" w:fill="auto"/>
            <w:vAlign w:val="center"/>
            <w:hideMark/>
          </w:tcPr>
          <w:p w14:paraId="18DB7AD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70329E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0F6C0A9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EDF241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A03319B"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733A71C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42CDF27"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879A39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D86FD68"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EB42EC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A04AA05, palonosetron hlorid</w:t>
            </w:r>
          </w:p>
        </w:tc>
        <w:tc>
          <w:tcPr>
            <w:tcW w:w="1069" w:type="pct"/>
            <w:tcBorders>
              <w:top w:val="nil"/>
              <w:left w:val="nil"/>
              <w:bottom w:val="single" w:sz="4" w:space="0" w:color="auto"/>
              <w:right w:val="single" w:sz="4" w:space="0" w:color="auto"/>
            </w:tcBorders>
            <w:shd w:val="clear" w:color="auto" w:fill="auto"/>
            <w:vAlign w:val="center"/>
            <w:hideMark/>
          </w:tcPr>
          <w:p w14:paraId="4174A59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Aloxi rastvor za injekciju 250mcg/5ml, 1x(250mcg/5ml),PharmaSwiss</w:t>
            </w:r>
          </w:p>
        </w:tc>
        <w:tc>
          <w:tcPr>
            <w:tcW w:w="556" w:type="pct"/>
            <w:tcBorders>
              <w:top w:val="nil"/>
              <w:left w:val="nil"/>
              <w:bottom w:val="single" w:sz="4" w:space="0" w:color="auto"/>
              <w:right w:val="single" w:sz="4" w:space="0" w:color="auto"/>
            </w:tcBorders>
            <w:shd w:val="clear" w:color="auto" w:fill="auto"/>
            <w:vAlign w:val="center"/>
            <w:hideMark/>
          </w:tcPr>
          <w:p w14:paraId="3301B5B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30</w:t>
            </w:r>
          </w:p>
        </w:tc>
        <w:tc>
          <w:tcPr>
            <w:tcW w:w="468" w:type="pct"/>
            <w:tcBorders>
              <w:top w:val="nil"/>
              <w:left w:val="nil"/>
              <w:bottom w:val="single" w:sz="4" w:space="0" w:color="auto"/>
              <w:right w:val="single" w:sz="4" w:space="0" w:color="auto"/>
            </w:tcBorders>
            <w:shd w:val="clear" w:color="auto" w:fill="auto"/>
            <w:vAlign w:val="center"/>
            <w:hideMark/>
          </w:tcPr>
          <w:p w14:paraId="63A55D8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2F40ACB9"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4792EE6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7</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AD1099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6,250.92</w:t>
            </w:r>
          </w:p>
        </w:tc>
        <w:tc>
          <w:tcPr>
            <w:tcW w:w="386" w:type="pct"/>
            <w:tcBorders>
              <w:top w:val="nil"/>
              <w:left w:val="nil"/>
              <w:bottom w:val="single" w:sz="4" w:space="0" w:color="auto"/>
              <w:right w:val="nil"/>
            </w:tcBorders>
            <w:shd w:val="clear" w:color="auto" w:fill="auto"/>
            <w:vAlign w:val="center"/>
            <w:hideMark/>
          </w:tcPr>
          <w:p w14:paraId="7069985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E06C56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L-ornitin, L-aspartat</w:t>
            </w:r>
          </w:p>
        </w:tc>
        <w:tc>
          <w:tcPr>
            <w:tcW w:w="897" w:type="pct"/>
            <w:tcBorders>
              <w:top w:val="nil"/>
              <w:left w:val="nil"/>
              <w:bottom w:val="single" w:sz="4" w:space="0" w:color="auto"/>
              <w:right w:val="single" w:sz="4" w:space="0" w:color="auto"/>
            </w:tcBorders>
            <w:shd w:val="clear" w:color="auto" w:fill="auto"/>
            <w:vAlign w:val="center"/>
            <w:hideMark/>
          </w:tcPr>
          <w:p w14:paraId="04CF10D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16C6434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F0FCA9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BDBEDD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B8D3B9E"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5F2EF79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7DD598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1BFC18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46FD75E"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1A6191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A05BA..., L-ornitin, L-aspartat</w:t>
            </w:r>
          </w:p>
        </w:tc>
        <w:tc>
          <w:tcPr>
            <w:tcW w:w="1069" w:type="pct"/>
            <w:tcBorders>
              <w:top w:val="nil"/>
              <w:left w:val="nil"/>
              <w:bottom w:val="single" w:sz="4" w:space="0" w:color="auto"/>
              <w:right w:val="single" w:sz="4" w:space="0" w:color="auto"/>
            </w:tcBorders>
            <w:shd w:val="clear" w:color="auto" w:fill="auto"/>
            <w:vAlign w:val="center"/>
            <w:hideMark/>
          </w:tcPr>
          <w:p w14:paraId="4C1CC54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xml:space="preserve"> koncentrat za rastvor za infuziju 5g/10ml, maksimalno pakovanje a 10 ampula</w:t>
            </w:r>
          </w:p>
        </w:tc>
        <w:tc>
          <w:tcPr>
            <w:tcW w:w="556" w:type="pct"/>
            <w:tcBorders>
              <w:top w:val="nil"/>
              <w:left w:val="nil"/>
              <w:bottom w:val="single" w:sz="4" w:space="0" w:color="auto"/>
              <w:right w:val="single" w:sz="4" w:space="0" w:color="auto"/>
            </w:tcBorders>
            <w:shd w:val="clear" w:color="auto" w:fill="auto"/>
            <w:vAlign w:val="center"/>
            <w:hideMark/>
          </w:tcPr>
          <w:p w14:paraId="06C8B9F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1560</w:t>
            </w:r>
          </w:p>
        </w:tc>
        <w:tc>
          <w:tcPr>
            <w:tcW w:w="468" w:type="pct"/>
            <w:tcBorders>
              <w:top w:val="nil"/>
              <w:left w:val="nil"/>
              <w:bottom w:val="single" w:sz="4" w:space="0" w:color="auto"/>
              <w:right w:val="single" w:sz="4" w:space="0" w:color="auto"/>
            </w:tcBorders>
            <w:shd w:val="clear" w:color="auto" w:fill="auto"/>
            <w:vAlign w:val="center"/>
            <w:hideMark/>
          </w:tcPr>
          <w:p w14:paraId="5D9300A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3A75C019"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24350FA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8</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2A5C82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68.75</w:t>
            </w:r>
          </w:p>
        </w:tc>
        <w:tc>
          <w:tcPr>
            <w:tcW w:w="386" w:type="pct"/>
            <w:tcBorders>
              <w:top w:val="nil"/>
              <w:left w:val="nil"/>
              <w:bottom w:val="single" w:sz="4" w:space="0" w:color="auto"/>
              <w:right w:val="nil"/>
            </w:tcBorders>
            <w:shd w:val="clear" w:color="auto" w:fill="auto"/>
            <w:vAlign w:val="center"/>
            <w:hideMark/>
          </w:tcPr>
          <w:p w14:paraId="4CFBE47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677BB4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tiamin</w:t>
            </w:r>
          </w:p>
        </w:tc>
        <w:tc>
          <w:tcPr>
            <w:tcW w:w="897" w:type="pct"/>
            <w:tcBorders>
              <w:top w:val="nil"/>
              <w:left w:val="nil"/>
              <w:bottom w:val="single" w:sz="4" w:space="0" w:color="auto"/>
              <w:right w:val="single" w:sz="4" w:space="0" w:color="auto"/>
            </w:tcBorders>
            <w:shd w:val="clear" w:color="auto" w:fill="auto"/>
            <w:vAlign w:val="center"/>
            <w:hideMark/>
          </w:tcPr>
          <w:p w14:paraId="6A59B3F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0E5AFF8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4089E6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9B0B0A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11E6AAF2"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5257593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C06A6E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263D41B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70F9919"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C7118B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A11DA01, tiamin</w:t>
            </w:r>
          </w:p>
        </w:tc>
        <w:tc>
          <w:tcPr>
            <w:tcW w:w="1069" w:type="pct"/>
            <w:tcBorders>
              <w:top w:val="nil"/>
              <w:left w:val="nil"/>
              <w:bottom w:val="single" w:sz="4" w:space="0" w:color="auto"/>
              <w:right w:val="single" w:sz="4" w:space="0" w:color="auto"/>
            </w:tcBorders>
            <w:shd w:val="clear" w:color="auto" w:fill="auto"/>
            <w:vAlign w:val="center"/>
            <w:hideMark/>
          </w:tcPr>
          <w:p w14:paraId="29CE0D0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xml:space="preserve">rastvor za injekciju 100mg/ml, maksimalno pakovanje a 50 ampula </w:t>
            </w:r>
          </w:p>
        </w:tc>
        <w:tc>
          <w:tcPr>
            <w:tcW w:w="556" w:type="pct"/>
            <w:tcBorders>
              <w:top w:val="nil"/>
              <w:left w:val="nil"/>
              <w:bottom w:val="single" w:sz="4" w:space="0" w:color="auto"/>
              <w:right w:val="single" w:sz="4" w:space="0" w:color="auto"/>
            </w:tcBorders>
            <w:shd w:val="clear" w:color="auto" w:fill="auto"/>
            <w:vAlign w:val="center"/>
            <w:hideMark/>
          </w:tcPr>
          <w:p w14:paraId="60D5C81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250</w:t>
            </w:r>
          </w:p>
        </w:tc>
        <w:tc>
          <w:tcPr>
            <w:tcW w:w="468" w:type="pct"/>
            <w:tcBorders>
              <w:top w:val="nil"/>
              <w:left w:val="nil"/>
              <w:bottom w:val="single" w:sz="4" w:space="0" w:color="auto"/>
              <w:right w:val="single" w:sz="4" w:space="0" w:color="auto"/>
            </w:tcBorders>
            <w:shd w:val="clear" w:color="auto" w:fill="auto"/>
            <w:vAlign w:val="center"/>
            <w:hideMark/>
          </w:tcPr>
          <w:p w14:paraId="046AD7D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76546CE8"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5938D1F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9</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3DBD89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5,400.00</w:t>
            </w:r>
          </w:p>
        </w:tc>
        <w:tc>
          <w:tcPr>
            <w:tcW w:w="386" w:type="pct"/>
            <w:tcBorders>
              <w:top w:val="nil"/>
              <w:left w:val="nil"/>
              <w:bottom w:val="single" w:sz="4" w:space="0" w:color="auto"/>
              <w:right w:val="nil"/>
            </w:tcBorders>
            <w:shd w:val="clear" w:color="auto" w:fill="auto"/>
            <w:vAlign w:val="center"/>
            <w:hideMark/>
          </w:tcPr>
          <w:p w14:paraId="54109C8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C51BD2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piridoksin</w:t>
            </w:r>
          </w:p>
        </w:tc>
        <w:tc>
          <w:tcPr>
            <w:tcW w:w="897" w:type="pct"/>
            <w:tcBorders>
              <w:top w:val="nil"/>
              <w:left w:val="nil"/>
              <w:bottom w:val="single" w:sz="4" w:space="0" w:color="auto"/>
              <w:right w:val="single" w:sz="4" w:space="0" w:color="auto"/>
            </w:tcBorders>
            <w:shd w:val="clear" w:color="auto" w:fill="auto"/>
            <w:vAlign w:val="center"/>
            <w:hideMark/>
          </w:tcPr>
          <w:p w14:paraId="06D1B63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64929C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2FD4E5E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583A4C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E7BE204"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1FE2F69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11AF7DD"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2A3C08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F1E2D26"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03B6DB6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A11HA02, piridoksin</w:t>
            </w:r>
          </w:p>
        </w:tc>
        <w:tc>
          <w:tcPr>
            <w:tcW w:w="1069" w:type="pct"/>
            <w:tcBorders>
              <w:top w:val="nil"/>
              <w:left w:val="nil"/>
              <w:bottom w:val="single" w:sz="4" w:space="0" w:color="auto"/>
              <w:right w:val="single" w:sz="4" w:space="0" w:color="auto"/>
            </w:tcBorders>
            <w:shd w:val="clear" w:color="auto" w:fill="auto"/>
            <w:vAlign w:val="center"/>
            <w:hideMark/>
          </w:tcPr>
          <w:p w14:paraId="190CCF8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Bedoxin rastvor za injekciju 50mg/2ml, 50x(50mg/2ml), Galenika</w:t>
            </w:r>
          </w:p>
        </w:tc>
        <w:tc>
          <w:tcPr>
            <w:tcW w:w="556" w:type="pct"/>
            <w:tcBorders>
              <w:top w:val="nil"/>
              <w:left w:val="nil"/>
              <w:bottom w:val="single" w:sz="4" w:space="0" w:color="auto"/>
              <w:right w:val="single" w:sz="4" w:space="0" w:color="auto"/>
            </w:tcBorders>
            <w:shd w:val="clear" w:color="auto" w:fill="auto"/>
            <w:vAlign w:val="center"/>
            <w:hideMark/>
          </w:tcPr>
          <w:p w14:paraId="1B8202E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600</w:t>
            </w:r>
          </w:p>
        </w:tc>
        <w:tc>
          <w:tcPr>
            <w:tcW w:w="468" w:type="pct"/>
            <w:tcBorders>
              <w:top w:val="nil"/>
              <w:left w:val="nil"/>
              <w:bottom w:val="single" w:sz="4" w:space="0" w:color="auto"/>
              <w:right w:val="single" w:sz="4" w:space="0" w:color="auto"/>
            </w:tcBorders>
            <w:shd w:val="clear" w:color="auto" w:fill="auto"/>
            <w:vAlign w:val="center"/>
            <w:hideMark/>
          </w:tcPr>
          <w:p w14:paraId="65B511E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393ABCBC"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219AA84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10</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536197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2,950.00</w:t>
            </w:r>
          </w:p>
        </w:tc>
        <w:tc>
          <w:tcPr>
            <w:tcW w:w="386" w:type="pct"/>
            <w:tcBorders>
              <w:top w:val="nil"/>
              <w:left w:val="nil"/>
              <w:bottom w:val="single" w:sz="4" w:space="0" w:color="auto"/>
              <w:right w:val="nil"/>
            </w:tcBorders>
            <w:shd w:val="clear" w:color="auto" w:fill="auto"/>
            <w:vAlign w:val="center"/>
            <w:hideMark/>
          </w:tcPr>
          <w:p w14:paraId="477AA44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6FCC8F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kalcijum glubionat (glukonat)</w:t>
            </w:r>
          </w:p>
        </w:tc>
        <w:tc>
          <w:tcPr>
            <w:tcW w:w="897" w:type="pct"/>
            <w:tcBorders>
              <w:top w:val="nil"/>
              <w:left w:val="nil"/>
              <w:bottom w:val="single" w:sz="4" w:space="0" w:color="auto"/>
              <w:right w:val="single" w:sz="4" w:space="0" w:color="auto"/>
            </w:tcBorders>
            <w:shd w:val="clear" w:color="auto" w:fill="auto"/>
            <w:vAlign w:val="center"/>
            <w:hideMark/>
          </w:tcPr>
          <w:p w14:paraId="6AB602F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639CC52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0433F1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7ED7D60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7FA832D0"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1D674B3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EBE664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0966D36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8C95BA1"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FCD0C5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A12AA02, kalcijum glubionat (glukonat)</w:t>
            </w:r>
          </w:p>
        </w:tc>
        <w:tc>
          <w:tcPr>
            <w:tcW w:w="1069" w:type="pct"/>
            <w:tcBorders>
              <w:top w:val="nil"/>
              <w:left w:val="nil"/>
              <w:bottom w:val="single" w:sz="4" w:space="0" w:color="auto"/>
              <w:right w:val="single" w:sz="4" w:space="0" w:color="auto"/>
            </w:tcBorders>
            <w:shd w:val="clear" w:color="auto" w:fill="auto"/>
            <w:vAlign w:val="center"/>
            <w:hideMark/>
          </w:tcPr>
          <w:p w14:paraId="285EA80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ampula 10% (10ml) , maksimalno pakovanje a 10 ampula</w:t>
            </w:r>
          </w:p>
        </w:tc>
        <w:tc>
          <w:tcPr>
            <w:tcW w:w="556" w:type="pct"/>
            <w:tcBorders>
              <w:top w:val="nil"/>
              <w:left w:val="nil"/>
              <w:bottom w:val="single" w:sz="4" w:space="0" w:color="auto"/>
              <w:right w:val="single" w:sz="4" w:space="0" w:color="auto"/>
            </w:tcBorders>
            <w:shd w:val="clear" w:color="auto" w:fill="auto"/>
            <w:vAlign w:val="center"/>
            <w:hideMark/>
          </w:tcPr>
          <w:p w14:paraId="52606F9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5000</w:t>
            </w:r>
          </w:p>
        </w:tc>
        <w:tc>
          <w:tcPr>
            <w:tcW w:w="468" w:type="pct"/>
            <w:tcBorders>
              <w:top w:val="nil"/>
              <w:left w:val="nil"/>
              <w:bottom w:val="single" w:sz="4" w:space="0" w:color="auto"/>
              <w:right w:val="single" w:sz="4" w:space="0" w:color="auto"/>
            </w:tcBorders>
            <w:shd w:val="clear" w:color="auto" w:fill="auto"/>
            <w:vAlign w:val="center"/>
            <w:hideMark/>
          </w:tcPr>
          <w:p w14:paraId="58A6521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0C61090F"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72B25C6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11</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F90E65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1,094.00</w:t>
            </w:r>
          </w:p>
        </w:tc>
        <w:tc>
          <w:tcPr>
            <w:tcW w:w="386" w:type="pct"/>
            <w:tcBorders>
              <w:top w:val="nil"/>
              <w:left w:val="nil"/>
              <w:bottom w:val="single" w:sz="4" w:space="0" w:color="auto"/>
              <w:right w:val="nil"/>
            </w:tcBorders>
            <w:shd w:val="clear" w:color="auto" w:fill="auto"/>
            <w:vAlign w:val="center"/>
            <w:hideMark/>
          </w:tcPr>
          <w:p w14:paraId="34E2681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CC0CA5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magnezijum sulfat</w:t>
            </w:r>
          </w:p>
        </w:tc>
        <w:tc>
          <w:tcPr>
            <w:tcW w:w="897" w:type="pct"/>
            <w:tcBorders>
              <w:top w:val="nil"/>
              <w:left w:val="nil"/>
              <w:bottom w:val="single" w:sz="4" w:space="0" w:color="auto"/>
              <w:right w:val="single" w:sz="4" w:space="0" w:color="auto"/>
            </w:tcBorders>
            <w:shd w:val="clear" w:color="auto" w:fill="auto"/>
            <w:vAlign w:val="center"/>
            <w:hideMark/>
          </w:tcPr>
          <w:p w14:paraId="3B1F797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182DE6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49B2D5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0287D7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312EBEAB"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01A52FF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92E9E7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4C82968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8D65133"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0F5F14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A12CC02, magnezijum sulfat</w:t>
            </w:r>
          </w:p>
        </w:tc>
        <w:tc>
          <w:tcPr>
            <w:tcW w:w="1069" w:type="pct"/>
            <w:tcBorders>
              <w:top w:val="nil"/>
              <w:left w:val="nil"/>
              <w:bottom w:val="single" w:sz="4" w:space="0" w:color="auto"/>
              <w:right w:val="single" w:sz="4" w:space="0" w:color="auto"/>
            </w:tcBorders>
            <w:shd w:val="clear" w:color="auto" w:fill="auto"/>
            <w:vAlign w:val="center"/>
            <w:hideMark/>
          </w:tcPr>
          <w:p w14:paraId="56365C9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ampula 10%,10ml, maksimalno pakovanje a 5 ampula</w:t>
            </w:r>
          </w:p>
        </w:tc>
        <w:tc>
          <w:tcPr>
            <w:tcW w:w="556" w:type="pct"/>
            <w:tcBorders>
              <w:top w:val="nil"/>
              <w:left w:val="nil"/>
              <w:bottom w:val="single" w:sz="4" w:space="0" w:color="auto"/>
              <w:right w:val="single" w:sz="4" w:space="0" w:color="auto"/>
            </w:tcBorders>
            <w:shd w:val="clear" w:color="auto" w:fill="auto"/>
            <w:vAlign w:val="center"/>
            <w:hideMark/>
          </w:tcPr>
          <w:p w14:paraId="7E8B6D0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1000</w:t>
            </w:r>
          </w:p>
        </w:tc>
        <w:tc>
          <w:tcPr>
            <w:tcW w:w="468" w:type="pct"/>
            <w:tcBorders>
              <w:top w:val="nil"/>
              <w:left w:val="nil"/>
              <w:bottom w:val="single" w:sz="4" w:space="0" w:color="auto"/>
              <w:right w:val="single" w:sz="4" w:space="0" w:color="auto"/>
            </w:tcBorders>
            <w:shd w:val="clear" w:color="auto" w:fill="auto"/>
            <w:vAlign w:val="center"/>
            <w:hideMark/>
          </w:tcPr>
          <w:p w14:paraId="45E3047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3BFF414E"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6955688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partija 12</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C971A86"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1,040.00</w:t>
            </w:r>
          </w:p>
        </w:tc>
        <w:tc>
          <w:tcPr>
            <w:tcW w:w="386" w:type="pct"/>
            <w:tcBorders>
              <w:top w:val="nil"/>
              <w:left w:val="nil"/>
              <w:bottom w:val="single" w:sz="4" w:space="0" w:color="auto"/>
              <w:right w:val="nil"/>
            </w:tcBorders>
            <w:shd w:val="clear" w:color="auto" w:fill="auto"/>
            <w:vAlign w:val="center"/>
            <w:hideMark/>
          </w:tcPr>
          <w:p w14:paraId="1BE12B3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844DBF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magnezijum sulfat</w:t>
            </w:r>
          </w:p>
        </w:tc>
        <w:tc>
          <w:tcPr>
            <w:tcW w:w="897" w:type="pct"/>
            <w:tcBorders>
              <w:top w:val="nil"/>
              <w:left w:val="nil"/>
              <w:bottom w:val="single" w:sz="4" w:space="0" w:color="auto"/>
              <w:right w:val="single" w:sz="4" w:space="0" w:color="auto"/>
            </w:tcBorders>
            <w:shd w:val="clear" w:color="auto" w:fill="auto"/>
            <w:vAlign w:val="center"/>
            <w:hideMark/>
          </w:tcPr>
          <w:p w14:paraId="74B66E0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15A8460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39376F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7B49098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62051E4"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4A792F4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6172D0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228346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B6EFD61"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BFB414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A12CC02, magnezijum sulfat</w:t>
            </w:r>
          </w:p>
        </w:tc>
        <w:tc>
          <w:tcPr>
            <w:tcW w:w="1069" w:type="pct"/>
            <w:tcBorders>
              <w:top w:val="nil"/>
              <w:left w:val="nil"/>
              <w:bottom w:val="single" w:sz="4" w:space="0" w:color="auto"/>
              <w:right w:val="single" w:sz="4" w:space="0" w:color="auto"/>
            </w:tcBorders>
            <w:shd w:val="clear" w:color="auto" w:fill="auto"/>
            <w:vAlign w:val="center"/>
            <w:hideMark/>
          </w:tcPr>
          <w:p w14:paraId="61047F8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ampula 20%,10ml , maksimalno pakovanje a 5 ampula</w:t>
            </w:r>
          </w:p>
        </w:tc>
        <w:tc>
          <w:tcPr>
            <w:tcW w:w="556" w:type="pct"/>
            <w:tcBorders>
              <w:top w:val="nil"/>
              <w:left w:val="nil"/>
              <w:bottom w:val="single" w:sz="4" w:space="0" w:color="auto"/>
              <w:right w:val="single" w:sz="4" w:space="0" w:color="auto"/>
            </w:tcBorders>
            <w:shd w:val="clear" w:color="auto" w:fill="auto"/>
            <w:vAlign w:val="center"/>
            <w:hideMark/>
          </w:tcPr>
          <w:p w14:paraId="049E7C5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1000</w:t>
            </w:r>
          </w:p>
        </w:tc>
        <w:tc>
          <w:tcPr>
            <w:tcW w:w="468" w:type="pct"/>
            <w:tcBorders>
              <w:top w:val="nil"/>
              <w:left w:val="nil"/>
              <w:bottom w:val="single" w:sz="4" w:space="0" w:color="auto"/>
              <w:right w:val="single" w:sz="4" w:space="0" w:color="auto"/>
            </w:tcBorders>
            <w:shd w:val="clear" w:color="auto" w:fill="auto"/>
            <w:vAlign w:val="center"/>
            <w:hideMark/>
          </w:tcPr>
          <w:p w14:paraId="4F143AC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12E1DEAE"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30F270F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13</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FE59FF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858.00</w:t>
            </w:r>
          </w:p>
        </w:tc>
        <w:tc>
          <w:tcPr>
            <w:tcW w:w="386" w:type="pct"/>
            <w:tcBorders>
              <w:top w:val="nil"/>
              <w:left w:val="nil"/>
              <w:bottom w:val="single" w:sz="4" w:space="0" w:color="auto"/>
              <w:right w:val="nil"/>
            </w:tcBorders>
            <w:shd w:val="clear" w:color="auto" w:fill="auto"/>
            <w:vAlign w:val="center"/>
            <w:hideMark/>
          </w:tcPr>
          <w:p w14:paraId="0736522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9F93A1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heparin</w:t>
            </w:r>
          </w:p>
        </w:tc>
        <w:tc>
          <w:tcPr>
            <w:tcW w:w="897" w:type="pct"/>
            <w:tcBorders>
              <w:top w:val="nil"/>
              <w:left w:val="nil"/>
              <w:bottom w:val="single" w:sz="4" w:space="0" w:color="auto"/>
              <w:right w:val="single" w:sz="4" w:space="0" w:color="auto"/>
            </w:tcBorders>
            <w:shd w:val="clear" w:color="auto" w:fill="auto"/>
            <w:vAlign w:val="center"/>
            <w:hideMark/>
          </w:tcPr>
          <w:p w14:paraId="793755F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AEA6A2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6DF750A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3DD10F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395A1CB"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7E287D1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253F14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95C693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93C5765"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AF161F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B01AB01, heparin</w:t>
            </w:r>
          </w:p>
        </w:tc>
        <w:tc>
          <w:tcPr>
            <w:tcW w:w="1069" w:type="pct"/>
            <w:tcBorders>
              <w:top w:val="nil"/>
              <w:left w:val="nil"/>
              <w:bottom w:val="single" w:sz="4" w:space="0" w:color="auto"/>
              <w:right w:val="single" w:sz="4" w:space="0" w:color="auto"/>
            </w:tcBorders>
            <w:shd w:val="clear" w:color="auto" w:fill="auto"/>
            <w:vAlign w:val="center"/>
            <w:hideMark/>
          </w:tcPr>
          <w:p w14:paraId="4947CA8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za injekciju 5000i.j/ml, maksimalno pakovanje a 5 ampula</w:t>
            </w:r>
          </w:p>
        </w:tc>
        <w:tc>
          <w:tcPr>
            <w:tcW w:w="556" w:type="pct"/>
            <w:tcBorders>
              <w:top w:val="nil"/>
              <w:left w:val="nil"/>
              <w:bottom w:val="single" w:sz="4" w:space="0" w:color="auto"/>
              <w:right w:val="single" w:sz="4" w:space="0" w:color="auto"/>
            </w:tcBorders>
            <w:shd w:val="clear" w:color="auto" w:fill="auto"/>
            <w:vAlign w:val="center"/>
            <w:hideMark/>
          </w:tcPr>
          <w:p w14:paraId="62322EE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1000</w:t>
            </w:r>
          </w:p>
        </w:tc>
        <w:tc>
          <w:tcPr>
            <w:tcW w:w="468" w:type="pct"/>
            <w:tcBorders>
              <w:top w:val="nil"/>
              <w:left w:val="nil"/>
              <w:bottom w:val="single" w:sz="4" w:space="0" w:color="auto"/>
              <w:right w:val="single" w:sz="4" w:space="0" w:color="auto"/>
            </w:tcBorders>
            <w:shd w:val="clear" w:color="auto" w:fill="auto"/>
            <w:vAlign w:val="center"/>
            <w:hideMark/>
          </w:tcPr>
          <w:p w14:paraId="3A3E502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561A351E"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1E6C900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14</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5DD7D7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9,265.00</w:t>
            </w:r>
          </w:p>
        </w:tc>
        <w:tc>
          <w:tcPr>
            <w:tcW w:w="386" w:type="pct"/>
            <w:tcBorders>
              <w:top w:val="nil"/>
              <w:left w:val="nil"/>
              <w:bottom w:val="single" w:sz="4" w:space="0" w:color="auto"/>
              <w:right w:val="nil"/>
            </w:tcBorders>
            <w:shd w:val="clear" w:color="auto" w:fill="auto"/>
            <w:vAlign w:val="center"/>
            <w:hideMark/>
          </w:tcPr>
          <w:p w14:paraId="5D22DE7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DBCBFA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heparin</w:t>
            </w:r>
          </w:p>
        </w:tc>
        <w:tc>
          <w:tcPr>
            <w:tcW w:w="897" w:type="pct"/>
            <w:tcBorders>
              <w:top w:val="nil"/>
              <w:left w:val="nil"/>
              <w:bottom w:val="single" w:sz="4" w:space="0" w:color="auto"/>
              <w:right w:val="single" w:sz="4" w:space="0" w:color="auto"/>
            </w:tcBorders>
            <w:shd w:val="clear" w:color="auto" w:fill="auto"/>
            <w:vAlign w:val="center"/>
            <w:hideMark/>
          </w:tcPr>
          <w:p w14:paraId="6D11A71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943D80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AC340B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F965A7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504CEEA"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4674933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140A496"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27F6CEC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267A2A7"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CD7B76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B01AB01, heparin</w:t>
            </w:r>
          </w:p>
        </w:tc>
        <w:tc>
          <w:tcPr>
            <w:tcW w:w="1069" w:type="pct"/>
            <w:tcBorders>
              <w:top w:val="nil"/>
              <w:left w:val="nil"/>
              <w:bottom w:val="single" w:sz="4" w:space="0" w:color="auto"/>
              <w:right w:val="single" w:sz="4" w:space="0" w:color="auto"/>
            </w:tcBorders>
            <w:shd w:val="clear" w:color="auto" w:fill="auto"/>
            <w:vAlign w:val="center"/>
            <w:hideMark/>
          </w:tcPr>
          <w:p w14:paraId="1AA3943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za injekciju 25000i.j/ml, maksimalno pakovanje a 10 ampula</w:t>
            </w:r>
          </w:p>
        </w:tc>
        <w:tc>
          <w:tcPr>
            <w:tcW w:w="556" w:type="pct"/>
            <w:tcBorders>
              <w:top w:val="nil"/>
              <w:left w:val="nil"/>
              <w:bottom w:val="single" w:sz="4" w:space="0" w:color="auto"/>
              <w:right w:val="single" w:sz="4" w:space="0" w:color="auto"/>
            </w:tcBorders>
            <w:shd w:val="clear" w:color="auto" w:fill="auto"/>
            <w:vAlign w:val="center"/>
            <w:hideMark/>
          </w:tcPr>
          <w:p w14:paraId="107A5C8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2500</w:t>
            </w:r>
          </w:p>
        </w:tc>
        <w:tc>
          <w:tcPr>
            <w:tcW w:w="468" w:type="pct"/>
            <w:tcBorders>
              <w:top w:val="nil"/>
              <w:left w:val="nil"/>
              <w:bottom w:val="single" w:sz="4" w:space="0" w:color="auto"/>
              <w:right w:val="single" w:sz="4" w:space="0" w:color="auto"/>
            </w:tcBorders>
            <w:shd w:val="clear" w:color="auto" w:fill="auto"/>
            <w:vAlign w:val="center"/>
            <w:hideMark/>
          </w:tcPr>
          <w:p w14:paraId="413D3AC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099C45C6"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0482D30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15</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9E7971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2,363.80</w:t>
            </w:r>
          </w:p>
        </w:tc>
        <w:tc>
          <w:tcPr>
            <w:tcW w:w="386" w:type="pct"/>
            <w:tcBorders>
              <w:top w:val="nil"/>
              <w:left w:val="nil"/>
              <w:bottom w:val="single" w:sz="4" w:space="0" w:color="auto"/>
              <w:right w:val="nil"/>
            </w:tcBorders>
            <w:shd w:val="clear" w:color="auto" w:fill="auto"/>
            <w:vAlign w:val="center"/>
            <w:hideMark/>
          </w:tcPr>
          <w:p w14:paraId="349BAFA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3AFA91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antitrombin III</w:t>
            </w:r>
          </w:p>
        </w:tc>
        <w:tc>
          <w:tcPr>
            <w:tcW w:w="897" w:type="pct"/>
            <w:tcBorders>
              <w:top w:val="nil"/>
              <w:left w:val="nil"/>
              <w:bottom w:val="single" w:sz="4" w:space="0" w:color="auto"/>
              <w:right w:val="single" w:sz="4" w:space="0" w:color="auto"/>
            </w:tcBorders>
            <w:shd w:val="clear" w:color="auto" w:fill="auto"/>
            <w:vAlign w:val="center"/>
            <w:hideMark/>
          </w:tcPr>
          <w:p w14:paraId="14F77D8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5975C2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AB792F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7F8E1A8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11C163B2"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4B2D6E4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8ED9B1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E63019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740E7F3"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00F5D4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B01AB02, antitrombin III</w:t>
            </w:r>
          </w:p>
        </w:tc>
        <w:tc>
          <w:tcPr>
            <w:tcW w:w="1069" w:type="pct"/>
            <w:tcBorders>
              <w:top w:val="nil"/>
              <w:left w:val="nil"/>
              <w:bottom w:val="single" w:sz="4" w:space="0" w:color="auto"/>
              <w:right w:val="single" w:sz="4" w:space="0" w:color="auto"/>
            </w:tcBorders>
            <w:shd w:val="clear" w:color="auto" w:fill="auto"/>
            <w:vAlign w:val="center"/>
            <w:hideMark/>
          </w:tcPr>
          <w:p w14:paraId="387A13F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prašak za injekciju 500i.j, 1x (500i.j /10ml)</w:t>
            </w:r>
          </w:p>
        </w:tc>
        <w:tc>
          <w:tcPr>
            <w:tcW w:w="556" w:type="pct"/>
            <w:tcBorders>
              <w:top w:val="nil"/>
              <w:left w:val="nil"/>
              <w:bottom w:val="single" w:sz="4" w:space="0" w:color="auto"/>
              <w:right w:val="single" w:sz="4" w:space="0" w:color="auto"/>
            </w:tcBorders>
            <w:shd w:val="clear" w:color="auto" w:fill="auto"/>
            <w:vAlign w:val="center"/>
            <w:hideMark/>
          </w:tcPr>
          <w:p w14:paraId="3E5D5DF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w:t>
            </w:r>
          </w:p>
        </w:tc>
        <w:tc>
          <w:tcPr>
            <w:tcW w:w="468" w:type="pct"/>
            <w:tcBorders>
              <w:top w:val="nil"/>
              <w:left w:val="nil"/>
              <w:bottom w:val="single" w:sz="4" w:space="0" w:color="auto"/>
              <w:right w:val="single" w:sz="4" w:space="0" w:color="auto"/>
            </w:tcBorders>
            <w:shd w:val="clear" w:color="auto" w:fill="auto"/>
            <w:vAlign w:val="center"/>
            <w:hideMark/>
          </w:tcPr>
          <w:p w14:paraId="1EE9FDF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5EEEBEAE"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431A718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16</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881A43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26,940.00</w:t>
            </w:r>
          </w:p>
        </w:tc>
        <w:tc>
          <w:tcPr>
            <w:tcW w:w="386" w:type="pct"/>
            <w:tcBorders>
              <w:top w:val="nil"/>
              <w:left w:val="nil"/>
              <w:bottom w:val="single" w:sz="4" w:space="0" w:color="auto"/>
              <w:right w:val="nil"/>
            </w:tcBorders>
            <w:shd w:val="clear" w:color="auto" w:fill="auto"/>
            <w:vAlign w:val="center"/>
            <w:hideMark/>
          </w:tcPr>
          <w:p w14:paraId="508625A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55F56A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dalteparin</w:t>
            </w:r>
          </w:p>
        </w:tc>
        <w:tc>
          <w:tcPr>
            <w:tcW w:w="897" w:type="pct"/>
            <w:tcBorders>
              <w:top w:val="nil"/>
              <w:left w:val="nil"/>
              <w:bottom w:val="single" w:sz="4" w:space="0" w:color="auto"/>
              <w:right w:val="single" w:sz="4" w:space="0" w:color="auto"/>
            </w:tcBorders>
            <w:shd w:val="clear" w:color="auto" w:fill="auto"/>
            <w:vAlign w:val="center"/>
            <w:hideMark/>
          </w:tcPr>
          <w:p w14:paraId="758D10F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FD1106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26F014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790F40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7DC39A5C"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0816090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064458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1CB2D0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A8BEE43"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540766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B01AB04 dalteparin</w:t>
            </w:r>
          </w:p>
        </w:tc>
        <w:tc>
          <w:tcPr>
            <w:tcW w:w="1069" w:type="pct"/>
            <w:tcBorders>
              <w:top w:val="nil"/>
              <w:left w:val="nil"/>
              <w:bottom w:val="single" w:sz="4" w:space="0" w:color="auto"/>
              <w:right w:val="single" w:sz="4" w:space="0" w:color="auto"/>
            </w:tcBorders>
            <w:shd w:val="clear" w:color="auto" w:fill="auto"/>
            <w:vAlign w:val="center"/>
            <w:hideMark/>
          </w:tcPr>
          <w:p w14:paraId="550C17A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xml:space="preserve">Špric 2500i.j, maksimalno pakovanje a 10 </w:t>
            </w:r>
          </w:p>
        </w:tc>
        <w:tc>
          <w:tcPr>
            <w:tcW w:w="556" w:type="pct"/>
            <w:tcBorders>
              <w:top w:val="nil"/>
              <w:left w:val="nil"/>
              <w:bottom w:val="single" w:sz="4" w:space="0" w:color="auto"/>
              <w:right w:val="single" w:sz="4" w:space="0" w:color="auto"/>
            </w:tcBorders>
            <w:shd w:val="clear" w:color="auto" w:fill="auto"/>
            <w:vAlign w:val="center"/>
            <w:hideMark/>
          </w:tcPr>
          <w:p w14:paraId="4BF341C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15000</w:t>
            </w:r>
          </w:p>
        </w:tc>
        <w:tc>
          <w:tcPr>
            <w:tcW w:w="468" w:type="pct"/>
            <w:tcBorders>
              <w:top w:val="nil"/>
              <w:left w:val="nil"/>
              <w:bottom w:val="single" w:sz="4" w:space="0" w:color="auto"/>
              <w:right w:val="single" w:sz="4" w:space="0" w:color="auto"/>
            </w:tcBorders>
            <w:shd w:val="clear" w:color="auto" w:fill="auto"/>
            <w:vAlign w:val="center"/>
            <w:hideMark/>
          </w:tcPr>
          <w:p w14:paraId="4E2F0AF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špric</w:t>
            </w:r>
          </w:p>
        </w:tc>
      </w:tr>
      <w:tr w:rsidR="00510BF0" w:rsidRPr="00510BF0" w14:paraId="0C762BDB"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5405C15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17</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BD6310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11,973.50</w:t>
            </w:r>
          </w:p>
        </w:tc>
        <w:tc>
          <w:tcPr>
            <w:tcW w:w="386" w:type="pct"/>
            <w:tcBorders>
              <w:top w:val="nil"/>
              <w:left w:val="nil"/>
              <w:bottom w:val="single" w:sz="4" w:space="0" w:color="auto"/>
              <w:right w:val="nil"/>
            </w:tcBorders>
            <w:shd w:val="clear" w:color="auto" w:fill="auto"/>
            <w:vAlign w:val="center"/>
            <w:hideMark/>
          </w:tcPr>
          <w:p w14:paraId="63244D0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2AD1F2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dalteparin</w:t>
            </w:r>
          </w:p>
        </w:tc>
        <w:tc>
          <w:tcPr>
            <w:tcW w:w="897" w:type="pct"/>
            <w:tcBorders>
              <w:top w:val="nil"/>
              <w:left w:val="nil"/>
              <w:bottom w:val="single" w:sz="4" w:space="0" w:color="auto"/>
              <w:right w:val="single" w:sz="4" w:space="0" w:color="auto"/>
            </w:tcBorders>
            <w:shd w:val="clear" w:color="auto" w:fill="auto"/>
            <w:vAlign w:val="center"/>
            <w:hideMark/>
          </w:tcPr>
          <w:p w14:paraId="4691DC4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64BDB02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C1C60E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7BF2EE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10DA00A"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2C7D3A4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B31F88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2718567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BBA03FF"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A3835A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B01AB04 dalteparin</w:t>
            </w:r>
          </w:p>
        </w:tc>
        <w:tc>
          <w:tcPr>
            <w:tcW w:w="1069" w:type="pct"/>
            <w:tcBorders>
              <w:top w:val="nil"/>
              <w:left w:val="nil"/>
              <w:bottom w:val="single" w:sz="4" w:space="0" w:color="auto"/>
              <w:right w:val="single" w:sz="4" w:space="0" w:color="auto"/>
            </w:tcBorders>
            <w:shd w:val="clear" w:color="auto" w:fill="auto"/>
            <w:vAlign w:val="center"/>
            <w:hideMark/>
          </w:tcPr>
          <w:p w14:paraId="396E8C8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xml:space="preserve">Špric 5000i.j, maksimalno pakovanje a 10 </w:t>
            </w:r>
          </w:p>
        </w:tc>
        <w:tc>
          <w:tcPr>
            <w:tcW w:w="556" w:type="pct"/>
            <w:tcBorders>
              <w:top w:val="nil"/>
              <w:left w:val="nil"/>
              <w:bottom w:val="single" w:sz="4" w:space="0" w:color="auto"/>
              <w:right w:val="single" w:sz="4" w:space="0" w:color="auto"/>
            </w:tcBorders>
            <w:shd w:val="clear" w:color="auto" w:fill="auto"/>
            <w:vAlign w:val="center"/>
            <w:hideMark/>
          </w:tcPr>
          <w:p w14:paraId="6112CAF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3500</w:t>
            </w:r>
          </w:p>
        </w:tc>
        <w:tc>
          <w:tcPr>
            <w:tcW w:w="468" w:type="pct"/>
            <w:tcBorders>
              <w:top w:val="nil"/>
              <w:left w:val="nil"/>
              <w:bottom w:val="single" w:sz="4" w:space="0" w:color="auto"/>
              <w:right w:val="single" w:sz="4" w:space="0" w:color="auto"/>
            </w:tcBorders>
            <w:shd w:val="clear" w:color="auto" w:fill="auto"/>
            <w:vAlign w:val="center"/>
            <w:hideMark/>
          </w:tcPr>
          <w:p w14:paraId="2902874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špric</w:t>
            </w:r>
          </w:p>
        </w:tc>
      </w:tr>
      <w:tr w:rsidR="00510BF0" w:rsidRPr="00510BF0" w14:paraId="4180B495"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62C17E4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18</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415E05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15,470.00</w:t>
            </w:r>
          </w:p>
        </w:tc>
        <w:tc>
          <w:tcPr>
            <w:tcW w:w="386" w:type="pct"/>
            <w:tcBorders>
              <w:top w:val="nil"/>
              <w:left w:val="nil"/>
              <w:bottom w:val="single" w:sz="4" w:space="0" w:color="auto"/>
              <w:right w:val="nil"/>
            </w:tcBorders>
            <w:shd w:val="clear" w:color="auto" w:fill="auto"/>
            <w:vAlign w:val="center"/>
            <w:hideMark/>
          </w:tcPr>
          <w:p w14:paraId="464CBAE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8AA2FF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enoksaparin</w:t>
            </w:r>
          </w:p>
        </w:tc>
        <w:tc>
          <w:tcPr>
            <w:tcW w:w="897" w:type="pct"/>
            <w:tcBorders>
              <w:top w:val="nil"/>
              <w:left w:val="nil"/>
              <w:bottom w:val="single" w:sz="4" w:space="0" w:color="auto"/>
              <w:right w:val="single" w:sz="4" w:space="0" w:color="auto"/>
            </w:tcBorders>
            <w:shd w:val="clear" w:color="auto" w:fill="auto"/>
            <w:vAlign w:val="center"/>
            <w:hideMark/>
          </w:tcPr>
          <w:p w14:paraId="03FE011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nil"/>
              <w:right w:val="nil"/>
            </w:tcBorders>
            <w:shd w:val="clear" w:color="auto" w:fill="auto"/>
            <w:vAlign w:val="center"/>
            <w:hideMark/>
          </w:tcPr>
          <w:p w14:paraId="427D0009" w14:textId="77777777" w:rsidR="00510BF0" w:rsidRPr="00510BF0" w:rsidRDefault="00510BF0" w:rsidP="00510BF0">
            <w:pPr>
              <w:rPr>
                <w:rFonts w:ascii="Calibri" w:hAnsi="Calibri" w:cs="Calibri"/>
                <w:color w:val="000000"/>
                <w:sz w:val="16"/>
                <w:szCs w:val="16"/>
              </w:rPr>
            </w:pP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0773EF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9B6B66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1CAB517D" w14:textId="77777777" w:rsidTr="00510BF0">
        <w:trPr>
          <w:trHeight w:val="2400"/>
        </w:trPr>
        <w:tc>
          <w:tcPr>
            <w:tcW w:w="470" w:type="pct"/>
            <w:tcBorders>
              <w:top w:val="nil"/>
              <w:left w:val="single" w:sz="4" w:space="0" w:color="auto"/>
              <w:bottom w:val="single" w:sz="4" w:space="0" w:color="auto"/>
              <w:right w:val="nil"/>
            </w:tcBorders>
            <w:shd w:val="clear" w:color="auto" w:fill="auto"/>
            <w:vAlign w:val="center"/>
            <w:hideMark/>
          </w:tcPr>
          <w:p w14:paraId="019C9B3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FFA38D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D64212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55869ED"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BE468B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B01AB05, enoksaparin</w:t>
            </w:r>
          </w:p>
        </w:tc>
        <w:tc>
          <w:tcPr>
            <w:tcW w:w="1069" w:type="pct"/>
            <w:tcBorders>
              <w:top w:val="single" w:sz="4" w:space="0" w:color="auto"/>
              <w:left w:val="nil"/>
              <w:bottom w:val="single" w:sz="4" w:space="0" w:color="auto"/>
              <w:right w:val="single" w:sz="4" w:space="0" w:color="auto"/>
            </w:tcBorders>
            <w:shd w:val="clear" w:color="auto" w:fill="auto"/>
            <w:vAlign w:val="center"/>
            <w:hideMark/>
          </w:tcPr>
          <w:p w14:paraId="2491F02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Clexane,rastvor za injekciju u</w:t>
            </w:r>
            <w:r w:rsidRPr="00510BF0">
              <w:rPr>
                <w:rFonts w:ascii="Calibri" w:hAnsi="Calibri" w:cs="Calibri"/>
                <w:color w:val="000000"/>
                <w:sz w:val="16"/>
                <w:szCs w:val="16"/>
              </w:rPr>
              <w:br/>
              <w:t>napunjenom injekcionom špricu 2000i.j/0,2ml,10x(2000i.j/0,2ml), Sanofi Aventis</w:t>
            </w:r>
          </w:p>
        </w:tc>
        <w:tc>
          <w:tcPr>
            <w:tcW w:w="556" w:type="pct"/>
            <w:tcBorders>
              <w:top w:val="nil"/>
              <w:left w:val="nil"/>
              <w:bottom w:val="single" w:sz="4" w:space="0" w:color="auto"/>
              <w:right w:val="single" w:sz="4" w:space="0" w:color="auto"/>
            </w:tcBorders>
            <w:shd w:val="clear" w:color="auto" w:fill="auto"/>
            <w:vAlign w:val="center"/>
            <w:hideMark/>
          </w:tcPr>
          <w:p w14:paraId="0DB5C59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1000</w:t>
            </w:r>
          </w:p>
        </w:tc>
        <w:tc>
          <w:tcPr>
            <w:tcW w:w="468" w:type="pct"/>
            <w:tcBorders>
              <w:top w:val="nil"/>
              <w:left w:val="nil"/>
              <w:bottom w:val="single" w:sz="4" w:space="0" w:color="auto"/>
              <w:right w:val="single" w:sz="4" w:space="0" w:color="auto"/>
            </w:tcBorders>
            <w:shd w:val="clear" w:color="auto" w:fill="auto"/>
            <w:vAlign w:val="center"/>
            <w:hideMark/>
          </w:tcPr>
          <w:p w14:paraId="1169A35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13DE0A0E"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7361F3E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19</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FD81BA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3,711.00</w:t>
            </w:r>
          </w:p>
        </w:tc>
        <w:tc>
          <w:tcPr>
            <w:tcW w:w="386" w:type="pct"/>
            <w:tcBorders>
              <w:top w:val="nil"/>
              <w:left w:val="nil"/>
              <w:bottom w:val="single" w:sz="4" w:space="0" w:color="auto"/>
              <w:right w:val="nil"/>
            </w:tcBorders>
            <w:shd w:val="clear" w:color="auto" w:fill="auto"/>
            <w:vAlign w:val="center"/>
            <w:hideMark/>
          </w:tcPr>
          <w:p w14:paraId="70A8901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DAC4FF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enoksaparin</w:t>
            </w:r>
          </w:p>
        </w:tc>
        <w:tc>
          <w:tcPr>
            <w:tcW w:w="897" w:type="pct"/>
            <w:tcBorders>
              <w:top w:val="nil"/>
              <w:left w:val="nil"/>
              <w:bottom w:val="single" w:sz="4" w:space="0" w:color="auto"/>
              <w:right w:val="single" w:sz="4" w:space="0" w:color="auto"/>
            </w:tcBorders>
            <w:shd w:val="clear" w:color="auto" w:fill="auto"/>
            <w:vAlign w:val="center"/>
            <w:hideMark/>
          </w:tcPr>
          <w:p w14:paraId="26859F8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nil"/>
              <w:right w:val="nil"/>
            </w:tcBorders>
            <w:shd w:val="clear" w:color="auto" w:fill="auto"/>
            <w:vAlign w:val="center"/>
            <w:hideMark/>
          </w:tcPr>
          <w:p w14:paraId="6F452F11" w14:textId="77777777" w:rsidR="00510BF0" w:rsidRPr="00510BF0" w:rsidRDefault="00510BF0" w:rsidP="00510BF0">
            <w:pPr>
              <w:rPr>
                <w:rFonts w:ascii="Calibri" w:hAnsi="Calibri" w:cs="Calibri"/>
                <w:color w:val="000000"/>
                <w:sz w:val="16"/>
                <w:szCs w:val="16"/>
              </w:rPr>
            </w:pP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C2B8E2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DF8FBB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343BC968" w14:textId="77777777" w:rsidTr="00510BF0">
        <w:trPr>
          <w:trHeight w:val="3000"/>
        </w:trPr>
        <w:tc>
          <w:tcPr>
            <w:tcW w:w="470" w:type="pct"/>
            <w:tcBorders>
              <w:top w:val="nil"/>
              <w:left w:val="single" w:sz="4" w:space="0" w:color="auto"/>
              <w:bottom w:val="single" w:sz="4" w:space="0" w:color="auto"/>
              <w:right w:val="nil"/>
            </w:tcBorders>
            <w:shd w:val="clear" w:color="auto" w:fill="auto"/>
            <w:vAlign w:val="center"/>
            <w:hideMark/>
          </w:tcPr>
          <w:p w14:paraId="48347BC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07C453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5A7878B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ABB0819"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432933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B01AB05, enoksaparin</w:t>
            </w:r>
          </w:p>
        </w:tc>
        <w:tc>
          <w:tcPr>
            <w:tcW w:w="1069" w:type="pct"/>
            <w:tcBorders>
              <w:top w:val="single" w:sz="4" w:space="0" w:color="auto"/>
              <w:left w:val="nil"/>
              <w:bottom w:val="single" w:sz="4" w:space="0" w:color="auto"/>
              <w:right w:val="single" w:sz="4" w:space="0" w:color="auto"/>
            </w:tcBorders>
            <w:shd w:val="clear" w:color="auto" w:fill="auto"/>
            <w:vAlign w:val="center"/>
            <w:hideMark/>
          </w:tcPr>
          <w:p w14:paraId="33460FD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Enoxaparin Lendraxen, rastvor za injekciju u napunjenom injekcionom špricu 2000i.j/0,2ml, 10x0,2ml, Centre Specialites Pharmaceutiques</w:t>
            </w:r>
          </w:p>
        </w:tc>
        <w:tc>
          <w:tcPr>
            <w:tcW w:w="556" w:type="pct"/>
            <w:tcBorders>
              <w:top w:val="nil"/>
              <w:left w:val="nil"/>
              <w:bottom w:val="single" w:sz="4" w:space="0" w:color="auto"/>
              <w:right w:val="single" w:sz="4" w:space="0" w:color="auto"/>
            </w:tcBorders>
            <w:shd w:val="clear" w:color="auto" w:fill="auto"/>
            <w:vAlign w:val="center"/>
            <w:hideMark/>
          </w:tcPr>
          <w:p w14:paraId="21DAEF7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300</w:t>
            </w:r>
          </w:p>
        </w:tc>
        <w:tc>
          <w:tcPr>
            <w:tcW w:w="468" w:type="pct"/>
            <w:tcBorders>
              <w:top w:val="nil"/>
              <w:left w:val="nil"/>
              <w:bottom w:val="single" w:sz="4" w:space="0" w:color="auto"/>
              <w:right w:val="single" w:sz="4" w:space="0" w:color="auto"/>
            </w:tcBorders>
            <w:shd w:val="clear" w:color="auto" w:fill="auto"/>
            <w:vAlign w:val="center"/>
            <w:hideMark/>
          </w:tcPr>
          <w:p w14:paraId="672291A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21B7B196"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74AA64A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20</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7E484F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68,361.50</w:t>
            </w:r>
          </w:p>
        </w:tc>
        <w:tc>
          <w:tcPr>
            <w:tcW w:w="386" w:type="pct"/>
            <w:tcBorders>
              <w:top w:val="nil"/>
              <w:left w:val="nil"/>
              <w:bottom w:val="single" w:sz="4" w:space="0" w:color="auto"/>
              <w:right w:val="nil"/>
            </w:tcBorders>
            <w:shd w:val="clear" w:color="auto" w:fill="auto"/>
            <w:vAlign w:val="center"/>
            <w:hideMark/>
          </w:tcPr>
          <w:p w14:paraId="24CE661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D2EDF6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enoksaparin</w:t>
            </w:r>
          </w:p>
        </w:tc>
        <w:tc>
          <w:tcPr>
            <w:tcW w:w="897" w:type="pct"/>
            <w:tcBorders>
              <w:top w:val="nil"/>
              <w:left w:val="nil"/>
              <w:bottom w:val="single" w:sz="4" w:space="0" w:color="auto"/>
              <w:right w:val="single" w:sz="4" w:space="0" w:color="auto"/>
            </w:tcBorders>
            <w:shd w:val="clear" w:color="auto" w:fill="auto"/>
            <w:vAlign w:val="center"/>
            <w:hideMark/>
          </w:tcPr>
          <w:p w14:paraId="2A3CB5C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nil"/>
              <w:right w:val="nil"/>
            </w:tcBorders>
            <w:shd w:val="clear" w:color="auto" w:fill="auto"/>
            <w:vAlign w:val="center"/>
            <w:hideMark/>
          </w:tcPr>
          <w:p w14:paraId="76175555" w14:textId="77777777" w:rsidR="00510BF0" w:rsidRPr="00510BF0" w:rsidRDefault="00510BF0" w:rsidP="00510BF0">
            <w:pPr>
              <w:rPr>
                <w:rFonts w:ascii="Calibri" w:hAnsi="Calibri" w:cs="Calibri"/>
                <w:color w:val="000000"/>
                <w:sz w:val="16"/>
                <w:szCs w:val="16"/>
              </w:rPr>
            </w:pP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831923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0C431D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366A60BD" w14:textId="77777777" w:rsidTr="00510BF0">
        <w:trPr>
          <w:trHeight w:val="2400"/>
        </w:trPr>
        <w:tc>
          <w:tcPr>
            <w:tcW w:w="470" w:type="pct"/>
            <w:tcBorders>
              <w:top w:val="nil"/>
              <w:left w:val="single" w:sz="4" w:space="0" w:color="auto"/>
              <w:bottom w:val="single" w:sz="4" w:space="0" w:color="auto"/>
              <w:right w:val="nil"/>
            </w:tcBorders>
            <w:shd w:val="clear" w:color="auto" w:fill="auto"/>
            <w:vAlign w:val="center"/>
            <w:hideMark/>
          </w:tcPr>
          <w:p w14:paraId="1F2483B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6DE9EA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57896C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E3E0A2A"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D18E95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B01AB05, enoksaparin</w:t>
            </w:r>
          </w:p>
        </w:tc>
        <w:tc>
          <w:tcPr>
            <w:tcW w:w="1069" w:type="pct"/>
            <w:tcBorders>
              <w:top w:val="single" w:sz="4" w:space="0" w:color="auto"/>
              <w:left w:val="nil"/>
              <w:bottom w:val="single" w:sz="4" w:space="0" w:color="auto"/>
              <w:right w:val="single" w:sz="4" w:space="0" w:color="auto"/>
            </w:tcBorders>
            <w:shd w:val="clear" w:color="auto" w:fill="auto"/>
            <w:vAlign w:val="center"/>
            <w:hideMark/>
          </w:tcPr>
          <w:p w14:paraId="1FBC80A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Clexane,rastvor za injekciju u</w:t>
            </w:r>
            <w:r w:rsidRPr="00510BF0">
              <w:rPr>
                <w:rFonts w:ascii="Calibri" w:hAnsi="Calibri" w:cs="Calibri"/>
                <w:color w:val="000000"/>
                <w:sz w:val="16"/>
                <w:szCs w:val="16"/>
              </w:rPr>
              <w:br/>
              <w:t>napunjenom injekcionom špricu 4000i.j/0,4ml,10x(4000i.j/0,4ml), Sanofi Aventis</w:t>
            </w:r>
          </w:p>
        </w:tc>
        <w:tc>
          <w:tcPr>
            <w:tcW w:w="556" w:type="pct"/>
            <w:tcBorders>
              <w:top w:val="nil"/>
              <w:left w:val="nil"/>
              <w:bottom w:val="single" w:sz="4" w:space="0" w:color="auto"/>
              <w:right w:val="single" w:sz="4" w:space="0" w:color="auto"/>
            </w:tcBorders>
            <w:shd w:val="clear" w:color="auto" w:fill="auto"/>
            <w:vAlign w:val="center"/>
            <w:hideMark/>
          </w:tcPr>
          <w:p w14:paraId="1DA05C8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2350</w:t>
            </w:r>
          </w:p>
        </w:tc>
        <w:tc>
          <w:tcPr>
            <w:tcW w:w="468" w:type="pct"/>
            <w:tcBorders>
              <w:top w:val="nil"/>
              <w:left w:val="nil"/>
              <w:bottom w:val="single" w:sz="4" w:space="0" w:color="auto"/>
              <w:right w:val="single" w:sz="4" w:space="0" w:color="auto"/>
            </w:tcBorders>
            <w:shd w:val="clear" w:color="auto" w:fill="auto"/>
            <w:vAlign w:val="center"/>
            <w:hideMark/>
          </w:tcPr>
          <w:p w14:paraId="2C0AD3C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1DB5794F"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2A0E136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21</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90AD04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46,540.00</w:t>
            </w:r>
          </w:p>
        </w:tc>
        <w:tc>
          <w:tcPr>
            <w:tcW w:w="386" w:type="pct"/>
            <w:tcBorders>
              <w:top w:val="nil"/>
              <w:left w:val="nil"/>
              <w:bottom w:val="single" w:sz="4" w:space="0" w:color="auto"/>
              <w:right w:val="nil"/>
            </w:tcBorders>
            <w:shd w:val="clear" w:color="auto" w:fill="auto"/>
            <w:vAlign w:val="center"/>
            <w:hideMark/>
          </w:tcPr>
          <w:p w14:paraId="2EE4EB5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F244CD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enoksaparin</w:t>
            </w:r>
          </w:p>
        </w:tc>
        <w:tc>
          <w:tcPr>
            <w:tcW w:w="897" w:type="pct"/>
            <w:tcBorders>
              <w:top w:val="nil"/>
              <w:left w:val="nil"/>
              <w:bottom w:val="single" w:sz="4" w:space="0" w:color="auto"/>
              <w:right w:val="single" w:sz="4" w:space="0" w:color="auto"/>
            </w:tcBorders>
            <w:shd w:val="clear" w:color="auto" w:fill="auto"/>
            <w:vAlign w:val="center"/>
            <w:hideMark/>
          </w:tcPr>
          <w:p w14:paraId="4EA4490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nil"/>
              <w:right w:val="nil"/>
            </w:tcBorders>
            <w:shd w:val="clear" w:color="auto" w:fill="auto"/>
            <w:vAlign w:val="center"/>
            <w:hideMark/>
          </w:tcPr>
          <w:p w14:paraId="0F91FCCB" w14:textId="77777777" w:rsidR="00510BF0" w:rsidRPr="00510BF0" w:rsidRDefault="00510BF0" w:rsidP="00510BF0">
            <w:pPr>
              <w:rPr>
                <w:rFonts w:ascii="Calibri" w:hAnsi="Calibri" w:cs="Calibri"/>
                <w:color w:val="000000"/>
                <w:sz w:val="16"/>
                <w:szCs w:val="16"/>
              </w:rPr>
            </w:pP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E9B9F2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335B03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F2765BA" w14:textId="77777777" w:rsidTr="00510BF0">
        <w:trPr>
          <w:trHeight w:val="3000"/>
        </w:trPr>
        <w:tc>
          <w:tcPr>
            <w:tcW w:w="470" w:type="pct"/>
            <w:tcBorders>
              <w:top w:val="nil"/>
              <w:left w:val="single" w:sz="4" w:space="0" w:color="auto"/>
              <w:bottom w:val="single" w:sz="4" w:space="0" w:color="auto"/>
              <w:right w:val="nil"/>
            </w:tcBorders>
            <w:shd w:val="clear" w:color="auto" w:fill="auto"/>
            <w:vAlign w:val="center"/>
            <w:hideMark/>
          </w:tcPr>
          <w:p w14:paraId="55FB8AF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E0DFEB7"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9F1910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3560F50"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796525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B01AB05, enoksaparin</w:t>
            </w:r>
          </w:p>
        </w:tc>
        <w:tc>
          <w:tcPr>
            <w:tcW w:w="1069" w:type="pct"/>
            <w:tcBorders>
              <w:top w:val="single" w:sz="4" w:space="0" w:color="auto"/>
              <w:left w:val="nil"/>
              <w:bottom w:val="single" w:sz="4" w:space="0" w:color="auto"/>
              <w:right w:val="single" w:sz="4" w:space="0" w:color="auto"/>
            </w:tcBorders>
            <w:shd w:val="clear" w:color="auto" w:fill="auto"/>
            <w:vAlign w:val="center"/>
            <w:hideMark/>
          </w:tcPr>
          <w:p w14:paraId="6CE2C5F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Enoxaparin Lendraxen, rastvor za injekciju u napunjenom injekcionom špricu 4000i.j/0,4ml, 10x0,4ml, Centre Specialites Pharmaceutiques</w:t>
            </w:r>
          </w:p>
        </w:tc>
        <w:tc>
          <w:tcPr>
            <w:tcW w:w="556" w:type="pct"/>
            <w:tcBorders>
              <w:top w:val="nil"/>
              <w:left w:val="nil"/>
              <w:bottom w:val="single" w:sz="4" w:space="0" w:color="auto"/>
              <w:right w:val="single" w:sz="4" w:space="0" w:color="auto"/>
            </w:tcBorders>
            <w:shd w:val="clear" w:color="auto" w:fill="auto"/>
            <w:vAlign w:val="center"/>
            <w:hideMark/>
          </w:tcPr>
          <w:p w14:paraId="52D1DBE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2000</w:t>
            </w:r>
          </w:p>
        </w:tc>
        <w:tc>
          <w:tcPr>
            <w:tcW w:w="468" w:type="pct"/>
            <w:tcBorders>
              <w:top w:val="nil"/>
              <w:left w:val="nil"/>
              <w:bottom w:val="single" w:sz="4" w:space="0" w:color="auto"/>
              <w:right w:val="single" w:sz="4" w:space="0" w:color="auto"/>
            </w:tcBorders>
            <w:shd w:val="clear" w:color="auto" w:fill="auto"/>
            <w:vAlign w:val="center"/>
            <w:hideMark/>
          </w:tcPr>
          <w:p w14:paraId="57ED8C2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0AB9685D"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3576601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22</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95061A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91,767.50</w:t>
            </w:r>
          </w:p>
        </w:tc>
        <w:tc>
          <w:tcPr>
            <w:tcW w:w="386" w:type="pct"/>
            <w:tcBorders>
              <w:top w:val="nil"/>
              <w:left w:val="nil"/>
              <w:bottom w:val="single" w:sz="4" w:space="0" w:color="auto"/>
              <w:right w:val="nil"/>
            </w:tcBorders>
            <w:shd w:val="clear" w:color="auto" w:fill="auto"/>
            <w:vAlign w:val="center"/>
            <w:hideMark/>
          </w:tcPr>
          <w:p w14:paraId="3BBF896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E071BA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enoksaparin</w:t>
            </w:r>
          </w:p>
        </w:tc>
        <w:tc>
          <w:tcPr>
            <w:tcW w:w="897" w:type="pct"/>
            <w:tcBorders>
              <w:top w:val="nil"/>
              <w:left w:val="nil"/>
              <w:bottom w:val="single" w:sz="4" w:space="0" w:color="auto"/>
              <w:right w:val="single" w:sz="4" w:space="0" w:color="auto"/>
            </w:tcBorders>
            <w:shd w:val="clear" w:color="auto" w:fill="auto"/>
            <w:vAlign w:val="center"/>
            <w:hideMark/>
          </w:tcPr>
          <w:p w14:paraId="31BD548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75F831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636272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68A17A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6F7BF72" w14:textId="77777777" w:rsidTr="00510BF0">
        <w:trPr>
          <w:trHeight w:val="2400"/>
        </w:trPr>
        <w:tc>
          <w:tcPr>
            <w:tcW w:w="470" w:type="pct"/>
            <w:tcBorders>
              <w:top w:val="nil"/>
              <w:left w:val="single" w:sz="4" w:space="0" w:color="auto"/>
              <w:bottom w:val="single" w:sz="4" w:space="0" w:color="auto"/>
              <w:right w:val="nil"/>
            </w:tcBorders>
            <w:shd w:val="clear" w:color="auto" w:fill="auto"/>
            <w:vAlign w:val="center"/>
            <w:hideMark/>
          </w:tcPr>
          <w:p w14:paraId="05E5685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CE0A00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06919B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B0D7400"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0E28060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B01AB05, enoksaparin</w:t>
            </w:r>
          </w:p>
        </w:tc>
        <w:tc>
          <w:tcPr>
            <w:tcW w:w="1069" w:type="pct"/>
            <w:tcBorders>
              <w:top w:val="nil"/>
              <w:left w:val="nil"/>
              <w:bottom w:val="single" w:sz="4" w:space="0" w:color="auto"/>
              <w:right w:val="single" w:sz="4" w:space="0" w:color="auto"/>
            </w:tcBorders>
            <w:shd w:val="clear" w:color="auto" w:fill="auto"/>
            <w:vAlign w:val="center"/>
            <w:hideMark/>
          </w:tcPr>
          <w:p w14:paraId="307B44A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Clexane,rastvor za injekciju u</w:t>
            </w:r>
            <w:r w:rsidRPr="00510BF0">
              <w:rPr>
                <w:rFonts w:ascii="Calibri" w:hAnsi="Calibri" w:cs="Calibri"/>
                <w:color w:val="000000"/>
                <w:sz w:val="16"/>
                <w:szCs w:val="16"/>
              </w:rPr>
              <w:br/>
              <w:t>napunjenom injekcionom špricu 6000i.j/0,6ml,10x(6000i.j/0,6ml), Sanofi Aventis</w:t>
            </w:r>
          </w:p>
        </w:tc>
        <w:tc>
          <w:tcPr>
            <w:tcW w:w="556" w:type="pct"/>
            <w:tcBorders>
              <w:top w:val="nil"/>
              <w:left w:val="nil"/>
              <w:bottom w:val="single" w:sz="4" w:space="0" w:color="auto"/>
              <w:right w:val="single" w:sz="4" w:space="0" w:color="auto"/>
            </w:tcBorders>
            <w:shd w:val="clear" w:color="auto" w:fill="auto"/>
            <w:vAlign w:val="center"/>
            <w:hideMark/>
          </w:tcPr>
          <w:p w14:paraId="0406ABC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2350</w:t>
            </w:r>
          </w:p>
        </w:tc>
        <w:tc>
          <w:tcPr>
            <w:tcW w:w="468" w:type="pct"/>
            <w:tcBorders>
              <w:top w:val="nil"/>
              <w:left w:val="nil"/>
              <w:bottom w:val="single" w:sz="4" w:space="0" w:color="auto"/>
              <w:right w:val="single" w:sz="4" w:space="0" w:color="auto"/>
            </w:tcBorders>
            <w:shd w:val="clear" w:color="auto" w:fill="auto"/>
            <w:vAlign w:val="center"/>
            <w:hideMark/>
          </w:tcPr>
          <w:p w14:paraId="0EF84EE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31216D9A"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497855D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23</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882531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62,480.00</w:t>
            </w:r>
          </w:p>
        </w:tc>
        <w:tc>
          <w:tcPr>
            <w:tcW w:w="386" w:type="pct"/>
            <w:tcBorders>
              <w:top w:val="nil"/>
              <w:left w:val="nil"/>
              <w:bottom w:val="single" w:sz="4" w:space="0" w:color="auto"/>
              <w:right w:val="nil"/>
            </w:tcBorders>
            <w:shd w:val="clear" w:color="auto" w:fill="auto"/>
            <w:vAlign w:val="center"/>
            <w:hideMark/>
          </w:tcPr>
          <w:p w14:paraId="2AB9F9A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BABA89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enoksaparin</w:t>
            </w:r>
          </w:p>
        </w:tc>
        <w:tc>
          <w:tcPr>
            <w:tcW w:w="897" w:type="pct"/>
            <w:tcBorders>
              <w:top w:val="nil"/>
              <w:left w:val="nil"/>
              <w:bottom w:val="single" w:sz="4" w:space="0" w:color="auto"/>
              <w:right w:val="single" w:sz="4" w:space="0" w:color="auto"/>
            </w:tcBorders>
            <w:shd w:val="clear" w:color="auto" w:fill="auto"/>
            <w:vAlign w:val="center"/>
            <w:hideMark/>
          </w:tcPr>
          <w:p w14:paraId="436FFE7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nil"/>
              <w:right w:val="nil"/>
            </w:tcBorders>
            <w:shd w:val="clear" w:color="auto" w:fill="auto"/>
            <w:vAlign w:val="center"/>
            <w:hideMark/>
          </w:tcPr>
          <w:p w14:paraId="3A8262B1" w14:textId="77777777" w:rsidR="00510BF0" w:rsidRPr="00510BF0" w:rsidRDefault="00510BF0" w:rsidP="00510BF0">
            <w:pPr>
              <w:rPr>
                <w:rFonts w:ascii="Calibri" w:hAnsi="Calibri" w:cs="Calibri"/>
                <w:color w:val="000000"/>
                <w:sz w:val="16"/>
                <w:szCs w:val="16"/>
              </w:rPr>
            </w:pP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710E80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EA1680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11B871AB" w14:textId="77777777" w:rsidTr="00510BF0">
        <w:trPr>
          <w:trHeight w:val="3000"/>
        </w:trPr>
        <w:tc>
          <w:tcPr>
            <w:tcW w:w="470" w:type="pct"/>
            <w:tcBorders>
              <w:top w:val="nil"/>
              <w:left w:val="single" w:sz="4" w:space="0" w:color="auto"/>
              <w:bottom w:val="single" w:sz="4" w:space="0" w:color="auto"/>
              <w:right w:val="nil"/>
            </w:tcBorders>
            <w:shd w:val="clear" w:color="auto" w:fill="auto"/>
            <w:vAlign w:val="center"/>
            <w:hideMark/>
          </w:tcPr>
          <w:p w14:paraId="6A766D3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C496AC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0792B8F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2CF1062"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7CB456F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B01AB05, enoksaparin</w:t>
            </w:r>
          </w:p>
        </w:tc>
        <w:tc>
          <w:tcPr>
            <w:tcW w:w="1069" w:type="pct"/>
            <w:tcBorders>
              <w:top w:val="single" w:sz="4" w:space="0" w:color="auto"/>
              <w:left w:val="nil"/>
              <w:bottom w:val="single" w:sz="4" w:space="0" w:color="auto"/>
              <w:right w:val="single" w:sz="4" w:space="0" w:color="auto"/>
            </w:tcBorders>
            <w:shd w:val="clear" w:color="auto" w:fill="auto"/>
            <w:vAlign w:val="center"/>
            <w:hideMark/>
          </w:tcPr>
          <w:p w14:paraId="2D7939F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Enoxaparin Lendraxen, rastvor za injekciju u napunjenom injekcionom špricu 6000i.j/0,6ml, 10x0,6ml, Centre Specialites Pharmaceutiques</w:t>
            </w:r>
          </w:p>
        </w:tc>
        <w:tc>
          <w:tcPr>
            <w:tcW w:w="556" w:type="pct"/>
            <w:tcBorders>
              <w:top w:val="nil"/>
              <w:left w:val="nil"/>
              <w:bottom w:val="single" w:sz="4" w:space="0" w:color="auto"/>
              <w:right w:val="single" w:sz="4" w:space="0" w:color="auto"/>
            </w:tcBorders>
            <w:shd w:val="clear" w:color="auto" w:fill="auto"/>
            <w:vAlign w:val="center"/>
            <w:hideMark/>
          </w:tcPr>
          <w:p w14:paraId="1EB28D4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2000</w:t>
            </w:r>
          </w:p>
        </w:tc>
        <w:tc>
          <w:tcPr>
            <w:tcW w:w="468" w:type="pct"/>
            <w:tcBorders>
              <w:top w:val="nil"/>
              <w:left w:val="nil"/>
              <w:bottom w:val="single" w:sz="4" w:space="0" w:color="auto"/>
              <w:right w:val="single" w:sz="4" w:space="0" w:color="auto"/>
            </w:tcBorders>
            <w:shd w:val="clear" w:color="auto" w:fill="auto"/>
            <w:vAlign w:val="center"/>
            <w:hideMark/>
          </w:tcPr>
          <w:p w14:paraId="42E2CBF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5C6AD02F"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6BED6EE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24</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EC4A68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104,029.00</w:t>
            </w:r>
          </w:p>
        </w:tc>
        <w:tc>
          <w:tcPr>
            <w:tcW w:w="386" w:type="pct"/>
            <w:tcBorders>
              <w:top w:val="nil"/>
              <w:left w:val="nil"/>
              <w:bottom w:val="single" w:sz="4" w:space="0" w:color="auto"/>
              <w:right w:val="nil"/>
            </w:tcBorders>
            <w:shd w:val="clear" w:color="auto" w:fill="auto"/>
            <w:vAlign w:val="center"/>
            <w:hideMark/>
          </w:tcPr>
          <w:p w14:paraId="29365B3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5555D3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enoksaparin</w:t>
            </w:r>
          </w:p>
        </w:tc>
        <w:tc>
          <w:tcPr>
            <w:tcW w:w="897" w:type="pct"/>
            <w:tcBorders>
              <w:top w:val="nil"/>
              <w:left w:val="nil"/>
              <w:bottom w:val="single" w:sz="4" w:space="0" w:color="auto"/>
              <w:right w:val="single" w:sz="4" w:space="0" w:color="auto"/>
            </w:tcBorders>
            <w:shd w:val="clear" w:color="auto" w:fill="auto"/>
            <w:vAlign w:val="center"/>
            <w:hideMark/>
          </w:tcPr>
          <w:p w14:paraId="56E4D3F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3A4F9F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0B16FC1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BD0982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693537C" w14:textId="77777777" w:rsidTr="00510BF0">
        <w:trPr>
          <w:trHeight w:val="2400"/>
        </w:trPr>
        <w:tc>
          <w:tcPr>
            <w:tcW w:w="470" w:type="pct"/>
            <w:tcBorders>
              <w:top w:val="nil"/>
              <w:left w:val="single" w:sz="4" w:space="0" w:color="auto"/>
              <w:bottom w:val="single" w:sz="4" w:space="0" w:color="auto"/>
              <w:right w:val="nil"/>
            </w:tcBorders>
            <w:shd w:val="clear" w:color="auto" w:fill="auto"/>
            <w:vAlign w:val="center"/>
            <w:hideMark/>
          </w:tcPr>
          <w:p w14:paraId="08C1931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535729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E78CC8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B4B95E3"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0DC1F18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B01AB05, enoksaparin</w:t>
            </w:r>
          </w:p>
        </w:tc>
        <w:tc>
          <w:tcPr>
            <w:tcW w:w="1069" w:type="pct"/>
            <w:tcBorders>
              <w:top w:val="nil"/>
              <w:left w:val="nil"/>
              <w:bottom w:val="single" w:sz="4" w:space="0" w:color="auto"/>
              <w:right w:val="single" w:sz="4" w:space="0" w:color="auto"/>
            </w:tcBorders>
            <w:shd w:val="clear" w:color="auto" w:fill="auto"/>
            <w:vAlign w:val="center"/>
            <w:hideMark/>
          </w:tcPr>
          <w:p w14:paraId="645B3CC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Clexane,rastvor za injekciju u</w:t>
            </w:r>
            <w:r w:rsidRPr="00510BF0">
              <w:rPr>
                <w:rFonts w:ascii="Calibri" w:hAnsi="Calibri" w:cs="Calibri"/>
                <w:color w:val="000000"/>
                <w:sz w:val="16"/>
                <w:szCs w:val="16"/>
              </w:rPr>
              <w:br/>
              <w:t>napunjenom injekcionom špricu 8000i.j/0,8ml,10x(8000i.j/0,8ml), Sanofi Aventis</w:t>
            </w:r>
          </w:p>
        </w:tc>
        <w:tc>
          <w:tcPr>
            <w:tcW w:w="556" w:type="pct"/>
            <w:tcBorders>
              <w:top w:val="nil"/>
              <w:left w:val="nil"/>
              <w:bottom w:val="single" w:sz="4" w:space="0" w:color="auto"/>
              <w:right w:val="single" w:sz="4" w:space="0" w:color="auto"/>
            </w:tcBorders>
            <w:shd w:val="clear" w:color="auto" w:fill="auto"/>
            <w:vAlign w:val="center"/>
            <w:hideMark/>
          </w:tcPr>
          <w:p w14:paraId="1B387B3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2300</w:t>
            </w:r>
          </w:p>
        </w:tc>
        <w:tc>
          <w:tcPr>
            <w:tcW w:w="468" w:type="pct"/>
            <w:tcBorders>
              <w:top w:val="nil"/>
              <w:left w:val="nil"/>
              <w:bottom w:val="single" w:sz="4" w:space="0" w:color="auto"/>
              <w:right w:val="single" w:sz="4" w:space="0" w:color="auto"/>
            </w:tcBorders>
            <w:shd w:val="clear" w:color="auto" w:fill="auto"/>
            <w:vAlign w:val="center"/>
            <w:hideMark/>
          </w:tcPr>
          <w:p w14:paraId="60DC82D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180921C9"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5CF6816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25</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7D03A7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36,180.00</w:t>
            </w:r>
          </w:p>
        </w:tc>
        <w:tc>
          <w:tcPr>
            <w:tcW w:w="386" w:type="pct"/>
            <w:tcBorders>
              <w:top w:val="nil"/>
              <w:left w:val="nil"/>
              <w:bottom w:val="single" w:sz="4" w:space="0" w:color="auto"/>
              <w:right w:val="nil"/>
            </w:tcBorders>
            <w:shd w:val="clear" w:color="auto" w:fill="auto"/>
            <w:vAlign w:val="center"/>
            <w:hideMark/>
          </w:tcPr>
          <w:p w14:paraId="0A5EE6F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5CEF9A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enoksaparin</w:t>
            </w:r>
          </w:p>
        </w:tc>
        <w:tc>
          <w:tcPr>
            <w:tcW w:w="897" w:type="pct"/>
            <w:tcBorders>
              <w:top w:val="nil"/>
              <w:left w:val="nil"/>
              <w:bottom w:val="single" w:sz="4" w:space="0" w:color="auto"/>
              <w:right w:val="single" w:sz="4" w:space="0" w:color="auto"/>
            </w:tcBorders>
            <w:shd w:val="clear" w:color="auto" w:fill="auto"/>
            <w:vAlign w:val="center"/>
            <w:hideMark/>
          </w:tcPr>
          <w:p w14:paraId="204D564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nil"/>
              <w:right w:val="nil"/>
            </w:tcBorders>
            <w:shd w:val="clear" w:color="auto" w:fill="auto"/>
            <w:vAlign w:val="center"/>
            <w:hideMark/>
          </w:tcPr>
          <w:p w14:paraId="51F412D9" w14:textId="77777777" w:rsidR="00510BF0" w:rsidRPr="00510BF0" w:rsidRDefault="00510BF0" w:rsidP="00510BF0">
            <w:pPr>
              <w:rPr>
                <w:rFonts w:ascii="Calibri" w:hAnsi="Calibri" w:cs="Calibri"/>
                <w:color w:val="000000"/>
                <w:sz w:val="16"/>
                <w:szCs w:val="16"/>
              </w:rPr>
            </w:pP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B83F0F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FC0F1C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18EF7A6E" w14:textId="77777777" w:rsidTr="00510BF0">
        <w:trPr>
          <w:trHeight w:val="3000"/>
        </w:trPr>
        <w:tc>
          <w:tcPr>
            <w:tcW w:w="470" w:type="pct"/>
            <w:tcBorders>
              <w:top w:val="nil"/>
              <w:left w:val="single" w:sz="4" w:space="0" w:color="auto"/>
              <w:bottom w:val="single" w:sz="4" w:space="0" w:color="auto"/>
              <w:right w:val="nil"/>
            </w:tcBorders>
            <w:shd w:val="clear" w:color="auto" w:fill="auto"/>
            <w:vAlign w:val="center"/>
            <w:hideMark/>
          </w:tcPr>
          <w:p w14:paraId="3161ED7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4DFD91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A97AED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81BD230"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E5B51F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B01AB05, enoksaparin</w:t>
            </w:r>
          </w:p>
        </w:tc>
        <w:tc>
          <w:tcPr>
            <w:tcW w:w="1069" w:type="pct"/>
            <w:tcBorders>
              <w:top w:val="single" w:sz="4" w:space="0" w:color="auto"/>
              <w:left w:val="nil"/>
              <w:bottom w:val="single" w:sz="4" w:space="0" w:color="auto"/>
              <w:right w:val="single" w:sz="4" w:space="0" w:color="auto"/>
            </w:tcBorders>
            <w:shd w:val="clear" w:color="auto" w:fill="auto"/>
            <w:vAlign w:val="center"/>
            <w:hideMark/>
          </w:tcPr>
          <w:p w14:paraId="5064DC2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Enoxaparin Lendraxen, rastvor za injekciju u napunjenom injekcionom špricu 8000i.j/0,8ml, 10x0,8ml, Centre Specialites Pharmaceutiques</w:t>
            </w:r>
          </w:p>
        </w:tc>
        <w:tc>
          <w:tcPr>
            <w:tcW w:w="556" w:type="pct"/>
            <w:tcBorders>
              <w:top w:val="nil"/>
              <w:left w:val="nil"/>
              <w:bottom w:val="single" w:sz="4" w:space="0" w:color="auto"/>
              <w:right w:val="single" w:sz="4" w:space="0" w:color="auto"/>
            </w:tcBorders>
            <w:shd w:val="clear" w:color="auto" w:fill="auto"/>
            <w:vAlign w:val="center"/>
            <w:hideMark/>
          </w:tcPr>
          <w:p w14:paraId="485EB96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1000</w:t>
            </w:r>
          </w:p>
        </w:tc>
        <w:tc>
          <w:tcPr>
            <w:tcW w:w="468" w:type="pct"/>
            <w:tcBorders>
              <w:top w:val="nil"/>
              <w:left w:val="nil"/>
              <w:bottom w:val="single" w:sz="4" w:space="0" w:color="auto"/>
              <w:right w:val="single" w:sz="4" w:space="0" w:color="auto"/>
            </w:tcBorders>
            <w:shd w:val="clear" w:color="auto" w:fill="auto"/>
            <w:vAlign w:val="center"/>
            <w:hideMark/>
          </w:tcPr>
          <w:p w14:paraId="74FC951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17885790"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36388BE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26</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25CE54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8,800.00</w:t>
            </w:r>
          </w:p>
        </w:tc>
        <w:tc>
          <w:tcPr>
            <w:tcW w:w="386" w:type="pct"/>
            <w:tcBorders>
              <w:top w:val="nil"/>
              <w:left w:val="nil"/>
              <w:bottom w:val="single" w:sz="4" w:space="0" w:color="auto"/>
              <w:right w:val="nil"/>
            </w:tcBorders>
            <w:shd w:val="clear" w:color="auto" w:fill="auto"/>
            <w:vAlign w:val="center"/>
            <w:hideMark/>
          </w:tcPr>
          <w:p w14:paraId="30D3C68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7731F2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nadroparin</w:t>
            </w:r>
          </w:p>
        </w:tc>
        <w:tc>
          <w:tcPr>
            <w:tcW w:w="897" w:type="pct"/>
            <w:tcBorders>
              <w:top w:val="nil"/>
              <w:left w:val="nil"/>
              <w:bottom w:val="nil"/>
              <w:right w:val="nil"/>
            </w:tcBorders>
            <w:shd w:val="clear" w:color="auto" w:fill="auto"/>
            <w:vAlign w:val="center"/>
            <w:hideMark/>
          </w:tcPr>
          <w:p w14:paraId="267FD2CC" w14:textId="77777777" w:rsidR="00510BF0" w:rsidRPr="00510BF0" w:rsidRDefault="00510BF0" w:rsidP="00510BF0">
            <w:pPr>
              <w:rPr>
                <w:rFonts w:ascii="Calibri" w:hAnsi="Calibri" w:cs="Calibri"/>
                <w:color w:val="000000"/>
                <w:sz w:val="16"/>
                <w:szCs w:val="16"/>
              </w:rPr>
            </w:pPr>
          </w:p>
        </w:tc>
        <w:tc>
          <w:tcPr>
            <w:tcW w:w="1069" w:type="pct"/>
            <w:tcBorders>
              <w:top w:val="nil"/>
              <w:left w:val="nil"/>
              <w:bottom w:val="nil"/>
              <w:right w:val="nil"/>
            </w:tcBorders>
            <w:shd w:val="clear" w:color="auto" w:fill="auto"/>
            <w:vAlign w:val="center"/>
            <w:hideMark/>
          </w:tcPr>
          <w:p w14:paraId="10C6A099" w14:textId="77777777" w:rsidR="00510BF0" w:rsidRPr="00510BF0" w:rsidRDefault="00510BF0" w:rsidP="00510BF0">
            <w:pPr>
              <w:rPr>
                <w:sz w:val="16"/>
                <w:szCs w:val="16"/>
              </w:rPr>
            </w:pP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F0BC1C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7116ECD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EE37A7D"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6493DAF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7453E8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567BBAD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3BBE475"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single" w:sz="4" w:space="0" w:color="auto"/>
              <w:left w:val="nil"/>
              <w:bottom w:val="single" w:sz="4" w:space="0" w:color="auto"/>
              <w:right w:val="single" w:sz="4" w:space="0" w:color="auto"/>
            </w:tcBorders>
            <w:shd w:val="clear" w:color="auto" w:fill="auto"/>
            <w:vAlign w:val="center"/>
            <w:hideMark/>
          </w:tcPr>
          <w:p w14:paraId="3A383D3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B01AB06, nadroparin</w:t>
            </w:r>
          </w:p>
        </w:tc>
        <w:tc>
          <w:tcPr>
            <w:tcW w:w="1069" w:type="pct"/>
            <w:tcBorders>
              <w:top w:val="single" w:sz="4" w:space="0" w:color="auto"/>
              <w:left w:val="nil"/>
              <w:bottom w:val="single" w:sz="4" w:space="0" w:color="auto"/>
              <w:right w:val="single" w:sz="4" w:space="0" w:color="auto"/>
            </w:tcBorders>
            <w:shd w:val="clear" w:color="auto" w:fill="auto"/>
            <w:vAlign w:val="center"/>
            <w:hideMark/>
          </w:tcPr>
          <w:p w14:paraId="1A9213B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Fraxiparine,rastvor za injekciju 2850i.j, 10x2850i.j,Glaxo Smith Kline</w:t>
            </w:r>
          </w:p>
        </w:tc>
        <w:tc>
          <w:tcPr>
            <w:tcW w:w="556" w:type="pct"/>
            <w:tcBorders>
              <w:top w:val="nil"/>
              <w:left w:val="nil"/>
              <w:bottom w:val="single" w:sz="4" w:space="0" w:color="auto"/>
              <w:right w:val="single" w:sz="4" w:space="0" w:color="auto"/>
            </w:tcBorders>
            <w:shd w:val="clear" w:color="auto" w:fill="auto"/>
            <w:vAlign w:val="center"/>
            <w:hideMark/>
          </w:tcPr>
          <w:p w14:paraId="710C3DE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550</w:t>
            </w:r>
          </w:p>
        </w:tc>
        <w:tc>
          <w:tcPr>
            <w:tcW w:w="468" w:type="pct"/>
            <w:tcBorders>
              <w:top w:val="nil"/>
              <w:left w:val="nil"/>
              <w:bottom w:val="single" w:sz="4" w:space="0" w:color="auto"/>
              <w:right w:val="single" w:sz="4" w:space="0" w:color="auto"/>
            </w:tcBorders>
            <w:shd w:val="clear" w:color="auto" w:fill="auto"/>
            <w:vAlign w:val="center"/>
            <w:hideMark/>
          </w:tcPr>
          <w:p w14:paraId="7DAFDDF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73B05438"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57DEEFF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27</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EA7C4EC"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2,478.00</w:t>
            </w:r>
          </w:p>
        </w:tc>
        <w:tc>
          <w:tcPr>
            <w:tcW w:w="386" w:type="pct"/>
            <w:tcBorders>
              <w:top w:val="nil"/>
              <w:left w:val="nil"/>
              <w:bottom w:val="single" w:sz="4" w:space="0" w:color="auto"/>
              <w:right w:val="nil"/>
            </w:tcBorders>
            <w:shd w:val="clear" w:color="auto" w:fill="auto"/>
            <w:vAlign w:val="center"/>
            <w:hideMark/>
          </w:tcPr>
          <w:p w14:paraId="253A597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A86175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nadroparin</w:t>
            </w:r>
          </w:p>
        </w:tc>
        <w:tc>
          <w:tcPr>
            <w:tcW w:w="897" w:type="pct"/>
            <w:tcBorders>
              <w:top w:val="nil"/>
              <w:left w:val="nil"/>
              <w:bottom w:val="single" w:sz="4" w:space="0" w:color="auto"/>
              <w:right w:val="single" w:sz="4" w:space="0" w:color="auto"/>
            </w:tcBorders>
            <w:shd w:val="clear" w:color="auto" w:fill="auto"/>
            <w:vAlign w:val="center"/>
            <w:hideMark/>
          </w:tcPr>
          <w:p w14:paraId="153B70C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4615C6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622AF6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BB040B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9259EBB"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4E9BE61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DD638F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2E53982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800A36C"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B8A5A3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B01AB06, nadroparin</w:t>
            </w:r>
          </w:p>
        </w:tc>
        <w:tc>
          <w:tcPr>
            <w:tcW w:w="1069" w:type="pct"/>
            <w:tcBorders>
              <w:top w:val="nil"/>
              <w:left w:val="nil"/>
              <w:bottom w:val="single" w:sz="4" w:space="0" w:color="auto"/>
              <w:right w:val="single" w:sz="4" w:space="0" w:color="auto"/>
            </w:tcBorders>
            <w:shd w:val="clear" w:color="auto" w:fill="auto"/>
            <w:vAlign w:val="center"/>
            <w:hideMark/>
          </w:tcPr>
          <w:p w14:paraId="75B41D7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Fraxiparine,rastvor za injekciju 3800i.j, 10x3800i.j,Glaxo Smith Kline</w:t>
            </w:r>
          </w:p>
        </w:tc>
        <w:tc>
          <w:tcPr>
            <w:tcW w:w="556" w:type="pct"/>
            <w:tcBorders>
              <w:top w:val="nil"/>
              <w:left w:val="nil"/>
              <w:bottom w:val="single" w:sz="4" w:space="0" w:color="auto"/>
              <w:right w:val="single" w:sz="4" w:space="0" w:color="auto"/>
            </w:tcBorders>
            <w:shd w:val="clear" w:color="auto" w:fill="auto"/>
            <w:vAlign w:val="center"/>
            <w:hideMark/>
          </w:tcPr>
          <w:p w14:paraId="19DA3EA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150</w:t>
            </w:r>
          </w:p>
        </w:tc>
        <w:tc>
          <w:tcPr>
            <w:tcW w:w="468" w:type="pct"/>
            <w:tcBorders>
              <w:top w:val="nil"/>
              <w:left w:val="nil"/>
              <w:bottom w:val="single" w:sz="4" w:space="0" w:color="auto"/>
              <w:right w:val="single" w:sz="4" w:space="0" w:color="auto"/>
            </w:tcBorders>
            <w:shd w:val="clear" w:color="auto" w:fill="auto"/>
            <w:vAlign w:val="center"/>
            <w:hideMark/>
          </w:tcPr>
          <w:p w14:paraId="64A1AAE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4E0EF2C7"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234744B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partija 28</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024506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14,085.00</w:t>
            </w:r>
          </w:p>
        </w:tc>
        <w:tc>
          <w:tcPr>
            <w:tcW w:w="386" w:type="pct"/>
            <w:tcBorders>
              <w:top w:val="nil"/>
              <w:left w:val="nil"/>
              <w:bottom w:val="single" w:sz="4" w:space="0" w:color="auto"/>
              <w:right w:val="nil"/>
            </w:tcBorders>
            <w:shd w:val="clear" w:color="auto" w:fill="auto"/>
            <w:vAlign w:val="center"/>
            <w:hideMark/>
          </w:tcPr>
          <w:p w14:paraId="0C2DB8D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119E5A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nadroparin</w:t>
            </w:r>
          </w:p>
        </w:tc>
        <w:tc>
          <w:tcPr>
            <w:tcW w:w="897" w:type="pct"/>
            <w:tcBorders>
              <w:top w:val="nil"/>
              <w:left w:val="nil"/>
              <w:bottom w:val="single" w:sz="4" w:space="0" w:color="auto"/>
              <w:right w:val="single" w:sz="4" w:space="0" w:color="auto"/>
            </w:tcBorders>
            <w:shd w:val="clear" w:color="auto" w:fill="auto"/>
            <w:vAlign w:val="center"/>
            <w:hideMark/>
          </w:tcPr>
          <w:p w14:paraId="698B368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nil"/>
              <w:right w:val="nil"/>
            </w:tcBorders>
            <w:shd w:val="clear" w:color="auto" w:fill="auto"/>
            <w:vAlign w:val="center"/>
            <w:hideMark/>
          </w:tcPr>
          <w:p w14:paraId="1CB8D7C7" w14:textId="77777777" w:rsidR="00510BF0" w:rsidRPr="00510BF0" w:rsidRDefault="00510BF0" w:rsidP="00510BF0">
            <w:pPr>
              <w:rPr>
                <w:rFonts w:ascii="Calibri" w:hAnsi="Calibri" w:cs="Calibri"/>
                <w:color w:val="000000"/>
                <w:sz w:val="16"/>
                <w:szCs w:val="16"/>
              </w:rPr>
            </w:pP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A3AC03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AEDC0E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40A611A"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2E849C5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06EFD4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2CF7DC7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BD2BB1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E60621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B01AB06, nadroparin</w:t>
            </w:r>
          </w:p>
        </w:tc>
        <w:tc>
          <w:tcPr>
            <w:tcW w:w="1069" w:type="pct"/>
            <w:tcBorders>
              <w:top w:val="single" w:sz="4" w:space="0" w:color="auto"/>
              <w:left w:val="nil"/>
              <w:bottom w:val="single" w:sz="4" w:space="0" w:color="auto"/>
              <w:right w:val="single" w:sz="4" w:space="0" w:color="auto"/>
            </w:tcBorders>
            <w:shd w:val="clear" w:color="auto" w:fill="auto"/>
            <w:vAlign w:val="center"/>
            <w:hideMark/>
          </w:tcPr>
          <w:p w14:paraId="729F9BB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Fraxiparine,rastvor za injekciju 5700i.j, 10x5700i.j,Glaxo Smith Kline</w:t>
            </w:r>
          </w:p>
        </w:tc>
        <w:tc>
          <w:tcPr>
            <w:tcW w:w="556" w:type="pct"/>
            <w:tcBorders>
              <w:top w:val="nil"/>
              <w:left w:val="nil"/>
              <w:bottom w:val="single" w:sz="4" w:space="0" w:color="auto"/>
              <w:right w:val="single" w:sz="4" w:space="0" w:color="auto"/>
            </w:tcBorders>
            <w:shd w:val="clear" w:color="auto" w:fill="auto"/>
            <w:vAlign w:val="center"/>
            <w:hideMark/>
          </w:tcPr>
          <w:p w14:paraId="70259E6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500</w:t>
            </w:r>
          </w:p>
        </w:tc>
        <w:tc>
          <w:tcPr>
            <w:tcW w:w="468" w:type="pct"/>
            <w:tcBorders>
              <w:top w:val="nil"/>
              <w:left w:val="nil"/>
              <w:bottom w:val="single" w:sz="4" w:space="0" w:color="auto"/>
              <w:right w:val="single" w:sz="4" w:space="0" w:color="auto"/>
            </w:tcBorders>
            <w:shd w:val="clear" w:color="auto" w:fill="auto"/>
            <w:vAlign w:val="center"/>
            <w:hideMark/>
          </w:tcPr>
          <w:p w14:paraId="6E3A0CC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459FBFDD"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5D3BFEA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29</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1A64A0D"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14,414.00</w:t>
            </w:r>
          </w:p>
        </w:tc>
        <w:tc>
          <w:tcPr>
            <w:tcW w:w="386" w:type="pct"/>
            <w:tcBorders>
              <w:top w:val="nil"/>
              <w:left w:val="nil"/>
              <w:bottom w:val="single" w:sz="4" w:space="0" w:color="auto"/>
              <w:right w:val="nil"/>
            </w:tcBorders>
            <w:shd w:val="clear" w:color="auto" w:fill="auto"/>
            <w:vAlign w:val="center"/>
            <w:hideMark/>
          </w:tcPr>
          <w:p w14:paraId="4373C3B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B27378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alteplaza</w:t>
            </w:r>
          </w:p>
        </w:tc>
        <w:tc>
          <w:tcPr>
            <w:tcW w:w="897" w:type="pct"/>
            <w:tcBorders>
              <w:top w:val="nil"/>
              <w:left w:val="nil"/>
              <w:bottom w:val="single" w:sz="4" w:space="0" w:color="auto"/>
              <w:right w:val="single" w:sz="4" w:space="0" w:color="auto"/>
            </w:tcBorders>
            <w:shd w:val="clear" w:color="auto" w:fill="auto"/>
            <w:vAlign w:val="center"/>
            <w:hideMark/>
          </w:tcPr>
          <w:p w14:paraId="3A89911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nil"/>
              <w:right w:val="nil"/>
            </w:tcBorders>
            <w:shd w:val="clear" w:color="auto" w:fill="auto"/>
            <w:vAlign w:val="center"/>
            <w:hideMark/>
          </w:tcPr>
          <w:p w14:paraId="4A907D98" w14:textId="77777777" w:rsidR="00510BF0" w:rsidRPr="00510BF0" w:rsidRDefault="00510BF0" w:rsidP="00510BF0">
            <w:pPr>
              <w:rPr>
                <w:rFonts w:ascii="Calibri" w:hAnsi="Calibri" w:cs="Calibri"/>
                <w:color w:val="000000"/>
                <w:sz w:val="16"/>
                <w:szCs w:val="16"/>
              </w:rPr>
            </w:pP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42F005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A2C03E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174FA947" w14:textId="77777777" w:rsidTr="00510BF0">
        <w:trPr>
          <w:trHeight w:val="2100"/>
        </w:trPr>
        <w:tc>
          <w:tcPr>
            <w:tcW w:w="470" w:type="pct"/>
            <w:tcBorders>
              <w:top w:val="nil"/>
              <w:left w:val="single" w:sz="4" w:space="0" w:color="auto"/>
              <w:bottom w:val="single" w:sz="4" w:space="0" w:color="auto"/>
              <w:right w:val="nil"/>
            </w:tcBorders>
            <w:shd w:val="clear" w:color="auto" w:fill="auto"/>
            <w:vAlign w:val="center"/>
            <w:hideMark/>
          </w:tcPr>
          <w:p w14:paraId="1C906B8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B7A2FF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498F4F0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9D89FA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670D1A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B01AD02, alteplaza</w:t>
            </w:r>
          </w:p>
        </w:tc>
        <w:tc>
          <w:tcPr>
            <w:tcW w:w="1069" w:type="pct"/>
            <w:tcBorders>
              <w:top w:val="single" w:sz="4" w:space="0" w:color="auto"/>
              <w:left w:val="nil"/>
              <w:bottom w:val="single" w:sz="4" w:space="0" w:color="auto"/>
              <w:right w:val="single" w:sz="4" w:space="0" w:color="auto"/>
            </w:tcBorders>
            <w:shd w:val="clear" w:color="auto" w:fill="auto"/>
            <w:vAlign w:val="center"/>
            <w:hideMark/>
          </w:tcPr>
          <w:p w14:paraId="51270E2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Actilyse,prašak i rastvarač za rastvor injekciju/infuziju 50mg, 1x50mg,Boehringer Ingelheim</w:t>
            </w:r>
          </w:p>
        </w:tc>
        <w:tc>
          <w:tcPr>
            <w:tcW w:w="556" w:type="pct"/>
            <w:tcBorders>
              <w:top w:val="nil"/>
              <w:left w:val="nil"/>
              <w:bottom w:val="single" w:sz="4" w:space="0" w:color="auto"/>
              <w:right w:val="single" w:sz="4" w:space="0" w:color="auto"/>
            </w:tcBorders>
            <w:shd w:val="clear" w:color="auto" w:fill="auto"/>
            <w:vAlign w:val="center"/>
            <w:hideMark/>
          </w:tcPr>
          <w:p w14:paraId="6256503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40</w:t>
            </w:r>
          </w:p>
        </w:tc>
        <w:tc>
          <w:tcPr>
            <w:tcW w:w="468" w:type="pct"/>
            <w:tcBorders>
              <w:top w:val="nil"/>
              <w:left w:val="nil"/>
              <w:bottom w:val="single" w:sz="4" w:space="0" w:color="auto"/>
              <w:right w:val="single" w:sz="4" w:space="0" w:color="auto"/>
            </w:tcBorders>
            <w:shd w:val="clear" w:color="auto" w:fill="auto"/>
            <w:vAlign w:val="center"/>
            <w:hideMark/>
          </w:tcPr>
          <w:p w14:paraId="244F753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4A4413C3"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661DBF6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30</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E452F4F"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23,558.10</w:t>
            </w:r>
          </w:p>
        </w:tc>
        <w:tc>
          <w:tcPr>
            <w:tcW w:w="386" w:type="pct"/>
            <w:tcBorders>
              <w:top w:val="nil"/>
              <w:left w:val="nil"/>
              <w:bottom w:val="single" w:sz="4" w:space="0" w:color="auto"/>
              <w:right w:val="nil"/>
            </w:tcBorders>
            <w:shd w:val="clear" w:color="auto" w:fill="auto"/>
            <w:vAlign w:val="center"/>
            <w:hideMark/>
          </w:tcPr>
          <w:p w14:paraId="5F34AF7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33BF97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tenekteplaza</w:t>
            </w:r>
          </w:p>
        </w:tc>
        <w:tc>
          <w:tcPr>
            <w:tcW w:w="897" w:type="pct"/>
            <w:tcBorders>
              <w:top w:val="nil"/>
              <w:left w:val="nil"/>
              <w:bottom w:val="single" w:sz="4" w:space="0" w:color="auto"/>
              <w:right w:val="single" w:sz="4" w:space="0" w:color="auto"/>
            </w:tcBorders>
            <w:shd w:val="clear" w:color="auto" w:fill="auto"/>
            <w:vAlign w:val="center"/>
            <w:hideMark/>
          </w:tcPr>
          <w:p w14:paraId="2EDE1B8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nil"/>
              <w:right w:val="nil"/>
            </w:tcBorders>
            <w:shd w:val="clear" w:color="auto" w:fill="auto"/>
            <w:vAlign w:val="center"/>
            <w:hideMark/>
          </w:tcPr>
          <w:p w14:paraId="19D2E6F6" w14:textId="77777777" w:rsidR="00510BF0" w:rsidRPr="00510BF0" w:rsidRDefault="00510BF0" w:rsidP="00510BF0">
            <w:pPr>
              <w:rPr>
                <w:rFonts w:ascii="Calibri" w:hAnsi="Calibri" w:cs="Calibri"/>
                <w:color w:val="000000"/>
                <w:sz w:val="16"/>
                <w:szCs w:val="16"/>
              </w:rPr>
            </w:pP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AF3187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AFEC12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3059340" w14:textId="77777777" w:rsidTr="00510BF0">
        <w:trPr>
          <w:trHeight w:val="2100"/>
        </w:trPr>
        <w:tc>
          <w:tcPr>
            <w:tcW w:w="470" w:type="pct"/>
            <w:tcBorders>
              <w:top w:val="nil"/>
              <w:left w:val="single" w:sz="4" w:space="0" w:color="auto"/>
              <w:bottom w:val="single" w:sz="4" w:space="0" w:color="auto"/>
              <w:right w:val="nil"/>
            </w:tcBorders>
            <w:shd w:val="clear" w:color="auto" w:fill="auto"/>
            <w:vAlign w:val="center"/>
            <w:hideMark/>
          </w:tcPr>
          <w:p w14:paraId="30B6F49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5D1E2AD"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0FF1EBE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EF4BE4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E34D28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B01AD11, tenekteplaza</w:t>
            </w:r>
          </w:p>
        </w:tc>
        <w:tc>
          <w:tcPr>
            <w:tcW w:w="1069" w:type="pct"/>
            <w:tcBorders>
              <w:top w:val="single" w:sz="4" w:space="0" w:color="auto"/>
              <w:left w:val="nil"/>
              <w:bottom w:val="single" w:sz="4" w:space="0" w:color="auto"/>
              <w:right w:val="single" w:sz="4" w:space="0" w:color="auto"/>
            </w:tcBorders>
            <w:shd w:val="clear" w:color="auto" w:fill="auto"/>
            <w:vAlign w:val="center"/>
            <w:hideMark/>
          </w:tcPr>
          <w:p w14:paraId="6B7D875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Metalyse,prašak i rastvarač za rastvor za injekciju 50mg(10.000i.j)/10ml(10ml),1x10ml Boehringer Ingelheim</w:t>
            </w:r>
          </w:p>
        </w:tc>
        <w:tc>
          <w:tcPr>
            <w:tcW w:w="556" w:type="pct"/>
            <w:tcBorders>
              <w:top w:val="nil"/>
              <w:left w:val="nil"/>
              <w:bottom w:val="single" w:sz="4" w:space="0" w:color="auto"/>
              <w:right w:val="single" w:sz="4" w:space="0" w:color="auto"/>
            </w:tcBorders>
            <w:shd w:val="clear" w:color="auto" w:fill="auto"/>
            <w:vAlign w:val="center"/>
            <w:hideMark/>
          </w:tcPr>
          <w:p w14:paraId="49BE0FF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30</w:t>
            </w:r>
          </w:p>
        </w:tc>
        <w:tc>
          <w:tcPr>
            <w:tcW w:w="468" w:type="pct"/>
            <w:tcBorders>
              <w:top w:val="nil"/>
              <w:left w:val="nil"/>
              <w:bottom w:val="single" w:sz="4" w:space="0" w:color="auto"/>
              <w:right w:val="single" w:sz="4" w:space="0" w:color="auto"/>
            </w:tcBorders>
            <w:shd w:val="clear" w:color="auto" w:fill="auto"/>
            <w:vAlign w:val="center"/>
            <w:hideMark/>
          </w:tcPr>
          <w:p w14:paraId="1B76436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0E450EA9"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27EED23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31</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004861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1,127.10</w:t>
            </w:r>
          </w:p>
        </w:tc>
        <w:tc>
          <w:tcPr>
            <w:tcW w:w="386" w:type="pct"/>
            <w:tcBorders>
              <w:top w:val="nil"/>
              <w:left w:val="nil"/>
              <w:bottom w:val="single" w:sz="4" w:space="0" w:color="auto"/>
              <w:right w:val="nil"/>
            </w:tcBorders>
            <w:shd w:val="clear" w:color="auto" w:fill="auto"/>
            <w:vAlign w:val="center"/>
            <w:hideMark/>
          </w:tcPr>
          <w:p w14:paraId="1899EE7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45DFC3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fondaparinuks</w:t>
            </w:r>
          </w:p>
        </w:tc>
        <w:tc>
          <w:tcPr>
            <w:tcW w:w="897" w:type="pct"/>
            <w:tcBorders>
              <w:top w:val="nil"/>
              <w:left w:val="nil"/>
              <w:bottom w:val="single" w:sz="4" w:space="0" w:color="auto"/>
              <w:right w:val="single" w:sz="4" w:space="0" w:color="auto"/>
            </w:tcBorders>
            <w:shd w:val="clear" w:color="auto" w:fill="auto"/>
            <w:vAlign w:val="center"/>
            <w:hideMark/>
          </w:tcPr>
          <w:p w14:paraId="04A25BB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63A4839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959467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0F0504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FA3176E"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0A5032D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1BAA2C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0040CE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670CF5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0D018D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B01AX05, fondaparinuks</w:t>
            </w:r>
          </w:p>
        </w:tc>
        <w:tc>
          <w:tcPr>
            <w:tcW w:w="1069" w:type="pct"/>
            <w:tcBorders>
              <w:top w:val="nil"/>
              <w:left w:val="nil"/>
              <w:bottom w:val="single" w:sz="4" w:space="0" w:color="auto"/>
              <w:right w:val="single" w:sz="4" w:space="0" w:color="auto"/>
            </w:tcBorders>
            <w:shd w:val="clear" w:color="auto" w:fill="auto"/>
            <w:vAlign w:val="center"/>
            <w:hideMark/>
          </w:tcPr>
          <w:p w14:paraId="5A57070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Arixtra,rastvor za injekciju 2,5mg/0,5ml, 10x(2.5mg/0,5ml),Glaxo Smith Kline</w:t>
            </w:r>
          </w:p>
        </w:tc>
        <w:tc>
          <w:tcPr>
            <w:tcW w:w="556" w:type="pct"/>
            <w:tcBorders>
              <w:top w:val="nil"/>
              <w:left w:val="nil"/>
              <w:bottom w:val="single" w:sz="4" w:space="0" w:color="auto"/>
              <w:right w:val="single" w:sz="4" w:space="0" w:color="auto"/>
            </w:tcBorders>
            <w:shd w:val="clear" w:color="auto" w:fill="auto"/>
            <w:vAlign w:val="center"/>
            <w:hideMark/>
          </w:tcPr>
          <w:p w14:paraId="57B5F74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30</w:t>
            </w:r>
          </w:p>
        </w:tc>
        <w:tc>
          <w:tcPr>
            <w:tcW w:w="468" w:type="pct"/>
            <w:tcBorders>
              <w:top w:val="nil"/>
              <w:left w:val="nil"/>
              <w:bottom w:val="single" w:sz="4" w:space="0" w:color="auto"/>
              <w:right w:val="single" w:sz="4" w:space="0" w:color="auto"/>
            </w:tcBorders>
            <w:shd w:val="clear" w:color="auto" w:fill="auto"/>
            <w:vAlign w:val="center"/>
            <w:hideMark/>
          </w:tcPr>
          <w:p w14:paraId="7ADC472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38E16B66"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5EC6DCD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32</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E13AE2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3,714.00</w:t>
            </w:r>
          </w:p>
        </w:tc>
        <w:tc>
          <w:tcPr>
            <w:tcW w:w="386" w:type="pct"/>
            <w:tcBorders>
              <w:top w:val="nil"/>
              <w:left w:val="nil"/>
              <w:bottom w:val="single" w:sz="4" w:space="0" w:color="auto"/>
              <w:right w:val="nil"/>
            </w:tcBorders>
            <w:shd w:val="clear" w:color="auto" w:fill="auto"/>
            <w:vAlign w:val="center"/>
            <w:hideMark/>
          </w:tcPr>
          <w:p w14:paraId="240DCE6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0B478B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traneksaminska kiselina</w:t>
            </w:r>
          </w:p>
        </w:tc>
        <w:tc>
          <w:tcPr>
            <w:tcW w:w="897" w:type="pct"/>
            <w:tcBorders>
              <w:top w:val="nil"/>
              <w:left w:val="nil"/>
              <w:bottom w:val="single" w:sz="4" w:space="0" w:color="auto"/>
              <w:right w:val="single" w:sz="4" w:space="0" w:color="auto"/>
            </w:tcBorders>
            <w:shd w:val="clear" w:color="auto" w:fill="auto"/>
            <w:vAlign w:val="center"/>
            <w:hideMark/>
          </w:tcPr>
          <w:p w14:paraId="66881E3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0EFCB32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0F7179F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F61E02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D29ECE9" w14:textId="77777777" w:rsidTr="00510BF0">
        <w:trPr>
          <w:trHeight w:val="2700"/>
        </w:trPr>
        <w:tc>
          <w:tcPr>
            <w:tcW w:w="470" w:type="pct"/>
            <w:tcBorders>
              <w:top w:val="nil"/>
              <w:left w:val="single" w:sz="4" w:space="0" w:color="auto"/>
              <w:bottom w:val="single" w:sz="4" w:space="0" w:color="auto"/>
              <w:right w:val="nil"/>
            </w:tcBorders>
            <w:shd w:val="clear" w:color="auto" w:fill="auto"/>
            <w:vAlign w:val="center"/>
            <w:hideMark/>
          </w:tcPr>
          <w:p w14:paraId="3AE1EE1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878A20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6EBE78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31E778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72DCE43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B02AA02, traneksaminska kiselina</w:t>
            </w:r>
          </w:p>
        </w:tc>
        <w:tc>
          <w:tcPr>
            <w:tcW w:w="1069" w:type="pct"/>
            <w:tcBorders>
              <w:top w:val="nil"/>
              <w:left w:val="nil"/>
              <w:bottom w:val="single" w:sz="4" w:space="0" w:color="auto"/>
              <w:right w:val="single" w:sz="4" w:space="0" w:color="auto"/>
            </w:tcBorders>
            <w:shd w:val="clear" w:color="auto" w:fill="auto"/>
            <w:vAlign w:val="center"/>
            <w:hideMark/>
          </w:tcPr>
          <w:p w14:paraId="1F2CE2C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Acido Tranexamico Bioindustria L.I.M. rastvor za injekciju 500mg/5ml,  5x(500mg/5ml),Bioindustria Laboratorio Italiano</w:t>
            </w:r>
          </w:p>
        </w:tc>
        <w:tc>
          <w:tcPr>
            <w:tcW w:w="556" w:type="pct"/>
            <w:tcBorders>
              <w:top w:val="nil"/>
              <w:left w:val="nil"/>
              <w:bottom w:val="single" w:sz="4" w:space="0" w:color="auto"/>
              <w:right w:val="single" w:sz="4" w:space="0" w:color="auto"/>
            </w:tcBorders>
            <w:shd w:val="clear" w:color="auto" w:fill="auto"/>
            <w:vAlign w:val="center"/>
            <w:hideMark/>
          </w:tcPr>
          <w:p w14:paraId="1804FEC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600</w:t>
            </w:r>
          </w:p>
        </w:tc>
        <w:tc>
          <w:tcPr>
            <w:tcW w:w="468" w:type="pct"/>
            <w:tcBorders>
              <w:top w:val="nil"/>
              <w:left w:val="nil"/>
              <w:bottom w:val="single" w:sz="4" w:space="0" w:color="auto"/>
              <w:right w:val="single" w:sz="4" w:space="0" w:color="auto"/>
            </w:tcBorders>
            <w:shd w:val="clear" w:color="auto" w:fill="auto"/>
            <w:vAlign w:val="center"/>
            <w:hideMark/>
          </w:tcPr>
          <w:p w14:paraId="12AEF64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02B98104"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2C72838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33</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02DC16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16,800.00</w:t>
            </w:r>
          </w:p>
        </w:tc>
        <w:tc>
          <w:tcPr>
            <w:tcW w:w="386" w:type="pct"/>
            <w:tcBorders>
              <w:top w:val="nil"/>
              <w:left w:val="nil"/>
              <w:bottom w:val="single" w:sz="4" w:space="0" w:color="auto"/>
              <w:right w:val="nil"/>
            </w:tcBorders>
            <w:shd w:val="clear" w:color="auto" w:fill="auto"/>
            <w:vAlign w:val="center"/>
            <w:hideMark/>
          </w:tcPr>
          <w:p w14:paraId="3661EFC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637765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fitomenadion</w:t>
            </w:r>
          </w:p>
        </w:tc>
        <w:tc>
          <w:tcPr>
            <w:tcW w:w="897" w:type="pct"/>
            <w:tcBorders>
              <w:top w:val="nil"/>
              <w:left w:val="nil"/>
              <w:bottom w:val="single" w:sz="4" w:space="0" w:color="auto"/>
              <w:right w:val="single" w:sz="4" w:space="0" w:color="auto"/>
            </w:tcBorders>
            <w:shd w:val="clear" w:color="auto" w:fill="auto"/>
            <w:vAlign w:val="center"/>
            <w:hideMark/>
          </w:tcPr>
          <w:p w14:paraId="78C3960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0260AEF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2251AC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74808D4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9BD21B0"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2197393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17AC6C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E27A77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24F5EE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9F8E7B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B02BA01, fitomenadion</w:t>
            </w:r>
          </w:p>
        </w:tc>
        <w:tc>
          <w:tcPr>
            <w:tcW w:w="1069" w:type="pct"/>
            <w:tcBorders>
              <w:top w:val="nil"/>
              <w:left w:val="nil"/>
              <w:bottom w:val="single" w:sz="4" w:space="0" w:color="auto"/>
              <w:right w:val="single" w:sz="4" w:space="0" w:color="auto"/>
            </w:tcBorders>
            <w:shd w:val="clear" w:color="auto" w:fill="auto"/>
            <w:vAlign w:val="center"/>
            <w:hideMark/>
          </w:tcPr>
          <w:p w14:paraId="0CDE0DA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za injekciju 2mg/0,2ml, maksimalno pakovanje a 5 ampula</w:t>
            </w:r>
          </w:p>
        </w:tc>
        <w:tc>
          <w:tcPr>
            <w:tcW w:w="556" w:type="pct"/>
            <w:tcBorders>
              <w:top w:val="nil"/>
              <w:left w:val="nil"/>
              <w:bottom w:val="single" w:sz="4" w:space="0" w:color="auto"/>
              <w:right w:val="single" w:sz="4" w:space="0" w:color="auto"/>
            </w:tcBorders>
            <w:shd w:val="clear" w:color="auto" w:fill="auto"/>
            <w:vAlign w:val="center"/>
            <w:hideMark/>
          </w:tcPr>
          <w:p w14:paraId="3DBEA60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3500</w:t>
            </w:r>
          </w:p>
        </w:tc>
        <w:tc>
          <w:tcPr>
            <w:tcW w:w="468" w:type="pct"/>
            <w:tcBorders>
              <w:top w:val="nil"/>
              <w:left w:val="nil"/>
              <w:bottom w:val="single" w:sz="4" w:space="0" w:color="auto"/>
              <w:right w:val="single" w:sz="4" w:space="0" w:color="auto"/>
            </w:tcBorders>
            <w:shd w:val="clear" w:color="auto" w:fill="auto"/>
            <w:vAlign w:val="center"/>
            <w:hideMark/>
          </w:tcPr>
          <w:p w14:paraId="55F3EC4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44C15520"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37C21D0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34</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CDF6E7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1,267.00</w:t>
            </w:r>
          </w:p>
        </w:tc>
        <w:tc>
          <w:tcPr>
            <w:tcW w:w="386" w:type="pct"/>
            <w:tcBorders>
              <w:top w:val="nil"/>
              <w:left w:val="nil"/>
              <w:bottom w:val="single" w:sz="4" w:space="0" w:color="auto"/>
              <w:right w:val="nil"/>
            </w:tcBorders>
            <w:shd w:val="clear" w:color="auto" w:fill="auto"/>
            <w:vAlign w:val="center"/>
            <w:hideMark/>
          </w:tcPr>
          <w:p w14:paraId="129D2FB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33CFFB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fitomenadion</w:t>
            </w:r>
          </w:p>
        </w:tc>
        <w:tc>
          <w:tcPr>
            <w:tcW w:w="897" w:type="pct"/>
            <w:tcBorders>
              <w:top w:val="nil"/>
              <w:left w:val="nil"/>
              <w:bottom w:val="single" w:sz="4" w:space="0" w:color="auto"/>
              <w:right w:val="single" w:sz="4" w:space="0" w:color="auto"/>
            </w:tcBorders>
            <w:shd w:val="clear" w:color="auto" w:fill="auto"/>
            <w:vAlign w:val="center"/>
            <w:hideMark/>
          </w:tcPr>
          <w:p w14:paraId="462BB13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153AE76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0FCCDC8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135B72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1508ECD9"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47EB784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F730D5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BD3CDF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7919D9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857F62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B02BA01, fitomenadion</w:t>
            </w:r>
          </w:p>
        </w:tc>
        <w:tc>
          <w:tcPr>
            <w:tcW w:w="1069" w:type="pct"/>
            <w:tcBorders>
              <w:top w:val="nil"/>
              <w:left w:val="nil"/>
              <w:bottom w:val="single" w:sz="4" w:space="0" w:color="auto"/>
              <w:right w:val="single" w:sz="4" w:space="0" w:color="auto"/>
            </w:tcBorders>
            <w:shd w:val="clear" w:color="auto" w:fill="auto"/>
            <w:vAlign w:val="center"/>
            <w:hideMark/>
          </w:tcPr>
          <w:p w14:paraId="118C4FB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za injekciju/infuziju 10mg/ml, maksimalno pakovanje a 5 ampula</w:t>
            </w:r>
          </w:p>
        </w:tc>
        <w:tc>
          <w:tcPr>
            <w:tcW w:w="556" w:type="pct"/>
            <w:tcBorders>
              <w:top w:val="nil"/>
              <w:left w:val="nil"/>
              <w:bottom w:val="single" w:sz="4" w:space="0" w:color="auto"/>
              <w:right w:val="single" w:sz="4" w:space="0" w:color="auto"/>
            </w:tcBorders>
            <w:shd w:val="clear" w:color="auto" w:fill="auto"/>
            <w:vAlign w:val="center"/>
            <w:hideMark/>
          </w:tcPr>
          <w:p w14:paraId="4EDB669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350</w:t>
            </w:r>
          </w:p>
        </w:tc>
        <w:tc>
          <w:tcPr>
            <w:tcW w:w="468" w:type="pct"/>
            <w:tcBorders>
              <w:top w:val="nil"/>
              <w:left w:val="nil"/>
              <w:bottom w:val="single" w:sz="4" w:space="0" w:color="auto"/>
              <w:right w:val="single" w:sz="4" w:space="0" w:color="auto"/>
            </w:tcBorders>
            <w:shd w:val="clear" w:color="auto" w:fill="auto"/>
            <w:vAlign w:val="center"/>
            <w:hideMark/>
          </w:tcPr>
          <w:p w14:paraId="51FA93E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62F672C7" w14:textId="77777777" w:rsidTr="00510BF0">
        <w:trPr>
          <w:trHeight w:val="2100"/>
        </w:trPr>
        <w:tc>
          <w:tcPr>
            <w:tcW w:w="470" w:type="pct"/>
            <w:tcBorders>
              <w:top w:val="nil"/>
              <w:left w:val="single" w:sz="4" w:space="0" w:color="auto"/>
              <w:bottom w:val="single" w:sz="4" w:space="0" w:color="auto"/>
              <w:right w:val="nil"/>
            </w:tcBorders>
            <w:shd w:val="clear" w:color="auto" w:fill="auto"/>
            <w:vAlign w:val="center"/>
            <w:hideMark/>
          </w:tcPr>
          <w:p w14:paraId="1272F1D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35</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EB470A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3,187.20</w:t>
            </w:r>
          </w:p>
        </w:tc>
        <w:tc>
          <w:tcPr>
            <w:tcW w:w="386" w:type="pct"/>
            <w:tcBorders>
              <w:top w:val="nil"/>
              <w:left w:val="nil"/>
              <w:bottom w:val="single" w:sz="4" w:space="0" w:color="auto"/>
              <w:right w:val="nil"/>
            </w:tcBorders>
            <w:shd w:val="clear" w:color="auto" w:fill="auto"/>
            <w:vAlign w:val="center"/>
            <w:hideMark/>
          </w:tcPr>
          <w:p w14:paraId="4B520B8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590627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fibrinogen, koagulacioni faktor XIII, humani, aprotinin, trombin,kalcijum hlorid</w:t>
            </w:r>
          </w:p>
        </w:tc>
        <w:tc>
          <w:tcPr>
            <w:tcW w:w="897" w:type="pct"/>
            <w:tcBorders>
              <w:top w:val="nil"/>
              <w:left w:val="nil"/>
              <w:bottom w:val="single" w:sz="4" w:space="0" w:color="auto"/>
              <w:right w:val="single" w:sz="4" w:space="0" w:color="auto"/>
            </w:tcBorders>
            <w:shd w:val="clear" w:color="auto" w:fill="auto"/>
            <w:vAlign w:val="center"/>
            <w:hideMark/>
          </w:tcPr>
          <w:p w14:paraId="2F1DC90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4B5863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62EB4ED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783D4E6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F77E594" w14:textId="77777777" w:rsidTr="00510BF0">
        <w:trPr>
          <w:trHeight w:val="2400"/>
        </w:trPr>
        <w:tc>
          <w:tcPr>
            <w:tcW w:w="470" w:type="pct"/>
            <w:tcBorders>
              <w:top w:val="nil"/>
              <w:left w:val="single" w:sz="4" w:space="0" w:color="auto"/>
              <w:bottom w:val="single" w:sz="4" w:space="0" w:color="auto"/>
              <w:right w:val="nil"/>
            </w:tcBorders>
            <w:shd w:val="clear" w:color="auto" w:fill="auto"/>
            <w:vAlign w:val="center"/>
            <w:hideMark/>
          </w:tcPr>
          <w:p w14:paraId="239E2BB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5FFC2C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FE0281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56E74A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97E58B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B02BC30, fibrinogen, koagulacioni faktor XIII, humani, aprotinin, trombin,kalcijum hlorid</w:t>
            </w:r>
          </w:p>
        </w:tc>
        <w:tc>
          <w:tcPr>
            <w:tcW w:w="1069" w:type="pct"/>
            <w:tcBorders>
              <w:top w:val="nil"/>
              <w:left w:val="nil"/>
              <w:bottom w:val="single" w:sz="4" w:space="0" w:color="auto"/>
              <w:right w:val="single" w:sz="4" w:space="0" w:color="auto"/>
            </w:tcBorders>
            <w:shd w:val="clear" w:color="auto" w:fill="auto"/>
            <w:vAlign w:val="center"/>
            <w:hideMark/>
          </w:tcPr>
          <w:p w14:paraId="0F1EAF8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prašak i rastvarač za fibrinsko ljepilo za tkivo  3ml , 1x3ml</w:t>
            </w:r>
          </w:p>
        </w:tc>
        <w:tc>
          <w:tcPr>
            <w:tcW w:w="556" w:type="pct"/>
            <w:tcBorders>
              <w:top w:val="nil"/>
              <w:left w:val="nil"/>
              <w:bottom w:val="single" w:sz="4" w:space="0" w:color="auto"/>
              <w:right w:val="single" w:sz="4" w:space="0" w:color="auto"/>
            </w:tcBorders>
            <w:shd w:val="clear" w:color="auto" w:fill="auto"/>
            <w:vAlign w:val="center"/>
            <w:hideMark/>
          </w:tcPr>
          <w:p w14:paraId="2740FE0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15</w:t>
            </w:r>
          </w:p>
        </w:tc>
        <w:tc>
          <w:tcPr>
            <w:tcW w:w="468" w:type="pct"/>
            <w:tcBorders>
              <w:top w:val="nil"/>
              <w:left w:val="nil"/>
              <w:bottom w:val="single" w:sz="4" w:space="0" w:color="auto"/>
              <w:right w:val="single" w:sz="4" w:space="0" w:color="auto"/>
            </w:tcBorders>
            <w:shd w:val="clear" w:color="auto" w:fill="auto"/>
            <w:vAlign w:val="center"/>
            <w:hideMark/>
          </w:tcPr>
          <w:p w14:paraId="035F060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7660E1B7"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65AF5C3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36</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370C6B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29,535.00</w:t>
            </w:r>
          </w:p>
        </w:tc>
        <w:tc>
          <w:tcPr>
            <w:tcW w:w="386" w:type="pct"/>
            <w:tcBorders>
              <w:top w:val="nil"/>
              <w:left w:val="nil"/>
              <w:bottom w:val="single" w:sz="4" w:space="0" w:color="auto"/>
              <w:right w:val="nil"/>
            </w:tcBorders>
            <w:shd w:val="clear" w:color="auto" w:fill="auto"/>
            <w:vAlign w:val="center"/>
            <w:hideMark/>
          </w:tcPr>
          <w:p w14:paraId="6883A76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DB912B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humani fibrinogen, humani trombin</w:t>
            </w:r>
          </w:p>
        </w:tc>
        <w:tc>
          <w:tcPr>
            <w:tcW w:w="897" w:type="pct"/>
            <w:tcBorders>
              <w:top w:val="nil"/>
              <w:left w:val="nil"/>
              <w:bottom w:val="single" w:sz="4" w:space="0" w:color="auto"/>
              <w:right w:val="single" w:sz="4" w:space="0" w:color="auto"/>
            </w:tcBorders>
            <w:shd w:val="clear" w:color="auto" w:fill="auto"/>
            <w:vAlign w:val="center"/>
            <w:hideMark/>
          </w:tcPr>
          <w:p w14:paraId="60101EE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657F03C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4C18E9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08701E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707EB176" w14:textId="77777777" w:rsidTr="00510BF0">
        <w:trPr>
          <w:trHeight w:val="2100"/>
        </w:trPr>
        <w:tc>
          <w:tcPr>
            <w:tcW w:w="470" w:type="pct"/>
            <w:tcBorders>
              <w:top w:val="nil"/>
              <w:left w:val="single" w:sz="4" w:space="0" w:color="auto"/>
              <w:bottom w:val="single" w:sz="4" w:space="0" w:color="auto"/>
              <w:right w:val="nil"/>
            </w:tcBorders>
            <w:shd w:val="clear" w:color="auto" w:fill="auto"/>
            <w:vAlign w:val="center"/>
            <w:hideMark/>
          </w:tcPr>
          <w:p w14:paraId="7DC031C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142625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AC4066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D36E3A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DC955A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B02BC30, humani fibrinogen, humani trombin</w:t>
            </w:r>
          </w:p>
        </w:tc>
        <w:tc>
          <w:tcPr>
            <w:tcW w:w="1069" w:type="pct"/>
            <w:tcBorders>
              <w:top w:val="nil"/>
              <w:left w:val="nil"/>
              <w:bottom w:val="single" w:sz="4" w:space="0" w:color="auto"/>
              <w:right w:val="single" w:sz="4" w:space="0" w:color="auto"/>
            </w:tcBorders>
            <w:shd w:val="clear" w:color="auto" w:fill="auto"/>
            <w:vAlign w:val="center"/>
            <w:hideMark/>
          </w:tcPr>
          <w:p w14:paraId="3FE8313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TachoSil ljekoviti sunđer 9,5cmx4,8cm(5.5mg/cm²+2,0i.j/cm²), 1x (9,5cmx4,8cm)  Takeda Austria GmbH</w:t>
            </w:r>
          </w:p>
        </w:tc>
        <w:tc>
          <w:tcPr>
            <w:tcW w:w="556" w:type="pct"/>
            <w:tcBorders>
              <w:top w:val="nil"/>
              <w:left w:val="nil"/>
              <w:bottom w:val="single" w:sz="4" w:space="0" w:color="auto"/>
              <w:right w:val="single" w:sz="4" w:space="0" w:color="auto"/>
            </w:tcBorders>
            <w:shd w:val="clear" w:color="auto" w:fill="auto"/>
            <w:vAlign w:val="center"/>
            <w:hideMark/>
          </w:tcPr>
          <w:p w14:paraId="49B5491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110</w:t>
            </w:r>
          </w:p>
        </w:tc>
        <w:tc>
          <w:tcPr>
            <w:tcW w:w="468" w:type="pct"/>
            <w:tcBorders>
              <w:top w:val="nil"/>
              <w:left w:val="nil"/>
              <w:bottom w:val="single" w:sz="4" w:space="0" w:color="auto"/>
              <w:right w:val="single" w:sz="4" w:space="0" w:color="auto"/>
            </w:tcBorders>
            <w:shd w:val="clear" w:color="auto" w:fill="auto"/>
            <w:vAlign w:val="center"/>
            <w:hideMark/>
          </w:tcPr>
          <w:p w14:paraId="4AC130E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1047BDDF"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476AF30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37</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CF9400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15,400.00</w:t>
            </w:r>
          </w:p>
        </w:tc>
        <w:tc>
          <w:tcPr>
            <w:tcW w:w="386" w:type="pct"/>
            <w:tcBorders>
              <w:top w:val="nil"/>
              <w:left w:val="nil"/>
              <w:bottom w:val="single" w:sz="4" w:space="0" w:color="auto"/>
              <w:right w:val="nil"/>
            </w:tcBorders>
            <w:shd w:val="clear" w:color="auto" w:fill="auto"/>
            <w:vAlign w:val="center"/>
            <w:hideMark/>
          </w:tcPr>
          <w:p w14:paraId="311973F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883235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koagulacioni faktori II,VII,IX,X</w:t>
            </w:r>
          </w:p>
        </w:tc>
        <w:tc>
          <w:tcPr>
            <w:tcW w:w="897" w:type="pct"/>
            <w:tcBorders>
              <w:top w:val="nil"/>
              <w:left w:val="nil"/>
              <w:bottom w:val="single" w:sz="4" w:space="0" w:color="auto"/>
              <w:right w:val="single" w:sz="4" w:space="0" w:color="auto"/>
            </w:tcBorders>
            <w:shd w:val="clear" w:color="auto" w:fill="auto"/>
            <w:vAlign w:val="center"/>
            <w:hideMark/>
          </w:tcPr>
          <w:p w14:paraId="19EFEBE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4396C8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A04998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D82DC3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17622A8"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2B4BBFD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40BA547"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DD0462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A20D45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87FA71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B02BD01, koagulacioni faktori II,VII,IX,X</w:t>
            </w:r>
          </w:p>
        </w:tc>
        <w:tc>
          <w:tcPr>
            <w:tcW w:w="1069" w:type="pct"/>
            <w:tcBorders>
              <w:top w:val="nil"/>
              <w:left w:val="nil"/>
              <w:bottom w:val="single" w:sz="4" w:space="0" w:color="auto"/>
              <w:right w:val="single" w:sz="4" w:space="0" w:color="auto"/>
            </w:tcBorders>
            <w:shd w:val="clear" w:color="auto" w:fill="auto"/>
            <w:vAlign w:val="center"/>
            <w:hideMark/>
          </w:tcPr>
          <w:p w14:paraId="143AC74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prašak i rastvarač za rastvor za infuziju 500i.j, 1x20ml</w:t>
            </w:r>
          </w:p>
        </w:tc>
        <w:tc>
          <w:tcPr>
            <w:tcW w:w="556" w:type="pct"/>
            <w:tcBorders>
              <w:top w:val="nil"/>
              <w:left w:val="nil"/>
              <w:bottom w:val="nil"/>
              <w:right w:val="nil"/>
            </w:tcBorders>
            <w:shd w:val="clear" w:color="auto" w:fill="auto"/>
            <w:vAlign w:val="center"/>
            <w:hideMark/>
          </w:tcPr>
          <w:p w14:paraId="2DFB83B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70</w:t>
            </w:r>
          </w:p>
        </w:tc>
        <w:tc>
          <w:tcPr>
            <w:tcW w:w="468" w:type="pct"/>
            <w:tcBorders>
              <w:top w:val="nil"/>
              <w:left w:val="single" w:sz="4" w:space="0" w:color="auto"/>
              <w:bottom w:val="single" w:sz="4" w:space="0" w:color="auto"/>
              <w:right w:val="single" w:sz="4" w:space="0" w:color="auto"/>
            </w:tcBorders>
            <w:shd w:val="clear" w:color="auto" w:fill="auto"/>
            <w:vAlign w:val="center"/>
            <w:hideMark/>
          </w:tcPr>
          <w:p w14:paraId="24F8378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689A7CF3"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0C1C7C3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38</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BD64D7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483.80</w:t>
            </w:r>
          </w:p>
        </w:tc>
        <w:tc>
          <w:tcPr>
            <w:tcW w:w="386" w:type="pct"/>
            <w:tcBorders>
              <w:top w:val="nil"/>
              <w:left w:val="nil"/>
              <w:bottom w:val="single" w:sz="4" w:space="0" w:color="auto"/>
              <w:right w:val="nil"/>
            </w:tcBorders>
            <w:shd w:val="clear" w:color="auto" w:fill="auto"/>
            <w:vAlign w:val="center"/>
            <w:hideMark/>
          </w:tcPr>
          <w:p w14:paraId="2767390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E04B1F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koagulacioni faktor VIII</w:t>
            </w:r>
          </w:p>
        </w:tc>
        <w:tc>
          <w:tcPr>
            <w:tcW w:w="897" w:type="pct"/>
            <w:tcBorders>
              <w:top w:val="nil"/>
              <w:left w:val="nil"/>
              <w:bottom w:val="single" w:sz="4" w:space="0" w:color="auto"/>
              <w:right w:val="single" w:sz="4" w:space="0" w:color="auto"/>
            </w:tcBorders>
            <w:shd w:val="clear" w:color="auto" w:fill="auto"/>
            <w:vAlign w:val="center"/>
            <w:hideMark/>
          </w:tcPr>
          <w:p w14:paraId="552C2F7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1B24CC4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single" w:sz="4" w:space="0" w:color="auto"/>
              <w:left w:val="nil"/>
              <w:bottom w:val="single" w:sz="4" w:space="0" w:color="auto"/>
              <w:right w:val="single" w:sz="4" w:space="0" w:color="auto"/>
            </w:tcBorders>
            <w:shd w:val="clear" w:color="auto" w:fill="auto"/>
            <w:vAlign w:val="center"/>
            <w:hideMark/>
          </w:tcPr>
          <w:p w14:paraId="6DBEA66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6027DA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BB9DF5B" w14:textId="77777777" w:rsidTr="00510BF0">
        <w:trPr>
          <w:trHeight w:val="2100"/>
        </w:trPr>
        <w:tc>
          <w:tcPr>
            <w:tcW w:w="470" w:type="pct"/>
            <w:tcBorders>
              <w:top w:val="nil"/>
              <w:left w:val="single" w:sz="4" w:space="0" w:color="auto"/>
              <w:bottom w:val="single" w:sz="4" w:space="0" w:color="auto"/>
              <w:right w:val="nil"/>
            </w:tcBorders>
            <w:shd w:val="clear" w:color="auto" w:fill="auto"/>
            <w:vAlign w:val="center"/>
            <w:hideMark/>
          </w:tcPr>
          <w:p w14:paraId="09B872F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41F047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4F9F19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3B5EA7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4F0FBC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B02BD02, koagulacioni faktor VIII</w:t>
            </w:r>
          </w:p>
        </w:tc>
        <w:tc>
          <w:tcPr>
            <w:tcW w:w="1069" w:type="pct"/>
            <w:tcBorders>
              <w:top w:val="nil"/>
              <w:left w:val="nil"/>
              <w:bottom w:val="single" w:sz="4" w:space="0" w:color="auto"/>
              <w:right w:val="single" w:sz="4" w:space="0" w:color="auto"/>
            </w:tcBorders>
            <w:shd w:val="clear" w:color="auto" w:fill="auto"/>
            <w:vAlign w:val="center"/>
            <w:hideMark/>
          </w:tcPr>
          <w:p w14:paraId="4BF7B04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Octanate 250,prašak i rastvarač za rastvor za injekciju 250i.j/5ml, 1x(250i.j/5ml), Octapharma</w:t>
            </w:r>
          </w:p>
        </w:tc>
        <w:tc>
          <w:tcPr>
            <w:tcW w:w="556" w:type="pct"/>
            <w:tcBorders>
              <w:top w:val="nil"/>
              <w:left w:val="nil"/>
              <w:bottom w:val="single" w:sz="4" w:space="0" w:color="auto"/>
              <w:right w:val="single" w:sz="4" w:space="0" w:color="auto"/>
            </w:tcBorders>
            <w:shd w:val="clear" w:color="auto" w:fill="auto"/>
            <w:vAlign w:val="center"/>
            <w:hideMark/>
          </w:tcPr>
          <w:p w14:paraId="783242F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w:t>
            </w:r>
          </w:p>
        </w:tc>
        <w:tc>
          <w:tcPr>
            <w:tcW w:w="468" w:type="pct"/>
            <w:tcBorders>
              <w:top w:val="nil"/>
              <w:left w:val="nil"/>
              <w:bottom w:val="single" w:sz="4" w:space="0" w:color="auto"/>
              <w:right w:val="single" w:sz="4" w:space="0" w:color="auto"/>
            </w:tcBorders>
            <w:shd w:val="clear" w:color="auto" w:fill="auto"/>
            <w:vAlign w:val="center"/>
            <w:hideMark/>
          </w:tcPr>
          <w:p w14:paraId="3B411B1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772B305C"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34BA8C4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39</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3A3B6E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2,757.30</w:t>
            </w:r>
          </w:p>
        </w:tc>
        <w:tc>
          <w:tcPr>
            <w:tcW w:w="386" w:type="pct"/>
            <w:tcBorders>
              <w:top w:val="nil"/>
              <w:left w:val="nil"/>
              <w:bottom w:val="single" w:sz="4" w:space="0" w:color="auto"/>
              <w:right w:val="nil"/>
            </w:tcBorders>
            <w:shd w:val="clear" w:color="auto" w:fill="auto"/>
            <w:vAlign w:val="center"/>
            <w:hideMark/>
          </w:tcPr>
          <w:p w14:paraId="6AAC066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47F1CB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koagulacioni faktor VIII</w:t>
            </w:r>
          </w:p>
        </w:tc>
        <w:tc>
          <w:tcPr>
            <w:tcW w:w="897" w:type="pct"/>
            <w:tcBorders>
              <w:top w:val="nil"/>
              <w:left w:val="nil"/>
              <w:bottom w:val="single" w:sz="4" w:space="0" w:color="auto"/>
              <w:right w:val="single" w:sz="4" w:space="0" w:color="auto"/>
            </w:tcBorders>
            <w:shd w:val="clear" w:color="auto" w:fill="auto"/>
            <w:vAlign w:val="center"/>
            <w:hideMark/>
          </w:tcPr>
          <w:p w14:paraId="7B7CD31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EBB384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6F6ADFA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7213A84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3B86627B"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4EEB3CC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1873B7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2C002AC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D75EE2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03D600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B02BD02, koagulacioni faktor VIII</w:t>
            </w:r>
          </w:p>
        </w:tc>
        <w:tc>
          <w:tcPr>
            <w:tcW w:w="1069" w:type="pct"/>
            <w:tcBorders>
              <w:top w:val="nil"/>
              <w:left w:val="nil"/>
              <w:bottom w:val="single" w:sz="4" w:space="0" w:color="auto"/>
              <w:right w:val="single" w:sz="4" w:space="0" w:color="auto"/>
            </w:tcBorders>
            <w:shd w:val="clear" w:color="auto" w:fill="auto"/>
            <w:vAlign w:val="center"/>
            <w:hideMark/>
          </w:tcPr>
          <w:p w14:paraId="5D999F9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prašak i rastvarač za rastvor za injekciju 500i.j/10ml,1x(500i.j/10ml)</w:t>
            </w:r>
          </w:p>
        </w:tc>
        <w:tc>
          <w:tcPr>
            <w:tcW w:w="556" w:type="pct"/>
            <w:tcBorders>
              <w:top w:val="nil"/>
              <w:left w:val="nil"/>
              <w:bottom w:val="single" w:sz="4" w:space="0" w:color="auto"/>
              <w:right w:val="single" w:sz="4" w:space="0" w:color="auto"/>
            </w:tcBorders>
            <w:shd w:val="clear" w:color="auto" w:fill="auto"/>
            <w:vAlign w:val="center"/>
            <w:hideMark/>
          </w:tcPr>
          <w:p w14:paraId="698B724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30</w:t>
            </w:r>
          </w:p>
        </w:tc>
        <w:tc>
          <w:tcPr>
            <w:tcW w:w="468" w:type="pct"/>
            <w:tcBorders>
              <w:top w:val="nil"/>
              <w:left w:val="nil"/>
              <w:bottom w:val="single" w:sz="4" w:space="0" w:color="auto"/>
              <w:right w:val="single" w:sz="4" w:space="0" w:color="auto"/>
            </w:tcBorders>
            <w:shd w:val="clear" w:color="auto" w:fill="auto"/>
            <w:vAlign w:val="center"/>
            <w:hideMark/>
          </w:tcPr>
          <w:p w14:paraId="25AB667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58B4FBE5"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2D7CE99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40</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C19343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967.50</w:t>
            </w:r>
          </w:p>
        </w:tc>
        <w:tc>
          <w:tcPr>
            <w:tcW w:w="386" w:type="pct"/>
            <w:tcBorders>
              <w:top w:val="nil"/>
              <w:left w:val="nil"/>
              <w:bottom w:val="single" w:sz="4" w:space="0" w:color="auto"/>
              <w:right w:val="nil"/>
            </w:tcBorders>
            <w:shd w:val="clear" w:color="auto" w:fill="auto"/>
            <w:vAlign w:val="center"/>
            <w:hideMark/>
          </w:tcPr>
          <w:p w14:paraId="5DF437C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D0DCB4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koagulacioni faktor VIII</w:t>
            </w:r>
          </w:p>
        </w:tc>
        <w:tc>
          <w:tcPr>
            <w:tcW w:w="897" w:type="pct"/>
            <w:tcBorders>
              <w:top w:val="nil"/>
              <w:left w:val="nil"/>
              <w:bottom w:val="single" w:sz="4" w:space="0" w:color="auto"/>
              <w:right w:val="single" w:sz="4" w:space="0" w:color="auto"/>
            </w:tcBorders>
            <w:shd w:val="clear" w:color="auto" w:fill="auto"/>
            <w:vAlign w:val="center"/>
            <w:hideMark/>
          </w:tcPr>
          <w:p w14:paraId="153C3CC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2F4A45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E5175B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61E050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B879B2B"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32306C2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6B2574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02CB3EB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A310ED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7129E8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B02BD02, koagulacioni faktor VIII</w:t>
            </w:r>
          </w:p>
        </w:tc>
        <w:tc>
          <w:tcPr>
            <w:tcW w:w="1069" w:type="pct"/>
            <w:tcBorders>
              <w:top w:val="nil"/>
              <w:left w:val="nil"/>
              <w:bottom w:val="single" w:sz="4" w:space="0" w:color="auto"/>
              <w:right w:val="single" w:sz="4" w:space="0" w:color="auto"/>
            </w:tcBorders>
            <w:shd w:val="clear" w:color="auto" w:fill="auto"/>
            <w:vAlign w:val="center"/>
            <w:hideMark/>
          </w:tcPr>
          <w:p w14:paraId="005884C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Octanate1000,prašak i rastvarač za rastvor za injekciju 1000i.j/10ml, 1x(1000i.j/10ml), Octapharma</w:t>
            </w:r>
          </w:p>
        </w:tc>
        <w:tc>
          <w:tcPr>
            <w:tcW w:w="556" w:type="pct"/>
            <w:tcBorders>
              <w:top w:val="nil"/>
              <w:left w:val="nil"/>
              <w:bottom w:val="single" w:sz="4" w:space="0" w:color="auto"/>
              <w:right w:val="single" w:sz="4" w:space="0" w:color="auto"/>
            </w:tcBorders>
            <w:shd w:val="clear" w:color="auto" w:fill="auto"/>
            <w:vAlign w:val="center"/>
            <w:hideMark/>
          </w:tcPr>
          <w:p w14:paraId="5EEA70B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w:t>
            </w:r>
          </w:p>
        </w:tc>
        <w:tc>
          <w:tcPr>
            <w:tcW w:w="468" w:type="pct"/>
            <w:tcBorders>
              <w:top w:val="nil"/>
              <w:left w:val="nil"/>
              <w:bottom w:val="single" w:sz="4" w:space="0" w:color="auto"/>
              <w:right w:val="single" w:sz="4" w:space="0" w:color="auto"/>
            </w:tcBorders>
            <w:shd w:val="clear" w:color="auto" w:fill="auto"/>
            <w:vAlign w:val="center"/>
            <w:hideMark/>
          </w:tcPr>
          <w:p w14:paraId="62F27BE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26A2A6C8"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6C58831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41</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AA99AE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17,700.00</w:t>
            </w:r>
          </w:p>
        </w:tc>
        <w:tc>
          <w:tcPr>
            <w:tcW w:w="386" w:type="pct"/>
            <w:tcBorders>
              <w:top w:val="nil"/>
              <w:left w:val="nil"/>
              <w:bottom w:val="single" w:sz="4" w:space="0" w:color="auto"/>
              <w:right w:val="nil"/>
            </w:tcBorders>
            <w:shd w:val="clear" w:color="auto" w:fill="auto"/>
            <w:vAlign w:val="center"/>
            <w:hideMark/>
          </w:tcPr>
          <w:p w14:paraId="77A7E3C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EDA706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koagulacioni faktor IX</w:t>
            </w:r>
          </w:p>
        </w:tc>
        <w:tc>
          <w:tcPr>
            <w:tcW w:w="897" w:type="pct"/>
            <w:tcBorders>
              <w:top w:val="nil"/>
              <w:left w:val="nil"/>
              <w:bottom w:val="single" w:sz="4" w:space="0" w:color="auto"/>
              <w:right w:val="single" w:sz="4" w:space="0" w:color="auto"/>
            </w:tcBorders>
            <w:shd w:val="clear" w:color="auto" w:fill="auto"/>
            <w:vAlign w:val="center"/>
            <w:hideMark/>
          </w:tcPr>
          <w:p w14:paraId="1D163BD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90271A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6DCF2FF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070135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7184AC0B"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48E506A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53CC66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57951F4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EDF002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C14B11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B02BD04, koagulacioni faktor IX</w:t>
            </w:r>
          </w:p>
        </w:tc>
        <w:tc>
          <w:tcPr>
            <w:tcW w:w="1069" w:type="pct"/>
            <w:tcBorders>
              <w:top w:val="nil"/>
              <w:left w:val="nil"/>
              <w:bottom w:val="single" w:sz="4" w:space="0" w:color="auto"/>
              <w:right w:val="single" w:sz="4" w:space="0" w:color="auto"/>
            </w:tcBorders>
            <w:shd w:val="clear" w:color="auto" w:fill="auto"/>
            <w:vAlign w:val="center"/>
            <w:hideMark/>
          </w:tcPr>
          <w:p w14:paraId="60DA23D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Aimafix,prašak i rastvarač za rastvor za infuziju 500i.j/10ml,1x(500i.j/10ml), Kedrion</w:t>
            </w:r>
          </w:p>
        </w:tc>
        <w:tc>
          <w:tcPr>
            <w:tcW w:w="556" w:type="pct"/>
            <w:tcBorders>
              <w:top w:val="nil"/>
              <w:left w:val="nil"/>
              <w:bottom w:val="single" w:sz="4" w:space="0" w:color="auto"/>
              <w:right w:val="single" w:sz="4" w:space="0" w:color="auto"/>
            </w:tcBorders>
            <w:shd w:val="clear" w:color="auto" w:fill="auto"/>
            <w:vAlign w:val="center"/>
            <w:hideMark/>
          </w:tcPr>
          <w:p w14:paraId="2B9E6F5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120</w:t>
            </w:r>
          </w:p>
        </w:tc>
        <w:tc>
          <w:tcPr>
            <w:tcW w:w="468" w:type="pct"/>
            <w:tcBorders>
              <w:top w:val="nil"/>
              <w:left w:val="nil"/>
              <w:bottom w:val="single" w:sz="4" w:space="0" w:color="auto"/>
              <w:right w:val="single" w:sz="4" w:space="0" w:color="auto"/>
            </w:tcBorders>
            <w:shd w:val="clear" w:color="auto" w:fill="auto"/>
            <w:vAlign w:val="center"/>
            <w:hideMark/>
          </w:tcPr>
          <w:p w14:paraId="7822FE5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6E680DAD"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09C90AD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42</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0B0F8A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1,475.00</w:t>
            </w:r>
          </w:p>
        </w:tc>
        <w:tc>
          <w:tcPr>
            <w:tcW w:w="386" w:type="pct"/>
            <w:tcBorders>
              <w:top w:val="nil"/>
              <w:left w:val="nil"/>
              <w:bottom w:val="single" w:sz="4" w:space="0" w:color="auto"/>
              <w:right w:val="nil"/>
            </w:tcBorders>
            <w:shd w:val="clear" w:color="auto" w:fill="auto"/>
            <w:vAlign w:val="center"/>
            <w:hideMark/>
          </w:tcPr>
          <w:p w14:paraId="203EDFE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720693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koagulacioni faktor IX</w:t>
            </w:r>
          </w:p>
        </w:tc>
        <w:tc>
          <w:tcPr>
            <w:tcW w:w="897" w:type="pct"/>
            <w:tcBorders>
              <w:top w:val="nil"/>
              <w:left w:val="nil"/>
              <w:bottom w:val="single" w:sz="4" w:space="0" w:color="auto"/>
              <w:right w:val="single" w:sz="4" w:space="0" w:color="auto"/>
            </w:tcBorders>
            <w:shd w:val="clear" w:color="auto" w:fill="auto"/>
            <w:vAlign w:val="center"/>
            <w:hideMark/>
          </w:tcPr>
          <w:p w14:paraId="21719FE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1F109AE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B14602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7B9CFD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1992964"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28E18F2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03C7A0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5B22D36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2152DB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186FB9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B02BD04, koagulacioni faktor IX</w:t>
            </w:r>
          </w:p>
        </w:tc>
        <w:tc>
          <w:tcPr>
            <w:tcW w:w="1069" w:type="pct"/>
            <w:tcBorders>
              <w:top w:val="nil"/>
              <w:left w:val="nil"/>
              <w:bottom w:val="single" w:sz="4" w:space="0" w:color="auto"/>
              <w:right w:val="single" w:sz="4" w:space="0" w:color="auto"/>
            </w:tcBorders>
            <w:shd w:val="clear" w:color="auto" w:fill="auto"/>
            <w:vAlign w:val="center"/>
            <w:hideMark/>
          </w:tcPr>
          <w:p w14:paraId="126F190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Octanine F,prašak i rastvarač za rastvor za injekciju 500i.j/5ml,1x(500i.j/5ml), Octapharma</w:t>
            </w:r>
          </w:p>
        </w:tc>
        <w:tc>
          <w:tcPr>
            <w:tcW w:w="556" w:type="pct"/>
            <w:tcBorders>
              <w:top w:val="nil"/>
              <w:left w:val="nil"/>
              <w:bottom w:val="single" w:sz="4" w:space="0" w:color="auto"/>
              <w:right w:val="single" w:sz="4" w:space="0" w:color="auto"/>
            </w:tcBorders>
            <w:shd w:val="clear" w:color="auto" w:fill="auto"/>
            <w:vAlign w:val="center"/>
            <w:hideMark/>
          </w:tcPr>
          <w:p w14:paraId="4B20632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w:t>
            </w:r>
          </w:p>
        </w:tc>
        <w:tc>
          <w:tcPr>
            <w:tcW w:w="468" w:type="pct"/>
            <w:tcBorders>
              <w:top w:val="nil"/>
              <w:left w:val="nil"/>
              <w:bottom w:val="single" w:sz="4" w:space="0" w:color="auto"/>
              <w:right w:val="single" w:sz="4" w:space="0" w:color="auto"/>
            </w:tcBorders>
            <w:shd w:val="clear" w:color="auto" w:fill="auto"/>
            <w:vAlign w:val="center"/>
            <w:hideMark/>
          </w:tcPr>
          <w:p w14:paraId="3488DD2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4EC959A0"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6BD59D5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43</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D0225C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3,750.00</w:t>
            </w:r>
          </w:p>
        </w:tc>
        <w:tc>
          <w:tcPr>
            <w:tcW w:w="386" w:type="pct"/>
            <w:tcBorders>
              <w:top w:val="nil"/>
              <w:left w:val="nil"/>
              <w:bottom w:val="single" w:sz="4" w:space="0" w:color="auto"/>
              <w:right w:val="nil"/>
            </w:tcBorders>
            <w:shd w:val="clear" w:color="auto" w:fill="auto"/>
            <w:vAlign w:val="center"/>
            <w:hideMark/>
          </w:tcPr>
          <w:p w14:paraId="566FABB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51A76E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koagulacioni faktor XIII</w:t>
            </w:r>
          </w:p>
        </w:tc>
        <w:tc>
          <w:tcPr>
            <w:tcW w:w="897" w:type="pct"/>
            <w:tcBorders>
              <w:top w:val="nil"/>
              <w:left w:val="nil"/>
              <w:bottom w:val="single" w:sz="4" w:space="0" w:color="auto"/>
              <w:right w:val="single" w:sz="4" w:space="0" w:color="auto"/>
            </w:tcBorders>
            <w:shd w:val="clear" w:color="auto" w:fill="auto"/>
            <w:vAlign w:val="center"/>
            <w:hideMark/>
          </w:tcPr>
          <w:p w14:paraId="335027F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51A742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02E7610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1810C8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75AE3F15"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1D8038C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B0EA8A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5C689BE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432D91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DBE58B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B02BD07, koagulacioni faktor XIII</w:t>
            </w:r>
          </w:p>
        </w:tc>
        <w:tc>
          <w:tcPr>
            <w:tcW w:w="1069" w:type="pct"/>
            <w:tcBorders>
              <w:top w:val="nil"/>
              <w:left w:val="nil"/>
              <w:bottom w:val="single" w:sz="4" w:space="0" w:color="auto"/>
              <w:right w:val="single" w:sz="4" w:space="0" w:color="auto"/>
            </w:tcBorders>
            <w:shd w:val="clear" w:color="auto" w:fill="auto"/>
            <w:vAlign w:val="center"/>
            <w:hideMark/>
          </w:tcPr>
          <w:p w14:paraId="2A5D26E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lio bočica, 250 U,  1x250 U</w:t>
            </w:r>
          </w:p>
        </w:tc>
        <w:tc>
          <w:tcPr>
            <w:tcW w:w="556" w:type="pct"/>
            <w:tcBorders>
              <w:top w:val="nil"/>
              <w:left w:val="nil"/>
              <w:bottom w:val="single" w:sz="4" w:space="0" w:color="auto"/>
              <w:right w:val="single" w:sz="4" w:space="0" w:color="auto"/>
            </w:tcBorders>
            <w:shd w:val="clear" w:color="auto" w:fill="auto"/>
            <w:vAlign w:val="center"/>
            <w:hideMark/>
          </w:tcPr>
          <w:p w14:paraId="52AAA3B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15</w:t>
            </w:r>
          </w:p>
        </w:tc>
        <w:tc>
          <w:tcPr>
            <w:tcW w:w="468" w:type="pct"/>
            <w:tcBorders>
              <w:top w:val="nil"/>
              <w:left w:val="nil"/>
              <w:bottom w:val="single" w:sz="4" w:space="0" w:color="auto"/>
              <w:right w:val="single" w:sz="4" w:space="0" w:color="auto"/>
            </w:tcBorders>
            <w:shd w:val="clear" w:color="auto" w:fill="auto"/>
            <w:vAlign w:val="center"/>
            <w:hideMark/>
          </w:tcPr>
          <w:p w14:paraId="775792F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069454B6"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38B706B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44</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08A28BF"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596,396.00</w:t>
            </w:r>
          </w:p>
        </w:tc>
        <w:tc>
          <w:tcPr>
            <w:tcW w:w="386" w:type="pct"/>
            <w:tcBorders>
              <w:top w:val="nil"/>
              <w:left w:val="nil"/>
              <w:bottom w:val="single" w:sz="4" w:space="0" w:color="auto"/>
              <w:right w:val="nil"/>
            </w:tcBorders>
            <w:shd w:val="clear" w:color="auto" w:fill="auto"/>
            <w:vAlign w:val="center"/>
            <w:hideMark/>
          </w:tcPr>
          <w:p w14:paraId="2F4A080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62373F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emicizumab</w:t>
            </w:r>
          </w:p>
        </w:tc>
        <w:tc>
          <w:tcPr>
            <w:tcW w:w="897" w:type="pct"/>
            <w:tcBorders>
              <w:top w:val="nil"/>
              <w:left w:val="nil"/>
              <w:bottom w:val="single" w:sz="4" w:space="0" w:color="auto"/>
              <w:right w:val="single" w:sz="4" w:space="0" w:color="auto"/>
            </w:tcBorders>
            <w:shd w:val="clear" w:color="auto" w:fill="auto"/>
            <w:vAlign w:val="center"/>
            <w:hideMark/>
          </w:tcPr>
          <w:p w14:paraId="5924F97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A83142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1AA33A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98B785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86C598D"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038278F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F66C9E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55CBBF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1A5030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270D6E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B02BX06, emicizumab</w:t>
            </w:r>
          </w:p>
        </w:tc>
        <w:tc>
          <w:tcPr>
            <w:tcW w:w="1069" w:type="pct"/>
            <w:tcBorders>
              <w:top w:val="nil"/>
              <w:left w:val="nil"/>
              <w:bottom w:val="single" w:sz="4" w:space="0" w:color="auto"/>
              <w:right w:val="single" w:sz="4" w:space="0" w:color="auto"/>
            </w:tcBorders>
            <w:shd w:val="clear" w:color="auto" w:fill="auto"/>
            <w:vAlign w:val="center"/>
            <w:hideMark/>
          </w:tcPr>
          <w:p w14:paraId="5DF1A68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Hemlibra,rastvor za injekciju 105mg/0,7ml,1x0,7ml, Roche</w:t>
            </w:r>
          </w:p>
        </w:tc>
        <w:tc>
          <w:tcPr>
            <w:tcW w:w="556" w:type="pct"/>
            <w:tcBorders>
              <w:top w:val="nil"/>
              <w:left w:val="nil"/>
              <w:bottom w:val="single" w:sz="4" w:space="0" w:color="auto"/>
              <w:right w:val="single" w:sz="4" w:space="0" w:color="auto"/>
            </w:tcBorders>
            <w:shd w:val="clear" w:color="auto" w:fill="auto"/>
            <w:vAlign w:val="center"/>
            <w:hideMark/>
          </w:tcPr>
          <w:p w14:paraId="1A8E428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100</w:t>
            </w:r>
          </w:p>
        </w:tc>
        <w:tc>
          <w:tcPr>
            <w:tcW w:w="468" w:type="pct"/>
            <w:tcBorders>
              <w:top w:val="nil"/>
              <w:left w:val="nil"/>
              <w:bottom w:val="single" w:sz="4" w:space="0" w:color="auto"/>
              <w:right w:val="single" w:sz="4" w:space="0" w:color="auto"/>
            </w:tcBorders>
            <w:shd w:val="clear" w:color="auto" w:fill="auto"/>
            <w:vAlign w:val="center"/>
            <w:hideMark/>
          </w:tcPr>
          <w:p w14:paraId="5E9A81A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1F176253"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1FB4626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45</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63087CC"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170,329.80</w:t>
            </w:r>
          </w:p>
        </w:tc>
        <w:tc>
          <w:tcPr>
            <w:tcW w:w="386" w:type="pct"/>
            <w:tcBorders>
              <w:top w:val="nil"/>
              <w:left w:val="nil"/>
              <w:bottom w:val="single" w:sz="4" w:space="0" w:color="auto"/>
              <w:right w:val="nil"/>
            </w:tcBorders>
            <w:shd w:val="clear" w:color="auto" w:fill="auto"/>
            <w:vAlign w:val="center"/>
            <w:hideMark/>
          </w:tcPr>
          <w:p w14:paraId="6ED690A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8780D9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emicizumab</w:t>
            </w:r>
          </w:p>
        </w:tc>
        <w:tc>
          <w:tcPr>
            <w:tcW w:w="897" w:type="pct"/>
            <w:tcBorders>
              <w:top w:val="nil"/>
              <w:left w:val="nil"/>
              <w:bottom w:val="single" w:sz="4" w:space="0" w:color="auto"/>
              <w:right w:val="single" w:sz="4" w:space="0" w:color="auto"/>
            </w:tcBorders>
            <w:shd w:val="clear" w:color="auto" w:fill="auto"/>
            <w:vAlign w:val="center"/>
            <w:hideMark/>
          </w:tcPr>
          <w:p w14:paraId="70AE393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66D6BBC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6EE298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9BC7D1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6209E19"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5F23DFD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E50400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7B6555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8F3E48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F941D8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B02BX06, emicizumab</w:t>
            </w:r>
          </w:p>
        </w:tc>
        <w:tc>
          <w:tcPr>
            <w:tcW w:w="1069" w:type="pct"/>
            <w:tcBorders>
              <w:top w:val="nil"/>
              <w:left w:val="nil"/>
              <w:bottom w:val="single" w:sz="4" w:space="0" w:color="auto"/>
              <w:right w:val="single" w:sz="4" w:space="0" w:color="auto"/>
            </w:tcBorders>
            <w:shd w:val="clear" w:color="auto" w:fill="auto"/>
            <w:vAlign w:val="center"/>
            <w:hideMark/>
          </w:tcPr>
          <w:p w14:paraId="103D031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Hemlibra,rastvor za injekciju 150mg/ml,1x1ml, Roche</w:t>
            </w:r>
          </w:p>
        </w:tc>
        <w:tc>
          <w:tcPr>
            <w:tcW w:w="556" w:type="pct"/>
            <w:tcBorders>
              <w:top w:val="nil"/>
              <w:left w:val="nil"/>
              <w:bottom w:val="single" w:sz="4" w:space="0" w:color="auto"/>
              <w:right w:val="single" w:sz="4" w:space="0" w:color="auto"/>
            </w:tcBorders>
            <w:shd w:val="clear" w:color="auto" w:fill="auto"/>
            <w:vAlign w:val="center"/>
            <w:hideMark/>
          </w:tcPr>
          <w:p w14:paraId="0FAC03F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w:t>
            </w:r>
          </w:p>
        </w:tc>
        <w:tc>
          <w:tcPr>
            <w:tcW w:w="468" w:type="pct"/>
            <w:tcBorders>
              <w:top w:val="nil"/>
              <w:left w:val="nil"/>
              <w:bottom w:val="single" w:sz="4" w:space="0" w:color="auto"/>
              <w:right w:val="single" w:sz="4" w:space="0" w:color="auto"/>
            </w:tcBorders>
            <w:shd w:val="clear" w:color="auto" w:fill="auto"/>
            <w:vAlign w:val="center"/>
            <w:hideMark/>
          </w:tcPr>
          <w:p w14:paraId="5520CB3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1D46457B"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0C5E09D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46</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EAD2287"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34,183.00</w:t>
            </w:r>
          </w:p>
        </w:tc>
        <w:tc>
          <w:tcPr>
            <w:tcW w:w="386" w:type="pct"/>
            <w:tcBorders>
              <w:top w:val="nil"/>
              <w:left w:val="nil"/>
              <w:bottom w:val="single" w:sz="4" w:space="0" w:color="auto"/>
              <w:right w:val="nil"/>
            </w:tcBorders>
            <w:shd w:val="clear" w:color="auto" w:fill="auto"/>
            <w:vAlign w:val="center"/>
            <w:hideMark/>
          </w:tcPr>
          <w:p w14:paraId="2312543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13553D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emicizumab</w:t>
            </w:r>
          </w:p>
        </w:tc>
        <w:tc>
          <w:tcPr>
            <w:tcW w:w="897" w:type="pct"/>
            <w:tcBorders>
              <w:top w:val="nil"/>
              <w:left w:val="nil"/>
              <w:bottom w:val="single" w:sz="4" w:space="0" w:color="auto"/>
              <w:right w:val="single" w:sz="4" w:space="0" w:color="auto"/>
            </w:tcBorders>
            <w:shd w:val="clear" w:color="auto" w:fill="auto"/>
            <w:vAlign w:val="center"/>
            <w:hideMark/>
          </w:tcPr>
          <w:p w14:paraId="45DD353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2506DD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29243D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7041898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10800B80"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2BE44B2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023542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6615A1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FC9845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0E7A81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B02BX06, emicizumab</w:t>
            </w:r>
          </w:p>
        </w:tc>
        <w:tc>
          <w:tcPr>
            <w:tcW w:w="1069" w:type="pct"/>
            <w:tcBorders>
              <w:top w:val="nil"/>
              <w:left w:val="nil"/>
              <w:bottom w:val="single" w:sz="4" w:space="0" w:color="auto"/>
              <w:right w:val="single" w:sz="4" w:space="0" w:color="auto"/>
            </w:tcBorders>
            <w:shd w:val="clear" w:color="auto" w:fill="auto"/>
            <w:vAlign w:val="center"/>
            <w:hideMark/>
          </w:tcPr>
          <w:p w14:paraId="322979E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Hemlibra,rastvor za injekciju 30mg/ml,1x1ml, Roche</w:t>
            </w:r>
          </w:p>
        </w:tc>
        <w:tc>
          <w:tcPr>
            <w:tcW w:w="556" w:type="pct"/>
            <w:tcBorders>
              <w:top w:val="nil"/>
              <w:left w:val="nil"/>
              <w:bottom w:val="single" w:sz="4" w:space="0" w:color="auto"/>
              <w:right w:val="single" w:sz="4" w:space="0" w:color="auto"/>
            </w:tcBorders>
            <w:shd w:val="clear" w:color="auto" w:fill="auto"/>
            <w:vAlign w:val="center"/>
            <w:hideMark/>
          </w:tcPr>
          <w:p w14:paraId="7C36D8E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w:t>
            </w:r>
          </w:p>
        </w:tc>
        <w:tc>
          <w:tcPr>
            <w:tcW w:w="468" w:type="pct"/>
            <w:tcBorders>
              <w:top w:val="nil"/>
              <w:left w:val="nil"/>
              <w:bottom w:val="single" w:sz="4" w:space="0" w:color="auto"/>
              <w:right w:val="single" w:sz="4" w:space="0" w:color="auto"/>
            </w:tcBorders>
            <w:shd w:val="clear" w:color="auto" w:fill="auto"/>
            <w:vAlign w:val="center"/>
            <w:hideMark/>
          </w:tcPr>
          <w:p w14:paraId="5F2B058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1A48BAB0"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1B45DFD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47</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2A98A6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511,716.00</w:t>
            </w:r>
          </w:p>
        </w:tc>
        <w:tc>
          <w:tcPr>
            <w:tcW w:w="386" w:type="pct"/>
            <w:tcBorders>
              <w:top w:val="nil"/>
              <w:left w:val="nil"/>
              <w:bottom w:val="single" w:sz="4" w:space="0" w:color="auto"/>
              <w:right w:val="nil"/>
            </w:tcBorders>
            <w:shd w:val="clear" w:color="auto" w:fill="auto"/>
            <w:vAlign w:val="center"/>
            <w:hideMark/>
          </w:tcPr>
          <w:p w14:paraId="1D308EC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AE33D7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emicizumab</w:t>
            </w:r>
          </w:p>
        </w:tc>
        <w:tc>
          <w:tcPr>
            <w:tcW w:w="897" w:type="pct"/>
            <w:tcBorders>
              <w:top w:val="nil"/>
              <w:left w:val="nil"/>
              <w:bottom w:val="single" w:sz="4" w:space="0" w:color="auto"/>
              <w:right w:val="single" w:sz="4" w:space="0" w:color="auto"/>
            </w:tcBorders>
            <w:shd w:val="clear" w:color="auto" w:fill="auto"/>
            <w:vAlign w:val="center"/>
            <w:hideMark/>
          </w:tcPr>
          <w:p w14:paraId="2AB8F24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1432E8D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001BDE5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82DA61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767F4486"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732EB20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16F8F7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0FDF2CE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FC9A87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76512A0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B02BX06, emicizumab</w:t>
            </w:r>
          </w:p>
        </w:tc>
        <w:tc>
          <w:tcPr>
            <w:tcW w:w="1069" w:type="pct"/>
            <w:tcBorders>
              <w:top w:val="nil"/>
              <w:left w:val="nil"/>
              <w:bottom w:val="single" w:sz="4" w:space="0" w:color="auto"/>
              <w:right w:val="single" w:sz="4" w:space="0" w:color="auto"/>
            </w:tcBorders>
            <w:shd w:val="clear" w:color="auto" w:fill="auto"/>
            <w:vAlign w:val="center"/>
            <w:hideMark/>
          </w:tcPr>
          <w:p w14:paraId="22C578E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Hemlibra,rastvor za injekciju 60mg/0,4ml,1x0,4ml, Roche</w:t>
            </w:r>
          </w:p>
        </w:tc>
        <w:tc>
          <w:tcPr>
            <w:tcW w:w="556" w:type="pct"/>
            <w:tcBorders>
              <w:top w:val="nil"/>
              <w:left w:val="nil"/>
              <w:bottom w:val="single" w:sz="4" w:space="0" w:color="auto"/>
              <w:right w:val="single" w:sz="4" w:space="0" w:color="auto"/>
            </w:tcBorders>
            <w:shd w:val="clear" w:color="auto" w:fill="auto"/>
            <w:vAlign w:val="center"/>
            <w:hideMark/>
          </w:tcPr>
          <w:p w14:paraId="0CBBF83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150</w:t>
            </w:r>
          </w:p>
        </w:tc>
        <w:tc>
          <w:tcPr>
            <w:tcW w:w="468" w:type="pct"/>
            <w:tcBorders>
              <w:top w:val="nil"/>
              <w:left w:val="nil"/>
              <w:bottom w:val="single" w:sz="4" w:space="0" w:color="auto"/>
              <w:right w:val="single" w:sz="4" w:space="0" w:color="auto"/>
            </w:tcBorders>
            <w:shd w:val="clear" w:color="auto" w:fill="auto"/>
            <w:vAlign w:val="center"/>
            <w:hideMark/>
          </w:tcPr>
          <w:p w14:paraId="222EBFC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00B853FD"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0B74BAB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48</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82C105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8,712.00</w:t>
            </w:r>
          </w:p>
        </w:tc>
        <w:tc>
          <w:tcPr>
            <w:tcW w:w="386" w:type="pct"/>
            <w:tcBorders>
              <w:top w:val="nil"/>
              <w:left w:val="nil"/>
              <w:bottom w:val="single" w:sz="4" w:space="0" w:color="auto"/>
              <w:right w:val="nil"/>
            </w:tcBorders>
            <w:shd w:val="clear" w:color="auto" w:fill="auto"/>
            <w:vAlign w:val="center"/>
            <w:hideMark/>
          </w:tcPr>
          <w:p w14:paraId="6D7CB2B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3E1557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gvožđe III hidroksid, saharoza kompleks</w:t>
            </w:r>
          </w:p>
        </w:tc>
        <w:tc>
          <w:tcPr>
            <w:tcW w:w="897" w:type="pct"/>
            <w:tcBorders>
              <w:top w:val="nil"/>
              <w:left w:val="nil"/>
              <w:bottom w:val="single" w:sz="4" w:space="0" w:color="auto"/>
              <w:right w:val="single" w:sz="4" w:space="0" w:color="auto"/>
            </w:tcBorders>
            <w:shd w:val="clear" w:color="auto" w:fill="auto"/>
            <w:vAlign w:val="center"/>
            <w:hideMark/>
          </w:tcPr>
          <w:p w14:paraId="5698DCF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1610F8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39D58D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6658BF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4D97966"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3A7AB3A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04BD87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48BCA37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7D7588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B6C268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B03AC.., gvožđe III hidroksid, saharoza kompleks</w:t>
            </w:r>
          </w:p>
        </w:tc>
        <w:tc>
          <w:tcPr>
            <w:tcW w:w="1069" w:type="pct"/>
            <w:tcBorders>
              <w:top w:val="nil"/>
              <w:left w:val="nil"/>
              <w:bottom w:val="single" w:sz="4" w:space="0" w:color="auto"/>
              <w:right w:val="single" w:sz="4" w:space="0" w:color="auto"/>
            </w:tcBorders>
            <w:shd w:val="clear" w:color="auto" w:fill="auto"/>
            <w:vAlign w:val="center"/>
            <w:hideMark/>
          </w:tcPr>
          <w:p w14:paraId="2F0E1F8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Ferrovin,rastvor za injekciju/infuziju 100mg/5ml,5x(100mg/5ml), Rafarm S.A.</w:t>
            </w:r>
          </w:p>
        </w:tc>
        <w:tc>
          <w:tcPr>
            <w:tcW w:w="556" w:type="pct"/>
            <w:tcBorders>
              <w:top w:val="nil"/>
              <w:left w:val="nil"/>
              <w:bottom w:val="single" w:sz="4" w:space="0" w:color="auto"/>
              <w:right w:val="single" w:sz="4" w:space="0" w:color="auto"/>
            </w:tcBorders>
            <w:shd w:val="clear" w:color="auto" w:fill="auto"/>
            <w:vAlign w:val="center"/>
            <w:hideMark/>
          </w:tcPr>
          <w:p w14:paraId="4BDCFAE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400</w:t>
            </w:r>
          </w:p>
        </w:tc>
        <w:tc>
          <w:tcPr>
            <w:tcW w:w="468" w:type="pct"/>
            <w:tcBorders>
              <w:top w:val="nil"/>
              <w:left w:val="nil"/>
              <w:bottom w:val="single" w:sz="4" w:space="0" w:color="auto"/>
              <w:right w:val="single" w:sz="4" w:space="0" w:color="auto"/>
            </w:tcBorders>
            <w:shd w:val="clear" w:color="auto" w:fill="auto"/>
            <w:vAlign w:val="center"/>
            <w:hideMark/>
          </w:tcPr>
          <w:p w14:paraId="7793315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262F4531"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06133C5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49</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AFD7F0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3,900.00</w:t>
            </w:r>
          </w:p>
        </w:tc>
        <w:tc>
          <w:tcPr>
            <w:tcW w:w="386" w:type="pct"/>
            <w:tcBorders>
              <w:top w:val="nil"/>
              <w:left w:val="nil"/>
              <w:bottom w:val="single" w:sz="4" w:space="0" w:color="auto"/>
              <w:right w:val="nil"/>
            </w:tcBorders>
            <w:shd w:val="clear" w:color="auto" w:fill="auto"/>
            <w:vAlign w:val="center"/>
            <w:hideMark/>
          </w:tcPr>
          <w:p w14:paraId="59FE678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FD6DD9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hidroksikobalamin</w:t>
            </w:r>
          </w:p>
        </w:tc>
        <w:tc>
          <w:tcPr>
            <w:tcW w:w="897" w:type="pct"/>
            <w:tcBorders>
              <w:top w:val="nil"/>
              <w:left w:val="nil"/>
              <w:bottom w:val="single" w:sz="4" w:space="0" w:color="auto"/>
              <w:right w:val="single" w:sz="4" w:space="0" w:color="auto"/>
            </w:tcBorders>
            <w:shd w:val="clear" w:color="auto" w:fill="auto"/>
            <w:vAlign w:val="center"/>
            <w:hideMark/>
          </w:tcPr>
          <w:p w14:paraId="4100D0F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75E448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67838A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D2316D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5B12F88"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7E7E268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8996FBF"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4160D6B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B1A0CA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7163A11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B03BA03, hidroksikobalamin</w:t>
            </w:r>
          </w:p>
        </w:tc>
        <w:tc>
          <w:tcPr>
            <w:tcW w:w="1069" w:type="pct"/>
            <w:tcBorders>
              <w:top w:val="nil"/>
              <w:left w:val="nil"/>
              <w:bottom w:val="single" w:sz="4" w:space="0" w:color="auto"/>
              <w:right w:val="single" w:sz="4" w:space="0" w:color="auto"/>
            </w:tcBorders>
            <w:shd w:val="clear" w:color="auto" w:fill="auto"/>
            <w:vAlign w:val="center"/>
            <w:hideMark/>
          </w:tcPr>
          <w:p w14:paraId="1628652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OHB12,rastvor za injekciju 2,5mg/2ml,5x(2,5mg/2ml), Galenika</w:t>
            </w:r>
          </w:p>
        </w:tc>
        <w:tc>
          <w:tcPr>
            <w:tcW w:w="556" w:type="pct"/>
            <w:tcBorders>
              <w:top w:val="nil"/>
              <w:left w:val="nil"/>
              <w:bottom w:val="single" w:sz="4" w:space="0" w:color="auto"/>
              <w:right w:val="single" w:sz="4" w:space="0" w:color="auto"/>
            </w:tcBorders>
            <w:shd w:val="clear" w:color="auto" w:fill="auto"/>
            <w:vAlign w:val="center"/>
            <w:hideMark/>
          </w:tcPr>
          <w:p w14:paraId="26BC27B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1500</w:t>
            </w:r>
          </w:p>
        </w:tc>
        <w:tc>
          <w:tcPr>
            <w:tcW w:w="468" w:type="pct"/>
            <w:tcBorders>
              <w:top w:val="nil"/>
              <w:left w:val="nil"/>
              <w:bottom w:val="single" w:sz="4" w:space="0" w:color="auto"/>
              <w:right w:val="single" w:sz="4" w:space="0" w:color="auto"/>
            </w:tcBorders>
            <w:shd w:val="clear" w:color="auto" w:fill="auto"/>
            <w:vAlign w:val="center"/>
            <w:hideMark/>
          </w:tcPr>
          <w:p w14:paraId="1B4C359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68A8EB77"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0979656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50</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133D09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24,607.18</w:t>
            </w:r>
          </w:p>
        </w:tc>
        <w:tc>
          <w:tcPr>
            <w:tcW w:w="386" w:type="pct"/>
            <w:tcBorders>
              <w:top w:val="nil"/>
              <w:left w:val="nil"/>
              <w:bottom w:val="single" w:sz="4" w:space="0" w:color="auto"/>
              <w:right w:val="nil"/>
            </w:tcBorders>
            <w:shd w:val="clear" w:color="auto" w:fill="auto"/>
            <w:vAlign w:val="center"/>
            <w:hideMark/>
          </w:tcPr>
          <w:p w14:paraId="0BD64F8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7B6C97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epoetin alfa - biološki lijek</w:t>
            </w:r>
          </w:p>
        </w:tc>
        <w:tc>
          <w:tcPr>
            <w:tcW w:w="897" w:type="pct"/>
            <w:tcBorders>
              <w:top w:val="nil"/>
              <w:left w:val="nil"/>
              <w:bottom w:val="single" w:sz="4" w:space="0" w:color="auto"/>
              <w:right w:val="single" w:sz="4" w:space="0" w:color="auto"/>
            </w:tcBorders>
            <w:shd w:val="clear" w:color="auto" w:fill="auto"/>
            <w:vAlign w:val="center"/>
            <w:hideMark/>
          </w:tcPr>
          <w:p w14:paraId="7A5C7E2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9606B6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305CC3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077A2A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E522CD0" w14:textId="77777777" w:rsidTr="00510BF0">
        <w:trPr>
          <w:trHeight w:val="2400"/>
        </w:trPr>
        <w:tc>
          <w:tcPr>
            <w:tcW w:w="470" w:type="pct"/>
            <w:tcBorders>
              <w:top w:val="nil"/>
              <w:left w:val="single" w:sz="4" w:space="0" w:color="auto"/>
              <w:bottom w:val="single" w:sz="4" w:space="0" w:color="auto"/>
              <w:right w:val="nil"/>
            </w:tcBorders>
            <w:shd w:val="clear" w:color="auto" w:fill="auto"/>
            <w:vAlign w:val="center"/>
            <w:hideMark/>
          </w:tcPr>
          <w:p w14:paraId="335E108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AAD75F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2B92896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FADE8A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DC2CC9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B03XA01, epoetin alfa - biološki lijek</w:t>
            </w:r>
          </w:p>
        </w:tc>
        <w:tc>
          <w:tcPr>
            <w:tcW w:w="1069" w:type="pct"/>
            <w:tcBorders>
              <w:top w:val="nil"/>
              <w:left w:val="nil"/>
              <w:bottom w:val="single" w:sz="4" w:space="0" w:color="auto"/>
              <w:right w:val="single" w:sz="4" w:space="0" w:color="auto"/>
            </w:tcBorders>
            <w:shd w:val="clear" w:color="auto" w:fill="auto"/>
            <w:vAlign w:val="center"/>
            <w:hideMark/>
          </w:tcPr>
          <w:p w14:paraId="752ED39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Eprex,rastvor za injekciju u napunjenom injekcionom špricu 2000i.j/0,5ml,6x(2000i.j/0,5ml), Cilag AG</w:t>
            </w:r>
          </w:p>
        </w:tc>
        <w:tc>
          <w:tcPr>
            <w:tcW w:w="556" w:type="pct"/>
            <w:tcBorders>
              <w:top w:val="nil"/>
              <w:left w:val="nil"/>
              <w:bottom w:val="single" w:sz="4" w:space="0" w:color="auto"/>
              <w:right w:val="single" w:sz="4" w:space="0" w:color="auto"/>
            </w:tcBorders>
            <w:shd w:val="clear" w:color="auto" w:fill="auto"/>
            <w:vAlign w:val="center"/>
            <w:hideMark/>
          </w:tcPr>
          <w:p w14:paraId="2077CD1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403</w:t>
            </w:r>
          </w:p>
        </w:tc>
        <w:tc>
          <w:tcPr>
            <w:tcW w:w="468" w:type="pct"/>
            <w:tcBorders>
              <w:top w:val="nil"/>
              <w:left w:val="nil"/>
              <w:bottom w:val="single" w:sz="4" w:space="0" w:color="auto"/>
              <w:right w:val="single" w:sz="4" w:space="0" w:color="auto"/>
            </w:tcBorders>
            <w:shd w:val="clear" w:color="auto" w:fill="auto"/>
            <w:vAlign w:val="center"/>
            <w:hideMark/>
          </w:tcPr>
          <w:p w14:paraId="2F042D7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403E1C27"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418E12E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51</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2793FD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17,835.30</w:t>
            </w:r>
          </w:p>
        </w:tc>
        <w:tc>
          <w:tcPr>
            <w:tcW w:w="386" w:type="pct"/>
            <w:tcBorders>
              <w:top w:val="nil"/>
              <w:left w:val="nil"/>
              <w:bottom w:val="single" w:sz="4" w:space="0" w:color="auto"/>
              <w:right w:val="nil"/>
            </w:tcBorders>
            <w:shd w:val="clear" w:color="auto" w:fill="auto"/>
            <w:vAlign w:val="center"/>
            <w:hideMark/>
          </w:tcPr>
          <w:p w14:paraId="00927C2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EB20A1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epoetin alfa - biološki lijek</w:t>
            </w:r>
          </w:p>
        </w:tc>
        <w:tc>
          <w:tcPr>
            <w:tcW w:w="897" w:type="pct"/>
            <w:tcBorders>
              <w:top w:val="nil"/>
              <w:left w:val="nil"/>
              <w:bottom w:val="single" w:sz="4" w:space="0" w:color="auto"/>
              <w:right w:val="single" w:sz="4" w:space="0" w:color="auto"/>
            </w:tcBorders>
            <w:shd w:val="clear" w:color="auto" w:fill="auto"/>
            <w:vAlign w:val="center"/>
            <w:hideMark/>
          </w:tcPr>
          <w:p w14:paraId="5F38D82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2C84C4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923071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FD52D7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4F850F2" w14:textId="77777777" w:rsidTr="00510BF0">
        <w:trPr>
          <w:trHeight w:val="2100"/>
        </w:trPr>
        <w:tc>
          <w:tcPr>
            <w:tcW w:w="470" w:type="pct"/>
            <w:tcBorders>
              <w:top w:val="nil"/>
              <w:left w:val="single" w:sz="4" w:space="0" w:color="auto"/>
              <w:bottom w:val="single" w:sz="4" w:space="0" w:color="auto"/>
              <w:right w:val="nil"/>
            </w:tcBorders>
            <w:shd w:val="clear" w:color="auto" w:fill="auto"/>
            <w:vAlign w:val="center"/>
            <w:hideMark/>
          </w:tcPr>
          <w:p w14:paraId="29CAC98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3A307B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006B6A4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3D99A4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E00B09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B03XA01, epoetin alfa - biološki lijek</w:t>
            </w:r>
          </w:p>
        </w:tc>
        <w:tc>
          <w:tcPr>
            <w:tcW w:w="1069" w:type="pct"/>
            <w:tcBorders>
              <w:top w:val="nil"/>
              <w:left w:val="nil"/>
              <w:bottom w:val="single" w:sz="4" w:space="0" w:color="auto"/>
              <w:right w:val="single" w:sz="4" w:space="0" w:color="auto"/>
            </w:tcBorders>
            <w:shd w:val="clear" w:color="auto" w:fill="auto"/>
            <w:vAlign w:val="center"/>
            <w:hideMark/>
          </w:tcPr>
          <w:p w14:paraId="3B83A6E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Eprex,rastvor za injekciju u napunjenom injekcionom špricu 10000i.j/ml, 6x10000i.j/ml,Cilag AG</w:t>
            </w:r>
          </w:p>
        </w:tc>
        <w:tc>
          <w:tcPr>
            <w:tcW w:w="556" w:type="pct"/>
            <w:tcBorders>
              <w:top w:val="nil"/>
              <w:left w:val="nil"/>
              <w:bottom w:val="single" w:sz="4" w:space="0" w:color="auto"/>
              <w:right w:val="single" w:sz="4" w:space="0" w:color="auto"/>
            </w:tcBorders>
            <w:shd w:val="clear" w:color="auto" w:fill="auto"/>
            <w:vAlign w:val="center"/>
            <w:hideMark/>
          </w:tcPr>
          <w:p w14:paraId="44A6A87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57</w:t>
            </w:r>
          </w:p>
        </w:tc>
        <w:tc>
          <w:tcPr>
            <w:tcW w:w="468" w:type="pct"/>
            <w:tcBorders>
              <w:top w:val="nil"/>
              <w:left w:val="nil"/>
              <w:bottom w:val="single" w:sz="4" w:space="0" w:color="auto"/>
              <w:right w:val="single" w:sz="4" w:space="0" w:color="auto"/>
            </w:tcBorders>
            <w:shd w:val="clear" w:color="auto" w:fill="auto"/>
            <w:vAlign w:val="center"/>
            <w:hideMark/>
          </w:tcPr>
          <w:p w14:paraId="489987B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2568D59D"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0546291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52</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FA3DECD"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20,539.20</w:t>
            </w:r>
          </w:p>
        </w:tc>
        <w:tc>
          <w:tcPr>
            <w:tcW w:w="386" w:type="pct"/>
            <w:tcBorders>
              <w:top w:val="nil"/>
              <w:left w:val="nil"/>
              <w:bottom w:val="single" w:sz="4" w:space="0" w:color="auto"/>
              <w:right w:val="nil"/>
            </w:tcBorders>
            <w:shd w:val="clear" w:color="auto" w:fill="auto"/>
            <w:vAlign w:val="center"/>
            <w:hideMark/>
          </w:tcPr>
          <w:p w14:paraId="7CA7512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9E27BE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epoetin alfa - biološki sličan lijek</w:t>
            </w:r>
          </w:p>
        </w:tc>
        <w:tc>
          <w:tcPr>
            <w:tcW w:w="897" w:type="pct"/>
            <w:tcBorders>
              <w:top w:val="nil"/>
              <w:left w:val="nil"/>
              <w:bottom w:val="single" w:sz="4" w:space="0" w:color="auto"/>
              <w:right w:val="single" w:sz="4" w:space="0" w:color="auto"/>
            </w:tcBorders>
            <w:shd w:val="clear" w:color="auto" w:fill="auto"/>
            <w:vAlign w:val="center"/>
            <w:hideMark/>
          </w:tcPr>
          <w:p w14:paraId="40B7075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8A1223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68AB809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671C39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F6040C6" w14:textId="77777777" w:rsidTr="00510BF0">
        <w:trPr>
          <w:trHeight w:val="2100"/>
        </w:trPr>
        <w:tc>
          <w:tcPr>
            <w:tcW w:w="470" w:type="pct"/>
            <w:tcBorders>
              <w:top w:val="nil"/>
              <w:left w:val="single" w:sz="4" w:space="0" w:color="auto"/>
              <w:bottom w:val="single" w:sz="4" w:space="0" w:color="auto"/>
              <w:right w:val="nil"/>
            </w:tcBorders>
            <w:shd w:val="clear" w:color="auto" w:fill="auto"/>
            <w:vAlign w:val="center"/>
            <w:hideMark/>
          </w:tcPr>
          <w:p w14:paraId="41D7C18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D2720B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11E144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9FD73F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B5681B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B03XA01, epoetin alfa - biološki sličan lijek</w:t>
            </w:r>
          </w:p>
        </w:tc>
        <w:tc>
          <w:tcPr>
            <w:tcW w:w="1069" w:type="pct"/>
            <w:tcBorders>
              <w:top w:val="nil"/>
              <w:left w:val="nil"/>
              <w:bottom w:val="single" w:sz="4" w:space="0" w:color="auto"/>
              <w:right w:val="single" w:sz="4" w:space="0" w:color="auto"/>
            </w:tcBorders>
            <w:shd w:val="clear" w:color="auto" w:fill="auto"/>
            <w:vAlign w:val="center"/>
            <w:hideMark/>
          </w:tcPr>
          <w:p w14:paraId="00BBA2D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Binocrit,rastvor za injekciju u napunjenom injekcionom špricu 2000i.j/ml, 6x2000i.j/ml,Sandoz</w:t>
            </w:r>
          </w:p>
        </w:tc>
        <w:tc>
          <w:tcPr>
            <w:tcW w:w="556" w:type="pct"/>
            <w:tcBorders>
              <w:top w:val="nil"/>
              <w:left w:val="nil"/>
              <w:bottom w:val="single" w:sz="4" w:space="0" w:color="auto"/>
              <w:right w:val="single" w:sz="4" w:space="0" w:color="auto"/>
            </w:tcBorders>
            <w:shd w:val="clear" w:color="auto" w:fill="auto"/>
            <w:vAlign w:val="center"/>
            <w:hideMark/>
          </w:tcPr>
          <w:p w14:paraId="3963365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480</w:t>
            </w:r>
          </w:p>
        </w:tc>
        <w:tc>
          <w:tcPr>
            <w:tcW w:w="468" w:type="pct"/>
            <w:tcBorders>
              <w:top w:val="nil"/>
              <w:left w:val="nil"/>
              <w:bottom w:val="single" w:sz="4" w:space="0" w:color="auto"/>
              <w:right w:val="single" w:sz="4" w:space="0" w:color="auto"/>
            </w:tcBorders>
            <w:shd w:val="clear" w:color="auto" w:fill="auto"/>
            <w:vAlign w:val="center"/>
            <w:hideMark/>
          </w:tcPr>
          <w:p w14:paraId="2E28D42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29C1BDC7"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5AA1CCE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53</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C3DFC1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8,022.00</w:t>
            </w:r>
          </w:p>
        </w:tc>
        <w:tc>
          <w:tcPr>
            <w:tcW w:w="386" w:type="pct"/>
            <w:tcBorders>
              <w:top w:val="nil"/>
              <w:left w:val="nil"/>
              <w:bottom w:val="single" w:sz="4" w:space="0" w:color="auto"/>
              <w:right w:val="nil"/>
            </w:tcBorders>
            <w:shd w:val="clear" w:color="auto" w:fill="auto"/>
            <w:vAlign w:val="center"/>
            <w:hideMark/>
          </w:tcPr>
          <w:p w14:paraId="40FD50E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115977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epoetin beta - biološki lijek</w:t>
            </w:r>
          </w:p>
        </w:tc>
        <w:tc>
          <w:tcPr>
            <w:tcW w:w="897" w:type="pct"/>
            <w:tcBorders>
              <w:top w:val="nil"/>
              <w:left w:val="nil"/>
              <w:bottom w:val="single" w:sz="4" w:space="0" w:color="auto"/>
              <w:right w:val="single" w:sz="4" w:space="0" w:color="auto"/>
            </w:tcBorders>
            <w:shd w:val="clear" w:color="auto" w:fill="auto"/>
            <w:vAlign w:val="center"/>
            <w:hideMark/>
          </w:tcPr>
          <w:p w14:paraId="446193F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6E773B3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6F283CF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75B7DDB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ABC6C78" w14:textId="77777777" w:rsidTr="00510BF0">
        <w:trPr>
          <w:trHeight w:val="2100"/>
        </w:trPr>
        <w:tc>
          <w:tcPr>
            <w:tcW w:w="470" w:type="pct"/>
            <w:tcBorders>
              <w:top w:val="nil"/>
              <w:left w:val="single" w:sz="4" w:space="0" w:color="auto"/>
              <w:bottom w:val="single" w:sz="4" w:space="0" w:color="auto"/>
              <w:right w:val="nil"/>
            </w:tcBorders>
            <w:shd w:val="clear" w:color="auto" w:fill="auto"/>
            <w:vAlign w:val="center"/>
            <w:hideMark/>
          </w:tcPr>
          <w:p w14:paraId="089A3E5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056F257"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429BBFC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C1A379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4D4BD4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B03XA01, epoetin beta - biološki lijek</w:t>
            </w:r>
          </w:p>
        </w:tc>
        <w:tc>
          <w:tcPr>
            <w:tcW w:w="1069" w:type="pct"/>
            <w:tcBorders>
              <w:top w:val="nil"/>
              <w:left w:val="nil"/>
              <w:bottom w:val="single" w:sz="4" w:space="0" w:color="auto"/>
              <w:right w:val="single" w:sz="4" w:space="0" w:color="auto"/>
            </w:tcBorders>
            <w:shd w:val="clear" w:color="auto" w:fill="auto"/>
            <w:vAlign w:val="center"/>
            <w:hideMark/>
          </w:tcPr>
          <w:p w14:paraId="306E4A0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Neorecormon,ampula; rastvor za injekciju;rastvor za inj u napunjenom injek.špricu 2000i.j/0,3ml,6x0,3ml, Roche</w:t>
            </w:r>
          </w:p>
        </w:tc>
        <w:tc>
          <w:tcPr>
            <w:tcW w:w="556" w:type="pct"/>
            <w:tcBorders>
              <w:top w:val="nil"/>
              <w:left w:val="nil"/>
              <w:bottom w:val="single" w:sz="4" w:space="0" w:color="auto"/>
              <w:right w:val="single" w:sz="4" w:space="0" w:color="auto"/>
            </w:tcBorders>
            <w:shd w:val="clear" w:color="auto" w:fill="auto"/>
            <w:vAlign w:val="center"/>
            <w:hideMark/>
          </w:tcPr>
          <w:p w14:paraId="1219A97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150</w:t>
            </w:r>
          </w:p>
        </w:tc>
        <w:tc>
          <w:tcPr>
            <w:tcW w:w="468" w:type="pct"/>
            <w:tcBorders>
              <w:top w:val="nil"/>
              <w:left w:val="nil"/>
              <w:bottom w:val="single" w:sz="4" w:space="0" w:color="auto"/>
              <w:right w:val="single" w:sz="4" w:space="0" w:color="auto"/>
            </w:tcBorders>
            <w:shd w:val="clear" w:color="auto" w:fill="auto"/>
            <w:vAlign w:val="center"/>
            <w:hideMark/>
          </w:tcPr>
          <w:p w14:paraId="7D87B87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222BD62D"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099A1D2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partija 54</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85C0CD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5,513.80</w:t>
            </w:r>
          </w:p>
        </w:tc>
        <w:tc>
          <w:tcPr>
            <w:tcW w:w="386" w:type="pct"/>
            <w:tcBorders>
              <w:top w:val="nil"/>
              <w:left w:val="nil"/>
              <w:bottom w:val="single" w:sz="4" w:space="0" w:color="auto"/>
              <w:right w:val="nil"/>
            </w:tcBorders>
            <w:shd w:val="clear" w:color="auto" w:fill="auto"/>
            <w:vAlign w:val="center"/>
            <w:hideMark/>
          </w:tcPr>
          <w:p w14:paraId="7E64B6F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8CC2A7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epoetin beta - biološki lijek</w:t>
            </w:r>
          </w:p>
        </w:tc>
        <w:tc>
          <w:tcPr>
            <w:tcW w:w="897" w:type="pct"/>
            <w:tcBorders>
              <w:top w:val="nil"/>
              <w:left w:val="nil"/>
              <w:bottom w:val="single" w:sz="4" w:space="0" w:color="auto"/>
              <w:right w:val="single" w:sz="4" w:space="0" w:color="auto"/>
            </w:tcBorders>
            <w:shd w:val="clear" w:color="auto" w:fill="auto"/>
            <w:vAlign w:val="center"/>
            <w:hideMark/>
          </w:tcPr>
          <w:p w14:paraId="4B8650D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AD7AC0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EEE9E2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335CDF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8E33653" w14:textId="77777777" w:rsidTr="00510BF0">
        <w:trPr>
          <w:trHeight w:val="2100"/>
        </w:trPr>
        <w:tc>
          <w:tcPr>
            <w:tcW w:w="470" w:type="pct"/>
            <w:tcBorders>
              <w:top w:val="nil"/>
              <w:left w:val="single" w:sz="4" w:space="0" w:color="auto"/>
              <w:bottom w:val="single" w:sz="4" w:space="0" w:color="auto"/>
              <w:right w:val="nil"/>
            </w:tcBorders>
            <w:shd w:val="clear" w:color="auto" w:fill="auto"/>
            <w:vAlign w:val="center"/>
            <w:hideMark/>
          </w:tcPr>
          <w:p w14:paraId="06C4347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01DBB4F"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FA785C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8C36F4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C9167F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B03XA01, epoetin beta - biološki lijek</w:t>
            </w:r>
          </w:p>
        </w:tc>
        <w:tc>
          <w:tcPr>
            <w:tcW w:w="1069" w:type="pct"/>
            <w:tcBorders>
              <w:top w:val="nil"/>
              <w:left w:val="nil"/>
              <w:bottom w:val="single" w:sz="4" w:space="0" w:color="auto"/>
              <w:right w:val="single" w:sz="4" w:space="0" w:color="auto"/>
            </w:tcBorders>
            <w:shd w:val="clear" w:color="auto" w:fill="auto"/>
            <w:vAlign w:val="center"/>
            <w:hideMark/>
          </w:tcPr>
          <w:p w14:paraId="514F234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Neorecormon,ampula; rastvor za injekciju;rastvor za inj u napunjenom injek.špricu10000i.j/0,6ml,6x0,6mlRoche</w:t>
            </w:r>
          </w:p>
        </w:tc>
        <w:tc>
          <w:tcPr>
            <w:tcW w:w="556" w:type="pct"/>
            <w:tcBorders>
              <w:top w:val="nil"/>
              <w:left w:val="nil"/>
              <w:bottom w:val="single" w:sz="4" w:space="0" w:color="auto"/>
              <w:right w:val="single" w:sz="4" w:space="0" w:color="auto"/>
            </w:tcBorders>
            <w:shd w:val="clear" w:color="auto" w:fill="auto"/>
            <w:vAlign w:val="center"/>
            <w:hideMark/>
          </w:tcPr>
          <w:p w14:paraId="6409813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w:t>
            </w:r>
          </w:p>
        </w:tc>
        <w:tc>
          <w:tcPr>
            <w:tcW w:w="468" w:type="pct"/>
            <w:tcBorders>
              <w:top w:val="nil"/>
              <w:left w:val="nil"/>
              <w:bottom w:val="single" w:sz="4" w:space="0" w:color="auto"/>
              <w:right w:val="single" w:sz="4" w:space="0" w:color="auto"/>
            </w:tcBorders>
            <w:shd w:val="clear" w:color="auto" w:fill="auto"/>
            <w:vAlign w:val="center"/>
            <w:hideMark/>
          </w:tcPr>
          <w:p w14:paraId="5BAEB85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719B7716"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1FA801F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55</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B61401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1,698.00</w:t>
            </w:r>
          </w:p>
        </w:tc>
        <w:tc>
          <w:tcPr>
            <w:tcW w:w="386" w:type="pct"/>
            <w:tcBorders>
              <w:top w:val="nil"/>
              <w:left w:val="nil"/>
              <w:bottom w:val="single" w:sz="4" w:space="0" w:color="auto"/>
              <w:right w:val="nil"/>
            </w:tcBorders>
            <w:shd w:val="clear" w:color="auto" w:fill="auto"/>
            <w:vAlign w:val="center"/>
            <w:hideMark/>
          </w:tcPr>
          <w:p w14:paraId="2CE3C15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87DE9E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darbepoetin alfa</w:t>
            </w:r>
          </w:p>
        </w:tc>
        <w:tc>
          <w:tcPr>
            <w:tcW w:w="897" w:type="pct"/>
            <w:tcBorders>
              <w:top w:val="nil"/>
              <w:left w:val="nil"/>
              <w:bottom w:val="single" w:sz="4" w:space="0" w:color="auto"/>
              <w:right w:val="single" w:sz="4" w:space="0" w:color="auto"/>
            </w:tcBorders>
            <w:shd w:val="clear" w:color="auto" w:fill="auto"/>
            <w:vAlign w:val="center"/>
            <w:hideMark/>
          </w:tcPr>
          <w:p w14:paraId="5183D41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96CF3B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3CD85A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E8CFB8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FA23FF3"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7434748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B679B3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0B95E2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25EA0B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3495C1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B03XA02, darbepoetin alfa</w:t>
            </w:r>
          </w:p>
        </w:tc>
        <w:tc>
          <w:tcPr>
            <w:tcW w:w="1069" w:type="pct"/>
            <w:tcBorders>
              <w:top w:val="nil"/>
              <w:left w:val="nil"/>
              <w:bottom w:val="single" w:sz="4" w:space="0" w:color="auto"/>
              <w:right w:val="single" w:sz="4" w:space="0" w:color="auto"/>
            </w:tcBorders>
            <w:shd w:val="clear" w:color="auto" w:fill="auto"/>
            <w:vAlign w:val="center"/>
            <w:hideMark/>
          </w:tcPr>
          <w:p w14:paraId="405E814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Aranesp,(darbepoetin alfa) rastvor za injekciju 10mcg/0,4ml,1x(10mcg/0,4ml), PharmaSwiss</w:t>
            </w:r>
          </w:p>
        </w:tc>
        <w:tc>
          <w:tcPr>
            <w:tcW w:w="556" w:type="pct"/>
            <w:tcBorders>
              <w:top w:val="nil"/>
              <w:left w:val="nil"/>
              <w:bottom w:val="single" w:sz="4" w:space="0" w:color="auto"/>
              <w:right w:val="single" w:sz="4" w:space="0" w:color="auto"/>
            </w:tcBorders>
            <w:shd w:val="clear" w:color="auto" w:fill="auto"/>
            <w:vAlign w:val="center"/>
            <w:hideMark/>
          </w:tcPr>
          <w:p w14:paraId="049226A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150</w:t>
            </w:r>
          </w:p>
        </w:tc>
        <w:tc>
          <w:tcPr>
            <w:tcW w:w="468" w:type="pct"/>
            <w:tcBorders>
              <w:top w:val="nil"/>
              <w:left w:val="nil"/>
              <w:bottom w:val="single" w:sz="4" w:space="0" w:color="auto"/>
              <w:right w:val="single" w:sz="4" w:space="0" w:color="auto"/>
            </w:tcBorders>
            <w:shd w:val="clear" w:color="auto" w:fill="auto"/>
            <w:vAlign w:val="center"/>
            <w:hideMark/>
          </w:tcPr>
          <w:p w14:paraId="75E0E44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480AC661"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1E7C241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56</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B8280BF"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4,080.60</w:t>
            </w:r>
          </w:p>
        </w:tc>
        <w:tc>
          <w:tcPr>
            <w:tcW w:w="386" w:type="pct"/>
            <w:tcBorders>
              <w:top w:val="nil"/>
              <w:left w:val="nil"/>
              <w:bottom w:val="single" w:sz="4" w:space="0" w:color="auto"/>
              <w:right w:val="nil"/>
            </w:tcBorders>
            <w:shd w:val="clear" w:color="auto" w:fill="auto"/>
            <w:vAlign w:val="center"/>
            <w:hideMark/>
          </w:tcPr>
          <w:p w14:paraId="7891DDC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EF6E71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darbepoetin alfa</w:t>
            </w:r>
          </w:p>
        </w:tc>
        <w:tc>
          <w:tcPr>
            <w:tcW w:w="897" w:type="pct"/>
            <w:tcBorders>
              <w:top w:val="nil"/>
              <w:left w:val="nil"/>
              <w:bottom w:val="single" w:sz="4" w:space="0" w:color="auto"/>
              <w:right w:val="single" w:sz="4" w:space="0" w:color="auto"/>
            </w:tcBorders>
            <w:shd w:val="clear" w:color="auto" w:fill="auto"/>
            <w:vAlign w:val="center"/>
            <w:hideMark/>
          </w:tcPr>
          <w:p w14:paraId="310BA96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76FBF8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0513340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CBE9FF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DEEAA81"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60694B4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27AE7E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001F200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51B516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40DC49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B03XA02, darbepoetin alfa</w:t>
            </w:r>
          </w:p>
        </w:tc>
        <w:tc>
          <w:tcPr>
            <w:tcW w:w="1069" w:type="pct"/>
            <w:tcBorders>
              <w:top w:val="nil"/>
              <w:left w:val="nil"/>
              <w:bottom w:val="single" w:sz="4" w:space="0" w:color="auto"/>
              <w:right w:val="single" w:sz="4" w:space="0" w:color="auto"/>
            </w:tcBorders>
            <w:shd w:val="clear" w:color="auto" w:fill="auto"/>
            <w:vAlign w:val="center"/>
            <w:hideMark/>
          </w:tcPr>
          <w:p w14:paraId="5F3CA31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Aranesp,(darbepoetin alfa) rastvor za injekciju 20mcg/0,5ml,1x(20mcg/0,5ml), PharmaSwiss</w:t>
            </w:r>
          </w:p>
        </w:tc>
        <w:tc>
          <w:tcPr>
            <w:tcW w:w="556" w:type="pct"/>
            <w:tcBorders>
              <w:top w:val="nil"/>
              <w:left w:val="nil"/>
              <w:bottom w:val="single" w:sz="4" w:space="0" w:color="auto"/>
              <w:right w:val="single" w:sz="4" w:space="0" w:color="auto"/>
            </w:tcBorders>
            <w:shd w:val="clear" w:color="auto" w:fill="auto"/>
            <w:vAlign w:val="center"/>
            <w:hideMark/>
          </w:tcPr>
          <w:p w14:paraId="344A4E7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180</w:t>
            </w:r>
          </w:p>
        </w:tc>
        <w:tc>
          <w:tcPr>
            <w:tcW w:w="468" w:type="pct"/>
            <w:tcBorders>
              <w:top w:val="nil"/>
              <w:left w:val="nil"/>
              <w:bottom w:val="single" w:sz="4" w:space="0" w:color="auto"/>
              <w:right w:val="single" w:sz="4" w:space="0" w:color="auto"/>
            </w:tcBorders>
            <w:shd w:val="clear" w:color="auto" w:fill="auto"/>
            <w:vAlign w:val="center"/>
            <w:hideMark/>
          </w:tcPr>
          <w:p w14:paraId="21B167F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37816554"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380FD1A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57</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1EBF09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67,920.00</w:t>
            </w:r>
          </w:p>
        </w:tc>
        <w:tc>
          <w:tcPr>
            <w:tcW w:w="386" w:type="pct"/>
            <w:tcBorders>
              <w:top w:val="nil"/>
              <w:left w:val="nil"/>
              <w:bottom w:val="single" w:sz="4" w:space="0" w:color="auto"/>
              <w:right w:val="nil"/>
            </w:tcBorders>
            <w:shd w:val="clear" w:color="auto" w:fill="auto"/>
            <w:vAlign w:val="center"/>
            <w:hideMark/>
          </w:tcPr>
          <w:p w14:paraId="637A2F7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17BDB2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darbepoetin alfa</w:t>
            </w:r>
          </w:p>
        </w:tc>
        <w:tc>
          <w:tcPr>
            <w:tcW w:w="897" w:type="pct"/>
            <w:tcBorders>
              <w:top w:val="nil"/>
              <w:left w:val="nil"/>
              <w:bottom w:val="single" w:sz="4" w:space="0" w:color="auto"/>
              <w:right w:val="single" w:sz="4" w:space="0" w:color="auto"/>
            </w:tcBorders>
            <w:shd w:val="clear" w:color="auto" w:fill="auto"/>
            <w:vAlign w:val="center"/>
            <w:hideMark/>
          </w:tcPr>
          <w:p w14:paraId="6793F2E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1D9C86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0AE909E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92CD20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76E5452"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7A190FB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E7DF02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071B81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5B03A9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4C4DD2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B03XA02, darbepoetin alfa</w:t>
            </w:r>
          </w:p>
        </w:tc>
        <w:tc>
          <w:tcPr>
            <w:tcW w:w="1069" w:type="pct"/>
            <w:tcBorders>
              <w:top w:val="nil"/>
              <w:left w:val="nil"/>
              <w:bottom w:val="single" w:sz="4" w:space="0" w:color="auto"/>
              <w:right w:val="single" w:sz="4" w:space="0" w:color="auto"/>
            </w:tcBorders>
            <w:shd w:val="clear" w:color="auto" w:fill="auto"/>
            <w:vAlign w:val="center"/>
            <w:hideMark/>
          </w:tcPr>
          <w:p w14:paraId="2F658F7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Aranesp,(darbepoetin alfa) rastvor za injekciju 30mcg/0,3ml,1x(30mcg/0,3ml), PharmaSwiss</w:t>
            </w:r>
          </w:p>
        </w:tc>
        <w:tc>
          <w:tcPr>
            <w:tcW w:w="556" w:type="pct"/>
            <w:tcBorders>
              <w:top w:val="nil"/>
              <w:left w:val="nil"/>
              <w:bottom w:val="single" w:sz="4" w:space="0" w:color="auto"/>
              <w:right w:val="single" w:sz="4" w:space="0" w:color="auto"/>
            </w:tcBorders>
            <w:shd w:val="clear" w:color="auto" w:fill="auto"/>
            <w:vAlign w:val="center"/>
            <w:hideMark/>
          </w:tcPr>
          <w:p w14:paraId="663CAD3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2000</w:t>
            </w:r>
          </w:p>
        </w:tc>
        <w:tc>
          <w:tcPr>
            <w:tcW w:w="468" w:type="pct"/>
            <w:tcBorders>
              <w:top w:val="nil"/>
              <w:left w:val="nil"/>
              <w:bottom w:val="single" w:sz="4" w:space="0" w:color="auto"/>
              <w:right w:val="single" w:sz="4" w:space="0" w:color="auto"/>
            </w:tcBorders>
            <w:shd w:val="clear" w:color="auto" w:fill="auto"/>
            <w:vAlign w:val="center"/>
            <w:hideMark/>
          </w:tcPr>
          <w:p w14:paraId="40CD84D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4DA0CF29"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4EA59F4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58</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2DD8B8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2,094.60</w:t>
            </w:r>
          </w:p>
        </w:tc>
        <w:tc>
          <w:tcPr>
            <w:tcW w:w="386" w:type="pct"/>
            <w:tcBorders>
              <w:top w:val="nil"/>
              <w:left w:val="nil"/>
              <w:bottom w:val="single" w:sz="4" w:space="0" w:color="auto"/>
              <w:right w:val="nil"/>
            </w:tcBorders>
            <w:shd w:val="clear" w:color="auto" w:fill="auto"/>
            <w:vAlign w:val="center"/>
            <w:hideMark/>
          </w:tcPr>
          <w:p w14:paraId="483E1D6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1FB833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metoksi polietilenglikol- epoetin beta</w:t>
            </w:r>
          </w:p>
        </w:tc>
        <w:tc>
          <w:tcPr>
            <w:tcW w:w="897" w:type="pct"/>
            <w:tcBorders>
              <w:top w:val="nil"/>
              <w:left w:val="nil"/>
              <w:bottom w:val="single" w:sz="4" w:space="0" w:color="auto"/>
              <w:right w:val="single" w:sz="4" w:space="0" w:color="auto"/>
            </w:tcBorders>
            <w:shd w:val="clear" w:color="auto" w:fill="auto"/>
            <w:vAlign w:val="center"/>
            <w:hideMark/>
          </w:tcPr>
          <w:p w14:paraId="78E68E2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FE95E7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6D8E5E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79F8820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26266FC"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2D382D8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F37D236"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B883B9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46388E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988708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B03XA03, metoksi polietilenglikol- epoetin beta</w:t>
            </w:r>
          </w:p>
        </w:tc>
        <w:tc>
          <w:tcPr>
            <w:tcW w:w="1069" w:type="pct"/>
            <w:tcBorders>
              <w:top w:val="nil"/>
              <w:left w:val="nil"/>
              <w:bottom w:val="single" w:sz="4" w:space="0" w:color="auto"/>
              <w:right w:val="single" w:sz="4" w:space="0" w:color="auto"/>
            </w:tcBorders>
            <w:shd w:val="clear" w:color="auto" w:fill="auto"/>
            <w:vAlign w:val="center"/>
            <w:hideMark/>
          </w:tcPr>
          <w:p w14:paraId="32516D4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Mircera,rastvor za injekciju 50mcg/0,3ml, 1x(50mcg/0,3ml), Roche</w:t>
            </w:r>
          </w:p>
        </w:tc>
        <w:tc>
          <w:tcPr>
            <w:tcW w:w="556" w:type="pct"/>
            <w:tcBorders>
              <w:top w:val="nil"/>
              <w:left w:val="nil"/>
              <w:bottom w:val="single" w:sz="4" w:space="0" w:color="auto"/>
              <w:right w:val="single" w:sz="4" w:space="0" w:color="auto"/>
            </w:tcBorders>
            <w:shd w:val="clear" w:color="auto" w:fill="auto"/>
            <w:vAlign w:val="center"/>
            <w:hideMark/>
          </w:tcPr>
          <w:p w14:paraId="78DA9AF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30</w:t>
            </w:r>
          </w:p>
        </w:tc>
        <w:tc>
          <w:tcPr>
            <w:tcW w:w="468" w:type="pct"/>
            <w:tcBorders>
              <w:top w:val="nil"/>
              <w:left w:val="nil"/>
              <w:bottom w:val="single" w:sz="4" w:space="0" w:color="auto"/>
              <w:right w:val="single" w:sz="4" w:space="0" w:color="auto"/>
            </w:tcBorders>
            <w:shd w:val="clear" w:color="auto" w:fill="auto"/>
            <w:vAlign w:val="center"/>
            <w:hideMark/>
          </w:tcPr>
          <w:p w14:paraId="7577722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209FCA5B"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141582E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59</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84C8C7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830.72</w:t>
            </w:r>
          </w:p>
        </w:tc>
        <w:tc>
          <w:tcPr>
            <w:tcW w:w="386" w:type="pct"/>
            <w:tcBorders>
              <w:top w:val="nil"/>
              <w:left w:val="nil"/>
              <w:bottom w:val="single" w:sz="4" w:space="0" w:color="auto"/>
              <w:right w:val="nil"/>
            </w:tcBorders>
            <w:shd w:val="clear" w:color="auto" w:fill="auto"/>
            <w:vAlign w:val="center"/>
            <w:hideMark/>
          </w:tcPr>
          <w:p w14:paraId="4BB5EEA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D91375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metoksi polietilenglikol- epoetin beta</w:t>
            </w:r>
          </w:p>
        </w:tc>
        <w:tc>
          <w:tcPr>
            <w:tcW w:w="897" w:type="pct"/>
            <w:tcBorders>
              <w:top w:val="nil"/>
              <w:left w:val="nil"/>
              <w:bottom w:val="single" w:sz="4" w:space="0" w:color="auto"/>
              <w:right w:val="single" w:sz="4" w:space="0" w:color="auto"/>
            </w:tcBorders>
            <w:shd w:val="clear" w:color="auto" w:fill="auto"/>
            <w:vAlign w:val="center"/>
            <w:hideMark/>
          </w:tcPr>
          <w:p w14:paraId="6704C0B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C61606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EBD27C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9AC435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D01A720"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2D22BA8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85BCDF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4F8C07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5FD53C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282CC8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B03XA03, metoksi polietilenglikol- epoetin beta</w:t>
            </w:r>
          </w:p>
        </w:tc>
        <w:tc>
          <w:tcPr>
            <w:tcW w:w="1069" w:type="pct"/>
            <w:tcBorders>
              <w:top w:val="nil"/>
              <w:left w:val="nil"/>
              <w:bottom w:val="single" w:sz="4" w:space="0" w:color="auto"/>
              <w:right w:val="single" w:sz="4" w:space="0" w:color="auto"/>
            </w:tcBorders>
            <w:shd w:val="clear" w:color="auto" w:fill="auto"/>
            <w:vAlign w:val="center"/>
            <w:hideMark/>
          </w:tcPr>
          <w:p w14:paraId="7EEC764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Mircera,rastvor za injekciju 75mcg/0,3ml 1x(75mcg/0,3ml), Roche</w:t>
            </w:r>
          </w:p>
        </w:tc>
        <w:tc>
          <w:tcPr>
            <w:tcW w:w="556" w:type="pct"/>
            <w:tcBorders>
              <w:top w:val="nil"/>
              <w:left w:val="nil"/>
              <w:bottom w:val="single" w:sz="4" w:space="0" w:color="auto"/>
              <w:right w:val="single" w:sz="4" w:space="0" w:color="auto"/>
            </w:tcBorders>
            <w:shd w:val="clear" w:color="auto" w:fill="auto"/>
            <w:vAlign w:val="center"/>
            <w:hideMark/>
          </w:tcPr>
          <w:p w14:paraId="5083A1C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8</w:t>
            </w:r>
          </w:p>
        </w:tc>
        <w:tc>
          <w:tcPr>
            <w:tcW w:w="468" w:type="pct"/>
            <w:tcBorders>
              <w:top w:val="nil"/>
              <w:left w:val="nil"/>
              <w:bottom w:val="single" w:sz="4" w:space="0" w:color="auto"/>
              <w:right w:val="single" w:sz="4" w:space="0" w:color="auto"/>
            </w:tcBorders>
            <w:shd w:val="clear" w:color="auto" w:fill="auto"/>
            <w:vAlign w:val="center"/>
            <w:hideMark/>
          </w:tcPr>
          <w:p w14:paraId="64E2D49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0E179DD2"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7375586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60</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7CD694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3,555.24</w:t>
            </w:r>
          </w:p>
        </w:tc>
        <w:tc>
          <w:tcPr>
            <w:tcW w:w="386" w:type="pct"/>
            <w:tcBorders>
              <w:top w:val="nil"/>
              <w:left w:val="nil"/>
              <w:bottom w:val="single" w:sz="4" w:space="0" w:color="auto"/>
              <w:right w:val="nil"/>
            </w:tcBorders>
            <w:shd w:val="clear" w:color="auto" w:fill="auto"/>
            <w:vAlign w:val="center"/>
            <w:hideMark/>
          </w:tcPr>
          <w:p w14:paraId="1E4C4DA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04C454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metoksi polietilenglikol- epoetin beta</w:t>
            </w:r>
          </w:p>
        </w:tc>
        <w:tc>
          <w:tcPr>
            <w:tcW w:w="897" w:type="pct"/>
            <w:tcBorders>
              <w:top w:val="nil"/>
              <w:left w:val="nil"/>
              <w:bottom w:val="single" w:sz="4" w:space="0" w:color="auto"/>
              <w:right w:val="single" w:sz="4" w:space="0" w:color="auto"/>
            </w:tcBorders>
            <w:shd w:val="clear" w:color="auto" w:fill="auto"/>
            <w:vAlign w:val="center"/>
            <w:hideMark/>
          </w:tcPr>
          <w:p w14:paraId="3909A7E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27C1CB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2E668EB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F7DF47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CAA7273"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3B0E440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D557A7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4349107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5094CC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0D3DDF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B03XA03, metoksi polietilenglikol- epoetin beta</w:t>
            </w:r>
          </w:p>
        </w:tc>
        <w:tc>
          <w:tcPr>
            <w:tcW w:w="1069" w:type="pct"/>
            <w:tcBorders>
              <w:top w:val="nil"/>
              <w:left w:val="nil"/>
              <w:bottom w:val="single" w:sz="4" w:space="0" w:color="auto"/>
              <w:right w:val="single" w:sz="4" w:space="0" w:color="auto"/>
            </w:tcBorders>
            <w:shd w:val="clear" w:color="auto" w:fill="auto"/>
            <w:vAlign w:val="center"/>
            <w:hideMark/>
          </w:tcPr>
          <w:p w14:paraId="4AF80F5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Mircera,rastvor za injekciju 100mcg/0,3ml, 1x(100mcg/0,3ml), Roche</w:t>
            </w:r>
          </w:p>
        </w:tc>
        <w:tc>
          <w:tcPr>
            <w:tcW w:w="556" w:type="pct"/>
            <w:tcBorders>
              <w:top w:val="nil"/>
              <w:left w:val="nil"/>
              <w:bottom w:val="single" w:sz="4" w:space="0" w:color="auto"/>
              <w:right w:val="single" w:sz="4" w:space="0" w:color="auto"/>
            </w:tcBorders>
            <w:shd w:val="clear" w:color="auto" w:fill="auto"/>
            <w:vAlign w:val="center"/>
            <w:hideMark/>
          </w:tcPr>
          <w:p w14:paraId="29728EE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26</w:t>
            </w:r>
          </w:p>
        </w:tc>
        <w:tc>
          <w:tcPr>
            <w:tcW w:w="468" w:type="pct"/>
            <w:tcBorders>
              <w:top w:val="nil"/>
              <w:left w:val="nil"/>
              <w:bottom w:val="single" w:sz="4" w:space="0" w:color="auto"/>
              <w:right w:val="single" w:sz="4" w:space="0" w:color="auto"/>
            </w:tcBorders>
            <w:shd w:val="clear" w:color="auto" w:fill="auto"/>
            <w:vAlign w:val="center"/>
            <w:hideMark/>
          </w:tcPr>
          <w:p w14:paraId="2AE0C9C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6C74F80D"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01F5695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61</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ED7E87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331.90</w:t>
            </w:r>
          </w:p>
        </w:tc>
        <w:tc>
          <w:tcPr>
            <w:tcW w:w="386" w:type="pct"/>
            <w:tcBorders>
              <w:top w:val="nil"/>
              <w:left w:val="nil"/>
              <w:bottom w:val="single" w:sz="4" w:space="0" w:color="auto"/>
              <w:right w:val="nil"/>
            </w:tcBorders>
            <w:shd w:val="clear" w:color="auto" w:fill="auto"/>
            <w:vAlign w:val="center"/>
            <w:hideMark/>
          </w:tcPr>
          <w:p w14:paraId="7BFE8C6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F5D347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metoksi polietilenglikol- epoetin beta</w:t>
            </w:r>
          </w:p>
        </w:tc>
        <w:tc>
          <w:tcPr>
            <w:tcW w:w="897" w:type="pct"/>
            <w:tcBorders>
              <w:top w:val="nil"/>
              <w:left w:val="nil"/>
              <w:bottom w:val="single" w:sz="4" w:space="0" w:color="auto"/>
              <w:right w:val="single" w:sz="4" w:space="0" w:color="auto"/>
            </w:tcBorders>
            <w:shd w:val="clear" w:color="auto" w:fill="auto"/>
            <w:vAlign w:val="center"/>
            <w:hideMark/>
          </w:tcPr>
          <w:p w14:paraId="65B2AC8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12923F5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0F93D2B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50719C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530B77F"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5E5D083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2117C8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3E215C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369BCD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A7D9C1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B03XA03, metoksi polietilenglikol- epoetin beta</w:t>
            </w:r>
          </w:p>
        </w:tc>
        <w:tc>
          <w:tcPr>
            <w:tcW w:w="1069" w:type="pct"/>
            <w:tcBorders>
              <w:top w:val="nil"/>
              <w:left w:val="nil"/>
              <w:bottom w:val="single" w:sz="4" w:space="0" w:color="auto"/>
              <w:right w:val="single" w:sz="4" w:space="0" w:color="auto"/>
            </w:tcBorders>
            <w:shd w:val="clear" w:color="auto" w:fill="auto"/>
            <w:vAlign w:val="center"/>
            <w:hideMark/>
          </w:tcPr>
          <w:p w14:paraId="7FDA8D2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Micera,rastvor za injekciju 120mcg/0,3ml, 1x(120mcg/0,3ml), Roche</w:t>
            </w:r>
          </w:p>
        </w:tc>
        <w:tc>
          <w:tcPr>
            <w:tcW w:w="556" w:type="pct"/>
            <w:tcBorders>
              <w:top w:val="nil"/>
              <w:left w:val="nil"/>
              <w:bottom w:val="single" w:sz="4" w:space="0" w:color="auto"/>
              <w:right w:val="single" w:sz="4" w:space="0" w:color="auto"/>
            </w:tcBorders>
            <w:shd w:val="clear" w:color="auto" w:fill="auto"/>
            <w:vAlign w:val="center"/>
            <w:hideMark/>
          </w:tcPr>
          <w:p w14:paraId="7E65E6B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w:t>
            </w:r>
          </w:p>
        </w:tc>
        <w:tc>
          <w:tcPr>
            <w:tcW w:w="468" w:type="pct"/>
            <w:tcBorders>
              <w:top w:val="nil"/>
              <w:left w:val="nil"/>
              <w:bottom w:val="single" w:sz="4" w:space="0" w:color="auto"/>
              <w:right w:val="single" w:sz="4" w:space="0" w:color="auto"/>
            </w:tcBorders>
            <w:shd w:val="clear" w:color="auto" w:fill="auto"/>
            <w:vAlign w:val="center"/>
            <w:hideMark/>
          </w:tcPr>
          <w:p w14:paraId="2651A4E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6E47FF81"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58FC3AB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62</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F660F9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1,092.96</w:t>
            </w:r>
          </w:p>
        </w:tc>
        <w:tc>
          <w:tcPr>
            <w:tcW w:w="386" w:type="pct"/>
            <w:tcBorders>
              <w:top w:val="nil"/>
              <w:left w:val="nil"/>
              <w:bottom w:val="single" w:sz="4" w:space="0" w:color="auto"/>
              <w:right w:val="nil"/>
            </w:tcBorders>
            <w:shd w:val="clear" w:color="auto" w:fill="auto"/>
            <w:vAlign w:val="center"/>
            <w:hideMark/>
          </w:tcPr>
          <w:p w14:paraId="6971172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2912FD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metoksi polietilenglikol- epoetin beta</w:t>
            </w:r>
          </w:p>
        </w:tc>
        <w:tc>
          <w:tcPr>
            <w:tcW w:w="897" w:type="pct"/>
            <w:tcBorders>
              <w:top w:val="nil"/>
              <w:left w:val="nil"/>
              <w:bottom w:val="single" w:sz="4" w:space="0" w:color="auto"/>
              <w:right w:val="single" w:sz="4" w:space="0" w:color="auto"/>
            </w:tcBorders>
            <w:shd w:val="clear" w:color="auto" w:fill="auto"/>
            <w:vAlign w:val="center"/>
            <w:hideMark/>
          </w:tcPr>
          <w:p w14:paraId="06E4552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00A4303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5DA361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F59420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33E62C26"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5B21F1B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04220F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43F8764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DDD8E7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7AFC99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B03XA03, metoksi polietilenglikol- epoetin beta</w:t>
            </w:r>
          </w:p>
        </w:tc>
        <w:tc>
          <w:tcPr>
            <w:tcW w:w="1069" w:type="pct"/>
            <w:tcBorders>
              <w:top w:val="nil"/>
              <w:left w:val="nil"/>
              <w:bottom w:val="single" w:sz="4" w:space="0" w:color="auto"/>
              <w:right w:val="single" w:sz="4" w:space="0" w:color="auto"/>
            </w:tcBorders>
            <w:shd w:val="clear" w:color="auto" w:fill="auto"/>
            <w:vAlign w:val="center"/>
            <w:hideMark/>
          </w:tcPr>
          <w:p w14:paraId="1DD6907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Mircera,rastvor za injekciju 200mcg/0,3ml,1x(200mcg/0,3ml), Roche</w:t>
            </w:r>
          </w:p>
        </w:tc>
        <w:tc>
          <w:tcPr>
            <w:tcW w:w="556" w:type="pct"/>
            <w:tcBorders>
              <w:top w:val="nil"/>
              <w:left w:val="nil"/>
              <w:bottom w:val="single" w:sz="4" w:space="0" w:color="auto"/>
              <w:right w:val="single" w:sz="4" w:space="0" w:color="auto"/>
            </w:tcBorders>
            <w:shd w:val="clear" w:color="auto" w:fill="auto"/>
            <w:vAlign w:val="center"/>
            <w:hideMark/>
          </w:tcPr>
          <w:p w14:paraId="4B6FCA9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4</w:t>
            </w:r>
          </w:p>
        </w:tc>
        <w:tc>
          <w:tcPr>
            <w:tcW w:w="468" w:type="pct"/>
            <w:tcBorders>
              <w:top w:val="nil"/>
              <w:left w:val="nil"/>
              <w:bottom w:val="single" w:sz="4" w:space="0" w:color="auto"/>
              <w:right w:val="single" w:sz="4" w:space="0" w:color="auto"/>
            </w:tcBorders>
            <w:shd w:val="clear" w:color="auto" w:fill="auto"/>
            <w:vAlign w:val="center"/>
            <w:hideMark/>
          </w:tcPr>
          <w:p w14:paraId="1ABBDBA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490EE7C2"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2038742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63</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0CD383D"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5,550.00</w:t>
            </w:r>
          </w:p>
        </w:tc>
        <w:tc>
          <w:tcPr>
            <w:tcW w:w="386" w:type="pct"/>
            <w:tcBorders>
              <w:top w:val="nil"/>
              <w:left w:val="nil"/>
              <w:bottom w:val="single" w:sz="4" w:space="0" w:color="auto"/>
              <w:right w:val="nil"/>
            </w:tcBorders>
            <w:shd w:val="clear" w:color="auto" w:fill="auto"/>
            <w:vAlign w:val="center"/>
            <w:hideMark/>
          </w:tcPr>
          <w:p w14:paraId="4BF352D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0BE551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humani albumin</w:t>
            </w:r>
          </w:p>
        </w:tc>
        <w:tc>
          <w:tcPr>
            <w:tcW w:w="897" w:type="pct"/>
            <w:tcBorders>
              <w:top w:val="nil"/>
              <w:left w:val="nil"/>
              <w:bottom w:val="single" w:sz="4" w:space="0" w:color="auto"/>
              <w:right w:val="single" w:sz="4" w:space="0" w:color="auto"/>
            </w:tcBorders>
            <w:shd w:val="clear" w:color="auto" w:fill="auto"/>
            <w:vAlign w:val="center"/>
            <w:hideMark/>
          </w:tcPr>
          <w:p w14:paraId="30D3B37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498C11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3342F3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740398E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68527CF"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5BDDDCB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96906C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D36309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2F346C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9EF416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B05AA01, humani albumin</w:t>
            </w:r>
          </w:p>
        </w:tc>
        <w:tc>
          <w:tcPr>
            <w:tcW w:w="1069" w:type="pct"/>
            <w:tcBorders>
              <w:top w:val="nil"/>
              <w:left w:val="nil"/>
              <w:bottom w:val="single" w:sz="4" w:space="0" w:color="auto"/>
              <w:right w:val="single" w:sz="4" w:space="0" w:color="auto"/>
            </w:tcBorders>
            <w:shd w:val="clear" w:color="auto" w:fill="auto"/>
            <w:vAlign w:val="center"/>
            <w:hideMark/>
          </w:tcPr>
          <w:p w14:paraId="1AAC984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Albunorm 5%, rastvor za infuziju 5% (250ml),1x250ml, Octapharma</w:t>
            </w:r>
          </w:p>
        </w:tc>
        <w:tc>
          <w:tcPr>
            <w:tcW w:w="556" w:type="pct"/>
            <w:tcBorders>
              <w:top w:val="nil"/>
              <w:left w:val="nil"/>
              <w:bottom w:val="single" w:sz="4" w:space="0" w:color="auto"/>
              <w:right w:val="single" w:sz="4" w:space="0" w:color="auto"/>
            </w:tcBorders>
            <w:shd w:val="clear" w:color="auto" w:fill="auto"/>
            <w:vAlign w:val="center"/>
            <w:hideMark/>
          </w:tcPr>
          <w:p w14:paraId="6A59EA4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150</w:t>
            </w:r>
          </w:p>
        </w:tc>
        <w:tc>
          <w:tcPr>
            <w:tcW w:w="468" w:type="pct"/>
            <w:tcBorders>
              <w:top w:val="nil"/>
              <w:left w:val="nil"/>
              <w:bottom w:val="single" w:sz="4" w:space="0" w:color="auto"/>
              <w:right w:val="single" w:sz="4" w:space="0" w:color="auto"/>
            </w:tcBorders>
            <w:shd w:val="clear" w:color="auto" w:fill="auto"/>
            <w:vAlign w:val="center"/>
            <w:hideMark/>
          </w:tcPr>
          <w:p w14:paraId="167D788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47063A11"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1D55117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64</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38B868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94,640.00</w:t>
            </w:r>
          </w:p>
        </w:tc>
        <w:tc>
          <w:tcPr>
            <w:tcW w:w="386" w:type="pct"/>
            <w:tcBorders>
              <w:top w:val="nil"/>
              <w:left w:val="nil"/>
              <w:bottom w:val="single" w:sz="4" w:space="0" w:color="auto"/>
              <w:right w:val="nil"/>
            </w:tcBorders>
            <w:shd w:val="clear" w:color="auto" w:fill="auto"/>
            <w:vAlign w:val="center"/>
            <w:hideMark/>
          </w:tcPr>
          <w:p w14:paraId="7AB3C3E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D6F41D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humani albumin</w:t>
            </w:r>
          </w:p>
        </w:tc>
        <w:tc>
          <w:tcPr>
            <w:tcW w:w="897" w:type="pct"/>
            <w:tcBorders>
              <w:top w:val="nil"/>
              <w:left w:val="nil"/>
              <w:bottom w:val="single" w:sz="4" w:space="0" w:color="auto"/>
              <w:right w:val="single" w:sz="4" w:space="0" w:color="auto"/>
            </w:tcBorders>
            <w:shd w:val="clear" w:color="auto" w:fill="auto"/>
            <w:vAlign w:val="center"/>
            <w:hideMark/>
          </w:tcPr>
          <w:p w14:paraId="103ED07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4D057D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7C7DC6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95F45D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8C19F43"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54EE818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CEC12B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796442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AC07D6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598BDD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B05AA01, humani albumin</w:t>
            </w:r>
          </w:p>
        </w:tc>
        <w:tc>
          <w:tcPr>
            <w:tcW w:w="1069" w:type="pct"/>
            <w:tcBorders>
              <w:top w:val="nil"/>
              <w:left w:val="nil"/>
              <w:bottom w:val="single" w:sz="4" w:space="0" w:color="auto"/>
              <w:right w:val="single" w:sz="4" w:space="0" w:color="auto"/>
            </w:tcBorders>
            <w:shd w:val="clear" w:color="auto" w:fill="auto"/>
            <w:vAlign w:val="center"/>
            <w:hideMark/>
          </w:tcPr>
          <w:p w14:paraId="1FB731D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Albunorm 20%, rastvor za infuziju 20% (50ml), 1x50ml, Octapharma</w:t>
            </w:r>
          </w:p>
        </w:tc>
        <w:tc>
          <w:tcPr>
            <w:tcW w:w="556" w:type="pct"/>
            <w:tcBorders>
              <w:top w:val="nil"/>
              <w:left w:val="nil"/>
              <w:bottom w:val="single" w:sz="4" w:space="0" w:color="auto"/>
              <w:right w:val="single" w:sz="4" w:space="0" w:color="auto"/>
            </w:tcBorders>
            <w:shd w:val="clear" w:color="auto" w:fill="auto"/>
            <w:vAlign w:val="center"/>
            <w:hideMark/>
          </w:tcPr>
          <w:p w14:paraId="51FF544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3380</w:t>
            </w:r>
          </w:p>
        </w:tc>
        <w:tc>
          <w:tcPr>
            <w:tcW w:w="468" w:type="pct"/>
            <w:tcBorders>
              <w:top w:val="nil"/>
              <w:left w:val="nil"/>
              <w:bottom w:val="single" w:sz="4" w:space="0" w:color="auto"/>
              <w:right w:val="single" w:sz="4" w:space="0" w:color="auto"/>
            </w:tcBorders>
            <w:shd w:val="clear" w:color="auto" w:fill="auto"/>
            <w:vAlign w:val="center"/>
            <w:hideMark/>
          </w:tcPr>
          <w:p w14:paraId="4B500AF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534D2C10" w14:textId="77777777" w:rsidTr="00510BF0">
        <w:trPr>
          <w:trHeight w:val="2700"/>
        </w:trPr>
        <w:tc>
          <w:tcPr>
            <w:tcW w:w="470" w:type="pct"/>
            <w:tcBorders>
              <w:top w:val="nil"/>
              <w:left w:val="single" w:sz="4" w:space="0" w:color="auto"/>
              <w:bottom w:val="single" w:sz="4" w:space="0" w:color="auto"/>
              <w:right w:val="nil"/>
            </w:tcBorders>
            <w:shd w:val="clear" w:color="auto" w:fill="auto"/>
            <w:vAlign w:val="center"/>
            <w:hideMark/>
          </w:tcPr>
          <w:p w14:paraId="1707BF0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partija 65</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F37784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15,360.00</w:t>
            </w:r>
          </w:p>
        </w:tc>
        <w:tc>
          <w:tcPr>
            <w:tcW w:w="386" w:type="pct"/>
            <w:tcBorders>
              <w:top w:val="nil"/>
              <w:left w:val="nil"/>
              <w:bottom w:val="single" w:sz="4" w:space="0" w:color="auto"/>
              <w:right w:val="nil"/>
            </w:tcBorders>
            <w:shd w:val="clear" w:color="auto" w:fill="auto"/>
            <w:vAlign w:val="center"/>
            <w:hideMark/>
          </w:tcPr>
          <w:p w14:paraId="2E0D4F3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FA50FF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alanin,arginin,cistein,fenilalanin,glicin,histidin,izoleucin,leucin,lizin,metionin,prolin,serin,glacialna sirćetna kisjelina,treonin,triptofan,valin</w:t>
            </w:r>
          </w:p>
        </w:tc>
        <w:tc>
          <w:tcPr>
            <w:tcW w:w="897" w:type="pct"/>
            <w:tcBorders>
              <w:top w:val="nil"/>
              <w:left w:val="nil"/>
              <w:bottom w:val="single" w:sz="4" w:space="0" w:color="auto"/>
              <w:right w:val="single" w:sz="4" w:space="0" w:color="auto"/>
            </w:tcBorders>
            <w:shd w:val="clear" w:color="auto" w:fill="auto"/>
            <w:vAlign w:val="center"/>
            <w:hideMark/>
          </w:tcPr>
          <w:p w14:paraId="0A62D49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0C829ED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0A146CD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CA0E3B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409BC1D" w14:textId="77777777" w:rsidTr="00510BF0">
        <w:trPr>
          <w:trHeight w:val="3600"/>
        </w:trPr>
        <w:tc>
          <w:tcPr>
            <w:tcW w:w="470" w:type="pct"/>
            <w:tcBorders>
              <w:top w:val="nil"/>
              <w:left w:val="single" w:sz="4" w:space="0" w:color="auto"/>
              <w:bottom w:val="single" w:sz="4" w:space="0" w:color="auto"/>
              <w:right w:val="nil"/>
            </w:tcBorders>
            <w:shd w:val="clear" w:color="auto" w:fill="auto"/>
            <w:vAlign w:val="center"/>
            <w:hideMark/>
          </w:tcPr>
          <w:p w14:paraId="52A0455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99016A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57C209E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A02480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491B9A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B05BA01 alanin,arginin,cistein,fenilalanin,glicin,histidin,izoleucin,leucin,lizin,metionin,prolin,serin,glacialna sirćetna kisjelina,treonin,triptofan,valin</w:t>
            </w:r>
          </w:p>
        </w:tc>
        <w:tc>
          <w:tcPr>
            <w:tcW w:w="1069" w:type="pct"/>
            <w:tcBorders>
              <w:top w:val="nil"/>
              <w:left w:val="nil"/>
              <w:bottom w:val="single" w:sz="4" w:space="0" w:color="auto"/>
              <w:right w:val="single" w:sz="4" w:space="0" w:color="auto"/>
            </w:tcBorders>
            <w:shd w:val="clear" w:color="auto" w:fill="auto"/>
            <w:vAlign w:val="center"/>
            <w:hideMark/>
          </w:tcPr>
          <w:p w14:paraId="758B898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Hepasol 8%, rastvor za infuziju ,4.64g/l+10,72g/l+0,52g/+0,88g/l+5,82g/l+2,8g/l+10,4g/l+13,09g/l+6,88g/+1,1g/l+5,73g/l+2,24g/l+4,4g/l+0,7g/l+10,08g/l, 1x500ml, Hemomot</w:t>
            </w:r>
          </w:p>
        </w:tc>
        <w:tc>
          <w:tcPr>
            <w:tcW w:w="556" w:type="pct"/>
            <w:tcBorders>
              <w:top w:val="nil"/>
              <w:left w:val="nil"/>
              <w:bottom w:val="single" w:sz="4" w:space="0" w:color="auto"/>
              <w:right w:val="single" w:sz="4" w:space="0" w:color="auto"/>
            </w:tcBorders>
            <w:shd w:val="clear" w:color="auto" w:fill="auto"/>
            <w:vAlign w:val="center"/>
            <w:hideMark/>
          </w:tcPr>
          <w:p w14:paraId="05285F7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3840</w:t>
            </w:r>
          </w:p>
        </w:tc>
        <w:tc>
          <w:tcPr>
            <w:tcW w:w="468" w:type="pct"/>
            <w:tcBorders>
              <w:top w:val="nil"/>
              <w:left w:val="nil"/>
              <w:bottom w:val="single" w:sz="4" w:space="0" w:color="auto"/>
              <w:right w:val="single" w:sz="4" w:space="0" w:color="auto"/>
            </w:tcBorders>
            <w:shd w:val="clear" w:color="auto" w:fill="auto"/>
            <w:vAlign w:val="center"/>
            <w:hideMark/>
          </w:tcPr>
          <w:p w14:paraId="78E3BE5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57174C84"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14827A7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66</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CA1814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98.30</w:t>
            </w:r>
          </w:p>
        </w:tc>
        <w:tc>
          <w:tcPr>
            <w:tcW w:w="386" w:type="pct"/>
            <w:tcBorders>
              <w:top w:val="nil"/>
              <w:left w:val="nil"/>
              <w:bottom w:val="single" w:sz="4" w:space="0" w:color="auto"/>
              <w:right w:val="nil"/>
            </w:tcBorders>
            <w:shd w:val="clear" w:color="auto" w:fill="auto"/>
            <w:vAlign w:val="center"/>
            <w:hideMark/>
          </w:tcPr>
          <w:p w14:paraId="0AE923F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D14690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glukoza</w:t>
            </w:r>
          </w:p>
        </w:tc>
        <w:tc>
          <w:tcPr>
            <w:tcW w:w="897" w:type="pct"/>
            <w:tcBorders>
              <w:top w:val="nil"/>
              <w:left w:val="nil"/>
              <w:bottom w:val="single" w:sz="4" w:space="0" w:color="auto"/>
              <w:right w:val="single" w:sz="4" w:space="0" w:color="auto"/>
            </w:tcBorders>
            <w:shd w:val="clear" w:color="auto" w:fill="auto"/>
            <w:vAlign w:val="center"/>
            <w:hideMark/>
          </w:tcPr>
          <w:p w14:paraId="030D3BC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DBA46A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E34A7C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515F9A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0566C1B"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33DF3D6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644071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4ACFDEC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3A3778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12E399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B05BA03, glukoza</w:t>
            </w:r>
          </w:p>
        </w:tc>
        <w:tc>
          <w:tcPr>
            <w:tcW w:w="1069" w:type="pct"/>
            <w:tcBorders>
              <w:top w:val="nil"/>
              <w:left w:val="nil"/>
              <w:bottom w:val="single" w:sz="4" w:space="0" w:color="auto"/>
              <w:right w:val="single" w:sz="4" w:space="0" w:color="auto"/>
            </w:tcBorders>
            <w:shd w:val="clear" w:color="auto" w:fill="auto"/>
            <w:vAlign w:val="center"/>
            <w:hideMark/>
          </w:tcPr>
          <w:p w14:paraId="7563EF6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Glucosa 5% B.Braun ,rastvor za infuziju 50g/l,20x100ml,B.Braun Medical</w:t>
            </w:r>
          </w:p>
        </w:tc>
        <w:tc>
          <w:tcPr>
            <w:tcW w:w="556" w:type="pct"/>
            <w:tcBorders>
              <w:top w:val="nil"/>
              <w:left w:val="nil"/>
              <w:bottom w:val="single" w:sz="4" w:space="0" w:color="auto"/>
              <w:right w:val="single" w:sz="4" w:space="0" w:color="auto"/>
            </w:tcBorders>
            <w:shd w:val="clear" w:color="auto" w:fill="auto"/>
            <w:vAlign w:val="center"/>
            <w:hideMark/>
          </w:tcPr>
          <w:p w14:paraId="15E4404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w:t>
            </w:r>
          </w:p>
        </w:tc>
        <w:tc>
          <w:tcPr>
            <w:tcW w:w="468" w:type="pct"/>
            <w:tcBorders>
              <w:top w:val="nil"/>
              <w:left w:val="nil"/>
              <w:bottom w:val="single" w:sz="4" w:space="0" w:color="auto"/>
              <w:right w:val="single" w:sz="4" w:space="0" w:color="auto"/>
            </w:tcBorders>
            <w:shd w:val="clear" w:color="auto" w:fill="auto"/>
            <w:vAlign w:val="center"/>
            <w:hideMark/>
          </w:tcPr>
          <w:p w14:paraId="7083837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3AD5B429"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0E7E0A9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67</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46856D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1,468.80</w:t>
            </w:r>
          </w:p>
        </w:tc>
        <w:tc>
          <w:tcPr>
            <w:tcW w:w="386" w:type="pct"/>
            <w:tcBorders>
              <w:top w:val="nil"/>
              <w:left w:val="nil"/>
              <w:bottom w:val="single" w:sz="4" w:space="0" w:color="auto"/>
              <w:right w:val="nil"/>
            </w:tcBorders>
            <w:shd w:val="clear" w:color="auto" w:fill="auto"/>
            <w:vAlign w:val="center"/>
            <w:hideMark/>
          </w:tcPr>
          <w:p w14:paraId="01D72E4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716449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glukoza</w:t>
            </w:r>
          </w:p>
        </w:tc>
        <w:tc>
          <w:tcPr>
            <w:tcW w:w="897" w:type="pct"/>
            <w:tcBorders>
              <w:top w:val="nil"/>
              <w:left w:val="nil"/>
              <w:bottom w:val="single" w:sz="4" w:space="0" w:color="auto"/>
              <w:right w:val="single" w:sz="4" w:space="0" w:color="auto"/>
            </w:tcBorders>
            <w:shd w:val="clear" w:color="auto" w:fill="auto"/>
            <w:vAlign w:val="center"/>
            <w:hideMark/>
          </w:tcPr>
          <w:p w14:paraId="6C52441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B0BAE6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A2E832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56A51E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04E1B6A"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336D522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3F6548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C1674A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485CC7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C01A1A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B05BA03, glukoza</w:t>
            </w:r>
          </w:p>
        </w:tc>
        <w:tc>
          <w:tcPr>
            <w:tcW w:w="1069" w:type="pct"/>
            <w:tcBorders>
              <w:top w:val="nil"/>
              <w:left w:val="nil"/>
              <w:bottom w:val="single" w:sz="4" w:space="0" w:color="auto"/>
              <w:right w:val="single" w:sz="4" w:space="0" w:color="auto"/>
            </w:tcBorders>
            <w:shd w:val="clear" w:color="auto" w:fill="auto"/>
            <w:vAlign w:val="center"/>
            <w:hideMark/>
          </w:tcPr>
          <w:p w14:paraId="25A2AAB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Glucosi infundibile, rastvor za infuziju 5% (250ml), 1x250ml, Hemomont</w:t>
            </w:r>
          </w:p>
        </w:tc>
        <w:tc>
          <w:tcPr>
            <w:tcW w:w="556" w:type="pct"/>
            <w:tcBorders>
              <w:top w:val="nil"/>
              <w:left w:val="nil"/>
              <w:bottom w:val="single" w:sz="4" w:space="0" w:color="auto"/>
              <w:right w:val="single" w:sz="4" w:space="0" w:color="auto"/>
            </w:tcBorders>
            <w:shd w:val="clear" w:color="auto" w:fill="auto"/>
            <w:vAlign w:val="center"/>
            <w:hideMark/>
          </w:tcPr>
          <w:p w14:paraId="6C7C8A7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3060</w:t>
            </w:r>
          </w:p>
        </w:tc>
        <w:tc>
          <w:tcPr>
            <w:tcW w:w="468" w:type="pct"/>
            <w:tcBorders>
              <w:top w:val="nil"/>
              <w:left w:val="nil"/>
              <w:bottom w:val="single" w:sz="4" w:space="0" w:color="auto"/>
              <w:right w:val="single" w:sz="4" w:space="0" w:color="auto"/>
            </w:tcBorders>
            <w:shd w:val="clear" w:color="auto" w:fill="auto"/>
            <w:vAlign w:val="center"/>
            <w:hideMark/>
          </w:tcPr>
          <w:p w14:paraId="00D902D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539169E7"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6F7E854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68</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3CBDCF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4,500.00</w:t>
            </w:r>
          </w:p>
        </w:tc>
        <w:tc>
          <w:tcPr>
            <w:tcW w:w="386" w:type="pct"/>
            <w:tcBorders>
              <w:top w:val="nil"/>
              <w:left w:val="nil"/>
              <w:bottom w:val="single" w:sz="4" w:space="0" w:color="auto"/>
              <w:right w:val="nil"/>
            </w:tcBorders>
            <w:shd w:val="clear" w:color="auto" w:fill="auto"/>
            <w:vAlign w:val="center"/>
            <w:hideMark/>
          </w:tcPr>
          <w:p w14:paraId="1EE965D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AF5E9E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glukoza</w:t>
            </w:r>
          </w:p>
        </w:tc>
        <w:tc>
          <w:tcPr>
            <w:tcW w:w="897" w:type="pct"/>
            <w:tcBorders>
              <w:top w:val="nil"/>
              <w:left w:val="nil"/>
              <w:bottom w:val="single" w:sz="4" w:space="0" w:color="auto"/>
              <w:right w:val="single" w:sz="4" w:space="0" w:color="auto"/>
            </w:tcBorders>
            <w:shd w:val="clear" w:color="auto" w:fill="auto"/>
            <w:vAlign w:val="center"/>
            <w:hideMark/>
          </w:tcPr>
          <w:p w14:paraId="471C726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95EC28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358687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1AD61E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D3606B8"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0C98A95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7A57A6C"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025658D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59A7D7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2CBAD1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B05BA03, glukoza</w:t>
            </w:r>
          </w:p>
        </w:tc>
        <w:tc>
          <w:tcPr>
            <w:tcW w:w="1069" w:type="pct"/>
            <w:tcBorders>
              <w:top w:val="nil"/>
              <w:left w:val="nil"/>
              <w:bottom w:val="single" w:sz="4" w:space="0" w:color="auto"/>
              <w:right w:val="single" w:sz="4" w:space="0" w:color="auto"/>
            </w:tcBorders>
            <w:shd w:val="clear" w:color="auto" w:fill="auto"/>
            <w:vAlign w:val="center"/>
            <w:hideMark/>
          </w:tcPr>
          <w:p w14:paraId="6ABB8BE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Glucosi infundibile , rastvor za infuziju, 5%(500ml),1x500ml, Hemomont</w:t>
            </w:r>
          </w:p>
        </w:tc>
        <w:tc>
          <w:tcPr>
            <w:tcW w:w="556" w:type="pct"/>
            <w:tcBorders>
              <w:top w:val="nil"/>
              <w:left w:val="nil"/>
              <w:bottom w:val="single" w:sz="4" w:space="0" w:color="auto"/>
              <w:right w:val="single" w:sz="4" w:space="0" w:color="auto"/>
            </w:tcBorders>
            <w:shd w:val="clear" w:color="auto" w:fill="auto"/>
            <w:vAlign w:val="center"/>
            <w:hideMark/>
          </w:tcPr>
          <w:p w14:paraId="37F2897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7500</w:t>
            </w:r>
          </w:p>
        </w:tc>
        <w:tc>
          <w:tcPr>
            <w:tcW w:w="468" w:type="pct"/>
            <w:tcBorders>
              <w:top w:val="nil"/>
              <w:left w:val="nil"/>
              <w:bottom w:val="single" w:sz="4" w:space="0" w:color="auto"/>
              <w:right w:val="single" w:sz="4" w:space="0" w:color="auto"/>
            </w:tcBorders>
            <w:shd w:val="clear" w:color="auto" w:fill="auto"/>
            <w:vAlign w:val="center"/>
            <w:hideMark/>
          </w:tcPr>
          <w:p w14:paraId="6E8F5ED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3180DD67"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6CAC85B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69</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192217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562.50</w:t>
            </w:r>
          </w:p>
        </w:tc>
        <w:tc>
          <w:tcPr>
            <w:tcW w:w="386" w:type="pct"/>
            <w:tcBorders>
              <w:top w:val="nil"/>
              <w:left w:val="nil"/>
              <w:bottom w:val="single" w:sz="4" w:space="0" w:color="auto"/>
              <w:right w:val="nil"/>
            </w:tcBorders>
            <w:shd w:val="clear" w:color="auto" w:fill="auto"/>
            <w:vAlign w:val="center"/>
            <w:hideMark/>
          </w:tcPr>
          <w:p w14:paraId="4E1A620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52FFFF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glukoza</w:t>
            </w:r>
          </w:p>
        </w:tc>
        <w:tc>
          <w:tcPr>
            <w:tcW w:w="897" w:type="pct"/>
            <w:tcBorders>
              <w:top w:val="nil"/>
              <w:left w:val="nil"/>
              <w:bottom w:val="single" w:sz="4" w:space="0" w:color="auto"/>
              <w:right w:val="single" w:sz="4" w:space="0" w:color="auto"/>
            </w:tcBorders>
            <w:shd w:val="clear" w:color="auto" w:fill="auto"/>
            <w:vAlign w:val="center"/>
            <w:hideMark/>
          </w:tcPr>
          <w:p w14:paraId="7D7C450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3711F9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5D6D6D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DFC421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7D289AC3"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37BA78D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7BB4B7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74BE3C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56D722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02C1127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B05BA03, glukoza</w:t>
            </w:r>
          </w:p>
        </w:tc>
        <w:tc>
          <w:tcPr>
            <w:tcW w:w="1069" w:type="pct"/>
            <w:tcBorders>
              <w:top w:val="nil"/>
              <w:left w:val="nil"/>
              <w:bottom w:val="single" w:sz="4" w:space="0" w:color="auto"/>
              <w:right w:val="single" w:sz="4" w:space="0" w:color="auto"/>
            </w:tcBorders>
            <w:shd w:val="clear" w:color="auto" w:fill="auto"/>
            <w:vAlign w:val="center"/>
            <w:hideMark/>
          </w:tcPr>
          <w:p w14:paraId="43EF3AD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za infuziju 10%(500ml)</w:t>
            </w:r>
          </w:p>
        </w:tc>
        <w:tc>
          <w:tcPr>
            <w:tcW w:w="556" w:type="pct"/>
            <w:tcBorders>
              <w:top w:val="nil"/>
              <w:left w:val="nil"/>
              <w:bottom w:val="single" w:sz="4" w:space="0" w:color="auto"/>
              <w:right w:val="single" w:sz="4" w:space="0" w:color="auto"/>
            </w:tcBorders>
            <w:shd w:val="clear" w:color="auto" w:fill="auto"/>
            <w:vAlign w:val="center"/>
            <w:hideMark/>
          </w:tcPr>
          <w:p w14:paraId="4BB07C5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750</w:t>
            </w:r>
          </w:p>
        </w:tc>
        <w:tc>
          <w:tcPr>
            <w:tcW w:w="468" w:type="pct"/>
            <w:tcBorders>
              <w:top w:val="nil"/>
              <w:left w:val="nil"/>
              <w:bottom w:val="single" w:sz="4" w:space="0" w:color="auto"/>
              <w:right w:val="single" w:sz="4" w:space="0" w:color="auto"/>
            </w:tcBorders>
            <w:shd w:val="clear" w:color="auto" w:fill="auto"/>
            <w:vAlign w:val="center"/>
            <w:hideMark/>
          </w:tcPr>
          <w:p w14:paraId="4C9EA4E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0A5EDF13"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19C6262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70</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1B33F3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5,350.00</w:t>
            </w:r>
          </w:p>
        </w:tc>
        <w:tc>
          <w:tcPr>
            <w:tcW w:w="386" w:type="pct"/>
            <w:tcBorders>
              <w:top w:val="nil"/>
              <w:left w:val="nil"/>
              <w:bottom w:val="single" w:sz="4" w:space="0" w:color="auto"/>
              <w:right w:val="nil"/>
            </w:tcBorders>
            <w:shd w:val="clear" w:color="auto" w:fill="auto"/>
            <w:vAlign w:val="center"/>
            <w:hideMark/>
          </w:tcPr>
          <w:p w14:paraId="348D545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CEA216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natrijum hlorid</w:t>
            </w:r>
          </w:p>
        </w:tc>
        <w:tc>
          <w:tcPr>
            <w:tcW w:w="897" w:type="pct"/>
            <w:tcBorders>
              <w:top w:val="nil"/>
              <w:left w:val="nil"/>
              <w:bottom w:val="single" w:sz="4" w:space="0" w:color="auto"/>
              <w:right w:val="single" w:sz="4" w:space="0" w:color="auto"/>
            </w:tcBorders>
            <w:shd w:val="clear" w:color="auto" w:fill="auto"/>
            <w:vAlign w:val="center"/>
            <w:hideMark/>
          </w:tcPr>
          <w:p w14:paraId="2D10D11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932940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2464E81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E28B2C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57963DA"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74A0958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F95034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22ACA81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4B8811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53E602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B05BB01, natrijum hlorid</w:t>
            </w:r>
          </w:p>
        </w:tc>
        <w:tc>
          <w:tcPr>
            <w:tcW w:w="1069" w:type="pct"/>
            <w:tcBorders>
              <w:top w:val="nil"/>
              <w:left w:val="nil"/>
              <w:bottom w:val="single" w:sz="4" w:space="0" w:color="auto"/>
              <w:right w:val="single" w:sz="4" w:space="0" w:color="auto"/>
            </w:tcBorders>
            <w:shd w:val="clear" w:color="auto" w:fill="auto"/>
            <w:vAlign w:val="center"/>
            <w:hideMark/>
          </w:tcPr>
          <w:p w14:paraId="04FB5C2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Natrijum hlorid 0,9% B.Braun,rastvor za infuziju, 9g/l,20x100ml,B.Braun Medical</w:t>
            </w:r>
          </w:p>
        </w:tc>
        <w:tc>
          <w:tcPr>
            <w:tcW w:w="556" w:type="pct"/>
            <w:tcBorders>
              <w:top w:val="nil"/>
              <w:left w:val="nil"/>
              <w:bottom w:val="single" w:sz="4" w:space="0" w:color="auto"/>
              <w:right w:val="single" w:sz="4" w:space="0" w:color="auto"/>
            </w:tcBorders>
            <w:shd w:val="clear" w:color="auto" w:fill="auto"/>
            <w:vAlign w:val="center"/>
            <w:hideMark/>
          </w:tcPr>
          <w:p w14:paraId="3A0A656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500</w:t>
            </w:r>
          </w:p>
        </w:tc>
        <w:tc>
          <w:tcPr>
            <w:tcW w:w="468" w:type="pct"/>
            <w:tcBorders>
              <w:top w:val="nil"/>
              <w:left w:val="nil"/>
              <w:bottom w:val="single" w:sz="4" w:space="0" w:color="auto"/>
              <w:right w:val="single" w:sz="4" w:space="0" w:color="auto"/>
            </w:tcBorders>
            <w:shd w:val="clear" w:color="auto" w:fill="auto"/>
            <w:vAlign w:val="center"/>
            <w:hideMark/>
          </w:tcPr>
          <w:p w14:paraId="3BE0430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594341A1"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3CF86E0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71</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1A1AF2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6,720.00</w:t>
            </w:r>
          </w:p>
        </w:tc>
        <w:tc>
          <w:tcPr>
            <w:tcW w:w="386" w:type="pct"/>
            <w:tcBorders>
              <w:top w:val="nil"/>
              <w:left w:val="nil"/>
              <w:bottom w:val="single" w:sz="4" w:space="0" w:color="auto"/>
              <w:right w:val="nil"/>
            </w:tcBorders>
            <w:shd w:val="clear" w:color="auto" w:fill="auto"/>
            <w:vAlign w:val="center"/>
            <w:hideMark/>
          </w:tcPr>
          <w:p w14:paraId="52C83B6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69B19D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natrijum hlorid</w:t>
            </w:r>
          </w:p>
        </w:tc>
        <w:tc>
          <w:tcPr>
            <w:tcW w:w="897" w:type="pct"/>
            <w:tcBorders>
              <w:top w:val="nil"/>
              <w:left w:val="nil"/>
              <w:bottom w:val="single" w:sz="4" w:space="0" w:color="auto"/>
              <w:right w:val="single" w:sz="4" w:space="0" w:color="auto"/>
            </w:tcBorders>
            <w:shd w:val="clear" w:color="auto" w:fill="auto"/>
            <w:vAlign w:val="center"/>
            <w:hideMark/>
          </w:tcPr>
          <w:p w14:paraId="673BDF0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EE885D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963183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9A5D0A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411073A"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0439B3F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4B951C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4483640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FA27DB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7BD053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B05BB01, natrijum hlorid</w:t>
            </w:r>
          </w:p>
        </w:tc>
        <w:tc>
          <w:tcPr>
            <w:tcW w:w="1069" w:type="pct"/>
            <w:tcBorders>
              <w:top w:val="nil"/>
              <w:left w:val="nil"/>
              <w:bottom w:val="single" w:sz="4" w:space="0" w:color="auto"/>
              <w:right w:val="single" w:sz="4" w:space="0" w:color="auto"/>
            </w:tcBorders>
            <w:shd w:val="clear" w:color="auto" w:fill="auto"/>
            <w:vAlign w:val="center"/>
            <w:hideMark/>
          </w:tcPr>
          <w:p w14:paraId="497E941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Natrijum hlorid 0,9% B.Braun ,rastvor za infuziju,9g/l,10x250ml,B.Braun Medical</w:t>
            </w:r>
          </w:p>
        </w:tc>
        <w:tc>
          <w:tcPr>
            <w:tcW w:w="556" w:type="pct"/>
            <w:tcBorders>
              <w:top w:val="nil"/>
              <w:left w:val="nil"/>
              <w:bottom w:val="single" w:sz="4" w:space="0" w:color="auto"/>
              <w:right w:val="single" w:sz="4" w:space="0" w:color="auto"/>
            </w:tcBorders>
            <w:shd w:val="clear" w:color="auto" w:fill="auto"/>
            <w:vAlign w:val="center"/>
            <w:hideMark/>
          </w:tcPr>
          <w:p w14:paraId="1804AA5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1200</w:t>
            </w:r>
          </w:p>
        </w:tc>
        <w:tc>
          <w:tcPr>
            <w:tcW w:w="468" w:type="pct"/>
            <w:tcBorders>
              <w:top w:val="nil"/>
              <w:left w:val="nil"/>
              <w:bottom w:val="single" w:sz="4" w:space="0" w:color="auto"/>
              <w:right w:val="single" w:sz="4" w:space="0" w:color="auto"/>
            </w:tcBorders>
            <w:shd w:val="clear" w:color="auto" w:fill="auto"/>
            <w:vAlign w:val="center"/>
            <w:hideMark/>
          </w:tcPr>
          <w:p w14:paraId="0606F5D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2BC0A92E"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2C4F0DA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72</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FCC2B8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12,200.00</w:t>
            </w:r>
          </w:p>
        </w:tc>
        <w:tc>
          <w:tcPr>
            <w:tcW w:w="386" w:type="pct"/>
            <w:tcBorders>
              <w:top w:val="nil"/>
              <w:left w:val="nil"/>
              <w:bottom w:val="single" w:sz="4" w:space="0" w:color="auto"/>
              <w:right w:val="nil"/>
            </w:tcBorders>
            <w:shd w:val="clear" w:color="auto" w:fill="auto"/>
            <w:vAlign w:val="center"/>
            <w:hideMark/>
          </w:tcPr>
          <w:p w14:paraId="06AF45D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D173AE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natrijum hlorid</w:t>
            </w:r>
          </w:p>
        </w:tc>
        <w:tc>
          <w:tcPr>
            <w:tcW w:w="897" w:type="pct"/>
            <w:tcBorders>
              <w:top w:val="nil"/>
              <w:left w:val="nil"/>
              <w:bottom w:val="single" w:sz="4" w:space="0" w:color="auto"/>
              <w:right w:val="single" w:sz="4" w:space="0" w:color="auto"/>
            </w:tcBorders>
            <w:shd w:val="clear" w:color="auto" w:fill="auto"/>
            <w:vAlign w:val="center"/>
            <w:hideMark/>
          </w:tcPr>
          <w:p w14:paraId="4F3C463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65E03E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6FC83B3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F946A5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33880E8"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1927234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D802A6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08E7E80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3BCD48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E32B25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B05BB01, natrijum hlorid</w:t>
            </w:r>
          </w:p>
        </w:tc>
        <w:tc>
          <w:tcPr>
            <w:tcW w:w="1069" w:type="pct"/>
            <w:tcBorders>
              <w:top w:val="nil"/>
              <w:left w:val="nil"/>
              <w:bottom w:val="single" w:sz="4" w:space="0" w:color="auto"/>
              <w:right w:val="single" w:sz="4" w:space="0" w:color="auto"/>
            </w:tcBorders>
            <w:shd w:val="clear" w:color="auto" w:fill="auto"/>
            <w:vAlign w:val="center"/>
            <w:hideMark/>
          </w:tcPr>
          <w:p w14:paraId="39F05EE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Natrijum hlorid 0,9% B.Braun, rastvor za infuziju, 9g/l,10x500ml,B.Braun Medical</w:t>
            </w:r>
          </w:p>
        </w:tc>
        <w:tc>
          <w:tcPr>
            <w:tcW w:w="556" w:type="pct"/>
            <w:tcBorders>
              <w:top w:val="nil"/>
              <w:left w:val="nil"/>
              <w:bottom w:val="single" w:sz="4" w:space="0" w:color="auto"/>
              <w:right w:val="single" w:sz="4" w:space="0" w:color="auto"/>
            </w:tcBorders>
            <w:shd w:val="clear" w:color="auto" w:fill="auto"/>
            <w:vAlign w:val="center"/>
            <w:hideMark/>
          </w:tcPr>
          <w:p w14:paraId="5576106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2000</w:t>
            </w:r>
          </w:p>
        </w:tc>
        <w:tc>
          <w:tcPr>
            <w:tcW w:w="468" w:type="pct"/>
            <w:tcBorders>
              <w:top w:val="nil"/>
              <w:left w:val="nil"/>
              <w:bottom w:val="single" w:sz="4" w:space="0" w:color="auto"/>
              <w:right w:val="single" w:sz="4" w:space="0" w:color="auto"/>
            </w:tcBorders>
            <w:shd w:val="clear" w:color="auto" w:fill="auto"/>
            <w:vAlign w:val="center"/>
            <w:hideMark/>
          </w:tcPr>
          <w:p w14:paraId="2D5FE74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3B6E65D0"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39B6369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73</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E5A52A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104.80</w:t>
            </w:r>
          </w:p>
        </w:tc>
        <w:tc>
          <w:tcPr>
            <w:tcW w:w="386" w:type="pct"/>
            <w:tcBorders>
              <w:top w:val="nil"/>
              <w:left w:val="nil"/>
              <w:bottom w:val="single" w:sz="4" w:space="0" w:color="auto"/>
              <w:right w:val="nil"/>
            </w:tcBorders>
            <w:shd w:val="clear" w:color="auto" w:fill="auto"/>
            <w:vAlign w:val="center"/>
            <w:hideMark/>
          </w:tcPr>
          <w:p w14:paraId="0A21587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C4B7C8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natrijum hlorid</w:t>
            </w:r>
          </w:p>
        </w:tc>
        <w:tc>
          <w:tcPr>
            <w:tcW w:w="897" w:type="pct"/>
            <w:tcBorders>
              <w:top w:val="nil"/>
              <w:left w:val="nil"/>
              <w:bottom w:val="single" w:sz="4" w:space="0" w:color="auto"/>
              <w:right w:val="single" w:sz="4" w:space="0" w:color="auto"/>
            </w:tcBorders>
            <w:shd w:val="clear" w:color="auto" w:fill="auto"/>
            <w:vAlign w:val="center"/>
            <w:hideMark/>
          </w:tcPr>
          <w:p w14:paraId="36F478A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BC6121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8B19BC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0B218C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634FA4F"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1544A14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4EBC39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3BA299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7D9EA6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7E036BB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B05BB01, natrijum hlorid</w:t>
            </w:r>
          </w:p>
        </w:tc>
        <w:tc>
          <w:tcPr>
            <w:tcW w:w="1069" w:type="pct"/>
            <w:tcBorders>
              <w:top w:val="nil"/>
              <w:left w:val="nil"/>
              <w:bottom w:val="single" w:sz="4" w:space="0" w:color="auto"/>
              <w:right w:val="single" w:sz="4" w:space="0" w:color="auto"/>
            </w:tcBorders>
            <w:shd w:val="clear" w:color="auto" w:fill="auto"/>
            <w:vAlign w:val="center"/>
            <w:hideMark/>
          </w:tcPr>
          <w:p w14:paraId="6448C2D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Natrijum hlorid 0,9% B.Braun ,rastvor za infuziju,9g/l,10x1000ml,B.Braun Medical</w:t>
            </w:r>
          </w:p>
        </w:tc>
        <w:tc>
          <w:tcPr>
            <w:tcW w:w="556" w:type="pct"/>
            <w:tcBorders>
              <w:top w:val="nil"/>
              <w:left w:val="nil"/>
              <w:bottom w:val="single" w:sz="4" w:space="0" w:color="auto"/>
              <w:right w:val="single" w:sz="4" w:space="0" w:color="auto"/>
            </w:tcBorders>
            <w:shd w:val="clear" w:color="auto" w:fill="auto"/>
            <w:vAlign w:val="center"/>
            <w:hideMark/>
          </w:tcPr>
          <w:p w14:paraId="5666BCB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w:t>
            </w:r>
          </w:p>
        </w:tc>
        <w:tc>
          <w:tcPr>
            <w:tcW w:w="468" w:type="pct"/>
            <w:tcBorders>
              <w:top w:val="nil"/>
              <w:left w:val="nil"/>
              <w:bottom w:val="single" w:sz="4" w:space="0" w:color="auto"/>
              <w:right w:val="single" w:sz="4" w:space="0" w:color="auto"/>
            </w:tcBorders>
            <w:shd w:val="clear" w:color="auto" w:fill="auto"/>
            <w:vAlign w:val="center"/>
            <w:hideMark/>
          </w:tcPr>
          <w:p w14:paraId="3E61BA4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09C2D820"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7973767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74</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D94EEA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2,565.00</w:t>
            </w:r>
          </w:p>
        </w:tc>
        <w:tc>
          <w:tcPr>
            <w:tcW w:w="386" w:type="pct"/>
            <w:tcBorders>
              <w:top w:val="nil"/>
              <w:left w:val="nil"/>
              <w:bottom w:val="single" w:sz="4" w:space="0" w:color="auto"/>
              <w:right w:val="nil"/>
            </w:tcBorders>
            <w:shd w:val="clear" w:color="auto" w:fill="auto"/>
            <w:vAlign w:val="center"/>
            <w:hideMark/>
          </w:tcPr>
          <w:p w14:paraId="359354E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02D078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natrijum hlorid+kalijum hlorid+kalcijum hlorid</w:t>
            </w:r>
          </w:p>
        </w:tc>
        <w:tc>
          <w:tcPr>
            <w:tcW w:w="897" w:type="pct"/>
            <w:tcBorders>
              <w:top w:val="nil"/>
              <w:left w:val="nil"/>
              <w:bottom w:val="single" w:sz="4" w:space="0" w:color="auto"/>
              <w:right w:val="single" w:sz="4" w:space="0" w:color="auto"/>
            </w:tcBorders>
            <w:shd w:val="clear" w:color="auto" w:fill="auto"/>
            <w:vAlign w:val="center"/>
            <w:hideMark/>
          </w:tcPr>
          <w:p w14:paraId="0A865ED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FF1631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A73C61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68364E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7CB7CCD7" w14:textId="77777777" w:rsidTr="00510BF0">
        <w:trPr>
          <w:trHeight w:val="2100"/>
        </w:trPr>
        <w:tc>
          <w:tcPr>
            <w:tcW w:w="470" w:type="pct"/>
            <w:tcBorders>
              <w:top w:val="nil"/>
              <w:left w:val="single" w:sz="4" w:space="0" w:color="auto"/>
              <w:bottom w:val="single" w:sz="4" w:space="0" w:color="auto"/>
              <w:right w:val="nil"/>
            </w:tcBorders>
            <w:shd w:val="clear" w:color="auto" w:fill="auto"/>
            <w:vAlign w:val="center"/>
            <w:hideMark/>
          </w:tcPr>
          <w:p w14:paraId="12E9EDD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355022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5F4077D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74285F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E1A2F2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B05BB01, natrijum hlorid+kalijum hlorid+kalcijum hlorid</w:t>
            </w:r>
          </w:p>
        </w:tc>
        <w:tc>
          <w:tcPr>
            <w:tcW w:w="1069" w:type="pct"/>
            <w:tcBorders>
              <w:top w:val="nil"/>
              <w:left w:val="nil"/>
              <w:bottom w:val="single" w:sz="4" w:space="0" w:color="auto"/>
              <w:right w:val="single" w:sz="4" w:space="0" w:color="auto"/>
            </w:tcBorders>
            <w:shd w:val="clear" w:color="auto" w:fill="auto"/>
            <w:vAlign w:val="center"/>
            <w:hideMark/>
          </w:tcPr>
          <w:p w14:paraId="2D9067A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Natrii Chloridi infundibile Compositum,rastvor za infuziju 8,6g/l+0,3g/l+0,33g/l(500ml),1x500ml,Hemomont</w:t>
            </w:r>
          </w:p>
        </w:tc>
        <w:tc>
          <w:tcPr>
            <w:tcW w:w="556" w:type="pct"/>
            <w:tcBorders>
              <w:top w:val="nil"/>
              <w:left w:val="nil"/>
              <w:bottom w:val="single" w:sz="4" w:space="0" w:color="auto"/>
              <w:right w:val="single" w:sz="4" w:space="0" w:color="auto"/>
            </w:tcBorders>
            <w:shd w:val="clear" w:color="auto" w:fill="auto"/>
            <w:vAlign w:val="center"/>
            <w:hideMark/>
          </w:tcPr>
          <w:p w14:paraId="17E636A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4500</w:t>
            </w:r>
          </w:p>
        </w:tc>
        <w:tc>
          <w:tcPr>
            <w:tcW w:w="468" w:type="pct"/>
            <w:tcBorders>
              <w:top w:val="nil"/>
              <w:left w:val="nil"/>
              <w:bottom w:val="single" w:sz="4" w:space="0" w:color="auto"/>
              <w:right w:val="single" w:sz="4" w:space="0" w:color="auto"/>
            </w:tcBorders>
            <w:shd w:val="clear" w:color="auto" w:fill="auto"/>
            <w:vAlign w:val="center"/>
            <w:hideMark/>
          </w:tcPr>
          <w:p w14:paraId="75CAB61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27411B73"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323A617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partija 75</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4BB15B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56.70</w:t>
            </w:r>
          </w:p>
        </w:tc>
        <w:tc>
          <w:tcPr>
            <w:tcW w:w="386" w:type="pct"/>
            <w:tcBorders>
              <w:top w:val="nil"/>
              <w:left w:val="nil"/>
              <w:bottom w:val="single" w:sz="4" w:space="0" w:color="auto"/>
              <w:right w:val="nil"/>
            </w:tcBorders>
            <w:shd w:val="clear" w:color="auto" w:fill="auto"/>
            <w:vAlign w:val="center"/>
            <w:hideMark/>
          </w:tcPr>
          <w:p w14:paraId="183BBE8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70926B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natrijum hlorid+kalijum hlorid+kalcijum hlorid</w:t>
            </w:r>
          </w:p>
        </w:tc>
        <w:tc>
          <w:tcPr>
            <w:tcW w:w="897" w:type="pct"/>
            <w:tcBorders>
              <w:top w:val="nil"/>
              <w:left w:val="nil"/>
              <w:bottom w:val="single" w:sz="4" w:space="0" w:color="auto"/>
              <w:right w:val="single" w:sz="4" w:space="0" w:color="auto"/>
            </w:tcBorders>
            <w:shd w:val="clear" w:color="auto" w:fill="auto"/>
            <w:vAlign w:val="center"/>
            <w:hideMark/>
          </w:tcPr>
          <w:p w14:paraId="451F4D5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CE6DD0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FBAD20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D191B8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157B7137" w14:textId="77777777" w:rsidTr="00510BF0">
        <w:trPr>
          <w:trHeight w:val="2100"/>
        </w:trPr>
        <w:tc>
          <w:tcPr>
            <w:tcW w:w="470" w:type="pct"/>
            <w:tcBorders>
              <w:top w:val="nil"/>
              <w:left w:val="single" w:sz="4" w:space="0" w:color="auto"/>
              <w:bottom w:val="single" w:sz="4" w:space="0" w:color="auto"/>
              <w:right w:val="nil"/>
            </w:tcBorders>
            <w:shd w:val="clear" w:color="auto" w:fill="auto"/>
            <w:vAlign w:val="center"/>
            <w:hideMark/>
          </w:tcPr>
          <w:p w14:paraId="07C6E0B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3A7D9C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095B309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A64D83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9C7A65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B05BB01, natrijum hlorid+kalijum hlorid+kalcijum hlorid</w:t>
            </w:r>
          </w:p>
        </w:tc>
        <w:tc>
          <w:tcPr>
            <w:tcW w:w="1069" w:type="pct"/>
            <w:tcBorders>
              <w:top w:val="nil"/>
              <w:left w:val="nil"/>
              <w:bottom w:val="single" w:sz="4" w:space="0" w:color="auto"/>
              <w:right w:val="single" w:sz="4" w:space="0" w:color="auto"/>
            </w:tcBorders>
            <w:shd w:val="clear" w:color="auto" w:fill="auto"/>
            <w:vAlign w:val="center"/>
            <w:hideMark/>
          </w:tcPr>
          <w:p w14:paraId="5B46760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Ringerov rastvor B.Braun,rastvor za infuziju 8,6g/l+0,3g/l+0,33g/l(500ml),10x500ml,B.Braun Melsungen AG</w:t>
            </w:r>
          </w:p>
        </w:tc>
        <w:tc>
          <w:tcPr>
            <w:tcW w:w="556" w:type="pct"/>
            <w:tcBorders>
              <w:top w:val="nil"/>
              <w:left w:val="nil"/>
              <w:bottom w:val="single" w:sz="4" w:space="0" w:color="auto"/>
              <w:right w:val="single" w:sz="4" w:space="0" w:color="auto"/>
            </w:tcBorders>
            <w:shd w:val="clear" w:color="auto" w:fill="auto"/>
            <w:vAlign w:val="center"/>
            <w:hideMark/>
          </w:tcPr>
          <w:p w14:paraId="392B03D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w:t>
            </w:r>
          </w:p>
        </w:tc>
        <w:tc>
          <w:tcPr>
            <w:tcW w:w="468" w:type="pct"/>
            <w:tcBorders>
              <w:top w:val="nil"/>
              <w:left w:val="nil"/>
              <w:bottom w:val="single" w:sz="4" w:space="0" w:color="auto"/>
              <w:right w:val="single" w:sz="4" w:space="0" w:color="auto"/>
            </w:tcBorders>
            <w:shd w:val="clear" w:color="auto" w:fill="auto"/>
            <w:vAlign w:val="center"/>
            <w:hideMark/>
          </w:tcPr>
          <w:p w14:paraId="423F67B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78BAFB05"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3BB2FD4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76</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CAAA23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4,650.00</w:t>
            </w:r>
          </w:p>
        </w:tc>
        <w:tc>
          <w:tcPr>
            <w:tcW w:w="386" w:type="pct"/>
            <w:tcBorders>
              <w:top w:val="nil"/>
              <w:left w:val="nil"/>
              <w:bottom w:val="single" w:sz="4" w:space="0" w:color="auto"/>
              <w:right w:val="nil"/>
            </w:tcBorders>
            <w:shd w:val="clear" w:color="auto" w:fill="auto"/>
            <w:vAlign w:val="center"/>
            <w:hideMark/>
          </w:tcPr>
          <w:p w14:paraId="191F197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92198A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natrijum hlorid+kalijum hlorid+kalcijum hlorid+natrijum laktat</w:t>
            </w:r>
          </w:p>
        </w:tc>
        <w:tc>
          <w:tcPr>
            <w:tcW w:w="897" w:type="pct"/>
            <w:tcBorders>
              <w:top w:val="nil"/>
              <w:left w:val="nil"/>
              <w:bottom w:val="single" w:sz="4" w:space="0" w:color="auto"/>
              <w:right w:val="single" w:sz="4" w:space="0" w:color="auto"/>
            </w:tcBorders>
            <w:shd w:val="clear" w:color="auto" w:fill="auto"/>
            <w:vAlign w:val="center"/>
            <w:hideMark/>
          </w:tcPr>
          <w:p w14:paraId="78E9A94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71144D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2C89EF5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2B018F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F5588AC" w14:textId="77777777" w:rsidTr="00510BF0">
        <w:trPr>
          <w:trHeight w:val="2100"/>
        </w:trPr>
        <w:tc>
          <w:tcPr>
            <w:tcW w:w="470" w:type="pct"/>
            <w:tcBorders>
              <w:top w:val="nil"/>
              <w:left w:val="single" w:sz="4" w:space="0" w:color="auto"/>
              <w:bottom w:val="single" w:sz="4" w:space="0" w:color="auto"/>
              <w:right w:val="nil"/>
            </w:tcBorders>
            <w:shd w:val="clear" w:color="auto" w:fill="auto"/>
            <w:vAlign w:val="center"/>
            <w:hideMark/>
          </w:tcPr>
          <w:p w14:paraId="383CE49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31AD67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07A26A0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CC9428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009847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B05BB01, natrijum hlorid+kalijum hlorid+kalcijum hlorid+natrijum laktat</w:t>
            </w:r>
          </w:p>
        </w:tc>
        <w:tc>
          <w:tcPr>
            <w:tcW w:w="1069" w:type="pct"/>
            <w:tcBorders>
              <w:top w:val="nil"/>
              <w:left w:val="nil"/>
              <w:bottom w:val="single" w:sz="4" w:space="0" w:color="auto"/>
              <w:right w:val="single" w:sz="4" w:space="0" w:color="auto"/>
            </w:tcBorders>
            <w:shd w:val="clear" w:color="auto" w:fill="auto"/>
            <w:vAlign w:val="center"/>
            <w:hideMark/>
          </w:tcPr>
          <w:p w14:paraId="182C94A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xml:space="preserve">Hartmanov rastvor,rastvor za infuziju  3,010g + 0,1865g </w:t>
            </w:r>
            <w:r w:rsidRPr="00510BF0">
              <w:rPr>
                <w:rFonts w:ascii="Calibri" w:hAnsi="Calibri" w:cs="Calibri"/>
                <w:color w:val="000000"/>
                <w:sz w:val="16"/>
                <w:szCs w:val="16"/>
              </w:rPr>
              <w:br/>
              <w:t>0,147g + 3,138g (500ml),1x500ml, Hemofarm</w:t>
            </w:r>
          </w:p>
        </w:tc>
        <w:tc>
          <w:tcPr>
            <w:tcW w:w="556" w:type="pct"/>
            <w:tcBorders>
              <w:top w:val="nil"/>
              <w:left w:val="nil"/>
              <w:bottom w:val="single" w:sz="4" w:space="0" w:color="auto"/>
              <w:right w:val="single" w:sz="4" w:space="0" w:color="auto"/>
            </w:tcBorders>
            <w:shd w:val="clear" w:color="auto" w:fill="auto"/>
            <w:vAlign w:val="center"/>
            <w:hideMark/>
          </w:tcPr>
          <w:p w14:paraId="014F1A4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7500</w:t>
            </w:r>
          </w:p>
        </w:tc>
        <w:tc>
          <w:tcPr>
            <w:tcW w:w="468" w:type="pct"/>
            <w:tcBorders>
              <w:top w:val="nil"/>
              <w:left w:val="nil"/>
              <w:bottom w:val="single" w:sz="4" w:space="0" w:color="auto"/>
              <w:right w:val="single" w:sz="4" w:space="0" w:color="auto"/>
            </w:tcBorders>
            <w:shd w:val="clear" w:color="auto" w:fill="auto"/>
            <w:vAlign w:val="center"/>
            <w:hideMark/>
          </w:tcPr>
          <w:p w14:paraId="52AF6F8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4F47AA5C"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7F69077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77</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B518B3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3,427.20</w:t>
            </w:r>
          </w:p>
        </w:tc>
        <w:tc>
          <w:tcPr>
            <w:tcW w:w="386" w:type="pct"/>
            <w:tcBorders>
              <w:top w:val="nil"/>
              <w:left w:val="nil"/>
              <w:bottom w:val="single" w:sz="4" w:space="0" w:color="auto"/>
              <w:right w:val="nil"/>
            </w:tcBorders>
            <w:shd w:val="clear" w:color="auto" w:fill="auto"/>
            <w:vAlign w:val="center"/>
            <w:hideMark/>
          </w:tcPr>
          <w:p w14:paraId="0257D05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DDFAAE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kalcijum hlorid + kalijum hlorid + magnezijum hlorid + natrijum hlorid +natrijum laktat</w:t>
            </w:r>
          </w:p>
        </w:tc>
        <w:tc>
          <w:tcPr>
            <w:tcW w:w="897" w:type="pct"/>
            <w:tcBorders>
              <w:top w:val="nil"/>
              <w:left w:val="nil"/>
              <w:bottom w:val="single" w:sz="4" w:space="0" w:color="auto"/>
              <w:right w:val="single" w:sz="4" w:space="0" w:color="auto"/>
            </w:tcBorders>
            <w:shd w:val="clear" w:color="auto" w:fill="auto"/>
            <w:vAlign w:val="center"/>
            <w:hideMark/>
          </w:tcPr>
          <w:p w14:paraId="08AD882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044D8F0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2E75866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DB18BA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123AC18F" w14:textId="77777777" w:rsidTr="00510BF0">
        <w:trPr>
          <w:trHeight w:val="2700"/>
        </w:trPr>
        <w:tc>
          <w:tcPr>
            <w:tcW w:w="470" w:type="pct"/>
            <w:tcBorders>
              <w:top w:val="nil"/>
              <w:left w:val="single" w:sz="4" w:space="0" w:color="auto"/>
              <w:bottom w:val="single" w:sz="4" w:space="0" w:color="auto"/>
              <w:right w:val="nil"/>
            </w:tcBorders>
            <w:shd w:val="clear" w:color="auto" w:fill="auto"/>
            <w:vAlign w:val="center"/>
            <w:hideMark/>
          </w:tcPr>
          <w:p w14:paraId="0B5F6ED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72C7C7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0AF777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687A7D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D3F9EA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B05BB01, kalcijum hlorid + kalijum hlorid + magnezijum hlorid + natrijum hlorid +natrijum laktat</w:t>
            </w:r>
          </w:p>
        </w:tc>
        <w:tc>
          <w:tcPr>
            <w:tcW w:w="1069" w:type="pct"/>
            <w:tcBorders>
              <w:top w:val="nil"/>
              <w:left w:val="nil"/>
              <w:bottom w:val="single" w:sz="4" w:space="0" w:color="auto"/>
              <w:right w:val="single" w:sz="4" w:space="0" w:color="auto"/>
            </w:tcBorders>
            <w:shd w:val="clear" w:color="auto" w:fill="auto"/>
            <w:vAlign w:val="center"/>
            <w:hideMark/>
          </w:tcPr>
          <w:p w14:paraId="7CB55C0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Jonolactat, rastvor za infuziju 0.134 g/l + 0.4 g/l + 0.203 g/l + 6 g/l + 3.05g/ (500ml) 1x500ml, Hemomont</w:t>
            </w:r>
          </w:p>
        </w:tc>
        <w:tc>
          <w:tcPr>
            <w:tcW w:w="556" w:type="pct"/>
            <w:tcBorders>
              <w:top w:val="nil"/>
              <w:left w:val="nil"/>
              <w:bottom w:val="single" w:sz="4" w:space="0" w:color="auto"/>
              <w:right w:val="single" w:sz="4" w:space="0" w:color="auto"/>
            </w:tcBorders>
            <w:shd w:val="clear" w:color="auto" w:fill="auto"/>
            <w:vAlign w:val="center"/>
            <w:hideMark/>
          </w:tcPr>
          <w:p w14:paraId="54996F8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3360</w:t>
            </w:r>
          </w:p>
        </w:tc>
        <w:tc>
          <w:tcPr>
            <w:tcW w:w="468" w:type="pct"/>
            <w:tcBorders>
              <w:top w:val="nil"/>
              <w:left w:val="nil"/>
              <w:bottom w:val="single" w:sz="4" w:space="0" w:color="auto"/>
              <w:right w:val="single" w:sz="4" w:space="0" w:color="auto"/>
            </w:tcBorders>
            <w:shd w:val="clear" w:color="auto" w:fill="auto"/>
            <w:vAlign w:val="center"/>
            <w:hideMark/>
          </w:tcPr>
          <w:p w14:paraId="1D599F2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1A0D305B"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7320352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78</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5A33D4F"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4,032.00</w:t>
            </w:r>
          </w:p>
        </w:tc>
        <w:tc>
          <w:tcPr>
            <w:tcW w:w="386" w:type="pct"/>
            <w:tcBorders>
              <w:top w:val="nil"/>
              <w:left w:val="nil"/>
              <w:bottom w:val="single" w:sz="4" w:space="0" w:color="auto"/>
              <w:right w:val="nil"/>
            </w:tcBorders>
            <w:shd w:val="clear" w:color="auto" w:fill="auto"/>
            <w:vAlign w:val="center"/>
            <w:hideMark/>
          </w:tcPr>
          <w:p w14:paraId="5273BF2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D79825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natrijum hlorid+glukoza</w:t>
            </w:r>
          </w:p>
        </w:tc>
        <w:tc>
          <w:tcPr>
            <w:tcW w:w="897" w:type="pct"/>
            <w:tcBorders>
              <w:top w:val="nil"/>
              <w:left w:val="nil"/>
              <w:bottom w:val="single" w:sz="4" w:space="0" w:color="auto"/>
              <w:right w:val="single" w:sz="4" w:space="0" w:color="auto"/>
            </w:tcBorders>
            <w:shd w:val="clear" w:color="auto" w:fill="auto"/>
            <w:vAlign w:val="center"/>
            <w:hideMark/>
          </w:tcPr>
          <w:p w14:paraId="7989A2B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03403E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6874C7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F8DB2B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2F4C275" w14:textId="77777777" w:rsidTr="00510BF0">
        <w:trPr>
          <w:trHeight w:val="2100"/>
        </w:trPr>
        <w:tc>
          <w:tcPr>
            <w:tcW w:w="470" w:type="pct"/>
            <w:tcBorders>
              <w:top w:val="nil"/>
              <w:left w:val="single" w:sz="4" w:space="0" w:color="auto"/>
              <w:bottom w:val="single" w:sz="4" w:space="0" w:color="auto"/>
              <w:right w:val="nil"/>
            </w:tcBorders>
            <w:shd w:val="clear" w:color="auto" w:fill="auto"/>
            <w:vAlign w:val="center"/>
            <w:hideMark/>
          </w:tcPr>
          <w:p w14:paraId="0704D6C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FB10B6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260E55B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EFB204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312129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B05BB02, natrijum hlorid+glukoza</w:t>
            </w:r>
          </w:p>
        </w:tc>
        <w:tc>
          <w:tcPr>
            <w:tcW w:w="1069" w:type="pct"/>
            <w:tcBorders>
              <w:top w:val="nil"/>
              <w:left w:val="nil"/>
              <w:bottom w:val="single" w:sz="4" w:space="0" w:color="auto"/>
              <w:right w:val="single" w:sz="4" w:space="0" w:color="auto"/>
            </w:tcBorders>
            <w:shd w:val="clear" w:color="auto" w:fill="auto"/>
            <w:vAlign w:val="center"/>
            <w:hideMark/>
          </w:tcPr>
          <w:p w14:paraId="7761148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Natrii Chloridi infundibile cum Glucoso 5%, rastvor za infuziju 50 g/l + 9 g/l (500ml), 1x500ml, Hemomont</w:t>
            </w:r>
          </w:p>
        </w:tc>
        <w:tc>
          <w:tcPr>
            <w:tcW w:w="556" w:type="pct"/>
            <w:tcBorders>
              <w:top w:val="nil"/>
              <w:left w:val="nil"/>
              <w:bottom w:val="single" w:sz="4" w:space="0" w:color="auto"/>
              <w:right w:val="single" w:sz="4" w:space="0" w:color="auto"/>
            </w:tcBorders>
            <w:shd w:val="clear" w:color="auto" w:fill="auto"/>
            <w:vAlign w:val="center"/>
            <w:hideMark/>
          </w:tcPr>
          <w:p w14:paraId="625D9D2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4800</w:t>
            </w:r>
          </w:p>
        </w:tc>
        <w:tc>
          <w:tcPr>
            <w:tcW w:w="468" w:type="pct"/>
            <w:tcBorders>
              <w:top w:val="nil"/>
              <w:left w:val="nil"/>
              <w:bottom w:val="single" w:sz="4" w:space="0" w:color="auto"/>
              <w:right w:val="single" w:sz="4" w:space="0" w:color="auto"/>
            </w:tcBorders>
            <w:shd w:val="clear" w:color="auto" w:fill="auto"/>
            <w:vAlign w:val="center"/>
            <w:hideMark/>
          </w:tcPr>
          <w:p w14:paraId="3C62521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6DDA8CE3"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22D4C48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79</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783D6C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6,364.80</w:t>
            </w:r>
          </w:p>
        </w:tc>
        <w:tc>
          <w:tcPr>
            <w:tcW w:w="386" w:type="pct"/>
            <w:tcBorders>
              <w:top w:val="nil"/>
              <w:left w:val="nil"/>
              <w:bottom w:val="single" w:sz="4" w:space="0" w:color="auto"/>
              <w:right w:val="nil"/>
            </w:tcBorders>
            <w:shd w:val="clear" w:color="auto" w:fill="auto"/>
            <w:vAlign w:val="center"/>
            <w:hideMark/>
          </w:tcPr>
          <w:p w14:paraId="77D2FCB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436A8D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manitol</w:t>
            </w:r>
          </w:p>
        </w:tc>
        <w:tc>
          <w:tcPr>
            <w:tcW w:w="897" w:type="pct"/>
            <w:tcBorders>
              <w:top w:val="nil"/>
              <w:left w:val="nil"/>
              <w:bottom w:val="single" w:sz="4" w:space="0" w:color="auto"/>
              <w:right w:val="single" w:sz="4" w:space="0" w:color="auto"/>
            </w:tcBorders>
            <w:shd w:val="clear" w:color="auto" w:fill="auto"/>
            <w:vAlign w:val="center"/>
            <w:hideMark/>
          </w:tcPr>
          <w:p w14:paraId="6FF8135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1B0B360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8250F7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0CE853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36CD6E8B"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745BD9D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2C13D9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4A638E2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851945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CB5799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B05BC01, manitol</w:t>
            </w:r>
          </w:p>
        </w:tc>
        <w:tc>
          <w:tcPr>
            <w:tcW w:w="1069" w:type="pct"/>
            <w:tcBorders>
              <w:top w:val="nil"/>
              <w:left w:val="nil"/>
              <w:bottom w:val="single" w:sz="4" w:space="0" w:color="auto"/>
              <w:right w:val="single" w:sz="4" w:space="0" w:color="auto"/>
            </w:tcBorders>
            <w:shd w:val="clear" w:color="auto" w:fill="auto"/>
            <w:vAlign w:val="center"/>
            <w:hideMark/>
          </w:tcPr>
          <w:p w14:paraId="7907875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Manitol,rastvor za infuziju 20% (250ml),1x250ml, Hemomont</w:t>
            </w:r>
          </w:p>
        </w:tc>
        <w:tc>
          <w:tcPr>
            <w:tcW w:w="556" w:type="pct"/>
            <w:tcBorders>
              <w:top w:val="nil"/>
              <w:left w:val="nil"/>
              <w:bottom w:val="single" w:sz="4" w:space="0" w:color="auto"/>
              <w:right w:val="single" w:sz="4" w:space="0" w:color="auto"/>
            </w:tcBorders>
            <w:shd w:val="clear" w:color="auto" w:fill="auto"/>
            <w:vAlign w:val="center"/>
            <w:hideMark/>
          </w:tcPr>
          <w:p w14:paraId="30DF6EB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4080</w:t>
            </w:r>
          </w:p>
        </w:tc>
        <w:tc>
          <w:tcPr>
            <w:tcW w:w="468" w:type="pct"/>
            <w:tcBorders>
              <w:top w:val="nil"/>
              <w:left w:val="nil"/>
              <w:bottom w:val="single" w:sz="4" w:space="0" w:color="auto"/>
              <w:right w:val="single" w:sz="4" w:space="0" w:color="auto"/>
            </w:tcBorders>
            <w:shd w:val="clear" w:color="auto" w:fill="auto"/>
            <w:vAlign w:val="center"/>
            <w:hideMark/>
          </w:tcPr>
          <w:p w14:paraId="06A659B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143C0836"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02169DE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80</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8B4140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5,688.00</w:t>
            </w:r>
          </w:p>
        </w:tc>
        <w:tc>
          <w:tcPr>
            <w:tcW w:w="386" w:type="pct"/>
            <w:tcBorders>
              <w:top w:val="nil"/>
              <w:left w:val="nil"/>
              <w:bottom w:val="single" w:sz="4" w:space="0" w:color="auto"/>
              <w:right w:val="nil"/>
            </w:tcBorders>
            <w:shd w:val="clear" w:color="auto" w:fill="auto"/>
            <w:vAlign w:val="center"/>
            <w:hideMark/>
          </w:tcPr>
          <w:p w14:paraId="6F717FC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040C6D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manitol,sorbitol</w:t>
            </w:r>
          </w:p>
        </w:tc>
        <w:tc>
          <w:tcPr>
            <w:tcW w:w="897" w:type="pct"/>
            <w:tcBorders>
              <w:top w:val="nil"/>
              <w:left w:val="nil"/>
              <w:bottom w:val="single" w:sz="4" w:space="0" w:color="auto"/>
              <w:right w:val="single" w:sz="4" w:space="0" w:color="auto"/>
            </w:tcBorders>
            <w:shd w:val="clear" w:color="auto" w:fill="auto"/>
            <w:vAlign w:val="center"/>
            <w:hideMark/>
          </w:tcPr>
          <w:p w14:paraId="0019318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618EA30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811DF6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0B3291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2BB01E9"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5E13C39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742D4F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9EFE2A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2D767A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CB1427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B05CX10, manitol,sorbitol</w:t>
            </w:r>
          </w:p>
        </w:tc>
        <w:tc>
          <w:tcPr>
            <w:tcW w:w="1069" w:type="pct"/>
            <w:tcBorders>
              <w:top w:val="nil"/>
              <w:left w:val="nil"/>
              <w:bottom w:val="single" w:sz="4" w:space="0" w:color="auto"/>
              <w:right w:val="single" w:sz="4" w:space="0" w:color="auto"/>
            </w:tcBorders>
            <w:shd w:val="clear" w:color="auto" w:fill="auto"/>
            <w:vAlign w:val="center"/>
            <w:hideMark/>
          </w:tcPr>
          <w:p w14:paraId="774FE1A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Ispirol,rastvor za ispiranje bešike, 5,4g/l + 27g/l (5000ml),1x5000ml,Hemofarm</w:t>
            </w:r>
          </w:p>
        </w:tc>
        <w:tc>
          <w:tcPr>
            <w:tcW w:w="556" w:type="pct"/>
            <w:tcBorders>
              <w:top w:val="nil"/>
              <w:left w:val="nil"/>
              <w:bottom w:val="single" w:sz="4" w:space="0" w:color="auto"/>
              <w:right w:val="single" w:sz="4" w:space="0" w:color="auto"/>
            </w:tcBorders>
            <w:shd w:val="clear" w:color="auto" w:fill="auto"/>
            <w:vAlign w:val="center"/>
            <w:hideMark/>
          </w:tcPr>
          <w:p w14:paraId="4E90279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600</w:t>
            </w:r>
          </w:p>
        </w:tc>
        <w:tc>
          <w:tcPr>
            <w:tcW w:w="468" w:type="pct"/>
            <w:tcBorders>
              <w:top w:val="nil"/>
              <w:left w:val="nil"/>
              <w:bottom w:val="single" w:sz="4" w:space="0" w:color="auto"/>
              <w:right w:val="single" w:sz="4" w:space="0" w:color="auto"/>
            </w:tcBorders>
            <w:shd w:val="clear" w:color="auto" w:fill="auto"/>
            <w:vAlign w:val="center"/>
            <w:hideMark/>
          </w:tcPr>
          <w:p w14:paraId="0B4AE18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7FAF7D38"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6B4529E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81</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764553C"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1,467.90</w:t>
            </w:r>
          </w:p>
        </w:tc>
        <w:tc>
          <w:tcPr>
            <w:tcW w:w="386" w:type="pct"/>
            <w:tcBorders>
              <w:top w:val="nil"/>
              <w:left w:val="nil"/>
              <w:bottom w:val="single" w:sz="4" w:space="0" w:color="auto"/>
              <w:right w:val="nil"/>
            </w:tcBorders>
            <w:shd w:val="clear" w:color="auto" w:fill="auto"/>
            <w:vAlign w:val="center"/>
            <w:hideMark/>
          </w:tcPr>
          <w:p w14:paraId="3F26B72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B4C997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kalijum hlorid</w:t>
            </w:r>
          </w:p>
        </w:tc>
        <w:tc>
          <w:tcPr>
            <w:tcW w:w="897" w:type="pct"/>
            <w:tcBorders>
              <w:top w:val="nil"/>
              <w:left w:val="nil"/>
              <w:bottom w:val="single" w:sz="4" w:space="0" w:color="auto"/>
              <w:right w:val="single" w:sz="4" w:space="0" w:color="auto"/>
            </w:tcBorders>
            <w:shd w:val="clear" w:color="auto" w:fill="auto"/>
            <w:vAlign w:val="center"/>
            <w:hideMark/>
          </w:tcPr>
          <w:p w14:paraId="54A8960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6290EAB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6C89CD6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7D995DC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C738C58"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0A63DD2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4272AB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5D9E34E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961336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0FDBEF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B05XA01, kalijum hlorid</w:t>
            </w:r>
          </w:p>
        </w:tc>
        <w:tc>
          <w:tcPr>
            <w:tcW w:w="1069" w:type="pct"/>
            <w:tcBorders>
              <w:top w:val="nil"/>
              <w:left w:val="nil"/>
              <w:bottom w:val="single" w:sz="4" w:space="0" w:color="auto"/>
              <w:right w:val="single" w:sz="4" w:space="0" w:color="auto"/>
            </w:tcBorders>
            <w:shd w:val="clear" w:color="auto" w:fill="auto"/>
            <w:vAlign w:val="center"/>
            <w:hideMark/>
          </w:tcPr>
          <w:p w14:paraId="6193438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koncentrat za rastvor za infuziju 7,4%(74,5mg/ml), maksimalno pakovanje a 20 ampula</w:t>
            </w:r>
          </w:p>
        </w:tc>
        <w:tc>
          <w:tcPr>
            <w:tcW w:w="556" w:type="pct"/>
            <w:tcBorders>
              <w:top w:val="nil"/>
              <w:left w:val="nil"/>
              <w:bottom w:val="single" w:sz="4" w:space="0" w:color="auto"/>
              <w:right w:val="single" w:sz="4" w:space="0" w:color="auto"/>
            </w:tcBorders>
            <w:shd w:val="clear" w:color="auto" w:fill="auto"/>
            <w:vAlign w:val="center"/>
            <w:hideMark/>
          </w:tcPr>
          <w:p w14:paraId="69923DF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4200</w:t>
            </w:r>
          </w:p>
        </w:tc>
        <w:tc>
          <w:tcPr>
            <w:tcW w:w="468" w:type="pct"/>
            <w:tcBorders>
              <w:top w:val="nil"/>
              <w:left w:val="nil"/>
              <w:bottom w:val="single" w:sz="4" w:space="0" w:color="auto"/>
              <w:right w:val="single" w:sz="4" w:space="0" w:color="auto"/>
            </w:tcBorders>
            <w:shd w:val="clear" w:color="auto" w:fill="auto"/>
            <w:vAlign w:val="center"/>
            <w:hideMark/>
          </w:tcPr>
          <w:p w14:paraId="2A5F7E0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788633CD"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67DBDAB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82</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8629B0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2,100.00</w:t>
            </w:r>
          </w:p>
        </w:tc>
        <w:tc>
          <w:tcPr>
            <w:tcW w:w="386" w:type="pct"/>
            <w:tcBorders>
              <w:top w:val="nil"/>
              <w:left w:val="nil"/>
              <w:bottom w:val="single" w:sz="4" w:space="0" w:color="auto"/>
              <w:right w:val="nil"/>
            </w:tcBorders>
            <w:shd w:val="clear" w:color="auto" w:fill="auto"/>
            <w:vAlign w:val="center"/>
            <w:hideMark/>
          </w:tcPr>
          <w:p w14:paraId="79E1979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E8112B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natrijum hidrogenkarbonat</w:t>
            </w:r>
          </w:p>
        </w:tc>
        <w:tc>
          <w:tcPr>
            <w:tcW w:w="897" w:type="pct"/>
            <w:tcBorders>
              <w:top w:val="nil"/>
              <w:left w:val="nil"/>
              <w:bottom w:val="single" w:sz="4" w:space="0" w:color="auto"/>
              <w:right w:val="single" w:sz="4" w:space="0" w:color="auto"/>
            </w:tcBorders>
            <w:shd w:val="clear" w:color="auto" w:fill="auto"/>
            <w:vAlign w:val="center"/>
            <w:hideMark/>
          </w:tcPr>
          <w:p w14:paraId="18B7930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590554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D234CB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E42175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94680EC"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4F7E3F8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957E1D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B8050C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4A86B7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C2F877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B05XA02, natrijum hidrogenkarbonat</w:t>
            </w:r>
          </w:p>
        </w:tc>
        <w:tc>
          <w:tcPr>
            <w:tcW w:w="1069" w:type="pct"/>
            <w:tcBorders>
              <w:top w:val="nil"/>
              <w:left w:val="nil"/>
              <w:bottom w:val="single" w:sz="4" w:space="0" w:color="auto"/>
              <w:right w:val="single" w:sz="4" w:space="0" w:color="auto"/>
            </w:tcBorders>
            <w:shd w:val="clear" w:color="auto" w:fill="auto"/>
            <w:vAlign w:val="center"/>
            <w:hideMark/>
          </w:tcPr>
          <w:p w14:paraId="566D259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za infuziju 8,40%, maksimalno pakovanje a 100 ampula</w:t>
            </w:r>
          </w:p>
        </w:tc>
        <w:tc>
          <w:tcPr>
            <w:tcW w:w="556" w:type="pct"/>
            <w:tcBorders>
              <w:top w:val="nil"/>
              <w:left w:val="nil"/>
              <w:bottom w:val="single" w:sz="4" w:space="0" w:color="auto"/>
              <w:right w:val="single" w:sz="4" w:space="0" w:color="auto"/>
            </w:tcBorders>
            <w:shd w:val="clear" w:color="auto" w:fill="auto"/>
            <w:vAlign w:val="center"/>
            <w:hideMark/>
          </w:tcPr>
          <w:p w14:paraId="3447FCA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2000</w:t>
            </w:r>
          </w:p>
        </w:tc>
        <w:tc>
          <w:tcPr>
            <w:tcW w:w="468" w:type="pct"/>
            <w:tcBorders>
              <w:top w:val="nil"/>
              <w:left w:val="nil"/>
              <w:bottom w:val="single" w:sz="4" w:space="0" w:color="auto"/>
              <w:right w:val="single" w:sz="4" w:space="0" w:color="auto"/>
            </w:tcBorders>
            <w:shd w:val="clear" w:color="auto" w:fill="auto"/>
            <w:vAlign w:val="center"/>
            <w:hideMark/>
          </w:tcPr>
          <w:p w14:paraId="48B3801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1D4A8D8B"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10CCB3E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83</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81E7A6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78,764.40</w:t>
            </w:r>
          </w:p>
        </w:tc>
        <w:tc>
          <w:tcPr>
            <w:tcW w:w="386" w:type="pct"/>
            <w:tcBorders>
              <w:top w:val="nil"/>
              <w:left w:val="nil"/>
              <w:bottom w:val="single" w:sz="4" w:space="0" w:color="auto"/>
              <w:right w:val="nil"/>
            </w:tcBorders>
            <w:shd w:val="clear" w:color="auto" w:fill="auto"/>
            <w:vAlign w:val="center"/>
            <w:hideMark/>
          </w:tcPr>
          <w:p w14:paraId="644AF1A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A254F8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natrijum hlorid</w:t>
            </w:r>
          </w:p>
        </w:tc>
        <w:tc>
          <w:tcPr>
            <w:tcW w:w="897" w:type="pct"/>
            <w:tcBorders>
              <w:top w:val="nil"/>
              <w:left w:val="nil"/>
              <w:bottom w:val="single" w:sz="4" w:space="0" w:color="auto"/>
              <w:right w:val="single" w:sz="4" w:space="0" w:color="auto"/>
            </w:tcBorders>
            <w:shd w:val="clear" w:color="auto" w:fill="auto"/>
            <w:vAlign w:val="center"/>
            <w:hideMark/>
          </w:tcPr>
          <w:p w14:paraId="746919A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F090DA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95E9E1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DE4602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1FE677CF"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5024D64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03C3D67"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20C5E5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F8B820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608F5C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B05XA03, natrijum hlorid</w:t>
            </w:r>
          </w:p>
        </w:tc>
        <w:tc>
          <w:tcPr>
            <w:tcW w:w="1069" w:type="pct"/>
            <w:tcBorders>
              <w:top w:val="nil"/>
              <w:left w:val="nil"/>
              <w:bottom w:val="single" w:sz="4" w:space="0" w:color="auto"/>
              <w:right w:val="single" w:sz="4" w:space="0" w:color="auto"/>
            </w:tcBorders>
            <w:shd w:val="clear" w:color="auto" w:fill="auto"/>
            <w:vAlign w:val="center"/>
            <w:hideMark/>
          </w:tcPr>
          <w:p w14:paraId="40C9B10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Natrii Chloridi infundibile,rastvor za infuziju 0,9% (250ml),1x250ml, Hemomont</w:t>
            </w:r>
          </w:p>
        </w:tc>
        <w:tc>
          <w:tcPr>
            <w:tcW w:w="556" w:type="pct"/>
            <w:tcBorders>
              <w:top w:val="nil"/>
              <w:left w:val="nil"/>
              <w:bottom w:val="single" w:sz="4" w:space="0" w:color="auto"/>
              <w:right w:val="single" w:sz="4" w:space="0" w:color="auto"/>
            </w:tcBorders>
            <w:shd w:val="clear" w:color="auto" w:fill="auto"/>
            <w:vAlign w:val="center"/>
            <w:hideMark/>
          </w:tcPr>
          <w:p w14:paraId="14993C4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119340</w:t>
            </w:r>
          </w:p>
        </w:tc>
        <w:tc>
          <w:tcPr>
            <w:tcW w:w="468" w:type="pct"/>
            <w:tcBorders>
              <w:top w:val="nil"/>
              <w:left w:val="nil"/>
              <w:bottom w:val="single" w:sz="4" w:space="0" w:color="auto"/>
              <w:right w:val="single" w:sz="4" w:space="0" w:color="auto"/>
            </w:tcBorders>
            <w:shd w:val="clear" w:color="auto" w:fill="auto"/>
            <w:vAlign w:val="center"/>
            <w:hideMark/>
          </w:tcPr>
          <w:p w14:paraId="55AB18E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7EC2363F"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678F14A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84</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717CC9D"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91,500.00</w:t>
            </w:r>
          </w:p>
        </w:tc>
        <w:tc>
          <w:tcPr>
            <w:tcW w:w="386" w:type="pct"/>
            <w:tcBorders>
              <w:top w:val="nil"/>
              <w:left w:val="nil"/>
              <w:bottom w:val="single" w:sz="4" w:space="0" w:color="auto"/>
              <w:right w:val="nil"/>
            </w:tcBorders>
            <w:shd w:val="clear" w:color="auto" w:fill="auto"/>
            <w:vAlign w:val="center"/>
            <w:hideMark/>
          </w:tcPr>
          <w:p w14:paraId="6711989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917FF4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natrijum hlorid</w:t>
            </w:r>
          </w:p>
        </w:tc>
        <w:tc>
          <w:tcPr>
            <w:tcW w:w="897" w:type="pct"/>
            <w:tcBorders>
              <w:top w:val="nil"/>
              <w:left w:val="nil"/>
              <w:bottom w:val="single" w:sz="4" w:space="0" w:color="auto"/>
              <w:right w:val="single" w:sz="4" w:space="0" w:color="auto"/>
            </w:tcBorders>
            <w:shd w:val="clear" w:color="auto" w:fill="auto"/>
            <w:vAlign w:val="center"/>
            <w:hideMark/>
          </w:tcPr>
          <w:p w14:paraId="18A8E42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24600E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29CF84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AEE9B2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4A8A740"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7BA8195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AE1854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8C40C0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40E4AC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3576CC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B05XA03, natrijum hlorid</w:t>
            </w:r>
          </w:p>
        </w:tc>
        <w:tc>
          <w:tcPr>
            <w:tcW w:w="1069" w:type="pct"/>
            <w:tcBorders>
              <w:top w:val="nil"/>
              <w:left w:val="nil"/>
              <w:bottom w:val="single" w:sz="4" w:space="0" w:color="auto"/>
              <w:right w:val="single" w:sz="4" w:space="0" w:color="auto"/>
            </w:tcBorders>
            <w:shd w:val="clear" w:color="auto" w:fill="auto"/>
            <w:vAlign w:val="center"/>
            <w:hideMark/>
          </w:tcPr>
          <w:p w14:paraId="0BF5599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Natrii Chloridi infundibile,rastvor za infuziju 0,9% (500ml),1x500ml, Hemomont</w:t>
            </w:r>
          </w:p>
        </w:tc>
        <w:tc>
          <w:tcPr>
            <w:tcW w:w="556" w:type="pct"/>
            <w:tcBorders>
              <w:top w:val="nil"/>
              <w:left w:val="nil"/>
              <w:bottom w:val="single" w:sz="4" w:space="0" w:color="auto"/>
              <w:right w:val="single" w:sz="4" w:space="0" w:color="auto"/>
            </w:tcBorders>
            <w:shd w:val="clear" w:color="auto" w:fill="auto"/>
            <w:vAlign w:val="center"/>
            <w:hideMark/>
          </w:tcPr>
          <w:p w14:paraId="5E7A2E3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150000</w:t>
            </w:r>
          </w:p>
        </w:tc>
        <w:tc>
          <w:tcPr>
            <w:tcW w:w="468" w:type="pct"/>
            <w:tcBorders>
              <w:top w:val="nil"/>
              <w:left w:val="nil"/>
              <w:bottom w:val="single" w:sz="4" w:space="0" w:color="auto"/>
              <w:right w:val="single" w:sz="4" w:space="0" w:color="auto"/>
            </w:tcBorders>
            <w:shd w:val="clear" w:color="auto" w:fill="auto"/>
            <w:vAlign w:val="center"/>
            <w:hideMark/>
          </w:tcPr>
          <w:p w14:paraId="104C280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1A1629E3"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6525351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85</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F7384D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174.60</w:t>
            </w:r>
          </w:p>
        </w:tc>
        <w:tc>
          <w:tcPr>
            <w:tcW w:w="386" w:type="pct"/>
            <w:tcBorders>
              <w:top w:val="nil"/>
              <w:left w:val="nil"/>
              <w:bottom w:val="single" w:sz="4" w:space="0" w:color="auto"/>
              <w:right w:val="nil"/>
            </w:tcBorders>
            <w:shd w:val="clear" w:color="auto" w:fill="auto"/>
            <w:vAlign w:val="center"/>
            <w:hideMark/>
          </w:tcPr>
          <w:p w14:paraId="6DBBBD6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65E63C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propafenon</w:t>
            </w:r>
          </w:p>
        </w:tc>
        <w:tc>
          <w:tcPr>
            <w:tcW w:w="897" w:type="pct"/>
            <w:tcBorders>
              <w:top w:val="nil"/>
              <w:left w:val="nil"/>
              <w:bottom w:val="single" w:sz="4" w:space="0" w:color="auto"/>
              <w:right w:val="single" w:sz="4" w:space="0" w:color="auto"/>
            </w:tcBorders>
            <w:shd w:val="clear" w:color="auto" w:fill="auto"/>
            <w:vAlign w:val="center"/>
            <w:hideMark/>
          </w:tcPr>
          <w:p w14:paraId="7E267BD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56AE4C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0D7FE0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93890C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6CE6348"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5F51A0E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996F45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0F299F4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AD12F0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606FD0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C01BC03, propafenon</w:t>
            </w:r>
          </w:p>
        </w:tc>
        <w:tc>
          <w:tcPr>
            <w:tcW w:w="1069" w:type="pct"/>
            <w:tcBorders>
              <w:top w:val="nil"/>
              <w:left w:val="nil"/>
              <w:bottom w:val="single" w:sz="4" w:space="0" w:color="auto"/>
              <w:right w:val="single" w:sz="4" w:space="0" w:color="auto"/>
            </w:tcBorders>
            <w:shd w:val="clear" w:color="auto" w:fill="auto"/>
            <w:vAlign w:val="center"/>
            <w:hideMark/>
          </w:tcPr>
          <w:p w14:paraId="6525162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ampula; injekcija 35mg/10ml , maksimalno pakovanje a 10 ampula</w:t>
            </w:r>
          </w:p>
        </w:tc>
        <w:tc>
          <w:tcPr>
            <w:tcW w:w="556" w:type="pct"/>
            <w:tcBorders>
              <w:top w:val="nil"/>
              <w:left w:val="nil"/>
              <w:bottom w:val="single" w:sz="4" w:space="0" w:color="auto"/>
              <w:right w:val="single" w:sz="4" w:space="0" w:color="auto"/>
            </w:tcBorders>
            <w:shd w:val="clear" w:color="auto" w:fill="auto"/>
            <w:vAlign w:val="center"/>
            <w:hideMark/>
          </w:tcPr>
          <w:p w14:paraId="5ACFF3F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200</w:t>
            </w:r>
          </w:p>
        </w:tc>
        <w:tc>
          <w:tcPr>
            <w:tcW w:w="468" w:type="pct"/>
            <w:tcBorders>
              <w:top w:val="nil"/>
              <w:left w:val="nil"/>
              <w:bottom w:val="single" w:sz="4" w:space="0" w:color="auto"/>
              <w:right w:val="single" w:sz="4" w:space="0" w:color="auto"/>
            </w:tcBorders>
            <w:shd w:val="clear" w:color="auto" w:fill="auto"/>
            <w:vAlign w:val="center"/>
            <w:hideMark/>
          </w:tcPr>
          <w:p w14:paraId="76CF391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7C0C6FA4"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36C3638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86</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0CEDA0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2,345.00</w:t>
            </w:r>
          </w:p>
        </w:tc>
        <w:tc>
          <w:tcPr>
            <w:tcW w:w="386" w:type="pct"/>
            <w:tcBorders>
              <w:top w:val="nil"/>
              <w:left w:val="nil"/>
              <w:bottom w:val="single" w:sz="4" w:space="0" w:color="auto"/>
              <w:right w:val="nil"/>
            </w:tcBorders>
            <w:shd w:val="clear" w:color="auto" w:fill="auto"/>
            <w:vAlign w:val="center"/>
            <w:hideMark/>
          </w:tcPr>
          <w:p w14:paraId="1A8E6B0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4ABA48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amjodaron</w:t>
            </w:r>
          </w:p>
        </w:tc>
        <w:tc>
          <w:tcPr>
            <w:tcW w:w="897" w:type="pct"/>
            <w:tcBorders>
              <w:top w:val="nil"/>
              <w:left w:val="nil"/>
              <w:bottom w:val="single" w:sz="4" w:space="0" w:color="auto"/>
              <w:right w:val="single" w:sz="4" w:space="0" w:color="auto"/>
            </w:tcBorders>
            <w:shd w:val="clear" w:color="auto" w:fill="auto"/>
            <w:vAlign w:val="center"/>
            <w:hideMark/>
          </w:tcPr>
          <w:p w14:paraId="27D3F05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08B78C8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0495D70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366064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C731800"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0423E53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01CFB3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22DD77F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54F3D2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BEAE56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C01BD01, amjodaron</w:t>
            </w:r>
          </w:p>
        </w:tc>
        <w:tc>
          <w:tcPr>
            <w:tcW w:w="1069" w:type="pct"/>
            <w:tcBorders>
              <w:top w:val="nil"/>
              <w:left w:val="nil"/>
              <w:bottom w:val="single" w:sz="4" w:space="0" w:color="auto"/>
              <w:right w:val="single" w:sz="4" w:space="0" w:color="auto"/>
            </w:tcBorders>
            <w:shd w:val="clear" w:color="auto" w:fill="auto"/>
            <w:vAlign w:val="center"/>
            <w:hideMark/>
          </w:tcPr>
          <w:p w14:paraId="2D6E81A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ampula, 150mg/3ml, maksimalno pakovanje a 10 ampula</w:t>
            </w:r>
          </w:p>
        </w:tc>
        <w:tc>
          <w:tcPr>
            <w:tcW w:w="556" w:type="pct"/>
            <w:tcBorders>
              <w:top w:val="nil"/>
              <w:left w:val="nil"/>
              <w:bottom w:val="single" w:sz="4" w:space="0" w:color="auto"/>
              <w:right w:val="single" w:sz="4" w:space="0" w:color="auto"/>
            </w:tcBorders>
            <w:shd w:val="clear" w:color="auto" w:fill="auto"/>
            <w:vAlign w:val="center"/>
            <w:hideMark/>
          </w:tcPr>
          <w:p w14:paraId="037074D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3500</w:t>
            </w:r>
          </w:p>
        </w:tc>
        <w:tc>
          <w:tcPr>
            <w:tcW w:w="468" w:type="pct"/>
            <w:tcBorders>
              <w:top w:val="nil"/>
              <w:left w:val="nil"/>
              <w:bottom w:val="single" w:sz="4" w:space="0" w:color="auto"/>
              <w:right w:val="single" w:sz="4" w:space="0" w:color="auto"/>
            </w:tcBorders>
            <w:shd w:val="clear" w:color="auto" w:fill="auto"/>
            <w:vAlign w:val="center"/>
            <w:hideMark/>
          </w:tcPr>
          <w:p w14:paraId="0C3EB35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01DA1F65"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466C9A7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87</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F6E47E7"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16,400.00</w:t>
            </w:r>
          </w:p>
        </w:tc>
        <w:tc>
          <w:tcPr>
            <w:tcW w:w="386" w:type="pct"/>
            <w:tcBorders>
              <w:top w:val="nil"/>
              <w:left w:val="nil"/>
              <w:bottom w:val="single" w:sz="4" w:space="0" w:color="auto"/>
              <w:right w:val="nil"/>
            </w:tcBorders>
            <w:shd w:val="clear" w:color="auto" w:fill="auto"/>
            <w:vAlign w:val="center"/>
            <w:hideMark/>
          </w:tcPr>
          <w:p w14:paraId="54C95B1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BB9141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etilefrin</w:t>
            </w:r>
          </w:p>
        </w:tc>
        <w:tc>
          <w:tcPr>
            <w:tcW w:w="897" w:type="pct"/>
            <w:tcBorders>
              <w:top w:val="nil"/>
              <w:left w:val="nil"/>
              <w:bottom w:val="single" w:sz="4" w:space="0" w:color="auto"/>
              <w:right w:val="single" w:sz="4" w:space="0" w:color="auto"/>
            </w:tcBorders>
            <w:shd w:val="clear" w:color="auto" w:fill="auto"/>
            <w:vAlign w:val="center"/>
            <w:hideMark/>
          </w:tcPr>
          <w:p w14:paraId="16459FA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080AEB4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25F1480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4642B3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1EEFE5B9"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27F30D5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2532CB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BE7CAE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66049B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76F837E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C01CA01, etilefrin</w:t>
            </w:r>
          </w:p>
        </w:tc>
        <w:tc>
          <w:tcPr>
            <w:tcW w:w="1069" w:type="pct"/>
            <w:tcBorders>
              <w:top w:val="nil"/>
              <w:left w:val="nil"/>
              <w:bottom w:val="single" w:sz="4" w:space="0" w:color="auto"/>
              <w:right w:val="single" w:sz="4" w:space="0" w:color="auto"/>
            </w:tcBorders>
            <w:shd w:val="clear" w:color="auto" w:fill="auto"/>
            <w:vAlign w:val="center"/>
            <w:hideMark/>
          </w:tcPr>
          <w:p w14:paraId="2B86B8D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injekcija 10mg/1ml, maksimalno pakovanje a 5 ampula</w:t>
            </w:r>
          </w:p>
        </w:tc>
        <w:tc>
          <w:tcPr>
            <w:tcW w:w="556" w:type="pct"/>
            <w:tcBorders>
              <w:top w:val="nil"/>
              <w:left w:val="nil"/>
              <w:bottom w:val="single" w:sz="4" w:space="0" w:color="auto"/>
              <w:right w:val="single" w:sz="4" w:space="0" w:color="auto"/>
            </w:tcBorders>
            <w:shd w:val="clear" w:color="auto" w:fill="auto"/>
            <w:vAlign w:val="center"/>
            <w:hideMark/>
          </w:tcPr>
          <w:p w14:paraId="6A6E1B6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1000</w:t>
            </w:r>
          </w:p>
        </w:tc>
        <w:tc>
          <w:tcPr>
            <w:tcW w:w="468" w:type="pct"/>
            <w:tcBorders>
              <w:top w:val="nil"/>
              <w:left w:val="nil"/>
              <w:bottom w:val="single" w:sz="4" w:space="0" w:color="auto"/>
              <w:right w:val="single" w:sz="4" w:space="0" w:color="auto"/>
            </w:tcBorders>
            <w:shd w:val="clear" w:color="auto" w:fill="auto"/>
            <w:vAlign w:val="center"/>
            <w:hideMark/>
          </w:tcPr>
          <w:p w14:paraId="1D1DE53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27AEDEE1"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744CA32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88</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B1BEAC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143.00</w:t>
            </w:r>
          </w:p>
        </w:tc>
        <w:tc>
          <w:tcPr>
            <w:tcW w:w="386" w:type="pct"/>
            <w:tcBorders>
              <w:top w:val="nil"/>
              <w:left w:val="nil"/>
              <w:bottom w:val="single" w:sz="4" w:space="0" w:color="auto"/>
              <w:right w:val="nil"/>
            </w:tcBorders>
            <w:shd w:val="clear" w:color="auto" w:fill="auto"/>
            <w:vAlign w:val="center"/>
            <w:hideMark/>
          </w:tcPr>
          <w:p w14:paraId="390BC05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2DFC6B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noradrenalin</w:t>
            </w:r>
          </w:p>
        </w:tc>
        <w:tc>
          <w:tcPr>
            <w:tcW w:w="897" w:type="pct"/>
            <w:tcBorders>
              <w:top w:val="nil"/>
              <w:left w:val="nil"/>
              <w:bottom w:val="single" w:sz="4" w:space="0" w:color="auto"/>
              <w:right w:val="single" w:sz="4" w:space="0" w:color="auto"/>
            </w:tcBorders>
            <w:shd w:val="clear" w:color="auto" w:fill="auto"/>
            <w:vAlign w:val="center"/>
            <w:hideMark/>
          </w:tcPr>
          <w:p w14:paraId="2DD6476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107DD86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6E340F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740B00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6E958C1"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7AA936C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8A65BDC"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11EE75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99E5F2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BB4635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C01CA02, noradrenalin</w:t>
            </w:r>
          </w:p>
        </w:tc>
        <w:tc>
          <w:tcPr>
            <w:tcW w:w="1069" w:type="pct"/>
            <w:tcBorders>
              <w:top w:val="nil"/>
              <w:left w:val="nil"/>
              <w:bottom w:val="single" w:sz="4" w:space="0" w:color="auto"/>
              <w:right w:val="single" w:sz="4" w:space="0" w:color="auto"/>
            </w:tcBorders>
            <w:shd w:val="clear" w:color="auto" w:fill="auto"/>
            <w:vAlign w:val="center"/>
            <w:hideMark/>
          </w:tcPr>
          <w:p w14:paraId="7254894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ampula  1mg/1ml, maksimalno pakovanje a 5 ampula</w:t>
            </w:r>
          </w:p>
        </w:tc>
        <w:tc>
          <w:tcPr>
            <w:tcW w:w="556" w:type="pct"/>
            <w:tcBorders>
              <w:top w:val="nil"/>
              <w:left w:val="nil"/>
              <w:bottom w:val="single" w:sz="4" w:space="0" w:color="auto"/>
              <w:right w:val="single" w:sz="4" w:space="0" w:color="auto"/>
            </w:tcBorders>
            <w:shd w:val="clear" w:color="auto" w:fill="auto"/>
            <w:vAlign w:val="center"/>
            <w:hideMark/>
          </w:tcPr>
          <w:p w14:paraId="30224B5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100</w:t>
            </w:r>
          </w:p>
        </w:tc>
        <w:tc>
          <w:tcPr>
            <w:tcW w:w="468" w:type="pct"/>
            <w:tcBorders>
              <w:top w:val="nil"/>
              <w:left w:val="nil"/>
              <w:bottom w:val="single" w:sz="4" w:space="0" w:color="auto"/>
              <w:right w:val="single" w:sz="4" w:space="0" w:color="auto"/>
            </w:tcBorders>
            <w:shd w:val="clear" w:color="auto" w:fill="auto"/>
            <w:vAlign w:val="center"/>
            <w:hideMark/>
          </w:tcPr>
          <w:p w14:paraId="2EB23D6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5EA13777"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40FEA58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89</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420F57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4,575.00</w:t>
            </w:r>
          </w:p>
        </w:tc>
        <w:tc>
          <w:tcPr>
            <w:tcW w:w="386" w:type="pct"/>
            <w:tcBorders>
              <w:top w:val="nil"/>
              <w:left w:val="nil"/>
              <w:bottom w:val="single" w:sz="4" w:space="0" w:color="auto"/>
              <w:right w:val="nil"/>
            </w:tcBorders>
            <w:shd w:val="clear" w:color="auto" w:fill="auto"/>
            <w:vAlign w:val="center"/>
            <w:hideMark/>
          </w:tcPr>
          <w:p w14:paraId="7F75FD1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C7B6F4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noradrenalin</w:t>
            </w:r>
          </w:p>
        </w:tc>
        <w:tc>
          <w:tcPr>
            <w:tcW w:w="897" w:type="pct"/>
            <w:tcBorders>
              <w:top w:val="nil"/>
              <w:left w:val="nil"/>
              <w:bottom w:val="single" w:sz="4" w:space="0" w:color="auto"/>
              <w:right w:val="single" w:sz="4" w:space="0" w:color="auto"/>
            </w:tcBorders>
            <w:shd w:val="clear" w:color="auto" w:fill="auto"/>
            <w:vAlign w:val="center"/>
            <w:hideMark/>
          </w:tcPr>
          <w:p w14:paraId="56684CC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A558C3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EF0D66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85CE3F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D702307"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69D9C2C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212DB8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087CDEE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98100D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50B052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C01CA02, noradrenalin</w:t>
            </w:r>
          </w:p>
        </w:tc>
        <w:tc>
          <w:tcPr>
            <w:tcW w:w="1069" w:type="pct"/>
            <w:tcBorders>
              <w:top w:val="nil"/>
              <w:left w:val="nil"/>
              <w:bottom w:val="single" w:sz="4" w:space="0" w:color="auto"/>
              <w:right w:val="single" w:sz="4" w:space="0" w:color="auto"/>
            </w:tcBorders>
            <w:shd w:val="clear" w:color="auto" w:fill="auto"/>
            <w:vAlign w:val="center"/>
            <w:hideMark/>
          </w:tcPr>
          <w:p w14:paraId="32D1DEC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ampula  2mg/2ml, maksimalno pakovanje a 5 ampula</w:t>
            </w:r>
          </w:p>
        </w:tc>
        <w:tc>
          <w:tcPr>
            <w:tcW w:w="556" w:type="pct"/>
            <w:tcBorders>
              <w:top w:val="nil"/>
              <w:left w:val="nil"/>
              <w:bottom w:val="single" w:sz="4" w:space="0" w:color="auto"/>
              <w:right w:val="single" w:sz="4" w:space="0" w:color="auto"/>
            </w:tcBorders>
            <w:shd w:val="clear" w:color="auto" w:fill="auto"/>
            <w:vAlign w:val="center"/>
            <w:hideMark/>
          </w:tcPr>
          <w:p w14:paraId="385CF6F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7500</w:t>
            </w:r>
          </w:p>
        </w:tc>
        <w:tc>
          <w:tcPr>
            <w:tcW w:w="468" w:type="pct"/>
            <w:tcBorders>
              <w:top w:val="nil"/>
              <w:left w:val="nil"/>
              <w:bottom w:val="single" w:sz="4" w:space="0" w:color="auto"/>
              <w:right w:val="single" w:sz="4" w:space="0" w:color="auto"/>
            </w:tcBorders>
            <w:shd w:val="clear" w:color="auto" w:fill="auto"/>
            <w:vAlign w:val="center"/>
            <w:hideMark/>
          </w:tcPr>
          <w:p w14:paraId="617B978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7826C19F"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31FCA45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90</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439DE3F"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14,000.00</w:t>
            </w:r>
          </w:p>
        </w:tc>
        <w:tc>
          <w:tcPr>
            <w:tcW w:w="386" w:type="pct"/>
            <w:tcBorders>
              <w:top w:val="nil"/>
              <w:left w:val="nil"/>
              <w:bottom w:val="single" w:sz="4" w:space="0" w:color="auto"/>
              <w:right w:val="nil"/>
            </w:tcBorders>
            <w:shd w:val="clear" w:color="auto" w:fill="auto"/>
            <w:vAlign w:val="center"/>
            <w:hideMark/>
          </w:tcPr>
          <w:p w14:paraId="7B0FF0A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D90015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dopamin</w:t>
            </w:r>
          </w:p>
        </w:tc>
        <w:tc>
          <w:tcPr>
            <w:tcW w:w="897" w:type="pct"/>
            <w:tcBorders>
              <w:top w:val="nil"/>
              <w:left w:val="nil"/>
              <w:bottom w:val="single" w:sz="4" w:space="0" w:color="auto"/>
              <w:right w:val="single" w:sz="4" w:space="0" w:color="auto"/>
            </w:tcBorders>
            <w:shd w:val="clear" w:color="auto" w:fill="auto"/>
            <w:vAlign w:val="center"/>
            <w:hideMark/>
          </w:tcPr>
          <w:p w14:paraId="0891771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F92CEE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E183F1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338768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7CA507C"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01DEE8A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F8FF3C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0872FF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D4738E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05F7FB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C01CA04, dopamin</w:t>
            </w:r>
          </w:p>
        </w:tc>
        <w:tc>
          <w:tcPr>
            <w:tcW w:w="1069" w:type="pct"/>
            <w:tcBorders>
              <w:top w:val="nil"/>
              <w:left w:val="nil"/>
              <w:bottom w:val="single" w:sz="4" w:space="0" w:color="auto"/>
              <w:right w:val="single" w:sz="4" w:space="0" w:color="auto"/>
            </w:tcBorders>
            <w:shd w:val="clear" w:color="auto" w:fill="auto"/>
            <w:vAlign w:val="center"/>
            <w:hideMark/>
          </w:tcPr>
          <w:p w14:paraId="2AB2677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koncentrat za infuziju 50mg/5ml, maksimlno pakovanje a 5 ampula</w:t>
            </w:r>
          </w:p>
        </w:tc>
        <w:tc>
          <w:tcPr>
            <w:tcW w:w="556" w:type="pct"/>
            <w:tcBorders>
              <w:top w:val="nil"/>
              <w:left w:val="nil"/>
              <w:bottom w:val="single" w:sz="4" w:space="0" w:color="auto"/>
              <w:right w:val="single" w:sz="4" w:space="0" w:color="auto"/>
            </w:tcBorders>
            <w:shd w:val="clear" w:color="auto" w:fill="auto"/>
            <w:vAlign w:val="center"/>
            <w:hideMark/>
          </w:tcPr>
          <w:p w14:paraId="19391D7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10000</w:t>
            </w:r>
          </w:p>
        </w:tc>
        <w:tc>
          <w:tcPr>
            <w:tcW w:w="468" w:type="pct"/>
            <w:tcBorders>
              <w:top w:val="nil"/>
              <w:left w:val="nil"/>
              <w:bottom w:val="single" w:sz="4" w:space="0" w:color="auto"/>
              <w:right w:val="single" w:sz="4" w:space="0" w:color="auto"/>
            </w:tcBorders>
            <w:shd w:val="clear" w:color="auto" w:fill="auto"/>
            <w:vAlign w:val="center"/>
            <w:hideMark/>
          </w:tcPr>
          <w:p w14:paraId="3F2C767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75C3FE55"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177E6BE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91</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7FF5CD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1,220.00</w:t>
            </w:r>
          </w:p>
        </w:tc>
        <w:tc>
          <w:tcPr>
            <w:tcW w:w="386" w:type="pct"/>
            <w:tcBorders>
              <w:top w:val="nil"/>
              <w:left w:val="nil"/>
              <w:bottom w:val="single" w:sz="4" w:space="0" w:color="auto"/>
              <w:right w:val="nil"/>
            </w:tcBorders>
            <w:shd w:val="clear" w:color="auto" w:fill="auto"/>
            <w:vAlign w:val="center"/>
            <w:hideMark/>
          </w:tcPr>
          <w:p w14:paraId="4A9A1DC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574CAB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fenilefrin</w:t>
            </w:r>
          </w:p>
        </w:tc>
        <w:tc>
          <w:tcPr>
            <w:tcW w:w="897" w:type="pct"/>
            <w:tcBorders>
              <w:top w:val="nil"/>
              <w:left w:val="nil"/>
              <w:bottom w:val="single" w:sz="4" w:space="0" w:color="auto"/>
              <w:right w:val="single" w:sz="4" w:space="0" w:color="auto"/>
            </w:tcBorders>
            <w:shd w:val="clear" w:color="auto" w:fill="auto"/>
            <w:vAlign w:val="center"/>
            <w:hideMark/>
          </w:tcPr>
          <w:p w14:paraId="3C9262A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6E001D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6AB2F55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E7ABD7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7CA02D40"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7B00FD6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005983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21ACE99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18B2D7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35AEFC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C01CA06, fenilefrin</w:t>
            </w:r>
          </w:p>
        </w:tc>
        <w:tc>
          <w:tcPr>
            <w:tcW w:w="1069" w:type="pct"/>
            <w:tcBorders>
              <w:top w:val="nil"/>
              <w:left w:val="nil"/>
              <w:bottom w:val="single" w:sz="4" w:space="0" w:color="auto"/>
              <w:right w:val="single" w:sz="4" w:space="0" w:color="auto"/>
            </w:tcBorders>
            <w:shd w:val="clear" w:color="auto" w:fill="auto"/>
            <w:vAlign w:val="center"/>
            <w:hideMark/>
          </w:tcPr>
          <w:p w14:paraId="62ACF00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ampula 10mg/1ml, maksimlno pakovanje a 10 ampula</w:t>
            </w:r>
          </w:p>
        </w:tc>
        <w:tc>
          <w:tcPr>
            <w:tcW w:w="556" w:type="pct"/>
            <w:tcBorders>
              <w:top w:val="nil"/>
              <w:left w:val="nil"/>
              <w:bottom w:val="single" w:sz="4" w:space="0" w:color="auto"/>
              <w:right w:val="single" w:sz="4" w:space="0" w:color="auto"/>
            </w:tcBorders>
            <w:shd w:val="clear" w:color="auto" w:fill="auto"/>
            <w:vAlign w:val="center"/>
            <w:hideMark/>
          </w:tcPr>
          <w:p w14:paraId="1F80CF8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100</w:t>
            </w:r>
          </w:p>
        </w:tc>
        <w:tc>
          <w:tcPr>
            <w:tcW w:w="468" w:type="pct"/>
            <w:tcBorders>
              <w:top w:val="nil"/>
              <w:left w:val="nil"/>
              <w:bottom w:val="single" w:sz="4" w:space="0" w:color="auto"/>
              <w:right w:val="single" w:sz="4" w:space="0" w:color="auto"/>
            </w:tcBorders>
            <w:shd w:val="clear" w:color="auto" w:fill="auto"/>
            <w:vAlign w:val="center"/>
            <w:hideMark/>
          </w:tcPr>
          <w:p w14:paraId="2BA5399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28B3170A"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27F4DBB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92</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79D27C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3,035.00</w:t>
            </w:r>
          </w:p>
        </w:tc>
        <w:tc>
          <w:tcPr>
            <w:tcW w:w="386" w:type="pct"/>
            <w:tcBorders>
              <w:top w:val="nil"/>
              <w:left w:val="nil"/>
              <w:bottom w:val="single" w:sz="4" w:space="0" w:color="auto"/>
              <w:right w:val="nil"/>
            </w:tcBorders>
            <w:shd w:val="clear" w:color="auto" w:fill="auto"/>
            <w:vAlign w:val="center"/>
            <w:hideMark/>
          </w:tcPr>
          <w:p w14:paraId="630C27F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46699A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dobutamin</w:t>
            </w:r>
          </w:p>
        </w:tc>
        <w:tc>
          <w:tcPr>
            <w:tcW w:w="897" w:type="pct"/>
            <w:tcBorders>
              <w:top w:val="nil"/>
              <w:left w:val="nil"/>
              <w:bottom w:val="single" w:sz="4" w:space="0" w:color="auto"/>
              <w:right w:val="single" w:sz="4" w:space="0" w:color="auto"/>
            </w:tcBorders>
            <w:shd w:val="clear" w:color="auto" w:fill="auto"/>
            <w:vAlign w:val="center"/>
            <w:hideMark/>
          </w:tcPr>
          <w:p w14:paraId="4F20A05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1B3DDD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C51FF0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0B0C64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CBF4E0A"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7987A98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47FAA8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0BD30D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5078C5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DA0809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C01CA07, dobutamin</w:t>
            </w:r>
          </w:p>
        </w:tc>
        <w:tc>
          <w:tcPr>
            <w:tcW w:w="1069" w:type="pct"/>
            <w:tcBorders>
              <w:top w:val="nil"/>
              <w:left w:val="nil"/>
              <w:bottom w:val="single" w:sz="4" w:space="0" w:color="auto"/>
              <w:right w:val="single" w:sz="4" w:space="0" w:color="auto"/>
            </w:tcBorders>
            <w:shd w:val="clear" w:color="auto" w:fill="auto"/>
            <w:vAlign w:val="center"/>
            <w:hideMark/>
          </w:tcPr>
          <w:p w14:paraId="2172BCB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koncentrat za rastvor za infuziju 250mg/20ml , maksimalno pakovanje a 10 ampula</w:t>
            </w:r>
          </w:p>
        </w:tc>
        <w:tc>
          <w:tcPr>
            <w:tcW w:w="556" w:type="pct"/>
            <w:tcBorders>
              <w:top w:val="nil"/>
              <w:left w:val="nil"/>
              <w:bottom w:val="single" w:sz="4" w:space="0" w:color="auto"/>
              <w:right w:val="single" w:sz="4" w:space="0" w:color="auto"/>
            </w:tcBorders>
            <w:shd w:val="clear" w:color="auto" w:fill="auto"/>
            <w:vAlign w:val="center"/>
            <w:hideMark/>
          </w:tcPr>
          <w:p w14:paraId="49BD618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500</w:t>
            </w:r>
          </w:p>
        </w:tc>
        <w:tc>
          <w:tcPr>
            <w:tcW w:w="468" w:type="pct"/>
            <w:tcBorders>
              <w:top w:val="nil"/>
              <w:left w:val="nil"/>
              <w:bottom w:val="single" w:sz="4" w:space="0" w:color="auto"/>
              <w:right w:val="single" w:sz="4" w:space="0" w:color="auto"/>
            </w:tcBorders>
            <w:shd w:val="clear" w:color="auto" w:fill="auto"/>
            <w:vAlign w:val="center"/>
            <w:hideMark/>
          </w:tcPr>
          <w:p w14:paraId="0152B39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784619C9"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3221AE5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93</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12A740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850.00</w:t>
            </w:r>
          </w:p>
        </w:tc>
        <w:tc>
          <w:tcPr>
            <w:tcW w:w="386" w:type="pct"/>
            <w:tcBorders>
              <w:top w:val="nil"/>
              <w:left w:val="nil"/>
              <w:bottom w:val="single" w:sz="4" w:space="0" w:color="auto"/>
              <w:right w:val="nil"/>
            </w:tcBorders>
            <w:shd w:val="clear" w:color="auto" w:fill="auto"/>
            <w:vAlign w:val="center"/>
            <w:hideMark/>
          </w:tcPr>
          <w:p w14:paraId="64B23FB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543C73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adrenalin (epinefrin)</w:t>
            </w:r>
          </w:p>
        </w:tc>
        <w:tc>
          <w:tcPr>
            <w:tcW w:w="897" w:type="pct"/>
            <w:tcBorders>
              <w:top w:val="nil"/>
              <w:left w:val="nil"/>
              <w:bottom w:val="single" w:sz="4" w:space="0" w:color="auto"/>
              <w:right w:val="single" w:sz="4" w:space="0" w:color="auto"/>
            </w:tcBorders>
            <w:shd w:val="clear" w:color="auto" w:fill="auto"/>
            <w:vAlign w:val="center"/>
            <w:hideMark/>
          </w:tcPr>
          <w:p w14:paraId="343D8FF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8C90FE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473356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2D59F1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785E5399"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345836B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7371C1D"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583E490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8841F6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FB5A36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C01CA24, adrenalin (epinefrin)</w:t>
            </w:r>
          </w:p>
        </w:tc>
        <w:tc>
          <w:tcPr>
            <w:tcW w:w="1069" w:type="pct"/>
            <w:tcBorders>
              <w:top w:val="nil"/>
              <w:left w:val="nil"/>
              <w:bottom w:val="single" w:sz="4" w:space="0" w:color="auto"/>
              <w:right w:val="single" w:sz="4" w:space="0" w:color="auto"/>
            </w:tcBorders>
            <w:shd w:val="clear" w:color="auto" w:fill="auto"/>
            <w:vAlign w:val="center"/>
            <w:hideMark/>
          </w:tcPr>
          <w:p w14:paraId="664AC9A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za injekciju 1mg/1ml, maksimalno pakovanje a 5 ampula</w:t>
            </w:r>
          </w:p>
        </w:tc>
        <w:tc>
          <w:tcPr>
            <w:tcW w:w="556" w:type="pct"/>
            <w:tcBorders>
              <w:top w:val="nil"/>
              <w:left w:val="nil"/>
              <w:bottom w:val="single" w:sz="4" w:space="0" w:color="auto"/>
              <w:right w:val="single" w:sz="4" w:space="0" w:color="auto"/>
            </w:tcBorders>
            <w:shd w:val="clear" w:color="auto" w:fill="auto"/>
            <w:vAlign w:val="center"/>
            <w:hideMark/>
          </w:tcPr>
          <w:p w14:paraId="5E2836E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2500</w:t>
            </w:r>
          </w:p>
        </w:tc>
        <w:tc>
          <w:tcPr>
            <w:tcW w:w="468" w:type="pct"/>
            <w:tcBorders>
              <w:top w:val="nil"/>
              <w:left w:val="nil"/>
              <w:bottom w:val="single" w:sz="4" w:space="0" w:color="auto"/>
              <w:right w:val="single" w:sz="4" w:space="0" w:color="auto"/>
            </w:tcBorders>
            <w:shd w:val="clear" w:color="auto" w:fill="auto"/>
            <w:vAlign w:val="center"/>
            <w:hideMark/>
          </w:tcPr>
          <w:p w14:paraId="47CF578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26DBB79D"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55BA083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94</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CD94A7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1,245.00</w:t>
            </w:r>
          </w:p>
        </w:tc>
        <w:tc>
          <w:tcPr>
            <w:tcW w:w="386" w:type="pct"/>
            <w:tcBorders>
              <w:top w:val="nil"/>
              <w:left w:val="nil"/>
              <w:bottom w:val="single" w:sz="4" w:space="0" w:color="auto"/>
              <w:right w:val="nil"/>
            </w:tcBorders>
            <w:shd w:val="clear" w:color="auto" w:fill="auto"/>
            <w:vAlign w:val="center"/>
            <w:hideMark/>
          </w:tcPr>
          <w:p w14:paraId="170BA5E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4E9735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milrinon</w:t>
            </w:r>
          </w:p>
        </w:tc>
        <w:tc>
          <w:tcPr>
            <w:tcW w:w="897" w:type="pct"/>
            <w:tcBorders>
              <w:top w:val="nil"/>
              <w:left w:val="nil"/>
              <w:bottom w:val="single" w:sz="4" w:space="0" w:color="auto"/>
              <w:right w:val="single" w:sz="4" w:space="0" w:color="auto"/>
            </w:tcBorders>
            <w:shd w:val="clear" w:color="auto" w:fill="auto"/>
            <w:vAlign w:val="center"/>
            <w:hideMark/>
          </w:tcPr>
          <w:p w14:paraId="7AFB200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0F07BE2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71788E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CEC0DD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4520A42"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561FD8F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ED2D71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9926E0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1934F1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B4D212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C01CE02, milrinon</w:t>
            </w:r>
          </w:p>
        </w:tc>
        <w:tc>
          <w:tcPr>
            <w:tcW w:w="1069" w:type="pct"/>
            <w:tcBorders>
              <w:top w:val="nil"/>
              <w:left w:val="nil"/>
              <w:bottom w:val="single" w:sz="4" w:space="0" w:color="auto"/>
              <w:right w:val="single" w:sz="4" w:space="0" w:color="auto"/>
            </w:tcBorders>
            <w:shd w:val="clear" w:color="auto" w:fill="auto"/>
            <w:vAlign w:val="center"/>
            <w:hideMark/>
          </w:tcPr>
          <w:p w14:paraId="48FED20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ampula 10mg/10ml, maksimalno pakovanje a 10 ampula</w:t>
            </w:r>
          </w:p>
        </w:tc>
        <w:tc>
          <w:tcPr>
            <w:tcW w:w="556" w:type="pct"/>
            <w:tcBorders>
              <w:top w:val="nil"/>
              <w:left w:val="nil"/>
              <w:bottom w:val="single" w:sz="4" w:space="0" w:color="auto"/>
              <w:right w:val="single" w:sz="4" w:space="0" w:color="auto"/>
            </w:tcBorders>
            <w:shd w:val="clear" w:color="auto" w:fill="auto"/>
            <w:vAlign w:val="center"/>
            <w:hideMark/>
          </w:tcPr>
          <w:p w14:paraId="72CC3B1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50</w:t>
            </w:r>
          </w:p>
        </w:tc>
        <w:tc>
          <w:tcPr>
            <w:tcW w:w="468" w:type="pct"/>
            <w:tcBorders>
              <w:top w:val="nil"/>
              <w:left w:val="nil"/>
              <w:bottom w:val="single" w:sz="4" w:space="0" w:color="auto"/>
              <w:right w:val="single" w:sz="4" w:space="0" w:color="auto"/>
            </w:tcBorders>
            <w:shd w:val="clear" w:color="auto" w:fill="auto"/>
            <w:vAlign w:val="center"/>
            <w:hideMark/>
          </w:tcPr>
          <w:p w14:paraId="2003FEC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2F52F070"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6A606A6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95</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FDDF45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7,890.00</w:t>
            </w:r>
          </w:p>
        </w:tc>
        <w:tc>
          <w:tcPr>
            <w:tcW w:w="386" w:type="pct"/>
            <w:tcBorders>
              <w:top w:val="nil"/>
              <w:left w:val="nil"/>
              <w:bottom w:val="single" w:sz="4" w:space="0" w:color="auto"/>
              <w:right w:val="nil"/>
            </w:tcBorders>
            <w:shd w:val="clear" w:color="auto" w:fill="auto"/>
            <w:vAlign w:val="center"/>
            <w:hideMark/>
          </w:tcPr>
          <w:p w14:paraId="50F4678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B358F4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levosimendan</w:t>
            </w:r>
          </w:p>
        </w:tc>
        <w:tc>
          <w:tcPr>
            <w:tcW w:w="897" w:type="pct"/>
            <w:tcBorders>
              <w:top w:val="nil"/>
              <w:left w:val="nil"/>
              <w:bottom w:val="single" w:sz="4" w:space="0" w:color="auto"/>
              <w:right w:val="single" w:sz="4" w:space="0" w:color="auto"/>
            </w:tcBorders>
            <w:shd w:val="clear" w:color="auto" w:fill="auto"/>
            <w:vAlign w:val="center"/>
            <w:hideMark/>
          </w:tcPr>
          <w:p w14:paraId="60C63E5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052FF4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B19096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A8BC6B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763A53E1"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1BDEB4A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9C46A5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0F2F798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B54CF5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FA2D3A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C01CX08, levosimendan</w:t>
            </w:r>
          </w:p>
        </w:tc>
        <w:tc>
          <w:tcPr>
            <w:tcW w:w="1069" w:type="pct"/>
            <w:tcBorders>
              <w:top w:val="nil"/>
              <w:left w:val="nil"/>
              <w:bottom w:val="single" w:sz="4" w:space="0" w:color="auto"/>
              <w:right w:val="single" w:sz="4" w:space="0" w:color="auto"/>
            </w:tcBorders>
            <w:shd w:val="clear" w:color="auto" w:fill="auto"/>
            <w:vAlign w:val="center"/>
            <w:hideMark/>
          </w:tcPr>
          <w:p w14:paraId="549FB85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koncentrat za rastvor za infuziju 2,5mg/ml, 1x (2,5mg/ml)</w:t>
            </w:r>
          </w:p>
        </w:tc>
        <w:tc>
          <w:tcPr>
            <w:tcW w:w="556" w:type="pct"/>
            <w:tcBorders>
              <w:top w:val="nil"/>
              <w:left w:val="nil"/>
              <w:bottom w:val="single" w:sz="4" w:space="0" w:color="auto"/>
              <w:right w:val="single" w:sz="4" w:space="0" w:color="auto"/>
            </w:tcBorders>
            <w:shd w:val="clear" w:color="auto" w:fill="auto"/>
            <w:vAlign w:val="center"/>
            <w:hideMark/>
          </w:tcPr>
          <w:p w14:paraId="0E6EC9E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w:t>
            </w:r>
          </w:p>
        </w:tc>
        <w:tc>
          <w:tcPr>
            <w:tcW w:w="468" w:type="pct"/>
            <w:tcBorders>
              <w:top w:val="nil"/>
              <w:left w:val="nil"/>
              <w:bottom w:val="single" w:sz="4" w:space="0" w:color="auto"/>
              <w:right w:val="single" w:sz="4" w:space="0" w:color="auto"/>
            </w:tcBorders>
            <w:shd w:val="clear" w:color="auto" w:fill="auto"/>
            <w:vAlign w:val="center"/>
            <w:hideMark/>
          </w:tcPr>
          <w:p w14:paraId="4B43770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1FBEE9C6"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36B0E71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96</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B9EE72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401.72</w:t>
            </w:r>
          </w:p>
        </w:tc>
        <w:tc>
          <w:tcPr>
            <w:tcW w:w="386" w:type="pct"/>
            <w:tcBorders>
              <w:top w:val="nil"/>
              <w:left w:val="nil"/>
              <w:bottom w:val="single" w:sz="4" w:space="0" w:color="auto"/>
              <w:right w:val="nil"/>
            </w:tcBorders>
            <w:shd w:val="clear" w:color="auto" w:fill="auto"/>
            <w:vAlign w:val="center"/>
            <w:hideMark/>
          </w:tcPr>
          <w:p w14:paraId="5A159B2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9EF046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alprostadil</w:t>
            </w:r>
          </w:p>
        </w:tc>
        <w:tc>
          <w:tcPr>
            <w:tcW w:w="897" w:type="pct"/>
            <w:tcBorders>
              <w:top w:val="nil"/>
              <w:left w:val="nil"/>
              <w:bottom w:val="single" w:sz="4" w:space="0" w:color="auto"/>
              <w:right w:val="single" w:sz="4" w:space="0" w:color="auto"/>
            </w:tcBorders>
            <w:shd w:val="clear" w:color="auto" w:fill="auto"/>
            <w:vAlign w:val="center"/>
            <w:hideMark/>
          </w:tcPr>
          <w:p w14:paraId="3188FBA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6F2BD2E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F476E9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726B76F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7C1D0D4"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7A1B0BE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AA44E8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0C6527C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FB2A5B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38C942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C01EA01, alprostadil</w:t>
            </w:r>
          </w:p>
        </w:tc>
        <w:tc>
          <w:tcPr>
            <w:tcW w:w="1069" w:type="pct"/>
            <w:tcBorders>
              <w:top w:val="nil"/>
              <w:left w:val="nil"/>
              <w:bottom w:val="single" w:sz="4" w:space="0" w:color="auto"/>
              <w:right w:val="single" w:sz="4" w:space="0" w:color="auto"/>
            </w:tcBorders>
            <w:shd w:val="clear" w:color="auto" w:fill="auto"/>
            <w:vAlign w:val="center"/>
            <w:hideMark/>
          </w:tcPr>
          <w:p w14:paraId="631C963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ampula 0,5mg/ml, maksimalno pakovanje a 5 ampula</w:t>
            </w:r>
          </w:p>
        </w:tc>
        <w:tc>
          <w:tcPr>
            <w:tcW w:w="556" w:type="pct"/>
            <w:tcBorders>
              <w:top w:val="nil"/>
              <w:left w:val="nil"/>
              <w:bottom w:val="single" w:sz="4" w:space="0" w:color="auto"/>
              <w:right w:val="single" w:sz="4" w:space="0" w:color="auto"/>
            </w:tcBorders>
            <w:shd w:val="clear" w:color="auto" w:fill="auto"/>
            <w:vAlign w:val="center"/>
            <w:hideMark/>
          </w:tcPr>
          <w:p w14:paraId="5ABC04C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w:t>
            </w:r>
          </w:p>
        </w:tc>
        <w:tc>
          <w:tcPr>
            <w:tcW w:w="468" w:type="pct"/>
            <w:tcBorders>
              <w:top w:val="nil"/>
              <w:left w:val="nil"/>
              <w:bottom w:val="single" w:sz="4" w:space="0" w:color="auto"/>
              <w:right w:val="single" w:sz="4" w:space="0" w:color="auto"/>
            </w:tcBorders>
            <w:shd w:val="clear" w:color="auto" w:fill="auto"/>
            <w:vAlign w:val="center"/>
            <w:hideMark/>
          </w:tcPr>
          <w:p w14:paraId="7A108B6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15E46B2D"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1175352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97</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884CE5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429.00</w:t>
            </w:r>
          </w:p>
        </w:tc>
        <w:tc>
          <w:tcPr>
            <w:tcW w:w="386" w:type="pct"/>
            <w:tcBorders>
              <w:top w:val="nil"/>
              <w:left w:val="nil"/>
              <w:bottom w:val="single" w:sz="4" w:space="0" w:color="auto"/>
              <w:right w:val="nil"/>
            </w:tcBorders>
            <w:shd w:val="clear" w:color="auto" w:fill="auto"/>
            <w:vAlign w:val="center"/>
            <w:hideMark/>
          </w:tcPr>
          <w:p w14:paraId="79EDC4A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19D8EE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adenozin</w:t>
            </w:r>
          </w:p>
        </w:tc>
        <w:tc>
          <w:tcPr>
            <w:tcW w:w="897" w:type="pct"/>
            <w:tcBorders>
              <w:top w:val="nil"/>
              <w:left w:val="nil"/>
              <w:bottom w:val="single" w:sz="4" w:space="0" w:color="auto"/>
              <w:right w:val="single" w:sz="4" w:space="0" w:color="auto"/>
            </w:tcBorders>
            <w:shd w:val="clear" w:color="auto" w:fill="auto"/>
            <w:vAlign w:val="center"/>
            <w:hideMark/>
          </w:tcPr>
          <w:p w14:paraId="0480577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AA91DE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4EC989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3A757E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8123172"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76F0558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D0E982C"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3F0D8B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9B7447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6C979F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C01EB10, adenozin</w:t>
            </w:r>
          </w:p>
        </w:tc>
        <w:tc>
          <w:tcPr>
            <w:tcW w:w="1069" w:type="pct"/>
            <w:tcBorders>
              <w:top w:val="nil"/>
              <w:left w:val="nil"/>
              <w:bottom w:val="single" w:sz="4" w:space="0" w:color="auto"/>
              <w:right w:val="single" w:sz="4" w:space="0" w:color="auto"/>
            </w:tcBorders>
            <w:shd w:val="clear" w:color="auto" w:fill="auto"/>
            <w:vAlign w:val="center"/>
            <w:hideMark/>
          </w:tcPr>
          <w:p w14:paraId="3A58ED8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za injekciju 6mg/2ml, maksimalno pakovanje a 6 ampula</w:t>
            </w:r>
          </w:p>
        </w:tc>
        <w:tc>
          <w:tcPr>
            <w:tcW w:w="556" w:type="pct"/>
            <w:tcBorders>
              <w:top w:val="nil"/>
              <w:left w:val="nil"/>
              <w:bottom w:val="single" w:sz="4" w:space="0" w:color="auto"/>
              <w:right w:val="single" w:sz="4" w:space="0" w:color="auto"/>
            </w:tcBorders>
            <w:shd w:val="clear" w:color="auto" w:fill="auto"/>
            <w:vAlign w:val="center"/>
            <w:hideMark/>
          </w:tcPr>
          <w:p w14:paraId="009DCE2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60</w:t>
            </w:r>
          </w:p>
        </w:tc>
        <w:tc>
          <w:tcPr>
            <w:tcW w:w="468" w:type="pct"/>
            <w:tcBorders>
              <w:top w:val="nil"/>
              <w:left w:val="nil"/>
              <w:bottom w:val="single" w:sz="4" w:space="0" w:color="auto"/>
              <w:right w:val="single" w:sz="4" w:space="0" w:color="auto"/>
            </w:tcBorders>
            <w:shd w:val="clear" w:color="auto" w:fill="auto"/>
            <w:vAlign w:val="center"/>
            <w:hideMark/>
          </w:tcPr>
          <w:p w14:paraId="40FA942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5FB2A3B8"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1CFFDE3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98</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EFC00B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1,225.00</w:t>
            </w:r>
          </w:p>
        </w:tc>
        <w:tc>
          <w:tcPr>
            <w:tcW w:w="386" w:type="pct"/>
            <w:tcBorders>
              <w:top w:val="nil"/>
              <w:left w:val="nil"/>
              <w:bottom w:val="single" w:sz="4" w:space="0" w:color="auto"/>
              <w:right w:val="nil"/>
            </w:tcBorders>
            <w:shd w:val="clear" w:color="auto" w:fill="auto"/>
            <w:vAlign w:val="center"/>
            <w:hideMark/>
          </w:tcPr>
          <w:p w14:paraId="44B3B96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DDB9CB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urapidil</w:t>
            </w:r>
          </w:p>
        </w:tc>
        <w:tc>
          <w:tcPr>
            <w:tcW w:w="897" w:type="pct"/>
            <w:tcBorders>
              <w:top w:val="nil"/>
              <w:left w:val="nil"/>
              <w:bottom w:val="single" w:sz="4" w:space="0" w:color="auto"/>
              <w:right w:val="single" w:sz="4" w:space="0" w:color="auto"/>
            </w:tcBorders>
            <w:shd w:val="clear" w:color="auto" w:fill="auto"/>
            <w:vAlign w:val="center"/>
            <w:hideMark/>
          </w:tcPr>
          <w:p w14:paraId="2D1840E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167F5DC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2F3E409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23FABE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F00AF0A"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633FABC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CADCB4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525C68C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E2BF85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7E363A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C02CA06, urapidil</w:t>
            </w:r>
          </w:p>
        </w:tc>
        <w:tc>
          <w:tcPr>
            <w:tcW w:w="1069" w:type="pct"/>
            <w:tcBorders>
              <w:top w:val="nil"/>
              <w:left w:val="nil"/>
              <w:bottom w:val="single" w:sz="4" w:space="0" w:color="auto"/>
              <w:right w:val="single" w:sz="4" w:space="0" w:color="auto"/>
            </w:tcBorders>
            <w:shd w:val="clear" w:color="auto" w:fill="auto"/>
            <w:vAlign w:val="center"/>
            <w:hideMark/>
          </w:tcPr>
          <w:p w14:paraId="2973823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za injekciju / infuziju 25mg/5ml, maksimalno pakovanje a 5 ampula</w:t>
            </w:r>
          </w:p>
        </w:tc>
        <w:tc>
          <w:tcPr>
            <w:tcW w:w="556" w:type="pct"/>
            <w:tcBorders>
              <w:top w:val="nil"/>
              <w:left w:val="nil"/>
              <w:bottom w:val="single" w:sz="4" w:space="0" w:color="auto"/>
              <w:right w:val="single" w:sz="4" w:space="0" w:color="auto"/>
            </w:tcBorders>
            <w:shd w:val="clear" w:color="auto" w:fill="auto"/>
            <w:vAlign w:val="center"/>
            <w:hideMark/>
          </w:tcPr>
          <w:p w14:paraId="4F56814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500</w:t>
            </w:r>
          </w:p>
        </w:tc>
        <w:tc>
          <w:tcPr>
            <w:tcW w:w="468" w:type="pct"/>
            <w:tcBorders>
              <w:top w:val="nil"/>
              <w:left w:val="nil"/>
              <w:bottom w:val="single" w:sz="4" w:space="0" w:color="auto"/>
              <w:right w:val="single" w:sz="4" w:space="0" w:color="auto"/>
            </w:tcBorders>
            <w:shd w:val="clear" w:color="auto" w:fill="auto"/>
            <w:vAlign w:val="center"/>
            <w:hideMark/>
          </w:tcPr>
          <w:p w14:paraId="44AAFEE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4B7407AB"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0848006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99</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D444D4D"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2,238.00</w:t>
            </w:r>
          </w:p>
        </w:tc>
        <w:tc>
          <w:tcPr>
            <w:tcW w:w="386" w:type="pct"/>
            <w:tcBorders>
              <w:top w:val="nil"/>
              <w:left w:val="nil"/>
              <w:bottom w:val="single" w:sz="4" w:space="0" w:color="auto"/>
              <w:right w:val="nil"/>
            </w:tcBorders>
            <w:shd w:val="clear" w:color="auto" w:fill="auto"/>
            <w:vAlign w:val="center"/>
            <w:hideMark/>
          </w:tcPr>
          <w:p w14:paraId="505673A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FA021C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urapidil</w:t>
            </w:r>
          </w:p>
        </w:tc>
        <w:tc>
          <w:tcPr>
            <w:tcW w:w="897" w:type="pct"/>
            <w:tcBorders>
              <w:top w:val="nil"/>
              <w:left w:val="nil"/>
              <w:bottom w:val="single" w:sz="4" w:space="0" w:color="auto"/>
              <w:right w:val="single" w:sz="4" w:space="0" w:color="auto"/>
            </w:tcBorders>
            <w:shd w:val="clear" w:color="auto" w:fill="auto"/>
            <w:vAlign w:val="center"/>
            <w:hideMark/>
          </w:tcPr>
          <w:p w14:paraId="5D3D24D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0DBB198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DCE5C0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0AE580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987347B"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3D57000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DA86B9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5133C33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9D5D70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BA6CF2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C02CA06, urapidil</w:t>
            </w:r>
          </w:p>
        </w:tc>
        <w:tc>
          <w:tcPr>
            <w:tcW w:w="1069" w:type="pct"/>
            <w:tcBorders>
              <w:top w:val="nil"/>
              <w:left w:val="nil"/>
              <w:bottom w:val="single" w:sz="4" w:space="0" w:color="auto"/>
              <w:right w:val="single" w:sz="4" w:space="0" w:color="auto"/>
            </w:tcBorders>
            <w:shd w:val="clear" w:color="auto" w:fill="auto"/>
            <w:vAlign w:val="center"/>
            <w:hideMark/>
          </w:tcPr>
          <w:p w14:paraId="3966F4E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za injekciju / infuziju 50mg/10ml, maksimalno pakovanje a 5 ampula</w:t>
            </w:r>
          </w:p>
        </w:tc>
        <w:tc>
          <w:tcPr>
            <w:tcW w:w="556" w:type="pct"/>
            <w:tcBorders>
              <w:top w:val="nil"/>
              <w:left w:val="nil"/>
              <w:bottom w:val="single" w:sz="4" w:space="0" w:color="auto"/>
              <w:right w:val="single" w:sz="4" w:space="0" w:color="auto"/>
            </w:tcBorders>
            <w:shd w:val="clear" w:color="auto" w:fill="auto"/>
            <w:vAlign w:val="center"/>
            <w:hideMark/>
          </w:tcPr>
          <w:p w14:paraId="3DCEDA1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600</w:t>
            </w:r>
          </w:p>
        </w:tc>
        <w:tc>
          <w:tcPr>
            <w:tcW w:w="468" w:type="pct"/>
            <w:tcBorders>
              <w:top w:val="nil"/>
              <w:left w:val="nil"/>
              <w:bottom w:val="single" w:sz="4" w:space="0" w:color="auto"/>
              <w:right w:val="single" w:sz="4" w:space="0" w:color="auto"/>
            </w:tcBorders>
            <w:shd w:val="clear" w:color="auto" w:fill="auto"/>
            <w:vAlign w:val="center"/>
            <w:hideMark/>
          </w:tcPr>
          <w:p w14:paraId="4390EAA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57D9EE40"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42F5196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100</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FDCE35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42,000.00</w:t>
            </w:r>
          </w:p>
        </w:tc>
        <w:tc>
          <w:tcPr>
            <w:tcW w:w="386" w:type="pct"/>
            <w:tcBorders>
              <w:top w:val="nil"/>
              <w:left w:val="nil"/>
              <w:bottom w:val="single" w:sz="4" w:space="0" w:color="auto"/>
              <w:right w:val="nil"/>
            </w:tcBorders>
            <w:shd w:val="clear" w:color="auto" w:fill="auto"/>
            <w:vAlign w:val="center"/>
            <w:hideMark/>
          </w:tcPr>
          <w:p w14:paraId="6809F5F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12DE68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furosemid</w:t>
            </w:r>
          </w:p>
        </w:tc>
        <w:tc>
          <w:tcPr>
            <w:tcW w:w="897" w:type="pct"/>
            <w:tcBorders>
              <w:top w:val="nil"/>
              <w:left w:val="nil"/>
              <w:bottom w:val="single" w:sz="4" w:space="0" w:color="auto"/>
              <w:right w:val="single" w:sz="4" w:space="0" w:color="auto"/>
            </w:tcBorders>
            <w:shd w:val="clear" w:color="auto" w:fill="auto"/>
            <w:vAlign w:val="center"/>
            <w:hideMark/>
          </w:tcPr>
          <w:p w14:paraId="38F10B0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123FEFE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9E3D9F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752CEF0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B8324FD"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5E95F4E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9E0173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4E814D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6735C5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02AB056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C03CA01, furosemid</w:t>
            </w:r>
          </w:p>
        </w:tc>
        <w:tc>
          <w:tcPr>
            <w:tcW w:w="1069" w:type="pct"/>
            <w:tcBorders>
              <w:top w:val="nil"/>
              <w:left w:val="nil"/>
              <w:bottom w:val="single" w:sz="4" w:space="0" w:color="auto"/>
              <w:right w:val="single" w:sz="4" w:space="0" w:color="auto"/>
            </w:tcBorders>
            <w:shd w:val="clear" w:color="auto" w:fill="auto"/>
            <w:vAlign w:val="center"/>
            <w:hideMark/>
          </w:tcPr>
          <w:p w14:paraId="75F9E01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za injekciju 20mg/2ml,maksimalno pakovanje a 50 ampula</w:t>
            </w:r>
          </w:p>
        </w:tc>
        <w:tc>
          <w:tcPr>
            <w:tcW w:w="556" w:type="pct"/>
            <w:tcBorders>
              <w:top w:val="nil"/>
              <w:left w:val="nil"/>
              <w:bottom w:val="single" w:sz="4" w:space="0" w:color="auto"/>
              <w:right w:val="single" w:sz="4" w:space="0" w:color="auto"/>
            </w:tcBorders>
            <w:shd w:val="clear" w:color="auto" w:fill="auto"/>
            <w:vAlign w:val="center"/>
            <w:hideMark/>
          </w:tcPr>
          <w:p w14:paraId="0E1665E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100000</w:t>
            </w:r>
          </w:p>
        </w:tc>
        <w:tc>
          <w:tcPr>
            <w:tcW w:w="468" w:type="pct"/>
            <w:tcBorders>
              <w:top w:val="nil"/>
              <w:left w:val="nil"/>
              <w:bottom w:val="single" w:sz="4" w:space="0" w:color="auto"/>
              <w:right w:val="single" w:sz="4" w:space="0" w:color="auto"/>
            </w:tcBorders>
            <w:shd w:val="clear" w:color="auto" w:fill="auto"/>
            <w:vAlign w:val="center"/>
            <w:hideMark/>
          </w:tcPr>
          <w:p w14:paraId="0C509C2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3F89449A"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412EC6D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101</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A8E0FA6"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65.00</w:t>
            </w:r>
          </w:p>
        </w:tc>
        <w:tc>
          <w:tcPr>
            <w:tcW w:w="386" w:type="pct"/>
            <w:tcBorders>
              <w:top w:val="nil"/>
              <w:left w:val="nil"/>
              <w:bottom w:val="single" w:sz="4" w:space="0" w:color="auto"/>
              <w:right w:val="nil"/>
            </w:tcBorders>
            <w:shd w:val="clear" w:color="auto" w:fill="auto"/>
            <w:vAlign w:val="center"/>
            <w:hideMark/>
          </w:tcPr>
          <w:p w14:paraId="76FB375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E86A48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furosemid</w:t>
            </w:r>
          </w:p>
        </w:tc>
        <w:tc>
          <w:tcPr>
            <w:tcW w:w="897" w:type="pct"/>
            <w:tcBorders>
              <w:top w:val="nil"/>
              <w:left w:val="nil"/>
              <w:bottom w:val="single" w:sz="4" w:space="0" w:color="auto"/>
              <w:right w:val="single" w:sz="4" w:space="0" w:color="auto"/>
            </w:tcBorders>
            <w:shd w:val="clear" w:color="auto" w:fill="auto"/>
            <w:vAlign w:val="center"/>
            <w:hideMark/>
          </w:tcPr>
          <w:p w14:paraId="2E62913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166960A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63AD4AD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A1E17F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1067F808"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1019AFC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479F58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5CC523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A7C027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27694C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C03CA01, furosemid</w:t>
            </w:r>
          </w:p>
        </w:tc>
        <w:tc>
          <w:tcPr>
            <w:tcW w:w="1069" w:type="pct"/>
            <w:tcBorders>
              <w:top w:val="nil"/>
              <w:left w:val="nil"/>
              <w:bottom w:val="single" w:sz="4" w:space="0" w:color="auto"/>
              <w:right w:val="single" w:sz="4" w:space="0" w:color="auto"/>
            </w:tcBorders>
            <w:shd w:val="clear" w:color="auto" w:fill="auto"/>
            <w:vAlign w:val="center"/>
            <w:hideMark/>
          </w:tcPr>
          <w:p w14:paraId="7A37379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xml:space="preserve">rastvor za infuziju 250mg/10ml ,maksimalno pakovanje a 5 ampula </w:t>
            </w:r>
          </w:p>
        </w:tc>
        <w:tc>
          <w:tcPr>
            <w:tcW w:w="556" w:type="pct"/>
            <w:tcBorders>
              <w:top w:val="nil"/>
              <w:left w:val="nil"/>
              <w:bottom w:val="single" w:sz="4" w:space="0" w:color="auto"/>
              <w:right w:val="single" w:sz="4" w:space="0" w:color="auto"/>
            </w:tcBorders>
            <w:shd w:val="clear" w:color="auto" w:fill="auto"/>
            <w:vAlign w:val="center"/>
            <w:hideMark/>
          </w:tcPr>
          <w:p w14:paraId="335C81C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50</w:t>
            </w:r>
          </w:p>
        </w:tc>
        <w:tc>
          <w:tcPr>
            <w:tcW w:w="468" w:type="pct"/>
            <w:tcBorders>
              <w:top w:val="nil"/>
              <w:left w:val="nil"/>
              <w:bottom w:val="single" w:sz="4" w:space="0" w:color="auto"/>
              <w:right w:val="single" w:sz="4" w:space="0" w:color="auto"/>
            </w:tcBorders>
            <w:shd w:val="clear" w:color="auto" w:fill="auto"/>
            <w:vAlign w:val="center"/>
            <w:hideMark/>
          </w:tcPr>
          <w:p w14:paraId="7EEACA8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51389C10"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7FA308D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102</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C98352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915.00</w:t>
            </w:r>
          </w:p>
        </w:tc>
        <w:tc>
          <w:tcPr>
            <w:tcW w:w="386" w:type="pct"/>
            <w:tcBorders>
              <w:top w:val="nil"/>
              <w:left w:val="nil"/>
              <w:bottom w:val="single" w:sz="4" w:space="0" w:color="auto"/>
              <w:right w:val="nil"/>
            </w:tcBorders>
            <w:shd w:val="clear" w:color="auto" w:fill="auto"/>
            <w:vAlign w:val="center"/>
            <w:hideMark/>
          </w:tcPr>
          <w:p w14:paraId="663C8AA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BA05FA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nimodipin</w:t>
            </w:r>
          </w:p>
        </w:tc>
        <w:tc>
          <w:tcPr>
            <w:tcW w:w="897" w:type="pct"/>
            <w:tcBorders>
              <w:top w:val="nil"/>
              <w:left w:val="nil"/>
              <w:bottom w:val="single" w:sz="4" w:space="0" w:color="auto"/>
              <w:right w:val="single" w:sz="4" w:space="0" w:color="auto"/>
            </w:tcBorders>
            <w:shd w:val="clear" w:color="auto" w:fill="auto"/>
            <w:vAlign w:val="center"/>
            <w:hideMark/>
          </w:tcPr>
          <w:p w14:paraId="1282062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132A50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2EF2442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F2E607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13169CF4"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03C7E6E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6F31F7D"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580BCEE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80C911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7526E2C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C08CA06, nimodipin</w:t>
            </w:r>
          </w:p>
        </w:tc>
        <w:tc>
          <w:tcPr>
            <w:tcW w:w="1069" w:type="pct"/>
            <w:tcBorders>
              <w:top w:val="nil"/>
              <w:left w:val="nil"/>
              <w:bottom w:val="single" w:sz="4" w:space="0" w:color="auto"/>
              <w:right w:val="single" w:sz="4" w:space="0" w:color="auto"/>
            </w:tcBorders>
            <w:shd w:val="clear" w:color="auto" w:fill="auto"/>
            <w:vAlign w:val="center"/>
            <w:hideMark/>
          </w:tcPr>
          <w:p w14:paraId="6FD74B8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Nimotop S, rastvor za infuziju 10mg/50ml,1x50ml, Bayer Pharma AG</w:t>
            </w:r>
          </w:p>
        </w:tc>
        <w:tc>
          <w:tcPr>
            <w:tcW w:w="556" w:type="pct"/>
            <w:tcBorders>
              <w:top w:val="nil"/>
              <w:left w:val="nil"/>
              <w:bottom w:val="single" w:sz="4" w:space="0" w:color="auto"/>
              <w:right w:val="single" w:sz="4" w:space="0" w:color="auto"/>
            </w:tcBorders>
            <w:shd w:val="clear" w:color="auto" w:fill="auto"/>
            <w:vAlign w:val="center"/>
            <w:hideMark/>
          </w:tcPr>
          <w:p w14:paraId="317871E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100</w:t>
            </w:r>
          </w:p>
        </w:tc>
        <w:tc>
          <w:tcPr>
            <w:tcW w:w="468" w:type="pct"/>
            <w:tcBorders>
              <w:top w:val="nil"/>
              <w:left w:val="nil"/>
              <w:bottom w:val="single" w:sz="4" w:space="0" w:color="auto"/>
              <w:right w:val="single" w:sz="4" w:space="0" w:color="auto"/>
            </w:tcBorders>
            <w:shd w:val="clear" w:color="auto" w:fill="auto"/>
            <w:vAlign w:val="center"/>
            <w:hideMark/>
          </w:tcPr>
          <w:p w14:paraId="74B65CE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36B8B8BC"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658FF58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103</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ECA774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166.00</w:t>
            </w:r>
          </w:p>
        </w:tc>
        <w:tc>
          <w:tcPr>
            <w:tcW w:w="386" w:type="pct"/>
            <w:tcBorders>
              <w:top w:val="nil"/>
              <w:left w:val="nil"/>
              <w:bottom w:val="single" w:sz="4" w:space="0" w:color="auto"/>
              <w:right w:val="nil"/>
            </w:tcBorders>
            <w:shd w:val="clear" w:color="auto" w:fill="auto"/>
            <w:vAlign w:val="center"/>
            <w:hideMark/>
          </w:tcPr>
          <w:p w14:paraId="184E028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3C4EAC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verapamil</w:t>
            </w:r>
          </w:p>
        </w:tc>
        <w:tc>
          <w:tcPr>
            <w:tcW w:w="897" w:type="pct"/>
            <w:tcBorders>
              <w:top w:val="nil"/>
              <w:left w:val="nil"/>
              <w:bottom w:val="single" w:sz="4" w:space="0" w:color="auto"/>
              <w:right w:val="single" w:sz="4" w:space="0" w:color="auto"/>
            </w:tcBorders>
            <w:shd w:val="clear" w:color="auto" w:fill="auto"/>
            <w:vAlign w:val="center"/>
            <w:hideMark/>
          </w:tcPr>
          <w:p w14:paraId="346FFBC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71A1A0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F65E64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340C45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388EDE6C"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6793E58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FDA4996"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445C08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2F7EE5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C8007C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C08DA01, verapamil</w:t>
            </w:r>
          </w:p>
        </w:tc>
        <w:tc>
          <w:tcPr>
            <w:tcW w:w="1069" w:type="pct"/>
            <w:tcBorders>
              <w:top w:val="nil"/>
              <w:left w:val="nil"/>
              <w:bottom w:val="single" w:sz="4" w:space="0" w:color="auto"/>
              <w:right w:val="single" w:sz="4" w:space="0" w:color="auto"/>
            </w:tcBorders>
            <w:shd w:val="clear" w:color="auto" w:fill="auto"/>
            <w:vAlign w:val="center"/>
            <w:hideMark/>
          </w:tcPr>
          <w:p w14:paraId="36B82F2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za injekciju 5mg/2ml, maksimalno pakovanje a 10 ampula</w:t>
            </w:r>
          </w:p>
        </w:tc>
        <w:tc>
          <w:tcPr>
            <w:tcW w:w="556" w:type="pct"/>
            <w:tcBorders>
              <w:top w:val="nil"/>
              <w:left w:val="nil"/>
              <w:bottom w:val="nil"/>
              <w:right w:val="nil"/>
            </w:tcBorders>
            <w:shd w:val="clear" w:color="auto" w:fill="auto"/>
            <w:vAlign w:val="center"/>
            <w:hideMark/>
          </w:tcPr>
          <w:p w14:paraId="52F578F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200</w:t>
            </w:r>
          </w:p>
        </w:tc>
        <w:tc>
          <w:tcPr>
            <w:tcW w:w="468" w:type="pct"/>
            <w:tcBorders>
              <w:top w:val="nil"/>
              <w:left w:val="single" w:sz="4" w:space="0" w:color="auto"/>
              <w:bottom w:val="single" w:sz="4" w:space="0" w:color="auto"/>
              <w:right w:val="single" w:sz="4" w:space="0" w:color="auto"/>
            </w:tcBorders>
            <w:shd w:val="clear" w:color="auto" w:fill="auto"/>
            <w:vAlign w:val="center"/>
            <w:hideMark/>
          </w:tcPr>
          <w:p w14:paraId="2E2E12A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7338299C"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5BF7A6D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104</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6C80BCD"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5,940.00</w:t>
            </w:r>
          </w:p>
        </w:tc>
        <w:tc>
          <w:tcPr>
            <w:tcW w:w="386" w:type="pct"/>
            <w:tcBorders>
              <w:top w:val="nil"/>
              <w:left w:val="nil"/>
              <w:bottom w:val="single" w:sz="4" w:space="0" w:color="auto"/>
              <w:right w:val="nil"/>
            </w:tcBorders>
            <w:shd w:val="clear" w:color="auto" w:fill="auto"/>
            <w:vAlign w:val="center"/>
            <w:hideMark/>
          </w:tcPr>
          <w:p w14:paraId="037989D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8A908A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povidon jod</w:t>
            </w:r>
          </w:p>
        </w:tc>
        <w:tc>
          <w:tcPr>
            <w:tcW w:w="897" w:type="pct"/>
            <w:tcBorders>
              <w:top w:val="nil"/>
              <w:left w:val="nil"/>
              <w:bottom w:val="single" w:sz="4" w:space="0" w:color="auto"/>
              <w:right w:val="single" w:sz="4" w:space="0" w:color="auto"/>
            </w:tcBorders>
            <w:shd w:val="clear" w:color="auto" w:fill="auto"/>
            <w:vAlign w:val="center"/>
            <w:hideMark/>
          </w:tcPr>
          <w:p w14:paraId="37BE579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1C343DE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single" w:sz="4" w:space="0" w:color="auto"/>
              <w:left w:val="nil"/>
              <w:bottom w:val="single" w:sz="4" w:space="0" w:color="auto"/>
              <w:right w:val="single" w:sz="4" w:space="0" w:color="auto"/>
            </w:tcBorders>
            <w:shd w:val="clear" w:color="auto" w:fill="auto"/>
            <w:vAlign w:val="center"/>
            <w:hideMark/>
          </w:tcPr>
          <w:p w14:paraId="1B37001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80C196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8AA4D2A"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4CA13CA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0A0E3F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755E93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5E01009" w14:textId="77777777" w:rsidR="00510BF0" w:rsidRPr="00510BF0" w:rsidRDefault="00510BF0" w:rsidP="00510BF0">
            <w:pPr>
              <w:rPr>
                <w:rFonts w:ascii="Calibri" w:hAnsi="Calibri" w:cs="Calibri"/>
                <w:b/>
                <w:bCs/>
                <w:sz w:val="16"/>
                <w:szCs w:val="16"/>
              </w:rPr>
            </w:pPr>
            <w:r w:rsidRPr="00510BF0">
              <w:rPr>
                <w:rFonts w:ascii="Calibri" w:hAnsi="Calibri" w:cs="Calibri"/>
                <w:b/>
                <w:bCs/>
                <w:sz w:val="16"/>
                <w:szCs w:val="16"/>
              </w:rPr>
              <w:t> </w:t>
            </w:r>
          </w:p>
        </w:tc>
        <w:tc>
          <w:tcPr>
            <w:tcW w:w="897" w:type="pct"/>
            <w:tcBorders>
              <w:top w:val="nil"/>
              <w:left w:val="nil"/>
              <w:bottom w:val="nil"/>
              <w:right w:val="nil"/>
            </w:tcBorders>
            <w:shd w:val="clear" w:color="auto" w:fill="auto"/>
            <w:vAlign w:val="center"/>
            <w:hideMark/>
          </w:tcPr>
          <w:p w14:paraId="0FD4003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D08AG02 povidon jod</w:t>
            </w:r>
          </w:p>
        </w:tc>
        <w:tc>
          <w:tcPr>
            <w:tcW w:w="1069" w:type="pct"/>
            <w:tcBorders>
              <w:top w:val="nil"/>
              <w:left w:val="single" w:sz="4" w:space="0" w:color="auto"/>
              <w:bottom w:val="single" w:sz="4" w:space="0" w:color="auto"/>
              <w:right w:val="single" w:sz="4" w:space="0" w:color="auto"/>
            </w:tcBorders>
            <w:shd w:val="clear" w:color="auto" w:fill="auto"/>
            <w:vAlign w:val="center"/>
            <w:hideMark/>
          </w:tcPr>
          <w:p w14:paraId="5317FFE3"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Povidon jod rastvor za kozu,10% (500ml),1x500ml, Hemofarm</w:t>
            </w:r>
          </w:p>
        </w:tc>
        <w:tc>
          <w:tcPr>
            <w:tcW w:w="556" w:type="pct"/>
            <w:tcBorders>
              <w:top w:val="nil"/>
              <w:left w:val="nil"/>
              <w:bottom w:val="single" w:sz="4" w:space="0" w:color="auto"/>
              <w:right w:val="single" w:sz="4" w:space="0" w:color="auto"/>
            </w:tcBorders>
            <w:shd w:val="clear" w:color="auto" w:fill="auto"/>
            <w:vAlign w:val="center"/>
            <w:hideMark/>
          </w:tcPr>
          <w:p w14:paraId="5AC0881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2000</w:t>
            </w:r>
          </w:p>
        </w:tc>
        <w:tc>
          <w:tcPr>
            <w:tcW w:w="468" w:type="pct"/>
            <w:tcBorders>
              <w:top w:val="nil"/>
              <w:left w:val="nil"/>
              <w:bottom w:val="single" w:sz="4" w:space="0" w:color="auto"/>
              <w:right w:val="single" w:sz="4" w:space="0" w:color="auto"/>
            </w:tcBorders>
            <w:shd w:val="clear" w:color="auto" w:fill="auto"/>
            <w:vAlign w:val="center"/>
            <w:hideMark/>
          </w:tcPr>
          <w:p w14:paraId="2732F33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5DD2F571"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685F349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partija 105</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770CFF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3,465.00</w:t>
            </w:r>
          </w:p>
        </w:tc>
        <w:tc>
          <w:tcPr>
            <w:tcW w:w="386" w:type="pct"/>
            <w:tcBorders>
              <w:top w:val="nil"/>
              <w:left w:val="nil"/>
              <w:bottom w:val="single" w:sz="4" w:space="0" w:color="auto"/>
              <w:right w:val="nil"/>
            </w:tcBorders>
            <w:shd w:val="clear" w:color="auto" w:fill="auto"/>
            <w:vAlign w:val="center"/>
            <w:hideMark/>
          </w:tcPr>
          <w:p w14:paraId="2DE6BAB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79556EC"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povidon jod</w:t>
            </w:r>
          </w:p>
        </w:tc>
        <w:tc>
          <w:tcPr>
            <w:tcW w:w="897" w:type="pct"/>
            <w:tcBorders>
              <w:top w:val="single" w:sz="4" w:space="0" w:color="auto"/>
              <w:left w:val="nil"/>
              <w:bottom w:val="single" w:sz="4" w:space="0" w:color="auto"/>
              <w:right w:val="single" w:sz="4" w:space="0" w:color="auto"/>
            </w:tcBorders>
            <w:shd w:val="clear" w:color="auto" w:fill="auto"/>
            <w:vAlign w:val="center"/>
            <w:hideMark/>
          </w:tcPr>
          <w:p w14:paraId="073452CF"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D59961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0DF770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7E6017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793133D"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011EC74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4CF660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389EAB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CFE617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5EDA830"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D08AG02 povidon jod</w:t>
            </w:r>
          </w:p>
        </w:tc>
        <w:tc>
          <w:tcPr>
            <w:tcW w:w="1069" w:type="pct"/>
            <w:tcBorders>
              <w:top w:val="nil"/>
              <w:left w:val="nil"/>
              <w:bottom w:val="single" w:sz="4" w:space="0" w:color="auto"/>
              <w:right w:val="single" w:sz="4" w:space="0" w:color="auto"/>
            </w:tcBorders>
            <w:shd w:val="clear" w:color="auto" w:fill="auto"/>
            <w:vAlign w:val="center"/>
            <w:hideMark/>
          </w:tcPr>
          <w:p w14:paraId="5959F561"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rastvor za kozu, 7,5% (1000ml)</w:t>
            </w:r>
          </w:p>
        </w:tc>
        <w:tc>
          <w:tcPr>
            <w:tcW w:w="556" w:type="pct"/>
            <w:tcBorders>
              <w:top w:val="nil"/>
              <w:left w:val="nil"/>
              <w:bottom w:val="single" w:sz="4" w:space="0" w:color="auto"/>
              <w:right w:val="single" w:sz="4" w:space="0" w:color="auto"/>
            </w:tcBorders>
            <w:shd w:val="clear" w:color="auto" w:fill="auto"/>
            <w:vAlign w:val="center"/>
            <w:hideMark/>
          </w:tcPr>
          <w:p w14:paraId="6B27701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500</w:t>
            </w:r>
          </w:p>
        </w:tc>
        <w:tc>
          <w:tcPr>
            <w:tcW w:w="468" w:type="pct"/>
            <w:tcBorders>
              <w:top w:val="nil"/>
              <w:left w:val="nil"/>
              <w:bottom w:val="single" w:sz="4" w:space="0" w:color="auto"/>
              <w:right w:val="single" w:sz="4" w:space="0" w:color="auto"/>
            </w:tcBorders>
            <w:shd w:val="clear" w:color="auto" w:fill="auto"/>
            <w:vAlign w:val="center"/>
            <w:hideMark/>
          </w:tcPr>
          <w:p w14:paraId="6303103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5272F1F4"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3055B02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106</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2547DD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22.50</w:t>
            </w:r>
          </w:p>
        </w:tc>
        <w:tc>
          <w:tcPr>
            <w:tcW w:w="386" w:type="pct"/>
            <w:tcBorders>
              <w:top w:val="nil"/>
              <w:left w:val="nil"/>
              <w:bottom w:val="single" w:sz="4" w:space="0" w:color="auto"/>
              <w:right w:val="nil"/>
            </w:tcBorders>
            <w:shd w:val="clear" w:color="auto" w:fill="auto"/>
            <w:vAlign w:val="center"/>
            <w:hideMark/>
          </w:tcPr>
          <w:p w14:paraId="5E6CBCF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C99D5A7"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povidon jod</w:t>
            </w:r>
          </w:p>
        </w:tc>
        <w:tc>
          <w:tcPr>
            <w:tcW w:w="897" w:type="pct"/>
            <w:tcBorders>
              <w:top w:val="nil"/>
              <w:left w:val="nil"/>
              <w:bottom w:val="single" w:sz="4" w:space="0" w:color="auto"/>
              <w:right w:val="single" w:sz="4" w:space="0" w:color="auto"/>
            </w:tcBorders>
            <w:shd w:val="clear" w:color="auto" w:fill="auto"/>
            <w:vAlign w:val="center"/>
            <w:hideMark/>
          </w:tcPr>
          <w:p w14:paraId="04A6288F"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56EB4F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321385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C7BBF9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7CAB305E"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1EB90A8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BD51A8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966BBA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53ABC8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95E86FD"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D08AG02 povidon jod</w:t>
            </w:r>
          </w:p>
        </w:tc>
        <w:tc>
          <w:tcPr>
            <w:tcW w:w="1069" w:type="pct"/>
            <w:tcBorders>
              <w:top w:val="nil"/>
              <w:left w:val="nil"/>
              <w:bottom w:val="single" w:sz="4" w:space="0" w:color="auto"/>
              <w:right w:val="single" w:sz="4" w:space="0" w:color="auto"/>
            </w:tcBorders>
            <w:shd w:val="clear" w:color="auto" w:fill="auto"/>
            <w:vAlign w:val="center"/>
            <w:hideMark/>
          </w:tcPr>
          <w:p w14:paraId="6A6D87ED"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pjena za kozu  7,5% (500ml)</w:t>
            </w:r>
          </w:p>
        </w:tc>
        <w:tc>
          <w:tcPr>
            <w:tcW w:w="556" w:type="pct"/>
            <w:tcBorders>
              <w:top w:val="nil"/>
              <w:left w:val="nil"/>
              <w:bottom w:val="single" w:sz="4" w:space="0" w:color="auto"/>
              <w:right w:val="single" w:sz="4" w:space="0" w:color="auto"/>
            </w:tcBorders>
            <w:shd w:val="clear" w:color="auto" w:fill="auto"/>
            <w:vAlign w:val="center"/>
            <w:hideMark/>
          </w:tcPr>
          <w:p w14:paraId="07047E2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w:t>
            </w:r>
          </w:p>
        </w:tc>
        <w:tc>
          <w:tcPr>
            <w:tcW w:w="468" w:type="pct"/>
            <w:tcBorders>
              <w:top w:val="nil"/>
              <w:left w:val="nil"/>
              <w:bottom w:val="single" w:sz="4" w:space="0" w:color="auto"/>
              <w:right w:val="single" w:sz="4" w:space="0" w:color="auto"/>
            </w:tcBorders>
            <w:shd w:val="clear" w:color="auto" w:fill="auto"/>
            <w:vAlign w:val="center"/>
            <w:hideMark/>
          </w:tcPr>
          <w:p w14:paraId="52680C4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1B381FC0"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4E6B71A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107</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AF4A02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30.75</w:t>
            </w:r>
          </w:p>
        </w:tc>
        <w:tc>
          <w:tcPr>
            <w:tcW w:w="386" w:type="pct"/>
            <w:tcBorders>
              <w:top w:val="nil"/>
              <w:left w:val="nil"/>
              <w:bottom w:val="single" w:sz="4" w:space="0" w:color="auto"/>
              <w:right w:val="nil"/>
            </w:tcBorders>
            <w:shd w:val="clear" w:color="auto" w:fill="auto"/>
            <w:vAlign w:val="center"/>
            <w:hideMark/>
          </w:tcPr>
          <w:p w14:paraId="65B0319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36B1D4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metilergometrin</w:t>
            </w:r>
          </w:p>
        </w:tc>
        <w:tc>
          <w:tcPr>
            <w:tcW w:w="897" w:type="pct"/>
            <w:tcBorders>
              <w:top w:val="nil"/>
              <w:left w:val="nil"/>
              <w:bottom w:val="single" w:sz="4" w:space="0" w:color="auto"/>
              <w:right w:val="single" w:sz="4" w:space="0" w:color="auto"/>
            </w:tcBorders>
            <w:shd w:val="clear" w:color="auto" w:fill="auto"/>
            <w:vAlign w:val="center"/>
            <w:hideMark/>
          </w:tcPr>
          <w:p w14:paraId="2F4F528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111E238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C455F4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C664A2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08A4013"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5326D13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334AA8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67EF9C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041F182" w14:textId="77777777" w:rsidR="00510BF0" w:rsidRPr="00510BF0" w:rsidRDefault="00510BF0" w:rsidP="00510BF0">
            <w:pPr>
              <w:rPr>
                <w:rFonts w:ascii="Calibri" w:hAnsi="Calibri" w:cs="Calibri"/>
                <w:b/>
                <w:bCs/>
                <w:sz w:val="16"/>
                <w:szCs w:val="16"/>
              </w:rPr>
            </w:pPr>
            <w:r w:rsidRPr="00510BF0">
              <w:rPr>
                <w:rFonts w:ascii="Calibri" w:hAnsi="Calibri" w:cs="Calibri"/>
                <w:b/>
                <w:bCs/>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CDADF5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G02AB01 metilergometrin</w:t>
            </w:r>
          </w:p>
        </w:tc>
        <w:tc>
          <w:tcPr>
            <w:tcW w:w="1069" w:type="pct"/>
            <w:tcBorders>
              <w:top w:val="nil"/>
              <w:left w:val="nil"/>
              <w:bottom w:val="single" w:sz="4" w:space="0" w:color="auto"/>
              <w:right w:val="single" w:sz="4" w:space="0" w:color="auto"/>
            </w:tcBorders>
            <w:shd w:val="clear" w:color="auto" w:fill="auto"/>
            <w:vAlign w:val="center"/>
            <w:hideMark/>
          </w:tcPr>
          <w:p w14:paraId="23B7FC81"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rastvor za injekciju, 0,1mg/ml,maksimalno pakovanje a 50 ampula</w:t>
            </w:r>
          </w:p>
        </w:tc>
        <w:tc>
          <w:tcPr>
            <w:tcW w:w="556" w:type="pct"/>
            <w:tcBorders>
              <w:top w:val="nil"/>
              <w:left w:val="nil"/>
              <w:bottom w:val="single" w:sz="4" w:space="0" w:color="auto"/>
              <w:right w:val="single" w:sz="4" w:space="0" w:color="auto"/>
            </w:tcBorders>
            <w:shd w:val="clear" w:color="auto" w:fill="auto"/>
            <w:vAlign w:val="center"/>
            <w:hideMark/>
          </w:tcPr>
          <w:p w14:paraId="645EB54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250</w:t>
            </w:r>
          </w:p>
        </w:tc>
        <w:tc>
          <w:tcPr>
            <w:tcW w:w="468" w:type="pct"/>
            <w:tcBorders>
              <w:top w:val="nil"/>
              <w:left w:val="nil"/>
              <w:bottom w:val="single" w:sz="4" w:space="0" w:color="auto"/>
              <w:right w:val="single" w:sz="4" w:space="0" w:color="auto"/>
            </w:tcBorders>
            <w:shd w:val="clear" w:color="auto" w:fill="auto"/>
            <w:vAlign w:val="center"/>
            <w:hideMark/>
          </w:tcPr>
          <w:p w14:paraId="205E666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08330C9A"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32C8F28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108</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20C951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383.00</w:t>
            </w:r>
          </w:p>
        </w:tc>
        <w:tc>
          <w:tcPr>
            <w:tcW w:w="386" w:type="pct"/>
            <w:tcBorders>
              <w:top w:val="nil"/>
              <w:left w:val="nil"/>
              <w:bottom w:val="single" w:sz="4" w:space="0" w:color="auto"/>
              <w:right w:val="nil"/>
            </w:tcBorders>
            <w:shd w:val="clear" w:color="auto" w:fill="auto"/>
            <w:vAlign w:val="center"/>
            <w:hideMark/>
          </w:tcPr>
          <w:p w14:paraId="17C02C6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27378B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metilergometrin</w:t>
            </w:r>
          </w:p>
        </w:tc>
        <w:tc>
          <w:tcPr>
            <w:tcW w:w="897" w:type="pct"/>
            <w:tcBorders>
              <w:top w:val="nil"/>
              <w:left w:val="nil"/>
              <w:bottom w:val="single" w:sz="4" w:space="0" w:color="auto"/>
              <w:right w:val="single" w:sz="4" w:space="0" w:color="auto"/>
            </w:tcBorders>
            <w:shd w:val="clear" w:color="auto" w:fill="auto"/>
            <w:vAlign w:val="center"/>
            <w:hideMark/>
          </w:tcPr>
          <w:p w14:paraId="62EA67B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5996E2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A24DC5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7325B23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C0A00AD"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297725F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AF8738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087428F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B53F39A" w14:textId="77777777" w:rsidR="00510BF0" w:rsidRPr="00510BF0" w:rsidRDefault="00510BF0" w:rsidP="00510BF0">
            <w:pPr>
              <w:rPr>
                <w:rFonts w:ascii="Calibri" w:hAnsi="Calibri" w:cs="Calibri"/>
                <w:b/>
                <w:bCs/>
                <w:sz w:val="16"/>
                <w:szCs w:val="16"/>
              </w:rPr>
            </w:pPr>
            <w:r w:rsidRPr="00510BF0">
              <w:rPr>
                <w:rFonts w:ascii="Calibri" w:hAnsi="Calibri" w:cs="Calibri"/>
                <w:b/>
                <w:bCs/>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0EB5486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G02AB01 metilergometrin</w:t>
            </w:r>
          </w:p>
        </w:tc>
        <w:tc>
          <w:tcPr>
            <w:tcW w:w="1069" w:type="pct"/>
            <w:tcBorders>
              <w:top w:val="nil"/>
              <w:left w:val="nil"/>
              <w:bottom w:val="single" w:sz="4" w:space="0" w:color="auto"/>
              <w:right w:val="single" w:sz="4" w:space="0" w:color="auto"/>
            </w:tcBorders>
            <w:shd w:val="clear" w:color="auto" w:fill="auto"/>
            <w:vAlign w:val="center"/>
            <w:hideMark/>
          </w:tcPr>
          <w:p w14:paraId="5BA7F2E2"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rastvor za injekciju, 0,2mg/ml, maksimalno pakovanje a 50 ampula</w:t>
            </w:r>
          </w:p>
        </w:tc>
        <w:tc>
          <w:tcPr>
            <w:tcW w:w="556" w:type="pct"/>
            <w:tcBorders>
              <w:top w:val="nil"/>
              <w:left w:val="nil"/>
              <w:bottom w:val="single" w:sz="4" w:space="0" w:color="auto"/>
              <w:right w:val="single" w:sz="4" w:space="0" w:color="auto"/>
            </w:tcBorders>
            <w:shd w:val="clear" w:color="auto" w:fill="auto"/>
            <w:vAlign w:val="center"/>
            <w:hideMark/>
          </w:tcPr>
          <w:p w14:paraId="551DA2E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1000</w:t>
            </w:r>
          </w:p>
        </w:tc>
        <w:tc>
          <w:tcPr>
            <w:tcW w:w="468" w:type="pct"/>
            <w:tcBorders>
              <w:top w:val="nil"/>
              <w:left w:val="nil"/>
              <w:bottom w:val="single" w:sz="4" w:space="0" w:color="auto"/>
              <w:right w:val="single" w:sz="4" w:space="0" w:color="auto"/>
            </w:tcBorders>
            <w:shd w:val="clear" w:color="auto" w:fill="auto"/>
            <w:vAlign w:val="center"/>
            <w:hideMark/>
          </w:tcPr>
          <w:p w14:paraId="6CFFCA8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2D353AE8"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16C8C01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109</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E7E2AF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158.35</w:t>
            </w:r>
          </w:p>
        </w:tc>
        <w:tc>
          <w:tcPr>
            <w:tcW w:w="386" w:type="pct"/>
            <w:tcBorders>
              <w:top w:val="nil"/>
              <w:left w:val="nil"/>
              <w:bottom w:val="single" w:sz="4" w:space="0" w:color="auto"/>
              <w:right w:val="nil"/>
            </w:tcBorders>
            <w:shd w:val="clear" w:color="auto" w:fill="auto"/>
            <w:vAlign w:val="center"/>
            <w:hideMark/>
          </w:tcPr>
          <w:p w14:paraId="394416A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4270B3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dinoproston</w:t>
            </w:r>
          </w:p>
        </w:tc>
        <w:tc>
          <w:tcPr>
            <w:tcW w:w="897" w:type="pct"/>
            <w:tcBorders>
              <w:top w:val="nil"/>
              <w:left w:val="nil"/>
              <w:bottom w:val="single" w:sz="4" w:space="0" w:color="auto"/>
              <w:right w:val="single" w:sz="4" w:space="0" w:color="auto"/>
            </w:tcBorders>
            <w:shd w:val="clear" w:color="auto" w:fill="auto"/>
            <w:vAlign w:val="center"/>
            <w:hideMark/>
          </w:tcPr>
          <w:p w14:paraId="68E54BE9"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F9E262D"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12B61D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855589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17C1CFD3"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6E218EC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86F407C"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F09A6F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05659D9"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7BC19BB1"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G02AD02 dinoproston</w:t>
            </w:r>
          </w:p>
        </w:tc>
        <w:tc>
          <w:tcPr>
            <w:tcW w:w="1069" w:type="pct"/>
            <w:tcBorders>
              <w:top w:val="nil"/>
              <w:left w:val="nil"/>
              <w:bottom w:val="single" w:sz="4" w:space="0" w:color="auto"/>
              <w:right w:val="single" w:sz="4" w:space="0" w:color="auto"/>
            </w:tcBorders>
            <w:shd w:val="clear" w:color="auto" w:fill="auto"/>
            <w:vAlign w:val="center"/>
            <w:hideMark/>
          </w:tcPr>
          <w:p w14:paraId="4D7EC88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gel, 0,5 mg/ 3 g, 1x (0,5mg/3g)</w:t>
            </w:r>
          </w:p>
        </w:tc>
        <w:tc>
          <w:tcPr>
            <w:tcW w:w="556" w:type="pct"/>
            <w:tcBorders>
              <w:top w:val="nil"/>
              <w:left w:val="nil"/>
              <w:bottom w:val="single" w:sz="4" w:space="0" w:color="auto"/>
              <w:right w:val="single" w:sz="4" w:space="0" w:color="auto"/>
            </w:tcBorders>
            <w:shd w:val="clear" w:color="auto" w:fill="auto"/>
            <w:vAlign w:val="center"/>
            <w:hideMark/>
          </w:tcPr>
          <w:p w14:paraId="13E03E1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w:t>
            </w:r>
          </w:p>
        </w:tc>
        <w:tc>
          <w:tcPr>
            <w:tcW w:w="468" w:type="pct"/>
            <w:tcBorders>
              <w:top w:val="nil"/>
              <w:left w:val="nil"/>
              <w:bottom w:val="single" w:sz="4" w:space="0" w:color="auto"/>
              <w:right w:val="single" w:sz="4" w:space="0" w:color="auto"/>
            </w:tcBorders>
            <w:shd w:val="clear" w:color="auto" w:fill="auto"/>
            <w:vAlign w:val="center"/>
            <w:hideMark/>
          </w:tcPr>
          <w:p w14:paraId="1CB99CD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tuba</w:t>
            </w:r>
          </w:p>
        </w:tc>
      </w:tr>
      <w:tr w:rsidR="00510BF0" w:rsidRPr="00510BF0" w14:paraId="0BB4B1E1"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014E999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110</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F66D15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597.60</w:t>
            </w:r>
          </w:p>
        </w:tc>
        <w:tc>
          <w:tcPr>
            <w:tcW w:w="386" w:type="pct"/>
            <w:tcBorders>
              <w:top w:val="nil"/>
              <w:left w:val="nil"/>
              <w:bottom w:val="single" w:sz="4" w:space="0" w:color="auto"/>
              <w:right w:val="nil"/>
            </w:tcBorders>
            <w:shd w:val="clear" w:color="auto" w:fill="auto"/>
            <w:vAlign w:val="center"/>
            <w:hideMark/>
          </w:tcPr>
          <w:p w14:paraId="667A5CE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F4C300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dinoproston</w:t>
            </w:r>
          </w:p>
        </w:tc>
        <w:tc>
          <w:tcPr>
            <w:tcW w:w="897" w:type="pct"/>
            <w:tcBorders>
              <w:top w:val="nil"/>
              <w:left w:val="nil"/>
              <w:bottom w:val="single" w:sz="4" w:space="0" w:color="auto"/>
              <w:right w:val="single" w:sz="4" w:space="0" w:color="auto"/>
            </w:tcBorders>
            <w:shd w:val="clear" w:color="auto" w:fill="auto"/>
            <w:vAlign w:val="center"/>
            <w:hideMark/>
          </w:tcPr>
          <w:p w14:paraId="28DCBD9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762135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88D918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7A14D17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9D55346"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2E18AAB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35A7EEF"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41C456B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440682E"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5E9662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G02AD02 dinoproston</w:t>
            </w:r>
          </w:p>
        </w:tc>
        <w:tc>
          <w:tcPr>
            <w:tcW w:w="1069" w:type="pct"/>
            <w:tcBorders>
              <w:top w:val="nil"/>
              <w:left w:val="nil"/>
              <w:bottom w:val="single" w:sz="4" w:space="0" w:color="auto"/>
              <w:right w:val="single" w:sz="4" w:space="0" w:color="auto"/>
            </w:tcBorders>
            <w:shd w:val="clear" w:color="auto" w:fill="auto"/>
            <w:vAlign w:val="center"/>
            <w:hideMark/>
          </w:tcPr>
          <w:p w14:paraId="7601D8C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vaginalna tableta,  3 mg, 4x3g</w:t>
            </w:r>
          </w:p>
        </w:tc>
        <w:tc>
          <w:tcPr>
            <w:tcW w:w="556" w:type="pct"/>
            <w:tcBorders>
              <w:top w:val="nil"/>
              <w:left w:val="nil"/>
              <w:bottom w:val="single" w:sz="4" w:space="0" w:color="auto"/>
              <w:right w:val="single" w:sz="4" w:space="0" w:color="auto"/>
            </w:tcBorders>
            <w:shd w:val="clear" w:color="auto" w:fill="auto"/>
            <w:vAlign w:val="center"/>
            <w:hideMark/>
          </w:tcPr>
          <w:p w14:paraId="3FE599D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w:t>
            </w:r>
          </w:p>
        </w:tc>
        <w:tc>
          <w:tcPr>
            <w:tcW w:w="468" w:type="pct"/>
            <w:tcBorders>
              <w:top w:val="nil"/>
              <w:left w:val="nil"/>
              <w:bottom w:val="single" w:sz="4" w:space="0" w:color="auto"/>
              <w:right w:val="single" w:sz="4" w:space="0" w:color="auto"/>
            </w:tcBorders>
            <w:shd w:val="clear" w:color="auto" w:fill="auto"/>
            <w:vAlign w:val="center"/>
            <w:hideMark/>
          </w:tcPr>
          <w:p w14:paraId="664AACD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1B4BEB99"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67E893D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111</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07CC97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417.00</w:t>
            </w:r>
          </w:p>
        </w:tc>
        <w:tc>
          <w:tcPr>
            <w:tcW w:w="386" w:type="pct"/>
            <w:tcBorders>
              <w:top w:val="nil"/>
              <w:left w:val="nil"/>
              <w:bottom w:val="single" w:sz="4" w:space="0" w:color="auto"/>
              <w:right w:val="nil"/>
            </w:tcBorders>
            <w:shd w:val="clear" w:color="auto" w:fill="auto"/>
            <w:vAlign w:val="center"/>
            <w:hideMark/>
          </w:tcPr>
          <w:p w14:paraId="2E4AC29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516D55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karboprost</w:t>
            </w:r>
          </w:p>
        </w:tc>
        <w:tc>
          <w:tcPr>
            <w:tcW w:w="897" w:type="pct"/>
            <w:tcBorders>
              <w:top w:val="nil"/>
              <w:left w:val="nil"/>
              <w:bottom w:val="single" w:sz="4" w:space="0" w:color="auto"/>
              <w:right w:val="single" w:sz="4" w:space="0" w:color="auto"/>
            </w:tcBorders>
            <w:shd w:val="clear" w:color="auto" w:fill="auto"/>
            <w:vAlign w:val="center"/>
            <w:hideMark/>
          </w:tcPr>
          <w:p w14:paraId="5803724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1744CBF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550997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01C5DE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EE40224"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4A99FD4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096B5E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00CD5DB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1905C64"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7A35434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G02AD04 karboprost</w:t>
            </w:r>
          </w:p>
        </w:tc>
        <w:tc>
          <w:tcPr>
            <w:tcW w:w="1069" w:type="pct"/>
            <w:tcBorders>
              <w:top w:val="nil"/>
              <w:left w:val="nil"/>
              <w:bottom w:val="single" w:sz="4" w:space="0" w:color="auto"/>
              <w:right w:val="single" w:sz="4" w:space="0" w:color="auto"/>
            </w:tcBorders>
            <w:shd w:val="clear" w:color="auto" w:fill="auto"/>
            <w:vAlign w:val="center"/>
            <w:hideMark/>
          </w:tcPr>
          <w:p w14:paraId="686366D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za injekciju, 0,25 mg/ml, 1x 0,25mg/ml</w:t>
            </w:r>
          </w:p>
        </w:tc>
        <w:tc>
          <w:tcPr>
            <w:tcW w:w="556" w:type="pct"/>
            <w:tcBorders>
              <w:top w:val="nil"/>
              <w:left w:val="nil"/>
              <w:bottom w:val="single" w:sz="4" w:space="0" w:color="auto"/>
              <w:right w:val="single" w:sz="4" w:space="0" w:color="auto"/>
            </w:tcBorders>
            <w:shd w:val="clear" w:color="auto" w:fill="auto"/>
            <w:vAlign w:val="center"/>
            <w:hideMark/>
          </w:tcPr>
          <w:p w14:paraId="486C405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30</w:t>
            </w:r>
          </w:p>
        </w:tc>
        <w:tc>
          <w:tcPr>
            <w:tcW w:w="468" w:type="pct"/>
            <w:tcBorders>
              <w:top w:val="nil"/>
              <w:left w:val="nil"/>
              <w:bottom w:val="single" w:sz="4" w:space="0" w:color="auto"/>
              <w:right w:val="single" w:sz="4" w:space="0" w:color="auto"/>
            </w:tcBorders>
            <w:shd w:val="clear" w:color="auto" w:fill="auto"/>
            <w:vAlign w:val="center"/>
            <w:hideMark/>
          </w:tcPr>
          <w:p w14:paraId="7BEDDA7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4DAAFF52"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3C330E5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112</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DBA3C2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1,662.60</w:t>
            </w:r>
          </w:p>
        </w:tc>
        <w:tc>
          <w:tcPr>
            <w:tcW w:w="386" w:type="pct"/>
            <w:tcBorders>
              <w:top w:val="nil"/>
              <w:left w:val="nil"/>
              <w:bottom w:val="single" w:sz="4" w:space="0" w:color="auto"/>
              <w:right w:val="nil"/>
            </w:tcBorders>
            <w:shd w:val="clear" w:color="auto" w:fill="auto"/>
            <w:vAlign w:val="center"/>
            <w:hideMark/>
          </w:tcPr>
          <w:p w14:paraId="3CA1A8F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0DCB41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testosteron</w:t>
            </w:r>
          </w:p>
        </w:tc>
        <w:tc>
          <w:tcPr>
            <w:tcW w:w="897" w:type="pct"/>
            <w:tcBorders>
              <w:top w:val="nil"/>
              <w:left w:val="nil"/>
              <w:bottom w:val="single" w:sz="4" w:space="0" w:color="auto"/>
              <w:right w:val="single" w:sz="4" w:space="0" w:color="auto"/>
            </w:tcBorders>
            <w:shd w:val="clear" w:color="auto" w:fill="auto"/>
            <w:vAlign w:val="center"/>
            <w:hideMark/>
          </w:tcPr>
          <w:p w14:paraId="4DF4FF4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AF2912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6B8364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74070DD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CCD189E"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3411BD5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799703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447213D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7700B99"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079ED6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G03BA03 testosteron</w:t>
            </w:r>
          </w:p>
        </w:tc>
        <w:tc>
          <w:tcPr>
            <w:tcW w:w="1069" w:type="pct"/>
            <w:tcBorders>
              <w:top w:val="nil"/>
              <w:left w:val="nil"/>
              <w:bottom w:val="single" w:sz="4" w:space="0" w:color="auto"/>
              <w:right w:val="single" w:sz="4" w:space="0" w:color="auto"/>
            </w:tcBorders>
            <w:shd w:val="clear" w:color="auto" w:fill="auto"/>
            <w:vAlign w:val="center"/>
            <w:hideMark/>
          </w:tcPr>
          <w:p w14:paraId="7094ABA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Nebido rastvor za injekciju 1000mg/4ml,1x4ml, Bayer Pharma AG</w:t>
            </w:r>
          </w:p>
        </w:tc>
        <w:tc>
          <w:tcPr>
            <w:tcW w:w="556" w:type="pct"/>
            <w:tcBorders>
              <w:top w:val="nil"/>
              <w:left w:val="nil"/>
              <w:bottom w:val="single" w:sz="4" w:space="0" w:color="auto"/>
              <w:right w:val="single" w:sz="4" w:space="0" w:color="auto"/>
            </w:tcBorders>
            <w:shd w:val="clear" w:color="auto" w:fill="auto"/>
            <w:vAlign w:val="center"/>
            <w:hideMark/>
          </w:tcPr>
          <w:p w14:paraId="128A2AD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w:t>
            </w:r>
          </w:p>
        </w:tc>
        <w:tc>
          <w:tcPr>
            <w:tcW w:w="468" w:type="pct"/>
            <w:tcBorders>
              <w:top w:val="nil"/>
              <w:left w:val="nil"/>
              <w:bottom w:val="single" w:sz="4" w:space="0" w:color="auto"/>
              <w:right w:val="single" w:sz="4" w:space="0" w:color="auto"/>
            </w:tcBorders>
            <w:shd w:val="clear" w:color="auto" w:fill="auto"/>
            <w:vAlign w:val="center"/>
            <w:hideMark/>
          </w:tcPr>
          <w:p w14:paraId="5999653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4C9DB036"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1336483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113</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47DC96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20.00</w:t>
            </w:r>
          </w:p>
        </w:tc>
        <w:tc>
          <w:tcPr>
            <w:tcW w:w="386" w:type="pct"/>
            <w:tcBorders>
              <w:top w:val="nil"/>
              <w:left w:val="nil"/>
              <w:bottom w:val="single" w:sz="4" w:space="0" w:color="auto"/>
              <w:right w:val="nil"/>
            </w:tcBorders>
            <w:shd w:val="clear" w:color="auto" w:fill="auto"/>
            <w:vAlign w:val="center"/>
            <w:hideMark/>
          </w:tcPr>
          <w:p w14:paraId="08A3BF8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CF7220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estradiol</w:t>
            </w:r>
          </w:p>
        </w:tc>
        <w:tc>
          <w:tcPr>
            <w:tcW w:w="897" w:type="pct"/>
            <w:tcBorders>
              <w:top w:val="nil"/>
              <w:left w:val="nil"/>
              <w:bottom w:val="single" w:sz="4" w:space="0" w:color="auto"/>
              <w:right w:val="single" w:sz="4" w:space="0" w:color="auto"/>
            </w:tcBorders>
            <w:shd w:val="clear" w:color="auto" w:fill="auto"/>
            <w:vAlign w:val="center"/>
            <w:hideMark/>
          </w:tcPr>
          <w:p w14:paraId="7FE0BEF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6C0B809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0521AB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8D7DF4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876C891"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587DE66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0FCCEA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2D903F8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1E1B859"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B69D87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G03CA03, estradiol</w:t>
            </w:r>
          </w:p>
        </w:tc>
        <w:tc>
          <w:tcPr>
            <w:tcW w:w="1069" w:type="pct"/>
            <w:tcBorders>
              <w:top w:val="nil"/>
              <w:left w:val="nil"/>
              <w:bottom w:val="single" w:sz="4" w:space="0" w:color="auto"/>
              <w:right w:val="single" w:sz="4" w:space="0" w:color="auto"/>
            </w:tcBorders>
            <w:shd w:val="clear" w:color="auto" w:fill="auto"/>
            <w:vAlign w:val="center"/>
            <w:hideMark/>
          </w:tcPr>
          <w:p w14:paraId="46A1440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injekcija, 10mg/ml, maksimalno pakovanje a 5 ampula</w:t>
            </w:r>
          </w:p>
        </w:tc>
        <w:tc>
          <w:tcPr>
            <w:tcW w:w="556" w:type="pct"/>
            <w:tcBorders>
              <w:top w:val="nil"/>
              <w:left w:val="nil"/>
              <w:bottom w:val="single" w:sz="4" w:space="0" w:color="auto"/>
              <w:right w:val="single" w:sz="4" w:space="0" w:color="auto"/>
            </w:tcBorders>
            <w:shd w:val="clear" w:color="auto" w:fill="auto"/>
            <w:vAlign w:val="center"/>
            <w:hideMark/>
          </w:tcPr>
          <w:p w14:paraId="33BBF71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50</w:t>
            </w:r>
          </w:p>
        </w:tc>
        <w:tc>
          <w:tcPr>
            <w:tcW w:w="468" w:type="pct"/>
            <w:tcBorders>
              <w:top w:val="nil"/>
              <w:left w:val="nil"/>
              <w:bottom w:val="single" w:sz="4" w:space="0" w:color="auto"/>
              <w:right w:val="single" w:sz="4" w:space="0" w:color="auto"/>
            </w:tcBorders>
            <w:shd w:val="clear" w:color="auto" w:fill="auto"/>
            <w:vAlign w:val="center"/>
            <w:hideMark/>
          </w:tcPr>
          <w:p w14:paraId="4D02334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4B2A76FA"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2FF95A5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114</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C0B722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2,668.00</w:t>
            </w:r>
          </w:p>
        </w:tc>
        <w:tc>
          <w:tcPr>
            <w:tcW w:w="386" w:type="pct"/>
            <w:tcBorders>
              <w:top w:val="nil"/>
              <w:left w:val="nil"/>
              <w:bottom w:val="single" w:sz="4" w:space="0" w:color="auto"/>
              <w:right w:val="nil"/>
            </w:tcBorders>
            <w:shd w:val="clear" w:color="auto" w:fill="auto"/>
            <w:vAlign w:val="center"/>
            <w:hideMark/>
          </w:tcPr>
          <w:p w14:paraId="2E27250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EC33AE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hidroksiprogesteron</w:t>
            </w:r>
          </w:p>
        </w:tc>
        <w:tc>
          <w:tcPr>
            <w:tcW w:w="897" w:type="pct"/>
            <w:tcBorders>
              <w:top w:val="nil"/>
              <w:left w:val="nil"/>
              <w:bottom w:val="single" w:sz="4" w:space="0" w:color="auto"/>
              <w:right w:val="single" w:sz="4" w:space="0" w:color="auto"/>
            </w:tcBorders>
            <w:shd w:val="clear" w:color="auto" w:fill="auto"/>
            <w:vAlign w:val="center"/>
            <w:hideMark/>
          </w:tcPr>
          <w:p w14:paraId="12B6A75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043DEFF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72BEE9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B6DB7A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84C5AE9"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3723265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A82C96C"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6760AB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9856665"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DB603B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G03DA03 hidroksiprogesteron</w:t>
            </w:r>
          </w:p>
        </w:tc>
        <w:tc>
          <w:tcPr>
            <w:tcW w:w="1069" w:type="pct"/>
            <w:tcBorders>
              <w:top w:val="nil"/>
              <w:left w:val="nil"/>
              <w:bottom w:val="single" w:sz="4" w:space="0" w:color="auto"/>
              <w:right w:val="single" w:sz="4" w:space="0" w:color="auto"/>
            </w:tcBorders>
            <w:shd w:val="clear" w:color="auto" w:fill="auto"/>
            <w:vAlign w:val="center"/>
            <w:hideMark/>
          </w:tcPr>
          <w:p w14:paraId="7AB940D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za injekciju 250 mg/ml, maksimalno pakovanje a 5 ampula</w:t>
            </w:r>
          </w:p>
        </w:tc>
        <w:tc>
          <w:tcPr>
            <w:tcW w:w="556" w:type="pct"/>
            <w:tcBorders>
              <w:top w:val="nil"/>
              <w:left w:val="nil"/>
              <w:bottom w:val="single" w:sz="4" w:space="0" w:color="auto"/>
              <w:right w:val="single" w:sz="4" w:space="0" w:color="auto"/>
            </w:tcBorders>
            <w:shd w:val="clear" w:color="auto" w:fill="auto"/>
            <w:vAlign w:val="center"/>
            <w:hideMark/>
          </w:tcPr>
          <w:p w14:paraId="2FF995A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2000</w:t>
            </w:r>
          </w:p>
        </w:tc>
        <w:tc>
          <w:tcPr>
            <w:tcW w:w="468" w:type="pct"/>
            <w:tcBorders>
              <w:top w:val="nil"/>
              <w:left w:val="nil"/>
              <w:bottom w:val="single" w:sz="4" w:space="0" w:color="auto"/>
              <w:right w:val="single" w:sz="4" w:space="0" w:color="auto"/>
            </w:tcBorders>
            <w:shd w:val="clear" w:color="auto" w:fill="auto"/>
            <w:vAlign w:val="center"/>
            <w:hideMark/>
          </w:tcPr>
          <w:p w14:paraId="14F00DC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0D06ADF2"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0448868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115</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D5D690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7,847.50</w:t>
            </w:r>
          </w:p>
        </w:tc>
        <w:tc>
          <w:tcPr>
            <w:tcW w:w="386" w:type="pct"/>
            <w:tcBorders>
              <w:top w:val="nil"/>
              <w:left w:val="nil"/>
              <w:bottom w:val="single" w:sz="4" w:space="0" w:color="auto"/>
              <w:right w:val="nil"/>
            </w:tcBorders>
            <w:shd w:val="clear" w:color="auto" w:fill="auto"/>
            <w:vAlign w:val="center"/>
            <w:hideMark/>
          </w:tcPr>
          <w:p w14:paraId="3393A4D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227777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menotrofin - biološki lijek</w:t>
            </w:r>
          </w:p>
        </w:tc>
        <w:tc>
          <w:tcPr>
            <w:tcW w:w="897" w:type="pct"/>
            <w:tcBorders>
              <w:top w:val="nil"/>
              <w:left w:val="nil"/>
              <w:bottom w:val="single" w:sz="4" w:space="0" w:color="auto"/>
              <w:right w:val="single" w:sz="4" w:space="0" w:color="auto"/>
            </w:tcBorders>
            <w:shd w:val="clear" w:color="auto" w:fill="auto"/>
            <w:vAlign w:val="center"/>
            <w:hideMark/>
          </w:tcPr>
          <w:p w14:paraId="7F1FD6C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037F0DA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C3C4BB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70306E5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72338E4E" w14:textId="77777777" w:rsidTr="00510BF0">
        <w:trPr>
          <w:trHeight w:val="2400"/>
        </w:trPr>
        <w:tc>
          <w:tcPr>
            <w:tcW w:w="470" w:type="pct"/>
            <w:tcBorders>
              <w:top w:val="nil"/>
              <w:left w:val="single" w:sz="4" w:space="0" w:color="auto"/>
              <w:bottom w:val="single" w:sz="4" w:space="0" w:color="auto"/>
              <w:right w:val="nil"/>
            </w:tcBorders>
            <w:shd w:val="clear" w:color="auto" w:fill="auto"/>
            <w:vAlign w:val="center"/>
            <w:hideMark/>
          </w:tcPr>
          <w:p w14:paraId="544BCD6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B13632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1D073C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4F5E585"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0872E57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G03GA02  menotrofin - biološki lijek</w:t>
            </w:r>
          </w:p>
        </w:tc>
        <w:tc>
          <w:tcPr>
            <w:tcW w:w="1069" w:type="pct"/>
            <w:tcBorders>
              <w:top w:val="nil"/>
              <w:left w:val="nil"/>
              <w:bottom w:val="single" w:sz="4" w:space="0" w:color="auto"/>
              <w:right w:val="single" w:sz="4" w:space="0" w:color="auto"/>
            </w:tcBorders>
            <w:shd w:val="clear" w:color="auto" w:fill="auto"/>
            <w:vAlign w:val="center"/>
            <w:hideMark/>
          </w:tcPr>
          <w:p w14:paraId="3AD9473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Menopur,  prašak i rastvarač za rastvor za injekciju 75 U + 75 U, 10x(75U+75U), Ferring International Center SA</w:t>
            </w:r>
          </w:p>
        </w:tc>
        <w:tc>
          <w:tcPr>
            <w:tcW w:w="556" w:type="pct"/>
            <w:tcBorders>
              <w:top w:val="nil"/>
              <w:left w:val="nil"/>
              <w:bottom w:val="single" w:sz="4" w:space="0" w:color="auto"/>
              <w:right w:val="single" w:sz="4" w:space="0" w:color="auto"/>
            </w:tcBorders>
            <w:shd w:val="clear" w:color="auto" w:fill="auto"/>
            <w:vAlign w:val="center"/>
            <w:hideMark/>
          </w:tcPr>
          <w:p w14:paraId="3C8DEC0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50</w:t>
            </w:r>
          </w:p>
        </w:tc>
        <w:tc>
          <w:tcPr>
            <w:tcW w:w="468" w:type="pct"/>
            <w:tcBorders>
              <w:top w:val="nil"/>
              <w:left w:val="nil"/>
              <w:bottom w:val="single" w:sz="4" w:space="0" w:color="auto"/>
              <w:right w:val="single" w:sz="4" w:space="0" w:color="auto"/>
            </w:tcBorders>
            <w:shd w:val="clear" w:color="auto" w:fill="auto"/>
            <w:vAlign w:val="center"/>
            <w:hideMark/>
          </w:tcPr>
          <w:p w14:paraId="2BA4F40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352D90A6"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3EE742A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116</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8F4749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434.60</w:t>
            </w:r>
          </w:p>
        </w:tc>
        <w:tc>
          <w:tcPr>
            <w:tcW w:w="386" w:type="pct"/>
            <w:tcBorders>
              <w:top w:val="nil"/>
              <w:left w:val="nil"/>
              <w:bottom w:val="single" w:sz="4" w:space="0" w:color="auto"/>
              <w:right w:val="nil"/>
            </w:tcBorders>
            <w:shd w:val="clear" w:color="auto" w:fill="auto"/>
            <w:vAlign w:val="center"/>
            <w:hideMark/>
          </w:tcPr>
          <w:p w14:paraId="652A2EC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E518BA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folitropin alfa - biološki lijek</w:t>
            </w:r>
          </w:p>
        </w:tc>
        <w:tc>
          <w:tcPr>
            <w:tcW w:w="897" w:type="pct"/>
            <w:tcBorders>
              <w:top w:val="nil"/>
              <w:left w:val="nil"/>
              <w:bottom w:val="single" w:sz="4" w:space="0" w:color="auto"/>
              <w:right w:val="single" w:sz="4" w:space="0" w:color="auto"/>
            </w:tcBorders>
            <w:shd w:val="clear" w:color="auto" w:fill="auto"/>
            <w:vAlign w:val="center"/>
            <w:hideMark/>
          </w:tcPr>
          <w:p w14:paraId="3966FC6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EECDAF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F9A469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7C932CE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488E938"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3013132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6D1EF9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EE177C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ABDEEA8"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73796E2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xml:space="preserve"> G03GA05 folitropin alfa - biološki lijek</w:t>
            </w:r>
          </w:p>
        </w:tc>
        <w:tc>
          <w:tcPr>
            <w:tcW w:w="1069" w:type="pct"/>
            <w:tcBorders>
              <w:top w:val="nil"/>
              <w:left w:val="nil"/>
              <w:bottom w:val="single" w:sz="4" w:space="0" w:color="auto"/>
              <w:right w:val="single" w:sz="4" w:space="0" w:color="auto"/>
            </w:tcBorders>
            <w:shd w:val="clear" w:color="auto" w:fill="auto"/>
            <w:vAlign w:val="center"/>
            <w:hideMark/>
          </w:tcPr>
          <w:p w14:paraId="1484E20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Gonal-F rastvor za injekciju u penu sa</w:t>
            </w:r>
            <w:r w:rsidRPr="00510BF0">
              <w:rPr>
                <w:rFonts w:ascii="Calibri" w:hAnsi="Calibri" w:cs="Calibri"/>
                <w:color w:val="000000"/>
                <w:sz w:val="16"/>
                <w:szCs w:val="16"/>
              </w:rPr>
              <w:br/>
              <w:t>uloškom, 75 U/1ml, 1x1ml, Merck</w:t>
            </w:r>
          </w:p>
        </w:tc>
        <w:tc>
          <w:tcPr>
            <w:tcW w:w="556" w:type="pct"/>
            <w:tcBorders>
              <w:top w:val="nil"/>
              <w:left w:val="nil"/>
              <w:bottom w:val="single" w:sz="4" w:space="0" w:color="auto"/>
              <w:right w:val="single" w:sz="4" w:space="0" w:color="auto"/>
            </w:tcBorders>
            <w:shd w:val="clear" w:color="auto" w:fill="auto"/>
            <w:vAlign w:val="center"/>
            <w:hideMark/>
          </w:tcPr>
          <w:p w14:paraId="48E0288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w:t>
            </w:r>
          </w:p>
        </w:tc>
        <w:tc>
          <w:tcPr>
            <w:tcW w:w="468" w:type="pct"/>
            <w:tcBorders>
              <w:top w:val="nil"/>
              <w:left w:val="nil"/>
              <w:bottom w:val="single" w:sz="4" w:space="0" w:color="auto"/>
              <w:right w:val="single" w:sz="4" w:space="0" w:color="auto"/>
            </w:tcBorders>
            <w:shd w:val="clear" w:color="auto" w:fill="auto"/>
            <w:vAlign w:val="center"/>
            <w:hideMark/>
          </w:tcPr>
          <w:p w14:paraId="5A803BF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6A1030D0"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1367BA3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117</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D5EFA7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1,074.84</w:t>
            </w:r>
          </w:p>
        </w:tc>
        <w:tc>
          <w:tcPr>
            <w:tcW w:w="386" w:type="pct"/>
            <w:tcBorders>
              <w:top w:val="nil"/>
              <w:left w:val="nil"/>
              <w:bottom w:val="single" w:sz="4" w:space="0" w:color="auto"/>
              <w:right w:val="nil"/>
            </w:tcBorders>
            <w:shd w:val="clear" w:color="auto" w:fill="auto"/>
            <w:vAlign w:val="center"/>
            <w:hideMark/>
          </w:tcPr>
          <w:p w14:paraId="0FBC5D9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85F049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folitropin alfa - biološki lijek</w:t>
            </w:r>
          </w:p>
        </w:tc>
        <w:tc>
          <w:tcPr>
            <w:tcW w:w="897" w:type="pct"/>
            <w:tcBorders>
              <w:top w:val="nil"/>
              <w:left w:val="nil"/>
              <w:bottom w:val="single" w:sz="4" w:space="0" w:color="auto"/>
              <w:right w:val="single" w:sz="4" w:space="0" w:color="auto"/>
            </w:tcBorders>
            <w:shd w:val="clear" w:color="auto" w:fill="auto"/>
            <w:vAlign w:val="center"/>
            <w:hideMark/>
          </w:tcPr>
          <w:p w14:paraId="0040823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5D0D5B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7A2D35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C92E2B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5FBA74F"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0A2D8D7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098789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44568CA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75E8FB3"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1BBA63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G03GA05 folitropin alfa - biološki lijek</w:t>
            </w:r>
          </w:p>
        </w:tc>
        <w:tc>
          <w:tcPr>
            <w:tcW w:w="1069" w:type="pct"/>
            <w:tcBorders>
              <w:top w:val="nil"/>
              <w:left w:val="nil"/>
              <w:bottom w:val="single" w:sz="4" w:space="0" w:color="auto"/>
              <w:right w:val="single" w:sz="4" w:space="0" w:color="auto"/>
            </w:tcBorders>
            <w:shd w:val="clear" w:color="auto" w:fill="auto"/>
            <w:vAlign w:val="center"/>
            <w:hideMark/>
          </w:tcPr>
          <w:p w14:paraId="66E52E5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Gonal-F  rastvor za injekciju u penu sa uloškom, 300 U/0,5ml, 1x(300 U/0,5ml), Merck</w:t>
            </w:r>
          </w:p>
        </w:tc>
        <w:tc>
          <w:tcPr>
            <w:tcW w:w="556" w:type="pct"/>
            <w:tcBorders>
              <w:top w:val="nil"/>
              <w:left w:val="nil"/>
              <w:bottom w:val="single" w:sz="4" w:space="0" w:color="auto"/>
              <w:right w:val="single" w:sz="4" w:space="0" w:color="auto"/>
            </w:tcBorders>
            <w:shd w:val="clear" w:color="auto" w:fill="auto"/>
            <w:vAlign w:val="center"/>
            <w:hideMark/>
          </w:tcPr>
          <w:p w14:paraId="012F20E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13</w:t>
            </w:r>
          </w:p>
        </w:tc>
        <w:tc>
          <w:tcPr>
            <w:tcW w:w="468" w:type="pct"/>
            <w:tcBorders>
              <w:top w:val="nil"/>
              <w:left w:val="nil"/>
              <w:bottom w:val="single" w:sz="4" w:space="0" w:color="auto"/>
              <w:right w:val="single" w:sz="4" w:space="0" w:color="auto"/>
            </w:tcBorders>
            <w:shd w:val="clear" w:color="auto" w:fill="auto"/>
            <w:vAlign w:val="center"/>
            <w:hideMark/>
          </w:tcPr>
          <w:p w14:paraId="080D6C2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43395DA0"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224E401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118</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EFD0E3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3,202.03</w:t>
            </w:r>
          </w:p>
        </w:tc>
        <w:tc>
          <w:tcPr>
            <w:tcW w:w="386" w:type="pct"/>
            <w:tcBorders>
              <w:top w:val="nil"/>
              <w:left w:val="nil"/>
              <w:bottom w:val="single" w:sz="4" w:space="0" w:color="auto"/>
              <w:right w:val="nil"/>
            </w:tcBorders>
            <w:shd w:val="clear" w:color="auto" w:fill="auto"/>
            <w:vAlign w:val="center"/>
            <w:hideMark/>
          </w:tcPr>
          <w:p w14:paraId="3D16B54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B3602F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folitropin alfa - biološki lijek</w:t>
            </w:r>
          </w:p>
        </w:tc>
        <w:tc>
          <w:tcPr>
            <w:tcW w:w="897" w:type="pct"/>
            <w:tcBorders>
              <w:top w:val="nil"/>
              <w:left w:val="nil"/>
              <w:bottom w:val="single" w:sz="4" w:space="0" w:color="auto"/>
              <w:right w:val="single" w:sz="4" w:space="0" w:color="auto"/>
            </w:tcBorders>
            <w:shd w:val="clear" w:color="auto" w:fill="auto"/>
            <w:vAlign w:val="center"/>
            <w:hideMark/>
          </w:tcPr>
          <w:p w14:paraId="521D3B9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683D29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A33CB2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0060D4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5211061"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0AC9995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30D879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9184B0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4043AC4"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14F538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G03GA05 folitropin alfa - biološki lijek</w:t>
            </w:r>
          </w:p>
        </w:tc>
        <w:tc>
          <w:tcPr>
            <w:tcW w:w="1069" w:type="pct"/>
            <w:tcBorders>
              <w:top w:val="nil"/>
              <w:left w:val="nil"/>
              <w:bottom w:val="single" w:sz="4" w:space="0" w:color="auto"/>
              <w:right w:val="single" w:sz="4" w:space="0" w:color="auto"/>
            </w:tcBorders>
            <w:shd w:val="clear" w:color="auto" w:fill="auto"/>
            <w:vAlign w:val="center"/>
            <w:hideMark/>
          </w:tcPr>
          <w:p w14:paraId="2B43880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Gonal-F  rastvor za injekciju u penu sa uloškom, 900 U/1,5ml, 1x(900 U/1,5ml), Merck</w:t>
            </w:r>
          </w:p>
        </w:tc>
        <w:tc>
          <w:tcPr>
            <w:tcW w:w="556" w:type="pct"/>
            <w:tcBorders>
              <w:top w:val="nil"/>
              <w:left w:val="nil"/>
              <w:bottom w:val="single" w:sz="4" w:space="0" w:color="auto"/>
              <w:right w:val="single" w:sz="4" w:space="0" w:color="auto"/>
            </w:tcBorders>
            <w:shd w:val="clear" w:color="auto" w:fill="auto"/>
            <w:vAlign w:val="center"/>
            <w:hideMark/>
          </w:tcPr>
          <w:p w14:paraId="58C7552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13</w:t>
            </w:r>
          </w:p>
        </w:tc>
        <w:tc>
          <w:tcPr>
            <w:tcW w:w="468" w:type="pct"/>
            <w:tcBorders>
              <w:top w:val="nil"/>
              <w:left w:val="nil"/>
              <w:bottom w:val="single" w:sz="4" w:space="0" w:color="auto"/>
              <w:right w:val="single" w:sz="4" w:space="0" w:color="auto"/>
            </w:tcBorders>
            <w:shd w:val="clear" w:color="auto" w:fill="auto"/>
            <w:vAlign w:val="center"/>
            <w:hideMark/>
          </w:tcPr>
          <w:p w14:paraId="721AB1B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3F10BCE7"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607E0A9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119</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E6A1DC6"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87.95</w:t>
            </w:r>
          </w:p>
        </w:tc>
        <w:tc>
          <w:tcPr>
            <w:tcW w:w="386" w:type="pct"/>
            <w:tcBorders>
              <w:top w:val="nil"/>
              <w:left w:val="nil"/>
              <w:bottom w:val="single" w:sz="4" w:space="0" w:color="auto"/>
              <w:right w:val="nil"/>
            </w:tcBorders>
            <w:shd w:val="clear" w:color="auto" w:fill="auto"/>
            <w:vAlign w:val="center"/>
            <w:hideMark/>
          </w:tcPr>
          <w:p w14:paraId="28050E9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50EAD7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xml:space="preserve"> folitropin alfa - biološki sličan lijek</w:t>
            </w:r>
          </w:p>
        </w:tc>
        <w:tc>
          <w:tcPr>
            <w:tcW w:w="897" w:type="pct"/>
            <w:tcBorders>
              <w:top w:val="nil"/>
              <w:left w:val="nil"/>
              <w:bottom w:val="single" w:sz="4" w:space="0" w:color="auto"/>
              <w:right w:val="single" w:sz="4" w:space="0" w:color="auto"/>
            </w:tcBorders>
            <w:shd w:val="clear" w:color="auto" w:fill="auto"/>
            <w:vAlign w:val="center"/>
            <w:hideMark/>
          </w:tcPr>
          <w:p w14:paraId="7F22C2C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396CD0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B44F1F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F02876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04A669D" w14:textId="77777777" w:rsidTr="00510BF0">
        <w:trPr>
          <w:trHeight w:val="2100"/>
        </w:trPr>
        <w:tc>
          <w:tcPr>
            <w:tcW w:w="470" w:type="pct"/>
            <w:tcBorders>
              <w:top w:val="nil"/>
              <w:left w:val="single" w:sz="4" w:space="0" w:color="auto"/>
              <w:bottom w:val="single" w:sz="4" w:space="0" w:color="auto"/>
              <w:right w:val="nil"/>
            </w:tcBorders>
            <w:shd w:val="clear" w:color="auto" w:fill="auto"/>
            <w:vAlign w:val="center"/>
            <w:hideMark/>
          </w:tcPr>
          <w:p w14:paraId="002BBEE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946E38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F94974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27D4F9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C63664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G03GA05 folitropin alfa - biološki sličan lijek</w:t>
            </w:r>
          </w:p>
        </w:tc>
        <w:tc>
          <w:tcPr>
            <w:tcW w:w="1069" w:type="pct"/>
            <w:tcBorders>
              <w:top w:val="nil"/>
              <w:left w:val="nil"/>
              <w:bottom w:val="single" w:sz="4" w:space="0" w:color="auto"/>
              <w:right w:val="single" w:sz="4" w:space="0" w:color="auto"/>
            </w:tcBorders>
            <w:shd w:val="clear" w:color="auto" w:fill="auto"/>
            <w:vAlign w:val="center"/>
            <w:hideMark/>
          </w:tcPr>
          <w:p w14:paraId="4C5715B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Bemfola, rastvor za injekciju u napunjenom injekcionom penu, 75i.j./0,125 ml, 1x0,125ml, Gedeon Richter</w:t>
            </w:r>
          </w:p>
        </w:tc>
        <w:tc>
          <w:tcPr>
            <w:tcW w:w="556" w:type="pct"/>
            <w:tcBorders>
              <w:top w:val="nil"/>
              <w:left w:val="nil"/>
              <w:bottom w:val="single" w:sz="4" w:space="0" w:color="auto"/>
              <w:right w:val="single" w:sz="4" w:space="0" w:color="auto"/>
            </w:tcBorders>
            <w:shd w:val="clear" w:color="auto" w:fill="auto"/>
            <w:vAlign w:val="center"/>
            <w:hideMark/>
          </w:tcPr>
          <w:p w14:paraId="43E8231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w:t>
            </w:r>
          </w:p>
        </w:tc>
        <w:tc>
          <w:tcPr>
            <w:tcW w:w="468" w:type="pct"/>
            <w:tcBorders>
              <w:top w:val="nil"/>
              <w:left w:val="nil"/>
              <w:bottom w:val="single" w:sz="4" w:space="0" w:color="auto"/>
              <w:right w:val="single" w:sz="4" w:space="0" w:color="auto"/>
            </w:tcBorders>
            <w:shd w:val="clear" w:color="auto" w:fill="auto"/>
            <w:vAlign w:val="center"/>
            <w:hideMark/>
          </w:tcPr>
          <w:p w14:paraId="3B96B92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7F208E6C"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614F4D2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120</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A4FD33F"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372.75</w:t>
            </w:r>
          </w:p>
        </w:tc>
        <w:tc>
          <w:tcPr>
            <w:tcW w:w="386" w:type="pct"/>
            <w:tcBorders>
              <w:top w:val="nil"/>
              <w:left w:val="nil"/>
              <w:bottom w:val="single" w:sz="4" w:space="0" w:color="auto"/>
              <w:right w:val="nil"/>
            </w:tcBorders>
            <w:shd w:val="clear" w:color="auto" w:fill="auto"/>
            <w:vAlign w:val="center"/>
            <w:hideMark/>
          </w:tcPr>
          <w:p w14:paraId="2367D7F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1D46AB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xml:space="preserve"> folitropin alfa - biološki sličan lijek</w:t>
            </w:r>
          </w:p>
        </w:tc>
        <w:tc>
          <w:tcPr>
            <w:tcW w:w="897" w:type="pct"/>
            <w:tcBorders>
              <w:top w:val="nil"/>
              <w:left w:val="nil"/>
              <w:bottom w:val="single" w:sz="4" w:space="0" w:color="auto"/>
              <w:right w:val="single" w:sz="4" w:space="0" w:color="auto"/>
            </w:tcBorders>
            <w:shd w:val="clear" w:color="auto" w:fill="auto"/>
            <w:vAlign w:val="center"/>
            <w:hideMark/>
          </w:tcPr>
          <w:p w14:paraId="2D0F5F8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1D07E7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691169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71D6E6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E1F7F85" w14:textId="77777777" w:rsidTr="00510BF0">
        <w:trPr>
          <w:trHeight w:val="2100"/>
        </w:trPr>
        <w:tc>
          <w:tcPr>
            <w:tcW w:w="470" w:type="pct"/>
            <w:tcBorders>
              <w:top w:val="nil"/>
              <w:left w:val="single" w:sz="4" w:space="0" w:color="auto"/>
              <w:bottom w:val="single" w:sz="4" w:space="0" w:color="auto"/>
              <w:right w:val="nil"/>
            </w:tcBorders>
            <w:shd w:val="clear" w:color="auto" w:fill="auto"/>
            <w:vAlign w:val="center"/>
            <w:hideMark/>
          </w:tcPr>
          <w:p w14:paraId="1F04C9D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5C0C3E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F27691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5F7E68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253D25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G03GA05 folitropin alfa - biološki sličan lijek</w:t>
            </w:r>
          </w:p>
        </w:tc>
        <w:tc>
          <w:tcPr>
            <w:tcW w:w="1069" w:type="pct"/>
            <w:tcBorders>
              <w:top w:val="nil"/>
              <w:left w:val="nil"/>
              <w:bottom w:val="single" w:sz="4" w:space="0" w:color="auto"/>
              <w:right w:val="single" w:sz="4" w:space="0" w:color="auto"/>
            </w:tcBorders>
            <w:shd w:val="clear" w:color="auto" w:fill="auto"/>
            <w:vAlign w:val="center"/>
            <w:hideMark/>
          </w:tcPr>
          <w:p w14:paraId="74B817E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Bemfola, rastvor za injekciju u napunjenom injekcionom penu, 300i.j./0,5 ml, 1x0,5ml, Gedeon Richter</w:t>
            </w:r>
          </w:p>
        </w:tc>
        <w:tc>
          <w:tcPr>
            <w:tcW w:w="556" w:type="pct"/>
            <w:tcBorders>
              <w:top w:val="nil"/>
              <w:left w:val="nil"/>
              <w:bottom w:val="single" w:sz="4" w:space="0" w:color="auto"/>
              <w:right w:val="single" w:sz="4" w:space="0" w:color="auto"/>
            </w:tcBorders>
            <w:shd w:val="clear" w:color="auto" w:fill="auto"/>
            <w:vAlign w:val="center"/>
            <w:hideMark/>
          </w:tcPr>
          <w:p w14:paraId="557A1F1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w:t>
            </w:r>
          </w:p>
        </w:tc>
        <w:tc>
          <w:tcPr>
            <w:tcW w:w="468" w:type="pct"/>
            <w:tcBorders>
              <w:top w:val="nil"/>
              <w:left w:val="nil"/>
              <w:bottom w:val="single" w:sz="4" w:space="0" w:color="auto"/>
              <w:right w:val="single" w:sz="4" w:space="0" w:color="auto"/>
            </w:tcBorders>
            <w:shd w:val="clear" w:color="auto" w:fill="auto"/>
            <w:vAlign w:val="center"/>
            <w:hideMark/>
          </w:tcPr>
          <w:p w14:paraId="49084A8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12CAAFDA"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796BFBC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121</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EA7527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2,448.00</w:t>
            </w:r>
          </w:p>
        </w:tc>
        <w:tc>
          <w:tcPr>
            <w:tcW w:w="386" w:type="pct"/>
            <w:tcBorders>
              <w:top w:val="nil"/>
              <w:left w:val="nil"/>
              <w:bottom w:val="single" w:sz="4" w:space="0" w:color="auto"/>
              <w:right w:val="nil"/>
            </w:tcBorders>
            <w:shd w:val="clear" w:color="auto" w:fill="auto"/>
            <w:vAlign w:val="center"/>
            <w:hideMark/>
          </w:tcPr>
          <w:p w14:paraId="34148B0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325A06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folitropin beta</w:t>
            </w:r>
          </w:p>
        </w:tc>
        <w:tc>
          <w:tcPr>
            <w:tcW w:w="897" w:type="pct"/>
            <w:tcBorders>
              <w:top w:val="nil"/>
              <w:left w:val="nil"/>
              <w:bottom w:val="single" w:sz="4" w:space="0" w:color="auto"/>
              <w:right w:val="single" w:sz="4" w:space="0" w:color="auto"/>
            </w:tcBorders>
            <w:shd w:val="clear" w:color="auto" w:fill="auto"/>
            <w:vAlign w:val="center"/>
            <w:hideMark/>
          </w:tcPr>
          <w:p w14:paraId="2587264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CD40E4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E34217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0F3C49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7E259132"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04C8F87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CF1B96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5061ECF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7CCD669"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84A5EB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G03GA06 folitropin beta</w:t>
            </w:r>
          </w:p>
        </w:tc>
        <w:tc>
          <w:tcPr>
            <w:tcW w:w="1069" w:type="pct"/>
            <w:tcBorders>
              <w:top w:val="nil"/>
              <w:left w:val="nil"/>
              <w:bottom w:val="single" w:sz="4" w:space="0" w:color="auto"/>
              <w:right w:val="single" w:sz="4" w:space="0" w:color="auto"/>
            </w:tcBorders>
            <w:shd w:val="clear" w:color="auto" w:fill="auto"/>
            <w:vAlign w:val="center"/>
            <w:hideMark/>
          </w:tcPr>
          <w:p w14:paraId="081FC9B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xml:space="preserve"> Puregon NV Organon, rastvor za injekciju, 300 U/0,36ml, 1x(300 U/0,36ml)</w:t>
            </w:r>
          </w:p>
        </w:tc>
        <w:tc>
          <w:tcPr>
            <w:tcW w:w="556" w:type="pct"/>
            <w:tcBorders>
              <w:top w:val="nil"/>
              <w:left w:val="nil"/>
              <w:bottom w:val="single" w:sz="4" w:space="0" w:color="auto"/>
              <w:right w:val="single" w:sz="4" w:space="0" w:color="auto"/>
            </w:tcBorders>
            <w:shd w:val="clear" w:color="auto" w:fill="auto"/>
            <w:vAlign w:val="center"/>
            <w:hideMark/>
          </w:tcPr>
          <w:p w14:paraId="468AB01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30</w:t>
            </w:r>
          </w:p>
        </w:tc>
        <w:tc>
          <w:tcPr>
            <w:tcW w:w="468" w:type="pct"/>
            <w:tcBorders>
              <w:top w:val="nil"/>
              <w:left w:val="nil"/>
              <w:bottom w:val="single" w:sz="4" w:space="0" w:color="auto"/>
              <w:right w:val="single" w:sz="4" w:space="0" w:color="auto"/>
            </w:tcBorders>
            <w:shd w:val="clear" w:color="auto" w:fill="auto"/>
            <w:vAlign w:val="center"/>
            <w:hideMark/>
          </w:tcPr>
          <w:p w14:paraId="51928C8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1E6D5E55"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024024E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122</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1D5520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5,248.80</w:t>
            </w:r>
          </w:p>
        </w:tc>
        <w:tc>
          <w:tcPr>
            <w:tcW w:w="386" w:type="pct"/>
            <w:tcBorders>
              <w:top w:val="nil"/>
              <w:left w:val="nil"/>
              <w:bottom w:val="single" w:sz="4" w:space="0" w:color="auto"/>
              <w:right w:val="nil"/>
            </w:tcBorders>
            <w:shd w:val="clear" w:color="auto" w:fill="auto"/>
            <w:vAlign w:val="center"/>
            <w:hideMark/>
          </w:tcPr>
          <w:p w14:paraId="1FB84CF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C6D13F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folitropin beta</w:t>
            </w:r>
          </w:p>
        </w:tc>
        <w:tc>
          <w:tcPr>
            <w:tcW w:w="897" w:type="pct"/>
            <w:tcBorders>
              <w:top w:val="nil"/>
              <w:left w:val="nil"/>
              <w:bottom w:val="single" w:sz="4" w:space="0" w:color="auto"/>
              <w:right w:val="single" w:sz="4" w:space="0" w:color="auto"/>
            </w:tcBorders>
            <w:shd w:val="clear" w:color="auto" w:fill="auto"/>
            <w:vAlign w:val="center"/>
            <w:hideMark/>
          </w:tcPr>
          <w:p w14:paraId="7FA3D71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B7EE6E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E6D985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D79383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3C509532"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64C8B50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2D49DD7"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1B7F69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97C664F"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46DD8E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G03GA06 folitropin beta</w:t>
            </w:r>
          </w:p>
        </w:tc>
        <w:tc>
          <w:tcPr>
            <w:tcW w:w="1069" w:type="pct"/>
            <w:tcBorders>
              <w:top w:val="nil"/>
              <w:left w:val="nil"/>
              <w:bottom w:val="single" w:sz="4" w:space="0" w:color="auto"/>
              <w:right w:val="single" w:sz="4" w:space="0" w:color="auto"/>
            </w:tcBorders>
            <w:shd w:val="clear" w:color="auto" w:fill="auto"/>
            <w:vAlign w:val="center"/>
            <w:hideMark/>
          </w:tcPr>
          <w:p w14:paraId="7527585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xml:space="preserve"> Puregon NV Organon, rastvor za injekciju, 600 U/0,72ml, 1x(600 U/0,72ml)</w:t>
            </w:r>
          </w:p>
        </w:tc>
        <w:tc>
          <w:tcPr>
            <w:tcW w:w="556" w:type="pct"/>
            <w:tcBorders>
              <w:top w:val="nil"/>
              <w:left w:val="nil"/>
              <w:bottom w:val="single" w:sz="4" w:space="0" w:color="auto"/>
              <w:right w:val="single" w:sz="4" w:space="0" w:color="auto"/>
            </w:tcBorders>
            <w:shd w:val="clear" w:color="auto" w:fill="auto"/>
            <w:vAlign w:val="center"/>
            <w:hideMark/>
          </w:tcPr>
          <w:p w14:paraId="0175829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30</w:t>
            </w:r>
          </w:p>
        </w:tc>
        <w:tc>
          <w:tcPr>
            <w:tcW w:w="468" w:type="pct"/>
            <w:tcBorders>
              <w:top w:val="nil"/>
              <w:left w:val="nil"/>
              <w:bottom w:val="single" w:sz="4" w:space="0" w:color="auto"/>
              <w:right w:val="single" w:sz="4" w:space="0" w:color="auto"/>
            </w:tcBorders>
            <w:shd w:val="clear" w:color="auto" w:fill="auto"/>
            <w:vAlign w:val="center"/>
            <w:hideMark/>
          </w:tcPr>
          <w:p w14:paraId="142075B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7C2AE0FF"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7A78687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123</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84D1996"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7,627.20</w:t>
            </w:r>
          </w:p>
        </w:tc>
        <w:tc>
          <w:tcPr>
            <w:tcW w:w="386" w:type="pct"/>
            <w:tcBorders>
              <w:top w:val="nil"/>
              <w:left w:val="nil"/>
              <w:bottom w:val="single" w:sz="4" w:space="0" w:color="auto"/>
              <w:right w:val="nil"/>
            </w:tcBorders>
            <w:shd w:val="clear" w:color="auto" w:fill="auto"/>
            <w:vAlign w:val="center"/>
            <w:hideMark/>
          </w:tcPr>
          <w:p w14:paraId="40DB86B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0CB80E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folitropin beta</w:t>
            </w:r>
          </w:p>
        </w:tc>
        <w:tc>
          <w:tcPr>
            <w:tcW w:w="897" w:type="pct"/>
            <w:tcBorders>
              <w:top w:val="nil"/>
              <w:left w:val="nil"/>
              <w:bottom w:val="single" w:sz="4" w:space="0" w:color="auto"/>
              <w:right w:val="single" w:sz="4" w:space="0" w:color="auto"/>
            </w:tcBorders>
            <w:shd w:val="clear" w:color="auto" w:fill="auto"/>
            <w:vAlign w:val="center"/>
            <w:hideMark/>
          </w:tcPr>
          <w:p w14:paraId="5A1E069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CF0EBA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18C98F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9D42F6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81653C6"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1406966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BC448A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4231B3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1D7AE7A"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A4D393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G03GA06 folitropin beta</w:t>
            </w:r>
          </w:p>
        </w:tc>
        <w:tc>
          <w:tcPr>
            <w:tcW w:w="1069" w:type="pct"/>
            <w:tcBorders>
              <w:top w:val="nil"/>
              <w:left w:val="nil"/>
              <w:bottom w:val="single" w:sz="4" w:space="0" w:color="auto"/>
              <w:right w:val="single" w:sz="4" w:space="0" w:color="auto"/>
            </w:tcBorders>
            <w:shd w:val="clear" w:color="auto" w:fill="auto"/>
            <w:vAlign w:val="center"/>
            <w:hideMark/>
          </w:tcPr>
          <w:p w14:paraId="2F98C3F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Puregon NV Organon, rastvor za injekciju, 900 U/1,08ml, 1x(900 U/1,08ml)</w:t>
            </w:r>
          </w:p>
        </w:tc>
        <w:tc>
          <w:tcPr>
            <w:tcW w:w="556" w:type="pct"/>
            <w:tcBorders>
              <w:top w:val="nil"/>
              <w:left w:val="nil"/>
              <w:bottom w:val="single" w:sz="4" w:space="0" w:color="auto"/>
              <w:right w:val="single" w:sz="4" w:space="0" w:color="auto"/>
            </w:tcBorders>
            <w:shd w:val="clear" w:color="auto" w:fill="auto"/>
            <w:vAlign w:val="center"/>
            <w:hideMark/>
          </w:tcPr>
          <w:p w14:paraId="12A3353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30</w:t>
            </w:r>
          </w:p>
        </w:tc>
        <w:tc>
          <w:tcPr>
            <w:tcW w:w="468" w:type="pct"/>
            <w:tcBorders>
              <w:top w:val="nil"/>
              <w:left w:val="nil"/>
              <w:bottom w:val="single" w:sz="4" w:space="0" w:color="auto"/>
              <w:right w:val="single" w:sz="4" w:space="0" w:color="auto"/>
            </w:tcBorders>
            <w:shd w:val="clear" w:color="auto" w:fill="auto"/>
            <w:vAlign w:val="center"/>
            <w:hideMark/>
          </w:tcPr>
          <w:p w14:paraId="1A3D98A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39F1F6F1"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1B98BE9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124</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DD4F47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819.06</w:t>
            </w:r>
          </w:p>
        </w:tc>
        <w:tc>
          <w:tcPr>
            <w:tcW w:w="386" w:type="pct"/>
            <w:tcBorders>
              <w:top w:val="nil"/>
              <w:left w:val="nil"/>
              <w:bottom w:val="single" w:sz="4" w:space="0" w:color="auto"/>
              <w:right w:val="nil"/>
            </w:tcBorders>
            <w:shd w:val="clear" w:color="auto" w:fill="auto"/>
            <w:vAlign w:val="center"/>
            <w:hideMark/>
          </w:tcPr>
          <w:p w14:paraId="7DB3168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A7413B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horiogonadotropin alfa</w:t>
            </w:r>
          </w:p>
        </w:tc>
        <w:tc>
          <w:tcPr>
            <w:tcW w:w="897" w:type="pct"/>
            <w:tcBorders>
              <w:top w:val="nil"/>
              <w:left w:val="nil"/>
              <w:bottom w:val="single" w:sz="4" w:space="0" w:color="auto"/>
              <w:right w:val="single" w:sz="4" w:space="0" w:color="auto"/>
            </w:tcBorders>
            <w:shd w:val="clear" w:color="auto" w:fill="auto"/>
            <w:vAlign w:val="center"/>
            <w:hideMark/>
          </w:tcPr>
          <w:p w14:paraId="3224D88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A9286D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24C700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797288A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C3A44B4"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129B47E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A224647"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FEEF81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DAFA20E"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5E8D2E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G03GA08 horiogonadotropin alfa</w:t>
            </w:r>
          </w:p>
        </w:tc>
        <w:tc>
          <w:tcPr>
            <w:tcW w:w="1069" w:type="pct"/>
            <w:tcBorders>
              <w:top w:val="nil"/>
              <w:left w:val="nil"/>
              <w:bottom w:val="single" w:sz="4" w:space="0" w:color="auto"/>
              <w:right w:val="single" w:sz="4" w:space="0" w:color="auto"/>
            </w:tcBorders>
            <w:shd w:val="clear" w:color="auto" w:fill="auto"/>
            <w:vAlign w:val="center"/>
            <w:hideMark/>
          </w:tcPr>
          <w:p w14:paraId="2FF0676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Ovitrelle Merck, rastvor za injekciju u napunjenom injekcionom penu, 250mcg/0.5ml, 1x0.5ml</w:t>
            </w:r>
          </w:p>
        </w:tc>
        <w:tc>
          <w:tcPr>
            <w:tcW w:w="556" w:type="pct"/>
            <w:tcBorders>
              <w:top w:val="nil"/>
              <w:left w:val="nil"/>
              <w:bottom w:val="single" w:sz="4" w:space="0" w:color="auto"/>
              <w:right w:val="single" w:sz="4" w:space="0" w:color="auto"/>
            </w:tcBorders>
            <w:shd w:val="clear" w:color="auto" w:fill="auto"/>
            <w:vAlign w:val="center"/>
            <w:hideMark/>
          </w:tcPr>
          <w:p w14:paraId="34BC833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34</w:t>
            </w:r>
          </w:p>
        </w:tc>
        <w:tc>
          <w:tcPr>
            <w:tcW w:w="468" w:type="pct"/>
            <w:tcBorders>
              <w:top w:val="nil"/>
              <w:left w:val="nil"/>
              <w:bottom w:val="single" w:sz="4" w:space="0" w:color="auto"/>
              <w:right w:val="single" w:sz="4" w:space="0" w:color="auto"/>
            </w:tcBorders>
            <w:shd w:val="clear" w:color="auto" w:fill="auto"/>
            <w:vAlign w:val="center"/>
            <w:hideMark/>
          </w:tcPr>
          <w:p w14:paraId="3F02747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07FC2295"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426AA0E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125</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FACA7C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322.80</w:t>
            </w:r>
          </w:p>
        </w:tc>
        <w:tc>
          <w:tcPr>
            <w:tcW w:w="386" w:type="pct"/>
            <w:tcBorders>
              <w:top w:val="nil"/>
              <w:left w:val="nil"/>
              <w:bottom w:val="single" w:sz="4" w:space="0" w:color="auto"/>
              <w:right w:val="nil"/>
            </w:tcBorders>
            <w:shd w:val="clear" w:color="auto" w:fill="auto"/>
            <w:vAlign w:val="center"/>
            <w:hideMark/>
          </w:tcPr>
          <w:p w14:paraId="6DAC29B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0C86D4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folitropin alfa, lutropin alfa</w:t>
            </w:r>
          </w:p>
        </w:tc>
        <w:tc>
          <w:tcPr>
            <w:tcW w:w="897" w:type="pct"/>
            <w:tcBorders>
              <w:top w:val="nil"/>
              <w:left w:val="nil"/>
              <w:bottom w:val="single" w:sz="4" w:space="0" w:color="auto"/>
              <w:right w:val="single" w:sz="4" w:space="0" w:color="auto"/>
            </w:tcBorders>
            <w:shd w:val="clear" w:color="auto" w:fill="auto"/>
            <w:vAlign w:val="center"/>
            <w:hideMark/>
          </w:tcPr>
          <w:p w14:paraId="2416028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nil"/>
              <w:right w:val="nil"/>
            </w:tcBorders>
            <w:shd w:val="clear" w:color="auto" w:fill="auto"/>
            <w:vAlign w:val="center"/>
            <w:hideMark/>
          </w:tcPr>
          <w:p w14:paraId="7B6AFF67" w14:textId="77777777" w:rsidR="00510BF0" w:rsidRPr="00510BF0" w:rsidRDefault="00510BF0" w:rsidP="00510BF0">
            <w:pPr>
              <w:rPr>
                <w:rFonts w:ascii="Calibri" w:hAnsi="Calibri" w:cs="Calibri"/>
                <w:color w:val="000000"/>
                <w:sz w:val="16"/>
                <w:szCs w:val="16"/>
              </w:rPr>
            </w:pP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2D5176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3EEB75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65EB5B5"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6EC7546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FFE5FBD"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0CABD1F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6A2D7C2"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03BFDF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G03GA30 folitropin alfa, lutropin alfa</w:t>
            </w:r>
          </w:p>
        </w:tc>
        <w:tc>
          <w:tcPr>
            <w:tcW w:w="1069" w:type="pct"/>
            <w:tcBorders>
              <w:top w:val="single" w:sz="4" w:space="0" w:color="auto"/>
              <w:left w:val="nil"/>
              <w:bottom w:val="single" w:sz="4" w:space="0" w:color="auto"/>
              <w:right w:val="single" w:sz="4" w:space="0" w:color="auto"/>
            </w:tcBorders>
            <w:shd w:val="clear" w:color="auto" w:fill="auto"/>
            <w:vAlign w:val="center"/>
            <w:hideMark/>
          </w:tcPr>
          <w:p w14:paraId="388A304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xml:space="preserve">Pergoveris Merck, prašak i rastvarač za rastvor za injekciju, 150i.j. + </w:t>
            </w:r>
            <w:proofErr w:type="gramStart"/>
            <w:r w:rsidRPr="00510BF0">
              <w:rPr>
                <w:rFonts w:ascii="Calibri" w:hAnsi="Calibri" w:cs="Calibri"/>
                <w:color w:val="000000"/>
                <w:sz w:val="16"/>
                <w:szCs w:val="16"/>
              </w:rPr>
              <w:t>75i.j.,</w:t>
            </w:r>
            <w:proofErr w:type="gramEnd"/>
            <w:r w:rsidRPr="00510BF0">
              <w:rPr>
                <w:rFonts w:ascii="Calibri" w:hAnsi="Calibri" w:cs="Calibri"/>
                <w:color w:val="000000"/>
                <w:sz w:val="16"/>
                <w:szCs w:val="16"/>
              </w:rPr>
              <w:t xml:space="preserve"> 1x(150i.j. + 75i.j.)</w:t>
            </w:r>
          </w:p>
        </w:tc>
        <w:tc>
          <w:tcPr>
            <w:tcW w:w="556" w:type="pct"/>
            <w:tcBorders>
              <w:top w:val="nil"/>
              <w:left w:val="nil"/>
              <w:bottom w:val="single" w:sz="4" w:space="0" w:color="auto"/>
              <w:right w:val="single" w:sz="4" w:space="0" w:color="auto"/>
            </w:tcBorders>
            <w:shd w:val="clear" w:color="auto" w:fill="auto"/>
            <w:vAlign w:val="center"/>
            <w:hideMark/>
          </w:tcPr>
          <w:p w14:paraId="286A642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w:t>
            </w:r>
          </w:p>
        </w:tc>
        <w:tc>
          <w:tcPr>
            <w:tcW w:w="468" w:type="pct"/>
            <w:tcBorders>
              <w:top w:val="nil"/>
              <w:left w:val="nil"/>
              <w:bottom w:val="single" w:sz="4" w:space="0" w:color="auto"/>
              <w:right w:val="single" w:sz="4" w:space="0" w:color="auto"/>
            </w:tcBorders>
            <w:shd w:val="clear" w:color="auto" w:fill="auto"/>
            <w:vAlign w:val="center"/>
            <w:hideMark/>
          </w:tcPr>
          <w:p w14:paraId="14907ED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436D1F51"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7A6D8BA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126</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794BBD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125.00</w:t>
            </w:r>
          </w:p>
        </w:tc>
        <w:tc>
          <w:tcPr>
            <w:tcW w:w="386" w:type="pct"/>
            <w:tcBorders>
              <w:top w:val="nil"/>
              <w:left w:val="nil"/>
              <w:bottom w:val="single" w:sz="4" w:space="0" w:color="auto"/>
              <w:right w:val="nil"/>
            </w:tcBorders>
            <w:shd w:val="clear" w:color="auto" w:fill="auto"/>
            <w:vAlign w:val="center"/>
            <w:hideMark/>
          </w:tcPr>
          <w:p w14:paraId="7FF756A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EC481A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xml:space="preserve">trospijum </w:t>
            </w:r>
          </w:p>
        </w:tc>
        <w:tc>
          <w:tcPr>
            <w:tcW w:w="897" w:type="pct"/>
            <w:tcBorders>
              <w:top w:val="nil"/>
              <w:left w:val="nil"/>
              <w:bottom w:val="single" w:sz="4" w:space="0" w:color="auto"/>
              <w:right w:val="single" w:sz="4" w:space="0" w:color="auto"/>
            </w:tcBorders>
            <w:shd w:val="clear" w:color="auto" w:fill="auto"/>
            <w:vAlign w:val="center"/>
            <w:hideMark/>
          </w:tcPr>
          <w:p w14:paraId="63AE27F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nil"/>
              <w:right w:val="nil"/>
            </w:tcBorders>
            <w:shd w:val="clear" w:color="auto" w:fill="auto"/>
            <w:vAlign w:val="center"/>
            <w:hideMark/>
          </w:tcPr>
          <w:p w14:paraId="2B3F7809" w14:textId="77777777" w:rsidR="00510BF0" w:rsidRPr="00510BF0" w:rsidRDefault="00510BF0" w:rsidP="00510BF0">
            <w:pPr>
              <w:rPr>
                <w:rFonts w:ascii="Calibri" w:hAnsi="Calibri" w:cs="Calibri"/>
                <w:color w:val="000000"/>
                <w:sz w:val="16"/>
                <w:szCs w:val="16"/>
              </w:rPr>
            </w:pP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CECB42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FC92A6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74B5CF63"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4C57351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89CF5A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4888948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AB7EEB7"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D4DC83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xml:space="preserve">G04BD09, trospijum </w:t>
            </w:r>
          </w:p>
        </w:tc>
        <w:tc>
          <w:tcPr>
            <w:tcW w:w="1069" w:type="pct"/>
            <w:tcBorders>
              <w:top w:val="single" w:sz="4" w:space="0" w:color="auto"/>
              <w:left w:val="nil"/>
              <w:bottom w:val="single" w:sz="4" w:space="0" w:color="auto"/>
              <w:right w:val="single" w:sz="4" w:space="0" w:color="auto"/>
            </w:tcBorders>
            <w:shd w:val="clear" w:color="auto" w:fill="auto"/>
            <w:vAlign w:val="center"/>
            <w:hideMark/>
          </w:tcPr>
          <w:p w14:paraId="6C0772E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za injekciju, 0.2mg/5ml, maksimalno pakovanje a 50 ampula</w:t>
            </w:r>
          </w:p>
        </w:tc>
        <w:tc>
          <w:tcPr>
            <w:tcW w:w="556" w:type="pct"/>
            <w:tcBorders>
              <w:top w:val="nil"/>
              <w:left w:val="nil"/>
              <w:bottom w:val="single" w:sz="4" w:space="0" w:color="auto"/>
              <w:right w:val="single" w:sz="4" w:space="0" w:color="auto"/>
            </w:tcBorders>
            <w:shd w:val="clear" w:color="auto" w:fill="auto"/>
            <w:vAlign w:val="center"/>
            <w:hideMark/>
          </w:tcPr>
          <w:p w14:paraId="74CFB7D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250</w:t>
            </w:r>
          </w:p>
        </w:tc>
        <w:tc>
          <w:tcPr>
            <w:tcW w:w="468" w:type="pct"/>
            <w:tcBorders>
              <w:top w:val="nil"/>
              <w:left w:val="nil"/>
              <w:bottom w:val="single" w:sz="4" w:space="0" w:color="auto"/>
              <w:right w:val="single" w:sz="4" w:space="0" w:color="auto"/>
            </w:tcBorders>
            <w:shd w:val="clear" w:color="auto" w:fill="auto"/>
            <w:vAlign w:val="center"/>
            <w:hideMark/>
          </w:tcPr>
          <w:p w14:paraId="5FCDC97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069BA0CB"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7DE1F2E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127</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030CED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3,282.90</w:t>
            </w:r>
          </w:p>
        </w:tc>
        <w:tc>
          <w:tcPr>
            <w:tcW w:w="386" w:type="pct"/>
            <w:tcBorders>
              <w:top w:val="nil"/>
              <w:left w:val="nil"/>
              <w:bottom w:val="single" w:sz="4" w:space="0" w:color="auto"/>
              <w:right w:val="nil"/>
            </w:tcBorders>
            <w:shd w:val="clear" w:color="auto" w:fill="auto"/>
            <w:vAlign w:val="center"/>
            <w:hideMark/>
          </w:tcPr>
          <w:p w14:paraId="4B7C64E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E38A8D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somatropin - biološki lijek</w:t>
            </w:r>
          </w:p>
        </w:tc>
        <w:tc>
          <w:tcPr>
            <w:tcW w:w="897" w:type="pct"/>
            <w:tcBorders>
              <w:top w:val="nil"/>
              <w:left w:val="nil"/>
              <w:bottom w:val="single" w:sz="4" w:space="0" w:color="auto"/>
              <w:right w:val="single" w:sz="4" w:space="0" w:color="auto"/>
            </w:tcBorders>
            <w:shd w:val="clear" w:color="auto" w:fill="auto"/>
            <w:vAlign w:val="center"/>
            <w:hideMark/>
          </w:tcPr>
          <w:p w14:paraId="5EB3458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1E7E659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20D2C9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7E75C1E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D886144"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1B744D5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7C6A71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B04091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4DCE5D5"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096A049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H01AC01 somatropin - biološki lijek</w:t>
            </w:r>
          </w:p>
        </w:tc>
        <w:tc>
          <w:tcPr>
            <w:tcW w:w="1069" w:type="pct"/>
            <w:tcBorders>
              <w:top w:val="nil"/>
              <w:left w:val="nil"/>
              <w:bottom w:val="single" w:sz="4" w:space="0" w:color="auto"/>
              <w:right w:val="single" w:sz="4" w:space="0" w:color="auto"/>
            </w:tcBorders>
            <w:shd w:val="clear" w:color="auto" w:fill="auto"/>
            <w:vAlign w:val="center"/>
            <w:hideMark/>
          </w:tcPr>
          <w:p w14:paraId="433F7B2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Saizen, rastvor za injekciju u penu sa</w:t>
            </w:r>
            <w:r w:rsidRPr="00510BF0">
              <w:rPr>
                <w:rFonts w:ascii="Calibri" w:hAnsi="Calibri" w:cs="Calibri"/>
                <w:color w:val="000000"/>
                <w:sz w:val="16"/>
                <w:szCs w:val="16"/>
              </w:rPr>
              <w:br/>
              <w:t>uloškom, 8mg/ml, 1x1.5ml, Merck</w:t>
            </w:r>
          </w:p>
        </w:tc>
        <w:tc>
          <w:tcPr>
            <w:tcW w:w="556" w:type="pct"/>
            <w:tcBorders>
              <w:top w:val="nil"/>
              <w:left w:val="nil"/>
              <w:bottom w:val="single" w:sz="4" w:space="0" w:color="auto"/>
              <w:right w:val="single" w:sz="4" w:space="0" w:color="auto"/>
            </w:tcBorders>
            <w:shd w:val="clear" w:color="auto" w:fill="auto"/>
            <w:vAlign w:val="center"/>
            <w:hideMark/>
          </w:tcPr>
          <w:p w14:paraId="7565A1D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15</w:t>
            </w:r>
          </w:p>
        </w:tc>
        <w:tc>
          <w:tcPr>
            <w:tcW w:w="468" w:type="pct"/>
            <w:tcBorders>
              <w:top w:val="nil"/>
              <w:left w:val="nil"/>
              <w:bottom w:val="single" w:sz="4" w:space="0" w:color="auto"/>
              <w:right w:val="single" w:sz="4" w:space="0" w:color="auto"/>
            </w:tcBorders>
            <w:shd w:val="clear" w:color="auto" w:fill="auto"/>
            <w:vAlign w:val="center"/>
            <w:hideMark/>
          </w:tcPr>
          <w:p w14:paraId="56FEF1A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3594872F"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440834E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128</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9E1B16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6,770.20</w:t>
            </w:r>
          </w:p>
        </w:tc>
        <w:tc>
          <w:tcPr>
            <w:tcW w:w="386" w:type="pct"/>
            <w:tcBorders>
              <w:top w:val="nil"/>
              <w:left w:val="nil"/>
              <w:bottom w:val="single" w:sz="4" w:space="0" w:color="auto"/>
              <w:right w:val="nil"/>
            </w:tcBorders>
            <w:shd w:val="clear" w:color="auto" w:fill="auto"/>
            <w:vAlign w:val="center"/>
            <w:hideMark/>
          </w:tcPr>
          <w:p w14:paraId="325E593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89236D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somatropin - biološki lijek</w:t>
            </w:r>
          </w:p>
        </w:tc>
        <w:tc>
          <w:tcPr>
            <w:tcW w:w="897" w:type="pct"/>
            <w:tcBorders>
              <w:top w:val="nil"/>
              <w:left w:val="nil"/>
              <w:bottom w:val="single" w:sz="4" w:space="0" w:color="auto"/>
              <w:right w:val="single" w:sz="4" w:space="0" w:color="auto"/>
            </w:tcBorders>
            <w:shd w:val="clear" w:color="auto" w:fill="auto"/>
            <w:vAlign w:val="center"/>
            <w:hideMark/>
          </w:tcPr>
          <w:p w14:paraId="4C4E294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6D9330F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2CB0E5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2F2BEF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3DEAC2E"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1E12E92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688185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E19EBB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375855C"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E89C9C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H01AC01 somatropin - biološki lijek</w:t>
            </w:r>
          </w:p>
        </w:tc>
        <w:tc>
          <w:tcPr>
            <w:tcW w:w="1069" w:type="pct"/>
            <w:tcBorders>
              <w:top w:val="nil"/>
              <w:left w:val="nil"/>
              <w:bottom w:val="single" w:sz="4" w:space="0" w:color="auto"/>
              <w:right w:val="single" w:sz="4" w:space="0" w:color="auto"/>
            </w:tcBorders>
            <w:shd w:val="clear" w:color="auto" w:fill="auto"/>
            <w:vAlign w:val="center"/>
            <w:hideMark/>
          </w:tcPr>
          <w:p w14:paraId="170EA95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Saizen, rastvor za injekciju u penu sa</w:t>
            </w:r>
            <w:r w:rsidRPr="00510BF0">
              <w:rPr>
                <w:rFonts w:ascii="Calibri" w:hAnsi="Calibri" w:cs="Calibri"/>
                <w:color w:val="000000"/>
                <w:sz w:val="16"/>
                <w:szCs w:val="16"/>
              </w:rPr>
              <w:br/>
              <w:t>uloškom, 8mg/ml, 1x2.5ml, Merck</w:t>
            </w:r>
          </w:p>
        </w:tc>
        <w:tc>
          <w:tcPr>
            <w:tcW w:w="556" w:type="pct"/>
            <w:tcBorders>
              <w:top w:val="nil"/>
              <w:left w:val="nil"/>
              <w:bottom w:val="single" w:sz="4" w:space="0" w:color="auto"/>
              <w:right w:val="single" w:sz="4" w:space="0" w:color="auto"/>
            </w:tcBorders>
            <w:shd w:val="clear" w:color="auto" w:fill="auto"/>
            <w:vAlign w:val="center"/>
            <w:hideMark/>
          </w:tcPr>
          <w:p w14:paraId="2883447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w:t>
            </w:r>
          </w:p>
        </w:tc>
        <w:tc>
          <w:tcPr>
            <w:tcW w:w="468" w:type="pct"/>
            <w:tcBorders>
              <w:top w:val="nil"/>
              <w:left w:val="nil"/>
              <w:bottom w:val="single" w:sz="4" w:space="0" w:color="auto"/>
              <w:right w:val="single" w:sz="4" w:space="0" w:color="auto"/>
            </w:tcBorders>
            <w:shd w:val="clear" w:color="auto" w:fill="auto"/>
            <w:vAlign w:val="center"/>
            <w:hideMark/>
          </w:tcPr>
          <w:p w14:paraId="4EE6B5F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75B28C02"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10801B1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129</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D9BBB37"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35,416.00</w:t>
            </w:r>
          </w:p>
        </w:tc>
        <w:tc>
          <w:tcPr>
            <w:tcW w:w="386" w:type="pct"/>
            <w:tcBorders>
              <w:top w:val="nil"/>
              <w:left w:val="nil"/>
              <w:bottom w:val="single" w:sz="4" w:space="0" w:color="auto"/>
              <w:right w:val="nil"/>
            </w:tcBorders>
            <w:shd w:val="clear" w:color="auto" w:fill="auto"/>
            <w:vAlign w:val="center"/>
            <w:hideMark/>
          </w:tcPr>
          <w:p w14:paraId="7A69E48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B6FF33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somatropin - biološki lijek</w:t>
            </w:r>
          </w:p>
        </w:tc>
        <w:tc>
          <w:tcPr>
            <w:tcW w:w="897" w:type="pct"/>
            <w:tcBorders>
              <w:top w:val="nil"/>
              <w:left w:val="nil"/>
              <w:bottom w:val="single" w:sz="4" w:space="0" w:color="auto"/>
              <w:right w:val="single" w:sz="4" w:space="0" w:color="auto"/>
            </w:tcBorders>
            <w:shd w:val="clear" w:color="auto" w:fill="auto"/>
            <w:vAlign w:val="center"/>
            <w:hideMark/>
          </w:tcPr>
          <w:p w14:paraId="20D17FD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021F0D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nil"/>
              <w:right w:val="nil"/>
            </w:tcBorders>
            <w:shd w:val="clear" w:color="auto" w:fill="auto"/>
            <w:vAlign w:val="center"/>
            <w:hideMark/>
          </w:tcPr>
          <w:p w14:paraId="51210F24" w14:textId="77777777" w:rsidR="00510BF0" w:rsidRPr="00510BF0" w:rsidRDefault="00510BF0" w:rsidP="00510BF0">
            <w:pPr>
              <w:rPr>
                <w:rFonts w:ascii="Calibri" w:hAnsi="Calibri" w:cs="Calibri"/>
                <w:color w:val="000000"/>
                <w:sz w:val="16"/>
                <w:szCs w:val="16"/>
              </w:rPr>
            </w:pPr>
          </w:p>
        </w:tc>
        <w:tc>
          <w:tcPr>
            <w:tcW w:w="468" w:type="pct"/>
            <w:tcBorders>
              <w:top w:val="nil"/>
              <w:left w:val="single" w:sz="4" w:space="0" w:color="auto"/>
              <w:bottom w:val="single" w:sz="4" w:space="0" w:color="auto"/>
              <w:right w:val="single" w:sz="4" w:space="0" w:color="auto"/>
            </w:tcBorders>
            <w:shd w:val="clear" w:color="auto" w:fill="auto"/>
            <w:vAlign w:val="center"/>
            <w:hideMark/>
          </w:tcPr>
          <w:p w14:paraId="7C4ECA4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3F0E6F1" w14:textId="77777777" w:rsidTr="00510BF0">
        <w:trPr>
          <w:trHeight w:val="2700"/>
        </w:trPr>
        <w:tc>
          <w:tcPr>
            <w:tcW w:w="470" w:type="pct"/>
            <w:tcBorders>
              <w:top w:val="nil"/>
              <w:left w:val="single" w:sz="4" w:space="0" w:color="auto"/>
              <w:bottom w:val="single" w:sz="4" w:space="0" w:color="auto"/>
              <w:right w:val="nil"/>
            </w:tcBorders>
            <w:shd w:val="clear" w:color="auto" w:fill="auto"/>
            <w:vAlign w:val="center"/>
            <w:hideMark/>
          </w:tcPr>
          <w:p w14:paraId="5DB22BE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74BFF0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5983D13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0FEEA40"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E6D71F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H01AC01 somatropin - biološki lijek</w:t>
            </w:r>
          </w:p>
        </w:tc>
        <w:tc>
          <w:tcPr>
            <w:tcW w:w="1069" w:type="pct"/>
            <w:tcBorders>
              <w:top w:val="nil"/>
              <w:left w:val="nil"/>
              <w:bottom w:val="single" w:sz="4" w:space="0" w:color="auto"/>
              <w:right w:val="single" w:sz="4" w:space="0" w:color="auto"/>
            </w:tcBorders>
            <w:shd w:val="clear" w:color="auto" w:fill="auto"/>
            <w:vAlign w:val="center"/>
            <w:hideMark/>
          </w:tcPr>
          <w:p w14:paraId="07B9ECF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Genotropin, prašak i rastvarač za rastvor za</w:t>
            </w:r>
            <w:r w:rsidRPr="00510BF0">
              <w:rPr>
                <w:rFonts w:ascii="Calibri" w:hAnsi="Calibri" w:cs="Calibri"/>
                <w:color w:val="000000"/>
                <w:sz w:val="16"/>
                <w:szCs w:val="16"/>
              </w:rPr>
              <w:br/>
              <w:t>injekciju u napunjenom injekcionom penu, 12mg/ml, 1x(12mg/ml), Pfizer</w:t>
            </w:r>
          </w:p>
        </w:tc>
        <w:tc>
          <w:tcPr>
            <w:tcW w:w="556" w:type="pct"/>
            <w:tcBorders>
              <w:top w:val="single" w:sz="4" w:space="0" w:color="auto"/>
              <w:left w:val="nil"/>
              <w:bottom w:val="single" w:sz="4" w:space="0" w:color="auto"/>
              <w:right w:val="single" w:sz="4" w:space="0" w:color="auto"/>
            </w:tcBorders>
            <w:shd w:val="clear" w:color="auto" w:fill="auto"/>
            <w:vAlign w:val="center"/>
            <w:hideMark/>
          </w:tcPr>
          <w:p w14:paraId="02C4B09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200</w:t>
            </w:r>
          </w:p>
        </w:tc>
        <w:tc>
          <w:tcPr>
            <w:tcW w:w="468" w:type="pct"/>
            <w:tcBorders>
              <w:top w:val="nil"/>
              <w:left w:val="nil"/>
              <w:bottom w:val="single" w:sz="4" w:space="0" w:color="auto"/>
              <w:right w:val="single" w:sz="4" w:space="0" w:color="auto"/>
            </w:tcBorders>
            <w:shd w:val="clear" w:color="auto" w:fill="auto"/>
            <w:vAlign w:val="center"/>
            <w:hideMark/>
          </w:tcPr>
          <w:p w14:paraId="4EB6C00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3C5293CA"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5BD890B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130</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E342B7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1,095.85</w:t>
            </w:r>
          </w:p>
        </w:tc>
        <w:tc>
          <w:tcPr>
            <w:tcW w:w="386" w:type="pct"/>
            <w:tcBorders>
              <w:top w:val="nil"/>
              <w:left w:val="nil"/>
              <w:bottom w:val="single" w:sz="4" w:space="0" w:color="auto"/>
              <w:right w:val="nil"/>
            </w:tcBorders>
            <w:shd w:val="clear" w:color="auto" w:fill="auto"/>
            <w:vAlign w:val="center"/>
            <w:hideMark/>
          </w:tcPr>
          <w:p w14:paraId="527491E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D0D452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somatropin - biološki lijek</w:t>
            </w:r>
          </w:p>
        </w:tc>
        <w:tc>
          <w:tcPr>
            <w:tcW w:w="897" w:type="pct"/>
            <w:tcBorders>
              <w:top w:val="nil"/>
              <w:left w:val="nil"/>
              <w:bottom w:val="single" w:sz="4" w:space="0" w:color="auto"/>
              <w:right w:val="single" w:sz="4" w:space="0" w:color="auto"/>
            </w:tcBorders>
            <w:shd w:val="clear" w:color="auto" w:fill="auto"/>
            <w:vAlign w:val="center"/>
            <w:hideMark/>
          </w:tcPr>
          <w:p w14:paraId="61237A0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90E597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268AA65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01BFA0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4658B8D" w14:textId="77777777" w:rsidTr="00510BF0">
        <w:trPr>
          <w:trHeight w:val="2400"/>
        </w:trPr>
        <w:tc>
          <w:tcPr>
            <w:tcW w:w="470" w:type="pct"/>
            <w:tcBorders>
              <w:top w:val="nil"/>
              <w:left w:val="single" w:sz="4" w:space="0" w:color="auto"/>
              <w:bottom w:val="single" w:sz="4" w:space="0" w:color="auto"/>
              <w:right w:val="nil"/>
            </w:tcBorders>
            <w:shd w:val="clear" w:color="auto" w:fill="auto"/>
            <w:vAlign w:val="center"/>
            <w:hideMark/>
          </w:tcPr>
          <w:p w14:paraId="46FC724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DB96CC7"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2D8EFDB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1A80CC7"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06FF0A1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H01AC01 somatropin - biološki lijek</w:t>
            </w:r>
          </w:p>
        </w:tc>
        <w:tc>
          <w:tcPr>
            <w:tcW w:w="1069" w:type="pct"/>
            <w:tcBorders>
              <w:top w:val="nil"/>
              <w:left w:val="nil"/>
              <w:bottom w:val="single" w:sz="4" w:space="0" w:color="auto"/>
              <w:right w:val="single" w:sz="4" w:space="0" w:color="auto"/>
            </w:tcBorders>
            <w:shd w:val="clear" w:color="auto" w:fill="auto"/>
            <w:vAlign w:val="center"/>
            <w:hideMark/>
          </w:tcPr>
          <w:p w14:paraId="01328EA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Norditropin Nordiflex, rastvor za injekciju u napunjenom injekcionom penu, 10mg/1,5ml, 1x10mg/1.5ml, Novo Nordisk</w:t>
            </w:r>
          </w:p>
        </w:tc>
        <w:tc>
          <w:tcPr>
            <w:tcW w:w="556" w:type="pct"/>
            <w:tcBorders>
              <w:top w:val="nil"/>
              <w:left w:val="nil"/>
              <w:bottom w:val="single" w:sz="4" w:space="0" w:color="auto"/>
              <w:right w:val="single" w:sz="4" w:space="0" w:color="auto"/>
            </w:tcBorders>
            <w:shd w:val="clear" w:color="auto" w:fill="auto"/>
            <w:vAlign w:val="center"/>
            <w:hideMark/>
          </w:tcPr>
          <w:p w14:paraId="0B97CAB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w:t>
            </w:r>
          </w:p>
        </w:tc>
        <w:tc>
          <w:tcPr>
            <w:tcW w:w="468" w:type="pct"/>
            <w:tcBorders>
              <w:top w:val="nil"/>
              <w:left w:val="nil"/>
              <w:bottom w:val="single" w:sz="4" w:space="0" w:color="auto"/>
              <w:right w:val="single" w:sz="4" w:space="0" w:color="auto"/>
            </w:tcBorders>
            <w:shd w:val="clear" w:color="auto" w:fill="auto"/>
            <w:vAlign w:val="center"/>
            <w:hideMark/>
          </w:tcPr>
          <w:p w14:paraId="5949198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215456E8"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26A77C3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131</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255E5BD"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219,429.00</w:t>
            </w:r>
          </w:p>
        </w:tc>
        <w:tc>
          <w:tcPr>
            <w:tcW w:w="386" w:type="pct"/>
            <w:tcBorders>
              <w:top w:val="nil"/>
              <w:left w:val="nil"/>
              <w:bottom w:val="single" w:sz="4" w:space="0" w:color="auto"/>
              <w:right w:val="nil"/>
            </w:tcBorders>
            <w:shd w:val="clear" w:color="auto" w:fill="auto"/>
            <w:vAlign w:val="center"/>
            <w:hideMark/>
          </w:tcPr>
          <w:p w14:paraId="345B324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9A433C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somatropin - biološki lijek</w:t>
            </w:r>
          </w:p>
        </w:tc>
        <w:tc>
          <w:tcPr>
            <w:tcW w:w="897" w:type="pct"/>
            <w:tcBorders>
              <w:top w:val="nil"/>
              <w:left w:val="nil"/>
              <w:bottom w:val="single" w:sz="4" w:space="0" w:color="auto"/>
              <w:right w:val="single" w:sz="4" w:space="0" w:color="auto"/>
            </w:tcBorders>
            <w:shd w:val="clear" w:color="auto" w:fill="auto"/>
            <w:vAlign w:val="center"/>
            <w:hideMark/>
          </w:tcPr>
          <w:p w14:paraId="1B63E27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61F3C26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F75B4B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1A2E5B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35E52BE" w14:textId="77777777" w:rsidTr="00510BF0">
        <w:trPr>
          <w:trHeight w:val="2400"/>
        </w:trPr>
        <w:tc>
          <w:tcPr>
            <w:tcW w:w="470" w:type="pct"/>
            <w:tcBorders>
              <w:top w:val="nil"/>
              <w:left w:val="single" w:sz="4" w:space="0" w:color="auto"/>
              <w:bottom w:val="single" w:sz="4" w:space="0" w:color="auto"/>
              <w:right w:val="nil"/>
            </w:tcBorders>
            <w:shd w:val="clear" w:color="auto" w:fill="auto"/>
            <w:vAlign w:val="center"/>
            <w:hideMark/>
          </w:tcPr>
          <w:p w14:paraId="3B96D48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4650FFF"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54237D4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0891BB9"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6F984B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H01AC01 somatropin - biološki lijek</w:t>
            </w:r>
          </w:p>
        </w:tc>
        <w:tc>
          <w:tcPr>
            <w:tcW w:w="1069" w:type="pct"/>
            <w:tcBorders>
              <w:top w:val="nil"/>
              <w:left w:val="nil"/>
              <w:bottom w:val="single" w:sz="4" w:space="0" w:color="auto"/>
              <w:right w:val="single" w:sz="4" w:space="0" w:color="auto"/>
            </w:tcBorders>
            <w:shd w:val="clear" w:color="auto" w:fill="auto"/>
            <w:vAlign w:val="center"/>
            <w:hideMark/>
          </w:tcPr>
          <w:p w14:paraId="3D661C4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Norditropin Nordiflex, rastvor za injekciju u napunjenom injekcionom penu, 15mg/1.5ml, 1x15mg/1.5ml, Novo Nordisk</w:t>
            </w:r>
          </w:p>
        </w:tc>
        <w:tc>
          <w:tcPr>
            <w:tcW w:w="556" w:type="pct"/>
            <w:tcBorders>
              <w:top w:val="nil"/>
              <w:left w:val="nil"/>
              <w:bottom w:val="single" w:sz="4" w:space="0" w:color="auto"/>
              <w:right w:val="single" w:sz="4" w:space="0" w:color="auto"/>
            </w:tcBorders>
            <w:shd w:val="clear" w:color="auto" w:fill="auto"/>
            <w:vAlign w:val="center"/>
            <w:hideMark/>
          </w:tcPr>
          <w:p w14:paraId="1158A76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700</w:t>
            </w:r>
          </w:p>
        </w:tc>
        <w:tc>
          <w:tcPr>
            <w:tcW w:w="468" w:type="pct"/>
            <w:tcBorders>
              <w:top w:val="nil"/>
              <w:left w:val="nil"/>
              <w:bottom w:val="single" w:sz="4" w:space="0" w:color="auto"/>
              <w:right w:val="single" w:sz="4" w:space="0" w:color="auto"/>
            </w:tcBorders>
            <w:shd w:val="clear" w:color="auto" w:fill="auto"/>
            <w:vAlign w:val="center"/>
            <w:hideMark/>
          </w:tcPr>
          <w:p w14:paraId="111B678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769F1E42"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34993A8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132</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56768B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16,438.00</w:t>
            </w:r>
          </w:p>
        </w:tc>
        <w:tc>
          <w:tcPr>
            <w:tcW w:w="386" w:type="pct"/>
            <w:tcBorders>
              <w:top w:val="nil"/>
              <w:left w:val="nil"/>
              <w:bottom w:val="single" w:sz="4" w:space="0" w:color="auto"/>
              <w:right w:val="nil"/>
            </w:tcBorders>
            <w:shd w:val="clear" w:color="auto" w:fill="auto"/>
            <w:vAlign w:val="center"/>
            <w:hideMark/>
          </w:tcPr>
          <w:p w14:paraId="1B2A2C1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BEA844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somatropin - biološki sličan lijek</w:t>
            </w:r>
          </w:p>
        </w:tc>
        <w:tc>
          <w:tcPr>
            <w:tcW w:w="897" w:type="pct"/>
            <w:tcBorders>
              <w:top w:val="nil"/>
              <w:left w:val="nil"/>
              <w:bottom w:val="single" w:sz="4" w:space="0" w:color="auto"/>
              <w:right w:val="single" w:sz="4" w:space="0" w:color="auto"/>
            </w:tcBorders>
            <w:shd w:val="clear" w:color="auto" w:fill="auto"/>
            <w:vAlign w:val="center"/>
            <w:hideMark/>
          </w:tcPr>
          <w:p w14:paraId="2EE1D01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7F9E27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870F73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0C8137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E9E8BF3"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5158B10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28B43E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43B9259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0E44443"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01B847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H01AC01 somatropin - biološki sličan lijek</w:t>
            </w:r>
          </w:p>
        </w:tc>
        <w:tc>
          <w:tcPr>
            <w:tcW w:w="1069" w:type="pct"/>
            <w:tcBorders>
              <w:top w:val="nil"/>
              <w:left w:val="nil"/>
              <w:bottom w:val="single" w:sz="4" w:space="0" w:color="auto"/>
              <w:right w:val="single" w:sz="4" w:space="0" w:color="auto"/>
            </w:tcBorders>
            <w:shd w:val="clear" w:color="auto" w:fill="auto"/>
            <w:vAlign w:val="center"/>
            <w:hideMark/>
          </w:tcPr>
          <w:p w14:paraId="7AB5F06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Omnitrope, rastvor za injekciju u ulošku, 15mg/1.5ml, 1x15mg/1.5ml, Sandoz</w:t>
            </w:r>
          </w:p>
        </w:tc>
        <w:tc>
          <w:tcPr>
            <w:tcW w:w="556" w:type="pct"/>
            <w:tcBorders>
              <w:top w:val="nil"/>
              <w:left w:val="nil"/>
              <w:bottom w:val="single" w:sz="4" w:space="0" w:color="auto"/>
              <w:right w:val="single" w:sz="4" w:space="0" w:color="auto"/>
            </w:tcBorders>
            <w:shd w:val="clear" w:color="auto" w:fill="auto"/>
            <w:vAlign w:val="center"/>
            <w:hideMark/>
          </w:tcPr>
          <w:p w14:paraId="30D435B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100</w:t>
            </w:r>
          </w:p>
        </w:tc>
        <w:tc>
          <w:tcPr>
            <w:tcW w:w="468" w:type="pct"/>
            <w:tcBorders>
              <w:top w:val="nil"/>
              <w:left w:val="nil"/>
              <w:bottom w:val="single" w:sz="4" w:space="0" w:color="auto"/>
              <w:right w:val="single" w:sz="4" w:space="0" w:color="auto"/>
            </w:tcBorders>
            <w:shd w:val="clear" w:color="auto" w:fill="auto"/>
            <w:vAlign w:val="center"/>
            <w:hideMark/>
          </w:tcPr>
          <w:p w14:paraId="581EBF5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1E165F0C"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136BB6F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133</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6577C86"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102.10</w:t>
            </w:r>
          </w:p>
        </w:tc>
        <w:tc>
          <w:tcPr>
            <w:tcW w:w="386" w:type="pct"/>
            <w:tcBorders>
              <w:top w:val="nil"/>
              <w:left w:val="nil"/>
              <w:bottom w:val="single" w:sz="4" w:space="0" w:color="auto"/>
              <w:right w:val="nil"/>
            </w:tcBorders>
            <w:shd w:val="clear" w:color="auto" w:fill="auto"/>
            <w:vAlign w:val="center"/>
            <w:hideMark/>
          </w:tcPr>
          <w:p w14:paraId="0550E32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B26BA5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dezmopresin</w:t>
            </w:r>
          </w:p>
        </w:tc>
        <w:tc>
          <w:tcPr>
            <w:tcW w:w="897" w:type="pct"/>
            <w:tcBorders>
              <w:top w:val="nil"/>
              <w:left w:val="nil"/>
              <w:bottom w:val="single" w:sz="4" w:space="0" w:color="auto"/>
              <w:right w:val="single" w:sz="4" w:space="0" w:color="auto"/>
            </w:tcBorders>
            <w:shd w:val="clear" w:color="auto" w:fill="auto"/>
            <w:vAlign w:val="center"/>
            <w:hideMark/>
          </w:tcPr>
          <w:p w14:paraId="67C7626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671748E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0355DD2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012035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5A6E3EA" w14:textId="77777777" w:rsidTr="00510BF0">
        <w:trPr>
          <w:trHeight w:val="2100"/>
        </w:trPr>
        <w:tc>
          <w:tcPr>
            <w:tcW w:w="470" w:type="pct"/>
            <w:tcBorders>
              <w:top w:val="nil"/>
              <w:left w:val="single" w:sz="4" w:space="0" w:color="auto"/>
              <w:bottom w:val="single" w:sz="4" w:space="0" w:color="auto"/>
              <w:right w:val="nil"/>
            </w:tcBorders>
            <w:shd w:val="clear" w:color="auto" w:fill="auto"/>
            <w:vAlign w:val="center"/>
            <w:hideMark/>
          </w:tcPr>
          <w:p w14:paraId="5B49054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B5D7926"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BFD6B4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409D078"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78F7CA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H01BA02 dezmopresin</w:t>
            </w:r>
          </w:p>
        </w:tc>
        <w:tc>
          <w:tcPr>
            <w:tcW w:w="1069" w:type="pct"/>
            <w:tcBorders>
              <w:top w:val="nil"/>
              <w:left w:val="nil"/>
              <w:bottom w:val="single" w:sz="4" w:space="0" w:color="auto"/>
              <w:right w:val="single" w:sz="4" w:space="0" w:color="auto"/>
            </w:tcBorders>
            <w:shd w:val="clear" w:color="auto" w:fill="auto"/>
            <w:vAlign w:val="center"/>
            <w:hideMark/>
          </w:tcPr>
          <w:p w14:paraId="16AE3CF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Emosint Kedrion - Biologici Italia</w:t>
            </w:r>
            <w:r w:rsidRPr="00510BF0">
              <w:rPr>
                <w:rFonts w:ascii="Calibri" w:hAnsi="Calibri" w:cs="Calibri"/>
                <w:color w:val="000000"/>
                <w:sz w:val="16"/>
                <w:szCs w:val="16"/>
              </w:rPr>
              <w:br/>
              <w:t>Laboratories, rastvor za injekciju, 4mcg/0,5ml, 10x(4mcg/0,5ml)</w:t>
            </w:r>
          </w:p>
        </w:tc>
        <w:tc>
          <w:tcPr>
            <w:tcW w:w="556" w:type="pct"/>
            <w:tcBorders>
              <w:top w:val="nil"/>
              <w:left w:val="nil"/>
              <w:bottom w:val="single" w:sz="4" w:space="0" w:color="auto"/>
              <w:right w:val="single" w:sz="4" w:space="0" w:color="auto"/>
            </w:tcBorders>
            <w:shd w:val="clear" w:color="auto" w:fill="auto"/>
            <w:vAlign w:val="center"/>
            <w:hideMark/>
          </w:tcPr>
          <w:p w14:paraId="35663E0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w:t>
            </w:r>
          </w:p>
        </w:tc>
        <w:tc>
          <w:tcPr>
            <w:tcW w:w="468" w:type="pct"/>
            <w:tcBorders>
              <w:top w:val="nil"/>
              <w:left w:val="nil"/>
              <w:bottom w:val="single" w:sz="4" w:space="0" w:color="auto"/>
              <w:right w:val="single" w:sz="4" w:space="0" w:color="auto"/>
            </w:tcBorders>
            <w:shd w:val="clear" w:color="auto" w:fill="auto"/>
            <w:vAlign w:val="center"/>
            <w:hideMark/>
          </w:tcPr>
          <w:p w14:paraId="2E65778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1A3D6CD6"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6E823D2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134</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57012E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346.90</w:t>
            </w:r>
          </w:p>
        </w:tc>
        <w:tc>
          <w:tcPr>
            <w:tcW w:w="386" w:type="pct"/>
            <w:tcBorders>
              <w:top w:val="nil"/>
              <w:left w:val="nil"/>
              <w:bottom w:val="single" w:sz="4" w:space="0" w:color="auto"/>
              <w:right w:val="nil"/>
            </w:tcBorders>
            <w:shd w:val="clear" w:color="auto" w:fill="auto"/>
            <w:vAlign w:val="center"/>
            <w:hideMark/>
          </w:tcPr>
          <w:p w14:paraId="0790E6D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CF4297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dezmopresin</w:t>
            </w:r>
          </w:p>
        </w:tc>
        <w:tc>
          <w:tcPr>
            <w:tcW w:w="897" w:type="pct"/>
            <w:tcBorders>
              <w:top w:val="nil"/>
              <w:left w:val="nil"/>
              <w:bottom w:val="single" w:sz="4" w:space="0" w:color="auto"/>
              <w:right w:val="single" w:sz="4" w:space="0" w:color="auto"/>
            </w:tcBorders>
            <w:shd w:val="clear" w:color="auto" w:fill="auto"/>
            <w:vAlign w:val="center"/>
            <w:hideMark/>
          </w:tcPr>
          <w:p w14:paraId="1DE8450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2ADD6B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2141AC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8532EF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9B0212E"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4184FC9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5DA5B0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44E3349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B66951F"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0973AC8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H01BA02 dezmopresin</w:t>
            </w:r>
          </w:p>
        </w:tc>
        <w:tc>
          <w:tcPr>
            <w:tcW w:w="1069" w:type="pct"/>
            <w:tcBorders>
              <w:top w:val="nil"/>
              <w:left w:val="nil"/>
              <w:bottom w:val="single" w:sz="4" w:space="0" w:color="auto"/>
              <w:right w:val="single" w:sz="4" w:space="0" w:color="auto"/>
            </w:tcBorders>
            <w:shd w:val="clear" w:color="auto" w:fill="auto"/>
            <w:vAlign w:val="center"/>
            <w:hideMark/>
          </w:tcPr>
          <w:p w14:paraId="35AF01A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Emosint Kedrion - Biologici Italia</w:t>
            </w:r>
            <w:r w:rsidRPr="00510BF0">
              <w:rPr>
                <w:rFonts w:ascii="Calibri" w:hAnsi="Calibri" w:cs="Calibri"/>
                <w:color w:val="000000"/>
                <w:sz w:val="16"/>
                <w:szCs w:val="16"/>
              </w:rPr>
              <w:br/>
              <w:t>Laboratories, rastvor za injekciju,20mcg/ml, 10x(20mcg/ml)</w:t>
            </w:r>
          </w:p>
        </w:tc>
        <w:tc>
          <w:tcPr>
            <w:tcW w:w="556" w:type="pct"/>
            <w:tcBorders>
              <w:top w:val="nil"/>
              <w:left w:val="nil"/>
              <w:bottom w:val="single" w:sz="4" w:space="0" w:color="auto"/>
              <w:right w:val="single" w:sz="4" w:space="0" w:color="auto"/>
            </w:tcBorders>
            <w:shd w:val="clear" w:color="auto" w:fill="auto"/>
            <w:vAlign w:val="center"/>
            <w:hideMark/>
          </w:tcPr>
          <w:p w14:paraId="15DF1D2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w:t>
            </w:r>
          </w:p>
        </w:tc>
        <w:tc>
          <w:tcPr>
            <w:tcW w:w="468" w:type="pct"/>
            <w:tcBorders>
              <w:top w:val="nil"/>
              <w:left w:val="nil"/>
              <w:bottom w:val="single" w:sz="4" w:space="0" w:color="auto"/>
              <w:right w:val="single" w:sz="4" w:space="0" w:color="auto"/>
            </w:tcBorders>
            <w:shd w:val="clear" w:color="auto" w:fill="auto"/>
            <w:vAlign w:val="center"/>
            <w:hideMark/>
          </w:tcPr>
          <w:p w14:paraId="2B6DADC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0F3C6DF9"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64F5A78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135</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F29646D"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6,696.00</w:t>
            </w:r>
          </w:p>
        </w:tc>
        <w:tc>
          <w:tcPr>
            <w:tcW w:w="386" w:type="pct"/>
            <w:tcBorders>
              <w:top w:val="nil"/>
              <w:left w:val="nil"/>
              <w:bottom w:val="single" w:sz="4" w:space="0" w:color="auto"/>
              <w:right w:val="nil"/>
            </w:tcBorders>
            <w:shd w:val="clear" w:color="auto" w:fill="auto"/>
            <w:vAlign w:val="center"/>
            <w:hideMark/>
          </w:tcPr>
          <w:p w14:paraId="31FE76C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A1F673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oksitocin</w:t>
            </w:r>
          </w:p>
        </w:tc>
        <w:tc>
          <w:tcPr>
            <w:tcW w:w="897" w:type="pct"/>
            <w:tcBorders>
              <w:top w:val="nil"/>
              <w:left w:val="nil"/>
              <w:bottom w:val="nil"/>
              <w:right w:val="nil"/>
            </w:tcBorders>
            <w:shd w:val="clear" w:color="auto" w:fill="auto"/>
            <w:vAlign w:val="center"/>
            <w:hideMark/>
          </w:tcPr>
          <w:p w14:paraId="71C78849" w14:textId="77777777" w:rsidR="00510BF0" w:rsidRPr="00510BF0" w:rsidRDefault="00510BF0" w:rsidP="00510BF0">
            <w:pPr>
              <w:rPr>
                <w:rFonts w:ascii="Calibri" w:hAnsi="Calibri" w:cs="Calibri"/>
                <w:color w:val="000000"/>
                <w:sz w:val="16"/>
                <w:szCs w:val="16"/>
              </w:rPr>
            </w:pPr>
          </w:p>
        </w:tc>
        <w:tc>
          <w:tcPr>
            <w:tcW w:w="1069" w:type="pct"/>
            <w:tcBorders>
              <w:top w:val="nil"/>
              <w:left w:val="single" w:sz="4" w:space="0" w:color="auto"/>
              <w:bottom w:val="single" w:sz="4" w:space="0" w:color="auto"/>
              <w:right w:val="single" w:sz="4" w:space="0" w:color="auto"/>
            </w:tcBorders>
            <w:shd w:val="clear" w:color="auto" w:fill="auto"/>
            <w:vAlign w:val="center"/>
            <w:hideMark/>
          </w:tcPr>
          <w:p w14:paraId="0EC45A8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DD17FD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922986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3B6ACE8F"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1C53ADC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13F1166"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B8B48E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97981E4"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single" w:sz="4" w:space="0" w:color="auto"/>
              <w:left w:val="nil"/>
              <w:bottom w:val="single" w:sz="4" w:space="0" w:color="auto"/>
              <w:right w:val="single" w:sz="4" w:space="0" w:color="auto"/>
            </w:tcBorders>
            <w:shd w:val="clear" w:color="auto" w:fill="auto"/>
            <w:vAlign w:val="center"/>
            <w:hideMark/>
          </w:tcPr>
          <w:p w14:paraId="3578E0E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H01BB02 oksitocin</w:t>
            </w:r>
          </w:p>
        </w:tc>
        <w:tc>
          <w:tcPr>
            <w:tcW w:w="1069" w:type="pct"/>
            <w:tcBorders>
              <w:top w:val="nil"/>
              <w:left w:val="nil"/>
              <w:bottom w:val="single" w:sz="4" w:space="0" w:color="auto"/>
              <w:right w:val="single" w:sz="4" w:space="0" w:color="auto"/>
            </w:tcBorders>
            <w:shd w:val="clear" w:color="auto" w:fill="auto"/>
            <w:vAlign w:val="center"/>
            <w:hideMark/>
          </w:tcPr>
          <w:p w14:paraId="7959701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za injekciju/infuziju, 5 U/ml, maksimalno pakovanje a 10 ampula</w:t>
            </w:r>
          </w:p>
        </w:tc>
        <w:tc>
          <w:tcPr>
            <w:tcW w:w="556" w:type="pct"/>
            <w:tcBorders>
              <w:top w:val="nil"/>
              <w:left w:val="nil"/>
              <w:bottom w:val="single" w:sz="4" w:space="0" w:color="auto"/>
              <w:right w:val="single" w:sz="4" w:space="0" w:color="auto"/>
            </w:tcBorders>
            <w:shd w:val="clear" w:color="auto" w:fill="auto"/>
            <w:vAlign w:val="center"/>
            <w:hideMark/>
          </w:tcPr>
          <w:p w14:paraId="772DD83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12000</w:t>
            </w:r>
          </w:p>
        </w:tc>
        <w:tc>
          <w:tcPr>
            <w:tcW w:w="468" w:type="pct"/>
            <w:tcBorders>
              <w:top w:val="nil"/>
              <w:left w:val="nil"/>
              <w:bottom w:val="single" w:sz="4" w:space="0" w:color="auto"/>
              <w:right w:val="single" w:sz="4" w:space="0" w:color="auto"/>
            </w:tcBorders>
            <w:shd w:val="clear" w:color="auto" w:fill="auto"/>
            <w:vAlign w:val="center"/>
            <w:hideMark/>
          </w:tcPr>
          <w:p w14:paraId="34CD19F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23BE0ABE"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0B83210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136</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0963A7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255.50</w:t>
            </w:r>
          </w:p>
        </w:tc>
        <w:tc>
          <w:tcPr>
            <w:tcW w:w="386" w:type="pct"/>
            <w:tcBorders>
              <w:top w:val="nil"/>
              <w:left w:val="nil"/>
              <w:bottom w:val="single" w:sz="4" w:space="0" w:color="auto"/>
              <w:right w:val="nil"/>
            </w:tcBorders>
            <w:shd w:val="clear" w:color="auto" w:fill="auto"/>
            <w:vAlign w:val="center"/>
            <w:hideMark/>
          </w:tcPr>
          <w:p w14:paraId="5E4EDBC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252194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oksitocin</w:t>
            </w:r>
          </w:p>
        </w:tc>
        <w:tc>
          <w:tcPr>
            <w:tcW w:w="897" w:type="pct"/>
            <w:tcBorders>
              <w:top w:val="nil"/>
              <w:left w:val="nil"/>
              <w:bottom w:val="nil"/>
              <w:right w:val="nil"/>
            </w:tcBorders>
            <w:shd w:val="clear" w:color="auto" w:fill="auto"/>
            <w:vAlign w:val="center"/>
            <w:hideMark/>
          </w:tcPr>
          <w:p w14:paraId="72A0137A" w14:textId="77777777" w:rsidR="00510BF0" w:rsidRPr="00510BF0" w:rsidRDefault="00510BF0" w:rsidP="00510BF0">
            <w:pPr>
              <w:rPr>
                <w:rFonts w:ascii="Calibri" w:hAnsi="Calibri" w:cs="Calibri"/>
                <w:color w:val="000000"/>
                <w:sz w:val="16"/>
                <w:szCs w:val="16"/>
              </w:rPr>
            </w:pPr>
          </w:p>
        </w:tc>
        <w:tc>
          <w:tcPr>
            <w:tcW w:w="1069" w:type="pct"/>
            <w:tcBorders>
              <w:top w:val="nil"/>
              <w:left w:val="single" w:sz="4" w:space="0" w:color="auto"/>
              <w:bottom w:val="single" w:sz="4" w:space="0" w:color="auto"/>
              <w:right w:val="single" w:sz="4" w:space="0" w:color="auto"/>
            </w:tcBorders>
            <w:shd w:val="clear" w:color="auto" w:fill="auto"/>
            <w:vAlign w:val="center"/>
            <w:hideMark/>
          </w:tcPr>
          <w:p w14:paraId="02181DF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24357B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C87E08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56A0DD9"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4CAED11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99971A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EA9A98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DDA3B33" w14:textId="77777777" w:rsidR="00510BF0" w:rsidRPr="00510BF0" w:rsidRDefault="00510BF0" w:rsidP="00510BF0">
            <w:pPr>
              <w:rPr>
                <w:rFonts w:ascii="Calibri" w:hAnsi="Calibri" w:cs="Calibri"/>
                <w:b/>
                <w:bCs/>
                <w:color w:val="000000"/>
                <w:sz w:val="16"/>
                <w:szCs w:val="16"/>
              </w:rPr>
            </w:pPr>
            <w:r w:rsidRPr="00510BF0">
              <w:rPr>
                <w:rFonts w:ascii="Calibri" w:hAnsi="Calibri" w:cs="Calibri"/>
                <w:b/>
                <w:bCs/>
                <w:color w:val="000000"/>
                <w:sz w:val="16"/>
                <w:szCs w:val="16"/>
              </w:rPr>
              <w:t> </w:t>
            </w:r>
          </w:p>
        </w:tc>
        <w:tc>
          <w:tcPr>
            <w:tcW w:w="897" w:type="pct"/>
            <w:tcBorders>
              <w:top w:val="single" w:sz="4" w:space="0" w:color="auto"/>
              <w:left w:val="nil"/>
              <w:bottom w:val="single" w:sz="4" w:space="0" w:color="auto"/>
              <w:right w:val="single" w:sz="4" w:space="0" w:color="auto"/>
            </w:tcBorders>
            <w:shd w:val="clear" w:color="auto" w:fill="auto"/>
            <w:vAlign w:val="center"/>
            <w:hideMark/>
          </w:tcPr>
          <w:p w14:paraId="081DD71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H01BB02 oksitocin</w:t>
            </w:r>
          </w:p>
        </w:tc>
        <w:tc>
          <w:tcPr>
            <w:tcW w:w="1069" w:type="pct"/>
            <w:tcBorders>
              <w:top w:val="nil"/>
              <w:left w:val="nil"/>
              <w:bottom w:val="single" w:sz="4" w:space="0" w:color="auto"/>
              <w:right w:val="single" w:sz="4" w:space="0" w:color="auto"/>
            </w:tcBorders>
            <w:shd w:val="clear" w:color="auto" w:fill="auto"/>
            <w:vAlign w:val="center"/>
            <w:hideMark/>
          </w:tcPr>
          <w:p w14:paraId="7BD2473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za injekciju/infuziju, 10 U/ml , maksimalno pakovanje a 100 ampula</w:t>
            </w:r>
          </w:p>
        </w:tc>
        <w:tc>
          <w:tcPr>
            <w:tcW w:w="556" w:type="pct"/>
            <w:tcBorders>
              <w:top w:val="nil"/>
              <w:left w:val="nil"/>
              <w:bottom w:val="single" w:sz="4" w:space="0" w:color="auto"/>
              <w:right w:val="single" w:sz="4" w:space="0" w:color="auto"/>
            </w:tcBorders>
            <w:shd w:val="clear" w:color="auto" w:fill="auto"/>
            <w:vAlign w:val="center"/>
            <w:hideMark/>
          </w:tcPr>
          <w:p w14:paraId="4D03782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500</w:t>
            </w:r>
          </w:p>
        </w:tc>
        <w:tc>
          <w:tcPr>
            <w:tcW w:w="468" w:type="pct"/>
            <w:tcBorders>
              <w:top w:val="nil"/>
              <w:left w:val="nil"/>
              <w:bottom w:val="single" w:sz="4" w:space="0" w:color="auto"/>
              <w:right w:val="single" w:sz="4" w:space="0" w:color="auto"/>
            </w:tcBorders>
            <w:shd w:val="clear" w:color="auto" w:fill="auto"/>
            <w:vAlign w:val="center"/>
            <w:hideMark/>
          </w:tcPr>
          <w:p w14:paraId="1925423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76151D1C"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10A21DD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137</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65EA88D"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3,028.00</w:t>
            </w:r>
          </w:p>
        </w:tc>
        <w:tc>
          <w:tcPr>
            <w:tcW w:w="386" w:type="pct"/>
            <w:tcBorders>
              <w:top w:val="nil"/>
              <w:left w:val="nil"/>
              <w:bottom w:val="single" w:sz="4" w:space="0" w:color="auto"/>
              <w:right w:val="nil"/>
            </w:tcBorders>
            <w:shd w:val="clear" w:color="auto" w:fill="auto"/>
            <w:vAlign w:val="center"/>
            <w:hideMark/>
          </w:tcPr>
          <w:p w14:paraId="687509F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D0BC29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oktreotid</w:t>
            </w:r>
          </w:p>
        </w:tc>
        <w:tc>
          <w:tcPr>
            <w:tcW w:w="897" w:type="pct"/>
            <w:tcBorders>
              <w:top w:val="nil"/>
              <w:left w:val="nil"/>
              <w:bottom w:val="single" w:sz="4" w:space="0" w:color="auto"/>
              <w:right w:val="single" w:sz="4" w:space="0" w:color="auto"/>
            </w:tcBorders>
            <w:shd w:val="clear" w:color="auto" w:fill="auto"/>
            <w:vAlign w:val="center"/>
            <w:hideMark/>
          </w:tcPr>
          <w:p w14:paraId="7734D26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nil"/>
              <w:right w:val="nil"/>
            </w:tcBorders>
            <w:shd w:val="clear" w:color="auto" w:fill="auto"/>
            <w:vAlign w:val="center"/>
            <w:hideMark/>
          </w:tcPr>
          <w:p w14:paraId="40779DA4" w14:textId="77777777" w:rsidR="00510BF0" w:rsidRPr="00510BF0" w:rsidRDefault="00510BF0" w:rsidP="00510BF0">
            <w:pPr>
              <w:rPr>
                <w:rFonts w:ascii="Calibri" w:hAnsi="Calibri" w:cs="Calibri"/>
                <w:color w:val="000000"/>
                <w:sz w:val="16"/>
                <w:szCs w:val="16"/>
              </w:rPr>
            </w:pP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7E784A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7D8DFF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615EBC2"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230AAA3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B30E14F"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4D40920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12EF9F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238A0B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H01CB02 oktreotid</w:t>
            </w:r>
          </w:p>
        </w:tc>
        <w:tc>
          <w:tcPr>
            <w:tcW w:w="1069" w:type="pct"/>
            <w:tcBorders>
              <w:top w:val="single" w:sz="4" w:space="0" w:color="auto"/>
              <w:left w:val="nil"/>
              <w:bottom w:val="single" w:sz="4" w:space="0" w:color="auto"/>
              <w:right w:val="single" w:sz="4" w:space="0" w:color="auto"/>
            </w:tcBorders>
            <w:shd w:val="clear" w:color="auto" w:fill="auto"/>
            <w:vAlign w:val="center"/>
            <w:hideMark/>
          </w:tcPr>
          <w:p w14:paraId="117A95D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Sandostatin Novartis</w:t>
            </w:r>
            <w:r w:rsidRPr="00510BF0">
              <w:rPr>
                <w:rFonts w:ascii="Calibri" w:hAnsi="Calibri" w:cs="Calibri"/>
                <w:color w:val="000000"/>
                <w:sz w:val="16"/>
                <w:szCs w:val="16"/>
              </w:rPr>
              <w:br/>
              <w:t>Pharma, rastvor za injekciju/infuziju, 0,1mg/ml, 5x(0,1mg/ml)</w:t>
            </w:r>
          </w:p>
        </w:tc>
        <w:tc>
          <w:tcPr>
            <w:tcW w:w="556" w:type="pct"/>
            <w:tcBorders>
              <w:top w:val="nil"/>
              <w:left w:val="nil"/>
              <w:bottom w:val="single" w:sz="4" w:space="0" w:color="auto"/>
              <w:right w:val="single" w:sz="4" w:space="0" w:color="auto"/>
            </w:tcBorders>
            <w:shd w:val="clear" w:color="auto" w:fill="auto"/>
            <w:vAlign w:val="center"/>
            <w:hideMark/>
          </w:tcPr>
          <w:p w14:paraId="26D2977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200</w:t>
            </w:r>
          </w:p>
        </w:tc>
        <w:tc>
          <w:tcPr>
            <w:tcW w:w="468" w:type="pct"/>
            <w:tcBorders>
              <w:top w:val="nil"/>
              <w:left w:val="nil"/>
              <w:bottom w:val="single" w:sz="4" w:space="0" w:color="auto"/>
              <w:right w:val="single" w:sz="4" w:space="0" w:color="auto"/>
            </w:tcBorders>
            <w:shd w:val="clear" w:color="auto" w:fill="auto"/>
            <w:vAlign w:val="center"/>
            <w:hideMark/>
          </w:tcPr>
          <w:p w14:paraId="7809ABE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5B3322D7"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320235B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138</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9D4595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8,903.55</w:t>
            </w:r>
          </w:p>
        </w:tc>
        <w:tc>
          <w:tcPr>
            <w:tcW w:w="386" w:type="pct"/>
            <w:tcBorders>
              <w:top w:val="nil"/>
              <w:left w:val="nil"/>
              <w:bottom w:val="single" w:sz="4" w:space="0" w:color="auto"/>
              <w:right w:val="nil"/>
            </w:tcBorders>
            <w:shd w:val="clear" w:color="auto" w:fill="auto"/>
            <w:vAlign w:val="center"/>
            <w:hideMark/>
          </w:tcPr>
          <w:p w14:paraId="02745BF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4F8C1C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oktreotid</w:t>
            </w:r>
          </w:p>
        </w:tc>
        <w:tc>
          <w:tcPr>
            <w:tcW w:w="897" w:type="pct"/>
            <w:tcBorders>
              <w:top w:val="nil"/>
              <w:left w:val="nil"/>
              <w:bottom w:val="single" w:sz="4" w:space="0" w:color="auto"/>
              <w:right w:val="single" w:sz="4" w:space="0" w:color="auto"/>
            </w:tcBorders>
            <w:shd w:val="clear" w:color="auto" w:fill="auto"/>
            <w:vAlign w:val="center"/>
            <w:hideMark/>
          </w:tcPr>
          <w:p w14:paraId="162F189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nil"/>
              <w:right w:val="nil"/>
            </w:tcBorders>
            <w:shd w:val="clear" w:color="auto" w:fill="auto"/>
            <w:vAlign w:val="center"/>
            <w:hideMark/>
          </w:tcPr>
          <w:p w14:paraId="27CDFCF1" w14:textId="77777777" w:rsidR="00510BF0" w:rsidRPr="00510BF0" w:rsidRDefault="00510BF0" w:rsidP="00510BF0">
            <w:pPr>
              <w:rPr>
                <w:rFonts w:ascii="Calibri" w:hAnsi="Calibri" w:cs="Calibri"/>
                <w:color w:val="000000"/>
                <w:sz w:val="16"/>
                <w:szCs w:val="16"/>
              </w:rPr>
            </w:pP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46D7EF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7ACCCA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8507F15" w14:textId="77777777" w:rsidTr="00510BF0">
        <w:trPr>
          <w:trHeight w:val="2100"/>
        </w:trPr>
        <w:tc>
          <w:tcPr>
            <w:tcW w:w="470" w:type="pct"/>
            <w:tcBorders>
              <w:top w:val="nil"/>
              <w:left w:val="single" w:sz="4" w:space="0" w:color="auto"/>
              <w:bottom w:val="single" w:sz="4" w:space="0" w:color="auto"/>
              <w:right w:val="nil"/>
            </w:tcBorders>
            <w:shd w:val="clear" w:color="auto" w:fill="auto"/>
            <w:vAlign w:val="center"/>
            <w:hideMark/>
          </w:tcPr>
          <w:p w14:paraId="53CC709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5082C9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05A29D1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A71D3E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0BDAF62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H01CB02 oktreotid</w:t>
            </w:r>
          </w:p>
        </w:tc>
        <w:tc>
          <w:tcPr>
            <w:tcW w:w="1069" w:type="pct"/>
            <w:tcBorders>
              <w:top w:val="single" w:sz="4" w:space="0" w:color="auto"/>
              <w:left w:val="nil"/>
              <w:bottom w:val="single" w:sz="4" w:space="0" w:color="auto"/>
              <w:right w:val="single" w:sz="4" w:space="0" w:color="auto"/>
            </w:tcBorders>
            <w:shd w:val="clear" w:color="auto" w:fill="auto"/>
            <w:vAlign w:val="center"/>
            <w:hideMark/>
          </w:tcPr>
          <w:p w14:paraId="6A21D03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Sandostatin LAR  Novartis</w:t>
            </w:r>
            <w:r w:rsidRPr="00510BF0">
              <w:rPr>
                <w:rFonts w:ascii="Calibri" w:hAnsi="Calibri" w:cs="Calibri"/>
                <w:color w:val="000000"/>
                <w:sz w:val="16"/>
                <w:szCs w:val="16"/>
              </w:rPr>
              <w:br/>
              <w:t>Pharma, prašak i rastvarač za suspenziju</w:t>
            </w:r>
            <w:r w:rsidRPr="00510BF0">
              <w:rPr>
                <w:rFonts w:ascii="Calibri" w:hAnsi="Calibri" w:cs="Calibri"/>
                <w:color w:val="000000"/>
                <w:sz w:val="16"/>
                <w:szCs w:val="16"/>
              </w:rPr>
              <w:br/>
              <w:t>za injekciju, 20 mg, 1x20 mg</w:t>
            </w:r>
          </w:p>
        </w:tc>
        <w:tc>
          <w:tcPr>
            <w:tcW w:w="556" w:type="pct"/>
            <w:tcBorders>
              <w:top w:val="nil"/>
              <w:left w:val="nil"/>
              <w:bottom w:val="single" w:sz="4" w:space="0" w:color="auto"/>
              <w:right w:val="single" w:sz="4" w:space="0" w:color="auto"/>
            </w:tcBorders>
            <w:shd w:val="clear" w:color="auto" w:fill="auto"/>
            <w:vAlign w:val="center"/>
            <w:hideMark/>
          </w:tcPr>
          <w:p w14:paraId="2E3EBC7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15</w:t>
            </w:r>
          </w:p>
        </w:tc>
        <w:tc>
          <w:tcPr>
            <w:tcW w:w="468" w:type="pct"/>
            <w:tcBorders>
              <w:top w:val="nil"/>
              <w:left w:val="nil"/>
              <w:bottom w:val="single" w:sz="4" w:space="0" w:color="auto"/>
              <w:right w:val="single" w:sz="4" w:space="0" w:color="auto"/>
            </w:tcBorders>
            <w:shd w:val="clear" w:color="auto" w:fill="auto"/>
            <w:vAlign w:val="center"/>
            <w:hideMark/>
          </w:tcPr>
          <w:p w14:paraId="37D0977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156C216E"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23283F5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139</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A11D57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54,367.60</w:t>
            </w:r>
          </w:p>
        </w:tc>
        <w:tc>
          <w:tcPr>
            <w:tcW w:w="386" w:type="pct"/>
            <w:tcBorders>
              <w:top w:val="nil"/>
              <w:left w:val="nil"/>
              <w:bottom w:val="single" w:sz="4" w:space="0" w:color="auto"/>
              <w:right w:val="nil"/>
            </w:tcBorders>
            <w:shd w:val="clear" w:color="auto" w:fill="auto"/>
            <w:vAlign w:val="center"/>
            <w:hideMark/>
          </w:tcPr>
          <w:p w14:paraId="793774F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F90460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oktreotid</w:t>
            </w:r>
          </w:p>
        </w:tc>
        <w:tc>
          <w:tcPr>
            <w:tcW w:w="897" w:type="pct"/>
            <w:tcBorders>
              <w:top w:val="nil"/>
              <w:left w:val="nil"/>
              <w:bottom w:val="single" w:sz="4" w:space="0" w:color="auto"/>
              <w:right w:val="single" w:sz="4" w:space="0" w:color="auto"/>
            </w:tcBorders>
            <w:shd w:val="clear" w:color="auto" w:fill="auto"/>
            <w:vAlign w:val="center"/>
            <w:hideMark/>
          </w:tcPr>
          <w:p w14:paraId="3CDA9FC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A317CF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7934B5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78BD68D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1B8D330D" w14:textId="77777777" w:rsidTr="00510BF0">
        <w:trPr>
          <w:trHeight w:val="2100"/>
        </w:trPr>
        <w:tc>
          <w:tcPr>
            <w:tcW w:w="470" w:type="pct"/>
            <w:tcBorders>
              <w:top w:val="nil"/>
              <w:left w:val="single" w:sz="4" w:space="0" w:color="auto"/>
              <w:bottom w:val="single" w:sz="4" w:space="0" w:color="auto"/>
              <w:right w:val="nil"/>
            </w:tcBorders>
            <w:shd w:val="clear" w:color="auto" w:fill="auto"/>
            <w:vAlign w:val="center"/>
            <w:hideMark/>
          </w:tcPr>
          <w:p w14:paraId="704B2F4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F61D17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6ACD8A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000817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E749E2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H01CB02 oktreotid</w:t>
            </w:r>
          </w:p>
        </w:tc>
        <w:tc>
          <w:tcPr>
            <w:tcW w:w="1069" w:type="pct"/>
            <w:tcBorders>
              <w:top w:val="nil"/>
              <w:left w:val="nil"/>
              <w:bottom w:val="single" w:sz="4" w:space="0" w:color="auto"/>
              <w:right w:val="single" w:sz="4" w:space="0" w:color="auto"/>
            </w:tcBorders>
            <w:shd w:val="clear" w:color="auto" w:fill="auto"/>
            <w:vAlign w:val="center"/>
            <w:hideMark/>
          </w:tcPr>
          <w:p w14:paraId="6AE4472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Sandostatin LAR  Novartis</w:t>
            </w:r>
            <w:r w:rsidRPr="00510BF0">
              <w:rPr>
                <w:rFonts w:ascii="Calibri" w:hAnsi="Calibri" w:cs="Calibri"/>
                <w:color w:val="000000"/>
                <w:sz w:val="16"/>
                <w:szCs w:val="16"/>
              </w:rPr>
              <w:br/>
              <w:t>Pharma, prašak i rastvarač za suspenziju</w:t>
            </w:r>
            <w:r w:rsidRPr="00510BF0">
              <w:rPr>
                <w:rFonts w:ascii="Calibri" w:hAnsi="Calibri" w:cs="Calibri"/>
                <w:color w:val="000000"/>
                <w:sz w:val="16"/>
                <w:szCs w:val="16"/>
              </w:rPr>
              <w:br/>
              <w:t>za injekciju, 30 mg, 1x30 mg</w:t>
            </w:r>
          </w:p>
        </w:tc>
        <w:tc>
          <w:tcPr>
            <w:tcW w:w="556" w:type="pct"/>
            <w:tcBorders>
              <w:top w:val="nil"/>
              <w:left w:val="nil"/>
              <w:bottom w:val="single" w:sz="4" w:space="0" w:color="auto"/>
              <w:right w:val="single" w:sz="4" w:space="0" w:color="auto"/>
            </w:tcBorders>
            <w:shd w:val="clear" w:color="auto" w:fill="auto"/>
            <w:vAlign w:val="center"/>
            <w:hideMark/>
          </w:tcPr>
          <w:p w14:paraId="5289E50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70</w:t>
            </w:r>
          </w:p>
        </w:tc>
        <w:tc>
          <w:tcPr>
            <w:tcW w:w="468" w:type="pct"/>
            <w:tcBorders>
              <w:top w:val="nil"/>
              <w:left w:val="nil"/>
              <w:bottom w:val="single" w:sz="4" w:space="0" w:color="auto"/>
              <w:right w:val="single" w:sz="4" w:space="0" w:color="auto"/>
            </w:tcBorders>
            <w:shd w:val="clear" w:color="auto" w:fill="auto"/>
            <w:vAlign w:val="center"/>
            <w:hideMark/>
          </w:tcPr>
          <w:p w14:paraId="0F250DC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4D93C2F7"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12EC4B5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140</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E125B37"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50,704.50</w:t>
            </w:r>
          </w:p>
        </w:tc>
        <w:tc>
          <w:tcPr>
            <w:tcW w:w="386" w:type="pct"/>
            <w:tcBorders>
              <w:top w:val="nil"/>
              <w:left w:val="nil"/>
              <w:bottom w:val="single" w:sz="4" w:space="0" w:color="auto"/>
              <w:right w:val="nil"/>
            </w:tcBorders>
            <w:shd w:val="clear" w:color="auto" w:fill="auto"/>
            <w:vAlign w:val="center"/>
            <w:hideMark/>
          </w:tcPr>
          <w:p w14:paraId="7141F8F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AF8E71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lanreotid</w:t>
            </w:r>
          </w:p>
        </w:tc>
        <w:tc>
          <w:tcPr>
            <w:tcW w:w="897" w:type="pct"/>
            <w:tcBorders>
              <w:top w:val="nil"/>
              <w:left w:val="nil"/>
              <w:bottom w:val="single" w:sz="4" w:space="0" w:color="auto"/>
              <w:right w:val="single" w:sz="4" w:space="0" w:color="auto"/>
            </w:tcBorders>
            <w:shd w:val="clear" w:color="auto" w:fill="auto"/>
            <w:vAlign w:val="center"/>
            <w:hideMark/>
          </w:tcPr>
          <w:p w14:paraId="09C6ECD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F78115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2C3E741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72F8CB1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9654777"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38AB4B9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E7F626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7EEEA0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393E10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B2BEFD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H01CB03 lanreotid</w:t>
            </w:r>
          </w:p>
        </w:tc>
        <w:tc>
          <w:tcPr>
            <w:tcW w:w="1069" w:type="pct"/>
            <w:tcBorders>
              <w:top w:val="nil"/>
              <w:left w:val="nil"/>
              <w:bottom w:val="single" w:sz="4" w:space="0" w:color="auto"/>
              <w:right w:val="single" w:sz="4" w:space="0" w:color="auto"/>
            </w:tcBorders>
            <w:shd w:val="clear" w:color="auto" w:fill="auto"/>
            <w:vAlign w:val="center"/>
            <w:hideMark/>
          </w:tcPr>
          <w:p w14:paraId="7F9D6E2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Somatuline</w:t>
            </w:r>
            <w:r w:rsidRPr="00510BF0">
              <w:rPr>
                <w:rFonts w:ascii="Calibri" w:hAnsi="Calibri" w:cs="Calibri"/>
                <w:color w:val="000000"/>
                <w:sz w:val="16"/>
                <w:szCs w:val="16"/>
              </w:rPr>
              <w:br/>
              <w:t>Autogel Ipsen Pharma</w:t>
            </w:r>
            <w:r w:rsidRPr="00510BF0">
              <w:rPr>
                <w:rFonts w:ascii="Calibri" w:hAnsi="Calibri" w:cs="Calibri"/>
                <w:color w:val="000000"/>
                <w:sz w:val="16"/>
                <w:szCs w:val="16"/>
              </w:rPr>
              <w:br/>
              <w:t>Biotech, rastvor za injekciju, 90mg, 1x90 mg</w:t>
            </w:r>
          </w:p>
        </w:tc>
        <w:tc>
          <w:tcPr>
            <w:tcW w:w="556" w:type="pct"/>
            <w:tcBorders>
              <w:top w:val="nil"/>
              <w:left w:val="nil"/>
              <w:bottom w:val="single" w:sz="4" w:space="0" w:color="auto"/>
              <w:right w:val="single" w:sz="4" w:space="0" w:color="auto"/>
            </w:tcBorders>
            <w:shd w:val="clear" w:color="auto" w:fill="auto"/>
            <w:vAlign w:val="center"/>
            <w:hideMark/>
          </w:tcPr>
          <w:p w14:paraId="55971CC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70</w:t>
            </w:r>
          </w:p>
        </w:tc>
        <w:tc>
          <w:tcPr>
            <w:tcW w:w="468" w:type="pct"/>
            <w:tcBorders>
              <w:top w:val="nil"/>
              <w:left w:val="nil"/>
              <w:bottom w:val="single" w:sz="4" w:space="0" w:color="auto"/>
              <w:right w:val="single" w:sz="4" w:space="0" w:color="auto"/>
            </w:tcBorders>
            <w:shd w:val="clear" w:color="auto" w:fill="auto"/>
            <w:vAlign w:val="center"/>
            <w:hideMark/>
          </w:tcPr>
          <w:p w14:paraId="213856C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69DCCB29"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0D7364C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141</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EEE7AF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45,171.60</w:t>
            </w:r>
          </w:p>
        </w:tc>
        <w:tc>
          <w:tcPr>
            <w:tcW w:w="386" w:type="pct"/>
            <w:tcBorders>
              <w:top w:val="nil"/>
              <w:left w:val="nil"/>
              <w:bottom w:val="single" w:sz="4" w:space="0" w:color="auto"/>
              <w:right w:val="nil"/>
            </w:tcBorders>
            <w:shd w:val="clear" w:color="auto" w:fill="auto"/>
            <w:vAlign w:val="center"/>
            <w:hideMark/>
          </w:tcPr>
          <w:p w14:paraId="3DEF360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CF9B45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lanreotid</w:t>
            </w:r>
          </w:p>
        </w:tc>
        <w:tc>
          <w:tcPr>
            <w:tcW w:w="897" w:type="pct"/>
            <w:tcBorders>
              <w:top w:val="nil"/>
              <w:left w:val="nil"/>
              <w:bottom w:val="single" w:sz="4" w:space="0" w:color="auto"/>
              <w:right w:val="single" w:sz="4" w:space="0" w:color="auto"/>
            </w:tcBorders>
            <w:shd w:val="clear" w:color="auto" w:fill="auto"/>
            <w:vAlign w:val="center"/>
            <w:hideMark/>
          </w:tcPr>
          <w:p w14:paraId="3289489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7B2F63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079D682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CB0E8B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341BB53B"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566AC87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998B47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525077D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4129D4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092826F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H01CB03 lanreotid</w:t>
            </w:r>
          </w:p>
        </w:tc>
        <w:tc>
          <w:tcPr>
            <w:tcW w:w="1069" w:type="pct"/>
            <w:tcBorders>
              <w:top w:val="nil"/>
              <w:left w:val="nil"/>
              <w:bottom w:val="single" w:sz="4" w:space="0" w:color="auto"/>
              <w:right w:val="single" w:sz="4" w:space="0" w:color="auto"/>
            </w:tcBorders>
            <w:shd w:val="clear" w:color="auto" w:fill="auto"/>
            <w:vAlign w:val="center"/>
            <w:hideMark/>
          </w:tcPr>
          <w:p w14:paraId="646B0BD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Somatuline</w:t>
            </w:r>
            <w:r w:rsidRPr="00510BF0">
              <w:rPr>
                <w:rFonts w:ascii="Calibri" w:hAnsi="Calibri" w:cs="Calibri"/>
                <w:color w:val="000000"/>
                <w:sz w:val="16"/>
                <w:szCs w:val="16"/>
              </w:rPr>
              <w:br/>
              <w:t>Autogel Ipsen Pharma</w:t>
            </w:r>
            <w:r w:rsidRPr="00510BF0">
              <w:rPr>
                <w:rFonts w:ascii="Calibri" w:hAnsi="Calibri" w:cs="Calibri"/>
                <w:color w:val="000000"/>
                <w:sz w:val="16"/>
                <w:szCs w:val="16"/>
              </w:rPr>
              <w:br/>
              <w:t>Biotech, rastvor za injekciju, 120mg, 1x120mg</w:t>
            </w:r>
          </w:p>
        </w:tc>
        <w:tc>
          <w:tcPr>
            <w:tcW w:w="556" w:type="pct"/>
            <w:tcBorders>
              <w:top w:val="nil"/>
              <w:left w:val="nil"/>
              <w:bottom w:val="single" w:sz="4" w:space="0" w:color="auto"/>
              <w:right w:val="single" w:sz="4" w:space="0" w:color="auto"/>
            </w:tcBorders>
            <w:shd w:val="clear" w:color="auto" w:fill="auto"/>
            <w:vAlign w:val="center"/>
            <w:hideMark/>
          </w:tcPr>
          <w:p w14:paraId="79B1656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60</w:t>
            </w:r>
          </w:p>
        </w:tc>
        <w:tc>
          <w:tcPr>
            <w:tcW w:w="468" w:type="pct"/>
            <w:tcBorders>
              <w:top w:val="nil"/>
              <w:left w:val="nil"/>
              <w:bottom w:val="single" w:sz="4" w:space="0" w:color="auto"/>
              <w:right w:val="single" w:sz="4" w:space="0" w:color="auto"/>
            </w:tcBorders>
            <w:shd w:val="clear" w:color="auto" w:fill="auto"/>
            <w:vAlign w:val="center"/>
            <w:hideMark/>
          </w:tcPr>
          <w:p w14:paraId="258D2D9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320A68F2"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2604601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142</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0E6388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1,037.20</w:t>
            </w:r>
          </w:p>
        </w:tc>
        <w:tc>
          <w:tcPr>
            <w:tcW w:w="386" w:type="pct"/>
            <w:tcBorders>
              <w:top w:val="nil"/>
              <w:left w:val="nil"/>
              <w:bottom w:val="single" w:sz="4" w:space="0" w:color="auto"/>
              <w:right w:val="nil"/>
            </w:tcBorders>
            <w:shd w:val="clear" w:color="auto" w:fill="auto"/>
            <w:vAlign w:val="center"/>
            <w:hideMark/>
          </w:tcPr>
          <w:p w14:paraId="6B13706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3CC05B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ganireliks</w:t>
            </w:r>
          </w:p>
        </w:tc>
        <w:tc>
          <w:tcPr>
            <w:tcW w:w="897" w:type="pct"/>
            <w:tcBorders>
              <w:top w:val="nil"/>
              <w:left w:val="nil"/>
              <w:bottom w:val="single" w:sz="4" w:space="0" w:color="auto"/>
              <w:right w:val="single" w:sz="4" w:space="0" w:color="auto"/>
            </w:tcBorders>
            <w:shd w:val="clear" w:color="auto" w:fill="auto"/>
            <w:vAlign w:val="center"/>
            <w:hideMark/>
          </w:tcPr>
          <w:p w14:paraId="2503554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0BEA856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F0D157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73FC530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47FAF04" w14:textId="77777777" w:rsidTr="00510BF0">
        <w:trPr>
          <w:trHeight w:val="2100"/>
        </w:trPr>
        <w:tc>
          <w:tcPr>
            <w:tcW w:w="470" w:type="pct"/>
            <w:tcBorders>
              <w:top w:val="nil"/>
              <w:left w:val="single" w:sz="4" w:space="0" w:color="auto"/>
              <w:bottom w:val="single" w:sz="4" w:space="0" w:color="auto"/>
              <w:right w:val="nil"/>
            </w:tcBorders>
            <w:shd w:val="clear" w:color="auto" w:fill="auto"/>
            <w:vAlign w:val="center"/>
            <w:hideMark/>
          </w:tcPr>
          <w:p w14:paraId="5468DC5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5D8BF1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727502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A3C06D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BDE87E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H01CC01 ganireliks</w:t>
            </w:r>
          </w:p>
        </w:tc>
        <w:tc>
          <w:tcPr>
            <w:tcW w:w="1069" w:type="pct"/>
            <w:tcBorders>
              <w:top w:val="nil"/>
              <w:left w:val="nil"/>
              <w:bottom w:val="single" w:sz="4" w:space="0" w:color="auto"/>
              <w:right w:val="single" w:sz="4" w:space="0" w:color="auto"/>
            </w:tcBorders>
            <w:shd w:val="clear" w:color="auto" w:fill="auto"/>
            <w:vAlign w:val="center"/>
            <w:hideMark/>
          </w:tcPr>
          <w:p w14:paraId="1311363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Orgalutran Organon, rastvor za injekciju, napunjeni</w:t>
            </w:r>
            <w:r w:rsidRPr="00510BF0">
              <w:rPr>
                <w:rFonts w:ascii="Calibri" w:hAnsi="Calibri" w:cs="Calibri"/>
                <w:color w:val="000000"/>
                <w:sz w:val="16"/>
                <w:szCs w:val="16"/>
              </w:rPr>
              <w:br/>
              <w:t>injekcioni špric, 0,25mg/0,5ml, 1x0,5ml</w:t>
            </w:r>
          </w:p>
        </w:tc>
        <w:tc>
          <w:tcPr>
            <w:tcW w:w="556" w:type="pct"/>
            <w:tcBorders>
              <w:top w:val="nil"/>
              <w:left w:val="nil"/>
              <w:bottom w:val="single" w:sz="4" w:space="0" w:color="auto"/>
              <w:right w:val="single" w:sz="4" w:space="0" w:color="auto"/>
            </w:tcBorders>
            <w:shd w:val="clear" w:color="auto" w:fill="auto"/>
            <w:vAlign w:val="center"/>
            <w:hideMark/>
          </w:tcPr>
          <w:p w14:paraId="1659886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40</w:t>
            </w:r>
          </w:p>
        </w:tc>
        <w:tc>
          <w:tcPr>
            <w:tcW w:w="468" w:type="pct"/>
            <w:tcBorders>
              <w:top w:val="nil"/>
              <w:left w:val="nil"/>
              <w:bottom w:val="single" w:sz="4" w:space="0" w:color="auto"/>
              <w:right w:val="single" w:sz="4" w:space="0" w:color="auto"/>
            </w:tcBorders>
            <w:shd w:val="clear" w:color="auto" w:fill="auto"/>
            <w:vAlign w:val="center"/>
            <w:hideMark/>
          </w:tcPr>
          <w:p w14:paraId="03D3195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11BA69CF"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4169FDD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143</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A3B6B8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1,126.40</w:t>
            </w:r>
          </w:p>
        </w:tc>
        <w:tc>
          <w:tcPr>
            <w:tcW w:w="386" w:type="pct"/>
            <w:tcBorders>
              <w:top w:val="nil"/>
              <w:left w:val="nil"/>
              <w:bottom w:val="single" w:sz="4" w:space="0" w:color="auto"/>
              <w:right w:val="nil"/>
            </w:tcBorders>
            <w:shd w:val="clear" w:color="auto" w:fill="auto"/>
            <w:vAlign w:val="center"/>
            <w:hideMark/>
          </w:tcPr>
          <w:p w14:paraId="74991F1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14B8C2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cetroreliks</w:t>
            </w:r>
          </w:p>
        </w:tc>
        <w:tc>
          <w:tcPr>
            <w:tcW w:w="897" w:type="pct"/>
            <w:tcBorders>
              <w:top w:val="nil"/>
              <w:left w:val="nil"/>
              <w:bottom w:val="single" w:sz="4" w:space="0" w:color="auto"/>
              <w:right w:val="single" w:sz="4" w:space="0" w:color="auto"/>
            </w:tcBorders>
            <w:shd w:val="clear" w:color="auto" w:fill="auto"/>
            <w:vAlign w:val="center"/>
            <w:hideMark/>
          </w:tcPr>
          <w:p w14:paraId="3A4C8E4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5FC33E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75F2E0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7974D27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4505B48" w14:textId="77777777" w:rsidTr="00510BF0">
        <w:trPr>
          <w:trHeight w:val="2700"/>
        </w:trPr>
        <w:tc>
          <w:tcPr>
            <w:tcW w:w="470" w:type="pct"/>
            <w:tcBorders>
              <w:top w:val="nil"/>
              <w:left w:val="single" w:sz="4" w:space="0" w:color="auto"/>
              <w:bottom w:val="single" w:sz="4" w:space="0" w:color="auto"/>
              <w:right w:val="nil"/>
            </w:tcBorders>
            <w:shd w:val="clear" w:color="auto" w:fill="auto"/>
            <w:vAlign w:val="center"/>
            <w:hideMark/>
          </w:tcPr>
          <w:p w14:paraId="3779F08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C0E66E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2F8F8F2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173AB1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D76E4E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H01CC02 cetroreliks</w:t>
            </w:r>
          </w:p>
        </w:tc>
        <w:tc>
          <w:tcPr>
            <w:tcW w:w="1069" w:type="pct"/>
            <w:tcBorders>
              <w:top w:val="nil"/>
              <w:left w:val="nil"/>
              <w:bottom w:val="single" w:sz="4" w:space="0" w:color="auto"/>
              <w:right w:val="single" w:sz="4" w:space="0" w:color="auto"/>
            </w:tcBorders>
            <w:shd w:val="clear" w:color="auto" w:fill="auto"/>
            <w:vAlign w:val="center"/>
            <w:hideMark/>
          </w:tcPr>
          <w:p w14:paraId="1539169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Cetrotide Baxter Oncology, prašak i rastvarač za rastvor za injekciju, bočica i napunjeni injekcioni špric, 0,25mg/1ml, 1x1ml</w:t>
            </w:r>
          </w:p>
        </w:tc>
        <w:tc>
          <w:tcPr>
            <w:tcW w:w="556" w:type="pct"/>
            <w:tcBorders>
              <w:top w:val="nil"/>
              <w:left w:val="nil"/>
              <w:bottom w:val="single" w:sz="4" w:space="0" w:color="auto"/>
              <w:right w:val="single" w:sz="4" w:space="0" w:color="auto"/>
            </w:tcBorders>
            <w:shd w:val="clear" w:color="auto" w:fill="auto"/>
            <w:vAlign w:val="center"/>
            <w:hideMark/>
          </w:tcPr>
          <w:p w14:paraId="4A24651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40</w:t>
            </w:r>
          </w:p>
        </w:tc>
        <w:tc>
          <w:tcPr>
            <w:tcW w:w="468" w:type="pct"/>
            <w:tcBorders>
              <w:top w:val="nil"/>
              <w:left w:val="nil"/>
              <w:bottom w:val="single" w:sz="4" w:space="0" w:color="auto"/>
              <w:right w:val="single" w:sz="4" w:space="0" w:color="auto"/>
            </w:tcBorders>
            <w:shd w:val="clear" w:color="auto" w:fill="auto"/>
            <w:vAlign w:val="center"/>
            <w:hideMark/>
          </w:tcPr>
          <w:p w14:paraId="7145F83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098887C1"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39CA920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144</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B50EB37"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3,328.00</w:t>
            </w:r>
          </w:p>
        </w:tc>
        <w:tc>
          <w:tcPr>
            <w:tcW w:w="386" w:type="pct"/>
            <w:tcBorders>
              <w:top w:val="nil"/>
              <w:left w:val="nil"/>
              <w:bottom w:val="single" w:sz="4" w:space="0" w:color="auto"/>
              <w:right w:val="nil"/>
            </w:tcBorders>
            <w:shd w:val="clear" w:color="auto" w:fill="auto"/>
            <w:vAlign w:val="center"/>
            <w:hideMark/>
          </w:tcPr>
          <w:p w14:paraId="5A5C5A3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3FD195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betametazon</w:t>
            </w:r>
          </w:p>
        </w:tc>
        <w:tc>
          <w:tcPr>
            <w:tcW w:w="897" w:type="pct"/>
            <w:tcBorders>
              <w:top w:val="nil"/>
              <w:left w:val="nil"/>
              <w:bottom w:val="single" w:sz="4" w:space="0" w:color="auto"/>
              <w:right w:val="single" w:sz="4" w:space="0" w:color="auto"/>
            </w:tcBorders>
            <w:shd w:val="clear" w:color="auto" w:fill="auto"/>
            <w:vAlign w:val="center"/>
            <w:hideMark/>
          </w:tcPr>
          <w:p w14:paraId="3FC2DF8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205F03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28DE6F3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785C572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F7A392C"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55CCB21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8D8A79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AA2558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0B6DCD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24275D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H02AB01 betametazon</w:t>
            </w:r>
          </w:p>
        </w:tc>
        <w:tc>
          <w:tcPr>
            <w:tcW w:w="1069" w:type="pct"/>
            <w:tcBorders>
              <w:top w:val="nil"/>
              <w:left w:val="nil"/>
              <w:bottom w:val="single" w:sz="4" w:space="0" w:color="auto"/>
              <w:right w:val="single" w:sz="4" w:space="0" w:color="auto"/>
            </w:tcBorders>
            <w:shd w:val="clear" w:color="auto" w:fill="auto"/>
            <w:vAlign w:val="center"/>
            <w:hideMark/>
          </w:tcPr>
          <w:p w14:paraId="2AB0E97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suspenzija za injekciju 7mg/ml, maksimalno pakovanje a 5 ampula</w:t>
            </w:r>
          </w:p>
        </w:tc>
        <w:tc>
          <w:tcPr>
            <w:tcW w:w="556" w:type="pct"/>
            <w:tcBorders>
              <w:top w:val="nil"/>
              <w:left w:val="nil"/>
              <w:bottom w:val="single" w:sz="4" w:space="0" w:color="auto"/>
              <w:right w:val="single" w:sz="4" w:space="0" w:color="auto"/>
            </w:tcBorders>
            <w:shd w:val="clear" w:color="auto" w:fill="auto"/>
            <w:vAlign w:val="center"/>
            <w:hideMark/>
          </w:tcPr>
          <w:p w14:paraId="5FF8707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1600</w:t>
            </w:r>
          </w:p>
        </w:tc>
        <w:tc>
          <w:tcPr>
            <w:tcW w:w="468" w:type="pct"/>
            <w:tcBorders>
              <w:top w:val="nil"/>
              <w:left w:val="nil"/>
              <w:bottom w:val="single" w:sz="4" w:space="0" w:color="auto"/>
              <w:right w:val="single" w:sz="4" w:space="0" w:color="auto"/>
            </w:tcBorders>
            <w:shd w:val="clear" w:color="auto" w:fill="auto"/>
            <w:vAlign w:val="center"/>
            <w:hideMark/>
          </w:tcPr>
          <w:p w14:paraId="58FE511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58B94E1D"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7EF027F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145</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E395C6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436,000.00</w:t>
            </w:r>
          </w:p>
        </w:tc>
        <w:tc>
          <w:tcPr>
            <w:tcW w:w="386" w:type="pct"/>
            <w:tcBorders>
              <w:top w:val="nil"/>
              <w:left w:val="nil"/>
              <w:bottom w:val="single" w:sz="4" w:space="0" w:color="auto"/>
              <w:right w:val="nil"/>
            </w:tcBorders>
            <w:shd w:val="clear" w:color="auto" w:fill="auto"/>
            <w:vAlign w:val="center"/>
            <w:hideMark/>
          </w:tcPr>
          <w:p w14:paraId="599A03F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49768A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deksametazon</w:t>
            </w:r>
          </w:p>
        </w:tc>
        <w:tc>
          <w:tcPr>
            <w:tcW w:w="897" w:type="pct"/>
            <w:tcBorders>
              <w:top w:val="nil"/>
              <w:left w:val="nil"/>
              <w:bottom w:val="single" w:sz="4" w:space="0" w:color="auto"/>
              <w:right w:val="single" w:sz="4" w:space="0" w:color="auto"/>
            </w:tcBorders>
            <w:shd w:val="clear" w:color="auto" w:fill="auto"/>
            <w:vAlign w:val="center"/>
            <w:hideMark/>
          </w:tcPr>
          <w:p w14:paraId="3F95EE6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5E7162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D495C8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26FDE8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709E4735"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57F6A3A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BF0ED7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54D3107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02AEF4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A2A7F6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H02AB02 deksametazon</w:t>
            </w:r>
          </w:p>
        </w:tc>
        <w:tc>
          <w:tcPr>
            <w:tcW w:w="1069" w:type="pct"/>
            <w:tcBorders>
              <w:top w:val="nil"/>
              <w:left w:val="nil"/>
              <w:bottom w:val="single" w:sz="4" w:space="0" w:color="auto"/>
              <w:right w:val="single" w:sz="4" w:space="0" w:color="auto"/>
            </w:tcBorders>
            <w:shd w:val="clear" w:color="auto" w:fill="auto"/>
            <w:vAlign w:val="center"/>
            <w:hideMark/>
          </w:tcPr>
          <w:p w14:paraId="5B65D7D3"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 xml:space="preserve"> rastvor za injekciju, 4mg/ml,  25x4mg/ml </w:t>
            </w:r>
          </w:p>
        </w:tc>
        <w:tc>
          <w:tcPr>
            <w:tcW w:w="556" w:type="pct"/>
            <w:tcBorders>
              <w:top w:val="nil"/>
              <w:left w:val="nil"/>
              <w:bottom w:val="single" w:sz="4" w:space="0" w:color="auto"/>
              <w:right w:val="single" w:sz="4" w:space="0" w:color="auto"/>
            </w:tcBorders>
            <w:shd w:val="clear" w:color="auto" w:fill="auto"/>
            <w:vAlign w:val="center"/>
            <w:hideMark/>
          </w:tcPr>
          <w:p w14:paraId="6D1591D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100000</w:t>
            </w:r>
          </w:p>
        </w:tc>
        <w:tc>
          <w:tcPr>
            <w:tcW w:w="468" w:type="pct"/>
            <w:tcBorders>
              <w:top w:val="nil"/>
              <w:left w:val="nil"/>
              <w:bottom w:val="single" w:sz="4" w:space="0" w:color="auto"/>
              <w:right w:val="single" w:sz="4" w:space="0" w:color="auto"/>
            </w:tcBorders>
            <w:shd w:val="clear" w:color="auto" w:fill="auto"/>
            <w:vAlign w:val="center"/>
            <w:hideMark/>
          </w:tcPr>
          <w:p w14:paraId="6F88DD4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5D80C45C"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031EA8A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146</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A39C86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14,780.00</w:t>
            </w:r>
          </w:p>
        </w:tc>
        <w:tc>
          <w:tcPr>
            <w:tcW w:w="386" w:type="pct"/>
            <w:tcBorders>
              <w:top w:val="nil"/>
              <w:left w:val="nil"/>
              <w:bottom w:val="single" w:sz="4" w:space="0" w:color="auto"/>
              <w:right w:val="nil"/>
            </w:tcBorders>
            <w:shd w:val="clear" w:color="auto" w:fill="auto"/>
            <w:vAlign w:val="center"/>
            <w:hideMark/>
          </w:tcPr>
          <w:p w14:paraId="25C9927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1051D4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metilprednizolon</w:t>
            </w:r>
          </w:p>
        </w:tc>
        <w:tc>
          <w:tcPr>
            <w:tcW w:w="897" w:type="pct"/>
            <w:tcBorders>
              <w:top w:val="nil"/>
              <w:left w:val="nil"/>
              <w:bottom w:val="single" w:sz="4" w:space="0" w:color="auto"/>
              <w:right w:val="single" w:sz="4" w:space="0" w:color="auto"/>
            </w:tcBorders>
            <w:shd w:val="clear" w:color="auto" w:fill="auto"/>
            <w:vAlign w:val="center"/>
            <w:hideMark/>
          </w:tcPr>
          <w:p w14:paraId="7C3FEC4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B592DD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673FC83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4F0307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D77F0F7"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2FF9E9E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18FB6D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2165064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BADCA6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53A7C4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H02AB04 metilprednizolon</w:t>
            </w:r>
          </w:p>
        </w:tc>
        <w:tc>
          <w:tcPr>
            <w:tcW w:w="1069" w:type="pct"/>
            <w:tcBorders>
              <w:top w:val="nil"/>
              <w:left w:val="nil"/>
              <w:bottom w:val="single" w:sz="4" w:space="0" w:color="auto"/>
              <w:right w:val="single" w:sz="4" w:space="0" w:color="auto"/>
            </w:tcBorders>
            <w:shd w:val="clear" w:color="auto" w:fill="auto"/>
            <w:vAlign w:val="center"/>
            <w:hideMark/>
          </w:tcPr>
          <w:p w14:paraId="7FBE85B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Lemod Solu prašak i rastvarač za rastvor za inj/inf, 20 mg, 15x1ml, Hemofarm</w:t>
            </w:r>
          </w:p>
        </w:tc>
        <w:tc>
          <w:tcPr>
            <w:tcW w:w="556" w:type="pct"/>
            <w:tcBorders>
              <w:top w:val="nil"/>
              <w:left w:val="nil"/>
              <w:bottom w:val="single" w:sz="4" w:space="0" w:color="auto"/>
              <w:right w:val="single" w:sz="4" w:space="0" w:color="auto"/>
            </w:tcBorders>
            <w:shd w:val="clear" w:color="auto" w:fill="auto"/>
            <w:vAlign w:val="center"/>
            <w:hideMark/>
          </w:tcPr>
          <w:p w14:paraId="4B1D643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1000</w:t>
            </w:r>
          </w:p>
        </w:tc>
        <w:tc>
          <w:tcPr>
            <w:tcW w:w="468" w:type="pct"/>
            <w:tcBorders>
              <w:top w:val="nil"/>
              <w:left w:val="nil"/>
              <w:bottom w:val="single" w:sz="4" w:space="0" w:color="auto"/>
              <w:right w:val="single" w:sz="4" w:space="0" w:color="auto"/>
            </w:tcBorders>
            <w:shd w:val="clear" w:color="auto" w:fill="auto"/>
            <w:vAlign w:val="center"/>
            <w:hideMark/>
          </w:tcPr>
          <w:p w14:paraId="419BB4E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04F0DCF3"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4D63EE8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147</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DC3614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14,500.00</w:t>
            </w:r>
          </w:p>
        </w:tc>
        <w:tc>
          <w:tcPr>
            <w:tcW w:w="386" w:type="pct"/>
            <w:tcBorders>
              <w:top w:val="nil"/>
              <w:left w:val="nil"/>
              <w:bottom w:val="single" w:sz="4" w:space="0" w:color="auto"/>
              <w:right w:val="nil"/>
            </w:tcBorders>
            <w:shd w:val="clear" w:color="auto" w:fill="auto"/>
            <w:vAlign w:val="center"/>
            <w:hideMark/>
          </w:tcPr>
          <w:p w14:paraId="1B76BFC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5A7DB8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metilprednizolon</w:t>
            </w:r>
          </w:p>
        </w:tc>
        <w:tc>
          <w:tcPr>
            <w:tcW w:w="897" w:type="pct"/>
            <w:tcBorders>
              <w:top w:val="nil"/>
              <w:left w:val="nil"/>
              <w:bottom w:val="single" w:sz="4" w:space="0" w:color="auto"/>
              <w:right w:val="single" w:sz="4" w:space="0" w:color="auto"/>
            </w:tcBorders>
            <w:shd w:val="clear" w:color="auto" w:fill="auto"/>
            <w:vAlign w:val="center"/>
            <w:hideMark/>
          </w:tcPr>
          <w:p w14:paraId="039CD62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2CF89E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EEA3B8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AFBB23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3316CC51"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2758F82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B34812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484C7E1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98E94B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DEC388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H02AB04 metilprednizolon</w:t>
            </w:r>
          </w:p>
        </w:tc>
        <w:tc>
          <w:tcPr>
            <w:tcW w:w="1069" w:type="pct"/>
            <w:tcBorders>
              <w:top w:val="nil"/>
              <w:left w:val="nil"/>
              <w:bottom w:val="single" w:sz="4" w:space="0" w:color="auto"/>
              <w:right w:val="single" w:sz="4" w:space="0" w:color="auto"/>
            </w:tcBorders>
            <w:shd w:val="clear" w:color="auto" w:fill="auto"/>
            <w:vAlign w:val="center"/>
            <w:hideMark/>
          </w:tcPr>
          <w:p w14:paraId="5A424DA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Solu - Medrol, Pfizer, prašak i rastvarač za rastvor za injekcju 40mg/1ml, 1x(40mg/1ml)</w:t>
            </w:r>
          </w:p>
        </w:tc>
        <w:tc>
          <w:tcPr>
            <w:tcW w:w="556" w:type="pct"/>
            <w:tcBorders>
              <w:top w:val="nil"/>
              <w:left w:val="nil"/>
              <w:bottom w:val="single" w:sz="4" w:space="0" w:color="auto"/>
              <w:right w:val="single" w:sz="4" w:space="0" w:color="auto"/>
            </w:tcBorders>
            <w:shd w:val="clear" w:color="auto" w:fill="auto"/>
            <w:vAlign w:val="center"/>
            <w:hideMark/>
          </w:tcPr>
          <w:p w14:paraId="3CAA67C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10000</w:t>
            </w:r>
          </w:p>
        </w:tc>
        <w:tc>
          <w:tcPr>
            <w:tcW w:w="468" w:type="pct"/>
            <w:tcBorders>
              <w:top w:val="nil"/>
              <w:left w:val="nil"/>
              <w:bottom w:val="single" w:sz="4" w:space="0" w:color="auto"/>
              <w:right w:val="single" w:sz="4" w:space="0" w:color="auto"/>
            </w:tcBorders>
            <w:shd w:val="clear" w:color="auto" w:fill="auto"/>
            <w:vAlign w:val="center"/>
            <w:hideMark/>
          </w:tcPr>
          <w:p w14:paraId="705CCC4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298F9E81"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0CA8FC3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148</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9DFC98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145.00</w:t>
            </w:r>
          </w:p>
        </w:tc>
        <w:tc>
          <w:tcPr>
            <w:tcW w:w="386" w:type="pct"/>
            <w:tcBorders>
              <w:top w:val="nil"/>
              <w:left w:val="nil"/>
              <w:bottom w:val="single" w:sz="4" w:space="0" w:color="auto"/>
              <w:right w:val="nil"/>
            </w:tcBorders>
            <w:shd w:val="clear" w:color="auto" w:fill="auto"/>
            <w:vAlign w:val="center"/>
            <w:hideMark/>
          </w:tcPr>
          <w:p w14:paraId="294419B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49A4B4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metilprednizolon</w:t>
            </w:r>
          </w:p>
        </w:tc>
        <w:tc>
          <w:tcPr>
            <w:tcW w:w="897" w:type="pct"/>
            <w:tcBorders>
              <w:top w:val="nil"/>
              <w:left w:val="nil"/>
              <w:bottom w:val="single" w:sz="4" w:space="0" w:color="auto"/>
              <w:right w:val="single" w:sz="4" w:space="0" w:color="auto"/>
            </w:tcBorders>
            <w:shd w:val="clear" w:color="auto" w:fill="auto"/>
            <w:vAlign w:val="center"/>
            <w:hideMark/>
          </w:tcPr>
          <w:p w14:paraId="1E45E00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9B0E14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1BE83F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4D925E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2DBF079"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05C08C5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6D39D8C"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F4FDE7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615AC6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883E85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H02AB04 metilprednizolon</w:t>
            </w:r>
          </w:p>
        </w:tc>
        <w:tc>
          <w:tcPr>
            <w:tcW w:w="1069" w:type="pct"/>
            <w:tcBorders>
              <w:top w:val="nil"/>
              <w:left w:val="nil"/>
              <w:bottom w:val="single" w:sz="4" w:space="0" w:color="auto"/>
              <w:right w:val="single" w:sz="4" w:space="0" w:color="auto"/>
            </w:tcBorders>
            <w:shd w:val="clear" w:color="auto" w:fill="auto"/>
            <w:vAlign w:val="center"/>
            <w:hideMark/>
          </w:tcPr>
          <w:p w14:paraId="37748A3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Solu - Medrol, Pfizer,prašak i rastvarač za rastvor za injekcju ,125mg/2ml, 1x(125mg/2ml)</w:t>
            </w:r>
          </w:p>
        </w:tc>
        <w:tc>
          <w:tcPr>
            <w:tcW w:w="556" w:type="pct"/>
            <w:tcBorders>
              <w:top w:val="nil"/>
              <w:left w:val="nil"/>
              <w:bottom w:val="single" w:sz="4" w:space="0" w:color="auto"/>
              <w:right w:val="single" w:sz="4" w:space="0" w:color="auto"/>
            </w:tcBorders>
            <w:shd w:val="clear" w:color="auto" w:fill="auto"/>
            <w:vAlign w:val="center"/>
            <w:hideMark/>
          </w:tcPr>
          <w:p w14:paraId="0CE69C6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50</w:t>
            </w:r>
          </w:p>
        </w:tc>
        <w:tc>
          <w:tcPr>
            <w:tcW w:w="468" w:type="pct"/>
            <w:tcBorders>
              <w:top w:val="nil"/>
              <w:left w:val="nil"/>
              <w:bottom w:val="single" w:sz="4" w:space="0" w:color="auto"/>
              <w:right w:val="single" w:sz="4" w:space="0" w:color="auto"/>
            </w:tcBorders>
            <w:shd w:val="clear" w:color="auto" w:fill="auto"/>
            <w:vAlign w:val="center"/>
            <w:hideMark/>
          </w:tcPr>
          <w:p w14:paraId="060AAEA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4C2E051F"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2AA532B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partija 149</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E9676E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1,362.00</w:t>
            </w:r>
          </w:p>
        </w:tc>
        <w:tc>
          <w:tcPr>
            <w:tcW w:w="386" w:type="pct"/>
            <w:tcBorders>
              <w:top w:val="nil"/>
              <w:left w:val="nil"/>
              <w:bottom w:val="single" w:sz="4" w:space="0" w:color="auto"/>
              <w:right w:val="nil"/>
            </w:tcBorders>
            <w:shd w:val="clear" w:color="auto" w:fill="auto"/>
            <w:vAlign w:val="center"/>
            <w:hideMark/>
          </w:tcPr>
          <w:p w14:paraId="0D5B99F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E2F493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metilprednizolon</w:t>
            </w:r>
          </w:p>
        </w:tc>
        <w:tc>
          <w:tcPr>
            <w:tcW w:w="897" w:type="pct"/>
            <w:tcBorders>
              <w:top w:val="nil"/>
              <w:left w:val="nil"/>
              <w:bottom w:val="single" w:sz="4" w:space="0" w:color="auto"/>
              <w:right w:val="single" w:sz="4" w:space="0" w:color="auto"/>
            </w:tcBorders>
            <w:shd w:val="clear" w:color="auto" w:fill="auto"/>
            <w:vAlign w:val="center"/>
            <w:hideMark/>
          </w:tcPr>
          <w:p w14:paraId="47198A3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9D75C4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5FB1D6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DA2DE1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3FEB16F7"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1C87530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E88E21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455C50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974540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EC7F95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H02AB04 metilprednizolon</w:t>
            </w:r>
          </w:p>
        </w:tc>
        <w:tc>
          <w:tcPr>
            <w:tcW w:w="1069" w:type="pct"/>
            <w:tcBorders>
              <w:top w:val="nil"/>
              <w:left w:val="nil"/>
              <w:bottom w:val="single" w:sz="4" w:space="0" w:color="auto"/>
              <w:right w:val="single" w:sz="4" w:space="0" w:color="auto"/>
            </w:tcBorders>
            <w:shd w:val="clear" w:color="auto" w:fill="auto"/>
            <w:vAlign w:val="center"/>
            <w:hideMark/>
          </w:tcPr>
          <w:p w14:paraId="38B4666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Lemod-solu Hemofarm, prašak i rastvarač za rastvor za inj/inf 500 mg, 1x500mg</w:t>
            </w:r>
          </w:p>
        </w:tc>
        <w:tc>
          <w:tcPr>
            <w:tcW w:w="556" w:type="pct"/>
            <w:tcBorders>
              <w:top w:val="nil"/>
              <w:left w:val="nil"/>
              <w:bottom w:val="single" w:sz="4" w:space="0" w:color="auto"/>
              <w:right w:val="single" w:sz="4" w:space="0" w:color="auto"/>
            </w:tcBorders>
            <w:shd w:val="clear" w:color="auto" w:fill="auto"/>
            <w:vAlign w:val="center"/>
            <w:hideMark/>
          </w:tcPr>
          <w:p w14:paraId="7BCA40C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300</w:t>
            </w:r>
          </w:p>
        </w:tc>
        <w:tc>
          <w:tcPr>
            <w:tcW w:w="468" w:type="pct"/>
            <w:tcBorders>
              <w:top w:val="nil"/>
              <w:left w:val="nil"/>
              <w:bottom w:val="single" w:sz="4" w:space="0" w:color="auto"/>
              <w:right w:val="single" w:sz="4" w:space="0" w:color="auto"/>
            </w:tcBorders>
            <w:shd w:val="clear" w:color="auto" w:fill="auto"/>
            <w:vAlign w:val="center"/>
            <w:hideMark/>
          </w:tcPr>
          <w:p w14:paraId="19251D8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17BD33AA"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38DCE7C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150</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DB4CCA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1,355.00</w:t>
            </w:r>
          </w:p>
        </w:tc>
        <w:tc>
          <w:tcPr>
            <w:tcW w:w="386" w:type="pct"/>
            <w:tcBorders>
              <w:top w:val="nil"/>
              <w:left w:val="nil"/>
              <w:bottom w:val="single" w:sz="4" w:space="0" w:color="auto"/>
              <w:right w:val="nil"/>
            </w:tcBorders>
            <w:shd w:val="clear" w:color="auto" w:fill="auto"/>
            <w:vAlign w:val="center"/>
            <w:hideMark/>
          </w:tcPr>
          <w:p w14:paraId="6C1B28A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8F4A68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glukagon</w:t>
            </w:r>
          </w:p>
        </w:tc>
        <w:tc>
          <w:tcPr>
            <w:tcW w:w="897" w:type="pct"/>
            <w:tcBorders>
              <w:top w:val="nil"/>
              <w:left w:val="nil"/>
              <w:bottom w:val="single" w:sz="4" w:space="0" w:color="auto"/>
              <w:right w:val="single" w:sz="4" w:space="0" w:color="auto"/>
            </w:tcBorders>
            <w:shd w:val="clear" w:color="auto" w:fill="auto"/>
            <w:vAlign w:val="center"/>
            <w:hideMark/>
          </w:tcPr>
          <w:p w14:paraId="0CA4701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1B6DECC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6321DC9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517A90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1BF26057" w14:textId="77777777" w:rsidTr="00510BF0">
        <w:trPr>
          <w:trHeight w:val="2100"/>
        </w:trPr>
        <w:tc>
          <w:tcPr>
            <w:tcW w:w="470" w:type="pct"/>
            <w:tcBorders>
              <w:top w:val="nil"/>
              <w:left w:val="single" w:sz="4" w:space="0" w:color="auto"/>
              <w:bottom w:val="single" w:sz="4" w:space="0" w:color="auto"/>
              <w:right w:val="nil"/>
            </w:tcBorders>
            <w:shd w:val="clear" w:color="auto" w:fill="auto"/>
            <w:vAlign w:val="center"/>
            <w:hideMark/>
          </w:tcPr>
          <w:p w14:paraId="5073AF5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11B5BE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1A0791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452439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72F7F43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H04AA01 glukagon</w:t>
            </w:r>
          </w:p>
        </w:tc>
        <w:tc>
          <w:tcPr>
            <w:tcW w:w="1069" w:type="pct"/>
            <w:tcBorders>
              <w:top w:val="nil"/>
              <w:left w:val="nil"/>
              <w:bottom w:val="single" w:sz="4" w:space="0" w:color="auto"/>
              <w:right w:val="single" w:sz="4" w:space="0" w:color="auto"/>
            </w:tcBorders>
            <w:shd w:val="clear" w:color="auto" w:fill="auto"/>
            <w:vAlign w:val="center"/>
            <w:hideMark/>
          </w:tcPr>
          <w:p w14:paraId="2D601FB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Glucagen</w:t>
            </w:r>
            <w:r w:rsidRPr="00510BF0">
              <w:rPr>
                <w:rFonts w:ascii="Calibri" w:hAnsi="Calibri" w:cs="Calibri"/>
                <w:color w:val="000000"/>
                <w:sz w:val="16"/>
                <w:szCs w:val="16"/>
              </w:rPr>
              <w:br/>
              <w:t>Hypokit Novo Nordisk, prašak i rastvarač za rastvor za injekciju, 1mg/ml, 1x(1mg/ml),</w:t>
            </w:r>
          </w:p>
        </w:tc>
        <w:tc>
          <w:tcPr>
            <w:tcW w:w="556" w:type="pct"/>
            <w:tcBorders>
              <w:top w:val="nil"/>
              <w:left w:val="nil"/>
              <w:bottom w:val="single" w:sz="4" w:space="0" w:color="auto"/>
              <w:right w:val="single" w:sz="4" w:space="0" w:color="auto"/>
            </w:tcBorders>
            <w:shd w:val="clear" w:color="auto" w:fill="auto"/>
            <w:vAlign w:val="center"/>
            <w:hideMark/>
          </w:tcPr>
          <w:p w14:paraId="5BAEA65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100</w:t>
            </w:r>
          </w:p>
        </w:tc>
        <w:tc>
          <w:tcPr>
            <w:tcW w:w="468" w:type="pct"/>
            <w:tcBorders>
              <w:top w:val="nil"/>
              <w:left w:val="nil"/>
              <w:bottom w:val="single" w:sz="4" w:space="0" w:color="auto"/>
              <w:right w:val="single" w:sz="4" w:space="0" w:color="auto"/>
            </w:tcBorders>
            <w:shd w:val="clear" w:color="auto" w:fill="auto"/>
            <w:vAlign w:val="center"/>
            <w:hideMark/>
          </w:tcPr>
          <w:p w14:paraId="5630748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5B8AF52A"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3C66BD8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151</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C81A84D"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3,487.65</w:t>
            </w:r>
          </w:p>
        </w:tc>
        <w:tc>
          <w:tcPr>
            <w:tcW w:w="386" w:type="pct"/>
            <w:tcBorders>
              <w:top w:val="nil"/>
              <w:left w:val="nil"/>
              <w:bottom w:val="single" w:sz="4" w:space="0" w:color="auto"/>
              <w:right w:val="nil"/>
            </w:tcBorders>
            <w:shd w:val="clear" w:color="auto" w:fill="auto"/>
            <w:vAlign w:val="center"/>
            <w:hideMark/>
          </w:tcPr>
          <w:p w14:paraId="25227E0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7495CC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tigeciklin #</w:t>
            </w:r>
          </w:p>
        </w:tc>
        <w:tc>
          <w:tcPr>
            <w:tcW w:w="897" w:type="pct"/>
            <w:tcBorders>
              <w:top w:val="nil"/>
              <w:left w:val="nil"/>
              <w:bottom w:val="single" w:sz="4" w:space="0" w:color="auto"/>
              <w:right w:val="single" w:sz="4" w:space="0" w:color="auto"/>
            </w:tcBorders>
            <w:shd w:val="clear" w:color="auto" w:fill="auto"/>
            <w:vAlign w:val="center"/>
            <w:hideMark/>
          </w:tcPr>
          <w:p w14:paraId="147A469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1F3F7F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77B722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5D806D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62FE713"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7CEC39A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D6C9D0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ACFE10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3F926E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7855754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J01AA12 tigeciklin #</w:t>
            </w:r>
          </w:p>
        </w:tc>
        <w:tc>
          <w:tcPr>
            <w:tcW w:w="1069" w:type="pct"/>
            <w:tcBorders>
              <w:top w:val="nil"/>
              <w:left w:val="nil"/>
              <w:bottom w:val="single" w:sz="4" w:space="0" w:color="auto"/>
              <w:right w:val="single" w:sz="4" w:space="0" w:color="auto"/>
            </w:tcBorders>
            <w:shd w:val="clear" w:color="auto" w:fill="auto"/>
            <w:vAlign w:val="center"/>
            <w:hideMark/>
          </w:tcPr>
          <w:p w14:paraId="01821CF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Tigeciklin SK prašak za rastvor za infuziju, 50 mg,  10x50mg, Pharmadox Healthcare  Ltd.</w:t>
            </w:r>
          </w:p>
        </w:tc>
        <w:tc>
          <w:tcPr>
            <w:tcW w:w="556" w:type="pct"/>
            <w:tcBorders>
              <w:top w:val="nil"/>
              <w:left w:val="nil"/>
              <w:bottom w:val="single" w:sz="4" w:space="0" w:color="auto"/>
              <w:right w:val="single" w:sz="4" w:space="0" w:color="auto"/>
            </w:tcBorders>
            <w:shd w:val="clear" w:color="auto" w:fill="auto"/>
            <w:vAlign w:val="center"/>
            <w:hideMark/>
          </w:tcPr>
          <w:p w14:paraId="779CD05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15</w:t>
            </w:r>
          </w:p>
        </w:tc>
        <w:tc>
          <w:tcPr>
            <w:tcW w:w="468" w:type="pct"/>
            <w:tcBorders>
              <w:top w:val="nil"/>
              <w:left w:val="nil"/>
              <w:bottom w:val="single" w:sz="4" w:space="0" w:color="auto"/>
              <w:right w:val="single" w:sz="4" w:space="0" w:color="auto"/>
            </w:tcBorders>
            <w:shd w:val="clear" w:color="auto" w:fill="auto"/>
            <w:vAlign w:val="center"/>
            <w:hideMark/>
          </w:tcPr>
          <w:p w14:paraId="55F2944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37632A7C"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06C097F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152</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592FDA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1,060.00</w:t>
            </w:r>
          </w:p>
        </w:tc>
        <w:tc>
          <w:tcPr>
            <w:tcW w:w="386" w:type="pct"/>
            <w:tcBorders>
              <w:top w:val="nil"/>
              <w:left w:val="nil"/>
              <w:bottom w:val="single" w:sz="4" w:space="0" w:color="auto"/>
              <w:right w:val="nil"/>
            </w:tcBorders>
            <w:shd w:val="clear" w:color="auto" w:fill="auto"/>
            <w:vAlign w:val="center"/>
            <w:hideMark/>
          </w:tcPr>
          <w:p w14:paraId="1319D37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0D2A0B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ampicilin</w:t>
            </w:r>
          </w:p>
        </w:tc>
        <w:tc>
          <w:tcPr>
            <w:tcW w:w="897" w:type="pct"/>
            <w:tcBorders>
              <w:top w:val="nil"/>
              <w:left w:val="nil"/>
              <w:bottom w:val="single" w:sz="4" w:space="0" w:color="auto"/>
              <w:right w:val="single" w:sz="4" w:space="0" w:color="auto"/>
            </w:tcBorders>
            <w:shd w:val="clear" w:color="auto" w:fill="auto"/>
            <w:vAlign w:val="center"/>
            <w:hideMark/>
          </w:tcPr>
          <w:p w14:paraId="0B6BC16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FE7661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2B4503E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1B3BCE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4892A30"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7261A9D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7BD924C"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2EA2246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D5A94F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711F85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J01CA01 ampicilin</w:t>
            </w:r>
          </w:p>
        </w:tc>
        <w:tc>
          <w:tcPr>
            <w:tcW w:w="1069" w:type="pct"/>
            <w:tcBorders>
              <w:top w:val="nil"/>
              <w:left w:val="nil"/>
              <w:bottom w:val="single" w:sz="4" w:space="0" w:color="auto"/>
              <w:right w:val="single" w:sz="4" w:space="0" w:color="auto"/>
            </w:tcBorders>
            <w:shd w:val="clear" w:color="auto" w:fill="auto"/>
            <w:vAlign w:val="center"/>
            <w:hideMark/>
          </w:tcPr>
          <w:p w14:paraId="4770D9F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prašak za injekciju 1000 mg, maksimalno pakovanje a 100 ampula</w:t>
            </w:r>
          </w:p>
        </w:tc>
        <w:tc>
          <w:tcPr>
            <w:tcW w:w="556" w:type="pct"/>
            <w:tcBorders>
              <w:top w:val="nil"/>
              <w:left w:val="nil"/>
              <w:bottom w:val="single" w:sz="4" w:space="0" w:color="auto"/>
              <w:right w:val="single" w:sz="4" w:space="0" w:color="auto"/>
            </w:tcBorders>
            <w:shd w:val="clear" w:color="auto" w:fill="auto"/>
            <w:vAlign w:val="center"/>
            <w:hideMark/>
          </w:tcPr>
          <w:p w14:paraId="4F662FE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1000</w:t>
            </w:r>
          </w:p>
        </w:tc>
        <w:tc>
          <w:tcPr>
            <w:tcW w:w="468" w:type="pct"/>
            <w:tcBorders>
              <w:top w:val="nil"/>
              <w:left w:val="nil"/>
              <w:bottom w:val="single" w:sz="4" w:space="0" w:color="auto"/>
              <w:right w:val="single" w:sz="4" w:space="0" w:color="auto"/>
            </w:tcBorders>
            <w:shd w:val="clear" w:color="auto" w:fill="auto"/>
            <w:vAlign w:val="center"/>
            <w:hideMark/>
          </w:tcPr>
          <w:p w14:paraId="1E483E4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5550DD96"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2D2466D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153</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889A25D"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340.00</w:t>
            </w:r>
          </w:p>
        </w:tc>
        <w:tc>
          <w:tcPr>
            <w:tcW w:w="386" w:type="pct"/>
            <w:tcBorders>
              <w:top w:val="nil"/>
              <w:left w:val="nil"/>
              <w:bottom w:val="single" w:sz="4" w:space="0" w:color="auto"/>
              <w:right w:val="nil"/>
            </w:tcBorders>
            <w:shd w:val="clear" w:color="auto" w:fill="auto"/>
            <w:vAlign w:val="center"/>
            <w:hideMark/>
          </w:tcPr>
          <w:p w14:paraId="0326B15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E6E0B2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benzilpenicilin</w:t>
            </w:r>
          </w:p>
        </w:tc>
        <w:tc>
          <w:tcPr>
            <w:tcW w:w="897" w:type="pct"/>
            <w:tcBorders>
              <w:top w:val="nil"/>
              <w:left w:val="nil"/>
              <w:bottom w:val="single" w:sz="4" w:space="0" w:color="auto"/>
              <w:right w:val="single" w:sz="4" w:space="0" w:color="auto"/>
            </w:tcBorders>
            <w:shd w:val="clear" w:color="auto" w:fill="auto"/>
            <w:vAlign w:val="center"/>
            <w:hideMark/>
          </w:tcPr>
          <w:p w14:paraId="5EADD77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E30D9E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324910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CDC2A5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3FC516C"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1A51B41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B77703C"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4019946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05DF3E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F62B44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J01CE01 benzilpenicilin</w:t>
            </w:r>
          </w:p>
        </w:tc>
        <w:tc>
          <w:tcPr>
            <w:tcW w:w="1069" w:type="pct"/>
            <w:tcBorders>
              <w:top w:val="nil"/>
              <w:left w:val="nil"/>
              <w:bottom w:val="single" w:sz="4" w:space="0" w:color="auto"/>
              <w:right w:val="single" w:sz="4" w:space="0" w:color="auto"/>
            </w:tcBorders>
            <w:shd w:val="clear" w:color="auto" w:fill="auto"/>
            <w:vAlign w:val="center"/>
            <w:hideMark/>
          </w:tcPr>
          <w:p w14:paraId="28AA7C4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prašak za rastvor za injekciju, 1.000.000 i.j., maksimalno pakovanje a 50 ampula</w:t>
            </w:r>
          </w:p>
        </w:tc>
        <w:tc>
          <w:tcPr>
            <w:tcW w:w="556" w:type="pct"/>
            <w:tcBorders>
              <w:top w:val="nil"/>
              <w:left w:val="nil"/>
              <w:bottom w:val="single" w:sz="4" w:space="0" w:color="auto"/>
              <w:right w:val="single" w:sz="4" w:space="0" w:color="auto"/>
            </w:tcBorders>
            <w:shd w:val="clear" w:color="auto" w:fill="auto"/>
            <w:vAlign w:val="center"/>
            <w:hideMark/>
          </w:tcPr>
          <w:p w14:paraId="2F6DA48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250</w:t>
            </w:r>
          </w:p>
        </w:tc>
        <w:tc>
          <w:tcPr>
            <w:tcW w:w="468" w:type="pct"/>
            <w:tcBorders>
              <w:top w:val="nil"/>
              <w:left w:val="nil"/>
              <w:bottom w:val="single" w:sz="4" w:space="0" w:color="auto"/>
              <w:right w:val="single" w:sz="4" w:space="0" w:color="auto"/>
            </w:tcBorders>
            <w:shd w:val="clear" w:color="auto" w:fill="auto"/>
            <w:vAlign w:val="center"/>
            <w:hideMark/>
          </w:tcPr>
          <w:p w14:paraId="1C4CA90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0AE5ABBA"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41CC6FB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154</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AE6339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3,134.00</w:t>
            </w:r>
          </w:p>
        </w:tc>
        <w:tc>
          <w:tcPr>
            <w:tcW w:w="386" w:type="pct"/>
            <w:tcBorders>
              <w:top w:val="nil"/>
              <w:left w:val="nil"/>
              <w:bottom w:val="single" w:sz="4" w:space="0" w:color="auto"/>
              <w:right w:val="nil"/>
            </w:tcBorders>
            <w:shd w:val="clear" w:color="auto" w:fill="auto"/>
            <w:vAlign w:val="center"/>
            <w:hideMark/>
          </w:tcPr>
          <w:p w14:paraId="4C55201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8BCC0B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benzilpenicilin, prokain</w:t>
            </w:r>
            <w:r w:rsidRPr="00510BF0">
              <w:rPr>
                <w:rFonts w:ascii="Calibri" w:hAnsi="Calibri" w:cs="Calibri"/>
                <w:color w:val="000000"/>
                <w:sz w:val="16"/>
                <w:szCs w:val="16"/>
              </w:rPr>
              <w:br/>
              <w:t>benzilpenicilin</w:t>
            </w:r>
          </w:p>
        </w:tc>
        <w:tc>
          <w:tcPr>
            <w:tcW w:w="897" w:type="pct"/>
            <w:tcBorders>
              <w:top w:val="nil"/>
              <w:left w:val="nil"/>
              <w:bottom w:val="single" w:sz="4" w:space="0" w:color="auto"/>
              <w:right w:val="single" w:sz="4" w:space="0" w:color="auto"/>
            </w:tcBorders>
            <w:shd w:val="clear" w:color="auto" w:fill="auto"/>
            <w:vAlign w:val="center"/>
            <w:hideMark/>
          </w:tcPr>
          <w:p w14:paraId="7C3AD6D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85101B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6BAF2C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D01033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B218BF9"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27F9C86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488E17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023F77B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7E0724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88C327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J01CE30 benzilpenicilin, prokain</w:t>
            </w:r>
            <w:r w:rsidRPr="00510BF0">
              <w:rPr>
                <w:rFonts w:ascii="Calibri" w:hAnsi="Calibri" w:cs="Calibri"/>
                <w:color w:val="000000"/>
                <w:sz w:val="16"/>
                <w:szCs w:val="16"/>
              </w:rPr>
              <w:br/>
              <w:t>benzilpenicilin</w:t>
            </w:r>
          </w:p>
        </w:tc>
        <w:tc>
          <w:tcPr>
            <w:tcW w:w="1069" w:type="pct"/>
            <w:tcBorders>
              <w:top w:val="nil"/>
              <w:left w:val="nil"/>
              <w:bottom w:val="single" w:sz="4" w:space="0" w:color="auto"/>
              <w:right w:val="single" w:sz="4" w:space="0" w:color="auto"/>
            </w:tcBorders>
            <w:shd w:val="clear" w:color="auto" w:fill="auto"/>
            <w:vAlign w:val="center"/>
            <w:hideMark/>
          </w:tcPr>
          <w:p w14:paraId="1578933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Pancillin Hemofarm prašak za suspenziju za injekciju,  800.000 U, 50x800.000 U</w:t>
            </w:r>
          </w:p>
        </w:tc>
        <w:tc>
          <w:tcPr>
            <w:tcW w:w="556" w:type="pct"/>
            <w:tcBorders>
              <w:top w:val="nil"/>
              <w:left w:val="nil"/>
              <w:bottom w:val="single" w:sz="4" w:space="0" w:color="auto"/>
              <w:right w:val="single" w:sz="4" w:space="0" w:color="auto"/>
            </w:tcBorders>
            <w:shd w:val="clear" w:color="auto" w:fill="auto"/>
            <w:vAlign w:val="center"/>
            <w:hideMark/>
          </w:tcPr>
          <w:p w14:paraId="4DB551B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200</w:t>
            </w:r>
          </w:p>
        </w:tc>
        <w:tc>
          <w:tcPr>
            <w:tcW w:w="468" w:type="pct"/>
            <w:tcBorders>
              <w:top w:val="nil"/>
              <w:left w:val="nil"/>
              <w:bottom w:val="single" w:sz="4" w:space="0" w:color="auto"/>
              <w:right w:val="single" w:sz="4" w:space="0" w:color="auto"/>
            </w:tcBorders>
            <w:shd w:val="clear" w:color="auto" w:fill="auto"/>
            <w:vAlign w:val="center"/>
            <w:hideMark/>
          </w:tcPr>
          <w:p w14:paraId="400DC3E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364C5B91"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0103B07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155</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5968DF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1,445.00</w:t>
            </w:r>
          </w:p>
        </w:tc>
        <w:tc>
          <w:tcPr>
            <w:tcW w:w="386" w:type="pct"/>
            <w:tcBorders>
              <w:top w:val="nil"/>
              <w:left w:val="nil"/>
              <w:bottom w:val="single" w:sz="4" w:space="0" w:color="auto"/>
              <w:right w:val="nil"/>
            </w:tcBorders>
            <w:shd w:val="clear" w:color="auto" w:fill="auto"/>
            <w:vAlign w:val="center"/>
            <w:hideMark/>
          </w:tcPr>
          <w:p w14:paraId="7BD02AE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C0B72E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kloksacilin #</w:t>
            </w:r>
          </w:p>
        </w:tc>
        <w:tc>
          <w:tcPr>
            <w:tcW w:w="897" w:type="pct"/>
            <w:tcBorders>
              <w:top w:val="nil"/>
              <w:left w:val="nil"/>
              <w:bottom w:val="single" w:sz="4" w:space="0" w:color="auto"/>
              <w:right w:val="single" w:sz="4" w:space="0" w:color="auto"/>
            </w:tcBorders>
            <w:shd w:val="clear" w:color="auto" w:fill="auto"/>
            <w:vAlign w:val="center"/>
            <w:hideMark/>
          </w:tcPr>
          <w:p w14:paraId="5E453BA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10D4C4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6333F5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712C64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73626768"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2A61AD1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03AC01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8E7558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DC8A72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5C0A71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J01CF02 kloksacilin #</w:t>
            </w:r>
          </w:p>
        </w:tc>
        <w:tc>
          <w:tcPr>
            <w:tcW w:w="1069" w:type="pct"/>
            <w:tcBorders>
              <w:top w:val="nil"/>
              <w:left w:val="nil"/>
              <w:bottom w:val="single" w:sz="4" w:space="0" w:color="auto"/>
              <w:right w:val="single" w:sz="4" w:space="0" w:color="auto"/>
            </w:tcBorders>
            <w:shd w:val="clear" w:color="auto" w:fill="auto"/>
            <w:vAlign w:val="center"/>
            <w:hideMark/>
          </w:tcPr>
          <w:p w14:paraId="2AD6A16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xml:space="preserve">ampula 1000 mg, maksimalno pakovanje a 100 </w:t>
            </w:r>
          </w:p>
        </w:tc>
        <w:tc>
          <w:tcPr>
            <w:tcW w:w="556" w:type="pct"/>
            <w:tcBorders>
              <w:top w:val="nil"/>
              <w:left w:val="nil"/>
              <w:bottom w:val="single" w:sz="4" w:space="0" w:color="auto"/>
              <w:right w:val="single" w:sz="4" w:space="0" w:color="auto"/>
            </w:tcBorders>
            <w:shd w:val="clear" w:color="auto" w:fill="auto"/>
            <w:vAlign w:val="center"/>
            <w:hideMark/>
          </w:tcPr>
          <w:p w14:paraId="06FABEE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500</w:t>
            </w:r>
          </w:p>
        </w:tc>
        <w:tc>
          <w:tcPr>
            <w:tcW w:w="468" w:type="pct"/>
            <w:tcBorders>
              <w:top w:val="nil"/>
              <w:left w:val="nil"/>
              <w:bottom w:val="single" w:sz="4" w:space="0" w:color="auto"/>
              <w:right w:val="single" w:sz="4" w:space="0" w:color="auto"/>
            </w:tcBorders>
            <w:shd w:val="clear" w:color="auto" w:fill="auto"/>
            <w:vAlign w:val="center"/>
            <w:hideMark/>
          </w:tcPr>
          <w:p w14:paraId="5C7AF05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213DF9A5"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2125F70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156</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882469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1,620.00</w:t>
            </w:r>
          </w:p>
        </w:tc>
        <w:tc>
          <w:tcPr>
            <w:tcW w:w="386" w:type="pct"/>
            <w:tcBorders>
              <w:top w:val="nil"/>
              <w:left w:val="nil"/>
              <w:bottom w:val="single" w:sz="4" w:space="0" w:color="auto"/>
              <w:right w:val="nil"/>
            </w:tcBorders>
            <w:shd w:val="clear" w:color="auto" w:fill="auto"/>
            <w:vAlign w:val="center"/>
            <w:hideMark/>
          </w:tcPr>
          <w:p w14:paraId="48DA1B0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24B495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ampicilin, sulbaktam #</w:t>
            </w:r>
          </w:p>
        </w:tc>
        <w:tc>
          <w:tcPr>
            <w:tcW w:w="897" w:type="pct"/>
            <w:tcBorders>
              <w:top w:val="nil"/>
              <w:left w:val="nil"/>
              <w:bottom w:val="single" w:sz="4" w:space="0" w:color="auto"/>
              <w:right w:val="single" w:sz="4" w:space="0" w:color="auto"/>
            </w:tcBorders>
            <w:shd w:val="clear" w:color="auto" w:fill="auto"/>
            <w:vAlign w:val="center"/>
            <w:hideMark/>
          </w:tcPr>
          <w:p w14:paraId="4D493CC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0DACDA7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B46922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D60AF9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3DEAC987"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619F001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BD3415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27E1E9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B684FF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0BD15B2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J01CR01 ampicilin, sulbaktam #</w:t>
            </w:r>
          </w:p>
        </w:tc>
        <w:tc>
          <w:tcPr>
            <w:tcW w:w="1069" w:type="pct"/>
            <w:tcBorders>
              <w:top w:val="nil"/>
              <w:left w:val="nil"/>
              <w:bottom w:val="single" w:sz="4" w:space="0" w:color="auto"/>
              <w:right w:val="single" w:sz="4" w:space="0" w:color="auto"/>
            </w:tcBorders>
            <w:shd w:val="clear" w:color="auto" w:fill="auto"/>
            <w:vAlign w:val="center"/>
            <w:hideMark/>
          </w:tcPr>
          <w:p w14:paraId="79A3A503"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prašak za rastvor za injekciju 1000mg+500mg, maksimalno pakovanje a 10 ampula</w:t>
            </w:r>
          </w:p>
        </w:tc>
        <w:tc>
          <w:tcPr>
            <w:tcW w:w="556" w:type="pct"/>
            <w:tcBorders>
              <w:top w:val="nil"/>
              <w:left w:val="nil"/>
              <w:bottom w:val="single" w:sz="4" w:space="0" w:color="auto"/>
              <w:right w:val="single" w:sz="4" w:space="0" w:color="auto"/>
            </w:tcBorders>
            <w:shd w:val="clear" w:color="auto" w:fill="auto"/>
            <w:vAlign w:val="center"/>
            <w:hideMark/>
          </w:tcPr>
          <w:p w14:paraId="15FE51D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300</w:t>
            </w:r>
          </w:p>
        </w:tc>
        <w:tc>
          <w:tcPr>
            <w:tcW w:w="468" w:type="pct"/>
            <w:tcBorders>
              <w:top w:val="nil"/>
              <w:left w:val="nil"/>
              <w:bottom w:val="single" w:sz="4" w:space="0" w:color="auto"/>
              <w:right w:val="single" w:sz="4" w:space="0" w:color="auto"/>
            </w:tcBorders>
            <w:shd w:val="clear" w:color="auto" w:fill="auto"/>
            <w:vAlign w:val="center"/>
            <w:hideMark/>
          </w:tcPr>
          <w:p w14:paraId="589742C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27056876"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7342211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157</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AFBB85C"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1,057.00</w:t>
            </w:r>
          </w:p>
        </w:tc>
        <w:tc>
          <w:tcPr>
            <w:tcW w:w="386" w:type="pct"/>
            <w:tcBorders>
              <w:top w:val="nil"/>
              <w:left w:val="nil"/>
              <w:bottom w:val="single" w:sz="4" w:space="0" w:color="auto"/>
              <w:right w:val="nil"/>
            </w:tcBorders>
            <w:shd w:val="clear" w:color="auto" w:fill="auto"/>
            <w:vAlign w:val="center"/>
            <w:hideMark/>
          </w:tcPr>
          <w:p w14:paraId="35DC6EF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49A203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amoksicilin,</w:t>
            </w:r>
            <w:r w:rsidRPr="00510BF0">
              <w:rPr>
                <w:rFonts w:ascii="Calibri" w:hAnsi="Calibri" w:cs="Calibri"/>
                <w:color w:val="000000"/>
                <w:sz w:val="16"/>
                <w:szCs w:val="16"/>
              </w:rPr>
              <w:br/>
              <w:t>klavulonska kiselina</w:t>
            </w:r>
          </w:p>
        </w:tc>
        <w:tc>
          <w:tcPr>
            <w:tcW w:w="897" w:type="pct"/>
            <w:tcBorders>
              <w:top w:val="nil"/>
              <w:left w:val="nil"/>
              <w:bottom w:val="single" w:sz="4" w:space="0" w:color="auto"/>
              <w:right w:val="single" w:sz="4" w:space="0" w:color="auto"/>
            </w:tcBorders>
            <w:shd w:val="clear" w:color="auto" w:fill="auto"/>
            <w:vAlign w:val="center"/>
            <w:hideMark/>
          </w:tcPr>
          <w:p w14:paraId="07D2F56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31D9AA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61C2ECE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E06696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42695D1" w14:textId="77777777" w:rsidTr="00510BF0">
        <w:trPr>
          <w:trHeight w:val="2100"/>
        </w:trPr>
        <w:tc>
          <w:tcPr>
            <w:tcW w:w="470" w:type="pct"/>
            <w:tcBorders>
              <w:top w:val="nil"/>
              <w:left w:val="single" w:sz="4" w:space="0" w:color="auto"/>
              <w:bottom w:val="single" w:sz="4" w:space="0" w:color="auto"/>
              <w:right w:val="nil"/>
            </w:tcBorders>
            <w:shd w:val="clear" w:color="auto" w:fill="auto"/>
            <w:vAlign w:val="center"/>
            <w:hideMark/>
          </w:tcPr>
          <w:p w14:paraId="15852F8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17C9AB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4484E6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4F56D5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66F550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J01CR02 amoksicilin,</w:t>
            </w:r>
            <w:r w:rsidRPr="00510BF0">
              <w:rPr>
                <w:rFonts w:ascii="Calibri" w:hAnsi="Calibri" w:cs="Calibri"/>
                <w:color w:val="000000"/>
                <w:sz w:val="16"/>
                <w:szCs w:val="16"/>
              </w:rPr>
              <w:br/>
              <w:t>klavulonska kiselina</w:t>
            </w:r>
          </w:p>
        </w:tc>
        <w:tc>
          <w:tcPr>
            <w:tcW w:w="1069" w:type="pct"/>
            <w:tcBorders>
              <w:top w:val="nil"/>
              <w:left w:val="nil"/>
              <w:bottom w:val="single" w:sz="4" w:space="0" w:color="auto"/>
              <w:right w:val="single" w:sz="4" w:space="0" w:color="auto"/>
            </w:tcBorders>
            <w:shd w:val="clear" w:color="auto" w:fill="auto"/>
            <w:vAlign w:val="center"/>
            <w:hideMark/>
          </w:tcPr>
          <w:p w14:paraId="381CD10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Amoksiklav Lek, prašak za rastvor za injekciju/infuziju, 1.000mg + 200mg, 5x(1.000mg + 200mg)</w:t>
            </w:r>
          </w:p>
        </w:tc>
        <w:tc>
          <w:tcPr>
            <w:tcW w:w="556" w:type="pct"/>
            <w:tcBorders>
              <w:top w:val="nil"/>
              <w:left w:val="nil"/>
              <w:bottom w:val="single" w:sz="4" w:space="0" w:color="auto"/>
              <w:right w:val="single" w:sz="4" w:space="0" w:color="auto"/>
            </w:tcBorders>
            <w:shd w:val="clear" w:color="auto" w:fill="auto"/>
            <w:vAlign w:val="center"/>
            <w:hideMark/>
          </w:tcPr>
          <w:p w14:paraId="448B757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100</w:t>
            </w:r>
          </w:p>
        </w:tc>
        <w:tc>
          <w:tcPr>
            <w:tcW w:w="468" w:type="pct"/>
            <w:tcBorders>
              <w:top w:val="nil"/>
              <w:left w:val="nil"/>
              <w:bottom w:val="single" w:sz="4" w:space="0" w:color="auto"/>
              <w:right w:val="single" w:sz="4" w:space="0" w:color="auto"/>
            </w:tcBorders>
            <w:shd w:val="clear" w:color="auto" w:fill="auto"/>
            <w:vAlign w:val="center"/>
            <w:hideMark/>
          </w:tcPr>
          <w:p w14:paraId="35276A5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0C22942F"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174E5E7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158</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48A2E5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12,450.00</w:t>
            </w:r>
          </w:p>
        </w:tc>
        <w:tc>
          <w:tcPr>
            <w:tcW w:w="386" w:type="pct"/>
            <w:tcBorders>
              <w:top w:val="nil"/>
              <w:left w:val="nil"/>
              <w:bottom w:val="single" w:sz="4" w:space="0" w:color="auto"/>
              <w:right w:val="nil"/>
            </w:tcBorders>
            <w:shd w:val="clear" w:color="auto" w:fill="auto"/>
            <w:vAlign w:val="center"/>
            <w:hideMark/>
          </w:tcPr>
          <w:p w14:paraId="342124F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693CB4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piperacilin, tazobaktam #</w:t>
            </w:r>
          </w:p>
        </w:tc>
        <w:tc>
          <w:tcPr>
            <w:tcW w:w="897" w:type="pct"/>
            <w:tcBorders>
              <w:top w:val="nil"/>
              <w:left w:val="nil"/>
              <w:bottom w:val="single" w:sz="4" w:space="0" w:color="auto"/>
              <w:right w:val="single" w:sz="4" w:space="0" w:color="auto"/>
            </w:tcBorders>
            <w:shd w:val="clear" w:color="auto" w:fill="auto"/>
            <w:vAlign w:val="center"/>
            <w:hideMark/>
          </w:tcPr>
          <w:p w14:paraId="1EEA61C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0B6A47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9CFCBB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3C6C93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1B24788C"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259B87F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ABB239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5850EEB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3E27EF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32D316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J01CR05 piperacilin, tazobaktam #</w:t>
            </w:r>
          </w:p>
        </w:tc>
        <w:tc>
          <w:tcPr>
            <w:tcW w:w="1069" w:type="pct"/>
            <w:tcBorders>
              <w:top w:val="nil"/>
              <w:left w:val="nil"/>
              <w:bottom w:val="single" w:sz="4" w:space="0" w:color="auto"/>
              <w:right w:val="single" w:sz="4" w:space="0" w:color="auto"/>
            </w:tcBorders>
            <w:shd w:val="clear" w:color="auto" w:fill="auto"/>
            <w:vAlign w:val="center"/>
            <w:hideMark/>
          </w:tcPr>
          <w:p w14:paraId="47CC2EC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prašak za rastvor za infuziju, 4.000mg + 500mg, maksimalno pakovanje a 10 ampula</w:t>
            </w:r>
          </w:p>
        </w:tc>
        <w:tc>
          <w:tcPr>
            <w:tcW w:w="556" w:type="pct"/>
            <w:tcBorders>
              <w:top w:val="nil"/>
              <w:left w:val="nil"/>
              <w:bottom w:val="single" w:sz="4" w:space="0" w:color="auto"/>
              <w:right w:val="single" w:sz="4" w:space="0" w:color="auto"/>
            </w:tcBorders>
            <w:shd w:val="clear" w:color="auto" w:fill="auto"/>
            <w:vAlign w:val="center"/>
            <w:hideMark/>
          </w:tcPr>
          <w:p w14:paraId="7F2C632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1500</w:t>
            </w:r>
          </w:p>
        </w:tc>
        <w:tc>
          <w:tcPr>
            <w:tcW w:w="468" w:type="pct"/>
            <w:tcBorders>
              <w:top w:val="nil"/>
              <w:left w:val="nil"/>
              <w:bottom w:val="single" w:sz="4" w:space="0" w:color="auto"/>
              <w:right w:val="single" w:sz="4" w:space="0" w:color="auto"/>
            </w:tcBorders>
            <w:shd w:val="clear" w:color="auto" w:fill="auto"/>
            <w:vAlign w:val="center"/>
            <w:hideMark/>
          </w:tcPr>
          <w:p w14:paraId="64E4086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29A46AEE"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61314DC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159</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B80B61D"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16,205.00</w:t>
            </w:r>
          </w:p>
        </w:tc>
        <w:tc>
          <w:tcPr>
            <w:tcW w:w="386" w:type="pct"/>
            <w:tcBorders>
              <w:top w:val="nil"/>
              <w:left w:val="nil"/>
              <w:bottom w:val="single" w:sz="4" w:space="0" w:color="auto"/>
              <w:right w:val="nil"/>
            </w:tcBorders>
            <w:shd w:val="clear" w:color="auto" w:fill="auto"/>
            <w:vAlign w:val="center"/>
            <w:hideMark/>
          </w:tcPr>
          <w:p w14:paraId="53D7379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27BCF5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cefazolin</w:t>
            </w:r>
          </w:p>
        </w:tc>
        <w:tc>
          <w:tcPr>
            <w:tcW w:w="897" w:type="pct"/>
            <w:tcBorders>
              <w:top w:val="nil"/>
              <w:left w:val="nil"/>
              <w:bottom w:val="single" w:sz="4" w:space="0" w:color="auto"/>
              <w:right w:val="single" w:sz="4" w:space="0" w:color="auto"/>
            </w:tcBorders>
            <w:shd w:val="clear" w:color="auto" w:fill="auto"/>
            <w:vAlign w:val="center"/>
            <w:hideMark/>
          </w:tcPr>
          <w:p w14:paraId="62CE9E7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BA11A5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E7D2CF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331D42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3EB34EA1"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23A6FDF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86A8F0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0AFCE6C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32DB90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C203AD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J01DB04 cefazolin</w:t>
            </w:r>
          </w:p>
        </w:tc>
        <w:tc>
          <w:tcPr>
            <w:tcW w:w="1069" w:type="pct"/>
            <w:tcBorders>
              <w:top w:val="nil"/>
              <w:left w:val="nil"/>
              <w:bottom w:val="single" w:sz="4" w:space="0" w:color="auto"/>
              <w:right w:val="single" w:sz="4" w:space="0" w:color="auto"/>
            </w:tcBorders>
            <w:shd w:val="clear" w:color="auto" w:fill="auto"/>
            <w:vAlign w:val="center"/>
            <w:hideMark/>
          </w:tcPr>
          <w:p w14:paraId="6B7E99F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Primaceph Pharma Swiss  prašak za rastvor za</w:t>
            </w:r>
            <w:r w:rsidRPr="00510BF0">
              <w:rPr>
                <w:rFonts w:ascii="Calibri" w:hAnsi="Calibri" w:cs="Calibri"/>
                <w:color w:val="000000"/>
                <w:sz w:val="16"/>
                <w:szCs w:val="16"/>
              </w:rPr>
              <w:br/>
              <w:t>injekciju/infuziju, 1.000mg, 50x1.000mg</w:t>
            </w:r>
          </w:p>
        </w:tc>
        <w:tc>
          <w:tcPr>
            <w:tcW w:w="556" w:type="pct"/>
            <w:tcBorders>
              <w:top w:val="nil"/>
              <w:left w:val="nil"/>
              <w:bottom w:val="single" w:sz="4" w:space="0" w:color="auto"/>
              <w:right w:val="single" w:sz="4" w:space="0" w:color="auto"/>
            </w:tcBorders>
            <w:shd w:val="clear" w:color="auto" w:fill="auto"/>
            <w:vAlign w:val="center"/>
            <w:hideMark/>
          </w:tcPr>
          <w:p w14:paraId="72E520E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350</w:t>
            </w:r>
          </w:p>
        </w:tc>
        <w:tc>
          <w:tcPr>
            <w:tcW w:w="468" w:type="pct"/>
            <w:tcBorders>
              <w:top w:val="nil"/>
              <w:left w:val="nil"/>
              <w:bottom w:val="single" w:sz="4" w:space="0" w:color="auto"/>
              <w:right w:val="single" w:sz="4" w:space="0" w:color="auto"/>
            </w:tcBorders>
            <w:shd w:val="clear" w:color="auto" w:fill="auto"/>
            <w:vAlign w:val="center"/>
            <w:hideMark/>
          </w:tcPr>
          <w:p w14:paraId="5B2BE9C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0FCD4149"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7FDC553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partija 160</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2BD4FC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13.46</w:t>
            </w:r>
          </w:p>
        </w:tc>
        <w:tc>
          <w:tcPr>
            <w:tcW w:w="386" w:type="pct"/>
            <w:tcBorders>
              <w:top w:val="nil"/>
              <w:left w:val="nil"/>
              <w:bottom w:val="single" w:sz="4" w:space="0" w:color="auto"/>
              <w:right w:val="nil"/>
            </w:tcBorders>
            <w:shd w:val="clear" w:color="auto" w:fill="auto"/>
            <w:vAlign w:val="center"/>
            <w:hideMark/>
          </w:tcPr>
          <w:p w14:paraId="73AA85C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FDBAA4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cefuroksim</w:t>
            </w:r>
          </w:p>
        </w:tc>
        <w:tc>
          <w:tcPr>
            <w:tcW w:w="897" w:type="pct"/>
            <w:tcBorders>
              <w:top w:val="nil"/>
              <w:left w:val="nil"/>
              <w:bottom w:val="single" w:sz="4" w:space="0" w:color="auto"/>
              <w:right w:val="single" w:sz="4" w:space="0" w:color="auto"/>
            </w:tcBorders>
            <w:shd w:val="clear" w:color="auto" w:fill="auto"/>
            <w:vAlign w:val="center"/>
            <w:hideMark/>
          </w:tcPr>
          <w:p w14:paraId="5920C84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9B10FB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8B4758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E0CE58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F5EA68C"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504E429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55CA597"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2E4987C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5EB4CD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EEFA2A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J01DC02 cefuroksim</w:t>
            </w:r>
          </w:p>
        </w:tc>
        <w:tc>
          <w:tcPr>
            <w:tcW w:w="1069" w:type="pct"/>
            <w:tcBorders>
              <w:top w:val="nil"/>
              <w:left w:val="nil"/>
              <w:bottom w:val="single" w:sz="4" w:space="0" w:color="auto"/>
              <w:right w:val="single" w:sz="4" w:space="0" w:color="auto"/>
            </w:tcBorders>
            <w:shd w:val="clear" w:color="auto" w:fill="auto"/>
            <w:vAlign w:val="center"/>
            <w:hideMark/>
          </w:tcPr>
          <w:p w14:paraId="0A3EE21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Cefuroxim-MIP Chephasaar Chemische, prašak za rastvor za injekciju, 750 mg, 10x750 mg</w:t>
            </w:r>
          </w:p>
        </w:tc>
        <w:tc>
          <w:tcPr>
            <w:tcW w:w="556" w:type="pct"/>
            <w:tcBorders>
              <w:top w:val="nil"/>
              <w:left w:val="nil"/>
              <w:bottom w:val="single" w:sz="4" w:space="0" w:color="auto"/>
              <w:right w:val="single" w:sz="4" w:space="0" w:color="auto"/>
            </w:tcBorders>
            <w:shd w:val="clear" w:color="auto" w:fill="auto"/>
            <w:vAlign w:val="center"/>
            <w:hideMark/>
          </w:tcPr>
          <w:p w14:paraId="2975546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w:t>
            </w:r>
          </w:p>
        </w:tc>
        <w:tc>
          <w:tcPr>
            <w:tcW w:w="468" w:type="pct"/>
            <w:tcBorders>
              <w:top w:val="nil"/>
              <w:left w:val="nil"/>
              <w:bottom w:val="single" w:sz="4" w:space="0" w:color="auto"/>
              <w:right w:val="single" w:sz="4" w:space="0" w:color="auto"/>
            </w:tcBorders>
            <w:shd w:val="clear" w:color="auto" w:fill="auto"/>
            <w:vAlign w:val="center"/>
            <w:hideMark/>
          </w:tcPr>
          <w:p w14:paraId="153362B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5A603E77"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1D283F2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161</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C0C4DA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57.05</w:t>
            </w:r>
          </w:p>
        </w:tc>
        <w:tc>
          <w:tcPr>
            <w:tcW w:w="386" w:type="pct"/>
            <w:tcBorders>
              <w:top w:val="nil"/>
              <w:left w:val="nil"/>
              <w:bottom w:val="single" w:sz="4" w:space="0" w:color="auto"/>
              <w:right w:val="nil"/>
            </w:tcBorders>
            <w:shd w:val="clear" w:color="auto" w:fill="auto"/>
            <w:vAlign w:val="center"/>
            <w:hideMark/>
          </w:tcPr>
          <w:p w14:paraId="6F0B00B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428380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cefuroksim</w:t>
            </w:r>
          </w:p>
        </w:tc>
        <w:tc>
          <w:tcPr>
            <w:tcW w:w="897" w:type="pct"/>
            <w:tcBorders>
              <w:top w:val="nil"/>
              <w:left w:val="nil"/>
              <w:bottom w:val="single" w:sz="4" w:space="0" w:color="auto"/>
              <w:right w:val="single" w:sz="4" w:space="0" w:color="auto"/>
            </w:tcBorders>
            <w:shd w:val="clear" w:color="auto" w:fill="auto"/>
            <w:vAlign w:val="center"/>
            <w:hideMark/>
          </w:tcPr>
          <w:p w14:paraId="65FAA85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C18906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568C33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F16023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78977913"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39493B7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97A1A3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C4CAAB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43DF63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81A62D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J01DC02 cefuroksim</w:t>
            </w:r>
          </w:p>
        </w:tc>
        <w:tc>
          <w:tcPr>
            <w:tcW w:w="1069" w:type="pct"/>
            <w:tcBorders>
              <w:top w:val="nil"/>
              <w:left w:val="nil"/>
              <w:bottom w:val="single" w:sz="4" w:space="0" w:color="auto"/>
              <w:right w:val="single" w:sz="4" w:space="0" w:color="auto"/>
            </w:tcBorders>
            <w:shd w:val="clear" w:color="auto" w:fill="auto"/>
            <w:vAlign w:val="center"/>
            <w:hideMark/>
          </w:tcPr>
          <w:p w14:paraId="574E659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Cefuroxim-MIP Chephasaar Chemische, prašak za rastvor za injekciju, 1500 mg, 10x1500 mg</w:t>
            </w:r>
          </w:p>
        </w:tc>
        <w:tc>
          <w:tcPr>
            <w:tcW w:w="556" w:type="pct"/>
            <w:tcBorders>
              <w:top w:val="nil"/>
              <w:left w:val="nil"/>
              <w:bottom w:val="single" w:sz="4" w:space="0" w:color="auto"/>
              <w:right w:val="single" w:sz="4" w:space="0" w:color="auto"/>
            </w:tcBorders>
            <w:shd w:val="clear" w:color="auto" w:fill="auto"/>
            <w:vAlign w:val="center"/>
            <w:hideMark/>
          </w:tcPr>
          <w:p w14:paraId="759C0E0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w:t>
            </w:r>
          </w:p>
        </w:tc>
        <w:tc>
          <w:tcPr>
            <w:tcW w:w="468" w:type="pct"/>
            <w:tcBorders>
              <w:top w:val="nil"/>
              <w:left w:val="nil"/>
              <w:bottom w:val="single" w:sz="4" w:space="0" w:color="auto"/>
              <w:right w:val="single" w:sz="4" w:space="0" w:color="auto"/>
            </w:tcBorders>
            <w:shd w:val="clear" w:color="auto" w:fill="auto"/>
            <w:vAlign w:val="center"/>
            <w:hideMark/>
          </w:tcPr>
          <w:p w14:paraId="7ED2D08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25C15BEE"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660CD59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162</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56B26A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2,625.00</w:t>
            </w:r>
          </w:p>
        </w:tc>
        <w:tc>
          <w:tcPr>
            <w:tcW w:w="386" w:type="pct"/>
            <w:tcBorders>
              <w:top w:val="nil"/>
              <w:left w:val="nil"/>
              <w:bottom w:val="single" w:sz="4" w:space="0" w:color="auto"/>
              <w:right w:val="nil"/>
            </w:tcBorders>
            <w:shd w:val="clear" w:color="auto" w:fill="auto"/>
            <w:vAlign w:val="center"/>
            <w:hideMark/>
          </w:tcPr>
          <w:p w14:paraId="4AB58C0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1C9184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ceftazidim #</w:t>
            </w:r>
          </w:p>
        </w:tc>
        <w:tc>
          <w:tcPr>
            <w:tcW w:w="897" w:type="pct"/>
            <w:tcBorders>
              <w:top w:val="nil"/>
              <w:left w:val="nil"/>
              <w:bottom w:val="single" w:sz="4" w:space="0" w:color="auto"/>
              <w:right w:val="single" w:sz="4" w:space="0" w:color="auto"/>
            </w:tcBorders>
            <w:shd w:val="clear" w:color="auto" w:fill="auto"/>
            <w:vAlign w:val="center"/>
            <w:hideMark/>
          </w:tcPr>
          <w:p w14:paraId="0AB5E0D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E7F920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F116B3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A4BB73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1DED5897"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05F078D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559104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4D309E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F30AC8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957926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J01DD02 ceftazidim #</w:t>
            </w:r>
          </w:p>
        </w:tc>
        <w:tc>
          <w:tcPr>
            <w:tcW w:w="1069" w:type="pct"/>
            <w:tcBorders>
              <w:top w:val="nil"/>
              <w:left w:val="nil"/>
              <w:bottom w:val="single" w:sz="4" w:space="0" w:color="auto"/>
              <w:right w:val="single" w:sz="4" w:space="0" w:color="auto"/>
            </w:tcBorders>
            <w:shd w:val="clear" w:color="auto" w:fill="auto"/>
            <w:vAlign w:val="center"/>
            <w:hideMark/>
          </w:tcPr>
          <w:p w14:paraId="5F977D2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Cefaz Alkaloid prašak za rastvor za injekciju, 1000 mg, 5x1000 mg</w:t>
            </w:r>
          </w:p>
        </w:tc>
        <w:tc>
          <w:tcPr>
            <w:tcW w:w="556" w:type="pct"/>
            <w:tcBorders>
              <w:top w:val="nil"/>
              <w:left w:val="nil"/>
              <w:bottom w:val="single" w:sz="4" w:space="0" w:color="auto"/>
              <w:right w:val="single" w:sz="4" w:space="0" w:color="auto"/>
            </w:tcBorders>
            <w:shd w:val="clear" w:color="auto" w:fill="auto"/>
            <w:vAlign w:val="center"/>
            <w:hideMark/>
          </w:tcPr>
          <w:p w14:paraId="51AA6E2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300</w:t>
            </w:r>
          </w:p>
        </w:tc>
        <w:tc>
          <w:tcPr>
            <w:tcW w:w="468" w:type="pct"/>
            <w:tcBorders>
              <w:top w:val="nil"/>
              <w:left w:val="nil"/>
              <w:bottom w:val="single" w:sz="4" w:space="0" w:color="auto"/>
              <w:right w:val="single" w:sz="4" w:space="0" w:color="auto"/>
            </w:tcBorders>
            <w:shd w:val="clear" w:color="auto" w:fill="auto"/>
            <w:vAlign w:val="center"/>
            <w:hideMark/>
          </w:tcPr>
          <w:p w14:paraId="124FE41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30DFEA99"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356C485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163</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620D16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34,650.00</w:t>
            </w:r>
          </w:p>
        </w:tc>
        <w:tc>
          <w:tcPr>
            <w:tcW w:w="386" w:type="pct"/>
            <w:tcBorders>
              <w:top w:val="nil"/>
              <w:left w:val="nil"/>
              <w:bottom w:val="single" w:sz="4" w:space="0" w:color="auto"/>
              <w:right w:val="nil"/>
            </w:tcBorders>
            <w:shd w:val="clear" w:color="auto" w:fill="auto"/>
            <w:vAlign w:val="center"/>
            <w:hideMark/>
          </w:tcPr>
          <w:p w14:paraId="040E506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42F868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ceftriakson #</w:t>
            </w:r>
          </w:p>
        </w:tc>
        <w:tc>
          <w:tcPr>
            <w:tcW w:w="897" w:type="pct"/>
            <w:tcBorders>
              <w:top w:val="nil"/>
              <w:left w:val="nil"/>
              <w:bottom w:val="single" w:sz="4" w:space="0" w:color="auto"/>
              <w:right w:val="single" w:sz="4" w:space="0" w:color="auto"/>
            </w:tcBorders>
            <w:shd w:val="clear" w:color="auto" w:fill="auto"/>
            <w:vAlign w:val="center"/>
            <w:hideMark/>
          </w:tcPr>
          <w:p w14:paraId="1E483C8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44731A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A48C45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4A1DE7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A628EE9"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1937BCF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A59DB6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441C4D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A28890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01E8C9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J01DD04 ceftriakson #</w:t>
            </w:r>
          </w:p>
        </w:tc>
        <w:tc>
          <w:tcPr>
            <w:tcW w:w="1069" w:type="pct"/>
            <w:tcBorders>
              <w:top w:val="nil"/>
              <w:left w:val="nil"/>
              <w:bottom w:val="single" w:sz="4" w:space="0" w:color="auto"/>
              <w:right w:val="single" w:sz="4" w:space="0" w:color="auto"/>
            </w:tcBorders>
            <w:shd w:val="clear" w:color="auto" w:fill="auto"/>
            <w:vAlign w:val="center"/>
            <w:hideMark/>
          </w:tcPr>
          <w:p w14:paraId="0F055B86"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prašak i rastvarač za rastvor za injekciju/infuziju 1000 mg, 10x1000mg</w:t>
            </w:r>
          </w:p>
        </w:tc>
        <w:tc>
          <w:tcPr>
            <w:tcW w:w="556" w:type="pct"/>
            <w:tcBorders>
              <w:top w:val="nil"/>
              <w:left w:val="nil"/>
              <w:bottom w:val="single" w:sz="4" w:space="0" w:color="auto"/>
              <w:right w:val="single" w:sz="4" w:space="0" w:color="auto"/>
            </w:tcBorders>
            <w:shd w:val="clear" w:color="auto" w:fill="auto"/>
            <w:vAlign w:val="center"/>
            <w:hideMark/>
          </w:tcPr>
          <w:p w14:paraId="5B94DA2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3500</w:t>
            </w:r>
          </w:p>
        </w:tc>
        <w:tc>
          <w:tcPr>
            <w:tcW w:w="468" w:type="pct"/>
            <w:tcBorders>
              <w:top w:val="nil"/>
              <w:left w:val="nil"/>
              <w:bottom w:val="single" w:sz="4" w:space="0" w:color="auto"/>
              <w:right w:val="single" w:sz="4" w:space="0" w:color="auto"/>
            </w:tcBorders>
            <w:shd w:val="clear" w:color="auto" w:fill="auto"/>
            <w:vAlign w:val="center"/>
            <w:hideMark/>
          </w:tcPr>
          <w:p w14:paraId="7881E60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229B4ED3"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2211379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164</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98D94FD"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1,245.00</w:t>
            </w:r>
          </w:p>
        </w:tc>
        <w:tc>
          <w:tcPr>
            <w:tcW w:w="386" w:type="pct"/>
            <w:tcBorders>
              <w:top w:val="nil"/>
              <w:left w:val="nil"/>
              <w:bottom w:val="single" w:sz="4" w:space="0" w:color="auto"/>
              <w:right w:val="nil"/>
            </w:tcBorders>
            <w:shd w:val="clear" w:color="auto" w:fill="auto"/>
            <w:vAlign w:val="center"/>
            <w:hideMark/>
          </w:tcPr>
          <w:p w14:paraId="1799633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27EE18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cefepim #</w:t>
            </w:r>
          </w:p>
        </w:tc>
        <w:tc>
          <w:tcPr>
            <w:tcW w:w="897" w:type="pct"/>
            <w:tcBorders>
              <w:top w:val="nil"/>
              <w:left w:val="nil"/>
              <w:bottom w:val="single" w:sz="4" w:space="0" w:color="auto"/>
              <w:right w:val="single" w:sz="4" w:space="0" w:color="auto"/>
            </w:tcBorders>
            <w:shd w:val="clear" w:color="auto" w:fill="auto"/>
            <w:vAlign w:val="center"/>
            <w:hideMark/>
          </w:tcPr>
          <w:p w14:paraId="089F07F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801FF7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FB2B63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606814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8E6D724"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3B2BC50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93359B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206959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1A53A8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AC2951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J01DE01 cefepim #</w:t>
            </w:r>
          </w:p>
        </w:tc>
        <w:tc>
          <w:tcPr>
            <w:tcW w:w="1069" w:type="pct"/>
            <w:tcBorders>
              <w:top w:val="nil"/>
              <w:left w:val="nil"/>
              <w:bottom w:val="single" w:sz="4" w:space="0" w:color="auto"/>
              <w:right w:val="single" w:sz="4" w:space="0" w:color="auto"/>
            </w:tcBorders>
            <w:shd w:val="clear" w:color="auto" w:fill="auto"/>
            <w:vAlign w:val="center"/>
            <w:hideMark/>
          </w:tcPr>
          <w:p w14:paraId="05DDB97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prašak  rastvor za inf/inj 1000 mg,  1x1000mg</w:t>
            </w:r>
          </w:p>
        </w:tc>
        <w:tc>
          <w:tcPr>
            <w:tcW w:w="556" w:type="pct"/>
            <w:tcBorders>
              <w:top w:val="nil"/>
              <w:left w:val="nil"/>
              <w:bottom w:val="nil"/>
              <w:right w:val="nil"/>
            </w:tcBorders>
            <w:shd w:val="clear" w:color="auto" w:fill="auto"/>
            <w:vAlign w:val="center"/>
            <w:hideMark/>
          </w:tcPr>
          <w:p w14:paraId="261FFF1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300</w:t>
            </w:r>
          </w:p>
        </w:tc>
        <w:tc>
          <w:tcPr>
            <w:tcW w:w="468" w:type="pct"/>
            <w:tcBorders>
              <w:top w:val="nil"/>
              <w:left w:val="single" w:sz="4" w:space="0" w:color="auto"/>
              <w:bottom w:val="single" w:sz="4" w:space="0" w:color="auto"/>
              <w:right w:val="single" w:sz="4" w:space="0" w:color="auto"/>
            </w:tcBorders>
            <w:shd w:val="clear" w:color="auto" w:fill="auto"/>
            <w:vAlign w:val="center"/>
            <w:hideMark/>
          </w:tcPr>
          <w:p w14:paraId="3489E36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122D1299"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3AD8544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165</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826C7BF"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18,448.20</w:t>
            </w:r>
          </w:p>
        </w:tc>
        <w:tc>
          <w:tcPr>
            <w:tcW w:w="386" w:type="pct"/>
            <w:tcBorders>
              <w:top w:val="nil"/>
              <w:left w:val="nil"/>
              <w:bottom w:val="single" w:sz="4" w:space="0" w:color="auto"/>
              <w:right w:val="nil"/>
            </w:tcBorders>
            <w:shd w:val="clear" w:color="auto" w:fill="auto"/>
            <w:vAlign w:val="center"/>
            <w:hideMark/>
          </w:tcPr>
          <w:p w14:paraId="22C99F9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BFC15F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meropenem #</w:t>
            </w:r>
          </w:p>
        </w:tc>
        <w:tc>
          <w:tcPr>
            <w:tcW w:w="897" w:type="pct"/>
            <w:tcBorders>
              <w:top w:val="nil"/>
              <w:left w:val="nil"/>
              <w:bottom w:val="single" w:sz="4" w:space="0" w:color="auto"/>
              <w:right w:val="single" w:sz="4" w:space="0" w:color="auto"/>
            </w:tcBorders>
            <w:shd w:val="clear" w:color="auto" w:fill="auto"/>
            <w:vAlign w:val="center"/>
            <w:hideMark/>
          </w:tcPr>
          <w:p w14:paraId="00E42BE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C742D9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single" w:sz="4" w:space="0" w:color="auto"/>
              <w:left w:val="nil"/>
              <w:bottom w:val="single" w:sz="4" w:space="0" w:color="auto"/>
              <w:right w:val="single" w:sz="4" w:space="0" w:color="auto"/>
            </w:tcBorders>
            <w:shd w:val="clear" w:color="auto" w:fill="auto"/>
            <w:vAlign w:val="center"/>
            <w:hideMark/>
          </w:tcPr>
          <w:p w14:paraId="2005749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C5774E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C023035"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662F260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9D318C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26AB7F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320CD5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C71214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J01DH02 meropenem #</w:t>
            </w:r>
          </w:p>
        </w:tc>
        <w:tc>
          <w:tcPr>
            <w:tcW w:w="1069" w:type="pct"/>
            <w:tcBorders>
              <w:top w:val="nil"/>
              <w:left w:val="nil"/>
              <w:bottom w:val="single" w:sz="4" w:space="0" w:color="auto"/>
              <w:right w:val="single" w:sz="4" w:space="0" w:color="auto"/>
            </w:tcBorders>
            <w:shd w:val="clear" w:color="auto" w:fill="auto"/>
            <w:vAlign w:val="center"/>
            <w:hideMark/>
          </w:tcPr>
          <w:p w14:paraId="3B173309"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 xml:space="preserve"> prašak za rastvor za injekciju / infuziju, 1000 mg, 10x1000 mg</w:t>
            </w:r>
          </w:p>
        </w:tc>
        <w:tc>
          <w:tcPr>
            <w:tcW w:w="556" w:type="pct"/>
            <w:tcBorders>
              <w:top w:val="nil"/>
              <w:left w:val="nil"/>
              <w:bottom w:val="single" w:sz="4" w:space="0" w:color="auto"/>
              <w:right w:val="single" w:sz="4" w:space="0" w:color="auto"/>
            </w:tcBorders>
            <w:shd w:val="clear" w:color="auto" w:fill="auto"/>
            <w:vAlign w:val="center"/>
            <w:hideMark/>
          </w:tcPr>
          <w:p w14:paraId="040DA34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370</w:t>
            </w:r>
          </w:p>
        </w:tc>
        <w:tc>
          <w:tcPr>
            <w:tcW w:w="468" w:type="pct"/>
            <w:tcBorders>
              <w:top w:val="nil"/>
              <w:left w:val="nil"/>
              <w:bottom w:val="single" w:sz="4" w:space="0" w:color="auto"/>
              <w:right w:val="single" w:sz="4" w:space="0" w:color="auto"/>
            </w:tcBorders>
            <w:shd w:val="clear" w:color="auto" w:fill="auto"/>
            <w:vAlign w:val="center"/>
            <w:hideMark/>
          </w:tcPr>
          <w:p w14:paraId="1A3CDD4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629A5A22"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6B00304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166</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149EC0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139.00</w:t>
            </w:r>
          </w:p>
        </w:tc>
        <w:tc>
          <w:tcPr>
            <w:tcW w:w="386" w:type="pct"/>
            <w:tcBorders>
              <w:top w:val="nil"/>
              <w:left w:val="nil"/>
              <w:bottom w:val="single" w:sz="4" w:space="0" w:color="auto"/>
              <w:right w:val="nil"/>
            </w:tcBorders>
            <w:shd w:val="clear" w:color="auto" w:fill="auto"/>
            <w:vAlign w:val="center"/>
            <w:hideMark/>
          </w:tcPr>
          <w:p w14:paraId="0BF01A9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539C59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ertapenem #</w:t>
            </w:r>
          </w:p>
        </w:tc>
        <w:tc>
          <w:tcPr>
            <w:tcW w:w="897" w:type="pct"/>
            <w:tcBorders>
              <w:top w:val="nil"/>
              <w:left w:val="nil"/>
              <w:bottom w:val="single" w:sz="4" w:space="0" w:color="auto"/>
              <w:right w:val="single" w:sz="4" w:space="0" w:color="auto"/>
            </w:tcBorders>
            <w:shd w:val="clear" w:color="auto" w:fill="auto"/>
            <w:vAlign w:val="center"/>
            <w:hideMark/>
          </w:tcPr>
          <w:p w14:paraId="645EEF7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914844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322644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96D567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11B7630"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5680BAD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38BD66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46AD8F5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B6055C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09C8232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J01DH03 ertapenem #</w:t>
            </w:r>
          </w:p>
        </w:tc>
        <w:tc>
          <w:tcPr>
            <w:tcW w:w="1069" w:type="pct"/>
            <w:tcBorders>
              <w:top w:val="nil"/>
              <w:left w:val="nil"/>
              <w:bottom w:val="single" w:sz="4" w:space="0" w:color="auto"/>
              <w:right w:val="single" w:sz="4" w:space="0" w:color="auto"/>
            </w:tcBorders>
            <w:shd w:val="clear" w:color="auto" w:fill="auto"/>
            <w:vAlign w:val="center"/>
            <w:hideMark/>
          </w:tcPr>
          <w:p w14:paraId="5DF8E01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Invanz Merck Sharp &amp; Dohme BV prašak za koncentrat za rastvor za infuziju 1000mg, 1x1000mg</w:t>
            </w:r>
          </w:p>
        </w:tc>
        <w:tc>
          <w:tcPr>
            <w:tcW w:w="556" w:type="pct"/>
            <w:tcBorders>
              <w:top w:val="nil"/>
              <w:left w:val="nil"/>
              <w:bottom w:val="single" w:sz="4" w:space="0" w:color="auto"/>
              <w:right w:val="single" w:sz="4" w:space="0" w:color="auto"/>
            </w:tcBorders>
            <w:shd w:val="clear" w:color="auto" w:fill="auto"/>
            <w:vAlign w:val="center"/>
            <w:hideMark/>
          </w:tcPr>
          <w:p w14:paraId="2FBA8FA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w:t>
            </w:r>
          </w:p>
        </w:tc>
        <w:tc>
          <w:tcPr>
            <w:tcW w:w="468" w:type="pct"/>
            <w:tcBorders>
              <w:top w:val="nil"/>
              <w:left w:val="nil"/>
              <w:bottom w:val="single" w:sz="4" w:space="0" w:color="auto"/>
              <w:right w:val="single" w:sz="4" w:space="0" w:color="auto"/>
            </w:tcBorders>
            <w:shd w:val="clear" w:color="auto" w:fill="auto"/>
            <w:vAlign w:val="center"/>
            <w:hideMark/>
          </w:tcPr>
          <w:p w14:paraId="2326C33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0CC66B8C"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3591D02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partija 167</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5EC25C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4,112.00</w:t>
            </w:r>
          </w:p>
        </w:tc>
        <w:tc>
          <w:tcPr>
            <w:tcW w:w="386" w:type="pct"/>
            <w:tcBorders>
              <w:top w:val="nil"/>
              <w:left w:val="nil"/>
              <w:bottom w:val="single" w:sz="4" w:space="0" w:color="auto"/>
              <w:right w:val="nil"/>
            </w:tcBorders>
            <w:shd w:val="clear" w:color="auto" w:fill="auto"/>
            <w:vAlign w:val="center"/>
            <w:hideMark/>
          </w:tcPr>
          <w:p w14:paraId="3F728F4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8EE4E1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imipenem, cilastatin #</w:t>
            </w:r>
          </w:p>
        </w:tc>
        <w:tc>
          <w:tcPr>
            <w:tcW w:w="897" w:type="pct"/>
            <w:tcBorders>
              <w:top w:val="nil"/>
              <w:left w:val="nil"/>
              <w:bottom w:val="single" w:sz="4" w:space="0" w:color="auto"/>
              <w:right w:val="single" w:sz="4" w:space="0" w:color="auto"/>
            </w:tcBorders>
            <w:shd w:val="clear" w:color="auto" w:fill="auto"/>
            <w:vAlign w:val="center"/>
            <w:hideMark/>
          </w:tcPr>
          <w:p w14:paraId="59357E0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431821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2A580C7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EE1F02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3D5C2C4"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3318A4D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379854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7FBE51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58F8DF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F4575E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J01DH51 imipenem, cilastatin #</w:t>
            </w:r>
          </w:p>
        </w:tc>
        <w:tc>
          <w:tcPr>
            <w:tcW w:w="1069" w:type="pct"/>
            <w:tcBorders>
              <w:top w:val="nil"/>
              <w:left w:val="nil"/>
              <w:bottom w:val="single" w:sz="4" w:space="0" w:color="auto"/>
              <w:right w:val="single" w:sz="4" w:space="0" w:color="auto"/>
            </w:tcBorders>
            <w:shd w:val="clear" w:color="auto" w:fill="auto"/>
            <w:vAlign w:val="center"/>
            <w:hideMark/>
          </w:tcPr>
          <w:p w14:paraId="66C9C5F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Mipecid Pharma Swiss prašak za rastvor za infuziju, 500mg + 500mg, 10x(500mg + 500mg)</w:t>
            </w:r>
          </w:p>
        </w:tc>
        <w:tc>
          <w:tcPr>
            <w:tcW w:w="556" w:type="pct"/>
            <w:tcBorders>
              <w:top w:val="nil"/>
              <w:left w:val="nil"/>
              <w:bottom w:val="single" w:sz="4" w:space="0" w:color="auto"/>
              <w:right w:val="single" w:sz="4" w:space="0" w:color="auto"/>
            </w:tcBorders>
            <w:shd w:val="clear" w:color="auto" w:fill="auto"/>
            <w:vAlign w:val="center"/>
            <w:hideMark/>
          </w:tcPr>
          <w:p w14:paraId="65BD39E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100</w:t>
            </w:r>
          </w:p>
        </w:tc>
        <w:tc>
          <w:tcPr>
            <w:tcW w:w="468" w:type="pct"/>
            <w:tcBorders>
              <w:top w:val="nil"/>
              <w:left w:val="nil"/>
              <w:bottom w:val="single" w:sz="4" w:space="0" w:color="auto"/>
              <w:right w:val="single" w:sz="4" w:space="0" w:color="auto"/>
            </w:tcBorders>
            <w:shd w:val="clear" w:color="auto" w:fill="auto"/>
            <w:vAlign w:val="center"/>
            <w:hideMark/>
          </w:tcPr>
          <w:p w14:paraId="276409B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7691DBAC"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7A9DBAC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168</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012915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999.96</w:t>
            </w:r>
          </w:p>
        </w:tc>
        <w:tc>
          <w:tcPr>
            <w:tcW w:w="386" w:type="pct"/>
            <w:tcBorders>
              <w:top w:val="nil"/>
              <w:left w:val="nil"/>
              <w:bottom w:val="single" w:sz="4" w:space="0" w:color="auto"/>
              <w:right w:val="nil"/>
            </w:tcBorders>
            <w:shd w:val="clear" w:color="auto" w:fill="auto"/>
            <w:vAlign w:val="center"/>
            <w:hideMark/>
          </w:tcPr>
          <w:p w14:paraId="335EDA5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8EA779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ceftarolin fosamil#</w:t>
            </w:r>
          </w:p>
        </w:tc>
        <w:tc>
          <w:tcPr>
            <w:tcW w:w="897" w:type="pct"/>
            <w:tcBorders>
              <w:top w:val="nil"/>
              <w:left w:val="nil"/>
              <w:bottom w:val="single" w:sz="4" w:space="0" w:color="auto"/>
              <w:right w:val="single" w:sz="4" w:space="0" w:color="auto"/>
            </w:tcBorders>
            <w:shd w:val="clear" w:color="auto" w:fill="auto"/>
            <w:vAlign w:val="center"/>
            <w:hideMark/>
          </w:tcPr>
          <w:p w14:paraId="35F9F89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1C205C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B639B9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755184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7B5E380"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54A53AF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1D2E0ED"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20BD8D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B8A636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7155D2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J01DI02 ceftarolin fosamil#</w:t>
            </w:r>
          </w:p>
        </w:tc>
        <w:tc>
          <w:tcPr>
            <w:tcW w:w="1069" w:type="pct"/>
            <w:tcBorders>
              <w:top w:val="nil"/>
              <w:left w:val="nil"/>
              <w:bottom w:val="single" w:sz="4" w:space="0" w:color="auto"/>
              <w:right w:val="single" w:sz="4" w:space="0" w:color="auto"/>
            </w:tcBorders>
            <w:shd w:val="clear" w:color="auto" w:fill="auto"/>
            <w:vAlign w:val="center"/>
            <w:hideMark/>
          </w:tcPr>
          <w:p w14:paraId="29A2C9F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Zinforo ACS Dobfar prašak za koncentrat za rastvor za infuziju, 600mg, 10x600mg</w:t>
            </w:r>
          </w:p>
        </w:tc>
        <w:tc>
          <w:tcPr>
            <w:tcW w:w="556" w:type="pct"/>
            <w:tcBorders>
              <w:top w:val="nil"/>
              <w:left w:val="nil"/>
              <w:bottom w:val="single" w:sz="4" w:space="0" w:color="auto"/>
              <w:right w:val="single" w:sz="4" w:space="0" w:color="auto"/>
            </w:tcBorders>
            <w:shd w:val="clear" w:color="auto" w:fill="auto"/>
            <w:vAlign w:val="center"/>
            <w:hideMark/>
          </w:tcPr>
          <w:p w14:paraId="652A5EF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w:t>
            </w:r>
          </w:p>
        </w:tc>
        <w:tc>
          <w:tcPr>
            <w:tcW w:w="468" w:type="pct"/>
            <w:tcBorders>
              <w:top w:val="nil"/>
              <w:left w:val="nil"/>
              <w:bottom w:val="single" w:sz="4" w:space="0" w:color="auto"/>
              <w:right w:val="single" w:sz="4" w:space="0" w:color="auto"/>
            </w:tcBorders>
            <w:shd w:val="clear" w:color="auto" w:fill="auto"/>
            <w:vAlign w:val="center"/>
            <w:hideMark/>
          </w:tcPr>
          <w:p w14:paraId="258B2FC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5BA956B2"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47E5946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169</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D7AB9F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702.50</w:t>
            </w:r>
          </w:p>
        </w:tc>
        <w:tc>
          <w:tcPr>
            <w:tcW w:w="386" w:type="pct"/>
            <w:tcBorders>
              <w:top w:val="nil"/>
              <w:left w:val="nil"/>
              <w:bottom w:val="single" w:sz="4" w:space="0" w:color="auto"/>
              <w:right w:val="nil"/>
            </w:tcBorders>
            <w:shd w:val="clear" w:color="auto" w:fill="auto"/>
            <w:vAlign w:val="center"/>
            <w:hideMark/>
          </w:tcPr>
          <w:p w14:paraId="783BFE7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09DB94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azitromicin</w:t>
            </w:r>
          </w:p>
        </w:tc>
        <w:tc>
          <w:tcPr>
            <w:tcW w:w="897" w:type="pct"/>
            <w:tcBorders>
              <w:top w:val="nil"/>
              <w:left w:val="nil"/>
              <w:bottom w:val="single" w:sz="4" w:space="0" w:color="auto"/>
              <w:right w:val="single" w:sz="4" w:space="0" w:color="auto"/>
            </w:tcBorders>
            <w:shd w:val="clear" w:color="auto" w:fill="auto"/>
            <w:vAlign w:val="center"/>
            <w:hideMark/>
          </w:tcPr>
          <w:p w14:paraId="2DD9AC7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12BB0D2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2CF37D0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410982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393395FD"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0A6FDEA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0BD8D6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02E66F0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D3D30E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0F894A4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J01FA10 azitromicin</w:t>
            </w:r>
          </w:p>
        </w:tc>
        <w:tc>
          <w:tcPr>
            <w:tcW w:w="1069" w:type="pct"/>
            <w:tcBorders>
              <w:top w:val="nil"/>
              <w:left w:val="nil"/>
              <w:bottom w:val="single" w:sz="4" w:space="0" w:color="auto"/>
              <w:right w:val="single" w:sz="4" w:space="0" w:color="auto"/>
            </w:tcBorders>
            <w:shd w:val="clear" w:color="auto" w:fill="auto"/>
            <w:vAlign w:val="center"/>
            <w:hideMark/>
          </w:tcPr>
          <w:p w14:paraId="20F3F7F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Hemomycin Hemofarm prašak za rastvor za infuziju 500 mg, 1x 500 mg</w:t>
            </w:r>
          </w:p>
        </w:tc>
        <w:tc>
          <w:tcPr>
            <w:tcW w:w="556" w:type="pct"/>
            <w:tcBorders>
              <w:top w:val="nil"/>
              <w:left w:val="nil"/>
              <w:bottom w:val="single" w:sz="4" w:space="0" w:color="auto"/>
              <w:right w:val="single" w:sz="4" w:space="0" w:color="auto"/>
            </w:tcBorders>
            <w:shd w:val="clear" w:color="auto" w:fill="auto"/>
            <w:vAlign w:val="center"/>
            <w:hideMark/>
          </w:tcPr>
          <w:p w14:paraId="4A7C749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250</w:t>
            </w:r>
          </w:p>
        </w:tc>
        <w:tc>
          <w:tcPr>
            <w:tcW w:w="468" w:type="pct"/>
            <w:tcBorders>
              <w:top w:val="nil"/>
              <w:left w:val="nil"/>
              <w:bottom w:val="single" w:sz="4" w:space="0" w:color="auto"/>
              <w:right w:val="single" w:sz="4" w:space="0" w:color="auto"/>
            </w:tcBorders>
            <w:shd w:val="clear" w:color="auto" w:fill="auto"/>
            <w:vAlign w:val="center"/>
            <w:hideMark/>
          </w:tcPr>
          <w:p w14:paraId="239228C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19CDFA78"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0B0DE52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170</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F1BCAC7"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21.75</w:t>
            </w:r>
          </w:p>
        </w:tc>
        <w:tc>
          <w:tcPr>
            <w:tcW w:w="386" w:type="pct"/>
            <w:tcBorders>
              <w:top w:val="nil"/>
              <w:left w:val="nil"/>
              <w:bottom w:val="single" w:sz="4" w:space="0" w:color="auto"/>
              <w:right w:val="nil"/>
            </w:tcBorders>
            <w:shd w:val="clear" w:color="auto" w:fill="auto"/>
            <w:vAlign w:val="center"/>
            <w:hideMark/>
          </w:tcPr>
          <w:p w14:paraId="583EF91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2E6445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klindamicin #</w:t>
            </w:r>
          </w:p>
        </w:tc>
        <w:tc>
          <w:tcPr>
            <w:tcW w:w="897" w:type="pct"/>
            <w:tcBorders>
              <w:top w:val="nil"/>
              <w:left w:val="nil"/>
              <w:bottom w:val="single" w:sz="4" w:space="0" w:color="auto"/>
              <w:right w:val="single" w:sz="4" w:space="0" w:color="auto"/>
            </w:tcBorders>
            <w:shd w:val="clear" w:color="auto" w:fill="auto"/>
            <w:vAlign w:val="center"/>
            <w:hideMark/>
          </w:tcPr>
          <w:p w14:paraId="56D9844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1B5094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93236C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66C0A2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7E3C7A1" w14:textId="77777777" w:rsidTr="00510BF0">
        <w:trPr>
          <w:trHeight w:val="2100"/>
        </w:trPr>
        <w:tc>
          <w:tcPr>
            <w:tcW w:w="470" w:type="pct"/>
            <w:tcBorders>
              <w:top w:val="nil"/>
              <w:left w:val="single" w:sz="4" w:space="0" w:color="auto"/>
              <w:bottom w:val="single" w:sz="4" w:space="0" w:color="auto"/>
              <w:right w:val="nil"/>
            </w:tcBorders>
            <w:shd w:val="clear" w:color="auto" w:fill="auto"/>
            <w:vAlign w:val="center"/>
            <w:hideMark/>
          </w:tcPr>
          <w:p w14:paraId="0E0E9CF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1A7B11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9420D5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6065C6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D12E1A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J01FF01 klindamicin #</w:t>
            </w:r>
          </w:p>
        </w:tc>
        <w:tc>
          <w:tcPr>
            <w:tcW w:w="1069" w:type="pct"/>
            <w:tcBorders>
              <w:top w:val="nil"/>
              <w:left w:val="nil"/>
              <w:bottom w:val="single" w:sz="4" w:space="0" w:color="auto"/>
              <w:right w:val="single" w:sz="4" w:space="0" w:color="auto"/>
            </w:tcBorders>
            <w:shd w:val="clear" w:color="auto" w:fill="auto"/>
            <w:vAlign w:val="center"/>
            <w:hideMark/>
          </w:tcPr>
          <w:p w14:paraId="0867E3F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Clindamycin MIP, rastvor za injekciju, 600mg/4ml, 5x(600mg/4ml) , Chepasaar Chemische</w:t>
            </w:r>
          </w:p>
        </w:tc>
        <w:tc>
          <w:tcPr>
            <w:tcW w:w="556" w:type="pct"/>
            <w:tcBorders>
              <w:top w:val="nil"/>
              <w:left w:val="nil"/>
              <w:bottom w:val="single" w:sz="4" w:space="0" w:color="auto"/>
              <w:right w:val="single" w:sz="4" w:space="0" w:color="auto"/>
            </w:tcBorders>
            <w:shd w:val="clear" w:color="auto" w:fill="auto"/>
            <w:vAlign w:val="center"/>
            <w:hideMark/>
          </w:tcPr>
          <w:p w14:paraId="14A05C6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w:t>
            </w:r>
          </w:p>
        </w:tc>
        <w:tc>
          <w:tcPr>
            <w:tcW w:w="468" w:type="pct"/>
            <w:tcBorders>
              <w:top w:val="nil"/>
              <w:left w:val="nil"/>
              <w:bottom w:val="single" w:sz="4" w:space="0" w:color="auto"/>
              <w:right w:val="single" w:sz="4" w:space="0" w:color="auto"/>
            </w:tcBorders>
            <w:shd w:val="clear" w:color="auto" w:fill="auto"/>
            <w:vAlign w:val="center"/>
            <w:hideMark/>
          </w:tcPr>
          <w:p w14:paraId="6705E30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65C5B7A8"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286E52E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171</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B6EC1C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522.00</w:t>
            </w:r>
          </w:p>
        </w:tc>
        <w:tc>
          <w:tcPr>
            <w:tcW w:w="386" w:type="pct"/>
            <w:tcBorders>
              <w:top w:val="nil"/>
              <w:left w:val="nil"/>
              <w:bottom w:val="single" w:sz="4" w:space="0" w:color="auto"/>
              <w:right w:val="nil"/>
            </w:tcBorders>
            <w:shd w:val="clear" w:color="auto" w:fill="auto"/>
            <w:vAlign w:val="center"/>
            <w:hideMark/>
          </w:tcPr>
          <w:p w14:paraId="530CDE0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FAEEAF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klindamicin #</w:t>
            </w:r>
          </w:p>
        </w:tc>
        <w:tc>
          <w:tcPr>
            <w:tcW w:w="897" w:type="pct"/>
            <w:tcBorders>
              <w:top w:val="nil"/>
              <w:left w:val="nil"/>
              <w:bottom w:val="single" w:sz="4" w:space="0" w:color="auto"/>
              <w:right w:val="single" w:sz="4" w:space="0" w:color="auto"/>
            </w:tcBorders>
            <w:shd w:val="clear" w:color="auto" w:fill="auto"/>
            <w:vAlign w:val="center"/>
            <w:hideMark/>
          </w:tcPr>
          <w:p w14:paraId="6477FA1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69C121D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13BE96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2760C6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5D899DC"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6D23A0B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ADA646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74A931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2F8D03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E597EB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J01FF01 klindamicin #</w:t>
            </w:r>
          </w:p>
        </w:tc>
        <w:tc>
          <w:tcPr>
            <w:tcW w:w="1069" w:type="pct"/>
            <w:tcBorders>
              <w:top w:val="nil"/>
              <w:left w:val="nil"/>
              <w:bottom w:val="single" w:sz="4" w:space="0" w:color="auto"/>
              <w:right w:val="single" w:sz="4" w:space="0" w:color="auto"/>
            </w:tcBorders>
            <w:shd w:val="clear" w:color="auto" w:fill="auto"/>
            <w:vAlign w:val="center"/>
            <w:hideMark/>
          </w:tcPr>
          <w:p w14:paraId="6A5F020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Klindamicin ,rastvor za injekciju, 300mg/2ml, 10x(300mg/2ml) , Hemofarm</w:t>
            </w:r>
          </w:p>
        </w:tc>
        <w:tc>
          <w:tcPr>
            <w:tcW w:w="556" w:type="pct"/>
            <w:tcBorders>
              <w:top w:val="nil"/>
              <w:left w:val="nil"/>
              <w:bottom w:val="single" w:sz="4" w:space="0" w:color="auto"/>
              <w:right w:val="single" w:sz="4" w:space="0" w:color="auto"/>
            </w:tcBorders>
            <w:shd w:val="clear" w:color="auto" w:fill="auto"/>
            <w:vAlign w:val="center"/>
            <w:hideMark/>
          </w:tcPr>
          <w:p w14:paraId="59DEC02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120</w:t>
            </w:r>
          </w:p>
        </w:tc>
        <w:tc>
          <w:tcPr>
            <w:tcW w:w="468" w:type="pct"/>
            <w:tcBorders>
              <w:top w:val="nil"/>
              <w:left w:val="nil"/>
              <w:bottom w:val="single" w:sz="4" w:space="0" w:color="auto"/>
              <w:right w:val="single" w:sz="4" w:space="0" w:color="auto"/>
            </w:tcBorders>
            <w:shd w:val="clear" w:color="auto" w:fill="auto"/>
            <w:vAlign w:val="center"/>
            <w:hideMark/>
          </w:tcPr>
          <w:p w14:paraId="517F908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6A8B04F7"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0193485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172</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A4B0D06"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14.75</w:t>
            </w:r>
          </w:p>
        </w:tc>
        <w:tc>
          <w:tcPr>
            <w:tcW w:w="386" w:type="pct"/>
            <w:tcBorders>
              <w:top w:val="nil"/>
              <w:left w:val="nil"/>
              <w:bottom w:val="single" w:sz="4" w:space="0" w:color="auto"/>
              <w:right w:val="nil"/>
            </w:tcBorders>
            <w:shd w:val="clear" w:color="auto" w:fill="auto"/>
            <w:vAlign w:val="center"/>
            <w:hideMark/>
          </w:tcPr>
          <w:p w14:paraId="7C3F435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2086E9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streptomicin</w:t>
            </w:r>
          </w:p>
        </w:tc>
        <w:tc>
          <w:tcPr>
            <w:tcW w:w="897" w:type="pct"/>
            <w:tcBorders>
              <w:top w:val="nil"/>
              <w:left w:val="nil"/>
              <w:bottom w:val="single" w:sz="4" w:space="0" w:color="auto"/>
              <w:right w:val="single" w:sz="4" w:space="0" w:color="auto"/>
            </w:tcBorders>
            <w:shd w:val="clear" w:color="auto" w:fill="auto"/>
            <w:vAlign w:val="center"/>
            <w:hideMark/>
          </w:tcPr>
          <w:p w14:paraId="3887554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ADF1DA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C820EA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478D4D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973708E"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724A5A0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96CF11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536A203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9632A3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C581F7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J01GA01 streptomicin</w:t>
            </w:r>
          </w:p>
        </w:tc>
        <w:tc>
          <w:tcPr>
            <w:tcW w:w="1069" w:type="pct"/>
            <w:tcBorders>
              <w:top w:val="nil"/>
              <w:left w:val="nil"/>
              <w:bottom w:val="single" w:sz="4" w:space="0" w:color="auto"/>
              <w:right w:val="single" w:sz="4" w:space="0" w:color="auto"/>
            </w:tcBorders>
            <w:shd w:val="clear" w:color="auto" w:fill="auto"/>
            <w:vAlign w:val="center"/>
            <w:hideMark/>
          </w:tcPr>
          <w:p w14:paraId="3BBC89C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injekcija; prašak za injekciju 1000mg, 1x1000mg</w:t>
            </w:r>
          </w:p>
        </w:tc>
        <w:tc>
          <w:tcPr>
            <w:tcW w:w="556" w:type="pct"/>
            <w:tcBorders>
              <w:top w:val="nil"/>
              <w:left w:val="nil"/>
              <w:bottom w:val="single" w:sz="4" w:space="0" w:color="auto"/>
              <w:right w:val="single" w:sz="4" w:space="0" w:color="auto"/>
            </w:tcBorders>
            <w:shd w:val="clear" w:color="auto" w:fill="auto"/>
            <w:vAlign w:val="center"/>
            <w:hideMark/>
          </w:tcPr>
          <w:p w14:paraId="4AFF485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w:t>
            </w:r>
          </w:p>
        </w:tc>
        <w:tc>
          <w:tcPr>
            <w:tcW w:w="468" w:type="pct"/>
            <w:tcBorders>
              <w:top w:val="nil"/>
              <w:left w:val="nil"/>
              <w:bottom w:val="single" w:sz="4" w:space="0" w:color="auto"/>
              <w:right w:val="single" w:sz="4" w:space="0" w:color="auto"/>
            </w:tcBorders>
            <w:shd w:val="clear" w:color="auto" w:fill="auto"/>
            <w:vAlign w:val="center"/>
            <w:hideMark/>
          </w:tcPr>
          <w:p w14:paraId="3E86839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2069DD99"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6CB1C79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173</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B43853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1,890.00</w:t>
            </w:r>
          </w:p>
        </w:tc>
        <w:tc>
          <w:tcPr>
            <w:tcW w:w="386" w:type="pct"/>
            <w:tcBorders>
              <w:top w:val="nil"/>
              <w:left w:val="nil"/>
              <w:bottom w:val="single" w:sz="4" w:space="0" w:color="auto"/>
              <w:right w:val="nil"/>
            </w:tcBorders>
            <w:shd w:val="clear" w:color="auto" w:fill="auto"/>
            <w:vAlign w:val="center"/>
            <w:hideMark/>
          </w:tcPr>
          <w:p w14:paraId="685A44D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A10501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gentamicin</w:t>
            </w:r>
          </w:p>
        </w:tc>
        <w:tc>
          <w:tcPr>
            <w:tcW w:w="897" w:type="pct"/>
            <w:tcBorders>
              <w:top w:val="nil"/>
              <w:left w:val="nil"/>
              <w:bottom w:val="single" w:sz="4" w:space="0" w:color="auto"/>
              <w:right w:val="single" w:sz="4" w:space="0" w:color="auto"/>
            </w:tcBorders>
            <w:shd w:val="clear" w:color="auto" w:fill="auto"/>
            <w:vAlign w:val="center"/>
            <w:hideMark/>
          </w:tcPr>
          <w:p w14:paraId="0EDE381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E1B604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B48DF3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5A89BB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32B6167"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1866F99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181185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090050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01D5FD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01F3935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J01GB03 gentamicin</w:t>
            </w:r>
          </w:p>
        </w:tc>
        <w:tc>
          <w:tcPr>
            <w:tcW w:w="1069" w:type="pct"/>
            <w:tcBorders>
              <w:top w:val="nil"/>
              <w:left w:val="nil"/>
              <w:bottom w:val="single" w:sz="4" w:space="0" w:color="auto"/>
              <w:right w:val="single" w:sz="4" w:space="0" w:color="auto"/>
            </w:tcBorders>
            <w:shd w:val="clear" w:color="auto" w:fill="auto"/>
            <w:vAlign w:val="center"/>
            <w:hideMark/>
          </w:tcPr>
          <w:p w14:paraId="7867C286"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 xml:space="preserve"> rastvor za injekciju, 80mg/2ml, 10x(80mg/2ml) </w:t>
            </w:r>
          </w:p>
        </w:tc>
        <w:tc>
          <w:tcPr>
            <w:tcW w:w="556" w:type="pct"/>
            <w:tcBorders>
              <w:top w:val="nil"/>
              <w:left w:val="nil"/>
              <w:bottom w:val="single" w:sz="4" w:space="0" w:color="auto"/>
              <w:right w:val="single" w:sz="4" w:space="0" w:color="auto"/>
            </w:tcBorders>
            <w:shd w:val="clear" w:color="auto" w:fill="auto"/>
            <w:vAlign w:val="center"/>
            <w:hideMark/>
          </w:tcPr>
          <w:p w14:paraId="3F9E820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700</w:t>
            </w:r>
          </w:p>
        </w:tc>
        <w:tc>
          <w:tcPr>
            <w:tcW w:w="468" w:type="pct"/>
            <w:tcBorders>
              <w:top w:val="nil"/>
              <w:left w:val="nil"/>
              <w:bottom w:val="single" w:sz="4" w:space="0" w:color="auto"/>
              <w:right w:val="single" w:sz="4" w:space="0" w:color="auto"/>
            </w:tcBorders>
            <w:shd w:val="clear" w:color="auto" w:fill="auto"/>
            <w:vAlign w:val="center"/>
            <w:hideMark/>
          </w:tcPr>
          <w:p w14:paraId="3EF048F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7619716E"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52447F1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174</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8CB701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3,960.00</w:t>
            </w:r>
          </w:p>
        </w:tc>
        <w:tc>
          <w:tcPr>
            <w:tcW w:w="386" w:type="pct"/>
            <w:tcBorders>
              <w:top w:val="nil"/>
              <w:left w:val="nil"/>
              <w:bottom w:val="single" w:sz="4" w:space="0" w:color="auto"/>
              <w:right w:val="nil"/>
            </w:tcBorders>
            <w:shd w:val="clear" w:color="auto" w:fill="auto"/>
            <w:vAlign w:val="center"/>
            <w:hideMark/>
          </w:tcPr>
          <w:p w14:paraId="1F96FB3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E2F576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gentamicin</w:t>
            </w:r>
          </w:p>
        </w:tc>
        <w:tc>
          <w:tcPr>
            <w:tcW w:w="897" w:type="pct"/>
            <w:tcBorders>
              <w:top w:val="nil"/>
              <w:left w:val="nil"/>
              <w:bottom w:val="single" w:sz="4" w:space="0" w:color="auto"/>
              <w:right w:val="single" w:sz="4" w:space="0" w:color="auto"/>
            </w:tcBorders>
            <w:shd w:val="clear" w:color="auto" w:fill="auto"/>
            <w:vAlign w:val="center"/>
            <w:hideMark/>
          </w:tcPr>
          <w:p w14:paraId="7939B52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5E7A12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21E95D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A65FFF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74533AD"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49218CD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724BB9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473D857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E37135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1EE691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J01GB03 gentamicin</w:t>
            </w:r>
          </w:p>
        </w:tc>
        <w:tc>
          <w:tcPr>
            <w:tcW w:w="1069" w:type="pct"/>
            <w:tcBorders>
              <w:top w:val="nil"/>
              <w:left w:val="nil"/>
              <w:bottom w:val="single" w:sz="4" w:space="0" w:color="auto"/>
              <w:right w:val="single" w:sz="4" w:space="0" w:color="auto"/>
            </w:tcBorders>
            <w:shd w:val="clear" w:color="auto" w:fill="auto"/>
            <w:vAlign w:val="center"/>
            <w:hideMark/>
          </w:tcPr>
          <w:p w14:paraId="7241974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Gentamicin Alkaloid rastvor za injekciju, 120mg/2ml, 10x(120mg/2ml), Alkaloid</w:t>
            </w:r>
          </w:p>
        </w:tc>
        <w:tc>
          <w:tcPr>
            <w:tcW w:w="556" w:type="pct"/>
            <w:tcBorders>
              <w:top w:val="nil"/>
              <w:left w:val="nil"/>
              <w:bottom w:val="single" w:sz="4" w:space="0" w:color="auto"/>
              <w:right w:val="single" w:sz="4" w:space="0" w:color="auto"/>
            </w:tcBorders>
            <w:shd w:val="clear" w:color="auto" w:fill="auto"/>
            <w:vAlign w:val="center"/>
            <w:hideMark/>
          </w:tcPr>
          <w:p w14:paraId="595654E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1200</w:t>
            </w:r>
          </w:p>
        </w:tc>
        <w:tc>
          <w:tcPr>
            <w:tcW w:w="468" w:type="pct"/>
            <w:tcBorders>
              <w:top w:val="nil"/>
              <w:left w:val="nil"/>
              <w:bottom w:val="single" w:sz="4" w:space="0" w:color="auto"/>
              <w:right w:val="single" w:sz="4" w:space="0" w:color="auto"/>
            </w:tcBorders>
            <w:shd w:val="clear" w:color="auto" w:fill="auto"/>
            <w:vAlign w:val="center"/>
            <w:hideMark/>
          </w:tcPr>
          <w:p w14:paraId="60047D3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4A077E05"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24DC354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175</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EF414C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19.50</w:t>
            </w:r>
          </w:p>
        </w:tc>
        <w:tc>
          <w:tcPr>
            <w:tcW w:w="386" w:type="pct"/>
            <w:tcBorders>
              <w:top w:val="nil"/>
              <w:left w:val="nil"/>
              <w:bottom w:val="single" w:sz="4" w:space="0" w:color="auto"/>
              <w:right w:val="nil"/>
            </w:tcBorders>
            <w:shd w:val="clear" w:color="auto" w:fill="auto"/>
            <w:vAlign w:val="center"/>
            <w:hideMark/>
          </w:tcPr>
          <w:p w14:paraId="64CDA3B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00E1DF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amikacin  #</w:t>
            </w:r>
          </w:p>
        </w:tc>
        <w:tc>
          <w:tcPr>
            <w:tcW w:w="897" w:type="pct"/>
            <w:tcBorders>
              <w:top w:val="nil"/>
              <w:left w:val="nil"/>
              <w:bottom w:val="single" w:sz="4" w:space="0" w:color="auto"/>
              <w:right w:val="single" w:sz="4" w:space="0" w:color="auto"/>
            </w:tcBorders>
            <w:shd w:val="clear" w:color="auto" w:fill="auto"/>
            <w:vAlign w:val="center"/>
            <w:hideMark/>
          </w:tcPr>
          <w:p w14:paraId="789F491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11C3ED7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2478EC1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E05A7E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C1FA236"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1C7A60A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DD9E006"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4A74105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1A46C8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7BE3EEA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J01GB06 amikacin  #</w:t>
            </w:r>
          </w:p>
        </w:tc>
        <w:tc>
          <w:tcPr>
            <w:tcW w:w="1069" w:type="pct"/>
            <w:tcBorders>
              <w:top w:val="nil"/>
              <w:left w:val="nil"/>
              <w:bottom w:val="single" w:sz="4" w:space="0" w:color="auto"/>
              <w:right w:val="single" w:sz="4" w:space="0" w:color="auto"/>
            </w:tcBorders>
            <w:shd w:val="clear" w:color="auto" w:fill="auto"/>
            <w:vAlign w:val="center"/>
            <w:hideMark/>
          </w:tcPr>
          <w:p w14:paraId="7247495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Amikacin Galenika rastvor za injekciju/infuziju 100mg/2ml, 10x100mg/2ml</w:t>
            </w:r>
          </w:p>
        </w:tc>
        <w:tc>
          <w:tcPr>
            <w:tcW w:w="556" w:type="pct"/>
            <w:tcBorders>
              <w:top w:val="nil"/>
              <w:left w:val="nil"/>
              <w:bottom w:val="single" w:sz="4" w:space="0" w:color="auto"/>
              <w:right w:val="single" w:sz="4" w:space="0" w:color="auto"/>
            </w:tcBorders>
            <w:shd w:val="clear" w:color="auto" w:fill="auto"/>
            <w:vAlign w:val="center"/>
            <w:hideMark/>
          </w:tcPr>
          <w:p w14:paraId="33D4A1B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w:t>
            </w:r>
          </w:p>
        </w:tc>
        <w:tc>
          <w:tcPr>
            <w:tcW w:w="468" w:type="pct"/>
            <w:tcBorders>
              <w:top w:val="nil"/>
              <w:left w:val="nil"/>
              <w:bottom w:val="single" w:sz="4" w:space="0" w:color="auto"/>
              <w:right w:val="single" w:sz="4" w:space="0" w:color="auto"/>
            </w:tcBorders>
            <w:shd w:val="clear" w:color="auto" w:fill="auto"/>
            <w:vAlign w:val="center"/>
            <w:hideMark/>
          </w:tcPr>
          <w:p w14:paraId="7F4D862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5CBC514F"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449EE62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176</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EEF6B2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7,950.80</w:t>
            </w:r>
          </w:p>
        </w:tc>
        <w:tc>
          <w:tcPr>
            <w:tcW w:w="386" w:type="pct"/>
            <w:tcBorders>
              <w:top w:val="nil"/>
              <w:left w:val="nil"/>
              <w:bottom w:val="single" w:sz="4" w:space="0" w:color="auto"/>
              <w:right w:val="nil"/>
            </w:tcBorders>
            <w:shd w:val="clear" w:color="auto" w:fill="auto"/>
            <w:vAlign w:val="center"/>
            <w:hideMark/>
          </w:tcPr>
          <w:p w14:paraId="61EDEDD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FC9251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amikacin  #</w:t>
            </w:r>
          </w:p>
        </w:tc>
        <w:tc>
          <w:tcPr>
            <w:tcW w:w="897" w:type="pct"/>
            <w:tcBorders>
              <w:top w:val="nil"/>
              <w:left w:val="nil"/>
              <w:bottom w:val="single" w:sz="4" w:space="0" w:color="auto"/>
              <w:right w:val="single" w:sz="4" w:space="0" w:color="auto"/>
            </w:tcBorders>
            <w:shd w:val="clear" w:color="auto" w:fill="auto"/>
            <w:vAlign w:val="center"/>
            <w:hideMark/>
          </w:tcPr>
          <w:p w14:paraId="629FFB9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E83471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D4B0D8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352DB8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8352D7E"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3F88354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7713FC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EA9BF9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126EF9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DC1A26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J01GB06 amikacin  #</w:t>
            </w:r>
          </w:p>
        </w:tc>
        <w:tc>
          <w:tcPr>
            <w:tcW w:w="1069" w:type="pct"/>
            <w:tcBorders>
              <w:top w:val="nil"/>
              <w:left w:val="nil"/>
              <w:bottom w:val="single" w:sz="4" w:space="0" w:color="auto"/>
              <w:right w:val="single" w:sz="4" w:space="0" w:color="auto"/>
            </w:tcBorders>
            <w:shd w:val="clear" w:color="auto" w:fill="auto"/>
            <w:vAlign w:val="center"/>
            <w:hideMark/>
          </w:tcPr>
          <w:p w14:paraId="68805EF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Amikacin Galenika rastvor za injekciju/infuziju 500mg/2ml, 10x500mg/2ml</w:t>
            </w:r>
          </w:p>
        </w:tc>
        <w:tc>
          <w:tcPr>
            <w:tcW w:w="556" w:type="pct"/>
            <w:tcBorders>
              <w:top w:val="nil"/>
              <w:left w:val="nil"/>
              <w:bottom w:val="single" w:sz="4" w:space="0" w:color="auto"/>
              <w:right w:val="single" w:sz="4" w:space="0" w:color="auto"/>
            </w:tcBorders>
            <w:shd w:val="clear" w:color="auto" w:fill="auto"/>
            <w:vAlign w:val="center"/>
            <w:hideMark/>
          </w:tcPr>
          <w:p w14:paraId="1FC8659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520</w:t>
            </w:r>
          </w:p>
        </w:tc>
        <w:tc>
          <w:tcPr>
            <w:tcW w:w="468" w:type="pct"/>
            <w:tcBorders>
              <w:top w:val="nil"/>
              <w:left w:val="nil"/>
              <w:bottom w:val="single" w:sz="4" w:space="0" w:color="auto"/>
              <w:right w:val="single" w:sz="4" w:space="0" w:color="auto"/>
            </w:tcBorders>
            <w:shd w:val="clear" w:color="auto" w:fill="auto"/>
            <w:vAlign w:val="center"/>
            <w:hideMark/>
          </w:tcPr>
          <w:p w14:paraId="65EDA08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13048872"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5B1F26A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177</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51B5D8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3,996.00</w:t>
            </w:r>
          </w:p>
        </w:tc>
        <w:tc>
          <w:tcPr>
            <w:tcW w:w="386" w:type="pct"/>
            <w:tcBorders>
              <w:top w:val="nil"/>
              <w:left w:val="nil"/>
              <w:bottom w:val="single" w:sz="4" w:space="0" w:color="auto"/>
              <w:right w:val="nil"/>
            </w:tcBorders>
            <w:shd w:val="clear" w:color="auto" w:fill="auto"/>
            <w:vAlign w:val="center"/>
            <w:hideMark/>
          </w:tcPr>
          <w:p w14:paraId="15E054C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A21CB8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ciprofloksacin #</w:t>
            </w:r>
          </w:p>
        </w:tc>
        <w:tc>
          <w:tcPr>
            <w:tcW w:w="897" w:type="pct"/>
            <w:tcBorders>
              <w:top w:val="nil"/>
              <w:left w:val="nil"/>
              <w:bottom w:val="single" w:sz="4" w:space="0" w:color="auto"/>
              <w:right w:val="single" w:sz="4" w:space="0" w:color="auto"/>
            </w:tcBorders>
            <w:shd w:val="clear" w:color="auto" w:fill="auto"/>
            <w:vAlign w:val="center"/>
            <w:hideMark/>
          </w:tcPr>
          <w:p w14:paraId="5D8A0DC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144052C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02B580C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81B1BC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C49A15A"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2FF332E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FF4AD0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089EFDB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67708B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F971AE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J01MA02 ciprofloksacin #</w:t>
            </w:r>
          </w:p>
        </w:tc>
        <w:tc>
          <w:tcPr>
            <w:tcW w:w="1069" w:type="pct"/>
            <w:tcBorders>
              <w:top w:val="nil"/>
              <w:left w:val="nil"/>
              <w:bottom w:val="single" w:sz="4" w:space="0" w:color="auto"/>
              <w:right w:val="single" w:sz="4" w:space="0" w:color="auto"/>
            </w:tcBorders>
            <w:shd w:val="clear" w:color="auto" w:fill="auto"/>
            <w:vAlign w:val="center"/>
            <w:hideMark/>
          </w:tcPr>
          <w:p w14:paraId="52F0092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Ciprinol Krka koncentrat za rastvor za infuziju 100mg/10ml, 5x(100mg/10ml)</w:t>
            </w:r>
          </w:p>
        </w:tc>
        <w:tc>
          <w:tcPr>
            <w:tcW w:w="556" w:type="pct"/>
            <w:tcBorders>
              <w:top w:val="nil"/>
              <w:left w:val="nil"/>
              <w:bottom w:val="single" w:sz="4" w:space="0" w:color="auto"/>
              <w:right w:val="single" w:sz="4" w:space="0" w:color="auto"/>
            </w:tcBorders>
            <w:shd w:val="clear" w:color="auto" w:fill="auto"/>
            <w:vAlign w:val="center"/>
            <w:hideMark/>
          </w:tcPr>
          <w:p w14:paraId="5D9BF2F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1200</w:t>
            </w:r>
          </w:p>
        </w:tc>
        <w:tc>
          <w:tcPr>
            <w:tcW w:w="468" w:type="pct"/>
            <w:tcBorders>
              <w:top w:val="nil"/>
              <w:left w:val="nil"/>
              <w:bottom w:val="single" w:sz="4" w:space="0" w:color="auto"/>
              <w:right w:val="single" w:sz="4" w:space="0" w:color="auto"/>
            </w:tcBorders>
            <w:shd w:val="clear" w:color="auto" w:fill="auto"/>
            <w:vAlign w:val="center"/>
            <w:hideMark/>
          </w:tcPr>
          <w:p w14:paraId="42C4A06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130CE892"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7FBFB3B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178</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85D5767"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9,280.00</w:t>
            </w:r>
          </w:p>
        </w:tc>
        <w:tc>
          <w:tcPr>
            <w:tcW w:w="386" w:type="pct"/>
            <w:tcBorders>
              <w:top w:val="nil"/>
              <w:left w:val="nil"/>
              <w:bottom w:val="single" w:sz="4" w:space="0" w:color="auto"/>
              <w:right w:val="nil"/>
            </w:tcBorders>
            <w:shd w:val="clear" w:color="auto" w:fill="auto"/>
            <w:vAlign w:val="center"/>
            <w:hideMark/>
          </w:tcPr>
          <w:p w14:paraId="2FEEFCF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E6C1F0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moksifloksacin</w:t>
            </w:r>
          </w:p>
        </w:tc>
        <w:tc>
          <w:tcPr>
            <w:tcW w:w="897" w:type="pct"/>
            <w:tcBorders>
              <w:top w:val="nil"/>
              <w:left w:val="nil"/>
              <w:bottom w:val="single" w:sz="4" w:space="0" w:color="auto"/>
              <w:right w:val="single" w:sz="4" w:space="0" w:color="auto"/>
            </w:tcBorders>
            <w:shd w:val="clear" w:color="auto" w:fill="auto"/>
            <w:vAlign w:val="center"/>
            <w:hideMark/>
          </w:tcPr>
          <w:p w14:paraId="14EFDE7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1370DB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815268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E74D49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BBF802C"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7142ED9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FA1E82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15373B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98BD82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74F0168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J01MA14 moksifloksacin</w:t>
            </w:r>
          </w:p>
        </w:tc>
        <w:tc>
          <w:tcPr>
            <w:tcW w:w="1069" w:type="pct"/>
            <w:tcBorders>
              <w:top w:val="nil"/>
              <w:left w:val="nil"/>
              <w:bottom w:val="single" w:sz="4" w:space="0" w:color="auto"/>
              <w:right w:val="single" w:sz="4" w:space="0" w:color="auto"/>
            </w:tcBorders>
            <w:shd w:val="clear" w:color="auto" w:fill="auto"/>
            <w:vAlign w:val="center"/>
            <w:hideMark/>
          </w:tcPr>
          <w:p w14:paraId="399D020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Cenomar rastvor za infuziju 400mg/250ml, 1x250ml,Hemofarm</w:t>
            </w:r>
          </w:p>
        </w:tc>
        <w:tc>
          <w:tcPr>
            <w:tcW w:w="556" w:type="pct"/>
            <w:tcBorders>
              <w:top w:val="nil"/>
              <w:left w:val="nil"/>
              <w:bottom w:val="single" w:sz="4" w:space="0" w:color="auto"/>
              <w:right w:val="single" w:sz="4" w:space="0" w:color="auto"/>
            </w:tcBorders>
            <w:shd w:val="clear" w:color="auto" w:fill="auto"/>
            <w:vAlign w:val="center"/>
            <w:hideMark/>
          </w:tcPr>
          <w:p w14:paraId="5763770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1000</w:t>
            </w:r>
          </w:p>
        </w:tc>
        <w:tc>
          <w:tcPr>
            <w:tcW w:w="468" w:type="pct"/>
            <w:tcBorders>
              <w:top w:val="nil"/>
              <w:left w:val="nil"/>
              <w:bottom w:val="single" w:sz="4" w:space="0" w:color="auto"/>
              <w:right w:val="single" w:sz="4" w:space="0" w:color="auto"/>
            </w:tcBorders>
            <w:shd w:val="clear" w:color="auto" w:fill="auto"/>
            <w:vAlign w:val="center"/>
            <w:hideMark/>
          </w:tcPr>
          <w:p w14:paraId="1DD9E8A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1E24D063"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0CA4FD9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179</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0A1490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9,469.85</w:t>
            </w:r>
          </w:p>
        </w:tc>
        <w:tc>
          <w:tcPr>
            <w:tcW w:w="386" w:type="pct"/>
            <w:tcBorders>
              <w:top w:val="nil"/>
              <w:left w:val="nil"/>
              <w:bottom w:val="single" w:sz="4" w:space="0" w:color="auto"/>
              <w:right w:val="nil"/>
            </w:tcBorders>
            <w:shd w:val="clear" w:color="auto" w:fill="auto"/>
            <w:vAlign w:val="center"/>
            <w:hideMark/>
          </w:tcPr>
          <w:p w14:paraId="367B236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D08FC8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vankomicin #</w:t>
            </w:r>
          </w:p>
        </w:tc>
        <w:tc>
          <w:tcPr>
            <w:tcW w:w="897" w:type="pct"/>
            <w:tcBorders>
              <w:top w:val="nil"/>
              <w:left w:val="nil"/>
              <w:bottom w:val="single" w:sz="4" w:space="0" w:color="auto"/>
              <w:right w:val="single" w:sz="4" w:space="0" w:color="auto"/>
            </w:tcBorders>
            <w:shd w:val="clear" w:color="auto" w:fill="auto"/>
            <w:vAlign w:val="center"/>
            <w:hideMark/>
          </w:tcPr>
          <w:p w14:paraId="4CCDB5E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0AC7D1A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2EC2EE1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7352DA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379CDEE"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055B175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29B595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CBF5EA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49F3D2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BF8FC9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J01XA01 vankomicin #</w:t>
            </w:r>
          </w:p>
        </w:tc>
        <w:tc>
          <w:tcPr>
            <w:tcW w:w="1069" w:type="pct"/>
            <w:tcBorders>
              <w:top w:val="nil"/>
              <w:left w:val="nil"/>
              <w:bottom w:val="single" w:sz="4" w:space="0" w:color="auto"/>
              <w:right w:val="single" w:sz="4" w:space="0" w:color="auto"/>
            </w:tcBorders>
            <w:shd w:val="clear" w:color="auto" w:fill="auto"/>
            <w:vAlign w:val="center"/>
            <w:hideMark/>
          </w:tcPr>
          <w:p w14:paraId="4A002D3D"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prašak za rastvor za infuziju 500mg, maksimalno pakovanje a 5 ampula</w:t>
            </w:r>
          </w:p>
        </w:tc>
        <w:tc>
          <w:tcPr>
            <w:tcW w:w="556" w:type="pct"/>
            <w:tcBorders>
              <w:top w:val="nil"/>
              <w:left w:val="nil"/>
              <w:bottom w:val="single" w:sz="4" w:space="0" w:color="auto"/>
              <w:right w:val="single" w:sz="4" w:space="0" w:color="auto"/>
            </w:tcBorders>
            <w:shd w:val="clear" w:color="auto" w:fill="auto"/>
            <w:vAlign w:val="center"/>
            <w:hideMark/>
          </w:tcPr>
          <w:p w14:paraId="03D4501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5525</w:t>
            </w:r>
          </w:p>
        </w:tc>
        <w:tc>
          <w:tcPr>
            <w:tcW w:w="468" w:type="pct"/>
            <w:tcBorders>
              <w:top w:val="nil"/>
              <w:left w:val="nil"/>
              <w:bottom w:val="single" w:sz="4" w:space="0" w:color="auto"/>
              <w:right w:val="single" w:sz="4" w:space="0" w:color="auto"/>
            </w:tcBorders>
            <w:shd w:val="clear" w:color="auto" w:fill="auto"/>
            <w:vAlign w:val="center"/>
            <w:hideMark/>
          </w:tcPr>
          <w:p w14:paraId="0311F89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2C5F6C6D"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52DE1BF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180</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DE306C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4,804.00</w:t>
            </w:r>
          </w:p>
        </w:tc>
        <w:tc>
          <w:tcPr>
            <w:tcW w:w="386" w:type="pct"/>
            <w:tcBorders>
              <w:top w:val="nil"/>
              <w:left w:val="nil"/>
              <w:bottom w:val="single" w:sz="4" w:space="0" w:color="auto"/>
              <w:right w:val="nil"/>
            </w:tcBorders>
            <w:shd w:val="clear" w:color="auto" w:fill="auto"/>
            <w:vAlign w:val="center"/>
            <w:hideMark/>
          </w:tcPr>
          <w:p w14:paraId="7986ECE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83B757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vankomicin #</w:t>
            </w:r>
          </w:p>
        </w:tc>
        <w:tc>
          <w:tcPr>
            <w:tcW w:w="897" w:type="pct"/>
            <w:tcBorders>
              <w:top w:val="nil"/>
              <w:left w:val="nil"/>
              <w:bottom w:val="single" w:sz="4" w:space="0" w:color="auto"/>
              <w:right w:val="single" w:sz="4" w:space="0" w:color="auto"/>
            </w:tcBorders>
            <w:shd w:val="clear" w:color="auto" w:fill="auto"/>
            <w:vAlign w:val="center"/>
            <w:hideMark/>
          </w:tcPr>
          <w:p w14:paraId="2C1659B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07D2C4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0D19903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8BE6CC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30817894"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63CF678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6C40016"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4844157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6F98A3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E3955F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J01XA01 vankomicin #</w:t>
            </w:r>
          </w:p>
        </w:tc>
        <w:tc>
          <w:tcPr>
            <w:tcW w:w="1069" w:type="pct"/>
            <w:tcBorders>
              <w:top w:val="nil"/>
              <w:left w:val="nil"/>
              <w:bottom w:val="single" w:sz="4" w:space="0" w:color="auto"/>
              <w:right w:val="single" w:sz="4" w:space="0" w:color="auto"/>
            </w:tcBorders>
            <w:shd w:val="clear" w:color="auto" w:fill="auto"/>
            <w:vAlign w:val="center"/>
            <w:hideMark/>
          </w:tcPr>
          <w:p w14:paraId="58A314A2"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prašak za rastvor za infuziju, 1000 mg, maksimalno pakovanje a 5 ampula</w:t>
            </w:r>
          </w:p>
        </w:tc>
        <w:tc>
          <w:tcPr>
            <w:tcW w:w="556" w:type="pct"/>
            <w:tcBorders>
              <w:top w:val="nil"/>
              <w:left w:val="nil"/>
              <w:bottom w:val="single" w:sz="4" w:space="0" w:color="auto"/>
              <w:right w:val="single" w:sz="4" w:space="0" w:color="auto"/>
            </w:tcBorders>
            <w:shd w:val="clear" w:color="auto" w:fill="auto"/>
            <w:vAlign w:val="center"/>
            <w:hideMark/>
          </w:tcPr>
          <w:p w14:paraId="035B5E0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2000</w:t>
            </w:r>
          </w:p>
        </w:tc>
        <w:tc>
          <w:tcPr>
            <w:tcW w:w="468" w:type="pct"/>
            <w:tcBorders>
              <w:top w:val="nil"/>
              <w:left w:val="nil"/>
              <w:bottom w:val="single" w:sz="4" w:space="0" w:color="auto"/>
              <w:right w:val="single" w:sz="4" w:space="0" w:color="auto"/>
            </w:tcBorders>
            <w:shd w:val="clear" w:color="auto" w:fill="auto"/>
            <w:vAlign w:val="center"/>
            <w:hideMark/>
          </w:tcPr>
          <w:p w14:paraId="6332D77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44126F28"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71FB990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181</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C29DA5C"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24,800.00</w:t>
            </w:r>
          </w:p>
        </w:tc>
        <w:tc>
          <w:tcPr>
            <w:tcW w:w="386" w:type="pct"/>
            <w:tcBorders>
              <w:top w:val="nil"/>
              <w:left w:val="nil"/>
              <w:bottom w:val="single" w:sz="4" w:space="0" w:color="auto"/>
              <w:right w:val="nil"/>
            </w:tcBorders>
            <w:shd w:val="clear" w:color="auto" w:fill="auto"/>
            <w:vAlign w:val="center"/>
            <w:hideMark/>
          </w:tcPr>
          <w:p w14:paraId="4CAAE65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3539F8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kolistin #</w:t>
            </w:r>
          </w:p>
        </w:tc>
        <w:tc>
          <w:tcPr>
            <w:tcW w:w="897" w:type="pct"/>
            <w:tcBorders>
              <w:top w:val="nil"/>
              <w:left w:val="nil"/>
              <w:bottom w:val="single" w:sz="4" w:space="0" w:color="auto"/>
              <w:right w:val="single" w:sz="4" w:space="0" w:color="auto"/>
            </w:tcBorders>
            <w:shd w:val="clear" w:color="auto" w:fill="auto"/>
            <w:vAlign w:val="center"/>
            <w:hideMark/>
          </w:tcPr>
          <w:p w14:paraId="4A1BC48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6502C2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6CBA2F8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DBE2EB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93E0973" w14:textId="77777777" w:rsidTr="00510BF0">
        <w:trPr>
          <w:trHeight w:val="2100"/>
        </w:trPr>
        <w:tc>
          <w:tcPr>
            <w:tcW w:w="470" w:type="pct"/>
            <w:tcBorders>
              <w:top w:val="nil"/>
              <w:left w:val="single" w:sz="4" w:space="0" w:color="auto"/>
              <w:bottom w:val="single" w:sz="4" w:space="0" w:color="auto"/>
              <w:right w:val="nil"/>
            </w:tcBorders>
            <w:shd w:val="clear" w:color="auto" w:fill="auto"/>
            <w:vAlign w:val="center"/>
            <w:hideMark/>
          </w:tcPr>
          <w:p w14:paraId="123F1B1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9FFE94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09A3FB3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2E8507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563612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J01XB01 kolistin #</w:t>
            </w:r>
          </w:p>
        </w:tc>
        <w:tc>
          <w:tcPr>
            <w:tcW w:w="1069" w:type="pct"/>
            <w:tcBorders>
              <w:top w:val="nil"/>
              <w:left w:val="nil"/>
              <w:bottom w:val="single" w:sz="4" w:space="0" w:color="auto"/>
              <w:right w:val="single" w:sz="4" w:space="0" w:color="auto"/>
            </w:tcBorders>
            <w:shd w:val="clear" w:color="auto" w:fill="auto"/>
            <w:vAlign w:val="center"/>
            <w:hideMark/>
          </w:tcPr>
          <w:p w14:paraId="6094296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prašak za rastvor za injekciju/infuziju 1.000.000 i.j., maksimalno pakovanje a 10 ampula</w:t>
            </w:r>
          </w:p>
        </w:tc>
        <w:tc>
          <w:tcPr>
            <w:tcW w:w="556" w:type="pct"/>
            <w:tcBorders>
              <w:top w:val="nil"/>
              <w:left w:val="nil"/>
              <w:bottom w:val="single" w:sz="4" w:space="0" w:color="auto"/>
              <w:right w:val="single" w:sz="4" w:space="0" w:color="auto"/>
            </w:tcBorders>
            <w:shd w:val="clear" w:color="auto" w:fill="auto"/>
            <w:vAlign w:val="center"/>
            <w:hideMark/>
          </w:tcPr>
          <w:p w14:paraId="2F0552C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4000</w:t>
            </w:r>
          </w:p>
        </w:tc>
        <w:tc>
          <w:tcPr>
            <w:tcW w:w="468" w:type="pct"/>
            <w:tcBorders>
              <w:top w:val="nil"/>
              <w:left w:val="nil"/>
              <w:bottom w:val="single" w:sz="4" w:space="0" w:color="auto"/>
              <w:right w:val="single" w:sz="4" w:space="0" w:color="auto"/>
            </w:tcBorders>
            <w:shd w:val="clear" w:color="auto" w:fill="auto"/>
            <w:vAlign w:val="center"/>
            <w:hideMark/>
          </w:tcPr>
          <w:p w14:paraId="7A444CA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7A28BA65"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4BFD45A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182</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E65554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12,198.60</w:t>
            </w:r>
          </w:p>
        </w:tc>
        <w:tc>
          <w:tcPr>
            <w:tcW w:w="386" w:type="pct"/>
            <w:tcBorders>
              <w:top w:val="nil"/>
              <w:left w:val="nil"/>
              <w:bottom w:val="single" w:sz="4" w:space="0" w:color="auto"/>
              <w:right w:val="nil"/>
            </w:tcBorders>
            <w:shd w:val="clear" w:color="auto" w:fill="auto"/>
            <w:vAlign w:val="center"/>
            <w:hideMark/>
          </w:tcPr>
          <w:p w14:paraId="2085878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DADB7E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metronidazol</w:t>
            </w:r>
          </w:p>
        </w:tc>
        <w:tc>
          <w:tcPr>
            <w:tcW w:w="897" w:type="pct"/>
            <w:tcBorders>
              <w:top w:val="nil"/>
              <w:left w:val="nil"/>
              <w:bottom w:val="single" w:sz="4" w:space="0" w:color="auto"/>
              <w:right w:val="single" w:sz="4" w:space="0" w:color="auto"/>
            </w:tcBorders>
            <w:shd w:val="clear" w:color="auto" w:fill="auto"/>
            <w:vAlign w:val="center"/>
            <w:hideMark/>
          </w:tcPr>
          <w:p w14:paraId="4C754C5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AFFB37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E95166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88A3BE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74C6B1E1"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0783BEB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438161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56B3951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26B8A6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2A9F66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J01XD01 metronidazol</w:t>
            </w:r>
          </w:p>
        </w:tc>
        <w:tc>
          <w:tcPr>
            <w:tcW w:w="1069" w:type="pct"/>
            <w:tcBorders>
              <w:top w:val="nil"/>
              <w:left w:val="nil"/>
              <w:bottom w:val="single" w:sz="4" w:space="0" w:color="auto"/>
              <w:right w:val="single" w:sz="4" w:space="0" w:color="auto"/>
            </w:tcBorders>
            <w:shd w:val="clear" w:color="auto" w:fill="auto"/>
            <w:vAlign w:val="center"/>
            <w:hideMark/>
          </w:tcPr>
          <w:p w14:paraId="3D5E847E"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rastvor za infuziju 500mg/100ml, maksimalno pakovanje a  10 bočica</w:t>
            </w:r>
          </w:p>
        </w:tc>
        <w:tc>
          <w:tcPr>
            <w:tcW w:w="556" w:type="pct"/>
            <w:tcBorders>
              <w:top w:val="nil"/>
              <w:left w:val="nil"/>
              <w:bottom w:val="single" w:sz="4" w:space="0" w:color="auto"/>
              <w:right w:val="single" w:sz="4" w:space="0" w:color="auto"/>
            </w:tcBorders>
            <w:shd w:val="clear" w:color="auto" w:fill="auto"/>
            <w:vAlign w:val="center"/>
            <w:hideMark/>
          </w:tcPr>
          <w:p w14:paraId="6E0D9CA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12550</w:t>
            </w:r>
          </w:p>
        </w:tc>
        <w:tc>
          <w:tcPr>
            <w:tcW w:w="468" w:type="pct"/>
            <w:tcBorders>
              <w:top w:val="nil"/>
              <w:left w:val="nil"/>
              <w:bottom w:val="single" w:sz="4" w:space="0" w:color="auto"/>
              <w:right w:val="single" w:sz="4" w:space="0" w:color="auto"/>
            </w:tcBorders>
            <w:shd w:val="clear" w:color="auto" w:fill="auto"/>
            <w:vAlign w:val="center"/>
            <w:hideMark/>
          </w:tcPr>
          <w:p w14:paraId="1B3FAC6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1D32129F"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05A2EE3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183</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69A6A6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1,282.50</w:t>
            </w:r>
          </w:p>
        </w:tc>
        <w:tc>
          <w:tcPr>
            <w:tcW w:w="386" w:type="pct"/>
            <w:tcBorders>
              <w:top w:val="nil"/>
              <w:left w:val="nil"/>
              <w:bottom w:val="single" w:sz="4" w:space="0" w:color="auto"/>
              <w:right w:val="nil"/>
            </w:tcBorders>
            <w:shd w:val="clear" w:color="auto" w:fill="auto"/>
            <w:vAlign w:val="center"/>
            <w:hideMark/>
          </w:tcPr>
          <w:p w14:paraId="7CF1063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588AED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linezolid</w:t>
            </w:r>
          </w:p>
        </w:tc>
        <w:tc>
          <w:tcPr>
            <w:tcW w:w="897" w:type="pct"/>
            <w:tcBorders>
              <w:top w:val="nil"/>
              <w:left w:val="nil"/>
              <w:bottom w:val="single" w:sz="4" w:space="0" w:color="auto"/>
              <w:right w:val="single" w:sz="4" w:space="0" w:color="auto"/>
            </w:tcBorders>
            <w:shd w:val="clear" w:color="auto" w:fill="auto"/>
            <w:vAlign w:val="center"/>
            <w:hideMark/>
          </w:tcPr>
          <w:p w14:paraId="27A965B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8B0335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0AAE4EE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C1498A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6B2A714"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2501153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5977BF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0F7C0AF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4BDD48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18F830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J01XX08, linezolid</w:t>
            </w:r>
          </w:p>
        </w:tc>
        <w:tc>
          <w:tcPr>
            <w:tcW w:w="1069" w:type="pct"/>
            <w:tcBorders>
              <w:top w:val="nil"/>
              <w:left w:val="nil"/>
              <w:bottom w:val="single" w:sz="4" w:space="0" w:color="auto"/>
              <w:right w:val="single" w:sz="4" w:space="0" w:color="auto"/>
            </w:tcBorders>
            <w:shd w:val="clear" w:color="auto" w:fill="auto"/>
            <w:vAlign w:val="center"/>
            <w:hideMark/>
          </w:tcPr>
          <w:p w14:paraId="19A3908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Zenix rastvor za infuziju 2mg/ml, 1x300ml, Hemofarm</w:t>
            </w:r>
          </w:p>
        </w:tc>
        <w:tc>
          <w:tcPr>
            <w:tcW w:w="556" w:type="pct"/>
            <w:tcBorders>
              <w:top w:val="nil"/>
              <w:left w:val="nil"/>
              <w:bottom w:val="single" w:sz="4" w:space="0" w:color="auto"/>
              <w:right w:val="single" w:sz="4" w:space="0" w:color="auto"/>
            </w:tcBorders>
            <w:shd w:val="clear" w:color="auto" w:fill="auto"/>
            <w:vAlign w:val="center"/>
            <w:hideMark/>
          </w:tcPr>
          <w:p w14:paraId="32EC0F6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50</w:t>
            </w:r>
          </w:p>
        </w:tc>
        <w:tc>
          <w:tcPr>
            <w:tcW w:w="468" w:type="pct"/>
            <w:tcBorders>
              <w:top w:val="nil"/>
              <w:left w:val="nil"/>
              <w:bottom w:val="single" w:sz="4" w:space="0" w:color="auto"/>
              <w:right w:val="single" w:sz="4" w:space="0" w:color="auto"/>
            </w:tcBorders>
            <w:shd w:val="clear" w:color="auto" w:fill="auto"/>
            <w:vAlign w:val="center"/>
            <w:hideMark/>
          </w:tcPr>
          <w:p w14:paraId="2517375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5D51A54B"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0EC04CA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184</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249B13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4,069.38</w:t>
            </w:r>
          </w:p>
        </w:tc>
        <w:tc>
          <w:tcPr>
            <w:tcW w:w="386" w:type="pct"/>
            <w:tcBorders>
              <w:top w:val="nil"/>
              <w:left w:val="nil"/>
              <w:bottom w:val="single" w:sz="4" w:space="0" w:color="auto"/>
              <w:right w:val="nil"/>
            </w:tcBorders>
            <w:shd w:val="clear" w:color="auto" w:fill="auto"/>
            <w:vAlign w:val="center"/>
            <w:hideMark/>
          </w:tcPr>
          <w:p w14:paraId="601F1DF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4CE121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amfotericin B #</w:t>
            </w:r>
          </w:p>
        </w:tc>
        <w:tc>
          <w:tcPr>
            <w:tcW w:w="897" w:type="pct"/>
            <w:tcBorders>
              <w:top w:val="nil"/>
              <w:left w:val="nil"/>
              <w:bottom w:val="single" w:sz="4" w:space="0" w:color="auto"/>
              <w:right w:val="single" w:sz="4" w:space="0" w:color="auto"/>
            </w:tcBorders>
            <w:shd w:val="clear" w:color="auto" w:fill="auto"/>
            <w:vAlign w:val="center"/>
            <w:hideMark/>
          </w:tcPr>
          <w:p w14:paraId="10988FB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7CD278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2472690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433ABC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390A5832" w14:textId="77777777" w:rsidTr="00510BF0">
        <w:trPr>
          <w:trHeight w:val="2100"/>
        </w:trPr>
        <w:tc>
          <w:tcPr>
            <w:tcW w:w="470" w:type="pct"/>
            <w:tcBorders>
              <w:top w:val="nil"/>
              <w:left w:val="single" w:sz="4" w:space="0" w:color="auto"/>
              <w:bottom w:val="single" w:sz="4" w:space="0" w:color="auto"/>
              <w:right w:val="nil"/>
            </w:tcBorders>
            <w:shd w:val="clear" w:color="auto" w:fill="auto"/>
            <w:vAlign w:val="center"/>
            <w:hideMark/>
          </w:tcPr>
          <w:p w14:paraId="203F0A5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D7C41C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2F48CD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ACCFA1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4A3FFB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J02AA01 amfotericin B #</w:t>
            </w:r>
          </w:p>
        </w:tc>
        <w:tc>
          <w:tcPr>
            <w:tcW w:w="1069" w:type="pct"/>
            <w:tcBorders>
              <w:top w:val="nil"/>
              <w:left w:val="nil"/>
              <w:bottom w:val="single" w:sz="4" w:space="0" w:color="auto"/>
              <w:right w:val="single" w:sz="4" w:space="0" w:color="auto"/>
            </w:tcBorders>
            <w:shd w:val="clear" w:color="auto" w:fill="auto"/>
            <w:vAlign w:val="center"/>
            <w:hideMark/>
          </w:tcPr>
          <w:p w14:paraId="1296709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prašak za koncentrat za disperziju za infuziju 50 mg,  maksimalno pakovanje a 10 ampula</w:t>
            </w:r>
          </w:p>
        </w:tc>
        <w:tc>
          <w:tcPr>
            <w:tcW w:w="556" w:type="pct"/>
            <w:tcBorders>
              <w:top w:val="nil"/>
              <w:left w:val="nil"/>
              <w:bottom w:val="single" w:sz="4" w:space="0" w:color="auto"/>
              <w:right w:val="single" w:sz="4" w:space="0" w:color="auto"/>
            </w:tcBorders>
            <w:shd w:val="clear" w:color="auto" w:fill="auto"/>
            <w:vAlign w:val="center"/>
            <w:hideMark/>
          </w:tcPr>
          <w:p w14:paraId="3069370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30</w:t>
            </w:r>
          </w:p>
        </w:tc>
        <w:tc>
          <w:tcPr>
            <w:tcW w:w="468" w:type="pct"/>
            <w:tcBorders>
              <w:top w:val="nil"/>
              <w:left w:val="nil"/>
              <w:bottom w:val="single" w:sz="4" w:space="0" w:color="auto"/>
              <w:right w:val="single" w:sz="4" w:space="0" w:color="auto"/>
            </w:tcBorders>
            <w:shd w:val="clear" w:color="auto" w:fill="auto"/>
            <w:vAlign w:val="center"/>
            <w:hideMark/>
          </w:tcPr>
          <w:p w14:paraId="4F70E4E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18C38337"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5CE64DA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185</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A3EEC0C"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6,880.00</w:t>
            </w:r>
          </w:p>
        </w:tc>
        <w:tc>
          <w:tcPr>
            <w:tcW w:w="386" w:type="pct"/>
            <w:tcBorders>
              <w:top w:val="nil"/>
              <w:left w:val="nil"/>
              <w:bottom w:val="single" w:sz="4" w:space="0" w:color="auto"/>
              <w:right w:val="nil"/>
            </w:tcBorders>
            <w:shd w:val="clear" w:color="auto" w:fill="auto"/>
            <w:vAlign w:val="center"/>
            <w:hideMark/>
          </w:tcPr>
          <w:p w14:paraId="2AF2480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BC2DD5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flukonazol</w:t>
            </w:r>
          </w:p>
        </w:tc>
        <w:tc>
          <w:tcPr>
            <w:tcW w:w="897" w:type="pct"/>
            <w:tcBorders>
              <w:top w:val="nil"/>
              <w:left w:val="nil"/>
              <w:bottom w:val="single" w:sz="4" w:space="0" w:color="auto"/>
              <w:right w:val="single" w:sz="4" w:space="0" w:color="auto"/>
            </w:tcBorders>
            <w:shd w:val="clear" w:color="auto" w:fill="auto"/>
            <w:vAlign w:val="center"/>
            <w:hideMark/>
          </w:tcPr>
          <w:p w14:paraId="6DB1F21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EA0A7D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45363A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E21FBB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F635626"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1F8D8AA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40C1E6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2FF8109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AA063C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6202EE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J02AC01 flukonazol</w:t>
            </w:r>
          </w:p>
        </w:tc>
        <w:tc>
          <w:tcPr>
            <w:tcW w:w="1069" w:type="pct"/>
            <w:tcBorders>
              <w:top w:val="nil"/>
              <w:left w:val="nil"/>
              <w:bottom w:val="single" w:sz="4" w:space="0" w:color="auto"/>
              <w:right w:val="single" w:sz="4" w:space="0" w:color="auto"/>
            </w:tcBorders>
            <w:shd w:val="clear" w:color="auto" w:fill="auto"/>
            <w:vAlign w:val="center"/>
            <w:hideMark/>
          </w:tcPr>
          <w:p w14:paraId="2BB4C99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Fluconal Hemofarm rastvor za infuziju 2mg/ml (100ml), 1x100ml</w:t>
            </w:r>
          </w:p>
        </w:tc>
        <w:tc>
          <w:tcPr>
            <w:tcW w:w="556" w:type="pct"/>
            <w:tcBorders>
              <w:top w:val="nil"/>
              <w:left w:val="nil"/>
              <w:bottom w:val="single" w:sz="4" w:space="0" w:color="auto"/>
              <w:right w:val="single" w:sz="4" w:space="0" w:color="auto"/>
            </w:tcBorders>
            <w:shd w:val="clear" w:color="auto" w:fill="auto"/>
            <w:vAlign w:val="center"/>
            <w:hideMark/>
          </w:tcPr>
          <w:p w14:paraId="51A7302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1600</w:t>
            </w:r>
          </w:p>
        </w:tc>
        <w:tc>
          <w:tcPr>
            <w:tcW w:w="468" w:type="pct"/>
            <w:tcBorders>
              <w:top w:val="nil"/>
              <w:left w:val="nil"/>
              <w:bottom w:val="single" w:sz="4" w:space="0" w:color="auto"/>
              <w:right w:val="single" w:sz="4" w:space="0" w:color="auto"/>
            </w:tcBorders>
            <w:shd w:val="clear" w:color="auto" w:fill="auto"/>
            <w:vAlign w:val="center"/>
            <w:hideMark/>
          </w:tcPr>
          <w:p w14:paraId="15EF10C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3637AC8E"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70EC979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186</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F80670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943.20</w:t>
            </w:r>
          </w:p>
        </w:tc>
        <w:tc>
          <w:tcPr>
            <w:tcW w:w="386" w:type="pct"/>
            <w:tcBorders>
              <w:top w:val="nil"/>
              <w:left w:val="nil"/>
              <w:bottom w:val="single" w:sz="4" w:space="0" w:color="auto"/>
              <w:right w:val="nil"/>
            </w:tcBorders>
            <w:shd w:val="clear" w:color="auto" w:fill="auto"/>
            <w:vAlign w:val="center"/>
            <w:hideMark/>
          </w:tcPr>
          <w:p w14:paraId="3BFC619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C398C1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vorikonazol</w:t>
            </w:r>
          </w:p>
        </w:tc>
        <w:tc>
          <w:tcPr>
            <w:tcW w:w="897" w:type="pct"/>
            <w:tcBorders>
              <w:top w:val="nil"/>
              <w:left w:val="nil"/>
              <w:bottom w:val="single" w:sz="4" w:space="0" w:color="auto"/>
              <w:right w:val="single" w:sz="4" w:space="0" w:color="auto"/>
            </w:tcBorders>
            <w:shd w:val="clear" w:color="auto" w:fill="auto"/>
            <w:vAlign w:val="center"/>
            <w:hideMark/>
          </w:tcPr>
          <w:p w14:paraId="26C12AB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B8FD9A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89E10E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2FBF01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7F35AD07"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10E38E8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4DF2A0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005B503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A211E6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7397454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J02AC03 vorikonazol</w:t>
            </w:r>
          </w:p>
        </w:tc>
        <w:tc>
          <w:tcPr>
            <w:tcW w:w="1069" w:type="pct"/>
            <w:tcBorders>
              <w:top w:val="nil"/>
              <w:left w:val="nil"/>
              <w:bottom w:val="single" w:sz="4" w:space="0" w:color="auto"/>
              <w:right w:val="single" w:sz="4" w:space="0" w:color="auto"/>
            </w:tcBorders>
            <w:shd w:val="clear" w:color="auto" w:fill="auto"/>
            <w:vAlign w:val="center"/>
            <w:hideMark/>
          </w:tcPr>
          <w:p w14:paraId="0D48CAE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Vfend Pfizer - Fareva</w:t>
            </w:r>
            <w:r w:rsidRPr="00510BF0">
              <w:rPr>
                <w:rFonts w:ascii="Calibri" w:hAnsi="Calibri" w:cs="Calibri"/>
                <w:color w:val="000000"/>
                <w:sz w:val="16"/>
                <w:szCs w:val="16"/>
              </w:rPr>
              <w:br/>
              <w:t>Amboise prašak za rastvor za infuziju, 200 mg, 1x200mg</w:t>
            </w:r>
          </w:p>
        </w:tc>
        <w:tc>
          <w:tcPr>
            <w:tcW w:w="556" w:type="pct"/>
            <w:tcBorders>
              <w:top w:val="nil"/>
              <w:left w:val="nil"/>
              <w:bottom w:val="single" w:sz="4" w:space="0" w:color="auto"/>
              <w:right w:val="single" w:sz="4" w:space="0" w:color="auto"/>
            </w:tcBorders>
            <w:shd w:val="clear" w:color="auto" w:fill="auto"/>
            <w:vAlign w:val="center"/>
            <w:hideMark/>
          </w:tcPr>
          <w:p w14:paraId="3C9D806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15</w:t>
            </w:r>
          </w:p>
        </w:tc>
        <w:tc>
          <w:tcPr>
            <w:tcW w:w="468" w:type="pct"/>
            <w:tcBorders>
              <w:top w:val="nil"/>
              <w:left w:val="nil"/>
              <w:bottom w:val="single" w:sz="4" w:space="0" w:color="auto"/>
              <w:right w:val="single" w:sz="4" w:space="0" w:color="auto"/>
            </w:tcBorders>
            <w:shd w:val="clear" w:color="auto" w:fill="auto"/>
            <w:vAlign w:val="center"/>
            <w:hideMark/>
          </w:tcPr>
          <w:p w14:paraId="0153998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39E40A27"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493BCF5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187</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68E344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3,618.00</w:t>
            </w:r>
          </w:p>
        </w:tc>
        <w:tc>
          <w:tcPr>
            <w:tcW w:w="386" w:type="pct"/>
            <w:tcBorders>
              <w:top w:val="nil"/>
              <w:left w:val="nil"/>
              <w:bottom w:val="single" w:sz="4" w:space="0" w:color="auto"/>
              <w:right w:val="nil"/>
            </w:tcBorders>
            <w:shd w:val="clear" w:color="auto" w:fill="auto"/>
            <w:vAlign w:val="center"/>
            <w:hideMark/>
          </w:tcPr>
          <w:p w14:paraId="6877F19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C7CF6D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aciklovir</w:t>
            </w:r>
          </w:p>
        </w:tc>
        <w:tc>
          <w:tcPr>
            <w:tcW w:w="897" w:type="pct"/>
            <w:tcBorders>
              <w:top w:val="nil"/>
              <w:left w:val="nil"/>
              <w:bottom w:val="single" w:sz="4" w:space="0" w:color="auto"/>
              <w:right w:val="single" w:sz="4" w:space="0" w:color="auto"/>
            </w:tcBorders>
            <w:shd w:val="clear" w:color="auto" w:fill="auto"/>
            <w:vAlign w:val="center"/>
            <w:hideMark/>
          </w:tcPr>
          <w:p w14:paraId="41176C8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AAB54A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9DA794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D6C96D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45B4C24"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7C6655A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CF0DF8D"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FBD160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403542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EC1145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J05AB01 aciklovir</w:t>
            </w:r>
          </w:p>
        </w:tc>
        <w:tc>
          <w:tcPr>
            <w:tcW w:w="1069" w:type="pct"/>
            <w:tcBorders>
              <w:top w:val="nil"/>
              <w:left w:val="nil"/>
              <w:bottom w:val="single" w:sz="4" w:space="0" w:color="auto"/>
              <w:right w:val="single" w:sz="4" w:space="0" w:color="auto"/>
            </w:tcBorders>
            <w:shd w:val="clear" w:color="auto" w:fill="auto"/>
            <w:vAlign w:val="center"/>
            <w:hideMark/>
          </w:tcPr>
          <w:p w14:paraId="70355CB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prašak za rastvor za infuziju 250 mg, maksimalno pakovanje a 5 ampula</w:t>
            </w:r>
          </w:p>
        </w:tc>
        <w:tc>
          <w:tcPr>
            <w:tcW w:w="556" w:type="pct"/>
            <w:tcBorders>
              <w:top w:val="nil"/>
              <w:left w:val="nil"/>
              <w:bottom w:val="single" w:sz="4" w:space="0" w:color="auto"/>
              <w:right w:val="single" w:sz="4" w:space="0" w:color="auto"/>
            </w:tcBorders>
            <w:shd w:val="clear" w:color="auto" w:fill="auto"/>
            <w:vAlign w:val="center"/>
            <w:hideMark/>
          </w:tcPr>
          <w:p w14:paraId="4A31B00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1000</w:t>
            </w:r>
          </w:p>
        </w:tc>
        <w:tc>
          <w:tcPr>
            <w:tcW w:w="468" w:type="pct"/>
            <w:tcBorders>
              <w:top w:val="nil"/>
              <w:left w:val="nil"/>
              <w:bottom w:val="single" w:sz="4" w:space="0" w:color="auto"/>
              <w:right w:val="single" w:sz="4" w:space="0" w:color="auto"/>
            </w:tcBorders>
            <w:shd w:val="clear" w:color="auto" w:fill="auto"/>
            <w:vAlign w:val="center"/>
            <w:hideMark/>
          </w:tcPr>
          <w:p w14:paraId="6F3B633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07A9F116"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4D84DC6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188</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D08B87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247.10</w:t>
            </w:r>
          </w:p>
        </w:tc>
        <w:tc>
          <w:tcPr>
            <w:tcW w:w="386" w:type="pct"/>
            <w:tcBorders>
              <w:top w:val="nil"/>
              <w:left w:val="nil"/>
              <w:bottom w:val="single" w:sz="4" w:space="0" w:color="auto"/>
              <w:right w:val="nil"/>
            </w:tcBorders>
            <w:shd w:val="clear" w:color="auto" w:fill="auto"/>
            <w:vAlign w:val="center"/>
            <w:hideMark/>
          </w:tcPr>
          <w:p w14:paraId="5299343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A745E5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ganciklovir</w:t>
            </w:r>
          </w:p>
        </w:tc>
        <w:tc>
          <w:tcPr>
            <w:tcW w:w="897" w:type="pct"/>
            <w:tcBorders>
              <w:top w:val="nil"/>
              <w:left w:val="nil"/>
              <w:bottom w:val="single" w:sz="4" w:space="0" w:color="auto"/>
              <w:right w:val="single" w:sz="4" w:space="0" w:color="auto"/>
            </w:tcBorders>
            <w:shd w:val="clear" w:color="auto" w:fill="auto"/>
            <w:vAlign w:val="center"/>
            <w:hideMark/>
          </w:tcPr>
          <w:p w14:paraId="3D5348C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F1CD89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0ADAC7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1BF018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77421ACB"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1D927B1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788C746"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551787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1870AE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4BA170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J05AB06 ganciklovir</w:t>
            </w:r>
          </w:p>
        </w:tc>
        <w:tc>
          <w:tcPr>
            <w:tcW w:w="1069" w:type="pct"/>
            <w:tcBorders>
              <w:top w:val="nil"/>
              <w:left w:val="nil"/>
              <w:bottom w:val="single" w:sz="4" w:space="0" w:color="auto"/>
              <w:right w:val="single" w:sz="4" w:space="0" w:color="auto"/>
            </w:tcBorders>
            <w:shd w:val="clear" w:color="auto" w:fill="auto"/>
            <w:vAlign w:val="center"/>
            <w:hideMark/>
          </w:tcPr>
          <w:p w14:paraId="32137DC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prašak za infuziju 500 mg, 1x500mg</w:t>
            </w:r>
          </w:p>
        </w:tc>
        <w:tc>
          <w:tcPr>
            <w:tcW w:w="556" w:type="pct"/>
            <w:tcBorders>
              <w:top w:val="nil"/>
              <w:left w:val="nil"/>
              <w:bottom w:val="single" w:sz="4" w:space="0" w:color="auto"/>
              <w:right w:val="single" w:sz="4" w:space="0" w:color="auto"/>
            </w:tcBorders>
            <w:shd w:val="clear" w:color="auto" w:fill="auto"/>
            <w:vAlign w:val="center"/>
            <w:hideMark/>
          </w:tcPr>
          <w:p w14:paraId="30CE1C2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w:t>
            </w:r>
          </w:p>
        </w:tc>
        <w:tc>
          <w:tcPr>
            <w:tcW w:w="468" w:type="pct"/>
            <w:tcBorders>
              <w:top w:val="nil"/>
              <w:left w:val="nil"/>
              <w:bottom w:val="single" w:sz="4" w:space="0" w:color="auto"/>
              <w:right w:val="single" w:sz="4" w:space="0" w:color="auto"/>
            </w:tcBorders>
            <w:shd w:val="clear" w:color="auto" w:fill="auto"/>
            <w:vAlign w:val="center"/>
            <w:hideMark/>
          </w:tcPr>
          <w:p w14:paraId="6E1A051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5B5B0956"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3E0ADD0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189</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1CF069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3,000.00</w:t>
            </w:r>
          </w:p>
        </w:tc>
        <w:tc>
          <w:tcPr>
            <w:tcW w:w="386" w:type="pct"/>
            <w:tcBorders>
              <w:top w:val="nil"/>
              <w:left w:val="nil"/>
              <w:bottom w:val="single" w:sz="4" w:space="0" w:color="auto"/>
              <w:right w:val="nil"/>
            </w:tcBorders>
            <w:shd w:val="clear" w:color="auto" w:fill="auto"/>
            <w:vAlign w:val="center"/>
            <w:hideMark/>
          </w:tcPr>
          <w:p w14:paraId="3E3C20D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3C510C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antitoksin protiv</w:t>
            </w:r>
            <w:r w:rsidRPr="00510BF0">
              <w:rPr>
                <w:rFonts w:ascii="Calibri" w:hAnsi="Calibri" w:cs="Calibri"/>
                <w:color w:val="000000"/>
                <w:sz w:val="16"/>
                <w:szCs w:val="16"/>
              </w:rPr>
              <w:br/>
              <w:t>zmijskog otrova</w:t>
            </w:r>
          </w:p>
        </w:tc>
        <w:tc>
          <w:tcPr>
            <w:tcW w:w="897" w:type="pct"/>
            <w:tcBorders>
              <w:top w:val="nil"/>
              <w:left w:val="nil"/>
              <w:bottom w:val="single" w:sz="4" w:space="0" w:color="auto"/>
              <w:right w:val="single" w:sz="4" w:space="0" w:color="auto"/>
            </w:tcBorders>
            <w:shd w:val="clear" w:color="auto" w:fill="auto"/>
            <w:vAlign w:val="center"/>
            <w:hideMark/>
          </w:tcPr>
          <w:p w14:paraId="5A227ED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869977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05E4660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62B049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E23E944"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4E82203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11A3D4F"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6AEF86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17C9F9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503870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J06AA03 antitoksin protiv</w:t>
            </w:r>
            <w:r w:rsidRPr="00510BF0">
              <w:rPr>
                <w:rFonts w:ascii="Calibri" w:hAnsi="Calibri" w:cs="Calibri"/>
                <w:color w:val="000000"/>
                <w:sz w:val="16"/>
                <w:szCs w:val="16"/>
              </w:rPr>
              <w:br/>
              <w:t>zmijskog otrova</w:t>
            </w:r>
          </w:p>
        </w:tc>
        <w:tc>
          <w:tcPr>
            <w:tcW w:w="1069" w:type="pct"/>
            <w:tcBorders>
              <w:top w:val="nil"/>
              <w:left w:val="nil"/>
              <w:bottom w:val="single" w:sz="4" w:space="0" w:color="auto"/>
              <w:right w:val="single" w:sz="4" w:space="0" w:color="auto"/>
            </w:tcBorders>
            <w:shd w:val="clear" w:color="auto" w:fill="auto"/>
            <w:vAlign w:val="center"/>
            <w:hideMark/>
          </w:tcPr>
          <w:p w14:paraId="6360C8B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za injekciju 170mg/ml (5ml), 1x5ml</w:t>
            </w:r>
          </w:p>
        </w:tc>
        <w:tc>
          <w:tcPr>
            <w:tcW w:w="556" w:type="pct"/>
            <w:tcBorders>
              <w:top w:val="nil"/>
              <w:left w:val="nil"/>
              <w:bottom w:val="single" w:sz="4" w:space="0" w:color="auto"/>
              <w:right w:val="single" w:sz="4" w:space="0" w:color="auto"/>
            </w:tcBorders>
            <w:shd w:val="clear" w:color="auto" w:fill="auto"/>
            <w:vAlign w:val="center"/>
            <w:hideMark/>
          </w:tcPr>
          <w:p w14:paraId="13015A9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30</w:t>
            </w:r>
          </w:p>
        </w:tc>
        <w:tc>
          <w:tcPr>
            <w:tcW w:w="468" w:type="pct"/>
            <w:tcBorders>
              <w:top w:val="nil"/>
              <w:left w:val="nil"/>
              <w:bottom w:val="single" w:sz="4" w:space="0" w:color="auto"/>
              <w:right w:val="single" w:sz="4" w:space="0" w:color="auto"/>
            </w:tcBorders>
            <w:shd w:val="clear" w:color="auto" w:fill="auto"/>
            <w:vAlign w:val="center"/>
            <w:hideMark/>
          </w:tcPr>
          <w:p w14:paraId="35FD369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51145A86"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52B8A83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190</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11985D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734.60</w:t>
            </w:r>
          </w:p>
        </w:tc>
        <w:tc>
          <w:tcPr>
            <w:tcW w:w="386" w:type="pct"/>
            <w:tcBorders>
              <w:top w:val="nil"/>
              <w:left w:val="nil"/>
              <w:bottom w:val="single" w:sz="4" w:space="0" w:color="auto"/>
              <w:right w:val="nil"/>
            </w:tcBorders>
            <w:shd w:val="clear" w:color="auto" w:fill="auto"/>
            <w:vAlign w:val="center"/>
            <w:hideMark/>
          </w:tcPr>
          <w:p w14:paraId="1B3076B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D478D7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imunoglobulin,normalni</w:t>
            </w:r>
            <w:r w:rsidRPr="00510BF0">
              <w:rPr>
                <w:rFonts w:ascii="Calibri" w:hAnsi="Calibri" w:cs="Calibri"/>
                <w:color w:val="000000"/>
                <w:sz w:val="16"/>
                <w:szCs w:val="16"/>
              </w:rPr>
              <w:br/>
              <w:t>,humani za</w:t>
            </w:r>
            <w:r w:rsidRPr="00510BF0">
              <w:rPr>
                <w:rFonts w:ascii="Calibri" w:hAnsi="Calibri" w:cs="Calibri"/>
                <w:color w:val="000000"/>
                <w:sz w:val="16"/>
                <w:szCs w:val="16"/>
              </w:rPr>
              <w:br/>
              <w:t>intravaskularnu primenu</w:t>
            </w:r>
          </w:p>
        </w:tc>
        <w:tc>
          <w:tcPr>
            <w:tcW w:w="897" w:type="pct"/>
            <w:tcBorders>
              <w:top w:val="nil"/>
              <w:left w:val="nil"/>
              <w:bottom w:val="single" w:sz="4" w:space="0" w:color="auto"/>
              <w:right w:val="single" w:sz="4" w:space="0" w:color="auto"/>
            </w:tcBorders>
            <w:shd w:val="clear" w:color="auto" w:fill="auto"/>
            <w:vAlign w:val="center"/>
            <w:hideMark/>
          </w:tcPr>
          <w:p w14:paraId="2D0A1A0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794EFD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27C28DA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DC2466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8C78B9E"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14E1B70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236393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53CDD7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B0A430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03BA40F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J06BA02 imunoglobulin,normalni</w:t>
            </w:r>
            <w:r w:rsidRPr="00510BF0">
              <w:rPr>
                <w:rFonts w:ascii="Calibri" w:hAnsi="Calibri" w:cs="Calibri"/>
                <w:color w:val="000000"/>
                <w:sz w:val="16"/>
                <w:szCs w:val="16"/>
              </w:rPr>
              <w:br/>
              <w:t>,humani za</w:t>
            </w:r>
            <w:r w:rsidRPr="00510BF0">
              <w:rPr>
                <w:rFonts w:ascii="Calibri" w:hAnsi="Calibri" w:cs="Calibri"/>
                <w:color w:val="000000"/>
                <w:sz w:val="16"/>
                <w:szCs w:val="16"/>
              </w:rPr>
              <w:br/>
              <w:t>intravaskularnu primenu</w:t>
            </w:r>
          </w:p>
        </w:tc>
        <w:tc>
          <w:tcPr>
            <w:tcW w:w="1069" w:type="pct"/>
            <w:tcBorders>
              <w:top w:val="nil"/>
              <w:left w:val="nil"/>
              <w:bottom w:val="single" w:sz="4" w:space="0" w:color="auto"/>
              <w:right w:val="single" w:sz="4" w:space="0" w:color="auto"/>
            </w:tcBorders>
            <w:shd w:val="clear" w:color="auto" w:fill="auto"/>
            <w:vAlign w:val="center"/>
            <w:hideMark/>
          </w:tcPr>
          <w:p w14:paraId="1B5BA42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Ig VENA Kedrion SpA rastvor za infuziju 5% (50ml), 1x50ml</w:t>
            </w:r>
          </w:p>
        </w:tc>
        <w:tc>
          <w:tcPr>
            <w:tcW w:w="556" w:type="pct"/>
            <w:tcBorders>
              <w:top w:val="nil"/>
              <w:left w:val="nil"/>
              <w:bottom w:val="single" w:sz="4" w:space="0" w:color="auto"/>
              <w:right w:val="single" w:sz="4" w:space="0" w:color="auto"/>
            </w:tcBorders>
            <w:shd w:val="clear" w:color="auto" w:fill="auto"/>
            <w:vAlign w:val="center"/>
            <w:hideMark/>
          </w:tcPr>
          <w:p w14:paraId="25B4D37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w:t>
            </w:r>
          </w:p>
        </w:tc>
        <w:tc>
          <w:tcPr>
            <w:tcW w:w="468" w:type="pct"/>
            <w:tcBorders>
              <w:top w:val="nil"/>
              <w:left w:val="nil"/>
              <w:bottom w:val="single" w:sz="4" w:space="0" w:color="auto"/>
              <w:right w:val="single" w:sz="4" w:space="0" w:color="auto"/>
            </w:tcBorders>
            <w:shd w:val="clear" w:color="auto" w:fill="auto"/>
            <w:vAlign w:val="center"/>
            <w:hideMark/>
          </w:tcPr>
          <w:p w14:paraId="2520722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67D759BD"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4A44239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191</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316F12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595,160.00</w:t>
            </w:r>
          </w:p>
        </w:tc>
        <w:tc>
          <w:tcPr>
            <w:tcW w:w="386" w:type="pct"/>
            <w:tcBorders>
              <w:top w:val="nil"/>
              <w:left w:val="nil"/>
              <w:bottom w:val="single" w:sz="4" w:space="0" w:color="auto"/>
              <w:right w:val="nil"/>
            </w:tcBorders>
            <w:shd w:val="clear" w:color="auto" w:fill="auto"/>
            <w:vAlign w:val="center"/>
            <w:hideMark/>
          </w:tcPr>
          <w:p w14:paraId="122DA0E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B82D24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imunoglobulin,normalni</w:t>
            </w:r>
            <w:r w:rsidRPr="00510BF0">
              <w:rPr>
                <w:rFonts w:ascii="Calibri" w:hAnsi="Calibri" w:cs="Calibri"/>
                <w:color w:val="000000"/>
                <w:sz w:val="16"/>
                <w:szCs w:val="16"/>
              </w:rPr>
              <w:br/>
              <w:t>,humani za</w:t>
            </w:r>
            <w:r w:rsidRPr="00510BF0">
              <w:rPr>
                <w:rFonts w:ascii="Calibri" w:hAnsi="Calibri" w:cs="Calibri"/>
                <w:color w:val="000000"/>
                <w:sz w:val="16"/>
                <w:szCs w:val="16"/>
              </w:rPr>
              <w:br/>
              <w:t>intravaskularnu primenu</w:t>
            </w:r>
          </w:p>
        </w:tc>
        <w:tc>
          <w:tcPr>
            <w:tcW w:w="897" w:type="pct"/>
            <w:tcBorders>
              <w:top w:val="nil"/>
              <w:left w:val="nil"/>
              <w:bottom w:val="single" w:sz="4" w:space="0" w:color="auto"/>
              <w:right w:val="single" w:sz="4" w:space="0" w:color="auto"/>
            </w:tcBorders>
            <w:shd w:val="clear" w:color="auto" w:fill="auto"/>
            <w:vAlign w:val="center"/>
            <w:hideMark/>
          </w:tcPr>
          <w:p w14:paraId="64C9BA2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9F6FAE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030350A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138B72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1E79EA68"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4B9AA13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626C67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898B22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4F648D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756654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J06BA02 imunoglobulin,normalni</w:t>
            </w:r>
            <w:r w:rsidRPr="00510BF0">
              <w:rPr>
                <w:rFonts w:ascii="Calibri" w:hAnsi="Calibri" w:cs="Calibri"/>
                <w:color w:val="000000"/>
                <w:sz w:val="16"/>
                <w:szCs w:val="16"/>
              </w:rPr>
              <w:br/>
              <w:t>,humani za</w:t>
            </w:r>
            <w:r w:rsidRPr="00510BF0">
              <w:rPr>
                <w:rFonts w:ascii="Calibri" w:hAnsi="Calibri" w:cs="Calibri"/>
                <w:color w:val="000000"/>
                <w:sz w:val="16"/>
                <w:szCs w:val="16"/>
              </w:rPr>
              <w:br/>
              <w:t>intravaskularnu primenu</w:t>
            </w:r>
          </w:p>
        </w:tc>
        <w:tc>
          <w:tcPr>
            <w:tcW w:w="1069" w:type="pct"/>
            <w:tcBorders>
              <w:top w:val="nil"/>
              <w:left w:val="nil"/>
              <w:bottom w:val="single" w:sz="4" w:space="0" w:color="auto"/>
              <w:right w:val="single" w:sz="4" w:space="0" w:color="auto"/>
            </w:tcBorders>
            <w:shd w:val="clear" w:color="auto" w:fill="auto"/>
            <w:vAlign w:val="center"/>
            <w:hideMark/>
          </w:tcPr>
          <w:p w14:paraId="787865E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Ig VENA Kedrion SpA rastvor za infuziju 5% (100ml), 1x100ml</w:t>
            </w:r>
          </w:p>
        </w:tc>
        <w:tc>
          <w:tcPr>
            <w:tcW w:w="556" w:type="pct"/>
            <w:tcBorders>
              <w:top w:val="nil"/>
              <w:left w:val="nil"/>
              <w:bottom w:val="single" w:sz="4" w:space="0" w:color="auto"/>
              <w:right w:val="single" w:sz="4" w:space="0" w:color="auto"/>
            </w:tcBorders>
            <w:shd w:val="clear" w:color="auto" w:fill="auto"/>
            <w:vAlign w:val="center"/>
            <w:hideMark/>
          </w:tcPr>
          <w:p w14:paraId="3DEB2F1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2000</w:t>
            </w:r>
          </w:p>
        </w:tc>
        <w:tc>
          <w:tcPr>
            <w:tcW w:w="468" w:type="pct"/>
            <w:tcBorders>
              <w:top w:val="nil"/>
              <w:left w:val="nil"/>
              <w:bottom w:val="single" w:sz="4" w:space="0" w:color="auto"/>
              <w:right w:val="single" w:sz="4" w:space="0" w:color="auto"/>
            </w:tcBorders>
            <w:shd w:val="clear" w:color="auto" w:fill="auto"/>
            <w:vAlign w:val="center"/>
            <w:hideMark/>
          </w:tcPr>
          <w:p w14:paraId="027A076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5999B08A"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46226D4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192</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1C710F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135,562.53</w:t>
            </w:r>
          </w:p>
        </w:tc>
        <w:tc>
          <w:tcPr>
            <w:tcW w:w="386" w:type="pct"/>
            <w:tcBorders>
              <w:top w:val="nil"/>
              <w:left w:val="nil"/>
              <w:bottom w:val="single" w:sz="4" w:space="0" w:color="auto"/>
              <w:right w:val="nil"/>
            </w:tcBorders>
            <w:shd w:val="clear" w:color="auto" w:fill="auto"/>
            <w:vAlign w:val="center"/>
            <w:hideMark/>
          </w:tcPr>
          <w:p w14:paraId="3CE1A05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6D17C6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imunoglobulin,normalni</w:t>
            </w:r>
            <w:r w:rsidRPr="00510BF0">
              <w:rPr>
                <w:rFonts w:ascii="Calibri" w:hAnsi="Calibri" w:cs="Calibri"/>
                <w:color w:val="000000"/>
                <w:sz w:val="16"/>
                <w:szCs w:val="16"/>
              </w:rPr>
              <w:br/>
              <w:t>,humani za</w:t>
            </w:r>
            <w:r w:rsidRPr="00510BF0">
              <w:rPr>
                <w:rFonts w:ascii="Calibri" w:hAnsi="Calibri" w:cs="Calibri"/>
                <w:color w:val="000000"/>
                <w:sz w:val="16"/>
                <w:szCs w:val="16"/>
              </w:rPr>
              <w:br/>
              <w:t>intravensku primenu</w:t>
            </w:r>
          </w:p>
        </w:tc>
        <w:tc>
          <w:tcPr>
            <w:tcW w:w="897" w:type="pct"/>
            <w:tcBorders>
              <w:top w:val="nil"/>
              <w:left w:val="nil"/>
              <w:bottom w:val="single" w:sz="4" w:space="0" w:color="auto"/>
              <w:right w:val="single" w:sz="4" w:space="0" w:color="auto"/>
            </w:tcBorders>
            <w:shd w:val="clear" w:color="auto" w:fill="auto"/>
            <w:vAlign w:val="center"/>
            <w:hideMark/>
          </w:tcPr>
          <w:p w14:paraId="1D9D6D5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B7906E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2D0B041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AA8D25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AAD3923"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781677A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0F9DDA6"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5CB8ECF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D679A6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A9AE64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J06BA02 imunoglobulin,normalni</w:t>
            </w:r>
            <w:r w:rsidRPr="00510BF0">
              <w:rPr>
                <w:rFonts w:ascii="Calibri" w:hAnsi="Calibri" w:cs="Calibri"/>
                <w:color w:val="000000"/>
                <w:sz w:val="16"/>
                <w:szCs w:val="16"/>
              </w:rPr>
              <w:br/>
              <w:t>,humani za</w:t>
            </w:r>
            <w:r w:rsidRPr="00510BF0">
              <w:rPr>
                <w:rFonts w:ascii="Calibri" w:hAnsi="Calibri" w:cs="Calibri"/>
                <w:color w:val="000000"/>
                <w:sz w:val="16"/>
                <w:szCs w:val="16"/>
              </w:rPr>
              <w:br/>
              <w:t>intravensku primenu</w:t>
            </w:r>
          </w:p>
        </w:tc>
        <w:tc>
          <w:tcPr>
            <w:tcW w:w="1069" w:type="pct"/>
            <w:tcBorders>
              <w:top w:val="nil"/>
              <w:left w:val="nil"/>
              <w:bottom w:val="single" w:sz="4" w:space="0" w:color="auto"/>
              <w:right w:val="single" w:sz="4" w:space="0" w:color="auto"/>
            </w:tcBorders>
            <w:shd w:val="clear" w:color="auto" w:fill="auto"/>
            <w:vAlign w:val="center"/>
            <w:hideMark/>
          </w:tcPr>
          <w:p w14:paraId="3381774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Octagam Octapharma rastvor za infuziju, 100mg/ml, 1x100ml</w:t>
            </w:r>
          </w:p>
        </w:tc>
        <w:tc>
          <w:tcPr>
            <w:tcW w:w="556" w:type="pct"/>
            <w:tcBorders>
              <w:top w:val="nil"/>
              <w:left w:val="nil"/>
              <w:bottom w:val="single" w:sz="4" w:space="0" w:color="auto"/>
              <w:right w:val="single" w:sz="4" w:space="0" w:color="auto"/>
            </w:tcBorders>
            <w:shd w:val="clear" w:color="auto" w:fill="auto"/>
            <w:vAlign w:val="center"/>
            <w:hideMark/>
          </w:tcPr>
          <w:p w14:paraId="08CABDB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177</w:t>
            </w:r>
          </w:p>
        </w:tc>
        <w:tc>
          <w:tcPr>
            <w:tcW w:w="468" w:type="pct"/>
            <w:tcBorders>
              <w:top w:val="nil"/>
              <w:left w:val="nil"/>
              <w:bottom w:val="single" w:sz="4" w:space="0" w:color="auto"/>
              <w:right w:val="single" w:sz="4" w:space="0" w:color="auto"/>
            </w:tcBorders>
            <w:shd w:val="clear" w:color="auto" w:fill="auto"/>
            <w:vAlign w:val="center"/>
            <w:hideMark/>
          </w:tcPr>
          <w:p w14:paraId="64DBADF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1AA58123"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4275E93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193</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080428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2,889.00</w:t>
            </w:r>
          </w:p>
        </w:tc>
        <w:tc>
          <w:tcPr>
            <w:tcW w:w="386" w:type="pct"/>
            <w:tcBorders>
              <w:top w:val="nil"/>
              <w:left w:val="nil"/>
              <w:bottom w:val="single" w:sz="4" w:space="0" w:color="auto"/>
              <w:right w:val="nil"/>
            </w:tcBorders>
            <w:shd w:val="clear" w:color="auto" w:fill="auto"/>
            <w:vAlign w:val="center"/>
            <w:hideMark/>
          </w:tcPr>
          <w:p w14:paraId="1385690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01ACA3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imunoglobulin humani</w:t>
            </w:r>
            <w:r w:rsidRPr="00510BF0">
              <w:rPr>
                <w:rFonts w:ascii="Calibri" w:hAnsi="Calibri" w:cs="Calibri"/>
                <w:color w:val="000000"/>
                <w:sz w:val="16"/>
                <w:szCs w:val="16"/>
              </w:rPr>
              <w:br/>
              <w:t>anti D (Rho)</w:t>
            </w:r>
          </w:p>
        </w:tc>
        <w:tc>
          <w:tcPr>
            <w:tcW w:w="897" w:type="pct"/>
            <w:tcBorders>
              <w:top w:val="nil"/>
              <w:left w:val="nil"/>
              <w:bottom w:val="single" w:sz="4" w:space="0" w:color="auto"/>
              <w:right w:val="single" w:sz="4" w:space="0" w:color="auto"/>
            </w:tcBorders>
            <w:shd w:val="clear" w:color="auto" w:fill="auto"/>
            <w:vAlign w:val="center"/>
            <w:hideMark/>
          </w:tcPr>
          <w:p w14:paraId="1ECBB0C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0749F9F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C06827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0C903D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F34CB32" w14:textId="77777777" w:rsidTr="00510BF0">
        <w:trPr>
          <w:trHeight w:val="2100"/>
        </w:trPr>
        <w:tc>
          <w:tcPr>
            <w:tcW w:w="470" w:type="pct"/>
            <w:tcBorders>
              <w:top w:val="nil"/>
              <w:left w:val="single" w:sz="4" w:space="0" w:color="auto"/>
              <w:bottom w:val="single" w:sz="4" w:space="0" w:color="auto"/>
              <w:right w:val="nil"/>
            </w:tcBorders>
            <w:shd w:val="clear" w:color="auto" w:fill="auto"/>
            <w:vAlign w:val="center"/>
            <w:hideMark/>
          </w:tcPr>
          <w:p w14:paraId="5A57E55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907363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24B6D6F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5624BA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76FD11C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J06BB01 imunoglobulin humani</w:t>
            </w:r>
            <w:r w:rsidRPr="00510BF0">
              <w:rPr>
                <w:rFonts w:ascii="Calibri" w:hAnsi="Calibri" w:cs="Calibri"/>
                <w:color w:val="000000"/>
                <w:sz w:val="16"/>
                <w:szCs w:val="16"/>
              </w:rPr>
              <w:br/>
              <w:t>anti D (Rho)</w:t>
            </w:r>
          </w:p>
        </w:tc>
        <w:tc>
          <w:tcPr>
            <w:tcW w:w="1069" w:type="pct"/>
            <w:tcBorders>
              <w:top w:val="nil"/>
              <w:left w:val="nil"/>
              <w:bottom w:val="single" w:sz="4" w:space="0" w:color="auto"/>
              <w:right w:val="single" w:sz="4" w:space="0" w:color="auto"/>
            </w:tcBorders>
            <w:shd w:val="clear" w:color="auto" w:fill="auto"/>
            <w:vAlign w:val="center"/>
            <w:hideMark/>
          </w:tcPr>
          <w:p w14:paraId="65A0879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Immuno RHO Kedrion SpA prašak i rastvarač za rastvor za injekciju 300mcg/2ml, 1x(300mcg/2ml)</w:t>
            </w:r>
          </w:p>
        </w:tc>
        <w:tc>
          <w:tcPr>
            <w:tcW w:w="556" w:type="pct"/>
            <w:tcBorders>
              <w:top w:val="nil"/>
              <w:left w:val="nil"/>
              <w:bottom w:val="single" w:sz="4" w:space="0" w:color="auto"/>
              <w:right w:val="single" w:sz="4" w:space="0" w:color="auto"/>
            </w:tcBorders>
            <w:shd w:val="clear" w:color="auto" w:fill="auto"/>
            <w:vAlign w:val="center"/>
            <w:hideMark/>
          </w:tcPr>
          <w:p w14:paraId="5A7D920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90</w:t>
            </w:r>
          </w:p>
        </w:tc>
        <w:tc>
          <w:tcPr>
            <w:tcW w:w="468" w:type="pct"/>
            <w:tcBorders>
              <w:top w:val="nil"/>
              <w:left w:val="nil"/>
              <w:bottom w:val="single" w:sz="4" w:space="0" w:color="auto"/>
              <w:right w:val="single" w:sz="4" w:space="0" w:color="auto"/>
            </w:tcBorders>
            <w:shd w:val="clear" w:color="auto" w:fill="auto"/>
            <w:vAlign w:val="center"/>
            <w:hideMark/>
          </w:tcPr>
          <w:p w14:paraId="1E57F3E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59ECB481"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176414A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194</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57A370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18,837.00</w:t>
            </w:r>
          </w:p>
        </w:tc>
        <w:tc>
          <w:tcPr>
            <w:tcW w:w="386" w:type="pct"/>
            <w:tcBorders>
              <w:top w:val="nil"/>
              <w:left w:val="nil"/>
              <w:bottom w:val="single" w:sz="4" w:space="0" w:color="auto"/>
              <w:right w:val="nil"/>
            </w:tcBorders>
            <w:shd w:val="clear" w:color="auto" w:fill="auto"/>
            <w:vAlign w:val="center"/>
            <w:hideMark/>
          </w:tcPr>
          <w:p w14:paraId="6C9E870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8AFC07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imunoglobulin antitetanusni</w:t>
            </w:r>
          </w:p>
        </w:tc>
        <w:tc>
          <w:tcPr>
            <w:tcW w:w="897" w:type="pct"/>
            <w:tcBorders>
              <w:top w:val="nil"/>
              <w:left w:val="nil"/>
              <w:bottom w:val="single" w:sz="4" w:space="0" w:color="auto"/>
              <w:right w:val="single" w:sz="4" w:space="0" w:color="auto"/>
            </w:tcBorders>
            <w:shd w:val="clear" w:color="auto" w:fill="auto"/>
            <w:vAlign w:val="center"/>
            <w:hideMark/>
          </w:tcPr>
          <w:p w14:paraId="297828E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01C5967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42ADCD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B676DD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71AA755D"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68D5A0F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68BFC7D"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2362376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9F53FA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09757C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J06BB02 imunoglobulin antitetanusni</w:t>
            </w:r>
          </w:p>
        </w:tc>
        <w:tc>
          <w:tcPr>
            <w:tcW w:w="1069" w:type="pct"/>
            <w:tcBorders>
              <w:top w:val="nil"/>
              <w:left w:val="nil"/>
              <w:bottom w:val="single" w:sz="4" w:space="0" w:color="auto"/>
              <w:right w:val="single" w:sz="4" w:space="0" w:color="auto"/>
            </w:tcBorders>
            <w:shd w:val="clear" w:color="auto" w:fill="auto"/>
            <w:vAlign w:val="center"/>
            <w:hideMark/>
          </w:tcPr>
          <w:p w14:paraId="690E9DD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za injekciju u napunjenom injekcionom špricu, 250 U/ml, 1x(250 U/ml)</w:t>
            </w:r>
          </w:p>
        </w:tc>
        <w:tc>
          <w:tcPr>
            <w:tcW w:w="556" w:type="pct"/>
            <w:tcBorders>
              <w:top w:val="nil"/>
              <w:left w:val="nil"/>
              <w:bottom w:val="single" w:sz="4" w:space="0" w:color="auto"/>
              <w:right w:val="single" w:sz="4" w:space="0" w:color="auto"/>
            </w:tcBorders>
            <w:shd w:val="clear" w:color="auto" w:fill="auto"/>
            <w:vAlign w:val="center"/>
            <w:hideMark/>
          </w:tcPr>
          <w:p w14:paraId="70CB392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1260</w:t>
            </w:r>
          </w:p>
        </w:tc>
        <w:tc>
          <w:tcPr>
            <w:tcW w:w="468" w:type="pct"/>
            <w:tcBorders>
              <w:top w:val="nil"/>
              <w:left w:val="nil"/>
              <w:bottom w:val="single" w:sz="4" w:space="0" w:color="auto"/>
              <w:right w:val="single" w:sz="4" w:space="0" w:color="auto"/>
            </w:tcBorders>
            <w:shd w:val="clear" w:color="auto" w:fill="auto"/>
            <w:vAlign w:val="center"/>
            <w:hideMark/>
          </w:tcPr>
          <w:p w14:paraId="3F5D199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6B50E916"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336558A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195</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20635C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8,350.00</w:t>
            </w:r>
          </w:p>
        </w:tc>
        <w:tc>
          <w:tcPr>
            <w:tcW w:w="386" w:type="pct"/>
            <w:tcBorders>
              <w:top w:val="nil"/>
              <w:left w:val="nil"/>
              <w:bottom w:val="single" w:sz="4" w:space="0" w:color="auto"/>
              <w:right w:val="nil"/>
            </w:tcBorders>
            <w:shd w:val="clear" w:color="auto" w:fill="auto"/>
            <w:vAlign w:val="center"/>
            <w:hideMark/>
          </w:tcPr>
          <w:p w14:paraId="53495DC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0A01A6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palivizumab - biološki lijek</w:t>
            </w:r>
          </w:p>
        </w:tc>
        <w:tc>
          <w:tcPr>
            <w:tcW w:w="897" w:type="pct"/>
            <w:tcBorders>
              <w:top w:val="nil"/>
              <w:left w:val="nil"/>
              <w:bottom w:val="single" w:sz="4" w:space="0" w:color="auto"/>
              <w:right w:val="single" w:sz="4" w:space="0" w:color="auto"/>
            </w:tcBorders>
            <w:shd w:val="clear" w:color="auto" w:fill="auto"/>
            <w:vAlign w:val="center"/>
            <w:hideMark/>
          </w:tcPr>
          <w:p w14:paraId="59228DB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1DA4196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B6E349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DE37D7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B07640C"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1A0AED4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03E63A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48134B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BCF20E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42EE78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J06BB16 palivizumab - biološki lijek</w:t>
            </w:r>
          </w:p>
        </w:tc>
        <w:tc>
          <w:tcPr>
            <w:tcW w:w="1069" w:type="pct"/>
            <w:tcBorders>
              <w:top w:val="nil"/>
              <w:left w:val="nil"/>
              <w:bottom w:val="single" w:sz="4" w:space="0" w:color="auto"/>
              <w:right w:val="single" w:sz="4" w:space="0" w:color="auto"/>
            </w:tcBorders>
            <w:shd w:val="clear" w:color="auto" w:fill="auto"/>
            <w:vAlign w:val="center"/>
            <w:hideMark/>
          </w:tcPr>
          <w:p w14:paraId="7675388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Synagis AbbVie S.r.L rastvor za injekciju, 100mg/1ml, 1x0,5ml</w:t>
            </w:r>
          </w:p>
        </w:tc>
        <w:tc>
          <w:tcPr>
            <w:tcW w:w="556" w:type="pct"/>
            <w:tcBorders>
              <w:top w:val="nil"/>
              <w:left w:val="nil"/>
              <w:bottom w:val="single" w:sz="4" w:space="0" w:color="auto"/>
              <w:right w:val="single" w:sz="4" w:space="0" w:color="auto"/>
            </w:tcBorders>
            <w:shd w:val="clear" w:color="auto" w:fill="auto"/>
            <w:vAlign w:val="center"/>
            <w:hideMark/>
          </w:tcPr>
          <w:p w14:paraId="0A06710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w:t>
            </w:r>
          </w:p>
        </w:tc>
        <w:tc>
          <w:tcPr>
            <w:tcW w:w="468" w:type="pct"/>
            <w:tcBorders>
              <w:top w:val="nil"/>
              <w:left w:val="nil"/>
              <w:bottom w:val="single" w:sz="4" w:space="0" w:color="auto"/>
              <w:right w:val="single" w:sz="4" w:space="0" w:color="auto"/>
            </w:tcBorders>
            <w:shd w:val="clear" w:color="auto" w:fill="auto"/>
            <w:vAlign w:val="center"/>
            <w:hideMark/>
          </w:tcPr>
          <w:p w14:paraId="342A04D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08D420A1"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7595FAF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196</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5C906E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1,810.00</w:t>
            </w:r>
          </w:p>
        </w:tc>
        <w:tc>
          <w:tcPr>
            <w:tcW w:w="386" w:type="pct"/>
            <w:tcBorders>
              <w:top w:val="nil"/>
              <w:left w:val="nil"/>
              <w:bottom w:val="single" w:sz="4" w:space="0" w:color="auto"/>
              <w:right w:val="nil"/>
            </w:tcBorders>
            <w:shd w:val="clear" w:color="auto" w:fill="auto"/>
            <w:vAlign w:val="center"/>
            <w:hideMark/>
          </w:tcPr>
          <w:p w14:paraId="5C1AC8D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A9718A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ciklofosfamid</w:t>
            </w:r>
          </w:p>
        </w:tc>
        <w:tc>
          <w:tcPr>
            <w:tcW w:w="897" w:type="pct"/>
            <w:tcBorders>
              <w:top w:val="nil"/>
              <w:left w:val="nil"/>
              <w:bottom w:val="single" w:sz="4" w:space="0" w:color="auto"/>
              <w:right w:val="single" w:sz="4" w:space="0" w:color="auto"/>
            </w:tcBorders>
            <w:shd w:val="clear" w:color="auto" w:fill="auto"/>
            <w:vAlign w:val="center"/>
            <w:hideMark/>
          </w:tcPr>
          <w:p w14:paraId="6198810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29AA74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21068C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7A9031D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DE0FF18"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4CF4842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B7E8077"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F134D3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285233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08A5140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L01AA01 ciklofosfamid</w:t>
            </w:r>
          </w:p>
        </w:tc>
        <w:tc>
          <w:tcPr>
            <w:tcW w:w="1069" w:type="pct"/>
            <w:tcBorders>
              <w:top w:val="nil"/>
              <w:left w:val="nil"/>
              <w:bottom w:val="single" w:sz="4" w:space="0" w:color="auto"/>
              <w:right w:val="single" w:sz="4" w:space="0" w:color="auto"/>
            </w:tcBorders>
            <w:shd w:val="clear" w:color="auto" w:fill="auto"/>
            <w:vAlign w:val="center"/>
            <w:hideMark/>
          </w:tcPr>
          <w:p w14:paraId="3FFF287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prašak za rastvor za injekciju 1000 mg, 1x1000mg</w:t>
            </w:r>
          </w:p>
        </w:tc>
        <w:tc>
          <w:tcPr>
            <w:tcW w:w="556" w:type="pct"/>
            <w:tcBorders>
              <w:top w:val="nil"/>
              <w:left w:val="nil"/>
              <w:bottom w:val="single" w:sz="4" w:space="0" w:color="auto"/>
              <w:right w:val="single" w:sz="4" w:space="0" w:color="auto"/>
            </w:tcBorders>
            <w:shd w:val="clear" w:color="auto" w:fill="auto"/>
            <w:vAlign w:val="center"/>
            <w:hideMark/>
          </w:tcPr>
          <w:p w14:paraId="3AC02CB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200</w:t>
            </w:r>
          </w:p>
        </w:tc>
        <w:tc>
          <w:tcPr>
            <w:tcW w:w="468" w:type="pct"/>
            <w:tcBorders>
              <w:top w:val="nil"/>
              <w:left w:val="nil"/>
              <w:bottom w:val="single" w:sz="4" w:space="0" w:color="auto"/>
              <w:right w:val="single" w:sz="4" w:space="0" w:color="auto"/>
            </w:tcBorders>
            <w:shd w:val="clear" w:color="auto" w:fill="auto"/>
            <w:vAlign w:val="center"/>
            <w:hideMark/>
          </w:tcPr>
          <w:p w14:paraId="7980D10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74081BA2"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1BA7230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197</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5F84957"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1,812.00</w:t>
            </w:r>
          </w:p>
        </w:tc>
        <w:tc>
          <w:tcPr>
            <w:tcW w:w="386" w:type="pct"/>
            <w:tcBorders>
              <w:top w:val="nil"/>
              <w:left w:val="nil"/>
              <w:bottom w:val="single" w:sz="4" w:space="0" w:color="auto"/>
              <w:right w:val="nil"/>
            </w:tcBorders>
            <w:shd w:val="clear" w:color="auto" w:fill="auto"/>
            <w:vAlign w:val="center"/>
            <w:hideMark/>
          </w:tcPr>
          <w:p w14:paraId="5122817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3CDC3F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ciklofosfamid</w:t>
            </w:r>
          </w:p>
        </w:tc>
        <w:tc>
          <w:tcPr>
            <w:tcW w:w="897" w:type="pct"/>
            <w:tcBorders>
              <w:top w:val="nil"/>
              <w:left w:val="nil"/>
              <w:bottom w:val="single" w:sz="4" w:space="0" w:color="auto"/>
              <w:right w:val="single" w:sz="4" w:space="0" w:color="auto"/>
            </w:tcBorders>
            <w:shd w:val="clear" w:color="auto" w:fill="auto"/>
            <w:vAlign w:val="center"/>
            <w:hideMark/>
          </w:tcPr>
          <w:p w14:paraId="77E3BFB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73F637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5D6BF4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A75609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36B7853D"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7619035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8A1492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E80AB2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93290F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3EF59F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L01AA01 ciklofosfamid</w:t>
            </w:r>
          </w:p>
        </w:tc>
        <w:tc>
          <w:tcPr>
            <w:tcW w:w="1069" w:type="pct"/>
            <w:tcBorders>
              <w:top w:val="nil"/>
              <w:left w:val="nil"/>
              <w:bottom w:val="single" w:sz="4" w:space="0" w:color="auto"/>
              <w:right w:val="single" w:sz="4" w:space="0" w:color="auto"/>
            </w:tcBorders>
            <w:shd w:val="clear" w:color="auto" w:fill="auto"/>
            <w:vAlign w:val="center"/>
            <w:hideMark/>
          </w:tcPr>
          <w:p w14:paraId="005B78E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bočica; prašak za injekciju  500 mg, 1x500mg</w:t>
            </w:r>
          </w:p>
        </w:tc>
        <w:tc>
          <w:tcPr>
            <w:tcW w:w="556" w:type="pct"/>
            <w:tcBorders>
              <w:top w:val="nil"/>
              <w:left w:val="nil"/>
              <w:bottom w:val="single" w:sz="4" w:space="0" w:color="auto"/>
              <w:right w:val="single" w:sz="4" w:space="0" w:color="auto"/>
            </w:tcBorders>
            <w:shd w:val="clear" w:color="auto" w:fill="auto"/>
            <w:vAlign w:val="center"/>
            <w:hideMark/>
          </w:tcPr>
          <w:p w14:paraId="503B034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400</w:t>
            </w:r>
          </w:p>
        </w:tc>
        <w:tc>
          <w:tcPr>
            <w:tcW w:w="468" w:type="pct"/>
            <w:tcBorders>
              <w:top w:val="nil"/>
              <w:left w:val="nil"/>
              <w:bottom w:val="single" w:sz="4" w:space="0" w:color="auto"/>
              <w:right w:val="single" w:sz="4" w:space="0" w:color="auto"/>
            </w:tcBorders>
            <w:shd w:val="clear" w:color="auto" w:fill="auto"/>
            <w:vAlign w:val="center"/>
            <w:hideMark/>
          </w:tcPr>
          <w:p w14:paraId="02F972D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6476F42E"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397F348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198</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00FE95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8,376.00</w:t>
            </w:r>
          </w:p>
        </w:tc>
        <w:tc>
          <w:tcPr>
            <w:tcW w:w="386" w:type="pct"/>
            <w:tcBorders>
              <w:top w:val="nil"/>
              <w:left w:val="nil"/>
              <w:bottom w:val="single" w:sz="4" w:space="0" w:color="auto"/>
              <w:right w:val="nil"/>
            </w:tcBorders>
            <w:shd w:val="clear" w:color="auto" w:fill="auto"/>
            <w:vAlign w:val="center"/>
            <w:hideMark/>
          </w:tcPr>
          <w:p w14:paraId="5D7708C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A982B7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ifosfamid</w:t>
            </w:r>
          </w:p>
        </w:tc>
        <w:tc>
          <w:tcPr>
            <w:tcW w:w="897" w:type="pct"/>
            <w:tcBorders>
              <w:top w:val="nil"/>
              <w:left w:val="nil"/>
              <w:bottom w:val="single" w:sz="4" w:space="0" w:color="auto"/>
              <w:right w:val="single" w:sz="4" w:space="0" w:color="auto"/>
            </w:tcBorders>
            <w:shd w:val="clear" w:color="auto" w:fill="auto"/>
            <w:vAlign w:val="center"/>
            <w:hideMark/>
          </w:tcPr>
          <w:p w14:paraId="7AC802B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661C1C5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F7704F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7407A5F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7FEDBE6A"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428287D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4A30C7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E23042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062555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770749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L01AA06 ifosfamid</w:t>
            </w:r>
          </w:p>
        </w:tc>
        <w:tc>
          <w:tcPr>
            <w:tcW w:w="1069" w:type="pct"/>
            <w:tcBorders>
              <w:top w:val="nil"/>
              <w:left w:val="nil"/>
              <w:bottom w:val="single" w:sz="4" w:space="0" w:color="auto"/>
              <w:right w:val="single" w:sz="4" w:space="0" w:color="auto"/>
            </w:tcBorders>
            <w:shd w:val="clear" w:color="auto" w:fill="auto"/>
            <w:vAlign w:val="center"/>
            <w:hideMark/>
          </w:tcPr>
          <w:p w14:paraId="5034E4F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prašak za rastvor za injekciju 1000 mg, 1x1000mg</w:t>
            </w:r>
          </w:p>
        </w:tc>
        <w:tc>
          <w:tcPr>
            <w:tcW w:w="556" w:type="pct"/>
            <w:tcBorders>
              <w:top w:val="nil"/>
              <w:left w:val="nil"/>
              <w:bottom w:val="single" w:sz="4" w:space="0" w:color="auto"/>
              <w:right w:val="single" w:sz="4" w:space="0" w:color="auto"/>
            </w:tcBorders>
            <w:shd w:val="clear" w:color="auto" w:fill="auto"/>
            <w:vAlign w:val="center"/>
            <w:hideMark/>
          </w:tcPr>
          <w:p w14:paraId="184004F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300</w:t>
            </w:r>
          </w:p>
        </w:tc>
        <w:tc>
          <w:tcPr>
            <w:tcW w:w="468" w:type="pct"/>
            <w:tcBorders>
              <w:top w:val="nil"/>
              <w:left w:val="nil"/>
              <w:bottom w:val="single" w:sz="4" w:space="0" w:color="auto"/>
              <w:right w:val="single" w:sz="4" w:space="0" w:color="auto"/>
            </w:tcBorders>
            <w:shd w:val="clear" w:color="auto" w:fill="auto"/>
            <w:vAlign w:val="center"/>
            <w:hideMark/>
          </w:tcPr>
          <w:p w14:paraId="6B0A29A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62EB9656"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5EAEF05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199</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84792A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656.80</w:t>
            </w:r>
          </w:p>
        </w:tc>
        <w:tc>
          <w:tcPr>
            <w:tcW w:w="386" w:type="pct"/>
            <w:tcBorders>
              <w:top w:val="nil"/>
              <w:left w:val="nil"/>
              <w:bottom w:val="single" w:sz="4" w:space="0" w:color="auto"/>
              <w:right w:val="nil"/>
            </w:tcBorders>
            <w:shd w:val="clear" w:color="auto" w:fill="auto"/>
            <w:vAlign w:val="center"/>
            <w:hideMark/>
          </w:tcPr>
          <w:p w14:paraId="6CD2B27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A1655B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bendamustin- generička paralela</w:t>
            </w:r>
          </w:p>
        </w:tc>
        <w:tc>
          <w:tcPr>
            <w:tcW w:w="897" w:type="pct"/>
            <w:tcBorders>
              <w:top w:val="nil"/>
              <w:left w:val="nil"/>
              <w:bottom w:val="single" w:sz="4" w:space="0" w:color="auto"/>
              <w:right w:val="single" w:sz="4" w:space="0" w:color="auto"/>
            </w:tcBorders>
            <w:shd w:val="clear" w:color="auto" w:fill="auto"/>
            <w:vAlign w:val="center"/>
            <w:hideMark/>
          </w:tcPr>
          <w:p w14:paraId="75E3A53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9456D3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77ADEB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7FBF249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E414BFD"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02F3473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A00115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FA673A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FAFA2D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0007BFF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L01AA09 bendamustin -</w:t>
            </w:r>
            <w:r w:rsidRPr="00510BF0">
              <w:rPr>
                <w:rFonts w:ascii="Calibri" w:hAnsi="Calibri" w:cs="Calibri"/>
                <w:color w:val="000000"/>
                <w:sz w:val="16"/>
                <w:szCs w:val="16"/>
              </w:rPr>
              <w:br/>
              <w:t>generička paralela</w:t>
            </w:r>
          </w:p>
        </w:tc>
        <w:tc>
          <w:tcPr>
            <w:tcW w:w="1069" w:type="pct"/>
            <w:tcBorders>
              <w:top w:val="nil"/>
              <w:left w:val="nil"/>
              <w:bottom w:val="single" w:sz="4" w:space="0" w:color="auto"/>
              <w:right w:val="single" w:sz="4" w:space="0" w:color="auto"/>
            </w:tcBorders>
            <w:shd w:val="clear" w:color="auto" w:fill="auto"/>
            <w:vAlign w:val="center"/>
            <w:hideMark/>
          </w:tcPr>
          <w:p w14:paraId="445D469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Bendamustin Kabi prašak za koncentrat za rastvor za infuziju 25mg, 1x25mg, Fresenius Kabi</w:t>
            </w:r>
          </w:p>
        </w:tc>
        <w:tc>
          <w:tcPr>
            <w:tcW w:w="556" w:type="pct"/>
            <w:tcBorders>
              <w:top w:val="nil"/>
              <w:left w:val="nil"/>
              <w:bottom w:val="single" w:sz="4" w:space="0" w:color="auto"/>
              <w:right w:val="single" w:sz="4" w:space="0" w:color="auto"/>
            </w:tcBorders>
            <w:shd w:val="clear" w:color="auto" w:fill="auto"/>
            <w:vAlign w:val="center"/>
            <w:hideMark/>
          </w:tcPr>
          <w:p w14:paraId="496A0E7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w:t>
            </w:r>
          </w:p>
        </w:tc>
        <w:tc>
          <w:tcPr>
            <w:tcW w:w="468" w:type="pct"/>
            <w:tcBorders>
              <w:top w:val="nil"/>
              <w:left w:val="nil"/>
              <w:bottom w:val="single" w:sz="4" w:space="0" w:color="auto"/>
              <w:right w:val="single" w:sz="4" w:space="0" w:color="auto"/>
            </w:tcBorders>
            <w:shd w:val="clear" w:color="auto" w:fill="auto"/>
            <w:vAlign w:val="center"/>
            <w:hideMark/>
          </w:tcPr>
          <w:p w14:paraId="04B992C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43FEEA2C"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0A0D056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200</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093ECE6"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2,649.20</w:t>
            </w:r>
          </w:p>
        </w:tc>
        <w:tc>
          <w:tcPr>
            <w:tcW w:w="386" w:type="pct"/>
            <w:tcBorders>
              <w:top w:val="nil"/>
              <w:left w:val="nil"/>
              <w:bottom w:val="single" w:sz="4" w:space="0" w:color="auto"/>
              <w:right w:val="nil"/>
            </w:tcBorders>
            <w:shd w:val="clear" w:color="auto" w:fill="auto"/>
            <w:vAlign w:val="center"/>
            <w:hideMark/>
          </w:tcPr>
          <w:p w14:paraId="35F3EFC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A43407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bendamustin - generička paralela</w:t>
            </w:r>
          </w:p>
        </w:tc>
        <w:tc>
          <w:tcPr>
            <w:tcW w:w="897" w:type="pct"/>
            <w:tcBorders>
              <w:top w:val="nil"/>
              <w:left w:val="nil"/>
              <w:bottom w:val="single" w:sz="4" w:space="0" w:color="auto"/>
              <w:right w:val="single" w:sz="4" w:space="0" w:color="auto"/>
            </w:tcBorders>
            <w:shd w:val="clear" w:color="auto" w:fill="auto"/>
            <w:vAlign w:val="center"/>
            <w:hideMark/>
          </w:tcPr>
          <w:p w14:paraId="310C3F5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DE7A67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AEA926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3FF4B7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3378E0E6"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256A80F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1E140B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97BA76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7D22A3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4AA138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L01AA09 bendamustin -generička paralela</w:t>
            </w:r>
          </w:p>
        </w:tc>
        <w:tc>
          <w:tcPr>
            <w:tcW w:w="1069" w:type="pct"/>
            <w:tcBorders>
              <w:top w:val="nil"/>
              <w:left w:val="nil"/>
              <w:bottom w:val="single" w:sz="4" w:space="0" w:color="auto"/>
              <w:right w:val="single" w:sz="4" w:space="0" w:color="auto"/>
            </w:tcBorders>
            <w:shd w:val="clear" w:color="auto" w:fill="auto"/>
            <w:vAlign w:val="center"/>
            <w:hideMark/>
          </w:tcPr>
          <w:p w14:paraId="7BBC584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Bendamustin Kabi prašak za koncentrat za rastvor za infuziju 100mg, 1x100mg, Fresenius Kabi</w:t>
            </w:r>
          </w:p>
        </w:tc>
        <w:tc>
          <w:tcPr>
            <w:tcW w:w="556" w:type="pct"/>
            <w:tcBorders>
              <w:top w:val="nil"/>
              <w:left w:val="nil"/>
              <w:bottom w:val="single" w:sz="4" w:space="0" w:color="auto"/>
              <w:right w:val="single" w:sz="4" w:space="0" w:color="auto"/>
            </w:tcBorders>
            <w:shd w:val="clear" w:color="auto" w:fill="auto"/>
            <w:vAlign w:val="center"/>
            <w:hideMark/>
          </w:tcPr>
          <w:p w14:paraId="03931F5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w:t>
            </w:r>
          </w:p>
        </w:tc>
        <w:tc>
          <w:tcPr>
            <w:tcW w:w="468" w:type="pct"/>
            <w:tcBorders>
              <w:top w:val="nil"/>
              <w:left w:val="nil"/>
              <w:bottom w:val="single" w:sz="4" w:space="0" w:color="auto"/>
              <w:right w:val="single" w:sz="4" w:space="0" w:color="auto"/>
            </w:tcBorders>
            <w:shd w:val="clear" w:color="auto" w:fill="auto"/>
            <w:vAlign w:val="center"/>
            <w:hideMark/>
          </w:tcPr>
          <w:p w14:paraId="3E252E9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5A41757B"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3F58981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201</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4CEAD1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627.50</w:t>
            </w:r>
          </w:p>
        </w:tc>
        <w:tc>
          <w:tcPr>
            <w:tcW w:w="386" w:type="pct"/>
            <w:tcBorders>
              <w:top w:val="nil"/>
              <w:left w:val="nil"/>
              <w:bottom w:val="single" w:sz="4" w:space="0" w:color="auto"/>
              <w:right w:val="nil"/>
            </w:tcBorders>
            <w:shd w:val="clear" w:color="auto" w:fill="auto"/>
            <w:vAlign w:val="center"/>
            <w:hideMark/>
          </w:tcPr>
          <w:p w14:paraId="47D2972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4FCB60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dakarbazin</w:t>
            </w:r>
          </w:p>
        </w:tc>
        <w:tc>
          <w:tcPr>
            <w:tcW w:w="897" w:type="pct"/>
            <w:tcBorders>
              <w:top w:val="nil"/>
              <w:left w:val="nil"/>
              <w:bottom w:val="single" w:sz="4" w:space="0" w:color="auto"/>
              <w:right w:val="single" w:sz="4" w:space="0" w:color="auto"/>
            </w:tcBorders>
            <w:shd w:val="clear" w:color="auto" w:fill="auto"/>
            <w:vAlign w:val="center"/>
            <w:hideMark/>
          </w:tcPr>
          <w:p w14:paraId="1DE06A7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560053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0FB496C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E08FF9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39A65D4B" w14:textId="77777777" w:rsidTr="00510BF0">
        <w:trPr>
          <w:trHeight w:val="2100"/>
        </w:trPr>
        <w:tc>
          <w:tcPr>
            <w:tcW w:w="470" w:type="pct"/>
            <w:tcBorders>
              <w:top w:val="nil"/>
              <w:left w:val="single" w:sz="4" w:space="0" w:color="auto"/>
              <w:bottom w:val="single" w:sz="4" w:space="0" w:color="auto"/>
              <w:right w:val="nil"/>
            </w:tcBorders>
            <w:shd w:val="clear" w:color="auto" w:fill="auto"/>
            <w:vAlign w:val="center"/>
            <w:hideMark/>
          </w:tcPr>
          <w:p w14:paraId="1C44C9A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5F9AB1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262588D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9007BA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72936DD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L01AX04 dakarbazin</w:t>
            </w:r>
          </w:p>
        </w:tc>
        <w:tc>
          <w:tcPr>
            <w:tcW w:w="1069" w:type="pct"/>
            <w:tcBorders>
              <w:top w:val="nil"/>
              <w:left w:val="nil"/>
              <w:bottom w:val="single" w:sz="4" w:space="0" w:color="auto"/>
              <w:right w:val="single" w:sz="4" w:space="0" w:color="auto"/>
            </w:tcBorders>
            <w:shd w:val="clear" w:color="auto" w:fill="auto"/>
            <w:vAlign w:val="center"/>
            <w:hideMark/>
          </w:tcPr>
          <w:p w14:paraId="1CE973E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xml:space="preserve">prašak za rastvor za injekciju/infuziju 200mg, maksimalno pakovanje a 10 ampula </w:t>
            </w:r>
          </w:p>
        </w:tc>
        <w:tc>
          <w:tcPr>
            <w:tcW w:w="556" w:type="pct"/>
            <w:tcBorders>
              <w:top w:val="nil"/>
              <w:left w:val="nil"/>
              <w:bottom w:val="single" w:sz="4" w:space="0" w:color="auto"/>
              <w:right w:val="single" w:sz="4" w:space="0" w:color="auto"/>
            </w:tcBorders>
            <w:shd w:val="clear" w:color="auto" w:fill="auto"/>
            <w:vAlign w:val="center"/>
            <w:hideMark/>
          </w:tcPr>
          <w:p w14:paraId="430F16A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50</w:t>
            </w:r>
          </w:p>
        </w:tc>
        <w:tc>
          <w:tcPr>
            <w:tcW w:w="468" w:type="pct"/>
            <w:tcBorders>
              <w:top w:val="nil"/>
              <w:left w:val="nil"/>
              <w:bottom w:val="single" w:sz="4" w:space="0" w:color="auto"/>
              <w:right w:val="single" w:sz="4" w:space="0" w:color="auto"/>
            </w:tcBorders>
            <w:shd w:val="clear" w:color="auto" w:fill="auto"/>
            <w:vAlign w:val="center"/>
            <w:hideMark/>
          </w:tcPr>
          <w:p w14:paraId="34E4693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xml:space="preserve">ampula </w:t>
            </w:r>
          </w:p>
        </w:tc>
      </w:tr>
      <w:tr w:rsidR="00510BF0" w:rsidRPr="00510BF0" w14:paraId="2CA25C65"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3E55E40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202</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01AD6D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1,426.00</w:t>
            </w:r>
          </w:p>
        </w:tc>
        <w:tc>
          <w:tcPr>
            <w:tcW w:w="386" w:type="pct"/>
            <w:tcBorders>
              <w:top w:val="nil"/>
              <w:left w:val="nil"/>
              <w:bottom w:val="single" w:sz="4" w:space="0" w:color="auto"/>
              <w:right w:val="nil"/>
            </w:tcBorders>
            <w:shd w:val="clear" w:color="auto" w:fill="auto"/>
            <w:vAlign w:val="center"/>
            <w:hideMark/>
          </w:tcPr>
          <w:p w14:paraId="20AFA85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DDA66C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metotreksat</w:t>
            </w:r>
          </w:p>
        </w:tc>
        <w:tc>
          <w:tcPr>
            <w:tcW w:w="897" w:type="pct"/>
            <w:tcBorders>
              <w:top w:val="nil"/>
              <w:left w:val="nil"/>
              <w:bottom w:val="single" w:sz="4" w:space="0" w:color="auto"/>
              <w:right w:val="single" w:sz="4" w:space="0" w:color="auto"/>
            </w:tcBorders>
            <w:shd w:val="clear" w:color="auto" w:fill="auto"/>
            <w:vAlign w:val="center"/>
            <w:hideMark/>
          </w:tcPr>
          <w:p w14:paraId="0EA5BF9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07B4529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2BD0FD9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B9D4D1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D19A54D"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6BBF52A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5D2A0D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C713FB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FA6CAC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7CBE89C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L01BA01 metotreksat</w:t>
            </w:r>
          </w:p>
        </w:tc>
        <w:tc>
          <w:tcPr>
            <w:tcW w:w="1069" w:type="pct"/>
            <w:tcBorders>
              <w:top w:val="nil"/>
              <w:left w:val="nil"/>
              <w:bottom w:val="single" w:sz="4" w:space="0" w:color="auto"/>
              <w:right w:val="single" w:sz="4" w:space="0" w:color="auto"/>
            </w:tcBorders>
            <w:shd w:val="clear" w:color="auto" w:fill="auto"/>
            <w:vAlign w:val="center"/>
            <w:hideMark/>
          </w:tcPr>
          <w:p w14:paraId="34B7EAA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ampula, 50mg/2ml, maksimalno pakovanje a 5 ampula</w:t>
            </w:r>
          </w:p>
        </w:tc>
        <w:tc>
          <w:tcPr>
            <w:tcW w:w="556" w:type="pct"/>
            <w:tcBorders>
              <w:top w:val="nil"/>
              <w:left w:val="nil"/>
              <w:bottom w:val="single" w:sz="4" w:space="0" w:color="auto"/>
              <w:right w:val="single" w:sz="4" w:space="0" w:color="auto"/>
            </w:tcBorders>
            <w:shd w:val="clear" w:color="auto" w:fill="auto"/>
            <w:vAlign w:val="center"/>
            <w:hideMark/>
          </w:tcPr>
          <w:p w14:paraId="0EB13F2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500</w:t>
            </w:r>
          </w:p>
        </w:tc>
        <w:tc>
          <w:tcPr>
            <w:tcW w:w="468" w:type="pct"/>
            <w:tcBorders>
              <w:top w:val="nil"/>
              <w:left w:val="nil"/>
              <w:bottom w:val="single" w:sz="4" w:space="0" w:color="auto"/>
              <w:right w:val="single" w:sz="4" w:space="0" w:color="auto"/>
            </w:tcBorders>
            <w:shd w:val="clear" w:color="auto" w:fill="auto"/>
            <w:vAlign w:val="center"/>
            <w:hideMark/>
          </w:tcPr>
          <w:p w14:paraId="40D100D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683D9988"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4BE73E1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203</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146886D"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12,915.00</w:t>
            </w:r>
          </w:p>
        </w:tc>
        <w:tc>
          <w:tcPr>
            <w:tcW w:w="386" w:type="pct"/>
            <w:tcBorders>
              <w:top w:val="nil"/>
              <w:left w:val="nil"/>
              <w:bottom w:val="single" w:sz="4" w:space="0" w:color="auto"/>
              <w:right w:val="nil"/>
            </w:tcBorders>
            <w:shd w:val="clear" w:color="auto" w:fill="auto"/>
            <w:vAlign w:val="center"/>
            <w:hideMark/>
          </w:tcPr>
          <w:p w14:paraId="09EC5F5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C11763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metotreksat</w:t>
            </w:r>
          </w:p>
        </w:tc>
        <w:tc>
          <w:tcPr>
            <w:tcW w:w="897" w:type="pct"/>
            <w:tcBorders>
              <w:top w:val="nil"/>
              <w:left w:val="nil"/>
              <w:bottom w:val="single" w:sz="4" w:space="0" w:color="auto"/>
              <w:right w:val="single" w:sz="4" w:space="0" w:color="auto"/>
            </w:tcBorders>
            <w:shd w:val="clear" w:color="auto" w:fill="auto"/>
            <w:vAlign w:val="center"/>
            <w:hideMark/>
          </w:tcPr>
          <w:p w14:paraId="54F15F3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ADE450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C0AF00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AA788F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DBA15DB" w14:textId="77777777" w:rsidTr="00510BF0">
        <w:trPr>
          <w:trHeight w:val="2700"/>
        </w:trPr>
        <w:tc>
          <w:tcPr>
            <w:tcW w:w="470" w:type="pct"/>
            <w:tcBorders>
              <w:top w:val="nil"/>
              <w:left w:val="single" w:sz="4" w:space="0" w:color="auto"/>
              <w:bottom w:val="single" w:sz="4" w:space="0" w:color="auto"/>
              <w:right w:val="nil"/>
            </w:tcBorders>
            <w:shd w:val="clear" w:color="auto" w:fill="auto"/>
            <w:vAlign w:val="center"/>
            <w:hideMark/>
          </w:tcPr>
          <w:p w14:paraId="1E37ECA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27E418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20A555E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1DD41A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02D83F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L01BA01 metotreksat</w:t>
            </w:r>
          </w:p>
        </w:tc>
        <w:tc>
          <w:tcPr>
            <w:tcW w:w="1069" w:type="pct"/>
            <w:tcBorders>
              <w:top w:val="nil"/>
              <w:left w:val="nil"/>
              <w:bottom w:val="single" w:sz="4" w:space="0" w:color="auto"/>
              <w:right w:val="single" w:sz="4" w:space="0" w:color="auto"/>
            </w:tcBorders>
            <w:shd w:val="clear" w:color="auto" w:fill="auto"/>
            <w:vAlign w:val="center"/>
            <w:hideMark/>
          </w:tcPr>
          <w:p w14:paraId="0D2D10E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Methotrexat Ebewe rastvor za injekciju u napunjenom injekcionom špricu 15mg/0.75ml, Ebewe Pharma, 1x(15mg/0.75ml)</w:t>
            </w:r>
          </w:p>
        </w:tc>
        <w:tc>
          <w:tcPr>
            <w:tcW w:w="556" w:type="pct"/>
            <w:tcBorders>
              <w:top w:val="nil"/>
              <w:left w:val="nil"/>
              <w:bottom w:val="single" w:sz="4" w:space="0" w:color="auto"/>
              <w:right w:val="single" w:sz="4" w:space="0" w:color="auto"/>
            </w:tcBorders>
            <w:shd w:val="clear" w:color="auto" w:fill="auto"/>
            <w:vAlign w:val="center"/>
            <w:hideMark/>
          </w:tcPr>
          <w:p w14:paraId="14ED1FF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1500</w:t>
            </w:r>
          </w:p>
        </w:tc>
        <w:tc>
          <w:tcPr>
            <w:tcW w:w="468" w:type="pct"/>
            <w:tcBorders>
              <w:top w:val="nil"/>
              <w:left w:val="nil"/>
              <w:bottom w:val="single" w:sz="4" w:space="0" w:color="auto"/>
              <w:right w:val="single" w:sz="4" w:space="0" w:color="auto"/>
            </w:tcBorders>
            <w:shd w:val="clear" w:color="auto" w:fill="auto"/>
            <w:vAlign w:val="center"/>
            <w:hideMark/>
          </w:tcPr>
          <w:p w14:paraId="67EF2DB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46EFD1DB"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46E551D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204</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6828D4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4,355.00</w:t>
            </w:r>
          </w:p>
        </w:tc>
        <w:tc>
          <w:tcPr>
            <w:tcW w:w="386" w:type="pct"/>
            <w:tcBorders>
              <w:top w:val="nil"/>
              <w:left w:val="nil"/>
              <w:bottom w:val="single" w:sz="4" w:space="0" w:color="auto"/>
              <w:right w:val="nil"/>
            </w:tcBorders>
            <w:shd w:val="clear" w:color="auto" w:fill="auto"/>
            <w:vAlign w:val="center"/>
            <w:hideMark/>
          </w:tcPr>
          <w:p w14:paraId="397308F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D2C486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metotreksat</w:t>
            </w:r>
          </w:p>
        </w:tc>
        <w:tc>
          <w:tcPr>
            <w:tcW w:w="897" w:type="pct"/>
            <w:tcBorders>
              <w:top w:val="nil"/>
              <w:left w:val="nil"/>
              <w:bottom w:val="single" w:sz="4" w:space="0" w:color="auto"/>
              <w:right w:val="single" w:sz="4" w:space="0" w:color="auto"/>
            </w:tcBorders>
            <w:shd w:val="clear" w:color="auto" w:fill="auto"/>
            <w:vAlign w:val="center"/>
            <w:hideMark/>
          </w:tcPr>
          <w:p w14:paraId="76E221E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C3BAB9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833298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DCE1B0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FF174C3" w14:textId="77777777" w:rsidTr="00510BF0">
        <w:trPr>
          <w:trHeight w:val="2400"/>
        </w:trPr>
        <w:tc>
          <w:tcPr>
            <w:tcW w:w="470" w:type="pct"/>
            <w:tcBorders>
              <w:top w:val="nil"/>
              <w:left w:val="single" w:sz="4" w:space="0" w:color="auto"/>
              <w:bottom w:val="single" w:sz="4" w:space="0" w:color="auto"/>
              <w:right w:val="nil"/>
            </w:tcBorders>
            <w:shd w:val="clear" w:color="auto" w:fill="auto"/>
            <w:vAlign w:val="center"/>
            <w:hideMark/>
          </w:tcPr>
          <w:p w14:paraId="7952912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F967F4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B9D63A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00461D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32B730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L01BA01 metotreksat</w:t>
            </w:r>
          </w:p>
        </w:tc>
        <w:tc>
          <w:tcPr>
            <w:tcW w:w="1069" w:type="pct"/>
            <w:tcBorders>
              <w:top w:val="nil"/>
              <w:left w:val="nil"/>
              <w:bottom w:val="single" w:sz="4" w:space="0" w:color="auto"/>
              <w:right w:val="single" w:sz="4" w:space="0" w:color="auto"/>
            </w:tcBorders>
            <w:shd w:val="clear" w:color="auto" w:fill="auto"/>
            <w:vAlign w:val="center"/>
            <w:hideMark/>
          </w:tcPr>
          <w:p w14:paraId="54E8337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Methotrexat Ebewe rastvor za injekciju u napunjenom injekcionom špricu 20mg/ml, Ebewe Pharma 1x(20mg/ml)</w:t>
            </w:r>
          </w:p>
        </w:tc>
        <w:tc>
          <w:tcPr>
            <w:tcW w:w="556" w:type="pct"/>
            <w:tcBorders>
              <w:top w:val="nil"/>
              <w:left w:val="nil"/>
              <w:bottom w:val="single" w:sz="4" w:space="0" w:color="auto"/>
              <w:right w:val="single" w:sz="4" w:space="0" w:color="auto"/>
            </w:tcBorders>
            <w:shd w:val="clear" w:color="auto" w:fill="auto"/>
            <w:vAlign w:val="center"/>
            <w:hideMark/>
          </w:tcPr>
          <w:p w14:paraId="6B0B8CA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500</w:t>
            </w:r>
          </w:p>
        </w:tc>
        <w:tc>
          <w:tcPr>
            <w:tcW w:w="468" w:type="pct"/>
            <w:tcBorders>
              <w:top w:val="nil"/>
              <w:left w:val="nil"/>
              <w:bottom w:val="single" w:sz="4" w:space="0" w:color="auto"/>
              <w:right w:val="single" w:sz="4" w:space="0" w:color="auto"/>
            </w:tcBorders>
            <w:shd w:val="clear" w:color="auto" w:fill="auto"/>
            <w:vAlign w:val="center"/>
            <w:hideMark/>
          </w:tcPr>
          <w:p w14:paraId="35210CB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2647CC25"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7D19441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205</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D560BBC"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18,232.50</w:t>
            </w:r>
          </w:p>
        </w:tc>
        <w:tc>
          <w:tcPr>
            <w:tcW w:w="386" w:type="pct"/>
            <w:tcBorders>
              <w:top w:val="nil"/>
              <w:left w:val="nil"/>
              <w:bottom w:val="single" w:sz="4" w:space="0" w:color="auto"/>
              <w:right w:val="nil"/>
            </w:tcBorders>
            <w:shd w:val="clear" w:color="auto" w:fill="auto"/>
            <w:vAlign w:val="center"/>
            <w:hideMark/>
          </w:tcPr>
          <w:p w14:paraId="790CFBF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22C312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pemetreksed</w:t>
            </w:r>
          </w:p>
        </w:tc>
        <w:tc>
          <w:tcPr>
            <w:tcW w:w="897" w:type="pct"/>
            <w:tcBorders>
              <w:top w:val="nil"/>
              <w:left w:val="nil"/>
              <w:bottom w:val="single" w:sz="4" w:space="0" w:color="auto"/>
              <w:right w:val="single" w:sz="4" w:space="0" w:color="auto"/>
            </w:tcBorders>
            <w:shd w:val="clear" w:color="auto" w:fill="auto"/>
            <w:vAlign w:val="center"/>
            <w:hideMark/>
          </w:tcPr>
          <w:p w14:paraId="7466F5B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CEC748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0640095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1B2DFF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D3DE2A7"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2B6F7C1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EF921C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690ABF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721640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706C60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L01BA04 pemetreksed</w:t>
            </w:r>
          </w:p>
        </w:tc>
        <w:tc>
          <w:tcPr>
            <w:tcW w:w="1069" w:type="pct"/>
            <w:tcBorders>
              <w:top w:val="nil"/>
              <w:left w:val="nil"/>
              <w:bottom w:val="single" w:sz="4" w:space="0" w:color="auto"/>
              <w:right w:val="single" w:sz="4" w:space="0" w:color="auto"/>
            </w:tcBorders>
            <w:shd w:val="clear" w:color="auto" w:fill="auto"/>
            <w:vAlign w:val="center"/>
            <w:hideMark/>
          </w:tcPr>
          <w:p w14:paraId="19E77C1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Pemetreksed Pliva Pharmachemie B.V prašak za  koncentrat za rastvor za infuziju 500mg, 1x500mg</w:t>
            </w:r>
          </w:p>
        </w:tc>
        <w:tc>
          <w:tcPr>
            <w:tcW w:w="556" w:type="pct"/>
            <w:tcBorders>
              <w:top w:val="nil"/>
              <w:left w:val="nil"/>
              <w:bottom w:val="single" w:sz="4" w:space="0" w:color="auto"/>
              <w:right w:val="single" w:sz="4" w:space="0" w:color="auto"/>
            </w:tcBorders>
            <w:shd w:val="clear" w:color="auto" w:fill="auto"/>
            <w:vAlign w:val="center"/>
            <w:hideMark/>
          </w:tcPr>
          <w:p w14:paraId="60915D9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50</w:t>
            </w:r>
          </w:p>
        </w:tc>
        <w:tc>
          <w:tcPr>
            <w:tcW w:w="468" w:type="pct"/>
            <w:tcBorders>
              <w:top w:val="nil"/>
              <w:left w:val="nil"/>
              <w:bottom w:val="single" w:sz="4" w:space="0" w:color="auto"/>
              <w:right w:val="single" w:sz="4" w:space="0" w:color="auto"/>
            </w:tcBorders>
            <w:shd w:val="clear" w:color="auto" w:fill="auto"/>
            <w:vAlign w:val="center"/>
            <w:hideMark/>
          </w:tcPr>
          <w:p w14:paraId="43C1649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554E69CE"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7A2D180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206</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EFFAC0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1,407.25</w:t>
            </w:r>
          </w:p>
        </w:tc>
        <w:tc>
          <w:tcPr>
            <w:tcW w:w="386" w:type="pct"/>
            <w:tcBorders>
              <w:top w:val="nil"/>
              <w:left w:val="nil"/>
              <w:bottom w:val="single" w:sz="4" w:space="0" w:color="auto"/>
              <w:right w:val="nil"/>
            </w:tcBorders>
            <w:shd w:val="clear" w:color="auto" w:fill="auto"/>
            <w:vAlign w:val="center"/>
            <w:hideMark/>
          </w:tcPr>
          <w:p w14:paraId="21770FD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FA669C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kladribin</w:t>
            </w:r>
          </w:p>
        </w:tc>
        <w:tc>
          <w:tcPr>
            <w:tcW w:w="897" w:type="pct"/>
            <w:tcBorders>
              <w:top w:val="nil"/>
              <w:left w:val="nil"/>
              <w:bottom w:val="single" w:sz="4" w:space="0" w:color="auto"/>
              <w:right w:val="single" w:sz="4" w:space="0" w:color="auto"/>
            </w:tcBorders>
            <w:shd w:val="clear" w:color="auto" w:fill="auto"/>
            <w:vAlign w:val="center"/>
            <w:hideMark/>
          </w:tcPr>
          <w:p w14:paraId="5E35524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EA3782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2044D5F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BD068B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5649365"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3C3DF38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FB561C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5C741AC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D34332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069C8BB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L01BB04 kladribin</w:t>
            </w:r>
          </w:p>
        </w:tc>
        <w:tc>
          <w:tcPr>
            <w:tcW w:w="1069" w:type="pct"/>
            <w:tcBorders>
              <w:top w:val="nil"/>
              <w:left w:val="nil"/>
              <w:bottom w:val="single" w:sz="4" w:space="0" w:color="auto"/>
              <w:right w:val="single" w:sz="4" w:space="0" w:color="auto"/>
            </w:tcBorders>
            <w:shd w:val="clear" w:color="auto" w:fill="auto"/>
            <w:vAlign w:val="center"/>
            <w:hideMark/>
          </w:tcPr>
          <w:p w14:paraId="3EA78AE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za injekciju 10mg/5ml, 1x (10mg/5ml)</w:t>
            </w:r>
          </w:p>
        </w:tc>
        <w:tc>
          <w:tcPr>
            <w:tcW w:w="556" w:type="pct"/>
            <w:tcBorders>
              <w:top w:val="nil"/>
              <w:left w:val="nil"/>
              <w:bottom w:val="single" w:sz="4" w:space="0" w:color="auto"/>
              <w:right w:val="single" w:sz="4" w:space="0" w:color="auto"/>
            </w:tcBorders>
            <w:shd w:val="clear" w:color="auto" w:fill="auto"/>
            <w:vAlign w:val="center"/>
            <w:hideMark/>
          </w:tcPr>
          <w:p w14:paraId="3C894B1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w:t>
            </w:r>
          </w:p>
        </w:tc>
        <w:tc>
          <w:tcPr>
            <w:tcW w:w="468" w:type="pct"/>
            <w:tcBorders>
              <w:top w:val="nil"/>
              <w:left w:val="nil"/>
              <w:bottom w:val="single" w:sz="4" w:space="0" w:color="auto"/>
              <w:right w:val="single" w:sz="4" w:space="0" w:color="auto"/>
            </w:tcBorders>
            <w:shd w:val="clear" w:color="auto" w:fill="auto"/>
            <w:vAlign w:val="center"/>
            <w:hideMark/>
          </w:tcPr>
          <w:p w14:paraId="7A13670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0F1CA405"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0E775C5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207</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41E367F"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407.00</w:t>
            </w:r>
          </w:p>
        </w:tc>
        <w:tc>
          <w:tcPr>
            <w:tcW w:w="386" w:type="pct"/>
            <w:tcBorders>
              <w:top w:val="nil"/>
              <w:left w:val="nil"/>
              <w:bottom w:val="single" w:sz="4" w:space="0" w:color="auto"/>
              <w:right w:val="nil"/>
            </w:tcBorders>
            <w:shd w:val="clear" w:color="auto" w:fill="auto"/>
            <w:vAlign w:val="center"/>
            <w:hideMark/>
          </w:tcPr>
          <w:p w14:paraId="661D652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0BE59C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citarabin</w:t>
            </w:r>
          </w:p>
        </w:tc>
        <w:tc>
          <w:tcPr>
            <w:tcW w:w="897" w:type="pct"/>
            <w:tcBorders>
              <w:top w:val="nil"/>
              <w:left w:val="nil"/>
              <w:bottom w:val="single" w:sz="4" w:space="0" w:color="auto"/>
              <w:right w:val="single" w:sz="4" w:space="0" w:color="auto"/>
            </w:tcBorders>
            <w:shd w:val="clear" w:color="auto" w:fill="auto"/>
            <w:vAlign w:val="center"/>
            <w:hideMark/>
          </w:tcPr>
          <w:p w14:paraId="7187854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711E2E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043A31D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79736C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3E7ED4B"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58CD0AB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D21D3F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25CDACB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E68616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56D22E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L01BC01 citarabin</w:t>
            </w:r>
          </w:p>
        </w:tc>
        <w:tc>
          <w:tcPr>
            <w:tcW w:w="1069" w:type="pct"/>
            <w:tcBorders>
              <w:top w:val="nil"/>
              <w:left w:val="nil"/>
              <w:bottom w:val="single" w:sz="4" w:space="0" w:color="auto"/>
              <w:right w:val="single" w:sz="4" w:space="0" w:color="auto"/>
            </w:tcBorders>
            <w:shd w:val="clear" w:color="auto" w:fill="auto"/>
            <w:vAlign w:val="center"/>
            <w:hideMark/>
          </w:tcPr>
          <w:p w14:paraId="26E0CF2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ampula 500mg/10ml, 1x(500mg/10ml)</w:t>
            </w:r>
          </w:p>
        </w:tc>
        <w:tc>
          <w:tcPr>
            <w:tcW w:w="556" w:type="pct"/>
            <w:tcBorders>
              <w:top w:val="nil"/>
              <w:left w:val="nil"/>
              <w:bottom w:val="single" w:sz="4" w:space="0" w:color="auto"/>
              <w:right w:val="single" w:sz="4" w:space="0" w:color="auto"/>
            </w:tcBorders>
            <w:shd w:val="clear" w:color="auto" w:fill="auto"/>
            <w:vAlign w:val="center"/>
            <w:hideMark/>
          </w:tcPr>
          <w:p w14:paraId="197735A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50</w:t>
            </w:r>
          </w:p>
        </w:tc>
        <w:tc>
          <w:tcPr>
            <w:tcW w:w="468" w:type="pct"/>
            <w:tcBorders>
              <w:top w:val="nil"/>
              <w:left w:val="nil"/>
              <w:bottom w:val="single" w:sz="4" w:space="0" w:color="auto"/>
              <w:right w:val="single" w:sz="4" w:space="0" w:color="auto"/>
            </w:tcBorders>
            <w:shd w:val="clear" w:color="auto" w:fill="auto"/>
            <w:vAlign w:val="center"/>
            <w:hideMark/>
          </w:tcPr>
          <w:p w14:paraId="0D52FE0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439DA83B"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33872A2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208</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36977E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20,800.00</w:t>
            </w:r>
          </w:p>
        </w:tc>
        <w:tc>
          <w:tcPr>
            <w:tcW w:w="386" w:type="pct"/>
            <w:tcBorders>
              <w:top w:val="nil"/>
              <w:left w:val="nil"/>
              <w:bottom w:val="single" w:sz="4" w:space="0" w:color="auto"/>
              <w:right w:val="nil"/>
            </w:tcBorders>
            <w:shd w:val="clear" w:color="auto" w:fill="auto"/>
            <w:vAlign w:val="center"/>
            <w:hideMark/>
          </w:tcPr>
          <w:p w14:paraId="6028DEC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AF79C0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fluorouracil</w:t>
            </w:r>
          </w:p>
        </w:tc>
        <w:tc>
          <w:tcPr>
            <w:tcW w:w="897" w:type="pct"/>
            <w:tcBorders>
              <w:top w:val="nil"/>
              <w:left w:val="nil"/>
              <w:bottom w:val="single" w:sz="4" w:space="0" w:color="auto"/>
              <w:right w:val="single" w:sz="4" w:space="0" w:color="auto"/>
            </w:tcBorders>
            <w:shd w:val="clear" w:color="auto" w:fill="auto"/>
            <w:vAlign w:val="center"/>
            <w:hideMark/>
          </w:tcPr>
          <w:p w14:paraId="2828F48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638FBC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31F4E3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3078C4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4C5B3A9"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124BC5D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FF26E5F"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281307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12D2C1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D01F0B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L01BC02 fluorouracil</w:t>
            </w:r>
          </w:p>
        </w:tc>
        <w:tc>
          <w:tcPr>
            <w:tcW w:w="1069" w:type="pct"/>
            <w:tcBorders>
              <w:top w:val="nil"/>
              <w:left w:val="nil"/>
              <w:bottom w:val="single" w:sz="4" w:space="0" w:color="auto"/>
              <w:right w:val="single" w:sz="4" w:space="0" w:color="auto"/>
            </w:tcBorders>
            <w:shd w:val="clear" w:color="auto" w:fill="auto"/>
            <w:vAlign w:val="center"/>
            <w:hideMark/>
          </w:tcPr>
          <w:p w14:paraId="0E7C34F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koncentrat za rastvor za injekciju/infuziju 250mg/5ml, 1x( 250mg/5ml)</w:t>
            </w:r>
          </w:p>
        </w:tc>
        <w:tc>
          <w:tcPr>
            <w:tcW w:w="556" w:type="pct"/>
            <w:tcBorders>
              <w:top w:val="nil"/>
              <w:left w:val="nil"/>
              <w:bottom w:val="single" w:sz="4" w:space="0" w:color="auto"/>
              <w:right w:val="single" w:sz="4" w:space="0" w:color="auto"/>
            </w:tcBorders>
            <w:shd w:val="clear" w:color="auto" w:fill="auto"/>
            <w:vAlign w:val="center"/>
            <w:hideMark/>
          </w:tcPr>
          <w:p w14:paraId="4E0975B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5200</w:t>
            </w:r>
          </w:p>
        </w:tc>
        <w:tc>
          <w:tcPr>
            <w:tcW w:w="468" w:type="pct"/>
            <w:tcBorders>
              <w:top w:val="nil"/>
              <w:left w:val="nil"/>
              <w:bottom w:val="single" w:sz="4" w:space="0" w:color="auto"/>
              <w:right w:val="single" w:sz="4" w:space="0" w:color="auto"/>
            </w:tcBorders>
            <w:shd w:val="clear" w:color="auto" w:fill="auto"/>
            <w:vAlign w:val="center"/>
            <w:hideMark/>
          </w:tcPr>
          <w:p w14:paraId="5BF518C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23768C0F"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0F8A3AE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209</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50287F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55,267.50</w:t>
            </w:r>
          </w:p>
        </w:tc>
        <w:tc>
          <w:tcPr>
            <w:tcW w:w="386" w:type="pct"/>
            <w:tcBorders>
              <w:top w:val="nil"/>
              <w:left w:val="nil"/>
              <w:bottom w:val="single" w:sz="4" w:space="0" w:color="auto"/>
              <w:right w:val="nil"/>
            </w:tcBorders>
            <w:shd w:val="clear" w:color="auto" w:fill="auto"/>
            <w:vAlign w:val="center"/>
            <w:hideMark/>
          </w:tcPr>
          <w:p w14:paraId="0D26AC4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FAB02D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azacitidin</w:t>
            </w:r>
          </w:p>
        </w:tc>
        <w:tc>
          <w:tcPr>
            <w:tcW w:w="897" w:type="pct"/>
            <w:tcBorders>
              <w:top w:val="nil"/>
              <w:left w:val="nil"/>
              <w:bottom w:val="single" w:sz="4" w:space="0" w:color="auto"/>
              <w:right w:val="single" w:sz="4" w:space="0" w:color="auto"/>
            </w:tcBorders>
            <w:shd w:val="clear" w:color="auto" w:fill="auto"/>
            <w:vAlign w:val="center"/>
            <w:hideMark/>
          </w:tcPr>
          <w:p w14:paraId="7E97F78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6FFA33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825AFE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8DAF85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3CBE56FE"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15E7DC7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B02745C"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2836DC2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BA9231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02B39EB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L01BC07 azacitidin</w:t>
            </w:r>
          </w:p>
        </w:tc>
        <w:tc>
          <w:tcPr>
            <w:tcW w:w="1069" w:type="pct"/>
            <w:tcBorders>
              <w:top w:val="nil"/>
              <w:left w:val="nil"/>
              <w:bottom w:val="single" w:sz="4" w:space="0" w:color="auto"/>
              <w:right w:val="single" w:sz="4" w:space="0" w:color="auto"/>
            </w:tcBorders>
            <w:shd w:val="clear" w:color="auto" w:fill="auto"/>
            <w:vAlign w:val="center"/>
            <w:hideMark/>
          </w:tcPr>
          <w:p w14:paraId="3FDCB44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Vidaza Baxter Oncology prašak za suspenziju za injekciju 100mg, 1x100mg</w:t>
            </w:r>
          </w:p>
        </w:tc>
        <w:tc>
          <w:tcPr>
            <w:tcW w:w="556" w:type="pct"/>
            <w:tcBorders>
              <w:top w:val="nil"/>
              <w:left w:val="nil"/>
              <w:bottom w:val="single" w:sz="4" w:space="0" w:color="auto"/>
              <w:right w:val="single" w:sz="4" w:space="0" w:color="auto"/>
            </w:tcBorders>
            <w:shd w:val="clear" w:color="auto" w:fill="auto"/>
            <w:vAlign w:val="center"/>
            <w:hideMark/>
          </w:tcPr>
          <w:p w14:paraId="10FC49C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250</w:t>
            </w:r>
          </w:p>
        </w:tc>
        <w:tc>
          <w:tcPr>
            <w:tcW w:w="468" w:type="pct"/>
            <w:tcBorders>
              <w:top w:val="nil"/>
              <w:left w:val="nil"/>
              <w:bottom w:val="single" w:sz="4" w:space="0" w:color="auto"/>
              <w:right w:val="single" w:sz="4" w:space="0" w:color="auto"/>
            </w:tcBorders>
            <w:shd w:val="clear" w:color="auto" w:fill="auto"/>
            <w:vAlign w:val="center"/>
            <w:hideMark/>
          </w:tcPr>
          <w:p w14:paraId="39A652A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57A24EFA"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6D1C253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210</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BCB974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89.50</w:t>
            </w:r>
          </w:p>
        </w:tc>
        <w:tc>
          <w:tcPr>
            <w:tcW w:w="386" w:type="pct"/>
            <w:tcBorders>
              <w:top w:val="nil"/>
              <w:left w:val="nil"/>
              <w:bottom w:val="single" w:sz="4" w:space="0" w:color="auto"/>
              <w:right w:val="nil"/>
            </w:tcBorders>
            <w:shd w:val="clear" w:color="auto" w:fill="auto"/>
            <w:vAlign w:val="center"/>
            <w:hideMark/>
          </w:tcPr>
          <w:p w14:paraId="7C7652F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25A543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vinblastin</w:t>
            </w:r>
          </w:p>
        </w:tc>
        <w:tc>
          <w:tcPr>
            <w:tcW w:w="897" w:type="pct"/>
            <w:tcBorders>
              <w:top w:val="nil"/>
              <w:left w:val="nil"/>
              <w:bottom w:val="single" w:sz="4" w:space="0" w:color="auto"/>
              <w:right w:val="single" w:sz="4" w:space="0" w:color="auto"/>
            </w:tcBorders>
            <w:shd w:val="clear" w:color="auto" w:fill="auto"/>
            <w:vAlign w:val="center"/>
            <w:hideMark/>
          </w:tcPr>
          <w:p w14:paraId="3E5D33D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1899CC7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F45CE8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4107D4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AE756EB"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08BCAC4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92A095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CB6325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4B7041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C25766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L01CA01 vinblastin</w:t>
            </w:r>
          </w:p>
        </w:tc>
        <w:tc>
          <w:tcPr>
            <w:tcW w:w="1069" w:type="pct"/>
            <w:tcBorders>
              <w:top w:val="nil"/>
              <w:left w:val="nil"/>
              <w:bottom w:val="single" w:sz="4" w:space="0" w:color="auto"/>
              <w:right w:val="single" w:sz="4" w:space="0" w:color="auto"/>
            </w:tcBorders>
            <w:shd w:val="clear" w:color="auto" w:fill="auto"/>
            <w:vAlign w:val="center"/>
            <w:hideMark/>
          </w:tcPr>
          <w:p w14:paraId="643CD55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prašak za injekcije 10 mg, 1x10mg</w:t>
            </w:r>
          </w:p>
        </w:tc>
        <w:tc>
          <w:tcPr>
            <w:tcW w:w="556" w:type="pct"/>
            <w:tcBorders>
              <w:top w:val="nil"/>
              <w:left w:val="nil"/>
              <w:bottom w:val="single" w:sz="4" w:space="0" w:color="auto"/>
              <w:right w:val="single" w:sz="4" w:space="0" w:color="auto"/>
            </w:tcBorders>
            <w:shd w:val="clear" w:color="auto" w:fill="auto"/>
            <w:vAlign w:val="center"/>
            <w:hideMark/>
          </w:tcPr>
          <w:p w14:paraId="0CD0543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w:t>
            </w:r>
          </w:p>
        </w:tc>
        <w:tc>
          <w:tcPr>
            <w:tcW w:w="468" w:type="pct"/>
            <w:tcBorders>
              <w:top w:val="nil"/>
              <w:left w:val="nil"/>
              <w:bottom w:val="single" w:sz="4" w:space="0" w:color="auto"/>
              <w:right w:val="single" w:sz="4" w:space="0" w:color="auto"/>
            </w:tcBorders>
            <w:shd w:val="clear" w:color="auto" w:fill="auto"/>
            <w:vAlign w:val="center"/>
            <w:hideMark/>
          </w:tcPr>
          <w:p w14:paraId="2F3BF9B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46E038F6"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07FE37C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211</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EADE4C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4,254.00</w:t>
            </w:r>
          </w:p>
        </w:tc>
        <w:tc>
          <w:tcPr>
            <w:tcW w:w="386" w:type="pct"/>
            <w:tcBorders>
              <w:top w:val="nil"/>
              <w:left w:val="nil"/>
              <w:bottom w:val="single" w:sz="4" w:space="0" w:color="auto"/>
              <w:right w:val="nil"/>
            </w:tcBorders>
            <w:shd w:val="clear" w:color="auto" w:fill="auto"/>
            <w:vAlign w:val="center"/>
            <w:hideMark/>
          </w:tcPr>
          <w:p w14:paraId="302E247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53AE83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vinkristin</w:t>
            </w:r>
          </w:p>
        </w:tc>
        <w:tc>
          <w:tcPr>
            <w:tcW w:w="897" w:type="pct"/>
            <w:tcBorders>
              <w:top w:val="nil"/>
              <w:left w:val="nil"/>
              <w:bottom w:val="single" w:sz="4" w:space="0" w:color="auto"/>
              <w:right w:val="single" w:sz="4" w:space="0" w:color="auto"/>
            </w:tcBorders>
            <w:shd w:val="clear" w:color="auto" w:fill="auto"/>
            <w:vAlign w:val="center"/>
            <w:hideMark/>
          </w:tcPr>
          <w:p w14:paraId="6FEA614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0DA3246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6B973F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3A39D8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70F74996"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22F6102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4D7943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D5EFF1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06C024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7A9FFBD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L01CA02 vinkristin</w:t>
            </w:r>
          </w:p>
        </w:tc>
        <w:tc>
          <w:tcPr>
            <w:tcW w:w="1069" w:type="pct"/>
            <w:tcBorders>
              <w:top w:val="nil"/>
              <w:left w:val="nil"/>
              <w:bottom w:val="single" w:sz="4" w:space="0" w:color="auto"/>
              <w:right w:val="single" w:sz="4" w:space="0" w:color="auto"/>
            </w:tcBorders>
            <w:shd w:val="clear" w:color="auto" w:fill="auto"/>
            <w:vAlign w:val="center"/>
            <w:hideMark/>
          </w:tcPr>
          <w:p w14:paraId="668D3AC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za injekciju/infuziju 1mg/ml, maksimalno pakovanje a 10</w:t>
            </w:r>
          </w:p>
        </w:tc>
        <w:tc>
          <w:tcPr>
            <w:tcW w:w="556" w:type="pct"/>
            <w:tcBorders>
              <w:top w:val="nil"/>
              <w:left w:val="nil"/>
              <w:bottom w:val="single" w:sz="4" w:space="0" w:color="auto"/>
              <w:right w:val="single" w:sz="4" w:space="0" w:color="auto"/>
            </w:tcBorders>
            <w:shd w:val="clear" w:color="auto" w:fill="auto"/>
            <w:vAlign w:val="center"/>
            <w:hideMark/>
          </w:tcPr>
          <w:p w14:paraId="5315A04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1000</w:t>
            </w:r>
          </w:p>
        </w:tc>
        <w:tc>
          <w:tcPr>
            <w:tcW w:w="468" w:type="pct"/>
            <w:tcBorders>
              <w:top w:val="nil"/>
              <w:left w:val="nil"/>
              <w:bottom w:val="single" w:sz="4" w:space="0" w:color="auto"/>
              <w:right w:val="single" w:sz="4" w:space="0" w:color="auto"/>
            </w:tcBorders>
            <w:shd w:val="clear" w:color="auto" w:fill="auto"/>
            <w:vAlign w:val="center"/>
            <w:hideMark/>
          </w:tcPr>
          <w:p w14:paraId="7FB229B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463D94CB"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59CF064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212</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6311607"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414.40</w:t>
            </w:r>
          </w:p>
        </w:tc>
        <w:tc>
          <w:tcPr>
            <w:tcW w:w="386" w:type="pct"/>
            <w:tcBorders>
              <w:top w:val="nil"/>
              <w:left w:val="nil"/>
              <w:bottom w:val="single" w:sz="4" w:space="0" w:color="auto"/>
              <w:right w:val="nil"/>
            </w:tcBorders>
            <w:shd w:val="clear" w:color="auto" w:fill="auto"/>
            <w:vAlign w:val="center"/>
            <w:hideMark/>
          </w:tcPr>
          <w:p w14:paraId="5426FFE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73345F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vinorelbin</w:t>
            </w:r>
          </w:p>
        </w:tc>
        <w:tc>
          <w:tcPr>
            <w:tcW w:w="897" w:type="pct"/>
            <w:tcBorders>
              <w:top w:val="nil"/>
              <w:left w:val="nil"/>
              <w:bottom w:val="single" w:sz="4" w:space="0" w:color="auto"/>
              <w:right w:val="single" w:sz="4" w:space="0" w:color="auto"/>
            </w:tcBorders>
            <w:shd w:val="clear" w:color="auto" w:fill="auto"/>
            <w:vAlign w:val="center"/>
            <w:hideMark/>
          </w:tcPr>
          <w:p w14:paraId="050FC57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9160FD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6E6B514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619C8E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1922AE3"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43821D2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1A4CF6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5AB5C71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AA4609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F1ACF3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L01CA04 vinorelbin</w:t>
            </w:r>
          </w:p>
        </w:tc>
        <w:tc>
          <w:tcPr>
            <w:tcW w:w="1069" w:type="pct"/>
            <w:tcBorders>
              <w:top w:val="nil"/>
              <w:left w:val="nil"/>
              <w:bottom w:val="single" w:sz="4" w:space="0" w:color="auto"/>
              <w:right w:val="single" w:sz="4" w:space="0" w:color="auto"/>
            </w:tcBorders>
            <w:shd w:val="clear" w:color="auto" w:fill="auto"/>
            <w:vAlign w:val="center"/>
            <w:hideMark/>
          </w:tcPr>
          <w:p w14:paraId="228C073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koncentrat za rastvor za infuziju, 10mg/1ml, 1x(10mg/1ml)</w:t>
            </w:r>
          </w:p>
        </w:tc>
        <w:tc>
          <w:tcPr>
            <w:tcW w:w="556" w:type="pct"/>
            <w:tcBorders>
              <w:top w:val="nil"/>
              <w:left w:val="nil"/>
              <w:bottom w:val="single" w:sz="4" w:space="0" w:color="auto"/>
              <w:right w:val="single" w:sz="4" w:space="0" w:color="auto"/>
            </w:tcBorders>
            <w:shd w:val="clear" w:color="auto" w:fill="auto"/>
            <w:vAlign w:val="center"/>
            <w:hideMark/>
          </w:tcPr>
          <w:p w14:paraId="70FE609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w:t>
            </w:r>
          </w:p>
        </w:tc>
        <w:tc>
          <w:tcPr>
            <w:tcW w:w="468" w:type="pct"/>
            <w:tcBorders>
              <w:top w:val="nil"/>
              <w:left w:val="nil"/>
              <w:bottom w:val="single" w:sz="4" w:space="0" w:color="auto"/>
              <w:right w:val="single" w:sz="4" w:space="0" w:color="auto"/>
            </w:tcBorders>
            <w:shd w:val="clear" w:color="auto" w:fill="auto"/>
            <w:vAlign w:val="center"/>
            <w:hideMark/>
          </w:tcPr>
          <w:p w14:paraId="69CD3C6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3EA14E73"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5F83EB2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213</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2E21DB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3,458.00</w:t>
            </w:r>
          </w:p>
        </w:tc>
        <w:tc>
          <w:tcPr>
            <w:tcW w:w="386" w:type="pct"/>
            <w:tcBorders>
              <w:top w:val="nil"/>
              <w:left w:val="nil"/>
              <w:bottom w:val="single" w:sz="4" w:space="0" w:color="auto"/>
              <w:right w:val="nil"/>
            </w:tcBorders>
            <w:shd w:val="clear" w:color="auto" w:fill="auto"/>
            <w:vAlign w:val="center"/>
            <w:hideMark/>
          </w:tcPr>
          <w:p w14:paraId="179A471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4A6799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etopozid</w:t>
            </w:r>
          </w:p>
        </w:tc>
        <w:tc>
          <w:tcPr>
            <w:tcW w:w="897" w:type="pct"/>
            <w:tcBorders>
              <w:top w:val="nil"/>
              <w:left w:val="nil"/>
              <w:bottom w:val="single" w:sz="4" w:space="0" w:color="auto"/>
              <w:right w:val="single" w:sz="4" w:space="0" w:color="auto"/>
            </w:tcBorders>
            <w:shd w:val="clear" w:color="auto" w:fill="auto"/>
            <w:vAlign w:val="center"/>
            <w:hideMark/>
          </w:tcPr>
          <w:p w14:paraId="5192E10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0ACFC79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602819C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7D72F80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305D3410"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4D4B770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3214A6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0F30915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543648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5739CC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L01CB01 etopozid</w:t>
            </w:r>
          </w:p>
        </w:tc>
        <w:tc>
          <w:tcPr>
            <w:tcW w:w="1069" w:type="pct"/>
            <w:tcBorders>
              <w:top w:val="nil"/>
              <w:left w:val="nil"/>
              <w:bottom w:val="single" w:sz="4" w:space="0" w:color="auto"/>
              <w:right w:val="single" w:sz="4" w:space="0" w:color="auto"/>
            </w:tcBorders>
            <w:shd w:val="clear" w:color="auto" w:fill="auto"/>
            <w:vAlign w:val="center"/>
            <w:hideMark/>
          </w:tcPr>
          <w:p w14:paraId="0F52580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Etoposid Ebewe Pharma koncentrat za rastvor za infuziju 100mg/5ml, 1x 100mg/5ml</w:t>
            </w:r>
          </w:p>
        </w:tc>
        <w:tc>
          <w:tcPr>
            <w:tcW w:w="556" w:type="pct"/>
            <w:tcBorders>
              <w:top w:val="nil"/>
              <w:left w:val="nil"/>
              <w:bottom w:val="single" w:sz="4" w:space="0" w:color="auto"/>
              <w:right w:val="single" w:sz="4" w:space="0" w:color="auto"/>
            </w:tcBorders>
            <w:shd w:val="clear" w:color="auto" w:fill="auto"/>
            <w:vAlign w:val="center"/>
            <w:hideMark/>
          </w:tcPr>
          <w:p w14:paraId="6509022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700</w:t>
            </w:r>
          </w:p>
        </w:tc>
        <w:tc>
          <w:tcPr>
            <w:tcW w:w="468" w:type="pct"/>
            <w:tcBorders>
              <w:top w:val="nil"/>
              <w:left w:val="nil"/>
              <w:bottom w:val="single" w:sz="4" w:space="0" w:color="auto"/>
              <w:right w:val="single" w:sz="4" w:space="0" w:color="auto"/>
            </w:tcBorders>
            <w:shd w:val="clear" w:color="auto" w:fill="auto"/>
            <w:vAlign w:val="center"/>
            <w:hideMark/>
          </w:tcPr>
          <w:p w14:paraId="25A46FA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4F8171F9"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02A3191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214</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606419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14,248.00</w:t>
            </w:r>
          </w:p>
        </w:tc>
        <w:tc>
          <w:tcPr>
            <w:tcW w:w="386" w:type="pct"/>
            <w:tcBorders>
              <w:top w:val="nil"/>
              <w:left w:val="nil"/>
              <w:bottom w:val="single" w:sz="4" w:space="0" w:color="auto"/>
              <w:right w:val="nil"/>
            </w:tcBorders>
            <w:shd w:val="clear" w:color="auto" w:fill="auto"/>
            <w:vAlign w:val="center"/>
            <w:hideMark/>
          </w:tcPr>
          <w:p w14:paraId="790E836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CD4504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paklitaksel</w:t>
            </w:r>
          </w:p>
        </w:tc>
        <w:tc>
          <w:tcPr>
            <w:tcW w:w="897" w:type="pct"/>
            <w:tcBorders>
              <w:top w:val="nil"/>
              <w:left w:val="nil"/>
              <w:bottom w:val="nil"/>
              <w:right w:val="single" w:sz="4" w:space="0" w:color="auto"/>
            </w:tcBorders>
            <w:shd w:val="clear" w:color="auto" w:fill="auto"/>
            <w:vAlign w:val="center"/>
            <w:hideMark/>
          </w:tcPr>
          <w:p w14:paraId="3818747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nil"/>
              <w:right w:val="single" w:sz="4" w:space="0" w:color="auto"/>
            </w:tcBorders>
            <w:shd w:val="clear" w:color="auto" w:fill="auto"/>
            <w:vAlign w:val="center"/>
            <w:hideMark/>
          </w:tcPr>
          <w:p w14:paraId="1D387CF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nil"/>
              <w:right w:val="single" w:sz="4" w:space="0" w:color="auto"/>
            </w:tcBorders>
            <w:shd w:val="clear" w:color="auto" w:fill="auto"/>
            <w:vAlign w:val="center"/>
            <w:hideMark/>
          </w:tcPr>
          <w:p w14:paraId="1B1F5FC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nil"/>
              <w:right w:val="single" w:sz="4" w:space="0" w:color="auto"/>
            </w:tcBorders>
            <w:shd w:val="clear" w:color="auto" w:fill="auto"/>
            <w:vAlign w:val="center"/>
            <w:hideMark/>
          </w:tcPr>
          <w:p w14:paraId="1DAB4BA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373B73FE"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33FE3B6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B3A492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4615D38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E60EB3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single" w:sz="4" w:space="0" w:color="auto"/>
              <w:left w:val="nil"/>
              <w:bottom w:val="single" w:sz="4" w:space="0" w:color="auto"/>
              <w:right w:val="single" w:sz="4" w:space="0" w:color="auto"/>
            </w:tcBorders>
            <w:shd w:val="clear" w:color="auto" w:fill="auto"/>
            <w:vAlign w:val="center"/>
            <w:hideMark/>
          </w:tcPr>
          <w:p w14:paraId="772D4D0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L01CD01 paklitaksel</w:t>
            </w:r>
          </w:p>
        </w:tc>
        <w:tc>
          <w:tcPr>
            <w:tcW w:w="1069" w:type="pct"/>
            <w:tcBorders>
              <w:top w:val="single" w:sz="4" w:space="0" w:color="auto"/>
              <w:left w:val="nil"/>
              <w:bottom w:val="single" w:sz="4" w:space="0" w:color="auto"/>
              <w:right w:val="single" w:sz="4" w:space="0" w:color="auto"/>
            </w:tcBorders>
            <w:shd w:val="clear" w:color="auto" w:fill="auto"/>
            <w:vAlign w:val="center"/>
            <w:hideMark/>
          </w:tcPr>
          <w:p w14:paraId="1FF15638"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koncentrat za rastvor za infuziju , 30 mg/5ml, 1x(30mg/5ml)</w:t>
            </w:r>
          </w:p>
        </w:tc>
        <w:tc>
          <w:tcPr>
            <w:tcW w:w="556" w:type="pct"/>
            <w:tcBorders>
              <w:top w:val="single" w:sz="4" w:space="0" w:color="auto"/>
              <w:left w:val="nil"/>
              <w:bottom w:val="single" w:sz="4" w:space="0" w:color="auto"/>
              <w:right w:val="single" w:sz="4" w:space="0" w:color="auto"/>
            </w:tcBorders>
            <w:shd w:val="clear" w:color="auto" w:fill="auto"/>
            <w:vAlign w:val="center"/>
            <w:hideMark/>
          </w:tcPr>
          <w:p w14:paraId="0885773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800</w:t>
            </w:r>
          </w:p>
        </w:tc>
        <w:tc>
          <w:tcPr>
            <w:tcW w:w="468" w:type="pct"/>
            <w:tcBorders>
              <w:top w:val="single" w:sz="4" w:space="0" w:color="auto"/>
              <w:left w:val="nil"/>
              <w:bottom w:val="single" w:sz="4" w:space="0" w:color="auto"/>
              <w:right w:val="single" w:sz="4" w:space="0" w:color="auto"/>
            </w:tcBorders>
            <w:shd w:val="clear" w:color="auto" w:fill="auto"/>
            <w:vAlign w:val="center"/>
            <w:hideMark/>
          </w:tcPr>
          <w:p w14:paraId="033C314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6F6C845F"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7EDDB32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215</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A2E2AB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5,172.40</w:t>
            </w:r>
          </w:p>
        </w:tc>
        <w:tc>
          <w:tcPr>
            <w:tcW w:w="386" w:type="pct"/>
            <w:tcBorders>
              <w:top w:val="nil"/>
              <w:left w:val="nil"/>
              <w:bottom w:val="single" w:sz="4" w:space="0" w:color="auto"/>
              <w:right w:val="nil"/>
            </w:tcBorders>
            <w:shd w:val="clear" w:color="auto" w:fill="auto"/>
            <w:vAlign w:val="center"/>
            <w:hideMark/>
          </w:tcPr>
          <w:p w14:paraId="7829A8F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144CB1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paklitaksel</w:t>
            </w:r>
          </w:p>
        </w:tc>
        <w:tc>
          <w:tcPr>
            <w:tcW w:w="897" w:type="pct"/>
            <w:tcBorders>
              <w:top w:val="nil"/>
              <w:left w:val="nil"/>
              <w:bottom w:val="single" w:sz="4" w:space="0" w:color="auto"/>
              <w:right w:val="single" w:sz="4" w:space="0" w:color="auto"/>
            </w:tcBorders>
            <w:shd w:val="clear" w:color="auto" w:fill="auto"/>
            <w:vAlign w:val="center"/>
            <w:hideMark/>
          </w:tcPr>
          <w:p w14:paraId="772F77B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3114D6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9D4184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8B33E5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A032819"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311F23C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2AB64A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5442183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6A7C7E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DABCAA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L01CD01 paklitaksel</w:t>
            </w:r>
          </w:p>
        </w:tc>
        <w:tc>
          <w:tcPr>
            <w:tcW w:w="1069" w:type="pct"/>
            <w:tcBorders>
              <w:top w:val="nil"/>
              <w:left w:val="nil"/>
              <w:bottom w:val="single" w:sz="4" w:space="0" w:color="auto"/>
              <w:right w:val="single" w:sz="4" w:space="0" w:color="auto"/>
            </w:tcBorders>
            <w:shd w:val="clear" w:color="auto" w:fill="auto"/>
            <w:vAlign w:val="center"/>
            <w:hideMark/>
          </w:tcPr>
          <w:p w14:paraId="728AEA5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Abraxane Celgene Europe Ltd prašak za suspenziju za infuziju 100 mg, 1x100 mg</w:t>
            </w:r>
          </w:p>
        </w:tc>
        <w:tc>
          <w:tcPr>
            <w:tcW w:w="556" w:type="pct"/>
            <w:tcBorders>
              <w:top w:val="nil"/>
              <w:left w:val="nil"/>
              <w:bottom w:val="single" w:sz="4" w:space="0" w:color="auto"/>
              <w:right w:val="single" w:sz="4" w:space="0" w:color="auto"/>
            </w:tcBorders>
            <w:shd w:val="clear" w:color="auto" w:fill="auto"/>
            <w:vAlign w:val="center"/>
            <w:hideMark/>
          </w:tcPr>
          <w:p w14:paraId="564D254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w:t>
            </w:r>
          </w:p>
        </w:tc>
        <w:tc>
          <w:tcPr>
            <w:tcW w:w="468" w:type="pct"/>
            <w:tcBorders>
              <w:top w:val="nil"/>
              <w:left w:val="nil"/>
              <w:bottom w:val="single" w:sz="4" w:space="0" w:color="auto"/>
              <w:right w:val="single" w:sz="4" w:space="0" w:color="auto"/>
            </w:tcBorders>
            <w:shd w:val="clear" w:color="auto" w:fill="auto"/>
            <w:vAlign w:val="center"/>
            <w:hideMark/>
          </w:tcPr>
          <w:p w14:paraId="689C29F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0D274E26"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76261D7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216</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F45955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840.60</w:t>
            </w:r>
          </w:p>
        </w:tc>
        <w:tc>
          <w:tcPr>
            <w:tcW w:w="386" w:type="pct"/>
            <w:tcBorders>
              <w:top w:val="nil"/>
              <w:left w:val="nil"/>
              <w:bottom w:val="single" w:sz="4" w:space="0" w:color="auto"/>
              <w:right w:val="nil"/>
            </w:tcBorders>
            <w:shd w:val="clear" w:color="auto" w:fill="auto"/>
            <w:vAlign w:val="center"/>
            <w:hideMark/>
          </w:tcPr>
          <w:p w14:paraId="1B7F9B3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971D6E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docetaksel</w:t>
            </w:r>
          </w:p>
        </w:tc>
        <w:tc>
          <w:tcPr>
            <w:tcW w:w="897" w:type="pct"/>
            <w:tcBorders>
              <w:top w:val="nil"/>
              <w:left w:val="nil"/>
              <w:bottom w:val="single" w:sz="4" w:space="0" w:color="auto"/>
              <w:right w:val="single" w:sz="4" w:space="0" w:color="auto"/>
            </w:tcBorders>
            <w:shd w:val="clear" w:color="auto" w:fill="auto"/>
            <w:vAlign w:val="center"/>
            <w:hideMark/>
          </w:tcPr>
          <w:p w14:paraId="6F4D706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08DDB9C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D2D783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468A24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41722E1"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37EDCA0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86CD15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41A83CD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E33DBF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689E82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L01CD02 docetaksel</w:t>
            </w:r>
          </w:p>
        </w:tc>
        <w:tc>
          <w:tcPr>
            <w:tcW w:w="1069" w:type="pct"/>
            <w:tcBorders>
              <w:top w:val="nil"/>
              <w:left w:val="nil"/>
              <w:bottom w:val="single" w:sz="4" w:space="0" w:color="auto"/>
              <w:right w:val="single" w:sz="4" w:space="0" w:color="auto"/>
            </w:tcBorders>
            <w:shd w:val="clear" w:color="auto" w:fill="auto"/>
            <w:vAlign w:val="center"/>
            <w:hideMark/>
          </w:tcPr>
          <w:p w14:paraId="039CB33C"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koncentrat i rastvarač za rastvor za infuziju, 20mg/2ml, 1x (20mg/2ml)</w:t>
            </w:r>
          </w:p>
        </w:tc>
        <w:tc>
          <w:tcPr>
            <w:tcW w:w="556" w:type="pct"/>
            <w:tcBorders>
              <w:top w:val="nil"/>
              <w:left w:val="nil"/>
              <w:bottom w:val="single" w:sz="4" w:space="0" w:color="auto"/>
              <w:right w:val="single" w:sz="4" w:space="0" w:color="auto"/>
            </w:tcBorders>
            <w:shd w:val="clear" w:color="auto" w:fill="auto"/>
            <w:vAlign w:val="center"/>
            <w:hideMark/>
          </w:tcPr>
          <w:p w14:paraId="2D94B0B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60</w:t>
            </w:r>
          </w:p>
        </w:tc>
        <w:tc>
          <w:tcPr>
            <w:tcW w:w="468" w:type="pct"/>
            <w:tcBorders>
              <w:top w:val="nil"/>
              <w:left w:val="nil"/>
              <w:bottom w:val="single" w:sz="4" w:space="0" w:color="auto"/>
              <w:right w:val="single" w:sz="4" w:space="0" w:color="auto"/>
            </w:tcBorders>
            <w:shd w:val="clear" w:color="auto" w:fill="auto"/>
            <w:vAlign w:val="center"/>
            <w:hideMark/>
          </w:tcPr>
          <w:p w14:paraId="3C4BD42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3564096D"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46A1E07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217</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B2DF19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700.50</w:t>
            </w:r>
          </w:p>
        </w:tc>
        <w:tc>
          <w:tcPr>
            <w:tcW w:w="386" w:type="pct"/>
            <w:tcBorders>
              <w:top w:val="nil"/>
              <w:left w:val="nil"/>
              <w:bottom w:val="single" w:sz="4" w:space="0" w:color="auto"/>
              <w:right w:val="nil"/>
            </w:tcBorders>
            <w:shd w:val="clear" w:color="auto" w:fill="auto"/>
            <w:vAlign w:val="center"/>
            <w:hideMark/>
          </w:tcPr>
          <w:p w14:paraId="3C99904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A40177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docetaksel</w:t>
            </w:r>
          </w:p>
        </w:tc>
        <w:tc>
          <w:tcPr>
            <w:tcW w:w="897" w:type="pct"/>
            <w:tcBorders>
              <w:top w:val="nil"/>
              <w:left w:val="nil"/>
              <w:bottom w:val="single" w:sz="4" w:space="0" w:color="auto"/>
              <w:right w:val="single" w:sz="4" w:space="0" w:color="auto"/>
            </w:tcBorders>
            <w:shd w:val="clear" w:color="auto" w:fill="auto"/>
            <w:vAlign w:val="center"/>
            <w:hideMark/>
          </w:tcPr>
          <w:p w14:paraId="37D1ABE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01BD0ED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CF032D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5DB33E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1459963"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59CA7DE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84BEE1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23F8C70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9F87B5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CA06EA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L01CD02 docetaksel</w:t>
            </w:r>
          </w:p>
        </w:tc>
        <w:tc>
          <w:tcPr>
            <w:tcW w:w="1069" w:type="pct"/>
            <w:tcBorders>
              <w:top w:val="nil"/>
              <w:left w:val="nil"/>
              <w:bottom w:val="single" w:sz="4" w:space="0" w:color="auto"/>
              <w:right w:val="single" w:sz="4" w:space="0" w:color="auto"/>
            </w:tcBorders>
            <w:shd w:val="clear" w:color="auto" w:fill="auto"/>
            <w:vAlign w:val="center"/>
            <w:hideMark/>
          </w:tcPr>
          <w:p w14:paraId="61C0EEE7"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koncentrat za rastvor za infuziju , 20mg/1ml, 1x(20mg/1ml)</w:t>
            </w:r>
          </w:p>
        </w:tc>
        <w:tc>
          <w:tcPr>
            <w:tcW w:w="556" w:type="pct"/>
            <w:tcBorders>
              <w:top w:val="nil"/>
              <w:left w:val="nil"/>
              <w:bottom w:val="single" w:sz="4" w:space="0" w:color="auto"/>
              <w:right w:val="single" w:sz="4" w:space="0" w:color="auto"/>
            </w:tcBorders>
            <w:shd w:val="clear" w:color="auto" w:fill="auto"/>
            <w:vAlign w:val="center"/>
            <w:hideMark/>
          </w:tcPr>
          <w:p w14:paraId="4199FAA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50</w:t>
            </w:r>
          </w:p>
        </w:tc>
        <w:tc>
          <w:tcPr>
            <w:tcW w:w="468" w:type="pct"/>
            <w:tcBorders>
              <w:top w:val="nil"/>
              <w:left w:val="nil"/>
              <w:bottom w:val="single" w:sz="4" w:space="0" w:color="auto"/>
              <w:right w:val="single" w:sz="4" w:space="0" w:color="auto"/>
            </w:tcBorders>
            <w:shd w:val="clear" w:color="auto" w:fill="auto"/>
            <w:vAlign w:val="center"/>
            <w:hideMark/>
          </w:tcPr>
          <w:p w14:paraId="4B3166E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4A451909"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261A534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218</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AF92B8C"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8,236.50</w:t>
            </w:r>
          </w:p>
        </w:tc>
        <w:tc>
          <w:tcPr>
            <w:tcW w:w="386" w:type="pct"/>
            <w:tcBorders>
              <w:top w:val="nil"/>
              <w:left w:val="nil"/>
              <w:bottom w:val="single" w:sz="4" w:space="0" w:color="auto"/>
              <w:right w:val="nil"/>
            </w:tcBorders>
            <w:shd w:val="clear" w:color="auto" w:fill="auto"/>
            <w:vAlign w:val="center"/>
            <w:hideMark/>
          </w:tcPr>
          <w:p w14:paraId="24087D8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4C3FAC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docetaksel</w:t>
            </w:r>
          </w:p>
        </w:tc>
        <w:tc>
          <w:tcPr>
            <w:tcW w:w="897" w:type="pct"/>
            <w:tcBorders>
              <w:top w:val="nil"/>
              <w:left w:val="nil"/>
              <w:bottom w:val="single" w:sz="4" w:space="0" w:color="auto"/>
              <w:right w:val="single" w:sz="4" w:space="0" w:color="auto"/>
            </w:tcBorders>
            <w:shd w:val="clear" w:color="auto" w:fill="auto"/>
            <w:vAlign w:val="center"/>
            <w:hideMark/>
          </w:tcPr>
          <w:p w14:paraId="1D77BB1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155160A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6DF5FE2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124C27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1BCF24CE"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57DE44E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505916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41A80D8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71D0B6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04C44B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L01CD02 docetaksel</w:t>
            </w:r>
          </w:p>
        </w:tc>
        <w:tc>
          <w:tcPr>
            <w:tcW w:w="1069" w:type="pct"/>
            <w:tcBorders>
              <w:top w:val="nil"/>
              <w:left w:val="nil"/>
              <w:bottom w:val="single" w:sz="4" w:space="0" w:color="auto"/>
              <w:right w:val="single" w:sz="4" w:space="0" w:color="auto"/>
            </w:tcBorders>
            <w:shd w:val="clear" w:color="auto" w:fill="auto"/>
            <w:vAlign w:val="center"/>
            <w:hideMark/>
          </w:tcPr>
          <w:p w14:paraId="68F409F3"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 xml:space="preserve"> koncentrat  i rastvarač za rastvor za infuziju, 80mg/8ml, 1x (80mg/8ml)</w:t>
            </w:r>
          </w:p>
        </w:tc>
        <w:tc>
          <w:tcPr>
            <w:tcW w:w="556" w:type="pct"/>
            <w:tcBorders>
              <w:top w:val="nil"/>
              <w:left w:val="nil"/>
              <w:bottom w:val="single" w:sz="4" w:space="0" w:color="auto"/>
              <w:right w:val="single" w:sz="4" w:space="0" w:color="auto"/>
            </w:tcBorders>
            <w:shd w:val="clear" w:color="auto" w:fill="auto"/>
            <w:vAlign w:val="center"/>
            <w:hideMark/>
          </w:tcPr>
          <w:p w14:paraId="752E8C5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150</w:t>
            </w:r>
          </w:p>
        </w:tc>
        <w:tc>
          <w:tcPr>
            <w:tcW w:w="468" w:type="pct"/>
            <w:tcBorders>
              <w:top w:val="nil"/>
              <w:left w:val="nil"/>
              <w:bottom w:val="single" w:sz="4" w:space="0" w:color="auto"/>
              <w:right w:val="single" w:sz="4" w:space="0" w:color="auto"/>
            </w:tcBorders>
            <w:shd w:val="clear" w:color="auto" w:fill="auto"/>
            <w:vAlign w:val="center"/>
            <w:hideMark/>
          </w:tcPr>
          <w:p w14:paraId="15CAB00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75CA9A81"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74C3B1C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219</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287E8F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2,196.40</w:t>
            </w:r>
          </w:p>
        </w:tc>
        <w:tc>
          <w:tcPr>
            <w:tcW w:w="386" w:type="pct"/>
            <w:tcBorders>
              <w:top w:val="nil"/>
              <w:left w:val="nil"/>
              <w:bottom w:val="single" w:sz="4" w:space="0" w:color="auto"/>
              <w:right w:val="nil"/>
            </w:tcBorders>
            <w:shd w:val="clear" w:color="auto" w:fill="auto"/>
            <w:vAlign w:val="center"/>
            <w:hideMark/>
          </w:tcPr>
          <w:p w14:paraId="03007B0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47CCA0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docetaksel</w:t>
            </w:r>
          </w:p>
        </w:tc>
        <w:tc>
          <w:tcPr>
            <w:tcW w:w="897" w:type="pct"/>
            <w:tcBorders>
              <w:top w:val="nil"/>
              <w:left w:val="nil"/>
              <w:bottom w:val="single" w:sz="4" w:space="0" w:color="auto"/>
              <w:right w:val="single" w:sz="4" w:space="0" w:color="auto"/>
            </w:tcBorders>
            <w:shd w:val="clear" w:color="auto" w:fill="auto"/>
            <w:vAlign w:val="center"/>
            <w:hideMark/>
          </w:tcPr>
          <w:p w14:paraId="0260675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76A10F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B196D5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985318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34C9FD71"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78962E1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473F41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5F66E87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9F0471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1E30EF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L01CD02 docetaksel</w:t>
            </w:r>
          </w:p>
        </w:tc>
        <w:tc>
          <w:tcPr>
            <w:tcW w:w="1069" w:type="pct"/>
            <w:tcBorders>
              <w:top w:val="nil"/>
              <w:left w:val="nil"/>
              <w:bottom w:val="single" w:sz="4" w:space="0" w:color="auto"/>
              <w:right w:val="single" w:sz="4" w:space="0" w:color="auto"/>
            </w:tcBorders>
            <w:shd w:val="clear" w:color="auto" w:fill="auto"/>
            <w:vAlign w:val="center"/>
            <w:hideMark/>
          </w:tcPr>
          <w:p w14:paraId="5EC332D6"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koncentrat za rastvor za infuziju, 80mg/4ml,  1x(80mg/4ml)</w:t>
            </w:r>
          </w:p>
        </w:tc>
        <w:tc>
          <w:tcPr>
            <w:tcW w:w="556" w:type="pct"/>
            <w:tcBorders>
              <w:top w:val="nil"/>
              <w:left w:val="nil"/>
              <w:bottom w:val="single" w:sz="4" w:space="0" w:color="auto"/>
              <w:right w:val="single" w:sz="4" w:space="0" w:color="auto"/>
            </w:tcBorders>
            <w:shd w:val="clear" w:color="auto" w:fill="auto"/>
            <w:vAlign w:val="center"/>
            <w:hideMark/>
          </w:tcPr>
          <w:p w14:paraId="018232A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40</w:t>
            </w:r>
          </w:p>
        </w:tc>
        <w:tc>
          <w:tcPr>
            <w:tcW w:w="468" w:type="pct"/>
            <w:tcBorders>
              <w:top w:val="nil"/>
              <w:left w:val="nil"/>
              <w:bottom w:val="single" w:sz="4" w:space="0" w:color="auto"/>
              <w:right w:val="single" w:sz="4" w:space="0" w:color="auto"/>
            </w:tcBorders>
            <w:shd w:val="clear" w:color="auto" w:fill="auto"/>
            <w:vAlign w:val="center"/>
            <w:hideMark/>
          </w:tcPr>
          <w:p w14:paraId="7ADE149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443A7C57"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440CA9C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220</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4DAD77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25,630.32</w:t>
            </w:r>
          </w:p>
        </w:tc>
        <w:tc>
          <w:tcPr>
            <w:tcW w:w="386" w:type="pct"/>
            <w:tcBorders>
              <w:top w:val="nil"/>
              <w:left w:val="nil"/>
              <w:bottom w:val="single" w:sz="4" w:space="0" w:color="auto"/>
              <w:right w:val="nil"/>
            </w:tcBorders>
            <w:shd w:val="clear" w:color="auto" w:fill="auto"/>
            <w:vAlign w:val="center"/>
            <w:hideMark/>
          </w:tcPr>
          <w:p w14:paraId="4A88E0B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020FF2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cabazitaksel</w:t>
            </w:r>
          </w:p>
        </w:tc>
        <w:tc>
          <w:tcPr>
            <w:tcW w:w="897" w:type="pct"/>
            <w:tcBorders>
              <w:top w:val="nil"/>
              <w:left w:val="nil"/>
              <w:bottom w:val="single" w:sz="4" w:space="0" w:color="auto"/>
              <w:right w:val="single" w:sz="4" w:space="0" w:color="auto"/>
            </w:tcBorders>
            <w:shd w:val="clear" w:color="auto" w:fill="auto"/>
            <w:vAlign w:val="center"/>
            <w:hideMark/>
          </w:tcPr>
          <w:p w14:paraId="0CE969F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193DB3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04CA53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76AB8A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7F8AEE0C" w14:textId="77777777" w:rsidTr="00510BF0">
        <w:trPr>
          <w:trHeight w:val="2100"/>
        </w:trPr>
        <w:tc>
          <w:tcPr>
            <w:tcW w:w="470" w:type="pct"/>
            <w:tcBorders>
              <w:top w:val="nil"/>
              <w:left w:val="single" w:sz="4" w:space="0" w:color="auto"/>
              <w:bottom w:val="single" w:sz="4" w:space="0" w:color="auto"/>
              <w:right w:val="nil"/>
            </w:tcBorders>
            <w:shd w:val="clear" w:color="auto" w:fill="auto"/>
            <w:vAlign w:val="center"/>
            <w:hideMark/>
          </w:tcPr>
          <w:p w14:paraId="12C0ECC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E473EBF"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5E3ED35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B3DB18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78D05F7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L01CD04 cabazitaksel</w:t>
            </w:r>
          </w:p>
        </w:tc>
        <w:tc>
          <w:tcPr>
            <w:tcW w:w="1069" w:type="pct"/>
            <w:tcBorders>
              <w:top w:val="nil"/>
              <w:left w:val="nil"/>
              <w:bottom w:val="single" w:sz="4" w:space="0" w:color="auto"/>
              <w:right w:val="single" w:sz="4" w:space="0" w:color="auto"/>
            </w:tcBorders>
            <w:shd w:val="clear" w:color="auto" w:fill="auto"/>
            <w:vAlign w:val="center"/>
            <w:hideMark/>
          </w:tcPr>
          <w:p w14:paraId="6CEBF0E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Jevtana Sanofi Aventis koncentrat i rastvarač za rastvor za infuziju, 60mg/1,5ml, 1x(60mg/1,5ml)</w:t>
            </w:r>
          </w:p>
        </w:tc>
        <w:tc>
          <w:tcPr>
            <w:tcW w:w="556" w:type="pct"/>
            <w:tcBorders>
              <w:top w:val="nil"/>
              <w:left w:val="nil"/>
              <w:bottom w:val="single" w:sz="4" w:space="0" w:color="auto"/>
              <w:right w:val="single" w:sz="4" w:space="0" w:color="auto"/>
            </w:tcBorders>
            <w:shd w:val="clear" w:color="auto" w:fill="auto"/>
            <w:vAlign w:val="center"/>
            <w:hideMark/>
          </w:tcPr>
          <w:p w14:paraId="328604F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8</w:t>
            </w:r>
          </w:p>
        </w:tc>
        <w:tc>
          <w:tcPr>
            <w:tcW w:w="468" w:type="pct"/>
            <w:tcBorders>
              <w:top w:val="nil"/>
              <w:left w:val="nil"/>
              <w:bottom w:val="single" w:sz="4" w:space="0" w:color="auto"/>
              <w:right w:val="single" w:sz="4" w:space="0" w:color="auto"/>
            </w:tcBorders>
            <w:shd w:val="clear" w:color="auto" w:fill="auto"/>
            <w:vAlign w:val="center"/>
            <w:hideMark/>
          </w:tcPr>
          <w:p w14:paraId="5A796E5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73E1CEC2"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0FDB388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221</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814316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3,034.00</w:t>
            </w:r>
          </w:p>
        </w:tc>
        <w:tc>
          <w:tcPr>
            <w:tcW w:w="386" w:type="pct"/>
            <w:tcBorders>
              <w:top w:val="nil"/>
              <w:left w:val="nil"/>
              <w:bottom w:val="single" w:sz="4" w:space="0" w:color="auto"/>
              <w:right w:val="nil"/>
            </w:tcBorders>
            <w:shd w:val="clear" w:color="auto" w:fill="auto"/>
            <w:vAlign w:val="center"/>
            <w:hideMark/>
          </w:tcPr>
          <w:p w14:paraId="69B7927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27A772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doksorubicin</w:t>
            </w:r>
          </w:p>
        </w:tc>
        <w:tc>
          <w:tcPr>
            <w:tcW w:w="897" w:type="pct"/>
            <w:tcBorders>
              <w:top w:val="nil"/>
              <w:left w:val="nil"/>
              <w:bottom w:val="single" w:sz="4" w:space="0" w:color="auto"/>
              <w:right w:val="single" w:sz="4" w:space="0" w:color="auto"/>
            </w:tcBorders>
            <w:shd w:val="clear" w:color="auto" w:fill="auto"/>
            <w:vAlign w:val="center"/>
            <w:hideMark/>
          </w:tcPr>
          <w:p w14:paraId="6F392B0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F34263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0EAB369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95A2F9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162872A6"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38C5ED2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C28A53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5E5664C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365ED0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844111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L01DB01 doksorubicin</w:t>
            </w:r>
          </w:p>
        </w:tc>
        <w:tc>
          <w:tcPr>
            <w:tcW w:w="1069" w:type="pct"/>
            <w:tcBorders>
              <w:top w:val="nil"/>
              <w:left w:val="nil"/>
              <w:bottom w:val="single" w:sz="4" w:space="0" w:color="auto"/>
              <w:right w:val="single" w:sz="4" w:space="0" w:color="auto"/>
            </w:tcBorders>
            <w:shd w:val="clear" w:color="auto" w:fill="auto"/>
            <w:vAlign w:val="center"/>
            <w:hideMark/>
          </w:tcPr>
          <w:p w14:paraId="1650ABD9"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koncentrat za rastvor za infuziju 2mg/1ml, 1x25ml</w:t>
            </w:r>
          </w:p>
        </w:tc>
        <w:tc>
          <w:tcPr>
            <w:tcW w:w="556" w:type="pct"/>
            <w:tcBorders>
              <w:top w:val="nil"/>
              <w:left w:val="nil"/>
              <w:bottom w:val="single" w:sz="4" w:space="0" w:color="auto"/>
              <w:right w:val="single" w:sz="4" w:space="0" w:color="auto"/>
            </w:tcBorders>
            <w:shd w:val="clear" w:color="auto" w:fill="auto"/>
            <w:vAlign w:val="center"/>
            <w:hideMark/>
          </w:tcPr>
          <w:p w14:paraId="2FDD6D6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200</w:t>
            </w:r>
          </w:p>
        </w:tc>
        <w:tc>
          <w:tcPr>
            <w:tcW w:w="468" w:type="pct"/>
            <w:tcBorders>
              <w:top w:val="nil"/>
              <w:left w:val="nil"/>
              <w:bottom w:val="single" w:sz="4" w:space="0" w:color="auto"/>
              <w:right w:val="single" w:sz="4" w:space="0" w:color="auto"/>
            </w:tcBorders>
            <w:shd w:val="clear" w:color="auto" w:fill="auto"/>
            <w:vAlign w:val="center"/>
            <w:hideMark/>
          </w:tcPr>
          <w:p w14:paraId="5CBB3D3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34BED35D"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28C313F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222</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EE18D0C"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601.00</w:t>
            </w:r>
          </w:p>
        </w:tc>
        <w:tc>
          <w:tcPr>
            <w:tcW w:w="386" w:type="pct"/>
            <w:tcBorders>
              <w:top w:val="nil"/>
              <w:left w:val="nil"/>
              <w:bottom w:val="single" w:sz="4" w:space="0" w:color="auto"/>
              <w:right w:val="nil"/>
            </w:tcBorders>
            <w:shd w:val="clear" w:color="auto" w:fill="auto"/>
            <w:vAlign w:val="center"/>
            <w:hideMark/>
          </w:tcPr>
          <w:p w14:paraId="0DECE68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4552C8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mitoksantron</w:t>
            </w:r>
          </w:p>
        </w:tc>
        <w:tc>
          <w:tcPr>
            <w:tcW w:w="897" w:type="pct"/>
            <w:tcBorders>
              <w:top w:val="nil"/>
              <w:left w:val="nil"/>
              <w:bottom w:val="single" w:sz="4" w:space="0" w:color="auto"/>
              <w:right w:val="single" w:sz="4" w:space="0" w:color="auto"/>
            </w:tcBorders>
            <w:shd w:val="clear" w:color="auto" w:fill="auto"/>
            <w:vAlign w:val="center"/>
            <w:hideMark/>
          </w:tcPr>
          <w:p w14:paraId="6299FC3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86D237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DF67E8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45FA80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1DF4D762"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17BF6C0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5A123B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1E2DF2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798525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99C4FD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L01DB07 mitoksantron</w:t>
            </w:r>
          </w:p>
        </w:tc>
        <w:tc>
          <w:tcPr>
            <w:tcW w:w="1069" w:type="pct"/>
            <w:tcBorders>
              <w:top w:val="nil"/>
              <w:left w:val="nil"/>
              <w:bottom w:val="single" w:sz="4" w:space="0" w:color="auto"/>
              <w:right w:val="single" w:sz="4" w:space="0" w:color="auto"/>
            </w:tcBorders>
            <w:shd w:val="clear" w:color="auto" w:fill="auto"/>
            <w:vAlign w:val="center"/>
            <w:hideMark/>
          </w:tcPr>
          <w:p w14:paraId="5CAEC7D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koncentrat za rastvor za infuziju, 20mg/10ml, 1x(20mg/10ml)</w:t>
            </w:r>
          </w:p>
        </w:tc>
        <w:tc>
          <w:tcPr>
            <w:tcW w:w="556" w:type="pct"/>
            <w:tcBorders>
              <w:top w:val="nil"/>
              <w:left w:val="nil"/>
              <w:bottom w:val="single" w:sz="4" w:space="0" w:color="auto"/>
              <w:right w:val="single" w:sz="4" w:space="0" w:color="auto"/>
            </w:tcBorders>
            <w:shd w:val="clear" w:color="auto" w:fill="auto"/>
            <w:vAlign w:val="center"/>
            <w:hideMark/>
          </w:tcPr>
          <w:p w14:paraId="38353E7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w:t>
            </w:r>
          </w:p>
        </w:tc>
        <w:tc>
          <w:tcPr>
            <w:tcW w:w="468" w:type="pct"/>
            <w:tcBorders>
              <w:top w:val="nil"/>
              <w:left w:val="nil"/>
              <w:bottom w:val="single" w:sz="4" w:space="0" w:color="auto"/>
              <w:right w:val="single" w:sz="4" w:space="0" w:color="auto"/>
            </w:tcBorders>
            <w:shd w:val="clear" w:color="auto" w:fill="auto"/>
            <w:vAlign w:val="center"/>
            <w:hideMark/>
          </w:tcPr>
          <w:p w14:paraId="6DA9963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5B502BFF"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54F799F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223</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9D9E6D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8,550.00</w:t>
            </w:r>
          </w:p>
        </w:tc>
        <w:tc>
          <w:tcPr>
            <w:tcW w:w="386" w:type="pct"/>
            <w:tcBorders>
              <w:top w:val="nil"/>
              <w:left w:val="nil"/>
              <w:bottom w:val="single" w:sz="4" w:space="0" w:color="auto"/>
              <w:right w:val="nil"/>
            </w:tcBorders>
            <w:shd w:val="clear" w:color="auto" w:fill="auto"/>
            <w:vAlign w:val="center"/>
            <w:hideMark/>
          </w:tcPr>
          <w:p w14:paraId="77792DE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EE2DD6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bleomicin</w:t>
            </w:r>
          </w:p>
        </w:tc>
        <w:tc>
          <w:tcPr>
            <w:tcW w:w="897" w:type="pct"/>
            <w:tcBorders>
              <w:top w:val="nil"/>
              <w:left w:val="nil"/>
              <w:bottom w:val="single" w:sz="4" w:space="0" w:color="auto"/>
              <w:right w:val="single" w:sz="4" w:space="0" w:color="auto"/>
            </w:tcBorders>
            <w:shd w:val="clear" w:color="auto" w:fill="auto"/>
            <w:vAlign w:val="center"/>
            <w:hideMark/>
          </w:tcPr>
          <w:p w14:paraId="60553E4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14396C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8FCB18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7133625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6750913"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2DB4BCA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9B6963C"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CAE326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1D11CA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E45B83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L01DC01 bleomicin</w:t>
            </w:r>
          </w:p>
        </w:tc>
        <w:tc>
          <w:tcPr>
            <w:tcW w:w="1069" w:type="pct"/>
            <w:tcBorders>
              <w:top w:val="nil"/>
              <w:left w:val="nil"/>
              <w:bottom w:val="single" w:sz="4" w:space="0" w:color="auto"/>
              <w:right w:val="single" w:sz="4" w:space="0" w:color="auto"/>
            </w:tcBorders>
            <w:shd w:val="clear" w:color="auto" w:fill="auto"/>
            <w:vAlign w:val="center"/>
            <w:hideMark/>
          </w:tcPr>
          <w:p w14:paraId="63BA007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prašak za rastvor za inj./inf. 15 mg, 1x15mg</w:t>
            </w:r>
          </w:p>
        </w:tc>
        <w:tc>
          <w:tcPr>
            <w:tcW w:w="556" w:type="pct"/>
            <w:tcBorders>
              <w:top w:val="nil"/>
              <w:left w:val="nil"/>
              <w:bottom w:val="single" w:sz="4" w:space="0" w:color="auto"/>
              <w:right w:val="single" w:sz="4" w:space="0" w:color="auto"/>
            </w:tcBorders>
            <w:shd w:val="clear" w:color="auto" w:fill="auto"/>
            <w:vAlign w:val="center"/>
            <w:hideMark/>
          </w:tcPr>
          <w:p w14:paraId="71B17D5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150</w:t>
            </w:r>
          </w:p>
        </w:tc>
        <w:tc>
          <w:tcPr>
            <w:tcW w:w="468" w:type="pct"/>
            <w:tcBorders>
              <w:top w:val="nil"/>
              <w:left w:val="nil"/>
              <w:bottom w:val="single" w:sz="4" w:space="0" w:color="auto"/>
              <w:right w:val="single" w:sz="4" w:space="0" w:color="auto"/>
            </w:tcBorders>
            <w:shd w:val="clear" w:color="auto" w:fill="auto"/>
            <w:vAlign w:val="center"/>
            <w:hideMark/>
          </w:tcPr>
          <w:p w14:paraId="4122932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3528DDDE"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32EA150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224</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935F32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1,031.00</w:t>
            </w:r>
          </w:p>
        </w:tc>
        <w:tc>
          <w:tcPr>
            <w:tcW w:w="386" w:type="pct"/>
            <w:tcBorders>
              <w:top w:val="nil"/>
              <w:left w:val="nil"/>
              <w:bottom w:val="single" w:sz="4" w:space="0" w:color="auto"/>
              <w:right w:val="nil"/>
            </w:tcBorders>
            <w:shd w:val="clear" w:color="auto" w:fill="auto"/>
            <w:vAlign w:val="center"/>
            <w:hideMark/>
          </w:tcPr>
          <w:p w14:paraId="05BD124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174019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cisplatin</w:t>
            </w:r>
          </w:p>
        </w:tc>
        <w:tc>
          <w:tcPr>
            <w:tcW w:w="897" w:type="pct"/>
            <w:tcBorders>
              <w:top w:val="nil"/>
              <w:left w:val="nil"/>
              <w:bottom w:val="single" w:sz="4" w:space="0" w:color="auto"/>
              <w:right w:val="single" w:sz="4" w:space="0" w:color="auto"/>
            </w:tcBorders>
            <w:shd w:val="clear" w:color="auto" w:fill="auto"/>
            <w:vAlign w:val="center"/>
            <w:hideMark/>
          </w:tcPr>
          <w:p w14:paraId="1A6DF41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073A085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85E163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C863EE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1306E81" w14:textId="77777777" w:rsidTr="00510BF0">
        <w:trPr>
          <w:trHeight w:val="2100"/>
        </w:trPr>
        <w:tc>
          <w:tcPr>
            <w:tcW w:w="470" w:type="pct"/>
            <w:tcBorders>
              <w:top w:val="nil"/>
              <w:left w:val="single" w:sz="4" w:space="0" w:color="auto"/>
              <w:bottom w:val="single" w:sz="4" w:space="0" w:color="auto"/>
              <w:right w:val="nil"/>
            </w:tcBorders>
            <w:shd w:val="clear" w:color="auto" w:fill="auto"/>
            <w:vAlign w:val="center"/>
            <w:hideMark/>
          </w:tcPr>
          <w:p w14:paraId="7BD46A5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F00332C"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5B7CED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787D0B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0600EC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L01XA01 cisplatin</w:t>
            </w:r>
          </w:p>
        </w:tc>
        <w:tc>
          <w:tcPr>
            <w:tcW w:w="1069" w:type="pct"/>
            <w:tcBorders>
              <w:top w:val="nil"/>
              <w:left w:val="nil"/>
              <w:bottom w:val="single" w:sz="4" w:space="0" w:color="auto"/>
              <w:right w:val="single" w:sz="4" w:space="0" w:color="auto"/>
            </w:tcBorders>
            <w:shd w:val="clear" w:color="auto" w:fill="auto"/>
            <w:vAlign w:val="center"/>
            <w:hideMark/>
          </w:tcPr>
          <w:p w14:paraId="50237E2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Cisplatin Ebewe koncentrat za rastvor za infuziju, 50mg/100ml (100ml), 1x(50mg/100ml), Ebewe Pharma</w:t>
            </w:r>
          </w:p>
        </w:tc>
        <w:tc>
          <w:tcPr>
            <w:tcW w:w="556" w:type="pct"/>
            <w:tcBorders>
              <w:top w:val="nil"/>
              <w:left w:val="nil"/>
              <w:bottom w:val="single" w:sz="4" w:space="0" w:color="auto"/>
              <w:right w:val="single" w:sz="4" w:space="0" w:color="auto"/>
            </w:tcBorders>
            <w:shd w:val="clear" w:color="auto" w:fill="auto"/>
            <w:vAlign w:val="center"/>
            <w:hideMark/>
          </w:tcPr>
          <w:p w14:paraId="7CAC395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100</w:t>
            </w:r>
          </w:p>
        </w:tc>
        <w:tc>
          <w:tcPr>
            <w:tcW w:w="468" w:type="pct"/>
            <w:tcBorders>
              <w:top w:val="nil"/>
              <w:left w:val="nil"/>
              <w:bottom w:val="single" w:sz="4" w:space="0" w:color="auto"/>
              <w:right w:val="single" w:sz="4" w:space="0" w:color="auto"/>
            </w:tcBorders>
            <w:shd w:val="clear" w:color="auto" w:fill="auto"/>
            <w:vAlign w:val="center"/>
            <w:hideMark/>
          </w:tcPr>
          <w:p w14:paraId="761FE8B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0349B767"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7A0C2E9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225</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0644DF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20,878.00</w:t>
            </w:r>
          </w:p>
        </w:tc>
        <w:tc>
          <w:tcPr>
            <w:tcW w:w="386" w:type="pct"/>
            <w:tcBorders>
              <w:top w:val="nil"/>
              <w:left w:val="nil"/>
              <w:bottom w:val="single" w:sz="4" w:space="0" w:color="auto"/>
              <w:right w:val="nil"/>
            </w:tcBorders>
            <w:shd w:val="clear" w:color="auto" w:fill="auto"/>
            <w:vAlign w:val="center"/>
            <w:hideMark/>
          </w:tcPr>
          <w:p w14:paraId="6310DBE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8D1ADA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karboplatin</w:t>
            </w:r>
          </w:p>
        </w:tc>
        <w:tc>
          <w:tcPr>
            <w:tcW w:w="897" w:type="pct"/>
            <w:tcBorders>
              <w:top w:val="nil"/>
              <w:left w:val="nil"/>
              <w:bottom w:val="single" w:sz="4" w:space="0" w:color="auto"/>
              <w:right w:val="single" w:sz="4" w:space="0" w:color="auto"/>
            </w:tcBorders>
            <w:shd w:val="clear" w:color="auto" w:fill="auto"/>
            <w:vAlign w:val="center"/>
            <w:hideMark/>
          </w:tcPr>
          <w:p w14:paraId="3EFE922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7393FB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A4DA0F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F246BD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1A3E673D"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3E0DA8E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D15B8D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5617B9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7CFBF2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77E6015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L01XA02 karboplatin</w:t>
            </w:r>
          </w:p>
        </w:tc>
        <w:tc>
          <w:tcPr>
            <w:tcW w:w="1069" w:type="pct"/>
            <w:tcBorders>
              <w:top w:val="nil"/>
              <w:left w:val="nil"/>
              <w:bottom w:val="single" w:sz="4" w:space="0" w:color="auto"/>
              <w:right w:val="single" w:sz="4" w:space="0" w:color="auto"/>
            </w:tcBorders>
            <w:shd w:val="clear" w:color="auto" w:fill="auto"/>
            <w:vAlign w:val="center"/>
            <w:hideMark/>
          </w:tcPr>
          <w:p w14:paraId="4DCDE794"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koncentrat za rastvor za infuzije ,10mg/ml, 1x15ml</w:t>
            </w:r>
          </w:p>
        </w:tc>
        <w:tc>
          <w:tcPr>
            <w:tcW w:w="556" w:type="pct"/>
            <w:tcBorders>
              <w:top w:val="nil"/>
              <w:left w:val="nil"/>
              <w:bottom w:val="single" w:sz="4" w:space="0" w:color="auto"/>
              <w:right w:val="single" w:sz="4" w:space="0" w:color="auto"/>
            </w:tcBorders>
            <w:shd w:val="clear" w:color="auto" w:fill="auto"/>
            <w:vAlign w:val="center"/>
            <w:hideMark/>
          </w:tcPr>
          <w:p w14:paraId="6F3A008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1300</w:t>
            </w:r>
          </w:p>
        </w:tc>
        <w:tc>
          <w:tcPr>
            <w:tcW w:w="468" w:type="pct"/>
            <w:tcBorders>
              <w:top w:val="nil"/>
              <w:left w:val="nil"/>
              <w:bottom w:val="single" w:sz="4" w:space="0" w:color="auto"/>
              <w:right w:val="single" w:sz="4" w:space="0" w:color="auto"/>
            </w:tcBorders>
            <w:shd w:val="clear" w:color="auto" w:fill="auto"/>
            <w:vAlign w:val="center"/>
            <w:hideMark/>
          </w:tcPr>
          <w:p w14:paraId="1F339DE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2B7449C4"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670B565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226</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8FC36E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2,161.00</w:t>
            </w:r>
          </w:p>
        </w:tc>
        <w:tc>
          <w:tcPr>
            <w:tcW w:w="386" w:type="pct"/>
            <w:tcBorders>
              <w:top w:val="nil"/>
              <w:left w:val="nil"/>
              <w:bottom w:val="single" w:sz="4" w:space="0" w:color="auto"/>
              <w:right w:val="nil"/>
            </w:tcBorders>
            <w:shd w:val="clear" w:color="auto" w:fill="auto"/>
            <w:vAlign w:val="center"/>
            <w:hideMark/>
          </w:tcPr>
          <w:p w14:paraId="3ED1FF1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934461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oksaliplatin</w:t>
            </w:r>
          </w:p>
        </w:tc>
        <w:tc>
          <w:tcPr>
            <w:tcW w:w="897" w:type="pct"/>
            <w:tcBorders>
              <w:top w:val="nil"/>
              <w:left w:val="nil"/>
              <w:bottom w:val="single" w:sz="4" w:space="0" w:color="auto"/>
              <w:right w:val="single" w:sz="4" w:space="0" w:color="auto"/>
            </w:tcBorders>
            <w:shd w:val="clear" w:color="auto" w:fill="auto"/>
            <w:vAlign w:val="center"/>
            <w:hideMark/>
          </w:tcPr>
          <w:p w14:paraId="05728CD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1691164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71162C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107988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303C789"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273EB74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C0AC94F"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4D9A85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D1C579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3582B7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L01XA03 oksaliplatin</w:t>
            </w:r>
          </w:p>
        </w:tc>
        <w:tc>
          <w:tcPr>
            <w:tcW w:w="1069" w:type="pct"/>
            <w:tcBorders>
              <w:top w:val="nil"/>
              <w:left w:val="nil"/>
              <w:bottom w:val="single" w:sz="4" w:space="0" w:color="auto"/>
              <w:right w:val="single" w:sz="4" w:space="0" w:color="auto"/>
            </w:tcBorders>
            <w:shd w:val="clear" w:color="auto" w:fill="auto"/>
            <w:vAlign w:val="center"/>
            <w:hideMark/>
          </w:tcPr>
          <w:p w14:paraId="4888739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Oxaliplatin Ebewe koncentrat za rastvor za infuziju, 50mg/10ml, 1x(50mg/10ml), Ebewe Pharma</w:t>
            </w:r>
          </w:p>
        </w:tc>
        <w:tc>
          <w:tcPr>
            <w:tcW w:w="556" w:type="pct"/>
            <w:tcBorders>
              <w:top w:val="nil"/>
              <w:left w:val="nil"/>
              <w:bottom w:val="single" w:sz="4" w:space="0" w:color="auto"/>
              <w:right w:val="single" w:sz="4" w:space="0" w:color="auto"/>
            </w:tcBorders>
            <w:shd w:val="clear" w:color="auto" w:fill="auto"/>
            <w:vAlign w:val="center"/>
            <w:hideMark/>
          </w:tcPr>
          <w:p w14:paraId="35C7F96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100</w:t>
            </w:r>
          </w:p>
        </w:tc>
        <w:tc>
          <w:tcPr>
            <w:tcW w:w="468" w:type="pct"/>
            <w:tcBorders>
              <w:top w:val="nil"/>
              <w:left w:val="nil"/>
              <w:bottom w:val="single" w:sz="4" w:space="0" w:color="auto"/>
              <w:right w:val="single" w:sz="4" w:space="0" w:color="auto"/>
            </w:tcBorders>
            <w:shd w:val="clear" w:color="auto" w:fill="auto"/>
            <w:vAlign w:val="center"/>
            <w:hideMark/>
          </w:tcPr>
          <w:p w14:paraId="53B85E3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3FD0CBE8"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230AC54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227</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F3E63C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22,918.50</w:t>
            </w:r>
          </w:p>
        </w:tc>
        <w:tc>
          <w:tcPr>
            <w:tcW w:w="386" w:type="pct"/>
            <w:tcBorders>
              <w:top w:val="nil"/>
              <w:left w:val="nil"/>
              <w:bottom w:val="single" w:sz="4" w:space="0" w:color="auto"/>
              <w:right w:val="nil"/>
            </w:tcBorders>
            <w:shd w:val="clear" w:color="auto" w:fill="auto"/>
            <w:vAlign w:val="center"/>
            <w:hideMark/>
          </w:tcPr>
          <w:p w14:paraId="4787556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DE38D8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oksaliplatin</w:t>
            </w:r>
          </w:p>
        </w:tc>
        <w:tc>
          <w:tcPr>
            <w:tcW w:w="897" w:type="pct"/>
            <w:tcBorders>
              <w:top w:val="nil"/>
              <w:left w:val="nil"/>
              <w:bottom w:val="single" w:sz="4" w:space="0" w:color="auto"/>
              <w:right w:val="single" w:sz="4" w:space="0" w:color="auto"/>
            </w:tcBorders>
            <w:shd w:val="clear" w:color="auto" w:fill="auto"/>
            <w:vAlign w:val="center"/>
            <w:hideMark/>
          </w:tcPr>
          <w:p w14:paraId="0DB8863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B01216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56C36B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37B64A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7378A60"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482B657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3DF519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949771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26A0BB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79502FF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L01XA03 oksaliplatin</w:t>
            </w:r>
          </w:p>
        </w:tc>
        <w:tc>
          <w:tcPr>
            <w:tcW w:w="1069" w:type="pct"/>
            <w:tcBorders>
              <w:top w:val="nil"/>
              <w:left w:val="nil"/>
              <w:bottom w:val="single" w:sz="4" w:space="0" w:color="auto"/>
              <w:right w:val="single" w:sz="4" w:space="0" w:color="auto"/>
            </w:tcBorders>
            <w:shd w:val="clear" w:color="auto" w:fill="auto"/>
            <w:vAlign w:val="center"/>
            <w:hideMark/>
          </w:tcPr>
          <w:p w14:paraId="144CF152"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 xml:space="preserve"> koncentrat za rastvor za infuziju, 100mg/20ml, 1x(100mg/20ml)</w:t>
            </w:r>
          </w:p>
        </w:tc>
        <w:tc>
          <w:tcPr>
            <w:tcW w:w="556" w:type="pct"/>
            <w:tcBorders>
              <w:top w:val="nil"/>
              <w:left w:val="nil"/>
              <w:bottom w:val="single" w:sz="4" w:space="0" w:color="auto"/>
              <w:right w:val="single" w:sz="4" w:space="0" w:color="auto"/>
            </w:tcBorders>
            <w:shd w:val="clear" w:color="auto" w:fill="auto"/>
            <w:vAlign w:val="center"/>
            <w:hideMark/>
          </w:tcPr>
          <w:p w14:paraId="66D2A17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550</w:t>
            </w:r>
          </w:p>
        </w:tc>
        <w:tc>
          <w:tcPr>
            <w:tcW w:w="468" w:type="pct"/>
            <w:tcBorders>
              <w:top w:val="nil"/>
              <w:left w:val="nil"/>
              <w:bottom w:val="single" w:sz="4" w:space="0" w:color="auto"/>
              <w:right w:val="single" w:sz="4" w:space="0" w:color="auto"/>
            </w:tcBorders>
            <w:shd w:val="clear" w:color="auto" w:fill="auto"/>
            <w:vAlign w:val="center"/>
            <w:hideMark/>
          </w:tcPr>
          <w:p w14:paraId="398A3C4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7E3253AF"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78C42DC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228</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91D589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16,562.50</w:t>
            </w:r>
          </w:p>
        </w:tc>
        <w:tc>
          <w:tcPr>
            <w:tcW w:w="386" w:type="pct"/>
            <w:tcBorders>
              <w:top w:val="nil"/>
              <w:left w:val="nil"/>
              <w:bottom w:val="single" w:sz="4" w:space="0" w:color="auto"/>
              <w:right w:val="nil"/>
            </w:tcBorders>
            <w:shd w:val="clear" w:color="auto" w:fill="auto"/>
            <w:vAlign w:val="center"/>
            <w:hideMark/>
          </w:tcPr>
          <w:p w14:paraId="15DCEB0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73158A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rituksimab - biološki</w:t>
            </w:r>
            <w:r w:rsidRPr="00510BF0">
              <w:rPr>
                <w:rFonts w:ascii="Calibri" w:hAnsi="Calibri" w:cs="Calibri"/>
                <w:color w:val="000000"/>
                <w:sz w:val="16"/>
                <w:szCs w:val="16"/>
              </w:rPr>
              <w:br/>
              <w:t>lijek</w:t>
            </w:r>
          </w:p>
        </w:tc>
        <w:tc>
          <w:tcPr>
            <w:tcW w:w="897" w:type="pct"/>
            <w:tcBorders>
              <w:top w:val="nil"/>
              <w:left w:val="nil"/>
              <w:bottom w:val="single" w:sz="4" w:space="0" w:color="auto"/>
              <w:right w:val="single" w:sz="4" w:space="0" w:color="auto"/>
            </w:tcBorders>
            <w:shd w:val="clear" w:color="auto" w:fill="auto"/>
            <w:vAlign w:val="center"/>
            <w:hideMark/>
          </w:tcPr>
          <w:p w14:paraId="1B22510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0E8BAEB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FBAAAA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730978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8A95612"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6BC1568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320B5D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48EC88E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54D5F7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74530AC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L01XC02 rituksimab - biološki</w:t>
            </w:r>
            <w:r w:rsidRPr="00510BF0">
              <w:rPr>
                <w:rFonts w:ascii="Calibri" w:hAnsi="Calibri" w:cs="Calibri"/>
                <w:color w:val="000000"/>
                <w:sz w:val="16"/>
                <w:szCs w:val="16"/>
              </w:rPr>
              <w:br/>
              <w:t>lijek</w:t>
            </w:r>
          </w:p>
        </w:tc>
        <w:tc>
          <w:tcPr>
            <w:tcW w:w="1069" w:type="pct"/>
            <w:tcBorders>
              <w:top w:val="nil"/>
              <w:left w:val="nil"/>
              <w:bottom w:val="single" w:sz="4" w:space="0" w:color="auto"/>
              <w:right w:val="single" w:sz="4" w:space="0" w:color="auto"/>
            </w:tcBorders>
            <w:shd w:val="clear" w:color="auto" w:fill="auto"/>
            <w:vAlign w:val="center"/>
            <w:hideMark/>
          </w:tcPr>
          <w:p w14:paraId="30D14BE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Mabthera Roche koncentrat za rastvor za infuziju 100mg/10ml,2x(100mg/10ml)</w:t>
            </w:r>
          </w:p>
        </w:tc>
        <w:tc>
          <w:tcPr>
            <w:tcW w:w="556" w:type="pct"/>
            <w:tcBorders>
              <w:top w:val="nil"/>
              <w:left w:val="nil"/>
              <w:bottom w:val="single" w:sz="4" w:space="0" w:color="auto"/>
              <w:right w:val="single" w:sz="4" w:space="0" w:color="auto"/>
            </w:tcBorders>
            <w:shd w:val="clear" w:color="auto" w:fill="auto"/>
            <w:vAlign w:val="center"/>
            <w:hideMark/>
          </w:tcPr>
          <w:p w14:paraId="685903F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50</w:t>
            </w:r>
          </w:p>
        </w:tc>
        <w:tc>
          <w:tcPr>
            <w:tcW w:w="468" w:type="pct"/>
            <w:tcBorders>
              <w:top w:val="nil"/>
              <w:left w:val="nil"/>
              <w:bottom w:val="single" w:sz="4" w:space="0" w:color="auto"/>
              <w:right w:val="single" w:sz="4" w:space="0" w:color="auto"/>
            </w:tcBorders>
            <w:shd w:val="clear" w:color="auto" w:fill="auto"/>
            <w:vAlign w:val="center"/>
            <w:hideMark/>
          </w:tcPr>
          <w:p w14:paraId="39FA76B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727ADC8A"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7357D99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partija 229</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C4342A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57,385.30</w:t>
            </w:r>
          </w:p>
        </w:tc>
        <w:tc>
          <w:tcPr>
            <w:tcW w:w="386" w:type="pct"/>
            <w:tcBorders>
              <w:top w:val="nil"/>
              <w:left w:val="nil"/>
              <w:bottom w:val="single" w:sz="4" w:space="0" w:color="auto"/>
              <w:right w:val="nil"/>
            </w:tcBorders>
            <w:shd w:val="clear" w:color="auto" w:fill="auto"/>
            <w:vAlign w:val="center"/>
            <w:hideMark/>
          </w:tcPr>
          <w:p w14:paraId="0B6107E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479708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rituksimab - biološki</w:t>
            </w:r>
            <w:r w:rsidRPr="00510BF0">
              <w:rPr>
                <w:rFonts w:ascii="Calibri" w:hAnsi="Calibri" w:cs="Calibri"/>
                <w:color w:val="000000"/>
                <w:sz w:val="16"/>
                <w:szCs w:val="16"/>
              </w:rPr>
              <w:br/>
              <w:t>lijek</w:t>
            </w:r>
          </w:p>
        </w:tc>
        <w:tc>
          <w:tcPr>
            <w:tcW w:w="897" w:type="pct"/>
            <w:tcBorders>
              <w:top w:val="nil"/>
              <w:left w:val="nil"/>
              <w:bottom w:val="single" w:sz="4" w:space="0" w:color="auto"/>
              <w:right w:val="single" w:sz="4" w:space="0" w:color="auto"/>
            </w:tcBorders>
            <w:shd w:val="clear" w:color="auto" w:fill="auto"/>
            <w:vAlign w:val="center"/>
            <w:hideMark/>
          </w:tcPr>
          <w:p w14:paraId="61DEC0A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992EB0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44ED27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EEC18A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DB88EB3"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6E6B8F8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F6EB99D"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45D3881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F189BD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E1F7DD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L01XC02 rituksimab - biološki</w:t>
            </w:r>
            <w:r w:rsidRPr="00510BF0">
              <w:rPr>
                <w:rFonts w:ascii="Calibri" w:hAnsi="Calibri" w:cs="Calibri"/>
                <w:color w:val="000000"/>
                <w:sz w:val="16"/>
                <w:szCs w:val="16"/>
              </w:rPr>
              <w:br/>
              <w:t>lijek</w:t>
            </w:r>
          </w:p>
        </w:tc>
        <w:tc>
          <w:tcPr>
            <w:tcW w:w="1069" w:type="pct"/>
            <w:tcBorders>
              <w:top w:val="nil"/>
              <w:left w:val="nil"/>
              <w:bottom w:val="single" w:sz="4" w:space="0" w:color="auto"/>
              <w:right w:val="single" w:sz="4" w:space="0" w:color="auto"/>
            </w:tcBorders>
            <w:shd w:val="clear" w:color="auto" w:fill="auto"/>
            <w:vAlign w:val="center"/>
            <w:hideMark/>
          </w:tcPr>
          <w:p w14:paraId="292C83A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Mabthera Roche koncentrat za rastvor za infuziju 500mg/50ml,1x(500mg/50ml)</w:t>
            </w:r>
          </w:p>
        </w:tc>
        <w:tc>
          <w:tcPr>
            <w:tcW w:w="556" w:type="pct"/>
            <w:tcBorders>
              <w:top w:val="nil"/>
              <w:left w:val="nil"/>
              <w:bottom w:val="single" w:sz="4" w:space="0" w:color="auto"/>
              <w:right w:val="single" w:sz="4" w:space="0" w:color="auto"/>
            </w:tcBorders>
            <w:shd w:val="clear" w:color="auto" w:fill="auto"/>
            <w:vAlign w:val="center"/>
            <w:hideMark/>
          </w:tcPr>
          <w:p w14:paraId="2BC3FEA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70</w:t>
            </w:r>
          </w:p>
        </w:tc>
        <w:tc>
          <w:tcPr>
            <w:tcW w:w="468" w:type="pct"/>
            <w:tcBorders>
              <w:top w:val="nil"/>
              <w:left w:val="nil"/>
              <w:bottom w:val="single" w:sz="4" w:space="0" w:color="auto"/>
              <w:right w:val="single" w:sz="4" w:space="0" w:color="auto"/>
            </w:tcBorders>
            <w:shd w:val="clear" w:color="auto" w:fill="auto"/>
            <w:vAlign w:val="center"/>
            <w:hideMark/>
          </w:tcPr>
          <w:p w14:paraId="190E1E9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6AE1A77E"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3C474EE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230</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6ABDB8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133,885.00</w:t>
            </w:r>
          </w:p>
        </w:tc>
        <w:tc>
          <w:tcPr>
            <w:tcW w:w="386" w:type="pct"/>
            <w:tcBorders>
              <w:top w:val="nil"/>
              <w:left w:val="nil"/>
              <w:bottom w:val="single" w:sz="4" w:space="0" w:color="auto"/>
              <w:right w:val="nil"/>
            </w:tcBorders>
            <w:shd w:val="clear" w:color="auto" w:fill="auto"/>
            <w:vAlign w:val="center"/>
            <w:hideMark/>
          </w:tcPr>
          <w:p w14:paraId="5A108B9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7C76A9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rituksimab - biološki</w:t>
            </w:r>
            <w:r w:rsidRPr="00510BF0">
              <w:rPr>
                <w:rFonts w:ascii="Calibri" w:hAnsi="Calibri" w:cs="Calibri"/>
                <w:color w:val="000000"/>
                <w:sz w:val="16"/>
                <w:szCs w:val="16"/>
              </w:rPr>
              <w:br/>
              <w:t>lijek</w:t>
            </w:r>
          </w:p>
        </w:tc>
        <w:tc>
          <w:tcPr>
            <w:tcW w:w="897" w:type="pct"/>
            <w:tcBorders>
              <w:top w:val="nil"/>
              <w:left w:val="nil"/>
              <w:bottom w:val="single" w:sz="4" w:space="0" w:color="auto"/>
              <w:right w:val="single" w:sz="4" w:space="0" w:color="auto"/>
            </w:tcBorders>
            <w:shd w:val="clear" w:color="auto" w:fill="auto"/>
            <w:vAlign w:val="center"/>
            <w:hideMark/>
          </w:tcPr>
          <w:p w14:paraId="4850AA5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9A3F87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027FC8C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7B46EC3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2E91442"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6DE37AB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AE6C41F"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1FEC1C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55D24C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15870D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L01XC02 rituksimab - biološki</w:t>
            </w:r>
            <w:r w:rsidRPr="00510BF0">
              <w:rPr>
                <w:rFonts w:ascii="Calibri" w:hAnsi="Calibri" w:cs="Calibri"/>
                <w:color w:val="000000"/>
                <w:sz w:val="16"/>
                <w:szCs w:val="16"/>
              </w:rPr>
              <w:br/>
              <w:t>lijek</w:t>
            </w:r>
          </w:p>
        </w:tc>
        <w:tc>
          <w:tcPr>
            <w:tcW w:w="1069" w:type="pct"/>
            <w:tcBorders>
              <w:top w:val="nil"/>
              <w:left w:val="nil"/>
              <w:bottom w:val="single" w:sz="4" w:space="0" w:color="auto"/>
              <w:right w:val="single" w:sz="4" w:space="0" w:color="auto"/>
            </w:tcBorders>
            <w:shd w:val="clear" w:color="auto" w:fill="auto"/>
            <w:vAlign w:val="center"/>
            <w:hideMark/>
          </w:tcPr>
          <w:p w14:paraId="08EE72E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Mabthera Roche  rastvor za injekciju 1400mg/11.7ml, 1x(1400mg/11.7ml)</w:t>
            </w:r>
          </w:p>
        </w:tc>
        <w:tc>
          <w:tcPr>
            <w:tcW w:w="556" w:type="pct"/>
            <w:tcBorders>
              <w:top w:val="nil"/>
              <w:left w:val="nil"/>
              <w:bottom w:val="single" w:sz="4" w:space="0" w:color="auto"/>
              <w:right w:val="single" w:sz="4" w:space="0" w:color="auto"/>
            </w:tcBorders>
            <w:shd w:val="clear" w:color="auto" w:fill="auto"/>
            <w:vAlign w:val="center"/>
            <w:hideMark/>
          </w:tcPr>
          <w:p w14:paraId="3EBBC11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100</w:t>
            </w:r>
          </w:p>
        </w:tc>
        <w:tc>
          <w:tcPr>
            <w:tcW w:w="468" w:type="pct"/>
            <w:tcBorders>
              <w:top w:val="nil"/>
              <w:left w:val="nil"/>
              <w:bottom w:val="single" w:sz="4" w:space="0" w:color="auto"/>
              <w:right w:val="single" w:sz="4" w:space="0" w:color="auto"/>
            </w:tcBorders>
            <w:shd w:val="clear" w:color="auto" w:fill="auto"/>
            <w:vAlign w:val="center"/>
            <w:hideMark/>
          </w:tcPr>
          <w:p w14:paraId="43EC7FA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351AFB71"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22BB20D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231</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FE78B0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23,143.65</w:t>
            </w:r>
          </w:p>
        </w:tc>
        <w:tc>
          <w:tcPr>
            <w:tcW w:w="386" w:type="pct"/>
            <w:tcBorders>
              <w:top w:val="nil"/>
              <w:left w:val="nil"/>
              <w:bottom w:val="single" w:sz="4" w:space="0" w:color="auto"/>
              <w:right w:val="nil"/>
            </w:tcBorders>
            <w:shd w:val="clear" w:color="auto" w:fill="auto"/>
            <w:vAlign w:val="center"/>
            <w:hideMark/>
          </w:tcPr>
          <w:p w14:paraId="70CE85B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DEC40B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rituksimab - biološki</w:t>
            </w:r>
            <w:r w:rsidRPr="00510BF0">
              <w:rPr>
                <w:rFonts w:ascii="Calibri" w:hAnsi="Calibri" w:cs="Calibri"/>
                <w:color w:val="000000"/>
                <w:sz w:val="16"/>
                <w:szCs w:val="16"/>
              </w:rPr>
              <w:br/>
              <w:t>lijek</w:t>
            </w:r>
          </w:p>
        </w:tc>
        <w:tc>
          <w:tcPr>
            <w:tcW w:w="897" w:type="pct"/>
            <w:tcBorders>
              <w:top w:val="nil"/>
              <w:left w:val="nil"/>
              <w:bottom w:val="single" w:sz="4" w:space="0" w:color="auto"/>
              <w:right w:val="single" w:sz="4" w:space="0" w:color="auto"/>
            </w:tcBorders>
            <w:shd w:val="clear" w:color="auto" w:fill="auto"/>
            <w:vAlign w:val="center"/>
            <w:hideMark/>
          </w:tcPr>
          <w:p w14:paraId="2B7B0C0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A899C8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C467FB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79DA04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865E9E2"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672CFF9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456CA2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50971DA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05877F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CFE12D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L01XC02 rituksimab - biološki</w:t>
            </w:r>
            <w:r w:rsidRPr="00510BF0">
              <w:rPr>
                <w:rFonts w:ascii="Calibri" w:hAnsi="Calibri" w:cs="Calibri"/>
                <w:color w:val="000000"/>
                <w:sz w:val="16"/>
                <w:szCs w:val="16"/>
              </w:rPr>
              <w:br/>
              <w:t>lijek</w:t>
            </w:r>
          </w:p>
        </w:tc>
        <w:tc>
          <w:tcPr>
            <w:tcW w:w="1069" w:type="pct"/>
            <w:tcBorders>
              <w:top w:val="nil"/>
              <w:left w:val="nil"/>
              <w:bottom w:val="single" w:sz="4" w:space="0" w:color="auto"/>
              <w:right w:val="single" w:sz="4" w:space="0" w:color="auto"/>
            </w:tcBorders>
            <w:shd w:val="clear" w:color="auto" w:fill="auto"/>
            <w:vAlign w:val="center"/>
            <w:hideMark/>
          </w:tcPr>
          <w:p w14:paraId="6A25CE7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Mabthera Roche  rastvor za injekciju 1600mg/13.4ml, 1x13.4ml</w:t>
            </w:r>
          </w:p>
        </w:tc>
        <w:tc>
          <w:tcPr>
            <w:tcW w:w="556" w:type="pct"/>
            <w:tcBorders>
              <w:top w:val="nil"/>
              <w:left w:val="nil"/>
              <w:bottom w:val="single" w:sz="4" w:space="0" w:color="auto"/>
              <w:right w:val="single" w:sz="4" w:space="0" w:color="auto"/>
            </w:tcBorders>
            <w:shd w:val="clear" w:color="auto" w:fill="auto"/>
            <w:vAlign w:val="center"/>
            <w:hideMark/>
          </w:tcPr>
          <w:p w14:paraId="476DCD7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15</w:t>
            </w:r>
          </w:p>
        </w:tc>
        <w:tc>
          <w:tcPr>
            <w:tcW w:w="468" w:type="pct"/>
            <w:tcBorders>
              <w:top w:val="nil"/>
              <w:left w:val="nil"/>
              <w:bottom w:val="single" w:sz="4" w:space="0" w:color="auto"/>
              <w:right w:val="single" w:sz="4" w:space="0" w:color="auto"/>
            </w:tcBorders>
            <w:shd w:val="clear" w:color="auto" w:fill="auto"/>
            <w:vAlign w:val="center"/>
            <w:hideMark/>
          </w:tcPr>
          <w:p w14:paraId="5A71520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16A72A0E"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08CA542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232</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50C0A5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110,310.00</w:t>
            </w:r>
          </w:p>
        </w:tc>
        <w:tc>
          <w:tcPr>
            <w:tcW w:w="386" w:type="pct"/>
            <w:tcBorders>
              <w:top w:val="nil"/>
              <w:left w:val="nil"/>
              <w:bottom w:val="single" w:sz="4" w:space="0" w:color="auto"/>
              <w:right w:val="nil"/>
            </w:tcBorders>
            <w:shd w:val="clear" w:color="auto" w:fill="auto"/>
            <w:vAlign w:val="center"/>
            <w:hideMark/>
          </w:tcPr>
          <w:p w14:paraId="49F60DE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F7FAC9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trastuzumab - biološki lijek</w:t>
            </w:r>
          </w:p>
        </w:tc>
        <w:tc>
          <w:tcPr>
            <w:tcW w:w="897" w:type="pct"/>
            <w:tcBorders>
              <w:top w:val="nil"/>
              <w:left w:val="nil"/>
              <w:bottom w:val="single" w:sz="4" w:space="0" w:color="auto"/>
              <w:right w:val="single" w:sz="4" w:space="0" w:color="auto"/>
            </w:tcBorders>
            <w:shd w:val="clear" w:color="auto" w:fill="auto"/>
            <w:vAlign w:val="center"/>
            <w:hideMark/>
          </w:tcPr>
          <w:p w14:paraId="600CB84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6306683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07D8D97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51AF7F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2E56E3D"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2605097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A4904C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4E492B5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811B69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0A97ED2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L01XC03 trastuzumab - biološki lijek</w:t>
            </w:r>
          </w:p>
        </w:tc>
        <w:tc>
          <w:tcPr>
            <w:tcW w:w="1069" w:type="pct"/>
            <w:tcBorders>
              <w:top w:val="nil"/>
              <w:left w:val="nil"/>
              <w:bottom w:val="single" w:sz="4" w:space="0" w:color="auto"/>
              <w:right w:val="single" w:sz="4" w:space="0" w:color="auto"/>
            </w:tcBorders>
            <w:shd w:val="clear" w:color="auto" w:fill="auto"/>
            <w:vAlign w:val="center"/>
            <w:hideMark/>
          </w:tcPr>
          <w:p w14:paraId="01726AA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xml:space="preserve">Herceptin Roche rastvor za injekciju, 600mg/5ml 1x(600mg/5ml), </w:t>
            </w:r>
          </w:p>
        </w:tc>
        <w:tc>
          <w:tcPr>
            <w:tcW w:w="556" w:type="pct"/>
            <w:tcBorders>
              <w:top w:val="nil"/>
              <w:left w:val="nil"/>
              <w:bottom w:val="single" w:sz="4" w:space="0" w:color="auto"/>
              <w:right w:val="single" w:sz="4" w:space="0" w:color="auto"/>
            </w:tcBorders>
            <w:shd w:val="clear" w:color="auto" w:fill="auto"/>
            <w:vAlign w:val="center"/>
            <w:hideMark/>
          </w:tcPr>
          <w:p w14:paraId="1D7369C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100</w:t>
            </w:r>
          </w:p>
        </w:tc>
        <w:tc>
          <w:tcPr>
            <w:tcW w:w="468" w:type="pct"/>
            <w:tcBorders>
              <w:top w:val="nil"/>
              <w:left w:val="nil"/>
              <w:bottom w:val="single" w:sz="4" w:space="0" w:color="auto"/>
              <w:right w:val="single" w:sz="4" w:space="0" w:color="auto"/>
            </w:tcBorders>
            <w:shd w:val="clear" w:color="auto" w:fill="auto"/>
            <w:vAlign w:val="center"/>
            <w:hideMark/>
          </w:tcPr>
          <w:p w14:paraId="6FAEE07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725478C9"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56C2DCE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233</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CA21D8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339,857.20</w:t>
            </w:r>
          </w:p>
        </w:tc>
        <w:tc>
          <w:tcPr>
            <w:tcW w:w="386" w:type="pct"/>
            <w:tcBorders>
              <w:top w:val="nil"/>
              <w:left w:val="nil"/>
              <w:bottom w:val="single" w:sz="4" w:space="0" w:color="auto"/>
              <w:right w:val="nil"/>
            </w:tcBorders>
            <w:shd w:val="clear" w:color="auto" w:fill="auto"/>
            <w:vAlign w:val="center"/>
            <w:hideMark/>
          </w:tcPr>
          <w:p w14:paraId="4252BA8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ACB812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cetuksimab - biološki lijek</w:t>
            </w:r>
          </w:p>
        </w:tc>
        <w:tc>
          <w:tcPr>
            <w:tcW w:w="897" w:type="pct"/>
            <w:tcBorders>
              <w:top w:val="nil"/>
              <w:left w:val="nil"/>
              <w:bottom w:val="single" w:sz="4" w:space="0" w:color="auto"/>
              <w:right w:val="single" w:sz="4" w:space="0" w:color="auto"/>
            </w:tcBorders>
            <w:shd w:val="clear" w:color="auto" w:fill="auto"/>
            <w:vAlign w:val="center"/>
            <w:hideMark/>
          </w:tcPr>
          <w:p w14:paraId="6C26650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17FF59E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A288C9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0A76ED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7CCC9E3"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2DAA9DD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575633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036C44B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B9422F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D0EA12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L01XC06 cetuksimab - biološki lijek</w:t>
            </w:r>
          </w:p>
        </w:tc>
        <w:tc>
          <w:tcPr>
            <w:tcW w:w="1069" w:type="pct"/>
            <w:tcBorders>
              <w:top w:val="nil"/>
              <w:left w:val="nil"/>
              <w:bottom w:val="single" w:sz="4" w:space="0" w:color="auto"/>
              <w:right w:val="single" w:sz="4" w:space="0" w:color="auto"/>
            </w:tcBorders>
            <w:shd w:val="clear" w:color="auto" w:fill="auto"/>
            <w:vAlign w:val="center"/>
            <w:hideMark/>
          </w:tcPr>
          <w:p w14:paraId="2548D77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Erbitux Merck rastvor za infuziju 5mg/ml, 1x20ml</w:t>
            </w:r>
          </w:p>
        </w:tc>
        <w:tc>
          <w:tcPr>
            <w:tcW w:w="556" w:type="pct"/>
            <w:tcBorders>
              <w:top w:val="nil"/>
              <w:left w:val="nil"/>
              <w:bottom w:val="single" w:sz="4" w:space="0" w:color="auto"/>
              <w:right w:val="single" w:sz="4" w:space="0" w:color="auto"/>
            </w:tcBorders>
            <w:shd w:val="clear" w:color="auto" w:fill="auto"/>
            <w:vAlign w:val="center"/>
            <w:hideMark/>
          </w:tcPr>
          <w:p w14:paraId="767FC87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2120</w:t>
            </w:r>
          </w:p>
        </w:tc>
        <w:tc>
          <w:tcPr>
            <w:tcW w:w="468" w:type="pct"/>
            <w:tcBorders>
              <w:top w:val="nil"/>
              <w:left w:val="nil"/>
              <w:bottom w:val="single" w:sz="4" w:space="0" w:color="auto"/>
              <w:right w:val="single" w:sz="4" w:space="0" w:color="auto"/>
            </w:tcBorders>
            <w:shd w:val="clear" w:color="auto" w:fill="auto"/>
            <w:vAlign w:val="center"/>
            <w:hideMark/>
          </w:tcPr>
          <w:p w14:paraId="1F39CF2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7AEFF24B"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5669BE3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234</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1B31906"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516,809.00</w:t>
            </w:r>
          </w:p>
        </w:tc>
        <w:tc>
          <w:tcPr>
            <w:tcW w:w="386" w:type="pct"/>
            <w:tcBorders>
              <w:top w:val="nil"/>
              <w:left w:val="nil"/>
              <w:bottom w:val="single" w:sz="4" w:space="0" w:color="auto"/>
              <w:right w:val="nil"/>
            </w:tcBorders>
            <w:shd w:val="clear" w:color="auto" w:fill="auto"/>
            <w:vAlign w:val="center"/>
            <w:hideMark/>
          </w:tcPr>
          <w:p w14:paraId="3ED3DB3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08E87C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bevacizumab - biološki lijek</w:t>
            </w:r>
          </w:p>
        </w:tc>
        <w:tc>
          <w:tcPr>
            <w:tcW w:w="897" w:type="pct"/>
            <w:tcBorders>
              <w:top w:val="nil"/>
              <w:left w:val="nil"/>
              <w:bottom w:val="single" w:sz="4" w:space="0" w:color="auto"/>
              <w:right w:val="single" w:sz="4" w:space="0" w:color="auto"/>
            </w:tcBorders>
            <w:shd w:val="clear" w:color="auto" w:fill="auto"/>
            <w:vAlign w:val="center"/>
            <w:hideMark/>
          </w:tcPr>
          <w:p w14:paraId="56FAD3B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6F994D8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67400E6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F75880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9287395"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622F163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374164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57872A2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76A341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05D99E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L01XC07 bevacizumab - biološki</w:t>
            </w:r>
            <w:r w:rsidRPr="00510BF0">
              <w:rPr>
                <w:rFonts w:ascii="Calibri" w:hAnsi="Calibri" w:cs="Calibri"/>
                <w:color w:val="000000"/>
                <w:sz w:val="16"/>
                <w:szCs w:val="16"/>
              </w:rPr>
              <w:br/>
              <w:t>lijek</w:t>
            </w:r>
          </w:p>
        </w:tc>
        <w:tc>
          <w:tcPr>
            <w:tcW w:w="1069" w:type="pct"/>
            <w:tcBorders>
              <w:top w:val="nil"/>
              <w:left w:val="nil"/>
              <w:bottom w:val="single" w:sz="4" w:space="0" w:color="auto"/>
              <w:right w:val="single" w:sz="4" w:space="0" w:color="auto"/>
            </w:tcBorders>
            <w:shd w:val="clear" w:color="auto" w:fill="auto"/>
            <w:vAlign w:val="center"/>
            <w:hideMark/>
          </w:tcPr>
          <w:p w14:paraId="61E6A98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Avastin Roche koncentrat za rastvor za infuziju 25mg/ml, 1x(400mg/16ml)</w:t>
            </w:r>
          </w:p>
        </w:tc>
        <w:tc>
          <w:tcPr>
            <w:tcW w:w="556" w:type="pct"/>
            <w:tcBorders>
              <w:top w:val="nil"/>
              <w:left w:val="nil"/>
              <w:bottom w:val="single" w:sz="4" w:space="0" w:color="auto"/>
              <w:right w:val="single" w:sz="4" w:space="0" w:color="auto"/>
            </w:tcBorders>
            <w:shd w:val="clear" w:color="auto" w:fill="auto"/>
            <w:vAlign w:val="center"/>
            <w:hideMark/>
          </w:tcPr>
          <w:p w14:paraId="6901B19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580</w:t>
            </w:r>
          </w:p>
        </w:tc>
        <w:tc>
          <w:tcPr>
            <w:tcW w:w="468" w:type="pct"/>
            <w:tcBorders>
              <w:top w:val="nil"/>
              <w:left w:val="nil"/>
              <w:bottom w:val="single" w:sz="4" w:space="0" w:color="auto"/>
              <w:right w:val="single" w:sz="4" w:space="0" w:color="auto"/>
            </w:tcBorders>
            <w:shd w:val="clear" w:color="auto" w:fill="auto"/>
            <w:vAlign w:val="center"/>
            <w:hideMark/>
          </w:tcPr>
          <w:p w14:paraId="01071E7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4C409C03"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6FE6BF0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partija 235</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23B086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11,548.00</w:t>
            </w:r>
          </w:p>
        </w:tc>
        <w:tc>
          <w:tcPr>
            <w:tcW w:w="386" w:type="pct"/>
            <w:tcBorders>
              <w:top w:val="nil"/>
              <w:left w:val="nil"/>
              <w:bottom w:val="single" w:sz="4" w:space="0" w:color="auto"/>
              <w:right w:val="nil"/>
            </w:tcBorders>
            <w:shd w:val="clear" w:color="auto" w:fill="auto"/>
            <w:vAlign w:val="center"/>
            <w:hideMark/>
          </w:tcPr>
          <w:p w14:paraId="2DBD668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612209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xml:space="preserve">bevacizumab - biološki sličan lijek </w:t>
            </w:r>
          </w:p>
        </w:tc>
        <w:tc>
          <w:tcPr>
            <w:tcW w:w="897" w:type="pct"/>
            <w:tcBorders>
              <w:top w:val="nil"/>
              <w:left w:val="nil"/>
              <w:bottom w:val="single" w:sz="4" w:space="0" w:color="auto"/>
              <w:right w:val="single" w:sz="4" w:space="0" w:color="auto"/>
            </w:tcBorders>
            <w:shd w:val="clear" w:color="auto" w:fill="auto"/>
            <w:vAlign w:val="center"/>
            <w:hideMark/>
          </w:tcPr>
          <w:p w14:paraId="1079BE9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990758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25F88B8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B0CFC8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16E67855"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65ADF82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E16D56D"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2D0692D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03BE63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4FBE15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L01XC07 bevacizumab - biološki sličan lijek</w:t>
            </w:r>
          </w:p>
        </w:tc>
        <w:tc>
          <w:tcPr>
            <w:tcW w:w="1069" w:type="pct"/>
            <w:tcBorders>
              <w:top w:val="nil"/>
              <w:left w:val="nil"/>
              <w:bottom w:val="single" w:sz="4" w:space="0" w:color="auto"/>
              <w:right w:val="single" w:sz="4" w:space="0" w:color="auto"/>
            </w:tcBorders>
            <w:shd w:val="clear" w:color="auto" w:fill="auto"/>
            <w:vAlign w:val="center"/>
            <w:hideMark/>
          </w:tcPr>
          <w:p w14:paraId="0DFF945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Oyavas  , koncentrat za rastvor za infuziju 25mg/ml, 1x(400mg/16ml), Hemofarm</w:t>
            </w:r>
          </w:p>
        </w:tc>
        <w:tc>
          <w:tcPr>
            <w:tcW w:w="556" w:type="pct"/>
            <w:tcBorders>
              <w:top w:val="nil"/>
              <w:left w:val="nil"/>
              <w:bottom w:val="single" w:sz="4" w:space="0" w:color="auto"/>
              <w:right w:val="single" w:sz="4" w:space="0" w:color="auto"/>
            </w:tcBorders>
            <w:shd w:val="clear" w:color="auto" w:fill="auto"/>
            <w:vAlign w:val="center"/>
            <w:hideMark/>
          </w:tcPr>
          <w:p w14:paraId="20EB15D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w:t>
            </w:r>
          </w:p>
        </w:tc>
        <w:tc>
          <w:tcPr>
            <w:tcW w:w="468" w:type="pct"/>
            <w:tcBorders>
              <w:top w:val="nil"/>
              <w:left w:val="nil"/>
              <w:bottom w:val="single" w:sz="4" w:space="0" w:color="auto"/>
              <w:right w:val="single" w:sz="4" w:space="0" w:color="auto"/>
            </w:tcBorders>
            <w:shd w:val="clear" w:color="auto" w:fill="auto"/>
            <w:vAlign w:val="center"/>
            <w:hideMark/>
          </w:tcPr>
          <w:p w14:paraId="75B0B39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623A4CC2"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22A30BA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236</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402D70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11,548.00</w:t>
            </w:r>
          </w:p>
        </w:tc>
        <w:tc>
          <w:tcPr>
            <w:tcW w:w="386" w:type="pct"/>
            <w:tcBorders>
              <w:top w:val="nil"/>
              <w:left w:val="nil"/>
              <w:bottom w:val="single" w:sz="4" w:space="0" w:color="auto"/>
              <w:right w:val="nil"/>
            </w:tcBorders>
            <w:shd w:val="clear" w:color="auto" w:fill="auto"/>
            <w:vAlign w:val="center"/>
            <w:hideMark/>
          </w:tcPr>
          <w:p w14:paraId="5C007E8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A02464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xml:space="preserve">bevacizumab - biološki sličan lijek </w:t>
            </w:r>
          </w:p>
        </w:tc>
        <w:tc>
          <w:tcPr>
            <w:tcW w:w="897" w:type="pct"/>
            <w:tcBorders>
              <w:top w:val="nil"/>
              <w:left w:val="nil"/>
              <w:bottom w:val="single" w:sz="4" w:space="0" w:color="auto"/>
              <w:right w:val="single" w:sz="4" w:space="0" w:color="auto"/>
            </w:tcBorders>
            <w:shd w:val="clear" w:color="auto" w:fill="auto"/>
            <w:vAlign w:val="center"/>
            <w:hideMark/>
          </w:tcPr>
          <w:p w14:paraId="644FC23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62DB052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0760CFE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815AA7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1709DC87"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719F960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24B656F"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17F138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31D622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094B8E3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L01XC07 bevacizumab - biološki sličan lijek</w:t>
            </w:r>
          </w:p>
        </w:tc>
        <w:tc>
          <w:tcPr>
            <w:tcW w:w="1069" w:type="pct"/>
            <w:tcBorders>
              <w:top w:val="nil"/>
              <w:left w:val="nil"/>
              <w:bottom w:val="single" w:sz="4" w:space="0" w:color="auto"/>
              <w:right w:val="single" w:sz="4" w:space="0" w:color="auto"/>
            </w:tcBorders>
            <w:shd w:val="clear" w:color="auto" w:fill="auto"/>
            <w:vAlign w:val="center"/>
            <w:hideMark/>
          </w:tcPr>
          <w:p w14:paraId="329CC81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Alymsys,  koncentrat za rastvor za infuziju 25mg/ml, 1x(400mg/16ml), GH Genhelix S.A</w:t>
            </w:r>
          </w:p>
        </w:tc>
        <w:tc>
          <w:tcPr>
            <w:tcW w:w="556" w:type="pct"/>
            <w:tcBorders>
              <w:top w:val="nil"/>
              <w:left w:val="nil"/>
              <w:bottom w:val="single" w:sz="4" w:space="0" w:color="auto"/>
              <w:right w:val="single" w:sz="4" w:space="0" w:color="auto"/>
            </w:tcBorders>
            <w:shd w:val="clear" w:color="auto" w:fill="auto"/>
            <w:vAlign w:val="center"/>
            <w:hideMark/>
          </w:tcPr>
          <w:p w14:paraId="43B45BC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w:t>
            </w:r>
          </w:p>
        </w:tc>
        <w:tc>
          <w:tcPr>
            <w:tcW w:w="468" w:type="pct"/>
            <w:tcBorders>
              <w:top w:val="nil"/>
              <w:left w:val="nil"/>
              <w:bottom w:val="single" w:sz="4" w:space="0" w:color="auto"/>
              <w:right w:val="single" w:sz="4" w:space="0" w:color="auto"/>
            </w:tcBorders>
            <w:shd w:val="clear" w:color="auto" w:fill="auto"/>
            <w:vAlign w:val="center"/>
            <w:hideMark/>
          </w:tcPr>
          <w:p w14:paraId="79323AE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545C835C"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705DD43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237</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AA37CD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147,105.00</w:t>
            </w:r>
          </w:p>
        </w:tc>
        <w:tc>
          <w:tcPr>
            <w:tcW w:w="386" w:type="pct"/>
            <w:tcBorders>
              <w:top w:val="nil"/>
              <w:left w:val="nil"/>
              <w:bottom w:val="single" w:sz="4" w:space="0" w:color="auto"/>
              <w:right w:val="nil"/>
            </w:tcBorders>
            <w:shd w:val="clear" w:color="auto" w:fill="auto"/>
            <w:vAlign w:val="center"/>
            <w:hideMark/>
          </w:tcPr>
          <w:p w14:paraId="4CF991A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D54D6E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bevacizumab - biološki lijek</w:t>
            </w:r>
          </w:p>
        </w:tc>
        <w:tc>
          <w:tcPr>
            <w:tcW w:w="897" w:type="pct"/>
            <w:tcBorders>
              <w:top w:val="nil"/>
              <w:left w:val="nil"/>
              <w:bottom w:val="single" w:sz="4" w:space="0" w:color="auto"/>
              <w:right w:val="single" w:sz="4" w:space="0" w:color="auto"/>
            </w:tcBorders>
            <w:shd w:val="clear" w:color="auto" w:fill="auto"/>
            <w:vAlign w:val="center"/>
            <w:hideMark/>
          </w:tcPr>
          <w:p w14:paraId="5AC5611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61299A6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415110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739ED9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912C31C"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7C28418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F66C17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418E1F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9A0FA7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FB4D91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L01XC07 bevacizumab - biološki</w:t>
            </w:r>
            <w:r w:rsidRPr="00510BF0">
              <w:rPr>
                <w:rFonts w:ascii="Calibri" w:hAnsi="Calibri" w:cs="Calibri"/>
                <w:color w:val="000000"/>
                <w:sz w:val="16"/>
                <w:szCs w:val="16"/>
              </w:rPr>
              <w:br/>
              <w:t>lijek</w:t>
            </w:r>
          </w:p>
        </w:tc>
        <w:tc>
          <w:tcPr>
            <w:tcW w:w="1069" w:type="pct"/>
            <w:tcBorders>
              <w:top w:val="nil"/>
              <w:left w:val="nil"/>
              <w:bottom w:val="single" w:sz="4" w:space="0" w:color="auto"/>
              <w:right w:val="single" w:sz="4" w:space="0" w:color="auto"/>
            </w:tcBorders>
            <w:shd w:val="clear" w:color="auto" w:fill="auto"/>
            <w:vAlign w:val="center"/>
            <w:hideMark/>
          </w:tcPr>
          <w:p w14:paraId="67F8C32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Avastin Roche koncentrat za rastvor za infuziju 25mg/ml, 1x(100mg/4ml)</w:t>
            </w:r>
          </w:p>
        </w:tc>
        <w:tc>
          <w:tcPr>
            <w:tcW w:w="556" w:type="pct"/>
            <w:tcBorders>
              <w:top w:val="nil"/>
              <w:left w:val="nil"/>
              <w:bottom w:val="single" w:sz="4" w:space="0" w:color="auto"/>
              <w:right w:val="single" w:sz="4" w:space="0" w:color="auto"/>
            </w:tcBorders>
            <w:shd w:val="clear" w:color="auto" w:fill="auto"/>
            <w:vAlign w:val="center"/>
            <w:hideMark/>
          </w:tcPr>
          <w:p w14:paraId="4D63CF2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630</w:t>
            </w:r>
          </w:p>
        </w:tc>
        <w:tc>
          <w:tcPr>
            <w:tcW w:w="468" w:type="pct"/>
            <w:tcBorders>
              <w:top w:val="nil"/>
              <w:left w:val="nil"/>
              <w:bottom w:val="single" w:sz="4" w:space="0" w:color="auto"/>
              <w:right w:val="single" w:sz="4" w:space="0" w:color="auto"/>
            </w:tcBorders>
            <w:shd w:val="clear" w:color="auto" w:fill="auto"/>
            <w:vAlign w:val="center"/>
            <w:hideMark/>
          </w:tcPr>
          <w:p w14:paraId="090E6A5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7998CEF8"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2FD3B66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238</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80A68B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3,026.20</w:t>
            </w:r>
          </w:p>
        </w:tc>
        <w:tc>
          <w:tcPr>
            <w:tcW w:w="386" w:type="pct"/>
            <w:tcBorders>
              <w:top w:val="nil"/>
              <w:left w:val="nil"/>
              <w:bottom w:val="single" w:sz="4" w:space="0" w:color="auto"/>
              <w:right w:val="nil"/>
            </w:tcBorders>
            <w:shd w:val="clear" w:color="auto" w:fill="auto"/>
            <w:vAlign w:val="center"/>
            <w:hideMark/>
          </w:tcPr>
          <w:p w14:paraId="725FE44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3C59A0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xml:space="preserve">bevacizumab - biološki sličan lijek </w:t>
            </w:r>
          </w:p>
        </w:tc>
        <w:tc>
          <w:tcPr>
            <w:tcW w:w="897" w:type="pct"/>
            <w:tcBorders>
              <w:top w:val="nil"/>
              <w:left w:val="nil"/>
              <w:bottom w:val="single" w:sz="4" w:space="0" w:color="auto"/>
              <w:right w:val="single" w:sz="4" w:space="0" w:color="auto"/>
            </w:tcBorders>
            <w:shd w:val="clear" w:color="auto" w:fill="auto"/>
            <w:vAlign w:val="center"/>
            <w:hideMark/>
          </w:tcPr>
          <w:p w14:paraId="2EB248A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089AB15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191718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3BD209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93B8D95"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7648F92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88C219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2F0990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32AB9B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9229E9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L01XC07 bevacizumab - biološki sličan</w:t>
            </w:r>
            <w:r w:rsidRPr="00510BF0">
              <w:rPr>
                <w:rFonts w:ascii="Calibri" w:hAnsi="Calibri" w:cs="Calibri"/>
                <w:color w:val="000000"/>
                <w:sz w:val="16"/>
                <w:szCs w:val="16"/>
              </w:rPr>
              <w:br/>
              <w:t>lijek</w:t>
            </w:r>
          </w:p>
        </w:tc>
        <w:tc>
          <w:tcPr>
            <w:tcW w:w="1069" w:type="pct"/>
            <w:tcBorders>
              <w:top w:val="nil"/>
              <w:left w:val="nil"/>
              <w:bottom w:val="single" w:sz="4" w:space="0" w:color="auto"/>
              <w:right w:val="single" w:sz="4" w:space="0" w:color="auto"/>
            </w:tcBorders>
            <w:shd w:val="clear" w:color="auto" w:fill="auto"/>
            <w:vAlign w:val="center"/>
            <w:hideMark/>
          </w:tcPr>
          <w:p w14:paraId="202A877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Oyavas  , koncentrat za rastvor za infuziju 25mg/ml, 1x(100mg/4ml), Hemofarm</w:t>
            </w:r>
          </w:p>
        </w:tc>
        <w:tc>
          <w:tcPr>
            <w:tcW w:w="556" w:type="pct"/>
            <w:tcBorders>
              <w:top w:val="nil"/>
              <w:left w:val="nil"/>
              <w:bottom w:val="single" w:sz="4" w:space="0" w:color="auto"/>
              <w:right w:val="single" w:sz="4" w:space="0" w:color="auto"/>
            </w:tcBorders>
            <w:shd w:val="clear" w:color="auto" w:fill="auto"/>
            <w:vAlign w:val="center"/>
            <w:hideMark/>
          </w:tcPr>
          <w:p w14:paraId="1A9B585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w:t>
            </w:r>
          </w:p>
        </w:tc>
        <w:tc>
          <w:tcPr>
            <w:tcW w:w="468" w:type="pct"/>
            <w:tcBorders>
              <w:top w:val="nil"/>
              <w:left w:val="nil"/>
              <w:bottom w:val="single" w:sz="4" w:space="0" w:color="auto"/>
              <w:right w:val="single" w:sz="4" w:space="0" w:color="auto"/>
            </w:tcBorders>
            <w:shd w:val="clear" w:color="auto" w:fill="auto"/>
            <w:vAlign w:val="center"/>
            <w:hideMark/>
          </w:tcPr>
          <w:p w14:paraId="5499BED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2A277864"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6CB3658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239</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94B6C3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3,026.20</w:t>
            </w:r>
          </w:p>
        </w:tc>
        <w:tc>
          <w:tcPr>
            <w:tcW w:w="386" w:type="pct"/>
            <w:tcBorders>
              <w:top w:val="nil"/>
              <w:left w:val="nil"/>
              <w:bottom w:val="single" w:sz="4" w:space="0" w:color="auto"/>
              <w:right w:val="nil"/>
            </w:tcBorders>
            <w:shd w:val="clear" w:color="auto" w:fill="auto"/>
            <w:vAlign w:val="center"/>
            <w:hideMark/>
          </w:tcPr>
          <w:p w14:paraId="1D83A1B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DE0EA7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xml:space="preserve">bevacizumab - biološki sličan lijek </w:t>
            </w:r>
          </w:p>
        </w:tc>
        <w:tc>
          <w:tcPr>
            <w:tcW w:w="897" w:type="pct"/>
            <w:tcBorders>
              <w:top w:val="nil"/>
              <w:left w:val="nil"/>
              <w:bottom w:val="single" w:sz="4" w:space="0" w:color="auto"/>
              <w:right w:val="single" w:sz="4" w:space="0" w:color="auto"/>
            </w:tcBorders>
            <w:shd w:val="clear" w:color="auto" w:fill="auto"/>
            <w:vAlign w:val="center"/>
            <w:hideMark/>
          </w:tcPr>
          <w:p w14:paraId="188F950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755C19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0FF02AE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BAA951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2B874C6"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47425BA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7C3393C"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777A0A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35A985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0593C0B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L01XC07 bevacizumab - biološki sličan lijek</w:t>
            </w:r>
          </w:p>
        </w:tc>
        <w:tc>
          <w:tcPr>
            <w:tcW w:w="1069" w:type="pct"/>
            <w:tcBorders>
              <w:top w:val="nil"/>
              <w:left w:val="nil"/>
              <w:bottom w:val="single" w:sz="4" w:space="0" w:color="auto"/>
              <w:right w:val="single" w:sz="4" w:space="0" w:color="auto"/>
            </w:tcBorders>
            <w:shd w:val="clear" w:color="auto" w:fill="auto"/>
            <w:vAlign w:val="center"/>
            <w:hideMark/>
          </w:tcPr>
          <w:p w14:paraId="1055D8C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Alymsys,  koncentrat za rastvor za infuziju 25mg/ml, 1x(100mg/4ml), GH Genhelix S.A</w:t>
            </w:r>
          </w:p>
        </w:tc>
        <w:tc>
          <w:tcPr>
            <w:tcW w:w="556" w:type="pct"/>
            <w:tcBorders>
              <w:top w:val="nil"/>
              <w:left w:val="nil"/>
              <w:bottom w:val="single" w:sz="4" w:space="0" w:color="auto"/>
              <w:right w:val="single" w:sz="4" w:space="0" w:color="auto"/>
            </w:tcBorders>
            <w:shd w:val="clear" w:color="auto" w:fill="auto"/>
            <w:vAlign w:val="center"/>
            <w:hideMark/>
          </w:tcPr>
          <w:p w14:paraId="486ABE2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w:t>
            </w:r>
          </w:p>
        </w:tc>
        <w:tc>
          <w:tcPr>
            <w:tcW w:w="468" w:type="pct"/>
            <w:tcBorders>
              <w:top w:val="nil"/>
              <w:left w:val="nil"/>
              <w:bottom w:val="single" w:sz="4" w:space="0" w:color="auto"/>
              <w:right w:val="single" w:sz="4" w:space="0" w:color="auto"/>
            </w:tcBorders>
            <w:shd w:val="clear" w:color="auto" w:fill="auto"/>
            <w:vAlign w:val="center"/>
            <w:hideMark/>
          </w:tcPr>
          <w:p w14:paraId="420EF42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3DC1FB68"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0964A12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240</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4872B1C"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48,072.00</w:t>
            </w:r>
          </w:p>
        </w:tc>
        <w:tc>
          <w:tcPr>
            <w:tcW w:w="386" w:type="pct"/>
            <w:tcBorders>
              <w:top w:val="nil"/>
              <w:left w:val="nil"/>
              <w:bottom w:val="single" w:sz="4" w:space="0" w:color="auto"/>
              <w:right w:val="nil"/>
            </w:tcBorders>
            <w:shd w:val="clear" w:color="auto" w:fill="auto"/>
            <w:vAlign w:val="center"/>
            <w:hideMark/>
          </w:tcPr>
          <w:p w14:paraId="008DB82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7DD6D4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panitumumab</w:t>
            </w:r>
          </w:p>
        </w:tc>
        <w:tc>
          <w:tcPr>
            <w:tcW w:w="897" w:type="pct"/>
            <w:tcBorders>
              <w:top w:val="nil"/>
              <w:left w:val="nil"/>
              <w:bottom w:val="single" w:sz="4" w:space="0" w:color="auto"/>
              <w:right w:val="single" w:sz="4" w:space="0" w:color="auto"/>
            </w:tcBorders>
            <w:shd w:val="clear" w:color="auto" w:fill="auto"/>
            <w:vAlign w:val="center"/>
            <w:hideMark/>
          </w:tcPr>
          <w:p w14:paraId="64B62BD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BBC9D6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DEEC75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C622F6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24A12AE"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55D68EF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3374677"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A97079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F0A125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06DF36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L01XC08 panitumumab</w:t>
            </w:r>
          </w:p>
        </w:tc>
        <w:tc>
          <w:tcPr>
            <w:tcW w:w="1069" w:type="pct"/>
            <w:tcBorders>
              <w:top w:val="nil"/>
              <w:left w:val="nil"/>
              <w:bottom w:val="single" w:sz="4" w:space="0" w:color="auto"/>
              <w:right w:val="single" w:sz="4" w:space="0" w:color="auto"/>
            </w:tcBorders>
            <w:shd w:val="clear" w:color="auto" w:fill="auto"/>
            <w:vAlign w:val="center"/>
            <w:hideMark/>
          </w:tcPr>
          <w:p w14:paraId="051EF2C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Vectibix Amgen koncentrat za rastvor za infuziju 20mg/ml, 1x5ml</w:t>
            </w:r>
          </w:p>
        </w:tc>
        <w:tc>
          <w:tcPr>
            <w:tcW w:w="556" w:type="pct"/>
            <w:tcBorders>
              <w:top w:val="nil"/>
              <w:left w:val="nil"/>
              <w:bottom w:val="single" w:sz="4" w:space="0" w:color="auto"/>
              <w:right w:val="single" w:sz="4" w:space="0" w:color="auto"/>
            </w:tcBorders>
            <w:shd w:val="clear" w:color="auto" w:fill="auto"/>
            <w:vAlign w:val="center"/>
            <w:hideMark/>
          </w:tcPr>
          <w:p w14:paraId="0F53D57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150</w:t>
            </w:r>
          </w:p>
        </w:tc>
        <w:tc>
          <w:tcPr>
            <w:tcW w:w="468" w:type="pct"/>
            <w:tcBorders>
              <w:top w:val="nil"/>
              <w:left w:val="nil"/>
              <w:bottom w:val="single" w:sz="4" w:space="0" w:color="auto"/>
              <w:right w:val="single" w:sz="4" w:space="0" w:color="auto"/>
            </w:tcBorders>
            <w:shd w:val="clear" w:color="auto" w:fill="auto"/>
            <w:vAlign w:val="center"/>
            <w:hideMark/>
          </w:tcPr>
          <w:p w14:paraId="1E32148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13DFB125"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6EBB40F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241</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0B79CC6"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149,087.00</w:t>
            </w:r>
          </w:p>
        </w:tc>
        <w:tc>
          <w:tcPr>
            <w:tcW w:w="386" w:type="pct"/>
            <w:tcBorders>
              <w:top w:val="nil"/>
              <w:left w:val="nil"/>
              <w:bottom w:val="single" w:sz="4" w:space="0" w:color="auto"/>
              <w:right w:val="nil"/>
            </w:tcBorders>
            <w:shd w:val="clear" w:color="auto" w:fill="auto"/>
            <w:vAlign w:val="center"/>
            <w:hideMark/>
          </w:tcPr>
          <w:p w14:paraId="3F06111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6CADC9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trastuzumab emtanzin</w:t>
            </w:r>
          </w:p>
        </w:tc>
        <w:tc>
          <w:tcPr>
            <w:tcW w:w="897" w:type="pct"/>
            <w:tcBorders>
              <w:top w:val="nil"/>
              <w:left w:val="nil"/>
              <w:bottom w:val="single" w:sz="4" w:space="0" w:color="auto"/>
              <w:right w:val="single" w:sz="4" w:space="0" w:color="auto"/>
            </w:tcBorders>
            <w:shd w:val="clear" w:color="auto" w:fill="auto"/>
            <w:vAlign w:val="center"/>
            <w:hideMark/>
          </w:tcPr>
          <w:p w14:paraId="0F7EB93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0B94840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B9A66A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D60C12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136DB155"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079B8B1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533E976"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3905A9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3F01D1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D99953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L01XC14 trastuzumab emtanzin</w:t>
            </w:r>
          </w:p>
        </w:tc>
        <w:tc>
          <w:tcPr>
            <w:tcW w:w="1069" w:type="pct"/>
            <w:tcBorders>
              <w:top w:val="nil"/>
              <w:left w:val="nil"/>
              <w:bottom w:val="single" w:sz="4" w:space="0" w:color="auto"/>
              <w:right w:val="single" w:sz="4" w:space="0" w:color="auto"/>
            </w:tcBorders>
            <w:shd w:val="clear" w:color="auto" w:fill="auto"/>
            <w:vAlign w:val="center"/>
            <w:hideMark/>
          </w:tcPr>
          <w:p w14:paraId="27FF056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Kadcyla Roche prašak za koncentrat za rastvor za infuziju 100mg, 1x100mg</w:t>
            </w:r>
          </w:p>
        </w:tc>
        <w:tc>
          <w:tcPr>
            <w:tcW w:w="556" w:type="pct"/>
            <w:tcBorders>
              <w:top w:val="nil"/>
              <w:left w:val="nil"/>
              <w:bottom w:val="single" w:sz="4" w:space="0" w:color="auto"/>
              <w:right w:val="single" w:sz="4" w:space="0" w:color="auto"/>
            </w:tcBorders>
            <w:shd w:val="clear" w:color="auto" w:fill="auto"/>
            <w:vAlign w:val="center"/>
            <w:hideMark/>
          </w:tcPr>
          <w:p w14:paraId="7D7E00E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100</w:t>
            </w:r>
          </w:p>
        </w:tc>
        <w:tc>
          <w:tcPr>
            <w:tcW w:w="468" w:type="pct"/>
            <w:tcBorders>
              <w:top w:val="nil"/>
              <w:left w:val="nil"/>
              <w:bottom w:val="single" w:sz="4" w:space="0" w:color="auto"/>
              <w:right w:val="single" w:sz="4" w:space="0" w:color="auto"/>
            </w:tcBorders>
            <w:shd w:val="clear" w:color="auto" w:fill="auto"/>
            <w:vAlign w:val="center"/>
            <w:hideMark/>
          </w:tcPr>
          <w:p w14:paraId="65F56D4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270A6F2E"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7238C55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242</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6F8AFE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83,326.95</w:t>
            </w:r>
          </w:p>
        </w:tc>
        <w:tc>
          <w:tcPr>
            <w:tcW w:w="386" w:type="pct"/>
            <w:tcBorders>
              <w:top w:val="nil"/>
              <w:left w:val="nil"/>
              <w:bottom w:val="single" w:sz="4" w:space="0" w:color="auto"/>
              <w:right w:val="nil"/>
            </w:tcBorders>
            <w:shd w:val="clear" w:color="auto" w:fill="auto"/>
            <w:vAlign w:val="center"/>
            <w:hideMark/>
          </w:tcPr>
          <w:p w14:paraId="0D80AAB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C216BF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trastuzumab emtanzin</w:t>
            </w:r>
          </w:p>
        </w:tc>
        <w:tc>
          <w:tcPr>
            <w:tcW w:w="897" w:type="pct"/>
            <w:tcBorders>
              <w:top w:val="nil"/>
              <w:left w:val="nil"/>
              <w:bottom w:val="single" w:sz="4" w:space="0" w:color="auto"/>
              <w:right w:val="single" w:sz="4" w:space="0" w:color="auto"/>
            </w:tcBorders>
            <w:shd w:val="clear" w:color="auto" w:fill="auto"/>
            <w:vAlign w:val="center"/>
            <w:hideMark/>
          </w:tcPr>
          <w:p w14:paraId="4936F15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BD65D7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9CB9E0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37A548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195A8AB4"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5657F5E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7816F9F"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0BA3CBE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5D3208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F93EEA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L01XC14 trastuzumab emtanzin</w:t>
            </w:r>
          </w:p>
        </w:tc>
        <w:tc>
          <w:tcPr>
            <w:tcW w:w="1069" w:type="pct"/>
            <w:tcBorders>
              <w:top w:val="nil"/>
              <w:left w:val="nil"/>
              <w:bottom w:val="single" w:sz="4" w:space="0" w:color="auto"/>
              <w:right w:val="single" w:sz="4" w:space="0" w:color="auto"/>
            </w:tcBorders>
            <w:shd w:val="clear" w:color="auto" w:fill="auto"/>
            <w:vAlign w:val="center"/>
            <w:hideMark/>
          </w:tcPr>
          <w:p w14:paraId="5937501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Kadcyla Roche prašak za koncentrat za rastvor za infuziju 160mg, 1x160mg</w:t>
            </w:r>
          </w:p>
        </w:tc>
        <w:tc>
          <w:tcPr>
            <w:tcW w:w="556" w:type="pct"/>
            <w:tcBorders>
              <w:top w:val="nil"/>
              <w:left w:val="nil"/>
              <w:bottom w:val="single" w:sz="4" w:space="0" w:color="auto"/>
              <w:right w:val="single" w:sz="4" w:space="0" w:color="auto"/>
            </w:tcBorders>
            <w:shd w:val="clear" w:color="auto" w:fill="auto"/>
            <w:vAlign w:val="center"/>
            <w:hideMark/>
          </w:tcPr>
          <w:p w14:paraId="3A07560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35</w:t>
            </w:r>
          </w:p>
        </w:tc>
        <w:tc>
          <w:tcPr>
            <w:tcW w:w="468" w:type="pct"/>
            <w:tcBorders>
              <w:top w:val="nil"/>
              <w:left w:val="nil"/>
              <w:bottom w:val="single" w:sz="4" w:space="0" w:color="auto"/>
              <w:right w:val="single" w:sz="4" w:space="0" w:color="auto"/>
            </w:tcBorders>
            <w:shd w:val="clear" w:color="auto" w:fill="auto"/>
            <w:vAlign w:val="center"/>
            <w:hideMark/>
          </w:tcPr>
          <w:p w14:paraId="467BE05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3A278B75"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4187E31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243</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520096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2,994,225.00</w:t>
            </w:r>
          </w:p>
        </w:tc>
        <w:tc>
          <w:tcPr>
            <w:tcW w:w="386" w:type="pct"/>
            <w:tcBorders>
              <w:top w:val="nil"/>
              <w:left w:val="nil"/>
              <w:bottom w:val="single" w:sz="4" w:space="0" w:color="auto"/>
              <w:right w:val="nil"/>
            </w:tcBorders>
            <w:shd w:val="clear" w:color="auto" w:fill="auto"/>
            <w:vAlign w:val="center"/>
            <w:hideMark/>
          </w:tcPr>
          <w:p w14:paraId="09158DA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AE84CB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pembrolizumab -</w:t>
            </w:r>
            <w:r w:rsidRPr="00510BF0">
              <w:rPr>
                <w:rFonts w:ascii="Calibri" w:hAnsi="Calibri" w:cs="Calibri"/>
                <w:color w:val="000000"/>
                <w:sz w:val="16"/>
                <w:szCs w:val="16"/>
              </w:rPr>
              <w:br/>
              <w:t>biološki lijek</w:t>
            </w:r>
          </w:p>
        </w:tc>
        <w:tc>
          <w:tcPr>
            <w:tcW w:w="897" w:type="pct"/>
            <w:tcBorders>
              <w:top w:val="nil"/>
              <w:left w:val="nil"/>
              <w:bottom w:val="single" w:sz="4" w:space="0" w:color="auto"/>
              <w:right w:val="single" w:sz="4" w:space="0" w:color="auto"/>
            </w:tcBorders>
            <w:shd w:val="clear" w:color="auto" w:fill="auto"/>
            <w:vAlign w:val="center"/>
            <w:hideMark/>
          </w:tcPr>
          <w:p w14:paraId="5CD2A99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18C0114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B6345A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A7308D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1D53316"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1A1DCF7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4ABBD8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4B93971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81881D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F3A9E5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L01XC18 pembrolizumab -</w:t>
            </w:r>
            <w:r w:rsidRPr="00510BF0">
              <w:rPr>
                <w:rFonts w:ascii="Calibri" w:hAnsi="Calibri" w:cs="Calibri"/>
                <w:color w:val="000000"/>
                <w:sz w:val="16"/>
                <w:szCs w:val="16"/>
              </w:rPr>
              <w:br/>
              <w:t>biološki lijek</w:t>
            </w:r>
          </w:p>
        </w:tc>
        <w:tc>
          <w:tcPr>
            <w:tcW w:w="1069" w:type="pct"/>
            <w:tcBorders>
              <w:top w:val="nil"/>
              <w:left w:val="nil"/>
              <w:bottom w:val="single" w:sz="4" w:space="0" w:color="auto"/>
              <w:right w:val="single" w:sz="4" w:space="0" w:color="auto"/>
            </w:tcBorders>
            <w:shd w:val="clear" w:color="auto" w:fill="auto"/>
            <w:vAlign w:val="center"/>
            <w:hideMark/>
          </w:tcPr>
          <w:p w14:paraId="66D9BCD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Keytruda Schering-</w:t>
            </w:r>
            <w:r w:rsidRPr="00510BF0">
              <w:rPr>
                <w:rFonts w:ascii="Calibri" w:hAnsi="Calibri" w:cs="Calibri"/>
                <w:color w:val="000000"/>
                <w:sz w:val="16"/>
                <w:szCs w:val="16"/>
              </w:rPr>
              <w:br/>
              <w:t>Plough Labo NV koncentrat za rastvor za infuziju, 25mg/ml, 1x4ml</w:t>
            </w:r>
          </w:p>
        </w:tc>
        <w:tc>
          <w:tcPr>
            <w:tcW w:w="556" w:type="pct"/>
            <w:tcBorders>
              <w:top w:val="nil"/>
              <w:left w:val="nil"/>
              <w:bottom w:val="single" w:sz="4" w:space="0" w:color="auto"/>
              <w:right w:val="single" w:sz="4" w:space="0" w:color="auto"/>
            </w:tcBorders>
            <w:shd w:val="clear" w:color="auto" w:fill="auto"/>
            <w:vAlign w:val="center"/>
            <w:hideMark/>
          </w:tcPr>
          <w:p w14:paraId="4A2E24E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1110</w:t>
            </w:r>
          </w:p>
        </w:tc>
        <w:tc>
          <w:tcPr>
            <w:tcW w:w="468" w:type="pct"/>
            <w:tcBorders>
              <w:top w:val="nil"/>
              <w:left w:val="nil"/>
              <w:bottom w:val="single" w:sz="4" w:space="0" w:color="auto"/>
              <w:right w:val="single" w:sz="4" w:space="0" w:color="auto"/>
            </w:tcBorders>
            <w:shd w:val="clear" w:color="auto" w:fill="auto"/>
            <w:vAlign w:val="center"/>
            <w:hideMark/>
          </w:tcPr>
          <w:p w14:paraId="674B610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6910C331"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7B15B70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244</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B1B2777"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547,689.60</w:t>
            </w:r>
          </w:p>
        </w:tc>
        <w:tc>
          <w:tcPr>
            <w:tcW w:w="386" w:type="pct"/>
            <w:tcBorders>
              <w:top w:val="nil"/>
              <w:left w:val="nil"/>
              <w:bottom w:val="single" w:sz="4" w:space="0" w:color="auto"/>
              <w:right w:val="nil"/>
            </w:tcBorders>
            <w:shd w:val="clear" w:color="auto" w:fill="auto"/>
            <w:vAlign w:val="center"/>
            <w:hideMark/>
          </w:tcPr>
          <w:p w14:paraId="2BC5C26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CBF5F1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durvalumab</w:t>
            </w:r>
          </w:p>
        </w:tc>
        <w:tc>
          <w:tcPr>
            <w:tcW w:w="897" w:type="pct"/>
            <w:tcBorders>
              <w:top w:val="nil"/>
              <w:left w:val="nil"/>
              <w:bottom w:val="single" w:sz="4" w:space="0" w:color="auto"/>
              <w:right w:val="single" w:sz="4" w:space="0" w:color="auto"/>
            </w:tcBorders>
            <w:shd w:val="clear" w:color="auto" w:fill="auto"/>
            <w:vAlign w:val="center"/>
            <w:hideMark/>
          </w:tcPr>
          <w:p w14:paraId="34AF598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60B8DE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44EBCC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BAD793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EE5645D"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431D2B2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10E71A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22A193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416F44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FA62DB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L01XC28 durvalumab</w:t>
            </w:r>
          </w:p>
        </w:tc>
        <w:tc>
          <w:tcPr>
            <w:tcW w:w="1069" w:type="pct"/>
            <w:tcBorders>
              <w:top w:val="nil"/>
              <w:left w:val="nil"/>
              <w:bottom w:val="single" w:sz="4" w:space="0" w:color="auto"/>
              <w:right w:val="single" w:sz="4" w:space="0" w:color="auto"/>
            </w:tcBorders>
            <w:shd w:val="clear" w:color="auto" w:fill="auto"/>
            <w:vAlign w:val="center"/>
            <w:hideMark/>
          </w:tcPr>
          <w:p w14:paraId="3533E0B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Imfinzi Astra Zeneca koncentrat za rastvor za infuziju , 50mg/ml, 1x (500mg/10ml)</w:t>
            </w:r>
          </w:p>
        </w:tc>
        <w:tc>
          <w:tcPr>
            <w:tcW w:w="556" w:type="pct"/>
            <w:tcBorders>
              <w:top w:val="nil"/>
              <w:left w:val="nil"/>
              <w:bottom w:val="single" w:sz="4" w:space="0" w:color="auto"/>
              <w:right w:val="single" w:sz="4" w:space="0" w:color="auto"/>
            </w:tcBorders>
            <w:shd w:val="clear" w:color="auto" w:fill="auto"/>
            <w:vAlign w:val="center"/>
            <w:hideMark/>
          </w:tcPr>
          <w:p w14:paraId="2240277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240</w:t>
            </w:r>
          </w:p>
        </w:tc>
        <w:tc>
          <w:tcPr>
            <w:tcW w:w="468" w:type="pct"/>
            <w:tcBorders>
              <w:top w:val="nil"/>
              <w:left w:val="nil"/>
              <w:bottom w:val="single" w:sz="4" w:space="0" w:color="auto"/>
              <w:right w:val="single" w:sz="4" w:space="0" w:color="auto"/>
            </w:tcBorders>
            <w:shd w:val="clear" w:color="auto" w:fill="auto"/>
            <w:vAlign w:val="center"/>
            <w:hideMark/>
          </w:tcPr>
          <w:p w14:paraId="1236E46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6239092D"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214823E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245</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796C9E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351,979.00</w:t>
            </w:r>
          </w:p>
        </w:tc>
        <w:tc>
          <w:tcPr>
            <w:tcW w:w="386" w:type="pct"/>
            <w:tcBorders>
              <w:top w:val="nil"/>
              <w:left w:val="nil"/>
              <w:bottom w:val="single" w:sz="4" w:space="0" w:color="auto"/>
              <w:right w:val="nil"/>
            </w:tcBorders>
            <w:shd w:val="clear" w:color="auto" w:fill="auto"/>
            <w:vAlign w:val="center"/>
            <w:hideMark/>
          </w:tcPr>
          <w:p w14:paraId="1ECDAE5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3A520C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atezolizumab</w:t>
            </w:r>
          </w:p>
        </w:tc>
        <w:tc>
          <w:tcPr>
            <w:tcW w:w="897" w:type="pct"/>
            <w:tcBorders>
              <w:top w:val="nil"/>
              <w:left w:val="nil"/>
              <w:bottom w:val="single" w:sz="4" w:space="0" w:color="auto"/>
              <w:right w:val="single" w:sz="4" w:space="0" w:color="auto"/>
            </w:tcBorders>
            <w:shd w:val="clear" w:color="auto" w:fill="auto"/>
            <w:vAlign w:val="center"/>
            <w:hideMark/>
          </w:tcPr>
          <w:p w14:paraId="00E6895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72ED64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ADEF9D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723C49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188EB69"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4121F20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E4E682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0FEA52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41325E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DA2137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L01XC32 atezolizumab</w:t>
            </w:r>
          </w:p>
        </w:tc>
        <w:tc>
          <w:tcPr>
            <w:tcW w:w="1069" w:type="pct"/>
            <w:tcBorders>
              <w:top w:val="nil"/>
              <w:left w:val="nil"/>
              <w:bottom w:val="single" w:sz="4" w:space="0" w:color="auto"/>
              <w:right w:val="single" w:sz="4" w:space="0" w:color="auto"/>
            </w:tcBorders>
            <w:shd w:val="clear" w:color="auto" w:fill="auto"/>
            <w:vAlign w:val="center"/>
            <w:hideMark/>
          </w:tcPr>
          <w:p w14:paraId="2DD1A26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Tecentriq Roche koncentrat za rastvor za infuziju, 1200mg/20 ml, 1x20ml</w:t>
            </w:r>
          </w:p>
        </w:tc>
        <w:tc>
          <w:tcPr>
            <w:tcW w:w="556" w:type="pct"/>
            <w:tcBorders>
              <w:top w:val="nil"/>
              <w:left w:val="nil"/>
              <w:bottom w:val="single" w:sz="4" w:space="0" w:color="auto"/>
              <w:right w:val="single" w:sz="4" w:space="0" w:color="auto"/>
            </w:tcBorders>
            <w:shd w:val="clear" w:color="auto" w:fill="auto"/>
            <w:vAlign w:val="center"/>
            <w:hideMark/>
          </w:tcPr>
          <w:p w14:paraId="5E514CD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100</w:t>
            </w:r>
          </w:p>
        </w:tc>
        <w:tc>
          <w:tcPr>
            <w:tcW w:w="468" w:type="pct"/>
            <w:tcBorders>
              <w:top w:val="nil"/>
              <w:left w:val="nil"/>
              <w:bottom w:val="single" w:sz="4" w:space="0" w:color="auto"/>
              <w:right w:val="single" w:sz="4" w:space="0" w:color="auto"/>
            </w:tcBorders>
            <w:shd w:val="clear" w:color="auto" w:fill="auto"/>
            <w:vAlign w:val="center"/>
            <w:hideMark/>
          </w:tcPr>
          <w:p w14:paraId="6FFEEAF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5A2431F9"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1CBBE15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246</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EC11B1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7,927.00</w:t>
            </w:r>
          </w:p>
        </w:tc>
        <w:tc>
          <w:tcPr>
            <w:tcW w:w="386" w:type="pct"/>
            <w:tcBorders>
              <w:top w:val="nil"/>
              <w:left w:val="nil"/>
              <w:bottom w:val="single" w:sz="4" w:space="0" w:color="auto"/>
              <w:right w:val="nil"/>
            </w:tcBorders>
            <w:shd w:val="clear" w:color="auto" w:fill="auto"/>
            <w:vAlign w:val="center"/>
            <w:hideMark/>
          </w:tcPr>
          <w:p w14:paraId="0139936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8D7CF7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bortezomib</w:t>
            </w:r>
          </w:p>
        </w:tc>
        <w:tc>
          <w:tcPr>
            <w:tcW w:w="897" w:type="pct"/>
            <w:tcBorders>
              <w:top w:val="nil"/>
              <w:left w:val="nil"/>
              <w:bottom w:val="single" w:sz="4" w:space="0" w:color="auto"/>
              <w:right w:val="single" w:sz="4" w:space="0" w:color="auto"/>
            </w:tcBorders>
            <w:shd w:val="clear" w:color="auto" w:fill="auto"/>
            <w:vAlign w:val="center"/>
            <w:hideMark/>
          </w:tcPr>
          <w:p w14:paraId="2A3F29A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42CCE3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5EF98B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3C365C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D36C3D0"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399DFD8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D13858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0F7287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4D870E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0E709B7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L01XG01, bortezomib</w:t>
            </w:r>
          </w:p>
        </w:tc>
        <w:tc>
          <w:tcPr>
            <w:tcW w:w="1069" w:type="pct"/>
            <w:tcBorders>
              <w:top w:val="nil"/>
              <w:left w:val="nil"/>
              <w:bottom w:val="single" w:sz="4" w:space="0" w:color="auto"/>
              <w:right w:val="single" w:sz="4" w:space="0" w:color="auto"/>
            </w:tcBorders>
            <w:shd w:val="clear" w:color="auto" w:fill="auto"/>
            <w:vAlign w:val="center"/>
            <w:hideMark/>
          </w:tcPr>
          <w:p w14:paraId="1108477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Vortemyel, prašak za rastvor za injekciju 3,5mg, 1x3,5mg, Synthon BV</w:t>
            </w:r>
          </w:p>
        </w:tc>
        <w:tc>
          <w:tcPr>
            <w:tcW w:w="556" w:type="pct"/>
            <w:tcBorders>
              <w:top w:val="nil"/>
              <w:left w:val="nil"/>
              <w:bottom w:val="single" w:sz="4" w:space="0" w:color="auto"/>
              <w:right w:val="single" w:sz="4" w:space="0" w:color="auto"/>
            </w:tcBorders>
            <w:shd w:val="clear" w:color="auto" w:fill="auto"/>
            <w:vAlign w:val="center"/>
            <w:hideMark/>
          </w:tcPr>
          <w:p w14:paraId="05AAA56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25</w:t>
            </w:r>
          </w:p>
        </w:tc>
        <w:tc>
          <w:tcPr>
            <w:tcW w:w="468" w:type="pct"/>
            <w:tcBorders>
              <w:top w:val="nil"/>
              <w:left w:val="nil"/>
              <w:bottom w:val="single" w:sz="4" w:space="0" w:color="auto"/>
              <w:right w:val="single" w:sz="4" w:space="0" w:color="auto"/>
            </w:tcBorders>
            <w:shd w:val="clear" w:color="auto" w:fill="auto"/>
            <w:vAlign w:val="center"/>
            <w:hideMark/>
          </w:tcPr>
          <w:p w14:paraId="7E974B7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21AFAD22"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0902C33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247</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A08588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101.79</w:t>
            </w:r>
          </w:p>
        </w:tc>
        <w:tc>
          <w:tcPr>
            <w:tcW w:w="386" w:type="pct"/>
            <w:tcBorders>
              <w:top w:val="nil"/>
              <w:left w:val="nil"/>
              <w:bottom w:val="single" w:sz="4" w:space="0" w:color="auto"/>
              <w:right w:val="nil"/>
            </w:tcBorders>
            <w:shd w:val="clear" w:color="auto" w:fill="auto"/>
            <w:vAlign w:val="center"/>
            <w:hideMark/>
          </w:tcPr>
          <w:p w14:paraId="3D39A97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827BD7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 - asparaginaza</w:t>
            </w:r>
          </w:p>
        </w:tc>
        <w:tc>
          <w:tcPr>
            <w:tcW w:w="897" w:type="pct"/>
            <w:tcBorders>
              <w:top w:val="nil"/>
              <w:left w:val="nil"/>
              <w:bottom w:val="single" w:sz="4" w:space="0" w:color="auto"/>
              <w:right w:val="single" w:sz="4" w:space="0" w:color="auto"/>
            </w:tcBorders>
            <w:shd w:val="clear" w:color="auto" w:fill="auto"/>
            <w:vAlign w:val="center"/>
            <w:hideMark/>
          </w:tcPr>
          <w:p w14:paraId="579D03C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DA7D3C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6A750A6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71D14B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0FF7375"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6B91BB3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0C8A40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C4928B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DABA03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C2F210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L01XX02 , l - asparaginaza</w:t>
            </w:r>
          </w:p>
        </w:tc>
        <w:tc>
          <w:tcPr>
            <w:tcW w:w="1069" w:type="pct"/>
            <w:tcBorders>
              <w:top w:val="nil"/>
              <w:left w:val="nil"/>
              <w:bottom w:val="single" w:sz="4" w:space="0" w:color="auto"/>
              <w:right w:val="single" w:sz="4" w:space="0" w:color="auto"/>
            </w:tcBorders>
            <w:shd w:val="clear" w:color="auto" w:fill="auto"/>
            <w:vAlign w:val="center"/>
            <w:hideMark/>
          </w:tcPr>
          <w:p w14:paraId="5711B27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prašak za injekciju, 10 000 U, maksimalno pakovanje a 28</w:t>
            </w:r>
          </w:p>
        </w:tc>
        <w:tc>
          <w:tcPr>
            <w:tcW w:w="556" w:type="pct"/>
            <w:tcBorders>
              <w:top w:val="nil"/>
              <w:left w:val="nil"/>
              <w:bottom w:val="single" w:sz="4" w:space="0" w:color="auto"/>
              <w:right w:val="single" w:sz="4" w:space="0" w:color="auto"/>
            </w:tcBorders>
            <w:shd w:val="clear" w:color="auto" w:fill="auto"/>
            <w:vAlign w:val="center"/>
            <w:hideMark/>
          </w:tcPr>
          <w:p w14:paraId="5CF9A68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w:t>
            </w:r>
          </w:p>
        </w:tc>
        <w:tc>
          <w:tcPr>
            <w:tcW w:w="468" w:type="pct"/>
            <w:tcBorders>
              <w:top w:val="nil"/>
              <w:left w:val="nil"/>
              <w:bottom w:val="single" w:sz="4" w:space="0" w:color="auto"/>
              <w:right w:val="single" w:sz="4" w:space="0" w:color="auto"/>
            </w:tcBorders>
            <w:shd w:val="clear" w:color="auto" w:fill="auto"/>
            <w:vAlign w:val="center"/>
            <w:hideMark/>
          </w:tcPr>
          <w:p w14:paraId="707559B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4EC3D498"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42FD2F5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248</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60DDC4C"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9,472.00</w:t>
            </w:r>
          </w:p>
        </w:tc>
        <w:tc>
          <w:tcPr>
            <w:tcW w:w="386" w:type="pct"/>
            <w:tcBorders>
              <w:top w:val="nil"/>
              <w:left w:val="nil"/>
              <w:bottom w:val="single" w:sz="4" w:space="0" w:color="auto"/>
              <w:right w:val="nil"/>
            </w:tcBorders>
            <w:shd w:val="clear" w:color="auto" w:fill="auto"/>
            <w:vAlign w:val="center"/>
            <w:hideMark/>
          </w:tcPr>
          <w:p w14:paraId="5CC9123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8CCDA8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irinotekan</w:t>
            </w:r>
          </w:p>
        </w:tc>
        <w:tc>
          <w:tcPr>
            <w:tcW w:w="897" w:type="pct"/>
            <w:tcBorders>
              <w:top w:val="nil"/>
              <w:left w:val="nil"/>
              <w:bottom w:val="single" w:sz="4" w:space="0" w:color="auto"/>
              <w:right w:val="single" w:sz="4" w:space="0" w:color="auto"/>
            </w:tcBorders>
            <w:shd w:val="clear" w:color="auto" w:fill="auto"/>
            <w:vAlign w:val="center"/>
            <w:hideMark/>
          </w:tcPr>
          <w:p w14:paraId="55E8C50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DDCC3F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9579E3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15CC37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3C7238D9"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49BFAAA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903986C"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9FB3E7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697AC1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73B231B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L01XX19 irinotekan</w:t>
            </w:r>
          </w:p>
        </w:tc>
        <w:tc>
          <w:tcPr>
            <w:tcW w:w="1069" w:type="pct"/>
            <w:tcBorders>
              <w:top w:val="nil"/>
              <w:left w:val="nil"/>
              <w:bottom w:val="single" w:sz="4" w:space="0" w:color="auto"/>
              <w:right w:val="single" w:sz="4" w:space="0" w:color="auto"/>
            </w:tcBorders>
            <w:shd w:val="clear" w:color="auto" w:fill="auto"/>
            <w:vAlign w:val="center"/>
            <w:hideMark/>
          </w:tcPr>
          <w:p w14:paraId="162941BF"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koncentrat za rastvor za infuziju, 40 mg/2ml, 1x40mg/2ml</w:t>
            </w:r>
          </w:p>
        </w:tc>
        <w:tc>
          <w:tcPr>
            <w:tcW w:w="556" w:type="pct"/>
            <w:tcBorders>
              <w:top w:val="nil"/>
              <w:left w:val="nil"/>
              <w:bottom w:val="single" w:sz="4" w:space="0" w:color="auto"/>
              <w:right w:val="single" w:sz="4" w:space="0" w:color="auto"/>
            </w:tcBorders>
            <w:shd w:val="clear" w:color="auto" w:fill="auto"/>
            <w:vAlign w:val="center"/>
            <w:hideMark/>
          </w:tcPr>
          <w:p w14:paraId="47CC0C5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800</w:t>
            </w:r>
          </w:p>
        </w:tc>
        <w:tc>
          <w:tcPr>
            <w:tcW w:w="468" w:type="pct"/>
            <w:tcBorders>
              <w:top w:val="nil"/>
              <w:left w:val="nil"/>
              <w:bottom w:val="single" w:sz="4" w:space="0" w:color="auto"/>
              <w:right w:val="single" w:sz="4" w:space="0" w:color="auto"/>
            </w:tcBorders>
            <w:shd w:val="clear" w:color="auto" w:fill="auto"/>
            <w:vAlign w:val="center"/>
            <w:hideMark/>
          </w:tcPr>
          <w:p w14:paraId="7A0211C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0AAEAFCE"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04FBA00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249</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4379D36"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24,390.00</w:t>
            </w:r>
          </w:p>
        </w:tc>
        <w:tc>
          <w:tcPr>
            <w:tcW w:w="386" w:type="pct"/>
            <w:tcBorders>
              <w:top w:val="nil"/>
              <w:left w:val="nil"/>
              <w:bottom w:val="single" w:sz="4" w:space="0" w:color="auto"/>
              <w:right w:val="nil"/>
            </w:tcBorders>
            <w:shd w:val="clear" w:color="auto" w:fill="auto"/>
            <w:vAlign w:val="center"/>
            <w:hideMark/>
          </w:tcPr>
          <w:p w14:paraId="24970AF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18B8FB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irinotekan</w:t>
            </w:r>
          </w:p>
        </w:tc>
        <w:tc>
          <w:tcPr>
            <w:tcW w:w="897" w:type="pct"/>
            <w:tcBorders>
              <w:top w:val="nil"/>
              <w:left w:val="nil"/>
              <w:bottom w:val="single" w:sz="4" w:space="0" w:color="auto"/>
              <w:right w:val="single" w:sz="4" w:space="0" w:color="auto"/>
            </w:tcBorders>
            <w:shd w:val="clear" w:color="auto" w:fill="auto"/>
            <w:vAlign w:val="center"/>
            <w:hideMark/>
          </w:tcPr>
          <w:p w14:paraId="721593A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0CF747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1B4F06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5773EB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1FFEBC10"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6A9B2ED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E604F4F"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2FCF70C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4273FE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0CBCCE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L01XX19 irinotekan</w:t>
            </w:r>
          </w:p>
        </w:tc>
        <w:tc>
          <w:tcPr>
            <w:tcW w:w="1069" w:type="pct"/>
            <w:tcBorders>
              <w:top w:val="nil"/>
              <w:left w:val="nil"/>
              <w:bottom w:val="single" w:sz="4" w:space="0" w:color="auto"/>
              <w:right w:val="single" w:sz="4" w:space="0" w:color="auto"/>
            </w:tcBorders>
            <w:shd w:val="clear" w:color="auto" w:fill="auto"/>
            <w:vAlign w:val="center"/>
            <w:hideMark/>
          </w:tcPr>
          <w:p w14:paraId="157F7130"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koncentrat za rastvor za infuziju, 100 mg/5ml, 1x100mg/5ml</w:t>
            </w:r>
          </w:p>
        </w:tc>
        <w:tc>
          <w:tcPr>
            <w:tcW w:w="556" w:type="pct"/>
            <w:tcBorders>
              <w:top w:val="nil"/>
              <w:left w:val="nil"/>
              <w:bottom w:val="single" w:sz="4" w:space="0" w:color="auto"/>
              <w:right w:val="single" w:sz="4" w:space="0" w:color="auto"/>
            </w:tcBorders>
            <w:shd w:val="clear" w:color="auto" w:fill="auto"/>
            <w:vAlign w:val="center"/>
            <w:hideMark/>
          </w:tcPr>
          <w:p w14:paraId="552600A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900</w:t>
            </w:r>
          </w:p>
        </w:tc>
        <w:tc>
          <w:tcPr>
            <w:tcW w:w="468" w:type="pct"/>
            <w:tcBorders>
              <w:top w:val="nil"/>
              <w:left w:val="nil"/>
              <w:bottom w:val="single" w:sz="4" w:space="0" w:color="auto"/>
              <w:right w:val="single" w:sz="4" w:space="0" w:color="auto"/>
            </w:tcBorders>
            <w:shd w:val="clear" w:color="auto" w:fill="auto"/>
            <w:vAlign w:val="center"/>
            <w:hideMark/>
          </w:tcPr>
          <w:p w14:paraId="2DF4B63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27015BAD"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0A817D1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250</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4A9B06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6,960.00</w:t>
            </w:r>
          </w:p>
        </w:tc>
        <w:tc>
          <w:tcPr>
            <w:tcW w:w="386" w:type="pct"/>
            <w:tcBorders>
              <w:top w:val="nil"/>
              <w:left w:val="nil"/>
              <w:bottom w:val="single" w:sz="4" w:space="0" w:color="auto"/>
              <w:right w:val="nil"/>
            </w:tcBorders>
            <w:shd w:val="clear" w:color="auto" w:fill="auto"/>
            <w:vAlign w:val="center"/>
            <w:hideMark/>
          </w:tcPr>
          <w:p w14:paraId="1CE23F3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E9FA68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pegaspargaza</w:t>
            </w:r>
          </w:p>
        </w:tc>
        <w:tc>
          <w:tcPr>
            <w:tcW w:w="897" w:type="pct"/>
            <w:tcBorders>
              <w:top w:val="nil"/>
              <w:left w:val="nil"/>
              <w:bottom w:val="single" w:sz="4" w:space="0" w:color="auto"/>
              <w:right w:val="single" w:sz="4" w:space="0" w:color="auto"/>
            </w:tcBorders>
            <w:shd w:val="clear" w:color="auto" w:fill="auto"/>
            <w:vAlign w:val="center"/>
            <w:hideMark/>
          </w:tcPr>
          <w:p w14:paraId="3DC44D7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EDC2EC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FFABD9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148200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64519E1"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7A26B8F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A93A42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4D0CD80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0C7CA4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0BA6C6F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L01XX24 pegaspargaza</w:t>
            </w:r>
          </w:p>
        </w:tc>
        <w:tc>
          <w:tcPr>
            <w:tcW w:w="1069" w:type="pct"/>
            <w:tcBorders>
              <w:top w:val="nil"/>
              <w:left w:val="nil"/>
              <w:bottom w:val="single" w:sz="4" w:space="0" w:color="auto"/>
              <w:right w:val="single" w:sz="4" w:space="0" w:color="auto"/>
            </w:tcBorders>
            <w:shd w:val="clear" w:color="auto" w:fill="auto"/>
            <w:vAlign w:val="center"/>
            <w:hideMark/>
          </w:tcPr>
          <w:p w14:paraId="182B3FF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prašak za rastvor za infuziju 750i.j/ml, 1x750i.j/ml</w:t>
            </w:r>
          </w:p>
        </w:tc>
        <w:tc>
          <w:tcPr>
            <w:tcW w:w="556" w:type="pct"/>
            <w:tcBorders>
              <w:top w:val="nil"/>
              <w:left w:val="nil"/>
              <w:bottom w:val="single" w:sz="4" w:space="0" w:color="auto"/>
              <w:right w:val="single" w:sz="4" w:space="0" w:color="auto"/>
            </w:tcBorders>
            <w:shd w:val="clear" w:color="auto" w:fill="auto"/>
            <w:vAlign w:val="center"/>
            <w:hideMark/>
          </w:tcPr>
          <w:p w14:paraId="4E424E2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w:t>
            </w:r>
          </w:p>
        </w:tc>
        <w:tc>
          <w:tcPr>
            <w:tcW w:w="468" w:type="pct"/>
            <w:tcBorders>
              <w:top w:val="nil"/>
              <w:left w:val="nil"/>
              <w:bottom w:val="single" w:sz="4" w:space="0" w:color="auto"/>
              <w:right w:val="single" w:sz="4" w:space="0" w:color="auto"/>
            </w:tcBorders>
            <w:shd w:val="clear" w:color="auto" w:fill="auto"/>
            <w:vAlign w:val="center"/>
            <w:hideMark/>
          </w:tcPr>
          <w:p w14:paraId="60BCCE5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012F8933"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63FE95A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251</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8BFAAA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7,927.00</w:t>
            </w:r>
          </w:p>
        </w:tc>
        <w:tc>
          <w:tcPr>
            <w:tcW w:w="386" w:type="pct"/>
            <w:tcBorders>
              <w:top w:val="nil"/>
              <w:left w:val="nil"/>
              <w:bottom w:val="single" w:sz="4" w:space="0" w:color="auto"/>
              <w:right w:val="nil"/>
            </w:tcBorders>
            <w:shd w:val="clear" w:color="auto" w:fill="auto"/>
            <w:vAlign w:val="center"/>
            <w:hideMark/>
          </w:tcPr>
          <w:p w14:paraId="2C031FC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EE74EA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bortezomib</w:t>
            </w:r>
          </w:p>
        </w:tc>
        <w:tc>
          <w:tcPr>
            <w:tcW w:w="897" w:type="pct"/>
            <w:tcBorders>
              <w:top w:val="nil"/>
              <w:left w:val="nil"/>
              <w:bottom w:val="single" w:sz="4" w:space="0" w:color="auto"/>
              <w:right w:val="single" w:sz="4" w:space="0" w:color="auto"/>
            </w:tcBorders>
            <w:shd w:val="clear" w:color="auto" w:fill="auto"/>
            <w:vAlign w:val="center"/>
            <w:hideMark/>
          </w:tcPr>
          <w:p w14:paraId="5AC1B82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4C1CB2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299BE9C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D64DAE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819DD78"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17AF078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0BF8627"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E8A648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E3FE69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47D6ED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L01XX32 bortezomib</w:t>
            </w:r>
          </w:p>
        </w:tc>
        <w:tc>
          <w:tcPr>
            <w:tcW w:w="1069" w:type="pct"/>
            <w:tcBorders>
              <w:top w:val="nil"/>
              <w:left w:val="nil"/>
              <w:bottom w:val="single" w:sz="4" w:space="0" w:color="auto"/>
              <w:right w:val="single" w:sz="4" w:space="0" w:color="auto"/>
            </w:tcBorders>
            <w:shd w:val="clear" w:color="auto" w:fill="auto"/>
            <w:vAlign w:val="center"/>
            <w:hideMark/>
          </w:tcPr>
          <w:p w14:paraId="6B130FD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Bortezomib Pliva prašak za rastvor za injekciju, 3,5 mg, 1x5ml</w:t>
            </w:r>
          </w:p>
        </w:tc>
        <w:tc>
          <w:tcPr>
            <w:tcW w:w="556" w:type="pct"/>
            <w:tcBorders>
              <w:top w:val="nil"/>
              <w:left w:val="nil"/>
              <w:bottom w:val="single" w:sz="4" w:space="0" w:color="auto"/>
              <w:right w:val="single" w:sz="4" w:space="0" w:color="auto"/>
            </w:tcBorders>
            <w:shd w:val="clear" w:color="auto" w:fill="auto"/>
            <w:vAlign w:val="center"/>
            <w:hideMark/>
          </w:tcPr>
          <w:p w14:paraId="5553991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25</w:t>
            </w:r>
          </w:p>
        </w:tc>
        <w:tc>
          <w:tcPr>
            <w:tcW w:w="468" w:type="pct"/>
            <w:tcBorders>
              <w:top w:val="nil"/>
              <w:left w:val="nil"/>
              <w:bottom w:val="single" w:sz="4" w:space="0" w:color="auto"/>
              <w:right w:val="single" w:sz="4" w:space="0" w:color="auto"/>
            </w:tcBorders>
            <w:shd w:val="clear" w:color="auto" w:fill="auto"/>
            <w:vAlign w:val="center"/>
            <w:hideMark/>
          </w:tcPr>
          <w:p w14:paraId="032546C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43FDF211"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23522AE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252</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2439B8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892,933.60</w:t>
            </w:r>
          </w:p>
        </w:tc>
        <w:tc>
          <w:tcPr>
            <w:tcW w:w="386" w:type="pct"/>
            <w:tcBorders>
              <w:top w:val="nil"/>
              <w:left w:val="nil"/>
              <w:bottom w:val="single" w:sz="4" w:space="0" w:color="auto"/>
              <w:right w:val="nil"/>
            </w:tcBorders>
            <w:shd w:val="clear" w:color="auto" w:fill="auto"/>
            <w:vAlign w:val="center"/>
            <w:hideMark/>
          </w:tcPr>
          <w:p w14:paraId="16B2872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9F889D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pertuzumab, trastuzumab</w:t>
            </w:r>
          </w:p>
        </w:tc>
        <w:tc>
          <w:tcPr>
            <w:tcW w:w="897" w:type="pct"/>
            <w:tcBorders>
              <w:top w:val="nil"/>
              <w:left w:val="nil"/>
              <w:bottom w:val="single" w:sz="4" w:space="0" w:color="auto"/>
              <w:right w:val="single" w:sz="4" w:space="0" w:color="auto"/>
            </w:tcBorders>
            <w:shd w:val="clear" w:color="auto" w:fill="auto"/>
            <w:vAlign w:val="center"/>
            <w:hideMark/>
          </w:tcPr>
          <w:p w14:paraId="2ECDA5D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25F4E8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D54070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B9D7E2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795BBE55"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003C43B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2FF1056"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2E227DF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C4698C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B612C9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L01XY02 pertuzumab, trastuzumab</w:t>
            </w:r>
          </w:p>
        </w:tc>
        <w:tc>
          <w:tcPr>
            <w:tcW w:w="1069" w:type="pct"/>
            <w:tcBorders>
              <w:top w:val="nil"/>
              <w:left w:val="nil"/>
              <w:bottom w:val="single" w:sz="4" w:space="0" w:color="auto"/>
              <w:right w:val="single" w:sz="4" w:space="0" w:color="auto"/>
            </w:tcBorders>
            <w:shd w:val="clear" w:color="auto" w:fill="auto"/>
            <w:vAlign w:val="center"/>
            <w:hideMark/>
          </w:tcPr>
          <w:p w14:paraId="19F9872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Phesgo Roche rastvor za injekciju. (600mg + 600mg)/10ml, 1x (600mg + 600mg)/10ml</w:t>
            </w:r>
          </w:p>
        </w:tc>
        <w:tc>
          <w:tcPr>
            <w:tcW w:w="556" w:type="pct"/>
            <w:tcBorders>
              <w:top w:val="nil"/>
              <w:left w:val="nil"/>
              <w:bottom w:val="single" w:sz="4" w:space="0" w:color="auto"/>
              <w:right w:val="single" w:sz="4" w:space="0" w:color="auto"/>
            </w:tcBorders>
            <w:shd w:val="clear" w:color="auto" w:fill="auto"/>
            <w:vAlign w:val="center"/>
            <w:hideMark/>
          </w:tcPr>
          <w:p w14:paraId="14C2061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230</w:t>
            </w:r>
          </w:p>
        </w:tc>
        <w:tc>
          <w:tcPr>
            <w:tcW w:w="468" w:type="pct"/>
            <w:tcBorders>
              <w:top w:val="nil"/>
              <w:left w:val="nil"/>
              <w:bottom w:val="single" w:sz="4" w:space="0" w:color="auto"/>
              <w:right w:val="single" w:sz="4" w:space="0" w:color="auto"/>
            </w:tcBorders>
            <w:shd w:val="clear" w:color="auto" w:fill="auto"/>
            <w:vAlign w:val="center"/>
            <w:hideMark/>
          </w:tcPr>
          <w:p w14:paraId="7271231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4DA1F7DA"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4FA1BDB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253</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AF6D7B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31,977.95</w:t>
            </w:r>
          </w:p>
        </w:tc>
        <w:tc>
          <w:tcPr>
            <w:tcW w:w="386" w:type="pct"/>
            <w:tcBorders>
              <w:top w:val="nil"/>
              <w:left w:val="nil"/>
              <w:bottom w:val="single" w:sz="4" w:space="0" w:color="auto"/>
              <w:right w:val="nil"/>
            </w:tcBorders>
            <w:shd w:val="clear" w:color="auto" w:fill="auto"/>
            <w:vAlign w:val="center"/>
            <w:hideMark/>
          </w:tcPr>
          <w:p w14:paraId="3ABD511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BDD4E4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pertuzumab, trastuzumab</w:t>
            </w:r>
          </w:p>
        </w:tc>
        <w:tc>
          <w:tcPr>
            <w:tcW w:w="897" w:type="pct"/>
            <w:tcBorders>
              <w:top w:val="nil"/>
              <w:left w:val="nil"/>
              <w:bottom w:val="single" w:sz="4" w:space="0" w:color="auto"/>
              <w:right w:val="single" w:sz="4" w:space="0" w:color="auto"/>
            </w:tcBorders>
            <w:shd w:val="clear" w:color="auto" w:fill="auto"/>
            <w:vAlign w:val="center"/>
            <w:hideMark/>
          </w:tcPr>
          <w:p w14:paraId="4411C37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885018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21995D1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394C6F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B75069D"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59AE454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DA4A1E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FE36D4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2E471F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0F5190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L01XY02 pertuzumab, trastuzumab</w:t>
            </w:r>
          </w:p>
        </w:tc>
        <w:tc>
          <w:tcPr>
            <w:tcW w:w="1069" w:type="pct"/>
            <w:tcBorders>
              <w:top w:val="nil"/>
              <w:left w:val="nil"/>
              <w:bottom w:val="single" w:sz="4" w:space="0" w:color="auto"/>
              <w:right w:val="single" w:sz="4" w:space="0" w:color="auto"/>
            </w:tcBorders>
            <w:shd w:val="clear" w:color="auto" w:fill="auto"/>
            <w:vAlign w:val="center"/>
            <w:hideMark/>
          </w:tcPr>
          <w:p w14:paraId="75CDE48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Phesgo Roche rastvor za injekciju. (1200mg + 600mg)/15ml, 1x (1200mg + 600mg)/15ml</w:t>
            </w:r>
          </w:p>
        </w:tc>
        <w:tc>
          <w:tcPr>
            <w:tcW w:w="556" w:type="pct"/>
            <w:tcBorders>
              <w:top w:val="nil"/>
              <w:left w:val="nil"/>
              <w:bottom w:val="single" w:sz="4" w:space="0" w:color="auto"/>
              <w:right w:val="single" w:sz="4" w:space="0" w:color="auto"/>
            </w:tcBorders>
            <w:shd w:val="clear" w:color="auto" w:fill="auto"/>
            <w:vAlign w:val="center"/>
            <w:hideMark/>
          </w:tcPr>
          <w:p w14:paraId="76C4F7B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w:t>
            </w:r>
          </w:p>
        </w:tc>
        <w:tc>
          <w:tcPr>
            <w:tcW w:w="468" w:type="pct"/>
            <w:tcBorders>
              <w:top w:val="nil"/>
              <w:left w:val="nil"/>
              <w:bottom w:val="single" w:sz="4" w:space="0" w:color="auto"/>
              <w:right w:val="single" w:sz="4" w:space="0" w:color="auto"/>
            </w:tcBorders>
            <w:shd w:val="clear" w:color="auto" w:fill="auto"/>
            <w:vAlign w:val="center"/>
            <w:hideMark/>
          </w:tcPr>
          <w:p w14:paraId="7D601E3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73A93F1C"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038BAA0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254</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0058A4F"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45,719.10</w:t>
            </w:r>
          </w:p>
        </w:tc>
        <w:tc>
          <w:tcPr>
            <w:tcW w:w="386" w:type="pct"/>
            <w:tcBorders>
              <w:top w:val="nil"/>
              <w:left w:val="nil"/>
              <w:bottom w:val="single" w:sz="4" w:space="0" w:color="auto"/>
              <w:right w:val="nil"/>
            </w:tcBorders>
            <w:shd w:val="clear" w:color="auto" w:fill="auto"/>
            <w:vAlign w:val="center"/>
            <w:hideMark/>
          </w:tcPr>
          <w:p w14:paraId="0F97B70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A55D94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goserelin</w:t>
            </w:r>
          </w:p>
        </w:tc>
        <w:tc>
          <w:tcPr>
            <w:tcW w:w="897" w:type="pct"/>
            <w:tcBorders>
              <w:top w:val="nil"/>
              <w:left w:val="nil"/>
              <w:bottom w:val="single" w:sz="4" w:space="0" w:color="auto"/>
              <w:right w:val="single" w:sz="4" w:space="0" w:color="auto"/>
            </w:tcBorders>
            <w:shd w:val="clear" w:color="auto" w:fill="auto"/>
            <w:vAlign w:val="center"/>
            <w:hideMark/>
          </w:tcPr>
          <w:p w14:paraId="5A7CEF5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05F72DE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6A7F6F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4B94C1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5370627"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3EE701D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F3D977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8E7FF8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742B55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5336F2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L02AE03 goserelin</w:t>
            </w:r>
          </w:p>
        </w:tc>
        <w:tc>
          <w:tcPr>
            <w:tcW w:w="1069" w:type="pct"/>
            <w:tcBorders>
              <w:top w:val="nil"/>
              <w:left w:val="nil"/>
              <w:bottom w:val="single" w:sz="4" w:space="0" w:color="auto"/>
              <w:right w:val="single" w:sz="4" w:space="0" w:color="auto"/>
            </w:tcBorders>
            <w:shd w:val="clear" w:color="auto" w:fill="auto"/>
            <w:vAlign w:val="center"/>
            <w:hideMark/>
          </w:tcPr>
          <w:p w14:paraId="713CB70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Zoladex Astra Zeneca implantat (1 napunjeni špric)  3,6 mg, 1x3,6 mg</w:t>
            </w:r>
          </w:p>
        </w:tc>
        <w:tc>
          <w:tcPr>
            <w:tcW w:w="556" w:type="pct"/>
            <w:tcBorders>
              <w:top w:val="nil"/>
              <w:left w:val="nil"/>
              <w:bottom w:val="single" w:sz="4" w:space="0" w:color="auto"/>
              <w:right w:val="single" w:sz="4" w:space="0" w:color="auto"/>
            </w:tcBorders>
            <w:shd w:val="clear" w:color="auto" w:fill="auto"/>
            <w:vAlign w:val="center"/>
            <w:hideMark/>
          </w:tcPr>
          <w:p w14:paraId="4146BC1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630</w:t>
            </w:r>
          </w:p>
        </w:tc>
        <w:tc>
          <w:tcPr>
            <w:tcW w:w="468" w:type="pct"/>
            <w:tcBorders>
              <w:top w:val="nil"/>
              <w:left w:val="nil"/>
              <w:bottom w:val="single" w:sz="4" w:space="0" w:color="auto"/>
              <w:right w:val="single" w:sz="4" w:space="0" w:color="auto"/>
            </w:tcBorders>
            <w:shd w:val="clear" w:color="auto" w:fill="auto"/>
            <w:vAlign w:val="center"/>
            <w:hideMark/>
          </w:tcPr>
          <w:p w14:paraId="51ABC1C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1E77099D"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6AF3EBD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255</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AABA9F7"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17,712.80</w:t>
            </w:r>
          </w:p>
        </w:tc>
        <w:tc>
          <w:tcPr>
            <w:tcW w:w="386" w:type="pct"/>
            <w:tcBorders>
              <w:top w:val="nil"/>
              <w:left w:val="nil"/>
              <w:bottom w:val="single" w:sz="4" w:space="0" w:color="auto"/>
              <w:right w:val="nil"/>
            </w:tcBorders>
            <w:shd w:val="clear" w:color="auto" w:fill="auto"/>
            <w:vAlign w:val="center"/>
            <w:hideMark/>
          </w:tcPr>
          <w:p w14:paraId="16A4432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6B1ABA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goserelin</w:t>
            </w:r>
          </w:p>
        </w:tc>
        <w:tc>
          <w:tcPr>
            <w:tcW w:w="897" w:type="pct"/>
            <w:tcBorders>
              <w:top w:val="nil"/>
              <w:left w:val="nil"/>
              <w:bottom w:val="single" w:sz="4" w:space="0" w:color="auto"/>
              <w:right w:val="single" w:sz="4" w:space="0" w:color="auto"/>
            </w:tcBorders>
            <w:shd w:val="clear" w:color="auto" w:fill="auto"/>
            <w:vAlign w:val="center"/>
            <w:hideMark/>
          </w:tcPr>
          <w:p w14:paraId="5913EAA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6C1D1A1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37E20D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8BEE58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78BE8198"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57B882A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C7950D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51EC12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7E439A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0985732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L02AE03 goserelin</w:t>
            </w:r>
          </w:p>
        </w:tc>
        <w:tc>
          <w:tcPr>
            <w:tcW w:w="1069" w:type="pct"/>
            <w:tcBorders>
              <w:top w:val="nil"/>
              <w:left w:val="nil"/>
              <w:bottom w:val="single" w:sz="4" w:space="0" w:color="auto"/>
              <w:right w:val="single" w:sz="4" w:space="0" w:color="auto"/>
            </w:tcBorders>
            <w:shd w:val="clear" w:color="auto" w:fill="auto"/>
            <w:vAlign w:val="center"/>
            <w:hideMark/>
          </w:tcPr>
          <w:p w14:paraId="5F9F2F6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Zoladex LA Astra Zeneca implantat (1 napunjeni špric)  10,8 mg, 1x10,8 mg</w:t>
            </w:r>
          </w:p>
        </w:tc>
        <w:tc>
          <w:tcPr>
            <w:tcW w:w="556" w:type="pct"/>
            <w:tcBorders>
              <w:top w:val="nil"/>
              <w:left w:val="nil"/>
              <w:bottom w:val="single" w:sz="4" w:space="0" w:color="auto"/>
              <w:right w:val="single" w:sz="4" w:space="0" w:color="auto"/>
            </w:tcBorders>
            <w:shd w:val="clear" w:color="auto" w:fill="auto"/>
            <w:vAlign w:val="center"/>
            <w:hideMark/>
          </w:tcPr>
          <w:p w14:paraId="78EB526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80</w:t>
            </w:r>
          </w:p>
        </w:tc>
        <w:tc>
          <w:tcPr>
            <w:tcW w:w="468" w:type="pct"/>
            <w:tcBorders>
              <w:top w:val="nil"/>
              <w:left w:val="nil"/>
              <w:bottom w:val="single" w:sz="4" w:space="0" w:color="auto"/>
              <w:right w:val="single" w:sz="4" w:space="0" w:color="auto"/>
            </w:tcBorders>
            <w:shd w:val="clear" w:color="auto" w:fill="auto"/>
            <w:vAlign w:val="center"/>
            <w:hideMark/>
          </w:tcPr>
          <w:p w14:paraId="76C4D8C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69918B33"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3F7EA2E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256</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83D179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36,135.00</w:t>
            </w:r>
          </w:p>
        </w:tc>
        <w:tc>
          <w:tcPr>
            <w:tcW w:w="386" w:type="pct"/>
            <w:tcBorders>
              <w:top w:val="nil"/>
              <w:left w:val="nil"/>
              <w:bottom w:val="single" w:sz="4" w:space="0" w:color="auto"/>
              <w:right w:val="nil"/>
            </w:tcBorders>
            <w:shd w:val="clear" w:color="auto" w:fill="auto"/>
            <w:vAlign w:val="center"/>
            <w:hideMark/>
          </w:tcPr>
          <w:p w14:paraId="5ABDFBB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56EF7B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triptorelin</w:t>
            </w:r>
          </w:p>
        </w:tc>
        <w:tc>
          <w:tcPr>
            <w:tcW w:w="897" w:type="pct"/>
            <w:tcBorders>
              <w:top w:val="nil"/>
              <w:left w:val="nil"/>
              <w:bottom w:val="single" w:sz="4" w:space="0" w:color="auto"/>
              <w:right w:val="single" w:sz="4" w:space="0" w:color="auto"/>
            </w:tcBorders>
            <w:shd w:val="clear" w:color="auto" w:fill="auto"/>
            <w:vAlign w:val="center"/>
            <w:hideMark/>
          </w:tcPr>
          <w:p w14:paraId="4D213B6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0EF1EE0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244B70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12DEAB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56E54C8" w14:textId="77777777" w:rsidTr="00510BF0">
        <w:trPr>
          <w:trHeight w:val="2400"/>
        </w:trPr>
        <w:tc>
          <w:tcPr>
            <w:tcW w:w="470" w:type="pct"/>
            <w:tcBorders>
              <w:top w:val="nil"/>
              <w:left w:val="single" w:sz="4" w:space="0" w:color="auto"/>
              <w:bottom w:val="single" w:sz="4" w:space="0" w:color="auto"/>
              <w:right w:val="nil"/>
            </w:tcBorders>
            <w:shd w:val="clear" w:color="auto" w:fill="auto"/>
            <w:vAlign w:val="center"/>
            <w:hideMark/>
          </w:tcPr>
          <w:p w14:paraId="0F9609E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A05DB3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DB7F56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54EF04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065791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L02AE04 triptorelin</w:t>
            </w:r>
          </w:p>
        </w:tc>
        <w:tc>
          <w:tcPr>
            <w:tcW w:w="1069" w:type="pct"/>
            <w:tcBorders>
              <w:top w:val="nil"/>
              <w:left w:val="nil"/>
              <w:bottom w:val="single" w:sz="4" w:space="0" w:color="auto"/>
              <w:right w:val="single" w:sz="4" w:space="0" w:color="auto"/>
            </w:tcBorders>
            <w:shd w:val="clear" w:color="auto" w:fill="auto"/>
            <w:vAlign w:val="center"/>
            <w:hideMark/>
          </w:tcPr>
          <w:p w14:paraId="3FE2326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Diphereline Pharma Swiss, prašak i rastvarač za suspenziju za injekcije sa produzenim</w:t>
            </w:r>
            <w:r w:rsidRPr="00510BF0">
              <w:rPr>
                <w:rFonts w:ascii="Calibri" w:hAnsi="Calibri" w:cs="Calibri"/>
                <w:color w:val="000000"/>
                <w:sz w:val="16"/>
                <w:szCs w:val="16"/>
              </w:rPr>
              <w:br/>
              <w:t>oslobađanjem 3,75mg, 1x3,75mg</w:t>
            </w:r>
          </w:p>
        </w:tc>
        <w:tc>
          <w:tcPr>
            <w:tcW w:w="556" w:type="pct"/>
            <w:tcBorders>
              <w:top w:val="nil"/>
              <w:left w:val="nil"/>
              <w:bottom w:val="single" w:sz="4" w:space="0" w:color="auto"/>
              <w:right w:val="single" w:sz="4" w:space="0" w:color="auto"/>
            </w:tcBorders>
            <w:shd w:val="clear" w:color="auto" w:fill="auto"/>
            <w:vAlign w:val="center"/>
            <w:hideMark/>
          </w:tcPr>
          <w:p w14:paraId="63B4803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500</w:t>
            </w:r>
          </w:p>
        </w:tc>
        <w:tc>
          <w:tcPr>
            <w:tcW w:w="468" w:type="pct"/>
            <w:tcBorders>
              <w:top w:val="nil"/>
              <w:left w:val="nil"/>
              <w:bottom w:val="single" w:sz="4" w:space="0" w:color="auto"/>
              <w:right w:val="single" w:sz="4" w:space="0" w:color="auto"/>
            </w:tcBorders>
            <w:shd w:val="clear" w:color="auto" w:fill="auto"/>
            <w:vAlign w:val="center"/>
            <w:hideMark/>
          </w:tcPr>
          <w:p w14:paraId="1EA7C64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378875C7"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14B73EF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257</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4F7806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42,094.50</w:t>
            </w:r>
          </w:p>
        </w:tc>
        <w:tc>
          <w:tcPr>
            <w:tcW w:w="386" w:type="pct"/>
            <w:tcBorders>
              <w:top w:val="nil"/>
              <w:left w:val="nil"/>
              <w:bottom w:val="single" w:sz="4" w:space="0" w:color="auto"/>
              <w:right w:val="nil"/>
            </w:tcBorders>
            <w:shd w:val="clear" w:color="auto" w:fill="auto"/>
            <w:vAlign w:val="center"/>
            <w:hideMark/>
          </w:tcPr>
          <w:p w14:paraId="360657E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C67C46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triptorelin</w:t>
            </w:r>
          </w:p>
        </w:tc>
        <w:tc>
          <w:tcPr>
            <w:tcW w:w="897" w:type="pct"/>
            <w:tcBorders>
              <w:top w:val="nil"/>
              <w:left w:val="nil"/>
              <w:bottom w:val="single" w:sz="4" w:space="0" w:color="auto"/>
              <w:right w:val="single" w:sz="4" w:space="0" w:color="auto"/>
            </w:tcBorders>
            <w:shd w:val="clear" w:color="auto" w:fill="auto"/>
            <w:vAlign w:val="center"/>
            <w:hideMark/>
          </w:tcPr>
          <w:p w14:paraId="23E6DB8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6A803BF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488FA2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5F15CF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C206E82" w14:textId="77777777" w:rsidTr="00510BF0">
        <w:trPr>
          <w:trHeight w:val="2700"/>
        </w:trPr>
        <w:tc>
          <w:tcPr>
            <w:tcW w:w="470" w:type="pct"/>
            <w:tcBorders>
              <w:top w:val="nil"/>
              <w:left w:val="single" w:sz="4" w:space="0" w:color="auto"/>
              <w:bottom w:val="single" w:sz="4" w:space="0" w:color="auto"/>
              <w:right w:val="nil"/>
            </w:tcBorders>
            <w:shd w:val="clear" w:color="auto" w:fill="auto"/>
            <w:vAlign w:val="center"/>
            <w:hideMark/>
          </w:tcPr>
          <w:p w14:paraId="091B2B6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25D25FF"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A87931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E2278C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B7F3BC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L02AE04 triptorelin</w:t>
            </w:r>
          </w:p>
        </w:tc>
        <w:tc>
          <w:tcPr>
            <w:tcW w:w="1069" w:type="pct"/>
            <w:tcBorders>
              <w:top w:val="nil"/>
              <w:left w:val="nil"/>
              <w:bottom w:val="single" w:sz="4" w:space="0" w:color="auto"/>
              <w:right w:val="single" w:sz="4" w:space="0" w:color="auto"/>
            </w:tcBorders>
            <w:shd w:val="clear" w:color="auto" w:fill="auto"/>
            <w:vAlign w:val="center"/>
            <w:hideMark/>
          </w:tcPr>
          <w:p w14:paraId="6B25664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Diphereline Pharma Swiss, prašak i rastvarač za suspenziju za injekcije sa produzenim</w:t>
            </w:r>
            <w:r w:rsidRPr="00510BF0">
              <w:rPr>
                <w:rFonts w:ascii="Calibri" w:hAnsi="Calibri" w:cs="Calibri"/>
                <w:color w:val="000000"/>
                <w:sz w:val="16"/>
                <w:szCs w:val="16"/>
              </w:rPr>
              <w:br/>
              <w:t>oslobađanjem 11,25mg, 1x11,25mg</w:t>
            </w:r>
          </w:p>
        </w:tc>
        <w:tc>
          <w:tcPr>
            <w:tcW w:w="556" w:type="pct"/>
            <w:tcBorders>
              <w:top w:val="nil"/>
              <w:left w:val="nil"/>
              <w:bottom w:val="single" w:sz="4" w:space="0" w:color="auto"/>
              <w:right w:val="single" w:sz="4" w:space="0" w:color="auto"/>
            </w:tcBorders>
            <w:shd w:val="clear" w:color="auto" w:fill="auto"/>
            <w:vAlign w:val="center"/>
            <w:hideMark/>
          </w:tcPr>
          <w:p w14:paraId="14D1D75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210</w:t>
            </w:r>
          </w:p>
        </w:tc>
        <w:tc>
          <w:tcPr>
            <w:tcW w:w="468" w:type="pct"/>
            <w:tcBorders>
              <w:top w:val="nil"/>
              <w:left w:val="nil"/>
              <w:bottom w:val="single" w:sz="4" w:space="0" w:color="auto"/>
              <w:right w:val="single" w:sz="4" w:space="0" w:color="auto"/>
            </w:tcBorders>
            <w:shd w:val="clear" w:color="auto" w:fill="auto"/>
            <w:vAlign w:val="center"/>
            <w:hideMark/>
          </w:tcPr>
          <w:p w14:paraId="513DD4F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25B1E36B"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133C5C7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258</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DB37ED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102,239.60</w:t>
            </w:r>
          </w:p>
        </w:tc>
        <w:tc>
          <w:tcPr>
            <w:tcW w:w="386" w:type="pct"/>
            <w:tcBorders>
              <w:top w:val="nil"/>
              <w:left w:val="nil"/>
              <w:bottom w:val="single" w:sz="4" w:space="0" w:color="auto"/>
              <w:right w:val="nil"/>
            </w:tcBorders>
            <w:shd w:val="clear" w:color="auto" w:fill="auto"/>
            <w:vAlign w:val="center"/>
            <w:hideMark/>
          </w:tcPr>
          <w:p w14:paraId="3A1600D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92BA9F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fulvestrant</w:t>
            </w:r>
          </w:p>
        </w:tc>
        <w:tc>
          <w:tcPr>
            <w:tcW w:w="897" w:type="pct"/>
            <w:tcBorders>
              <w:top w:val="nil"/>
              <w:left w:val="nil"/>
              <w:bottom w:val="single" w:sz="4" w:space="0" w:color="auto"/>
              <w:right w:val="single" w:sz="4" w:space="0" w:color="auto"/>
            </w:tcBorders>
            <w:shd w:val="clear" w:color="auto" w:fill="auto"/>
            <w:vAlign w:val="center"/>
            <w:hideMark/>
          </w:tcPr>
          <w:p w14:paraId="1B249C3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6688921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205A309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F07B4D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2188E6B"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346E39A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3A6242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7C5519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7D7156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15BB45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L02BA03 fulvestrant</w:t>
            </w:r>
          </w:p>
        </w:tc>
        <w:tc>
          <w:tcPr>
            <w:tcW w:w="1069" w:type="pct"/>
            <w:tcBorders>
              <w:top w:val="nil"/>
              <w:left w:val="nil"/>
              <w:bottom w:val="single" w:sz="4" w:space="0" w:color="auto"/>
              <w:right w:val="single" w:sz="4" w:space="0" w:color="auto"/>
            </w:tcBorders>
            <w:shd w:val="clear" w:color="auto" w:fill="auto"/>
            <w:vAlign w:val="center"/>
            <w:hideMark/>
          </w:tcPr>
          <w:p w14:paraId="1622CE8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Faslodex Astra Zeneca rastvor za injekciju, 250mg/5ml, 2x(250mg/5ml)</w:t>
            </w:r>
          </w:p>
        </w:tc>
        <w:tc>
          <w:tcPr>
            <w:tcW w:w="556" w:type="pct"/>
            <w:tcBorders>
              <w:top w:val="nil"/>
              <w:left w:val="nil"/>
              <w:bottom w:val="single" w:sz="4" w:space="0" w:color="auto"/>
              <w:right w:val="single" w:sz="4" w:space="0" w:color="auto"/>
            </w:tcBorders>
            <w:shd w:val="clear" w:color="auto" w:fill="auto"/>
            <w:vAlign w:val="center"/>
            <w:hideMark/>
          </w:tcPr>
          <w:p w14:paraId="505A68E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230</w:t>
            </w:r>
          </w:p>
        </w:tc>
        <w:tc>
          <w:tcPr>
            <w:tcW w:w="468" w:type="pct"/>
            <w:tcBorders>
              <w:top w:val="nil"/>
              <w:left w:val="nil"/>
              <w:bottom w:val="single" w:sz="4" w:space="0" w:color="auto"/>
              <w:right w:val="single" w:sz="4" w:space="0" w:color="auto"/>
            </w:tcBorders>
            <w:shd w:val="clear" w:color="auto" w:fill="auto"/>
            <w:vAlign w:val="center"/>
            <w:hideMark/>
          </w:tcPr>
          <w:p w14:paraId="3777984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64C35C74"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031C571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259</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14509D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10,710.00</w:t>
            </w:r>
          </w:p>
        </w:tc>
        <w:tc>
          <w:tcPr>
            <w:tcW w:w="386" w:type="pct"/>
            <w:tcBorders>
              <w:top w:val="nil"/>
              <w:left w:val="nil"/>
              <w:bottom w:val="single" w:sz="4" w:space="0" w:color="auto"/>
              <w:right w:val="nil"/>
            </w:tcBorders>
            <w:shd w:val="clear" w:color="auto" w:fill="auto"/>
            <w:vAlign w:val="center"/>
            <w:hideMark/>
          </w:tcPr>
          <w:p w14:paraId="00980FD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4A5667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filgrastim - biološki sličan lijek</w:t>
            </w:r>
          </w:p>
        </w:tc>
        <w:tc>
          <w:tcPr>
            <w:tcW w:w="897" w:type="pct"/>
            <w:tcBorders>
              <w:top w:val="nil"/>
              <w:left w:val="nil"/>
              <w:bottom w:val="single" w:sz="4" w:space="0" w:color="auto"/>
              <w:right w:val="single" w:sz="4" w:space="0" w:color="auto"/>
            </w:tcBorders>
            <w:shd w:val="clear" w:color="auto" w:fill="auto"/>
            <w:vAlign w:val="center"/>
            <w:hideMark/>
          </w:tcPr>
          <w:p w14:paraId="3859445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39EAF3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09B5B2D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A9BC43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16CE191" w14:textId="77777777" w:rsidTr="00510BF0">
        <w:trPr>
          <w:trHeight w:val="2700"/>
        </w:trPr>
        <w:tc>
          <w:tcPr>
            <w:tcW w:w="470" w:type="pct"/>
            <w:tcBorders>
              <w:top w:val="nil"/>
              <w:left w:val="single" w:sz="4" w:space="0" w:color="auto"/>
              <w:bottom w:val="single" w:sz="4" w:space="0" w:color="auto"/>
              <w:right w:val="nil"/>
            </w:tcBorders>
            <w:shd w:val="clear" w:color="auto" w:fill="auto"/>
            <w:vAlign w:val="center"/>
            <w:hideMark/>
          </w:tcPr>
          <w:p w14:paraId="35BEAC4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EE2F27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37D53B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A01773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547236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L03AA02 filgrastim-biološki sličan lijek</w:t>
            </w:r>
          </w:p>
        </w:tc>
        <w:tc>
          <w:tcPr>
            <w:tcW w:w="1069" w:type="pct"/>
            <w:tcBorders>
              <w:top w:val="nil"/>
              <w:left w:val="nil"/>
              <w:bottom w:val="single" w:sz="4" w:space="0" w:color="auto"/>
              <w:right w:val="single" w:sz="4" w:space="0" w:color="auto"/>
            </w:tcBorders>
            <w:shd w:val="clear" w:color="auto" w:fill="auto"/>
            <w:vAlign w:val="center"/>
            <w:hideMark/>
          </w:tcPr>
          <w:p w14:paraId="052585D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Zarzio Sandoz  rastvor za injekciju/infuziju u</w:t>
            </w:r>
            <w:r w:rsidRPr="00510BF0">
              <w:rPr>
                <w:rFonts w:ascii="Calibri" w:hAnsi="Calibri" w:cs="Calibri"/>
                <w:color w:val="000000"/>
                <w:sz w:val="16"/>
                <w:szCs w:val="16"/>
              </w:rPr>
              <w:br/>
              <w:t>napunjenom injekcionom špricu 48 MU (0,48mg)/0,5ml (0,5ml), 1x0,5ml</w:t>
            </w:r>
          </w:p>
        </w:tc>
        <w:tc>
          <w:tcPr>
            <w:tcW w:w="556" w:type="pct"/>
            <w:tcBorders>
              <w:top w:val="nil"/>
              <w:left w:val="nil"/>
              <w:bottom w:val="single" w:sz="4" w:space="0" w:color="auto"/>
              <w:right w:val="single" w:sz="4" w:space="0" w:color="auto"/>
            </w:tcBorders>
            <w:shd w:val="clear" w:color="auto" w:fill="auto"/>
            <w:vAlign w:val="center"/>
            <w:hideMark/>
          </w:tcPr>
          <w:p w14:paraId="0B8BC8F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700</w:t>
            </w:r>
          </w:p>
        </w:tc>
        <w:tc>
          <w:tcPr>
            <w:tcW w:w="468" w:type="pct"/>
            <w:tcBorders>
              <w:top w:val="nil"/>
              <w:left w:val="nil"/>
              <w:bottom w:val="single" w:sz="4" w:space="0" w:color="auto"/>
              <w:right w:val="single" w:sz="4" w:space="0" w:color="auto"/>
            </w:tcBorders>
            <w:shd w:val="clear" w:color="auto" w:fill="auto"/>
            <w:vAlign w:val="center"/>
            <w:hideMark/>
          </w:tcPr>
          <w:p w14:paraId="0CA9995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11987358"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291669A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260</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BDF9CF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205,500.00</w:t>
            </w:r>
          </w:p>
        </w:tc>
        <w:tc>
          <w:tcPr>
            <w:tcW w:w="386" w:type="pct"/>
            <w:tcBorders>
              <w:top w:val="nil"/>
              <w:left w:val="nil"/>
              <w:bottom w:val="single" w:sz="4" w:space="0" w:color="auto"/>
              <w:right w:val="nil"/>
            </w:tcBorders>
            <w:shd w:val="clear" w:color="auto" w:fill="auto"/>
            <w:vAlign w:val="center"/>
            <w:hideMark/>
          </w:tcPr>
          <w:p w14:paraId="2C96324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914D47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interferon beta 1a</w:t>
            </w:r>
          </w:p>
        </w:tc>
        <w:tc>
          <w:tcPr>
            <w:tcW w:w="897" w:type="pct"/>
            <w:tcBorders>
              <w:top w:val="nil"/>
              <w:left w:val="nil"/>
              <w:bottom w:val="single" w:sz="4" w:space="0" w:color="auto"/>
              <w:right w:val="single" w:sz="4" w:space="0" w:color="auto"/>
            </w:tcBorders>
            <w:shd w:val="clear" w:color="auto" w:fill="auto"/>
            <w:vAlign w:val="center"/>
            <w:hideMark/>
          </w:tcPr>
          <w:p w14:paraId="4F27DC4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73A841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2AE9EFD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BA41A7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76AC5F77" w14:textId="77777777" w:rsidTr="00510BF0">
        <w:trPr>
          <w:trHeight w:val="2100"/>
        </w:trPr>
        <w:tc>
          <w:tcPr>
            <w:tcW w:w="470" w:type="pct"/>
            <w:tcBorders>
              <w:top w:val="nil"/>
              <w:left w:val="single" w:sz="4" w:space="0" w:color="auto"/>
              <w:bottom w:val="single" w:sz="4" w:space="0" w:color="auto"/>
              <w:right w:val="nil"/>
            </w:tcBorders>
            <w:shd w:val="clear" w:color="auto" w:fill="auto"/>
            <w:vAlign w:val="center"/>
            <w:hideMark/>
          </w:tcPr>
          <w:p w14:paraId="208DB34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723D9D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568597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F3D97D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78F6792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L03AB07 interferon beta 1a</w:t>
            </w:r>
          </w:p>
        </w:tc>
        <w:tc>
          <w:tcPr>
            <w:tcW w:w="1069" w:type="pct"/>
            <w:tcBorders>
              <w:top w:val="nil"/>
              <w:left w:val="nil"/>
              <w:bottom w:val="single" w:sz="4" w:space="0" w:color="auto"/>
              <w:right w:val="single" w:sz="4" w:space="0" w:color="auto"/>
            </w:tcBorders>
            <w:shd w:val="clear" w:color="auto" w:fill="auto"/>
            <w:vAlign w:val="center"/>
            <w:hideMark/>
          </w:tcPr>
          <w:p w14:paraId="2293B98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Rebif Merck rastvor za injekciju u napunjenom injekcionom špricu, 44mcg (12 MU)/0,5ml</w:t>
            </w:r>
            <w:r w:rsidRPr="00510BF0">
              <w:rPr>
                <w:rFonts w:ascii="Calibri" w:hAnsi="Calibri" w:cs="Calibri"/>
                <w:color w:val="000000"/>
                <w:sz w:val="16"/>
                <w:szCs w:val="16"/>
              </w:rPr>
              <w:br/>
              <w:t>(0,5ml), 12x0,5ml</w:t>
            </w:r>
          </w:p>
        </w:tc>
        <w:tc>
          <w:tcPr>
            <w:tcW w:w="556" w:type="pct"/>
            <w:tcBorders>
              <w:top w:val="nil"/>
              <w:left w:val="nil"/>
              <w:bottom w:val="single" w:sz="4" w:space="0" w:color="auto"/>
              <w:right w:val="single" w:sz="4" w:space="0" w:color="auto"/>
            </w:tcBorders>
            <w:shd w:val="clear" w:color="auto" w:fill="auto"/>
            <w:vAlign w:val="center"/>
            <w:hideMark/>
          </w:tcPr>
          <w:p w14:paraId="1841EFA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300</w:t>
            </w:r>
          </w:p>
        </w:tc>
        <w:tc>
          <w:tcPr>
            <w:tcW w:w="468" w:type="pct"/>
            <w:tcBorders>
              <w:top w:val="nil"/>
              <w:left w:val="nil"/>
              <w:bottom w:val="single" w:sz="4" w:space="0" w:color="auto"/>
              <w:right w:val="single" w:sz="4" w:space="0" w:color="auto"/>
            </w:tcBorders>
            <w:shd w:val="clear" w:color="auto" w:fill="auto"/>
            <w:vAlign w:val="center"/>
            <w:hideMark/>
          </w:tcPr>
          <w:p w14:paraId="349296B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2108A055"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4DD73D8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261</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5607A6C"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118,746.00</w:t>
            </w:r>
          </w:p>
        </w:tc>
        <w:tc>
          <w:tcPr>
            <w:tcW w:w="386" w:type="pct"/>
            <w:tcBorders>
              <w:top w:val="nil"/>
              <w:left w:val="nil"/>
              <w:bottom w:val="single" w:sz="4" w:space="0" w:color="auto"/>
              <w:right w:val="nil"/>
            </w:tcBorders>
            <w:shd w:val="clear" w:color="auto" w:fill="auto"/>
            <w:vAlign w:val="center"/>
            <w:hideMark/>
          </w:tcPr>
          <w:p w14:paraId="7145704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FF134F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interferon beta 1a</w:t>
            </w:r>
          </w:p>
        </w:tc>
        <w:tc>
          <w:tcPr>
            <w:tcW w:w="897" w:type="pct"/>
            <w:tcBorders>
              <w:top w:val="nil"/>
              <w:left w:val="nil"/>
              <w:bottom w:val="single" w:sz="4" w:space="0" w:color="auto"/>
              <w:right w:val="single" w:sz="4" w:space="0" w:color="auto"/>
            </w:tcBorders>
            <w:shd w:val="clear" w:color="auto" w:fill="auto"/>
            <w:vAlign w:val="center"/>
            <w:hideMark/>
          </w:tcPr>
          <w:p w14:paraId="338A24E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5B7643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78CCD8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FB5805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1235D842"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62FBAEE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C728FF7"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0209D6B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E7EF82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7803E46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L03AB07 interferon beta 1a</w:t>
            </w:r>
          </w:p>
        </w:tc>
        <w:tc>
          <w:tcPr>
            <w:tcW w:w="1069" w:type="pct"/>
            <w:tcBorders>
              <w:top w:val="nil"/>
              <w:left w:val="nil"/>
              <w:bottom w:val="single" w:sz="4" w:space="0" w:color="auto"/>
              <w:right w:val="single" w:sz="4" w:space="0" w:color="auto"/>
            </w:tcBorders>
            <w:shd w:val="clear" w:color="auto" w:fill="auto"/>
            <w:vAlign w:val="center"/>
            <w:hideMark/>
          </w:tcPr>
          <w:p w14:paraId="485E8FF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Avonex Biogen Idec Denmark, rastvor za injekciju, 30mcg (6MU)/0,5ml,(0,5ml), 4x0,5ml</w:t>
            </w:r>
          </w:p>
        </w:tc>
        <w:tc>
          <w:tcPr>
            <w:tcW w:w="556" w:type="pct"/>
            <w:tcBorders>
              <w:top w:val="nil"/>
              <w:left w:val="nil"/>
              <w:bottom w:val="single" w:sz="4" w:space="0" w:color="auto"/>
              <w:right w:val="single" w:sz="4" w:space="0" w:color="auto"/>
            </w:tcBorders>
            <w:shd w:val="clear" w:color="auto" w:fill="auto"/>
            <w:vAlign w:val="center"/>
            <w:hideMark/>
          </w:tcPr>
          <w:p w14:paraId="6EC618C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200</w:t>
            </w:r>
          </w:p>
        </w:tc>
        <w:tc>
          <w:tcPr>
            <w:tcW w:w="468" w:type="pct"/>
            <w:tcBorders>
              <w:top w:val="nil"/>
              <w:left w:val="nil"/>
              <w:bottom w:val="single" w:sz="4" w:space="0" w:color="auto"/>
              <w:right w:val="single" w:sz="4" w:space="0" w:color="auto"/>
            </w:tcBorders>
            <w:shd w:val="clear" w:color="auto" w:fill="auto"/>
            <w:vAlign w:val="center"/>
            <w:hideMark/>
          </w:tcPr>
          <w:p w14:paraId="40B2460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05AF1DA9"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36B621A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262</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436276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123,036.00</w:t>
            </w:r>
          </w:p>
        </w:tc>
        <w:tc>
          <w:tcPr>
            <w:tcW w:w="386" w:type="pct"/>
            <w:tcBorders>
              <w:top w:val="nil"/>
              <w:left w:val="nil"/>
              <w:bottom w:val="single" w:sz="4" w:space="0" w:color="auto"/>
              <w:right w:val="nil"/>
            </w:tcBorders>
            <w:shd w:val="clear" w:color="auto" w:fill="auto"/>
            <w:vAlign w:val="center"/>
            <w:hideMark/>
          </w:tcPr>
          <w:p w14:paraId="2C91D66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1DA4A2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interferon beta 1b</w:t>
            </w:r>
          </w:p>
        </w:tc>
        <w:tc>
          <w:tcPr>
            <w:tcW w:w="897" w:type="pct"/>
            <w:tcBorders>
              <w:top w:val="nil"/>
              <w:left w:val="nil"/>
              <w:bottom w:val="single" w:sz="4" w:space="0" w:color="auto"/>
              <w:right w:val="single" w:sz="4" w:space="0" w:color="auto"/>
            </w:tcBorders>
            <w:shd w:val="clear" w:color="auto" w:fill="auto"/>
            <w:vAlign w:val="center"/>
            <w:hideMark/>
          </w:tcPr>
          <w:p w14:paraId="5E5B071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652AF5C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C24EFD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7012360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356E1B63" w14:textId="77777777" w:rsidTr="00510BF0">
        <w:trPr>
          <w:trHeight w:val="2400"/>
        </w:trPr>
        <w:tc>
          <w:tcPr>
            <w:tcW w:w="470" w:type="pct"/>
            <w:tcBorders>
              <w:top w:val="nil"/>
              <w:left w:val="single" w:sz="4" w:space="0" w:color="auto"/>
              <w:bottom w:val="single" w:sz="4" w:space="0" w:color="auto"/>
              <w:right w:val="nil"/>
            </w:tcBorders>
            <w:shd w:val="clear" w:color="auto" w:fill="auto"/>
            <w:vAlign w:val="center"/>
            <w:hideMark/>
          </w:tcPr>
          <w:p w14:paraId="2A11869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D64BFB7"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D1BDB8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0C169E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7080AE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L03AB08 interferon beta 1b</w:t>
            </w:r>
          </w:p>
        </w:tc>
        <w:tc>
          <w:tcPr>
            <w:tcW w:w="1069" w:type="pct"/>
            <w:tcBorders>
              <w:top w:val="nil"/>
              <w:left w:val="nil"/>
              <w:bottom w:val="single" w:sz="4" w:space="0" w:color="auto"/>
              <w:right w:val="single" w:sz="4" w:space="0" w:color="auto"/>
            </w:tcBorders>
            <w:shd w:val="clear" w:color="auto" w:fill="auto"/>
            <w:vAlign w:val="center"/>
            <w:hideMark/>
          </w:tcPr>
          <w:p w14:paraId="7A95EBF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Betaferon Bayer Pharma AG prašak i rastvarač za rastvor za injekciju, 0,25mg/ml (8MU),(1,2ml), 15X1,2ml</w:t>
            </w:r>
          </w:p>
        </w:tc>
        <w:tc>
          <w:tcPr>
            <w:tcW w:w="556" w:type="pct"/>
            <w:tcBorders>
              <w:top w:val="nil"/>
              <w:left w:val="nil"/>
              <w:bottom w:val="single" w:sz="4" w:space="0" w:color="auto"/>
              <w:right w:val="single" w:sz="4" w:space="0" w:color="auto"/>
            </w:tcBorders>
            <w:shd w:val="clear" w:color="auto" w:fill="auto"/>
            <w:vAlign w:val="center"/>
            <w:hideMark/>
          </w:tcPr>
          <w:p w14:paraId="6489821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200</w:t>
            </w:r>
          </w:p>
        </w:tc>
        <w:tc>
          <w:tcPr>
            <w:tcW w:w="468" w:type="pct"/>
            <w:tcBorders>
              <w:top w:val="nil"/>
              <w:left w:val="nil"/>
              <w:bottom w:val="single" w:sz="4" w:space="0" w:color="auto"/>
              <w:right w:val="single" w:sz="4" w:space="0" w:color="auto"/>
            </w:tcBorders>
            <w:shd w:val="clear" w:color="auto" w:fill="auto"/>
            <w:vAlign w:val="center"/>
            <w:hideMark/>
          </w:tcPr>
          <w:p w14:paraId="0A4FE0C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5EB35D46"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5C1D858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263</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3992AD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2,970.00</w:t>
            </w:r>
          </w:p>
        </w:tc>
        <w:tc>
          <w:tcPr>
            <w:tcW w:w="386" w:type="pct"/>
            <w:tcBorders>
              <w:top w:val="nil"/>
              <w:left w:val="nil"/>
              <w:bottom w:val="single" w:sz="4" w:space="0" w:color="auto"/>
              <w:right w:val="nil"/>
            </w:tcBorders>
            <w:shd w:val="clear" w:color="auto" w:fill="auto"/>
            <w:vAlign w:val="center"/>
            <w:hideMark/>
          </w:tcPr>
          <w:p w14:paraId="560E6CC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26FD7F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zivi atenuirani bacili M.</w:t>
            </w:r>
            <w:r w:rsidRPr="00510BF0">
              <w:rPr>
                <w:rFonts w:ascii="Calibri" w:hAnsi="Calibri" w:cs="Calibri"/>
                <w:color w:val="000000"/>
                <w:sz w:val="16"/>
                <w:szCs w:val="16"/>
              </w:rPr>
              <w:br/>
              <w:t>bovis-soj BCG</w:t>
            </w:r>
          </w:p>
        </w:tc>
        <w:tc>
          <w:tcPr>
            <w:tcW w:w="897" w:type="pct"/>
            <w:tcBorders>
              <w:top w:val="nil"/>
              <w:left w:val="nil"/>
              <w:bottom w:val="single" w:sz="4" w:space="0" w:color="auto"/>
              <w:right w:val="single" w:sz="4" w:space="0" w:color="auto"/>
            </w:tcBorders>
            <w:shd w:val="clear" w:color="auto" w:fill="auto"/>
            <w:vAlign w:val="center"/>
            <w:hideMark/>
          </w:tcPr>
          <w:p w14:paraId="17BC4DF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E07913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359BF7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513410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56B1943"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220E203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2F5E8DF"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EF36A2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B3C74B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95792B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L03AX03 zivi atenuirani bacili M.</w:t>
            </w:r>
            <w:r w:rsidRPr="00510BF0">
              <w:rPr>
                <w:rFonts w:ascii="Calibri" w:hAnsi="Calibri" w:cs="Calibri"/>
                <w:color w:val="000000"/>
                <w:sz w:val="16"/>
                <w:szCs w:val="16"/>
              </w:rPr>
              <w:br/>
              <w:t>bovis-soj BCG</w:t>
            </w:r>
          </w:p>
        </w:tc>
        <w:tc>
          <w:tcPr>
            <w:tcW w:w="1069" w:type="pct"/>
            <w:tcBorders>
              <w:top w:val="nil"/>
              <w:left w:val="nil"/>
              <w:bottom w:val="single" w:sz="4" w:space="0" w:color="auto"/>
              <w:right w:val="single" w:sz="4" w:space="0" w:color="auto"/>
            </w:tcBorders>
            <w:shd w:val="clear" w:color="auto" w:fill="auto"/>
            <w:vAlign w:val="center"/>
            <w:hideMark/>
          </w:tcPr>
          <w:p w14:paraId="6FA51DD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prašak za intravezikalni rastvor 12,5mg, 1x12,5mg</w:t>
            </w:r>
          </w:p>
        </w:tc>
        <w:tc>
          <w:tcPr>
            <w:tcW w:w="556" w:type="pct"/>
            <w:tcBorders>
              <w:top w:val="nil"/>
              <w:left w:val="nil"/>
              <w:bottom w:val="single" w:sz="4" w:space="0" w:color="auto"/>
              <w:right w:val="single" w:sz="4" w:space="0" w:color="auto"/>
            </w:tcBorders>
            <w:shd w:val="clear" w:color="auto" w:fill="auto"/>
            <w:vAlign w:val="center"/>
            <w:hideMark/>
          </w:tcPr>
          <w:p w14:paraId="2C76E8B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30</w:t>
            </w:r>
          </w:p>
        </w:tc>
        <w:tc>
          <w:tcPr>
            <w:tcW w:w="468" w:type="pct"/>
            <w:tcBorders>
              <w:top w:val="nil"/>
              <w:left w:val="nil"/>
              <w:bottom w:val="single" w:sz="4" w:space="0" w:color="auto"/>
              <w:right w:val="single" w:sz="4" w:space="0" w:color="auto"/>
            </w:tcBorders>
            <w:shd w:val="clear" w:color="auto" w:fill="auto"/>
            <w:vAlign w:val="center"/>
            <w:hideMark/>
          </w:tcPr>
          <w:p w14:paraId="68CAC16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2A4A9EA9"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38B4EEB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264</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035BD7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26,163.50</w:t>
            </w:r>
          </w:p>
        </w:tc>
        <w:tc>
          <w:tcPr>
            <w:tcW w:w="386" w:type="pct"/>
            <w:tcBorders>
              <w:top w:val="nil"/>
              <w:left w:val="nil"/>
              <w:bottom w:val="single" w:sz="4" w:space="0" w:color="auto"/>
              <w:right w:val="nil"/>
            </w:tcBorders>
            <w:shd w:val="clear" w:color="auto" w:fill="auto"/>
            <w:vAlign w:val="center"/>
            <w:hideMark/>
          </w:tcPr>
          <w:p w14:paraId="78B33F4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F902D1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glatiramer acetat</w:t>
            </w:r>
          </w:p>
        </w:tc>
        <w:tc>
          <w:tcPr>
            <w:tcW w:w="897" w:type="pct"/>
            <w:tcBorders>
              <w:top w:val="nil"/>
              <w:left w:val="nil"/>
              <w:bottom w:val="single" w:sz="4" w:space="0" w:color="auto"/>
              <w:right w:val="single" w:sz="4" w:space="0" w:color="auto"/>
            </w:tcBorders>
            <w:shd w:val="clear" w:color="auto" w:fill="auto"/>
            <w:vAlign w:val="center"/>
            <w:hideMark/>
          </w:tcPr>
          <w:p w14:paraId="291F779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73BD5B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0D81A81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21B3EF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72739195"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0BB57D9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C9F7BD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D5EE89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D0D712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7BB850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L03AX13 glatiramer acetat</w:t>
            </w:r>
          </w:p>
        </w:tc>
        <w:tc>
          <w:tcPr>
            <w:tcW w:w="1069" w:type="pct"/>
            <w:tcBorders>
              <w:top w:val="nil"/>
              <w:left w:val="nil"/>
              <w:bottom w:val="single" w:sz="4" w:space="0" w:color="auto"/>
              <w:right w:val="single" w:sz="4" w:space="0" w:color="auto"/>
            </w:tcBorders>
            <w:shd w:val="clear" w:color="auto" w:fill="auto"/>
            <w:vAlign w:val="center"/>
            <w:hideMark/>
          </w:tcPr>
          <w:p w14:paraId="1FEBCB9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Copaxone Teva rastvor za injekciju u napunjenom injekcionom špricu 40 mg/ml, 12x(40mg/ml)</w:t>
            </w:r>
          </w:p>
        </w:tc>
        <w:tc>
          <w:tcPr>
            <w:tcW w:w="556" w:type="pct"/>
            <w:tcBorders>
              <w:top w:val="nil"/>
              <w:left w:val="nil"/>
              <w:bottom w:val="single" w:sz="4" w:space="0" w:color="auto"/>
              <w:right w:val="single" w:sz="4" w:space="0" w:color="auto"/>
            </w:tcBorders>
            <w:shd w:val="clear" w:color="auto" w:fill="auto"/>
            <w:vAlign w:val="center"/>
            <w:hideMark/>
          </w:tcPr>
          <w:p w14:paraId="33EE3C7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50</w:t>
            </w:r>
          </w:p>
        </w:tc>
        <w:tc>
          <w:tcPr>
            <w:tcW w:w="468" w:type="pct"/>
            <w:tcBorders>
              <w:top w:val="nil"/>
              <w:left w:val="nil"/>
              <w:bottom w:val="single" w:sz="4" w:space="0" w:color="auto"/>
              <w:right w:val="single" w:sz="4" w:space="0" w:color="auto"/>
            </w:tcBorders>
            <w:shd w:val="clear" w:color="auto" w:fill="auto"/>
            <w:vAlign w:val="center"/>
            <w:hideMark/>
          </w:tcPr>
          <w:p w14:paraId="55928E8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0C6FEDBE"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56A5039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265</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38727C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32,764.25</w:t>
            </w:r>
          </w:p>
        </w:tc>
        <w:tc>
          <w:tcPr>
            <w:tcW w:w="386" w:type="pct"/>
            <w:tcBorders>
              <w:top w:val="nil"/>
              <w:left w:val="nil"/>
              <w:bottom w:val="single" w:sz="4" w:space="0" w:color="auto"/>
              <w:right w:val="nil"/>
            </w:tcBorders>
            <w:shd w:val="clear" w:color="auto" w:fill="auto"/>
            <w:vAlign w:val="center"/>
            <w:hideMark/>
          </w:tcPr>
          <w:p w14:paraId="430CA23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6B77A3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natalizumab</w:t>
            </w:r>
          </w:p>
        </w:tc>
        <w:tc>
          <w:tcPr>
            <w:tcW w:w="897" w:type="pct"/>
            <w:tcBorders>
              <w:top w:val="nil"/>
              <w:left w:val="nil"/>
              <w:bottom w:val="single" w:sz="4" w:space="0" w:color="auto"/>
              <w:right w:val="single" w:sz="4" w:space="0" w:color="auto"/>
            </w:tcBorders>
            <w:shd w:val="clear" w:color="auto" w:fill="auto"/>
            <w:vAlign w:val="center"/>
            <w:hideMark/>
          </w:tcPr>
          <w:p w14:paraId="57D9255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07B4B4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503011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F4D883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3F40F73D" w14:textId="77777777" w:rsidTr="00510BF0">
        <w:trPr>
          <w:trHeight w:val="2100"/>
        </w:trPr>
        <w:tc>
          <w:tcPr>
            <w:tcW w:w="470" w:type="pct"/>
            <w:tcBorders>
              <w:top w:val="nil"/>
              <w:left w:val="single" w:sz="4" w:space="0" w:color="auto"/>
              <w:bottom w:val="single" w:sz="4" w:space="0" w:color="auto"/>
              <w:right w:val="nil"/>
            </w:tcBorders>
            <w:shd w:val="clear" w:color="auto" w:fill="auto"/>
            <w:vAlign w:val="center"/>
            <w:hideMark/>
          </w:tcPr>
          <w:p w14:paraId="3D004F6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FF2801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252937F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953F1D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47298E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L04AA23 natalizumab</w:t>
            </w:r>
          </w:p>
        </w:tc>
        <w:tc>
          <w:tcPr>
            <w:tcW w:w="1069" w:type="pct"/>
            <w:tcBorders>
              <w:top w:val="nil"/>
              <w:left w:val="nil"/>
              <w:bottom w:val="single" w:sz="4" w:space="0" w:color="auto"/>
              <w:right w:val="single" w:sz="4" w:space="0" w:color="auto"/>
            </w:tcBorders>
            <w:shd w:val="clear" w:color="auto" w:fill="auto"/>
            <w:vAlign w:val="center"/>
            <w:hideMark/>
          </w:tcPr>
          <w:p w14:paraId="1B60CC2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Tysabri Biogen Idec</w:t>
            </w:r>
            <w:r w:rsidRPr="00510BF0">
              <w:rPr>
                <w:rFonts w:ascii="Calibri" w:hAnsi="Calibri" w:cs="Calibri"/>
                <w:color w:val="000000"/>
                <w:sz w:val="16"/>
                <w:szCs w:val="16"/>
              </w:rPr>
              <w:br/>
              <w:t>Denmark koncentrat za rastvor za infuziju, 300mg/15ml, 1x (300mg/15ml)</w:t>
            </w:r>
          </w:p>
        </w:tc>
        <w:tc>
          <w:tcPr>
            <w:tcW w:w="556" w:type="pct"/>
            <w:tcBorders>
              <w:top w:val="nil"/>
              <w:left w:val="nil"/>
              <w:bottom w:val="single" w:sz="4" w:space="0" w:color="auto"/>
              <w:right w:val="single" w:sz="4" w:space="0" w:color="auto"/>
            </w:tcBorders>
            <w:shd w:val="clear" w:color="auto" w:fill="auto"/>
            <w:vAlign w:val="center"/>
            <w:hideMark/>
          </w:tcPr>
          <w:p w14:paraId="6B84E62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25</w:t>
            </w:r>
          </w:p>
        </w:tc>
        <w:tc>
          <w:tcPr>
            <w:tcW w:w="468" w:type="pct"/>
            <w:tcBorders>
              <w:top w:val="nil"/>
              <w:left w:val="nil"/>
              <w:bottom w:val="single" w:sz="4" w:space="0" w:color="auto"/>
              <w:right w:val="single" w:sz="4" w:space="0" w:color="auto"/>
            </w:tcBorders>
            <w:shd w:val="clear" w:color="auto" w:fill="auto"/>
            <w:vAlign w:val="center"/>
            <w:hideMark/>
          </w:tcPr>
          <w:p w14:paraId="647D8AC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2E9C6463"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3A59B2E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266</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E323126"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300,882.00</w:t>
            </w:r>
          </w:p>
        </w:tc>
        <w:tc>
          <w:tcPr>
            <w:tcW w:w="386" w:type="pct"/>
            <w:tcBorders>
              <w:top w:val="nil"/>
              <w:left w:val="nil"/>
              <w:bottom w:val="single" w:sz="4" w:space="0" w:color="auto"/>
              <w:right w:val="nil"/>
            </w:tcBorders>
            <w:shd w:val="clear" w:color="auto" w:fill="auto"/>
            <w:vAlign w:val="center"/>
            <w:hideMark/>
          </w:tcPr>
          <w:p w14:paraId="06944CB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250782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vedolizumab - biološki lijek</w:t>
            </w:r>
          </w:p>
        </w:tc>
        <w:tc>
          <w:tcPr>
            <w:tcW w:w="897" w:type="pct"/>
            <w:tcBorders>
              <w:top w:val="nil"/>
              <w:left w:val="nil"/>
              <w:bottom w:val="single" w:sz="4" w:space="0" w:color="auto"/>
              <w:right w:val="single" w:sz="4" w:space="0" w:color="auto"/>
            </w:tcBorders>
            <w:shd w:val="clear" w:color="auto" w:fill="auto"/>
            <w:vAlign w:val="center"/>
            <w:hideMark/>
          </w:tcPr>
          <w:p w14:paraId="641F32C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1BED0E9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05563B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6E01BE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3031F6D"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40C3E52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63B1C67"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4BD725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2D81BB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77AB35F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L04AA33 vedolizumab - biološki lijek</w:t>
            </w:r>
          </w:p>
        </w:tc>
        <w:tc>
          <w:tcPr>
            <w:tcW w:w="1069" w:type="pct"/>
            <w:tcBorders>
              <w:top w:val="nil"/>
              <w:left w:val="nil"/>
              <w:bottom w:val="single" w:sz="4" w:space="0" w:color="auto"/>
              <w:right w:val="single" w:sz="4" w:space="0" w:color="auto"/>
            </w:tcBorders>
            <w:shd w:val="clear" w:color="auto" w:fill="auto"/>
            <w:vAlign w:val="center"/>
            <w:hideMark/>
          </w:tcPr>
          <w:p w14:paraId="7E41DDF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Entyvio Takeda Austria GmbH prašak za infuziju, 300 mg, 1x300mg</w:t>
            </w:r>
          </w:p>
        </w:tc>
        <w:tc>
          <w:tcPr>
            <w:tcW w:w="556" w:type="pct"/>
            <w:tcBorders>
              <w:top w:val="nil"/>
              <w:left w:val="nil"/>
              <w:bottom w:val="single" w:sz="4" w:space="0" w:color="auto"/>
              <w:right w:val="single" w:sz="4" w:space="0" w:color="auto"/>
            </w:tcBorders>
            <w:shd w:val="clear" w:color="auto" w:fill="auto"/>
            <w:vAlign w:val="center"/>
            <w:hideMark/>
          </w:tcPr>
          <w:p w14:paraId="3FEDC84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200</w:t>
            </w:r>
          </w:p>
        </w:tc>
        <w:tc>
          <w:tcPr>
            <w:tcW w:w="468" w:type="pct"/>
            <w:tcBorders>
              <w:top w:val="nil"/>
              <w:left w:val="nil"/>
              <w:bottom w:val="single" w:sz="4" w:space="0" w:color="auto"/>
              <w:right w:val="single" w:sz="4" w:space="0" w:color="auto"/>
            </w:tcBorders>
            <w:shd w:val="clear" w:color="auto" w:fill="auto"/>
            <w:vAlign w:val="center"/>
            <w:hideMark/>
          </w:tcPr>
          <w:p w14:paraId="2028A9B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7CAE4FFE"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39D98BE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267</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9D9586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34,174.05</w:t>
            </w:r>
          </w:p>
        </w:tc>
        <w:tc>
          <w:tcPr>
            <w:tcW w:w="386" w:type="pct"/>
            <w:tcBorders>
              <w:top w:val="nil"/>
              <w:left w:val="nil"/>
              <w:bottom w:val="single" w:sz="4" w:space="0" w:color="auto"/>
              <w:right w:val="nil"/>
            </w:tcBorders>
            <w:shd w:val="clear" w:color="auto" w:fill="auto"/>
            <w:vAlign w:val="center"/>
            <w:hideMark/>
          </w:tcPr>
          <w:p w14:paraId="5220B9A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C7E7CB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alemtuzumab</w:t>
            </w:r>
          </w:p>
        </w:tc>
        <w:tc>
          <w:tcPr>
            <w:tcW w:w="897" w:type="pct"/>
            <w:tcBorders>
              <w:top w:val="nil"/>
              <w:left w:val="nil"/>
              <w:bottom w:val="single" w:sz="4" w:space="0" w:color="auto"/>
              <w:right w:val="single" w:sz="4" w:space="0" w:color="auto"/>
            </w:tcBorders>
            <w:shd w:val="clear" w:color="auto" w:fill="auto"/>
            <w:vAlign w:val="center"/>
            <w:hideMark/>
          </w:tcPr>
          <w:p w14:paraId="2B83D59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BA602E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2AC969B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BE8CA8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C326A73" w14:textId="77777777" w:rsidTr="00510BF0">
        <w:trPr>
          <w:trHeight w:val="2100"/>
        </w:trPr>
        <w:tc>
          <w:tcPr>
            <w:tcW w:w="470" w:type="pct"/>
            <w:tcBorders>
              <w:top w:val="nil"/>
              <w:left w:val="single" w:sz="4" w:space="0" w:color="auto"/>
              <w:bottom w:val="single" w:sz="4" w:space="0" w:color="auto"/>
              <w:right w:val="nil"/>
            </w:tcBorders>
            <w:shd w:val="clear" w:color="auto" w:fill="auto"/>
            <w:vAlign w:val="center"/>
            <w:hideMark/>
          </w:tcPr>
          <w:p w14:paraId="463FB0E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472112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70864A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80A149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5C4A81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L04AA34 alemtuzumab</w:t>
            </w:r>
          </w:p>
        </w:tc>
        <w:tc>
          <w:tcPr>
            <w:tcW w:w="1069" w:type="pct"/>
            <w:tcBorders>
              <w:top w:val="nil"/>
              <w:left w:val="nil"/>
              <w:bottom w:val="single" w:sz="4" w:space="0" w:color="auto"/>
              <w:right w:val="single" w:sz="4" w:space="0" w:color="auto"/>
            </w:tcBorders>
            <w:shd w:val="clear" w:color="auto" w:fill="auto"/>
            <w:vAlign w:val="center"/>
            <w:hideMark/>
          </w:tcPr>
          <w:p w14:paraId="74706B6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Lemtrada Genzyme Ltd. Koncentrat za rastvor za infuziju, 12mg/1,2ml</w:t>
            </w:r>
            <w:r w:rsidRPr="00510BF0">
              <w:rPr>
                <w:rFonts w:ascii="Calibri" w:hAnsi="Calibri" w:cs="Calibri"/>
                <w:color w:val="000000"/>
                <w:sz w:val="16"/>
                <w:szCs w:val="16"/>
              </w:rPr>
              <w:br/>
              <w:t>(10mg/ml), 1x1,2ml</w:t>
            </w:r>
          </w:p>
        </w:tc>
        <w:tc>
          <w:tcPr>
            <w:tcW w:w="556" w:type="pct"/>
            <w:tcBorders>
              <w:top w:val="nil"/>
              <w:left w:val="nil"/>
              <w:bottom w:val="single" w:sz="4" w:space="0" w:color="auto"/>
              <w:right w:val="single" w:sz="4" w:space="0" w:color="auto"/>
            </w:tcBorders>
            <w:shd w:val="clear" w:color="auto" w:fill="auto"/>
            <w:vAlign w:val="center"/>
            <w:hideMark/>
          </w:tcPr>
          <w:p w14:paraId="17D4C5A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w:t>
            </w:r>
          </w:p>
        </w:tc>
        <w:tc>
          <w:tcPr>
            <w:tcW w:w="468" w:type="pct"/>
            <w:tcBorders>
              <w:top w:val="nil"/>
              <w:left w:val="nil"/>
              <w:bottom w:val="single" w:sz="4" w:space="0" w:color="auto"/>
              <w:right w:val="single" w:sz="4" w:space="0" w:color="auto"/>
            </w:tcBorders>
            <w:shd w:val="clear" w:color="auto" w:fill="auto"/>
            <w:vAlign w:val="center"/>
            <w:hideMark/>
          </w:tcPr>
          <w:p w14:paraId="58AF67E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0C1C6D1D"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152AB3F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268</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245E93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573,634.80</w:t>
            </w:r>
          </w:p>
        </w:tc>
        <w:tc>
          <w:tcPr>
            <w:tcW w:w="386" w:type="pct"/>
            <w:tcBorders>
              <w:top w:val="nil"/>
              <w:left w:val="nil"/>
              <w:bottom w:val="single" w:sz="4" w:space="0" w:color="auto"/>
              <w:right w:val="nil"/>
            </w:tcBorders>
            <w:shd w:val="clear" w:color="auto" w:fill="auto"/>
            <w:vAlign w:val="center"/>
            <w:hideMark/>
          </w:tcPr>
          <w:p w14:paraId="6F0F989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45E0E5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okrelizumab - biološki</w:t>
            </w:r>
            <w:r w:rsidRPr="00510BF0">
              <w:rPr>
                <w:rFonts w:ascii="Calibri" w:hAnsi="Calibri" w:cs="Calibri"/>
                <w:color w:val="000000"/>
                <w:sz w:val="16"/>
                <w:szCs w:val="16"/>
              </w:rPr>
              <w:br/>
              <w:t>lijek</w:t>
            </w:r>
          </w:p>
        </w:tc>
        <w:tc>
          <w:tcPr>
            <w:tcW w:w="897" w:type="pct"/>
            <w:tcBorders>
              <w:top w:val="nil"/>
              <w:left w:val="nil"/>
              <w:bottom w:val="single" w:sz="4" w:space="0" w:color="auto"/>
              <w:right w:val="single" w:sz="4" w:space="0" w:color="auto"/>
            </w:tcBorders>
            <w:shd w:val="clear" w:color="auto" w:fill="auto"/>
            <w:vAlign w:val="center"/>
            <w:hideMark/>
          </w:tcPr>
          <w:p w14:paraId="6758AA5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F8AE4A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E72C4D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3F654B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13E2F4E"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39929E5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8D1614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238D82F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6E5EA9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D665B4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L04AA36 okrelizumab - biološki</w:t>
            </w:r>
            <w:r w:rsidRPr="00510BF0">
              <w:rPr>
                <w:rFonts w:ascii="Calibri" w:hAnsi="Calibri" w:cs="Calibri"/>
                <w:color w:val="000000"/>
                <w:sz w:val="16"/>
                <w:szCs w:val="16"/>
              </w:rPr>
              <w:br/>
              <w:t>lijek</w:t>
            </w:r>
          </w:p>
        </w:tc>
        <w:tc>
          <w:tcPr>
            <w:tcW w:w="1069" w:type="pct"/>
            <w:tcBorders>
              <w:top w:val="nil"/>
              <w:left w:val="nil"/>
              <w:bottom w:val="single" w:sz="4" w:space="0" w:color="auto"/>
              <w:right w:val="single" w:sz="4" w:space="0" w:color="auto"/>
            </w:tcBorders>
            <w:shd w:val="clear" w:color="auto" w:fill="auto"/>
            <w:vAlign w:val="center"/>
            <w:hideMark/>
          </w:tcPr>
          <w:p w14:paraId="1AC9AA1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Ocrevus Roche koncentrat za rastvor za infuziju, 300 mg/10 ml, 1x10 ml</w:t>
            </w:r>
          </w:p>
        </w:tc>
        <w:tc>
          <w:tcPr>
            <w:tcW w:w="556" w:type="pct"/>
            <w:tcBorders>
              <w:top w:val="nil"/>
              <w:left w:val="nil"/>
              <w:bottom w:val="single" w:sz="4" w:space="0" w:color="auto"/>
              <w:right w:val="single" w:sz="4" w:space="0" w:color="auto"/>
            </w:tcBorders>
            <w:shd w:val="clear" w:color="auto" w:fill="auto"/>
            <w:vAlign w:val="center"/>
            <w:hideMark/>
          </w:tcPr>
          <w:p w14:paraId="458FC7C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120</w:t>
            </w:r>
          </w:p>
        </w:tc>
        <w:tc>
          <w:tcPr>
            <w:tcW w:w="468" w:type="pct"/>
            <w:tcBorders>
              <w:top w:val="nil"/>
              <w:left w:val="nil"/>
              <w:bottom w:val="single" w:sz="4" w:space="0" w:color="auto"/>
              <w:right w:val="single" w:sz="4" w:space="0" w:color="auto"/>
            </w:tcBorders>
            <w:shd w:val="clear" w:color="auto" w:fill="auto"/>
            <w:vAlign w:val="center"/>
            <w:hideMark/>
          </w:tcPr>
          <w:p w14:paraId="37F0857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10ED859B"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69A998D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269</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A58E086"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9,767.70</w:t>
            </w:r>
          </w:p>
        </w:tc>
        <w:tc>
          <w:tcPr>
            <w:tcW w:w="386" w:type="pct"/>
            <w:tcBorders>
              <w:top w:val="nil"/>
              <w:left w:val="nil"/>
              <w:bottom w:val="single" w:sz="4" w:space="0" w:color="auto"/>
              <w:right w:val="nil"/>
            </w:tcBorders>
            <w:shd w:val="clear" w:color="auto" w:fill="auto"/>
            <w:vAlign w:val="center"/>
            <w:hideMark/>
          </w:tcPr>
          <w:p w14:paraId="2EAA308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21549B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etanercept - biološki lijek</w:t>
            </w:r>
          </w:p>
        </w:tc>
        <w:tc>
          <w:tcPr>
            <w:tcW w:w="897" w:type="pct"/>
            <w:tcBorders>
              <w:top w:val="nil"/>
              <w:left w:val="nil"/>
              <w:bottom w:val="single" w:sz="4" w:space="0" w:color="auto"/>
              <w:right w:val="single" w:sz="4" w:space="0" w:color="auto"/>
            </w:tcBorders>
            <w:shd w:val="clear" w:color="auto" w:fill="auto"/>
            <w:vAlign w:val="center"/>
            <w:hideMark/>
          </w:tcPr>
          <w:p w14:paraId="15B9F00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193A5B1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6EC568A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64DC78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1A3C48A8"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032B37D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C0922B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585C5D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80471A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D89AAE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L04AB01 etanercept - biološki lijek</w:t>
            </w:r>
          </w:p>
        </w:tc>
        <w:tc>
          <w:tcPr>
            <w:tcW w:w="1069" w:type="pct"/>
            <w:tcBorders>
              <w:top w:val="nil"/>
              <w:left w:val="nil"/>
              <w:bottom w:val="single" w:sz="4" w:space="0" w:color="auto"/>
              <w:right w:val="single" w:sz="4" w:space="0" w:color="auto"/>
            </w:tcBorders>
            <w:shd w:val="clear" w:color="auto" w:fill="auto"/>
            <w:vAlign w:val="center"/>
            <w:hideMark/>
          </w:tcPr>
          <w:p w14:paraId="356F1EF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Enbrel Wyeth Pharmaceutical</w:t>
            </w:r>
            <w:r w:rsidRPr="00510BF0">
              <w:rPr>
                <w:rFonts w:ascii="Calibri" w:hAnsi="Calibri" w:cs="Calibri"/>
                <w:color w:val="000000"/>
                <w:sz w:val="16"/>
                <w:szCs w:val="16"/>
              </w:rPr>
              <w:br/>
              <w:t>s prašak i rastvarač za rastvor za injekciju, 25mg, 4x25mg</w:t>
            </w:r>
          </w:p>
        </w:tc>
        <w:tc>
          <w:tcPr>
            <w:tcW w:w="556" w:type="pct"/>
            <w:tcBorders>
              <w:top w:val="nil"/>
              <w:left w:val="nil"/>
              <w:bottom w:val="single" w:sz="4" w:space="0" w:color="auto"/>
              <w:right w:val="single" w:sz="4" w:space="0" w:color="auto"/>
            </w:tcBorders>
            <w:shd w:val="clear" w:color="auto" w:fill="auto"/>
            <w:vAlign w:val="center"/>
            <w:hideMark/>
          </w:tcPr>
          <w:p w14:paraId="0303AD8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30</w:t>
            </w:r>
          </w:p>
        </w:tc>
        <w:tc>
          <w:tcPr>
            <w:tcW w:w="468" w:type="pct"/>
            <w:tcBorders>
              <w:top w:val="nil"/>
              <w:left w:val="nil"/>
              <w:bottom w:val="single" w:sz="4" w:space="0" w:color="auto"/>
              <w:right w:val="single" w:sz="4" w:space="0" w:color="auto"/>
            </w:tcBorders>
            <w:shd w:val="clear" w:color="auto" w:fill="auto"/>
            <w:vAlign w:val="center"/>
            <w:hideMark/>
          </w:tcPr>
          <w:p w14:paraId="3F256FB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7B2DC103"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15BC18D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270</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C11D8B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18,699.90</w:t>
            </w:r>
          </w:p>
        </w:tc>
        <w:tc>
          <w:tcPr>
            <w:tcW w:w="386" w:type="pct"/>
            <w:tcBorders>
              <w:top w:val="nil"/>
              <w:left w:val="nil"/>
              <w:bottom w:val="single" w:sz="4" w:space="0" w:color="auto"/>
              <w:right w:val="nil"/>
            </w:tcBorders>
            <w:shd w:val="clear" w:color="auto" w:fill="auto"/>
            <w:vAlign w:val="center"/>
            <w:hideMark/>
          </w:tcPr>
          <w:p w14:paraId="03B3611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3A1426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etanercept - biološki lijek</w:t>
            </w:r>
          </w:p>
        </w:tc>
        <w:tc>
          <w:tcPr>
            <w:tcW w:w="897" w:type="pct"/>
            <w:tcBorders>
              <w:top w:val="nil"/>
              <w:left w:val="nil"/>
              <w:bottom w:val="single" w:sz="4" w:space="0" w:color="auto"/>
              <w:right w:val="single" w:sz="4" w:space="0" w:color="auto"/>
            </w:tcBorders>
            <w:shd w:val="clear" w:color="auto" w:fill="auto"/>
            <w:vAlign w:val="center"/>
            <w:hideMark/>
          </w:tcPr>
          <w:p w14:paraId="2C7DD52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266B0D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689B6ED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DF716A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15CD683F" w14:textId="77777777" w:rsidTr="00510BF0">
        <w:trPr>
          <w:trHeight w:val="2400"/>
        </w:trPr>
        <w:tc>
          <w:tcPr>
            <w:tcW w:w="470" w:type="pct"/>
            <w:tcBorders>
              <w:top w:val="nil"/>
              <w:left w:val="single" w:sz="4" w:space="0" w:color="auto"/>
              <w:bottom w:val="single" w:sz="4" w:space="0" w:color="auto"/>
              <w:right w:val="nil"/>
            </w:tcBorders>
            <w:shd w:val="clear" w:color="auto" w:fill="auto"/>
            <w:vAlign w:val="center"/>
            <w:hideMark/>
          </w:tcPr>
          <w:p w14:paraId="25528BF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ACFA67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B3318F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251E33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0A85CDB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L04AB01 etanercept - biološki lijek</w:t>
            </w:r>
          </w:p>
        </w:tc>
        <w:tc>
          <w:tcPr>
            <w:tcW w:w="1069" w:type="pct"/>
            <w:tcBorders>
              <w:top w:val="nil"/>
              <w:left w:val="nil"/>
              <w:bottom w:val="single" w:sz="4" w:space="0" w:color="auto"/>
              <w:right w:val="single" w:sz="4" w:space="0" w:color="auto"/>
            </w:tcBorders>
            <w:shd w:val="clear" w:color="auto" w:fill="auto"/>
            <w:vAlign w:val="center"/>
            <w:hideMark/>
          </w:tcPr>
          <w:p w14:paraId="4A324D3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Enbrel Wyeth Pharmaceutical</w:t>
            </w:r>
            <w:r w:rsidRPr="00510BF0">
              <w:rPr>
                <w:rFonts w:ascii="Calibri" w:hAnsi="Calibri" w:cs="Calibri"/>
                <w:color w:val="000000"/>
                <w:sz w:val="16"/>
                <w:szCs w:val="16"/>
              </w:rPr>
              <w:br/>
              <w:t>s rastvor za injekciju u napunjenom injekcionom špricu 50mg/ml, 4x(50mg/ml)</w:t>
            </w:r>
          </w:p>
        </w:tc>
        <w:tc>
          <w:tcPr>
            <w:tcW w:w="556" w:type="pct"/>
            <w:tcBorders>
              <w:top w:val="nil"/>
              <w:left w:val="nil"/>
              <w:bottom w:val="single" w:sz="4" w:space="0" w:color="auto"/>
              <w:right w:val="single" w:sz="4" w:space="0" w:color="auto"/>
            </w:tcBorders>
            <w:shd w:val="clear" w:color="auto" w:fill="auto"/>
            <w:vAlign w:val="center"/>
            <w:hideMark/>
          </w:tcPr>
          <w:p w14:paraId="06C9C98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30</w:t>
            </w:r>
          </w:p>
        </w:tc>
        <w:tc>
          <w:tcPr>
            <w:tcW w:w="468" w:type="pct"/>
            <w:tcBorders>
              <w:top w:val="nil"/>
              <w:left w:val="nil"/>
              <w:bottom w:val="single" w:sz="4" w:space="0" w:color="auto"/>
              <w:right w:val="single" w:sz="4" w:space="0" w:color="auto"/>
            </w:tcBorders>
            <w:shd w:val="clear" w:color="auto" w:fill="auto"/>
            <w:vAlign w:val="center"/>
            <w:hideMark/>
          </w:tcPr>
          <w:p w14:paraId="0644BB2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688146F8"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0424E38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271</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6394CB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149,599.20</w:t>
            </w:r>
          </w:p>
        </w:tc>
        <w:tc>
          <w:tcPr>
            <w:tcW w:w="386" w:type="pct"/>
            <w:tcBorders>
              <w:top w:val="nil"/>
              <w:left w:val="nil"/>
              <w:bottom w:val="single" w:sz="4" w:space="0" w:color="auto"/>
              <w:right w:val="nil"/>
            </w:tcBorders>
            <w:shd w:val="clear" w:color="auto" w:fill="auto"/>
            <w:vAlign w:val="center"/>
            <w:hideMark/>
          </w:tcPr>
          <w:p w14:paraId="2F40FBC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B08897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etanercept - biološki lijek</w:t>
            </w:r>
          </w:p>
        </w:tc>
        <w:tc>
          <w:tcPr>
            <w:tcW w:w="897" w:type="pct"/>
            <w:tcBorders>
              <w:top w:val="nil"/>
              <w:left w:val="nil"/>
              <w:bottom w:val="single" w:sz="4" w:space="0" w:color="auto"/>
              <w:right w:val="single" w:sz="4" w:space="0" w:color="auto"/>
            </w:tcBorders>
            <w:shd w:val="clear" w:color="auto" w:fill="auto"/>
            <w:vAlign w:val="center"/>
            <w:hideMark/>
          </w:tcPr>
          <w:p w14:paraId="418F6C1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6323C3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03CFAF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7E74F8F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B216955"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428C8D8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51D7FE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7C0AC4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59E77E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B6A139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L04AB01 etanercept - biološki lijek</w:t>
            </w:r>
          </w:p>
        </w:tc>
        <w:tc>
          <w:tcPr>
            <w:tcW w:w="1069" w:type="pct"/>
            <w:tcBorders>
              <w:top w:val="nil"/>
              <w:left w:val="nil"/>
              <w:bottom w:val="single" w:sz="4" w:space="0" w:color="auto"/>
              <w:right w:val="single" w:sz="4" w:space="0" w:color="auto"/>
            </w:tcBorders>
            <w:shd w:val="clear" w:color="auto" w:fill="auto"/>
            <w:vAlign w:val="center"/>
            <w:hideMark/>
          </w:tcPr>
          <w:p w14:paraId="4F7F20D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Enbrel Wyeth Pharmaceutical</w:t>
            </w:r>
            <w:r w:rsidRPr="00510BF0">
              <w:rPr>
                <w:rFonts w:ascii="Calibri" w:hAnsi="Calibri" w:cs="Calibri"/>
                <w:color w:val="000000"/>
                <w:sz w:val="16"/>
                <w:szCs w:val="16"/>
              </w:rPr>
              <w:br/>
              <w:t>s rastvor za injekciju u penu sa uloškom 50mg/ml, 4x(50mg/ml)</w:t>
            </w:r>
          </w:p>
        </w:tc>
        <w:tc>
          <w:tcPr>
            <w:tcW w:w="556" w:type="pct"/>
            <w:tcBorders>
              <w:top w:val="nil"/>
              <w:left w:val="nil"/>
              <w:bottom w:val="single" w:sz="4" w:space="0" w:color="auto"/>
              <w:right w:val="single" w:sz="4" w:space="0" w:color="auto"/>
            </w:tcBorders>
            <w:shd w:val="clear" w:color="auto" w:fill="auto"/>
            <w:vAlign w:val="center"/>
            <w:hideMark/>
          </w:tcPr>
          <w:p w14:paraId="5B1B916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240</w:t>
            </w:r>
          </w:p>
        </w:tc>
        <w:tc>
          <w:tcPr>
            <w:tcW w:w="468" w:type="pct"/>
            <w:tcBorders>
              <w:top w:val="nil"/>
              <w:left w:val="nil"/>
              <w:bottom w:val="single" w:sz="4" w:space="0" w:color="auto"/>
              <w:right w:val="single" w:sz="4" w:space="0" w:color="auto"/>
            </w:tcBorders>
            <w:shd w:val="clear" w:color="auto" w:fill="auto"/>
            <w:vAlign w:val="center"/>
            <w:hideMark/>
          </w:tcPr>
          <w:p w14:paraId="4BA6DAB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343505A2"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2BD2CD5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272</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11BD52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319,100.00</w:t>
            </w:r>
          </w:p>
        </w:tc>
        <w:tc>
          <w:tcPr>
            <w:tcW w:w="386" w:type="pct"/>
            <w:tcBorders>
              <w:top w:val="nil"/>
              <w:left w:val="nil"/>
              <w:bottom w:val="single" w:sz="4" w:space="0" w:color="auto"/>
              <w:right w:val="nil"/>
            </w:tcBorders>
            <w:shd w:val="clear" w:color="auto" w:fill="auto"/>
            <w:vAlign w:val="center"/>
            <w:hideMark/>
          </w:tcPr>
          <w:p w14:paraId="33CBFCA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3A845D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infliksimab - biološki</w:t>
            </w:r>
            <w:r w:rsidRPr="00510BF0">
              <w:rPr>
                <w:rFonts w:ascii="Calibri" w:hAnsi="Calibri" w:cs="Calibri"/>
                <w:color w:val="000000"/>
                <w:sz w:val="16"/>
                <w:szCs w:val="16"/>
              </w:rPr>
              <w:br/>
              <w:t>lijek</w:t>
            </w:r>
          </w:p>
        </w:tc>
        <w:tc>
          <w:tcPr>
            <w:tcW w:w="897" w:type="pct"/>
            <w:tcBorders>
              <w:top w:val="nil"/>
              <w:left w:val="nil"/>
              <w:bottom w:val="single" w:sz="4" w:space="0" w:color="auto"/>
              <w:right w:val="single" w:sz="4" w:space="0" w:color="auto"/>
            </w:tcBorders>
            <w:shd w:val="clear" w:color="auto" w:fill="auto"/>
            <w:vAlign w:val="center"/>
            <w:hideMark/>
          </w:tcPr>
          <w:p w14:paraId="598C4BA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63E495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E91418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58B186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7E3399D2"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7125F13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7A4A5BF"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277828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DD65AD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367CAF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L04AB02 infliksimab - biološki</w:t>
            </w:r>
            <w:r w:rsidRPr="00510BF0">
              <w:rPr>
                <w:rFonts w:ascii="Calibri" w:hAnsi="Calibri" w:cs="Calibri"/>
                <w:color w:val="000000"/>
                <w:sz w:val="16"/>
                <w:szCs w:val="16"/>
              </w:rPr>
              <w:br/>
              <w:t>lijek</w:t>
            </w:r>
          </w:p>
        </w:tc>
        <w:tc>
          <w:tcPr>
            <w:tcW w:w="1069" w:type="pct"/>
            <w:tcBorders>
              <w:top w:val="nil"/>
              <w:left w:val="nil"/>
              <w:bottom w:val="single" w:sz="4" w:space="0" w:color="auto"/>
              <w:right w:val="single" w:sz="4" w:space="0" w:color="auto"/>
            </w:tcBorders>
            <w:shd w:val="clear" w:color="auto" w:fill="auto"/>
            <w:vAlign w:val="center"/>
            <w:hideMark/>
          </w:tcPr>
          <w:p w14:paraId="7FE3206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Remicade Janssen Biologics prašak za koncentrat za rastvor za infuziju 100mg, 1x100mg</w:t>
            </w:r>
          </w:p>
        </w:tc>
        <w:tc>
          <w:tcPr>
            <w:tcW w:w="556" w:type="pct"/>
            <w:tcBorders>
              <w:top w:val="nil"/>
              <w:left w:val="nil"/>
              <w:bottom w:val="single" w:sz="4" w:space="0" w:color="auto"/>
              <w:right w:val="single" w:sz="4" w:space="0" w:color="auto"/>
            </w:tcBorders>
            <w:shd w:val="clear" w:color="auto" w:fill="auto"/>
            <w:vAlign w:val="center"/>
            <w:hideMark/>
          </w:tcPr>
          <w:p w14:paraId="475FF19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1000</w:t>
            </w:r>
          </w:p>
        </w:tc>
        <w:tc>
          <w:tcPr>
            <w:tcW w:w="468" w:type="pct"/>
            <w:tcBorders>
              <w:top w:val="nil"/>
              <w:left w:val="nil"/>
              <w:bottom w:val="single" w:sz="4" w:space="0" w:color="auto"/>
              <w:right w:val="single" w:sz="4" w:space="0" w:color="auto"/>
            </w:tcBorders>
            <w:shd w:val="clear" w:color="auto" w:fill="auto"/>
            <w:vAlign w:val="center"/>
            <w:hideMark/>
          </w:tcPr>
          <w:p w14:paraId="46C4927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2F289D8C"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1CA10F2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273</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9CEA9AC"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750,416.10</w:t>
            </w:r>
          </w:p>
        </w:tc>
        <w:tc>
          <w:tcPr>
            <w:tcW w:w="386" w:type="pct"/>
            <w:tcBorders>
              <w:top w:val="nil"/>
              <w:left w:val="nil"/>
              <w:bottom w:val="single" w:sz="4" w:space="0" w:color="auto"/>
              <w:right w:val="nil"/>
            </w:tcBorders>
            <w:shd w:val="clear" w:color="auto" w:fill="auto"/>
            <w:vAlign w:val="center"/>
            <w:hideMark/>
          </w:tcPr>
          <w:p w14:paraId="3850244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58C3D6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adalimumab - biološki lijek</w:t>
            </w:r>
          </w:p>
        </w:tc>
        <w:tc>
          <w:tcPr>
            <w:tcW w:w="897" w:type="pct"/>
            <w:tcBorders>
              <w:top w:val="nil"/>
              <w:left w:val="nil"/>
              <w:bottom w:val="single" w:sz="4" w:space="0" w:color="auto"/>
              <w:right w:val="single" w:sz="4" w:space="0" w:color="auto"/>
            </w:tcBorders>
            <w:shd w:val="clear" w:color="auto" w:fill="auto"/>
            <w:vAlign w:val="center"/>
            <w:hideMark/>
          </w:tcPr>
          <w:p w14:paraId="201CD6E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0D6C921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92E3F9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E4A9AF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1D8F5BE" w14:textId="77777777" w:rsidTr="00510BF0">
        <w:trPr>
          <w:trHeight w:val="3000"/>
        </w:trPr>
        <w:tc>
          <w:tcPr>
            <w:tcW w:w="470" w:type="pct"/>
            <w:tcBorders>
              <w:top w:val="nil"/>
              <w:left w:val="single" w:sz="4" w:space="0" w:color="auto"/>
              <w:bottom w:val="single" w:sz="4" w:space="0" w:color="auto"/>
              <w:right w:val="nil"/>
            </w:tcBorders>
            <w:shd w:val="clear" w:color="auto" w:fill="auto"/>
            <w:vAlign w:val="center"/>
            <w:hideMark/>
          </w:tcPr>
          <w:p w14:paraId="4430E23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26265F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3ED96D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CC1344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AFECCF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L04AB04 adalimumab - biološki lijek</w:t>
            </w:r>
          </w:p>
        </w:tc>
        <w:tc>
          <w:tcPr>
            <w:tcW w:w="1069" w:type="pct"/>
            <w:tcBorders>
              <w:top w:val="nil"/>
              <w:left w:val="nil"/>
              <w:bottom w:val="single" w:sz="4" w:space="0" w:color="auto"/>
              <w:right w:val="single" w:sz="4" w:space="0" w:color="auto"/>
            </w:tcBorders>
            <w:shd w:val="clear" w:color="auto" w:fill="auto"/>
            <w:vAlign w:val="center"/>
            <w:hideMark/>
          </w:tcPr>
          <w:p w14:paraId="7C0A561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Humira AbbVie Biotechnology Deutschland</w:t>
            </w:r>
            <w:r w:rsidRPr="00510BF0">
              <w:rPr>
                <w:rFonts w:ascii="Calibri" w:hAnsi="Calibri" w:cs="Calibri"/>
                <w:color w:val="000000"/>
                <w:sz w:val="16"/>
                <w:szCs w:val="16"/>
              </w:rPr>
              <w:br/>
              <w:t>GmbH rastvor za injekciju u napunjenom injekcionom špricu, 40mg/0,4ml, 2x(40mg/0,4ml)</w:t>
            </w:r>
          </w:p>
        </w:tc>
        <w:tc>
          <w:tcPr>
            <w:tcW w:w="556" w:type="pct"/>
            <w:tcBorders>
              <w:top w:val="nil"/>
              <w:left w:val="nil"/>
              <w:bottom w:val="single" w:sz="4" w:space="0" w:color="auto"/>
              <w:right w:val="single" w:sz="4" w:space="0" w:color="auto"/>
            </w:tcBorders>
            <w:shd w:val="clear" w:color="auto" w:fill="auto"/>
            <w:vAlign w:val="center"/>
            <w:hideMark/>
          </w:tcPr>
          <w:p w14:paraId="339627F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1645</w:t>
            </w:r>
          </w:p>
        </w:tc>
        <w:tc>
          <w:tcPr>
            <w:tcW w:w="468" w:type="pct"/>
            <w:tcBorders>
              <w:top w:val="nil"/>
              <w:left w:val="nil"/>
              <w:bottom w:val="single" w:sz="4" w:space="0" w:color="auto"/>
              <w:right w:val="single" w:sz="4" w:space="0" w:color="auto"/>
            </w:tcBorders>
            <w:shd w:val="clear" w:color="auto" w:fill="auto"/>
            <w:vAlign w:val="center"/>
            <w:hideMark/>
          </w:tcPr>
          <w:p w14:paraId="2289218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4B8B117F"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7B58337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274</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1BC4ED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80,092.10</w:t>
            </w:r>
          </w:p>
        </w:tc>
        <w:tc>
          <w:tcPr>
            <w:tcW w:w="386" w:type="pct"/>
            <w:tcBorders>
              <w:top w:val="nil"/>
              <w:left w:val="nil"/>
              <w:bottom w:val="single" w:sz="4" w:space="0" w:color="auto"/>
              <w:right w:val="nil"/>
            </w:tcBorders>
            <w:shd w:val="clear" w:color="auto" w:fill="auto"/>
            <w:vAlign w:val="center"/>
            <w:hideMark/>
          </w:tcPr>
          <w:p w14:paraId="3028F4B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E40877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golimumab - biološki</w:t>
            </w:r>
            <w:r w:rsidRPr="00510BF0">
              <w:rPr>
                <w:rFonts w:ascii="Calibri" w:hAnsi="Calibri" w:cs="Calibri"/>
                <w:color w:val="000000"/>
                <w:sz w:val="16"/>
                <w:szCs w:val="16"/>
              </w:rPr>
              <w:br/>
              <w:t>lijek</w:t>
            </w:r>
          </w:p>
        </w:tc>
        <w:tc>
          <w:tcPr>
            <w:tcW w:w="897" w:type="pct"/>
            <w:tcBorders>
              <w:top w:val="nil"/>
              <w:left w:val="nil"/>
              <w:bottom w:val="single" w:sz="4" w:space="0" w:color="auto"/>
              <w:right w:val="single" w:sz="4" w:space="0" w:color="auto"/>
            </w:tcBorders>
            <w:shd w:val="clear" w:color="auto" w:fill="auto"/>
            <w:vAlign w:val="center"/>
            <w:hideMark/>
          </w:tcPr>
          <w:p w14:paraId="7C9ABF0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79FF3C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2E57A04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72AC000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36D0521C" w14:textId="77777777" w:rsidTr="00510BF0">
        <w:trPr>
          <w:trHeight w:val="2100"/>
        </w:trPr>
        <w:tc>
          <w:tcPr>
            <w:tcW w:w="470" w:type="pct"/>
            <w:tcBorders>
              <w:top w:val="nil"/>
              <w:left w:val="single" w:sz="4" w:space="0" w:color="auto"/>
              <w:bottom w:val="single" w:sz="4" w:space="0" w:color="auto"/>
              <w:right w:val="nil"/>
            </w:tcBorders>
            <w:shd w:val="clear" w:color="auto" w:fill="auto"/>
            <w:vAlign w:val="center"/>
            <w:hideMark/>
          </w:tcPr>
          <w:p w14:paraId="312B0B1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B54E537"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2EA5ED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4458BF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0B165F9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L04AB06 golimumab - biološki</w:t>
            </w:r>
            <w:r w:rsidRPr="00510BF0">
              <w:rPr>
                <w:rFonts w:ascii="Calibri" w:hAnsi="Calibri" w:cs="Calibri"/>
                <w:color w:val="000000"/>
                <w:sz w:val="16"/>
                <w:szCs w:val="16"/>
              </w:rPr>
              <w:br/>
              <w:t>lijek</w:t>
            </w:r>
          </w:p>
        </w:tc>
        <w:tc>
          <w:tcPr>
            <w:tcW w:w="1069" w:type="pct"/>
            <w:tcBorders>
              <w:top w:val="nil"/>
              <w:left w:val="nil"/>
              <w:bottom w:val="single" w:sz="4" w:space="0" w:color="auto"/>
              <w:right w:val="single" w:sz="4" w:space="0" w:color="auto"/>
            </w:tcBorders>
            <w:shd w:val="clear" w:color="auto" w:fill="auto"/>
            <w:vAlign w:val="center"/>
            <w:hideMark/>
          </w:tcPr>
          <w:p w14:paraId="745ED35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Simponi Janssen</w:t>
            </w:r>
            <w:r w:rsidRPr="00510BF0">
              <w:rPr>
                <w:rFonts w:ascii="Calibri" w:hAnsi="Calibri" w:cs="Calibri"/>
                <w:color w:val="000000"/>
                <w:sz w:val="16"/>
                <w:szCs w:val="16"/>
              </w:rPr>
              <w:br/>
              <w:t>Biologics rastvor za injekciju u</w:t>
            </w:r>
            <w:r w:rsidRPr="00510BF0">
              <w:rPr>
                <w:rFonts w:ascii="Calibri" w:hAnsi="Calibri" w:cs="Calibri"/>
                <w:color w:val="000000"/>
                <w:sz w:val="16"/>
                <w:szCs w:val="16"/>
              </w:rPr>
              <w:br/>
              <w:t>napunjenom injekcionom špricu 50 mg, 1x0,5ml</w:t>
            </w:r>
          </w:p>
        </w:tc>
        <w:tc>
          <w:tcPr>
            <w:tcW w:w="556" w:type="pct"/>
            <w:tcBorders>
              <w:top w:val="nil"/>
              <w:left w:val="nil"/>
              <w:bottom w:val="single" w:sz="4" w:space="0" w:color="auto"/>
              <w:right w:val="single" w:sz="4" w:space="0" w:color="auto"/>
            </w:tcBorders>
            <w:shd w:val="clear" w:color="auto" w:fill="auto"/>
            <w:vAlign w:val="center"/>
            <w:hideMark/>
          </w:tcPr>
          <w:p w14:paraId="74DD96A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110</w:t>
            </w:r>
          </w:p>
        </w:tc>
        <w:tc>
          <w:tcPr>
            <w:tcW w:w="468" w:type="pct"/>
            <w:tcBorders>
              <w:top w:val="nil"/>
              <w:left w:val="nil"/>
              <w:bottom w:val="single" w:sz="4" w:space="0" w:color="auto"/>
              <w:right w:val="single" w:sz="4" w:space="0" w:color="auto"/>
            </w:tcBorders>
            <w:shd w:val="clear" w:color="auto" w:fill="auto"/>
            <w:vAlign w:val="center"/>
            <w:hideMark/>
          </w:tcPr>
          <w:p w14:paraId="73E86DF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72055B9E"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70EAD5D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275</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C1B430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34,371.20</w:t>
            </w:r>
          </w:p>
        </w:tc>
        <w:tc>
          <w:tcPr>
            <w:tcW w:w="386" w:type="pct"/>
            <w:tcBorders>
              <w:top w:val="nil"/>
              <w:left w:val="nil"/>
              <w:bottom w:val="single" w:sz="4" w:space="0" w:color="auto"/>
              <w:right w:val="nil"/>
            </w:tcBorders>
            <w:shd w:val="clear" w:color="auto" w:fill="auto"/>
            <w:vAlign w:val="center"/>
            <w:hideMark/>
          </w:tcPr>
          <w:p w14:paraId="3CE6F87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3D6215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tocilizumab - biološki lijek</w:t>
            </w:r>
          </w:p>
        </w:tc>
        <w:tc>
          <w:tcPr>
            <w:tcW w:w="897" w:type="pct"/>
            <w:tcBorders>
              <w:top w:val="nil"/>
              <w:left w:val="nil"/>
              <w:bottom w:val="single" w:sz="4" w:space="0" w:color="auto"/>
              <w:right w:val="single" w:sz="4" w:space="0" w:color="auto"/>
            </w:tcBorders>
            <w:shd w:val="clear" w:color="auto" w:fill="auto"/>
            <w:vAlign w:val="center"/>
            <w:hideMark/>
          </w:tcPr>
          <w:p w14:paraId="48C96D4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2722DD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21562E6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240262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11DB51D8"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5298C35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98AFCF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418063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8B4694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C3823F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L04AC07 tocilizumab - biološki lijek</w:t>
            </w:r>
          </w:p>
        </w:tc>
        <w:tc>
          <w:tcPr>
            <w:tcW w:w="1069" w:type="pct"/>
            <w:tcBorders>
              <w:top w:val="nil"/>
              <w:left w:val="nil"/>
              <w:bottom w:val="single" w:sz="4" w:space="0" w:color="auto"/>
              <w:right w:val="single" w:sz="4" w:space="0" w:color="auto"/>
            </w:tcBorders>
            <w:shd w:val="clear" w:color="auto" w:fill="auto"/>
            <w:vAlign w:val="center"/>
            <w:hideMark/>
          </w:tcPr>
          <w:p w14:paraId="30C8534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RoActemra Roche koncentrat za rastvor za infuziju 80mg/4ml, 1x(80mg/4ml)</w:t>
            </w:r>
          </w:p>
        </w:tc>
        <w:tc>
          <w:tcPr>
            <w:tcW w:w="556" w:type="pct"/>
            <w:tcBorders>
              <w:top w:val="nil"/>
              <w:left w:val="nil"/>
              <w:bottom w:val="single" w:sz="4" w:space="0" w:color="auto"/>
              <w:right w:val="single" w:sz="4" w:space="0" w:color="auto"/>
            </w:tcBorders>
            <w:shd w:val="clear" w:color="auto" w:fill="auto"/>
            <w:vAlign w:val="center"/>
            <w:hideMark/>
          </w:tcPr>
          <w:p w14:paraId="1030C75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320</w:t>
            </w:r>
          </w:p>
        </w:tc>
        <w:tc>
          <w:tcPr>
            <w:tcW w:w="468" w:type="pct"/>
            <w:tcBorders>
              <w:top w:val="nil"/>
              <w:left w:val="nil"/>
              <w:bottom w:val="single" w:sz="4" w:space="0" w:color="auto"/>
              <w:right w:val="single" w:sz="4" w:space="0" w:color="auto"/>
            </w:tcBorders>
            <w:shd w:val="clear" w:color="auto" w:fill="auto"/>
            <w:vAlign w:val="center"/>
            <w:hideMark/>
          </w:tcPr>
          <w:p w14:paraId="3A5CB6B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6811FBD7"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25DF958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276</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D7714A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110,252.10</w:t>
            </w:r>
          </w:p>
        </w:tc>
        <w:tc>
          <w:tcPr>
            <w:tcW w:w="386" w:type="pct"/>
            <w:tcBorders>
              <w:top w:val="nil"/>
              <w:left w:val="nil"/>
              <w:bottom w:val="single" w:sz="4" w:space="0" w:color="auto"/>
              <w:right w:val="nil"/>
            </w:tcBorders>
            <w:shd w:val="clear" w:color="auto" w:fill="auto"/>
            <w:vAlign w:val="center"/>
            <w:hideMark/>
          </w:tcPr>
          <w:p w14:paraId="2C6063F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8E8135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tocilizumab - biološki lijek</w:t>
            </w:r>
          </w:p>
        </w:tc>
        <w:tc>
          <w:tcPr>
            <w:tcW w:w="897" w:type="pct"/>
            <w:tcBorders>
              <w:top w:val="nil"/>
              <w:left w:val="nil"/>
              <w:bottom w:val="single" w:sz="4" w:space="0" w:color="auto"/>
              <w:right w:val="single" w:sz="4" w:space="0" w:color="auto"/>
            </w:tcBorders>
            <w:shd w:val="clear" w:color="auto" w:fill="auto"/>
            <w:vAlign w:val="center"/>
            <w:hideMark/>
          </w:tcPr>
          <w:p w14:paraId="4A3B8A5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6936DDE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8EAFC5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9E0971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284527E"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14F74BD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E2422D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B592F0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76DFDE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1B16E9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L04AC07 tocilizumab - biološki lijek</w:t>
            </w:r>
          </w:p>
        </w:tc>
        <w:tc>
          <w:tcPr>
            <w:tcW w:w="1069" w:type="pct"/>
            <w:tcBorders>
              <w:top w:val="nil"/>
              <w:left w:val="nil"/>
              <w:bottom w:val="single" w:sz="4" w:space="0" w:color="auto"/>
              <w:right w:val="single" w:sz="4" w:space="0" w:color="auto"/>
            </w:tcBorders>
            <w:shd w:val="clear" w:color="auto" w:fill="auto"/>
            <w:vAlign w:val="center"/>
            <w:hideMark/>
          </w:tcPr>
          <w:p w14:paraId="4EEC662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RoActemra Roche koncentrat za rastvor za infuziju 400mg/20ml, 1x(400mg/20ml)</w:t>
            </w:r>
          </w:p>
        </w:tc>
        <w:tc>
          <w:tcPr>
            <w:tcW w:w="556" w:type="pct"/>
            <w:tcBorders>
              <w:top w:val="nil"/>
              <w:left w:val="nil"/>
              <w:bottom w:val="single" w:sz="4" w:space="0" w:color="auto"/>
              <w:right w:val="single" w:sz="4" w:space="0" w:color="auto"/>
            </w:tcBorders>
            <w:shd w:val="clear" w:color="auto" w:fill="auto"/>
            <w:vAlign w:val="center"/>
            <w:hideMark/>
          </w:tcPr>
          <w:p w14:paraId="5E16E09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210</w:t>
            </w:r>
          </w:p>
        </w:tc>
        <w:tc>
          <w:tcPr>
            <w:tcW w:w="468" w:type="pct"/>
            <w:tcBorders>
              <w:top w:val="nil"/>
              <w:left w:val="nil"/>
              <w:bottom w:val="single" w:sz="4" w:space="0" w:color="auto"/>
              <w:right w:val="single" w:sz="4" w:space="0" w:color="auto"/>
            </w:tcBorders>
            <w:shd w:val="clear" w:color="auto" w:fill="auto"/>
            <w:vAlign w:val="center"/>
            <w:hideMark/>
          </w:tcPr>
          <w:p w14:paraId="2EB2200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52EB93DF"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295D4EF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277</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BAC27FC"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92,047.50</w:t>
            </w:r>
          </w:p>
        </w:tc>
        <w:tc>
          <w:tcPr>
            <w:tcW w:w="386" w:type="pct"/>
            <w:tcBorders>
              <w:top w:val="nil"/>
              <w:left w:val="nil"/>
              <w:bottom w:val="single" w:sz="4" w:space="0" w:color="auto"/>
              <w:right w:val="nil"/>
            </w:tcBorders>
            <w:shd w:val="clear" w:color="auto" w:fill="auto"/>
            <w:vAlign w:val="center"/>
            <w:hideMark/>
          </w:tcPr>
          <w:p w14:paraId="1686EAD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0EC943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tocilizumab - biološki lijek</w:t>
            </w:r>
          </w:p>
        </w:tc>
        <w:tc>
          <w:tcPr>
            <w:tcW w:w="897" w:type="pct"/>
            <w:tcBorders>
              <w:top w:val="nil"/>
              <w:left w:val="nil"/>
              <w:bottom w:val="single" w:sz="4" w:space="0" w:color="auto"/>
              <w:right w:val="single" w:sz="4" w:space="0" w:color="auto"/>
            </w:tcBorders>
            <w:shd w:val="clear" w:color="auto" w:fill="auto"/>
            <w:vAlign w:val="center"/>
            <w:hideMark/>
          </w:tcPr>
          <w:p w14:paraId="1EFF1F2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C5C04B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12D0A7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7F73CF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79F67392" w14:textId="77777777" w:rsidTr="00510BF0">
        <w:trPr>
          <w:trHeight w:val="2400"/>
        </w:trPr>
        <w:tc>
          <w:tcPr>
            <w:tcW w:w="470" w:type="pct"/>
            <w:tcBorders>
              <w:top w:val="nil"/>
              <w:left w:val="single" w:sz="4" w:space="0" w:color="auto"/>
              <w:bottom w:val="single" w:sz="4" w:space="0" w:color="auto"/>
              <w:right w:val="nil"/>
            </w:tcBorders>
            <w:shd w:val="clear" w:color="auto" w:fill="auto"/>
            <w:vAlign w:val="center"/>
            <w:hideMark/>
          </w:tcPr>
          <w:p w14:paraId="3294A34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B49EA9D"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2DBA458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E092FB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179699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L04AC07 tocilizumab - biološki lijek</w:t>
            </w:r>
          </w:p>
        </w:tc>
        <w:tc>
          <w:tcPr>
            <w:tcW w:w="1069" w:type="pct"/>
            <w:tcBorders>
              <w:top w:val="nil"/>
              <w:left w:val="nil"/>
              <w:bottom w:val="single" w:sz="4" w:space="0" w:color="auto"/>
              <w:right w:val="single" w:sz="4" w:space="0" w:color="auto"/>
            </w:tcBorders>
            <w:shd w:val="clear" w:color="auto" w:fill="auto"/>
            <w:vAlign w:val="center"/>
            <w:hideMark/>
          </w:tcPr>
          <w:p w14:paraId="49D55A7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RoActemra Roche rastvor za injekciju u</w:t>
            </w:r>
            <w:r w:rsidRPr="00510BF0">
              <w:rPr>
                <w:rFonts w:ascii="Calibri" w:hAnsi="Calibri" w:cs="Calibri"/>
                <w:color w:val="000000"/>
                <w:sz w:val="16"/>
                <w:szCs w:val="16"/>
              </w:rPr>
              <w:br/>
              <w:t>napunjenom injekcionom špricu 162mg/0,9ml, 4x0,9ml</w:t>
            </w:r>
          </w:p>
        </w:tc>
        <w:tc>
          <w:tcPr>
            <w:tcW w:w="556" w:type="pct"/>
            <w:tcBorders>
              <w:top w:val="nil"/>
              <w:left w:val="nil"/>
              <w:bottom w:val="single" w:sz="4" w:space="0" w:color="auto"/>
              <w:right w:val="single" w:sz="4" w:space="0" w:color="auto"/>
            </w:tcBorders>
            <w:shd w:val="clear" w:color="auto" w:fill="auto"/>
            <w:vAlign w:val="center"/>
            <w:hideMark/>
          </w:tcPr>
          <w:p w14:paraId="18FD5EE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125</w:t>
            </w:r>
          </w:p>
        </w:tc>
        <w:tc>
          <w:tcPr>
            <w:tcW w:w="468" w:type="pct"/>
            <w:tcBorders>
              <w:top w:val="nil"/>
              <w:left w:val="nil"/>
              <w:bottom w:val="single" w:sz="4" w:space="0" w:color="auto"/>
              <w:right w:val="single" w:sz="4" w:space="0" w:color="auto"/>
            </w:tcBorders>
            <w:shd w:val="clear" w:color="auto" w:fill="auto"/>
            <w:vAlign w:val="center"/>
            <w:hideMark/>
          </w:tcPr>
          <w:p w14:paraId="4B2F8B0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3B02DFE2"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7EBC9FE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278</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550128D"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379,092.00</w:t>
            </w:r>
          </w:p>
        </w:tc>
        <w:tc>
          <w:tcPr>
            <w:tcW w:w="386" w:type="pct"/>
            <w:tcBorders>
              <w:top w:val="nil"/>
              <w:left w:val="nil"/>
              <w:bottom w:val="single" w:sz="4" w:space="0" w:color="auto"/>
              <w:right w:val="nil"/>
            </w:tcBorders>
            <w:shd w:val="clear" w:color="auto" w:fill="auto"/>
            <w:vAlign w:val="center"/>
            <w:hideMark/>
          </w:tcPr>
          <w:p w14:paraId="0BE481C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8530E2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sekukinumab</w:t>
            </w:r>
          </w:p>
        </w:tc>
        <w:tc>
          <w:tcPr>
            <w:tcW w:w="897" w:type="pct"/>
            <w:tcBorders>
              <w:top w:val="nil"/>
              <w:left w:val="nil"/>
              <w:bottom w:val="single" w:sz="4" w:space="0" w:color="auto"/>
              <w:right w:val="single" w:sz="4" w:space="0" w:color="auto"/>
            </w:tcBorders>
            <w:shd w:val="clear" w:color="auto" w:fill="auto"/>
            <w:vAlign w:val="center"/>
            <w:hideMark/>
          </w:tcPr>
          <w:p w14:paraId="0553A34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4AA8BF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DC95C8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0EF650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73C8573F" w14:textId="77777777" w:rsidTr="00510BF0">
        <w:trPr>
          <w:trHeight w:val="2100"/>
        </w:trPr>
        <w:tc>
          <w:tcPr>
            <w:tcW w:w="470" w:type="pct"/>
            <w:tcBorders>
              <w:top w:val="nil"/>
              <w:left w:val="single" w:sz="4" w:space="0" w:color="auto"/>
              <w:bottom w:val="single" w:sz="4" w:space="0" w:color="auto"/>
              <w:right w:val="nil"/>
            </w:tcBorders>
            <w:shd w:val="clear" w:color="auto" w:fill="auto"/>
            <w:vAlign w:val="center"/>
            <w:hideMark/>
          </w:tcPr>
          <w:p w14:paraId="7853B8F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EECC496"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C3E7FF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4BF050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F3104D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L04AC10 sekukinumab</w:t>
            </w:r>
          </w:p>
        </w:tc>
        <w:tc>
          <w:tcPr>
            <w:tcW w:w="1069" w:type="pct"/>
            <w:tcBorders>
              <w:top w:val="nil"/>
              <w:left w:val="nil"/>
              <w:bottom w:val="single" w:sz="4" w:space="0" w:color="auto"/>
              <w:right w:val="single" w:sz="4" w:space="0" w:color="auto"/>
            </w:tcBorders>
            <w:shd w:val="clear" w:color="auto" w:fill="auto"/>
            <w:vAlign w:val="center"/>
            <w:hideMark/>
          </w:tcPr>
          <w:p w14:paraId="2694368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Cosentyx Novartis Pharma rastvor za injekciju u napunjenom injekcionom špricu 150 mg,  2x(150mg/ml)</w:t>
            </w:r>
          </w:p>
        </w:tc>
        <w:tc>
          <w:tcPr>
            <w:tcW w:w="556" w:type="pct"/>
            <w:tcBorders>
              <w:top w:val="nil"/>
              <w:left w:val="nil"/>
              <w:bottom w:val="single" w:sz="4" w:space="0" w:color="auto"/>
              <w:right w:val="single" w:sz="4" w:space="0" w:color="auto"/>
            </w:tcBorders>
            <w:shd w:val="clear" w:color="auto" w:fill="auto"/>
            <w:vAlign w:val="center"/>
            <w:hideMark/>
          </w:tcPr>
          <w:p w14:paraId="1EFD95C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400</w:t>
            </w:r>
          </w:p>
        </w:tc>
        <w:tc>
          <w:tcPr>
            <w:tcW w:w="468" w:type="pct"/>
            <w:tcBorders>
              <w:top w:val="nil"/>
              <w:left w:val="nil"/>
              <w:bottom w:val="single" w:sz="4" w:space="0" w:color="auto"/>
              <w:right w:val="single" w:sz="4" w:space="0" w:color="auto"/>
            </w:tcBorders>
            <w:shd w:val="clear" w:color="auto" w:fill="auto"/>
            <w:vAlign w:val="center"/>
            <w:hideMark/>
          </w:tcPr>
          <w:p w14:paraId="0167522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7807063A"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67C7EFF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279</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C4EBC0F"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9,156.80</w:t>
            </w:r>
          </w:p>
        </w:tc>
        <w:tc>
          <w:tcPr>
            <w:tcW w:w="386" w:type="pct"/>
            <w:tcBorders>
              <w:top w:val="nil"/>
              <w:left w:val="nil"/>
              <w:bottom w:val="single" w:sz="4" w:space="0" w:color="auto"/>
              <w:right w:val="nil"/>
            </w:tcBorders>
            <w:shd w:val="clear" w:color="auto" w:fill="auto"/>
            <w:vAlign w:val="center"/>
            <w:hideMark/>
          </w:tcPr>
          <w:p w14:paraId="7391950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30EA72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sekukinumab</w:t>
            </w:r>
          </w:p>
        </w:tc>
        <w:tc>
          <w:tcPr>
            <w:tcW w:w="897" w:type="pct"/>
            <w:tcBorders>
              <w:top w:val="nil"/>
              <w:left w:val="nil"/>
              <w:bottom w:val="single" w:sz="4" w:space="0" w:color="auto"/>
              <w:right w:val="single" w:sz="4" w:space="0" w:color="auto"/>
            </w:tcBorders>
            <w:shd w:val="clear" w:color="auto" w:fill="auto"/>
            <w:vAlign w:val="center"/>
            <w:hideMark/>
          </w:tcPr>
          <w:p w14:paraId="5430326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80A771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2487160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D65DE1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AF620F6" w14:textId="77777777" w:rsidTr="00510BF0">
        <w:trPr>
          <w:trHeight w:val="2100"/>
        </w:trPr>
        <w:tc>
          <w:tcPr>
            <w:tcW w:w="470" w:type="pct"/>
            <w:tcBorders>
              <w:top w:val="nil"/>
              <w:left w:val="single" w:sz="4" w:space="0" w:color="auto"/>
              <w:bottom w:val="single" w:sz="4" w:space="0" w:color="auto"/>
              <w:right w:val="nil"/>
            </w:tcBorders>
            <w:shd w:val="clear" w:color="auto" w:fill="auto"/>
            <w:vAlign w:val="center"/>
            <w:hideMark/>
          </w:tcPr>
          <w:p w14:paraId="4086DD7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0EB554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2F337B5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50F2CF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23DE03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L04AC10 sekukinumab</w:t>
            </w:r>
          </w:p>
        </w:tc>
        <w:tc>
          <w:tcPr>
            <w:tcW w:w="1069" w:type="pct"/>
            <w:tcBorders>
              <w:top w:val="nil"/>
              <w:left w:val="nil"/>
              <w:bottom w:val="single" w:sz="4" w:space="0" w:color="auto"/>
              <w:right w:val="single" w:sz="4" w:space="0" w:color="auto"/>
            </w:tcBorders>
            <w:shd w:val="clear" w:color="auto" w:fill="auto"/>
            <w:vAlign w:val="center"/>
            <w:hideMark/>
          </w:tcPr>
          <w:p w14:paraId="6ACEA26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Cosentyx Novartis Pharma rastvor za injekciju u napunjenom injekcionom penu 150 mg,  2x(150mg/ml)</w:t>
            </w:r>
          </w:p>
        </w:tc>
        <w:tc>
          <w:tcPr>
            <w:tcW w:w="556" w:type="pct"/>
            <w:tcBorders>
              <w:top w:val="nil"/>
              <w:left w:val="nil"/>
              <w:bottom w:val="single" w:sz="4" w:space="0" w:color="auto"/>
              <w:right w:val="single" w:sz="4" w:space="0" w:color="auto"/>
            </w:tcBorders>
            <w:shd w:val="clear" w:color="auto" w:fill="auto"/>
            <w:vAlign w:val="center"/>
            <w:hideMark/>
          </w:tcPr>
          <w:p w14:paraId="1439F54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w:t>
            </w:r>
          </w:p>
        </w:tc>
        <w:tc>
          <w:tcPr>
            <w:tcW w:w="468" w:type="pct"/>
            <w:tcBorders>
              <w:top w:val="nil"/>
              <w:left w:val="nil"/>
              <w:bottom w:val="single" w:sz="4" w:space="0" w:color="auto"/>
              <w:right w:val="single" w:sz="4" w:space="0" w:color="auto"/>
            </w:tcBorders>
            <w:shd w:val="clear" w:color="auto" w:fill="auto"/>
            <w:vAlign w:val="center"/>
            <w:hideMark/>
          </w:tcPr>
          <w:p w14:paraId="0E83A24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11FFEFEF"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7F5B780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280</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318655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222,358.80</w:t>
            </w:r>
          </w:p>
        </w:tc>
        <w:tc>
          <w:tcPr>
            <w:tcW w:w="386" w:type="pct"/>
            <w:tcBorders>
              <w:top w:val="nil"/>
              <w:left w:val="nil"/>
              <w:bottom w:val="single" w:sz="4" w:space="0" w:color="auto"/>
              <w:right w:val="nil"/>
            </w:tcBorders>
            <w:shd w:val="clear" w:color="auto" w:fill="auto"/>
            <w:vAlign w:val="center"/>
            <w:hideMark/>
          </w:tcPr>
          <w:p w14:paraId="09F5328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EA0DA4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guselkumab</w:t>
            </w:r>
          </w:p>
        </w:tc>
        <w:tc>
          <w:tcPr>
            <w:tcW w:w="897" w:type="pct"/>
            <w:tcBorders>
              <w:top w:val="nil"/>
              <w:left w:val="nil"/>
              <w:bottom w:val="single" w:sz="4" w:space="0" w:color="auto"/>
              <w:right w:val="single" w:sz="4" w:space="0" w:color="auto"/>
            </w:tcBorders>
            <w:shd w:val="clear" w:color="auto" w:fill="auto"/>
            <w:vAlign w:val="center"/>
            <w:hideMark/>
          </w:tcPr>
          <w:p w14:paraId="1BE2E98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6B26A78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4F6CA8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AC566A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A192756"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22A4607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714A6DF"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0E5267F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A6C50D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7866329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L04AC16 guselkumab</w:t>
            </w:r>
          </w:p>
        </w:tc>
        <w:tc>
          <w:tcPr>
            <w:tcW w:w="1069" w:type="pct"/>
            <w:tcBorders>
              <w:top w:val="nil"/>
              <w:left w:val="nil"/>
              <w:bottom w:val="single" w:sz="4" w:space="0" w:color="auto"/>
              <w:right w:val="single" w:sz="4" w:space="0" w:color="auto"/>
            </w:tcBorders>
            <w:shd w:val="clear" w:color="auto" w:fill="auto"/>
            <w:vAlign w:val="center"/>
            <w:hideMark/>
          </w:tcPr>
          <w:p w14:paraId="03AF35E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Tremfya Cilag AG rastvor za injekciju u napunjenom injekcionom špricu, 100mg/ml, 1x1ml</w:t>
            </w:r>
          </w:p>
        </w:tc>
        <w:tc>
          <w:tcPr>
            <w:tcW w:w="556" w:type="pct"/>
            <w:tcBorders>
              <w:top w:val="nil"/>
              <w:left w:val="nil"/>
              <w:bottom w:val="single" w:sz="4" w:space="0" w:color="auto"/>
              <w:right w:val="single" w:sz="4" w:space="0" w:color="auto"/>
            </w:tcBorders>
            <w:shd w:val="clear" w:color="auto" w:fill="auto"/>
            <w:vAlign w:val="center"/>
            <w:hideMark/>
          </w:tcPr>
          <w:p w14:paraId="73B2B19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120</w:t>
            </w:r>
          </w:p>
        </w:tc>
        <w:tc>
          <w:tcPr>
            <w:tcW w:w="468" w:type="pct"/>
            <w:tcBorders>
              <w:top w:val="nil"/>
              <w:left w:val="nil"/>
              <w:bottom w:val="single" w:sz="4" w:space="0" w:color="auto"/>
              <w:right w:val="single" w:sz="4" w:space="0" w:color="auto"/>
            </w:tcBorders>
            <w:shd w:val="clear" w:color="auto" w:fill="auto"/>
            <w:vAlign w:val="center"/>
            <w:hideMark/>
          </w:tcPr>
          <w:p w14:paraId="2954825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5E98D418"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2206DF0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281</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CA66EF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9,240.00</w:t>
            </w:r>
          </w:p>
        </w:tc>
        <w:tc>
          <w:tcPr>
            <w:tcW w:w="386" w:type="pct"/>
            <w:tcBorders>
              <w:top w:val="nil"/>
              <w:left w:val="nil"/>
              <w:bottom w:val="single" w:sz="4" w:space="0" w:color="auto"/>
              <w:right w:val="nil"/>
            </w:tcBorders>
            <w:shd w:val="clear" w:color="auto" w:fill="auto"/>
            <w:vAlign w:val="center"/>
            <w:hideMark/>
          </w:tcPr>
          <w:p w14:paraId="17FB399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BDD437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diklofenak</w:t>
            </w:r>
          </w:p>
        </w:tc>
        <w:tc>
          <w:tcPr>
            <w:tcW w:w="897" w:type="pct"/>
            <w:tcBorders>
              <w:top w:val="nil"/>
              <w:left w:val="nil"/>
              <w:bottom w:val="single" w:sz="4" w:space="0" w:color="auto"/>
              <w:right w:val="single" w:sz="4" w:space="0" w:color="auto"/>
            </w:tcBorders>
            <w:shd w:val="clear" w:color="auto" w:fill="auto"/>
            <w:vAlign w:val="center"/>
            <w:hideMark/>
          </w:tcPr>
          <w:p w14:paraId="12726F3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B209CC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D2AEF9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336F66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10EF88C"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280D796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7F758B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5712EDF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C412C1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B459A7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M01AB05, diklofenak</w:t>
            </w:r>
          </w:p>
        </w:tc>
        <w:tc>
          <w:tcPr>
            <w:tcW w:w="1069" w:type="pct"/>
            <w:tcBorders>
              <w:top w:val="nil"/>
              <w:left w:val="nil"/>
              <w:bottom w:val="single" w:sz="4" w:space="0" w:color="auto"/>
              <w:right w:val="single" w:sz="4" w:space="0" w:color="auto"/>
            </w:tcBorders>
            <w:shd w:val="clear" w:color="auto" w:fill="auto"/>
            <w:vAlign w:val="center"/>
            <w:hideMark/>
          </w:tcPr>
          <w:p w14:paraId="7843A9D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Diklofenak ,rastvor za injekciju 75mg/3ml, 5x(75mg/3ml),Hemofarm</w:t>
            </w:r>
          </w:p>
        </w:tc>
        <w:tc>
          <w:tcPr>
            <w:tcW w:w="556" w:type="pct"/>
            <w:tcBorders>
              <w:top w:val="nil"/>
              <w:left w:val="nil"/>
              <w:bottom w:val="nil"/>
              <w:right w:val="nil"/>
            </w:tcBorders>
            <w:shd w:val="clear" w:color="auto" w:fill="auto"/>
            <w:vAlign w:val="center"/>
            <w:hideMark/>
          </w:tcPr>
          <w:p w14:paraId="56D7521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12000</w:t>
            </w:r>
          </w:p>
        </w:tc>
        <w:tc>
          <w:tcPr>
            <w:tcW w:w="468" w:type="pct"/>
            <w:tcBorders>
              <w:top w:val="nil"/>
              <w:left w:val="single" w:sz="4" w:space="0" w:color="auto"/>
              <w:bottom w:val="single" w:sz="4" w:space="0" w:color="auto"/>
              <w:right w:val="single" w:sz="4" w:space="0" w:color="auto"/>
            </w:tcBorders>
            <w:shd w:val="clear" w:color="auto" w:fill="auto"/>
            <w:vAlign w:val="center"/>
            <w:hideMark/>
          </w:tcPr>
          <w:p w14:paraId="1D74B34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60AACB1B"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5661E47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282</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4862EE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18,785.00</w:t>
            </w:r>
          </w:p>
        </w:tc>
        <w:tc>
          <w:tcPr>
            <w:tcW w:w="386" w:type="pct"/>
            <w:tcBorders>
              <w:top w:val="nil"/>
              <w:left w:val="nil"/>
              <w:bottom w:val="single" w:sz="4" w:space="0" w:color="auto"/>
              <w:right w:val="nil"/>
            </w:tcBorders>
            <w:shd w:val="clear" w:color="auto" w:fill="auto"/>
            <w:vAlign w:val="center"/>
            <w:hideMark/>
          </w:tcPr>
          <w:p w14:paraId="2AC30C7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7C13CC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ketorolak</w:t>
            </w:r>
          </w:p>
        </w:tc>
        <w:tc>
          <w:tcPr>
            <w:tcW w:w="897" w:type="pct"/>
            <w:tcBorders>
              <w:top w:val="nil"/>
              <w:left w:val="nil"/>
              <w:bottom w:val="single" w:sz="4" w:space="0" w:color="auto"/>
              <w:right w:val="single" w:sz="4" w:space="0" w:color="auto"/>
            </w:tcBorders>
            <w:shd w:val="clear" w:color="auto" w:fill="auto"/>
            <w:vAlign w:val="center"/>
            <w:hideMark/>
          </w:tcPr>
          <w:p w14:paraId="6B46073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890CB0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single" w:sz="4" w:space="0" w:color="auto"/>
              <w:left w:val="nil"/>
              <w:bottom w:val="single" w:sz="4" w:space="0" w:color="auto"/>
              <w:right w:val="single" w:sz="4" w:space="0" w:color="auto"/>
            </w:tcBorders>
            <w:shd w:val="clear" w:color="auto" w:fill="auto"/>
            <w:vAlign w:val="center"/>
            <w:hideMark/>
          </w:tcPr>
          <w:p w14:paraId="65C904B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BC7879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384C4D19"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133EBDD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9051A8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03D75C7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80366F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592303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M01AB15, ketorolak</w:t>
            </w:r>
          </w:p>
        </w:tc>
        <w:tc>
          <w:tcPr>
            <w:tcW w:w="1069" w:type="pct"/>
            <w:tcBorders>
              <w:top w:val="nil"/>
              <w:left w:val="nil"/>
              <w:bottom w:val="single" w:sz="4" w:space="0" w:color="auto"/>
              <w:right w:val="single" w:sz="4" w:space="0" w:color="auto"/>
            </w:tcBorders>
            <w:shd w:val="clear" w:color="auto" w:fill="auto"/>
            <w:vAlign w:val="center"/>
            <w:hideMark/>
          </w:tcPr>
          <w:p w14:paraId="44501B5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Zodol rastvor za injekciju 30mg/ml,5x1ml Hemofarm</w:t>
            </w:r>
          </w:p>
        </w:tc>
        <w:tc>
          <w:tcPr>
            <w:tcW w:w="556" w:type="pct"/>
            <w:tcBorders>
              <w:top w:val="nil"/>
              <w:left w:val="nil"/>
              <w:bottom w:val="single" w:sz="4" w:space="0" w:color="auto"/>
              <w:right w:val="single" w:sz="4" w:space="0" w:color="auto"/>
            </w:tcBorders>
            <w:shd w:val="clear" w:color="auto" w:fill="auto"/>
            <w:vAlign w:val="center"/>
            <w:hideMark/>
          </w:tcPr>
          <w:p w14:paraId="5035103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8500</w:t>
            </w:r>
          </w:p>
        </w:tc>
        <w:tc>
          <w:tcPr>
            <w:tcW w:w="468" w:type="pct"/>
            <w:tcBorders>
              <w:top w:val="nil"/>
              <w:left w:val="nil"/>
              <w:bottom w:val="single" w:sz="4" w:space="0" w:color="auto"/>
              <w:right w:val="single" w:sz="4" w:space="0" w:color="auto"/>
            </w:tcBorders>
            <w:shd w:val="clear" w:color="auto" w:fill="auto"/>
            <w:vAlign w:val="center"/>
            <w:hideMark/>
          </w:tcPr>
          <w:p w14:paraId="1EBC491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526CAEB4"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623680D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283</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FF979E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798.00</w:t>
            </w:r>
          </w:p>
        </w:tc>
        <w:tc>
          <w:tcPr>
            <w:tcW w:w="386" w:type="pct"/>
            <w:tcBorders>
              <w:top w:val="nil"/>
              <w:left w:val="nil"/>
              <w:bottom w:val="single" w:sz="4" w:space="0" w:color="auto"/>
              <w:right w:val="nil"/>
            </w:tcBorders>
            <w:shd w:val="clear" w:color="auto" w:fill="auto"/>
            <w:vAlign w:val="center"/>
            <w:hideMark/>
          </w:tcPr>
          <w:p w14:paraId="00C60C1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8CB06F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ketoprofen</w:t>
            </w:r>
          </w:p>
        </w:tc>
        <w:tc>
          <w:tcPr>
            <w:tcW w:w="897" w:type="pct"/>
            <w:tcBorders>
              <w:top w:val="nil"/>
              <w:left w:val="nil"/>
              <w:bottom w:val="single" w:sz="4" w:space="0" w:color="auto"/>
              <w:right w:val="single" w:sz="4" w:space="0" w:color="auto"/>
            </w:tcBorders>
            <w:shd w:val="clear" w:color="auto" w:fill="auto"/>
            <w:vAlign w:val="center"/>
            <w:hideMark/>
          </w:tcPr>
          <w:p w14:paraId="2FD7943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C5ED14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C8FB14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F9140B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1AA1F1D"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2E7723C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BA3805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A7EC87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CDE698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B83657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M01AE03, ketoprofen</w:t>
            </w:r>
          </w:p>
        </w:tc>
        <w:tc>
          <w:tcPr>
            <w:tcW w:w="1069" w:type="pct"/>
            <w:tcBorders>
              <w:top w:val="nil"/>
              <w:left w:val="nil"/>
              <w:bottom w:val="single" w:sz="4" w:space="0" w:color="auto"/>
              <w:right w:val="single" w:sz="4" w:space="0" w:color="auto"/>
            </w:tcBorders>
            <w:shd w:val="clear" w:color="auto" w:fill="auto"/>
            <w:vAlign w:val="center"/>
            <w:hideMark/>
          </w:tcPr>
          <w:p w14:paraId="2AD9598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Ketonal, rastvor za injekciju 100mg/2ml,10x2ml, Lek</w:t>
            </w:r>
          </w:p>
        </w:tc>
        <w:tc>
          <w:tcPr>
            <w:tcW w:w="556" w:type="pct"/>
            <w:tcBorders>
              <w:top w:val="nil"/>
              <w:left w:val="nil"/>
              <w:bottom w:val="single" w:sz="4" w:space="0" w:color="auto"/>
              <w:right w:val="single" w:sz="4" w:space="0" w:color="auto"/>
            </w:tcBorders>
            <w:shd w:val="clear" w:color="auto" w:fill="auto"/>
            <w:vAlign w:val="center"/>
            <w:hideMark/>
          </w:tcPr>
          <w:p w14:paraId="6F4B95A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300</w:t>
            </w:r>
          </w:p>
        </w:tc>
        <w:tc>
          <w:tcPr>
            <w:tcW w:w="468" w:type="pct"/>
            <w:tcBorders>
              <w:top w:val="nil"/>
              <w:left w:val="nil"/>
              <w:bottom w:val="single" w:sz="4" w:space="0" w:color="auto"/>
              <w:right w:val="single" w:sz="4" w:space="0" w:color="auto"/>
            </w:tcBorders>
            <w:shd w:val="clear" w:color="auto" w:fill="auto"/>
            <w:vAlign w:val="center"/>
            <w:hideMark/>
          </w:tcPr>
          <w:p w14:paraId="41BA430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2128A4D6"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16785E8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284</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2CEFCF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519.00</w:t>
            </w:r>
          </w:p>
        </w:tc>
        <w:tc>
          <w:tcPr>
            <w:tcW w:w="386" w:type="pct"/>
            <w:tcBorders>
              <w:top w:val="nil"/>
              <w:left w:val="nil"/>
              <w:bottom w:val="single" w:sz="4" w:space="0" w:color="auto"/>
              <w:right w:val="nil"/>
            </w:tcBorders>
            <w:shd w:val="clear" w:color="auto" w:fill="auto"/>
            <w:vAlign w:val="center"/>
            <w:hideMark/>
          </w:tcPr>
          <w:p w14:paraId="79CC6C9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26EF8A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suksametonijum</w:t>
            </w:r>
          </w:p>
        </w:tc>
        <w:tc>
          <w:tcPr>
            <w:tcW w:w="897" w:type="pct"/>
            <w:tcBorders>
              <w:top w:val="nil"/>
              <w:left w:val="nil"/>
              <w:bottom w:val="single" w:sz="4" w:space="0" w:color="auto"/>
              <w:right w:val="single" w:sz="4" w:space="0" w:color="auto"/>
            </w:tcBorders>
            <w:shd w:val="clear" w:color="auto" w:fill="auto"/>
            <w:vAlign w:val="center"/>
            <w:hideMark/>
          </w:tcPr>
          <w:p w14:paraId="66452A9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0680484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0261F96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3A9B8F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3E162B9"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2F48617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6CF60D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5CC2009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99C733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1FCA72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M03AB01, suksametonijum</w:t>
            </w:r>
          </w:p>
        </w:tc>
        <w:tc>
          <w:tcPr>
            <w:tcW w:w="1069" w:type="pct"/>
            <w:tcBorders>
              <w:top w:val="nil"/>
              <w:left w:val="nil"/>
              <w:bottom w:val="single" w:sz="4" w:space="0" w:color="auto"/>
              <w:right w:val="single" w:sz="4" w:space="0" w:color="auto"/>
            </w:tcBorders>
            <w:shd w:val="clear" w:color="auto" w:fill="auto"/>
            <w:vAlign w:val="center"/>
            <w:hideMark/>
          </w:tcPr>
          <w:p w14:paraId="74A5300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za injekciju/infuziju 100mg/2ml, 1x (100mg/2ml)</w:t>
            </w:r>
          </w:p>
        </w:tc>
        <w:tc>
          <w:tcPr>
            <w:tcW w:w="556" w:type="pct"/>
            <w:tcBorders>
              <w:top w:val="nil"/>
              <w:left w:val="nil"/>
              <w:bottom w:val="single" w:sz="4" w:space="0" w:color="auto"/>
              <w:right w:val="single" w:sz="4" w:space="0" w:color="auto"/>
            </w:tcBorders>
            <w:shd w:val="clear" w:color="auto" w:fill="auto"/>
            <w:vAlign w:val="center"/>
            <w:hideMark/>
          </w:tcPr>
          <w:p w14:paraId="0031350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300</w:t>
            </w:r>
          </w:p>
        </w:tc>
        <w:tc>
          <w:tcPr>
            <w:tcW w:w="468" w:type="pct"/>
            <w:tcBorders>
              <w:top w:val="nil"/>
              <w:left w:val="nil"/>
              <w:bottom w:val="single" w:sz="4" w:space="0" w:color="auto"/>
              <w:right w:val="single" w:sz="4" w:space="0" w:color="auto"/>
            </w:tcBorders>
            <w:shd w:val="clear" w:color="auto" w:fill="auto"/>
            <w:vAlign w:val="center"/>
            <w:hideMark/>
          </w:tcPr>
          <w:p w14:paraId="7ACADF3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0716FA78"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0895281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285</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D303F9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6,696.00</w:t>
            </w:r>
          </w:p>
        </w:tc>
        <w:tc>
          <w:tcPr>
            <w:tcW w:w="386" w:type="pct"/>
            <w:tcBorders>
              <w:top w:val="nil"/>
              <w:left w:val="nil"/>
              <w:bottom w:val="single" w:sz="4" w:space="0" w:color="auto"/>
              <w:right w:val="nil"/>
            </w:tcBorders>
            <w:shd w:val="clear" w:color="auto" w:fill="auto"/>
            <w:vAlign w:val="center"/>
            <w:hideMark/>
          </w:tcPr>
          <w:p w14:paraId="1F037A8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37FCF7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rokuronijum bromid</w:t>
            </w:r>
          </w:p>
        </w:tc>
        <w:tc>
          <w:tcPr>
            <w:tcW w:w="897" w:type="pct"/>
            <w:tcBorders>
              <w:top w:val="nil"/>
              <w:left w:val="nil"/>
              <w:bottom w:val="single" w:sz="4" w:space="0" w:color="auto"/>
              <w:right w:val="single" w:sz="4" w:space="0" w:color="auto"/>
            </w:tcBorders>
            <w:shd w:val="clear" w:color="auto" w:fill="auto"/>
            <w:vAlign w:val="center"/>
            <w:hideMark/>
          </w:tcPr>
          <w:p w14:paraId="3946632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C56394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2E0A43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F08FE7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32EE30B2" w14:textId="77777777" w:rsidTr="00510BF0">
        <w:trPr>
          <w:trHeight w:val="2100"/>
        </w:trPr>
        <w:tc>
          <w:tcPr>
            <w:tcW w:w="470" w:type="pct"/>
            <w:tcBorders>
              <w:top w:val="nil"/>
              <w:left w:val="single" w:sz="4" w:space="0" w:color="auto"/>
              <w:bottom w:val="single" w:sz="4" w:space="0" w:color="auto"/>
              <w:right w:val="nil"/>
            </w:tcBorders>
            <w:shd w:val="clear" w:color="auto" w:fill="auto"/>
            <w:vAlign w:val="center"/>
            <w:hideMark/>
          </w:tcPr>
          <w:p w14:paraId="17937BE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0050A2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2C62A38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F2932F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A94DFE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M03AC09, rokuronijum bromid</w:t>
            </w:r>
          </w:p>
        </w:tc>
        <w:tc>
          <w:tcPr>
            <w:tcW w:w="1069" w:type="pct"/>
            <w:tcBorders>
              <w:top w:val="nil"/>
              <w:left w:val="nil"/>
              <w:bottom w:val="single" w:sz="4" w:space="0" w:color="auto"/>
              <w:right w:val="single" w:sz="4" w:space="0" w:color="auto"/>
            </w:tcBorders>
            <w:shd w:val="clear" w:color="auto" w:fill="auto"/>
            <w:vAlign w:val="center"/>
            <w:hideMark/>
          </w:tcPr>
          <w:p w14:paraId="4C5FA22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Rocuronium Bromide Kalceks rastvor za injekciju /infuziju 50mg/5ml,10x(50mg/5ml), AS Kalceks</w:t>
            </w:r>
          </w:p>
        </w:tc>
        <w:tc>
          <w:tcPr>
            <w:tcW w:w="556" w:type="pct"/>
            <w:tcBorders>
              <w:top w:val="nil"/>
              <w:left w:val="nil"/>
              <w:bottom w:val="single" w:sz="4" w:space="0" w:color="auto"/>
              <w:right w:val="single" w:sz="4" w:space="0" w:color="auto"/>
            </w:tcBorders>
            <w:shd w:val="clear" w:color="auto" w:fill="auto"/>
            <w:vAlign w:val="center"/>
            <w:hideMark/>
          </w:tcPr>
          <w:p w14:paraId="0BDB785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300</w:t>
            </w:r>
          </w:p>
        </w:tc>
        <w:tc>
          <w:tcPr>
            <w:tcW w:w="468" w:type="pct"/>
            <w:tcBorders>
              <w:top w:val="nil"/>
              <w:left w:val="nil"/>
              <w:bottom w:val="single" w:sz="4" w:space="0" w:color="auto"/>
              <w:right w:val="single" w:sz="4" w:space="0" w:color="auto"/>
            </w:tcBorders>
            <w:shd w:val="clear" w:color="auto" w:fill="auto"/>
            <w:vAlign w:val="center"/>
            <w:hideMark/>
          </w:tcPr>
          <w:p w14:paraId="7DA4B62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4C814638"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76CEEDC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286</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B86138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3,254.00</w:t>
            </w:r>
          </w:p>
        </w:tc>
        <w:tc>
          <w:tcPr>
            <w:tcW w:w="386" w:type="pct"/>
            <w:tcBorders>
              <w:top w:val="nil"/>
              <w:left w:val="nil"/>
              <w:bottom w:val="single" w:sz="4" w:space="0" w:color="auto"/>
              <w:right w:val="nil"/>
            </w:tcBorders>
            <w:shd w:val="clear" w:color="auto" w:fill="auto"/>
            <w:vAlign w:val="center"/>
            <w:hideMark/>
          </w:tcPr>
          <w:p w14:paraId="61A859F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2913C6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cisatrakurijum</w:t>
            </w:r>
          </w:p>
        </w:tc>
        <w:tc>
          <w:tcPr>
            <w:tcW w:w="897" w:type="pct"/>
            <w:tcBorders>
              <w:top w:val="nil"/>
              <w:left w:val="nil"/>
              <w:bottom w:val="single" w:sz="4" w:space="0" w:color="auto"/>
              <w:right w:val="single" w:sz="4" w:space="0" w:color="auto"/>
            </w:tcBorders>
            <w:shd w:val="clear" w:color="auto" w:fill="auto"/>
            <w:vAlign w:val="center"/>
            <w:hideMark/>
          </w:tcPr>
          <w:p w14:paraId="68C791D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B339F9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67DD7D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74CF371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40681B5"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166FBCA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7A5BC4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0C3570B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9323D2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75FDF4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M03AC11, cisatrakurijum</w:t>
            </w:r>
          </w:p>
        </w:tc>
        <w:tc>
          <w:tcPr>
            <w:tcW w:w="1069" w:type="pct"/>
            <w:tcBorders>
              <w:top w:val="nil"/>
              <w:left w:val="nil"/>
              <w:bottom w:val="single" w:sz="4" w:space="0" w:color="auto"/>
              <w:right w:val="single" w:sz="4" w:space="0" w:color="auto"/>
            </w:tcBorders>
            <w:shd w:val="clear" w:color="auto" w:fill="auto"/>
            <w:vAlign w:val="center"/>
            <w:hideMark/>
          </w:tcPr>
          <w:p w14:paraId="5404600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Nimbex, rastvor za injekciju / infuziju 2mg/ml,5x5ml,Glaxo Smith Kline</w:t>
            </w:r>
          </w:p>
        </w:tc>
        <w:tc>
          <w:tcPr>
            <w:tcW w:w="556" w:type="pct"/>
            <w:tcBorders>
              <w:top w:val="nil"/>
              <w:left w:val="nil"/>
              <w:bottom w:val="single" w:sz="4" w:space="0" w:color="auto"/>
              <w:right w:val="single" w:sz="4" w:space="0" w:color="auto"/>
            </w:tcBorders>
            <w:shd w:val="clear" w:color="auto" w:fill="auto"/>
            <w:vAlign w:val="center"/>
            <w:hideMark/>
          </w:tcPr>
          <w:p w14:paraId="46E40AB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200</w:t>
            </w:r>
          </w:p>
        </w:tc>
        <w:tc>
          <w:tcPr>
            <w:tcW w:w="468" w:type="pct"/>
            <w:tcBorders>
              <w:top w:val="nil"/>
              <w:left w:val="nil"/>
              <w:bottom w:val="single" w:sz="4" w:space="0" w:color="auto"/>
              <w:right w:val="single" w:sz="4" w:space="0" w:color="auto"/>
            </w:tcBorders>
            <w:shd w:val="clear" w:color="auto" w:fill="auto"/>
            <w:vAlign w:val="center"/>
            <w:hideMark/>
          </w:tcPr>
          <w:p w14:paraId="357AD33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34F291A1"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48AADF9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partija 287</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E50475F"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48,828.00</w:t>
            </w:r>
          </w:p>
        </w:tc>
        <w:tc>
          <w:tcPr>
            <w:tcW w:w="386" w:type="pct"/>
            <w:tcBorders>
              <w:top w:val="nil"/>
              <w:left w:val="nil"/>
              <w:bottom w:val="single" w:sz="4" w:space="0" w:color="auto"/>
              <w:right w:val="nil"/>
            </w:tcBorders>
            <w:shd w:val="clear" w:color="auto" w:fill="auto"/>
            <w:vAlign w:val="center"/>
            <w:hideMark/>
          </w:tcPr>
          <w:p w14:paraId="48CEE51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437C4E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klostridium botulinum tip A toksin</w:t>
            </w:r>
          </w:p>
        </w:tc>
        <w:tc>
          <w:tcPr>
            <w:tcW w:w="897" w:type="pct"/>
            <w:tcBorders>
              <w:top w:val="nil"/>
              <w:left w:val="nil"/>
              <w:bottom w:val="single" w:sz="4" w:space="0" w:color="auto"/>
              <w:right w:val="single" w:sz="4" w:space="0" w:color="auto"/>
            </w:tcBorders>
            <w:shd w:val="clear" w:color="auto" w:fill="auto"/>
            <w:vAlign w:val="center"/>
            <w:hideMark/>
          </w:tcPr>
          <w:p w14:paraId="2A899D1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C5B9C7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618F8F9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B85BEB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3DF8FC6A"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58C99FD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A05A01F"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54DC94C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D43CBF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CF4956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M03AX01, klostridium botulinum tip A toksin</w:t>
            </w:r>
          </w:p>
        </w:tc>
        <w:tc>
          <w:tcPr>
            <w:tcW w:w="1069" w:type="pct"/>
            <w:tcBorders>
              <w:top w:val="nil"/>
              <w:left w:val="nil"/>
              <w:bottom w:val="single" w:sz="4" w:space="0" w:color="auto"/>
              <w:right w:val="single" w:sz="4" w:space="0" w:color="auto"/>
            </w:tcBorders>
            <w:shd w:val="clear" w:color="auto" w:fill="auto"/>
            <w:vAlign w:val="center"/>
            <w:hideMark/>
          </w:tcPr>
          <w:p w14:paraId="6E136B2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prašak za injekciju 500i.j, 2x500i.j</w:t>
            </w:r>
          </w:p>
        </w:tc>
        <w:tc>
          <w:tcPr>
            <w:tcW w:w="556" w:type="pct"/>
            <w:tcBorders>
              <w:top w:val="nil"/>
              <w:left w:val="nil"/>
              <w:bottom w:val="single" w:sz="4" w:space="0" w:color="auto"/>
              <w:right w:val="single" w:sz="4" w:space="0" w:color="auto"/>
            </w:tcBorders>
            <w:shd w:val="clear" w:color="auto" w:fill="auto"/>
            <w:vAlign w:val="center"/>
            <w:hideMark/>
          </w:tcPr>
          <w:p w14:paraId="7A01900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100</w:t>
            </w:r>
          </w:p>
        </w:tc>
        <w:tc>
          <w:tcPr>
            <w:tcW w:w="468" w:type="pct"/>
            <w:tcBorders>
              <w:top w:val="nil"/>
              <w:left w:val="nil"/>
              <w:bottom w:val="single" w:sz="4" w:space="0" w:color="auto"/>
              <w:right w:val="single" w:sz="4" w:space="0" w:color="auto"/>
            </w:tcBorders>
            <w:shd w:val="clear" w:color="auto" w:fill="auto"/>
            <w:vAlign w:val="center"/>
            <w:hideMark/>
          </w:tcPr>
          <w:p w14:paraId="28FE471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5356EDE4"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13F852E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288</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8919DC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17,620.00</w:t>
            </w:r>
          </w:p>
        </w:tc>
        <w:tc>
          <w:tcPr>
            <w:tcW w:w="386" w:type="pct"/>
            <w:tcBorders>
              <w:top w:val="nil"/>
              <w:left w:val="nil"/>
              <w:bottom w:val="single" w:sz="4" w:space="0" w:color="auto"/>
              <w:right w:val="nil"/>
            </w:tcBorders>
            <w:shd w:val="clear" w:color="auto" w:fill="auto"/>
            <w:vAlign w:val="center"/>
            <w:hideMark/>
          </w:tcPr>
          <w:p w14:paraId="455E625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0EF59E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ibandronska kiselina</w:t>
            </w:r>
          </w:p>
        </w:tc>
        <w:tc>
          <w:tcPr>
            <w:tcW w:w="897" w:type="pct"/>
            <w:tcBorders>
              <w:top w:val="nil"/>
              <w:left w:val="nil"/>
              <w:bottom w:val="single" w:sz="4" w:space="0" w:color="auto"/>
              <w:right w:val="single" w:sz="4" w:space="0" w:color="auto"/>
            </w:tcBorders>
            <w:shd w:val="clear" w:color="auto" w:fill="auto"/>
            <w:vAlign w:val="center"/>
            <w:hideMark/>
          </w:tcPr>
          <w:p w14:paraId="0959CD6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529253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26853EB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0C3D1D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B6BA8ED"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48F11F2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545783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5215CF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BF7ABF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78E27A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M05BA06, ibandronska kiselina</w:t>
            </w:r>
          </w:p>
        </w:tc>
        <w:tc>
          <w:tcPr>
            <w:tcW w:w="1069" w:type="pct"/>
            <w:tcBorders>
              <w:top w:val="nil"/>
              <w:left w:val="nil"/>
              <w:bottom w:val="single" w:sz="4" w:space="0" w:color="auto"/>
              <w:right w:val="single" w:sz="4" w:space="0" w:color="auto"/>
            </w:tcBorders>
            <w:shd w:val="clear" w:color="auto" w:fill="auto"/>
            <w:vAlign w:val="center"/>
            <w:hideMark/>
          </w:tcPr>
          <w:p w14:paraId="33953A7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Alvodronic, koncentrat za rastvor za infuziju 2mg/2ml,1x2ml, Pharmathen</w:t>
            </w:r>
          </w:p>
        </w:tc>
        <w:tc>
          <w:tcPr>
            <w:tcW w:w="556" w:type="pct"/>
            <w:tcBorders>
              <w:top w:val="nil"/>
              <w:left w:val="nil"/>
              <w:bottom w:val="single" w:sz="4" w:space="0" w:color="auto"/>
              <w:right w:val="single" w:sz="4" w:space="0" w:color="auto"/>
            </w:tcBorders>
            <w:shd w:val="clear" w:color="auto" w:fill="auto"/>
            <w:vAlign w:val="center"/>
            <w:hideMark/>
          </w:tcPr>
          <w:p w14:paraId="7EEFE10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500</w:t>
            </w:r>
          </w:p>
        </w:tc>
        <w:tc>
          <w:tcPr>
            <w:tcW w:w="468" w:type="pct"/>
            <w:tcBorders>
              <w:top w:val="nil"/>
              <w:left w:val="nil"/>
              <w:bottom w:val="single" w:sz="4" w:space="0" w:color="auto"/>
              <w:right w:val="single" w:sz="4" w:space="0" w:color="auto"/>
            </w:tcBorders>
            <w:shd w:val="clear" w:color="auto" w:fill="auto"/>
            <w:vAlign w:val="center"/>
            <w:hideMark/>
          </w:tcPr>
          <w:p w14:paraId="5398E3E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7136AE51"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5C3C52A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289</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13CBB1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3,309.00</w:t>
            </w:r>
          </w:p>
        </w:tc>
        <w:tc>
          <w:tcPr>
            <w:tcW w:w="386" w:type="pct"/>
            <w:tcBorders>
              <w:top w:val="nil"/>
              <w:left w:val="nil"/>
              <w:bottom w:val="single" w:sz="4" w:space="0" w:color="auto"/>
              <w:right w:val="nil"/>
            </w:tcBorders>
            <w:shd w:val="clear" w:color="auto" w:fill="auto"/>
            <w:vAlign w:val="center"/>
            <w:hideMark/>
          </w:tcPr>
          <w:p w14:paraId="61E2786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832352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ibandronska kiselina</w:t>
            </w:r>
          </w:p>
        </w:tc>
        <w:tc>
          <w:tcPr>
            <w:tcW w:w="897" w:type="pct"/>
            <w:tcBorders>
              <w:top w:val="nil"/>
              <w:left w:val="nil"/>
              <w:bottom w:val="single" w:sz="4" w:space="0" w:color="auto"/>
              <w:right w:val="single" w:sz="4" w:space="0" w:color="auto"/>
            </w:tcBorders>
            <w:shd w:val="clear" w:color="auto" w:fill="auto"/>
            <w:vAlign w:val="center"/>
            <w:hideMark/>
          </w:tcPr>
          <w:p w14:paraId="492EE1C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699693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666714F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B9D00D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D0268F2" w14:textId="77777777" w:rsidTr="00510BF0">
        <w:trPr>
          <w:trHeight w:val="2100"/>
        </w:trPr>
        <w:tc>
          <w:tcPr>
            <w:tcW w:w="470" w:type="pct"/>
            <w:tcBorders>
              <w:top w:val="nil"/>
              <w:left w:val="single" w:sz="4" w:space="0" w:color="auto"/>
              <w:bottom w:val="single" w:sz="4" w:space="0" w:color="auto"/>
              <w:right w:val="nil"/>
            </w:tcBorders>
            <w:shd w:val="clear" w:color="auto" w:fill="auto"/>
            <w:vAlign w:val="center"/>
            <w:hideMark/>
          </w:tcPr>
          <w:p w14:paraId="59CA54A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21F8FC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4FDB5C5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D73804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30C0BF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M05BA06, ibandronska kiselina</w:t>
            </w:r>
          </w:p>
        </w:tc>
        <w:tc>
          <w:tcPr>
            <w:tcW w:w="1069" w:type="pct"/>
            <w:tcBorders>
              <w:top w:val="nil"/>
              <w:left w:val="nil"/>
              <w:bottom w:val="single" w:sz="4" w:space="0" w:color="auto"/>
              <w:right w:val="single" w:sz="4" w:space="0" w:color="auto"/>
            </w:tcBorders>
            <w:shd w:val="clear" w:color="auto" w:fill="auto"/>
            <w:vAlign w:val="center"/>
            <w:hideMark/>
          </w:tcPr>
          <w:p w14:paraId="4034C29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Alvodronic, rastvor za injekciju u napunjenom injekcionom špricu  3mg/3ml,1x3ml, Synthon BV</w:t>
            </w:r>
          </w:p>
        </w:tc>
        <w:tc>
          <w:tcPr>
            <w:tcW w:w="556" w:type="pct"/>
            <w:tcBorders>
              <w:top w:val="nil"/>
              <w:left w:val="nil"/>
              <w:bottom w:val="single" w:sz="4" w:space="0" w:color="auto"/>
              <w:right w:val="single" w:sz="4" w:space="0" w:color="auto"/>
            </w:tcBorders>
            <w:shd w:val="clear" w:color="auto" w:fill="auto"/>
            <w:vAlign w:val="center"/>
            <w:hideMark/>
          </w:tcPr>
          <w:p w14:paraId="431A51A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300</w:t>
            </w:r>
          </w:p>
        </w:tc>
        <w:tc>
          <w:tcPr>
            <w:tcW w:w="468" w:type="pct"/>
            <w:tcBorders>
              <w:top w:val="nil"/>
              <w:left w:val="nil"/>
              <w:bottom w:val="single" w:sz="4" w:space="0" w:color="auto"/>
              <w:right w:val="single" w:sz="4" w:space="0" w:color="auto"/>
            </w:tcBorders>
            <w:shd w:val="clear" w:color="auto" w:fill="auto"/>
            <w:vAlign w:val="center"/>
            <w:hideMark/>
          </w:tcPr>
          <w:p w14:paraId="63BC61D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413F0A03"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7080DEB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290</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AECBAF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3,309.00</w:t>
            </w:r>
          </w:p>
        </w:tc>
        <w:tc>
          <w:tcPr>
            <w:tcW w:w="386" w:type="pct"/>
            <w:tcBorders>
              <w:top w:val="nil"/>
              <w:left w:val="nil"/>
              <w:bottom w:val="single" w:sz="4" w:space="0" w:color="auto"/>
              <w:right w:val="nil"/>
            </w:tcBorders>
            <w:shd w:val="clear" w:color="auto" w:fill="auto"/>
            <w:vAlign w:val="center"/>
            <w:hideMark/>
          </w:tcPr>
          <w:p w14:paraId="06CC8CB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03E0D4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ibandronska kiselina</w:t>
            </w:r>
          </w:p>
        </w:tc>
        <w:tc>
          <w:tcPr>
            <w:tcW w:w="897" w:type="pct"/>
            <w:tcBorders>
              <w:top w:val="nil"/>
              <w:left w:val="nil"/>
              <w:bottom w:val="single" w:sz="4" w:space="0" w:color="auto"/>
              <w:right w:val="single" w:sz="4" w:space="0" w:color="auto"/>
            </w:tcBorders>
            <w:shd w:val="clear" w:color="auto" w:fill="auto"/>
            <w:vAlign w:val="center"/>
            <w:hideMark/>
          </w:tcPr>
          <w:p w14:paraId="1791739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20BD38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ABF997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36E805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33AB282E"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2A6FDE9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0BB4E5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4CB8AF9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4348A0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EA0BA9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M05BA06, ibandronska kiselina</w:t>
            </w:r>
          </w:p>
        </w:tc>
        <w:tc>
          <w:tcPr>
            <w:tcW w:w="1069" w:type="pct"/>
            <w:tcBorders>
              <w:top w:val="nil"/>
              <w:left w:val="nil"/>
              <w:bottom w:val="single" w:sz="4" w:space="0" w:color="auto"/>
              <w:right w:val="single" w:sz="4" w:space="0" w:color="auto"/>
            </w:tcBorders>
            <w:shd w:val="clear" w:color="auto" w:fill="auto"/>
            <w:vAlign w:val="center"/>
            <w:hideMark/>
          </w:tcPr>
          <w:p w14:paraId="0721F5B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Bonviva, rastvor za injekciju , 3mg/3ml,1x3ml, Roche</w:t>
            </w:r>
          </w:p>
        </w:tc>
        <w:tc>
          <w:tcPr>
            <w:tcW w:w="556" w:type="pct"/>
            <w:tcBorders>
              <w:top w:val="nil"/>
              <w:left w:val="nil"/>
              <w:bottom w:val="single" w:sz="4" w:space="0" w:color="auto"/>
              <w:right w:val="single" w:sz="4" w:space="0" w:color="auto"/>
            </w:tcBorders>
            <w:shd w:val="clear" w:color="auto" w:fill="auto"/>
            <w:vAlign w:val="center"/>
            <w:hideMark/>
          </w:tcPr>
          <w:p w14:paraId="3CDD1BD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300</w:t>
            </w:r>
          </w:p>
        </w:tc>
        <w:tc>
          <w:tcPr>
            <w:tcW w:w="468" w:type="pct"/>
            <w:tcBorders>
              <w:top w:val="nil"/>
              <w:left w:val="nil"/>
              <w:bottom w:val="single" w:sz="4" w:space="0" w:color="auto"/>
              <w:right w:val="single" w:sz="4" w:space="0" w:color="auto"/>
            </w:tcBorders>
            <w:shd w:val="clear" w:color="auto" w:fill="auto"/>
            <w:vAlign w:val="center"/>
            <w:hideMark/>
          </w:tcPr>
          <w:p w14:paraId="0980F7B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69B8EFF9"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48312F3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291</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1EE691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32,744.25</w:t>
            </w:r>
          </w:p>
        </w:tc>
        <w:tc>
          <w:tcPr>
            <w:tcW w:w="386" w:type="pct"/>
            <w:tcBorders>
              <w:top w:val="nil"/>
              <w:left w:val="nil"/>
              <w:bottom w:val="single" w:sz="4" w:space="0" w:color="auto"/>
              <w:right w:val="nil"/>
            </w:tcBorders>
            <w:shd w:val="clear" w:color="auto" w:fill="auto"/>
            <w:vAlign w:val="center"/>
            <w:hideMark/>
          </w:tcPr>
          <w:p w14:paraId="5243669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EC3554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zoledronska kiselina</w:t>
            </w:r>
          </w:p>
        </w:tc>
        <w:tc>
          <w:tcPr>
            <w:tcW w:w="897" w:type="pct"/>
            <w:tcBorders>
              <w:top w:val="nil"/>
              <w:left w:val="nil"/>
              <w:bottom w:val="single" w:sz="4" w:space="0" w:color="auto"/>
              <w:right w:val="single" w:sz="4" w:space="0" w:color="auto"/>
            </w:tcBorders>
            <w:shd w:val="clear" w:color="auto" w:fill="auto"/>
            <w:vAlign w:val="center"/>
            <w:hideMark/>
          </w:tcPr>
          <w:p w14:paraId="26ABFF0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F6489A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F010BF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63566E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3A0F591B"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76DB17A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E27F0C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D4C233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CEF953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E3BA39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M05BA08, zoledronska kiselina</w:t>
            </w:r>
          </w:p>
        </w:tc>
        <w:tc>
          <w:tcPr>
            <w:tcW w:w="1069" w:type="pct"/>
            <w:tcBorders>
              <w:top w:val="nil"/>
              <w:left w:val="nil"/>
              <w:bottom w:val="single" w:sz="4" w:space="0" w:color="auto"/>
              <w:right w:val="single" w:sz="4" w:space="0" w:color="auto"/>
            </w:tcBorders>
            <w:shd w:val="clear" w:color="auto" w:fill="auto"/>
            <w:vAlign w:val="center"/>
            <w:hideMark/>
          </w:tcPr>
          <w:p w14:paraId="40FEA39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Zometa koncentrat za rastvor za infuziju 4mg/5ml, 1x(4mg/5ml),Novartis Pharma</w:t>
            </w:r>
          </w:p>
        </w:tc>
        <w:tc>
          <w:tcPr>
            <w:tcW w:w="556" w:type="pct"/>
            <w:tcBorders>
              <w:top w:val="nil"/>
              <w:left w:val="nil"/>
              <w:bottom w:val="single" w:sz="4" w:space="0" w:color="auto"/>
              <w:right w:val="single" w:sz="4" w:space="0" w:color="auto"/>
            </w:tcBorders>
            <w:shd w:val="clear" w:color="auto" w:fill="auto"/>
            <w:vAlign w:val="center"/>
            <w:hideMark/>
          </w:tcPr>
          <w:p w14:paraId="03D63D8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735</w:t>
            </w:r>
          </w:p>
        </w:tc>
        <w:tc>
          <w:tcPr>
            <w:tcW w:w="468" w:type="pct"/>
            <w:tcBorders>
              <w:top w:val="nil"/>
              <w:left w:val="nil"/>
              <w:bottom w:val="single" w:sz="4" w:space="0" w:color="auto"/>
              <w:right w:val="single" w:sz="4" w:space="0" w:color="auto"/>
            </w:tcBorders>
            <w:shd w:val="clear" w:color="auto" w:fill="auto"/>
            <w:vAlign w:val="center"/>
            <w:hideMark/>
          </w:tcPr>
          <w:p w14:paraId="4D0453C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4436CEBE"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79DA29C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292</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182011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76,065.00</w:t>
            </w:r>
          </w:p>
        </w:tc>
        <w:tc>
          <w:tcPr>
            <w:tcW w:w="386" w:type="pct"/>
            <w:tcBorders>
              <w:top w:val="nil"/>
              <w:left w:val="nil"/>
              <w:bottom w:val="single" w:sz="4" w:space="0" w:color="auto"/>
              <w:right w:val="nil"/>
            </w:tcBorders>
            <w:shd w:val="clear" w:color="auto" w:fill="auto"/>
            <w:vAlign w:val="center"/>
            <w:hideMark/>
          </w:tcPr>
          <w:p w14:paraId="337015E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E04731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denosumab</w:t>
            </w:r>
          </w:p>
        </w:tc>
        <w:tc>
          <w:tcPr>
            <w:tcW w:w="897" w:type="pct"/>
            <w:tcBorders>
              <w:top w:val="nil"/>
              <w:left w:val="nil"/>
              <w:bottom w:val="single" w:sz="4" w:space="0" w:color="auto"/>
              <w:right w:val="single" w:sz="4" w:space="0" w:color="auto"/>
            </w:tcBorders>
            <w:shd w:val="clear" w:color="auto" w:fill="auto"/>
            <w:vAlign w:val="center"/>
            <w:hideMark/>
          </w:tcPr>
          <w:p w14:paraId="3BC01A1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3B5AB0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B6E76F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7D5E81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784674EF"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05A634E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449432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9A163C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F7E208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04B4088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M05BX04, denosumab</w:t>
            </w:r>
          </w:p>
        </w:tc>
        <w:tc>
          <w:tcPr>
            <w:tcW w:w="1069" w:type="pct"/>
            <w:tcBorders>
              <w:top w:val="nil"/>
              <w:left w:val="nil"/>
              <w:bottom w:val="single" w:sz="4" w:space="0" w:color="auto"/>
              <w:right w:val="single" w:sz="4" w:space="0" w:color="auto"/>
            </w:tcBorders>
            <w:shd w:val="clear" w:color="auto" w:fill="auto"/>
            <w:vAlign w:val="center"/>
            <w:hideMark/>
          </w:tcPr>
          <w:p w14:paraId="09B8298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Prolia, rastvor za injekciju 60mg/ml,1x1ml, Amgen</w:t>
            </w:r>
          </w:p>
        </w:tc>
        <w:tc>
          <w:tcPr>
            <w:tcW w:w="556" w:type="pct"/>
            <w:tcBorders>
              <w:top w:val="nil"/>
              <w:left w:val="nil"/>
              <w:bottom w:val="single" w:sz="4" w:space="0" w:color="auto"/>
              <w:right w:val="single" w:sz="4" w:space="0" w:color="auto"/>
            </w:tcBorders>
            <w:shd w:val="clear" w:color="auto" w:fill="auto"/>
            <w:vAlign w:val="center"/>
            <w:hideMark/>
          </w:tcPr>
          <w:p w14:paraId="791E6EB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500</w:t>
            </w:r>
          </w:p>
        </w:tc>
        <w:tc>
          <w:tcPr>
            <w:tcW w:w="468" w:type="pct"/>
            <w:tcBorders>
              <w:top w:val="nil"/>
              <w:left w:val="nil"/>
              <w:bottom w:val="single" w:sz="4" w:space="0" w:color="auto"/>
              <w:right w:val="single" w:sz="4" w:space="0" w:color="auto"/>
            </w:tcBorders>
            <w:shd w:val="clear" w:color="auto" w:fill="auto"/>
            <w:vAlign w:val="center"/>
            <w:hideMark/>
          </w:tcPr>
          <w:p w14:paraId="1F897B2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531318DA"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4200F8F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partija 293</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A5D385C"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1,660.00</w:t>
            </w:r>
          </w:p>
        </w:tc>
        <w:tc>
          <w:tcPr>
            <w:tcW w:w="386" w:type="pct"/>
            <w:tcBorders>
              <w:top w:val="nil"/>
              <w:left w:val="nil"/>
              <w:bottom w:val="single" w:sz="4" w:space="0" w:color="auto"/>
              <w:right w:val="nil"/>
            </w:tcBorders>
            <w:shd w:val="clear" w:color="auto" w:fill="auto"/>
            <w:vAlign w:val="center"/>
            <w:hideMark/>
          </w:tcPr>
          <w:p w14:paraId="2548069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731177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tiopental natrijum</w:t>
            </w:r>
          </w:p>
        </w:tc>
        <w:tc>
          <w:tcPr>
            <w:tcW w:w="897" w:type="pct"/>
            <w:tcBorders>
              <w:top w:val="nil"/>
              <w:left w:val="nil"/>
              <w:bottom w:val="single" w:sz="4" w:space="0" w:color="auto"/>
              <w:right w:val="single" w:sz="4" w:space="0" w:color="auto"/>
            </w:tcBorders>
            <w:shd w:val="clear" w:color="auto" w:fill="auto"/>
            <w:vAlign w:val="center"/>
            <w:hideMark/>
          </w:tcPr>
          <w:p w14:paraId="115EC0F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B1DCA8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0EF6E1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C603D0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11CA0A2F"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1EAD4A1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8FF7D6F"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C7C16E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F87F82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E47043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N01AF03, tiopental natrijum</w:t>
            </w:r>
          </w:p>
        </w:tc>
        <w:tc>
          <w:tcPr>
            <w:tcW w:w="1069" w:type="pct"/>
            <w:tcBorders>
              <w:top w:val="nil"/>
              <w:left w:val="nil"/>
              <w:bottom w:val="single" w:sz="4" w:space="0" w:color="auto"/>
              <w:right w:val="single" w:sz="4" w:space="0" w:color="auto"/>
            </w:tcBorders>
            <w:shd w:val="clear" w:color="auto" w:fill="auto"/>
            <w:vAlign w:val="center"/>
            <w:hideMark/>
          </w:tcPr>
          <w:p w14:paraId="6578D5D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prašak za rastvor inf/inj. 500mg, maksimalno pakovanje a 10 ampula</w:t>
            </w:r>
          </w:p>
        </w:tc>
        <w:tc>
          <w:tcPr>
            <w:tcW w:w="556" w:type="pct"/>
            <w:tcBorders>
              <w:top w:val="nil"/>
              <w:left w:val="nil"/>
              <w:bottom w:val="single" w:sz="4" w:space="0" w:color="auto"/>
              <w:right w:val="single" w:sz="4" w:space="0" w:color="auto"/>
            </w:tcBorders>
            <w:shd w:val="clear" w:color="auto" w:fill="auto"/>
            <w:vAlign w:val="center"/>
            <w:hideMark/>
          </w:tcPr>
          <w:p w14:paraId="67AFA31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1000</w:t>
            </w:r>
          </w:p>
        </w:tc>
        <w:tc>
          <w:tcPr>
            <w:tcW w:w="468" w:type="pct"/>
            <w:tcBorders>
              <w:top w:val="nil"/>
              <w:left w:val="nil"/>
              <w:bottom w:val="single" w:sz="4" w:space="0" w:color="auto"/>
              <w:right w:val="single" w:sz="4" w:space="0" w:color="auto"/>
            </w:tcBorders>
            <w:shd w:val="clear" w:color="auto" w:fill="auto"/>
            <w:vAlign w:val="center"/>
            <w:hideMark/>
          </w:tcPr>
          <w:p w14:paraId="5810A65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23547799"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0EF577D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294</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A03CAAC"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1,800.00</w:t>
            </w:r>
          </w:p>
        </w:tc>
        <w:tc>
          <w:tcPr>
            <w:tcW w:w="386" w:type="pct"/>
            <w:tcBorders>
              <w:top w:val="nil"/>
              <w:left w:val="nil"/>
              <w:bottom w:val="single" w:sz="4" w:space="0" w:color="auto"/>
              <w:right w:val="nil"/>
            </w:tcBorders>
            <w:shd w:val="clear" w:color="auto" w:fill="auto"/>
            <w:vAlign w:val="center"/>
            <w:hideMark/>
          </w:tcPr>
          <w:p w14:paraId="7E83189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652B56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fentanil §</w:t>
            </w:r>
          </w:p>
        </w:tc>
        <w:tc>
          <w:tcPr>
            <w:tcW w:w="897" w:type="pct"/>
            <w:tcBorders>
              <w:top w:val="nil"/>
              <w:left w:val="nil"/>
              <w:bottom w:val="single" w:sz="4" w:space="0" w:color="auto"/>
              <w:right w:val="single" w:sz="4" w:space="0" w:color="auto"/>
            </w:tcBorders>
            <w:shd w:val="clear" w:color="auto" w:fill="auto"/>
            <w:vAlign w:val="center"/>
            <w:hideMark/>
          </w:tcPr>
          <w:p w14:paraId="2E0680A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A820B5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9F8DFF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BB3FF4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6A04367"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7A7CDC4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31B9CBC"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558A56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4CE105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056EFF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N01AH01, fentanil §</w:t>
            </w:r>
          </w:p>
        </w:tc>
        <w:tc>
          <w:tcPr>
            <w:tcW w:w="1069" w:type="pct"/>
            <w:tcBorders>
              <w:top w:val="nil"/>
              <w:left w:val="nil"/>
              <w:bottom w:val="single" w:sz="4" w:space="0" w:color="auto"/>
              <w:right w:val="single" w:sz="4" w:space="0" w:color="auto"/>
            </w:tcBorders>
            <w:shd w:val="clear" w:color="auto" w:fill="auto"/>
            <w:vAlign w:val="center"/>
            <w:hideMark/>
          </w:tcPr>
          <w:p w14:paraId="323FCBD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za injekciju 0,1mg/2ml,  maksimalno pakovanje a 10 ampula</w:t>
            </w:r>
          </w:p>
        </w:tc>
        <w:tc>
          <w:tcPr>
            <w:tcW w:w="556" w:type="pct"/>
            <w:tcBorders>
              <w:top w:val="nil"/>
              <w:left w:val="nil"/>
              <w:bottom w:val="single" w:sz="4" w:space="0" w:color="auto"/>
              <w:right w:val="single" w:sz="4" w:space="0" w:color="auto"/>
            </w:tcBorders>
            <w:shd w:val="clear" w:color="auto" w:fill="auto"/>
            <w:vAlign w:val="center"/>
            <w:hideMark/>
          </w:tcPr>
          <w:p w14:paraId="547ACD8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2000</w:t>
            </w:r>
          </w:p>
        </w:tc>
        <w:tc>
          <w:tcPr>
            <w:tcW w:w="468" w:type="pct"/>
            <w:tcBorders>
              <w:top w:val="nil"/>
              <w:left w:val="nil"/>
              <w:bottom w:val="single" w:sz="4" w:space="0" w:color="auto"/>
              <w:right w:val="single" w:sz="4" w:space="0" w:color="auto"/>
            </w:tcBorders>
            <w:shd w:val="clear" w:color="auto" w:fill="auto"/>
            <w:vAlign w:val="center"/>
            <w:hideMark/>
          </w:tcPr>
          <w:p w14:paraId="062C255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0754635B"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2D46C25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295</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E9ABACF"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1,350.00</w:t>
            </w:r>
          </w:p>
        </w:tc>
        <w:tc>
          <w:tcPr>
            <w:tcW w:w="386" w:type="pct"/>
            <w:tcBorders>
              <w:top w:val="nil"/>
              <w:left w:val="nil"/>
              <w:bottom w:val="single" w:sz="4" w:space="0" w:color="auto"/>
              <w:right w:val="nil"/>
            </w:tcBorders>
            <w:shd w:val="clear" w:color="auto" w:fill="auto"/>
            <w:vAlign w:val="center"/>
            <w:hideMark/>
          </w:tcPr>
          <w:p w14:paraId="60FD4EF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0CA792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fentanil §</w:t>
            </w:r>
          </w:p>
        </w:tc>
        <w:tc>
          <w:tcPr>
            <w:tcW w:w="897" w:type="pct"/>
            <w:tcBorders>
              <w:top w:val="nil"/>
              <w:left w:val="nil"/>
              <w:bottom w:val="single" w:sz="4" w:space="0" w:color="auto"/>
              <w:right w:val="single" w:sz="4" w:space="0" w:color="auto"/>
            </w:tcBorders>
            <w:shd w:val="clear" w:color="auto" w:fill="auto"/>
            <w:vAlign w:val="center"/>
            <w:hideMark/>
          </w:tcPr>
          <w:p w14:paraId="22967B7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020BB4B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61F94B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498DC9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B207CAD"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4B74584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96A5FF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0EFB8C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791944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06F2085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N01AH01, fentanil §</w:t>
            </w:r>
          </w:p>
        </w:tc>
        <w:tc>
          <w:tcPr>
            <w:tcW w:w="1069" w:type="pct"/>
            <w:tcBorders>
              <w:top w:val="nil"/>
              <w:left w:val="nil"/>
              <w:bottom w:val="single" w:sz="4" w:space="0" w:color="auto"/>
              <w:right w:val="single" w:sz="4" w:space="0" w:color="auto"/>
            </w:tcBorders>
            <w:shd w:val="clear" w:color="auto" w:fill="auto"/>
            <w:vAlign w:val="center"/>
            <w:hideMark/>
          </w:tcPr>
          <w:p w14:paraId="0E35B87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za injekciju 0,5mg/10ml, maksimalno pakovanje a 10 ampula</w:t>
            </w:r>
          </w:p>
        </w:tc>
        <w:tc>
          <w:tcPr>
            <w:tcW w:w="556" w:type="pct"/>
            <w:tcBorders>
              <w:top w:val="nil"/>
              <w:left w:val="nil"/>
              <w:bottom w:val="single" w:sz="4" w:space="0" w:color="auto"/>
              <w:right w:val="single" w:sz="4" w:space="0" w:color="auto"/>
            </w:tcBorders>
            <w:shd w:val="clear" w:color="auto" w:fill="auto"/>
            <w:vAlign w:val="center"/>
            <w:hideMark/>
          </w:tcPr>
          <w:p w14:paraId="3DF240B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1000</w:t>
            </w:r>
          </w:p>
        </w:tc>
        <w:tc>
          <w:tcPr>
            <w:tcW w:w="468" w:type="pct"/>
            <w:tcBorders>
              <w:top w:val="nil"/>
              <w:left w:val="nil"/>
              <w:bottom w:val="single" w:sz="4" w:space="0" w:color="auto"/>
              <w:right w:val="single" w:sz="4" w:space="0" w:color="auto"/>
            </w:tcBorders>
            <w:shd w:val="clear" w:color="auto" w:fill="auto"/>
            <w:vAlign w:val="center"/>
            <w:hideMark/>
          </w:tcPr>
          <w:p w14:paraId="11A968A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40ED8A0A"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185BC08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296</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2F6DAE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1,746.00</w:t>
            </w:r>
          </w:p>
        </w:tc>
        <w:tc>
          <w:tcPr>
            <w:tcW w:w="386" w:type="pct"/>
            <w:tcBorders>
              <w:top w:val="nil"/>
              <w:left w:val="nil"/>
              <w:bottom w:val="single" w:sz="4" w:space="0" w:color="auto"/>
              <w:right w:val="nil"/>
            </w:tcBorders>
            <w:shd w:val="clear" w:color="auto" w:fill="auto"/>
            <w:vAlign w:val="center"/>
            <w:hideMark/>
          </w:tcPr>
          <w:p w14:paraId="2338CF8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57E07F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remifentanil §</w:t>
            </w:r>
          </w:p>
        </w:tc>
        <w:tc>
          <w:tcPr>
            <w:tcW w:w="897" w:type="pct"/>
            <w:tcBorders>
              <w:top w:val="nil"/>
              <w:left w:val="nil"/>
              <w:bottom w:val="single" w:sz="4" w:space="0" w:color="auto"/>
              <w:right w:val="single" w:sz="4" w:space="0" w:color="auto"/>
            </w:tcBorders>
            <w:shd w:val="clear" w:color="auto" w:fill="auto"/>
            <w:vAlign w:val="center"/>
            <w:hideMark/>
          </w:tcPr>
          <w:p w14:paraId="5F04891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C0C029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03CBF60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2AB4E7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52B48AE"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73D5699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D3FA18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D24F81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E4E2C6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809245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N01AH06, remifentanil §</w:t>
            </w:r>
          </w:p>
        </w:tc>
        <w:tc>
          <w:tcPr>
            <w:tcW w:w="1069" w:type="pct"/>
            <w:tcBorders>
              <w:top w:val="nil"/>
              <w:left w:val="nil"/>
              <w:bottom w:val="single" w:sz="4" w:space="0" w:color="auto"/>
              <w:right w:val="single" w:sz="4" w:space="0" w:color="auto"/>
            </w:tcBorders>
            <w:shd w:val="clear" w:color="auto" w:fill="auto"/>
            <w:vAlign w:val="center"/>
            <w:hideMark/>
          </w:tcPr>
          <w:p w14:paraId="71C3B95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Ultiva, prašak za koncentrat za rastvor za infuziju 2mg/5ml,5x(2mg/5ml), Glaxo Smith Kline</w:t>
            </w:r>
          </w:p>
        </w:tc>
        <w:tc>
          <w:tcPr>
            <w:tcW w:w="556" w:type="pct"/>
            <w:tcBorders>
              <w:top w:val="nil"/>
              <w:left w:val="nil"/>
              <w:bottom w:val="single" w:sz="4" w:space="0" w:color="auto"/>
              <w:right w:val="single" w:sz="4" w:space="0" w:color="auto"/>
            </w:tcBorders>
            <w:shd w:val="clear" w:color="auto" w:fill="auto"/>
            <w:vAlign w:val="center"/>
            <w:hideMark/>
          </w:tcPr>
          <w:p w14:paraId="7CA9AD4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50</w:t>
            </w:r>
          </w:p>
        </w:tc>
        <w:tc>
          <w:tcPr>
            <w:tcW w:w="468" w:type="pct"/>
            <w:tcBorders>
              <w:top w:val="nil"/>
              <w:left w:val="nil"/>
              <w:bottom w:val="single" w:sz="4" w:space="0" w:color="auto"/>
              <w:right w:val="single" w:sz="4" w:space="0" w:color="auto"/>
            </w:tcBorders>
            <w:shd w:val="clear" w:color="auto" w:fill="auto"/>
            <w:vAlign w:val="center"/>
            <w:hideMark/>
          </w:tcPr>
          <w:p w14:paraId="146A181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7B031B9D"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28900DA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297</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967D23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725.00</w:t>
            </w:r>
          </w:p>
        </w:tc>
        <w:tc>
          <w:tcPr>
            <w:tcW w:w="386" w:type="pct"/>
            <w:tcBorders>
              <w:top w:val="nil"/>
              <w:left w:val="nil"/>
              <w:bottom w:val="single" w:sz="4" w:space="0" w:color="auto"/>
              <w:right w:val="nil"/>
            </w:tcBorders>
            <w:shd w:val="clear" w:color="auto" w:fill="auto"/>
            <w:vAlign w:val="center"/>
            <w:hideMark/>
          </w:tcPr>
          <w:p w14:paraId="5EF7B9E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0A3C8C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ketamin</w:t>
            </w:r>
          </w:p>
        </w:tc>
        <w:tc>
          <w:tcPr>
            <w:tcW w:w="897" w:type="pct"/>
            <w:tcBorders>
              <w:top w:val="nil"/>
              <w:left w:val="nil"/>
              <w:bottom w:val="single" w:sz="4" w:space="0" w:color="auto"/>
              <w:right w:val="single" w:sz="4" w:space="0" w:color="auto"/>
            </w:tcBorders>
            <w:shd w:val="clear" w:color="auto" w:fill="auto"/>
            <w:vAlign w:val="center"/>
            <w:hideMark/>
          </w:tcPr>
          <w:p w14:paraId="065A6FC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67F1E4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65BA573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8B10B1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584EE5E"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414740F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593D8A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3EAB2B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DD6031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641A4F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N01AX03 ketamin</w:t>
            </w:r>
          </w:p>
        </w:tc>
        <w:tc>
          <w:tcPr>
            <w:tcW w:w="1069" w:type="pct"/>
            <w:tcBorders>
              <w:top w:val="nil"/>
              <w:left w:val="nil"/>
              <w:bottom w:val="single" w:sz="4" w:space="0" w:color="auto"/>
              <w:right w:val="single" w:sz="4" w:space="0" w:color="auto"/>
            </w:tcBorders>
            <w:shd w:val="clear" w:color="auto" w:fill="auto"/>
            <w:vAlign w:val="center"/>
            <w:hideMark/>
          </w:tcPr>
          <w:p w14:paraId="7F63154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za injekciju, 50mg/10ml, maksimalno pakovanje a 25 ampula</w:t>
            </w:r>
          </w:p>
        </w:tc>
        <w:tc>
          <w:tcPr>
            <w:tcW w:w="556" w:type="pct"/>
            <w:tcBorders>
              <w:top w:val="nil"/>
              <w:left w:val="nil"/>
              <w:bottom w:val="single" w:sz="4" w:space="0" w:color="auto"/>
              <w:right w:val="single" w:sz="4" w:space="0" w:color="auto"/>
            </w:tcBorders>
            <w:shd w:val="clear" w:color="auto" w:fill="auto"/>
            <w:vAlign w:val="center"/>
            <w:hideMark/>
          </w:tcPr>
          <w:p w14:paraId="1734852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250</w:t>
            </w:r>
          </w:p>
        </w:tc>
        <w:tc>
          <w:tcPr>
            <w:tcW w:w="468" w:type="pct"/>
            <w:tcBorders>
              <w:top w:val="nil"/>
              <w:left w:val="nil"/>
              <w:bottom w:val="single" w:sz="4" w:space="0" w:color="auto"/>
              <w:right w:val="single" w:sz="4" w:space="0" w:color="auto"/>
            </w:tcBorders>
            <w:shd w:val="clear" w:color="auto" w:fill="auto"/>
            <w:vAlign w:val="center"/>
            <w:hideMark/>
          </w:tcPr>
          <w:p w14:paraId="54E44DA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4378B888"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67B9640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298</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E3FAFF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424.00</w:t>
            </w:r>
          </w:p>
        </w:tc>
        <w:tc>
          <w:tcPr>
            <w:tcW w:w="386" w:type="pct"/>
            <w:tcBorders>
              <w:top w:val="nil"/>
              <w:left w:val="nil"/>
              <w:bottom w:val="single" w:sz="4" w:space="0" w:color="auto"/>
              <w:right w:val="nil"/>
            </w:tcBorders>
            <w:shd w:val="clear" w:color="auto" w:fill="auto"/>
            <w:vAlign w:val="center"/>
            <w:hideMark/>
          </w:tcPr>
          <w:p w14:paraId="7C4DA85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A40BC4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etomidat</w:t>
            </w:r>
          </w:p>
        </w:tc>
        <w:tc>
          <w:tcPr>
            <w:tcW w:w="897" w:type="pct"/>
            <w:tcBorders>
              <w:top w:val="nil"/>
              <w:left w:val="nil"/>
              <w:bottom w:val="single" w:sz="4" w:space="0" w:color="auto"/>
              <w:right w:val="single" w:sz="4" w:space="0" w:color="auto"/>
            </w:tcBorders>
            <w:shd w:val="clear" w:color="auto" w:fill="auto"/>
            <w:vAlign w:val="center"/>
            <w:hideMark/>
          </w:tcPr>
          <w:p w14:paraId="30837DC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F7E206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64ADDDB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7D1FAE9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D50CAD4"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094C1AB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7AA9CA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747896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E6F281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9627F0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N01AX07, etomidat</w:t>
            </w:r>
          </w:p>
        </w:tc>
        <w:tc>
          <w:tcPr>
            <w:tcW w:w="1069" w:type="pct"/>
            <w:tcBorders>
              <w:top w:val="nil"/>
              <w:left w:val="nil"/>
              <w:bottom w:val="single" w:sz="4" w:space="0" w:color="auto"/>
              <w:right w:val="single" w:sz="4" w:space="0" w:color="auto"/>
            </w:tcBorders>
            <w:shd w:val="clear" w:color="auto" w:fill="auto"/>
            <w:vAlign w:val="center"/>
            <w:hideMark/>
          </w:tcPr>
          <w:p w14:paraId="32B02CF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za injekciju 20mg/10ml, maksimalno pakovanje a 10 ampula</w:t>
            </w:r>
          </w:p>
        </w:tc>
        <w:tc>
          <w:tcPr>
            <w:tcW w:w="556" w:type="pct"/>
            <w:tcBorders>
              <w:top w:val="nil"/>
              <w:left w:val="nil"/>
              <w:bottom w:val="single" w:sz="4" w:space="0" w:color="auto"/>
              <w:right w:val="single" w:sz="4" w:space="0" w:color="auto"/>
            </w:tcBorders>
            <w:shd w:val="clear" w:color="auto" w:fill="auto"/>
            <w:vAlign w:val="center"/>
            <w:hideMark/>
          </w:tcPr>
          <w:p w14:paraId="2BBA28D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200</w:t>
            </w:r>
          </w:p>
        </w:tc>
        <w:tc>
          <w:tcPr>
            <w:tcW w:w="468" w:type="pct"/>
            <w:tcBorders>
              <w:top w:val="nil"/>
              <w:left w:val="nil"/>
              <w:bottom w:val="single" w:sz="4" w:space="0" w:color="auto"/>
              <w:right w:val="single" w:sz="4" w:space="0" w:color="auto"/>
            </w:tcBorders>
            <w:shd w:val="clear" w:color="auto" w:fill="auto"/>
            <w:vAlign w:val="center"/>
            <w:hideMark/>
          </w:tcPr>
          <w:p w14:paraId="1FBDBEE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4807B4B2"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2F8201F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299</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992C14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6,080.00</w:t>
            </w:r>
          </w:p>
        </w:tc>
        <w:tc>
          <w:tcPr>
            <w:tcW w:w="386" w:type="pct"/>
            <w:tcBorders>
              <w:top w:val="nil"/>
              <w:left w:val="nil"/>
              <w:bottom w:val="single" w:sz="4" w:space="0" w:color="auto"/>
              <w:right w:val="nil"/>
            </w:tcBorders>
            <w:shd w:val="clear" w:color="auto" w:fill="auto"/>
            <w:vAlign w:val="center"/>
            <w:hideMark/>
          </w:tcPr>
          <w:p w14:paraId="7E0E1C2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E5C0AE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propofol</w:t>
            </w:r>
          </w:p>
        </w:tc>
        <w:tc>
          <w:tcPr>
            <w:tcW w:w="897" w:type="pct"/>
            <w:tcBorders>
              <w:top w:val="nil"/>
              <w:left w:val="nil"/>
              <w:bottom w:val="single" w:sz="4" w:space="0" w:color="auto"/>
              <w:right w:val="single" w:sz="4" w:space="0" w:color="auto"/>
            </w:tcBorders>
            <w:shd w:val="clear" w:color="auto" w:fill="auto"/>
            <w:vAlign w:val="center"/>
            <w:hideMark/>
          </w:tcPr>
          <w:p w14:paraId="2C1BBD1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F325F4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0A7E99B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5DBB05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168D83F2"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6AABDD0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E4ABFD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4AD74D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D68339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1913A9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N01AX10, propofol</w:t>
            </w:r>
          </w:p>
        </w:tc>
        <w:tc>
          <w:tcPr>
            <w:tcW w:w="1069" w:type="pct"/>
            <w:tcBorders>
              <w:top w:val="nil"/>
              <w:left w:val="nil"/>
              <w:bottom w:val="single" w:sz="4" w:space="0" w:color="auto"/>
              <w:right w:val="single" w:sz="4" w:space="0" w:color="auto"/>
            </w:tcBorders>
            <w:shd w:val="clear" w:color="auto" w:fill="auto"/>
            <w:vAlign w:val="center"/>
            <w:hideMark/>
          </w:tcPr>
          <w:p w14:paraId="1B81BF4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Propofol 1% MCT Fresenius emulzija  za injekciju/infuziju 10mg/ml,5x20ml,  Fresenius Kabi</w:t>
            </w:r>
          </w:p>
        </w:tc>
        <w:tc>
          <w:tcPr>
            <w:tcW w:w="556" w:type="pct"/>
            <w:tcBorders>
              <w:top w:val="nil"/>
              <w:left w:val="nil"/>
              <w:bottom w:val="single" w:sz="4" w:space="0" w:color="auto"/>
              <w:right w:val="single" w:sz="4" w:space="0" w:color="auto"/>
            </w:tcBorders>
            <w:shd w:val="clear" w:color="auto" w:fill="auto"/>
            <w:vAlign w:val="center"/>
            <w:hideMark/>
          </w:tcPr>
          <w:p w14:paraId="5B93A30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800</w:t>
            </w:r>
          </w:p>
        </w:tc>
        <w:tc>
          <w:tcPr>
            <w:tcW w:w="468" w:type="pct"/>
            <w:tcBorders>
              <w:top w:val="nil"/>
              <w:left w:val="nil"/>
              <w:bottom w:val="single" w:sz="4" w:space="0" w:color="auto"/>
              <w:right w:val="single" w:sz="4" w:space="0" w:color="auto"/>
            </w:tcBorders>
            <w:shd w:val="clear" w:color="auto" w:fill="auto"/>
            <w:vAlign w:val="center"/>
            <w:hideMark/>
          </w:tcPr>
          <w:p w14:paraId="49E2A2D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04AF95F9"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4E0BA81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300</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03C57A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2,676.00</w:t>
            </w:r>
          </w:p>
        </w:tc>
        <w:tc>
          <w:tcPr>
            <w:tcW w:w="386" w:type="pct"/>
            <w:tcBorders>
              <w:top w:val="nil"/>
              <w:left w:val="nil"/>
              <w:bottom w:val="single" w:sz="4" w:space="0" w:color="auto"/>
              <w:right w:val="nil"/>
            </w:tcBorders>
            <w:shd w:val="clear" w:color="auto" w:fill="auto"/>
            <w:vAlign w:val="center"/>
            <w:hideMark/>
          </w:tcPr>
          <w:p w14:paraId="15FB0DE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B50991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bupivakain</w:t>
            </w:r>
          </w:p>
        </w:tc>
        <w:tc>
          <w:tcPr>
            <w:tcW w:w="897" w:type="pct"/>
            <w:tcBorders>
              <w:top w:val="nil"/>
              <w:left w:val="nil"/>
              <w:bottom w:val="single" w:sz="4" w:space="0" w:color="auto"/>
              <w:right w:val="single" w:sz="4" w:space="0" w:color="auto"/>
            </w:tcBorders>
            <w:shd w:val="clear" w:color="auto" w:fill="auto"/>
            <w:vAlign w:val="center"/>
            <w:hideMark/>
          </w:tcPr>
          <w:p w14:paraId="3E0E59E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79BDC7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166A4F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9D4683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E2705F1"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5F19329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4B5DEF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03747A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3C3B12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570BBF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N01BB01, bupivakain</w:t>
            </w:r>
          </w:p>
        </w:tc>
        <w:tc>
          <w:tcPr>
            <w:tcW w:w="1069" w:type="pct"/>
            <w:tcBorders>
              <w:top w:val="nil"/>
              <w:left w:val="nil"/>
              <w:bottom w:val="single" w:sz="4" w:space="0" w:color="auto"/>
              <w:right w:val="single" w:sz="4" w:space="0" w:color="auto"/>
            </w:tcBorders>
            <w:shd w:val="clear" w:color="auto" w:fill="auto"/>
            <w:vAlign w:val="center"/>
            <w:hideMark/>
          </w:tcPr>
          <w:p w14:paraId="20E83B3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Marcaine 0,5%,rastvor za injekciju 5mg/ml(20ml),5x20ml,Recipharm Monts</w:t>
            </w:r>
          </w:p>
        </w:tc>
        <w:tc>
          <w:tcPr>
            <w:tcW w:w="556" w:type="pct"/>
            <w:tcBorders>
              <w:top w:val="nil"/>
              <w:left w:val="nil"/>
              <w:bottom w:val="single" w:sz="4" w:space="0" w:color="auto"/>
              <w:right w:val="single" w:sz="4" w:space="0" w:color="auto"/>
            </w:tcBorders>
            <w:shd w:val="clear" w:color="auto" w:fill="auto"/>
            <w:vAlign w:val="center"/>
            <w:hideMark/>
          </w:tcPr>
          <w:p w14:paraId="08356FB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300</w:t>
            </w:r>
          </w:p>
        </w:tc>
        <w:tc>
          <w:tcPr>
            <w:tcW w:w="468" w:type="pct"/>
            <w:tcBorders>
              <w:top w:val="nil"/>
              <w:left w:val="nil"/>
              <w:bottom w:val="single" w:sz="4" w:space="0" w:color="auto"/>
              <w:right w:val="single" w:sz="4" w:space="0" w:color="auto"/>
            </w:tcBorders>
            <w:shd w:val="clear" w:color="auto" w:fill="auto"/>
            <w:vAlign w:val="center"/>
            <w:hideMark/>
          </w:tcPr>
          <w:p w14:paraId="050AE60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2F46BB03"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0A1BA3E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301</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16B94F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3,128.00</w:t>
            </w:r>
          </w:p>
        </w:tc>
        <w:tc>
          <w:tcPr>
            <w:tcW w:w="386" w:type="pct"/>
            <w:tcBorders>
              <w:top w:val="nil"/>
              <w:left w:val="nil"/>
              <w:bottom w:val="single" w:sz="4" w:space="0" w:color="auto"/>
              <w:right w:val="nil"/>
            </w:tcBorders>
            <w:shd w:val="clear" w:color="auto" w:fill="auto"/>
            <w:vAlign w:val="center"/>
            <w:hideMark/>
          </w:tcPr>
          <w:p w14:paraId="773F46A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185B2C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bupivakain</w:t>
            </w:r>
          </w:p>
        </w:tc>
        <w:tc>
          <w:tcPr>
            <w:tcW w:w="897" w:type="pct"/>
            <w:tcBorders>
              <w:top w:val="nil"/>
              <w:left w:val="nil"/>
              <w:bottom w:val="single" w:sz="4" w:space="0" w:color="auto"/>
              <w:right w:val="single" w:sz="4" w:space="0" w:color="auto"/>
            </w:tcBorders>
            <w:shd w:val="clear" w:color="auto" w:fill="auto"/>
            <w:vAlign w:val="center"/>
            <w:hideMark/>
          </w:tcPr>
          <w:p w14:paraId="11296FB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DAF820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11BB8A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F88D45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366A616C"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47813EC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452263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E91089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D033EF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092F60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N01BB01, bupivakain</w:t>
            </w:r>
          </w:p>
        </w:tc>
        <w:tc>
          <w:tcPr>
            <w:tcW w:w="1069" w:type="pct"/>
            <w:tcBorders>
              <w:top w:val="nil"/>
              <w:left w:val="nil"/>
              <w:bottom w:val="single" w:sz="4" w:space="0" w:color="auto"/>
              <w:right w:val="single" w:sz="4" w:space="0" w:color="auto"/>
            </w:tcBorders>
            <w:shd w:val="clear" w:color="auto" w:fill="auto"/>
            <w:vAlign w:val="center"/>
            <w:hideMark/>
          </w:tcPr>
          <w:p w14:paraId="60F526C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Marcaine Spinal 0,5% rastvor za injekciju 5mg/ml(4ml),5x4ml,Cenexi</w:t>
            </w:r>
          </w:p>
        </w:tc>
        <w:tc>
          <w:tcPr>
            <w:tcW w:w="556" w:type="pct"/>
            <w:tcBorders>
              <w:top w:val="nil"/>
              <w:left w:val="nil"/>
              <w:bottom w:val="single" w:sz="4" w:space="0" w:color="auto"/>
              <w:right w:val="single" w:sz="4" w:space="0" w:color="auto"/>
            </w:tcBorders>
            <w:shd w:val="clear" w:color="auto" w:fill="auto"/>
            <w:vAlign w:val="center"/>
            <w:hideMark/>
          </w:tcPr>
          <w:p w14:paraId="37DDC85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200</w:t>
            </w:r>
          </w:p>
        </w:tc>
        <w:tc>
          <w:tcPr>
            <w:tcW w:w="468" w:type="pct"/>
            <w:tcBorders>
              <w:top w:val="nil"/>
              <w:left w:val="nil"/>
              <w:bottom w:val="single" w:sz="4" w:space="0" w:color="auto"/>
              <w:right w:val="single" w:sz="4" w:space="0" w:color="auto"/>
            </w:tcBorders>
            <w:shd w:val="clear" w:color="auto" w:fill="auto"/>
            <w:vAlign w:val="center"/>
            <w:hideMark/>
          </w:tcPr>
          <w:p w14:paraId="525C350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5A247F7E"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2A2841F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302</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576FFAF"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228.00</w:t>
            </w:r>
          </w:p>
        </w:tc>
        <w:tc>
          <w:tcPr>
            <w:tcW w:w="386" w:type="pct"/>
            <w:tcBorders>
              <w:top w:val="nil"/>
              <w:left w:val="nil"/>
              <w:bottom w:val="single" w:sz="4" w:space="0" w:color="auto"/>
              <w:right w:val="nil"/>
            </w:tcBorders>
            <w:shd w:val="clear" w:color="auto" w:fill="auto"/>
            <w:vAlign w:val="center"/>
            <w:hideMark/>
          </w:tcPr>
          <w:p w14:paraId="213BD8C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FF936D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lidokain hlorid</w:t>
            </w:r>
          </w:p>
        </w:tc>
        <w:tc>
          <w:tcPr>
            <w:tcW w:w="897" w:type="pct"/>
            <w:tcBorders>
              <w:top w:val="nil"/>
              <w:left w:val="nil"/>
              <w:bottom w:val="single" w:sz="4" w:space="0" w:color="auto"/>
              <w:right w:val="single" w:sz="4" w:space="0" w:color="auto"/>
            </w:tcBorders>
            <w:shd w:val="clear" w:color="auto" w:fill="auto"/>
            <w:vAlign w:val="center"/>
            <w:hideMark/>
          </w:tcPr>
          <w:p w14:paraId="66B8E3E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E0C68B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D1B079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0FFA33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6F169C2"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453BE5C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5EBF24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7BAF4A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A48502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336FB4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N01BB02, lidokain hlorid</w:t>
            </w:r>
          </w:p>
        </w:tc>
        <w:tc>
          <w:tcPr>
            <w:tcW w:w="1069" w:type="pct"/>
            <w:tcBorders>
              <w:top w:val="nil"/>
              <w:left w:val="nil"/>
              <w:bottom w:val="single" w:sz="4" w:space="0" w:color="auto"/>
              <w:right w:val="single" w:sz="4" w:space="0" w:color="auto"/>
            </w:tcBorders>
            <w:shd w:val="clear" w:color="auto" w:fill="auto"/>
            <w:vAlign w:val="center"/>
            <w:hideMark/>
          </w:tcPr>
          <w:p w14:paraId="3F536F5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Lidokain hlorid 1%,rastvor za injekciju 10mg/ml(3,5ml),10x3,5ml, Galenika</w:t>
            </w:r>
          </w:p>
        </w:tc>
        <w:tc>
          <w:tcPr>
            <w:tcW w:w="556" w:type="pct"/>
            <w:tcBorders>
              <w:top w:val="nil"/>
              <w:left w:val="nil"/>
              <w:bottom w:val="single" w:sz="4" w:space="0" w:color="auto"/>
              <w:right w:val="single" w:sz="4" w:space="0" w:color="auto"/>
            </w:tcBorders>
            <w:shd w:val="clear" w:color="auto" w:fill="auto"/>
            <w:vAlign w:val="center"/>
            <w:hideMark/>
          </w:tcPr>
          <w:p w14:paraId="7EE4646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150</w:t>
            </w:r>
          </w:p>
        </w:tc>
        <w:tc>
          <w:tcPr>
            <w:tcW w:w="468" w:type="pct"/>
            <w:tcBorders>
              <w:top w:val="nil"/>
              <w:left w:val="nil"/>
              <w:bottom w:val="single" w:sz="4" w:space="0" w:color="auto"/>
              <w:right w:val="single" w:sz="4" w:space="0" w:color="auto"/>
            </w:tcBorders>
            <w:shd w:val="clear" w:color="auto" w:fill="auto"/>
            <w:vAlign w:val="center"/>
            <w:hideMark/>
          </w:tcPr>
          <w:p w14:paraId="1AECBBE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2A436493"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7672ECF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303</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1FA00D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2,222.50</w:t>
            </w:r>
          </w:p>
        </w:tc>
        <w:tc>
          <w:tcPr>
            <w:tcW w:w="386" w:type="pct"/>
            <w:tcBorders>
              <w:top w:val="nil"/>
              <w:left w:val="nil"/>
              <w:bottom w:val="single" w:sz="4" w:space="0" w:color="auto"/>
              <w:right w:val="nil"/>
            </w:tcBorders>
            <w:shd w:val="clear" w:color="auto" w:fill="auto"/>
            <w:vAlign w:val="center"/>
            <w:hideMark/>
          </w:tcPr>
          <w:p w14:paraId="5EFE559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E25C7B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lidokain</w:t>
            </w:r>
          </w:p>
        </w:tc>
        <w:tc>
          <w:tcPr>
            <w:tcW w:w="897" w:type="pct"/>
            <w:tcBorders>
              <w:top w:val="nil"/>
              <w:left w:val="nil"/>
              <w:bottom w:val="single" w:sz="4" w:space="0" w:color="auto"/>
              <w:right w:val="single" w:sz="4" w:space="0" w:color="auto"/>
            </w:tcBorders>
            <w:shd w:val="clear" w:color="auto" w:fill="auto"/>
            <w:vAlign w:val="center"/>
            <w:hideMark/>
          </w:tcPr>
          <w:p w14:paraId="6A6B6CC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638079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E87559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8EC3F4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42184A6"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76762B9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E728DE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BB9C4B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0BD2B8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43B9B9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xml:space="preserve">N01BB02, lidokain </w:t>
            </w:r>
          </w:p>
        </w:tc>
        <w:tc>
          <w:tcPr>
            <w:tcW w:w="1069" w:type="pct"/>
            <w:tcBorders>
              <w:top w:val="nil"/>
              <w:left w:val="nil"/>
              <w:bottom w:val="single" w:sz="4" w:space="0" w:color="auto"/>
              <w:right w:val="single" w:sz="4" w:space="0" w:color="auto"/>
            </w:tcBorders>
            <w:shd w:val="clear" w:color="auto" w:fill="auto"/>
            <w:vAlign w:val="center"/>
            <w:hideMark/>
          </w:tcPr>
          <w:p w14:paraId="4DCD60A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Lidokain hlorid 2%, rastvor za injekciju 20mg/ml(2ml),50x2ml, Galenika</w:t>
            </w:r>
          </w:p>
        </w:tc>
        <w:tc>
          <w:tcPr>
            <w:tcW w:w="556" w:type="pct"/>
            <w:tcBorders>
              <w:top w:val="nil"/>
              <w:left w:val="nil"/>
              <w:bottom w:val="single" w:sz="4" w:space="0" w:color="auto"/>
              <w:right w:val="single" w:sz="4" w:space="0" w:color="auto"/>
            </w:tcBorders>
            <w:shd w:val="clear" w:color="auto" w:fill="auto"/>
            <w:vAlign w:val="center"/>
            <w:hideMark/>
          </w:tcPr>
          <w:p w14:paraId="5B029EB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250</w:t>
            </w:r>
          </w:p>
        </w:tc>
        <w:tc>
          <w:tcPr>
            <w:tcW w:w="468" w:type="pct"/>
            <w:tcBorders>
              <w:top w:val="nil"/>
              <w:left w:val="nil"/>
              <w:bottom w:val="single" w:sz="4" w:space="0" w:color="auto"/>
              <w:right w:val="single" w:sz="4" w:space="0" w:color="auto"/>
            </w:tcBorders>
            <w:shd w:val="clear" w:color="auto" w:fill="auto"/>
            <w:vAlign w:val="center"/>
            <w:hideMark/>
          </w:tcPr>
          <w:p w14:paraId="0E90CD5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04EDD239"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74EAC78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304</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DF6074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556.00</w:t>
            </w:r>
          </w:p>
        </w:tc>
        <w:tc>
          <w:tcPr>
            <w:tcW w:w="386" w:type="pct"/>
            <w:tcBorders>
              <w:top w:val="nil"/>
              <w:left w:val="nil"/>
              <w:bottom w:val="single" w:sz="4" w:space="0" w:color="auto"/>
              <w:right w:val="nil"/>
            </w:tcBorders>
            <w:shd w:val="clear" w:color="auto" w:fill="auto"/>
            <w:vAlign w:val="center"/>
            <w:hideMark/>
          </w:tcPr>
          <w:p w14:paraId="1281D1F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95F9F0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lidokain</w:t>
            </w:r>
          </w:p>
        </w:tc>
        <w:tc>
          <w:tcPr>
            <w:tcW w:w="897" w:type="pct"/>
            <w:tcBorders>
              <w:top w:val="nil"/>
              <w:left w:val="nil"/>
              <w:bottom w:val="single" w:sz="4" w:space="0" w:color="auto"/>
              <w:right w:val="single" w:sz="4" w:space="0" w:color="auto"/>
            </w:tcBorders>
            <w:shd w:val="clear" w:color="auto" w:fill="auto"/>
            <w:vAlign w:val="center"/>
            <w:hideMark/>
          </w:tcPr>
          <w:p w14:paraId="0463D9C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05A5ACA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FDCB5C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136F8A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F36B538"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32A686F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99546D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2ECA8E8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BCA994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666F02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N01BB02, lidokain</w:t>
            </w:r>
          </w:p>
        </w:tc>
        <w:tc>
          <w:tcPr>
            <w:tcW w:w="1069" w:type="pct"/>
            <w:tcBorders>
              <w:top w:val="nil"/>
              <w:left w:val="nil"/>
              <w:bottom w:val="single" w:sz="4" w:space="0" w:color="auto"/>
              <w:right w:val="single" w:sz="4" w:space="0" w:color="auto"/>
            </w:tcBorders>
            <w:shd w:val="clear" w:color="auto" w:fill="auto"/>
            <w:vAlign w:val="center"/>
            <w:hideMark/>
          </w:tcPr>
          <w:p w14:paraId="06185E0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sprej 100mg/ml,50ml, 1x50ml</w:t>
            </w:r>
          </w:p>
        </w:tc>
        <w:tc>
          <w:tcPr>
            <w:tcW w:w="556" w:type="pct"/>
            <w:tcBorders>
              <w:top w:val="nil"/>
              <w:left w:val="nil"/>
              <w:bottom w:val="single" w:sz="4" w:space="0" w:color="auto"/>
              <w:right w:val="single" w:sz="4" w:space="0" w:color="auto"/>
            </w:tcBorders>
            <w:shd w:val="clear" w:color="auto" w:fill="auto"/>
            <w:vAlign w:val="center"/>
            <w:hideMark/>
          </w:tcPr>
          <w:p w14:paraId="6FDB825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80</w:t>
            </w:r>
          </w:p>
        </w:tc>
        <w:tc>
          <w:tcPr>
            <w:tcW w:w="468" w:type="pct"/>
            <w:tcBorders>
              <w:top w:val="nil"/>
              <w:left w:val="nil"/>
              <w:bottom w:val="single" w:sz="4" w:space="0" w:color="auto"/>
              <w:right w:val="single" w:sz="4" w:space="0" w:color="auto"/>
            </w:tcBorders>
            <w:shd w:val="clear" w:color="auto" w:fill="auto"/>
            <w:vAlign w:val="center"/>
            <w:hideMark/>
          </w:tcPr>
          <w:p w14:paraId="53250B7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797025CA"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00D2F40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305</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7E8330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127.60</w:t>
            </w:r>
          </w:p>
        </w:tc>
        <w:tc>
          <w:tcPr>
            <w:tcW w:w="386" w:type="pct"/>
            <w:tcBorders>
              <w:top w:val="nil"/>
              <w:left w:val="nil"/>
              <w:bottom w:val="single" w:sz="4" w:space="0" w:color="auto"/>
              <w:right w:val="nil"/>
            </w:tcBorders>
            <w:shd w:val="clear" w:color="auto" w:fill="auto"/>
            <w:vAlign w:val="center"/>
            <w:hideMark/>
          </w:tcPr>
          <w:p w14:paraId="61F9FA1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DFB4CC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morfin §</w:t>
            </w:r>
          </w:p>
        </w:tc>
        <w:tc>
          <w:tcPr>
            <w:tcW w:w="897" w:type="pct"/>
            <w:tcBorders>
              <w:top w:val="nil"/>
              <w:left w:val="nil"/>
              <w:bottom w:val="single" w:sz="4" w:space="0" w:color="auto"/>
              <w:right w:val="single" w:sz="4" w:space="0" w:color="auto"/>
            </w:tcBorders>
            <w:shd w:val="clear" w:color="auto" w:fill="auto"/>
            <w:vAlign w:val="center"/>
            <w:hideMark/>
          </w:tcPr>
          <w:p w14:paraId="3CBCFF4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99B0FB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0CB73BD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C7FAF2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032FB9B"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5E66AB7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3CDFD6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07E4EB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89E086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1B586C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N02AA01, morfin §</w:t>
            </w:r>
          </w:p>
        </w:tc>
        <w:tc>
          <w:tcPr>
            <w:tcW w:w="1069" w:type="pct"/>
            <w:tcBorders>
              <w:top w:val="nil"/>
              <w:left w:val="nil"/>
              <w:bottom w:val="single" w:sz="4" w:space="0" w:color="auto"/>
              <w:right w:val="single" w:sz="4" w:space="0" w:color="auto"/>
            </w:tcBorders>
            <w:shd w:val="clear" w:color="auto" w:fill="auto"/>
            <w:vAlign w:val="center"/>
            <w:hideMark/>
          </w:tcPr>
          <w:p w14:paraId="0BFF4F1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za injekciju 20mg/ml, maksimalno pakovanje a 10 ampula</w:t>
            </w:r>
          </w:p>
        </w:tc>
        <w:tc>
          <w:tcPr>
            <w:tcW w:w="556" w:type="pct"/>
            <w:tcBorders>
              <w:top w:val="nil"/>
              <w:left w:val="nil"/>
              <w:bottom w:val="single" w:sz="4" w:space="0" w:color="auto"/>
              <w:right w:val="single" w:sz="4" w:space="0" w:color="auto"/>
            </w:tcBorders>
            <w:shd w:val="clear" w:color="auto" w:fill="auto"/>
            <w:vAlign w:val="center"/>
            <w:hideMark/>
          </w:tcPr>
          <w:p w14:paraId="5C89E8F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200</w:t>
            </w:r>
          </w:p>
        </w:tc>
        <w:tc>
          <w:tcPr>
            <w:tcW w:w="468" w:type="pct"/>
            <w:tcBorders>
              <w:top w:val="nil"/>
              <w:left w:val="nil"/>
              <w:bottom w:val="single" w:sz="4" w:space="0" w:color="auto"/>
              <w:right w:val="single" w:sz="4" w:space="0" w:color="auto"/>
            </w:tcBorders>
            <w:shd w:val="clear" w:color="auto" w:fill="auto"/>
            <w:vAlign w:val="center"/>
            <w:hideMark/>
          </w:tcPr>
          <w:p w14:paraId="31BA393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206D048E"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4EEB3B5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306</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150E7ED"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212.00</w:t>
            </w:r>
          </w:p>
        </w:tc>
        <w:tc>
          <w:tcPr>
            <w:tcW w:w="386" w:type="pct"/>
            <w:tcBorders>
              <w:top w:val="nil"/>
              <w:left w:val="nil"/>
              <w:bottom w:val="single" w:sz="4" w:space="0" w:color="auto"/>
              <w:right w:val="nil"/>
            </w:tcBorders>
            <w:shd w:val="clear" w:color="auto" w:fill="auto"/>
            <w:vAlign w:val="center"/>
            <w:hideMark/>
          </w:tcPr>
          <w:p w14:paraId="07DE4F1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68CA64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petidin §</w:t>
            </w:r>
          </w:p>
        </w:tc>
        <w:tc>
          <w:tcPr>
            <w:tcW w:w="897" w:type="pct"/>
            <w:tcBorders>
              <w:top w:val="nil"/>
              <w:left w:val="nil"/>
              <w:bottom w:val="single" w:sz="4" w:space="0" w:color="auto"/>
              <w:right w:val="single" w:sz="4" w:space="0" w:color="auto"/>
            </w:tcBorders>
            <w:shd w:val="clear" w:color="auto" w:fill="auto"/>
            <w:vAlign w:val="center"/>
            <w:hideMark/>
          </w:tcPr>
          <w:p w14:paraId="0CD2EC5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12C1D8F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1AE46C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5DD936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DC3D489"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1154742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FF901B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EC2B10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E0D34C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BAE7FB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N02AB02, petidin §</w:t>
            </w:r>
          </w:p>
        </w:tc>
        <w:tc>
          <w:tcPr>
            <w:tcW w:w="1069" w:type="pct"/>
            <w:tcBorders>
              <w:top w:val="nil"/>
              <w:left w:val="nil"/>
              <w:bottom w:val="single" w:sz="4" w:space="0" w:color="auto"/>
              <w:right w:val="single" w:sz="4" w:space="0" w:color="auto"/>
            </w:tcBorders>
            <w:shd w:val="clear" w:color="auto" w:fill="auto"/>
            <w:vAlign w:val="center"/>
            <w:hideMark/>
          </w:tcPr>
          <w:p w14:paraId="2066B65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za injekciju 100mg/2ml, maksimalno pakovanje a 10 ampula</w:t>
            </w:r>
          </w:p>
        </w:tc>
        <w:tc>
          <w:tcPr>
            <w:tcW w:w="556" w:type="pct"/>
            <w:tcBorders>
              <w:top w:val="nil"/>
              <w:left w:val="nil"/>
              <w:bottom w:val="single" w:sz="4" w:space="0" w:color="auto"/>
              <w:right w:val="single" w:sz="4" w:space="0" w:color="auto"/>
            </w:tcBorders>
            <w:shd w:val="clear" w:color="auto" w:fill="auto"/>
            <w:vAlign w:val="center"/>
            <w:hideMark/>
          </w:tcPr>
          <w:p w14:paraId="1F6E3B9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200</w:t>
            </w:r>
          </w:p>
        </w:tc>
        <w:tc>
          <w:tcPr>
            <w:tcW w:w="468" w:type="pct"/>
            <w:tcBorders>
              <w:top w:val="nil"/>
              <w:left w:val="nil"/>
              <w:bottom w:val="single" w:sz="4" w:space="0" w:color="auto"/>
              <w:right w:val="single" w:sz="4" w:space="0" w:color="auto"/>
            </w:tcBorders>
            <w:shd w:val="clear" w:color="auto" w:fill="auto"/>
            <w:vAlign w:val="center"/>
            <w:hideMark/>
          </w:tcPr>
          <w:p w14:paraId="62F0DFB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xml:space="preserve">ampula </w:t>
            </w:r>
          </w:p>
        </w:tc>
      </w:tr>
      <w:tr w:rsidR="00510BF0" w:rsidRPr="00510BF0" w14:paraId="3C5E9D2F"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6CBD702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307</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A85311C"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1,020.00</w:t>
            </w:r>
          </w:p>
        </w:tc>
        <w:tc>
          <w:tcPr>
            <w:tcW w:w="386" w:type="pct"/>
            <w:tcBorders>
              <w:top w:val="nil"/>
              <w:left w:val="nil"/>
              <w:bottom w:val="single" w:sz="4" w:space="0" w:color="auto"/>
              <w:right w:val="nil"/>
            </w:tcBorders>
            <w:shd w:val="clear" w:color="auto" w:fill="auto"/>
            <w:vAlign w:val="center"/>
            <w:hideMark/>
          </w:tcPr>
          <w:p w14:paraId="22B9D30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DE1241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tramadol §</w:t>
            </w:r>
          </w:p>
        </w:tc>
        <w:tc>
          <w:tcPr>
            <w:tcW w:w="897" w:type="pct"/>
            <w:tcBorders>
              <w:top w:val="nil"/>
              <w:left w:val="nil"/>
              <w:bottom w:val="single" w:sz="4" w:space="0" w:color="auto"/>
              <w:right w:val="single" w:sz="4" w:space="0" w:color="auto"/>
            </w:tcBorders>
            <w:shd w:val="clear" w:color="auto" w:fill="auto"/>
            <w:vAlign w:val="center"/>
            <w:hideMark/>
          </w:tcPr>
          <w:p w14:paraId="51330FF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EF8C07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7FB61A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1DD284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A72D60E"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14C0DDC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609F77C"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07682D1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297559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2BAD06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N02AX02, tramadol §</w:t>
            </w:r>
          </w:p>
        </w:tc>
        <w:tc>
          <w:tcPr>
            <w:tcW w:w="1069" w:type="pct"/>
            <w:tcBorders>
              <w:top w:val="nil"/>
              <w:left w:val="nil"/>
              <w:bottom w:val="single" w:sz="4" w:space="0" w:color="auto"/>
              <w:right w:val="single" w:sz="4" w:space="0" w:color="auto"/>
            </w:tcBorders>
            <w:shd w:val="clear" w:color="auto" w:fill="auto"/>
            <w:vAlign w:val="center"/>
            <w:hideMark/>
          </w:tcPr>
          <w:p w14:paraId="13D9DDC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Tramadol Krka rastvor za injekciju 50mg/ml,5x(50mg/ml), Krka</w:t>
            </w:r>
          </w:p>
        </w:tc>
        <w:tc>
          <w:tcPr>
            <w:tcW w:w="556" w:type="pct"/>
            <w:tcBorders>
              <w:top w:val="nil"/>
              <w:left w:val="nil"/>
              <w:bottom w:val="single" w:sz="4" w:space="0" w:color="auto"/>
              <w:right w:val="single" w:sz="4" w:space="0" w:color="auto"/>
            </w:tcBorders>
            <w:shd w:val="clear" w:color="auto" w:fill="auto"/>
            <w:vAlign w:val="center"/>
            <w:hideMark/>
          </w:tcPr>
          <w:p w14:paraId="281D02E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1000</w:t>
            </w:r>
          </w:p>
        </w:tc>
        <w:tc>
          <w:tcPr>
            <w:tcW w:w="468" w:type="pct"/>
            <w:tcBorders>
              <w:top w:val="nil"/>
              <w:left w:val="nil"/>
              <w:bottom w:val="single" w:sz="4" w:space="0" w:color="auto"/>
              <w:right w:val="single" w:sz="4" w:space="0" w:color="auto"/>
            </w:tcBorders>
            <w:shd w:val="clear" w:color="auto" w:fill="auto"/>
            <w:vAlign w:val="center"/>
            <w:hideMark/>
          </w:tcPr>
          <w:p w14:paraId="7C04AD2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24004247"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028AB5B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308</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E6A3D7F"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3,150.00</w:t>
            </w:r>
          </w:p>
        </w:tc>
        <w:tc>
          <w:tcPr>
            <w:tcW w:w="386" w:type="pct"/>
            <w:tcBorders>
              <w:top w:val="nil"/>
              <w:left w:val="nil"/>
              <w:bottom w:val="single" w:sz="4" w:space="0" w:color="auto"/>
              <w:right w:val="nil"/>
            </w:tcBorders>
            <w:shd w:val="clear" w:color="auto" w:fill="auto"/>
            <w:vAlign w:val="center"/>
            <w:hideMark/>
          </w:tcPr>
          <w:p w14:paraId="6CC5E8F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F86FC3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metamizol</w:t>
            </w:r>
          </w:p>
        </w:tc>
        <w:tc>
          <w:tcPr>
            <w:tcW w:w="897" w:type="pct"/>
            <w:tcBorders>
              <w:top w:val="nil"/>
              <w:left w:val="nil"/>
              <w:bottom w:val="single" w:sz="4" w:space="0" w:color="auto"/>
              <w:right w:val="single" w:sz="4" w:space="0" w:color="auto"/>
            </w:tcBorders>
            <w:shd w:val="clear" w:color="auto" w:fill="auto"/>
            <w:vAlign w:val="center"/>
            <w:hideMark/>
          </w:tcPr>
          <w:p w14:paraId="78866B2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7CA62C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0A3D615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FCCEF2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E99F556"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38FB68C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FF02D2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5C002EB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E0D199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79C94E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N02BB02, metamizol</w:t>
            </w:r>
          </w:p>
        </w:tc>
        <w:tc>
          <w:tcPr>
            <w:tcW w:w="1069" w:type="pct"/>
            <w:tcBorders>
              <w:top w:val="nil"/>
              <w:left w:val="nil"/>
              <w:bottom w:val="single" w:sz="4" w:space="0" w:color="auto"/>
              <w:right w:val="single" w:sz="4" w:space="0" w:color="auto"/>
            </w:tcBorders>
            <w:shd w:val="clear" w:color="auto" w:fill="auto"/>
            <w:vAlign w:val="center"/>
            <w:hideMark/>
          </w:tcPr>
          <w:p w14:paraId="3D08EE8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Analgin, rastvor za injekciju 2500mg/5ml,50x(2500mg/5ml),Alkaloid</w:t>
            </w:r>
          </w:p>
        </w:tc>
        <w:tc>
          <w:tcPr>
            <w:tcW w:w="556" w:type="pct"/>
            <w:tcBorders>
              <w:top w:val="nil"/>
              <w:left w:val="nil"/>
              <w:bottom w:val="single" w:sz="4" w:space="0" w:color="auto"/>
              <w:right w:val="single" w:sz="4" w:space="0" w:color="auto"/>
            </w:tcBorders>
            <w:shd w:val="clear" w:color="auto" w:fill="auto"/>
            <w:vAlign w:val="center"/>
            <w:hideMark/>
          </w:tcPr>
          <w:p w14:paraId="1AB2B87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300</w:t>
            </w:r>
          </w:p>
        </w:tc>
        <w:tc>
          <w:tcPr>
            <w:tcW w:w="468" w:type="pct"/>
            <w:tcBorders>
              <w:top w:val="nil"/>
              <w:left w:val="nil"/>
              <w:bottom w:val="single" w:sz="4" w:space="0" w:color="auto"/>
              <w:right w:val="single" w:sz="4" w:space="0" w:color="auto"/>
            </w:tcBorders>
            <w:shd w:val="clear" w:color="auto" w:fill="auto"/>
            <w:vAlign w:val="center"/>
            <w:hideMark/>
          </w:tcPr>
          <w:p w14:paraId="555C3CE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05AD1F04"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0365C8A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309</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2CF4B1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4,228.00</w:t>
            </w:r>
          </w:p>
        </w:tc>
        <w:tc>
          <w:tcPr>
            <w:tcW w:w="386" w:type="pct"/>
            <w:tcBorders>
              <w:top w:val="nil"/>
              <w:left w:val="nil"/>
              <w:bottom w:val="single" w:sz="4" w:space="0" w:color="auto"/>
              <w:right w:val="nil"/>
            </w:tcBorders>
            <w:shd w:val="clear" w:color="auto" w:fill="auto"/>
            <w:vAlign w:val="center"/>
            <w:hideMark/>
          </w:tcPr>
          <w:p w14:paraId="157F9EF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C0186C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paracetamol</w:t>
            </w:r>
          </w:p>
        </w:tc>
        <w:tc>
          <w:tcPr>
            <w:tcW w:w="897" w:type="pct"/>
            <w:tcBorders>
              <w:top w:val="nil"/>
              <w:left w:val="nil"/>
              <w:bottom w:val="single" w:sz="4" w:space="0" w:color="auto"/>
              <w:right w:val="single" w:sz="4" w:space="0" w:color="auto"/>
            </w:tcBorders>
            <w:shd w:val="clear" w:color="auto" w:fill="auto"/>
            <w:vAlign w:val="center"/>
            <w:hideMark/>
          </w:tcPr>
          <w:p w14:paraId="419B4F9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E4A080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9231E7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3552D0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3256A26"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5D8B9C2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FF1FA0D"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112B0E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51A0C4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356B32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N02BE01, paracetamol</w:t>
            </w:r>
          </w:p>
        </w:tc>
        <w:tc>
          <w:tcPr>
            <w:tcW w:w="1069" w:type="pct"/>
            <w:tcBorders>
              <w:top w:val="nil"/>
              <w:left w:val="nil"/>
              <w:bottom w:val="single" w:sz="4" w:space="0" w:color="auto"/>
              <w:right w:val="single" w:sz="4" w:space="0" w:color="auto"/>
            </w:tcBorders>
            <w:shd w:val="clear" w:color="auto" w:fill="auto"/>
            <w:vAlign w:val="center"/>
            <w:hideMark/>
          </w:tcPr>
          <w:p w14:paraId="5023961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Paracetamol PharmaSwiss rastvor za infuziju 10mg/100ml,10x100ml, Pharma Swiss</w:t>
            </w:r>
          </w:p>
        </w:tc>
        <w:tc>
          <w:tcPr>
            <w:tcW w:w="556" w:type="pct"/>
            <w:tcBorders>
              <w:top w:val="nil"/>
              <w:left w:val="nil"/>
              <w:bottom w:val="single" w:sz="4" w:space="0" w:color="auto"/>
              <w:right w:val="single" w:sz="4" w:space="0" w:color="auto"/>
            </w:tcBorders>
            <w:shd w:val="clear" w:color="auto" w:fill="auto"/>
            <w:vAlign w:val="center"/>
            <w:hideMark/>
          </w:tcPr>
          <w:p w14:paraId="0041CFA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350</w:t>
            </w:r>
          </w:p>
        </w:tc>
        <w:tc>
          <w:tcPr>
            <w:tcW w:w="468" w:type="pct"/>
            <w:tcBorders>
              <w:top w:val="nil"/>
              <w:left w:val="nil"/>
              <w:bottom w:val="single" w:sz="4" w:space="0" w:color="auto"/>
              <w:right w:val="single" w:sz="4" w:space="0" w:color="auto"/>
            </w:tcBorders>
            <w:shd w:val="clear" w:color="auto" w:fill="auto"/>
            <w:vAlign w:val="center"/>
            <w:hideMark/>
          </w:tcPr>
          <w:p w14:paraId="77C8886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11FA6BED"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2D662BC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310</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3A9D0A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361.20</w:t>
            </w:r>
          </w:p>
        </w:tc>
        <w:tc>
          <w:tcPr>
            <w:tcW w:w="386" w:type="pct"/>
            <w:tcBorders>
              <w:top w:val="nil"/>
              <w:left w:val="nil"/>
              <w:bottom w:val="single" w:sz="4" w:space="0" w:color="auto"/>
              <w:right w:val="nil"/>
            </w:tcBorders>
            <w:shd w:val="clear" w:color="auto" w:fill="auto"/>
            <w:vAlign w:val="center"/>
            <w:hideMark/>
          </w:tcPr>
          <w:p w14:paraId="64B55C7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CA9595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fenobarbiton §</w:t>
            </w:r>
          </w:p>
        </w:tc>
        <w:tc>
          <w:tcPr>
            <w:tcW w:w="897" w:type="pct"/>
            <w:tcBorders>
              <w:top w:val="nil"/>
              <w:left w:val="nil"/>
              <w:bottom w:val="single" w:sz="4" w:space="0" w:color="auto"/>
              <w:right w:val="single" w:sz="4" w:space="0" w:color="auto"/>
            </w:tcBorders>
            <w:shd w:val="clear" w:color="auto" w:fill="auto"/>
            <w:vAlign w:val="center"/>
            <w:hideMark/>
          </w:tcPr>
          <w:p w14:paraId="27D507B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296D32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F2F2B7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FA2C20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7F37BB4" w14:textId="77777777" w:rsidTr="00510BF0">
        <w:trPr>
          <w:trHeight w:val="2100"/>
        </w:trPr>
        <w:tc>
          <w:tcPr>
            <w:tcW w:w="470" w:type="pct"/>
            <w:tcBorders>
              <w:top w:val="nil"/>
              <w:left w:val="single" w:sz="4" w:space="0" w:color="auto"/>
              <w:bottom w:val="single" w:sz="4" w:space="0" w:color="auto"/>
              <w:right w:val="nil"/>
            </w:tcBorders>
            <w:shd w:val="clear" w:color="auto" w:fill="auto"/>
            <w:vAlign w:val="center"/>
            <w:hideMark/>
          </w:tcPr>
          <w:p w14:paraId="4F0B0D5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60C46F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500BECB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485FBA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315271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N03AA02, fenobarbiton §</w:t>
            </w:r>
          </w:p>
        </w:tc>
        <w:tc>
          <w:tcPr>
            <w:tcW w:w="1069" w:type="pct"/>
            <w:tcBorders>
              <w:top w:val="nil"/>
              <w:left w:val="nil"/>
              <w:bottom w:val="single" w:sz="4" w:space="0" w:color="auto"/>
              <w:right w:val="single" w:sz="4" w:space="0" w:color="auto"/>
            </w:tcBorders>
            <w:shd w:val="clear" w:color="auto" w:fill="auto"/>
            <w:vAlign w:val="center"/>
            <w:hideMark/>
          </w:tcPr>
          <w:p w14:paraId="6D887D8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prašak i rastvarač za rastvor za injekciju 220mg/2ml, maksimalno pakovanje a 5 ampula</w:t>
            </w:r>
          </w:p>
        </w:tc>
        <w:tc>
          <w:tcPr>
            <w:tcW w:w="556" w:type="pct"/>
            <w:tcBorders>
              <w:top w:val="nil"/>
              <w:left w:val="nil"/>
              <w:bottom w:val="single" w:sz="4" w:space="0" w:color="auto"/>
              <w:right w:val="single" w:sz="4" w:space="0" w:color="auto"/>
            </w:tcBorders>
            <w:shd w:val="clear" w:color="auto" w:fill="auto"/>
            <w:vAlign w:val="center"/>
            <w:hideMark/>
          </w:tcPr>
          <w:p w14:paraId="2844B9C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150</w:t>
            </w:r>
          </w:p>
        </w:tc>
        <w:tc>
          <w:tcPr>
            <w:tcW w:w="468" w:type="pct"/>
            <w:tcBorders>
              <w:top w:val="nil"/>
              <w:left w:val="nil"/>
              <w:bottom w:val="single" w:sz="4" w:space="0" w:color="auto"/>
              <w:right w:val="single" w:sz="4" w:space="0" w:color="auto"/>
            </w:tcBorders>
            <w:shd w:val="clear" w:color="auto" w:fill="auto"/>
            <w:vAlign w:val="center"/>
            <w:hideMark/>
          </w:tcPr>
          <w:p w14:paraId="6F96D19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0BF40554"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22DD66F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311</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2C3922F"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11,100.00</w:t>
            </w:r>
          </w:p>
        </w:tc>
        <w:tc>
          <w:tcPr>
            <w:tcW w:w="386" w:type="pct"/>
            <w:tcBorders>
              <w:top w:val="nil"/>
              <w:left w:val="nil"/>
              <w:bottom w:val="single" w:sz="4" w:space="0" w:color="auto"/>
              <w:right w:val="nil"/>
            </w:tcBorders>
            <w:shd w:val="clear" w:color="auto" w:fill="auto"/>
            <w:vAlign w:val="center"/>
            <w:hideMark/>
          </w:tcPr>
          <w:p w14:paraId="43CBCBF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C5DD4F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biperiden</w:t>
            </w:r>
          </w:p>
        </w:tc>
        <w:tc>
          <w:tcPr>
            <w:tcW w:w="897" w:type="pct"/>
            <w:tcBorders>
              <w:top w:val="nil"/>
              <w:left w:val="nil"/>
              <w:bottom w:val="single" w:sz="4" w:space="0" w:color="auto"/>
              <w:right w:val="single" w:sz="4" w:space="0" w:color="auto"/>
            </w:tcBorders>
            <w:shd w:val="clear" w:color="auto" w:fill="auto"/>
            <w:vAlign w:val="center"/>
            <w:hideMark/>
          </w:tcPr>
          <w:p w14:paraId="36BF238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DC3B7C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86D57A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5C89B2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35B1467"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2B7D0DC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7876AB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2115778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F980EF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78258F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N04AA02, biperiden</w:t>
            </w:r>
          </w:p>
        </w:tc>
        <w:tc>
          <w:tcPr>
            <w:tcW w:w="1069" w:type="pct"/>
            <w:tcBorders>
              <w:top w:val="nil"/>
              <w:left w:val="nil"/>
              <w:bottom w:val="single" w:sz="4" w:space="0" w:color="auto"/>
              <w:right w:val="single" w:sz="4" w:space="0" w:color="auto"/>
            </w:tcBorders>
            <w:shd w:val="clear" w:color="auto" w:fill="auto"/>
            <w:vAlign w:val="center"/>
            <w:hideMark/>
          </w:tcPr>
          <w:p w14:paraId="7E9CE48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ampula; injekcija 5mg/ml, maksimalno pakovanje a 5</w:t>
            </w:r>
          </w:p>
        </w:tc>
        <w:tc>
          <w:tcPr>
            <w:tcW w:w="556" w:type="pct"/>
            <w:tcBorders>
              <w:top w:val="nil"/>
              <w:left w:val="nil"/>
              <w:bottom w:val="single" w:sz="4" w:space="0" w:color="auto"/>
              <w:right w:val="single" w:sz="4" w:space="0" w:color="auto"/>
            </w:tcBorders>
            <w:shd w:val="clear" w:color="auto" w:fill="auto"/>
            <w:vAlign w:val="center"/>
            <w:hideMark/>
          </w:tcPr>
          <w:p w14:paraId="63F7401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5000</w:t>
            </w:r>
          </w:p>
        </w:tc>
        <w:tc>
          <w:tcPr>
            <w:tcW w:w="468" w:type="pct"/>
            <w:tcBorders>
              <w:top w:val="nil"/>
              <w:left w:val="nil"/>
              <w:bottom w:val="single" w:sz="4" w:space="0" w:color="auto"/>
              <w:right w:val="single" w:sz="4" w:space="0" w:color="auto"/>
            </w:tcBorders>
            <w:shd w:val="clear" w:color="auto" w:fill="auto"/>
            <w:vAlign w:val="center"/>
            <w:hideMark/>
          </w:tcPr>
          <w:p w14:paraId="1F61BB4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579FCC17"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582A52F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312</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ABD934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2,202.00</w:t>
            </w:r>
          </w:p>
        </w:tc>
        <w:tc>
          <w:tcPr>
            <w:tcW w:w="386" w:type="pct"/>
            <w:tcBorders>
              <w:top w:val="nil"/>
              <w:left w:val="nil"/>
              <w:bottom w:val="single" w:sz="4" w:space="0" w:color="auto"/>
              <w:right w:val="nil"/>
            </w:tcBorders>
            <w:shd w:val="clear" w:color="auto" w:fill="auto"/>
            <w:vAlign w:val="center"/>
            <w:hideMark/>
          </w:tcPr>
          <w:p w14:paraId="05C760C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CD7D02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flufenazin</w:t>
            </w:r>
          </w:p>
        </w:tc>
        <w:tc>
          <w:tcPr>
            <w:tcW w:w="897" w:type="pct"/>
            <w:tcBorders>
              <w:top w:val="nil"/>
              <w:left w:val="nil"/>
              <w:bottom w:val="single" w:sz="4" w:space="0" w:color="auto"/>
              <w:right w:val="single" w:sz="4" w:space="0" w:color="auto"/>
            </w:tcBorders>
            <w:shd w:val="clear" w:color="auto" w:fill="auto"/>
            <w:vAlign w:val="center"/>
            <w:hideMark/>
          </w:tcPr>
          <w:p w14:paraId="0E58AA8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A91DDE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8FA7B8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C619BB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659CD3D"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28657DE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89CB25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0E723A6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F382F6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97E768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N05AB02, flufenazin</w:t>
            </w:r>
          </w:p>
        </w:tc>
        <w:tc>
          <w:tcPr>
            <w:tcW w:w="1069" w:type="pct"/>
            <w:tcBorders>
              <w:top w:val="nil"/>
              <w:left w:val="nil"/>
              <w:bottom w:val="single" w:sz="4" w:space="0" w:color="auto"/>
              <w:right w:val="single" w:sz="4" w:space="0" w:color="auto"/>
            </w:tcBorders>
            <w:shd w:val="clear" w:color="auto" w:fill="auto"/>
            <w:vAlign w:val="center"/>
            <w:hideMark/>
          </w:tcPr>
          <w:p w14:paraId="4395EE2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Moditen Depo, rastvor za injekciju 25mg/ml,5x1ml, Krka</w:t>
            </w:r>
          </w:p>
        </w:tc>
        <w:tc>
          <w:tcPr>
            <w:tcW w:w="556" w:type="pct"/>
            <w:tcBorders>
              <w:top w:val="nil"/>
              <w:left w:val="nil"/>
              <w:bottom w:val="single" w:sz="4" w:space="0" w:color="auto"/>
              <w:right w:val="single" w:sz="4" w:space="0" w:color="auto"/>
            </w:tcBorders>
            <w:shd w:val="clear" w:color="auto" w:fill="auto"/>
            <w:vAlign w:val="center"/>
            <w:hideMark/>
          </w:tcPr>
          <w:p w14:paraId="69DE81E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200</w:t>
            </w:r>
          </w:p>
        </w:tc>
        <w:tc>
          <w:tcPr>
            <w:tcW w:w="468" w:type="pct"/>
            <w:tcBorders>
              <w:top w:val="nil"/>
              <w:left w:val="nil"/>
              <w:bottom w:val="single" w:sz="4" w:space="0" w:color="auto"/>
              <w:right w:val="single" w:sz="4" w:space="0" w:color="auto"/>
            </w:tcBorders>
            <w:shd w:val="clear" w:color="auto" w:fill="auto"/>
            <w:vAlign w:val="center"/>
            <w:hideMark/>
          </w:tcPr>
          <w:p w14:paraId="182B0B3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4E208E84"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7E2386F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313</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3FD512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135.00</w:t>
            </w:r>
          </w:p>
        </w:tc>
        <w:tc>
          <w:tcPr>
            <w:tcW w:w="386" w:type="pct"/>
            <w:tcBorders>
              <w:top w:val="nil"/>
              <w:left w:val="nil"/>
              <w:bottom w:val="single" w:sz="4" w:space="0" w:color="auto"/>
              <w:right w:val="nil"/>
            </w:tcBorders>
            <w:shd w:val="clear" w:color="auto" w:fill="auto"/>
            <w:vAlign w:val="center"/>
            <w:hideMark/>
          </w:tcPr>
          <w:p w14:paraId="181E16A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55829A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haloperidol</w:t>
            </w:r>
          </w:p>
        </w:tc>
        <w:tc>
          <w:tcPr>
            <w:tcW w:w="897" w:type="pct"/>
            <w:tcBorders>
              <w:top w:val="nil"/>
              <w:left w:val="nil"/>
              <w:bottom w:val="single" w:sz="4" w:space="0" w:color="auto"/>
              <w:right w:val="single" w:sz="4" w:space="0" w:color="auto"/>
            </w:tcBorders>
            <w:shd w:val="clear" w:color="auto" w:fill="auto"/>
            <w:vAlign w:val="center"/>
            <w:hideMark/>
          </w:tcPr>
          <w:p w14:paraId="3243113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1F71B4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0FDE5F8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10313E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440D8B8"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52083DD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13A0DF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4B35BB6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7634AF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740AD5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N05AD01, haloperidol</w:t>
            </w:r>
          </w:p>
        </w:tc>
        <w:tc>
          <w:tcPr>
            <w:tcW w:w="1069" w:type="pct"/>
            <w:tcBorders>
              <w:top w:val="nil"/>
              <w:left w:val="nil"/>
              <w:bottom w:val="single" w:sz="4" w:space="0" w:color="auto"/>
              <w:right w:val="single" w:sz="4" w:space="0" w:color="auto"/>
            </w:tcBorders>
            <w:shd w:val="clear" w:color="auto" w:fill="auto"/>
            <w:vAlign w:val="center"/>
            <w:hideMark/>
          </w:tcPr>
          <w:p w14:paraId="3745DB5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za injekciju, 5mg/ml, maksimalno pakovanje a 10 ampula</w:t>
            </w:r>
          </w:p>
        </w:tc>
        <w:tc>
          <w:tcPr>
            <w:tcW w:w="556" w:type="pct"/>
            <w:tcBorders>
              <w:top w:val="nil"/>
              <w:left w:val="nil"/>
              <w:bottom w:val="single" w:sz="4" w:space="0" w:color="auto"/>
              <w:right w:val="single" w:sz="4" w:space="0" w:color="auto"/>
            </w:tcBorders>
            <w:shd w:val="clear" w:color="auto" w:fill="auto"/>
            <w:vAlign w:val="center"/>
            <w:hideMark/>
          </w:tcPr>
          <w:p w14:paraId="0DFD379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300</w:t>
            </w:r>
          </w:p>
        </w:tc>
        <w:tc>
          <w:tcPr>
            <w:tcW w:w="468" w:type="pct"/>
            <w:tcBorders>
              <w:top w:val="nil"/>
              <w:left w:val="nil"/>
              <w:bottom w:val="single" w:sz="4" w:space="0" w:color="auto"/>
              <w:right w:val="single" w:sz="4" w:space="0" w:color="auto"/>
            </w:tcBorders>
            <w:shd w:val="clear" w:color="auto" w:fill="auto"/>
            <w:vAlign w:val="center"/>
            <w:hideMark/>
          </w:tcPr>
          <w:p w14:paraId="464A1CD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1F9D9EB8"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66C6CD4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314</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3BF079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2,170.50</w:t>
            </w:r>
          </w:p>
        </w:tc>
        <w:tc>
          <w:tcPr>
            <w:tcW w:w="386" w:type="pct"/>
            <w:tcBorders>
              <w:top w:val="nil"/>
              <w:left w:val="nil"/>
              <w:bottom w:val="single" w:sz="4" w:space="0" w:color="auto"/>
              <w:right w:val="nil"/>
            </w:tcBorders>
            <w:shd w:val="clear" w:color="auto" w:fill="auto"/>
            <w:vAlign w:val="center"/>
            <w:hideMark/>
          </w:tcPr>
          <w:p w14:paraId="02933F6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5F3ABD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haloperidol</w:t>
            </w:r>
          </w:p>
        </w:tc>
        <w:tc>
          <w:tcPr>
            <w:tcW w:w="897" w:type="pct"/>
            <w:tcBorders>
              <w:top w:val="nil"/>
              <w:left w:val="nil"/>
              <w:bottom w:val="single" w:sz="4" w:space="0" w:color="auto"/>
              <w:right w:val="single" w:sz="4" w:space="0" w:color="auto"/>
            </w:tcBorders>
            <w:shd w:val="clear" w:color="auto" w:fill="auto"/>
            <w:vAlign w:val="center"/>
            <w:hideMark/>
          </w:tcPr>
          <w:p w14:paraId="5013CF5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305251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76D25A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14A048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AC3CE01"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7CDEB83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74EA2E7"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ECC27F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925595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8E0293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N05AD01, haloperidol</w:t>
            </w:r>
          </w:p>
        </w:tc>
        <w:tc>
          <w:tcPr>
            <w:tcW w:w="1069" w:type="pct"/>
            <w:tcBorders>
              <w:top w:val="nil"/>
              <w:left w:val="nil"/>
              <w:bottom w:val="single" w:sz="4" w:space="0" w:color="auto"/>
              <w:right w:val="single" w:sz="4" w:space="0" w:color="auto"/>
            </w:tcBorders>
            <w:shd w:val="clear" w:color="auto" w:fill="auto"/>
            <w:vAlign w:val="center"/>
            <w:hideMark/>
          </w:tcPr>
          <w:p w14:paraId="6A99933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Haldol Depo, rastvor za injekciju 50mg/ml,5x(50mg/ml) Krka</w:t>
            </w:r>
          </w:p>
        </w:tc>
        <w:tc>
          <w:tcPr>
            <w:tcW w:w="556" w:type="pct"/>
            <w:tcBorders>
              <w:top w:val="nil"/>
              <w:left w:val="nil"/>
              <w:bottom w:val="single" w:sz="4" w:space="0" w:color="auto"/>
              <w:right w:val="single" w:sz="4" w:space="0" w:color="auto"/>
            </w:tcBorders>
            <w:shd w:val="clear" w:color="auto" w:fill="auto"/>
            <w:vAlign w:val="center"/>
            <w:hideMark/>
          </w:tcPr>
          <w:p w14:paraId="20B2AC2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150</w:t>
            </w:r>
          </w:p>
        </w:tc>
        <w:tc>
          <w:tcPr>
            <w:tcW w:w="468" w:type="pct"/>
            <w:tcBorders>
              <w:top w:val="nil"/>
              <w:left w:val="nil"/>
              <w:bottom w:val="single" w:sz="4" w:space="0" w:color="auto"/>
              <w:right w:val="single" w:sz="4" w:space="0" w:color="auto"/>
            </w:tcBorders>
            <w:shd w:val="clear" w:color="auto" w:fill="auto"/>
            <w:vAlign w:val="center"/>
            <w:hideMark/>
          </w:tcPr>
          <w:p w14:paraId="018447D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085C1903"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54C2D53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315</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17B07B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27,409.20</w:t>
            </w:r>
          </w:p>
        </w:tc>
        <w:tc>
          <w:tcPr>
            <w:tcW w:w="386" w:type="pct"/>
            <w:tcBorders>
              <w:top w:val="nil"/>
              <w:left w:val="nil"/>
              <w:bottom w:val="single" w:sz="4" w:space="0" w:color="auto"/>
              <w:right w:val="nil"/>
            </w:tcBorders>
            <w:shd w:val="clear" w:color="auto" w:fill="auto"/>
            <w:vAlign w:val="center"/>
            <w:hideMark/>
          </w:tcPr>
          <w:p w14:paraId="77E38B5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F65414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risperidon</w:t>
            </w:r>
          </w:p>
        </w:tc>
        <w:tc>
          <w:tcPr>
            <w:tcW w:w="897" w:type="pct"/>
            <w:tcBorders>
              <w:top w:val="nil"/>
              <w:left w:val="nil"/>
              <w:bottom w:val="single" w:sz="4" w:space="0" w:color="auto"/>
              <w:right w:val="single" w:sz="4" w:space="0" w:color="auto"/>
            </w:tcBorders>
            <w:shd w:val="clear" w:color="auto" w:fill="auto"/>
            <w:vAlign w:val="center"/>
            <w:hideMark/>
          </w:tcPr>
          <w:p w14:paraId="1A851A6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F51C4E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EFB4DD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9E7455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762CFFB5" w14:textId="77777777" w:rsidTr="00510BF0">
        <w:trPr>
          <w:trHeight w:val="2400"/>
        </w:trPr>
        <w:tc>
          <w:tcPr>
            <w:tcW w:w="470" w:type="pct"/>
            <w:tcBorders>
              <w:top w:val="nil"/>
              <w:left w:val="single" w:sz="4" w:space="0" w:color="auto"/>
              <w:bottom w:val="single" w:sz="4" w:space="0" w:color="auto"/>
              <w:right w:val="nil"/>
            </w:tcBorders>
            <w:shd w:val="clear" w:color="auto" w:fill="auto"/>
            <w:vAlign w:val="center"/>
            <w:hideMark/>
          </w:tcPr>
          <w:p w14:paraId="50384BF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AC77F07"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260F4C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C9B49D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C6C84F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N05AX08,risperidon</w:t>
            </w:r>
          </w:p>
        </w:tc>
        <w:tc>
          <w:tcPr>
            <w:tcW w:w="1069" w:type="pct"/>
            <w:tcBorders>
              <w:top w:val="nil"/>
              <w:left w:val="nil"/>
              <w:bottom w:val="single" w:sz="4" w:space="0" w:color="auto"/>
              <w:right w:val="single" w:sz="4" w:space="0" w:color="auto"/>
            </w:tcBorders>
            <w:shd w:val="clear" w:color="auto" w:fill="auto"/>
            <w:vAlign w:val="center"/>
            <w:hideMark/>
          </w:tcPr>
          <w:p w14:paraId="2A35B2A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Rispolept Consta, prašak i rastvarač za injekciju sa produzenim oslobađanjem 25mg/2ml, 1x(25mg/2ml),Cilag AG</w:t>
            </w:r>
          </w:p>
        </w:tc>
        <w:tc>
          <w:tcPr>
            <w:tcW w:w="556" w:type="pct"/>
            <w:tcBorders>
              <w:top w:val="nil"/>
              <w:left w:val="nil"/>
              <w:bottom w:val="single" w:sz="4" w:space="0" w:color="auto"/>
              <w:right w:val="single" w:sz="4" w:space="0" w:color="auto"/>
            </w:tcBorders>
            <w:shd w:val="clear" w:color="auto" w:fill="auto"/>
            <w:vAlign w:val="center"/>
            <w:hideMark/>
          </w:tcPr>
          <w:p w14:paraId="6912751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390</w:t>
            </w:r>
          </w:p>
        </w:tc>
        <w:tc>
          <w:tcPr>
            <w:tcW w:w="468" w:type="pct"/>
            <w:tcBorders>
              <w:top w:val="nil"/>
              <w:left w:val="nil"/>
              <w:bottom w:val="single" w:sz="4" w:space="0" w:color="auto"/>
              <w:right w:val="single" w:sz="4" w:space="0" w:color="auto"/>
            </w:tcBorders>
            <w:shd w:val="clear" w:color="auto" w:fill="auto"/>
            <w:vAlign w:val="center"/>
            <w:hideMark/>
          </w:tcPr>
          <w:p w14:paraId="04240DA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2E5D4B76"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375AB18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316</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D5840F6"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18,638.00</w:t>
            </w:r>
          </w:p>
        </w:tc>
        <w:tc>
          <w:tcPr>
            <w:tcW w:w="386" w:type="pct"/>
            <w:tcBorders>
              <w:top w:val="nil"/>
              <w:left w:val="nil"/>
              <w:bottom w:val="single" w:sz="4" w:space="0" w:color="auto"/>
              <w:right w:val="nil"/>
            </w:tcBorders>
            <w:shd w:val="clear" w:color="auto" w:fill="auto"/>
            <w:vAlign w:val="center"/>
            <w:hideMark/>
          </w:tcPr>
          <w:p w14:paraId="2DC0DF7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B4946E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risperidon</w:t>
            </w:r>
          </w:p>
        </w:tc>
        <w:tc>
          <w:tcPr>
            <w:tcW w:w="897" w:type="pct"/>
            <w:tcBorders>
              <w:top w:val="nil"/>
              <w:left w:val="nil"/>
              <w:bottom w:val="single" w:sz="4" w:space="0" w:color="auto"/>
              <w:right w:val="single" w:sz="4" w:space="0" w:color="auto"/>
            </w:tcBorders>
            <w:shd w:val="clear" w:color="auto" w:fill="auto"/>
            <w:vAlign w:val="center"/>
            <w:hideMark/>
          </w:tcPr>
          <w:p w14:paraId="2532A72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343275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6249C3F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2F0E3B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7EDFF7C5" w14:textId="77777777" w:rsidTr="00510BF0">
        <w:trPr>
          <w:trHeight w:val="2400"/>
        </w:trPr>
        <w:tc>
          <w:tcPr>
            <w:tcW w:w="470" w:type="pct"/>
            <w:tcBorders>
              <w:top w:val="nil"/>
              <w:left w:val="single" w:sz="4" w:space="0" w:color="auto"/>
              <w:bottom w:val="single" w:sz="4" w:space="0" w:color="auto"/>
              <w:right w:val="nil"/>
            </w:tcBorders>
            <w:shd w:val="clear" w:color="auto" w:fill="auto"/>
            <w:vAlign w:val="center"/>
            <w:hideMark/>
          </w:tcPr>
          <w:p w14:paraId="4C24AF2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65F66D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04F94ED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B52C7A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1C13B6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N05AX08,risperidon</w:t>
            </w:r>
          </w:p>
        </w:tc>
        <w:tc>
          <w:tcPr>
            <w:tcW w:w="1069" w:type="pct"/>
            <w:tcBorders>
              <w:top w:val="nil"/>
              <w:left w:val="nil"/>
              <w:bottom w:val="single" w:sz="4" w:space="0" w:color="auto"/>
              <w:right w:val="single" w:sz="4" w:space="0" w:color="auto"/>
            </w:tcBorders>
            <w:shd w:val="clear" w:color="auto" w:fill="auto"/>
            <w:vAlign w:val="center"/>
            <w:hideMark/>
          </w:tcPr>
          <w:p w14:paraId="4D120A5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Rispolept Consta, prašak i rastvarač za injekciju sa produzenim oslobađanjem 37,5mg/2ml, 1x(37,5mg/2ml),Cilag AG</w:t>
            </w:r>
          </w:p>
        </w:tc>
        <w:tc>
          <w:tcPr>
            <w:tcW w:w="556" w:type="pct"/>
            <w:tcBorders>
              <w:top w:val="nil"/>
              <w:left w:val="nil"/>
              <w:bottom w:val="single" w:sz="4" w:space="0" w:color="auto"/>
              <w:right w:val="single" w:sz="4" w:space="0" w:color="auto"/>
            </w:tcBorders>
            <w:shd w:val="clear" w:color="auto" w:fill="auto"/>
            <w:vAlign w:val="center"/>
            <w:hideMark/>
          </w:tcPr>
          <w:p w14:paraId="4823462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200</w:t>
            </w:r>
          </w:p>
        </w:tc>
        <w:tc>
          <w:tcPr>
            <w:tcW w:w="468" w:type="pct"/>
            <w:tcBorders>
              <w:top w:val="nil"/>
              <w:left w:val="nil"/>
              <w:bottom w:val="single" w:sz="4" w:space="0" w:color="auto"/>
              <w:right w:val="single" w:sz="4" w:space="0" w:color="auto"/>
            </w:tcBorders>
            <w:shd w:val="clear" w:color="auto" w:fill="auto"/>
            <w:vAlign w:val="center"/>
            <w:hideMark/>
          </w:tcPr>
          <w:p w14:paraId="0C46455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4B3D36D0"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71312B7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317</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65E3C0C"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14,697.80</w:t>
            </w:r>
          </w:p>
        </w:tc>
        <w:tc>
          <w:tcPr>
            <w:tcW w:w="386" w:type="pct"/>
            <w:tcBorders>
              <w:top w:val="nil"/>
              <w:left w:val="nil"/>
              <w:bottom w:val="single" w:sz="4" w:space="0" w:color="auto"/>
              <w:right w:val="nil"/>
            </w:tcBorders>
            <w:shd w:val="clear" w:color="auto" w:fill="auto"/>
            <w:vAlign w:val="center"/>
            <w:hideMark/>
          </w:tcPr>
          <w:p w14:paraId="68323F8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ABCB79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risperidon</w:t>
            </w:r>
          </w:p>
        </w:tc>
        <w:tc>
          <w:tcPr>
            <w:tcW w:w="897" w:type="pct"/>
            <w:tcBorders>
              <w:top w:val="nil"/>
              <w:left w:val="nil"/>
              <w:bottom w:val="single" w:sz="4" w:space="0" w:color="auto"/>
              <w:right w:val="single" w:sz="4" w:space="0" w:color="auto"/>
            </w:tcBorders>
            <w:shd w:val="clear" w:color="auto" w:fill="auto"/>
            <w:vAlign w:val="center"/>
            <w:hideMark/>
          </w:tcPr>
          <w:p w14:paraId="64DD3FD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16E6858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249D59E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38E757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7B156040" w14:textId="77777777" w:rsidTr="00510BF0">
        <w:trPr>
          <w:trHeight w:val="2400"/>
        </w:trPr>
        <w:tc>
          <w:tcPr>
            <w:tcW w:w="470" w:type="pct"/>
            <w:tcBorders>
              <w:top w:val="nil"/>
              <w:left w:val="single" w:sz="4" w:space="0" w:color="auto"/>
              <w:bottom w:val="single" w:sz="4" w:space="0" w:color="auto"/>
              <w:right w:val="nil"/>
            </w:tcBorders>
            <w:shd w:val="clear" w:color="auto" w:fill="auto"/>
            <w:vAlign w:val="center"/>
            <w:hideMark/>
          </w:tcPr>
          <w:p w14:paraId="066CA89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18BCF2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B976E3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B6B829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67E334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N05AX08,risperidon</w:t>
            </w:r>
          </w:p>
        </w:tc>
        <w:tc>
          <w:tcPr>
            <w:tcW w:w="1069" w:type="pct"/>
            <w:tcBorders>
              <w:top w:val="nil"/>
              <w:left w:val="nil"/>
              <w:bottom w:val="single" w:sz="4" w:space="0" w:color="auto"/>
              <w:right w:val="single" w:sz="4" w:space="0" w:color="auto"/>
            </w:tcBorders>
            <w:shd w:val="clear" w:color="auto" w:fill="auto"/>
            <w:vAlign w:val="center"/>
            <w:hideMark/>
          </w:tcPr>
          <w:p w14:paraId="5280E7E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Rispolept Consta, prašak i rastvarač za injekciju sa produzenim oslobađanjem 50mg/2ml, 1x(50mg/2ml),Cilag AG</w:t>
            </w:r>
          </w:p>
        </w:tc>
        <w:tc>
          <w:tcPr>
            <w:tcW w:w="556" w:type="pct"/>
            <w:tcBorders>
              <w:top w:val="nil"/>
              <w:left w:val="nil"/>
              <w:bottom w:val="single" w:sz="4" w:space="0" w:color="auto"/>
              <w:right w:val="single" w:sz="4" w:space="0" w:color="auto"/>
            </w:tcBorders>
            <w:shd w:val="clear" w:color="auto" w:fill="auto"/>
            <w:vAlign w:val="center"/>
            <w:hideMark/>
          </w:tcPr>
          <w:p w14:paraId="364D77F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130</w:t>
            </w:r>
          </w:p>
        </w:tc>
        <w:tc>
          <w:tcPr>
            <w:tcW w:w="468" w:type="pct"/>
            <w:tcBorders>
              <w:top w:val="nil"/>
              <w:left w:val="nil"/>
              <w:bottom w:val="single" w:sz="4" w:space="0" w:color="auto"/>
              <w:right w:val="single" w:sz="4" w:space="0" w:color="auto"/>
            </w:tcBorders>
            <w:shd w:val="clear" w:color="auto" w:fill="auto"/>
            <w:vAlign w:val="center"/>
            <w:hideMark/>
          </w:tcPr>
          <w:p w14:paraId="54FFF98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26CA7142"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7E1A62C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318</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54C129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1,579.10</w:t>
            </w:r>
          </w:p>
        </w:tc>
        <w:tc>
          <w:tcPr>
            <w:tcW w:w="386" w:type="pct"/>
            <w:tcBorders>
              <w:top w:val="nil"/>
              <w:left w:val="nil"/>
              <w:bottom w:val="single" w:sz="4" w:space="0" w:color="auto"/>
              <w:right w:val="nil"/>
            </w:tcBorders>
            <w:shd w:val="clear" w:color="auto" w:fill="auto"/>
            <w:vAlign w:val="center"/>
            <w:hideMark/>
          </w:tcPr>
          <w:p w14:paraId="6271B11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EA302A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paliperidon</w:t>
            </w:r>
          </w:p>
        </w:tc>
        <w:tc>
          <w:tcPr>
            <w:tcW w:w="897" w:type="pct"/>
            <w:tcBorders>
              <w:top w:val="nil"/>
              <w:left w:val="nil"/>
              <w:bottom w:val="single" w:sz="4" w:space="0" w:color="auto"/>
              <w:right w:val="single" w:sz="4" w:space="0" w:color="auto"/>
            </w:tcBorders>
            <w:shd w:val="clear" w:color="auto" w:fill="auto"/>
            <w:vAlign w:val="center"/>
            <w:hideMark/>
          </w:tcPr>
          <w:p w14:paraId="0EAA08A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C1AC0C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962E23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18D5A3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7B4DD92" w14:textId="77777777" w:rsidTr="00510BF0">
        <w:trPr>
          <w:trHeight w:val="2400"/>
        </w:trPr>
        <w:tc>
          <w:tcPr>
            <w:tcW w:w="470" w:type="pct"/>
            <w:tcBorders>
              <w:top w:val="nil"/>
              <w:left w:val="single" w:sz="4" w:space="0" w:color="auto"/>
              <w:bottom w:val="single" w:sz="4" w:space="0" w:color="auto"/>
              <w:right w:val="nil"/>
            </w:tcBorders>
            <w:shd w:val="clear" w:color="auto" w:fill="auto"/>
            <w:vAlign w:val="center"/>
            <w:hideMark/>
          </w:tcPr>
          <w:p w14:paraId="3F67A7D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69E2D8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D44293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AEE192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B47652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N05AX13, paliperidon</w:t>
            </w:r>
          </w:p>
        </w:tc>
        <w:tc>
          <w:tcPr>
            <w:tcW w:w="1069" w:type="pct"/>
            <w:tcBorders>
              <w:top w:val="nil"/>
              <w:left w:val="nil"/>
              <w:bottom w:val="single" w:sz="4" w:space="0" w:color="auto"/>
              <w:right w:val="single" w:sz="4" w:space="0" w:color="auto"/>
            </w:tcBorders>
            <w:shd w:val="clear" w:color="auto" w:fill="auto"/>
            <w:vAlign w:val="center"/>
            <w:hideMark/>
          </w:tcPr>
          <w:p w14:paraId="5D00524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Xeplion, suspenzija za injekciju s produzenim oslobađanjem 50mg/0,5ml,1x0,5ml, Janssen Pharmaceutica</w:t>
            </w:r>
          </w:p>
        </w:tc>
        <w:tc>
          <w:tcPr>
            <w:tcW w:w="556" w:type="pct"/>
            <w:tcBorders>
              <w:top w:val="nil"/>
              <w:left w:val="nil"/>
              <w:bottom w:val="single" w:sz="4" w:space="0" w:color="auto"/>
              <w:right w:val="single" w:sz="4" w:space="0" w:color="auto"/>
            </w:tcBorders>
            <w:shd w:val="clear" w:color="auto" w:fill="auto"/>
            <w:vAlign w:val="center"/>
            <w:hideMark/>
          </w:tcPr>
          <w:p w14:paraId="7062123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w:t>
            </w:r>
          </w:p>
        </w:tc>
        <w:tc>
          <w:tcPr>
            <w:tcW w:w="468" w:type="pct"/>
            <w:tcBorders>
              <w:top w:val="nil"/>
              <w:left w:val="nil"/>
              <w:bottom w:val="single" w:sz="4" w:space="0" w:color="auto"/>
              <w:right w:val="single" w:sz="4" w:space="0" w:color="auto"/>
            </w:tcBorders>
            <w:shd w:val="clear" w:color="auto" w:fill="auto"/>
            <w:vAlign w:val="center"/>
            <w:hideMark/>
          </w:tcPr>
          <w:p w14:paraId="7D6285D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4586792B"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00A515D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319</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844815F"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53,975.70</w:t>
            </w:r>
          </w:p>
        </w:tc>
        <w:tc>
          <w:tcPr>
            <w:tcW w:w="386" w:type="pct"/>
            <w:tcBorders>
              <w:top w:val="nil"/>
              <w:left w:val="nil"/>
              <w:bottom w:val="single" w:sz="4" w:space="0" w:color="auto"/>
              <w:right w:val="nil"/>
            </w:tcBorders>
            <w:shd w:val="clear" w:color="auto" w:fill="auto"/>
            <w:vAlign w:val="center"/>
            <w:hideMark/>
          </w:tcPr>
          <w:p w14:paraId="5723FB4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A6C532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paliperidon</w:t>
            </w:r>
          </w:p>
        </w:tc>
        <w:tc>
          <w:tcPr>
            <w:tcW w:w="897" w:type="pct"/>
            <w:tcBorders>
              <w:top w:val="nil"/>
              <w:left w:val="nil"/>
              <w:bottom w:val="single" w:sz="4" w:space="0" w:color="auto"/>
              <w:right w:val="single" w:sz="4" w:space="0" w:color="auto"/>
            </w:tcBorders>
            <w:shd w:val="clear" w:color="auto" w:fill="auto"/>
            <w:vAlign w:val="center"/>
            <w:hideMark/>
          </w:tcPr>
          <w:p w14:paraId="48BDB52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0DBCB2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B0C4D4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1FEC2D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80497D3" w14:textId="77777777" w:rsidTr="00510BF0">
        <w:trPr>
          <w:trHeight w:val="2400"/>
        </w:trPr>
        <w:tc>
          <w:tcPr>
            <w:tcW w:w="470" w:type="pct"/>
            <w:tcBorders>
              <w:top w:val="nil"/>
              <w:left w:val="single" w:sz="4" w:space="0" w:color="auto"/>
              <w:bottom w:val="single" w:sz="4" w:space="0" w:color="auto"/>
              <w:right w:val="nil"/>
            </w:tcBorders>
            <w:shd w:val="clear" w:color="auto" w:fill="auto"/>
            <w:vAlign w:val="center"/>
            <w:hideMark/>
          </w:tcPr>
          <w:p w14:paraId="52E33B2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260A9B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015BE94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E116FA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DF56D9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N05AX13, paliperidon</w:t>
            </w:r>
          </w:p>
        </w:tc>
        <w:tc>
          <w:tcPr>
            <w:tcW w:w="1069" w:type="pct"/>
            <w:tcBorders>
              <w:top w:val="nil"/>
              <w:left w:val="nil"/>
              <w:bottom w:val="single" w:sz="4" w:space="0" w:color="auto"/>
              <w:right w:val="single" w:sz="4" w:space="0" w:color="auto"/>
            </w:tcBorders>
            <w:shd w:val="clear" w:color="auto" w:fill="auto"/>
            <w:vAlign w:val="center"/>
            <w:hideMark/>
          </w:tcPr>
          <w:p w14:paraId="0B799B2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Xeplion, suspenzija za injekciju s produzenim oslobađanjem 75mg/0,75ml,1x0,75ml, Janssen Pharmaceutica</w:t>
            </w:r>
          </w:p>
        </w:tc>
        <w:tc>
          <w:tcPr>
            <w:tcW w:w="556" w:type="pct"/>
            <w:tcBorders>
              <w:top w:val="nil"/>
              <w:left w:val="nil"/>
              <w:bottom w:val="single" w:sz="4" w:space="0" w:color="auto"/>
              <w:right w:val="single" w:sz="4" w:space="0" w:color="auto"/>
            </w:tcBorders>
            <w:shd w:val="clear" w:color="auto" w:fill="auto"/>
            <w:vAlign w:val="center"/>
            <w:hideMark/>
          </w:tcPr>
          <w:p w14:paraId="5341556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270</w:t>
            </w:r>
          </w:p>
        </w:tc>
        <w:tc>
          <w:tcPr>
            <w:tcW w:w="468" w:type="pct"/>
            <w:tcBorders>
              <w:top w:val="nil"/>
              <w:left w:val="nil"/>
              <w:bottom w:val="single" w:sz="4" w:space="0" w:color="auto"/>
              <w:right w:val="single" w:sz="4" w:space="0" w:color="auto"/>
            </w:tcBorders>
            <w:shd w:val="clear" w:color="auto" w:fill="auto"/>
            <w:vAlign w:val="center"/>
            <w:hideMark/>
          </w:tcPr>
          <w:p w14:paraId="0C76E38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1282D641"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7341604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320</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E18645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63,941.80</w:t>
            </w:r>
          </w:p>
        </w:tc>
        <w:tc>
          <w:tcPr>
            <w:tcW w:w="386" w:type="pct"/>
            <w:tcBorders>
              <w:top w:val="nil"/>
              <w:left w:val="nil"/>
              <w:bottom w:val="single" w:sz="4" w:space="0" w:color="auto"/>
              <w:right w:val="nil"/>
            </w:tcBorders>
            <w:shd w:val="clear" w:color="auto" w:fill="auto"/>
            <w:vAlign w:val="center"/>
            <w:hideMark/>
          </w:tcPr>
          <w:p w14:paraId="78CDDC2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C84BF9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paliperidon</w:t>
            </w:r>
          </w:p>
        </w:tc>
        <w:tc>
          <w:tcPr>
            <w:tcW w:w="897" w:type="pct"/>
            <w:tcBorders>
              <w:top w:val="nil"/>
              <w:left w:val="nil"/>
              <w:bottom w:val="single" w:sz="4" w:space="0" w:color="auto"/>
              <w:right w:val="single" w:sz="4" w:space="0" w:color="auto"/>
            </w:tcBorders>
            <w:shd w:val="clear" w:color="auto" w:fill="auto"/>
            <w:vAlign w:val="center"/>
            <w:hideMark/>
          </w:tcPr>
          <w:p w14:paraId="5BB7708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765C9D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06FDC15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FEEAD8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52F463E" w14:textId="77777777" w:rsidTr="00510BF0">
        <w:trPr>
          <w:trHeight w:val="2400"/>
        </w:trPr>
        <w:tc>
          <w:tcPr>
            <w:tcW w:w="470" w:type="pct"/>
            <w:tcBorders>
              <w:top w:val="nil"/>
              <w:left w:val="single" w:sz="4" w:space="0" w:color="auto"/>
              <w:bottom w:val="single" w:sz="4" w:space="0" w:color="auto"/>
              <w:right w:val="nil"/>
            </w:tcBorders>
            <w:shd w:val="clear" w:color="auto" w:fill="auto"/>
            <w:vAlign w:val="center"/>
            <w:hideMark/>
          </w:tcPr>
          <w:p w14:paraId="40622B6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1287D5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595E3C4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F3BC51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0305C86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N05AX13, paliperidon</w:t>
            </w:r>
          </w:p>
        </w:tc>
        <w:tc>
          <w:tcPr>
            <w:tcW w:w="1069" w:type="pct"/>
            <w:tcBorders>
              <w:top w:val="nil"/>
              <w:left w:val="nil"/>
              <w:bottom w:val="single" w:sz="4" w:space="0" w:color="auto"/>
              <w:right w:val="single" w:sz="4" w:space="0" w:color="auto"/>
            </w:tcBorders>
            <w:shd w:val="clear" w:color="auto" w:fill="auto"/>
            <w:vAlign w:val="center"/>
            <w:hideMark/>
          </w:tcPr>
          <w:p w14:paraId="0FE5A2E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Xeplion, suspenzija za injekciju s produzenim oslobađanjem 100mg/ml,1x1ml, Jassen Pharmaceutica</w:t>
            </w:r>
          </w:p>
        </w:tc>
        <w:tc>
          <w:tcPr>
            <w:tcW w:w="556" w:type="pct"/>
            <w:tcBorders>
              <w:top w:val="nil"/>
              <w:left w:val="nil"/>
              <w:bottom w:val="single" w:sz="4" w:space="0" w:color="auto"/>
              <w:right w:val="single" w:sz="4" w:space="0" w:color="auto"/>
            </w:tcBorders>
            <w:shd w:val="clear" w:color="auto" w:fill="auto"/>
            <w:vAlign w:val="center"/>
            <w:hideMark/>
          </w:tcPr>
          <w:p w14:paraId="77A689E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260</w:t>
            </w:r>
          </w:p>
        </w:tc>
        <w:tc>
          <w:tcPr>
            <w:tcW w:w="468" w:type="pct"/>
            <w:tcBorders>
              <w:top w:val="nil"/>
              <w:left w:val="nil"/>
              <w:bottom w:val="single" w:sz="4" w:space="0" w:color="auto"/>
              <w:right w:val="single" w:sz="4" w:space="0" w:color="auto"/>
            </w:tcBorders>
            <w:shd w:val="clear" w:color="auto" w:fill="auto"/>
            <w:vAlign w:val="center"/>
            <w:hideMark/>
          </w:tcPr>
          <w:p w14:paraId="4B06211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2C67413D"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41A693C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321</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E80690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21,371.40</w:t>
            </w:r>
          </w:p>
        </w:tc>
        <w:tc>
          <w:tcPr>
            <w:tcW w:w="386" w:type="pct"/>
            <w:tcBorders>
              <w:top w:val="nil"/>
              <w:left w:val="nil"/>
              <w:bottom w:val="single" w:sz="4" w:space="0" w:color="auto"/>
              <w:right w:val="nil"/>
            </w:tcBorders>
            <w:shd w:val="clear" w:color="auto" w:fill="auto"/>
            <w:vAlign w:val="center"/>
            <w:hideMark/>
          </w:tcPr>
          <w:p w14:paraId="0F48FCD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E17B34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paliperidon</w:t>
            </w:r>
          </w:p>
        </w:tc>
        <w:tc>
          <w:tcPr>
            <w:tcW w:w="897" w:type="pct"/>
            <w:tcBorders>
              <w:top w:val="nil"/>
              <w:left w:val="nil"/>
              <w:bottom w:val="single" w:sz="4" w:space="0" w:color="auto"/>
              <w:right w:val="single" w:sz="4" w:space="0" w:color="auto"/>
            </w:tcBorders>
            <w:shd w:val="clear" w:color="auto" w:fill="auto"/>
            <w:vAlign w:val="center"/>
            <w:hideMark/>
          </w:tcPr>
          <w:p w14:paraId="6E4533A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6FDAB87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4E3E61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5FE6B4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135F5CFF" w14:textId="77777777" w:rsidTr="00510BF0">
        <w:trPr>
          <w:trHeight w:val="2400"/>
        </w:trPr>
        <w:tc>
          <w:tcPr>
            <w:tcW w:w="470" w:type="pct"/>
            <w:tcBorders>
              <w:top w:val="nil"/>
              <w:left w:val="single" w:sz="4" w:space="0" w:color="auto"/>
              <w:bottom w:val="single" w:sz="4" w:space="0" w:color="auto"/>
              <w:right w:val="nil"/>
            </w:tcBorders>
            <w:shd w:val="clear" w:color="auto" w:fill="auto"/>
            <w:vAlign w:val="center"/>
            <w:hideMark/>
          </w:tcPr>
          <w:p w14:paraId="103E99F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CA4E27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C91756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351DFC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70212A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N05AX13, paliperidon</w:t>
            </w:r>
          </w:p>
        </w:tc>
        <w:tc>
          <w:tcPr>
            <w:tcW w:w="1069" w:type="pct"/>
            <w:tcBorders>
              <w:top w:val="nil"/>
              <w:left w:val="nil"/>
              <w:bottom w:val="single" w:sz="4" w:space="0" w:color="auto"/>
              <w:right w:val="single" w:sz="4" w:space="0" w:color="auto"/>
            </w:tcBorders>
            <w:shd w:val="clear" w:color="auto" w:fill="auto"/>
            <w:vAlign w:val="center"/>
            <w:hideMark/>
          </w:tcPr>
          <w:p w14:paraId="45938B0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Xeplion, suspenzija za injekciju s produzenim oslobađanjem 150mg/1,5ml,1x1,5ml, Jassen Pharmaceutica</w:t>
            </w:r>
          </w:p>
        </w:tc>
        <w:tc>
          <w:tcPr>
            <w:tcW w:w="556" w:type="pct"/>
            <w:tcBorders>
              <w:top w:val="nil"/>
              <w:left w:val="nil"/>
              <w:bottom w:val="single" w:sz="4" w:space="0" w:color="auto"/>
              <w:right w:val="single" w:sz="4" w:space="0" w:color="auto"/>
            </w:tcBorders>
            <w:shd w:val="clear" w:color="auto" w:fill="auto"/>
            <w:vAlign w:val="center"/>
            <w:hideMark/>
          </w:tcPr>
          <w:p w14:paraId="484A7CD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60</w:t>
            </w:r>
          </w:p>
        </w:tc>
        <w:tc>
          <w:tcPr>
            <w:tcW w:w="468" w:type="pct"/>
            <w:tcBorders>
              <w:top w:val="nil"/>
              <w:left w:val="nil"/>
              <w:bottom w:val="single" w:sz="4" w:space="0" w:color="auto"/>
              <w:right w:val="single" w:sz="4" w:space="0" w:color="auto"/>
            </w:tcBorders>
            <w:shd w:val="clear" w:color="auto" w:fill="auto"/>
            <w:vAlign w:val="center"/>
            <w:hideMark/>
          </w:tcPr>
          <w:p w14:paraId="6CA50FE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0BD5A03A"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4C7F5AE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322</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CCF5FE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24,900.00</w:t>
            </w:r>
          </w:p>
        </w:tc>
        <w:tc>
          <w:tcPr>
            <w:tcW w:w="386" w:type="pct"/>
            <w:tcBorders>
              <w:top w:val="nil"/>
              <w:left w:val="nil"/>
              <w:bottom w:val="single" w:sz="4" w:space="0" w:color="auto"/>
              <w:right w:val="nil"/>
            </w:tcBorders>
            <w:shd w:val="clear" w:color="auto" w:fill="auto"/>
            <w:vAlign w:val="center"/>
            <w:hideMark/>
          </w:tcPr>
          <w:p w14:paraId="4AA00BA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8EB9F2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diazepam</w:t>
            </w:r>
          </w:p>
        </w:tc>
        <w:tc>
          <w:tcPr>
            <w:tcW w:w="897" w:type="pct"/>
            <w:tcBorders>
              <w:top w:val="nil"/>
              <w:left w:val="nil"/>
              <w:bottom w:val="single" w:sz="4" w:space="0" w:color="auto"/>
              <w:right w:val="single" w:sz="4" w:space="0" w:color="auto"/>
            </w:tcBorders>
            <w:shd w:val="clear" w:color="auto" w:fill="auto"/>
            <w:vAlign w:val="center"/>
            <w:hideMark/>
          </w:tcPr>
          <w:p w14:paraId="02451EF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0C2B3F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87DEAD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1A6ECC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9B033CA"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1D708B1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193D54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F69F74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F4073F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6AE159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N05BA01, diazepam</w:t>
            </w:r>
          </w:p>
        </w:tc>
        <w:tc>
          <w:tcPr>
            <w:tcW w:w="1069" w:type="pct"/>
            <w:tcBorders>
              <w:top w:val="nil"/>
              <w:left w:val="nil"/>
              <w:bottom w:val="single" w:sz="4" w:space="0" w:color="auto"/>
              <w:right w:val="single" w:sz="4" w:space="0" w:color="auto"/>
            </w:tcBorders>
            <w:shd w:val="clear" w:color="auto" w:fill="auto"/>
            <w:vAlign w:val="center"/>
            <w:hideMark/>
          </w:tcPr>
          <w:p w14:paraId="7F7F7395"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rastvor za injekciju 10mg/2ml, 10x2ml</w:t>
            </w:r>
          </w:p>
        </w:tc>
        <w:tc>
          <w:tcPr>
            <w:tcW w:w="556" w:type="pct"/>
            <w:tcBorders>
              <w:top w:val="nil"/>
              <w:left w:val="nil"/>
              <w:bottom w:val="single" w:sz="4" w:space="0" w:color="auto"/>
              <w:right w:val="single" w:sz="4" w:space="0" w:color="auto"/>
            </w:tcBorders>
            <w:shd w:val="clear" w:color="auto" w:fill="auto"/>
            <w:vAlign w:val="center"/>
            <w:hideMark/>
          </w:tcPr>
          <w:p w14:paraId="578215A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10000</w:t>
            </w:r>
          </w:p>
        </w:tc>
        <w:tc>
          <w:tcPr>
            <w:tcW w:w="468" w:type="pct"/>
            <w:tcBorders>
              <w:top w:val="nil"/>
              <w:left w:val="nil"/>
              <w:bottom w:val="single" w:sz="4" w:space="0" w:color="auto"/>
              <w:right w:val="single" w:sz="4" w:space="0" w:color="auto"/>
            </w:tcBorders>
            <w:shd w:val="clear" w:color="auto" w:fill="auto"/>
            <w:vAlign w:val="center"/>
            <w:hideMark/>
          </w:tcPr>
          <w:p w14:paraId="3484E77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130340E4"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27BFC6B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323</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338324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1,460.00</w:t>
            </w:r>
          </w:p>
        </w:tc>
        <w:tc>
          <w:tcPr>
            <w:tcW w:w="386" w:type="pct"/>
            <w:tcBorders>
              <w:top w:val="nil"/>
              <w:left w:val="nil"/>
              <w:bottom w:val="single" w:sz="4" w:space="0" w:color="auto"/>
              <w:right w:val="nil"/>
            </w:tcBorders>
            <w:shd w:val="clear" w:color="auto" w:fill="auto"/>
            <w:vAlign w:val="center"/>
            <w:hideMark/>
          </w:tcPr>
          <w:p w14:paraId="1DECA92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B22FAB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midazolam</w:t>
            </w:r>
          </w:p>
        </w:tc>
        <w:tc>
          <w:tcPr>
            <w:tcW w:w="897" w:type="pct"/>
            <w:tcBorders>
              <w:top w:val="nil"/>
              <w:left w:val="nil"/>
              <w:bottom w:val="single" w:sz="4" w:space="0" w:color="auto"/>
              <w:right w:val="single" w:sz="4" w:space="0" w:color="auto"/>
            </w:tcBorders>
            <w:shd w:val="clear" w:color="auto" w:fill="auto"/>
            <w:vAlign w:val="center"/>
            <w:hideMark/>
          </w:tcPr>
          <w:p w14:paraId="27F9276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1C68997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3D4534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38BBDF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73700A8D"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7EDD18F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314513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D7B8FF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84E649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0276341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N05CD08, midazolam</w:t>
            </w:r>
          </w:p>
        </w:tc>
        <w:tc>
          <w:tcPr>
            <w:tcW w:w="1069" w:type="pct"/>
            <w:tcBorders>
              <w:top w:val="nil"/>
              <w:left w:val="nil"/>
              <w:bottom w:val="single" w:sz="4" w:space="0" w:color="auto"/>
              <w:right w:val="single" w:sz="4" w:space="0" w:color="auto"/>
            </w:tcBorders>
            <w:shd w:val="clear" w:color="auto" w:fill="auto"/>
            <w:vAlign w:val="center"/>
            <w:hideMark/>
          </w:tcPr>
          <w:p w14:paraId="0BB8855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za injekciju 1mg/ml, maksimalno pakovanje a 10 ampula</w:t>
            </w:r>
          </w:p>
        </w:tc>
        <w:tc>
          <w:tcPr>
            <w:tcW w:w="556" w:type="pct"/>
            <w:tcBorders>
              <w:top w:val="nil"/>
              <w:left w:val="nil"/>
              <w:bottom w:val="single" w:sz="4" w:space="0" w:color="auto"/>
              <w:right w:val="single" w:sz="4" w:space="0" w:color="auto"/>
            </w:tcBorders>
            <w:shd w:val="clear" w:color="auto" w:fill="auto"/>
            <w:vAlign w:val="center"/>
            <w:hideMark/>
          </w:tcPr>
          <w:p w14:paraId="40E0E6B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2000</w:t>
            </w:r>
          </w:p>
        </w:tc>
        <w:tc>
          <w:tcPr>
            <w:tcW w:w="468" w:type="pct"/>
            <w:tcBorders>
              <w:top w:val="nil"/>
              <w:left w:val="nil"/>
              <w:bottom w:val="single" w:sz="4" w:space="0" w:color="auto"/>
              <w:right w:val="single" w:sz="4" w:space="0" w:color="auto"/>
            </w:tcBorders>
            <w:shd w:val="clear" w:color="auto" w:fill="auto"/>
            <w:vAlign w:val="center"/>
            <w:hideMark/>
          </w:tcPr>
          <w:p w14:paraId="0EFF4E6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79238189"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2C51BF7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324</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72AA546"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3,000.00</w:t>
            </w:r>
          </w:p>
        </w:tc>
        <w:tc>
          <w:tcPr>
            <w:tcW w:w="386" w:type="pct"/>
            <w:tcBorders>
              <w:top w:val="nil"/>
              <w:left w:val="nil"/>
              <w:bottom w:val="single" w:sz="4" w:space="0" w:color="auto"/>
              <w:right w:val="nil"/>
            </w:tcBorders>
            <w:shd w:val="clear" w:color="auto" w:fill="auto"/>
            <w:vAlign w:val="center"/>
            <w:hideMark/>
          </w:tcPr>
          <w:p w14:paraId="1A1349F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10A6DC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midazolam</w:t>
            </w:r>
          </w:p>
        </w:tc>
        <w:tc>
          <w:tcPr>
            <w:tcW w:w="897" w:type="pct"/>
            <w:tcBorders>
              <w:top w:val="nil"/>
              <w:left w:val="nil"/>
              <w:bottom w:val="single" w:sz="4" w:space="0" w:color="auto"/>
              <w:right w:val="single" w:sz="4" w:space="0" w:color="auto"/>
            </w:tcBorders>
            <w:shd w:val="clear" w:color="auto" w:fill="auto"/>
            <w:vAlign w:val="center"/>
            <w:hideMark/>
          </w:tcPr>
          <w:p w14:paraId="3821BF8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01BDC19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67B96B8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F5E8BB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AA2222C"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622D679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2EC11C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571E34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D29875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D3A164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N05CD08, midazolam</w:t>
            </w:r>
          </w:p>
        </w:tc>
        <w:tc>
          <w:tcPr>
            <w:tcW w:w="1069" w:type="pct"/>
            <w:tcBorders>
              <w:top w:val="nil"/>
              <w:left w:val="nil"/>
              <w:bottom w:val="single" w:sz="4" w:space="0" w:color="auto"/>
              <w:right w:val="single" w:sz="4" w:space="0" w:color="auto"/>
            </w:tcBorders>
            <w:shd w:val="clear" w:color="auto" w:fill="auto"/>
            <w:vAlign w:val="center"/>
            <w:hideMark/>
          </w:tcPr>
          <w:p w14:paraId="6876985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za injekciju 5mg/ml, maksimalno pakovanje a 10 ampula</w:t>
            </w:r>
          </w:p>
        </w:tc>
        <w:tc>
          <w:tcPr>
            <w:tcW w:w="556" w:type="pct"/>
            <w:tcBorders>
              <w:top w:val="nil"/>
              <w:left w:val="nil"/>
              <w:bottom w:val="single" w:sz="4" w:space="0" w:color="auto"/>
              <w:right w:val="single" w:sz="4" w:space="0" w:color="auto"/>
            </w:tcBorders>
            <w:shd w:val="clear" w:color="auto" w:fill="auto"/>
            <w:vAlign w:val="center"/>
            <w:hideMark/>
          </w:tcPr>
          <w:p w14:paraId="28BFDC2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2000</w:t>
            </w:r>
          </w:p>
        </w:tc>
        <w:tc>
          <w:tcPr>
            <w:tcW w:w="468" w:type="pct"/>
            <w:tcBorders>
              <w:top w:val="nil"/>
              <w:left w:val="nil"/>
              <w:bottom w:val="single" w:sz="4" w:space="0" w:color="auto"/>
              <w:right w:val="single" w:sz="4" w:space="0" w:color="auto"/>
            </w:tcBorders>
            <w:shd w:val="clear" w:color="auto" w:fill="auto"/>
            <w:vAlign w:val="center"/>
            <w:hideMark/>
          </w:tcPr>
          <w:p w14:paraId="636DE97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2A63D415"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09059E5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325</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7985DD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2,579.80</w:t>
            </w:r>
          </w:p>
        </w:tc>
        <w:tc>
          <w:tcPr>
            <w:tcW w:w="386" w:type="pct"/>
            <w:tcBorders>
              <w:top w:val="nil"/>
              <w:left w:val="nil"/>
              <w:bottom w:val="single" w:sz="4" w:space="0" w:color="auto"/>
              <w:right w:val="nil"/>
            </w:tcBorders>
            <w:shd w:val="clear" w:color="auto" w:fill="auto"/>
            <w:vAlign w:val="center"/>
            <w:hideMark/>
          </w:tcPr>
          <w:p w14:paraId="6B5448E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B7DE3A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kofein citrat</w:t>
            </w:r>
          </w:p>
        </w:tc>
        <w:tc>
          <w:tcPr>
            <w:tcW w:w="897" w:type="pct"/>
            <w:tcBorders>
              <w:top w:val="nil"/>
              <w:left w:val="nil"/>
              <w:bottom w:val="single" w:sz="4" w:space="0" w:color="auto"/>
              <w:right w:val="single" w:sz="4" w:space="0" w:color="auto"/>
            </w:tcBorders>
            <w:shd w:val="clear" w:color="auto" w:fill="auto"/>
            <w:vAlign w:val="center"/>
            <w:hideMark/>
          </w:tcPr>
          <w:p w14:paraId="4792F20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6B5CD70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63B12BF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EF14EA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F0620D9"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52CBFAE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666330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49BFB68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ACB55E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5AB637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N06BC01, kofein citrat</w:t>
            </w:r>
          </w:p>
        </w:tc>
        <w:tc>
          <w:tcPr>
            <w:tcW w:w="1069" w:type="pct"/>
            <w:tcBorders>
              <w:top w:val="nil"/>
              <w:left w:val="nil"/>
              <w:bottom w:val="single" w:sz="4" w:space="0" w:color="auto"/>
              <w:right w:val="single" w:sz="4" w:space="0" w:color="auto"/>
            </w:tcBorders>
            <w:shd w:val="clear" w:color="auto" w:fill="auto"/>
            <w:vAlign w:val="center"/>
            <w:hideMark/>
          </w:tcPr>
          <w:p w14:paraId="5B13E9A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za infuziju, 20mg/ml, maksimalno pakovanje a 10 ampula</w:t>
            </w:r>
          </w:p>
        </w:tc>
        <w:tc>
          <w:tcPr>
            <w:tcW w:w="556" w:type="pct"/>
            <w:tcBorders>
              <w:top w:val="nil"/>
              <w:left w:val="nil"/>
              <w:bottom w:val="single" w:sz="4" w:space="0" w:color="auto"/>
              <w:right w:val="single" w:sz="4" w:space="0" w:color="auto"/>
            </w:tcBorders>
            <w:shd w:val="clear" w:color="auto" w:fill="auto"/>
            <w:vAlign w:val="center"/>
            <w:hideMark/>
          </w:tcPr>
          <w:p w14:paraId="25F79D9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100</w:t>
            </w:r>
          </w:p>
        </w:tc>
        <w:tc>
          <w:tcPr>
            <w:tcW w:w="468" w:type="pct"/>
            <w:tcBorders>
              <w:top w:val="nil"/>
              <w:left w:val="nil"/>
              <w:bottom w:val="single" w:sz="4" w:space="0" w:color="auto"/>
              <w:right w:val="single" w:sz="4" w:space="0" w:color="auto"/>
            </w:tcBorders>
            <w:shd w:val="clear" w:color="auto" w:fill="auto"/>
            <w:vAlign w:val="center"/>
            <w:hideMark/>
          </w:tcPr>
          <w:p w14:paraId="2764546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7508DC21"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3926F83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326</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70DA94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4,200.00</w:t>
            </w:r>
          </w:p>
        </w:tc>
        <w:tc>
          <w:tcPr>
            <w:tcW w:w="386" w:type="pct"/>
            <w:tcBorders>
              <w:top w:val="nil"/>
              <w:left w:val="nil"/>
              <w:bottom w:val="single" w:sz="4" w:space="0" w:color="auto"/>
              <w:right w:val="nil"/>
            </w:tcBorders>
            <w:shd w:val="clear" w:color="auto" w:fill="auto"/>
            <w:vAlign w:val="center"/>
            <w:hideMark/>
          </w:tcPr>
          <w:p w14:paraId="5223EB5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707A38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neostigmin</w:t>
            </w:r>
          </w:p>
        </w:tc>
        <w:tc>
          <w:tcPr>
            <w:tcW w:w="897" w:type="pct"/>
            <w:tcBorders>
              <w:top w:val="nil"/>
              <w:left w:val="nil"/>
              <w:bottom w:val="single" w:sz="4" w:space="0" w:color="auto"/>
              <w:right w:val="single" w:sz="4" w:space="0" w:color="auto"/>
            </w:tcBorders>
            <w:shd w:val="clear" w:color="auto" w:fill="auto"/>
            <w:vAlign w:val="center"/>
            <w:hideMark/>
          </w:tcPr>
          <w:p w14:paraId="0B19136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C09904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5F119C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D760E2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C99DF0F"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6FF1DD8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CCBF0C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26E1352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8C0BC6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0507E3A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N07AA01, neostigmin</w:t>
            </w:r>
          </w:p>
        </w:tc>
        <w:tc>
          <w:tcPr>
            <w:tcW w:w="1069" w:type="pct"/>
            <w:tcBorders>
              <w:top w:val="nil"/>
              <w:left w:val="nil"/>
              <w:bottom w:val="single" w:sz="4" w:space="0" w:color="auto"/>
              <w:right w:val="single" w:sz="4" w:space="0" w:color="auto"/>
            </w:tcBorders>
            <w:shd w:val="clear" w:color="auto" w:fill="auto"/>
            <w:vAlign w:val="center"/>
            <w:hideMark/>
          </w:tcPr>
          <w:p w14:paraId="1AB6492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za injekciju 0,5mg/ml, maksimalno pakovanje a 10 ampula</w:t>
            </w:r>
          </w:p>
        </w:tc>
        <w:tc>
          <w:tcPr>
            <w:tcW w:w="556" w:type="pct"/>
            <w:tcBorders>
              <w:top w:val="nil"/>
              <w:left w:val="nil"/>
              <w:bottom w:val="single" w:sz="4" w:space="0" w:color="auto"/>
              <w:right w:val="single" w:sz="4" w:space="0" w:color="auto"/>
            </w:tcBorders>
            <w:shd w:val="clear" w:color="auto" w:fill="auto"/>
            <w:vAlign w:val="center"/>
            <w:hideMark/>
          </w:tcPr>
          <w:p w14:paraId="5E2126D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7000</w:t>
            </w:r>
          </w:p>
        </w:tc>
        <w:tc>
          <w:tcPr>
            <w:tcW w:w="468" w:type="pct"/>
            <w:tcBorders>
              <w:top w:val="nil"/>
              <w:left w:val="nil"/>
              <w:bottom w:val="single" w:sz="4" w:space="0" w:color="auto"/>
              <w:right w:val="single" w:sz="4" w:space="0" w:color="auto"/>
            </w:tcBorders>
            <w:shd w:val="clear" w:color="auto" w:fill="auto"/>
            <w:vAlign w:val="center"/>
            <w:hideMark/>
          </w:tcPr>
          <w:p w14:paraId="38DB355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2E63EFDA"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460F32D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327</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01E4DA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3,951.00</w:t>
            </w:r>
          </w:p>
        </w:tc>
        <w:tc>
          <w:tcPr>
            <w:tcW w:w="386" w:type="pct"/>
            <w:tcBorders>
              <w:top w:val="nil"/>
              <w:left w:val="nil"/>
              <w:bottom w:val="single" w:sz="4" w:space="0" w:color="auto"/>
              <w:right w:val="nil"/>
            </w:tcBorders>
            <w:shd w:val="clear" w:color="auto" w:fill="auto"/>
            <w:vAlign w:val="center"/>
            <w:hideMark/>
          </w:tcPr>
          <w:p w14:paraId="3594E61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C4AE61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metadon §</w:t>
            </w:r>
          </w:p>
        </w:tc>
        <w:tc>
          <w:tcPr>
            <w:tcW w:w="897" w:type="pct"/>
            <w:tcBorders>
              <w:top w:val="nil"/>
              <w:left w:val="nil"/>
              <w:bottom w:val="single" w:sz="4" w:space="0" w:color="auto"/>
              <w:right w:val="single" w:sz="4" w:space="0" w:color="auto"/>
            </w:tcBorders>
            <w:shd w:val="clear" w:color="auto" w:fill="auto"/>
            <w:vAlign w:val="center"/>
            <w:hideMark/>
          </w:tcPr>
          <w:p w14:paraId="5069672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6A8285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2C20D9F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356A77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1B3A9D0"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4AF553B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0986A7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238534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5DFD00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63C01A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N07BC02, metadon §</w:t>
            </w:r>
          </w:p>
        </w:tc>
        <w:tc>
          <w:tcPr>
            <w:tcW w:w="1069" w:type="pct"/>
            <w:tcBorders>
              <w:top w:val="nil"/>
              <w:left w:val="nil"/>
              <w:bottom w:val="single" w:sz="4" w:space="0" w:color="auto"/>
              <w:right w:val="single" w:sz="4" w:space="0" w:color="auto"/>
            </w:tcBorders>
            <w:shd w:val="clear" w:color="auto" w:fill="auto"/>
            <w:vAlign w:val="center"/>
            <w:hideMark/>
          </w:tcPr>
          <w:p w14:paraId="2717E8C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oralni rastvor 10mg/ml,(1000ml)</w:t>
            </w:r>
          </w:p>
        </w:tc>
        <w:tc>
          <w:tcPr>
            <w:tcW w:w="556" w:type="pct"/>
            <w:tcBorders>
              <w:top w:val="nil"/>
              <w:left w:val="nil"/>
              <w:bottom w:val="single" w:sz="4" w:space="0" w:color="auto"/>
              <w:right w:val="single" w:sz="4" w:space="0" w:color="auto"/>
            </w:tcBorders>
            <w:shd w:val="clear" w:color="auto" w:fill="auto"/>
            <w:vAlign w:val="center"/>
            <w:hideMark/>
          </w:tcPr>
          <w:p w14:paraId="5B49682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45</w:t>
            </w:r>
          </w:p>
        </w:tc>
        <w:tc>
          <w:tcPr>
            <w:tcW w:w="468" w:type="pct"/>
            <w:tcBorders>
              <w:top w:val="nil"/>
              <w:left w:val="nil"/>
              <w:bottom w:val="single" w:sz="4" w:space="0" w:color="auto"/>
              <w:right w:val="single" w:sz="4" w:space="0" w:color="auto"/>
            </w:tcBorders>
            <w:shd w:val="clear" w:color="auto" w:fill="auto"/>
            <w:vAlign w:val="center"/>
            <w:hideMark/>
          </w:tcPr>
          <w:p w14:paraId="2A2DFF9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322196F1"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2486558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328</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08AC72C"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2,280.00</w:t>
            </w:r>
          </w:p>
        </w:tc>
        <w:tc>
          <w:tcPr>
            <w:tcW w:w="386" w:type="pct"/>
            <w:tcBorders>
              <w:top w:val="nil"/>
              <w:left w:val="nil"/>
              <w:bottom w:val="single" w:sz="4" w:space="0" w:color="auto"/>
              <w:right w:val="nil"/>
            </w:tcBorders>
            <w:shd w:val="clear" w:color="auto" w:fill="auto"/>
            <w:vAlign w:val="center"/>
            <w:hideMark/>
          </w:tcPr>
          <w:p w14:paraId="7707BB3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EA75F0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aminofilin</w:t>
            </w:r>
          </w:p>
        </w:tc>
        <w:tc>
          <w:tcPr>
            <w:tcW w:w="897" w:type="pct"/>
            <w:tcBorders>
              <w:top w:val="nil"/>
              <w:left w:val="nil"/>
              <w:bottom w:val="single" w:sz="4" w:space="0" w:color="auto"/>
              <w:right w:val="single" w:sz="4" w:space="0" w:color="auto"/>
            </w:tcBorders>
            <w:shd w:val="clear" w:color="auto" w:fill="auto"/>
            <w:vAlign w:val="center"/>
            <w:hideMark/>
          </w:tcPr>
          <w:p w14:paraId="75F5E5E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5820F6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995FB0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9CCD55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9B4D7C4"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4DA86CB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15EDE0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F77911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9054F0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0BB5CA8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R03DA05, aminofilin</w:t>
            </w:r>
          </w:p>
        </w:tc>
        <w:tc>
          <w:tcPr>
            <w:tcW w:w="1069" w:type="pct"/>
            <w:tcBorders>
              <w:top w:val="nil"/>
              <w:left w:val="nil"/>
              <w:bottom w:val="single" w:sz="4" w:space="0" w:color="auto"/>
              <w:right w:val="single" w:sz="4" w:space="0" w:color="auto"/>
            </w:tcBorders>
            <w:shd w:val="clear" w:color="auto" w:fill="auto"/>
            <w:vAlign w:val="center"/>
            <w:hideMark/>
          </w:tcPr>
          <w:p w14:paraId="5827C16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za injekciju 250mg/10ml, maksimalno pakovanje a 10 ampula</w:t>
            </w:r>
          </w:p>
        </w:tc>
        <w:tc>
          <w:tcPr>
            <w:tcW w:w="556" w:type="pct"/>
            <w:tcBorders>
              <w:top w:val="nil"/>
              <w:left w:val="nil"/>
              <w:bottom w:val="single" w:sz="4" w:space="0" w:color="auto"/>
              <w:right w:val="single" w:sz="4" w:space="0" w:color="auto"/>
            </w:tcBorders>
            <w:shd w:val="clear" w:color="auto" w:fill="auto"/>
            <w:vAlign w:val="center"/>
            <w:hideMark/>
          </w:tcPr>
          <w:p w14:paraId="0834AD1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12000</w:t>
            </w:r>
          </w:p>
        </w:tc>
        <w:tc>
          <w:tcPr>
            <w:tcW w:w="468" w:type="pct"/>
            <w:tcBorders>
              <w:top w:val="nil"/>
              <w:left w:val="nil"/>
              <w:bottom w:val="single" w:sz="4" w:space="0" w:color="auto"/>
              <w:right w:val="single" w:sz="4" w:space="0" w:color="auto"/>
            </w:tcBorders>
            <w:shd w:val="clear" w:color="auto" w:fill="auto"/>
            <w:vAlign w:val="center"/>
            <w:hideMark/>
          </w:tcPr>
          <w:p w14:paraId="67E14F8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064D72E5"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39C65F5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329</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A45082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62,685.00</w:t>
            </w:r>
          </w:p>
        </w:tc>
        <w:tc>
          <w:tcPr>
            <w:tcW w:w="386" w:type="pct"/>
            <w:tcBorders>
              <w:top w:val="nil"/>
              <w:left w:val="nil"/>
              <w:bottom w:val="single" w:sz="4" w:space="0" w:color="auto"/>
              <w:right w:val="nil"/>
            </w:tcBorders>
            <w:shd w:val="clear" w:color="auto" w:fill="auto"/>
            <w:vAlign w:val="center"/>
            <w:hideMark/>
          </w:tcPr>
          <w:p w14:paraId="15561E0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3C9C66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omalizumab</w:t>
            </w:r>
          </w:p>
        </w:tc>
        <w:tc>
          <w:tcPr>
            <w:tcW w:w="897" w:type="pct"/>
            <w:tcBorders>
              <w:top w:val="nil"/>
              <w:left w:val="nil"/>
              <w:bottom w:val="single" w:sz="4" w:space="0" w:color="auto"/>
              <w:right w:val="single" w:sz="4" w:space="0" w:color="auto"/>
            </w:tcBorders>
            <w:shd w:val="clear" w:color="auto" w:fill="auto"/>
            <w:vAlign w:val="center"/>
            <w:hideMark/>
          </w:tcPr>
          <w:p w14:paraId="0ECE616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1E7B4E1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B6E84A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9E376B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5B95B06"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643D61B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1DA1E2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47C4210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A34C9D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630EA7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R03DX05, omalizumab</w:t>
            </w:r>
          </w:p>
        </w:tc>
        <w:tc>
          <w:tcPr>
            <w:tcW w:w="1069" w:type="pct"/>
            <w:tcBorders>
              <w:top w:val="nil"/>
              <w:left w:val="nil"/>
              <w:bottom w:val="single" w:sz="4" w:space="0" w:color="auto"/>
              <w:right w:val="single" w:sz="4" w:space="0" w:color="auto"/>
            </w:tcBorders>
            <w:shd w:val="clear" w:color="auto" w:fill="auto"/>
            <w:vAlign w:val="center"/>
            <w:hideMark/>
          </w:tcPr>
          <w:p w14:paraId="7D9FC67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Xolair, rastvor za injekciju 150mg/ml,1x(150mg/1ml),Novartis Pharma</w:t>
            </w:r>
          </w:p>
        </w:tc>
        <w:tc>
          <w:tcPr>
            <w:tcW w:w="556" w:type="pct"/>
            <w:tcBorders>
              <w:top w:val="nil"/>
              <w:left w:val="nil"/>
              <w:bottom w:val="single" w:sz="4" w:space="0" w:color="auto"/>
              <w:right w:val="single" w:sz="4" w:space="0" w:color="auto"/>
            </w:tcBorders>
            <w:shd w:val="clear" w:color="auto" w:fill="auto"/>
            <w:vAlign w:val="center"/>
            <w:hideMark/>
          </w:tcPr>
          <w:p w14:paraId="758EEC3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210</w:t>
            </w:r>
          </w:p>
        </w:tc>
        <w:tc>
          <w:tcPr>
            <w:tcW w:w="468" w:type="pct"/>
            <w:tcBorders>
              <w:top w:val="nil"/>
              <w:left w:val="nil"/>
              <w:bottom w:val="single" w:sz="4" w:space="0" w:color="auto"/>
              <w:right w:val="single" w:sz="4" w:space="0" w:color="auto"/>
            </w:tcBorders>
            <w:shd w:val="clear" w:color="auto" w:fill="auto"/>
            <w:vAlign w:val="center"/>
            <w:hideMark/>
          </w:tcPr>
          <w:p w14:paraId="07092AB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47899D92"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32E597C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330</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CFD43C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66,571.50</w:t>
            </w:r>
          </w:p>
        </w:tc>
        <w:tc>
          <w:tcPr>
            <w:tcW w:w="386" w:type="pct"/>
            <w:tcBorders>
              <w:top w:val="nil"/>
              <w:left w:val="nil"/>
              <w:bottom w:val="single" w:sz="4" w:space="0" w:color="auto"/>
              <w:right w:val="nil"/>
            </w:tcBorders>
            <w:shd w:val="clear" w:color="auto" w:fill="auto"/>
            <w:vAlign w:val="center"/>
            <w:hideMark/>
          </w:tcPr>
          <w:p w14:paraId="0B1EEF6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CD2494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benralizumab</w:t>
            </w:r>
          </w:p>
        </w:tc>
        <w:tc>
          <w:tcPr>
            <w:tcW w:w="897" w:type="pct"/>
            <w:tcBorders>
              <w:top w:val="nil"/>
              <w:left w:val="nil"/>
              <w:bottom w:val="single" w:sz="4" w:space="0" w:color="auto"/>
              <w:right w:val="single" w:sz="4" w:space="0" w:color="auto"/>
            </w:tcBorders>
            <w:shd w:val="clear" w:color="auto" w:fill="auto"/>
            <w:vAlign w:val="center"/>
            <w:hideMark/>
          </w:tcPr>
          <w:p w14:paraId="6A514DD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nil"/>
              <w:right w:val="nil"/>
            </w:tcBorders>
            <w:shd w:val="clear" w:color="auto" w:fill="auto"/>
            <w:vAlign w:val="center"/>
            <w:hideMark/>
          </w:tcPr>
          <w:p w14:paraId="4C23AA96" w14:textId="77777777" w:rsidR="00510BF0" w:rsidRPr="00510BF0" w:rsidRDefault="00510BF0" w:rsidP="00510BF0">
            <w:pPr>
              <w:rPr>
                <w:rFonts w:ascii="Calibri" w:hAnsi="Calibri" w:cs="Calibri"/>
                <w:color w:val="000000"/>
                <w:sz w:val="16"/>
                <w:szCs w:val="16"/>
              </w:rPr>
            </w:pP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F541DE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90BDF7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3B6961AE"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056EB7B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38BB55D"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21B9734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287162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7369769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R03DX10, benralizumab</w:t>
            </w:r>
          </w:p>
        </w:tc>
        <w:tc>
          <w:tcPr>
            <w:tcW w:w="1069" w:type="pct"/>
            <w:tcBorders>
              <w:top w:val="single" w:sz="4" w:space="0" w:color="auto"/>
              <w:left w:val="nil"/>
              <w:bottom w:val="single" w:sz="4" w:space="0" w:color="auto"/>
              <w:right w:val="single" w:sz="4" w:space="0" w:color="auto"/>
            </w:tcBorders>
            <w:shd w:val="clear" w:color="auto" w:fill="auto"/>
            <w:vAlign w:val="center"/>
            <w:hideMark/>
          </w:tcPr>
          <w:p w14:paraId="2FF8317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Fasenra rastvor za injekciju u napunjenom injekcionom penu 30mg/ml,1x1ml,Astra Zeneca</w:t>
            </w:r>
          </w:p>
        </w:tc>
        <w:tc>
          <w:tcPr>
            <w:tcW w:w="556" w:type="pct"/>
            <w:tcBorders>
              <w:top w:val="nil"/>
              <w:left w:val="nil"/>
              <w:bottom w:val="single" w:sz="4" w:space="0" w:color="auto"/>
              <w:right w:val="single" w:sz="4" w:space="0" w:color="auto"/>
            </w:tcBorders>
            <w:shd w:val="clear" w:color="auto" w:fill="auto"/>
            <w:vAlign w:val="center"/>
            <w:hideMark/>
          </w:tcPr>
          <w:p w14:paraId="5F8E603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30</w:t>
            </w:r>
          </w:p>
        </w:tc>
        <w:tc>
          <w:tcPr>
            <w:tcW w:w="468" w:type="pct"/>
            <w:tcBorders>
              <w:top w:val="nil"/>
              <w:left w:val="nil"/>
              <w:bottom w:val="single" w:sz="4" w:space="0" w:color="auto"/>
              <w:right w:val="single" w:sz="4" w:space="0" w:color="auto"/>
            </w:tcBorders>
            <w:shd w:val="clear" w:color="auto" w:fill="auto"/>
            <w:vAlign w:val="center"/>
            <w:hideMark/>
          </w:tcPr>
          <w:p w14:paraId="740D405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1173939A"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54D52C9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331</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11CC20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1,940.00</w:t>
            </w:r>
          </w:p>
        </w:tc>
        <w:tc>
          <w:tcPr>
            <w:tcW w:w="386" w:type="pct"/>
            <w:tcBorders>
              <w:top w:val="nil"/>
              <w:left w:val="nil"/>
              <w:bottom w:val="single" w:sz="4" w:space="0" w:color="auto"/>
              <w:right w:val="nil"/>
            </w:tcBorders>
            <w:shd w:val="clear" w:color="auto" w:fill="auto"/>
            <w:vAlign w:val="center"/>
            <w:hideMark/>
          </w:tcPr>
          <w:p w14:paraId="174B3A5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C0ADCC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hloropiramin</w:t>
            </w:r>
          </w:p>
        </w:tc>
        <w:tc>
          <w:tcPr>
            <w:tcW w:w="897" w:type="pct"/>
            <w:tcBorders>
              <w:top w:val="nil"/>
              <w:left w:val="nil"/>
              <w:bottom w:val="single" w:sz="4" w:space="0" w:color="auto"/>
              <w:right w:val="single" w:sz="4" w:space="0" w:color="auto"/>
            </w:tcBorders>
            <w:shd w:val="clear" w:color="auto" w:fill="auto"/>
            <w:vAlign w:val="center"/>
            <w:hideMark/>
          </w:tcPr>
          <w:p w14:paraId="07C378D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10051D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45138C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AFB9AE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2E76111"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19F2271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9D2039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08E0326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BF9CFE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9AA169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R06AC03, hloropiramin</w:t>
            </w:r>
          </w:p>
        </w:tc>
        <w:tc>
          <w:tcPr>
            <w:tcW w:w="1069" w:type="pct"/>
            <w:tcBorders>
              <w:top w:val="nil"/>
              <w:left w:val="nil"/>
              <w:bottom w:val="single" w:sz="4" w:space="0" w:color="auto"/>
              <w:right w:val="single" w:sz="4" w:space="0" w:color="auto"/>
            </w:tcBorders>
            <w:shd w:val="clear" w:color="auto" w:fill="auto"/>
            <w:vAlign w:val="center"/>
            <w:hideMark/>
          </w:tcPr>
          <w:p w14:paraId="6D310C0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za injekciju 20mg/2ml,maksimalno pakovanje a 10 ampula</w:t>
            </w:r>
          </w:p>
        </w:tc>
        <w:tc>
          <w:tcPr>
            <w:tcW w:w="556" w:type="pct"/>
            <w:tcBorders>
              <w:top w:val="nil"/>
              <w:left w:val="nil"/>
              <w:bottom w:val="single" w:sz="4" w:space="0" w:color="auto"/>
              <w:right w:val="single" w:sz="4" w:space="0" w:color="auto"/>
            </w:tcBorders>
            <w:shd w:val="clear" w:color="auto" w:fill="auto"/>
            <w:vAlign w:val="center"/>
            <w:hideMark/>
          </w:tcPr>
          <w:p w14:paraId="0DA811D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2500</w:t>
            </w:r>
          </w:p>
        </w:tc>
        <w:tc>
          <w:tcPr>
            <w:tcW w:w="468" w:type="pct"/>
            <w:tcBorders>
              <w:top w:val="nil"/>
              <w:left w:val="nil"/>
              <w:bottom w:val="single" w:sz="4" w:space="0" w:color="auto"/>
              <w:right w:val="single" w:sz="4" w:space="0" w:color="auto"/>
            </w:tcBorders>
            <w:shd w:val="clear" w:color="auto" w:fill="auto"/>
            <w:vAlign w:val="center"/>
            <w:hideMark/>
          </w:tcPr>
          <w:p w14:paraId="03C1F52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6A2A7B4E"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418398F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332</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090737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23,439.90</w:t>
            </w:r>
          </w:p>
        </w:tc>
        <w:tc>
          <w:tcPr>
            <w:tcW w:w="386" w:type="pct"/>
            <w:tcBorders>
              <w:top w:val="nil"/>
              <w:left w:val="nil"/>
              <w:bottom w:val="single" w:sz="4" w:space="0" w:color="auto"/>
              <w:right w:val="nil"/>
            </w:tcBorders>
            <w:shd w:val="clear" w:color="auto" w:fill="auto"/>
            <w:vAlign w:val="center"/>
            <w:hideMark/>
          </w:tcPr>
          <w:p w14:paraId="70AA11A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7748F9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poraktant alfa</w:t>
            </w:r>
          </w:p>
        </w:tc>
        <w:tc>
          <w:tcPr>
            <w:tcW w:w="897" w:type="pct"/>
            <w:tcBorders>
              <w:top w:val="nil"/>
              <w:left w:val="nil"/>
              <w:bottom w:val="single" w:sz="4" w:space="0" w:color="auto"/>
              <w:right w:val="single" w:sz="4" w:space="0" w:color="auto"/>
            </w:tcBorders>
            <w:shd w:val="clear" w:color="auto" w:fill="auto"/>
            <w:vAlign w:val="center"/>
            <w:hideMark/>
          </w:tcPr>
          <w:p w14:paraId="5DB5257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096B140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6BEB590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EC36C9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220D938"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7AC948F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701C9BC"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AA4F13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4C67C2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D95043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R07AA02, poraktant alfa</w:t>
            </w:r>
          </w:p>
        </w:tc>
        <w:tc>
          <w:tcPr>
            <w:tcW w:w="1069" w:type="pct"/>
            <w:tcBorders>
              <w:top w:val="nil"/>
              <w:left w:val="nil"/>
              <w:bottom w:val="single" w:sz="4" w:space="0" w:color="auto"/>
              <w:right w:val="single" w:sz="4" w:space="0" w:color="auto"/>
            </w:tcBorders>
            <w:shd w:val="clear" w:color="auto" w:fill="auto"/>
            <w:vAlign w:val="center"/>
            <w:hideMark/>
          </w:tcPr>
          <w:p w14:paraId="48CE652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xml:space="preserve">bočica,injekcija 240mg/3ml, maksimalno pakovanje a 2 </w:t>
            </w:r>
          </w:p>
        </w:tc>
        <w:tc>
          <w:tcPr>
            <w:tcW w:w="556" w:type="pct"/>
            <w:tcBorders>
              <w:top w:val="nil"/>
              <w:left w:val="nil"/>
              <w:bottom w:val="single" w:sz="4" w:space="0" w:color="auto"/>
              <w:right w:val="single" w:sz="4" w:space="0" w:color="auto"/>
            </w:tcBorders>
            <w:shd w:val="clear" w:color="auto" w:fill="auto"/>
            <w:vAlign w:val="center"/>
            <w:hideMark/>
          </w:tcPr>
          <w:p w14:paraId="310A659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60</w:t>
            </w:r>
          </w:p>
        </w:tc>
        <w:tc>
          <w:tcPr>
            <w:tcW w:w="468" w:type="pct"/>
            <w:tcBorders>
              <w:top w:val="nil"/>
              <w:left w:val="nil"/>
              <w:bottom w:val="single" w:sz="4" w:space="0" w:color="auto"/>
              <w:right w:val="single" w:sz="4" w:space="0" w:color="auto"/>
            </w:tcBorders>
            <w:shd w:val="clear" w:color="auto" w:fill="auto"/>
            <w:vAlign w:val="center"/>
            <w:hideMark/>
          </w:tcPr>
          <w:p w14:paraId="76E88AC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1CEF274F"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513A2CF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333</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FDB974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23,598.80</w:t>
            </w:r>
          </w:p>
        </w:tc>
        <w:tc>
          <w:tcPr>
            <w:tcW w:w="386" w:type="pct"/>
            <w:tcBorders>
              <w:top w:val="nil"/>
              <w:left w:val="nil"/>
              <w:bottom w:val="single" w:sz="4" w:space="0" w:color="auto"/>
              <w:right w:val="nil"/>
            </w:tcBorders>
            <w:shd w:val="clear" w:color="auto" w:fill="auto"/>
            <w:vAlign w:val="center"/>
            <w:hideMark/>
          </w:tcPr>
          <w:p w14:paraId="66469A2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D95194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ranibizumab</w:t>
            </w:r>
          </w:p>
        </w:tc>
        <w:tc>
          <w:tcPr>
            <w:tcW w:w="897" w:type="pct"/>
            <w:tcBorders>
              <w:top w:val="nil"/>
              <w:left w:val="nil"/>
              <w:bottom w:val="single" w:sz="4" w:space="0" w:color="auto"/>
              <w:right w:val="single" w:sz="4" w:space="0" w:color="auto"/>
            </w:tcBorders>
            <w:shd w:val="clear" w:color="auto" w:fill="auto"/>
            <w:vAlign w:val="center"/>
            <w:hideMark/>
          </w:tcPr>
          <w:p w14:paraId="1BF7480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892235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9624CF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B2F9EE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7A7B25AE"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1DC3C80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ADEB06D"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4C2342A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FC0E0A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577344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S01LA04, ranibizumab</w:t>
            </w:r>
          </w:p>
        </w:tc>
        <w:tc>
          <w:tcPr>
            <w:tcW w:w="1069" w:type="pct"/>
            <w:tcBorders>
              <w:top w:val="nil"/>
              <w:left w:val="nil"/>
              <w:bottom w:val="single" w:sz="4" w:space="0" w:color="auto"/>
              <w:right w:val="single" w:sz="4" w:space="0" w:color="auto"/>
            </w:tcBorders>
            <w:shd w:val="clear" w:color="auto" w:fill="auto"/>
            <w:vAlign w:val="center"/>
            <w:hideMark/>
          </w:tcPr>
          <w:p w14:paraId="691E01F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Lucentis, rastvor za injekciju 10mg/ml,(0,23ml),1x0,23ml, Novartis Pharma</w:t>
            </w:r>
          </w:p>
        </w:tc>
        <w:tc>
          <w:tcPr>
            <w:tcW w:w="556" w:type="pct"/>
            <w:tcBorders>
              <w:top w:val="nil"/>
              <w:left w:val="nil"/>
              <w:bottom w:val="single" w:sz="4" w:space="0" w:color="auto"/>
              <w:right w:val="single" w:sz="4" w:space="0" w:color="auto"/>
            </w:tcBorders>
            <w:shd w:val="clear" w:color="auto" w:fill="auto"/>
            <w:vAlign w:val="center"/>
            <w:hideMark/>
          </w:tcPr>
          <w:p w14:paraId="3F3EC0C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40</w:t>
            </w:r>
          </w:p>
        </w:tc>
        <w:tc>
          <w:tcPr>
            <w:tcW w:w="468" w:type="pct"/>
            <w:tcBorders>
              <w:top w:val="nil"/>
              <w:left w:val="nil"/>
              <w:bottom w:val="single" w:sz="4" w:space="0" w:color="auto"/>
              <w:right w:val="single" w:sz="4" w:space="0" w:color="auto"/>
            </w:tcBorders>
            <w:shd w:val="clear" w:color="auto" w:fill="auto"/>
            <w:vAlign w:val="center"/>
            <w:hideMark/>
          </w:tcPr>
          <w:p w14:paraId="6575FD1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0BE6F18B"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61618B9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334</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6359BD6"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103,620.60</w:t>
            </w:r>
          </w:p>
        </w:tc>
        <w:tc>
          <w:tcPr>
            <w:tcW w:w="386" w:type="pct"/>
            <w:tcBorders>
              <w:top w:val="nil"/>
              <w:left w:val="nil"/>
              <w:bottom w:val="single" w:sz="4" w:space="0" w:color="auto"/>
              <w:right w:val="nil"/>
            </w:tcBorders>
            <w:shd w:val="clear" w:color="auto" w:fill="auto"/>
            <w:vAlign w:val="center"/>
            <w:hideMark/>
          </w:tcPr>
          <w:p w14:paraId="01A85B7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2CA1F2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aflibercept</w:t>
            </w:r>
          </w:p>
        </w:tc>
        <w:tc>
          <w:tcPr>
            <w:tcW w:w="897" w:type="pct"/>
            <w:tcBorders>
              <w:top w:val="nil"/>
              <w:left w:val="nil"/>
              <w:bottom w:val="single" w:sz="4" w:space="0" w:color="auto"/>
              <w:right w:val="single" w:sz="4" w:space="0" w:color="auto"/>
            </w:tcBorders>
            <w:shd w:val="clear" w:color="auto" w:fill="auto"/>
            <w:vAlign w:val="center"/>
            <w:hideMark/>
          </w:tcPr>
          <w:p w14:paraId="0F1AE29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157430C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258144E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B3C85D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18139FC"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35CD235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9D24D4D"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3EC446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A08536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7C7423D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S01LA05, aflibercept</w:t>
            </w:r>
          </w:p>
        </w:tc>
        <w:tc>
          <w:tcPr>
            <w:tcW w:w="1069" w:type="pct"/>
            <w:tcBorders>
              <w:top w:val="nil"/>
              <w:left w:val="nil"/>
              <w:bottom w:val="single" w:sz="4" w:space="0" w:color="auto"/>
              <w:right w:val="single" w:sz="4" w:space="0" w:color="auto"/>
            </w:tcBorders>
            <w:shd w:val="clear" w:color="auto" w:fill="auto"/>
            <w:vAlign w:val="center"/>
            <w:hideMark/>
          </w:tcPr>
          <w:p w14:paraId="0E8F699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Eylea, rastvor za injekciju 40mg/ml,1x(4mg/0,1ml),Bayer Pharma AG</w:t>
            </w:r>
          </w:p>
        </w:tc>
        <w:tc>
          <w:tcPr>
            <w:tcW w:w="556" w:type="pct"/>
            <w:tcBorders>
              <w:top w:val="nil"/>
              <w:left w:val="nil"/>
              <w:bottom w:val="single" w:sz="4" w:space="0" w:color="auto"/>
              <w:right w:val="single" w:sz="4" w:space="0" w:color="auto"/>
            </w:tcBorders>
            <w:shd w:val="clear" w:color="auto" w:fill="auto"/>
            <w:vAlign w:val="center"/>
            <w:hideMark/>
          </w:tcPr>
          <w:p w14:paraId="2ED1825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180</w:t>
            </w:r>
          </w:p>
        </w:tc>
        <w:tc>
          <w:tcPr>
            <w:tcW w:w="468" w:type="pct"/>
            <w:tcBorders>
              <w:top w:val="nil"/>
              <w:left w:val="nil"/>
              <w:bottom w:val="single" w:sz="4" w:space="0" w:color="auto"/>
              <w:right w:val="single" w:sz="4" w:space="0" w:color="auto"/>
            </w:tcBorders>
            <w:shd w:val="clear" w:color="auto" w:fill="auto"/>
            <w:vAlign w:val="center"/>
            <w:hideMark/>
          </w:tcPr>
          <w:p w14:paraId="36832DC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65FC642D"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359A65F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335</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F45AFE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3,440.00</w:t>
            </w:r>
          </w:p>
        </w:tc>
        <w:tc>
          <w:tcPr>
            <w:tcW w:w="386" w:type="pct"/>
            <w:tcBorders>
              <w:top w:val="nil"/>
              <w:left w:val="nil"/>
              <w:bottom w:val="single" w:sz="4" w:space="0" w:color="auto"/>
              <w:right w:val="nil"/>
            </w:tcBorders>
            <w:shd w:val="clear" w:color="auto" w:fill="auto"/>
            <w:vAlign w:val="center"/>
            <w:hideMark/>
          </w:tcPr>
          <w:p w14:paraId="2F79491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AF4F49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protamin sulfat</w:t>
            </w:r>
          </w:p>
        </w:tc>
        <w:tc>
          <w:tcPr>
            <w:tcW w:w="897" w:type="pct"/>
            <w:tcBorders>
              <w:top w:val="nil"/>
              <w:left w:val="nil"/>
              <w:bottom w:val="single" w:sz="4" w:space="0" w:color="auto"/>
              <w:right w:val="single" w:sz="4" w:space="0" w:color="auto"/>
            </w:tcBorders>
            <w:shd w:val="clear" w:color="auto" w:fill="auto"/>
            <w:vAlign w:val="center"/>
            <w:hideMark/>
          </w:tcPr>
          <w:p w14:paraId="0258B99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0D3F90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F050CA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7FC28F3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27BD1B4"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1E9C0BA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37808C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0EF628A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481EDB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788C8D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V03AB14, protamin sulfat</w:t>
            </w:r>
          </w:p>
        </w:tc>
        <w:tc>
          <w:tcPr>
            <w:tcW w:w="1069" w:type="pct"/>
            <w:tcBorders>
              <w:top w:val="nil"/>
              <w:left w:val="nil"/>
              <w:bottom w:val="single" w:sz="4" w:space="0" w:color="auto"/>
              <w:right w:val="single" w:sz="4" w:space="0" w:color="auto"/>
            </w:tcBorders>
            <w:shd w:val="clear" w:color="auto" w:fill="auto"/>
            <w:vAlign w:val="center"/>
            <w:hideMark/>
          </w:tcPr>
          <w:p w14:paraId="358EA22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za injekciju 50mg/5ml, maksimalno pakovanje a 5 ampula</w:t>
            </w:r>
          </w:p>
        </w:tc>
        <w:tc>
          <w:tcPr>
            <w:tcW w:w="556" w:type="pct"/>
            <w:tcBorders>
              <w:top w:val="nil"/>
              <w:left w:val="nil"/>
              <w:bottom w:val="single" w:sz="4" w:space="0" w:color="auto"/>
              <w:right w:val="single" w:sz="4" w:space="0" w:color="auto"/>
            </w:tcBorders>
            <w:shd w:val="clear" w:color="auto" w:fill="auto"/>
            <w:vAlign w:val="center"/>
            <w:hideMark/>
          </w:tcPr>
          <w:p w14:paraId="3BEF59C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2000</w:t>
            </w:r>
          </w:p>
        </w:tc>
        <w:tc>
          <w:tcPr>
            <w:tcW w:w="468" w:type="pct"/>
            <w:tcBorders>
              <w:top w:val="nil"/>
              <w:left w:val="nil"/>
              <w:bottom w:val="single" w:sz="4" w:space="0" w:color="auto"/>
              <w:right w:val="single" w:sz="4" w:space="0" w:color="auto"/>
            </w:tcBorders>
            <w:shd w:val="clear" w:color="auto" w:fill="auto"/>
            <w:vAlign w:val="center"/>
            <w:hideMark/>
          </w:tcPr>
          <w:p w14:paraId="6855110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7123AE15"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03289FC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336</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886C11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1,250.00</w:t>
            </w:r>
          </w:p>
        </w:tc>
        <w:tc>
          <w:tcPr>
            <w:tcW w:w="386" w:type="pct"/>
            <w:tcBorders>
              <w:top w:val="nil"/>
              <w:left w:val="nil"/>
              <w:bottom w:val="single" w:sz="4" w:space="0" w:color="auto"/>
              <w:right w:val="nil"/>
            </w:tcBorders>
            <w:shd w:val="clear" w:color="auto" w:fill="auto"/>
            <w:vAlign w:val="center"/>
            <w:hideMark/>
          </w:tcPr>
          <w:p w14:paraId="74AAEF8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CB483F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nalokson</w:t>
            </w:r>
          </w:p>
        </w:tc>
        <w:tc>
          <w:tcPr>
            <w:tcW w:w="897" w:type="pct"/>
            <w:tcBorders>
              <w:top w:val="nil"/>
              <w:left w:val="nil"/>
              <w:bottom w:val="single" w:sz="4" w:space="0" w:color="auto"/>
              <w:right w:val="single" w:sz="4" w:space="0" w:color="auto"/>
            </w:tcBorders>
            <w:shd w:val="clear" w:color="auto" w:fill="auto"/>
            <w:vAlign w:val="center"/>
            <w:hideMark/>
          </w:tcPr>
          <w:p w14:paraId="14372D8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3DAD15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C9CBD2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411923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E6518DD"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00DA54D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2F6783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546F300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8922B2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A8E29E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V03AB15, nalokson</w:t>
            </w:r>
          </w:p>
        </w:tc>
        <w:tc>
          <w:tcPr>
            <w:tcW w:w="1069" w:type="pct"/>
            <w:tcBorders>
              <w:top w:val="nil"/>
              <w:left w:val="nil"/>
              <w:bottom w:val="single" w:sz="4" w:space="0" w:color="auto"/>
              <w:right w:val="single" w:sz="4" w:space="0" w:color="auto"/>
            </w:tcBorders>
            <w:shd w:val="clear" w:color="auto" w:fill="auto"/>
            <w:vAlign w:val="center"/>
            <w:hideMark/>
          </w:tcPr>
          <w:p w14:paraId="2AEA0EE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za infuziju 400mcg/ml, maksimalno pakovanje a 10 ampula</w:t>
            </w:r>
          </w:p>
        </w:tc>
        <w:tc>
          <w:tcPr>
            <w:tcW w:w="556" w:type="pct"/>
            <w:tcBorders>
              <w:top w:val="nil"/>
              <w:left w:val="nil"/>
              <w:bottom w:val="single" w:sz="4" w:space="0" w:color="auto"/>
              <w:right w:val="single" w:sz="4" w:space="0" w:color="auto"/>
            </w:tcBorders>
            <w:shd w:val="clear" w:color="auto" w:fill="auto"/>
            <w:vAlign w:val="center"/>
            <w:hideMark/>
          </w:tcPr>
          <w:p w14:paraId="704AB68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1000</w:t>
            </w:r>
          </w:p>
        </w:tc>
        <w:tc>
          <w:tcPr>
            <w:tcW w:w="468" w:type="pct"/>
            <w:tcBorders>
              <w:top w:val="nil"/>
              <w:left w:val="nil"/>
              <w:bottom w:val="single" w:sz="4" w:space="0" w:color="auto"/>
              <w:right w:val="single" w:sz="4" w:space="0" w:color="auto"/>
            </w:tcBorders>
            <w:shd w:val="clear" w:color="auto" w:fill="auto"/>
            <w:vAlign w:val="center"/>
            <w:hideMark/>
          </w:tcPr>
          <w:p w14:paraId="7D48D6C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02B4B63B"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3777BE8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337</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7D4748C"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2,590.50</w:t>
            </w:r>
          </w:p>
        </w:tc>
        <w:tc>
          <w:tcPr>
            <w:tcW w:w="386" w:type="pct"/>
            <w:tcBorders>
              <w:top w:val="nil"/>
              <w:left w:val="nil"/>
              <w:bottom w:val="single" w:sz="4" w:space="0" w:color="auto"/>
              <w:right w:val="nil"/>
            </w:tcBorders>
            <w:shd w:val="clear" w:color="auto" w:fill="auto"/>
            <w:vAlign w:val="center"/>
            <w:hideMark/>
          </w:tcPr>
          <w:p w14:paraId="7C87C0E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EFF3D0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flumazenil</w:t>
            </w:r>
          </w:p>
        </w:tc>
        <w:tc>
          <w:tcPr>
            <w:tcW w:w="897" w:type="pct"/>
            <w:tcBorders>
              <w:top w:val="nil"/>
              <w:left w:val="nil"/>
              <w:bottom w:val="single" w:sz="4" w:space="0" w:color="auto"/>
              <w:right w:val="single" w:sz="4" w:space="0" w:color="auto"/>
            </w:tcBorders>
            <w:shd w:val="clear" w:color="auto" w:fill="auto"/>
            <w:vAlign w:val="center"/>
            <w:hideMark/>
          </w:tcPr>
          <w:p w14:paraId="20D5CFF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59767F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C7CE5B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E84AB8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809F666"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69BFAFA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9C278AD"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49C81F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3333AD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0F65674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V03AB25, flumazenil</w:t>
            </w:r>
          </w:p>
        </w:tc>
        <w:tc>
          <w:tcPr>
            <w:tcW w:w="1069" w:type="pct"/>
            <w:tcBorders>
              <w:top w:val="nil"/>
              <w:left w:val="nil"/>
              <w:bottom w:val="single" w:sz="4" w:space="0" w:color="auto"/>
              <w:right w:val="single" w:sz="4" w:space="0" w:color="auto"/>
            </w:tcBorders>
            <w:shd w:val="clear" w:color="auto" w:fill="auto"/>
            <w:vAlign w:val="center"/>
            <w:hideMark/>
          </w:tcPr>
          <w:p w14:paraId="4038F87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ampula; rastvor za inj/inf 0,5mg/5ml, maksimalno pakovanje a 5 ampula</w:t>
            </w:r>
          </w:p>
        </w:tc>
        <w:tc>
          <w:tcPr>
            <w:tcW w:w="556" w:type="pct"/>
            <w:tcBorders>
              <w:top w:val="nil"/>
              <w:left w:val="nil"/>
              <w:bottom w:val="single" w:sz="4" w:space="0" w:color="auto"/>
              <w:right w:val="single" w:sz="4" w:space="0" w:color="auto"/>
            </w:tcBorders>
            <w:shd w:val="clear" w:color="auto" w:fill="auto"/>
            <w:vAlign w:val="center"/>
            <w:hideMark/>
          </w:tcPr>
          <w:p w14:paraId="64A10B5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750</w:t>
            </w:r>
          </w:p>
        </w:tc>
        <w:tc>
          <w:tcPr>
            <w:tcW w:w="468" w:type="pct"/>
            <w:tcBorders>
              <w:top w:val="nil"/>
              <w:left w:val="nil"/>
              <w:bottom w:val="single" w:sz="4" w:space="0" w:color="auto"/>
              <w:right w:val="single" w:sz="4" w:space="0" w:color="auto"/>
            </w:tcBorders>
            <w:shd w:val="clear" w:color="auto" w:fill="auto"/>
            <w:vAlign w:val="center"/>
            <w:hideMark/>
          </w:tcPr>
          <w:p w14:paraId="113C796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7C0BCEDA"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113E97A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338</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94D7B8D"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3,969.00</w:t>
            </w:r>
          </w:p>
        </w:tc>
        <w:tc>
          <w:tcPr>
            <w:tcW w:w="386" w:type="pct"/>
            <w:tcBorders>
              <w:top w:val="nil"/>
              <w:left w:val="nil"/>
              <w:bottom w:val="single" w:sz="4" w:space="0" w:color="auto"/>
              <w:right w:val="nil"/>
            </w:tcBorders>
            <w:shd w:val="clear" w:color="auto" w:fill="auto"/>
            <w:vAlign w:val="center"/>
            <w:hideMark/>
          </w:tcPr>
          <w:p w14:paraId="1C89907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476E5B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flumazenil</w:t>
            </w:r>
          </w:p>
        </w:tc>
        <w:tc>
          <w:tcPr>
            <w:tcW w:w="897" w:type="pct"/>
            <w:tcBorders>
              <w:top w:val="nil"/>
              <w:left w:val="nil"/>
              <w:bottom w:val="single" w:sz="4" w:space="0" w:color="auto"/>
              <w:right w:val="single" w:sz="4" w:space="0" w:color="auto"/>
            </w:tcBorders>
            <w:shd w:val="clear" w:color="auto" w:fill="auto"/>
            <w:vAlign w:val="center"/>
            <w:hideMark/>
          </w:tcPr>
          <w:p w14:paraId="40576CD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4F6E89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F44DD9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FF4C3E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38E4728"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6C0B76E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EDD89E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4006B3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F1DDFF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825EF6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V03AB25, flumazenil</w:t>
            </w:r>
          </w:p>
        </w:tc>
        <w:tc>
          <w:tcPr>
            <w:tcW w:w="1069" w:type="pct"/>
            <w:tcBorders>
              <w:top w:val="nil"/>
              <w:left w:val="nil"/>
              <w:bottom w:val="single" w:sz="4" w:space="0" w:color="auto"/>
              <w:right w:val="single" w:sz="4" w:space="0" w:color="auto"/>
            </w:tcBorders>
            <w:shd w:val="clear" w:color="auto" w:fill="auto"/>
            <w:vAlign w:val="center"/>
            <w:hideMark/>
          </w:tcPr>
          <w:p w14:paraId="225E392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ampula; rastvor za inj/inf 1mg/10ml, maksimalno pakovanje a 5 ampula</w:t>
            </w:r>
          </w:p>
        </w:tc>
        <w:tc>
          <w:tcPr>
            <w:tcW w:w="556" w:type="pct"/>
            <w:tcBorders>
              <w:top w:val="nil"/>
              <w:left w:val="nil"/>
              <w:bottom w:val="single" w:sz="4" w:space="0" w:color="auto"/>
              <w:right w:val="single" w:sz="4" w:space="0" w:color="auto"/>
            </w:tcBorders>
            <w:shd w:val="clear" w:color="auto" w:fill="auto"/>
            <w:vAlign w:val="center"/>
            <w:hideMark/>
          </w:tcPr>
          <w:p w14:paraId="13C46FB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750</w:t>
            </w:r>
          </w:p>
        </w:tc>
        <w:tc>
          <w:tcPr>
            <w:tcW w:w="468" w:type="pct"/>
            <w:tcBorders>
              <w:top w:val="nil"/>
              <w:left w:val="nil"/>
              <w:bottom w:val="single" w:sz="4" w:space="0" w:color="auto"/>
              <w:right w:val="single" w:sz="4" w:space="0" w:color="auto"/>
            </w:tcBorders>
            <w:shd w:val="clear" w:color="auto" w:fill="auto"/>
            <w:vAlign w:val="center"/>
            <w:hideMark/>
          </w:tcPr>
          <w:p w14:paraId="71FF207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2740600E"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644CAB2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339</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C4F37B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4,777.60</w:t>
            </w:r>
          </w:p>
        </w:tc>
        <w:tc>
          <w:tcPr>
            <w:tcW w:w="386" w:type="pct"/>
            <w:tcBorders>
              <w:top w:val="nil"/>
              <w:left w:val="nil"/>
              <w:bottom w:val="single" w:sz="4" w:space="0" w:color="auto"/>
              <w:right w:val="nil"/>
            </w:tcBorders>
            <w:shd w:val="clear" w:color="auto" w:fill="auto"/>
            <w:vAlign w:val="center"/>
            <w:hideMark/>
          </w:tcPr>
          <w:p w14:paraId="3619FA1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D9C399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idarucizumab</w:t>
            </w:r>
          </w:p>
        </w:tc>
        <w:tc>
          <w:tcPr>
            <w:tcW w:w="897" w:type="pct"/>
            <w:tcBorders>
              <w:top w:val="nil"/>
              <w:left w:val="nil"/>
              <w:bottom w:val="single" w:sz="4" w:space="0" w:color="auto"/>
              <w:right w:val="single" w:sz="4" w:space="0" w:color="auto"/>
            </w:tcBorders>
            <w:shd w:val="clear" w:color="auto" w:fill="auto"/>
            <w:vAlign w:val="center"/>
            <w:hideMark/>
          </w:tcPr>
          <w:p w14:paraId="0D5B468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01AC901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4218CC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622FC9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B92A86E"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6BB1CBF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EEA4BCD"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D6AAA3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0103F3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A5709C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V03AB37 idarucizumab</w:t>
            </w:r>
          </w:p>
        </w:tc>
        <w:tc>
          <w:tcPr>
            <w:tcW w:w="1069" w:type="pct"/>
            <w:tcBorders>
              <w:top w:val="nil"/>
              <w:left w:val="nil"/>
              <w:bottom w:val="single" w:sz="4" w:space="0" w:color="auto"/>
              <w:right w:val="single" w:sz="4" w:space="0" w:color="auto"/>
            </w:tcBorders>
            <w:shd w:val="clear" w:color="auto" w:fill="auto"/>
            <w:vAlign w:val="center"/>
            <w:hideMark/>
          </w:tcPr>
          <w:p w14:paraId="681E485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Praxbind Boehringer Ingelhelm, rastvor za injekciju/infuziju, 2,5g/50ml, 2x50ml</w:t>
            </w:r>
          </w:p>
        </w:tc>
        <w:tc>
          <w:tcPr>
            <w:tcW w:w="556" w:type="pct"/>
            <w:tcBorders>
              <w:top w:val="nil"/>
              <w:left w:val="nil"/>
              <w:bottom w:val="single" w:sz="4" w:space="0" w:color="auto"/>
              <w:right w:val="single" w:sz="4" w:space="0" w:color="auto"/>
            </w:tcBorders>
            <w:shd w:val="clear" w:color="auto" w:fill="auto"/>
            <w:vAlign w:val="center"/>
            <w:hideMark/>
          </w:tcPr>
          <w:p w14:paraId="6CC93A6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w:t>
            </w:r>
          </w:p>
        </w:tc>
        <w:tc>
          <w:tcPr>
            <w:tcW w:w="468" w:type="pct"/>
            <w:tcBorders>
              <w:top w:val="nil"/>
              <w:left w:val="nil"/>
              <w:bottom w:val="single" w:sz="4" w:space="0" w:color="auto"/>
              <w:right w:val="single" w:sz="4" w:space="0" w:color="auto"/>
            </w:tcBorders>
            <w:shd w:val="clear" w:color="auto" w:fill="auto"/>
            <w:vAlign w:val="center"/>
            <w:hideMark/>
          </w:tcPr>
          <w:p w14:paraId="7ED20EE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79B3FB71"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24546F2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340</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63A352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1,440.00</w:t>
            </w:r>
          </w:p>
        </w:tc>
        <w:tc>
          <w:tcPr>
            <w:tcW w:w="386" w:type="pct"/>
            <w:tcBorders>
              <w:top w:val="nil"/>
              <w:left w:val="nil"/>
              <w:bottom w:val="single" w:sz="4" w:space="0" w:color="auto"/>
              <w:right w:val="nil"/>
            </w:tcBorders>
            <w:shd w:val="clear" w:color="auto" w:fill="auto"/>
            <w:vAlign w:val="center"/>
            <w:hideMark/>
          </w:tcPr>
          <w:p w14:paraId="1215827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E3AE7A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mesna (merkaptoetan-</w:t>
            </w:r>
            <w:r w:rsidRPr="00510BF0">
              <w:rPr>
                <w:rFonts w:ascii="Calibri" w:hAnsi="Calibri" w:cs="Calibri"/>
                <w:color w:val="000000"/>
                <w:sz w:val="16"/>
                <w:szCs w:val="16"/>
              </w:rPr>
              <w:br/>
              <w:t>sulfonska kiselina)</w:t>
            </w:r>
          </w:p>
        </w:tc>
        <w:tc>
          <w:tcPr>
            <w:tcW w:w="897" w:type="pct"/>
            <w:tcBorders>
              <w:top w:val="nil"/>
              <w:left w:val="nil"/>
              <w:bottom w:val="single" w:sz="4" w:space="0" w:color="auto"/>
              <w:right w:val="single" w:sz="4" w:space="0" w:color="auto"/>
            </w:tcBorders>
            <w:shd w:val="clear" w:color="auto" w:fill="auto"/>
            <w:vAlign w:val="center"/>
            <w:hideMark/>
          </w:tcPr>
          <w:p w14:paraId="14D58BA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F5BFA1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6695E51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F82D86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AE894AB"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08C2281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B88047F"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4C213A5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1C7793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C81FE8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V03AF01, mesna (merkaptoetan-sulfonska kiselina)</w:t>
            </w:r>
          </w:p>
        </w:tc>
        <w:tc>
          <w:tcPr>
            <w:tcW w:w="1069" w:type="pct"/>
            <w:tcBorders>
              <w:top w:val="nil"/>
              <w:left w:val="nil"/>
              <w:bottom w:val="single" w:sz="4" w:space="0" w:color="auto"/>
              <w:right w:val="single" w:sz="4" w:space="0" w:color="auto"/>
            </w:tcBorders>
            <w:shd w:val="clear" w:color="auto" w:fill="auto"/>
            <w:vAlign w:val="center"/>
            <w:hideMark/>
          </w:tcPr>
          <w:p w14:paraId="320D9EA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za injekciju 400mg/4ml, maksimalno pakovanje a 15 ampula</w:t>
            </w:r>
          </w:p>
        </w:tc>
        <w:tc>
          <w:tcPr>
            <w:tcW w:w="556" w:type="pct"/>
            <w:tcBorders>
              <w:top w:val="nil"/>
              <w:left w:val="nil"/>
              <w:bottom w:val="single" w:sz="4" w:space="0" w:color="auto"/>
              <w:right w:val="single" w:sz="4" w:space="0" w:color="auto"/>
            </w:tcBorders>
            <w:shd w:val="clear" w:color="auto" w:fill="auto"/>
            <w:vAlign w:val="center"/>
            <w:hideMark/>
          </w:tcPr>
          <w:p w14:paraId="4F8CA6A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600</w:t>
            </w:r>
          </w:p>
        </w:tc>
        <w:tc>
          <w:tcPr>
            <w:tcW w:w="468" w:type="pct"/>
            <w:tcBorders>
              <w:top w:val="nil"/>
              <w:left w:val="nil"/>
              <w:bottom w:val="single" w:sz="4" w:space="0" w:color="auto"/>
              <w:right w:val="single" w:sz="4" w:space="0" w:color="auto"/>
            </w:tcBorders>
            <w:shd w:val="clear" w:color="auto" w:fill="auto"/>
            <w:vAlign w:val="center"/>
            <w:hideMark/>
          </w:tcPr>
          <w:p w14:paraId="61E1B4F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171480FF"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379C204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341</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B8F8B4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1,576.00</w:t>
            </w:r>
          </w:p>
        </w:tc>
        <w:tc>
          <w:tcPr>
            <w:tcW w:w="386" w:type="pct"/>
            <w:tcBorders>
              <w:top w:val="nil"/>
              <w:left w:val="nil"/>
              <w:bottom w:val="single" w:sz="4" w:space="0" w:color="auto"/>
              <w:right w:val="nil"/>
            </w:tcBorders>
            <w:shd w:val="clear" w:color="auto" w:fill="auto"/>
            <w:vAlign w:val="center"/>
            <w:hideMark/>
          </w:tcPr>
          <w:p w14:paraId="4CDE045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C58912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kalcijum folinat</w:t>
            </w:r>
          </w:p>
        </w:tc>
        <w:tc>
          <w:tcPr>
            <w:tcW w:w="897" w:type="pct"/>
            <w:tcBorders>
              <w:top w:val="nil"/>
              <w:left w:val="nil"/>
              <w:bottom w:val="single" w:sz="4" w:space="0" w:color="auto"/>
              <w:right w:val="single" w:sz="4" w:space="0" w:color="auto"/>
            </w:tcBorders>
            <w:shd w:val="clear" w:color="auto" w:fill="auto"/>
            <w:vAlign w:val="center"/>
            <w:hideMark/>
          </w:tcPr>
          <w:p w14:paraId="6CC6984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19CCE4B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646E086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C44664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5F62D12"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08A569F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CDEEC77"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F2272D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79D55C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9EFECA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V03AF03, kalcijum folinat</w:t>
            </w:r>
          </w:p>
        </w:tc>
        <w:tc>
          <w:tcPr>
            <w:tcW w:w="1069" w:type="pct"/>
            <w:tcBorders>
              <w:top w:val="nil"/>
              <w:left w:val="nil"/>
              <w:bottom w:val="single" w:sz="4" w:space="0" w:color="auto"/>
              <w:right w:val="single" w:sz="4" w:space="0" w:color="auto"/>
            </w:tcBorders>
            <w:shd w:val="clear" w:color="auto" w:fill="auto"/>
            <w:vAlign w:val="center"/>
            <w:hideMark/>
          </w:tcPr>
          <w:p w14:paraId="4455F80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za injekciju 50mg/5ml, 1x(50mg/5ml)</w:t>
            </w:r>
          </w:p>
        </w:tc>
        <w:tc>
          <w:tcPr>
            <w:tcW w:w="556" w:type="pct"/>
            <w:tcBorders>
              <w:top w:val="nil"/>
              <w:left w:val="nil"/>
              <w:bottom w:val="single" w:sz="4" w:space="0" w:color="auto"/>
              <w:right w:val="single" w:sz="4" w:space="0" w:color="auto"/>
            </w:tcBorders>
            <w:shd w:val="clear" w:color="auto" w:fill="auto"/>
            <w:vAlign w:val="center"/>
            <w:hideMark/>
          </w:tcPr>
          <w:p w14:paraId="311974C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800</w:t>
            </w:r>
          </w:p>
        </w:tc>
        <w:tc>
          <w:tcPr>
            <w:tcW w:w="468" w:type="pct"/>
            <w:tcBorders>
              <w:top w:val="nil"/>
              <w:left w:val="nil"/>
              <w:bottom w:val="single" w:sz="4" w:space="0" w:color="auto"/>
              <w:right w:val="single" w:sz="4" w:space="0" w:color="auto"/>
            </w:tcBorders>
            <w:shd w:val="clear" w:color="auto" w:fill="auto"/>
            <w:vAlign w:val="center"/>
            <w:hideMark/>
          </w:tcPr>
          <w:p w14:paraId="38A17AF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71C85EF3"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702BC3E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342</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A06A5B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203,600.00</w:t>
            </w:r>
          </w:p>
        </w:tc>
        <w:tc>
          <w:tcPr>
            <w:tcW w:w="386" w:type="pct"/>
            <w:tcBorders>
              <w:top w:val="nil"/>
              <w:left w:val="nil"/>
              <w:bottom w:val="single" w:sz="4" w:space="0" w:color="auto"/>
              <w:right w:val="nil"/>
            </w:tcBorders>
            <w:shd w:val="clear" w:color="auto" w:fill="auto"/>
            <w:vAlign w:val="center"/>
            <w:hideMark/>
          </w:tcPr>
          <w:p w14:paraId="4C105DF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AF253B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aqua pro injectione</w:t>
            </w:r>
          </w:p>
        </w:tc>
        <w:tc>
          <w:tcPr>
            <w:tcW w:w="897" w:type="pct"/>
            <w:tcBorders>
              <w:top w:val="nil"/>
              <w:left w:val="nil"/>
              <w:bottom w:val="single" w:sz="4" w:space="0" w:color="auto"/>
              <w:right w:val="single" w:sz="4" w:space="0" w:color="auto"/>
            </w:tcBorders>
            <w:shd w:val="clear" w:color="auto" w:fill="auto"/>
            <w:vAlign w:val="center"/>
            <w:hideMark/>
          </w:tcPr>
          <w:p w14:paraId="2D82F5D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141E08D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F45910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ADA3FA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73223D9D"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2EEF917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7ABEEAD"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59F02D0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DFC38A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0015AFE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V07AB, aqua pro injectione</w:t>
            </w:r>
          </w:p>
        </w:tc>
        <w:tc>
          <w:tcPr>
            <w:tcW w:w="1069" w:type="pct"/>
            <w:tcBorders>
              <w:top w:val="nil"/>
              <w:left w:val="nil"/>
              <w:bottom w:val="single" w:sz="4" w:space="0" w:color="auto"/>
              <w:right w:val="single" w:sz="4" w:space="0" w:color="auto"/>
            </w:tcBorders>
            <w:shd w:val="clear" w:color="auto" w:fill="auto"/>
            <w:vAlign w:val="center"/>
            <w:hideMark/>
          </w:tcPr>
          <w:p w14:paraId="5B0A70A8" w14:textId="77777777" w:rsidR="00510BF0" w:rsidRPr="00510BF0" w:rsidRDefault="00510BF0" w:rsidP="00510BF0">
            <w:pPr>
              <w:rPr>
                <w:rFonts w:ascii="Calibri" w:hAnsi="Calibri" w:cs="Calibri"/>
                <w:sz w:val="16"/>
                <w:szCs w:val="16"/>
              </w:rPr>
            </w:pPr>
            <w:r w:rsidRPr="00510BF0">
              <w:rPr>
                <w:rFonts w:ascii="Calibri" w:hAnsi="Calibri" w:cs="Calibri"/>
                <w:sz w:val="16"/>
                <w:szCs w:val="16"/>
              </w:rPr>
              <w:t xml:space="preserve">rastvarač za parenteralnu upotrebu 5ml, 50x5ml, </w:t>
            </w:r>
          </w:p>
        </w:tc>
        <w:tc>
          <w:tcPr>
            <w:tcW w:w="556" w:type="pct"/>
            <w:tcBorders>
              <w:top w:val="nil"/>
              <w:left w:val="nil"/>
              <w:bottom w:val="single" w:sz="4" w:space="0" w:color="auto"/>
              <w:right w:val="single" w:sz="4" w:space="0" w:color="auto"/>
            </w:tcBorders>
            <w:shd w:val="clear" w:color="auto" w:fill="auto"/>
            <w:vAlign w:val="center"/>
            <w:hideMark/>
          </w:tcPr>
          <w:p w14:paraId="3A90D64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40000</w:t>
            </w:r>
          </w:p>
        </w:tc>
        <w:tc>
          <w:tcPr>
            <w:tcW w:w="468" w:type="pct"/>
            <w:tcBorders>
              <w:top w:val="nil"/>
              <w:left w:val="nil"/>
              <w:bottom w:val="single" w:sz="4" w:space="0" w:color="auto"/>
              <w:right w:val="single" w:sz="4" w:space="0" w:color="auto"/>
            </w:tcBorders>
            <w:shd w:val="clear" w:color="auto" w:fill="auto"/>
            <w:vAlign w:val="center"/>
            <w:hideMark/>
          </w:tcPr>
          <w:p w14:paraId="6178D22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586E81ED"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03A2930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343</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EEED85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90,357.00</w:t>
            </w:r>
          </w:p>
        </w:tc>
        <w:tc>
          <w:tcPr>
            <w:tcW w:w="386" w:type="pct"/>
            <w:tcBorders>
              <w:top w:val="nil"/>
              <w:left w:val="nil"/>
              <w:bottom w:val="single" w:sz="4" w:space="0" w:color="auto"/>
              <w:right w:val="nil"/>
            </w:tcBorders>
            <w:shd w:val="clear" w:color="auto" w:fill="auto"/>
            <w:vAlign w:val="center"/>
            <w:hideMark/>
          </w:tcPr>
          <w:p w14:paraId="7BEE844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8558F9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jopromid</w:t>
            </w:r>
          </w:p>
        </w:tc>
        <w:tc>
          <w:tcPr>
            <w:tcW w:w="897" w:type="pct"/>
            <w:tcBorders>
              <w:top w:val="nil"/>
              <w:left w:val="nil"/>
              <w:bottom w:val="single" w:sz="4" w:space="0" w:color="auto"/>
              <w:right w:val="single" w:sz="4" w:space="0" w:color="auto"/>
            </w:tcBorders>
            <w:shd w:val="clear" w:color="auto" w:fill="auto"/>
            <w:vAlign w:val="center"/>
            <w:hideMark/>
          </w:tcPr>
          <w:p w14:paraId="5572F1D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5B5B33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6A8BEC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2AB15C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DBB04F7"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227B41C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D966F17"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F30A75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89164B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0CD28B3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V08AB05, jopromid</w:t>
            </w:r>
          </w:p>
        </w:tc>
        <w:tc>
          <w:tcPr>
            <w:tcW w:w="1069" w:type="pct"/>
            <w:tcBorders>
              <w:top w:val="nil"/>
              <w:left w:val="nil"/>
              <w:bottom w:val="single" w:sz="4" w:space="0" w:color="auto"/>
              <w:right w:val="single" w:sz="4" w:space="0" w:color="auto"/>
            </w:tcBorders>
            <w:shd w:val="clear" w:color="auto" w:fill="auto"/>
            <w:vAlign w:val="center"/>
            <w:hideMark/>
          </w:tcPr>
          <w:p w14:paraId="04338DA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Ultravist 300 rastvor za infuziju 300mg joda/ml (100ml),10x100ml,Bayer Pharma AG</w:t>
            </w:r>
          </w:p>
        </w:tc>
        <w:tc>
          <w:tcPr>
            <w:tcW w:w="556" w:type="pct"/>
            <w:tcBorders>
              <w:top w:val="nil"/>
              <w:left w:val="nil"/>
              <w:bottom w:val="single" w:sz="4" w:space="0" w:color="auto"/>
              <w:right w:val="single" w:sz="4" w:space="0" w:color="auto"/>
            </w:tcBorders>
            <w:shd w:val="clear" w:color="auto" w:fill="auto"/>
            <w:vAlign w:val="center"/>
            <w:hideMark/>
          </w:tcPr>
          <w:p w14:paraId="48CF17B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300</w:t>
            </w:r>
          </w:p>
        </w:tc>
        <w:tc>
          <w:tcPr>
            <w:tcW w:w="468" w:type="pct"/>
            <w:tcBorders>
              <w:top w:val="nil"/>
              <w:left w:val="nil"/>
              <w:bottom w:val="single" w:sz="4" w:space="0" w:color="auto"/>
              <w:right w:val="single" w:sz="4" w:space="0" w:color="auto"/>
            </w:tcBorders>
            <w:shd w:val="clear" w:color="auto" w:fill="auto"/>
            <w:vAlign w:val="center"/>
            <w:hideMark/>
          </w:tcPr>
          <w:p w14:paraId="4BCE8B1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14FE518A"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1ABA4B2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344</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7E0EAD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275,542.00</w:t>
            </w:r>
          </w:p>
        </w:tc>
        <w:tc>
          <w:tcPr>
            <w:tcW w:w="386" w:type="pct"/>
            <w:tcBorders>
              <w:top w:val="nil"/>
              <w:left w:val="nil"/>
              <w:bottom w:val="single" w:sz="4" w:space="0" w:color="auto"/>
              <w:right w:val="nil"/>
            </w:tcBorders>
            <w:shd w:val="clear" w:color="auto" w:fill="auto"/>
            <w:vAlign w:val="center"/>
            <w:hideMark/>
          </w:tcPr>
          <w:p w14:paraId="0A9DCFE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33DF21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jopromid</w:t>
            </w:r>
          </w:p>
        </w:tc>
        <w:tc>
          <w:tcPr>
            <w:tcW w:w="897" w:type="pct"/>
            <w:tcBorders>
              <w:top w:val="nil"/>
              <w:left w:val="nil"/>
              <w:bottom w:val="single" w:sz="4" w:space="0" w:color="auto"/>
              <w:right w:val="single" w:sz="4" w:space="0" w:color="auto"/>
            </w:tcBorders>
            <w:shd w:val="clear" w:color="auto" w:fill="auto"/>
            <w:vAlign w:val="center"/>
            <w:hideMark/>
          </w:tcPr>
          <w:p w14:paraId="5A7D2B0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0EE8A11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0D79626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4C1AC5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3043344"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7B8AE83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AFC1C1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54CF67F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3D449F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7227784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V08AB05, jopromid</w:t>
            </w:r>
          </w:p>
        </w:tc>
        <w:tc>
          <w:tcPr>
            <w:tcW w:w="1069" w:type="pct"/>
            <w:tcBorders>
              <w:top w:val="nil"/>
              <w:left w:val="nil"/>
              <w:bottom w:val="single" w:sz="4" w:space="0" w:color="auto"/>
              <w:right w:val="single" w:sz="4" w:space="0" w:color="auto"/>
            </w:tcBorders>
            <w:shd w:val="clear" w:color="auto" w:fill="auto"/>
            <w:vAlign w:val="center"/>
            <w:hideMark/>
          </w:tcPr>
          <w:p w14:paraId="6F3D2D6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Ultravist 370 rastvor za infuziju 370mg joda/ml (500ml),8x500ml,Bayer Pharma AG</w:t>
            </w:r>
          </w:p>
        </w:tc>
        <w:tc>
          <w:tcPr>
            <w:tcW w:w="556" w:type="pct"/>
            <w:tcBorders>
              <w:top w:val="nil"/>
              <w:left w:val="nil"/>
              <w:bottom w:val="single" w:sz="4" w:space="0" w:color="auto"/>
              <w:right w:val="single" w:sz="4" w:space="0" w:color="auto"/>
            </w:tcBorders>
            <w:shd w:val="clear" w:color="auto" w:fill="auto"/>
            <w:vAlign w:val="center"/>
            <w:hideMark/>
          </w:tcPr>
          <w:p w14:paraId="1904AA4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200</w:t>
            </w:r>
          </w:p>
        </w:tc>
        <w:tc>
          <w:tcPr>
            <w:tcW w:w="468" w:type="pct"/>
            <w:tcBorders>
              <w:top w:val="nil"/>
              <w:left w:val="nil"/>
              <w:bottom w:val="single" w:sz="4" w:space="0" w:color="auto"/>
              <w:right w:val="single" w:sz="4" w:space="0" w:color="auto"/>
            </w:tcBorders>
            <w:shd w:val="clear" w:color="auto" w:fill="auto"/>
            <w:vAlign w:val="center"/>
            <w:hideMark/>
          </w:tcPr>
          <w:p w14:paraId="630647F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60E6375E"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532F6B5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345</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D35552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300.50</w:t>
            </w:r>
          </w:p>
        </w:tc>
        <w:tc>
          <w:tcPr>
            <w:tcW w:w="386" w:type="pct"/>
            <w:tcBorders>
              <w:top w:val="nil"/>
              <w:left w:val="nil"/>
              <w:bottom w:val="single" w:sz="4" w:space="0" w:color="auto"/>
              <w:right w:val="nil"/>
            </w:tcBorders>
            <w:shd w:val="clear" w:color="auto" w:fill="auto"/>
            <w:vAlign w:val="center"/>
            <w:hideMark/>
          </w:tcPr>
          <w:p w14:paraId="620F94C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ACB5C3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barijum sulfat</w:t>
            </w:r>
          </w:p>
        </w:tc>
        <w:tc>
          <w:tcPr>
            <w:tcW w:w="897" w:type="pct"/>
            <w:tcBorders>
              <w:top w:val="nil"/>
              <w:left w:val="nil"/>
              <w:bottom w:val="single" w:sz="4" w:space="0" w:color="auto"/>
              <w:right w:val="single" w:sz="4" w:space="0" w:color="auto"/>
            </w:tcBorders>
            <w:shd w:val="clear" w:color="auto" w:fill="auto"/>
            <w:vAlign w:val="center"/>
            <w:hideMark/>
          </w:tcPr>
          <w:p w14:paraId="369CFC6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F8CAAA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27BA65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CA8C04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23E99D5"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7AE6F27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8F130A7"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27E433B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8A18E8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8E6E6E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V08BA01, barijum sulfat</w:t>
            </w:r>
          </w:p>
        </w:tc>
        <w:tc>
          <w:tcPr>
            <w:tcW w:w="1069" w:type="pct"/>
            <w:tcBorders>
              <w:top w:val="nil"/>
              <w:left w:val="nil"/>
              <w:bottom w:val="single" w:sz="4" w:space="0" w:color="auto"/>
              <w:right w:val="single" w:sz="4" w:space="0" w:color="auto"/>
            </w:tcBorders>
            <w:shd w:val="clear" w:color="auto" w:fill="auto"/>
            <w:vAlign w:val="center"/>
            <w:hideMark/>
          </w:tcPr>
          <w:p w14:paraId="7D36105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suspenzija, 100% (5.000ml)</w:t>
            </w:r>
          </w:p>
        </w:tc>
        <w:tc>
          <w:tcPr>
            <w:tcW w:w="556" w:type="pct"/>
            <w:tcBorders>
              <w:top w:val="nil"/>
              <w:left w:val="nil"/>
              <w:bottom w:val="single" w:sz="4" w:space="0" w:color="auto"/>
              <w:right w:val="single" w:sz="4" w:space="0" w:color="auto"/>
            </w:tcBorders>
            <w:shd w:val="clear" w:color="auto" w:fill="auto"/>
            <w:vAlign w:val="center"/>
            <w:hideMark/>
          </w:tcPr>
          <w:p w14:paraId="1E1E290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w:t>
            </w:r>
          </w:p>
        </w:tc>
        <w:tc>
          <w:tcPr>
            <w:tcW w:w="468" w:type="pct"/>
            <w:tcBorders>
              <w:top w:val="nil"/>
              <w:left w:val="nil"/>
              <w:bottom w:val="single" w:sz="4" w:space="0" w:color="auto"/>
              <w:right w:val="single" w:sz="4" w:space="0" w:color="auto"/>
            </w:tcBorders>
            <w:shd w:val="clear" w:color="auto" w:fill="auto"/>
            <w:vAlign w:val="center"/>
            <w:hideMark/>
          </w:tcPr>
          <w:p w14:paraId="0618032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118E33FF"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16A05AF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346</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0CEA6B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190,410.00</w:t>
            </w:r>
          </w:p>
        </w:tc>
        <w:tc>
          <w:tcPr>
            <w:tcW w:w="386" w:type="pct"/>
            <w:tcBorders>
              <w:top w:val="nil"/>
              <w:left w:val="nil"/>
              <w:bottom w:val="single" w:sz="4" w:space="0" w:color="auto"/>
              <w:right w:val="nil"/>
            </w:tcBorders>
            <w:shd w:val="clear" w:color="auto" w:fill="auto"/>
            <w:vAlign w:val="center"/>
            <w:hideMark/>
          </w:tcPr>
          <w:p w14:paraId="32DEDDC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AEDE0B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gadobutrol</w:t>
            </w:r>
          </w:p>
        </w:tc>
        <w:tc>
          <w:tcPr>
            <w:tcW w:w="897" w:type="pct"/>
            <w:tcBorders>
              <w:top w:val="nil"/>
              <w:left w:val="nil"/>
              <w:bottom w:val="single" w:sz="4" w:space="0" w:color="auto"/>
              <w:right w:val="single" w:sz="4" w:space="0" w:color="auto"/>
            </w:tcBorders>
            <w:shd w:val="clear" w:color="auto" w:fill="auto"/>
            <w:vAlign w:val="center"/>
            <w:hideMark/>
          </w:tcPr>
          <w:p w14:paraId="02D2E81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01F37E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8B0D94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38BB43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7FA7C2C5"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176D7B1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E17860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477CC91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93BC42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4E0367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V08CA09 gadobutrol</w:t>
            </w:r>
          </w:p>
        </w:tc>
        <w:tc>
          <w:tcPr>
            <w:tcW w:w="1069" w:type="pct"/>
            <w:tcBorders>
              <w:top w:val="nil"/>
              <w:left w:val="nil"/>
              <w:bottom w:val="single" w:sz="4" w:space="0" w:color="auto"/>
              <w:right w:val="single" w:sz="4" w:space="0" w:color="auto"/>
            </w:tcBorders>
            <w:shd w:val="clear" w:color="auto" w:fill="auto"/>
            <w:vAlign w:val="center"/>
            <w:hideMark/>
          </w:tcPr>
          <w:p w14:paraId="4895BB6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Gadovist, rastvor za injekciju 1mmol/ml(30ml),10x30ml, Bayer Pharma AG</w:t>
            </w:r>
          </w:p>
        </w:tc>
        <w:tc>
          <w:tcPr>
            <w:tcW w:w="556" w:type="pct"/>
            <w:tcBorders>
              <w:top w:val="nil"/>
              <w:left w:val="nil"/>
              <w:bottom w:val="single" w:sz="4" w:space="0" w:color="auto"/>
              <w:right w:val="single" w:sz="4" w:space="0" w:color="auto"/>
            </w:tcBorders>
            <w:shd w:val="clear" w:color="auto" w:fill="auto"/>
            <w:vAlign w:val="center"/>
            <w:hideMark/>
          </w:tcPr>
          <w:p w14:paraId="3343789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120</w:t>
            </w:r>
          </w:p>
        </w:tc>
        <w:tc>
          <w:tcPr>
            <w:tcW w:w="468" w:type="pct"/>
            <w:tcBorders>
              <w:top w:val="nil"/>
              <w:left w:val="nil"/>
              <w:bottom w:val="single" w:sz="4" w:space="0" w:color="auto"/>
              <w:right w:val="single" w:sz="4" w:space="0" w:color="auto"/>
            </w:tcBorders>
            <w:shd w:val="clear" w:color="auto" w:fill="auto"/>
            <w:vAlign w:val="center"/>
            <w:hideMark/>
          </w:tcPr>
          <w:p w14:paraId="3E773E8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0245035A"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61E8031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347</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CCA74A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239,954.00</w:t>
            </w:r>
          </w:p>
        </w:tc>
        <w:tc>
          <w:tcPr>
            <w:tcW w:w="386" w:type="pct"/>
            <w:tcBorders>
              <w:top w:val="nil"/>
              <w:left w:val="nil"/>
              <w:bottom w:val="single" w:sz="4" w:space="0" w:color="auto"/>
              <w:right w:val="single" w:sz="4" w:space="0" w:color="auto"/>
            </w:tcBorders>
            <w:shd w:val="clear" w:color="auto" w:fill="auto"/>
            <w:vAlign w:val="center"/>
            <w:hideMark/>
          </w:tcPr>
          <w:p w14:paraId="1DE8E29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nil"/>
              <w:bottom w:val="single" w:sz="4" w:space="0" w:color="auto"/>
              <w:right w:val="single" w:sz="4" w:space="0" w:color="auto"/>
            </w:tcBorders>
            <w:shd w:val="clear" w:color="auto" w:fill="auto"/>
            <w:vAlign w:val="center"/>
            <w:hideMark/>
          </w:tcPr>
          <w:p w14:paraId="0A4A554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imigluceraza</w:t>
            </w:r>
          </w:p>
        </w:tc>
        <w:tc>
          <w:tcPr>
            <w:tcW w:w="897" w:type="pct"/>
            <w:tcBorders>
              <w:top w:val="nil"/>
              <w:left w:val="nil"/>
              <w:bottom w:val="single" w:sz="4" w:space="0" w:color="auto"/>
              <w:right w:val="single" w:sz="4" w:space="0" w:color="auto"/>
            </w:tcBorders>
            <w:shd w:val="clear" w:color="auto" w:fill="auto"/>
            <w:vAlign w:val="center"/>
            <w:hideMark/>
          </w:tcPr>
          <w:p w14:paraId="60B5B5F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612C1A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089B5C3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B2C6C5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3F72E8E3"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2C9E3A9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D3A4A6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single" w:sz="4" w:space="0" w:color="auto"/>
            </w:tcBorders>
            <w:shd w:val="clear" w:color="auto" w:fill="auto"/>
            <w:vAlign w:val="center"/>
            <w:hideMark/>
          </w:tcPr>
          <w:p w14:paraId="504483C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nil"/>
              <w:bottom w:val="single" w:sz="4" w:space="0" w:color="auto"/>
              <w:right w:val="single" w:sz="4" w:space="0" w:color="auto"/>
            </w:tcBorders>
            <w:shd w:val="clear" w:color="auto" w:fill="auto"/>
            <w:vAlign w:val="center"/>
            <w:hideMark/>
          </w:tcPr>
          <w:p w14:paraId="6F80D5B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C92C41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A16AB02 imigluceraza</w:t>
            </w:r>
          </w:p>
        </w:tc>
        <w:tc>
          <w:tcPr>
            <w:tcW w:w="1069" w:type="pct"/>
            <w:tcBorders>
              <w:top w:val="nil"/>
              <w:left w:val="nil"/>
              <w:bottom w:val="single" w:sz="4" w:space="0" w:color="auto"/>
              <w:right w:val="single" w:sz="4" w:space="0" w:color="auto"/>
            </w:tcBorders>
            <w:shd w:val="clear" w:color="auto" w:fill="auto"/>
            <w:vAlign w:val="center"/>
            <w:hideMark/>
          </w:tcPr>
          <w:p w14:paraId="65786ED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Cerezyme, prašak za koncentrat za rastvor za infuziju 1x400 i.j, Genzyme (Sanofi)</w:t>
            </w:r>
          </w:p>
        </w:tc>
        <w:tc>
          <w:tcPr>
            <w:tcW w:w="556" w:type="pct"/>
            <w:tcBorders>
              <w:top w:val="nil"/>
              <w:left w:val="nil"/>
              <w:bottom w:val="single" w:sz="4" w:space="0" w:color="auto"/>
              <w:right w:val="single" w:sz="4" w:space="0" w:color="auto"/>
            </w:tcBorders>
            <w:shd w:val="clear" w:color="auto" w:fill="auto"/>
            <w:vAlign w:val="center"/>
            <w:hideMark/>
          </w:tcPr>
          <w:p w14:paraId="5841A79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200</w:t>
            </w:r>
          </w:p>
        </w:tc>
        <w:tc>
          <w:tcPr>
            <w:tcW w:w="468" w:type="pct"/>
            <w:tcBorders>
              <w:top w:val="nil"/>
              <w:left w:val="nil"/>
              <w:bottom w:val="single" w:sz="4" w:space="0" w:color="auto"/>
              <w:right w:val="single" w:sz="4" w:space="0" w:color="auto"/>
            </w:tcBorders>
            <w:shd w:val="clear" w:color="auto" w:fill="auto"/>
            <w:vAlign w:val="center"/>
            <w:hideMark/>
          </w:tcPr>
          <w:p w14:paraId="69C82CF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7E9D766C"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365D136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348</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BBEF09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133,707.50</w:t>
            </w:r>
          </w:p>
        </w:tc>
        <w:tc>
          <w:tcPr>
            <w:tcW w:w="386" w:type="pct"/>
            <w:tcBorders>
              <w:top w:val="nil"/>
              <w:left w:val="nil"/>
              <w:bottom w:val="single" w:sz="4" w:space="0" w:color="auto"/>
              <w:right w:val="single" w:sz="4" w:space="0" w:color="auto"/>
            </w:tcBorders>
            <w:shd w:val="clear" w:color="auto" w:fill="auto"/>
            <w:vAlign w:val="center"/>
            <w:hideMark/>
          </w:tcPr>
          <w:p w14:paraId="5720F9A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nil"/>
              <w:bottom w:val="single" w:sz="4" w:space="0" w:color="auto"/>
              <w:right w:val="single" w:sz="4" w:space="0" w:color="auto"/>
            </w:tcBorders>
            <w:shd w:val="clear" w:color="auto" w:fill="auto"/>
            <w:vAlign w:val="center"/>
            <w:hideMark/>
          </w:tcPr>
          <w:p w14:paraId="2716F80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eptakog alfa (aktivirani)</w:t>
            </w:r>
          </w:p>
        </w:tc>
        <w:tc>
          <w:tcPr>
            <w:tcW w:w="897" w:type="pct"/>
            <w:tcBorders>
              <w:top w:val="nil"/>
              <w:left w:val="nil"/>
              <w:bottom w:val="single" w:sz="4" w:space="0" w:color="auto"/>
              <w:right w:val="single" w:sz="4" w:space="0" w:color="auto"/>
            </w:tcBorders>
            <w:shd w:val="clear" w:color="auto" w:fill="auto"/>
            <w:vAlign w:val="center"/>
            <w:hideMark/>
          </w:tcPr>
          <w:p w14:paraId="3735F56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C13D6C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023FEF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FF82B2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595A569"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79D510F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DF86D6D"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single" w:sz="4" w:space="0" w:color="auto"/>
            </w:tcBorders>
            <w:shd w:val="clear" w:color="auto" w:fill="auto"/>
            <w:vAlign w:val="center"/>
            <w:hideMark/>
          </w:tcPr>
          <w:p w14:paraId="3E8AFA7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nil"/>
              <w:bottom w:val="single" w:sz="4" w:space="0" w:color="auto"/>
              <w:right w:val="single" w:sz="4" w:space="0" w:color="auto"/>
            </w:tcBorders>
            <w:shd w:val="clear" w:color="auto" w:fill="auto"/>
            <w:vAlign w:val="center"/>
            <w:hideMark/>
          </w:tcPr>
          <w:p w14:paraId="74B86C0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215CBA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B02BD08  eptakog alfa (aktivirani)</w:t>
            </w:r>
          </w:p>
        </w:tc>
        <w:tc>
          <w:tcPr>
            <w:tcW w:w="1069" w:type="pct"/>
            <w:tcBorders>
              <w:top w:val="nil"/>
              <w:left w:val="nil"/>
              <w:bottom w:val="single" w:sz="4" w:space="0" w:color="auto"/>
              <w:right w:val="single" w:sz="4" w:space="0" w:color="auto"/>
            </w:tcBorders>
            <w:shd w:val="clear" w:color="auto" w:fill="auto"/>
            <w:vAlign w:val="center"/>
            <w:hideMark/>
          </w:tcPr>
          <w:p w14:paraId="7932574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Novoseven, prašak za rastvor za injekciju 1 mg  (50 K i.j) 1  x 1 mg , Novo Nordisk</w:t>
            </w:r>
          </w:p>
        </w:tc>
        <w:tc>
          <w:tcPr>
            <w:tcW w:w="556" w:type="pct"/>
            <w:tcBorders>
              <w:top w:val="nil"/>
              <w:left w:val="nil"/>
              <w:bottom w:val="single" w:sz="4" w:space="0" w:color="auto"/>
              <w:right w:val="single" w:sz="4" w:space="0" w:color="auto"/>
            </w:tcBorders>
            <w:shd w:val="clear" w:color="auto" w:fill="auto"/>
            <w:vAlign w:val="center"/>
            <w:hideMark/>
          </w:tcPr>
          <w:p w14:paraId="1B4B0C9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250</w:t>
            </w:r>
          </w:p>
        </w:tc>
        <w:tc>
          <w:tcPr>
            <w:tcW w:w="468" w:type="pct"/>
            <w:tcBorders>
              <w:top w:val="nil"/>
              <w:left w:val="nil"/>
              <w:bottom w:val="single" w:sz="4" w:space="0" w:color="auto"/>
              <w:right w:val="single" w:sz="4" w:space="0" w:color="auto"/>
            </w:tcBorders>
            <w:shd w:val="clear" w:color="auto" w:fill="auto"/>
            <w:vAlign w:val="center"/>
            <w:hideMark/>
          </w:tcPr>
          <w:p w14:paraId="292E057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665196B2"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38F7A9E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349</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03DC6F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281,056.00</w:t>
            </w:r>
          </w:p>
        </w:tc>
        <w:tc>
          <w:tcPr>
            <w:tcW w:w="386" w:type="pct"/>
            <w:tcBorders>
              <w:top w:val="nil"/>
              <w:left w:val="nil"/>
              <w:bottom w:val="single" w:sz="4" w:space="0" w:color="auto"/>
              <w:right w:val="single" w:sz="4" w:space="0" w:color="auto"/>
            </w:tcBorders>
            <w:shd w:val="clear" w:color="auto" w:fill="auto"/>
            <w:vAlign w:val="center"/>
            <w:hideMark/>
          </w:tcPr>
          <w:p w14:paraId="2D0655C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nil"/>
              <w:bottom w:val="single" w:sz="4" w:space="0" w:color="auto"/>
              <w:right w:val="single" w:sz="4" w:space="0" w:color="auto"/>
            </w:tcBorders>
            <w:shd w:val="clear" w:color="auto" w:fill="auto"/>
            <w:vAlign w:val="center"/>
            <w:hideMark/>
          </w:tcPr>
          <w:p w14:paraId="6715BD0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ikatibant</w:t>
            </w:r>
          </w:p>
        </w:tc>
        <w:tc>
          <w:tcPr>
            <w:tcW w:w="897" w:type="pct"/>
            <w:tcBorders>
              <w:top w:val="nil"/>
              <w:left w:val="nil"/>
              <w:bottom w:val="single" w:sz="4" w:space="0" w:color="auto"/>
              <w:right w:val="single" w:sz="4" w:space="0" w:color="auto"/>
            </w:tcBorders>
            <w:shd w:val="clear" w:color="auto" w:fill="auto"/>
            <w:vAlign w:val="center"/>
            <w:hideMark/>
          </w:tcPr>
          <w:p w14:paraId="4800F06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6712C6B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65DBED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56ECA3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C401F18"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630F134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462E10F"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single" w:sz="4" w:space="0" w:color="auto"/>
            </w:tcBorders>
            <w:shd w:val="clear" w:color="auto" w:fill="auto"/>
            <w:vAlign w:val="center"/>
            <w:hideMark/>
          </w:tcPr>
          <w:p w14:paraId="7060CF9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nil"/>
              <w:bottom w:val="single" w:sz="4" w:space="0" w:color="auto"/>
              <w:right w:val="single" w:sz="4" w:space="0" w:color="auto"/>
            </w:tcBorders>
            <w:shd w:val="clear" w:color="auto" w:fill="auto"/>
            <w:vAlign w:val="center"/>
            <w:hideMark/>
          </w:tcPr>
          <w:p w14:paraId="4D09D21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0CCC9EC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B06AC02 ikatibant</w:t>
            </w:r>
          </w:p>
        </w:tc>
        <w:tc>
          <w:tcPr>
            <w:tcW w:w="1069" w:type="pct"/>
            <w:tcBorders>
              <w:top w:val="nil"/>
              <w:left w:val="nil"/>
              <w:bottom w:val="single" w:sz="4" w:space="0" w:color="auto"/>
              <w:right w:val="single" w:sz="4" w:space="0" w:color="auto"/>
            </w:tcBorders>
            <w:shd w:val="clear" w:color="auto" w:fill="auto"/>
            <w:vAlign w:val="center"/>
            <w:hideMark/>
          </w:tcPr>
          <w:p w14:paraId="20F438D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Firazyr rastvor za injekciju 30mg/3ml,1x3ml, Shire Pharmaceuticals Ireland Ltd.</w:t>
            </w:r>
          </w:p>
        </w:tc>
        <w:tc>
          <w:tcPr>
            <w:tcW w:w="556" w:type="pct"/>
            <w:tcBorders>
              <w:top w:val="nil"/>
              <w:left w:val="nil"/>
              <w:bottom w:val="single" w:sz="4" w:space="0" w:color="auto"/>
              <w:right w:val="single" w:sz="4" w:space="0" w:color="auto"/>
            </w:tcBorders>
            <w:shd w:val="clear" w:color="auto" w:fill="auto"/>
            <w:vAlign w:val="center"/>
            <w:hideMark/>
          </w:tcPr>
          <w:p w14:paraId="5436912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200</w:t>
            </w:r>
          </w:p>
        </w:tc>
        <w:tc>
          <w:tcPr>
            <w:tcW w:w="468" w:type="pct"/>
            <w:tcBorders>
              <w:top w:val="nil"/>
              <w:left w:val="nil"/>
              <w:bottom w:val="single" w:sz="4" w:space="0" w:color="auto"/>
              <w:right w:val="single" w:sz="4" w:space="0" w:color="auto"/>
            </w:tcBorders>
            <w:shd w:val="clear" w:color="auto" w:fill="auto"/>
            <w:vAlign w:val="center"/>
            <w:hideMark/>
          </w:tcPr>
          <w:p w14:paraId="4C6BBD0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23C57F5E"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22F5BC3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350</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842D51C"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27,705.50</w:t>
            </w:r>
          </w:p>
        </w:tc>
        <w:tc>
          <w:tcPr>
            <w:tcW w:w="386" w:type="pct"/>
            <w:tcBorders>
              <w:top w:val="nil"/>
              <w:left w:val="nil"/>
              <w:bottom w:val="single" w:sz="4" w:space="0" w:color="auto"/>
              <w:right w:val="single" w:sz="4" w:space="0" w:color="auto"/>
            </w:tcBorders>
            <w:shd w:val="clear" w:color="auto" w:fill="auto"/>
            <w:vAlign w:val="center"/>
            <w:hideMark/>
          </w:tcPr>
          <w:p w14:paraId="46F67D6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nil"/>
              <w:bottom w:val="single" w:sz="4" w:space="0" w:color="auto"/>
              <w:right w:val="single" w:sz="4" w:space="0" w:color="auto"/>
            </w:tcBorders>
            <w:shd w:val="clear" w:color="auto" w:fill="auto"/>
            <w:vAlign w:val="center"/>
            <w:hideMark/>
          </w:tcPr>
          <w:p w14:paraId="7936617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xml:space="preserve">brentuksimab vedotin </w:t>
            </w:r>
          </w:p>
        </w:tc>
        <w:tc>
          <w:tcPr>
            <w:tcW w:w="897" w:type="pct"/>
            <w:tcBorders>
              <w:top w:val="nil"/>
              <w:left w:val="nil"/>
              <w:bottom w:val="single" w:sz="4" w:space="0" w:color="auto"/>
              <w:right w:val="single" w:sz="4" w:space="0" w:color="auto"/>
            </w:tcBorders>
            <w:shd w:val="clear" w:color="auto" w:fill="auto"/>
            <w:vAlign w:val="center"/>
            <w:hideMark/>
          </w:tcPr>
          <w:p w14:paraId="3644F14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0DE9511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AD7C0F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212514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3C57A878"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6AB3F9C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583710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single" w:sz="4" w:space="0" w:color="auto"/>
            </w:tcBorders>
            <w:shd w:val="clear" w:color="auto" w:fill="auto"/>
            <w:vAlign w:val="center"/>
            <w:hideMark/>
          </w:tcPr>
          <w:p w14:paraId="6E94434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nil"/>
              <w:bottom w:val="single" w:sz="4" w:space="0" w:color="auto"/>
              <w:right w:val="single" w:sz="4" w:space="0" w:color="auto"/>
            </w:tcBorders>
            <w:shd w:val="clear" w:color="auto" w:fill="auto"/>
            <w:vAlign w:val="center"/>
            <w:hideMark/>
          </w:tcPr>
          <w:p w14:paraId="48E4FE6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400EE4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L01XC12 brentuksimab vedotin</w:t>
            </w:r>
          </w:p>
        </w:tc>
        <w:tc>
          <w:tcPr>
            <w:tcW w:w="1069" w:type="pct"/>
            <w:tcBorders>
              <w:top w:val="nil"/>
              <w:left w:val="nil"/>
              <w:bottom w:val="single" w:sz="4" w:space="0" w:color="auto"/>
              <w:right w:val="single" w:sz="4" w:space="0" w:color="auto"/>
            </w:tcBorders>
            <w:shd w:val="clear" w:color="auto" w:fill="auto"/>
            <w:vAlign w:val="center"/>
            <w:hideMark/>
          </w:tcPr>
          <w:p w14:paraId="02C184A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Adcetris, prašak za koncentrat za  rastvor za infuziju 1 x 50 mg Takeda GmbH</w:t>
            </w:r>
          </w:p>
        </w:tc>
        <w:tc>
          <w:tcPr>
            <w:tcW w:w="556" w:type="pct"/>
            <w:tcBorders>
              <w:top w:val="nil"/>
              <w:left w:val="nil"/>
              <w:bottom w:val="single" w:sz="4" w:space="0" w:color="auto"/>
              <w:right w:val="single" w:sz="4" w:space="0" w:color="auto"/>
            </w:tcBorders>
            <w:shd w:val="clear" w:color="auto" w:fill="auto"/>
            <w:vAlign w:val="center"/>
            <w:hideMark/>
          </w:tcPr>
          <w:p w14:paraId="550B3F0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w:t>
            </w:r>
          </w:p>
        </w:tc>
        <w:tc>
          <w:tcPr>
            <w:tcW w:w="468" w:type="pct"/>
            <w:tcBorders>
              <w:top w:val="nil"/>
              <w:left w:val="nil"/>
              <w:bottom w:val="single" w:sz="4" w:space="0" w:color="auto"/>
              <w:right w:val="single" w:sz="4" w:space="0" w:color="auto"/>
            </w:tcBorders>
            <w:shd w:val="clear" w:color="auto" w:fill="auto"/>
            <w:vAlign w:val="center"/>
            <w:hideMark/>
          </w:tcPr>
          <w:p w14:paraId="2B7ED90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1C18D671"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09E6EAC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351</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AC965F9"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22,282.40</w:t>
            </w:r>
          </w:p>
        </w:tc>
        <w:tc>
          <w:tcPr>
            <w:tcW w:w="386" w:type="pct"/>
            <w:tcBorders>
              <w:top w:val="nil"/>
              <w:left w:val="nil"/>
              <w:bottom w:val="single" w:sz="4" w:space="0" w:color="auto"/>
              <w:right w:val="single" w:sz="4" w:space="0" w:color="auto"/>
            </w:tcBorders>
            <w:shd w:val="clear" w:color="auto" w:fill="auto"/>
            <w:vAlign w:val="center"/>
            <w:hideMark/>
          </w:tcPr>
          <w:p w14:paraId="1B59FC9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nil"/>
              <w:bottom w:val="single" w:sz="4" w:space="0" w:color="auto"/>
              <w:right w:val="single" w:sz="4" w:space="0" w:color="auto"/>
            </w:tcBorders>
            <w:shd w:val="clear" w:color="auto" w:fill="auto"/>
            <w:vAlign w:val="center"/>
            <w:hideMark/>
          </w:tcPr>
          <w:p w14:paraId="663B0AE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obinutuzumab</w:t>
            </w:r>
          </w:p>
        </w:tc>
        <w:tc>
          <w:tcPr>
            <w:tcW w:w="897" w:type="pct"/>
            <w:tcBorders>
              <w:top w:val="nil"/>
              <w:left w:val="nil"/>
              <w:bottom w:val="single" w:sz="4" w:space="0" w:color="auto"/>
              <w:right w:val="single" w:sz="4" w:space="0" w:color="auto"/>
            </w:tcBorders>
            <w:shd w:val="clear" w:color="auto" w:fill="auto"/>
            <w:vAlign w:val="center"/>
            <w:hideMark/>
          </w:tcPr>
          <w:p w14:paraId="021F5EE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0887680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DADC3C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E3CC33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BBEC94B"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7FE763E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AF046E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single" w:sz="4" w:space="0" w:color="auto"/>
            </w:tcBorders>
            <w:shd w:val="clear" w:color="auto" w:fill="auto"/>
            <w:vAlign w:val="center"/>
            <w:hideMark/>
          </w:tcPr>
          <w:p w14:paraId="1EDC9F0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nil"/>
              <w:bottom w:val="single" w:sz="4" w:space="0" w:color="auto"/>
              <w:right w:val="single" w:sz="4" w:space="0" w:color="auto"/>
            </w:tcBorders>
            <w:shd w:val="clear" w:color="auto" w:fill="auto"/>
            <w:vAlign w:val="center"/>
            <w:hideMark/>
          </w:tcPr>
          <w:p w14:paraId="10CD8F4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8FF934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L01XC15 obinutuzumab</w:t>
            </w:r>
          </w:p>
        </w:tc>
        <w:tc>
          <w:tcPr>
            <w:tcW w:w="1069" w:type="pct"/>
            <w:tcBorders>
              <w:top w:val="nil"/>
              <w:left w:val="nil"/>
              <w:bottom w:val="single" w:sz="4" w:space="0" w:color="auto"/>
              <w:right w:val="single" w:sz="4" w:space="0" w:color="auto"/>
            </w:tcBorders>
            <w:shd w:val="clear" w:color="auto" w:fill="auto"/>
            <w:vAlign w:val="center"/>
            <w:hideMark/>
          </w:tcPr>
          <w:p w14:paraId="3FC1F2D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Gazyvaro, koncentrat za rastvor za infuziju 1000 mg/40 ml, 1 x 40 ml, Roche</w:t>
            </w:r>
          </w:p>
        </w:tc>
        <w:tc>
          <w:tcPr>
            <w:tcW w:w="556" w:type="pct"/>
            <w:tcBorders>
              <w:top w:val="nil"/>
              <w:left w:val="nil"/>
              <w:bottom w:val="single" w:sz="4" w:space="0" w:color="auto"/>
              <w:right w:val="single" w:sz="4" w:space="0" w:color="auto"/>
            </w:tcBorders>
            <w:shd w:val="clear" w:color="auto" w:fill="auto"/>
            <w:vAlign w:val="center"/>
            <w:hideMark/>
          </w:tcPr>
          <w:p w14:paraId="0E8F13F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10</w:t>
            </w:r>
          </w:p>
        </w:tc>
        <w:tc>
          <w:tcPr>
            <w:tcW w:w="468" w:type="pct"/>
            <w:tcBorders>
              <w:top w:val="nil"/>
              <w:left w:val="nil"/>
              <w:bottom w:val="single" w:sz="4" w:space="0" w:color="auto"/>
              <w:right w:val="single" w:sz="4" w:space="0" w:color="auto"/>
            </w:tcBorders>
            <w:shd w:val="clear" w:color="auto" w:fill="auto"/>
            <w:vAlign w:val="center"/>
            <w:hideMark/>
          </w:tcPr>
          <w:p w14:paraId="21FD414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7C993DD4"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313CFD1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352</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BC53F3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58,354.50</w:t>
            </w:r>
          </w:p>
        </w:tc>
        <w:tc>
          <w:tcPr>
            <w:tcW w:w="386" w:type="pct"/>
            <w:tcBorders>
              <w:top w:val="nil"/>
              <w:left w:val="nil"/>
              <w:bottom w:val="single" w:sz="4" w:space="0" w:color="auto"/>
              <w:right w:val="single" w:sz="4" w:space="0" w:color="auto"/>
            </w:tcBorders>
            <w:shd w:val="clear" w:color="auto" w:fill="auto"/>
            <w:vAlign w:val="center"/>
            <w:hideMark/>
          </w:tcPr>
          <w:p w14:paraId="2916996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nil"/>
              <w:bottom w:val="single" w:sz="4" w:space="0" w:color="auto"/>
              <w:right w:val="single" w:sz="4" w:space="0" w:color="auto"/>
            </w:tcBorders>
            <w:shd w:val="clear" w:color="auto" w:fill="auto"/>
            <w:vAlign w:val="center"/>
            <w:hideMark/>
          </w:tcPr>
          <w:p w14:paraId="6308441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daratumumab</w:t>
            </w:r>
          </w:p>
        </w:tc>
        <w:tc>
          <w:tcPr>
            <w:tcW w:w="897" w:type="pct"/>
            <w:tcBorders>
              <w:top w:val="nil"/>
              <w:left w:val="nil"/>
              <w:bottom w:val="single" w:sz="4" w:space="0" w:color="auto"/>
              <w:right w:val="single" w:sz="4" w:space="0" w:color="auto"/>
            </w:tcBorders>
            <w:shd w:val="clear" w:color="auto" w:fill="auto"/>
            <w:vAlign w:val="center"/>
            <w:hideMark/>
          </w:tcPr>
          <w:p w14:paraId="4F28CBE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6B22EA1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57BE67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D449F1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38A9FCCB"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1DE5D8A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5B4D157"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single" w:sz="4" w:space="0" w:color="auto"/>
            </w:tcBorders>
            <w:shd w:val="clear" w:color="auto" w:fill="auto"/>
            <w:vAlign w:val="center"/>
            <w:hideMark/>
          </w:tcPr>
          <w:p w14:paraId="54CFAE3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nil"/>
              <w:bottom w:val="single" w:sz="4" w:space="0" w:color="auto"/>
              <w:right w:val="single" w:sz="4" w:space="0" w:color="auto"/>
            </w:tcBorders>
            <w:shd w:val="clear" w:color="auto" w:fill="auto"/>
            <w:vAlign w:val="center"/>
            <w:hideMark/>
          </w:tcPr>
          <w:p w14:paraId="3E5AD23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D3E585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L01XC24 daratumumab</w:t>
            </w:r>
          </w:p>
        </w:tc>
        <w:tc>
          <w:tcPr>
            <w:tcW w:w="1069" w:type="pct"/>
            <w:tcBorders>
              <w:top w:val="nil"/>
              <w:left w:val="nil"/>
              <w:bottom w:val="single" w:sz="4" w:space="0" w:color="auto"/>
              <w:right w:val="single" w:sz="4" w:space="0" w:color="auto"/>
            </w:tcBorders>
            <w:shd w:val="clear" w:color="auto" w:fill="auto"/>
            <w:vAlign w:val="center"/>
            <w:hideMark/>
          </w:tcPr>
          <w:p w14:paraId="1BD0312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Darzalex, koncentrat za rastvor za infuziju, 20 mg/ml, 1 x 5 ml, Janssen Biologics B.V.</w:t>
            </w:r>
          </w:p>
        </w:tc>
        <w:tc>
          <w:tcPr>
            <w:tcW w:w="556" w:type="pct"/>
            <w:tcBorders>
              <w:top w:val="nil"/>
              <w:left w:val="nil"/>
              <w:bottom w:val="single" w:sz="4" w:space="0" w:color="auto"/>
              <w:right w:val="single" w:sz="4" w:space="0" w:color="auto"/>
            </w:tcBorders>
            <w:shd w:val="clear" w:color="auto" w:fill="auto"/>
            <w:vAlign w:val="center"/>
            <w:hideMark/>
          </w:tcPr>
          <w:p w14:paraId="1CFAE22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150</w:t>
            </w:r>
          </w:p>
        </w:tc>
        <w:tc>
          <w:tcPr>
            <w:tcW w:w="468" w:type="pct"/>
            <w:tcBorders>
              <w:top w:val="nil"/>
              <w:left w:val="nil"/>
              <w:bottom w:val="single" w:sz="4" w:space="0" w:color="auto"/>
              <w:right w:val="single" w:sz="4" w:space="0" w:color="auto"/>
            </w:tcBorders>
            <w:shd w:val="clear" w:color="auto" w:fill="auto"/>
            <w:vAlign w:val="center"/>
            <w:hideMark/>
          </w:tcPr>
          <w:p w14:paraId="5FC2364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1DC7B3B2"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6C53C2E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353</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468D28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429,811.20</w:t>
            </w:r>
          </w:p>
        </w:tc>
        <w:tc>
          <w:tcPr>
            <w:tcW w:w="386" w:type="pct"/>
            <w:tcBorders>
              <w:top w:val="nil"/>
              <w:left w:val="nil"/>
              <w:bottom w:val="single" w:sz="4" w:space="0" w:color="auto"/>
              <w:right w:val="single" w:sz="4" w:space="0" w:color="auto"/>
            </w:tcBorders>
            <w:shd w:val="clear" w:color="auto" w:fill="auto"/>
            <w:vAlign w:val="center"/>
            <w:hideMark/>
          </w:tcPr>
          <w:p w14:paraId="2460C73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nil"/>
              <w:bottom w:val="single" w:sz="4" w:space="0" w:color="auto"/>
              <w:right w:val="single" w:sz="4" w:space="0" w:color="auto"/>
            </w:tcBorders>
            <w:shd w:val="clear" w:color="auto" w:fill="auto"/>
            <w:vAlign w:val="center"/>
            <w:hideMark/>
          </w:tcPr>
          <w:p w14:paraId="2FC7DB8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daratumumab</w:t>
            </w:r>
          </w:p>
        </w:tc>
        <w:tc>
          <w:tcPr>
            <w:tcW w:w="897" w:type="pct"/>
            <w:tcBorders>
              <w:top w:val="nil"/>
              <w:left w:val="nil"/>
              <w:bottom w:val="single" w:sz="4" w:space="0" w:color="auto"/>
              <w:right w:val="single" w:sz="4" w:space="0" w:color="auto"/>
            </w:tcBorders>
            <w:shd w:val="clear" w:color="auto" w:fill="auto"/>
            <w:vAlign w:val="center"/>
            <w:hideMark/>
          </w:tcPr>
          <w:p w14:paraId="213DB39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7208B9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698F05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449C99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65BB086"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1145879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36F49C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single" w:sz="4" w:space="0" w:color="auto"/>
            </w:tcBorders>
            <w:shd w:val="clear" w:color="auto" w:fill="auto"/>
            <w:vAlign w:val="center"/>
            <w:hideMark/>
          </w:tcPr>
          <w:p w14:paraId="4F6D36C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nil"/>
              <w:bottom w:val="single" w:sz="4" w:space="0" w:color="auto"/>
              <w:right w:val="single" w:sz="4" w:space="0" w:color="auto"/>
            </w:tcBorders>
            <w:shd w:val="clear" w:color="auto" w:fill="auto"/>
            <w:vAlign w:val="center"/>
            <w:hideMark/>
          </w:tcPr>
          <w:p w14:paraId="2BDC071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30945D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L01XC24 daratumumab</w:t>
            </w:r>
          </w:p>
        </w:tc>
        <w:tc>
          <w:tcPr>
            <w:tcW w:w="1069" w:type="pct"/>
            <w:tcBorders>
              <w:top w:val="nil"/>
              <w:left w:val="nil"/>
              <w:bottom w:val="single" w:sz="4" w:space="0" w:color="auto"/>
              <w:right w:val="single" w:sz="4" w:space="0" w:color="auto"/>
            </w:tcBorders>
            <w:shd w:val="clear" w:color="auto" w:fill="auto"/>
            <w:vAlign w:val="center"/>
            <w:hideMark/>
          </w:tcPr>
          <w:p w14:paraId="05CA0BD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Darzalex, koncentrat za rastvor za infuziju, 20 mg/ml, 1 x 20 ml, Janssen Biologics B.V.</w:t>
            </w:r>
          </w:p>
        </w:tc>
        <w:tc>
          <w:tcPr>
            <w:tcW w:w="556" w:type="pct"/>
            <w:tcBorders>
              <w:top w:val="nil"/>
              <w:left w:val="nil"/>
              <w:bottom w:val="single" w:sz="4" w:space="0" w:color="auto"/>
              <w:right w:val="single" w:sz="4" w:space="0" w:color="auto"/>
            </w:tcBorders>
            <w:shd w:val="clear" w:color="auto" w:fill="auto"/>
            <w:vAlign w:val="center"/>
            <w:hideMark/>
          </w:tcPr>
          <w:p w14:paraId="33345DA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280</w:t>
            </w:r>
          </w:p>
        </w:tc>
        <w:tc>
          <w:tcPr>
            <w:tcW w:w="468" w:type="pct"/>
            <w:tcBorders>
              <w:top w:val="nil"/>
              <w:left w:val="nil"/>
              <w:bottom w:val="single" w:sz="4" w:space="0" w:color="auto"/>
              <w:right w:val="single" w:sz="4" w:space="0" w:color="auto"/>
            </w:tcBorders>
            <w:shd w:val="clear" w:color="auto" w:fill="auto"/>
            <w:vAlign w:val="center"/>
            <w:hideMark/>
          </w:tcPr>
          <w:p w14:paraId="7AF93B0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29EC3467"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468FEB1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354</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A3B504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4,973.48</w:t>
            </w:r>
          </w:p>
        </w:tc>
        <w:tc>
          <w:tcPr>
            <w:tcW w:w="386" w:type="pct"/>
            <w:tcBorders>
              <w:top w:val="nil"/>
              <w:left w:val="nil"/>
              <w:bottom w:val="single" w:sz="4" w:space="0" w:color="auto"/>
              <w:right w:val="single" w:sz="4" w:space="0" w:color="auto"/>
            </w:tcBorders>
            <w:shd w:val="clear" w:color="auto" w:fill="auto"/>
            <w:vAlign w:val="center"/>
            <w:hideMark/>
          </w:tcPr>
          <w:p w14:paraId="7082F1E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nil"/>
              <w:bottom w:val="single" w:sz="4" w:space="0" w:color="auto"/>
              <w:right w:val="nil"/>
            </w:tcBorders>
            <w:shd w:val="clear" w:color="auto" w:fill="auto"/>
            <w:vAlign w:val="center"/>
            <w:hideMark/>
          </w:tcPr>
          <w:p w14:paraId="6A881E4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ustekinumab</w:t>
            </w:r>
          </w:p>
        </w:tc>
        <w:tc>
          <w:tcPr>
            <w:tcW w:w="897" w:type="pct"/>
            <w:tcBorders>
              <w:top w:val="nil"/>
              <w:left w:val="single" w:sz="4" w:space="0" w:color="auto"/>
              <w:bottom w:val="single" w:sz="4" w:space="0" w:color="auto"/>
              <w:right w:val="nil"/>
            </w:tcBorders>
            <w:shd w:val="clear" w:color="auto" w:fill="auto"/>
            <w:vAlign w:val="center"/>
            <w:hideMark/>
          </w:tcPr>
          <w:p w14:paraId="02FDD24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single" w:sz="4" w:space="0" w:color="auto"/>
              <w:bottom w:val="single" w:sz="4" w:space="0" w:color="auto"/>
              <w:right w:val="single" w:sz="4" w:space="0" w:color="auto"/>
            </w:tcBorders>
            <w:shd w:val="clear" w:color="auto" w:fill="auto"/>
            <w:vAlign w:val="center"/>
            <w:hideMark/>
          </w:tcPr>
          <w:p w14:paraId="5E788A6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162ED2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B320B6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E78B187"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65A31FE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E0C65A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single" w:sz="4" w:space="0" w:color="auto"/>
            </w:tcBorders>
            <w:shd w:val="clear" w:color="auto" w:fill="auto"/>
            <w:vAlign w:val="center"/>
            <w:hideMark/>
          </w:tcPr>
          <w:p w14:paraId="7CA52F2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nil"/>
              <w:bottom w:val="single" w:sz="4" w:space="0" w:color="auto"/>
              <w:right w:val="nil"/>
            </w:tcBorders>
            <w:shd w:val="clear" w:color="auto" w:fill="auto"/>
            <w:vAlign w:val="center"/>
            <w:hideMark/>
          </w:tcPr>
          <w:p w14:paraId="680EE9C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single" w:sz="4" w:space="0" w:color="auto"/>
              <w:bottom w:val="single" w:sz="4" w:space="0" w:color="auto"/>
              <w:right w:val="nil"/>
            </w:tcBorders>
            <w:shd w:val="clear" w:color="auto" w:fill="auto"/>
            <w:vAlign w:val="center"/>
            <w:hideMark/>
          </w:tcPr>
          <w:p w14:paraId="1F2C100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L04AC05 ustekinumab</w:t>
            </w:r>
          </w:p>
        </w:tc>
        <w:tc>
          <w:tcPr>
            <w:tcW w:w="1069" w:type="pct"/>
            <w:tcBorders>
              <w:top w:val="nil"/>
              <w:left w:val="single" w:sz="4" w:space="0" w:color="auto"/>
              <w:bottom w:val="single" w:sz="4" w:space="0" w:color="auto"/>
              <w:right w:val="single" w:sz="4" w:space="0" w:color="auto"/>
            </w:tcBorders>
            <w:shd w:val="clear" w:color="auto" w:fill="auto"/>
            <w:vAlign w:val="center"/>
            <w:hideMark/>
          </w:tcPr>
          <w:p w14:paraId="78708D7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Stelara rastvor za ijekciju u napunjenom špricu 1x 130mg/ml, Cilag AG</w:t>
            </w:r>
          </w:p>
        </w:tc>
        <w:tc>
          <w:tcPr>
            <w:tcW w:w="556" w:type="pct"/>
            <w:tcBorders>
              <w:top w:val="nil"/>
              <w:left w:val="nil"/>
              <w:bottom w:val="single" w:sz="4" w:space="0" w:color="auto"/>
              <w:right w:val="single" w:sz="4" w:space="0" w:color="auto"/>
            </w:tcBorders>
            <w:shd w:val="clear" w:color="auto" w:fill="auto"/>
            <w:vAlign w:val="center"/>
            <w:hideMark/>
          </w:tcPr>
          <w:p w14:paraId="10F14BF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w:t>
            </w:r>
          </w:p>
        </w:tc>
        <w:tc>
          <w:tcPr>
            <w:tcW w:w="468" w:type="pct"/>
            <w:tcBorders>
              <w:top w:val="nil"/>
              <w:left w:val="nil"/>
              <w:bottom w:val="single" w:sz="4" w:space="0" w:color="auto"/>
              <w:right w:val="single" w:sz="4" w:space="0" w:color="auto"/>
            </w:tcBorders>
            <w:shd w:val="clear" w:color="auto" w:fill="auto"/>
            <w:vAlign w:val="center"/>
            <w:hideMark/>
          </w:tcPr>
          <w:p w14:paraId="13FCA5F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bočica</w:t>
            </w:r>
          </w:p>
        </w:tc>
      </w:tr>
      <w:tr w:rsidR="00510BF0" w:rsidRPr="00510BF0" w14:paraId="08B53DFD"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573F60F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355</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5786E5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76,696.86</w:t>
            </w:r>
          </w:p>
        </w:tc>
        <w:tc>
          <w:tcPr>
            <w:tcW w:w="386" w:type="pct"/>
            <w:tcBorders>
              <w:top w:val="nil"/>
              <w:left w:val="nil"/>
              <w:bottom w:val="single" w:sz="4" w:space="0" w:color="auto"/>
              <w:right w:val="single" w:sz="4" w:space="0" w:color="auto"/>
            </w:tcBorders>
            <w:shd w:val="clear" w:color="auto" w:fill="auto"/>
            <w:vAlign w:val="center"/>
            <w:hideMark/>
          </w:tcPr>
          <w:p w14:paraId="682D4AA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nil"/>
              <w:bottom w:val="single" w:sz="4" w:space="0" w:color="auto"/>
              <w:right w:val="single" w:sz="4" w:space="0" w:color="auto"/>
            </w:tcBorders>
            <w:shd w:val="clear" w:color="auto" w:fill="auto"/>
            <w:vAlign w:val="center"/>
            <w:hideMark/>
          </w:tcPr>
          <w:p w14:paraId="2C94F29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lanadelumab</w:t>
            </w:r>
          </w:p>
        </w:tc>
        <w:tc>
          <w:tcPr>
            <w:tcW w:w="897" w:type="pct"/>
            <w:tcBorders>
              <w:top w:val="nil"/>
              <w:left w:val="nil"/>
              <w:bottom w:val="single" w:sz="4" w:space="0" w:color="auto"/>
              <w:right w:val="single" w:sz="4" w:space="0" w:color="auto"/>
            </w:tcBorders>
            <w:shd w:val="clear" w:color="auto" w:fill="auto"/>
            <w:vAlign w:val="center"/>
            <w:hideMark/>
          </w:tcPr>
          <w:p w14:paraId="692B0DC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3BC685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DFC357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F9BD7D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B608B3C" w14:textId="77777777" w:rsidTr="00510BF0">
        <w:trPr>
          <w:trHeight w:val="2100"/>
        </w:trPr>
        <w:tc>
          <w:tcPr>
            <w:tcW w:w="470" w:type="pct"/>
            <w:tcBorders>
              <w:top w:val="nil"/>
              <w:left w:val="single" w:sz="4" w:space="0" w:color="auto"/>
              <w:bottom w:val="single" w:sz="4" w:space="0" w:color="auto"/>
              <w:right w:val="nil"/>
            </w:tcBorders>
            <w:shd w:val="clear" w:color="auto" w:fill="auto"/>
            <w:vAlign w:val="center"/>
            <w:hideMark/>
          </w:tcPr>
          <w:p w14:paraId="2C17BA5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553CA76"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single" w:sz="4" w:space="0" w:color="auto"/>
            </w:tcBorders>
            <w:shd w:val="clear" w:color="auto" w:fill="auto"/>
            <w:vAlign w:val="center"/>
            <w:hideMark/>
          </w:tcPr>
          <w:p w14:paraId="1A8ACF3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nil"/>
              <w:bottom w:val="single" w:sz="4" w:space="0" w:color="auto"/>
              <w:right w:val="single" w:sz="4" w:space="0" w:color="auto"/>
            </w:tcBorders>
            <w:shd w:val="clear" w:color="auto" w:fill="auto"/>
            <w:vAlign w:val="center"/>
            <w:hideMark/>
          </w:tcPr>
          <w:p w14:paraId="5A3C02E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B47A81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B06AC05 lanadelumab</w:t>
            </w:r>
          </w:p>
        </w:tc>
        <w:tc>
          <w:tcPr>
            <w:tcW w:w="1069" w:type="pct"/>
            <w:tcBorders>
              <w:top w:val="nil"/>
              <w:left w:val="nil"/>
              <w:bottom w:val="single" w:sz="4" w:space="0" w:color="auto"/>
              <w:right w:val="single" w:sz="4" w:space="0" w:color="auto"/>
            </w:tcBorders>
            <w:shd w:val="clear" w:color="auto" w:fill="auto"/>
            <w:vAlign w:val="center"/>
            <w:hideMark/>
          </w:tcPr>
          <w:p w14:paraId="17093EB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Takhzyro, rastvor za injekciju u napunjenom injekcionom špricu 1x300mg/2ml, SHIRE/ TAKEDA</w:t>
            </w:r>
          </w:p>
        </w:tc>
        <w:tc>
          <w:tcPr>
            <w:tcW w:w="556" w:type="pct"/>
            <w:tcBorders>
              <w:top w:val="nil"/>
              <w:left w:val="nil"/>
              <w:bottom w:val="single" w:sz="4" w:space="0" w:color="auto"/>
              <w:right w:val="single" w:sz="4" w:space="0" w:color="auto"/>
            </w:tcBorders>
            <w:shd w:val="clear" w:color="auto" w:fill="auto"/>
            <w:vAlign w:val="center"/>
            <w:hideMark/>
          </w:tcPr>
          <w:p w14:paraId="58B7FF0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6</w:t>
            </w:r>
          </w:p>
        </w:tc>
        <w:tc>
          <w:tcPr>
            <w:tcW w:w="468" w:type="pct"/>
            <w:tcBorders>
              <w:top w:val="nil"/>
              <w:left w:val="nil"/>
              <w:bottom w:val="single" w:sz="4" w:space="0" w:color="auto"/>
              <w:right w:val="single" w:sz="4" w:space="0" w:color="auto"/>
            </w:tcBorders>
            <w:shd w:val="clear" w:color="auto" w:fill="auto"/>
            <w:vAlign w:val="center"/>
            <w:hideMark/>
          </w:tcPr>
          <w:p w14:paraId="25C03FE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14CBDFE7"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21CA627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356</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C30A87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202,215.00</w:t>
            </w:r>
          </w:p>
        </w:tc>
        <w:tc>
          <w:tcPr>
            <w:tcW w:w="386" w:type="pct"/>
            <w:tcBorders>
              <w:top w:val="nil"/>
              <w:left w:val="nil"/>
              <w:bottom w:val="single" w:sz="4" w:space="0" w:color="auto"/>
              <w:right w:val="single" w:sz="4" w:space="0" w:color="auto"/>
            </w:tcBorders>
            <w:shd w:val="clear" w:color="auto" w:fill="auto"/>
            <w:vAlign w:val="center"/>
            <w:hideMark/>
          </w:tcPr>
          <w:p w14:paraId="21BB449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nil"/>
              <w:bottom w:val="single" w:sz="4" w:space="0" w:color="auto"/>
              <w:right w:val="single" w:sz="4" w:space="0" w:color="auto"/>
            </w:tcBorders>
            <w:shd w:val="clear" w:color="auto" w:fill="auto"/>
            <w:vAlign w:val="center"/>
            <w:hideMark/>
          </w:tcPr>
          <w:p w14:paraId="2842C4E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elosulfaze alfa</w:t>
            </w:r>
          </w:p>
        </w:tc>
        <w:tc>
          <w:tcPr>
            <w:tcW w:w="897" w:type="pct"/>
            <w:tcBorders>
              <w:top w:val="nil"/>
              <w:left w:val="nil"/>
              <w:bottom w:val="single" w:sz="4" w:space="0" w:color="auto"/>
              <w:right w:val="single" w:sz="4" w:space="0" w:color="auto"/>
            </w:tcBorders>
            <w:shd w:val="clear" w:color="auto" w:fill="auto"/>
            <w:vAlign w:val="center"/>
            <w:hideMark/>
          </w:tcPr>
          <w:p w14:paraId="24886AF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07B930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FC3D6C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71326F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1FD09348"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6C595D8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B662896"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single" w:sz="4" w:space="0" w:color="auto"/>
            </w:tcBorders>
            <w:shd w:val="clear" w:color="auto" w:fill="auto"/>
            <w:vAlign w:val="center"/>
            <w:hideMark/>
          </w:tcPr>
          <w:p w14:paraId="592FD7D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nil"/>
              <w:bottom w:val="single" w:sz="4" w:space="0" w:color="auto"/>
              <w:right w:val="single" w:sz="4" w:space="0" w:color="auto"/>
            </w:tcBorders>
            <w:shd w:val="clear" w:color="auto" w:fill="auto"/>
            <w:vAlign w:val="center"/>
            <w:hideMark/>
          </w:tcPr>
          <w:p w14:paraId="1B78025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5FD7B2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A16AB12 elosulfaze alfa</w:t>
            </w:r>
          </w:p>
        </w:tc>
        <w:tc>
          <w:tcPr>
            <w:tcW w:w="1069" w:type="pct"/>
            <w:tcBorders>
              <w:top w:val="nil"/>
              <w:left w:val="nil"/>
              <w:bottom w:val="single" w:sz="4" w:space="0" w:color="auto"/>
              <w:right w:val="single" w:sz="4" w:space="0" w:color="auto"/>
            </w:tcBorders>
            <w:shd w:val="clear" w:color="auto" w:fill="auto"/>
            <w:vAlign w:val="center"/>
            <w:hideMark/>
          </w:tcPr>
          <w:p w14:paraId="486B251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Vimizim koncentrat za rastvor za infuziju, 1x 5mg/5ml, BIOMARIN</w:t>
            </w:r>
          </w:p>
        </w:tc>
        <w:tc>
          <w:tcPr>
            <w:tcW w:w="556" w:type="pct"/>
            <w:tcBorders>
              <w:top w:val="nil"/>
              <w:left w:val="nil"/>
              <w:bottom w:val="single" w:sz="4" w:space="0" w:color="auto"/>
              <w:right w:val="single" w:sz="4" w:space="0" w:color="auto"/>
            </w:tcBorders>
            <w:shd w:val="clear" w:color="auto" w:fill="auto"/>
            <w:vAlign w:val="center"/>
            <w:hideMark/>
          </w:tcPr>
          <w:p w14:paraId="517AE8F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255</w:t>
            </w:r>
          </w:p>
        </w:tc>
        <w:tc>
          <w:tcPr>
            <w:tcW w:w="468" w:type="pct"/>
            <w:tcBorders>
              <w:top w:val="nil"/>
              <w:left w:val="nil"/>
              <w:bottom w:val="single" w:sz="4" w:space="0" w:color="auto"/>
              <w:right w:val="single" w:sz="4" w:space="0" w:color="auto"/>
            </w:tcBorders>
            <w:shd w:val="clear" w:color="auto" w:fill="auto"/>
            <w:vAlign w:val="center"/>
            <w:hideMark/>
          </w:tcPr>
          <w:p w14:paraId="7347AD4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21070888"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1FAEF41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357</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5D611E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161,474.00</w:t>
            </w:r>
          </w:p>
        </w:tc>
        <w:tc>
          <w:tcPr>
            <w:tcW w:w="386" w:type="pct"/>
            <w:tcBorders>
              <w:top w:val="nil"/>
              <w:left w:val="nil"/>
              <w:bottom w:val="single" w:sz="4" w:space="0" w:color="auto"/>
              <w:right w:val="nil"/>
            </w:tcBorders>
            <w:shd w:val="clear" w:color="auto" w:fill="auto"/>
            <w:vAlign w:val="center"/>
            <w:hideMark/>
          </w:tcPr>
          <w:p w14:paraId="5078DF8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824CC8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satralizumab</w:t>
            </w:r>
          </w:p>
        </w:tc>
        <w:tc>
          <w:tcPr>
            <w:tcW w:w="897" w:type="pct"/>
            <w:tcBorders>
              <w:top w:val="nil"/>
              <w:left w:val="nil"/>
              <w:bottom w:val="single" w:sz="4" w:space="0" w:color="auto"/>
              <w:right w:val="single" w:sz="4" w:space="0" w:color="auto"/>
            </w:tcBorders>
            <w:shd w:val="clear" w:color="auto" w:fill="auto"/>
            <w:vAlign w:val="center"/>
            <w:hideMark/>
          </w:tcPr>
          <w:p w14:paraId="46C772F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6C926DB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8879BE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57412E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7A66CA92" w14:textId="77777777" w:rsidTr="00510BF0">
        <w:trPr>
          <w:trHeight w:val="2100"/>
        </w:trPr>
        <w:tc>
          <w:tcPr>
            <w:tcW w:w="470" w:type="pct"/>
            <w:tcBorders>
              <w:top w:val="nil"/>
              <w:left w:val="single" w:sz="4" w:space="0" w:color="auto"/>
              <w:bottom w:val="single" w:sz="4" w:space="0" w:color="auto"/>
              <w:right w:val="nil"/>
            </w:tcBorders>
            <w:shd w:val="clear" w:color="auto" w:fill="auto"/>
            <w:vAlign w:val="center"/>
            <w:hideMark/>
          </w:tcPr>
          <w:p w14:paraId="25DF1B9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B32C6BF"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5FF8B7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7972F3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DFB7E5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L04AC19, satralizumab</w:t>
            </w:r>
          </w:p>
        </w:tc>
        <w:tc>
          <w:tcPr>
            <w:tcW w:w="1069" w:type="pct"/>
            <w:tcBorders>
              <w:top w:val="nil"/>
              <w:left w:val="nil"/>
              <w:bottom w:val="single" w:sz="4" w:space="0" w:color="auto"/>
              <w:right w:val="single" w:sz="4" w:space="0" w:color="auto"/>
            </w:tcBorders>
            <w:shd w:val="clear" w:color="auto" w:fill="auto"/>
            <w:vAlign w:val="center"/>
            <w:hideMark/>
          </w:tcPr>
          <w:p w14:paraId="542B9BC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Enspryng rastvor za injekciju u napunjenom injekcionom špricu, 120mg/ml, 1x1ml F. Hoffmann- La Roche Ltd</w:t>
            </w:r>
          </w:p>
        </w:tc>
        <w:tc>
          <w:tcPr>
            <w:tcW w:w="556" w:type="pct"/>
            <w:tcBorders>
              <w:top w:val="nil"/>
              <w:left w:val="nil"/>
              <w:bottom w:val="single" w:sz="4" w:space="0" w:color="auto"/>
              <w:right w:val="single" w:sz="4" w:space="0" w:color="auto"/>
            </w:tcBorders>
            <w:shd w:val="clear" w:color="auto" w:fill="auto"/>
            <w:vAlign w:val="center"/>
            <w:hideMark/>
          </w:tcPr>
          <w:p w14:paraId="280369D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w:t>
            </w:r>
          </w:p>
        </w:tc>
        <w:tc>
          <w:tcPr>
            <w:tcW w:w="468" w:type="pct"/>
            <w:tcBorders>
              <w:top w:val="nil"/>
              <w:left w:val="nil"/>
              <w:bottom w:val="single" w:sz="4" w:space="0" w:color="auto"/>
              <w:right w:val="single" w:sz="4" w:space="0" w:color="auto"/>
            </w:tcBorders>
            <w:shd w:val="clear" w:color="auto" w:fill="auto"/>
            <w:vAlign w:val="center"/>
            <w:hideMark/>
          </w:tcPr>
          <w:p w14:paraId="260073C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667F8814"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54763A1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358</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69FC30C"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556,511.54</w:t>
            </w:r>
          </w:p>
        </w:tc>
        <w:tc>
          <w:tcPr>
            <w:tcW w:w="386" w:type="pct"/>
            <w:tcBorders>
              <w:top w:val="nil"/>
              <w:left w:val="nil"/>
              <w:bottom w:val="single" w:sz="4" w:space="0" w:color="auto"/>
              <w:right w:val="nil"/>
            </w:tcBorders>
            <w:shd w:val="clear" w:color="auto" w:fill="auto"/>
            <w:vAlign w:val="center"/>
            <w:hideMark/>
          </w:tcPr>
          <w:p w14:paraId="4A0A87C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1072CF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ravulizumab</w:t>
            </w:r>
          </w:p>
        </w:tc>
        <w:tc>
          <w:tcPr>
            <w:tcW w:w="897" w:type="pct"/>
            <w:tcBorders>
              <w:top w:val="nil"/>
              <w:left w:val="nil"/>
              <w:bottom w:val="single" w:sz="4" w:space="0" w:color="auto"/>
              <w:right w:val="single" w:sz="4" w:space="0" w:color="auto"/>
            </w:tcBorders>
            <w:shd w:val="clear" w:color="auto" w:fill="auto"/>
            <w:vAlign w:val="center"/>
            <w:hideMark/>
          </w:tcPr>
          <w:p w14:paraId="5B54D38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6042B22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9BAA95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9002B0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19D71DF6" w14:textId="77777777" w:rsidTr="00510BF0">
        <w:trPr>
          <w:trHeight w:val="2700"/>
        </w:trPr>
        <w:tc>
          <w:tcPr>
            <w:tcW w:w="470" w:type="pct"/>
            <w:tcBorders>
              <w:top w:val="nil"/>
              <w:left w:val="single" w:sz="4" w:space="0" w:color="auto"/>
              <w:bottom w:val="single" w:sz="4" w:space="0" w:color="auto"/>
              <w:right w:val="nil"/>
            </w:tcBorders>
            <w:shd w:val="clear" w:color="auto" w:fill="auto"/>
            <w:vAlign w:val="center"/>
            <w:hideMark/>
          </w:tcPr>
          <w:p w14:paraId="45944D9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57284E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560ADD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8F8EAF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05BD17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L04AA43, ravulizumab</w:t>
            </w:r>
          </w:p>
        </w:tc>
        <w:tc>
          <w:tcPr>
            <w:tcW w:w="1069" w:type="pct"/>
            <w:tcBorders>
              <w:top w:val="nil"/>
              <w:left w:val="nil"/>
              <w:bottom w:val="single" w:sz="4" w:space="0" w:color="auto"/>
              <w:right w:val="single" w:sz="4" w:space="0" w:color="auto"/>
            </w:tcBorders>
            <w:shd w:val="clear" w:color="auto" w:fill="auto"/>
            <w:vAlign w:val="center"/>
            <w:hideMark/>
          </w:tcPr>
          <w:p w14:paraId="7D7E943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Ultomiris koncentrat za rastvor za infuziju 300mg /3ml, 1x3ml Alexion Pharma International Operations Unlimeted Company</w:t>
            </w:r>
          </w:p>
        </w:tc>
        <w:tc>
          <w:tcPr>
            <w:tcW w:w="556" w:type="pct"/>
            <w:tcBorders>
              <w:top w:val="nil"/>
              <w:left w:val="nil"/>
              <w:bottom w:val="single" w:sz="4" w:space="0" w:color="auto"/>
              <w:right w:val="single" w:sz="4" w:space="0" w:color="auto"/>
            </w:tcBorders>
            <w:shd w:val="clear" w:color="auto" w:fill="auto"/>
            <w:vAlign w:val="center"/>
            <w:hideMark/>
          </w:tcPr>
          <w:p w14:paraId="7C0A179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122</w:t>
            </w:r>
          </w:p>
        </w:tc>
        <w:tc>
          <w:tcPr>
            <w:tcW w:w="468" w:type="pct"/>
            <w:tcBorders>
              <w:top w:val="nil"/>
              <w:left w:val="nil"/>
              <w:bottom w:val="single" w:sz="4" w:space="0" w:color="auto"/>
              <w:right w:val="single" w:sz="4" w:space="0" w:color="auto"/>
            </w:tcBorders>
            <w:shd w:val="clear" w:color="auto" w:fill="auto"/>
            <w:vAlign w:val="center"/>
            <w:hideMark/>
          </w:tcPr>
          <w:p w14:paraId="2A36F80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kutija</w:t>
            </w:r>
          </w:p>
        </w:tc>
      </w:tr>
      <w:tr w:rsidR="00510BF0" w:rsidRPr="00510BF0" w14:paraId="78B4034E"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6CA516E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359</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46D2A3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12,454.44</w:t>
            </w:r>
          </w:p>
        </w:tc>
        <w:tc>
          <w:tcPr>
            <w:tcW w:w="386" w:type="pct"/>
            <w:tcBorders>
              <w:top w:val="nil"/>
              <w:left w:val="nil"/>
              <w:bottom w:val="single" w:sz="4" w:space="0" w:color="auto"/>
              <w:right w:val="nil"/>
            </w:tcBorders>
            <w:shd w:val="clear" w:color="auto" w:fill="auto"/>
            <w:vAlign w:val="center"/>
            <w:hideMark/>
          </w:tcPr>
          <w:p w14:paraId="3AF82DC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E0224C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nivolumab</w:t>
            </w:r>
          </w:p>
        </w:tc>
        <w:tc>
          <w:tcPr>
            <w:tcW w:w="897" w:type="pct"/>
            <w:tcBorders>
              <w:top w:val="nil"/>
              <w:left w:val="nil"/>
              <w:bottom w:val="single" w:sz="4" w:space="0" w:color="auto"/>
              <w:right w:val="single" w:sz="4" w:space="0" w:color="auto"/>
            </w:tcBorders>
            <w:shd w:val="clear" w:color="auto" w:fill="auto"/>
            <w:vAlign w:val="center"/>
            <w:hideMark/>
          </w:tcPr>
          <w:p w14:paraId="1349EA8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15B7A0D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0A19FA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377DF0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A51D605" w14:textId="77777777" w:rsidTr="00510BF0">
        <w:trPr>
          <w:trHeight w:val="2400"/>
        </w:trPr>
        <w:tc>
          <w:tcPr>
            <w:tcW w:w="470" w:type="pct"/>
            <w:tcBorders>
              <w:top w:val="nil"/>
              <w:left w:val="single" w:sz="4" w:space="0" w:color="auto"/>
              <w:bottom w:val="single" w:sz="4" w:space="0" w:color="auto"/>
              <w:right w:val="nil"/>
            </w:tcBorders>
            <w:shd w:val="clear" w:color="auto" w:fill="auto"/>
            <w:vAlign w:val="center"/>
            <w:hideMark/>
          </w:tcPr>
          <w:p w14:paraId="2CEFB98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3AD42F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28EFC0A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0BF5B6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8216A5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L01FF01 nivolumab</w:t>
            </w:r>
          </w:p>
        </w:tc>
        <w:tc>
          <w:tcPr>
            <w:tcW w:w="1069" w:type="pct"/>
            <w:tcBorders>
              <w:top w:val="nil"/>
              <w:left w:val="nil"/>
              <w:bottom w:val="single" w:sz="4" w:space="0" w:color="auto"/>
              <w:right w:val="single" w:sz="4" w:space="0" w:color="auto"/>
            </w:tcBorders>
            <w:shd w:val="clear" w:color="auto" w:fill="auto"/>
            <w:vAlign w:val="center"/>
            <w:hideMark/>
          </w:tcPr>
          <w:p w14:paraId="54FA284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Opdivo, koncentrat za rastvor za inf. 1x10ml (10mg/ml ED), Swords Laboratories Unlimited Company</w:t>
            </w:r>
          </w:p>
        </w:tc>
        <w:tc>
          <w:tcPr>
            <w:tcW w:w="556" w:type="pct"/>
            <w:tcBorders>
              <w:top w:val="nil"/>
              <w:left w:val="nil"/>
              <w:bottom w:val="single" w:sz="4" w:space="0" w:color="auto"/>
              <w:right w:val="single" w:sz="4" w:space="0" w:color="auto"/>
            </w:tcBorders>
            <w:shd w:val="clear" w:color="auto" w:fill="auto"/>
            <w:vAlign w:val="center"/>
            <w:hideMark/>
          </w:tcPr>
          <w:p w14:paraId="1BE747D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12</w:t>
            </w:r>
          </w:p>
        </w:tc>
        <w:tc>
          <w:tcPr>
            <w:tcW w:w="468" w:type="pct"/>
            <w:tcBorders>
              <w:top w:val="nil"/>
              <w:left w:val="nil"/>
              <w:bottom w:val="single" w:sz="4" w:space="0" w:color="auto"/>
              <w:right w:val="single" w:sz="4" w:space="0" w:color="auto"/>
            </w:tcBorders>
            <w:shd w:val="clear" w:color="auto" w:fill="auto"/>
            <w:vAlign w:val="center"/>
            <w:hideMark/>
          </w:tcPr>
          <w:p w14:paraId="12BBD11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5A69B11F" w14:textId="77777777" w:rsidTr="00510BF0">
        <w:trPr>
          <w:trHeight w:val="300"/>
        </w:trPr>
        <w:tc>
          <w:tcPr>
            <w:tcW w:w="470" w:type="pct"/>
            <w:tcBorders>
              <w:top w:val="nil"/>
              <w:left w:val="single" w:sz="4" w:space="0" w:color="auto"/>
              <w:bottom w:val="single" w:sz="4" w:space="0" w:color="auto"/>
              <w:right w:val="nil"/>
            </w:tcBorders>
            <w:shd w:val="clear" w:color="auto" w:fill="auto"/>
            <w:vAlign w:val="center"/>
            <w:hideMark/>
          </w:tcPr>
          <w:p w14:paraId="408C562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360</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2D21C4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2,471.94</w:t>
            </w:r>
          </w:p>
        </w:tc>
        <w:tc>
          <w:tcPr>
            <w:tcW w:w="386" w:type="pct"/>
            <w:tcBorders>
              <w:top w:val="nil"/>
              <w:left w:val="nil"/>
              <w:bottom w:val="single" w:sz="4" w:space="0" w:color="auto"/>
              <w:right w:val="nil"/>
            </w:tcBorders>
            <w:shd w:val="clear" w:color="auto" w:fill="auto"/>
            <w:vAlign w:val="center"/>
            <w:hideMark/>
          </w:tcPr>
          <w:p w14:paraId="319421F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AE7EDD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nivolumab</w:t>
            </w:r>
          </w:p>
        </w:tc>
        <w:tc>
          <w:tcPr>
            <w:tcW w:w="897" w:type="pct"/>
            <w:tcBorders>
              <w:top w:val="nil"/>
              <w:left w:val="nil"/>
              <w:bottom w:val="single" w:sz="4" w:space="0" w:color="auto"/>
              <w:right w:val="single" w:sz="4" w:space="0" w:color="auto"/>
            </w:tcBorders>
            <w:shd w:val="clear" w:color="auto" w:fill="auto"/>
            <w:vAlign w:val="center"/>
            <w:hideMark/>
          </w:tcPr>
          <w:p w14:paraId="4E9BA37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3DB416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D69149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346B3B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6D64F8B8" w14:textId="77777777" w:rsidTr="00510BF0">
        <w:trPr>
          <w:trHeight w:val="2400"/>
        </w:trPr>
        <w:tc>
          <w:tcPr>
            <w:tcW w:w="470" w:type="pct"/>
            <w:tcBorders>
              <w:top w:val="nil"/>
              <w:left w:val="single" w:sz="4" w:space="0" w:color="auto"/>
              <w:bottom w:val="single" w:sz="4" w:space="0" w:color="auto"/>
              <w:right w:val="nil"/>
            </w:tcBorders>
            <w:shd w:val="clear" w:color="auto" w:fill="auto"/>
            <w:vAlign w:val="center"/>
            <w:hideMark/>
          </w:tcPr>
          <w:p w14:paraId="23BCE83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2124C29F"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A4B1C4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E89042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7970E14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L01FF01 nivolumab</w:t>
            </w:r>
          </w:p>
        </w:tc>
        <w:tc>
          <w:tcPr>
            <w:tcW w:w="1069" w:type="pct"/>
            <w:tcBorders>
              <w:top w:val="nil"/>
              <w:left w:val="nil"/>
              <w:bottom w:val="single" w:sz="4" w:space="0" w:color="auto"/>
              <w:right w:val="single" w:sz="4" w:space="0" w:color="auto"/>
            </w:tcBorders>
            <w:shd w:val="clear" w:color="auto" w:fill="auto"/>
            <w:vAlign w:val="center"/>
            <w:hideMark/>
          </w:tcPr>
          <w:p w14:paraId="7A8002F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Opdivo, koncentrat za rastvor za inf. 1x4ml (10mg/ml ED), Swords Laboratories Unlimited Company.</w:t>
            </w:r>
          </w:p>
        </w:tc>
        <w:tc>
          <w:tcPr>
            <w:tcW w:w="556" w:type="pct"/>
            <w:tcBorders>
              <w:top w:val="nil"/>
              <w:left w:val="nil"/>
              <w:bottom w:val="single" w:sz="4" w:space="0" w:color="auto"/>
              <w:right w:val="single" w:sz="4" w:space="0" w:color="auto"/>
            </w:tcBorders>
            <w:shd w:val="clear" w:color="auto" w:fill="auto"/>
            <w:vAlign w:val="center"/>
            <w:hideMark/>
          </w:tcPr>
          <w:p w14:paraId="1BFF90C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6</w:t>
            </w:r>
          </w:p>
        </w:tc>
        <w:tc>
          <w:tcPr>
            <w:tcW w:w="468" w:type="pct"/>
            <w:tcBorders>
              <w:top w:val="nil"/>
              <w:left w:val="nil"/>
              <w:bottom w:val="single" w:sz="4" w:space="0" w:color="auto"/>
              <w:right w:val="single" w:sz="4" w:space="0" w:color="auto"/>
            </w:tcBorders>
            <w:shd w:val="clear" w:color="auto" w:fill="auto"/>
            <w:vAlign w:val="center"/>
            <w:hideMark/>
          </w:tcPr>
          <w:p w14:paraId="36621FA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pakovanje</w:t>
            </w:r>
          </w:p>
        </w:tc>
      </w:tr>
      <w:tr w:rsidR="00510BF0" w:rsidRPr="00510BF0" w14:paraId="26EAB1BF" w14:textId="77777777" w:rsidTr="00510BF0">
        <w:trPr>
          <w:trHeight w:val="2100"/>
        </w:trPr>
        <w:tc>
          <w:tcPr>
            <w:tcW w:w="470" w:type="pct"/>
            <w:tcBorders>
              <w:top w:val="nil"/>
              <w:left w:val="single" w:sz="4" w:space="0" w:color="auto"/>
              <w:bottom w:val="single" w:sz="4" w:space="0" w:color="auto"/>
              <w:right w:val="nil"/>
            </w:tcBorders>
            <w:shd w:val="clear" w:color="auto" w:fill="auto"/>
            <w:vAlign w:val="center"/>
            <w:hideMark/>
          </w:tcPr>
          <w:p w14:paraId="55A6ADB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partija 361</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664387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2,560.00</w:t>
            </w:r>
          </w:p>
        </w:tc>
        <w:tc>
          <w:tcPr>
            <w:tcW w:w="386" w:type="pct"/>
            <w:tcBorders>
              <w:top w:val="nil"/>
              <w:left w:val="nil"/>
              <w:bottom w:val="single" w:sz="4" w:space="0" w:color="auto"/>
              <w:right w:val="nil"/>
            </w:tcBorders>
            <w:shd w:val="clear" w:color="auto" w:fill="auto"/>
            <w:vAlign w:val="center"/>
            <w:hideMark/>
          </w:tcPr>
          <w:p w14:paraId="7DD6793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7F5A42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aminokiselina za parenteralnu ishranu kod bolesnika sa renalnom insuficijencijom</w:t>
            </w:r>
          </w:p>
        </w:tc>
        <w:tc>
          <w:tcPr>
            <w:tcW w:w="897" w:type="pct"/>
            <w:tcBorders>
              <w:top w:val="nil"/>
              <w:left w:val="nil"/>
              <w:bottom w:val="single" w:sz="4" w:space="0" w:color="auto"/>
              <w:right w:val="single" w:sz="4" w:space="0" w:color="auto"/>
            </w:tcBorders>
            <w:shd w:val="clear" w:color="auto" w:fill="auto"/>
            <w:vAlign w:val="center"/>
            <w:hideMark/>
          </w:tcPr>
          <w:p w14:paraId="15A820C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6DFF12C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6D7FCF2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B3BF9C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788B6609" w14:textId="77777777" w:rsidTr="00510BF0">
        <w:trPr>
          <w:trHeight w:val="3300"/>
        </w:trPr>
        <w:tc>
          <w:tcPr>
            <w:tcW w:w="470" w:type="pct"/>
            <w:tcBorders>
              <w:top w:val="nil"/>
              <w:left w:val="single" w:sz="4" w:space="0" w:color="auto"/>
              <w:bottom w:val="single" w:sz="4" w:space="0" w:color="auto"/>
              <w:right w:val="nil"/>
            </w:tcBorders>
            <w:shd w:val="clear" w:color="auto" w:fill="auto"/>
            <w:vAlign w:val="center"/>
            <w:hideMark/>
          </w:tcPr>
          <w:p w14:paraId="14B1AD6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F56FB8C"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46FD189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6A5B7C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E87C2A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aminokiselina za parenteralnu ishranu kod bolesnika sa renalnom insuficijencijom (staklena flašica od 250ml)</w:t>
            </w:r>
          </w:p>
        </w:tc>
        <w:tc>
          <w:tcPr>
            <w:tcW w:w="1069" w:type="pct"/>
            <w:tcBorders>
              <w:top w:val="nil"/>
              <w:left w:val="nil"/>
              <w:bottom w:val="single" w:sz="4" w:space="0" w:color="auto"/>
              <w:right w:val="single" w:sz="4" w:space="0" w:color="auto"/>
            </w:tcBorders>
            <w:shd w:val="clear" w:color="auto" w:fill="auto"/>
            <w:vAlign w:val="center"/>
            <w:hideMark/>
          </w:tcPr>
          <w:p w14:paraId="4943629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staklena flašica od 250ml</w:t>
            </w:r>
          </w:p>
        </w:tc>
        <w:tc>
          <w:tcPr>
            <w:tcW w:w="556" w:type="pct"/>
            <w:tcBorders>
              <w:top w:val="nil"/>
              <w:left w:val="nil"/>
              <w:bottom w:val="single" w:sz="4" w:space="0" w:color="auto"/>
              <w:right w:val="single" w:sz="4" w:space="0" w:color="auto"/>
            </w:tcBorders>
            <w:shd w:val="clear" w:color="auto" w:fill="auto"/>
            <w:vAlign w:val="center"/>
            <w:hideMark/>
          </w:tcPr>
          <w:p w14:paraId="392A70E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160</w:t>
            </w:r>
          </w:p>
        </w:tc>
        <w:tc>
          <w:tcPr>
            <w:tcW w:w="468" w:type="pct"/>
            <w:tcBorders>
              <w:top w:val="nil"/>
              <w:left w:val="nil"/>
              <w:bottom w:val="single" w:sz="4" w:space="0" w:color="auto"/>
              <w:right w:val="single" w:sz="4" w:space="0" w:color="auto"/>
            </w:tcBorders>
            <w:shd w:val="clear" w:color="auto" w:fill="auto"/>
            <w:vAlign w:val="center"/>
            <w:hideMark/>
          </w:tcPr>
          <w:p w14:paraId="2C3B432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flašica</w:t>
            </w:r>
          </w:p>
        </w:tc>
      </w:tr>
      <w:tr w:rsidR="00510BF0" w:rsidRPr="00510BF0" w14:paraId="690F598E"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16D65CA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362</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8AE7154"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6,250.00</w:t>
            </w:r>
          </w:p>
        </w:tc>
        <w:tc>
          <w:tcPr>
            <w:tcW w:w="386" w:type="pct"/>
            <w:tcBorders>
              <w:top w:val="nil"/>
              <w:left w:val="nil"/>
              <w:bottom w:val="single" w:sz="4" w:space="0" w:color="auto"/>
              <w:right w:val="nil"/>
            </w:tcBorders>
            <w:shd w:val="clear" w:color="auto" w:fill="auto"/>
            <w:vAlign w:val="center"/>
            <w:hideMark/>
          </w:tcPr>
          <w:p w14:paraId="173E6F7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14815A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aminokiselina za parenteralnu ishranu kod pedijatrijskih bolesnika</w:t>
            </w:r>
          </w:p>
        </w:tc>
        <w:tc>
          <w:tcPr>
            <w:tcW w:w="897" w:type="pct"/>
            <w:tcBorders>
              <w:top w:val="nil"/>
              <w:left w:val="nil"/>
              <w:bottom w:val="single" w:sz="4" w:space="0" w:color="auto"/>
              <w:right w:val="single" w:sz="4" w:space="0" w:color="auto"/>
            </w:tcBorders>
            <w:shd w:val="clear" w:color="auto" w:fill="auto"/>
            <w:vAlign w:val="center"/>
            <w:hideMark/>
          </w:tcPr>
          <w:p w14:paraId="5573A28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02FD0D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56C9FB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3387C8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8A4AEEA" w14:textId="77777777" w:rsidTr="00510BF0">
        <w:trPr>
          <w:trHeight w:val="3000"/>
        </w:trPr>
        <w:tc>
          <w:tcPr>
            <w:tcW w:w="470" w:type="pct"/>
            <w:tcBorders>
              <w:top w:val="nil"/>
              <w:left w:val="single" w:sz="4" w:space="0" w:color="auto"/>
              <w:bottom w:val="single" w:sz="4" w:space="0" w:color="auto"/>
              <w:right w:val="nil"/>
            </w:tcBorders>
            <w:shd w:val="clear" w:color="auto" w:fill="auto"/>
            <w:vAlign w:val="center"/>
            <w:hideMark/>
          </w:tcPr>
          <w:p w14:paraId="0CEB941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49D520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261CE2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D2EC40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6622FEC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aminokiselina za parenteralnu ishranu kod pedijatrijskih bolesnika (staklena flašica od 100 ml)</w:t>
            </w:r>
          </w:p>
        </w:tc>
        <w:tc>
          <w:tcPr>
            <w:tcW w:w="1069" w:type="pct"/>
            <w:tcBorders>
              <w:top w:val="nil"/>
              <w:left w:val="nil"/>
              <w:bottom w:val="single" w:sz="4" w:space="0" w:color="auto"/>
              <w:right w:val="single" w:sz="4" w:space="0" w:color="auto"/>
            </w:tcBorders>
            <w:shd w:val="clear" w:color="auto" w:fill="auto"/>
            <w:vAlign w:val="center"/>
            <w:hideMark/>
          </w:tcPr>
          <w:p w14:paraId="679622D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staklena flašica od 100 ml</w:t>
            </w:r>
          </w:p>
        </w:tc>
        <w:tc>
          <w:tcPr>
            <w:tcW w:w="556" w:type="pct"/>
            <w:tcBorders>
              <w:top w:val="nil"/>
              <w:left w:val="nil"/>
              <w:bottom w:val="single" w:sz="4" w:space="0" w:color="auto"/>
              <w:right w:val="single" w:sz="4" w:space="0" w:color="auto"/>
            </w:tcBorders>
            <w:shd w:val="clear" w:color="auto" w:fill="auto"/>
            <w:vAlign w:val="center"/>
            <w:hideMark/>
          </w:tcPr>
          <w:p w14:paraId="05C4660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500</w:t>
            </w:r>
          </w:p>
        </w:tc>
        <w:tc>
          <w:tcPr>
            <w:tcW w:w="468" w:type="pct"/>
            <w:tcBorders>
              <w:top w:val="nil"/>
              <w:left w:val="nil"/>
              <w:bottom w:val="single" w:sz="4" w:space="0" w:color="auto"/>
              <w:right w:val="single" w:sz="4" w:space="0" w:color="auto"/>
            </w:tcBorders>
            <w:shd w:val="clear" w:color="auto" w:fill="auto"/>
            <w:vAlign w:val="center"/>
            <w:hideMark/>
          </w:tcPr>
          <w:p w14:paraId="5A8C04E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flašica</w:t>
            </w:r>
          </w:p>
        </w:tc>
      </w:tr>
      <w:tr w:rsidR="00510BF0" w:rsidRPr="00510BF0" w14:paraId="7561B064" w14:textId="77777777" w:rsidTr="00510BF0">
        <w:trPr>
          <w:trHeight w:val="2100"/>
        </w:trPr>
        <w:tc>
          <w:tcPr>
            <w:tcW w:w="470" w:type="pct"/>
            <w:tcBorders>
              <w:top w:val="nil"/>
              <w:left w:val="single" w:sz="4" w:space="0" w:color="auto"/>
              <w:bottom w:val="single" w:sz="4" w:space="0" w:color="auto"/>
              <w:right w:val="nil"/>
            </w:tcBorders>
            <w:shd w:val="clear" w:color="auto" w:fill="auto"/>
            <w:vAlign w:val="center"/>
            <w:hideMark/>
          </w:tcPr>
          <w:p w14:paraId="70D72C2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363</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9C602F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3,815.00</w:t>
            </w:r>
          </w:p>
        </w:tc>
        <w:tc>
          <w:tcPr>
            <w:tcW w:w="386" w:type="pct"/>
            <w:tcBorders>
              <w:top w:val="nil"/>
              <w:left w:val="nil"/>
              <w:bottom w:val="single" w:sz="4" w:space="0" w:color="auto"/>
              <w:right w:val="nil"/>
            </w:tcBorders>
            <w:shd w:val="clear" w:color="auto" w:fill="auto"/>
            <w:vAlign w:val="center"/>
            <w:hideMark/>
          </w:tcPr>
          <w:p w14:paraId="0C6D01D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CEB965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xml:space="preserve">Ulja soje  i/ili emulzija masti za parenteralnu ishranu na bazi triglicerida srednjih i dugih lanaca </w:t>
            </w:r>
          </w:p>
        </w:tc>
        <w:tc>
          <w:tcPr>
            <w:tcW w:w="897" w:type="pct"/>
            <w:tcBorders>
              <w:top w:val="nil"/>
              <w:left w:val="nil"/>
              <w:bottom w:val="single" w:sz="4" w:space="0" w:color="auto"/>
              <w:right w:val="single" w:sz="4" w:space="0" w:color="auto"/>
            </w:tcBorders>
            <w:shd w:val="clear" w:color="auto" w:fill="auto"/>
            <w:vAlign w:val="center"/>
            <w:hideMark/>
          </w:tcPr>
          <w:p w14:paraId="04F2E17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4C080F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820BC2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ADE189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ABC9016" w14:textId="77777777" w:rsidTr="00510BF0">
        <w:trPr>
          <w:trHeight w:val="3300"/>
        </w:trPr>
        <w:tc>
          <w:tcPr>
            <w:tcW w:w="470" w:type="pct"/>
            <w:tcBorders>
              <w:top w:val="nil"/>
              <w:left w:val="single" w:sz="4" w:space="0" w:color="auto"/>
              <w:bottom w:val="single" w:sz="4" w:space="0" w:color="auto"/>
              <w:right w:val="nil"/>
            </w:tcBorders>
            <w:shd w:val="clear" w:color="auto" w:fill="auto"/>
            <w:vAlign w:val="center"/>
            <w:hideMark/>
          </w:tcPr>
          <w:p w14:paraId="3FB8E93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3D874D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2075857"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ED4BB3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021F6DB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Ulja soje  i/ili emulzija masti za parenteralnu ishranu na bazi triglicerida srednjih i dugih lanaca (staklena flašica od 100 ml)</w:t>
            </w:r>
          </w:p>
        </w:tc>
        <w:tc>
          <w:tcPr>
            <w:tcW w:w="1069" w:type="pct"/>
            <w:tcBorders>
              <w:top w:val="nil"/>
              <w:left w:val="nil"/>
              <w:bottom w:val="single" w:sz="4" w:space="0" w:color="auto"/>
              <w:right w:val="single" w:sz="4" w:space="0" w:color="auto"/>
            </w:tcBorders>
            <w:shd w:val="clear" w:color="auto" w:fill="auto"/>
            <w:vAlign w:val="center"/>
            <w:hideMark/>
          </w:tcPr>
          <w:p w14:paraId="0AC0266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staklena flašica od 100 ml</w:t>
            </w:r>
          </w:p>
        </w:tc>
        <w:tc>
          <w:tcPr>
            <w:tcW w:w="556" w:type="pct"/>
            <w:tcBorders>
              <w:top w:val="nil"/>
              <w:left w:val="nil"/>
              <w:bottom w:val="single" w:sz="4" w:space="0" w:color="auto"/>
              <w:right w:val="single" w:sz="4" w:space="0" w:color="auto"/>
            </w:tcBorders>
            <w:shd w:val="clear" w:color="auto" w:fill="auto"/>
            <w:vAlign w:val="center"/>
            <w:hideMark/>
          </w:tcPr>
          <w:p w14:paraId="088DDDA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350</w:t>
            </w:r>
          </w:p>
        </w:tc>
        <w:tc>
          <w:tcPr>
            <w:tcW w:w="468" w:type="pct"/>
            <w:tcBorders>
              <w:top w:val="nil"/>
              <w:left w:val="nil"/>
              <w:bottom w:val="single" w:sz="4" w:space="0" w:color="auto"/>
              <w:right w:val="single" w:sz="4" w:space="0" w:color="auto"/>
            </w:tcBorders>
            <w:shd w:val="clear" w:color="auto" w:fill="auto"/>
            <w:vAlign w:val="center"/>
            <w:hideMark/>
          </w:tcPr>
          <w:p w14:paraId="457CAB1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flašica</w:t>
            </w:r>
          </w:p>
        </w:tc>
      </w:tr>
      <w:tr w:rsidR="00510BF0" w:rsidRPr="00510BF0" w14:paraId="69555F65" w14:textId="77777777" w:rsidTr="00510BF0">
        <w:trPr>
          <w:trHeight w:val="3600"/>
        </w:trPr>
        <w:tc>
          <w:tcPr>
            <w:tcW w:w="470" w:type="pct"/>
            <w:tcBorders>
              <w:top w:val="nil"/>
              <w:left w:val="single" w:sz="4" w:space="0" w:color="auto"/>
              <w:bottom w:val="single" w:sz="4" w:space="0" w:color="auto"/>
              <w:right w:val="nil"/>
            </w:tcBorders>
            <w:shd w:val="clear" w:color="auto" w:fill="auto"/>
            <w:vAlign w:val="center"/>
            <w:hideMark/>
          </w:tcPr>
          <w:p w14:paraId="0EF0832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364</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BE4E70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4,104.00</w:t>
            </w:r>
          </w:p>
        </w:tc>
        <w:tc>
          <w:tcPr>
            <w:tcW w:w="386" w:type="pct"/>
            <w:tcBorders>
              <w:top w:val="nil"/>
              <w:left w:val="nil"/>
              <w:bottom w:val="single" w:sz="4" w:space="0" w:color="auto"/>
              <w:right w:val="nil"/>
            </w:tcBorders>
            <w:shd w:val="clear" w:color="auto" w:fill="auto"/>
            <w:vAlign w:val="center"/>
            <w:hideMark/>
          </w:tcPr>
          <w:p w14:paraId="577FF2A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28CB4D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Sterilan rastvor za i.v. Nutriciju u trosistemskoj kesi koji sadrzi aminokiseline, ugljene hidrate i masti sa elektrolitima (trosegmentna kesa 1300-1700ml) (kcal 1400-1800)</w:t>
            </w:r>
          </w:p>
        </w:tc>
        <w:tc>
          <w:tcPr>
            <w:tcW w:w="897" w:type="pct"/>
            <w:tcBorders>
              <w:top w:val="nil"/>
              <w:left w:val="nil"/>
              <w:bottom w:val="single" w:sz="4" w:space="0" w:color="auto"/>
              <w:right w:val="single" w:sz="4" w:space="0" w:color="auto"/>
            </w:tcBorders>
            <w:shd w:val="clear" w:color="auto" w:fill="auto"/>
            <w:vAlign w:val="center"/>
            <w:hideMark/>
          </w:tcPr>
          <w:p w14:paraId="4B02F44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B61FC8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0922358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06CCF3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30E248B6" w14:textId="77777777" w:rsidTr="00510BF0">
        <w:trPr>
          <w:trHeight w:val="4200"/>
        </w:trPr>
        <w:tc>
          <w:tcPr>
            <w:tcW w:w="470" w:type="pct"/>
            <w:tcBorders>
              <w:top w:val="nil"/>
              <w:left w:val="single" w:sz="4" w:space="0" w:color="auto"/>
              <w:bottom w:val="single" w:sz="4" w:space="0" w:color="auto"/>
              <w:right w:val="nil"/>
            </w:tcBorders>
            <w:shd w:val="clear" w:color="auto" w:fill="auto"/>
            <w:vAlign w:val="center"/>
            <w:hideMark/>
          </w:tcPr>
          <w:p w14:paraId="0B39824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848BCC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597E30D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923DA0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F70346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Sterilan rastvor za i.v. Nutriciju u trosistemskoj kesi koji sadrzi aminokiseline, ugljene hidrate i masti sa elektrolitima (trosegmentna kesa 1300-1700ml) (kcal 1400-1800)</w:t>
            </w:r>
          </w:p>
        </w:tc>
        <w:tc>
          <w:tcPr>
            <w:tcW w:w="1069" w:type="pct"/>
            <w:tcBorders>
              <w:top w:val="nil"/>
              <w:left w:val="nil"/>
              <w:bottom w:val="single" w:sz="4" w:space="0" w:color="auto"/>
              <w:right w:val="single" w:sz="4" w:space="0" w:color="auto"/>
            </w:tcBorders>
            <w:shd w:val="clear" w:color="auto" w:fill="auto"/>
            <w:vAlign w:val="center"/>
            <w:hideMark/>
          </w:tcPr>
          <w:p w14:paraId="1E9748E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trosegmentna kesa 1300-1700ml, (kcal 1400-1800)</w:t>
            </w:r>
          </w:p>
        </w:tc>
        <w:tc>
          <w:tcPr>
            <w:tcW w:w="556" w:type="pct"/>
            <w:tcBorders>
              <w:top w:val="nil"/>
              <w:left w:val="nil"/>
              <w:bottom w:val="single" w:sz="4" w:space="0" w:color="auto"/>
              <w:right w:val="single" w:sz="4" w:space="0" w:color="auto"/>
            </w:tcBorders>
            <w:shd w:val="clear" w:color="auto" w:fill="auto"/>
            <w:vAlign w:val="center"/>
            <w:hideMark/>
          </w:tcPr>
          <w:p w14:paraId="2CD4BEE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180</w:t>
            </w:r>
          </w:p>
        </w:tc>
        <w:tc>
          <w:tcPr>
            <w:tcW w:w="468" w:type="pct"/>
            <w:tcBorders>
              <w:top w:val="nil"/>
              <w:left w:val="nil"/>
              <w:bottom w:val="single" w:sz="4" w:space="0" w:color="auto"/>
              <w:right w:val="single" w:sz="4" w:space="0" w:color="auto"/>
            </w:tcBorders>
            <w:shd w:val="clear" w:color="auto" w:fill="auto"/>
            <w:vAlign w:val="center"/>
            <w:hideMark/>
          </w:tcPr>
          <w:p w14:paraId="78AD715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kesa</w:t>
            </w:r>
          </w:p>
        </w:tc>
      </w:tr>
      <w:tr w:rsidR="00510BF0" w:rsidRPr="00510BF0" w14:paraId="69F5F8DA" w14:textId="77777777" w:rsidTr="00510BF0">
        <w:trPr>
          <w:trHeight w:val="4200"/>
        </w:trPr>
        <w:tc>
          <w:tcPr>
            <w:tcW w:w="470" w:type="pct"/>
            <w:tcBorders>
              <w:top w:val="nil"/>
              <w:left w:val="single" w:sz="4" w:space="0" w:color="auto"/>
              <w:bottom w:val="single" w:sz="4" w:space="0" w:color="auto"/>
              <w:right w:val="nil"/>
            </w:tcBorders>
            <w:shd w:val="clear" w:color="auto" w:fill="auto"/>
            <w:vAlign w:val="center"/>
            <w:hideMark/>
          </w:tcPr>
          <w:p w14:paraId="740C3ED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partija 365</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4D2A37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5,493.60</w:t>
            </w:r>
          </w:p>
        </w:tc>
        <w:tc>
          <w:tcPr>
            <w:tcW w:w="386" w:type="pct"/>
            <w:tcBorders>
              <w:top w:val="nil"/>
              <w:left w:val="nil"/>
              <w:bottom w:val="single" w:sz="4" w:space="0" w:color="auto"/>
              <w:right w:val="nil"/>
            </w:tcBorders>
            <w:shd w:val="clear" w:color="auto" w:fill="auto"/>
            <w:vAlign w:val="center"/>
            <w:hideMark/>
          </w:tcPr>
          <w:p w14:paraId="6FD5769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B32D2A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Sterilan rastvor za i.v. Nutriciju u trosistemskoj kesi koji sadrzi aminokiseline, ugljene hidrate i masti sa elektrolitima za perifernu upotrebu (trosegmentna kesa 1300-1700ml) (kcal 900-1600)</w:t>
            </w:r>
          </w:p>
        </w:tc>
        <w:tc>
          <w:tcPr>
            <w:tcW w:w="897" w:type="pct"/>
            <w:tcBorders>
              <w:top w:val="nil"/>
              <w:left w:val="nil"/>
              <w:bottom w:val="single" w:sz="4" w:space="0" w:color="auto"/>
              <w:right w:val="single" w:sz="4" w:space="0" w:color="auto"/>
            </w:tcBorders>
            <w:shd w:val="clear" w:color="auto" w:fill="auto"/>
            <w:vAlign w:val="center"/>
            <w:hideMark/>
          </w:tcPr>
          <w:p w14:paraId="17C7FDD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6E625C0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4E723FF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100D515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296A9387" w14:textId="77777777" w:rsidTr="00510BF0">
        <w:trPr>
          <w:trHeight w:val="4800"/>
        </w:trPr>
        <w:tc>
          <w:tcPr>
            <w:tcW w:w="470" w:type="pct"/>
            <w:tcBorders>
              <w:top w:val="nil"/>
              <w:left w:val="single" w:sz="4" w:space="0" w:color="auto"/>
              <w:bottom w:val="single" w:sz="4" w:space="0" w:color="auto"/>
              <w:right w:val="nil"/>
            </w:tcBorders>
            <w:shd w:val="clear" w:color="auto" w:fill="auto"/>
            <w:vAlign w:val="center"/>
            <w:hideMark/>
          </w:tcPr>
          <w:p w14:paraId="1C58AE4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122563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D51A0C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F92636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5DFCA11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Sterilan rastvor za i.v. Nutriciju u trosistemskoj kesi koji sadrzi aminokiseline, ugljene hidrate i masti sa elektrolitima za perifernu upotrebu (trosegmentna kesa 1300-1700ml) (kcal 900-1600)</w:t>
            </w:r>
          </w:p>
        </w:tc>
        <w:tc>
          <w:tcPr>
            <w:tcW w:w="1069" w:type="pct"/>
            <w:tcBorders>
              <w:top w:val="nil"/>
              <w:left w:val="nil"/>
              <w:bottom w:val="single" w:sz="4" w:space="0" w:color="auto"/>
              <w:right w:val="single" w:sz="4" w:space="0" w:color="auto"/>
            </w:tcBorders>
            <w:shd w:val="clear" w:color="auto" w:fill="auto"/>
            <w:vAlign w:val="center"/>
            <w:hideMark/>
          </w:tcPr>
          <w:p w14:paraId="3FBBCEA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trosegmentna kesa 1300-1700ml, (kcal 900-1600)</w:t>
            </w:r>
          </w:p>
        </w:tc>
        <w:tc>
          <w:tcPr>
            <w:tcW w:w="556" w:type="pct"/>
            <w:tcBorders>
              <w:top w:val="nil"/>
              <w:left w:val="nil"/>
              <w:bottom w:val="single" w:sz="4" w:space="0" w:color="auto"/>
              <w:right w:val="single" w:sz="4" w:space="0" w:color="auto"/>
            </w:tcBorders>
            <w:shd w:val="clear" w:color="auto" w:fill="auto"/>
            <w:vAlign w:val="center"/>
            <w:hideMark/>
          </w:tcPr>
          <w:p w14:paraId="22F3054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252</w:t>
            </w:r>
          </w:p>
        </w:tc>
        <w:tc>
          <w:tcPr>
            <w:tcW w:w="468" w:type="pct"/>
            <w:tcBorders>
              <w:top w:val="nil"/>
              <w:left w:val="nil"/>
              <w:bottom w:val="single" w:sz="4" w:space="0" w:color="auto"/>
              <w:right w:val="single" w:sz="4" w:space="0" w:color="auto"/>
            </w:tcBorders>
            <w:shd w:val="clear" w:color="auto" w:fill="auto"/>
            <w:vAlign w:val="center"/>
            <w:hideMark/>
          </w:tcPr>
          <w:p w14:paraId="601F3CC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kesa</w:t>
            </w:r>
          </w:p>
        </w:tc>
      </w:tr>
      <w:tr w:rsidR="00510BF0" w:rsidRPr="00510BF0" w14:paraId="17107935"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78AA6C9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366</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D14F928"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350.00</w:t>
            </w:r>
          </w:p>
        </w:tc>
        <w:tc>
          <w:tcPr>
            <w:tcW w:w="386" w:type="pct"/>
            <w:tcBorders>
              <w:top w:val="nil"/>
              <w:left w:val="nil"/>
              <w:bottom w:val="single" w:sz="4" w:space="0" w:color="auto"/>
              <w:right w:val="nil"/>
            </w:tcBorders>
            <w:shd w:val="clear" w:color="auto" w:fill="auto"/>
            <w:vAlign w:val="center"/>
            <w:hideMark/>
          </w:tcPr>
          <w:p w14:paraId="68A749C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4C60D6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liposolubilnih vitamina (staklena ampula od 10 ml)</w:t>
            </w:r>
          </w:p>
        </w:tc>
        <w:tc>
          <w:tcPr>
            <w:tcW w:w="897" w:type="pct"/>
            <w:tcBorders>
              <w:top w:val="nil"/>
              <w:left w:val="nil"/>
              <w:bottom w:val="single" w:sz="4" w:space="0" w:color="auto"/>
              <w:right w:val="single" w:sz="4" w:space="0" w:color="auto"/>
            </w:tcBorders>
            <w:shd w:val="clear" w:color="auto" w:fill="auto"/>
            <w:vAlign w:val="center"/>
            <w:hideMark/>
          </w:tcPr>
          <w:p w14:paraId="6CFC94B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30E1ECC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6646307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DBF183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8CBE8CC"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6E06927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D2D9927"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2959306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DA1D07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3C6DC7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liposolubilnih vitamina (staklena ampula od 10 ml)</w:t>
            </w:r>
          </w:p>
        </w:tc>
        <w:tc>
          <w:tcPr>
            <w:tcW w:w="1069" w:type="pct"/>
            <w:tcBorders>
              <w:top w:val="nil"/>
              <w:left w:val="nil"/>
              <w:bottom w:val="single" w:sz="4" w:space="0" w:color="auto"/>
              <w:right w:val="single" w:sz="4" w:space="0" w:color="auto"/>
            </w:tcBorders>
            <w:shd w:val="clear" w:color="auto" w:fill="auto"/>
            <w:vAlign w:val="center"/>
            <w:hideMark/>
          </w:tcPr>
          <w:p w14:paraId="1F04916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staklena ampula od 10 ml</w:t>
            </w:r>
          </w:p>
        </w:tc>
        <w:tc>
          <w:tcPr>
            <w:tcW w:w="556" w:type="pct"/>
            <w:tcBorders>
              <w:top w:val="nil"/>
              <w:left w:val="nil"/>
              <w:bottom w:val="single" w:sz="4" w:space="0" w:color="auto"/>
              <w:right w:val="single" w:sz="4" w:space="0" w:color="auto"/>
            </w:tcBorders>
            <w:shd w:val="clear" w:color="auto" w:fill="auto"/>
            <w:vAlign w:val="center"/>
            <w:hideMark/>
          </w:tcPr>
          <w:p w14:paraId="0D4B03E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140</w:t>
            </w:r>
          </w:p>
        </w:tc>
        <w:tc>
          <w:tcPr>
            <w:tcW w:w="468" w:type="pct"/>
            <w:tcBorders>
              <w:top w:val="nil"/>
              <w:left w:val="nil"/>
              <w:bottom w:val="single" w:sz="4" w:space="0" w:color="auto"/>
              <w:right w:val="single" w:sz="4" w:space="0" w:color="auto"/>
            </w:tcBorders>
            <w:shd w:val="clear" w:color="auto" w:fill="auto"/>
            <w:vAlign w:val="center"/>
            <w:hideMark/>
          </w:tcPr>
          <w:p w14:paraId="11E13C1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579C80A2"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11AE9FC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partija 367</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33505BC"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680.00</w:t>
            </w:r>
          </w:p>
        </w:tc>
        <w:tc>
          <w:tcPr>
            <w:tcW w:w="386" w:type="pct"/>
            <w:tcBorders>
              <w:top w:val="nil"/>
              <w:left w:val="nil"/>
              <w:bottom w:val="single" w:sz="4" w:space="0" w:color="auto"/>
              <w:right w:val="nil"/>
            </w:tcBorders>
            <w:shd w:val="clear" w:color="auto" w:fill="auto"/>
            <w:vAlign w:val="center"/>
            <w:hideMark/>
          </w:tcPr>
          <w:p w14:paraId="5429F91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94550C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xml:space="preserve">Rastvor hidrosolubilnih vitamina </w:t>
            </w:r>
          </w:p>
        </w:tc>
        <w:tc>
          <w:tcPr>
            <w:tcW w:w="897" w:type="pct"/>
            <w:tcBorders>
              <w:top w:val="nil"/>
              <w:left w:val="nil"/>
              <w:bottom w:val="single" w:sz="4" w:space="0" w:color="auto"/>
              <w:right w:val="single" w:sz="4" w:space="0" w:color="auto"/>
            </w:tcBorders>
            <w:shd w:val="clear" w:color="auto" w:fill="auto"/>
            <w:vAlign w:val="center"/>
            <w:hideMark/>
          </w:tcPr>
          <w:p w14:paraId="2339AED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76F4B32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2489216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BD4390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64BEC8C"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29FF9E7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E6E3BD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75FAFC2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8A740F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0374794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hidrosolubilnih vitamina (staklena ampula od 10 ml)</w:t>
            </w:r>
          </w:p>
        </w:tc>
        <w:tc>
          <w:tcPr>
            <w:tcW w:w="1069" w:type="pct"/>
            <w:tcBorders>
              <w:top w:val="nil"/>
              <w:left w:val="nil"/>
              <w:bottom w:val="single" w:sz="4" w:space="0" w:color="auto"/>
              <w:right w:val="single" w:sz="4" w:space="0" w:color="auto"/>
            </w:tcBorders>
            <w:shd w:val="clear" w:color="auto" w:fill="auto"/>
            <w:vAlign w:val="center"/>
            <w:hideMark/>
          </w:tcPr>
          <w:p w14:paraId="265D9D6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staklena ampula od 10 ml</w:t>
            </w:r>
          </w:p>
        </w:tc>
        <w:tc>
          <w:tcPr>
            <w:tcW w:w="556" w:type="pct"/>
            <w:tcBorders>
              <w:top w:val="nil"/>
              <w:left w:val="nil"/>
              <w:bottom w:val="single" w:sz="4" w:space="0" w:color="auto"/>
              <w:right w:val="single" w:sz="4" w:space="0" w:color="auto"/>
            </w:tcBorders>
            <w:shd w:val="clear" w:color="auto" w:fill="auto"/>
            <w:vAlign w:val="center"/>
            <w:hideMark/>
          </w:tcPr>
          <w:p w14:paraId="706CD8A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200</w:t>
            </w:r>
          </w:p>
        </w:tc>
        <w:tc>
          <w:tcPr>
            <w:tcW w:w="468" w:type="pct"/>
            <w:tcBorders>
              <w:top w:val="nil"/>
              <w:left w:val="nil"/>
              <w:bottom w:val="single" w:sz="4" w:space="0" w:color="auto"/>
              <w:right w:val="single" w:sz="4" w:space="0" w:color="auto"/>
            </w:tcBorders>
            <w:shd w:val="clear" w:color="auto" w:fill="auto"/>
            <w:vAlign w:val="center"/>
            <w:hideMark/>
          </w:tcPr>
          <w:p w14:paraId="1AC157A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4AB1D812" w14:textId="77777777" w:rsidTr="00510BF0">
        <w:trPr>
          <w:trHeight w:val="600"/>
        </w:trPr>
        <w:tc>
          <w:tcPr>
            <w:tcW w:w="470" w:type="pct"/>
            <w:tcBorders>
              <w:top w:val="nil"/>
              <w:left w:val="single" w:sz="4" w:space="0" w:color="auto"/>
              <w:bottom w:val="single" w:sz="4" w:space="0" w:color="auto"/>
              <w:right w:val="nil"/>
            </w:tcBorders>
            <w:shd w:val="clear" w:color="auto" w:fill="auto"/>
            <w:vAlign w:val="center"/>
            <w:hideMark/>
          </w:tcPr>
          <w:p w14:paraId="29BE72A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368</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A414890"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300.00</w:t>
            </w:r>
          </w:p>
        </w:tc>
        <w:tc>
          <w:tcPr>
            <w:tcW w:w="386" w:type="pct"/>
            <w:tcBorders>
              <w:top w:val="nil"/>
              <w:left w:val="nil"/>
              <w:bottom w:val="single" w:sz="4" w:space="0" w:color="auto"/>
              <w:right w:val="nil"/>
            </w:tcBorders>
            <w:shd w:val="clear" w:color="auto" w:fill="auto"/>
            <w:vAlign w:val="center"/>
            <w:hideMark/>
          </w:tcPr>
          <w:p w14:paraId="0589724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4F145C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xml:space="preserve">Rastvor oligoelemenata </w:t>
            </w:r>
          </w:p>
        </w:tc>
        <w:tc>
          <w:tcPr>
            <w:tcW w:w="897" w:type="pct"/>
            <w:tcBorders>
              <w:top w:val="nil"/>
              <w:left w:val="nil"/>
              <w:bottom w:val="single" w:sz="4" w:space="0" w:color="auto"/>
              <w:right w:val="single" w:sz="4" w:space="0" w:color="auto"/>
            </w:tcBorders>
            <w:shd w:val="clear" w:color="auto" w:fill="auto"/>
            <w:vAlign w:val="center"/>
            <w:hideMark/>
          </w:tcPr>
          <w:p w14:paraId="370F1AD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986913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1A7E9BC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062B6AE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12184F19"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23BAF97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70021C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3B1D35F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AAD5BE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7AB150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oligoelemenata (ampula od 10 ml)</w:t>
            </w:r>
          </w:p>
        </w:tc>
        <w:tc>
          <w:tcPr>
            <w:tcW w:w="1069" w:type="pct"/>
            <w:tcBorders>
              <w:top w:val="nil"/>
              <w:left w:val="nil"/>
              <w:bottom w:val="single" w:sz="4" w:space="0" w:color="auto"/>
              <w:right w:val="single" w:sz="4" w:space="0" w:color="auto"/>
            </w:tcBorders>
            <w:shd w:val="clear" w:color="auto" w:fill="auto"/>
            <w:vAlign w:val="center"/>
            <w:hideMark/>
          </w:tcPr>
          <w:p w14:paraId="1952167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ampula od 10 ml</w:t>
            </w:r>
          </w:p>
        </w:tc>
        <w:tc>
          <w:tcPr>
            <w:tcW w:w="556" w:type="pct"/>
            <w:tcBorders>
              <w:top w:val="nil"/>
              <w:left w:val="nil"/>
              <w:bottom w:val="single" w:sz="4" w:space="0" w:color="auto"/>
              <w:right w:val="single" w:sz="4" w:space="0" w:color="auto"/>
            </w:tcBorders>
            <w:shd w:val="clear" w:color="auto" w:fill="auto"/>
            <w:vAlign w:val="center"/>
            <w:hideMark/>
          </w:tcPr>
          <w:p w14:paraId="7D34AF2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60</w:t>
            </w:r>
          </w:p>
        </w:tc>
        <w:tc>
          <w:tcPr>
            <w:tcW w:w="468" w:type="pct"/>
            <w:tcBorders>
              <w:top w:val="nil"/>
              <w:left w:val="nil"/>
              <w:bottom w:val="single" w:sz="4" w:space="0" w:color="auto"/>
              <w:right w:val="single" w:sz="4" w:space="0" w:color="auto"/>
            </w:tcBorders>
            <w:shd w:val="clear" w:color="auto" w:fill="auto"/>
            <w:vAlign w:val="center"/>
            <w:hideMark/>
          </w:tcPr>
          <w:p w14:paraId="6930D99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ampula</w:t>
            </w:r>
          </w:p>
        </w:tc>
      </w:tr>
      <w:tr w:rsidR="00510BF0" w:rsidRPr="00510BF0" w14:paraId="2F2F2B32" w14:textId="77777777" w:rsidTr="00510BF0">
        <w:trPr>
          <w:trHeight w:val="2100"/>
        </w:trPr>
        <w:tc>
          <w:tcPr>
            <w:tcW w:w="470" w:type="pct"/>
            <w:tcBorders>
              <w:top w:val="nil"/>
              <w:left w:val="single" w:sz="4" w:space="0" w:color="auto"/>
              <w:bottom w:val="single" w:sz="4" w:space="0" w:color="auto"/>
              <w:right w:val="nil"/>
            </w:tcBorders>
            <w:shd w:val="clear" w:color="auto" w:fill="auto"/>
            <w:vAlign w:val="center"/>
            <w:hideMark/>
          </w:tcPr>
          <w:p w14:paraId="499F325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369</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B5C3A8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3,995.00</w:t>
            </w:r>
          </w:p>
        </w:tc>
        <w:tc>
          <w:tcPr>
            <w:tcW w:w="386" w:type="pct"/>
            <w:tcBorders>
              <w:top w:val="nil"/>
              <w:left w:val="nil"/>
              <w:bottom w:val="single" w:sz="4" w:space="0" w:color="auto"/>
              <w:right w:val="nil"/>
            </w:tcBorders>
            <w:shd w:val="clear" w:color="auto" w:fill="auto"/>
            <w:vAlign w:val="center"/>
            <w:hideMark/>
          </w:tcPr>
          <w:p w14:paraId="1C3D587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877421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Imuno modulirajući rastvor za enteralnu ishranu sa glutaminom i antioksidansima</w:t>
            </w:r>
          </w:p>
        </w:tc>
        <w:tc>
          <w:tcPr>
            <w:tcW w:w="897" w:type="pct"/>
            <w:tcBorders>
              <w:top w:val="nil"/>
              <w:left w:val="nil"/>
              <w:bottom w:val="single" w:sz="4" w:space="0" w:color="auto"/>
              <w:right w:val="single" w:sz="4" w:space="0" w:color="auto"/>
            </w:tcBorders>
            <w:shd w:val="clear" w:color="auto" w:fill="auto"/>
            <w:vAlign w:val="center"/>
            <w:hideMark/>
          </w:tcPr>
          <w:p w14:paraId="122E5D8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17C76F8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90EFD5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F1AB8C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399D0D7" w14:textId="77777777" w:rsidTr="00510BF0">
        <w:trPr>
          <w:trHeight w:val="2400"/>
        </w:trPr>
        <w:tc>
          <w:tcPr>
            <w:tcW w:w="470" w:type="pct"/>
            <w:tcBorders>
              <w:top w:val="nil"/>
              <w:left w:val="single" w:sz="4" w:space="0" w:color="auto"/>
              <w:bottom w:val="single" w:sz="4" w:space="0" w:color="auto"/>
              <w:right w:val="nil"/>
            </w:tcBorders>
            <w:shd w:val="clear" w:color="auto" w:fill="auto"/>
            <w:vAlign w:val="center"/>
            <w:hideMark/>
          </w:tcPr>
          <w:p w14:paraId="3F98D78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6591695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6837F9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4DC2417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056068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Imuno modulirajući rastvor za enteralnu ishranu sa glutaminom i antioksidansima (500ml)</w:t>
            </w:r>
          </w:p>
        </w:tc>
        <w:tc>
          <w:tcPr>
            <w:tcW w:w="1069" w:type="pct"/>
            <w:tcBorders>
              <w:top w:val="nil"/>
              <w:left w:val="nil"/>
              <w:bottom w:val="single" w:sz="4" w:space="0" w:color="auto"/>
              <w:right w:val="single" w:sz="4" w:space="0" w:color="auto"/>
            </w:tcBorders>
            <w:shd w:val="clear" w:color="auto" w:fill="auto"/>
            <w:vAlign w:val="center"/>
            <w:hideMark/>
          </w:tcPr>
          <w:p w14:paraId="6F45983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flaša 500 ml</w:t>
            </w:r>
          </w:p>
        </w:tc>
        <w:tc>
          <w:tcPr>
            <w:tcW w:w="556" w:type="pct"/>
            <w:tcBorders>
              <w:top w:val="nil"/>
              <w:left w:val="nil"/>
              <w:bottom w:val="single" w:sz="4" w:space="0" w:color="auto"/>
              <w:right w:val="single" w:sz="4" w:space="0" w:color="auto"/>
            </w:tcBorders>
            <w:shd w:val="clear" w:color="auto" w:fill="auto"/>
            <w:vAlign w:val="center"/>
            <w:hideMark/>
          </w:tcPr>
          <w:p w14:paraId="5BEDB67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470</w:t>
            </w:r>
          </w:p>
        </w:tc>
        <w:tc>
          <w:tcPr>
            <w:tcW w:w="468" w:type="pct"/>
            <w:tcBorders>
              <w:top w:val="nil"/>
              <w:left w:val="nil"/>
              <w:bottom w:val="single" w:sz="4" w:space="0" w:color="auto"/>
              <w:right w:val="single" w:sz="4" w:space="0" w:color="auto"/>
            </w:tcBorders>
            <w:shd w:val="clear" w:color="auto" w:fill="auto"/>
            <w:vAlign w:val="center"/>
            <w:hideMark/>
          </w:tcPr>
          <w:p w14:paraId="497E0BD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flaša</w:t>
            </w:r>
          </w:p>
        </w:tc>
      </w:tr>
      <w:tr w:rsidR="00510BF0" w:rsidRPr="00510BF0" w14:paraId="5DA9D85D"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3EED7A6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370</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77CD6DF"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1,368.50</w:t>
            </w:r>
          </w:p>
        </w:tc>
        <w:tc>
          <w:tcPr>
            <w:tcW w:w="386" w:type="pct"/>
            <w:tcBorders>
              <w:top w:val="nil"/>
              <w:left w:val="nil"/>
              <w:bottom w:val="single" w:sz="4" w:space="0" w:color="auto"/>
              <w:right w:val="nil"/>
            </w:tcBorders>
            <w:shd w:val="clear" w:color="auto" w:fill="auto"/>
            <w:vAlign w:val="center"/>
            <w:hideMark/>
          </w:tcPr>
          <w:p w14:paraId="4B4BF79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C670A4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xml:space="preserve">Rastvor za enteralnu ishranu sa oligopeptidima </w:t>
            </w:r>
          </w:p>
        </w:tc>
        <w:tc>
          <w:tcPr>
            <w:tcW w:w="897" w:type="pct"/>
            <w:tcBorders>
              <w:top w:val="nil"/>
              <w:left w:val="nil"/>
              <w:bottom w:val="single" w:sz="4" w:space="0" w:color="auto"/>
              <w:right w:val="single" w:sz="4" w:space="0" w:color="auto"/>
            </w:tcBorders>
            <w:shd w:val="clear" w:color="auto" w:fill="auto"/>
            <w:vAlign w:val="center"/>
            <w:hideMark/>
          </w:tcPr>
          <w:p w14:paraId="5801B07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53DA9B7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048A2754"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43137CD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7B238323"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57DE5CD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89BD9DB"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5E0159CF"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4DF3D5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340A54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Rastvor za enteralnu ishranu sa oligopeptidima (500 ml)</w:t>
            </w:r>
          </w:p>
        </w:tc>
        <w:tc>
          <w:tcPr>
            <w:tcW w:w="1069" w:type="pct"/>
            <w:tcBorders>
              <w:top w:val="nil"/>
              <w:left w:val="nil"/>
              <w:bottom w:val="single" w:sz="4" w:space="0" w:color="auto"/>
              <w:right w:val="single" w:sz="4" w:space="0" w:color="auto"/>
            </w:tcBorders>
            <w:shd w:val="clear" w:color="auto" w:fill="auto"/>
            <w:vAlign w:val="center"/>
            <w:hideMark/>
          </w:tcPr>
          <w:p w14:paraId="5211155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flaša 500ml</w:t>
            </w:r>
          </w:p>
        </w:tc>
        <w:tc>
          <w:tcPr>
            <w:tcW w:w="556" w:type="pct"/>
            <w:tcBorders>
              <w:top w:val="nil"/>
              <w:left w:val="nil"/>
              <w:bottom w:val="single" w:sz="4" w:space="0" w:color="auto"/>
              <w:right w:val="single" w:sz="4" w:space="0" w:color="auto"/>
            </w:tcBorders>
            <w:shd w:val="clear" w:color="auto" w:fill="auto"/>
            <w:vAlign w:val="center"/>
            <w:hideMark/>
          </w:tcPr>
          <w:p w14:paraId="746BA8A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230</w:t>
            </w:r>
          </w:p>
        </w:tc>
        <w:tc>
          <w:tcPr>
            <w:tcW w:w="468" w:type="pct"/>
            <w:tcBorders>
              <w:top w:val="nil"/>
              <w:left w:val="nil"/>
              <w:bottom w:val="single" w:sz="4" w:space="0" w:color="auto"/>
              <w:right w:val="single" w:sz="4" w:space="0" w:color="auto"/>
            </w:tcBorders>
            <w:shd w:val="clear" w:color="auto" w:fill="auto"/>
            <w:vAlign w:val="center"/>
            <w:hideMark/>
          </w:tcPr>
          <w:p w14:paraId="6132F66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flaša</w:t>
            </w:r>
          </w:p>
        </w:tc>
      </w:tr>
      <w:tr w:rsidR="00510BF0" w:rsidRPr="00510BF0" w14:paraId="495532C1" w14:textId="77777777" w:rsidTr="00510BF0">
        <w:trPr>
          <w:trHeight w:val="2700"/>
        </w:trPr>
        <w:tc>
          <w:tcPr>
            <w:tcW w:w="470" w:type="pct"/>
            <w:tcBorders>
              <w:top w:val="nil"/>
              <w:left w:val="single" w:sz="4" w:space="0" w:color="auto"/>
              <w:bottom w:val="single" w:sz="4" w:space="0" w:color="auto"/>
              <w:right w:val="nil"/>
            </w:tcBorders>
            <w:shd w:val="clear" w:color="auto" w:fill="auto"/>
            <w:vAlign w:val="center"/>
            <w:hideMark/>
          </w:tcPr>
          <w:p w14:paraId="1C6ADEF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partija 371</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AF93A6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1,800.00</w:t>
            </w:r>
          </w:p>
        </w:tc>
        <w:tc>
          <w:tcPr>
            <w:tcW w:w="386" w:type="pct"/>
            <w:tcBorders>
              <w:top w:val="nil"/>
              <w:left w:val="nil"/>
              <w:bottom w:val="single" w:sz="4" w:space="0" w:color="auto"/>
              <w:right w:val="nil"/>
            </w:tcBorders>
            <w:shd w:val="clear" w:color="auto" w:fill="auto"/>
            <w:vAlign w:val="center"/>
            <w:hideMark/>
          </w:tcPr>
          <w:p w14:paraId="56420E2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F25E9B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Normokalorijski rastvor, 1 kcal/ml, bez ukusa, sa ribljim uljem, bogat vlaknima, ukljucujuci i prebiotska vlakna</w:t>
            </w:r>
          </w:p>
        </w:tc>
        <w:tc>
          <w:tcPr>
            <w:tcW w:w="897" w:type="pct"/>
            <w:tcBorders>
              <w:top w:val="nil"/>
              <w:left w:val="nil"/>
              <w:bottom w:val="single" w:sz="4" w:space="0" w:color="auto"/>
              <w:right w:val="single" w:sz="4" w:space="0" w:color="auto"/>
            </w:tcBorders>
            <w:shd w:val="clear" w:color="auto" w:fill="auto"/>
            <w:vAlign w:val="center"/>
            <w:hideMark/>
          </w:tcPr>
          <w:p w14:paraId="2C844C3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6A6C333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3F6AEE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99FFA6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FE19F9D" w14:textId="77777777" w:rsidTr="00510BF0">
        <w:trPr>
          <w:trHeight w:val="3000"/>
        </w:trPr>
        <w:tc>
          <w:tcPr>
            <w:tcW w:w="470" w:type="pct"/>
            <w:tcBorders>
              <w:top w:val="nil"/>
              <w:left w:val="single" w:sz="4" w:space="0" w:color="auto"/>
              <w:bottom w:val="single" w:sz="4" w:space="0" w:color="auto"/>
              <w:right w:val="nil"/>
            </w:tcBorders>
            <w:shd w:val="clear" w:color="auto" w:fill="auto"/>
            <w:vAlign w:val="center"/>
            <w:hideMark/>
          </w:tcPr>
          <w:p w14:paraId="6488F5F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5502AF7"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F8D2EB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6459BA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37718E4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Normokalorijski rastvor, 1 kcal/ml, bez ukusa, sa ribljim uljem, bogat vlaknima, ukljucujuci i prebiotska vlakna (500ml)</w:t>
            </w:r>
          </w:p>
        </w:tc>
        <w:tc>
          <w:tcPr>
            <w:tcW w:w="1069" w:type="pct"/>
            <w:tcBorders>
              <w:top w:val="nil"/>
              <w:left w:val="nil"/>
              <w:bottom w:val="single" w:sz="4" w:space="0" w:color="auto"/>
              <w:right w:val="single" w:sz="4" w:space="0" w:color="auto"/>
            </w:tcBorders>
            <w:shd w:val="clear" w:color="auto" w:fill="auto"/>
            <w:vAlign w:val="center"/>
            <w:hideMark/>
          </w:tcPr>
          <w:p w14:paraId="1A6C9C4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flaša 500ml</w:t>
            </w:r>
          </w:p>
        </w:tc>
        <w:tc>
          <w:tcPr>
            <w:tcW w:w="556" w:type="pct"/>
            <w:tcBorders>
              <w:top w:val="nil"/>
              <w:left w:val="nil"/>
              <w:bottom w:val="single" w:sz="4" w:space="0" w:color="auto"/>
              <w:right w:val="single" w:sz="4" w:space="0" w:color="auto"/>
            </w:tcBorders>
            <w:shd w:val="clear" w:color="auto" w:fill="auto"/>
            <w:vAlign w:val="center"/>
            <w:hideMark/>
          </w:tcPr>
          <w:p w14:paraId="53B513A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480</w:t>
            </w:r>
          </w:p>
        </w:tc>
        <w:tc>
          <w:tcPr>
            <w:tcW w:w="468" w:type="pct"/>
            <w:tcBorders>
              <w:top w:val="nil"/>
              <w:left w:val="nil"/>
              <w:bottom w:val="single" w:sz="4" w:space="0" w:color="auto"/>
              <w:right w:val="single" w:sz="4" w:space="0" w:color="auto"/>
            </w:tcBorders>
            <w:shd w:val="clear" w:color="auto" w:fill="auto"/>
            <w:vAlign w:val="center"/>
            <w:hideMark/>
          </w:tcPr>
          <w:p w14:paraId="64BF09A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flaša</w:t>
            </w:r>
          </w:p>
        </w:tc>
      </w:tr>
      <w:tr w:rsidR="00510BF0" w:rsidRPr="00510BF0" w14:paraId="19E5CFCD"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5DB5050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372</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048DCF5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1,875.00</w:t>
            </w:r>
          </w:p>
        </w:tc>
        <w:tc>
          <w:tcPr>
            <w:tcW w:w="386" w:type="pct"/>
            <w:tcBorders>
              <w:top w:val="nil"/>
              <w:left w:val="nil"/>
              <w:bottom w:val="single" w:sz="4" w:space="0" w:color="auto"/>
              <w:right w:val="nil"/>
            </w:tcBorders>
            <w:shd w:val="clear" w:color="auto" w:fill="auto"/>
            <w:vAlign w:val="center"/>
            <w:hideMark/>
          </w:tcPr>
          <w:p w14:paraId="4F57ACC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18CDB6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xml:space="preserve">Standardni normokalorijski rastvor za enteralnu ishranu </w:t>
            </w:r>
          </w:p>
        </w:tc>
        <w:tc>
          <w:tcPr>
            <w:tcW w:w="897" w:type="pct"/>
            <w:tcBorders>
              <w:top w:val="nil"/>
              <w:left w:val="nil"/>
              <w:bottom w:val="single" w:sz="4" w:space="0" w:color="auto"/>
              <w:right w:val="single" w:sz="4" w:space="0" w:color="auto"/>
            </w:tcBorders>
            <w:shd w:val="clear" w:color="auto" w:fill="auto"/>
            <w:vAlign w:val="center"/>
            <w:hideMark/>
          </w:tcPr>
          <w:p w14:paraId="43CB1C8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6212FE0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0DA7295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60EA5C5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4D6B09B8"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20619C8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BBFA616"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6253842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390227D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2BFEC4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Standardni normokalorijski rastvor za enteralnu ishranu (500 ml)</w:t>
            </w:r>
          </w:p>
        </w:tc>
        <w:tc>
          <w:tcPr>
            <w:tcW w:w="1069" w:type="pct"/>
            <w:tcBorders>
              <w:top w:val="nil"/>
              <w:left w:val="nil"/>
              <w:bottom w:val="single" w:sz="4" w:space="0" w:color="auto"/>
              <w:right w:val="single" w:sz="4" w:space="0" w:color="auto"/>
            </w:tcBorders>
            <w:shd w:val="clear" w:color="auto" w:fill="auto"/>
            <w:vAlign w:val="center"/>
            <w:hideMark/>
          </w:tcPr>
          <w:p w14:paraId="37D832F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flaša 500ml</w:t>
            </w:r>
          </w:p>
        </w:tc>
        <w:tc>
          <w:tcPr>
            <w:tcW w:w="556" w:type="pct"/>
            <w:tcBorders>
              <w:top w:val="nil"/>
              <w:left w:val="nil"/>
              <w:bottom w:val="single" w:sz="4" w:space="0" w:color="auto"/>
              <w:right w:val="single" w:sz="4" w:space="0" w:color="auto"/>
            </w:tcBorders>
            <w:shd w:val="clear" w:color="auto" w:fill="auto"/>
            <w:vAlign w:val="center"/>
            <w:hideMark/>
          </w:tcPr>
          <w:p w14:paraId="7C27F90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500</w:t>
            </w:r>
          </w:p>
        </w:tc>
        <w:tc>
          <w:tcPr>
            <w:tcW w:w="468" w:type="pct"/>
            <w:tcBorders>
              <w:top w:val="nil"/>
              <w:left w:val="nil"/>
              <w:bottom w:val="single" w:sz="4" w:space="0" w:color="auto"/>
              <w:right w:val="single" w:sz="4" w:space="0" w:color="auto"/>
            </w:tcBorders>
            <w:shd w:val="clear" w:color="auto" w:fill="auto"/>
            <w:vAlign w:val="center"/>
            <w:hideMark/>
          </w:tcPr>
          <w:p w14:paraId="248996C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flaša</w:t>
            </w:r>
          </w:p>
        </w:tc>
      </w:tr>
      <w:tr w:rsidR="00510BF0" w:rsidRPr="00510BF0" w14:paraId="78F681E6" w14:textId="77777777" w:rsidTr="00510BF0">
        <w:trPr>
          <w:trHeight w:val="1500"/>
        </w:trPr>
        <w:tc>
          <w:tcPr>
            <w:tcW w:w="470" w:type="pct"/>
            <w:tcBorders>
              <w:top w:val="nil"/>
              <w:left w:val="single" w:sz="4" w:space="0" w:color="auto"/>
              <w:bottom w:val="single" w:sz="4" w:space="0" w:color="auto"/>
              <w:right w:val="nil"/>
            </w:tcBorders>
            <w:shd w:val="clear" w:color="auto" w:fill="auto"/>
            <w:vAlign w:val="center"/>
            <w:hideMark/>
          </w:tcPr>
          <w:p w14:paraId="1E60AA1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373</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D6B054E"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3,000.00</w:t>
            </w:r>
          </w:p>
        </w:tc>
        <w:tc>
          <w:tcPr>
            <w:tcW w:w="386" w:type="pct"/>
            <w:tcBorders>
              <w:top w:val="nil"/>
              <w:left w:val="nil"/>
              <w:bottom w:val="single" w:sz="4" w:space="0" w:color="auto"/>
              <w:right w:val="nil"/>
            </w:tcBorders>
            <w:shd w:val="clear" w:color="auto" w:fill="auto"/>
            <w:vAlign w:val="center"/>
            <w:hideMark/>
          </w:tcPr>
          <w:p w14:paraId="0DB77B5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302C78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Set za aplikaciju nutricionih rastvora preko pumpe- Bottle/Bag</w:t>
            </w:r>
          </w:p>
        </w:tc>
        <w:tc>
          <w:tcPr>
            <w:tcW w:w="897" w:type="pct"/>
            <w:tcBorders>
              <w:top w:val="nil"/>
              <w:left w:val="nil"/>
              <w:bottom w:val="single" w:sz="4" w:space="0" w:color="auto"/>
              <w:right w:val="single" w:sz="4" w:space="0" w:color="auto"/>
            </w:tcBorders>
            <w:shd w:val="clear" w:color="auto" w:fill="auto"/>
            <w:vAlign w:val="center"/>
            <w:hideMark/>
          </w:tcPr>
          <w:p w14:paraId="2CADCF4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22F6927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685DC2B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7004888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0257B66" w14:textId="77777777" w:rsidTr="00510BF0">
        <w:trPr>
          <w:trHeight w:val="1800"/>
        </w:trPr>
        <w:tc>
          <w:tcPr>
            <w:tcW w:w="470" w:type="pct"/>
            <w:tcBorders>
              <w:top w:val="nil"/>
              <w:left w:val="single" w:sz="4" w:space="0" w:color="auto"/>
              <w:bottom w:val="single" w:sz="4" w:space="0" w:color="auto"/>
              <w:right w:val="nil"/>
            </w:tcBorders>
            <w:shd w:val="clear" w:color="auto" w:fill="auto"/>
            <w:vAlign w:val="center"/>
            <w:hideMark/>
          </w:tcPr>
          <w:p w14:paraId="23E2534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CA0EACF"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045CED4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7C06993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4310BE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Set za aplikaciju nutricionih rastvora preko pumpe- Bottle/Bag</w:t>
            </w:r>
          </w:p>
        </w:tc>
        <w:tc>
          <w:tcPr>
            <w:tcW w:w="1069" w:type="pct"/>
            <w:tcBorders>
              <w:top w:val="nil"/>
              <w:left w:val="nil"/>
              <w:bottom w:val="single" w:sz="4" w:space="0" w:color="auto"/>
              <w:right w:val="single" w:sz="4" w:space="0" w:color="auto"/>
            </w:tcBorders>
            <w:shd w:val="clear" w:color="auto" w:fill="auto"/>
            <w:vAlign w:val="center"/>
            <w:hideMark/>
          </w:tcPr>
          <w:p w14:paraId="08A281D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Set za aplikaciju-Bottle/Bag</w:t>
            </w:r>
          </w:p>
        </w:tc>
        <w:tc>
          <w:tcPr>
            <w:tcW w:w="556" w:type="pct"/>
            <w:tcBorders>
              <w:top w:val="nil"/>
              <w:left w:val="nil"/>
              <w:bottom w:val="single" w:sz="4" w:space="0" w:color="auto"/>
              <w:right w:val="single" w:sz="4" w:space="0" w:color="auto"/>
            </w:tcBorders>
            <w:shd w:val="clear" w:color="auto" w:fill="auto"/>
            <w:vAlign w:val="center"/>
            <w:hideMark/>
          </w:tcPr>
          <w:p w14:paraId="5D5C2F0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500</w:t>
            </w:r>
          </w:p>
        </w:tc>
        <w:tc>
          <w:tcPr>
            <w:tcW w:w="468" w:type="pct"/>
            <w:tcBorders>
              <w:top w:val="nil"/>
              <w:left w:val="nil"/>
              <w:bottom w:val="single" w:sz="4" w:space="0" w:color="auto"/>
              <w:right w:val="single" w:sz="4" w:space="0" w:color="auto"/>
            </w:tcBorders>
            <w:shd w:val="clear" w:color="auto" w:fill="auto"/>
            <w:vAlign w:val="center"/>
            <w:hideMark/>
          </w:tcPr>
          <w:p w14:paraId="34843D0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komad</w:t>
            </w:r>
          </w:p>
        </w:tc>
      </w:tr>
      <w:tr w:rsidR="00510BF0" w:rsidRPr="00510BF0" w14:paraId="18DCA2DF"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48FBD3B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partija 374</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FF50CC1"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1,329.00</w:t>
            </w:r>
          </w:p>
        </w:tc>
        <w:tc>
          <w:tcPr>
            <w:tcW w:w="386" w:type="pct"/>
            <w:tcBorders>
              <w:top w:val="nil"/>
              <w:left w:val="nil"/>
              <w:bottom w:val="single" w:sz="4" w:space="0" w:color="auto"/>
              <w:right w:val="nil"/>
            </w:tcBorders>
            <w:shd w:val="clear" w:color="auto" w:fill="auto"/>
            <w:vAlign w:val="center"/>
            <w:hideMark/>
          </w:tcPr>
          <w:p w14:paraId="76F7580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9F9C20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Set za jejunostomiju CH 9-12; 70-80cm</w:t>
            </w:r>
          </w:p>
        </w:tc>
        <w:tc>
          <w:tcPr>
            <w:tcW w:w="897" w:type="pct"/>
            <w:tcBorders>
              <w:top w:val="nil"/>
              <w:left w:val="nil"/>
              <w:bottom w:val="single" w:sz="4" w:space="0" w:color="auto"/>
              <w:right w:val="single" w:sz="4" w:space="0" w:color="auto"/>
            </w:tcBorders>
            <w:shd w:val="clear" w:color="auto" w:fill="auto"/>
            <w:vAlign w:val="center"/>
            <w:hideMark/>
          </w:tcPr>
          <w:p w14:paraId="4D94DE7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6327018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6A72556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3F436DEB"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1B9B3A75"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6360F7F6"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1A1585FD"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46C20AC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D248CA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1E33942B"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Set za jejunostomiju CH 9-12; 70-80cm</w:t>
            </w:r>
          </w:p>
        </w:tc>
        <w:tc>
          <w:tcPr>
            <w:tcW w:w="1069" w:type="pct"/>
            <w:tcBorders>
              <w:top w:val="nil"/>
              <w:left w:val="nil"/>
              <w:bottom w:val="single" w:sz="4" w:space="0" w:color="auto"/>
              <w:right w:val="single" w:sz="4" w:space="0" w:color="auto"/>
            </w:tcBorders>
            <w:shd w:val="clear" w:color="auto" w:fill="auto"/>
            <w:vAlign w:val="center"/>
            <w:hideMark/>
          </w:tcPr>
          <w:p w14:paraId="3BC7F862"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xml:space="preserve"> CH 9-12; 70-80cm</w:t>
            </w:r>
          </w:p>
        </w:tc>
        <w:tc>
          <w:tcPr>
            <w:tcW w:w="556" w:type="pct"/>
            <w:tcBorders>
              <w:top w:val="nil"/>
              <w:left w:val="nil"/>
              <w:bottom w:val="single" w:sz="4" w:space="0" w:color="auto"/>
              <w:right w:val="single" w:sz="4" w:space="0" w:color="auto"/>
            </w:tcBorders>
            <w:shd w:val="clear" w:color="auto" w:fill="auto"/>
            <w:vAlign w:val="center"/>
            <w:hideMark/>
          </w:tcPr>
          <w:p w14:paraId="01909B6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30</w:t>
            </w:r>
          </w:p>
        </w:tc>
        <w:tc>
          <w:tcPr>
            <w:tcW w:w="468" w:type="pct"/>
            <w:tcBorders>
              <w:top w:val="nil"/>
              <w:left w:val="nil"/>
              <w:bottom w:val="single" w:sz="4" w:space="0" w:color="auto"/>
              <w:right w:val="single" w:sz="4" w:space="0" w:color="auto"/>
            </w:tcBorders>
            <w:shd w:val="clear" w:color="auto" w:fill="auto"/>
            <w:vAlign w:val="center"/>
            <w:hideMark/>
          </w:tcPr>
          <w:p w14:paraId="23A5683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komad</w:t>
            </w:r>
          </w:p>
        </w:tc>
      </w:tr>
      <w:tr w:rsidR="00510BF0" w:rsidRPr="00510BF0" w14:paraId="580AAF4F" w14:textId="77777777" w:rsidTr="00510BF0">
        <w:trPr>
          <w:trHeight w:val="900"/>
        </w:trPr>
        <w:tc>
          <w:tcPr>
            <w:tcW w:w="470" w:type="pct"/>
            <w:tcBorders>
              <w:top w:val="nil"/>
              <w:left w:val="single" w:sz="4" w:space="0" w:color="auto"/>
              <w:bottom w:val="single" w:sz="4" w:space="0" w:color="auto"/>
              <w:right w:val="nil"/>
            </w:tcBorders>
            <w:shd w:val="clear" w:color="auto" w:fill="auto"/>
            <w:vAlign w:val="center"/>
            <w:hideMark/>
          </w:tcPr>
          <w:p w14:paraId="2D1E55E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375</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7FD1AA35"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836.00</w:t>
            </w:r>
          </w:p>
        </w:tc>
        <w:tc>
          <w:tcPr>
            <w:tcW w:w="386" w:type="pct"/>
            <w:tcBorders>
              <w:top w:val="nil"/>
              <w:left w:val="nil"/>
              <w:bottom w:val="single" w:sz="4" w:space="0" w:color="auto"/>
              <w:right w:val="nil"/>
            </w:tcBorders>
            <w:shd w:val="clear" w:color="auto" w:fill="auto"/>
            <w:vAlign w:val="center"/>
            <w:hideMark/>
          </w:tcPr>
          <w:p w14:paraId="297BB96A"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A84E70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Set za gastrostomiju CH 14-16; 35-40cm</w:t>
            </w:r>
          </w:p>
        </w:tc>
        <w:tc>
          <w:tcPr>
            <w:tcW w:w="897" w:type="pct"/>
            <w:tcBorders>
              <w:top w:val="nil"/>
              <w:left w:val="nil"/>
              <w:bottom w:val="single" w:sz="4" w:space="0" w:color="auto"/>
              <w:right w:val="single" w:sz="4" w:space="0" w:color="auto"/>
            </w:tcBorders>
            <w:shd w:val="clear" w:color="auto" w:fill="auto"/>
            <w:vAlign w:val="center"/>
            <w:hideMark/>
          </w:tcPr>
          <w:p w14:paraId="279F06D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1AD6ABD8"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388B3E5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0E40E7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305C581F" w14:textId="77777777" w:rsidTr="00510BF0">
        <w:trPr>
          <w:trHeight w:val="1200"/>
        </w:trPr>
        <w:tc>
          <w:tcPr>
            <w:tcW w:w="470" w:type="pct"/>
            <w:tcBorders>
              <w:top w:val="nil"/>
              <w:left w:val="single" w:sz="4" w:space="0" w:color="auto"/>
              <w:bottom w:val="single" w:sz="4" w:space="0" w:color="auto"/>
              <w:right w:val="nil"/>
            </w:tcBorders>
            <w:shd w:val="clear" w:color="auto" w:fill="auto"/>
            <w:vAlign w:val="center"/>
            <w:hideMark/>
          </w:tcPr>
          <w:p w14:paraId="2CF454A0"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45F3952"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4426C54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1E6BCB8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286BC87F"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Set za gastrostomiju CH 14-16; 35-40cm</w:t>
            </w:r>
          </w:p>
        </w:tc>
        <w:tc>
          <w:tcPr>
            <w:tcW w:w="1069" w:type="pct"/>
            <w:tcBorders>
              <w:top w:val="nil"/>
              <w:left w:val="nil"/>
              <w:bottom w:val="single" w:sz="4" w:space="0" w:color="auto"/>
              <w:right w:val="single" w:sz="4" w:space="0" w:color="auto"/>
            </w:tcBorders>
            <w:shd w:val="clear" w:color="auto" w:fill="auto"/>
            <w:vAlign w:val="center"/>
            <w:hideMark/>
          </w:tcPr>
          <w:p w14:paraId="49F76A6E"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CH 14-16; 35-40cm</w:t>
            </w:r>
          </w:p>
        </w:tc>
        <w:tc>
          <w:tcPr>
            <w:tcW w:w="556" w:type="pct"/>
            <w:tcBorders>
              <w:top w:val="nil"/>
              <w:left w:val="nil"/>
              <w:bottom w:val="single" w:sz="4" w:space="0" w:color="auto"/>
              <w:right w:val="single" w:sz="4" w:space="0" w:color="auto"/>
            </w:tcBorders>
            <w:shd w:val="clear" w:color="auto" w:fill="auto"/>
            <w:vAlign w:val="center"/>
            <w:hideMark/>
          </w:tcPr>
          <w:p w14:paraId="33BAE3F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20</w:t>
            </w:r>
          </w:p>
        </w:tc>
        <w:tc>
          <w:tcPr>
            <w:tcW w:w="468" w:type="pct"/>
            <w:tcBorders>
              <w:top w:val="nil"/>
              <w:left w:val="nil"/>
              <w:bottom w:val="single" w:sz="4" w:space="0" w:color="auto"/>
              <w:right w:val="single" w:sz="4" w:space="0" w:color="auto"/>
            </w:tcBorders>
            <w:shd w:val="clear" w:color="auto" w:fill="auto"/>
            <w:vAlign w:val="center"/>
            <w:hideMark/>
          </w:tcPr>
          <w:p w14:paraId="23C75032"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komad</w:t>
            </w:r>
          </w:p>
        </w:tc>
      </w:tr>
      <w:tr w:rsidR="00510BF0" w:rsidRPr="00510BF0" w14:paraId="1D478EA1" w14:textId="77777777" w:rsidTr="00510BF0">
        <w:trPr>
          <w:trHeight w:val="3300"/>
        </w:trPr>
        <w:tc>
          <w:tcPr>
            <w:tcW w:w="470" w:type="pct"/>
            <w:tcBorders>
              <w:top w:val="nil"/>
              <w:left w:val="single" w:sz="4" w:space="0" w:color="auto"/>
              <w:bottom w:val="single" w:sz="4" w:space="0" w:color="auto"/>
              <w:right w:val="nil"/>
            </w:tcBorders>
            <w:shd w:val="clear" w:color="auto" w:fill="auto"/>
            <w:vAlign w:val="center"/>
            <w:hideMark/>
          </w:tcPr>
          <w:p w14:paraId="61AD5B73"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partija 376</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529A41D6"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2,067.00</w:t>
            </w:r>
          </w:p>
        </w:tc>
        <w:tc>
          <w:tcPr>
            <w:tcW w:w="386" w:type="pct"/>
            <w:tcBorders>
              <w:top w:val="nil"/>
              <w:left w:val="nil"/>
              <w:bottom w:val="single" w:sz="4" w:space="0" w:color="auto"/>
              <w:right w:val="nil"/>
            </w:tcBorders>
            <w:shd w:val="clear" w:color="auto" w:fill="auto"/>
            <w:vAlign w:val="center"/>
            <w:hideMark/>
          </w:tcPr>
          <w:p w14:paraId="02DCA0A3"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650B444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xml:space="preserve">Visokokalorijski rastvor za enteralnu ishranu sa visokom koncentracijom proteina za primjenu kod bolesnika sa metabolickim stresom </w:t>
            </w:r>
          </w:p>
        </w:tc>
        <w:tc>
          <w:tcPr>
            <w:tcW w:w="897" w:type="pct"/>
            <w:tcBorders>
              <w:top w:val="nil"/>
              <w:left w:val="nil"/>
              <w:bottom w:val="single" w:sz="4" w:space="0" w:color="auto"/>
              <w:right w:val="single" w:sz="4" w:space="0" w:color="auto"/>
            </w:tcBorders>
            <w:shd w:val="clear" w:color="auto" w:fill="auto"/>
            <w:vAlign w:val="center"/>
            <w:hideMark/>
          </w:tcPr>
          <w:p w14:paraId="7C4791C4"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60AFF69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59944916"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28C4B459"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55AD1CDF" w14:textId="77777777" w:rsidTr="00510BF0">
        <w:trPr>
          <w:trHeight w:val="3600"/>
        </w:trPr>
        <w:tc>
          <w:tcPr>
            <w:tcW w:w="470" w:type="pct"/>
            <w:tcBorders>
              <w:top w:val="nil"/>
              <w:left w:val="single" w:sz="4" w:space="0" w:color="auto"/>
              <w:bottom w:val="single" w:sz="4" w:space="0" w:color="auto"/>
              <w:right w:val="nil"/>
            </w:tcBorders>
            <w:shd w:val="clear" w:color="auto" w:fill="auto"/>
            <w:vAlign w:val="center"/>
            <w:hideMark/>
          </w:tcPr>
          <w:p w14:paraId="5D37773A"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33E5C383"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108A517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2563B95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7DC91AA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Visokokalorijski rastvor za enteralnu ishranu sa visokom koncentracijom proteina za primjenu kod bolesnika sa metabolickim stresom (500ml)</w:t>
            </w:r>
          </w:p>
        </w:tc>
        <w:tc>
          <w:tcPr>
            <w:tcW w:w="1069" w:type="pct"/>
            <w:tcBorders>
              <w:top w:val="nil"/>
              <w:left w:val="nil"/>
              <w:bottom w:val="single" w:sz="4" w:space="0" w:color="auto"/>
              <w:right w:val="single" w:sz="4" w:space="0" w:color="auto"/>
            </w:tcBorders>
            <w:shd w:val="clear" w:color="auto" w:fill="auto"/>
            <w:vAlign w:val="center"/>
            <w:hideMark/>
          </w:tcPr>
          <w:p w14:paraId="2710B51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flaša 500 ml</w:t>
            </w:r>
          </w:p>
        </w:tc>
        <w:tc>
          <w:tcPr>
            <w:tcW w:w="556" w:type="pct"/>
            <w:tcBorders>
              <w:top w:val="nil"/>
              <w:left w:val="nil"/>
              <w:bottom w:val="single" w:sz="4" w:space="0" w:color="auto"/>
              <w:right w:val="single" w:sz="4" w:space="0" w:color="auto"/>
            </w:tcBorders>
            <w:shd w:val="clear" w:color="auto" w:fill="auto"/>
            <w:vAlign w:val="center"/>
            <w:hideMark/>
          </w:tcPr>
          <w:p w14:paraId="4700ECC8"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390</w:t>
            </w:r>
          </w:p>
        </w:tc>
        <w:tc>
          <w:tcPr>
            <w:tcW w:w="468" w:type="pct"/>
            <w:tcBorders>
              <w:top w:val="nil"/>
              <w:left w:val="nil"/>
              <w:bottom w:val="single" w:sz="4" w:space="0" w:color="auto"/>
              <w:right w:val="single" w:sz="4" w:space="0" w:color="auto"/>
            </w:tcBorders>
            <w:shd w:val="clear" w:color="auto" w:fill="auto"/>
            <w:vAlign w:val="center"/>
            <w:hideMark/>
          </w:tcPr>
          <w:p w14:paraId="098886EE"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flaša</w:t>
            </w:r>
          </w:p>
        </w:tc>
      </w:tr>
      <w:tr w:rsidR="00510BF0" w:rsidRPr="00510BF0" w14:paraId="0B93E8F9" w14:textId="77777777" w:rsidTr="00510BF0">
        <w:trPr>
          <w:trHeight w:val="3000"/>
        </w:trPr>
        <w:tc>
          <w:tcPr>
            <w:tcW w:w="470" w:type="pct"/>
            <w:tcBorders>
              <w:top w:val="nil"/>
              <w:left w:val="single" w:sz="4" w:space="0" w:color="auto"/>
              <w:bottom w:val="single" w:sz="4" w:space="0" w:color="auto"/>
              <w:right w:val="nil"/>
            </w:tcBorders>
            <w:shd w:val="clear" w:color="auto" w:fill="auto"/>
            <w:vAlign w:val="center"/>
            <w:hideMark/>
          </w:tcPr>
          <w:p w14:paraId="6D396AA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lastRenderedPageBreak/>
              <w:t>partija 377</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EBC979A"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571.20</w:t>
            </w:r>
          </w:p>
        </w:tc>
        <w:tc>
          <w:tcPr>
            <w:tcW w:w="386" w:type="pct"/>
            <w:tcBorders>
              <w:top w:val="nil"/>
              <w:left w:val="nil"/>
              <w:bottom w:val="single" w:sz="4" w:space="0" w:color="auto"/>
              <w:right w:val="nil"/>
            </w:tcBorders>
            <w:shd w:val="clear" w:color="auto" w:fill="auto"/>
            <w:vAlign w:val="center"/>
            <w:hideMark/>
          </w:tcPr>
          <w:p w14:paraId="3410C53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EUR</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02699EE7"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xml:space="preserve">Visokokalorijski rastvor za enteralnu ishranu sa niskom koncentracijom ugljenih hidrata za primjenu kod bolesnika sa diabetesom </w:t>
            </w:r>
          </w:p>
        </w:tc>
        <w:tc>
          <w:tcPr>
            <w:tcW w:w="897" w:type="pct"/>
            <w:tcBorders>
              <w:top w:val="nil"/>
              <w:left w:val="nil"/>
              <w:bottom w:val="single" w:sz="4" w:space="0" w:color="auto"/>
              <w:right w:val="single" w:sz="4" w:space="0" w:color="auto"/>
            </w:tcBorders>
            <w:shd w:val="clear" w:color="auto" w:fill="auto"/>
            <w:vAlign w:val="center"/>
            <w:hideMark/>
          </w:tcPr>
          <w:p w14:paraId="2901BCF1"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1069" w:type="pct"/>
            <w:tcBorders>
              <w:top w:val="nil"/>
              <w:left w:val="nil"/>
              <w:bottom w:val="single" w:sz="4" w:space="0" w:color="auto"/>
              <w:right w:val="single" w:sz="4" w:space="0" w:color="auto"/>
            </w:tcBorders>
            <w:shd w:val="clear" w:color="auto" w:fill="auto"/>
            <w:vAlign w:val="center"/>
            <w:hideMark/>
          </w:tcPr>
          <w:p w14:paraId="42BA25CC"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556" w:type="pct"/>
            <w:tcBorders>
              <w:top w:val="nil"/>
              <w:left w:val="nil"/>
              <w:bottom w:val="single" w:sz="4" w:space="0" w:color="auto"/>
              <w:right w:val="single" w:sz="4" w:space="0" w:color="auto"/>
            </w:tcBorders>
            <w:shd w:val="clear" w:color="auto" w:fill="auto"/>
            <w:vAlign w:val="center"/>
            <w:hideMark/>
          </w:tcPr>
          <w:p w14:paraId="7A48CF15"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468" w:type="pct"/>
            <w:tcBorders>
              <w:top w:val="nil"/>
              <w:left w:val="nil"/>
              <w:bottom w:val="single" w:sz="4" w:space="0" w:color="auto"/>
              <w:right w:val="single" w:sz="4" w:space="0" w:color="auto"/>
            </w:tcBorders>
            <w:shd w:val="clear" w:color="auto" w:fill="auto"/>
            <w:vAlign w:val="center"/>
            <w:hideMark/>
          </w:tcPr>
          <w:p w14:paraId="563D5FE0"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r>
      <w:tr w:rsidR="00510BF0" w:rsidRPr="00510BF0" w14:paraId="015323FF" w14:textId="77777777" w:rsidTr="00510BF0">
        <w:trPr>
          <w:trHeight w:val="3600"/>
        </w:trPr>
        <w:tc>
          <w:tcPr>
            <w:tcW w:w="470" w:type="pct"/>
            <w:tcBorders>
              <w:top w:val="nil"/>
              <w:left w:val="single" w:sz="4" w:space="0" w:color="auto"/>
              <w:bottom w:val="single" w:sz="4" w:space="0" w:color="auto"/>
              <w:right w:val="nil"/>
            </w:tcBorders>
            <w:shd w:val="clear" w:color="auto" w:fill="auto"/>
            <w:vAlign w:val="center"/>
            <w:hideMark/>
          </w:tcPr>
          <w:p w14:paraId="445D4EB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stavka</w:t>
            </w:r>
          </w:p>
        </w:tc>
        <w:tc>
          <w:tcPr>
            <w:tcW w:w="556" w:type="pct"/>
            <w:tcBorders>
              <w:top w:val="nil"/>
              <w:left w:val="single" w:sz="4" w:space="0" w:color="auto"/>
              <w:bottom w:val="single" w:sz="4" w:space="0" w:color="auto"/>
              <w:right w:val="single" w:sz="4" w:space="0" w:color="auto"/>
            </w:tcBorders>
            <w:shd w:val="clear" w:color="auto" w:fill="auto"/>
            <w:vAlign w:val="center"/>
            <w:hideMark/>
          </w:tcPr>
          <w:p w14:paraId="4AA13CB6" w14:textId="77777777" w:rsidR="00510BF0" w:rsidRPr="00510BF0" w:rsidRDefault="00510BF0" w:rsidP="00510BF0">
            <w:pPr>
              <w:jc w:val="right"/>
              <w:rPr>
                <w:rFonts w:ascii="Calibri" w:hAnsi="Calibri" w:cs="Calibri"/>
                <w:color w:val="000000"/>
                <w:sz w:val="16"/>
                <w:szCs w:val="16"/>
              </w:rPr>
            </w:pPr>
            <w:r w:rsidRPr="00510BF0">
              <w:rPr>
                <w:rFonts w:ascii="Calibri" w:hAnsi="Calibri" w:cs="Calibri"/>
                <w:color w:val="000000"/>
                <w:sz w:val="16"/>
                <w:szCs w:val="16"/>
              </w:rPr>
              <w:t> </w:t>
            </w:r>
          </w:p>
        </w:tc>
        <w:tc>
          <w:tcPr>
            <w:tcW w:w="386" w:type="pct"/>
            <w:tcBorders>
              <w:top w:val="nil"/>
              <w:left w:val="nil"/>
              <w:bottom w:val="single" w:sz="4" w:space="0" w:color="auto"/>
              <w:right w:val="nil"/>
            </w:tcBorders>
            <w:shd w:val="clear" w:color="auto" w:fill="auto"/>
            <w:vAlign w:val="center"/>
            <w:hideMark/>
          </w:tcPr>
          <w:p w14:paraId="26A2EC7C"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 </w:t>
            </w:r>
          </w:p>
        </w:tc>
        <w:tc>
          <w:tcPr>
            <w:tcW w:w="599" w:type="pct"/>
            <w:tcBorders>
              <w:top w:val="nil"/>
              <w:left w:val="single" w:sz="4" w:space="0" w:color="auto"/>
              <w:bottom w:val="single" w:sz="4" w:space="0" w:color="auto"/>
              <w:right w:val="single" w:sz="4" w:space="0" w:color="auto"/>
            </w:tcBorders>
            <w:shd w:val="clear" w:color="auto" w:fill="auto"/>
            <w:vAlign w:val="center"/>
            <w:hideMark/>
          </w:tcPr>
          <w:p w14:paraId="535706C5"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 </w:t>
            </w:r>
          </w:p>
        </w:tc>
        <w:tc>
          <w:tcPr>
            <w:tcW w:w="897" w:type="pct"/>
            <w:tcBorders>
              <w:top w:val="nil"/>
              <w:left w:val="nil"/>
              <w:bottom w:val="single" w:sz="4" w:space="0" w:color="auto"/>
              <w:right w:val="single" w:sz="4" w:space="0" w:color="auto"/>
            </w:tcBorders>
            <w:shd w:val="clear" w:color="auto" w:fill="auto"/>
            <w:vAlign w:val="center"/>
            <w:hideMark/>
          </w:tcPr>
          <w:p w14:paraId="4CAB9679"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Visokokalorijski rastvor za enteralnu ishranu sa niskom koncentracijom ugljenih hidrata za primjenu kod bolesnika sa diabetesom (500ml)</w:t>
            </w:r>
          </w:p>
        </w:tc>
        <w:tc>
          <w:tcPr>
            <w:tcW w:w="1069" w:type="pct"/>
            <w:tcBorders>
              <w:top w:val="nil"/>
              <w:left w:val="nil"/>
              <w:bottom w:val="single" w:sz="4" w:space="0" w:color="auto"/>
              <w:right w:val="single" w:sz="4" w:space="0" w:color="auto"/>
            </w:tcBorders>
            <w:shd w:val="clear" w:color="auto" w:fill="auto"/>
            <w:vAlign w:val="center"/>
            <w:hideMark/>
          </w:tcPr>
          <w:p w14:paraId="6DB870CD" w14:textId="77777777" w:rsidR="00510BF0" w:rsidRPr="00510BF0" w:rsidRDefault="00510BF0" w:rsidP="00510BF0">
            <w:pPr>
              <w:rPr>
                <w:rFonts w:ascii="Calibri" w:hAnsi="Calibri" w:cs="Calibri"/>
                <w:color w:val="000000"/>
                <w:sz w:val="16"/>
                <w:szCs w:val="16"/>
              </w:rPr>
            </w:pPr>
            <w:r w:rsidRPr="00510BF0">
              <w:rPr>
                <w:rFonts w:ascii="Calibri" w:hAnsi="Calibri" w:cs="Calibri"/>
                <w:color w:val="000000"/>
                <w:sz w:val="16"/>
                <w:szCs w:val="16"/>
              </w:rPr>
              <w:t>a 500 ml</w:t>
            </w:r>
          </w:p>
        </w:tc>
        <w:tc>
          <w:tcPr>
            <w:tcW w:w="556" w:type="pct"/>
            <w:tcBorders>
              <w:top w:val="nil"/>
              <w:left w:val="nil"/>
              <w:bottom w:val="single" w:sz="4" w:space="0" w:color="auto"/>
              <w:right w:val="single" w:sz="4" w:space="0" w:color="auto"/>
            </w:tcBorders>
            <w:shd w:val="clear" w:color="auto" w:fill="auto"/>
            <w:vAlign w:val="center"/>
            <w:hideMark/>
          </w:tcPr>
          <w:p w14:paraId="57CC684D"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160</w:t>
            </w:r>
          </w:p>
        </w:tc>
        <w:tc>
          <w:tcPr>
            <w:tcW w:w="468" w:type="pct"/>
            <w:tcBorders>
              <w:top w:val="nil"/>
              <w:left w:val="nil"/>
              <w:bottom w:val="single" w:sz="4" w:space="0" w:color="auto"/>
              <w:right w:val="single" w:sz="4" w:space="0" w:color="auto"/>
            </w:tcBorders>
            <w:shd w:val="clear" w:color="auto" w:fill="auto"/>
            <w:vAlign w:val="center"/>
            <w:hideMark/>
          </w:tcPr>
          <w:p w14:paraId="57CA2751" w14:textId="77777777" w:rsidR="00510BF0" w:rsidRPr="00510BF0" w:rsidRDefault="00510BF0" w:rsidP="00510BF0">
            <w:pPr>
              <w:jc w:val="center"/>
              <w:rPr>
                <w:rFonts w:ascii="Calibri" w:hAnsi="Calibri" w:cs="Calibri"/>
                <w:color w:val="000000"/>
                <w:sz w:val="16"/>
                <w:szCs w:val="16"/>
              </w:rPr>
            </w:pPr>
            <w:r w:rsidRPr="00510BF0">
              <w:rPr>
                <w:rFonts w:ascii="Calibri" w:hAnsi="Calibri" w:cs="Calibri"/>
                <w:color w:val="000000"/>
                <w:sz w:val="16"/>
                <w:szCs w:val="16"/>
              </w:rPr>
              <w:t>komad</w:t>
            </w:r>
          </w:p>
        </w:tc>
      </w:tr>
    </w:tbl>
    <w:p w14:paraId="10A21CED" w14:textId="1C64FD7C" w:rsidR="006B50B2" w:rsidRDefault="006B50B2" w:rsidP="00524F1D">
      <w:pPr>
        <w:spacing w:after="160" w:line="259" w:lineRule="auto"/>
        <w:jc w:val="both"/>
        <w:rPr>
          <w:rFonts w:ascii="Arial" w:hAnsi="Arial" w:cs="Arial"/>
          <w:b/>
          <w:bCs/>
        </w:rPr>
      </w:pPr>
    </w:p>
    <w:p w14:paraId="4F53A9E8" w14:textId="77777777" w:rsidR="006F1028" w:rsidRPr="002E1811" w:rsidRDefault="006F1028" w:rsidP="002E1811">
      <w:pPr>
        <w:spacing w:after="160" w:line="259" w:lineRule="auto"/>
        <w:jc w:val="both"/>
        <w:rPr>
          <w:rFonts w:ascii="Arial" w:eastAsia="Calibri" w:hAnsi="Arial" w:cs="Arial"/>
          <w:color w:val="000000"/>
          <w:sz w:val="22"/>
          <w:szCs w:val="22"/>
          <w:lang w:val="sr-Latn-ME"/>
        </w:rPr>
      </w:pPr>
    </w:p>
    <w:p w14:paraId="57AA1B65" w14:textId="77777777" w:rsidR="006603C8" w:rsidRPr="002462D1" w:rsidRDefault="006603C8" w:rsidP="006603C8">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14:paraId="33E9E408" w14:textId="77777777" w:rsidR="006603C8" w:rsidRPr="002462D1" w:rsidRDefault="006603C8" w:rsidP="006603C8">
      <w:pPr>
        <w:jc w:val="both"/>
        <w:rPr>
          <w:rFonts w:ascii="Arial" w:hAnsi="Arial" w:cs="Arial"/>
          <w:color w:val="000000"/>
          <w:lang w:val="sr-Latn-ME"/>
        </w:rPr>
      </w:pPr>
    </w:p>
    <w:p w14:paraId="2EDDE7CA" w14:textId="29B250DE" w:rsidR="006603C8" w:rsidRPr="002462D1" w:rsidRDefault="006603C8" w:rsidP="006603C8">
      <w:pPr>
        <w:jc w:val="both"/>
        <w:rPr>
          <w:rFonts w:ascii="Arial" w:hAnsi="Arial" w:cs="Arial"/>
          <w:color w:val="000000"/>
          <w:lang w:val="sr-Latn-ME"/>
        </w:rPr>
      </w:pPr>
      <w:r w:rsidRPr="002462D1">
        <w:rPr>
          <w:rFonts w:ascii="Arial" w:hAnsi="Arial" w:cs="Arial"/>
          <w:color w:val="000000"/>
          <w:lang w:val="sr-Latn-ME"/>
        </w:rPr>
        <w:t xml:space="preserve">Zajednička nabavka se sprovodi za </w:t>
      </w:r>
      <w:r w:rsidR="002E1811">
        <w:rPr>
          <w:rFonts w:ascii="Arial" w:hAnsi="Arial" w:cs="Arial"/>
          <w:color w:val="000000"/>
          <w:lang w:val="sr-Latn-ME"/>
        </w:rPr>
        <w:t>/</w:t>
      </w:r>
      <w:r w:rsidR="009219D5">
        <w:rPr>
          <w:rFonts w:ascii="Arial" w:hAnsi="Arial" w:cs="Arial"/>
          <w:color w:val="000000"/>
          <w:lang w:val="sr-Latn-ME"/>
        </w:rPr>
        <w:t xml:space="preserve"> .</w:t>
      </w:r>
    </w:p>
    <w:p w14:paraId="121204E8" w14:textId="77777777" w:rsidR="006603C8" w:rsidRPr="002462D1" w:rsidRDefault="006603C8" w:rsidP="006603C8">
      <w:pPr>
        <w:jc w:val="both"/>
        <w:rPr>
          <w:rFonts w:ascii="Arial" w:hAnsi="Arial" w:cs="Arial"/>
          <w:color w:val="000000"/>
          <w:lang w:val="sr-Latn-ME"/>
        </w:rPr>
      </w:pPr>
    </w:p>
    <w:p w14:paraId="5852E78F" w14:textId="77777777" w:rsidR="006603C8" w:rsidRPr="002462D1" w:rsidRDefault="006603C8" w:rsidP="006603C8">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14:paraId="7F8A4A63" w14:textId="77777777" w:rsidR="006603C8" w:rsidRPr="002462D1" w:rsidRDefault="006603C8" w:rsidP="006603C8">
      <w:pPr>
        <w:jc w:val="both"/>
        <w:rPr>
          <w:rFonts w:ascii="Arial" w:hAnsi="Arial" w:cs="Arial"/>
          <w:lang w:val="sr-Latn-ME"/>
        </w:rPr>
      </w:pPr>
    </w:p>
    <w:p w14:paraId="444C5FA3" w14:textId="734D32EA" w:rsidR="006603C8" w:rsidRPr="002462D1" w:rsidRDefault="006603C8" w:rsidP="006603C8">
      <w:pPr>
        <w:jc w:val="both"/>
        <w:rPr>
          <w:rFonts w:ascii="Arial" w:hAnsi="Arial" w:cs="Arial"/>
          <w:lang w:val="sr-Latn-ME"/>
        </w:rPr>
      </w:pPr>
      <w:r w:rsidRPr="002462D1">
        <w:rPr>
          <w:rFonts w:ascii="Arial" w:hAnsi="Arial" w:cs="Arial"/>
          <w:lang w:val="sr-Latn-ME"/>
        </w:rPr>
        <w:t>Centralizovana nabavka se sprovodi za</w:t>
      </w:r>
      <w:r w:rsidR="002E1811">
        <w:rPr>
          <w:rFonts w:ascii="Arial" w:hAnsi="Arial" w:cs="Arial"/>
          <w:lang w:val="sr-Latn-ME"/>
        </w:rPr>
        <w:t xml:space="preserve"> </w:t>
      </w:r>
      <w:r w:rsidR="00512612">
        <w:rPr>
          <w:rFonts w:ascii="Arial" w:hAnsi="Arial" w:cs="Arial"/>
          <w:lang w:val="sr-Latn-ME"/>
        </w:rPr>
        <w:t xml:space="preserve">potrebe </w:t>
      </w:r>
      <w:r w:rsidR="002E1811">
        <w:rPr>
          <w:rFonts w:ascii="Arial" w:hAnsi="Arial" w:cs="Arial"/>
          <w:lang w:val="sr-Latn-ME"/>
        </w:rPr>
        <w:t>JZU Crne Gore.</w:t>
      </w:r>
    </w:p>
    <w:p w14:paraId="40FDB633" w14:textId="77777777" w:rsidR="006603C8" w:rsidRPr="002462D1" w:rsidRDefault="006603C8" w:rsidP="006603C8">
      <w:pPr>
        <w:jc w:val="both"/>
        <w:rPr>
          <w:rFonts w:ascii="Arial" w:hAnsi="Arial" w:cs="Arial"/>
          <w:color w:val="000000"/>
          <w:lang w:val="sr-Latn-ME"/>
        </w:rPr>
      </w:pPr>
    </w:p>
    <w:p w14:paraId="60438F07" w14:textId="77777777" w:rsidR="006603C8" w:rsidRPr="002462D1" w:rsidRDefault="006603C8" w:rsidP="006603C8">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14:paraId="1AD2EAD8" w14:textId="77777777" w:rsidR="006603C8" w:rsidRPr="002462D1" w:rsidRDefault="006603C8" w:rsidP="006603C8">
      <w:pPr>
        <w:jc w:val="both"/>
        <w:rPr>
          <w:rFonts w:ascii="Arial" w:hAnsi="Arial" w:cs="Arial"/>
          <w:b/>
          <w:bCs/>
          <w:color w:val="000000"/>
          <w:lang w:val="sr-Latn-ME"/>
        </w:rPr>
      </w:pPr>
    </w:p>
    <w:p w14:paraId="28881824" w14:textId="77777777" w:rsidR="006603C8" w:rsidRPr="002462D1" w:rsidRDefault="006603C8" w:rsidP="006603C8">
      <w:pPr>
        <w:jc w:val="both"/>
        <w:rPr>
          <w:rFonts w:ascii="Arial" w:hAnsi="Arial" w:cs="Arial"/>
          <w:lang w:val="sr-Latn-ME"/>
        </w:rPr>
      </w:pPr>
      <w:r w:rsidRPr="002462D1">
        <w:rPr>
          <w:rFonts w:ascii="Arial" w:hAnsi="Arial" w:cs="Arial"/>
          <w:lang w:val="sr-Latn-ME"/>
        </w:rPr>
        <w:t>Mogućnost podnošenja ponude sa varijantama</w:t>
      </w:r>
      <w:r w:rsidR="002E1811">
        <w:rPr>
          <w:rFonts w:ascii="Arial" w:hAnsi="Arial" w:cs="Arial"/>
          <w:lang w:val="sr-Latn-ME"/>
        </w:rPr>
        <w:t>:</w:t>
      </w:r>
    </w:p>
    <w:p w14:paraId="0812F559" w14:textId="77777777" w:rsidR="006603C8" w:rsidRPr="002462D1" w:rsidRDefault="006603C8" w:rsidP="006603C8">
      <w:pPr>
        <w:jc w:val="both"/>
        <w:rPr>
          <w:rFonts w:ascii="Arial" w:hAnsi="Arial" w:cs="Arial"/>
          <w:lang w:val="sr-Latn-ME"/>
        </w:rPr>
      </w:pPr>
    </w:p>
    <w:p w14:paraId="5A5B09C2" w14:textId="77777777" w:rsidR="006603C8" w:rsidRPr="002462D1" w:rsidRDefault="002E1811" w:rsidP="006603C8">
      <w:pPr>
        <w:jc w:val="both"/>
        <w:rPr>
          <w:rFonts w:ascii="Arial" w:hAnsi="Arial" w:cs="Arial"/>
          <w:color w:val="000000"/>
          <w:lang w:val="sr-Latn-ME"/>
        </w:rPr>
      </w:pPr>
      <w:r>
        <w:rPr>
          <w:rFonts w:ascii="Arial" w:hAnsi="Arial" w:cs="Arial"/>
          <w:color w:val="000000"/>
          <w:lang w:val="sr-Latn-ME"/>
        </w:rPr>
        <w:sym w:font="Wingdings" w:char="F0FE"/>
      </w:r>
      <w:r w:rsidR="006603C8" w:rsidRPr="002462D1">
        <w:rPr>
          <w:rFonts w:ascii="Arial" w:hAnsi="Arial" w:cs="Arial"/>
          <w:color w:val="000000"/>
          <w:lang w:val="sr-Latn-ME"/>
        </w:rPr>
        <w:t xml:space="preserve"> </w:t>
      </w:r>
      <w:r w:rsidR="006603C8" w:rsidRPr="002462D1">
        <w:rPr>
          <w:rFonts w:ascii="Arial" w:hAnsi="Arial" w:cs="Arial"/>
          <w:lang w:val="sr-Latn-ME"/>
        </w:rPr>
        <w:t>Varijante ponude nijesu dozvoljene i neće biti razmatrane.</w:t>
      </w:r>
    </w:p>
    <w:p w14:paraId="71923AAE" w14:textId="77777777" w:rsidR="006603C8" w:rsidRPr="002462D1" w:rsidRDefault="006603C8" w:rsidP="006603C8">
      <w:pPr>
        <w:jc w:val="both"/>
        <w:rPr>
          <w:rFonts w:ascii="Arial" w:hAnsi="Arial" w:cs="Arial"/>
          <w:b/>
          <w:bCs/>
          <w:color w:val="FF0000"/>
          <w:lang w:val="sr-Latn-ME"/>
        </w:rPr>
      </w:pPr>
    </w:p>
    <w:p w14:paraId="11E211EF" w14:textId="77777777" w:rsidR="006603C8" w:rsidRPr="002462D1" w:rsidRDefault="006603C8" w:rsidP="006603C8">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14:paraId="28D6C6E2" w14:textId="77777777" w:rsidR="006603C8" w:rsidRPr="002462D1" w:rsidRDefault="006603C8" w:rsidP="006603C8">
      <w:pPr>
        <w:jc w:val="both"/>
        <w:rPr>
          <w:rFonts w:ascii="Arial" w:hAnsi="Arial" w:cs="Arial"/>
          <w:b/>
          <w:bCs/>
          <w:color w:val="FF0000"/>
          <w:lang w:val="sr-Latn-ME"/>
        </w:rPr>
      </w:pPr>
    </w:p>
    <w:p w14:paraId="52988366" w14:textId="77777777" w:rsidR="006603C8" w:rsidRPr="002462D1" w:rsidRDefault="006603C8" w:rsidP="006603C8">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Da</w:t>
      </w:r>
    </w:p>
    <w:p w14:paraId="3FF5BBD8" w14:textId="77777777" w:rsidR="006603C8" w:rsidRPr="002462D1" w:rsidRDefault="000D5429" w:rsidP="006603C8">
      <w:pPr>
        <w:jc w:val="both"/>
        <w:rPr>
          <w:rFonts w:ascii="Arial" w:hAnsi="Arial" w:cs="Arial"/>
          <w:color w:val="000000"/>
          <w:lang w:val="sr-Latn-ME"/>
        </w:rPr>
      </w:pPr>
      <w:r>
        <w:rPr>
          <w:rFonts w:ascii="Arial" w:hAnsi="Arial" w:cs="Arial"/>
          <w:color w:val="000000"/>
          <w:lang w:val="sr-Latn-ME"/>
        </w:rPr>
        <w:sym w:font="Wingdings" w:char="F0FE"/>
      </w:r>
      <w:r w:rsidR="006603C8" w:rsidRPr="002462D1">
        <w:rPr>
          <w:rFonts w:ascii="Arial" w:hAnsi="Arial" w:cs="Arial"/>
          <w:color w:val="000000"/>
          <w:lang w:val="sr-Latn-ME"/>
        </w:rPr>
        <w:t xml:space="preserve"> Ne</w:t>
      </w:r>
    </w:p>
    <w:p w14:paraId="51341480" w14:textId="77777777" w:rsidR="006603C8" w:rsidRPr="002462D1" w:rsidRDefault="006603C8" w:rsidP="006603C8">
      <w:pPr>
        <w:jc w:val="both"/>
        <w:rPr>
          <w:rFonts w:ascii="Arial" w:hAnsi="Arial" w:cs="Arial"/>
          <w:b/>
          <w:bCs/>
          <w:color w:val="FF0000"/>
          <w:lang w:val="sr-Latn-ME"/>
        </w:rPr>
      </w:pPr>
    </w:p>
    <w:p w14:paraId="560353D5" w14:textId="77777777" w:rsidR="006603C8" w:rsidRPr="002462D1" w:rsidRDefault="006603C8" w:rsidP="006603C8">
      <w:pPr>
        <w:jc w:val="both"/>
        <w:rPr>
          <w:rFonts w:ascii="Arial" w:hAnsi="Arial" w:cs="Arial"/>
          <w:bCs/>
          <w:color w:val="000000"/>
          <w:lang w:val="sr-Latn-ME"/>
        </w:rPr>
      </w:pPr>
      <w:r w:rsidRPr="002462D1">
        <w:rPr>
          <w:rFonts w:ascii="Arial" w:hAnsi="Arial" w:cs="Arial"/>
          <w:bCs/>
          <w:color w:val="000000"/>
          <w:lang w:val="sr-Latn-ME"/>
        </w:rPr>
        <w:t>Vrsta i uslovi rezervisane nabavke:__________________________ .</w:t>
      </w:r>
    </w:p>
    <w:p w14:paraId="58B3EA58" w14:textId="77777777" w:rsidR="006603C8" w:rsidRPr="002462D1" w:rsidRDefault="006603C8" w:rsidP="006603C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3" w:name="_Toc62730556"/>
      <w:r w:rsidRPr="002462D1">
        <w:rPr>
          <w:rFonts w:ascii="Arial" w:hAnsi="Arial"/>
          <w:b/>
          <w:szCs w:val="32"/>
          <w:lang w:val="sr-Latn-ME"/>
        </w:rPr>
        <w:t>NAČIN UTVRĐIVANJA EKVIVALENTNOSTI</w:t>
      </w:r>
      <w:bookmarkEnd w:id="3"/>
    </w:p>
    <w:p w14:paraId="09321541" w14:textId="77777777" w:rsidR="006603C8" w:rsidRPr="002462D1" w:rsidRDefault="006603C8" w:rsidP="006603C8">
      <w:pPr>
        <w:jc w:val="both"/>
        <w:rPr>
          <w:rFonts w:ascii="Arial" w:hAnsi="Arial" w:cs="Arial"/>
          <w:bCs/>
          <w:color w:val="FF0000"/>
          <w:lang w:val="sr-Latn-ME"/>
        </w:rPr>
      </w:pPr>
    </w:p>
    <w:p w14:paraId="61660593" w14:textId="77777777" w:rsidR="006603C8" w:rsidRPr="002462D1" w:rsidRDefault="006603C8" w:rsidP="006603C8">
      <w:pPr>
        <w:jc w:val="both"/>
        <w:rPr>
          <w:rFonts w:ascii="Arial" w:hAnsi="Arial" w:cs="Arial"/>
          <w:bCs/>
          <w:color w:val="000000"/>
          <w:lang w:val="sr-Latn-ME"/>
        </w:rPr>
      </w:pPr>
      <w:r w:rsidRPr="002462D1">
        <w:rPr>
          <w:rFonts w:ascii="Arial" w:hAnsi="Arial" w:cs="Arial"/>
          <w:bCs/>
          <w:color w:val="000000"/>
          <w:lang w:val="sr-Latn-ME"/>
        </w:rPr>
        <w:t>Način utvrđivanja ekvivalentnosti:</w:t>
      </w:r>
      <w:r w:rsidR="000D5429">
        <w:rPr>
          <w:rFonts w:ascii="Arial" w:hAnsi="Arial" w:cs="Arial"/>
          <w:bCs/>
          <w:color w:val="000000"/>
          <w:lang w:val="sr-Latn-ME"/>
        </w:rPr>
        <w:t xml:space="preserve"> </w:t>
      </w:r>
      <w:r w:rsidR="000D5429">
        <w:rPr>
          <w:rFonts w:ascii="Arial" w:hAnsi="Arial" w:cs="Arial"/>
        </w:rPr>
        <w:t>nije primjenjivo.</w:t>
      </w:r>
    </w:p>
    <w:p w14:paraId="21F0C3A0" w14:textId="77777777" w:rsidR="006603C8" w:rsidRPr="002462D1" w:rsidRDefault="006603C8" w:rsidP="006603C8">
      <w:pPr>
        <w:jc w:val="both"/>
        <w:rPr>
          <w:rFonts w:ascii="Arial" w:hAnsi="Arial" w:cs="Arial"/>
          <w:bCs/>
          <w:color w:val="FF0000"/>
          <w:lang w:val="sr-Latn-ME"/>
        </w:rPr>
      </w:pPr>
    </w:p>
    <w:p w14:paraId="2C8DA831" w14:textId="77777777" w:rsidR="006603C8" w:rsidRPr="002462D1" w:rsidRDefault="006603C8" w:rsidP="006603C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4" w:name="_Toc62730557"/>
      <w:r w:rsidRPr="002462D1">
        <w:rPr>
          <w:rFonts w:ascii="Arial" w:hAnsi="Arial"/>
          <w:b/>
          <w:szCs w:val="32"/>
          <w:lang w:val="sr-Latn-ME"/>
        </w:rPr>
        <w:t>OSNOVI ZA OBAVEZNO ISKLJUČENJE IZ POSTUPKA JAVNE NABAVKE</w:t>
      </w:r>
      <w:bookmarkEnd w:id="4"/>
    </w:p>
    <w:p w14:paraId="517A3C30" w14:textId="77777777" w:rsidR="006603C8" w:rsidRPr="002462D1" w:rsidRDefault="006603C8" w:rsidP="006603C8">
      <w:pPr>
        <w:jc w:val="both"/>
        <w:rPr>
          <w:rFonts w:ascii="Arial" w:hAnsi="Arial" w:cs="Arial"/>
          <w:lang w:val="sr-Latn-ME"/>
        </w:rPr>
      </w:pPr>
    </w:p>
    <w:p w14:paraId="5963D5DA" w14:textId="77777777" w:rsidR="006603C8" w:rsidRDefault="006603C8" w:rsidP="006603C8">
      <w:pPr>
        <w:rPr>
          <w:rFonts w:ascii="Arial" w:hAnsi="Arial" w:cs="Arial"/>
          <w:lang w:val="sr-Latn-ME"/>
        </w:rPr>
      </w:pPr>
      <w:r w:rsidRPr="002462D1">
        <w:rPr>
          <w:rFonts w:ascii="Arial" w:hAnsi="Arial" w:cs="Arial"/>
          <w:lang w:val="sr-Latn-ME"/>
        </w:rPr>
        <w:t xml:space="preserve">Privredni subjekat će se isključiti iz postupka javne nabavke, ako: </w:t>
      </w:r>
    </w:p>
    <w:p w14:paraId="660FF2EC" w14:textId="77777777" w:rsidR="006603C8" w:rsidRDefault="006603C8" w:rsidP="006603C8">
      <w:pPr>
        <w:numPr>
          <w:ilvl w:val="0"/>
          <w:numId w:val="5"/>
        </w:numPr>
        <w:rPr>
          <w:rFonts w:ascii="Arial" w:hAnsi="Arial" w:cs="Arial"/>
          <w:lang w:val="sr-Latn-ME"/>
        </w:rPr>
      </w:pPr>
      <w:bookmarkStart w:id="5" w:name="_Toc62730558"/>
      <w:r w:rsidRPr="002462D1">
        <w:rPr>
          <w:rFonts w:ascii="Arial" w:hAnsi="Arial" w:cs="Arial"/>
          <w:lang w:val="sr-Latn-ME"/>
        </w:rPr>
        <w:t>je vršio neprimjeren uticaj u smislu člana 38 stav 2 tačka 1 ovog zakona;</w:t>
      </w:r>
    </w:p>
    <w:p w14:paraId="0CE722B3" w14:textId="77777777" w:rsidR="006603C8" w:rsidRDefault="006603C8" w:rsidP="006603C8">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14:paraId="1A2AF423" w14:textId="77777777" w:rsidR="006603C8" w:rsidRDefault="006603C8" w:rsidP="006603C8">
      <w:pPr>
        <w:numPr>
          <w:ilvl w:val="0"/>
          <w:numId w:val="5"/>
        </w:numPr>
        <w:rPr>
          <w:rFonts w:ascii="Arial" w:hAnsi="Arial" w:cs="Arial"/>
          <w:lang w:val="sr-Latn-ME"/>
        </w:rPr>
      </w:pPr>
      <w:r w:rsidRPr="002462D1">
        <w:rPr>
          <w:rFonts w:ascii="Arial" w:hAnsi="Arial" w:cs="Arial"/>
          <w:lang w:val="sr-Latn-ME"/>
        </w:rPr>
        <w:t>ne ispunjava uslov iz člana 99 ovog zakona;</w:t>
      </w:r>
    </w:p>
    <w:p w14:paraId="7CE4A4A6" w14:textId="77777777" w:rsidR="006603C8" w:rsidRDefault="006603C8" w:rsidP="006603C8">
      <w:pPr>
        <w:numPr>
          <w:ilvl w:val="0"/>
          <w:numId w:val="5"/>
        </w:numPr>
        <w:rPr>
          <w:rFonts w:ascii="Arial" w:hAnsi="Arial" w:cs="Arial"/>
          <w:lang w:val="sr-Latn-ME"/>
        </w:rPr>
      </w:pPr>
      <w:r w:rsidRPr="002462D1">
        <w:rPr>
          <w:rFonts w:ascii="Arial" w:hAnsi="Arial" w:cs="Arial"/>
          <w:lang w:val="sr-Latn-ME"/>
        </w:rPr>
        <w:t>ne ispunjava uslov iz čl. 102, 104 ili 106 ovog zakona predviđen tenderskom dokumentacijom;</w:t>
      </w:r>
    </w:p>
    <w:p w14:paraId="6A8D6E83" w14:textId="77777777" w:rsidR="006603C8" w:rsidRDefault="006603C8" w:rsidP="006603C8">
      <w:pPr>
        <w:numPr>
          <w:ilvl w:val="0"/>
          <w:numId w:val="5"/>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14:paraId="4ED57B52" w14:textId="77777777" w:rsidR="006603C8" w:rsidRDefault="006603C8" w:rsidP="006603C8">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14:paraId="6EE8C98F" w14:textId="77777777" w:rsidR="006603C8" w:rsidRDefault="006603C8" w:rsidP="006603C8">
      <w:pPr>
        <w:numPr>
          <w:ilvl w:val="0"/>
          <w:numId w:val="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3896BCE" w14:textId="77777777" w:rsidR="006603C8" w:rsidRDefault="006603C8" w:rsidP="006603C8">
      <w:pPr>
        <w:numPr>
          <w:ilvl w:val="0"/>
          <w:numId w:val="5"/>
        </w:numPr>
        <w:rPr>
          <w:rFonts w:ascii="Arial" w:hAnsi="Arial" w:cs="Arial"/>
          <w:lang w:val="sr-Latn-ME"/>
        </w:rPr>
      </w:pPr>
      <w:r w:rsidRPr="002462D1">
        <w:rPr>
          <w:rFonts w:ascii="Arial" w:hAnsi="Arial" w:cs="Arial"/>
          <w:lang w:val="sr-Latn-ME"/>
        </w:rPr>
        <w:t>postoji drugi razlog propisan ovim zakonom.</w:t>
      </w:r>
    </w:p>
    <w:p w14:paraId="30BF089D" w14:textId="77777777" w:rsidR="000D5429" w:rsidRPr="002462D1" w:rsidRDefault="000D5429" w:rsidP="000D5429">
      <w:pPr>
        <w:rPr>
          <w:rFonts w:ascii="Arial" w:hAnsi="Arial" w:cs="Arial"/>
          <w:lang w:val="sr-Latn-ME"/>
        </w:rPr>
      </w:pPr>
    </w:p>
    <w:p w14:paraId="2BBA3C4A" w14:textId="77777777" w:rsidR="006603C8" w:rsidRPr="002462D1" w:rsidRDefault="006603C8" w:rsidP="006603C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5"/>
    </w:p>
    <w:p w14:paraId="22A7A0C7" w14:textId="77777777" w:rsidR="006603C8" w:rsidRPr="002462D1" w:rsidRDefault="006603C8" w:rsidP="006603C8">
      <w:pPr>
        <w:jc w:val="both"/>
        <w:rPr>
          <w:rFonts w:ascii="Arial" w:hAnsi="Arial" w:cs="Arial"/>
          <w:color w:val="000000"/>
          <w:lang w:val="sr-Latn-ME"/>
        </w:rPr>
      </w:pPr>
    </w:p>
    <w:p w14:paraId="13CFA71F" w14:textId="77777777" w:rsidR="006603C8" w:rsidRDefault="006603C8" w:rsidP="006603C8">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14:paraId="204B05EA" w14:textId="77777777" w:rsidR="00F24D5D" w:rsidRPr="002462D1" w:rsidRDefault="00F24D5D" w:rsidP="006603C8">
      <w:pPr>
        <w:jc w:val="both"/>
        <w:rPr>
          <w:rFonts w:ascii="Arial" w:hAnsi="Arial" w:cs="Arial"/>
          <w:color w:val="000000"/>
          <w:lang w:val="sr-Latn-ME"/>
        </w:rPr>
      </w:pPr>
    </w:p>
    <w:p w14:paraId="792E9794" w14:textId="77777777" w:rsidR="00F24D5D" w:rsidRPr="00E967D2" w:rsidRDefault="00F24D5D" w:rsidP="00F24D5D">
      <w:pPr>
        <w:jc w:val="both"/>
        <w:rPr>
          <w:rFonts w:ascii="Arial" w:hAnsi="Arial" w:cs="Arial"/>
          <w:color w:val="000000" w:themeColor="text1"/>
        </w:rPr>
      </w:pPr>
      <w:r>
        <w:rPr>
          <w:rFonts w:ascii="Arial" w:hAnsi="Arial" w:cs="Arial"/>
          <w:color w:val="000000"/>
        </w:rPr>
        <w:sym w:font="Wingdings" w:char="F078"/>
      </w:r>
      <w:r w:rsidRPr="00601FCE">
        <w:rPr>
          <w:rFonts w:ascii="Arial" w:hAnsi="Arial" w:cs="Arial"/>
        </w:rPr>
        <w:t xml:space="preserve">garanciju za dobro izvršenje ugovora, za slučaj povrede ugovorenih obaveza </w:t>
      </w:r>
      <w:r w:rsidRPr="00601FCE">
        <w:rPr>
          <w:rFonts w:ascii="Arial" w:hAnsi="Arial" w:cs="Arial"/>
          <w:color w:val="000000"/>
        </w:rPr>
        <w:t xml:space="preserve">u iznosu od </w:t>
      </w:r>
      <w:r>
        <w:rPr>
          <w:rFonts w:ascii="Arial" w:hAnsi="Arial" w:cs="Arial"/>
          <w:color w:val="000000"/>
        </w:rPr>
        <w:t>5</w:t>
      </w:r>
      <w:r w:rsidRPr="00601FCE">
        <w:rPr>
          <w:rFonts w:ascii="Arial" w:hAnsi="Arial" w:cs="Arial"/>
          <w:color w:val="000000"/>
        </w:rPr>
        <w:t>% od vrijednosti ugovora</w:t>
      </w:r>
      <w:r>
        <w:rPr>
          <w:rFonts w:ascii="Arial" w:hAnsi="Arial" w:cs="Arial"/>
        </w:rPr>
        <w:t xml:space="preserve">, </w:t>
      </w:r>
      <w:r w:rsidRPr="00E967D2">
        <w:rPr>
          <w:rFonts w:ascii="Arial" w:hAnsi="Arial" w:cs="Arial"/>
          <w:color w:val="000000" w:themeColor="text1"/>
        </w:rPr>
        <w:t xml:space="preserve">sa rokom važenja </w:t>
      </w:r>
      <w:r>
        <w:rPr>
          <w:rFonts w:ascii="Arial" w:hAnsi="Arial" w:cs="Arial"/>
          <w:color w:val="000000" w:themeColor="text1"/>
        </w:rPr>
        <w:t xml:space="preserve">380 </w:t>
      </w:r>
      <w:r w:rsidRPr="00E967D2">
        <w:rPr>
          <w:rFonts w:ascii="Arial" w:hAnsi="Arial" w:cs="Arial"/>
          <w:color w:val="000000" w:themeColor="text1"/>
        </w:rPr>
        <w:t>dana od dana zaključenja ugovora i koju Naručilac može aktivirati u svakom momentu kada nastupi neki od razloga predviđenih za raskid ugovora.</w:t>
      </w:r>
    </w:p>
    <w:p w14:paraId="0B7A041A" w14:textId="77777777" w:rsidR="006603C8" w:rsidRDefault="006603C8" w:rsidP="006603C8">
      <w:pPr>
        <w:jc w:val="both"/>
        <w:rPr>
          <w:rFonts w:ascii="Arial" w:eastAsia="Calibri" w:hAnsi="Arial" w:cs="Arial"/>
          <w:color w:val="000000"/>
          <w:lang w:val="sr-Latn-ME"/>
        </w:rPr>
      </w:pPr>
    </w:p>
    <w:p w14:paraId="110CD973" w14:textId="77777777" w:rsidR="00614EAD" w:rsidRDefault="00614EAD" w:rsidP="006603C8">
      <w:pPr>
        <w:jc w:val="both"/>
        <w:rPr>
          <w:rFonts w:ascii="Arial" w:eastAsia="Calibri" w:hAnsi="Arial" w:cs="Arial"/>
          <w:color w:val="000000"/>
          <w:lang w:val="sr-Latn-ME"/>
        </w:rPr>
      </w:pPr>
    </w:p>
    <w:p w14:paraId="0C5F1658" w14:textId="77777777" w:rsidR="00510BF0" w:rsidRPr="002462D1" w:rsidRDefault="00510BF0" w:rsidP="006603C8">
      <w:pPr>
        <w:jc w:val="both"/>
        <w:rPr>
          <w:rFonts w:ascii="Arial" w:eastAsia="Calibri" w:hAnsi="Arial" w:cs="Arial"/>
          <w:color w:val="000000"/>
          <w:lang w:val="sr-Latn-ME"/>
        </w:rPr>
      </w:pPr>
    </w:p>
    <w:p w14:paraId="62FC0C52" w14:textId="77777777" w:rsidR="006603C8" w:rsidRPr="002462D1" w:rsidRDefault="006603C8" w:rsidP="006603C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bookmarkStart w:id="6" w:name="_Toc62730559"/>
      <w:r w:rsidRPr="002462D1">
        <w:rPr>
          <w:rFonts w:ascii="Arial" w:hAnsi="Arial"/>
          <w:b/>
          <w:szCs w:val="32"/>
          <w:lang w:val="sr-Latn-ME"/>
        </w:rPr>
        <w:lastRenderedPageBreak/>
        <w:t>METODOLOGIJA VREDNOVANJA PONUDA</w:t>
      </w:r>
      <w:bookmarkEnd w:id="6"/>
    </w:p>
    <w:p w14:paraId="7A718C70" w14:textId="77777777" w:rsidR="006603C8" w:rsidRPr="002462D1" w:rsidRDefault="006603C8" w:rsidP="006603C8">
      <w:pPr>
        <w:rPr>
          <w:rFonts w:ascii="Arial" w:hAnsi="Arial" w:cs="Arial"/>
          <w:lang w:val="sr-Latn-ME"/>
        </w:rPr>
      </w:pPr>
    </w:p>
    <w:p w14:paraId="71259F0B" w14:textId="77777777" w:rsidR="006603C8" w:rsidRPr="002462D1" w:rsidRDefault="006603C8" w:rsidP="006603C8">
      <w:pPr>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6"/>
      </w:r>
      <w:r w:rsidRPr="002462D1">
        <w:rPr>
          <w:rFonts w:ascii="Arial" w:hAnsi="Arial" w:cs="Arial"/>
          <w:lang w:val="sr-Latn-ME"/>
        </w:rPr>
        <w:t xml:space="preserve">: </w:t>
      </w:r>
    </w:p>
    <w:p w14:paraId="4B535AA9" w14:textId="77777777" w:rsidR="00F24D5D" w:rsidRDefault="00F24D5D" w:rsidP="006603C8">
      <w:pPr>
        <w:rPr>
          <w:rFonts w:ascii="Arial" w:hAnsi="Arial" w:cs="Arial"/>
          <w:color w:val="000000"/>
          <w:lang w:val="sr-Latn-ME"/>
        </w:rPr>
      </w:pPr>
    </w:p>
    <w:p w14:paraId="57C9F45D" w14:textId="77777777" w:rsidR="006603C8" w:rsidRPr="002462D1" w:rsidRDefault="00F24D5D" w:rsidP="006603C8">
      <w:pPr>
        <w:rPr>
          <w:rFonts w:ascii="Arial" w:hAnsi="Arial" w:cs="Arial"/>
          <w:lang w:val="sr-Latn-ME"/>
        </w:rPr>
      </w:pPr>
      <w:r>
        <w:rPr>
          <w:rFonts w:ascii="Arial" w:hAnsi="Arial" w:cs="Arial"/>
          <w:color w:val="000000"/>
          <w:lang w:val="sr-Latn-ME"/>
        </w:rPr>
        <w:sym w:font="Wingdings" w:char="F0FE"/>
      </w:r>
      <w:r w:rsidR="006603C8" w:rsidRPr="002462D1">
        <w:rPr>
          <w:rFonts w:ascii="Arial" w:hAnsi="Arial" w:cs="Arial"/>
          <w:color w:val="000000"/>
          <w:lang w:val="sr-Latn-ME"/>
        </w:rPr>
        <w:t xml:space="preserve"> </w:t>
      </w:r>
      <w:r w:rsidR="006603C8" w:rsidRPr="002462D1">
        <w:rPr>
          <w:rFonts w:ascii="Arial" w:hAnsi="Arial" w:cs="Arial"/>
          <w:lang w:val="sr-Latn-ME"/>
        </w:rPr>
        <w:t xml:space="preserve">odnos cijene i kvaliteta </w:t>
      </w:r>
    </w:p>
    <w:p w14:paraId="79B06DFF" w14:textId="77777777" w:rsidR="00F24D5D" w:rsidRPr="002462D1" w:rsidRDefault="00F24D5D" w:rsidP="006603C8">
      <w:pPr>
        <w:rPr>
          <w:rFonts w:ascii="Arial" w:hAnsi="Arial" w:cs="Arial"/>
          <w:lang w:val="sr-Latn-ME"/>
        </w:rPr>
      </w:pPr>
    </w:p>
    <w:p w14:paraId="0078C428" w14:textId="77777777" w:rsidR="00F24D5D" w:rsidRPr="00F24D5D" w:rsidRDefault="00F24D5D" w:rsidP="00F24D5D">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odnos cijene i kvaliteta (rok isporuke u danima)</w:t>
      </w:r>
    </w:p>
    <w:p w14:paraId="3409D107" w14:textId="77777777" w:rsidR="00F24D5D" w:rsidRPr="00F24D5D" w:rsidRDefault="00F24D5D" w:rsidP="00F24D5D">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14:paraId="77A4D09C" w14:textId="77777777" w:rsidR="00F24D5D" w:rsidRPr="00F24D5D" w:rsidRDefault="00F24D5D" w:rsidP="00F24D5D">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Koristiće se (proporcionalna) relativna metoda na sljedeći način:</w:t>
      </w:r>
    </w:p>
    <w:p w14:paraId="08E3D890" w14:textId="77777777" w:rsidR="00F24D5D" w:rsidRPr="00F24D5D" w:rsidRDefault="00F24D5D" w:rsidP="00F24D5D">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14:paraId="27F7CD21" w14:textId="77777777" w:rsidR="00F24D5D" w:rsidRPr="00F24D5D" w:rsidRDefault="00F24D5D" w:rsidP="00F24D5D">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Podkriterijum cijena će se vrednovati na sljedeći način:</w:t>
      </w:r>
    </w:p>
    <w:p w14:paraId="68852308" w14:textId="77777777" w:rsidR="00F24D5D" w:rsidRPr="00F24D5D" w:rsidRDefault="00F24D5D" w:rsidP="00F24D5D">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14:paraId="569DE503" w14:textId="77777777" w:rsidR="00F24D5D" w:rsidRPr="00F24D5D" w:rsidRDefault="00F24D5D" w:rsidP="00F24D5D">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Kao osnov za vrednovanje ponuda uzimaju se ponuđene cijene ispravnih ponuda.</w:t>
      </w:r>
    </w:p>
    <w:p w14:paraId="02678EA4" w14:textId="6290E3AC" w:rsidR="00F24D5D" w:rsidRPr="00F24D5D" w:rsidRDefault="00F24D5D" w:rsidP="00F24D5D">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 xml:space="preserve">Podkriterijum najniža ponuđena cijena iskazuje na način što se najniža ukupna ponuđena cijena podijeli sa ponuđenom cijenom i dobijeni količnik pomnoži sa brojem bodova koji je određen za ovaj podkriterijum od maksimalnih </w:t>
      </w:r>
      <w:r w:rsidR="009219D5">
        <w:rPr>
          <w:rFonts w:ascii="Arial" w:hAnsi="Arial" w:cs="Arial"/>
          <w:i/>
          <w:color w:val="000000"/>
          <w:lang w:val="es-BO"/>
        </w:rPr>
        <w:t>8</w:t>
      </w:r>
      <w:r w:rsidRPr="00F24D5D">
        <w:rPr>
          <w:rFonts w:ascii="Arial" w:hAnsi="Arial" w:cs="Arial"/>
          <w:i/>
          <w:color w:val="000000"/>
          <w:lang w:val="es-BO"/>
        </w:rPr>
        <w:t>0 bodova, po formuli:</w:t>
      </w:r>
    </w:p>
    <w:p w14:paraId="59D7E84B" w14:textId="77777777" w:rsidR="00F24D5D" w:rsidRPr="00F24D5D" w:rsidRDefault="00F24D5D" w:rsidP="00F24D5D">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14:paraId="4AF7605C" w14:textId="6C90D8F1" w:rsidR="00F24D5D" w:rsidRPr="00F24D5D" w:rsidRDefault="00F24D5D" w:rsidP="00F24D5D">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 xml:space="preserve">Broj bodova = </w:t>
      </w:r>
      <w:r>
        <w:rPr>
          <w:rFonts w:ascii="Arial" w:hAnsi="Arial" w:cs="Arial"/>
          <w:i/>
          <w:color w:val="000000"/>
          <w:lang w:val="es-BO"/>
        </w:rPr>
        <w:t>C min (Najniža ponuđena cijena)/C (ponuđena cijena)*</w:t>
      </w:r>
      <w:r w:rsidR="009219D5">
        <w:rPr>
          <w:rFonts w:ascii="Arial" w:hAnsi="Arial" w:cs="Arial"/>
          <w:i/>
          <w:color w:val="000000"/>
          <w:lang w:val="es-BO"/>
        </w:rPr>
        <w:t>8</w:t>
      </w:r>
      <w:r w:rsidRPr="00F24D5D">
        <w:rPr>
          <w:rFonts w:ascii="Arial" w:hAnsi="Arial" w:cs="Arial"/>
          <w:i/>
          <w:color w:val="000000"/>
          <w:lang w:val="es-BO"/>
        </w:rPr>
        <w:t>0</w:t>
      </w:r>
    </w:p>
    <w:p w14:paraId="0F389579" w14:textId="77777777" w:rsidR="00F24D5D" w:rsidRPr="00F24D5D" w:rsidRDefault="00F24D5D" w:rsidP="00F24D5D">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14:paraId="08CAF397" w14:textId="77777777" w:rsidR="00F24D5D" w:rsidRPr="00F24D5D" w:rsidRDefault="00F24D5D" w:rsidP="00F24D5D">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Ako je ponuđena cijena 0,00 EUR-a prilikom vrednovanja te cijene po kriterijumu ili podkriterijumu najniža ponuđena cijena uzima se da je ponuđena cijena 0,01 EUR.</w:t>
      </w:r>
    </w:p>
    <w:p w14:paraId="6CEF96E8" w14:textId="77777777" w:rsidR="00F24D5D" w:rsidRPr="00F24D5D" w:rsidRDefault="00F24D5D" w:rsidP="00F24D5D">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14:paraId="3E7D452E" w14:textId="08F0DB67" w:rsidR="00F24D5D" w:rsidRPr="00F24D5D" w:rsidRDefault="00F24D5D" w:rsidP="00F24D5D">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Podkriterijum kvalitet-rok isporuke, iskazuje se na način što se najkraći ponuđeni rok isporuke podijeli sa ponuđenim rokom isporuke i dobijeni količnik pomnoži sa brojem bodova koji je određen za ova</w:t>
      </w:r>
      <w:r w:rsidR="009219D5">
        <w:rPr>
          <w:rFonts w:ascii="Arial" w:hAnsi="Arial" w:cs="Arial"/>
          <w:i/>
          <w:color w:val="000000"/>
          <w:lang w:val="es-BO"/>
        </w:rPr>
        <w:t>j podkriterijum od maksimalnih 20</w:t>
      </w:r>
      <w:r w:rsidRPr="00F24D5D">
        <w:rPr>
          <w:rFonts w:ascii="Arial" w:hAnsi="Arial" w:cs="Arial"/>
          <w:i/>
          <w:color w:val="000000"/>
          <w:lang w:val="es-BO"/>
        </w:rPr>
        <w:t xml:space="preserve"> bodova po formuli:</w:t>
      </w:r>
    </w:p>
    <w:p w14:paraId="66D3DC23" w14:textId="5FA59430" w:rsidR="00F24D5D" w:rsidRPr="00F24D5D" w:rsidRDefault="00F24D5D" w:rsidP="00F24D5D">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Broj bodova = R min (najkraći ponuđeni rok) / R (ponu</w:t>
      </w:r>
      <w:r w:rsidR="009219D5">
        <w:rPr>
          <w:rFonts w:ascii="Arial" w:hAnsi="Arial" w:cs="Arial"/>
          <w:i/>
          <w:color w:val="000000"/>
          <w:lang w:val="es-BO"/>
        </w:rPr>
        <w:t>đeni rok) * 2</w:t>
      </w:r>
      <w:r w:rsidRPr="00F24D5D">
        <w:rPr>
          <w:rFonts w:ascii="Arial" w:hAnsi="Arial" w:cs="Arial"/>
          <w:i/>
          <w:color w:val="000000"/>
          <w:lang w:val="es-BO"/>
        </w:rPr>
        <w:t>0</w:t>
      </w:r>
    </w:p>
    <w:p w14:paraId="68B1102A" w14:textId="77777777" w:rsidR="00F24D5D" w:rsidRPr="00F24D5D" w:rsidRDefault="00F24D5D" w:rsidP="00F24D5D">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14:paraId="6BC61936" w14:textId="77777777" w:rsidR="00F24D5D" w:rsidRPr="00F24D5D" w:rsidRDefault="00F24D5D" w:rsidP="00F24D5D">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Ponuđač je dužan da u ponudi navede rok isporuke za ponuđenu robu.</w:t>
      </w:r>
    </w:p>
    <w:p w14:paraId="156FD1CE" w14:textId="6E32CF46" w:rsidR="006603C8" w:rsidRPr="009219D5" w:rsidRDefault="00F24D5D" w:rsidP="009219D5">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Rok isporuke mora biti iskazan u danima.</w:t>
      </w:r>
    </w:p>
    <w:p w14:paraId="7DD08ED2" w14:textId="77777777" w:rsidR="006603C8" w:rsidRPr="002462D1" w:rsidRDefault="006603C8" w:rsidP="006603C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7" w:name="_Toc62730560"/>
      <w:r w:rsidRPr="002462D1">
        <w:rPr>
          <w:rFonts w:ascii="Arial" w:hAnsi="Arial"/>
          <w:b/>
          <w:szCs w:val="32"/>
          <w:lang w:val="sr-Latn-ME"/>
        </w:rPr>
        <w:t>JEZIK PONUDE</w:t>
      </w:r>
      <w:bookmarkEnd w:id="7"/>
    </w:p>
    <w:p w14:paraId="4503F6F7" w14:textId="77777777" w:rsidR="006603C8" w:rsidRPr="002462D1" w:rsidRDefault="006603C8" w:rsidP="006603C8">
      <w:pPr>
        <w:jc w:val="both"/>
        <w:rPr>
          <w:rFonts w:ascii="Arial" w:hAnsi="Arial" w:cs="Arial"/>
          <w:b/>
          <w:bCs/>
          <w:color w:val="000000"/>
          <w:lang w:val="sr-Latn-ME"/>
        </w:rPr>
      </w:pPr>
    </w:p>
    <w:p w14:paraId="44263221" w14:textId="77777777" w:rsidR="006603C8" w:rsidRPr="002462D1" w:rsidRDefault="006603C8" w:rsidP="006603C8">
      <w:pPr>
        <w:jc w:val="both"/>
        <w:rPr>
          <w:rFonts w:ascii="Arial" w:hAnsi="Arial" w:cs="Arial"/>
          <w:color w:val="000000"/>
          <w:lang w:val="sr-Latn-ME"/>
        </w:rPr>
      </w:pPr>
      <w:r w:rsidRPr="002462D1">
        <w:rPr>
          <w:rFonts w:ascii="Arial" w:hAnsi="Arial" w:cs="Arial"/>
          <w:color w:val="000000"/>
          <w:lang w:val="sr-Latn-ME"/>
        </w:rPr>
        <w:t>Ponuda se sačinjava na:</w:t>
      </w:r>
    </w:p>
    <w:p w14:paraId="085DF202" w14:textId="77777777" w:rsidR="006603C8" w:rsidRPr="002462D1" w:rsidRDefault="006603C8" w:rsidP="006603C8">
      <w:pPr>
        <w:jc w:val="both"/>
        <w:rPr>
          <w:rFonts w:ascii="Arial" w:hAnsi="Arial" w:cs="Arial"/>
          <w:b/>
          <w:bCs/>
          <w:color w:val="000000"/>
          <w:lang w:val="sr-Latn-ME"/>
        </w:rPr>
      </w:pPr>
    </w:p>
    <w:p w14:paraId="1719FE49" w14:textId="77777777" w:rsidR="006603C8" w:rsidRDefault="00FB1074" w:rsidP="006603C8">
      <w:pPr>
        <w:jc w:val="both"/>
        <w:rPr>
          <w:rFonts w:ascii="Arial" w:hAnsi="Arial" w:cs="Arial"/>
          <w:color w:val="000000"/>
          <w:lang w:val="sr-Latn-ME"/>
        </w:rPr>
      </w:pPr>
      <w:r>
        <w:rPr>
          <w:rFonts w:ascii="Arial" w:hAnsi="Arial" w:cs="Arial"/>
          <w:color w:val="000000"/>
          <w:lang w:val="sr-Latn-ME"/>
        </w:rPr>
        <w:sym w:font="Wingdings" w:char="F0FE"/>
      </w:r>
      <w:r w:rsidR="006603C8" w:rsidRPr="002462D1">
        <w:rPr>
          <w:rFonts w:ascii="Arial" w:hAnsi="Arial" w:cs="Arial"/>
          <w:color w:val="000000"/>
          <w:lang w:val="sr-Latn-ME"/>
        </w:rPr>
        <w:t xml:space="preserve"> </w:t>
      </w:r>
      <w:r w:rsidR="002E4493">
        <w:rPr>
          <w:rFonts w:ascii="Arial" w:hAnsi="Arial" w:cs="Arial"/>
          <w:color w:val="000000"/>
          <w:lang w:val="sr-Latn-ME"/>
        </w:rPr>
        <w:t>na crnogorskom</w:t>
      </w:r>
      <w:r w:rsidR="006603C8" w:rsidRPr="002462D1">
        <w:rPr>
          <w:rFonts w:ascii="Arial" w:hAnsi="Arial" w:cs="Arial"/>
          <w:color w:val="000000"/>
          <w:lang w:val="sr-Latn-ME"/>
        </w:rPr>
        <w:t xml:space="preserve"> jezik</w:t>
      </w:r>
      <w:r w:rsidR="002E4493">
        <w:rPr>
          <w:rFonts w:ascii="Arial" w:hAnsi="Arial" w:cs="Arial"/>
          <w:color w:val="000000"/>
          <w:lang w:val="sr-Latn-ME"/>
        </w:rPr>
        <w:t>u</w:t>
      </w:r>
      <w:r w:rsidR="006603C8" w:rsidRPr="002462D1">
        <w:rPr>
          <w:rFonts w:ascii="Arial" w:hAnsi="Arial" w:cs="Arial"/>
          <w:color w:val="000000"/>
          <w:lang w:val="sr-Latn-ME"/>
        </w:rPr>
        <w:t xml:space="preserve"> i drug</w:t>
      </w:r>
      <w:r w:rsidR="002E4493">
        <w:rPr>
          <w:rFonts w:ascii="Arial" w:hAnsi="Arial" w:cs="Arial"/>
          <w:color w:val="000000"/>
          <w:lang w:val="sr-Latn-ME"/>
        </w:rPr>
        <w:t>om</w:t>
      </w:r>
      <w:r w:rsidR="006603C8" w:rsidRPr="002462D1">
        <w:rPr>
          <w:rFonts w:ascii="Arial" w:hAnsi="Arial" w:cs="Arial"/>
          <w:color w:val="000000"/>
          <w:lang w:val="sr-Latn-ME"/>
        </w:rPr>
        <w:t xml:space="preserve"> jezik</w:t>
      </w:r>
      <w:r w:rsidR="002E4493">
        <w:rPr>
          <w:rFonts w:ascii="Arial" w:hAnsi="Arial" w:cs="Arial"/>
          <w:color w:val="000000"/>
          <w:lang w:val="sr-Latn-ME"/>
        </w:rPr>
        <w:t>u</w:t>
      </w:r>
      <w:r w:rsidR="006603C8" w:rsidRPr="002462D1">
        <w:rPr>
          <w:rFonts w:ascii="Arial" w:hAnsi="Arial" w:cs="Arial"/>
          <w:color w:val="000000"/>
          <w:lang w:val="sr-Latn-ME"/>
        </w:rPr>
        <w:t xml:space="preserve"> koji je u službenoj upotrebi u Crnoj Gori, u skladu sa Ustavom i zakonom</w:t>
      </w:r>
    </w:p>
    <w:p w14:paraId="5B3CFBE7" w14:textId="77777777" w:rsidR="002E4493" w:rsidRDefault="002E4493" w:rsidP="006603C8">
      <w:pPr>
        <w:jc w:val="both"/>
        <w:rPr>
          <w:rFonts w:ascii="Arial" w:hAnsi="Arial" w:cs="Arial"/>
          <w:color w:val="000000"/>
          <w:lang w:val="sr-Latn-ME"/>
        </w:rPr>
      </w:pPr>
    </w:p>
    <w:p w14:paraId="4D98AE66" w14:textId="36E8EC16" w:rsidR="006603C8" w:rsidRPr="002462D1" w:rsidRDefault="002E4493" w:rsidP="006603C8">
      <w:pPr>
        <w:rPr>
          <w:rFonts w:ascii="Arial" w:hAnsi="Arial" w:cs="Arial"/>
          <w:color w:val="000000"/>
          <w:lang w:val="sr-Latn-ME"/>
        </w:rPr>
      </w:pPr>
      <w:r>
        <w:rPr>
          <w:rFonts w:ascii="Arial" w:hAnsi="Arial" w:cs="Arial"/>
          <w:color w:val="000000"/>
          <w:lang w:val="sr-Latn-ME"/>
        </w:rPr>
        <w:sym w:font="Wingdings" w:char="F0FE"/>
      </w:r>
      <w:r>
        <w:rPr>
          <w:rFonts w:ascii="Arial" w:hAnsi="Arial" w:cs="Arial"/>
          <w:color w:val="000000"/>
          <w:lang w:val="sr-Latn-ME"/>
        </w:rPr>
        <w:t xml:space="preserve"> </w:t>
      </w:r>
      <w:r w:rsidRPr="002E4493">
        <w:rPr>
          <w:rFonts w:ascii="Arial" w:hAnsi="Arial" w:cs="Arial"/>
          <w:color w:val="000000"/>
          <w:lang w:val="sr-Latn-ME"/>
        </w:rPr>
        <w:t>u cjelini ili djelimično sačinjava se i na jeziku koji se koristi u međunarodnoj trgovini, u dijelu koji se odnosi na tehničke karakteristike, kvalitet i tehničku dokumentaciju</w:t>
      </w:r>
      <w:r w:rsidR="00510BF0">
        <w:rPr>
          <w:rFonts w:ascii="Arial" w:hAnsi="Arial" w:cs="Arial"/>
          <w:color w:val="000000"/>
          <w:lang w:val="sr-Latn-ME"/>
        </w:rPr>
        <w:t>.</w:t>
      </w:r>
      <w:r w:rsidR="006603C8" w:rsidRPr="002462D1">
        <w:rPr>
          <w:rFonts w:ascii="Arial" w:hAnsi="Arial" w:cs="Arial"/>
          <w:color w:val="000000"/>
          <w:lang w:val="sr-Latn-ME"/>
        </w:rPr>
        <w:t xml:space="preserve">             </w:t>
      </w:r>
      <w:r w:rsidR="006603C8">
        <w:rPr>
          <w:rFonts w:ascii="Arial" w:hAnsi="Arial" w:cs="Arial"/>
          <w:color w:val="000000"/>
          <w:lang w:val="sr-Latn-ME"/>
        </w:rPr>
        <w:t xml:space="preserve">                 </w:t>
      </w:r>
      <w:r w:rsidR="006603C8" w:rsidRPr="002462D1">
        <w:rPr>
          <w:rFonts w:ascii="Arial" w:hAnsi="Arial" w:cs="Arial"/>
          <w:color w:val="000000"/>
          <w:lang w:val="sr-Latn-ME"/>
        </w:rPr>
        <w:t xml:space="preserve">   </w:t>
      </w:r>
    </w:p>
    <w:p w14:paraId="756764F4" w14:textId="77777777" w:rsidR="006603C8" w:rsidRPr="002462D1" w:rsidRDefault="006603C8" w:rsidP="006603C8">
      <w:pPr>
        <w:jc w:val="both"/>
        <w:rPr>
          <w:rFonts w:ascii="Arial" w:hAnsi="Arial" w:cs="Arial"/>
          <w:lang w:val="sr-Latn-ME"/>
        </w:rPr>
      </w:pPr>
    </w:p>
    <w:p w14:paraId="1A98E60B" w14:textId="77777777" w:rsidR="006603C8" w:rsidRPr="002462D1" w:rsidRDefault="006603C8" w:rsidP="006603C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1"/>
      <w:r w:rsidRPr="002462D1">
        <w:rPr>
          <w:rFonts w:ascii="Arial" w:hAnsi="Arial"/>
          <w:b/>
          <w:szCs w:val="32"/>
          <w:lang w:val="sr-Latn-ME"/>
        </w:rPr>
        <w:lastRenderedPageBreak/>
        <w:t>NAČIN, MJESTO I VRIJEME PODNOŠENJA PONUDA I OTVARANJA PONUDA</w:t>
      </w:r>
      <w:bookmarkEnd w:id="8"/>
    </w:p>
    <w:p w14:paraId="76BE0225" w14:textId="77777777" w:rsidR="006603C8" w:rsidRPr="002462D1" w:rsidRDefault="006603C8" w:rsidP="006603C8">
      <w:pPr>
        <w:jc w:val="both"/>
        <w:rPr>
          <w:rFonts w:ascii="Arial" w:hAnsi="Arial" w:cs="Arial"/>
          <w:b/>
          <w:bCs/>
          <w:color w:val="000000"/>
          <w:lang w:val="sr-Latn-ME"/>
        </w:rPr>
      </w:pPr>
    </w:p>
    <w:p w14:paraId="72653096" w14:textId="26C9E148" w:rsidR="002E4493" w:rsidRPr="00726D29" w:rsidRDefault="002E4493" w:rsidP="002E4493">
      <w:pPr>
        <w:jc w:val="both"/>
        <w:rPr>
          <w:rFonts w:ascii="Arial" w:hAnsi="Arial" w:cs="Arial"/>
        </w:rPr>
      </w:pPr>
      <w:r w:rsidRPr="00726D29">
        <w:rPr>
          <w:rFonts w:ascii="Arial" w:hAnsi="Arial" w:cs="Arial"/>
        </w:rPr>
        <w:t xml:space="preserve">Ponude se podnose preko ESJN-a zaključno </w:t>
      </w:r>
      <w:proofErr w:type="gramStart"/>
      <w:r w:rsidRPr="00726D29">
        <w:rPr>
          <w:rFonts w:ascii="Arial" w:hAnsi="Arial" w:cs="Arial"/>
        </w:rPr>
        <w:t>sa</w:t>
      </w:r>
      <w:proofErr w:type="gramEnd"/>
      <w:r w:rsidRPr="00726D29">
        <w:rPr>
          <w:rFonts w:ascii="Arial" w:hAnsi="Arial" w:cs="Arial"/>
        </w:rPr>
        <w:t xml:space="preserve"> danom </w:t>
      </w:r>
      <w:r w:rsidR="002D62A8">
        <w:rPr>
          <w:rFonts w:ascii="Arial" w:hAnsi="Arial" w:cs="Arial"/>
          <w:color w:val="000000"/>
          <w:lang w:val="sr-Latn-ME"/>
        </w:rPr>
        <w:t>0</w:t>
      </w:r>
      <w:r w:rsidR="00CD375C">
        <w:rPr>
          <w:rFonts w:ascii="Arial" w:hAnsi="Arial" w:cs="Arial"/>
          <w:color w:val="000000"/>
          <w:lang w:val="sr-Latn-ME"/>
        </w:rPr>
        <w:t>9</w:t>
      </w:r>
      <w:r w:rsidR="002D62A8">
        <w:rPr>
          <w:rFonts w:ascii="Arial" w:hAnsi="Arial" w:cs="Arial"/>
          <w:color w:val="000000"/>
          <w:lang w:val="sr-Latn-ME"/>
        </w:rPr>
        <w:t>.09.2023. godine do 10:00</w:t>
      </w:r>
      <w:r w:rsidR="002D62A8" w:rsidRPr="002462D1">
        <w:rPr>
          <w:rFonts w:ascii="Arial" w:hAnsi="Arial" w:cs="Arial"/>
          <w:color w:val="000000"/>
          <w:lang w:val="sr-Latn-ME"/>
        </w:rPr>
        <w:t xml:space="preserve"> sati</w:t>
      </w:r>
      <w:r w:rsidRPr="00726D29">
        <w:rPr>
          <w:rFonts w:ascii="Arial" w:hAnsi="Arial" w:cs="Arial"/>
        </w:rPr>
        <w:t>.</w:t>
      </w:r>
    </w:p>
    <w:p w14:paraId="2F05E11B" w14:textId="77777777" w:rsidR="006603C8" w:rsidRPr="002462D1" w:rsidRDefault="006603C8" w:rsidP="006603C8">
      <w:pPr>
        <w:jc w:val="both"/>
        <w:rPr>
          <w:rFonts w:ascii="Arial" w:hAnsi="Arial" w:cs="Arial"/>
          <w:b/>
          <w:bCs/>
          <w:i/>
          <w:iCs/>
          <w:color w:val="000000"/>
          <w:lang w:val="sr-Latn-ME"/>
        </w:rPr>
      </w:pPr>
    </w:p>
    <w:p w14:paraId="0F9990F8" w14:textId="50836BDF" w:rsidR="002E4493" w:rsidRPr="00726D29" w:rsidRDefault="002E4493" w:rsidP="002E4493">
      <w:pPr>
        <w:jc w:val="both"/>
        <w:rPr>
          <w:rFonts w:ascii="Arial" w:hAnsi="Arial" w:cs="Arial"/>
        </w:rPr>
      </w:pPr>
      <w:r w:rsidRPr="00726D29">
        <w:rPr>
          <w:rFonts w:ascii="Arial" w:hAnsi="Arial" w:cs="Arial"/>
        </w:rPr>
        <w:t xml:space="preserve">Otvaranje ponuda održaće se </w:t>
      </w:r>
      <w:proofErr w:type="gramStart"/>
      <w:r w:rsidRPr="00726D29">
        <w:rPr>
          <w:rFonts w:ascii="Arial" w:hAnsi="Arial" w:cs="Arial"/>
        </w:rPr>
        <w:t>dana</w:t>
      </w:r>
      <w:proofErr w:type="gramEnd"/>
      <w:r w:rsidRPr="00726D29">
        <w:rPr>
          <w:rFonts w:ascii="Arial" w:hAnsi="Arial" w:cs="Arial"/>
        </w:rPr>
        <w:t xml:space="preserve"> </w:t>
      </w:r>
      <w:r w:rsidR="002D62A8">
        <w:rPr>
          <w:rFonts w:ascii="Arial" w:hAnsi="Arial" w:cs="Arial"/>
          <w:color w:val="000000"/>
          <w:lang w:val="sr-Latn-ME"/>
        </w:rPr>
        <w:t>0</w:t>
      </w:r>
      <w:r w:rsidR="00CD375C">
        <w:rPr>
          <w:rFonts w:ascii="Arial" w:hAnsi="Arial" w:cs="Arial"/>
          <w:color w:val="000000"/>
          <w:lang w:val="sr-Latn-ME"/>
        </w:rPr>
        <w:t>9</w:t>
      </w:r>
      <w:r w:rsidR="002D62A8">
        <w:rPr>
          <w:rFonts w:ascii="Arial" w:hAnsi="Arial" w:cs="Arial"/>
          <w:color w:val="000000"/>
          <w:lang w:val="sr-Latn-ME"/>
        </w:rPr>
        <w:t>.09.2023. godine do 10:00</w:t>
      </w:r>
      <w:r w:rsidR="002D62A8" w:rsidRPr="002462D1">
        <w:rPr>
          <w:rFonts w:ascii="Arial" w:hAnsi="Arial" w:cs="Arial"/>
          <w:color w:val="000000"/>
          <w:lang w:val="sr-Latn-ME"/>
        </w:rPr>
        <w:t xml:space="preserve"> sati</w:t>
      </w:r>
      <w:r w:rsidRPr="00726D29">
        <w:rPr>
          <w:rFonts w:ascii="Arial" w:hAnsi="Arial" w:cs="Arial"/>
        </w:rPr>
        <w:t xml:space="preserve">. </w:t>
      </w:r>
    </w:p>
    <w:p w14:paraId="115B2A80" w14:textId="77777777" w:rsidR="006603C8" w:rsidRPr="002462D1" w:rsidRDefault="006603C8" w:rsidP="006603C8">
      <w:pPr>
        <w:jc w:val="both"/>
        <w:rPr>
          <w:rFonts w:ascii="Arial" w:hAnsi="Arial" w:cs="Arial"/>
          <w:color w:val="000000"/>
          <w:lang w:val="sr-Latn-ME"/>
        </w:rPr>
      </w:pPr>
    </w:p>
    <w:p w14:paraId="717A3103" w14:textId="77777777" w:rsidR="002E4493" w:rsidRDefault="002E4493" w:rsidP="002E4493">
      <w:pPr>
        <w:jc w:val="both"/>
        <w:rPr>
          <w:rFonts w:ascii="Arial" w:hAnsi="Arial" w:cs="Arial"/>
        </w:rPr>
      </w:pPr>
      <w:r w:rsidRPr="00726D29">
        <w:rPr>
          <w:rFonts w:ascii="Arial" w:hAnsi="Arial" w:cs="Arial"/>
        </w:rPr>
        <w:t>Ponuda se sačinjava i podnosi u elektronskom obliku putem ESJN</w:t>
      </w:r>
      <w:r>
        <w:rPr>
          <w:rFonts w:ascii="Arial" w:hAnsi="Arial" w:cs="Arial"/>
        </w:rPr>
        <w:t>.</w:t>
      </w:r>
    </w:p>
    <w:p w14:paraId="77B728FD" w14:textId="77777777" w:rsidR="002E4493" w:rsidRPr="00726D29" w:rsidRDefault="002E4493" w:rsidP="002E4493">
      <w:pPr>
        <w:jc w:val="both"/>
        <w:rPr>
          <w:rFonts w:ascii="Arial" w:hAnsi="Arial" w:cs="Arial"/>
        </w:rPr>
      </w:pPr>
    </w:p>
    <w:p w14:paraId="48AC5723" w14:textId="77777777" w:rsidR="002E4493" w:rsidRDefault="002E4493" w:rsidP="002E4493">
      <w:pPr>
        <w:jc w:val="both"/>
        <w:rPr>
          <w:rFonts w:ascii="Arial" w:hAnsi="Arial" w:cs="Arial"/>
        </w:rPr>
      </w:pPr>
      <w:r w:rsidRPr="00726D29">
        <w:rPr>
          <w:rFonts w:ascii="Arial" w:hAnsi="Arial" w:cs="Arial"/>
        </w:rPr>
        <w:t>Izjava privrednog subjekta i garancija ponude podnose se u elektronskom obliku putem ESJN</w:t>
      </w:r>
      <w:r>
        <w:rPr>
          <w:rFonts w:ascii="Arial" w:hAnsi="Arial" w:cs="Arial"/>
        </w:rPr>
        <w:t>.</w:t>
      </w:r>
    </w:p>
    <w:p w14:paraId="1697C2D8" w14:textId="77777777" w:rsidR="002E4493" w:rsidRDefault="002E4493" w:rsidP="002E4493">
      <w:pPr>
        <w:jc w:val="both"/>
        <w:rPr>
          <w:rFonts w:ascii="Arial" w:hAnsi="Arial" w:cs="Arial"/>
        </w:rPr>
      </w:pPr>
    </w:p>
    <w:p w14:paraId="6C57A6E6" w14:textId="6E4D30D1" w:rsidR="002E4493" w:rsidRPr="00614EAD" w:rsidRDefault="00614EAD" w:rsidP="002E4493">
      <w:pPr>
        <w:jc w:val="both"/>
        <w:rPr>
          <w:rFonts w:ascii="Arial" w:hAnsi="Arial" w:cs="Arial"/>
        </w:rPr>
      </w:pPr>
      <w:r>
        <w:rPr>
          <w:rFonts w:ascii="Arial" w:hAnsi="Arial" w:cs="Arial"/>
        </w:rPr>
        <w:t>A</w:t>
      </w:r>
      <w:r w:rsidR="002E4493" w:rsidRPr="00726D29">
        <w:rPr>
          <w:rFonts w:ascii="Arial" w:hAnsi="Arial" w:cs="Arial"/>
        </w:rPr>
        <w:t>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w:t>
      </w:r>
      <w:r>
        <w:rPr>
          <w:rFonts w:ascii="Arial" w:hAnsi="Arial" w:cs="Arial"/>
        </w:rPr>
        <w:t xml:space="preserve">enje ponuda, </w:t>
      </w:r>
      <w:r w:rsidR="002E4493" w:rsidRPr="00726D29">
        <w:rPr>
          <w:rFonts w:ascii="Arial" w:hAnsi="Arial" w:cs="Arial"/>
        </w:rPr>
        <w:t xml:space="preserve">radnim danima od 07:00 do 13:00 sati, zaključno sa danom </w:t>
      </w:r>
      <w:r w:rsidR="002D62A8">
        <w:rPr>
          <w:rFonts w:ascii="Arial" w:hAnsi="Arial" w:cs="Arial"/>
        </w:rPr>
        <w:t>0</w:t>
      </w:r>
      <w:r w:rsidR="00CD375C">
        <w:rPr>
          <w:rFonts w:ascii="Arial" w:hAnsi="Arial" w:cs="Arial"/>
        </w:rPr>
        <w:t>9</w:t>
      </w:r>
      <w:r w:rsidR="002D62A8">
        <w:rPr>
          <w:rFonts w:ascii="Arial" w:hAnsi="Arial" w:cs="Arial"/>
        </w:rPr>
        <w:t>.09</w:t>
      </w:r>
      <w:r w:rsidR="002E4493" w:rsidRPr="00726D29">
        <w:rPr>
          <w:rFonts w:ascii="Arial" w:hAnsi="Arial" w:cs="Arial"/>
        </w:rPr>
        <w:t xml:space="preserve">.2023. </w:t>
      </w:r>
      <w:proofErr w:type="gramStart"/>
      <w:r w:rsidR="002E4493" w:rsidRPr="00726D29">
        <w:rPr>
          <w:rFonts w:ascii="Arial" w:hAnsi="Arial" w:cs="Arial"/>
        </w:rPr>
        <w:t>godine</w:t>
      </w:r>
      <w:proofErr w:type="gramEnd"/>
      <w:r w:rsidR="002E4493" w:rsidRPr="00726D29">
        <w:rPr>
          <w:rFonts w:ascii="Arial" w:hAnsi="Arial" w:cs="Arial"/>
        </w:rPr>
        <w:t xml:space="preserve"> do </w:t>
      </w:r>
      <w:r w:rsidR="002D62A8">
        <w:rPr>
          <w:rFonts w:ascii="Arial" w:hAnsi="Arial" w:cs="Arial"/>
        </w:rPr>
        <w:t>10</w:t>
      </w:r>
      <w:r w:rsidR="002E4493" w:rsidRPr="00726D29">
        <w:rPr>
          <w:rFonts w:ascii="Arial" w:hAnsi="Arial" w:cs="Arial"/>
        </w:rPr>
        <w:t>:00 sati.</w:t>
      </w:r>
    </w:p>
    <w:p w14:paraId="79AAC860" w14:textId="77777777" w:rsidR="006603C8" w:rsidRPr="002462D1" w:rsidRDefault="006603C8" w:rsidP="006603C8">
      <w:pPr>
        <w:rPr>
          <w:rFonts w:ascii="Arial" w:hAnsi="Arial" w:cs="Arial"/>
          <w:i/>
          <w:iCs/>
          <w:color w:val="000000"/>
          <w:lang w:val="sr-Latn-ME"/>
        </w:rPr>
      </w:pPr>
    </w:p>
    <w:p w14:paraId="27D610C6" w14:textId="77777777" w:rsidR="006603C8" w:rsidRDefault="002E4493" w:rsidP="006603C8">
      <w:pPr>
        <w:jc w:val="both"/>
        <w:rPr>
          <w:rFonts w:ascii="Arial" w:hAnsi="Arial" w:cs="Arial"/>
          <w:color w:val="000000"/>
          <w:lang w:val="sr-Latn-ME"/>
        </w:rPr>
      </w:pPr>
      <w:r>
        <w:rPr>
          <w:rFonts w:ascii="Arial" w:hAnsi="Arial" w:cs="Arial"/>
          <w:color w:val="000000"/>
          <w:lang w:val="sr-Latn-ME"/>
        </w:rPr>
        <w:sym w:font="Wingdings" w:char="F0FD"/>
      </w:r>
      <w:r w:rsidR="006603C8" w:rsidRPr="002462D1">
        <w:rPr>
          <w:rFonts w:ascii="Arial" w:hAnsi="Arial" w:cs="Arial"/>
          <w:color w:val="000000"/>
          <w:lang w:val="sr-Latn-ME"/>
        </w:rPr>
        <w:t xml:space="preserve"> Razlozi hitnosti za skraćenje roka za podnošenje ponuda</w:t>
      </w:r>
      <w:r>
        <w:rPr>
          <w:rFonts w:ascii="Arial" w:hAnsi="Arial" w:cs="Arial"/>
          <w:color w:val="000000"/>
          <w:lang w:val="sr-Latn-ME"/>
        </w:rPr>
        <w:t>:</w:t>
      </w:r>
    </w:p>
    <w:p w14:paraId="5A4E462F" w14:textId="77777777" w:rsidR="002E4493" w:rsidRDefault="002E4493" w:rsidP="006603C8">
      <w:pPr>
        <w:jc w:val="both"/>
        <w:rPr>
          <w:rFonts w:ascii="Arial" w:hAnsi="Arial" w:cs="Arial"/>
          <w:color w:val="000000"/>
          <w:lang w:val="sr-Latn-ME"/>
        </w:rPr>
      </w:pPr>
    </w:p>
    <w:p w14:paraId="49CB547C" w14:textId="77777777" w:rsidR="00410451" w:rsidRPr="00410451" w:rsidRDefault="00410451" w:rsidP="00410451">
      <w:pPr>
        <w:jc w:val="both"/>
        <w:rPr>
          <w:rFonts w:ascii="Arial" w:hAnsi="Arial" w:cs="Arial"/>
          <w:lang w:val="pl-PL"/>
        </w:rPr>
      </w:pPr>
      <w:r w:rsidRPr="00410451">
        <w:rPr>
          <w:rFonts w:ascii="Arial" w:hAnsi="Arial" w:cs="Arial"/>
          <w:lang w:val="pl-PL"/>
        </w:rPr>
        <w:t>Neophodno je da se postupak javne nabavke sprovede u kraćem zakonom dozvoljenom roku kako bi se spriječila nestašica ljekova, odnosno kako ne bi došlo do  zastoja u pružanju medicinske pomoći na svim nivoima zdravstvene zaštite.</w:t>
      </w:r>
    </w:p>
    <w:p w14:paraId="2483D94B" w14:textId="77777777" w:rsidR="002D62A8" w:rsidRPr="002462D1" w:rsidRDefault="002D62A8" w:rsidP="006603C8">
      <w:pPr>
        <w:rPr>
          <w:rFonts w:ascii="Arial" w:hAnsi="Arial" w:cs="Arial"/>
          <w:i/>
          <w:iCs/>
          <w:color w:val="000000"/>
          <w:lang w:val="sr-Latn-ME"/>
        </w:rPr>
      </w:pPr>
    </w:p>
    <w:p w14:paraId="7CADABD7" w14:textId="77777777" w:rsidR="006603C8" w:rsidRPr="002462D1" w:rsidRDefault="006603C8" w:rsidP="006603C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7"/>
      </w:r>
      <w:bookmarkEnd w:id="9"/>
    </w:p>
    <w:p w14:paraId="2DA6585C" w14:textId="77777777" w:rsidR="006603C8" w:rsidRDefault="006603C8" w:rsidP="006603C8">
      <w:pPr>
        <w:jc w:val="both"/>
        <w:rPr>
          <w:rFonts w:ascii="Arial" w:hAnsi="Arial" w:cs="Arial"/>
          <w:b/>
          <w:bCs/>
          <w:color w:val="000000"/>
          <w:lang w:val="sr-Latn-ME"/>
        </w:rPr>
      </w:pPr>
    </w:p>
    <w:p w14:paraId="53C76D26" w14:textId="77777777" w:rsidR="00AB0854" w:rsidRPr="00312E5A" w:rsidRDefault="00AB0854" w:rsidP="00AB0854">
      <w:pPr>
        <w:jc w:val="both"/>
        <w:rPr>
          <w:rFonts w:ascii="Arial" w:hAnsi="Arial" w:cs="Arial"/>
          <w:bCs/>
          <w:color w:val="000000"/>
          <w:lang w:val="sr-Latn-ME"/>
        </w:rPr>
      </w:pPr>
      <w:r w:rsidRPr="00312E5A">
        <w:rPr>
          <w:rFonts w:ascii="Arial" w:hAnsi="Arial" w:cs="Arial"/>
          <w:bCs/>
          <w:color w:val="000000"/>
          <w:lang w:val="sr-Latn-ME"/>
        </w:rPr>
        <w:t xml:space="preserve">Ponuđač je dužan dostaviti bezuslovnu i na prvi poziv naplativu garanciju ponude u iznosu od 2 % procijenjene vrijednosti javne nabavke, kao garanciju ostajanja u obavezi prema ponudi u periodu važenja ponude </w:t>
      </w:r>
      <w:r>
        <w:rPr>
          <w:rFonts w:ascii="Arial" w:hAnsi="Arial" w:cs="Arial"/>
          <w:bCs/>
          <w:color w:val="000000"/>
          <w:lang w:val="sr-Latn-ME"/>
        </w:rPr>
        <w:t>i</w:t>
      </w:r>
      <w:r w:rsidRPr="00312E5A">
        <w:rPr>
          <w:rFonts w:ascii="Arial" w:hAnsi="Arial" w:cs="Arial"/>
          <w:bCs/>
          <w:color w:val="000000"/>
          <w:lang w:val="sr-Latn-ME"/>
        </w:rPr>
        <w:t xml:space="preserve"> 5 dana nakon isteka važenja ponude.</w:t>
      </w:r>
    </w:p>
    <w:p w14:paraId="7933D035" w14:textId="77777777" w:rsidR="00AB0854" w:rsidRPr="002462D1" w:rsidRDefault="00AB0854" w:rsidP="006603C8">
      <w:pPr>
        <w:jc w:val="both"/>
        <w:rPr>
          <w:rFonts w:ascii="Arial" w:hAnsi="Arial" w:cs="Arial"/>
          <w:b/>
          <w:bCs/>
          <w:color w:val="000000"/>
          <w:lang w:val="sr-Latn-ME"/>
        </w:rPr>
      </w:pPr>
    </w:p>
    <w:p w14:paraId="619881A2" w14:textId="77777777" w:rsidR="006603C8" w:rsidRPr="002462D1" w:rsidRDefault="006603C8" w:rsidP="006603C8">
      <w:pPr>
        <w:jc w:val="both"/>
        <w:rPr>
          <w:rFonts w:ascii="Arial" w:hAnsi="Arial" w:cs="Arial"/>
          <w:lang w:val="sr-Latn-ME"/>
        </w:rPr>
      </w:pPr>
      <w:r w:rsidRPr="002462D1">
        <w:rPr>
          <w:rFonts w:ascii="Arial" w:hAnsi="Arial" w:cs="Arial"/>
          <w:lang w:val="sr-Latn-ME"/>
        </w:rPr>
        <w:t xml:space="preserve">Garancija ponude će se aktivirati ako ponuđač: </w:t>
      </w:r>
    </w:p>
    <w:p w14:paraId="32B2173E" w14:textId="77777777" w:rsidR="006603C8" w:rsidRPr="002462D1" w:rsidRDefault="006603C8" w:rsidP="006603C8">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14:paraId="7CF11A72" w14:textId="690D3307" w:rsidR="00A80488" w:rsidRDefault="006603C8" w:rsidP="00C904E1">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14:paraId="5CED24FC" w14:textId="77777777" w:rsidR="00510BF0" w:rsidRPr="00C904E1" w:rsidRDefault="00510BF0" w:rsidP="00510BF0">
      <w:pPr>
        <w:pStyle w:val="T30X"/>
        <w:ind w:firstLine="0"/>
        <w:rPr>
          <w:rFonts w:ascii="Arial" w:hAnsi="Arial" w:cs="Arial"/>
          <w:sz w:val="24"/>
          <w:szCs w:val="24"/>
          <w:lang w:val="sr-Latn-ME"/>
        </w:rPr>
      </w:pPr>
    </w:p>
    <w:p w14:paraId="2B634D5A" w14:textId="77777777" w:rsidR="006603C8" w:rsidRPr="002462D1" w:rsidRDefault="006603C8" w:rsidP="006603C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3"/>
      <w:r w:rsidRPr="002462D1">
        <w:rPr>
          <w:rFonts w:ascii="Arial" w:hAnsi="Arial"/>
          <w:b/>
          <w:szCs w:val="32"/>
          <w:lang w:val="sr-Latn-ME"/>
        </w:rPr>
        <w:t>TAJNOST PODATAKA</w:t>
      </w:r>
      <w:bookmarkEnd w:id="10"/>
    </w:p>
    <w:p w14:paraId="1B9B43C6" w14:textId="77777777" w:rsidR="006603C8" w:rsidRPr="002462D1" w:rsidRDefault="006603C8" w:rsidP="006603C8">
      <w:pPr>
        <w:jc w:val="both"/>
        <w:rPr>
          <w:rFonts w:ascii="Arial" w:hAnsi="Arial" w:cs="Arial"/>
          <w:color w:val="000000"/>
          <w:lang w:val="sr-Latn-ME"/>
        </w:rPr>
      </w:pPr>
      <w:r w:rsidRPr="002462D1">
        <w:rPr>
          <w:rFonts w:ascii="Arial" w:hAnsi="Arial" w:cs="Arial"/>
          <w:color w:val="000000"/>
          <w:lang w:val="sr-Latn-ME"/>
        </w:rPr>
        <w:t xml:space="preserve"> </w:t>
      </w:r>
    </w:p>
    <w:p w14:paraId="0F86339C" w14:textId="3A6B9060" w:rsidR="006603C8" w:rsidRPr="002462D1" w:rsidRDefault="006603C8" w:rsidP="006603C8">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14:paraId="2A76A171" w14:textId="77777777" w:rsidR="006603C8" w:rsidRPr="002462D1" w:rsidRDefault="00A8402A" w:rsidP="006603C8">
      <w:pPr>
        <w:jc w:val="both"/>
        <w:rPr>
          <w:rFonts w:ascii="Arial" w:hAnsi="Arial" w:cs="Arial"/>
          <w:color w:val="000000"/>
          <w:lang w:val="sr-Latn-ME"/>
        </w:rPr>
      </w:pPr>
      <w:r>
        <w:rPr>
          <w:rFonts w:ascii="Arial" w:hAnsi="Arial" w:cs="Arial"/>
          <w:color w:val="000000"/>
          <w:lang w:val="sr-Latn-ME"/>
        </w:rPr>
        <w:sym w:font="Wingdings" w:char="F0FE"/>
      </w:r>
      <w:r w:rsidR="006603C8" w:rsidRPr="002462D1">
        <w:rPr>
          <w:rFonts w:ascii="Arial" w:hAnsi="Arial" w:cs="Arial"/>
          <w:color w:val="000000"/>
          <w:lang w:val="sr-Latn-ME"/>
        </w:rPr>
        <w:t xml:space="preserve"> ne</w:t>
      </w:r>
    </w:p>
    <w:p w14:paraId="241C479D" w14:textId="77777777" w:rsidR="006603C8" w:rsidRPr="002462D1" w:rsidRDefault="006603C8" w:rsidP="006603C8">
      <w:pPr>
        <w:rPr>
          <w:rFonts w:ascii="Arial" w:hAnsi="Arial" w:cs="Arial"/>
          <w:lang w:val="sr-Latn-ME"/>
        </w:rPr>
      </w:pPr>
    </w:p>
    <w:p w14:paraId="6BF42A86" w14:textId="77777777" w:rsidR="006603C8" w:rsidRPr="002462D1" w:rsidRDefault="006603C8" w:rsidP="006603C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4"/>
      <w:r w:rsidRPr="002462D1">
        <w:rPr>
          <w:rFonts w:ascii="Arial" w:hAnsi="Arial"/>
          <w:b/>
          <w:szCs w:val="32"/>
          <w:lang w:val="sr-Latn-ME"/>
        </w:rPr>
        <w:lastRenderedPageBreak/>
        <w:t>UPUTSTVO ZA SAČINJAVANJE PONUDE</w:t>
      </w:r>
      <w:bookmarkEnd w:id="11"/>
    </w:p>
    <w:p w14:paraId="11104461" w14:textId="77777777" w:rsidR="006603C8" w:rsidRPr="002462D1" w:rsidRDefault="006603C8" w:rsidP="006603C8">
      <w:pPr>
        <w:rPr>
          <w:rFonts w:ascii="Arial" w:hAnsi="Arial" w:cs="Arial"/>
          <w:lang w:val="sr-Latn-ME"/>
        </w:rPr>
      </w:pPr>
    </w:p>
    <w:p w14:paraId="5C153F24" w14:textId="77777777" w:rsidR="002D62A8" w:rsidRPr="002462D1" w:rsidRDefault="002D62A8" w:rsidP="002D62A8">
      <w:pPr>
        <w:jc w:val="both"/>
        <w:rPr>
          <w:rFonts w:ascii="Arial" w:hAnsi="Arial" w:cs="Arial"/>
          <w:lang w:val="sr-Latn-ME"/>
        </w:rPr>
      </w:pPr>
      <w:r>
        <w:rPr>
          <w:rFonts w:ascii="Arial" w:hAnsi="Arial" w:cs="Arial"/>
          <w:lang w:val="sr-Latn-ME"/>
        </w:rPr>
        <w:t>Ponuda</w:t>
      </w:r>
      <w:r w:rsidRPr="002462D1">
        <w:rPr>
          <w:rFonts w:ascii="Arial" w:hAnsi="Arial" w:cs="Arial"/>
          <w:lang w:val="sr-Latn-ME"/>
        </w:rPr>
        <w:t xml:space="preserve"> se sačinjava u ESJN u skladu sa tenderskom dokumentacijom i važećim Pravilnikom o sadržaju ponude i uputstvu za sačinjavanje i podnošenje ponude. </w:t>
      </w:r>
    </w:p>
    <w:p w14:paraId="3624370C" w14:textId="77777777" w:rsidR="002D62A8" w:rsidRPr="002462D1" w:rsidRDefault="002D62A8" w:rsidP="002D62A8">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14:paraId="2660A193" w14:textId="77777777" w:rsidR="002D62A8" w:rsidRDefault="002D62A8" w:rsidP="002D62A8">
      <w:pPr>
        <w:jc w:val="both"/>
        <w:rPr>
          <w:rFonts w:ascii="Arial" w:hAnsi="Arial" w:cs="Arial"/>
        </w:rPr>
      </w:pPr>
      <w:r w:rsidRPr="005A1A76">
        <w:rPr>
          <w:rFonts w:ascii="Arial" w:hAnsi="Arial" w:cs="Arial"/>
        </w:rPr>
        <w:t xml:space="preserve">Ponuđač je dužan da tačno, potpuno, pravilno i nedvosmisleno popuni Izjavu privrednog subjekta u skladu </w:t>
      </w:r>
      <w:proofErr w:type="gramStart"/>
      <w:r w:rsidRPr="005A1A76">
        <w:rPr>
          <w:rFonts w:ascii="Arial" w:hAnsi="Arial" w:cs="Arial"/>
        </w:rPr>
        <w:t>sa</w:t>
      </w:r>
      <w:proofErr w:type="gramEnd"/>
      <w:r w:rsidRPr="005A1A76">
        <w:rPr>
          <w:rFonts w:ascii="Arial" w:hAnsi="Arial" w:cs="Arial"/>
        </w:rPr>
        <w:t xml:space="preserve"> zahtjevima iz tenderske dokumentacije i istu dostavi putem ESJN-a verifikovanu elektronskim potpisom.</w:t>
      </w:r>
    </w:p>
    <w:p w14:paraId="39B05F10" w14:textId="77777777" w:rsidR="006603C8" w:rsidRPr="002462D1" w:rsidRDefault="006603C8" w:rsidP="006603C8">
      <w:pPr>
        <w:jc w:val="both"/>
        <w:rPr>
          <w:rFonts w:ascii="Arial" w:hAnsi="Arial" w:cs="Arial"/>
          <w:b/>
          <w:bCs/>
          <w:color w:val="000000"/>
          <w:lang w:val="sr-Latn-ME"/>
        </w:rPr>
      </w:pPr>
    </w:p>
    <w:p w14:paraId="3E3BCE57" w14:textId="77777777" w:rsidR="006603C8" w:rsidRPr="002462D1" w:rsidRDefault="006603C8" w:rsidP="006603C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2" w:name="_Toc62730565"/>
      <w:r w:rsidRPr="002462D1">
        <w:rPr>
          <w:rFonts w:ascii="Arial" w:hAnsi="Arial"/>
          <w:b/>
          <w:szCs w:val="32"/>
          <w:lang w:val="sr-Latn-ME"/>
        </w:rPr>
        <w:t>NAČIN ZAKLJUČIVANJA I IZMJENE UGOVORA O JAVNOJ NABAVCI</w:t>
      </w:r>
      <w:bookmarkEnd w:id="12"/>
    </w:p>
    <w:p w14:paraId="1767BE2B" w14:textId="77777777" w:rsidR="006603C8" w:rsidRPr="002462D1" w:rsidRDefault="006603C8" w:rsidP="006603C8">
      <w:pPr>
        <w:jc w:val="both"/>
        <w:rPr>
          <w:rFonts w:ascii="Arial" w:hAnsi="Arial" w:cs="Arial"/>
          <w:i/>
          <w:lang w:val="sr-Latn-ME"/>
        </w:rPr>
      </w:pPr>
    </w:p>
    <w:p w14:paraId="01F733F1" w14:textId="77777777" w:rsidR="006603C8" w:rsidRPr="002462D1" w:rsidRDefault="006603C8" w:rsidP="006603C8">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0390607F" w14:textId="77777777" w:rsidR="006603C8" w:rsidRPr="002462D1" w:rsidRDefault="006603C8" w:rsidP="006603C8">
      <w:pPr>
        <w:jc w:val="both"/>
        <w:rPr>
          <w:rFonts w:ascii="Arial" w:hAnsi="Arial" w:cs="Arial"/>
          <w:lang w:val="sr-Latn-ME"/>
        </w:rPr>
      </w:pPr>
    </w:p>
    <w:p w14:paraId="54D2A79A" w14:textId="77777777" w:rsidR="006603C8" w:rsidRPr="002462D1" w:rsidRDefault="006603C8" w:rsidP="006603C8">
      <w:pPr>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14:paraId="3074AA02" w14:textId="77777777" w:rsidR="006603C8" w:rsidRPr="002462D1" w:rsidRDefault="006603C8" w:rsidP="006603C8">
      <w:pPr>
        <w:jc w:val="both"/>
        <w:rPr>
          <w:rFonts w:ascii="Arial" w:hAnsi="Arial" w:cs="Arial"/>
          <w:lang w:val="sr-Latn-ME"/>
        </w:rPr>
      </w:pPr>
    </w:p>
    <w:p w14:paraId="06AAEEF0" w14:textId="77777777" w:rsidR="006603C8" w:rsidRPr="002462D1" w:rsidRDefault="006603C8" w:rsidP="006603C8">
      <w:pPr>
        <w:jc w:val="both"/>
        <w:rPr>
          <w:rFonts w:ascii="Arial" w:hAnsi="Arial" w:cs="Arial"/>
          <w:color w:val="000000"/>
          <w:lang w:val="sr-Latn-ME"/>
        </w:rPr>
      </w:pPr>
      <w:r w:rsidRPr="002462D1">
        <w:rPr>
          <w:rFonts w:ascii="Arial" w:hAnsi="Arial" w:cs="Arial"/>
          <w:color w:val="000000"/>
          <w:lang w:val="sr-Latn-ME"/>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lang w:val="sr-Latn-ME"/>
        </w:rPr>
        <w:footnoteReference w:id="8"/>
      </w:r>
    </w:p>
    <w:p w14:paraId="669D295A" w14:textId="77777777" w:rsidR="006603C8" w:rsidRPr="002462D1" w:rsidRDefault="006603C8" w:rsidP="006603C8">
      <w:pPr>
        <w:jc w:val="both"/>
        <w:rPr>
          <w:rFonts w:ascii="Arial" w:hAnsi="Arial" w:cs="Arial"/>
          <w:color w:val="000000"/>
          <w:lang w:val="sr-Latn-ME"/>
        </w:rPr>
      </w:pPr>
    </w:p>
    <w:p w14:paraId="36485C6E" w14:textId="77777777" w:rsidR="00C9338F" w:rsidRPr="00F56CC3" w:rsidRDefault="00C9338F" w:rsidP="00C9338F">
      <w:pPr>
        <w:jc w:val="both"/>
        <w:rPr>
          <w:rFonts w:ascii="Arial" w:hAnsi="Arial" w:cs="Arial"/>
          <w:lang w:val="sr-Latn-CS"/>
        </w:rPr>
      </w:pPr>
      <w:r w:rsidRPr="00F56CC3">
        <w:rPr>
          <w:rFonts w:ascii="Arial" w:hAnsi="Arial" w:cs="Arial"/>
          <w:lang w:val="sr-Latn-CS"/>
        </w:rPr>
        <w:t xml:space="preserve">Način i rok isporuke: </w:t>
      </w:r>
    </w:p>
    <w:p w14:paraId="110EAFAC" w14:textId="77777777" w:rsidR="00C9338F" w:rsidRPr="00F56CC3" w:rsidRDefault="00C9338F" w:rsidP="00C9338F">
      <w:pPr>
        <w:jc w:val="both"/>
        <w:rPr>
          <w:rFonts w:ascii="Arial" w:hAnsi="Arial" w:cs="Arial"/>
          <w:lang w:val="sr-Latn-CS"/>
        </w:rPr>
      </w:pPr>
    </w:p>
    <w:p w14:paraId="7B760670" w14:textId="77777777" w:rsidR="00C9338F" w:rsidRPr="00F56CC3" w:rsidRDefault="00C9338F" w:rsidP="00C9338F">
      <w:pPr>
        <w:jc w:val="both"/>
        <w:rPr>
          <w:rFonts w:ascii="Arial" w:hAnsi="Arial" w:cs="Arial"/>
          <w:lang w:val="sr-Latn-CS"/>
        </w:rPr>
      </w:pPr>
      <w:r w:rsidRPr="00F56CC3">
        <w:rPr>
          <w:rFonts w:ascii="Arial" w:hAnsi="Arial" w:cs="Arial"/>
          <w:lang w:val="sr-Latn-CS"/>
        </w:rPr>
        <w:t>Dobavljač se obavezuje da isporuči robu  koja je predmet ovog ugovora, u svemu pod uslovima iz tenderske dokumentacije i prihvaćenog dijela ponude. Ugovorena roba je u specifikaciji, koja čini sastavni dio ovog ugovora.</w:t>
      </w:r>
    </w:p>
    <w:p w14:paraId="79E1F64A" w14:textId="77777777" w:rsidR="00C9338F" w:rsidRPr="00F56CC3" w:rsidRDefault="00C9338F" w:rsidP="00C9338F">
      <w:pPr>
        <w:jc w:val="both"/>
        <w:rPr>
          <w:rFonts w:ascii="Arial" w:hAnsi="Arial" w:cs="Arial"/>
          <w:lang w:val="sr-Latn-CS"/>
        </w:rPr>
      </w:pPr>
    </w:p>
    <w:p w14:paraId="6CB25B9B" w14:textId="5C1417A5" w:rsidR="00C9338F" w:rsidRPr="00F56CC3" w:rsidRDefault="00C9338F" w:rsidP="00C9338F">
      <w:pPr>
        <w:jc w:val="both"/>
        <w:rPr>
          <w:rFonts w:ascii="Arial" w:hAnsi="Arial" w:cs="Arial"/>
          <w:lang w:val="sr-Latn-CS"/>
        </w:rPr>
      </w:pPr>
      <w:r w:rsidRPr="00F56CC3">
        <w:rPr>
          <w:rFonts w:ascii="Arial" w:hAnsi="Arial" w:cs="Arial"/>
          <w:lang w:val="sr-Latn-CS"/>
        </w:rPr>
        <w:t xml:space="preserve">Rok isporuke: U roku od 7 dana do 50 % ugovorene količine. Ostatak isporuke će se vršiti sukcesivno prema pojedinačnim narudžbama dostavljenim od strane </w:t>
      </w:r>
      <w:r w:rsidR="00577AD4">
        <w:rPr>
          <w:rFonts w:ascii="Arial" w:hAnsi="Arial" w:cs="Arial"/>
          <w:lang w:val="sr-Latn-CS"/>
        </w:rPr>
        <w:t>ZU Apoteke CG Montefarm u roku do</w:t>
      </w:r>
      <w:r w:rsidRPr="00F56CC3">
        <w:rPr>
          <w:rFonts w:ascii="Arial" w:hAnsi="Arial" w:cs="Arial"/>
          <w:lang w:val="sr-Latn-CS"/>
        </w:rPr>
        <w:t xml:space="preserve"> 7 dana od dana narudžbe. </w:t>
      </w:r>
    </w:p>
    <w:p w14:paraId="11714AB7" w14:textId="77777777" w:rsidR="00C9338F" w:rsidRPr="00F56CC3" w:rsidRDefault="00C9338F" w:rsidP="00C9338F">
      <w:pPr>
        <w:jc w:val="both"/>
        <w:rPr>
          <w:rFonts w:ascii="Arial" w:hAnsi="Arial" w:cs="Arial"/>
          <w:lang w:val="sr-Latn-CS"/>
        </w:rPr>
      </w:pPr>
    </w:p>
    <w:p w14:paraId="424BF645" w14:textId="77777777" w:rsidR="00C9338F" w:rsidRPr="00F56CC3" w:rsidRDefault="00C9338F" w:rsidP="00C9338F">
      <w:pPr>
        <w:jc w:val="both"/>
        <w:rPr>
          <w:rFonts w:ascii="Arial" w:hAnsi="Arial" w:cs="Arial"/>
          <w:lang w:val="sr-Latn-CS"/>
        </w:rPr>
      </w:pPr>
      <w:r w:rsidRPr="00F56CC3">
        <w:rPr>
          <w:rFonts w:ascii="Arial" w:hAnsi="Arial" w:cs="Arial"/>
          <w:lang w:val="sr-Latn-CS"/>
        </w:rPr>
        <w:t>Pakovanje: Roba mora biti u paletama pakovanja sledećih dimenzija: dužina 120 cm, širina 80 cm i visina 94 cm (tj. visina paletnog pakovanja zajedno sa visinom same palete može iznositi max 108,50 cm).</w:t>
      </w:r>
    </w:p>
    <w:p w14:paraId="773379D9" w14:textId="77777777" w:rsidR="00C9338F" w:rsidRPr="00F56CC3" w:rsidRDefault="00C9338F" w:rsidP="00C9338F">
      <w:pPr>
        <w:jc w:val="both"/>
        <w:rPr>
          <w:rFonts w:ascii="Arial" w:hAnsi="Arial" w:cs="Arial"/>
          <w:lang w:val="sr-Latn-CS"/>
        </w:rPr>
      </w:pPr>
    </w:p>
    <w:p w14:paraId="0115E2F0" w14:textId="77777777" w:rsidR="00F56CC3" w:rsidRPr="00F56CC3" w:rsidRDefault="00F56CC3" w:rsidP="00F56CC3">
      <w:pPr>
        <w:jc w:val="both"/>
        <w:rPr>
          <w:rFonts w:ascii="Arial" w:hAnsi="Arial" w:cs="Arial"/>
          <w:lang w:val="sr-Latn-CS"/>
        </w:rPr>
      </w:pPr>
      <w:r w:rsidRPr="00F56CC3">
        <w:rPr>
          <w:rFonts w:ascii="Arial" w:hAnsi="Arial" w:cs="Arial"/>
          <w:lang w:val="sr-Latn-CS"/>
        </w:rPr>
        <w:t>Visina paletnog pakovanja mora da bude funkcionalno kompatibilna sa robom i da je dovoljno stabilna kako bi se omogućio prikladan transport i rukovanje.</w:t>
      </w:r>
    </w:p>
    <w:p w14:paraId="3FAFBAC6" w14:textId="77777777" w:rsidR="00F56CC3" w:rsidRPr="00F56CC3" w:rsidRDefault="00F56CC3" w:rsidP="00F56CC3">
      <w:pPr>
        <w:ind w:left="360"/>
        <w:jc w:val="both"/>
        <w:rPr>
          <w:rFonts w:ascii="Arial" w:hAnsi="Arial" w:cs="Arial"/>
          <w:lang w:val="sr-Latn-CS"/>
        </w:rPr>
      </w:pPr>
    </w:p>
    <w:p w14:paraId="539D1080" w14:textId="77777777" w:rsidR="00F56CC3" w:rsidRPr="00F56CC3" w:rsidRDefault="00F56CC3" w:rsidP="00F56CC3">
      <w:pPr>
        <w:jc w:val="both"/>
        <w:rPr>
          <w:rFonts w:ascii="Arial" w:hAnsi="Arial" w:cs="Arial"/>
          <w:lang w:val="sr-Latn-CS"/>
        </w:rPr>
      </w:pPr>
      <w:r w:rsidRPr="00F56CC3">
        <w:rPr>
          <w:rFonts w:ascii="Arial" w:hAnsi="Arial" w:cs="Arial"/>
          <w:lang w:val="sr-Latn-CS"/>
        </w:rPr>
        <w:lastRenderedPageBreak/>
        <w:t>Paleta pakovanja treba da bude čvrsto obmotana pripadajućom folijom, a kutije ne treba da vise preko palete.</w:t>
      </w:r>
    </w:p>
    <w:p w14:paraId="4B8EEA3F" w14:textId="77777777" w:rsidR="00F56CC3" w:rsidRPr="00F56CC3" w:rsidRDefault="00F56CC3" w:rsidP="00F56CC3">
      <w:pPr>
        <w:ind w:left="360"/>
        <w:jc w:val="both"/>
        <w:rPr>
          <w:rFonts w:ascii="Arial" w:hAnsi="Arial" w:cs="Arial"/>
          <w:lang w:val="sr-Latn-CS"/>
        </w:rPr>
      </w:pPr>
    </w:p>
    <w:p w14:paraId="44BD545E" w14:textId="77777777" w:rsidR="00F56CC3" w:rsidRPr="00F56CC3" w:rsidRDefault="00F56CC3" w:rsidP="00F56CC3">
      <w:pPr>
        <w:jc w:val="both"/>
        <w:rPr>
          <w:rFonts w:ascii="Arial" w:hAnsi="Arial" w:cs="Arial"/>
          <w:lang w:val="sr-Latn-CS"/>
        </w:rPr>
      </w:pPr>
      <w:r w:rsidRPr="00F56CC3">
        <w:rPr>
          <w:rFonts w:ascii="Arial" w:hAnsi="Arial" w:cs="Arial"/>
          <w:lang w:val="sr-Latn-CS"/>
        </w:rPr>
        <w:t>Palete poslije istovara se ne vraćaju isporučiocu robe.</w:t>
      </w:r>
    </w:p>
    <w:p w14:paraId="2E5A800D" w14:textId="77777777" w:rsidR="00F56CC3" w:rsidRPr="00F56CC3" w:rsidRDefault="00F56CC3" w:rsidP="00F56CC3">
      <w:pPr>
        <w:ind w:left="360"/>
        <w:jc w:val="both"/>
        <w:rPr>
          <w:rFonts w:ascii="Arial" w:hAnsi="Arial" w:cs="Arial"/>
          <w:lang w:val="sr-Latn-CS"/>
        </w:rPr>
      </w:pPr>
    </w:p>
    <w:p w14:paraId="60EF4DC2" w14:textId="77777777" w:rsidR="00F56CC3" w:rsidRPr="00F56CC3" w:rsidRDefault="00F56CC3" w:rsidP="00F56CC3">
      <w:pPr>
        <w:jc w:val="both"/>
        <w:rPr>
          <w:rFonts w:ascii="Arial" w:hAnsi="Arial" w:cs="Arial"/>
          <w:lang w:val="sr-Latn-CS"/>
        </w:rPr>
      </w:pPr>
      <w:r w:rsidRPr="00F56CC3">
        <w:rPr>
          <w:rFonts w:ascii="Arial" w:hAnsi="Arial" w:cs="Arial"/>
          <w:lang w:val="sr-Latn-CS"/>
        </w:rPr>
        <w:t>Isporuku će pratiti sljedeći dokumenti: paking list, sertifikat  analize izdat od strane nadležne institucije i faktura dobavljača, VAR i dokaz o temperaturnom režimu (temperaturni indikatori koji prate temperaturu vakcina od momenta proizvodnje preko skladištenja i transporta do Naručioca). Dobavljač će putem faxa ili elektronske pošte, pet dana prije otpreme potvrditi Naručiocu spremnost robe za transport, način transporta uz navođenje broja paketa, neto i bruto težine,transportni temperaturni režim i režim skladištenja.</w:t>
      </w:r>
    </w:p>
    <w:p w14:paraId="10D2C680" w14:textId="77777777" w:rsidR="00F56CC3" w:rsidRPr="00F56CC3" w:rsidRDefault="00F56CC3" w:rsidP="00C9338F">
      <w:pPr>
        <w:jc w:val="both"/>
        <w:rPr>
          <w:rFonts w:ascii="Arial" w:hAnsi="Arial" w:cs="Arial"/>
          <w:lang w:val="sr-Latn-CS"/>
        </w:rPr>
      </w:pPr>
    </w:p>
    <w:p w14:paraId="0CD6704C" w14:textId="77777777" w:rsidR="00C9338F" w:rsidRPr="00F56CC3" w:rsidRDefault="00C9338F" w:rsidP="00C9338F">
      <w:pPr>
        <w:jc w:val="both"/>
        <w:rPr>
          <w:rFonts w:ascii="Arial" w:hAnsi="Arial" w:cs="Arial"/>
          <w:lang w:val="sr-Latn-CS"/>
        </w:rPr>
      </w:pPr>
      <w:r w:rsidRPr="00F56CC3">
        <w:rPr>
          <w:rFonts w:ascii="Arial" w:hAnsi="Arial" w:cs="Arial"/>
          <w:lang w:val="sr-Latn-CS"/>
        </w:rPr>
        <w:t>Dobavljač i Naručilac konstatuju sve eventualne reklamacije vezane za uslove transporta, čuvanje robe i transportna oštećenja o čemu će Naručilac sačiniti zapisnik koji dostavlja Dobavljaču.</w:t>
      </w:r>
    </w:p>
    <w:p w14:paraId="199ECDD5" w14:textId="77777777" w:rsidR="00C9338F" w:rsidRPr="00F56CC3" w:rsidRDefault="00C9338F" w:rsidP="00C9338F">
      <w:pPr>
        <w:jc w:val="both"/>
        <w:rPr>
          <w:rFonts w:ascii="Arial" w:hAnsi="Arial" w:cs="Arial"/>
          <w:lang w:val="sr-Latn-CS"/>
        </w:rPr>
      </w:pPr>
    </w:p>
    <w:p w14:paraId="7C4B1D05" w14:textId="77777777" w:rsidR="00C9338F" w:rsidRPr="00F56CC3" w:rsidRDefault="00C9338F" w:rsidP="00C9338F">
      <w:pPr>
        <w:jc w:val="both"/>
        <w:rPr>
          <w:rFonts w:ascii="Arial" w:hAnsi="Arial" w:cs="Arial"/>
          <w:lang w:val="sr-Latn-CS"/>
        </w:rPr>
      </w:pPr>
      <w:r w:rsidRPr="00F56CC3">
        <w:rPr>
          <w:rFonts w:ascii="Arial" w:hAnsi="Arial" w:cs="Arial"/>
          <w:lang w:val="sr-Latn-CS"/>
        </w:rPr>
        <w:t>Svaka reklamacija koja bude konstatovana u isporuci i transportu pada na teret Dobavljača.</w:t>
      </w:r>
    </w:p>
    <w:p w14:paraId="68A5554E" w14:textId="77777777" w:rsidR="00C9338F" w:rsidRPr="00F56CC3" w:rsidRDefault="00C9338F" w:rsidP="00C9338F">
      <w:pPr>
        <w:jc w:val="both"/>
        <w:rPr>
          <w:rFonts w:ascii="Arial" w:hAnsi="Arial" w:cs="Arial"/>
          <w:lang w:val="sr-Latn-CS"/>
        </w:rPr>
      </w:pPr>
    </w:p>
    <w:p w14:paraId="29C6815B" w14:textId="77777777" w:rsidR="00C9338F" w:rsidRPr="00F56CC3" w:rsidRDefault="00C9338F" w:rsidP="00C9338F">
      <w:pPr>
        <w:jc w:val="both"/>
        <w:rPr>
          <w:rFonts w:ascii="Arial" w:hAnsi="Arial" w:cs="Arial"/>
          <w:lang w:val="sr-Latn-CS"/>
        </w:rPr>
      </w:pPr>
      <w:r w:rsidRPr="00F56CC3">
        <w:rPr>
          <w:rFonts w:ascii="Arial" w:hAnsi="Arial" w:cs="Arial"/>
          <w:lang w:val="sr-Latn-CS"/>
        </w:rPr>
        <w:t>Mjesto izvršenja ugovora: Upravna zgrada ZU Apoteke CG Montefarm Podgorica Ankarski bulevar br. 3</w:t>
      </w:r>
      <w:r w:rsidR="00610246" w:rsidRPr="00F56CC3">
        <w:rPr>
          <w:rFonts w:ascii="Arial" w:hAnsi="Arial" w:cs="Arial"/>
          <w:lang w:val="sr-Latn-CS"/>
        </w:rPr>
        <w:t>.</w:t>
      </w:r>
    </w:p>
    <w:p w14:paraId="3F5D48BD" w14:textId="77777777" w:rsidR="00C9338F" w:rsidRPr="00F56CC3" w:rsidRDefault="00C9338F" w:rsidP="00C9338F">
      <w:pPr>
        <w:jc w:val="both"/>
        <w:rPr>
          <w:rFonts w:ascii="Arial" w:hAnsi="Arial" w:cs="Arial"/>
          <w:lang w:val="sr-Latn-CS"/>
        </w:rPr>
      </w:pPr>
    </w:p>
    <w:p w14:paraId="7E6D70F4" w14:textId="77777777" w:rsidR="00F56CC3" w:rsidRPr="00F56CC3" w:rsidRDefault="00C9338F" w:rsidP="00C9338F">
      <w:pPr>
        <w:jc w:val="both"/>
        <w:rPr>
          <w:rFonts w:ascii="Arial" w:hAnsi="Arial" w:cs="Arial"/>
          <w:lang w:val="sr-Latn-CS"/>
        </w:rPr>
      </w:pPr>
      <w:r w:rsidRPr="00F56CC3">
        <w:rPr>
          <w:rFonts w:ascii="Arial" w:hAnsi="Arial" w:cs="Arial"/>
          <w:lang w:val="sr-Latn-CS"/>
        </w:rPr>
        <w:t xml:space="preserve">Rok i način plaćanja: </w:t>
      </w:r>
      <w:r w:rsidR="00F56CC3" w:rsidRPr="00F56CC3">
        <w:rPr>
          <w:rFonts w:ascii="Arial" w:hAnsi="Arial" w:cs="Arial"/>
          <w:lang w:val="sr-Latn-CS"/>
        </w:rPr>
        <w:t xml:space="preserve">do </w:t>
      </w:r>
      <w:r w:rsidRPr="00F56CC3">
        <w:rPr>
          <w:rFonts w:ascii="Arial" w:hAnsi="Arial" w:cs="Arial"/>
          <w:lang w:val="sr-Latn-CS"/>
        </w:rPr>
        <w:t>90 dana od dana isporuke i</w:t>
      </w:r>
      <w:r w:rsidR="00F56CC3" w:rsidRPr="00F56CC3">
        <w:rPr>
          <w:rFonts w:ascii="Arial" w:hAnsi="Arial" w:cs="Arial"/>
          <w:lang w:val="sr-Latn-CS"/>
        </w:rPr>
        <w:t xml:space="preserve"> uredno ispostavljene fakture.</w:t>
      </w:r>
    </w:p>
    <w:p w14:paraId="45612C92" w14:textId="77777777" w:rsidR="00F56CC3" w:rsidRPr="00F56CC3" w:rsidRDefault="00F56CC3" w:rsidP="00C9338F">
      <w:pPr>
        <w:jc w:val="both"/>
        <w:rPr>
          <w:rFonts w:ascii="Arial" w:hAnsi="Arial" w:cs="Arial"/>
          <w:lang w:val="sr-Latn-CS"/>
        </w:rPr>
      </w:pPr>
    </w:p>
    <w:p w14:paraId="78BC5BD7" w14:textId="2DB2F4AC" w:rsidR="00C9338F" w:rsidRPr="00F56CC3" w:rsidRDefault="00F56CC3" w:rsidP="00C9338F">
      <w:pPr>
        <w:jc w:val="both"/>
        <w:rPr>
          <w:rFonts w:ascii="Arial" w:hAnsi="Arial" w:cs="Arial"/>
          <w:lang w:val="sr-Latn-CS"/>
        </w:rPr>
      </w:pPr>
      <w:r w:rsidRPr="00F56CC3">
        <w:rPr>
          <w:rFonts w:ascii="Arial" w:hAnsi="Arial" w:cs="Arial"/>
          <w:lang w:val="sr-Latn-CS"/>
        </w:rPr>
        <w:t>Način plaćanja je</w:t>
      </w:r>
      <w:r w:rsidR="00C9338F" w:rsidRPr="00F56CC3">
        <w:rPr>
          <w:rFonts w:ascii="Arial" w:hAnsi="Arial" w:cs="Arial"/>
          <w:lang w:val="sr-Latn-CS"/>
        </w:rPr>
        <w:t xml:space="preserve"> virmanski.</w:t>
      </w:r>
    </w:p>
    <w:p w14:paraId="6D1C377F" w14:textId="77777777" w:rsidR="00C9338F" w:rsidRPr="00F56CC3" w:rsidRDefault="00C9338F" w:rsidP="00C9338F">
      <w:pPr>
        <w:jc w:val="both"/>
        <w:rPr>
          <w:rFonts w:ascii="Arial" w:hAnsi="Arial" w:cs="Arial"/>
          <w:lang w:val="sr-Latn-CS"/>
        </w:rPr>
      </w:pPr>
    </w:p>
    <w:p w14:paraId="6E89EEA8" w14:textId="3BF7BED2" w:rsidR="00C9338F" w:rsidRPr="00F56CC3" w:rsidRDefault="00C9338F" w:rsidP="00C9338F">
      <w:pPr>
        <w:jc w:val="both"/>
        <w:rPr>
          <w:rFonts w:ascii="Arial" w:hAnsi="Arial" w:cs="Arial"/>
          <w:lang w:val="sr-Latn-CS"/>
        </w:rPr>
      </w:pPr>
      <w:r w:rsidRPr="00F56CC3">
        <w:rPr>
          <w:rFonts w:ascii="Arial" w:hAnsi="Arial" w:cs="Arial"/>
          <w:lang w:val="sr-Latn-CS"/>
        </w:rPr>
        <w:t>Rok izvršenja ugovora je godinu dana od dana zaključenja, odnosno do isporuke cjelokupno ugovorenih količina robe, u zavisnosti od toga koji uslov nastupi ranije</w:t>
      </w:r>
      <w:r w:rsidR="00F56CC3" w:rsidRPr="00F56CC3">
        <w:rPr>
          <w:rFonts w:ascii="Arial" w:hAnsi="Arial" w:cs="Arial"/>
          <w:lang w:val="sr-Latn-CS"/>
        </w:rPr>
        <w:t>.</w:t>
      </w:r>
    </w:p>
    <w:p w14:paraId="3BE8E065" w14:textId="77777777" w:rsidR="00C9338F" w:rsidRPr="002D62A8" w:rsidRDefault="00C9338F" w:rsidP="00C9338F">
      <w:pPr>
        <w:jc w:val="both"/>
        <w:rPr>
          <w:rFonts w:ascii="Arial" w:hAnsi="Arial" w:cs="Arial"/>
          <w:highlight w:val="yellow"/>
          <w:lang w:val="sr-Latn-CS"/>
        </w:rPr>
      </w:pPr>
    </w:p>
    <w:p w14:paraId="6FF545E6" w14:textId="7114982F" w:rsidR="00C9338F" w:rsidRPr="00F56CC3" w:rsidRDefault="00C9338F" w:rsidP="00C9338F">
      <w:pPr>
        <w:jc w:val="both"/>
        <w:rPr>
          <w:rFonts w:ascii="Arial" w:hAnsi="Arial" w:cs="Arial"/>
          <w:color w:val="000000" w:themeColor="text1"/>
          <w:lang w:val="sr-Latn-CS"/>
        </w:rPr>
      </w:pPr>
      <w:r w:rsidRPr="00F56CC3">
        <w:rPr>
          <w:rFonts w:ascii="Arial" w:hAnsi="Arial" w:cs="Arial"/>
          <w:color w:val="000000" w:themeColor="text1"/>
          <w:lang w:val="sr-Latn-CS"/>
        </w:rPr>
        <w:t>Ako se zapisnički utvrdi da roba koju je Dobavljač isporučio ne odgovara zahtjevanom roku upotrebe, kvantitetu ili ima nedostatke u kvalitetu uključujući i nedostatak ili probleme kvaliteta temperaturnog režima prilikom inicijalnog skladištenja i transporta do Naručioca, Naručilac</w:t>
      </w:r>
      <w:r w:rsidR="00F56CC3" w:rsidRPr="00F56CC3">
        <w:rPr>
          <w:rFonts w:ascii="Arial" w:hAnsi="Arial" w:cs="Arial"/>
          <w:color w:val="000000" w:themeColor="text1"/>
          <w:lang w:val="sr-Latn-CS"/>
        </w:rPr>
        <w:t xml:space="preserve"> će prijaviti nedostatke </w:t>
      </w:r>
      <w:r w:rsidRPr="00F56CC3">
        <w:rPr>
          <w:rFonts w:ascii="Arial" w:hAnsi="Arial" w:cs="Arial"/>
          <w:color w:val="000000" w:themeColor="text1"/>
          <w:lang w:val="sr-Latn-CS"/>
        </w:rPr>
        <w:t>Dobavljaču pismenim putem u roku od 48 sati od prijema, za rok upotrebe, kvantitet i identifikovane probleme prilikom održavanja „hladnog lanca“, a tokom korišćenja za kvalitet, uz obavezu Dobavljača da pismenim putem da instrukcije za postupanje sa reklamiranom robom.</w:t>
      </w:r>
    </w:p>
    <w:p w14:paraId="2F878623" w14:textId="77777777" w:rsidR="00C9338F" w:rsidRPr="00F56CC3" w:rsidRDefault="00C9338F" w:rsidP="00C9338F">
      <w:pPr>
        <w:jc w:val="both"/>
        <w:rPr>
          <w:rFonts w:ascii="Arial" w:hAnsi="Arial" w:cs="Arial"/>
          <w:color w:val="000000" w:themeColor="text1"/>
          <w:lang w:val="sr-Latn-CS"/>
        </w:rPr>
      </w:pPr>
    </w:p>
    <w:p w14:paraId="7D31B0AC" w14:textId="77777777" w:rsidR="00C9338F" w:rsidRPr="00F56CC3" w:rsidRDefault="00C9338F" w:rsidP="00C9338F">
      <w:pPr>
        <w:jc w:val="both"/>
        <w:rPr>
          <w:rFonts w:ascii="Arial" w:hAnsi="Arial" w:cs="Arial"/>
          <w:color w:val="000000" w:themeColor="text1"/>
          <w:lang w:val="sr-Latn-CS"/>
        </w:rPr>
      </w:pPr>
      <w:r w:rsidRPr="00F56CC3">
        <w:rPr>
          <w:rFonts w:ascii="Arial" w:hAnsi="Arial" w:cs="Arial"/>
          <w:color w:val="000000" w:themeColor="text1"/>
          <w:lang w:val="sr-Latn-CS"/>
        </w:rPr>
        <w:t>Ako se zapisnički utvrdi da roba koju  je Dobavljač isporučio Naručiocu ima nedostatke u kvalitetu,ugovorenom roku upotrebe ili u pogledu kvaliteta „hladnog lanca“,Dobavljač mora Naručiocu isporučiti novu robu odgovarajućeg kvaliteta i roka upotrebe u roku od sedam dana od dana sačinjavanja zapisnika o reklamaciji.</w:t>
      </w:r>
      <w:r w:rsidRPr="00F56CC3">
        <w:rPr>
          <w:rFonts w:ascii="Arial" w:hAnsi="Arial" w:cs="Arial"/>
          <w:color w:val="000000" w:themeColor="text1"/>
          <w:lang w:val="sr-Latn-CS"/>
        </w:rPr>
        <w:tab/>
      </w:r>
      <w:r w:rsidRPr="00F56CC3">
        <w:rPr>
          <w:rFonts w:ascii="Arial" w:hAnsi="Arial" w:cs="Arial"/>
          <w:color w:val="000000" w:themeColor="text1"/>
          <w:lang w:val="sr-Latn-CS"/>
        </w:rPr>
        <w:tab/>
      </w:r>
      <w:r w:rsidRPr="00F56CC3">
        <w:rPr>
          <w:rFonts w:ascii="Arial" w:hAnsi="Arial" w:cs="Arial"/>
          <w:color w:val="000000" w:themeColor="text1"/>
          <w:lang w:val="sr-Latn-CS"/>
        </w:rPr>
        <w:tab/>
      </w:r>
      <w:r w:rsidRPr="00F56CC3">
        <w:rPr>
          <w:rFonts w:ascii="Arial" w:hAnsi="Arial" w:cs="Arial"/>
          <w:color w:val="000000" w:themeColor="text1"/>
          <w:lang w:val="sr-Latn-CS"/>
        </w:rPr>
        <w:tab/>
      </w:r>
      <w:r w:rsidRPr="00F56CC3">
        <w:rPr>
          <w:rFonts w:ascii="Arial" w:hAnsi="Arial" w:cs="Arial"/>
          <w:color w:val="000000" w:themeColor="text1"/>
          <w:lang w:val="sr-Latn-CS"/>
        </w:rPr>
        <w:tab/>
      </w:r>
      <w:r w:rsidRPr="00F56CC3">
        <w:rPr>
          <w:rFonts w:ascii="Arial" w:hAnsi="Arial" w:cs="Arial"/>
          <w:color w:val="000000" w:themeColor="text1"/>
          <w:lang w:val="sr-Latn-CS"/>
        </w:rPr>
        <w:tab/>
      </w:r>
      <w:r w:rsidRPr="00F56CC3">
        <w:rPr>
          <w:rFonts w:ascii="Arial" w:hAnsi="Arial" w:cs="Arial"/>
          <w:color w:val="000000" w:themeColor="text1"/>
          <w:lang w:val="sr-Latn-CS"/>
        </w:rPr>
        <w:tab/>
      </w:r>
    </w:p>
    <w:p w14:paraId="7653AD05" w14:textId="77777777" w:rsidR="00C9338F" w:rsidRPr="00F56CC3" w:rsidRDefault="00C9338F" w:rsidP="00C9338F">
      <w:pPr>
        <w:jc w:val="both"/>
        <w:rPr>
          <w:rFonts w:ascii="Arial" w:hAnsi="Arial" w:cs="Arial"/>
          <w:color w:val="000000" w:themeColor="text1"/>
          <w:lang w:val="sr-Latn-CS"/>
        </w:rPr>
      </w:pPr>
      <w:r w:rsidRPr="00F56CC3">
        <w:rPr>
          <w:rFonts w:ascii="Arial" w:hAnsi="Arial" w:cs="Arial"/>
          <w:color w:val="000000" w:themeColor="text1"/>
          <w:lang w:val="sr-Latn-CS"/>
        </w:rPr>
        <w:t>U slučaju skrivenih nedostataka isporučene robe  koja se nije mogla ustanoviti u momentu preuzimanja,reklamacija robe  se vrši preporučenim pismom u roku od 48 sati od saznanja.</w:t>
      </w:r>
      <w:r w:rsidRPr="00F56CC3">
        <w:rPr>
          <w:rFonts w:ascii="Arial" w:hAnsi="Arial" w:cs="Arial"/>
          <w:color w:val="000000" w:themeColor="text1"/>
          <w:lang w:val="sr-Latn-CS"/>
        </w:rPr>
        <w:tab/>
      </w:r>
    </w:p>
    <w:p w14:paraId="03218072" w14:textId="77777777" w:rsidR="00C9338F" w:rsidRPr="002D62A8" w:rsidRDefault="00C9338F" w:rsidP="00C9338F">
      <w:pPr>
        <w:jc w:val="both"/>
        <w:rPr>
          <w:rFonts w:ascii="Arial" w:hAnsi="Arial" w:cs="Arial"/>
          <w:color w:val="000000" w:themeColor="text1"/>
          <w:highlight w:val="yellow"/>
          <w:lang w:val="sr-Latn-CS"/>
        </w:rPr>
      </w:pPr>
    </w:p>
    <w:p w14:paraId="28A78E05" w14:textId="3D4F2FD5" w:rsidR="005406DF" w:rsidRDefault="00F56CC3" w:rsidP="00C9338F">
      <w:pPr>
        <w:jc w:val="both"/>
        <w:rPr>
          <w:rFonts w:ascii="Arial" w:hAnsi="Arial" w:cs="Arial"/>
          <w:color w:val="000000" w:themeColor="text1"/>
          <w:lang w:val="sr-Latn-CS"/>
        </w:rPr>
      </w:pPr>
      <w:r w:rsidRPr="00F56CC3">
        <w:rPr>
          <w:rFonts w:ascii="Arial" w:hAnsi="Arial" w:cs="Arial"/>
          <w:color w:val="000000" w:themeColor="text1"/>
          <w:lang w:val="sr-Latn-CS"/>
        </w:rPr>
        <w:t>Rok upotrebe: Ponuđeni ljekovi prilikom isporuke moraju imati upotrebni rok koji neće biti kraći od 2/3 (dvije trećine) ukupnog roka trajanja proizvoda. Ljekovi sa kraćim rokom skladištenja (manje od 18 mjeseci) moraju imati prilikom isporuke najmanje ¾ (tri četvrtine) preostalog roka trajanja od ukupnog skladišnog roka trajanja.</w:t>
      </w:r>
    </w:p>
    <w:p w14:paraId="21EAD54C" w14:textId="77777777" w:rsidR="00F56CC3" w:rsidRPr="002D62A8" w:rsidRDefault="00F56CC3" w:rsidP="00C9338F">
      <w:pPr>
        <w:jc w:val="both"/>
        <w:rPr>
          <w:rFonts w:ascii="Arial" w:hAnsi="Arial" w:cs="Arial"/>
          <w:color w:val="000000" w:themeColor="text1"/>
          <w:highlight w:val="yellow"/>
          <w:lang w:val="sr-Latn-CS"/>
        </w:rPr>
      </w:pPr>
    </w:p>
    <w:p w14:paraId="346FDF08" w14:textId="2FA1239B" w:rsidR="005406DF" w:rsidRDefault="00F56CC3" w:rsidP="00C9338F">
      <w:pPr>
        <w:jc w:val="both"/>
        <w:rPr>
          <w:rFonts w:ascii="Arial" w:hAnsi="Arial" w:cs="Arial"/>
          <w:color w:val="000000" w:themeColor="text1"/>
          <w:lang w:val="sr-Latn-CS"/>
        </w:rPr>
      </w:pPr>
      <w:r w:rsidRPr="00F56CC3">
        <w:rPr>
          <w:rFonts w:ascii="Arial" w:hAnsi="Arial" w:cs="Arial"/>
          <w:color w:val="000000" w:themeColor="text1"/>
          <w:lang w:val="sr-Latn-CS"/>
        </w:rPr>
        <w:t>Obilježavanja ili etiketiranja: ponudjeni lijek mora sadržati uputstvo za korisnika koji mora biti na jeziku koji je u službenoj upotrebi u Crnoj Gori i pripremljen na način razumljiv pacijentu.</w:t>
      </w:r>
    </w:p>
    <w:p w14:paraId="53DFAB3A" w14:textId="77777777" w:rsidR="00F56CC3" w:rsidRPr="00F56CC3" w:rsidRDefault="00F56CC3" w:rsidP="00C9338F">
      <w:pPr>
        <w:jc w:val="both"/>
        <w:rPr>
          <w:rFonts w:ascii="Arial" w:hAnsi="Arial" w:cs="Arial"/>
          <w:color w:val="000000" w:themeColor="text1"/>
          <w:lang w:val="sr-Latn-CS"/>
        </w:rPr>
      </w:pPr>
    </w:p>
    <w:p w14:paraId="38486520" w14:textId="77777777" w:rsidR="00C9338F" w:rsidRPr="00F56CC3" w:rsidRDefault="00C9338F" w:rsidP="00C9338F">
      <w:pPr>
        <w:jc w:val="both"/>
        <w:rPr>
          <w:rFonts w:ascii="Arial" w:hAnsi="Arial" w:cs="Arial"/>
          <w:color w:val="000000" w:themeColor="text1"/>
          <w:lang w:val="sr-Latn-CS"/>
        </w:rPr>
      </w:pPr>
      <w:r w:rsidRPr="00F56CC3">
        <w:rPr>
          <w:rFonts w:ascii="Arial" w:hAnsi="Arial" w:cs="Arial"/>
          <w:color w:val="000000" w:themeColor="text1"/>
          <w:lang w:val="sr-Latn-CS"/>
        </w:rPr>
        <w:t>Ovlašćenje proizvođača da ponuđač može ponuditi njegovu robu po predmetnom tenderu i dokaz izdavaoca ovlašćenja o povezanosti sa proizvođačem, ukoliko proizvođač nije izdavalac ovlašćenja.</w:t>
      </w:r>
    </w:p>
    <w:p w14:paraId="73B0B414" w14:textId="77777777" w:rsidR="00C9338F" w:rsidRPr="00F56CC3" w:rsidRDefault="00C9338F" w:rsidP="00F56CC3">
      <w:pPr>
        <w:jc w:val="both"/>
        <w:rPr>
          <w:rFonts w:ascii="Arial" w:hAnsi="Arial" w:cs="Arial"/>
          <w:lang w:val="sr-Latn-CS"/>
        </w:rPr>
      </w:pPr>
    </w:p>
    <w:p w14:paraId="5CF95D66" w14:textId="77777777" w:rsidR="00C9338F" w:rsidRDefault="00C9338F" w:rsidP="00C9338F">
      <w:pPr>
        <w:jc w:val="both"/>
        <w:rPr>
          <w:rFonts w:ascii="Arial" w:hAnsi="Arial" w:cs="Arial"/>
          <w:lang w:val="sr-Latn-CS"/>
        </w:rPr>
      </w:pPr>
      <w:r w:rsidRPr="00F56CC3">
        <w:rPr>
          <w:rFonts w:ascii="Arial" w:hAnsi="Arial" w:cs="Arial"/>
          <w:lang w:val="sr-Latn-CS"/>
        </w:rPr>
        <w:t>Smatra se da je izvršena adekvatna isporuka robe  kada ovlašćena komisija Naručioca u mjestu isporuke izvrši prijem robe, što se potvrdjuje Zapisnikom.</w:t>
      </w:r>
    </w:p>
    <w:p w14:paraId="1E597CB1" w14:textId="77777777" w:rsidR="00C9338F" w:rsidRDefault="00C9338F" w:rsidP="00C9338F">
      <w:pPr>
        <w:jc w:val="both"/>
        <w:rPr>
          <w:rFonts w:ascii="Arial" w:hAnsi="Arial" w:cs="Arial"/>
          <w:lang w:val="sr-Latn-CS"/>
        </w:rPr>
      </w:pPr>
    </w:p>
    <w:p w14:paraId="6A11604D" w14:textId="77777777" w:rsidR="00C9338F" w:rsidRPr="00536A7B" w:rsidRDefault="00C9338F" w:rsidP="00C9338F">
      <w:pPr>
        <w:jc w:val="both"/>
        <w:rPr>
          <w:rFonts w:ascii="Arial" w:hAnsi="Arial" w:cs="Arial"/>
          <w:b/>
          <w:bCs/>
          <w:lang w:val="sr-Latn-CS"/>
        </w:rPr>
      </w:pPr>
      <w:r w:rsidRPr="00536A7B">
        <w:rPr>
          <w:rFonts w:ascii="Arial" w:hAnsi="Arial" w:cs="Arial"/>
          <w:b/>
          <w:bCs/>
          <w:lang w:val="sr-Latn-CS"/>
        </w:rPr>
        <w:t>Raskid ugovora:</w:t>
      </w:r>
    </w:p>
    <w:p w14:paraId="37A8472F" w14:textId="77777777" w:rsidR="00C9338F" w:rsidRPr="00536A7B" w:rsidRDefault="00C9338F" w:rsidP="00C9338F">
      <w:pPr>
        <w:jc w:val="both"/>
        <w:rPr>
          <w:rFonts w:ascii="Arial" w:hAnsi="Arial" w:cs="Arial"/>
          <w:lang w:val="sr-Latn-CS"/>
        </w:rPr>
      </w:pPr>
    </w:p>
    <w:p w14:paraId="4DBFAE6A" w14:textId="77777777" w:rsidR="00C9338F" w:rsidRPr="00536A7B" w:rsidRDefault="00C9338F" w:rsidP="00C9338F">
      <w:pPr>
        <w:jc w:val="both"/>
        <w:rPr>
          <w:rFonts w:ascii="Arial" w:hAnsi="Arial" w:cs="Arial"/>
          <w:lang w:val="sr-Latn-CS"/>
        </w:rPr>
      </w:pPr>
      <w:r w:rsidRPr="00536A7B">
        <w:rPr>
          <w:rFonts w:ascii="Arial" w:hAnsi="Arial" w:cs="Arial"/>
          <w:lang w:val="sr-Latn-CS"/>
        </w:rPr>
        <w:t>Ukoliko jedna od ugovornih strana ne izvrši svoje ugovorne obaveze, druga ugovorna strana ima pravo da raskine ugovor, uz prethodno pisano upozorenje.</w:t>
      </w:r>
    </w:p>
    <w:p w14:paraId="4D92F844" w14:textId="77777777" w:rsidR="00C9338F" w:rsidRPr="00536A7B" w:rsidRDefault="00C9338F" w:rsidP="00C9338F">
      <w:pPr>
        <w:jc w:val="both"/>
        <w:rPr>
          <w:rFonts w:ascii="Arial" w:hAnsi="Arial" w:cs="Arial"/>
          <w:lang w:val="sr-Latn-CS"/>
        </w:rPr>
      </w:pPr>
      <w:r w:rsidRPr="00536A7B">
        <w:rPr>
          <w:rFonts w:ascii="Arial" w:hAnsi="Arial" w:cs="Arial"/>
          <w:lang w:val="sr-Latn-CS"/>
        </w:rPr>
        <w:t>Sve eventualne sporove koji nastanu iz ili povodom ovog Ugovora ugovorne strane će pokušati da riješe sporazumno.</w:t>
      </w:r>
    </w:p>
    <w:p w14:paraId="1A4B27CA" w14:textId="77777777" w:rsidR="00C9338F" w:rsidRPr="00536A7B" w:rsidRDefault="00C9338F" w:rsidP="00C9338F">
      <w:pPr>
        <w:jc w:val="both"/>
        <w:rPr>
          <w:rFonts w:ascii="Arial" w:hAnsi="Arial" w:cs="Arial"/>
          <w:lang w:val="sr-Latn-CS"/>
        </w:rPr>
      </w:pPr>
    </w:p>
    <w:p w14:paraId="5042371D" w14:textId="77777777" w:rsidR="00C9338F" w:rsidRDefault="00C9338F" w:rsidP="00C9338F">
      <w:pPr>
        <w:jc w:val="both"/>
        <w:rPr>
          <w:rFonts w:ascii="Arial" w:hAnsi="Arial" w:cs="Arial"/>
          <w:lang w:val="sr-Latn-CS"/>
        </w:rPr>
      </w:pPr>
      <w:r w:rsidRPr="00536A7B">
        <w:rPr>
          <w:rFonts w:ascii="Arial" w:hAnsi="Arial" w:cs="Arial"/>
          <w:lang w:val="sr-Latn-CS"/>
        </w:rPr>
        <w:t>Ukoliko sporovi između ugovornih strana ne budu riješeni sporazumno, ugovara se nadležnost stvarno nadležnog suda u Podgorici.</w:t>
      </w:r>
    </w:p>
    <w:p w14:paraId="17493F5C" w14:textId="77777777" w:rsidR="00C9338F" w:rsidRPr="00EE4EA1" w:rsidRDefault="00C9338F" w:rsidP="00C9338F">
      <w:pPr>
        <w:jc w:val="both"/>
        <w:rPr>
          <w:rFonts w:ascii="Arial" w:hAnsi="Arial" w:cs="Arial"/>
          <w:lang w:val="sr-Latn-CS"/>
        </w:rPr>
      </w:pPr>
    </w:p>
    <w:p w14:paraId="70106E82" w14:textId="77777777" w:rsidR="00C9338F" w:rsidRPr="00EE4EA1" w:rsidRDefault="00C9338F" w:rsidP="00C9338F">
      <w:pPr>
        <w:jc w:val="both"/>
        <w:rPr>
          <w:rFonts w:ascii="Arial" w:hAnsi="Arial" w:cs="Arial"/>
          <w:lang w:val="sr-Latn-CS"/>
        </w:rPr>
      </w:pPr>
      <w:r w:rsidRPr="00EE4EA1">
        <w:rPr>
          <w:rFonts w:ascii="Arial" w:hAnsi="Arial" w:cs="Arial"/>
          <w:lang w:val="sr-Latn-CS"/>
        </w:rPr>
        <w:t>Ukoliko ugovor ne sadrži antikorupcijsku klauzulu ništav je.</w:t>
      </w:r>
    </w:p>
    <w:p w14:paraId="416C5302" w14:textId="77777777" w:rsidR="00C9338F" w:rsidRPr="00EE4EA1" w:rsidRDefault="00C9338F" w:rsidP="00C9338F">
      <w:pPr>
        <w:jc w:val="both"/>
        <w:rPr>
          <w:rFonts w:ascii="Arial" w:hAnsi="Arial" w:cs="Arial"/>
          <w:lang w:val="sr-Latn-CS"/>
        </w:rPr>
      </w:pPr>
    </w:p>
    <w:p w14:paraId="73B94F36" w14:textId="77777777" w:rsidR="00C9338F" w:rsidRPr="002F49AC" w:rsidRDefault="00C9338F" w:rsidP="00C9338F">
      <w:pPr>
        <w:jc w:val="both"/>
        <w:rPr>
          <w:rFonts w:ascii="Arial" w:hAnsi="Arial" w:cs="Arial"/>
          <w:b/>
          <w:bCs/>
          <w:color w:val="FF0000"/>
          <w:lang w:val="sr-Latn-ME"/>
        </w:rPr>
      </w:pPr>
      <w:r w:rsidRPr="002F49AC">
        <w:rPr>
          <w:rFonts w:ascii="Arial" w:hAnsi="Arial" w:cs="Arial"/>
          <w:color w:val="000000"/>
          <w:lang w:val="sr-Latn-ME"/>
        </w:rPr>
        <w:sym w:font="Wingdings" w:char="F0A8"/>
      </w:r>
      <w:r w:rsidRPr="002F49AC">
        <w:rPr>
          <w:rFonts w:ascii="Arial" w:hAnsi="Arial" w:cs="Arial"/>
          <w:color w:val="000000"/>
          <w:lang w:val="sr-Latn-ME"/>
        </w:rPr>
        <w:t xml:space="preserve"> Ugovor o javnoj nabavci tokom njegovog trajanja može da se izmijeni bez sprovođenja novog postupka javne nabavke u skladu sa članom 151 Zakona o javnim nabavkama: </w:t>
      </w:r>
    </w:p>
    <w:p w14:paraId="2720C281" w14:textId="77777777" w:rsidR="00C9338F" w:rsidRPr="002F49AC" w:rsidRDefault="00C9338F" w:rsidP="00C9338F">
      <w:pPr>
        <w:jc w:val="both"/>
        <w:rPr>
          <w:rFonts w:ascii="Arial" w:hAnsi="Arial" w:cs="Arial"/>
          <w:b/>
          <w:bCs/>
          <w:color w:val="000000"/>
          <w:lang w:val="sr-Latn-ME"/>
        </w:rPr>
      </w:pPr>
    </w:p>
    <w:p w14:paraId="2ED29A51" w14:textId="77777777" w:rsidR="00C9338F" w:rsidRPr="002F49AC" w:rsidRDefault="00C9338F" w:rsidP="00C9338F">
      <w:pPr>
        <w:pStyle w:val="ListParagraph"/>
        <w:numPr>
          <w:ilvl w:val="0"/>
          <w:numId w:val="9"/>
        </w:numPr>
        <w:spacing w:before="96" w:after="120" w:line="360" w:lineRule="atLeast"/>
        <w:contextualSpacing w:val="0"/>
        <w:jc w:val="both"/>
        <w:rPr>
          <w:rFonts w:ascii="Arial" w:hAnsi="Arial" w:cs="Arial"/>
          <w:b/>
          <w:bCs/>
          <w:lang w:val="sr-Latn-ME"/>
        </w:rPr>
      </w:pPr>
      <w:r w:rsidRPr="002F49AC">
        <w:rPr>
          <w:rFonts w:ascii="Arial" w:hAnsi="Arial" w:cs="Arial"/>
        </w:rPr>
        <w:t xml:space="preserve">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14:paraId="6462D3B4" w14:textId="001057ED" w:rsidR="00F56CC3" w:rsidRPr="00F56CC3" w:rsidRDefault="00C9338F" w:rsidP="00F56CC3">
      <w:pPr>
        <w:pStyle w:val="ListParagraph"/>
        <w:numPr>
          <w:ilvl w:val="0"/>
          <w:numId w:val="9"/>
        </w:numPr>
        <w:spacing w:before="96" w:after="120" w:line="360" w:lineRule="atLeast"/>
        <w:contextualSpacing w:val="0"/>
        <w:jc w:val="both"/>
        <w:rPr>
          <w:rFonts w:ascii="Arial" w:hAnsi="Arial" w:cs="Arial"/>
          <w:b/>
          <w:bCs/>
          <w:lang w:val="sr-Latn-ME"/>
        </w:rPr>
      </w:pPr>
      <w:r w:rsidRPr="002F49AC">
        <w:rPr>
          <w:rFonts w:ascii="Arial" w:hAnsi="Arial" w:cs="Arial"/>
        </w:rPr>
        <w:t xml:space="preserve">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w:t>
      </w:r>
      <w:r w:rsidRPr="002F49AC">
        <w:rPr>
          <w:rFonts w:ascii="Arial" w:hAnsi="Arial" w:cs="Arial"/>
        </w:rPr>
        <w:lastRenderedPageBreak/>
        <w:t xml:space="preserve">radovima nabavljenim u okviru prvobitne nabavke i može da prouzrokuje značajne poteškoće ili znatno povećavanje troškova za naručioca a povećanje vrijednosti ugovora nije veće od 20% vrijednosti prvobitnog ugovora, </w:t>
      </w:r>
    </w:p>
    <w:p w14:paraId="4D447B32" w14:textId="77777777" w:rsidR="00C9338F" w:rsidRPr="002F49AC" w:rsidRDefault="00C9338F" w:rsidP="00C9338F">
      <w:pPr>
        <w:pStyle w:val="ListParagraph"/>
        <w:numPr>
          <w:ilvl w:val="0"/>
          <w:numId w:val="9"/>
        </w:numPr>
        <w:spacing w:before="96" w:after="120" w:line="360" w:lineRule="atLeast"/>
        <w:contextualSpacing w:val="0"/>
        <w:jc w:val="both"/>
        <w:rPr>
          <w:rFonts w:ascii="Arial" w:hAnsi="Arial" w:cs="Arial"/>
          <w:b/>
          <w:bCs/>
          <w:lang w:val="sr-Latn-ME"/>
        </w:rPr>
      </w:pPr>
      <w:r w:rsidRPr="002F49AC">
        <w:rPr>
          <w:rFonts w:ascii="Arial" w:hAnsi="Arial" w:cs="Arial"/>
        </w:rPr>
        <w:t xml:space="preserve">kada je potreba za izmjenom ugovora nastala zbog okolnosti koje naručilac u vrijeme zaključivanja ugovora nije mogao da predvidi, a izmjenom se ne mijenja priroda ugovora a povećanje vrijednosti ugovora nije veće od 20% vrijednosti prvobitnog ugovora, </w:t>
      </w:r>
    </w:p>
    <w:p w14:paraId="5737002F" w14:textId="77777777" w:rsidR="00C9338F" w:rsidRPr="002F49AC" w:rsidRDefault="00C9338F" w:rsidP="00C9338F">
      <w:pPr>
        <w:ind w:left="2340"/>
        <w:jc w:val="both"/>
        <w:rPr>
          <w:rFonts w:ascii="Arial" w:hAnsi="Arial" w:cs="Arial"/>
          <w:sz w:val="22"/>
          <w:szCs w:val="22"/>
        </w:rPr>
      </w:pPr>
      <w:r w:rsidRPr="002F49AC">
        <w:rPr>
          <w:rFonts w:ascii="Arial" w:hAnsi="Arial" w:cs="Arial"/>
          <w:sz w:val="22"/>
          <w:szCs w:val="22"/>
        </w:rPr>
        <w:t xml:space="preserve">3a) kad je potreba za izmjenom ugovora nastala zbog okolnosti koje naručilac u vrijeme zaključivanja ugovora nije mogao da predvidi, </w:t>
      </w:r>
      <w:proofErr w:type="gramStart"/>
      <w:r w:rsidRPr="002F49AC">
        <w:rPr>
          <w:rFonts w:ascii="Arial" w:hAnsi="Arial" w:cs="Arial"/>
          <w:sz w:val="22"/>
          <w:szCs w:val="22"/>
        </w:rPr>
        <w:t>a</w:t>
      </w:r>
      <w:proofErr w:type="gramEnd"/>
      <w:r w:rsidRPr="002F49AC">
        <w:rPr>
          <w:rFonts w:ascii="Arial" w:hAnsi="Arial" w:cs="Arial"/>
          <w:sz w:val="22"/>
          <w:szCs w:val="22"/>
        </w:rPr>
        <w:t xml:space="preserve"> izmjenom se ne mijenja priroda ugovora već se vrši samo smanjenje ugovorene vrijednosti,</w:t>
      </w:r>
    </w:p>
    <w:p w14:paraId="740EEECD" w14:textId="77777777" w:rsidR="00C9338F" w:rsidRPr="002F49AC" w:rsidRDefault="00C9338F" w:rsidP="00C9338F">
      <w:pPr>
        <w:ind w:left="2340"/>
        <w:jc w:val="both"/>
        <w:rPr>
          <w:rFonts w:ascii="Arial" w:hAnsi="Arial" w:cs="Arial"/>
          <w:sz w:val="22"/>
          <w:szCs w:val="22"/>
        </w:rPr>
      </w:pPr>
      <w:r w:rsidRPr="002F49AC">
        <w:rPr>
          <w:rFonts w:ascii="Arial" w:hAnsi="Arial" w:cs="Arial"/>
          <w:sz w:val="22"/>
          <w:szCs w:val="22"/>
        </w:rPr>
        <w:t xml:space="preserve">3b) kad se vrši zamjena podugovarača, u skladu </w:t>
      </w:r>
      <w:proofErr w:type="gramStart"/>
      <w:r w:rsidRPr="002F49AC">
        <w:rPr>
          <w:rFonts w:ascii="Arial" w:hAnsi="Arial" w:cs="Arial"/>
          <w:sz w:val="22"/>
          <w:szCs w:val="22"/>
        </w:rPr>
        <w:t>sa</w:t>
      </w:r>
      <w:proofErr w:type="gramEnd"/>
      <w:r w:rsidRPr="002F49AC">
        <w:rPr>
          <w:rFonts w:ascii="Arial" w:hAnsi="Arial" w:cs="Arial"/>
          <w:sz w:val="22"/>
          <w:szCs w:val="22"/>
        </w:rPr>
        <w:t xml:space="preserve"> članom 128 st. 10, 11 i 12 ovog zakona,</w:t>
      </w:r>
    </w:p>
    <w:p w14:paraId="7BEC259B" w14:textId="77777777" w:rsidR="00C9338F" w:rsidRPr="002F49AC" w:rsidRDefault="00C9338F" w:rsidP="00C9338F">
      <w:pPr>
        <w:pStyle w:val="ListParagraph"/>
        <w:numPr>
          <w:ilvl w:val="0"/>
          <w:numId w:val="9"/>
        </w:numPr>
        <w:spacing w:before="96" w:after="120" w:line="360" w:lineRule="atLeast"/>
        <w:contextualSpacing w:val="0"/>
        <w:jc w:val="both"/>
        <w:rPr>
          <w:rFonts w:ascii="Arial" w:hAnsi="Arial" w:cs="Arial"/>
          <w:b/>
          <w:bCs/>
          <w:lang w:val="sr-Latn-ME"/>
        </w:rPr>
      </w:pPr>
      <w:proofErr w:type="gramStart"/>
      <w:r w:rsidRPr="002F49AC">
        <w:rPr>
          <w:rFonts w:ascii="Arial" w:hAnsi="Arial" w:cs="Arial"/>
        </w:rPr>
        <w:t>ako</w:t>
      </w:r>
      <w:proofErr w:type="gramEnd"/>
      <w:r w:rsidRPr="002F49AC">
        <w:rPr>
          <w:rFonts w:ascii="Arial" w:hAnsi="Arial" w:cs="Arial"/>
        </w:rPr>
        <w:t xml:space="preserve">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149B1EED" w14:textId="77777777" w:rsidR="00F56CC3" w:rsidRPr="002462D1" w:rsidRDefault="00F56CC3" w:rsidP="006603C8">
      <w:pPr>
        <w:jc w:val="both"/>
        <w:rPr>
          <w:rFonts w:ascii="Arial" w:hAnsi="Arial" w:cs="Arial"/>
          <w:b/>
          <w:bCs/>
          <w:color w:val="FF0000"/>
          <w:lang w:val="sr-Latn-ME"/>
        </w:rPr>
      </w:pPr>
    </w:p>
    <w:p w14:paraId="158B9EC1" w14:textId="77777777" w:rsidR="006603C8" w:rsidRPr="002462D1" w:rsidRDefault="006603C8" w:rsidP="006603C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3" w:name="_Toc62730566"/>
      <w:r w:rsidRPr="002462D1">
        <w:rPr>
          <w:rFonts w:ascii="Arial" w:hAnsi="Arial"/>
          <w:b/>
          <w:szCs w:val="32"/>
          <w:lang w:val="sr-Latn-ME"/>
        </w:rPr>
        <w:t>ZAHTJEV ZA POJAŠNJENJE ILI IZMJENU I DOPUNU TENDERSKE DOKUMENTACIJE</w:t>
      </w:r>
      <w:bookmarkEnd w:id="13"/>
    </w:p>
    <w:p w14:paraId="28561819" w14:textId="77777777" w:rsidR="006603C8" w:rsidRPr="002462D1" w:rsidRDefault="006603C8" w:rsidP="006603C8">
      <w:pPr>
        <w:jc w:val="both"/>
        <w:rPr>
          <w:rFonts w:ascii="Arial" w:hAnsi="Arial" w:cs="Arial"/>
          <w:lang w:val="sr-Latn-ME"/>
        </w:rPr>
      </w:pPr>
    </w:p>
    <w:p w14:paraId="09E74396" w14:textId="77777777" w:rsidR="006603C8" w:rsidRPr="002462D1" w:rsidRDefault="006603C8" w:rsidP="006603C8">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818966E" w14:textId="77777777" w:rsidR="006603C8" w:rsidRPr="002462D1" w:rsidRDefault="006603C8" w:rsidP="006603C8">
      <w:pPr>
        <w:jc w:val="both"/>
        <w:rPr>
          <w:rFonts w:ascii="Arial" w:hAnsi="Arial" w:cs="Arial"/>
          <w:lang w:val="sr-Latn-ME"/>
        </w:rPr>
      </w:pPr>
    </w:p>
    <w:p w14:paraId="324FB1A2" w14:textId="77777777" w:rsidR="006603C8" w:rsidRPr="002462D1" w:rsidRDefault="006603C8" w:rsidP="006603C8">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14:paraId="365E6C1E" w14:textId="77777777" w:rsidR="006603C8" w:rsidRPr="002462D1" w:rsidRDefault="006603C8" w:rsidP="006603C8">
      <w:pPr>
        <w:jc w:val="both"/>
        <w:rPr>
          <w:rFonts w:ascii="Arial" w:hAnsi="Arial" w:cs="Arial"/>
          <w:lang w:val="sr-Latn-ME"/>
        </w:rPr>
      </w:pPr>
    </w:p>
    <w:p w14:paraId="5F6693B0" w14:textId="77777777" w:rsidR="006603C8" w:rsidRDefault="006603C8" w:rsidP="006603C8">
      <w:pPr>
        <w:jc w:val="both"/>
        <w:rPr>
          <w:rFonts w:ascii="Arial" w:hAnsi="Arial" w:cs="Arial"/>
          <w:color w:val="000000"/>
          <w:lang w:val="sr-Latn-ME"/>
        </w:rPr>
      </w:pPr>
      <w:r w:rsidRPr="002462D1">
        <w:rPr>
          <w:rFonts w:ascii="Arial" w:hAnsi="Arial" w:cs="Arial"/>
          <w:color w:val="000000"/>
          <w:lang w:val="sr-Latn-ME"/>
        </w:rPr>
        <w:t>Zahtjev se p</w:t>
      </w:r>
      <w:r w:rsidR="008965A1">
        <w:rPr>
          <w:rFonts w:ascii="Arial" w:hAnsi="Arial" w:cs="Arial"/>
          <w:color w:val="000000"/>
          <w:lang w:val="sr-Latn-ME"/>
        </w:rPr>
        <w:t>odnosi isključivo putem ESJN-a.</w:t>
      </w:r>
    </w:p>
    <w:p w14:paraId="4F1F92E6" w14:textId="77777777" w:rsidR="00F56CC3" w:rsidRDefault="00F56CC3" w:rsidP="006603C8">
      <w:pPr>
        <w:jc w:val="both"/>
        <w:rPr>
          <w:rFonts w:ascii="Arial" w:hAnsi="Arial" w:cs="Arial"/>
          <w:color w:val="000000"/>
          <w:lang w:val="sr-Latn-ME"/>
        </w:rPr>
      </w:pPr>
    </w:p>
    <w:p w14:paraId="5C3AFD48" w14:textId="77777777" w:rsidR="00F56CC3" w:rsidRDefault="00F56CC3" w:rsidP="006603C8">
      <w:pPr>
        <w:jc w:val="both"/>
        <w:rPr>
          <w:rFonts w:ascii="Arial" w:hAnsi="Arial" w:cs="Arial"/>
          <w:color w:val="000000"/>
          <w:lang w:val="sr-Latn-ME"/>
        </w:rPr>
      </w:pPr>
    </w:p>
    <w:p w14:paraId="5E138F64" w14:textId="77777777" w:rsidR="00F56CC3" w:rsidRDefault="00F56CC3" w:rsidP="006603C8">
      <w:pPr>
        <w:jc w:val="both"/>
        <w:rPr>
          <w:rFonts w:ascii="Arial" w:hAnsi="Arial" w:cs="Arial"/>
          <w:color w:val="000000"/>
          <w:lang w:val="sr-Latn-ME"/>
        </w:rPr>
      </w:pPr>
    </w:p>
    <w:p w14:paraId="2F70E02C" w14:textId="77777777" w:rsidR="00F56CC3" w:rsidRDefault="00F56CC3" w:rsidP="006603C8">
      <w:pPr>
        <w:jc w:val="both"/>
        <w:rPr>
          <w:rFonts w:ascii="Arial" w:hAnsi="Arial" w:cs="Arial"/>
          <w:color w:val="000000"/>
          <w:lang w:val="sr-Latn-ME"/>
        </w:rPr>
      </w:pPr>
    </w:p>
    <w:p w14:paraId="1854C098" w14:textId="77777777" w:rsidR="00F56CC3" w:rsidRDefault="00F56CC3" w:rsidP="006603C8">
      <w:pPr>
        <w:jc w:val="both"/>
        <w:rPr>
          <w:rFonts w:ascii="Arial" w:hAnsi="Arial" w:cs="Arial"/>
          <w:color w:val="000000"/>
          <w:lang w:val="sr-Latn-ME"/>
        </w:rPr>
      </w:pPr>
    </w:p>
    <w:p w14:paraId="29C5FCA8" w14:textId="77777777" w:rsidR="00F56CC3" w:rsidRDefault="00F56CC3" w:rsidP="006603C8">
      <w:pPr>
        <w:jc w:val="both"/>
        <w:rPr>
          <w:rFonts w:ascii="Arial" w:hAnsi="Arial" w:cs="Arial"/>
          <w:color w:val="000000"/>
          <w:lang w:val="sr-Latn-ME"/>
        </w:rPr>
      </w:pPr>
    </w:p>
    <w:p w14:paraId="7D3CAA24" w14:textId="77777777" w:rsidR="008965A1" w:rsidRPr="002462D1" w:rsidRDefault="008965A1" w:rsidP="006603C8">
      <w:pPr>
        <w:jc w:val="both"/>
        <w:rPr>
          <w:rFonts w:ascii="Arial" w:hAnsi="Arial" w:cs="Arial"/>
          <w:color w:val="000000"/>
          <w:lang w:val="sr-Latn-ME"/>
        </w:rPr>
      </w:pPr>
    </w:p>
    <w:p w14:paraId="1B5813CD" w14:textId="77777777" w:rsidR="006603C8" w:rsidRPr="008965A1" w:rsidRDefault="006603C8" w:rsidP="006603C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4" w:name="_Toc416180136"/>
      <w:bookmarkStart w:id="15" w:name="_Toc508349235"/>
      <w:bookmarkStart w:id="16" w:name="_Toc62730567"/>
      <w:r>
        <w:rPr>
          <w:rFonts w:ascii="Arial" w:hAnsi="Arial"/>
          <w:b/>
          <w:szCs w:val="32"/>
          <w:lang w:val="sr-Latn-ME"/>
        </w:rPr>
        <w:lastRenderedPageBreak/>
        <w:t xml:space="preserve"> </w:t>
      </w:r>
      <w:r w:rsidRPr="002462D1">
        <w:rPr>
          <w:rFonts w:ascii="Arial" w:hAnsi="Arial"/>
          <w:b/>
          <w:szCs w:val="32"/>
          <w:lang w:val="sr-Latn-ME"/>
        </w:rPr>
        <w:t>IZJAVA NARUČIOCA O NEPOSTOJANJU SUKOBA INTERESA</w:t>
      </w:r>
      <w:bookmarkEnd w:id="14"/>
      <w:bookmarkEnd w:id="15"/>
      <w:bookmarkEnd w:id="16"/>
    </w:p>
    <w:p w14:paraId="1CFC6888" w14:textId="77777777" w:rsidR="006603C8" w:rsidRPr="002462D1" w:rsidRDefault="006603C8" w:rsidP="006603C8">
      <w:pPr>
        <w:tabs>
          <w:tab w:val="left" w:pos="1701"/>
          <w:tab w:val="left" w:pos="4820"/>
        </w:tabs>
        <w:jc w:val="both"/>
        <w:rPr>
          <w:rFonts w:ascii="Arial" w:hAnsi="Arial" w:cs="Arial"/>
          <w:color w:val="000000"/>
          <w:u w:val="single"/>
          <w:lang w:val="sr-Latn-ME"/>
        </w:rPr>
      </w:pPr>
    </w:p>
    <w:p w14:paraId="1A42E0B5" w14:textId="77777777" w:rsidR="008965A1" w:rsidRPr="00C67063" w:rsidRDefault="008965A1" w:rsidP="008965A1">
      <w:pPr>
        <w:tabs>
          <w:tab w:val="left" w:pos="1701"/>
          <w:tab w:val="left" w:pos="4820"/>
        </w:tabs>
        <w:jc w:val="both"/>
        <w:rPr>
          <w:rFonts w:ascii="Arial" w:hAnsi="Arial" w:cs="Arial"/>
        </w:rPr>
      </w:pPr>
      <w:r w:rsidRPr="00C67063">
        <w:rPr>
          <w:rFonts w:ascii="Arial" w:hAnsi="Arial" w:cs="Arial"/>
          <w:u w:val="single"/>
        </w:rPr>
        <w:t xml:space="preserve">ZU Apoteke Crne Gore Montefarm </w:t>
      </w:r>
    </w:p>
    <w:p w14:paraId="12B3352E" w14:textId="48DBF3C0" w:rsidR="008965A1" w:rsidRPr="00C67063" w:rsidRDefault="008965A1" w:rsidP="008965A1">
      <w:pPr>
        <w:jc w:val="both"/>
        <w:rPr>
          <w:rFonts w:ascii="Arial" w:hAnsi="Arial" w:cs="Arial"/>
        </w:rPr>
      </w:pPr>
      <w:r w:rsidRPr="00C67063">
        <w:rPr>
          <w:rFonts w:ascii="Arial" w:hAnsi="Arial" w:cs="Arial"/>
        </w:rPr>
        <w:t xml:space="preserve">Broj: </w:t>
      </w:r>
      <w:r w:rsidR="002D62A8">
        <w:rPr>
          <w:rFonts w:ascii="Arial" w:hAnsi="Arial" w:cs="Arial"/>
        </w:rPr>
        <w:t>808/1-38</w:t>
      </w:r>
      <w:r w:rsidRPr="00C67063">
        <w:rPr>
          <w:rFonts w:ascii="Arial" w:hAnsi="Arial" w:cs="Arial"/>
        </w:rPr>
        <w:t>23</w:t>
      </w:r>
    </w:p>
    <w:p w14:paraId="000BECBF" w14:textId="15872789" w:rsidR="006603C8" w:rsidRPr="008965A1" w:rsidRDefault="008965A1" w:rsidP="006603C8">
      <w:pPr>
        <w:jc w:val="both"/>
        <w:rPr>
          <w:rFonts w:ascii="Arial" w:hAnsi="Arial" w:cs="Arial"/>
        </w:rPr>
      </w:pPr>
      <w:r w:rsidRPr="00C67063">
        <w:rPr>
          <w:rFonts w:ascii="Arial" w:hAnsi="Arial" w:cs="Arial"/>
        </w:rPr>
        <w:t>Mjesto i datum: Podgorica,</w:t>
      </w:r>
      <w:r w:rsidR="004E60A2">
        <w:rPr>
          <w:rFonts w:ascii="Arial" w:hAnsi="Arial" w:cs="Arial"/>
        </w:rPr>
        <w:t xml:space="preserve"> </w:t>
      </w:r>
      <w:r w:rsidR="002D62A8">
        <w:rPr>
          <w:rFonts w:ascii="Arial" w:hAnsi="Arial" w:cs="Arial"/>
        </w:rPr>
        <w:t>1</w:t>
      </w:r>
      <w:r w:rsidR="00F56CC3">
        <w:rPr>
          <w:rFonts w:ascii="Arial" w:hAnsi="Arial" w:cs="Arial"/>
        </w:rPr>
        <w:t>7</w:t>
      </w:r>
      <w:r w:rsidR="002D62A8">
        <w:rPr>
          <w:rFonts w:ascii="Arial" w:hAnsi="Arial" w:cs="Arial"/>
        </w:rPr>
        <w:t>.08</w:t>
      </w:r>
      <w:r w:rsidRPr="00C67063">
        <w:rPr>
          <w:rFonts w:ascii="Arial" w:hAnsi="Arial" w:cs="Arial"/>
        </w:rPr>
        <w:t>.2023.godine</w:t>
      </w:r>
    </w:p>
    <w:p w14:paraId="6486165A" w14:textId="77777777" w:rsidR="006603C8" w:rsidRPr="002462D1" w:rsidRDefault="006603C8" w:rsidP="006603C8">
      <w:pPr>
        <w:jc w:val="both"/>
        <w:rPr>
          <w:rFonts w:ascii="Arial" w:hAnsi="Arial" w:cs="Arial"/>
          <w:b/>
          <w:bCs/>
          <w:color w:val="000000"/>
          <w:lang w:val="sr-Latn-ME"/>
        </w:rPr>
      </w:pPr>
    </w:p>
    <w:p w14:paraId="07147908" w14:textId="77777777" w:rsidR="006603C8" w:rsidRDefault="006603C8" w:rsidP="008965A1">
      <w:pPr>
        <w:tabs>
          <w:tab w:val="left" w:pos="3290"/>
        </w:tabs>
        <w:ind w:firstLine="708"/>
        <w:jc w:val="both"/>
        <w:rPr>
          <w:rFonts w:ascii="Arial" w:hAnsi="Arial" w:cs="Arial"/>
          <w:color w:val="000000"/>
          <w:lang w:val="sr-Latn-ME"/>
        </w:rPr>
      </w:pPr>
      <w:r w:rsidRPr="002462D1">
        <w:rPr>
          <w:rFonts w:ascii="Arial" w:hAnsi="Arial" w:cs="Arial"/>
          <w:color w:val="000000"/>
          <w:lang w:val="sr-Latn-ME"/>
        </w:rPr>
        <w:t>U skladu sa članom 43 stav 1 Zakona o javnim nabavkama („Službeni list CG”, br.</w:t>
      </w:r>
      <w:r>
        <w:rPr>
          <w:rFonts w:ascii="Arial" w:hAnsi="Arial" w:cs="Arial"/>
          <w:color w:val="000000"/>
          <w:lang w:val="sr-Latn-ME"/>
        </w:rPr>
        <w:t xml:space="preserve"> </w:t>
      </w:r>
      <w:r w:rsidRPr="002462D1">
        <w:rPr>
          <w:rFonts w:ascii="Arial" w:hAnsi="Arial" w:cs="Arial"/>
          <w:color w:val="000000"/>
          <w:lang w:val="sr-Latn-ME"/>
        </w:rPr>
        <w:t>74/19</w:t>
      </w:r>
      <w:r>
        <w:rPr>
          <w:rFonts w:ascii="Arial" w:hAnsi="Arial" w:cs="Arial"/>
          <w:color w:val="000000"/>
          <w:lang w:val="sr-Latn-ME"/>
        </w:rPr>
        <w:t xml:space="preserve"> i </w:t>
      </w:r>
      <w:r w:rsidR="008965A1">
        <w:rPr>
          <w:rFonts w:ascii="Arial" w:hAnsi="Arial" w:cs="Arial"/>
          <w:color w:val="000000"/>
          <w:lang w:val="sr-Latn-ME"/>
        </w:rPr>
        <w:t xml:space="preserve">3/23), </w:t>
      </w:r>
    </w:p>
    <w:p w14:paraId="354FDF75" w14:textId="77777777" w:rsidR="00F56CC3" w:rsidRPr="002462D1" w:rsidRDefault="00F56CC3" w:rsidP="008965A1">
      <w:pPr>
        <w:tabs>
          <w:tab w:val="left" w:pos="3290"/>
        </w:tabs>
        <w:ind w:firstLine="708"/>
        <w:jc w:val="both"/>
        <w:rPr>
          <w:rFonts w:ascii="Arial" w:hAnsi="Arial" w:cs="Arial"/>
          <w:color w:val="000000"/>
          <w:lang w:val="sr-Latn-ME"/>
        </w:rPr>
      </w:pPr>
    </w:p>
    <w:p w14:paraId="3773CC19" w14:textId="77777777" w:rsidR="006603C8" w:rsidRPr="002462D1" w:rsidRDefault="006603C8" w:rsidP="006603C8">
      <w:pPr>
        <w:tabs>
          <w:tab w:val="left" w:pos="3290"/>
        </w:tabs>
        <w:jc w:val="both"/>
        <w:rPr>
          <w:rFonts w:ascii="Arial" w:hAnsi="Arial" w:cs="Arial"/>
          <w:color w:val="000000"/>
          <w:lang w:val="sr-Latn-ME"/>
        </w:rPr>
      </w:pPr>
    </w:p>
    <w:p w14:paraId="7069AAA7" w14:textId="77777777" w:rsidR="006603C8" w:rsidRDefault="006603C8" w:rsidP="006603C8">
      <w:pPr>
        <w:tabs>
          <w:tab w:val="left" w:pos="3290"/>
        </w:tabs>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14:paraId="543C6C03" w14:textId="77777777" w:rsidR="00F56CC3" w:rsidRPr="002462D1" w:rsidRDefault="00F56CC3" w:rsidP="006603C8">
      <w:pPr>
        <w:tabs>
          <w:tab w:val="left" w:pos="3290"/>
        </w:tabs>
        <w:jc w:val="center"/>
        <w:rPr>
          <w:rFonts w:ascii="Arial" w:hAnsi="Arial" w:cs="Arial"/>
          <w:b/>
          <w:bCs/>
          <w:color w:val="000000"/>
          <w:sz w:val="32"/>
          <w:szCs w:val="32"/>
          <w:lang w:val="sr-Latn-ME"/>
        </w:rPr>
      </w:pPr>
    </w:p>
    <w:p w14:paraId="20C4C520" w14:textId="77777777" w:rsidR="006603C8" w:rsidRPr="002462D1" w:rsidRDefault="006603C8" w:rsidP="006603C8">
      <w:pPr>
        <w:tabs>
          <w:tab w:val="left" w:pos="3290"/>
        </w:tabs>
        <w:jc w:val="both"/>
        <w:rPr>
          <w:rFonts w:ascii="Arial" w:hAnsi="Arial" w:cs="Arial"/>
          <w:color w:val="000000"/>
          <w:lang w:val="sr-Latn-ME"/>
        </w:rPr>
      </w:pPr>
    </w:p>
    <w:p w14:paraId="37CB2B3A" w14:textId="3ED30EF6" w:rsidR="006603C8" w:rsidRPr="002462D1" w:rsidRDefault="006603C8" w:rsidP="006603C8">
      <w:pPr>
        <w:tabs>
          <w:tab w:val="left" w:pos="3290"/>
        </w:tabs>
        <w:jc w:val="both"/>
        <w:rPr>
          <w:rFonts w:ascii="Arial" w:hAnsi="Arial" w:cs="Arial"/>
          <w:color w:val="000000"/>
          <w:lang w:val="sr-Latn-ME"/>
        </w:rPr>
      </w:pPr>
      <w:r w:rsidRPr="00F56CC3">
        <w:rPr>
          <w:rFonts w:ascii="Arial" w:hAnsi="Arial" w:cs="Arial"/>
          <w:color w:val="000000"/>
          <w:lang w:val="sr-Latn-ME"/>
        </w:rPr>
        <w:t xml:space="preserve">da u postupku javne nabavke redni broj </w:t>
      </w:r>
      <w:r w:rsidR="008965A1" w:rsidRPr="00F56CC3">
        <w:rPr>
          <w:rFonts w:ascii="Arial" w:hAnsi="Arial" w:cs="Arial"/>
          <w:color w:val="000000"/>
          <w:lang w:val="sr-Latn-ME"/>
        </w:rPr>
        <w:t>14</w:t>
      </w:r>
      <w:r w:rsidRPr="00F56CC3">
        <w:rPr>
          <w:rFonts w:ascii="Arial" w:hAnsi="Arial" w:cs="Arial"/>
          <w:color w:val="000000"/>
          <w:lang w:val="sr-Latn-ME"/>
        </w:rPr>
        <w:t xml:space="preserve"> iz Plana javne nabavke broj </w:t>
      </w:r>
      <w:r w:rsidR="008965A1" w:rsidRPr="00F56CC3">
        <w:rPr>
          <w:rFonts w:ascii="Arial" w:hAnsi="Arial" w:cs="Arial"/>
          <w:color w:val="000000"/>
          <w:lang w:val="sr-Latn-ME"/>
        </w:rPr>
        <w:t>#6445</w:t>
      </w:r>
      <w:r w:rsidRPr="00F56CC3">
        <w:rPr>
          <w:rFonts w:ascii="Arial" w:hAnsi="Arial" w:cs="Arial"/>
          <w:color w:val="000000"/>
          <w:lang w:val="sr-Latn-ME"/>
        </w:rPr>
        <w:t xml:space="preserve"> od </w:t>
      </w:r>
      <w:r w:rsidR="008965A1" w:rsidRPr="00F56CC3">
        <w:rPr>
          <w:rFonts w:ascii="Arial" w:hAnsi="Arial" w:cs="Arial"/>
          <w:color w:val="000000"/>
          <w:lang w:val="sr-Latn-ME"/>
        </w:rPr>
        <w:t>31.01.2023. godine</w:t>
      </w:r>
      <w:r w:rsidRPr="00F56CC3">
        <w:rPr>
          <w:rFonts w:ascii="Arial" w:hAnsi="Arial" w:cs="Arial"/>
          <w:color w:val="000000"/>
          <w:lang w:val="sr-Latn-ME"/>
        </w:rPr>
        <w:t xml:space="preserve"> za nabavku </w:t>
      </w:r>
      <w:r w:rsidR="005406DF" w:rsidRPr="00F56CC3">
        <w:rPr>
          <w:rFonts w:ascii="Arial" w:hAnsi="Arial" w:cs="Arial"/>
        </w:rPr>
        <w:t>ampuliranih ljekova</w:t>
      </w:r>
      <w:r w:rsidR="00F56CC3" w:rsidRPr="00F56CC3">
        <w:rPr>
          <w:rFonts w:ascii="Arial" w:hAnsi="Arial" w:cs="Arial"/>
        </w:rPr>
        <w:t xml:space="preserve"> (3823)</w:t>
      </w:r>
      <w:r w:rsidR="008965A1" w:rsidRPr="00F56CC3">
        <w:rPr>
          <w:rFonts w:ascii="Arial" w:hAnsi="Arial" w:cs="Arial"/>
        </w:rPr>
        <w:t xml:space="preserve"> za potrebe JZU Crne Gore</w:t>
      </w:r>
      <w:r w:rsidR="008965A1" w:rsidRPr="00F56CC3">
        <w:rPr>
          <w:rFonts w:ascii="Arial" w:hAnsi="Arial" w:cs="Arial"/>
          <w:color w:val="000000"/>
          <w:lang w:val="sr-Latn-ME"/>
        </w:rPr>
        <w:t xml:space="preserve"> </w:t>
      </w:r>
      <w:r w:rsidRPr="00F56CC3">
        <w:rPr>
          <w:rFonts w:ascii="Arial" w:hAnsi="Arial" w:cs="Arial"/>
          <w:color w:val="000000"/>
          <w:lang w:val="sr-Latn-ME"/>
        </w:rPr>
        <w:t>nijesam u sukobu interesa u smislu člana 41 stav 1 tačka 1 Zakona o javnim nabavkama i da ne postoji ekonomski i drugi lični interes koji može</w:t>
      </w:r>
      <w:r w:rsidRPr="002462D1">
        <w:rPr>
          <w:rFonts w:ascii="Arial" w:hAnsi="Arial" w:cs="Arial"/>
          <w:color w:val="000000"/>
          <w:lang w:val="sr-Latn-ME"/>
        </w:rPr>
        <w:t xml:space="preserve"> uticati na moju nepristrasnost i nezavisnost u ovom postupku javne nabavke.</w:t>
      </w:r>
    </w:p>
    <w:p w14:paraId="0846184E" w14:textId="77777777" w:rsidR="006603C8" w:rsidRPr="002462D1" w:rsidRDefault="006603C8" w:rsidP="006603C8">
      <w:pPr>
        <w:tabs>
          <w:tab w:val="left" w:pos="3290"/>
        </w:tabs>
        <w:jc w:val="both"/>
        <w:rPr>
          <w:rFonts w:ascii="Arial" w:hAnsi="Arial" w:cs="Arial"/>
          <w:color w:val="000000"/>
          <w:lang w:val="sr-Latn-ME"/>
        </w:rPr>
      </w:pPr>
    </w:p>
    <w:p w14:paraId="041F1FB6" w14:textId="77777777" w:rsidR="008965A1" w:rsidRDefault="008965A1" w:rsidP="006603C8">
      <w:pPr>
        <w:tabs>
          <w:tab w:val="left" w:pos="3290"/>
        </w:tabs>
        <w:jc w:val="both"/>
        <w:rPr>
          <w:rFonts w:ascii="Arial" w:hAnsi="Arial" w:cs="Arial"/>
          <w:color w:val="000000"/>
          <w:lang w:val="sr-Latn-ME"/>
        </w:rPr>
      </w:pPr>
    </w:p>
    <w:p w14:paraId="6FC84363" w14:textId="77777777" w:rsidR="00F56CC3" w:rsidRPr="00394587" w:rsidRDefault="00F56CC3" w:rsidP="00F56CC3">
      <w:pPr>
        <w:tabs>
          <w:tab w:val="left" w:pos="3290"/>
        </w:tabs>
        <w:jc w:val="right"/>
        <w:rPr>
          <w:rFonts w:ascii="Arial" w:hAnsi="Arial" w:cs="Arial"/>
          <w:i/>
          <w:iCs/>
          <w:color w:val="000000"/>
          <w:lang w:val="sr-Latn-ME"/>
        </w:rPr>
      </w:pPr>
      <w:r w:rsidRPr="00394587">
        <w:rPr>
          <w:rFonts w:ascii="Arial" w:hAnsi="Arial" w:cs="Arial"/>
          <w:color w:val="000000"/>
          <w:lang w:val="sr-Latn-ME"/>
        </w:rPr>
        <w:t>Ovlašćeno lice naručioca -  Goran Marinović, dipl.oec</w:t>
      </w:r>
      <w:r w:rsidRPr="00394587">
        <w:rPr>
          <w:rFonts w:ascii="Arial" w:hAnsi="Arial" w:cs="Arial"/>
          <w:i/>
          <w:iCs/>
          <w:color w:val="000000"/>
          <w:lang w:val="sr-Latn-ME"/>
        </w:rPr>
        <w:t xml:space="preserve">              </w:t>
      </w:r>
    </w:p>
    <w:p w14:paraId="70CE0DB2" w14:textId="77777777" w:rsidR="00F56CC3" w:rsidRPr="00394587" w:rsidRDefault="00F56CC3" w:rsidP="00F56CC3">
      <w:pPr>
        <w:tabs>
          <w:tab w:val="left" w:pos="3290"/>
        </w:tabs>
        <w:jc w:val="right"/>
        <w:rPr>
          <w:rFonts w:ascii="Arial" w:hAnsi="Arial" w:cs="Arial"/>
          <w:i/>
          <w:iCs/>
          <w:color w:val="000000"/>
          <w:lang w:val="sr-Latn-ME"/>
        </w:rPr>
      </w:pPr>
      <w:r w:rsidRPr="00394587">
        <w:rPr>
          <w:rFonts w:ascii="Arial" w:hAnsi="Arial" w:cs="Arial"/>
          <w:i/>
          <w:iCs/>
          <w:color w:val="000000"/>
          <w:lang w:val="sr-Latn-ME"/>
        </w:rPr>
        <w:t xml:space="preserve">    s.r.</w:t>
      </w:r>
    </w:p>
    <w:p w14:paraId="2BF052B0" w14:textId="77777777" w:rsidR="00F56CC3" w:rsidRPr="00394587" w:rsidRDefault="00F56CC3" w:rsidP="00F56CC3">
      <w:pPr>
        <w:tabs>
          <w:tab w:val="left" w:pos="3290"/>
        </w:tabs>
        <w:jc w:val="right"/>
        <w:rPr>
          <w:rFonts w:ascii="Arial" w:hAnsi="Arial" w:cs="Arial"/>
          <w:i/>
          <w:iCs/>
          <w:color w:val="000000"/>
          <w:lang w:val="sr-Latn-ME"/>
        </w:rPr>
      </w:pPr>
    </w:p>
    <w:p w14:paraId="3DA0E881" w14:textId="77777777" w:rsidR="00F56CC3" w:rsidRPr="00394587" w:rsidRDefault="00F56CC3" w:rsidP="00F56CC3">
      <w:pPr>
        <w:tabs>
          <w:tab w:val="left" w:pos="3290"/>
        </w:tabs>
        <w:ind w:firstLine="1134"/>
        <w:jc w:val="right"/>
        <w:rPr>
          <w:rFonts w:ascii="Arial" w:hAnsi="Arial" w:cs="Arial"/>
          <w:i/>
          <w:iCs/>
          <w:color w:val="000000"/>
          <w:lang w:val="sr-Latn-ME"/>
        </w:rPr>
      </w:pPr>
      <w:r w:rsidRPr="00394587">
        <w:rPr>
          <w:rFonts w:ascii="Arial" w:hAnsi="Arial" w:cs="Arial"/>
          <w:color w:val="000000"/>
          <w:lang w:val="sr-Latn-ME"/>
        </w:rPr>
        <w:t>Službenik za javne nabavke Jelena Poparić, dipl.pravnica</w:t>
      </w:r>
      <w:r w:rsidRPr="00394587">
        <w:rPr>
          <w:rFonts w:ascii="Arial" w:hAnsi="Arial" w:cs="Arial"/>
          <w:i/>
          <w:iCs/>
          <w:color w:val="000000"/>
          <w:lang w:val="sr-Latn-ME"/>
        </w:rPr>
        <w:t xml:space="preserve"> </w:t>
      </w:r>
    </w:p>
    <w:p w14:paraId="61046A0A" w14:textId="77777777" w:rsidR="00F56CC3" w:rsidRPr="00394587" w:rsidRDefault="00F56CC3" w:rsidP="00F56CC3">
      <w:pPr>
        <w:tabs>
          <w:tab w:val="left" w:pos="3290"/>
        </w:tabs>
        <w:ind w:left="5664" w:firstLine="708"/>
        <w:jc w:val="center"/>
        <w:rPr>
          <w:rFonts w:ascii="Arial" w:hAnsi="Arial" w:cs="Arial"/>
          <w:i/>
          <w:iCs/>
          <w:color w:val="000000"/>
          <w:lang w:val="sr-Latn-ME"/>
        </w:rPr>
      </w:pPr>
      <w:r w:rsidRPr="00394587">
        <w:rPr>
          <w:rFonts w:ascii="Arial" w:hAnsi="Arial" w:cs="Arial"/>
          <w:i/>
          <w:iCs/>
          <w:color w:val="000000"/>
          <w:lang w:val="sr-Latn-ME"/>
        </w:rPr>
        <w:t xml:space="preserve"> s.r.</w:t>
      </w:r>
    </w:p>
    <w:p w14:paraId="0164DEEC" w14:textId="77777777" w:rsidR="00F56CC3" w:rsidRPr="00394587" w:rsidRDefault="00F56CC3" w:rsidP="00F56CC3">
      <w:pPr>
        <w:tabs>
          <w:tab w:val="left" w:pos="3290"/>
        </w:tabs>
        <w:ind w:left="5664" w:firstLine="708"/>
        <w:jc w:val="center"/>
        <w:rPr>
          <w:rFonts w:ascii="Arial" w:hAnsi="Arial" w:cs="Arial"/>
          <w:i/>
          <w:iCs/>
          <w:color w:val="000000"/>
          <w:lang w:val="sr-Latn-ME"/>
        </w:rPr>
      </w:pPr>
    </w:p>
    <w:p w14:paraId="15C8BCAF" w14:textId="77777777" w:rsidR="00F56CC3" w:rsidRPr="00394587" w:rsidRDefault="00F56CC3" w:rsidP="00F56CC3">
      <w:pPr>
        <w:tabs>
          <w:tab w:val="left" w:pos="3290"/>
        </w:tabs>
        <w:rPr>
          <w:rFonts w:ascii="Arial" w:hAnsi="Arial" w:cs="Arial"/>
          <w:color w:val="000000"/>
          <w:lang w:val="sr-Latn-ME"/>
        </w:rPr>
      </w:pPr>
      <w:r w:rsidRPr="00394587">
        <w:rPr>
          <w:rFonts w:ascii="Arial" w:hAnsi="Arial" w:cs="Arial"/>
          <w:color w:val="000000"/>
          <w:lang w:val="sr-Latn-ME"/>
        </w:rPr>
        <w:t>Lice koje je učestvovalo u planiranju javne nabavke Jelena Poparić, dipl.pravnica</w:t>
      </w:r>
    </w:p>
    <w:p w14:paraId="50FB3AD9" w14:textId="77777777" w:rsidR="00F56CC3" w:rsidRDefault="00F56CC3" w:rsidP="00F56CC3">
      <w:pPr>
        <w:ind w:left="6372"/>
        <w:jc w:val="center"/>
        <w:rPr>
          <w:rFonts w:ascii="Arial" w:hAnsi="Arial" w:cs="Arial"/>
          <w:i/>
          <w:iCs/>
          <w:color w:val="000000"/>
          <w:lang w:val="sr-Latn-ME"/>
        </w:rPr>
      </w:pPr>
      <w:r w:rsidRPr="00394587">
        <w:rPr>
          <w:rFonts w:ascii="Arial" w:hAnsi="Arial" w:cs="Arial"/>
          <w:i/>
          <w:iCs/>
          <w:color w:val="000000"/>
          <w:lang w:val="sr-Latn-ME"/>
        </w:rPr>
        <w:t>s.r.</w:t>
      </w:r>
    </w:p>
    <w:p w14:paraId="5A4C1F0B" w14:textId="77777777" w:rsidR="00F56CC3" w:rsidRPr="00394587" w:rsidRDefault="00F56CC3" w:rsidP="00F56CC3">
      <w:pPr>
        <w:ind w:left="6372"/>
        <w:jc w:val="center"/>
        <w:rPr>
          <w:rFonts w:ascii="Arial" w:hAnsi="Arial" w:cs="Arial"/>
          <w:i/>
          <w:iCs/>
          <w:color w:val="000000"/>
          <w:lang w:val="sr-Latn-ME"/>
        </w:rPr>
      </w:pPr>
    </w:p>
    <w:p w14:paraId="39104583" w14:textId="77777777" w:rsidR="00AB4E67" w:rsidRDefault="00AB4E67" w:rsidP="006603C8">
      <w:pPr>
        <w:tabs>
          <w:tab w:val="left" w:pos="3290"/>
        </w:tabs>
        <w:jc w:val="both"/>
        <w:rPr>
          <w:rFonts w:ascii="Arial" w:hAnsi="Arial" w:cs="Arial"/>
          <w:color w:val="000000"/>
          <w:lang w:val="sr-Latn-ME"/>
        </w:rPr>
      </w:pPr>
    </w:p>
    <w:p w14:paraId="2227B906" w14:textId="77777777" w:rsidR="00F56CC3" w:rsidRDefault="00F56CC3" w:rsidP="00F56CC3">
      <w:pPr>
        <w:tabs>
          <w:tab w:val="left" w:pos="3290"/>
        </w:tabs>
        <w:rPr>
          <w:rFonts w:ascii="Arial" w:hAnsi="Arial" w:cs="Arial"/>
          <w:color w:val="000000"/>
          <w:lang w:val="sr-Latn-ME"/>
        </w:rPr>
      </w:pPr>
      <w:r>
        <w:rPr>
          <w:rFonts w:ascii="Arial" w:hAnsi="Arial" w:cs="Arial"/>
          <w:lang w:val="sr-Latn-CS"/>
        </w:rPr>
        <w:t>P</w:t>
      </w:r>
      <w:r w:rsidRPr="00394587">
        <w:rPr>
          <w:rFonts w:ascii="Arial" w:hAnsi="Arial" w:cs="Arial"/>
          <w:lang w:val="sr-Latn-CS"/>
        </w:rPr>
        <w:t>redsjednik</w:t>
      </w:r>
      <w:r w:rsidRPr="00394587">
        <w:rPr>
          <w:rFonts w:ascii="Arial" w:hAnsi="Arial" w:cs="Arial"/>
          <w:iCs/>
          <w:color w:val="000000"/>
          <w:lang w:val="sr-Latn-ME"/>
        </w:rPr>
        <w:t xml:space="preserve"> komisije </w:t>
      </w:r>
      <w:r w:rsidRPr="00394587">
        <w:rPr>
          <w:rFonts w:ascii="Arial" w:hAnsi="Arial" w:cs="Arial"/>
          <w:lang w:val="sr-Latn-ME"/>
        </w:rPr>
        <w:t>za sprovođenje postupka javne nabavk</w:t>
      </w:r>
      <w:r w:rsidRPr="00394587">
        <w:rPr>
          <w:rFonts w:ascii="Arial" w:hAnsi="Arial" w:cs="Arial"/>
          <w:iCs/>
          <w:color w:val="000000"/>
          <w:lang w:val="sr-Latn-ME"/>
        </w:rPr>
        <w:t xml:space="preserve">e </w:t>
      </w:r>
      <w:r>
        <w:rPr>
          <w:rFonts w:ascii="Arial" w:hAnsi="Arial" w:cs="Arial"/>
          <w:iCs/>
          <w:color w:val="000000"/>
          <w:lang w:val="sr-Latn-ME"/>
        </w:rPr>
        <w:t>–</w:t>
      </w:r>
      <w:r w:rsidRPr="00394587">
        <w:rPr>
          <w:rFonts w:ascii="Arial" w:hAnsi="Arial" w:cs="Arial"/>
          <w:sz w:val="22"/>
          <w:szCs w:val="22"/>
          <w:lang w:val="sr-Latn-CS"/>
        </w:rPr>
        <w:t xml:space="preserve"> </w:t>
      </w:r>
      <w:r>
        <w:rPr>
          <w:rFonts w:ascii="Arial" w:hAnsi="Arial" w:cs="Arial"/>
          <w:lang w:val="sr-Latn-CS"/>
        </w:rPr>
        <w:t>Aleksandra Jovanović, mr. pharm., predstavnica</w:t>
      </w:r>
      <w:r w:rsidRPr="00394587">
        <w:rPr>
          <w:rFonts w:ascii="Arial" w:hAnsi="Arial" w:cs="Arial"/>
          <w:lang w:val="sr-Latn-CS"/>
        </w:rPr>
        <w:t xml:space="preserve"> ustanove</w:t>
      </w:r>
      <w:r>
        <w:rPr>
          <w:rFonts w:ascii="Arial" w:hAnsi="Arial" w:cs="Arial"/>
          <w:color w:val="000000"/>
          <w:lang w:val="sr-Latn-ME"/>
        </w:rPr>
        <w:t xml:space="preserve"> </w:t>
      </w:r>
    </w:p>
    <w:p w14:paraId="68F1DC97" w14:textId="77777777" w:rsidR="00F56CC3" w:rsidRPr="00CA1EA8" w:rsidRDefault="00F56CC3" w:rsidP="00F56CC3">
      <w:pPr>
        <w:tabs>
          <w:tab w:val="left" w:pos="3290"/>
        </w:tabs>
        <w:rPr>
          <w:rFonts w:ascii="Arial" w:hAnsi="Arial" w:cs="Arial"/>
          <w:color w:val="000000"/>
          <w:lang w:val="sr-Latn-ME"/>
        </w:rPr>
      </w:pPr>
      <w:r>
        <w:rPr>
          <w:rFonts w:ascii="Arial" w:hAnsi="Arial" w:cs="Arial"/>
          <w:color w:val="000000"/>
          <w:lang w:val="sr-Latn-ME"/>
        </w:rPr>
        <w:t xml:space="preserve">                                                                                                                 </w:t>
      </w:r>
      <w:r w:rsidRPr="00394587">
        <w:rPr>
          <w:rFonts w:ascii="Arial" w:hAnsi="Arial" w:cs="Arial"/>
          <w:i/>
          <w:iCs/>
          <w:color w:val="000000"/>
          <w:lang w:val="sr-Latn-ME"/>
        </w:rPr>
        <w:t>s.r.</w:t>
      </w:r>
    </w:p>
    <w:p w14:paraId="21A87CA7" w14:textId="77777777" w:rsidR="00F56CC3" w:rsidRPr="00394587" w:rsidRDefault="00F56CC3" w:rsidP="00F56CC3">
      <w:pPr>
        <w:ind w:left="6372"/>
        <w:jc w:val="center"/>
        <w:rPr>
          <w:rFonts w:ascii="Arial" w:hAnsi="Arial" w:cs="Arial"/>
          <w:i/>
          <w:iCs/>
          <w:color w:val="000000"/>
          <w:lang w:val="sr-Latn-ME"/>
        </w:rPr>
      </w:pPr>
    </w:p>
    <w:p w14:paraId="57C2C671" w14:textId="77777777" w:rsidR="00F56CC3" w:rsidRPr="00394587" w:rsidRDefault="00F56CC3" w:rsidP="00F56CC3">
      <w:pPr>
        <w:tabs>
          <w:tab w:val="left" w:pos="3290"/>
        </w:tabs>
        <w:rPr>
          <w:rFonts w:ascii="Arial" w:hAnsi="Arial" w:cs="Arial"/>
          <w:color w:val="000000"/>
          <w:lang w:val="sr-Latn-ME"/>
        </w:rPr>
      </w:pPr>
      <w:r w:rsidRPr="00394587">
        <w:rPr>
          <w:rFonts w:ascii="Arial" w:hAnsi="Arial" w:cs="Arial"/>
          <w:iCs/>
          <w:color w:val="000000"/>
          <w:lang w:val="sr-Latn-ME"/>
        </w:rPr>
        <w:t xml:space="preserve">Član komisije </w:t>
      </w:r>
      <w:r w:rsidRPr="00394587">
        <w:rPr>
          <w:rFonts w:ascii="Arial" w:hAnsi="Arial" w:cs="Arial"/>
          <w:lang w:val="sr-Latn-ME"/>
        </w:rPr>
        <w:t>za sprovođenje postupka javne nabavk</w:t>
      </w:r>
      <w:r w:rsidRPr="00394587">
        <w:rPr>
          <w:rFonts w:ascii="Arial" w:hAnsi="Arial" w:cs="Arial"/>
          <w:iCs/>
          <w:color w:val="000000"/>
          <w:lang w:val="sr-Latn-ME"/>
        </w:rPr>
        <w:t xml:space="preserve">e </w:t>
      </w:r>
      <w:r>
        <w:rPr>
          <w:rFonts w:ascii="Arial" w:hAnsi="Arial" w:cs="Arial"/>
          <w:iCs/>
          <w:color w:val="000000"/>
          <w:lang w:val="sr-Latn-ME"/>
        </w:rPr>
        <w:t>–</w:t>
      </w:r>
      <w:r w:rsidRPr="00394587">
        <w:rPr>
          <w:rFonts w:ascii="Arial" w:hAnsi="Arial" w:cs="Arial"/>
          <w:iCs/>
          <w:color w:val="000000"/>
          <w:lang w:val="sr-Latn-ME"/>
        </w:rPr>
        <w:t xml:space="preserve"> </w:t>
      </w:r>
      <w:r>
        <w:rPr>
          <w:rFonts w:ascii="Arial" w:hAnsi="Arial" w:cs="Arial"/>
          <w:color w:val="000000"/>
          <w:lang w:val="sr-Latn-ME"/>
        </w:rPr>
        <w:t>Ivana Drljević, d</w:t>
      </w:r>
      <w:r w:rsidRPr="00394587">
        <w:rPr>
          <w:rFonts w:ascii="Arial" w:hAnsi="Arial" w:cs="Arial"/>
          <w:color w:val="000000"/>
          <w:lang w:val="sr-Latn-ME"/>
        </w:rPr>
        <w:t>r.ph</w:t>
      </w:r>
      <w:r>
        <w:rPr>
          <w:rFonts w:ascii="Arial" w:hAnsi="Arial" w:cs="Arial"/>
          <w:color w:val="000000"/>
          <w:lang w:val="sr-Latn-ME"/>
        </w:rPr>
        <w:t>arm.</w:t>
      </w:r>
      <w:r w:rsidRPr="00394587">
        <w:rPr>
          <w:rFonts w:ascii="Arial" w:hAnsi="Arial" w:cs="Arial"/>
          <w:color w:val="000000"/>
          <w:lang w:val="sr-Latn-ME"/>
        </w:rPr>
        <w:t xml:space="preserve">, </w:t>
      </w:r>
      <w:r w:rsidRPr="00394587">
        <w:rPr>
          <w:rFonts w:ascii="Arial" w:hAnsi="Arial" w:cs="Arial"/>
          <w:lang w:val="sr-Latn-CS"/>
        </w:rPr>
        <w:t>predstavnica ustanove</w:t>
      </w:r>
    </w:p>
    <w:p w14:paraId="6643CA98" w14:textId="77777777" w:rsidR="00F56CC3" w:rsidRDefault="00F56CC3" w:rsidP="00F56CC3">
      <w:pPr>
        <w:ind w:left="6372"/>
        <w:jc w:val="center"/>
        <w:rPr>
          <w:rFonts w:ascii="Arial" w:hAnsi="Arial" w:cs="Arial"/>
          <w:i/>
          <w:iCs/>
          <w:color w:val="000000"/>
          <w:lang w:val="sr-Latn-ME"/>
        </w:rPr>
      </w:pPr>
      <w:r w:rsidRPr="00394587">
        <w:rPr>
          <w:rFonts w:ascii="Arial" w:hAnsi="Arial" w:cs="Arial"/>
          <w:i/>
          <w:iCs/>
          <w:color w:val="000000"/>
          <w:lang w:val="sr-Latn-ME"/>
        </w:rPr>
        <w:t>s.r.</w:t>
      </w:r>
    </w:p>
    <w:p w14:paraId="51C0187D" w14:textId="77777777" w:rsidR="00F56CC3" w:rsidRPr="00394587" w:rsidRDefault="00F56CC3" w:rsidP="00F56CC3">
      <w:pPr>
        <w:rPr>
          <w:rFonts w:ascii="Arial" w:hAnsi="Arial" w:cs="Arial"/>
          <w:i/>
          <w:iCs/>
          <w:color w:val="000000"/>
          <w:lang w:val="sr-Latn-ME"/>
        </w:rPr>
      </w:pPr>
    </w:p>
    <w:p w14:paraId="51784322" w14:textId="791D4B3C" w:rsidR="00F56CC3" w:rsidRPr="00394587" w:rsidRDefault="00F56CC3" w:rsidP="00F56CC3">
      <w:pPr>
        <w:tabs>
          <w:tab w:val="left" w:pos="3290"/>
        </w:tabs>
        <w:rPr>
          <w:rFonts w:ascii="Arial" w:hAnsi="Arial" w:cs="Arial"/>
          <w:color w:val="000000"/>
          <w:lang w:val="sr-Latn-ME"/>
        </w:rPr>
      </w:pPr>
      <w:r w:rsidRPr="00394587">
        <w:rPr>
          <w:rFonts w:ascii="Arial" w:hAnsi="Arial" w:cs="Arial"/>
          <w:iCs/>
          <w:color w:val="000000"/>
          <w:lang w:val="sr-Latn-ME"/>
        </w:rPr>
        <w:t xml:space="preserve">Član komisije </w:t>
      </w:r>
      <w:r w:rsidRPr="00394587">
        <w:rPr>
          <w:rFonts w:ascii="Arial" w:hAnsi="Arial" w:cs="Arial"/>
          <w:lang w:val="sr-Latn-ME"/>
        </w:rPr>
        <w:t>za sprovođenje postupka javne nabavk</w:t>
      </w:r>
      <w:r w:rsidRPr="00394587">
        <w:rPr>
          <w:rFonts w:ascii="Arial" w:hAnsi="Arial" w:cs="Arial"/>
          <w:iCs/>
          <w:color w:val="000000"/>
          <w:lang w:val="sr-Latn-ME"/>
        </w:rPr>
        <w:t>e</w:t>
      </w:r>
      <w:r w:rsidRPr="00394587">
        <w:rPr>
          <w:rFonts w:ascii="Arial" w:hAnsi="Arial" w:cs="Arial"/>
          <w:color w:val="000000"/>
          <w:lang w:val="sr-Latn-ME"/>
        </w:rPr>
        <w:t xml:space="preserve"> – </w:t>
      </w:r>
      <w:r w:rsidR="002918B3">
        <w:rPr>
          <w:rFonts w:ascii="Arial" w:hAnsi="Arial" w:cs="Arial"/>
          <w:color w:val="000000"/>
          <w:lang w:val="sr-Latn-ME"/>
        </w:rPr>
        <w:t>Sandra Pejović</w:t>
      </w:r>
      <w:bookmarkStart w:id="17" w:name="_GoBack"/>
      <w:bookmarkEnd w:id="17"/>
      <w:r w:rsidRPr="00394587">
        <w:rPr>
          <w:rFonts w:ascii="Arial" w:hAnsi="Arial" w:cs="Arial"/>
          <w:color w:val="000000"/>
          <w:lang w:val="sr-Latn-ME"/>
        </w:rPr>
        <w:t xml:space="preserve">, dipl. pravnica, </w:t>
      </w:r>
      <w:r w:rsidRPr="00394587">
        <w:rPr>
          <w:rFonts w:ascii="Arial" w:hAnsi="Arial" w:cs="Arial"/>
          <w:lang w:val="sr-Latn-CS"/>
        </w:rPr>
        <w:t>predstavnica ustanove</w:t>
      </w:r>
    </w:p>
    <w:p w14:paraId="0DB45362" w14:textId="77777777" w:rsidR="00F56CC3" w:rsidRDefault="00F56CC3" w:rsidP="00F56CC3">
      <w:pPr>
        <w:ind w:left="6372"/>
        <w:jc w:val="center"/>
        <w:rPr>
          <w:rFonts w:ascii="Arial" w:hAnsi="Arial" w:cs="Arial"/>
          <w:i/>
          <w:iCs/>
          <w:color w:val="000000"/>
          <w:lang w:val="sr-Latn-ME"/>
        </w:rPr>
      </w:pPr>
      <w:r w:rsidRPr="00394587">
        <w:rPr>
          <w:rFonts w:ascii="Arial" w:hAnsi="Arial" w:cs="Arial"/>
          <w:i/>
          <w:iCs/>
          <w:color w:val="000000"/>
          <w:lang w:val="sr-Latn-ME"/>
        </w:rPr>
        <w:t>s.r.</w:t>
      </w:r>
    </w:p>
    <w:p w14:paraId="59EF9CE2" w14:textId="77777777" w:rsidR="00F56CC3" w:rsidRPr="000E151D" w:rsidRDefault="00F56CC3" w:rsidP="00F56CC3">
      <w:pPr>
        <w:rPr>
          <w:rFonts w:ascii="Arial" w:hAnsi="Arial" w:cs="Arial"/>
          <w:i/>
          <w:iCs/>
          <w:color w:val="000000"/>
          <w:lang w:val="sr-Latn-ME"/>
        </w:rPr>
      </w:pPr>
    </w:p>
    <w:p w14:paraId="5862727A" w14:textId="77777777" w:rsidR="00F56CC3" w:rsidRPr="00394587" w:rsidRDefault="00F56CC3" w:rsidP="00F56CC3">
      <w:pPr>
        <w:tabs>
          <w:tab w:val="left" w:pos="3290"/>
        </w:tabs>
        <w:rPr>
          <w:rFonts w:ascii="Arial" w:hAnsi="Arial" w:cs="Arial"/>
          <w:lang w:val="sr-Latn-CS"/>
        </w:rPr>
      </w:pPr>
      <w:r w:rsidRPr="00394587">
        <w:rPr>
          <w:rFonts w:ascii="Arial" w:hAnsi="Arial" w:cs="Arial"/>
          <w:iCs/>
          <w:color w:val="000000"/>
          <w:lang w:val="sr-Latn-ME"/>
        </w:rPr>
        <w:t xml:space="preserve">Član komisije </w:t>
      </w:r>
      <w:r w:rsidRPr="00394587">
        <w:rPr>
          <w:rFonts w:ascii="Arial" w:hAnsi="Arial" w:cs="Arial"/>
          <w:lang w:val="sr-Latn-ME"/>
        </w:rPr>
        <w:t>za sprovođenje postupka javne nabavk</w:t>
      </w:r>
      <w:r w:rsidRPr="00394587">
        <w:rPr>
          <w:rFonts w:ascii="Arial" w:hAnsi="Arial" w:cs="Arial"/>
          <w:iCs/>
          <w:color w:val="000000"/>
          <w:lang w:val="sr-Latn-ME"/>
        </w:rPr>
        <w:t>e</w:t>
      </w:r>
      <w:r w:rsidRPr="00394587">
        <w:rPr>
          <w:rFonts w:ascii="Arial" w:hAnsi="Arial" w:cs="Arial"/>
          <w:color w:val="000000"/>
          <w:lang w:val="sr-Latn-ME"/>
        </w:rPr>
        <w:t xml:space="preserve"> – </w:t>
      </w:r>
      <w:r>
        <w:rPr>
          <w:rFonts w:ascii="Arial" w:hAnsi="Arial" w:cs="Arial"/>
          <w:color w:val="000000"/>
          <w:lang w:val="sr-Latn-ME"/>
        </w:rPr>
        <w:t>Anđela Grbović, dr. pharm</w:t>
      </w:r>
      <w:r w:rsidRPr="00394587">
        <w:rPr>
          <w:rFonts w:ascii="Arial" w:hAnsi="Arial" w:cs="Arial"/>
          <w:color w:val="000000"/>
          <w:lang w:val="sr-Latn-ME"/>
        </w:rPr>
        <w:t xml:space="preserve">, </w:t>
      </w:r>
      <w:r>
        <w:rPr>
          <w:rFonts w:ascii="Arial" w:hAnsi="Arial" w:cs="Arial"/>
          <w:lang w:val="sr-Latn-CS"/>
        </w:rPr>
        <w:t xml:space="preserve">predstavnica </w:t>
      </w:r>
      <w:r w:rsidRPr="00394587">
        <w:rPr>
          <w:rFonts w:ascii="Arial" w:hAnsi="Arial" w:cs="Arial"/>
          <w:lang w:val="sr-Latn-CS"/>
        </w:rPr>
        <w:t>ustanove</w:t>
      </w:r>
    </w:p>
    <w:p w14:paraId="53CE8D22" w14:textId="77777777" w:rsidR="00F56CC3" w:rsidRDefault="00F56CC3" w:rsidP="00F56CC3">
      <w:pPr>
        <w:ind w:left="6372"/>
        <w:jc w:val="center"/>
        <w:rPr>
          <w:rFonts w:ascii="Arial" w:hAnsi="Arial" w:cs="Arial"/>
          <w:i/>
          <w:iCs/>
          <w:color w:val="000000"/>
          <w:lang w:val="sr-Latn-ME"/>
        </w:rPr>
      </w:pPr>
      <w:r w:rsidRPr="00394587">
        <w:rPr>
          <w:rFonts w:ascii="Arial" w:hAnsi="Arial" w:cs="Arial"/>
          <w:i/>
          <w:iCs/>
          <w:color w:val="000000"/>
          <w:lang w:val="sr-Latn-ME"/>
        </w:rPr>
        <w:t>s.r.</w:t>
      </w:r>
    </w:p>
    <w:p w14:paraId="360930E3" w14:textId="77777777" w:rsidR="00F56CC3" w:rsidRPr="000E151D" w:rsidRDefault="00F56CC3" w:rsidP="00F56CC3">
      <w:pPr>
        <w:ind w:left="6372"/>
        <w:jc w:val="center"/>
        <w:rPr>
          <w:rFonts w:ascii="Arial" w:hAnsi="Arial" w:cs="Arial"/>
          <w:i/>
          <w:iCs/>
          <w:color w:val="000000"/>
          <w:lang w:val="sr-Latn-ME"/>
        </w:rPr>
      </w:pPr>
    </w:p>
    <w:p w14:paraId="19A53EA6" w14:textId="77777777" w:rsidR="00F56CC3" w:rsidRPr="00394587" w:rsidRDefault="00F56CC3" w:rsidP="00F56CC3">
      <w:pPr>
        <w:tabs>
          <w:tab w:val="left" w:pos="3290"/>
        </w:tabs>
        <w:rPr>
          <w:rFonts w:ascii="Arial" w:hAnsi="Arial" w:cs="Arial"/>
          <w:lang w:val="sr-Latn-CS"/>
        </w:rPr>
      </w:pPr>
      <w:r w:rsidRPr="00394587">
        <w:rPr>
          <w:rFonts w:ascii="Arial" w:hAnsi="Arial" w:cs="Arial"/>
          <w:iCs/>
          <w:color w:val="000000"/>
          <w:lang w:val="sr-Latn-ME"/>
        </w:rPr>
        <w:t xml:space="preserve">Član komisije </w:t>
      </w:r>
      <w:r w:rsidRPr="00394587">
        <w:rPr>
          <w:rFonts w:ascii="Arial" w:hAnsi="Arial" w:cs="Arial"/>
          <w:lang w:val="sr-Latn-ME"/>
        </w:rPr>
        <w:t>za sprovođenje postupka javne nabavk</w:t>
      </w:r>
      <w:r w:rsidRPr="00394587">
        <w:rPr>
          <w:rFonts w:ascii="Arial" w:hAnsi="Arial" w:cs="Arial"/>
          <w:iCs/>
          <w:color w:val="000000"/>
          <w:lang w:val="sr-Latn-ME"/>
        </w:rPr>
        <w:t>e</w:t>
      </w:r>
      <w:r w:rsidRPr="00394587">
        <w:rPr>
          <w:rFonts w:ascii="Arial" w:hAnsi="Arial" w:cs="Arial"/>
          <w:color w:val="000000"/>
          <w:lang w:val="sr-Latn-ME"/>
        </w:rPr>
        <w:t xml:space="preserve"> – </w:t>
      </w:r>
      <w:r>
        <w:rPr>
          <w:rFonts w:ascii="Arial" w:hAnsi="Arial" w:cs="Arial"/>
          <w:color w:val="000000"/>
          <w:lang w:val="sr-Latn-ME"/>
        </w:rPr>
        <w:t>Andrija Mašanović, dipl. pravnik</w:t>
      </w:r>
      <w:r w:rsidRPr="00394587">
        <w:rPr>
          <w:rFonts w:ascii="Arial" w:hAnsi="Arial" w:cs="Arial"/>
          <w:color w:val="000000"/>
          <w:lang w:val="sr-Latn-ME"/>
        </w:rPr>
        <w:t xml:space="preserve">, </w:t>
      </w:r>
      <w:r>
        <w:rPr>
          <w:rFonts w:ascii="Arial" w:hAnsi="Arial" w:cs="Arial"/>
          <w:lang w:val="sr-Latn-CS"/>
        </w:rPr>
        <w:t xml:space="preserve">predstavnik </w:t>
      </w:r>
      <w:r w:rsidRPr="00394587">
        <w:rPr>
          <w:rFonts w:ascii="Arial" w:hAnsi="Arial" w:cs="Arial"/>
          <w:lang w:val="sr-Latn-CS"/>
        </w:rPr>
        <w:t>ustanove</w:t>
      </w:r>
    </w:p>
    <w:p w14:paraId="73611309" w14:textId="77777777" w:rsidR="00F56CC3" w:rsidRDefault="00F56CC3" w:rsidP="00F56CC3">
      <w:pPr>
        <w:ind w:left="6372"/>
        <w:jc w:val="center"/>
        <w:rPr>
          <w:rFonts w:ascii="Arial" w:hAnsi="Arial" w:cs="Arial"/>
          <w:i/>
          <w:iCs/>
          <w:color w:val="000000"/>
          <w:lang w:val="sr-Latn-ME"/>
        </w:rPr>
      </w:pPr>
      <w:r w:rsidRPr="00394587">
        <w:rPr>
          <w:rFonts w:ascii="Arial" w:hAnsi="Arial" w:cs="Arial"/>
          <w:i/>
          <w:iCs/>
          <w:color w:val="000000"/>
          <w:lang w:val="sr-Latn-ME"/>
        </w:rPr>
        <w:t>s.r.</w:t>
      </w:r>
    </w:p>
    <w:p w14:paraId="6E242AF7" w14:textId="77777777" w:rsidR="00F56CC3" w:rsidRPr="005A6C5C" w:rsidRDefault="00F56CC3" w:rsidP="00F56CC3">
      <w:pPr>
        <w:ind w:left="6372"/>
        <w:jc w:val="center"/>
        <w:rPr>
          <w:rFonts w:ascii="Arial" w:hAnsi="Arial" w:cs="Arial"/>
          <w:i/>
          <w:iCs/>
          <w:color w:val="000000"/>
          <w:lang w:val="sr-Latn-ME"/>
        </w:rPr>
      </w:pPr>
    </w:p>
    <w:p w14:paraId="7C9138BE" w14:textId="77777777" w:rsidR="00F56CC3" w:rsidRPr="00394587" w:rsidRDefault="00F56CC3" w:rsidP="00F56CC3">
      <w:pPr>
        <w:tabs>
          <w:tab w:val="left" w:pos="3290"/>
        </w:tabs>
        <w:rPr>
          <w:rFonts w:ascii="Arial" w:hAnsi="Arial" w:cs="Arial"/>
          <w:lang w:val="sr-Latn-CS"/>
        </w:rPr>
      </w:pPr>
      <w:r w:rsidRPr="00394587">
        <w:rPr>
          <w:rFonts w:ascii="Arial" w:hAnsi="Arial" w:cs="Arial"/>
          <w:iCs/>
          <w:color w:val="000000"/>
          <w:lang w:val="sr-Latn-ME"/>
        </w:rPr>
        <w:t xml:space="preserve">Član komisije </w:t>
      </w:r>
      <w:r w:rsidRPr="00394587">
        <w:rPr>
          <w:rFonts w:ascii="Arial" w:hAnsi="Arial" w:cs="Arial"/>
          <w:lang w:val="sr-Latn-ME"/>
        </w:rPr>
        <w:t>za sprovođenje postupka javne nabavk</w:t>
      </w:r>
      <w:r w:rsidRPr="00394587">
        <w:rPr>
          <w:rFonts w:ascii="Arial" w:hAnsi="Arial" w:cs="Arial"/>
          <w:iCs/>
          <w:color w:val="000000"/>
          <w:lang w:val="sr-Latn-ME"/>
        </w:rPr>
        <w:t>e</w:t>
      </w:r>
      <w:r w:rsidRPr="00394587">
        <w:rPr>
          <w:rFonts w:ascii="Arial" w:hAnsi="Arial" w:cs="Arial"/>
          <w:color w:val="000000"/>
          <w:lang w:val="sr-Latn-ME"/>
        </w:rPr>
        <w:t xml:space="preserve"> – </w:t>
      </w:r>
      <w:r>
        <w:rPr>
          <w:rFonts w:ascii="Arial" w:hAnsi="Arial" w:cs="Arial"/>
          <w:color w:val="000000"/>
          <w:lang w:val="sr-Latn-ME"/>
        </w:rPr>
        <w:t>Andrijana Garić, dipl. oec.</w:t>
      </w:r>
      <w:r w:rsidRPr="00394587">
        <w:rPr>
          <w:rFonts w:ascii="Arial" w:hAnsi="Arial" w:cs="Arial"/>
          <w:color w:val="000000"/>
          <w:lang w:val="sr-Latn-ME"/>
        </w:rPr>
        <w:t xml:space="preserve">, </w:t>
      </w:r>
      <w:proofErr w:type="gramStart"/>
      <w:r>
        <w:rPr>
          <w:rFonts w:ascii="Arial" w:hAnsi="Arial" w:cs="Arial"/>
          <w:bCs/>
        </w:rPr>
        <w:t>predstavnica</w:t>
      </w:r>
      <w:proofErr w:type="gramEnd"/>
      <w:r w:rsidRPr="00C67063">
        <w:rPr>
          <w:rFonts w:ascii="Arial" w:hAnsi="Arial" w:cs="Arial"/>
          <w:bCs/>
        </w:rPr>
        <w:t xml:space="preserve"> Fonda za zdravstveno osiguranje</w:t>
      </w:r>
      <w:r>
        <w:rPr>
          <w:rFonts w:ascii="Arial" w:hAnsi="Arial" w:cs="Arial"/>
          <w:bCs/>
        </w:rPr>
        <w:t xml:space="preserve"> Crne Gore</w:t>
      </w:r>
    </w:p>
    <w:p w14:paraId="6A3ACA55" w14:textId="77777777" w:rsidR="00F56CC3" w:rsidRDefault="00F56CC3" w:rsidP="00F56CC3">
      <w:pPr>
        <w:ind w:left="6372"/>
        <w:jc w:val="center"/>
        <w:rPr>
          <w:rFonts w:ascii="Arial" w:hAnsi="Arial" w:cs="Arial"/>
          <w:i/>
          <w:iCs/>
          <w:color w:val="000000"/>
          <w:lang w:val="sr-Latn-ME"/>
        </w:rPr>
      </w:pPr>
      <w:r w:rsidRPr="00394587">
        <w:rPr>
          <w:rFonts w:ascii="Arial" w:hAnsi="Arial" w:cs="Arial"/>
          <w:i/>
          <w:iCs/>
          <w:color w:val="000000"/>
          <w:lang w:val="sr-Latn-ME"/>
        </w:rPr>
        <w:t>s.r.</w:t>
      </w:r>
    </w:p>
    <w:p w14:paraId="6C70FBB6" w14:textId="77777777" w:rsidR="00F56CC3" w:rsidRPr="000E151D" w:rsidRDefault="00F56CC3" w:rsidP="00F56CC3">
      <w:pPr>
        <w:ind w:left="6372"/>
        <w:jc w:val="center"/>
        <w:rPr>
          <w:rFonts w:ascii="Arial" w:hAnsi="Arial" w:cs="Arial"/>
          <w:i/>
          <w:iCs/>
          <w:color w:val="000000"/>
          <w:lang w:val="sr-Latn-ME"/>
        </w:rPr>
      </w:pPr>
    </w:p>
    <w:p w14:paraId="45757758" w14:textId="77777777" w:rsidR="00F56CC3" w:rsidRPr="00394587" w:rsidRDefault="00F56CC3" w:rsidP="00F56CC3">
      <w:pPr>
        <w:tabs>
          <w:tab w:val="left" w:pos="3290"/>
        </w:tabs>
        <w:rPr>
          <w:rFonts w:ascii="Arial" w:hAnsi="Arial" w:cs="Arial"/>
          <w:lang w:val="sr-Latn-CS"/>
        </w:rPr>
      </w:pPr>
      <w:r w:rsidRPr="00394587">
        <w:rPr>
          <w:rFonts w:ascii="Arial" w:hAnsi="Arial" w:cs="Arial"/>
          <w:iCs/>
          <w:color w:val="000000"/>
          <w:lang w:val="sr-Latn-ME"/>
        </w:rPr>
        <w:t xml:space="preserve">Član komisije </w:t>
      </w:r>
      <w:r w:rsidRPr="00394587">
        <w:rPr>
          <w:rFonts w:ascii="Arial" w:hAnsi="Arial" w:cs="Arial"/>
          <w:lang w:val="sr-Latn-ME"/>
        </w:rPr>
        <w:t>za sprovođenje postupka javne nabavk</w:t>
      </w:r>
      <w:r w:rsidRPr="00394587">
        <w:rPr>
          <w:rFonts w:ascii="Arial" w:hAnsi="Arial" w:cs="Arial"/>
          <w:iCs/>
          <w:color w:val="000000"/>
          <w:lang w:val="sr-Latn-ME"/>
        </w:rPr>
        <w:t>e</w:t>
      </w:r>
      <w:r w:rsidRPr="00394587">
        <w:rPr>
          <w:rFonts w:ascii="Arial" w:hAnsi="Arial" w:cs="Arial"/>
          <w:color w:val="000000"/>
          <w:lang w:val="sr-Latn-ME"/>
        </w:rPr>
        <w:t xml:space="preserve"> – </w:t>
      </w:r>
      <w:r>
        <w:rPr>
          <w:rFonts w:ascii="Arial" w:hAnsi="Arial" w:cs="Arial"/>
          <w:color w:val="000000"/>
          <w:lang w:val="sr-Latn-ME"/>
        </w:rPr>
        <w:t>Dušanka Praščević, dr. pharm.</w:t>
      </w:r>
      <w:r w:rsidRPr="00394587">
        <w:rPr>
          <w:rFonts w:ascii="Arial" w:hAnsi="Arial" w:cs="Arial"/>
          <w:color w:val="000000"/>
          <w:lang w:val="sr-Latn-ME"/>
        </w:rPr>
        <w:t xml:space="preserve">, </w:t>
      </w:r>
      <w:proofErr w:type="gramStart"/>
      <w:r>
        <w:rPr>
          <w:rFonts w:ascii="Arial" w:hAnsi="Arial" w:cs="Arial"/>
          <w:bCs/>
        </w:rPr>
        <w:t>predstavnica</w:t>
      </w:r>
      <w:proofErr w:type="gramEnd"/>
      <w:r w:rsidRPr="00C67063">
        <w:rPr>
          <w:rFonts w:ascii="Arial" w:hAnsi="Arial" w:cs="Arial"/>
          <w:bCs/>
        </w:rPr>
        <w:t xml:space="preserve"> </w:t>
      </w:r>
      <w:r>
        <w:rPr>
          <w:rFonts w:ascii="Arial" w:hAnsi="Arial" w:cs="Arial"/>
          <w:bCs/>
        </w:rPr>
        <w:t>Ministarstva zdravlja Crne Gore</w:t>
      </w:r>
    </w:p>
    <w:p w14:paraId="4670391E" w14:textId="77777777" w:rsidR="00F56CC3" w:rsidRPr="000C7814" w:rsidRDefault="00F56CC3" w:rsidP="00F56CC3">
      <w:pPr>
        <w:ind w:left="6372"/>
        <w:jc w:val="center"/>
        <w:rPr>
          <w:rFonts w:ascii="Arial" w:hAnsi="Arial" w:cs="Arial"/>
          <w:i/>
          <w:iCs/>
          <w:color w:val="000000"/>
          <w:lang w:val="sr-Latn-ME"/>
        </w:rPr>
      </w:pPr>
      <w:r w:rsidRPr="00394587">
        <w:rPr>
          <w:rFonts w:ascii="Arial" w:hAnsi="Arial" w:cs="Arial"/>
          <w:i/>
          <w:iCs/>
          <w:color w:val="000000"/>
          <w:lang w:val="sr-Latn-ME"/>
        </w:rPr>
        <w:t>s.r.</w:t>
      </w:r>
    </w:p>
    <w:p w14:paraId="40477580" w14:textId="77777777" w:rsidR="00AB4E67" w:rsidRPr="002462D1" w:rsidRDefault="00AB4E67" w:rsidP="006603C8">
      <w:pPr>
        <w:tabs>
          <w:tab w:val="left" w:pos="3290"/>
        </w:tabs>
        <w:jc w:val="both"/>
        <w:rPr>
          <w:rFonts w:ascii="Arial" w:hAnsi="Arial" w:cs="Arial"/>
          <w:color w:val="000000"/>
          <w:lang w:val="sr-Latn-ME"/>
        </w:rPr>
      </w:pPr>
    </w:p>
    <w:p w14:paraId="73F8B2CB" w14:textId="77777777" w:rsidR="006603C8" w:rsidRDefault="006603C8" w:rsidP="006603C8">
      <w:pPr>
        <w:jc w:val="both"/>
        <w:rPr>
          <w:rFonts w:ascii="Arial" w:hAnsi="Arial" w:cs="Arial"/>
          <w:color w:val="000000"/>
        </w:rPr>
      </w:pPr>
    </w:p>
    <w:p w14:paraId="41F1BC93" w14:textId="77777777" w:rsidR="00F56CC3" w:rsidRDefault="00F56CC3" w:rsidP="006603C8">
      <w:pPr>
        <w:jc w:val="both"/>
        <w:rPr>
          <w:rFonts w:ascii="Arial" w:hAnsi="Arial" w:cs="Arial"/>
          <w:color w:val="000000"/>
        </w:rPr>
      </w:pPr>
    </w:p>
    <w:p w14:paraId="71DC18A2" w14:textId="77777777" w:rsidR="00F56CC3" w:rsidRDefault="00F56CC3" w:rsidP="006603C8">
      <w:pPr>
        <w:jc w:val="both"/>
        <w:rPr>
          <w:rFonts w:ascii="Arial" w:hAnsi="Arial" w:cs="Arial"/>
          <w:color w:val="000000"/>
        </w:rPr>
      </w:pPr>
    </w:p>
    <w:p w14:paraId="23A9F8C3" w14:textId="77777777" w:rsidR="00F56CC3" w:rsidRDefault="00F56CC3" w:rsidP="006603C8">
      <w:pPr>
        <w:jc w:val="both"/>
        <w:rPr>
          <w:rFonts w:ascii="Arial" w:hAnsi="Arial" w:cs="Arial"/>
          <w:color w:val="000000"/>
        </w:rPr>
      </w:pPr>
    </w:p>
    <w:p w14:paraId="4AB918B2" w14:textId="77777777" w:rsidR="00F56CC3" w:rsidRDefault="00F56CC3" w:rsidP="006603C8">
      <w:pPr>
        <w:jc w:val="both"/>
        <w:rPr>
          <w:rFonts w:ascii="Arial" w:hAnsi="Arial" w:cs="Arial"/>
          <w:color w:val="000000"/>
        </w:rPr>
      </w:pPr>
    </w:p>
    <w:p w14:paraId="39F545EC" w14:textId="77777777" w:rsidR="00F56CC3" w:rsidRDefault="00F56CC3" w:rsidP="006603C8">
      <w:pPr>
        <w:jc w:val="both"/>
        <w:rPr>
          <w:rFonts w:ascii="Arial" w:hAnsi="Arial" w:cs="Arial"/>
          <w:color w:val="000000"/>
        </w:rPr>
      </w:pPr>
    </w:p>
    <w:p w14:paraId="11883FBC" w14:textId="77777777" w:rsidR="00F56CC3" w:rsidRDefault="00F56CC3" w:rsidP="006603C8">
      <w:pPr>
        <w:jc w:val="both"/>
        <w:rPr>
          <w:rFonts w:ascii="Arial" w:hAnsi="Arial" w:cs="Arial"/>
          <w:color w:val="000000"/>
        </w:rPr>
      </w:pPr>
    </w:p>
    <w:p w14:paraId="3301D056" w14:textId="77777777" w:rsidR="00F56CC3" w:rsidRDefault="00F56CC3" w:rsidP="006603C8">
      <w:pPr>
        <w:jc w:val="both"/>
        <w:rPr>
          <w:rFonts w:ascii="Arial" w:hAnsi="Arial" w:cs="Arial"/>
          <w:color w:val="000000"/>
        </w:rPr>
      </w:pPr>
    </w:p>
    <w:p w14:paraId="67A24031" w14:textId="77777777" w:rsidR="00F56CC3" w:rsidRDefault="00F56CC3" w:rsidP="006603C8">
      <w:pPr>
        <w:jc w:val="both"/>
        <w:rPr>
          <w:rFonts w:ascii="Arial" w:hAnsi="Arial" w:cs="Arial"/>
          <w:color w:val="000000"/>
        </w:rPr>
      </w:pPr>
    </w:p>
    <w:p w14:paraId="5685868B" w14:textId="77777777" w:rsidR="00F56CC3" w:rsidRDefault="00F56CC3" w:rsidP="006603C8">
      <w:pPr>
        <w:jc w:val="both"/>
        <w:rPr>
          <w:rFonts w:ascii="Arial" w:hAnsi="Arial" w:cs="Arial"/>
          <w:color w:val="000000"/>
        </w:rPr>
      </w:pPr>
    </w:p>
    <w:p w14:paraId="5B876E2B" w14:textId="77777777" w:rsidR="00F56CC3" w:rsidRDefault="00F56CC3" w:rsidP="006603C8">
      <w:pPr>
        <w:jc w:val="both"/>
        <w:rPr>
          <w:rFonts w:ascii="Arial" w:hAnsi="Arial" w:cs="Arial"/>
          <w:color w:val="000000"/>
        </w:rPr>
      </w:pPr>
    </w:p>
    <w:p w14:paraId="759A4222" w14:textId="77777777" w:rsidR="00F56CC3" w:rsidRDefault="00F56CC3" w:rsidP="006603C8">
      <w:pPr>
        <w:jc w:val="both"/>
        <w:rPr>
          <w:rFonts w:ascii="Arial" w:hAnsi="Arial" w:cs="Arial"/>
          <w:color w:val="000000"/>
        </w:rPr>
      </w:pPr>
    </w:p>
    <w:p w14:paraId="39E7FC60" w14:textId="77777777" w:rsidR="00F56CC3" w:rsidRDefault="00F56CC3" w:rsidP="006603C8">
      <w:pPr>
        <w:jc w:val="both"/>
        <w:rPr>
          <w:rFonts w:ascii="Arial" w:hAnsi="Arial" w:cs="Arial"/>
          <w:color w:val="000000"/>
        </w:rPr>
      </w:pPr>
    </w:p>
    <w:p w14:paraId="13C9C99E" w14:textId="77777777" w:rsidR="00F56CC3" w:rsidRDefault="00F56CC3" w:rsidP="006603C8">
      <w:pPr>
        <w:jc w:val="both"/>
        <w:rPr>
          <w:rFonts w:ascii="Arial" w:hAnsi="Arial" w:cs="Arial"/>
          <w:color w:val="000000"/>
        </w:rPr>
      </w:pPr>
    </w:p>
    <w:p w14:paraId="3F48649A" w14:textId="77777777" w:rsidR="00F56CC3" w:rsidRDefault="00F56CC3" w:rsidP="006603C8">
      <w:pPr>
        <w:jc w:val="both"/>
        <w:rPr>
          <w:rFonts w:ascii="Arial" w:hAnsi="Arial" w:cs="Arial"/>
          <w:color w:val="000000"/>
        </w:rPr>
      </w:pPr>
    </w:p>
    <w:p w14:paraId="5748363F" w14:textId="77777777" w:rsidR="00F56CC3" w:rsidRDefault="00F56CC3" w:rsidP="006603C8">
      <w:pPr>
        <w:jc w:val="both"/>
        <w:rPr>
          <w:rFonts w:ascii="Arial" w:hAnsi="Arial" w:cs="Arial"/>
          <w:color w:val="000000"/>
        </w:rPr>
      </w:pPr>
    </w:p>
    <w:p w14:paraId="0855E19C" w14:textId="77777777" w:rsidR="00F56CC3" w:rsidRDefault="00F56CC3" w:rsidP="006603C8">
      <w:pPr>
        <w:jc w:val="both"/>
        <w:rPr>
          <w:rFonts w:ascii="Arial" w:hAnsi="Arial" w:cs="Arial"/>
          <w:color w:val="000000"/>
        </w:rPr>
      </w:pPr>
    </w:p>
    <w:p w14:paraId="61BCE587" w14:textId="77777777" w:rsidR="00F56CC3" w:rsidRDefault="00F56CC3" w:rsidP="006603C8">
      <w:pPr>
        <w:jc w:val="both"/>
        <w:rPr>
          <w:rFonts w:ascii="Arial" w:hAnsi="Arial" w:cs="Arial"/>
          <w:color w:val="000000"/>
        </w:rPr>
      </w:pPr>
    </w:p>
    <w:p w14:paraId="26BE4D4D" w14:textId="77777777" w:rsidR="00F56CC3" w:rsidRDefault="00F56CC3" w:rsidP="006603C8">
      <w:pPr>
        <w:jc w:val="both"/>
        <w:rPr>
          <w:rFonts w:ascii="Arial" w:hAnsi="Arial" w:cs="Arial"/>
          <w:color w:val="000000"/>
        </w:rPr>
      </w:pPr>
    </w:p>
    <w:p w14:paraId="6DA853F8" w14:textId="77777777" w:rsidR="00F56CC3" w:rsidRDefault="00F56CC3" w:rsidP="006603C8">
      <w:pPr>
        <w:jc w:val="both"/>
        <w:rPr>
          <w:rFonts w:ascii="Arial" w:hAnsi="Arial" w:cs="Arial"/>
          <w:color w:val="000000"/>
        </w:rPr>
      </w:pPr>
    </w:p>
    <w:p w14:paraId="6DAA387E" w14:textId="77777777" w:rsidR="00F56CC3" w:rsidRDefault="00F56CC3" w:rsidP="006603C8">
      <w:pPr>
        <w:jc w:val="both"/>
        <w:rPr>
          <w:rFonts w:ascii="Arial" w:hAnsi="Arial" w:cs="Arial"/>
          <w:color w:val="000000"/>
        </w:rPr>
      </w:pPr>
    </w:p>
    <w:p w14:paraId="36462D17" w14:textId="77777777" w:rsidR="00F56CC3" w:rsidRDefault="00F56CC3" w:rsidP="006603C8">
      <w:pPr>
        <w:jc w:val="both"/>
        <w:rPr>
          <w:rFonts w:ascii="Arial" w:hAnsi="Arial" w:cs="Arial"/>
          <w:color w:val="000000"/>
        </w:rPr>
      </w:pPr>
    </w:p>
    <w:p w14:paraId="3D3C93D0" w14:textId="77777777" w:rsidR="00F56CC3" w:rsidRDefault="00F56CC3" w:rsidP="006603C8">
      <w:pPr>
        <w:jc w:val="both"/>
        <w:rPr>
          <w:rFonts w:ascii="Arial" w:hAnsi="Arial" w:cs="Arial"/>
          <w:color w:val="000000"/>
        </w:rPr>
      </w:pPr>
    </w:p>
    <w:p w14:paraId="57FF5ED7" w14:textId="77777777" w:rsidR="00F56CC3" w:rsidRDefault="00F56CC3" w:rsidP="006603C8">
      <w:pPr>
        <w:jc w:val="both"/>
        <w:rPr>
          <w:rFonts w:ascii="Arial" w:hAnsi="Arial" w:cs="Arial"/>
          <w:color w:val="000000"/>
        </w:rPr>
      </w:pPr>
    </w:p>
    <w:p w14:paraId="7AE6347F" w14:textId="77777777" w:rsidR="00F56CC3" w:rsidRDefault="00F56CC3" w:rsidP="006603C8">
      <w:pPr>
        <w:jc w:val="both"/>
        <w:rPr>
          <w:rFonts w:ascii="Arial" w:hAnsi="Arial" w:cs="Arial"/>
          <w:color w:val="000000"/>
        </w:rPr>
      </w:pPr>
    </w:p>
    <w:p w14:paraId="6C78D688" w14:textId="77777777" w:rsidR="00F56CC3" w:rsidRDefault="00F56CC3" w:rsidP="006603C8">
      <w:pPr>
        <w:jc w:val="both"/>
        <w:rPr>
          <w:rFonts w:ascii="Arial" w:hAnsi="Arial" w:cs="Arial"/>
          <w:color w:val="000000"/>
        </w:rPr>
      </w:pPr>
    </w:p>
    <w:p w14:paraId="72CB1CE9" w14:textId="77777777" w:rsidR="00F56CC3" w:rsidRDefault="00F56CC3" w:rsidP="006603C8">
      <w:pPr>
        <w:jc w:val="both"/>
        <w:rPr>
          <w:rFonts w:ascii="Arial" w:hAnsi="Arial" w:cs="Arial"/>
          <w:color w:val="000000"/>
        </w:rPr>
      </w:pPr>
    </w:p>
    <w:p w14:paraId="7520FA12" w14:textId="77777777" w:rsidR="00F56CC3" w:rsidRDefault="00F56CC3" w:rsidP="006603C8">
      <w:pPr>
        <w:jc w:val="both"/>
        <w:rPr>
          <w:rFonts w:ascii="Arial" w:hAnsi="Arial" w:cs="Arial"/>
          <w:color w:val="000000"/>
        </w:rPr>
      </w:pPr>
    </w:p>
    <w:p w14:paraId="0D26863E" w14:textId="77777777" w:rsidR="00F56CC3" w:rsidRDefault="00F56CC3" w:rsidP="006603C8">
      <w:pPr>
        <w:jc w:val="both"/>
        <w:rPr>
          <w:rFonts w:ascii="Arial" w:hAnsi="Arial" w:cs="Arial"/>
          <w:color w:val="000000"/>
        </w:rPr>
      </w:pPr>
    </w:p>
    <w:p w14:paraId="2D088722" w14:textId="77777777" w:rsidR="00F56CC3" w:rsidRDefault="00F56CC3" w:rsidP="006603C8">
      <w:pPr>
        <w:jc w:val="both"/>
        <w:rPr>
          <w:rFonts w:ascii="Arial" w:hAnsi="Arial" w:cs="Arial"/>
          <w:color w:val="000000"/>
        </w:rPr>
      </w:pPr>
    </w:p>
    <w:p w14:paraId="19F8BC30" w14:textId="77777777" w:rsidR="00F56CC3" w:rsidRPr="002462D1" w:rsidRDefault="00F56CC3" w:rsidP="006603C8">
      <w:pPr>
        <w:jc w:val="both"/>
        <w:rPr>
          <w:rFonts w:ascii="Arial" w:hAnsi="Arial" w:cs="Arial"/>
          <w:b/>
          <w:bCs/>
          <w:color w:val="000000"/>
          <w:lang w:val="sr-Latn-ME"/>
        </w:rPr>
      </w:pPr>
    </w:p>
    <w:p w14:paraId="26F01114" w14:textId="77777777" w:rsidR="006603C8" w:rsidRPr="002462D1" w:rsidRDefault="006603C8" w:rsidP="006603C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8" w:name="_Toc62730568"/>
      <w:r w:rsidRPr="002462D1">
        <w:rPr>
          <w:rFonts w:ascii="Arial" w:hAnsi="Arial"/>
          <w:b/>
          <w:sz w:val="28"/>
          <w:szCs w:val="32"/>
          <w:lang w:val="sr-Latn-ME"/>
        </w:rPr>
        <w:lastRenderedPageBreak/>
        <w:t>UPUTSTVO O PRAVNOM SREDSTVU</w:t>
      </w:r>
      <w:bookmarkEnd w:id="18"/>
    </w:p>
    <w:p w14:paraId="62CC0581" w14:textId="77777777" w:rsidR="006603C8" w:rsidRPr="002462D1" w:rsidRDefault="006603C8" w:rsidP="006603C8">
      <w:pPr>
        <w:tabs>
          <w:tab w:val="left" w:pos="5760"/>
        </w:tabs>
        <w:jc w:val="center"/>
        <w:rPr>
          <w:rFonts w:ascii="Arial" w:hAnsi="Arial" w:cs="Arial"/>
          <w:color w:val="000000"/>
          <w:lang w:val="sr-Latn-ME"/>
        </w:rPr>
      </w:pPr>
    </w:p>
    <w:p w14:paraId="47FC0C84" w14:textId="77777777" w:rsidR="006603C8" w:rsidRPr="00E3162A" w:rsidRDefault="006603C8" w:rsidP="006603C8">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14:paraId="2B78F7F3" w14:textId="77777777" w:rsidR="006603C8" w:rsidRPr="00E3162A" w:rsidRDefault="006603C8" w:rsidP="006603C8">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5ACCF081" w14:textId="77777777" w:rsidR="006603C8" w:rsidRPr="00E3162A" w:rsidRDefault="006603C8" w:rsidP="006603C8">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03336CCB" w14:textId="77777777" w:rsidR="006603C8" w:rsidRPr="00E3162A" w:rsidRDefault="006603C8" w:rsidP="006603C8">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66E158BF" w14:textId="77777777" w:rsidR="006603C8" w:rsidRPr="002462D1" w:rsidRDefault="006603C8" w:rsidP="006603C8">
      <w:pPr>
        <w:tabs>
          <w:tab w:val="left" w:pos="5760"/>
        </w:tabs>
        <w:jc w:val="both"/>
        <w:rPr>
          <w:rFonts w:ascii="Arial" w:hAnsi="Arial" w:cs="Arial"/>
          <w:color w:val="000000"/>
          <w:lang w:val="sr-Latn-ME"/>
        </w:rPr>
      </w:pPr>
    </w:p>
    <w:p w14:paraId="6E168FA5" w14:textId="77777777" w:rsidR="006603C8" w:rsidRPr="002462D1" w:rsidRDefault="006603C8" w:rsidP="006603C8">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14:paraId="7291B23C" w14:textId="77777777" w:rsidR="006603C8" w:rsidRPr="002462D1" w:rsidRDefault="006603C8" w:rsidP="006603C8">
      <w:pPr>
        <w:autoSpaceDE w:val="0"/>
        <w:autoSpaceDN w:val="0"/>
        <w:adjustRightInd w:val="0"/>
        <w:ind w:firstLine="567"/>
        <w:jc w:val="both"/>
        <w:rPr>
          <w:rFonts w:ascii="Arial" w:hAnsi="Arial" w:cs="Arial"/>
          <w:color w:val="000000"/>
          <w:lang w:val="sr-Latn-ME"/>
        </w:rPr>
      </w:pPr>
    </w:p>
    <w:p w14:paraId="5A6FAD65" w14:textId="77777777" w:rsidR="006603C8" w:rsidRPr="002462D1" w:rsidRDefault="006603C8" w:rsidP="006603C8">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095BD070" w14:textId="77777777" w:rsidR="006603C8" w:rsidRPr="002462D1" w:rsidRDefault="006603C8" w:rsidP="006603C8">
      <w:pPr>
        <w:tabs>
          <w:tab w:val="left" w:pos="5760"/>
        </w:tabs>
        <w:ind w:firstLine="567"/>
        <w:jc w:val="both"/>
        <w:rPr>
          <w:rFonts w:ascii="Arial" w:hAnsi="Arial" w:cs="Arial"/>
          <w:color w:val="000000"/>
          <w:lang w:val="sr-Latn-ME"/>
        </w:rPr>
      </w:pPr>
    </w:p>
    <w:p w14:paraId="22581CE0" w14:textId="77777777" w:rsidR="006603C8" w:rsidRPr="002462D1" w:rsidRDefault="006603C8" w:rsidP="006603C8">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29587C17" w14:textId="77777777" w:rsidR="006603C8" w:rsidRPr="002462D1" w:rsidRDefault="006603C8" w:rsidP="006603C8">
      <w:pPr>
        <w:tabs>
          <w:tab w:val="left" w:pos="5760"/>
        </w:tabs>
        <w:ind w:firstLine="567"/>
        <w:jc w:val="both"/>
        <w:rPr>
          <w:rFonts w:ascii="Arial" w:hAnsi="Arial" w:cs="Arial"/>
          <w:color w:val="000000"/>
          <w:lang w:val="sr-Latn-ME"/>
        </w:rPr>
      </w:pPr>
    </w:p>
    <w:p w14:paraId="429D5978" w14:textId="77777777" w:rsidR="006603C8" w:rsidRPr="002462D1" w:rsidRDefault="006603C8" w:rsidP="006603C8">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14:paraId="297E25A4" w14:textId="77777777" w:rsidR="006603C8" w:rsidRPr="002462D1" w:rsidRDefault="006603C8" w:rsidP="006603C8">
      <w:pPr>
        <w:tabs>
          <w:tab w:val="left" w:pos="5760"/>
        </w:tabs>
        <w:ind w:firstLine="567"/>
        <w:jc w:val="both"/>
        <w:rPr>
          <w:rFonts w:ascii="Arial" w:hAnsi="Arial" w:cs="Arial"/>
          <w:color w:val="000000"/>
          <w:lang w:val="sr-Latn-ME"/>
        </w:rPr>
      </w:pPr>
    </w:p>
    <w:p w14:paraId="6776BE45" w14:textId="77777777" w:rsidR="006603C8" w:rsidRPr="002462D1" w:rsidRDefault="006603C8" w:rsidP="006603C8">
      <w:pPr>
        <w:tabs>
          <w:tab w:val="left" w:pos="5760"/>
        </w:tabs>
        <w:ind w:firstLine="567"/>
        <w:jc w:val="both"/>
        <w:rPr>
          <w:rFonts w:ascii="Arial" w:hAnsi="Arial" w:cs="Arial"/>
          <w:color w:val="000000"/>
          <w:lang w:val="sr-Latn-ME"/>
        </w:rPr>
      </w:pPr>
    </w:p>
    <w:p w14:paraId="516E5806" w14:textId="77777777" w:rsidR="006603C8" w:rsidRPr="002462D1" w:rsidRDefault="006603C8" w:rsidP="006603C8">
      <w:pPr>
        <w:tabs>
          <w:tab w:val="left" w:pos="5760"/>
        </w:tabs>
        <w:ind w:firstLine="567"/>
        <w:jc w:val="both"/>
        <w:rPr>
          <w:rFonts w:ascii="Arial" w:hAnsi="Arial" w:cs="Arial"/>
          <w:color w:val="000000"/>
          <w:lang w:val="sr-Latn-ME"/>
        </w:rPr>
      </w:pPr>
    </w:p>
    <w:p w14:paraId="1133BACB" w14:textId="77777777" w:rsidR="006603C8" w:rsidRPr="002462D1" w:rsidRDefault="006603C8" w:rsidP="006603C8">
      <w:pPr>
        <w:tabs>
          <w:tab w:val="left" w:pos="5760"/>
        </w:tabs>
        <w:ind w:firstLine="567"/>
        <w:jc w:val="both"/>
        <w:rPr>
          <w:rFonts w:ascii="Arial" w:hAnsi="Arial" w:cs="Arial"/>
          <w:color w:val="000000"/>
          <w:lang w:val="sr-Latn-ME"/>
        </w:rPr>
      </w:pPr>
    </w:p>
    <w:p w14:paraId="0891C4B5" w14:textId="77777777" w:rsidR="00B30273" w:rsidRDefault="00B30273"/>
    <w:sectPr w:rsidR="00B3027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AEBCD9" w14:textId="77777777" w:rsidR="00852B44" w:rsidRDefault="00852B44" w:rsidP="006603C8">
      <w:r>
        <w:separator/>
      </w:r>
    </w:p>
  </w:endnote>
  <w:endnote w:type="continuationSeparator" w:id="0">
    <w:p w14:paraId="7C4FB956" w14:textId="77777777" w:rsidR="00852B44" w:rsidRDefault="00852B44" w:rsidP="00660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8387BE" w14:textId="77777777" w:rsidR="00852B44" w:rsidRDefault="00852B44" w:rsidP="006603C8">
      <w:r>
        <w:separator/>
      </w:r>
    </w:p>
  </w:footnote>
  <w:footnote w:type="continuationSeparator" w:id="0">
    <w:p w14:paraId="61509DE3" w14:textId="77777777" w:rsidR="00852B44" w:rsidRDefault="00852B44" w:rsidP="006603C8">
      <w:r>
        <w:continuationSeparator/>
      </w:r>
    </w:p>
  </w:footnote>
  <w:footnote w:id="1">
    <w:p w14:paraId="3D02BEB8" w14:textId="77777777" w:rsidR="008E10A6" w:rsidRPr="007F2BA0" w:rsidRDefault="008E10A6" w:rsidP="006603C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2D5B723C" w14:textId="77777777" w:rsidR="008E10A6" w:rsidRPr="007F2BA0" w:rsidRDefault="008E10A6" w:rsidP="006603C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83A3606" w14:textId="77777777" w:rsidR="008E10A6" w:rsidRPr="007F2BA0" w:rsidRDefault="008E10A6" w:rsidP="006603C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5C374FEE" w14:textId="77777777" w:rsidR="008E10A6" w:rsidRPr="007F2BA0" w:rsidRDefault="008E10A6" w:rsidP="006603C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51024FCD" w14:textId="77777777" w:rsidR="008E10A6" w:rsidRPr="00367536" w:rsidRDefault="008E10A6" w:rsidP="006603C8">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60BC4C5A" w14:textId="77777777" w:rsidR="008E10A6" w:rsidRPr="007F2BA0" w:rsidRDefault="008E10A6" w:rsidP="006603C8">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7">
    <w:p w14:paraId="32CA1394" w14:textId="77777777" w:rsidR="008E10A6" w:rsidRPr="007F2BA0" w:rsidRDefault="008E10A6" w:rsidP="006603C8">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14:paraId="0D5DEA69" w14:textId="77777777" w:rsidR="008E10A6" w:rsidRPr="002E211C" w:rsidRDefault="008E10A6" w:rsidP="006603C8">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396C40B0"/>
    <w:lvl w:ilvl="0">
      <w:start w:val="1"/>
      <w:numFmt w:val="decimal"/>
      <w:lvlText w:val="%1."/>
      <w:lvlJc w:val="left"/>
      <w:pPr>
        <w:ind w:left="720" w:hanging="360"/>
      </w:pPr>
      <w:rPr>
        <w:rFonts w:hint="default"/>
        <w:b w:val="0"/>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13C81431"/>
    <w:multiLevelType w:val="hybridMultilevel"/>
    <w:tmpl w:val="12A0F630"/>
    <w:lvl w:ilvl="0" w:tplc="864C8FEA">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6"/>
  </w:num>
  <w:num w:numId="5">
    <w:abstractNumId w:val="8"/>
  </w:num>
  <w:num w:numId="6">
    <w:abstractNumId w:val="7"/>
  </w:num>
  <w:num w:numId="7">
    <w:abstractNumId w:val="4"/>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3C8"/>
    <w:rsid w:val="000A4B8F"/>
    <w:rsid w:val="000D5429"/>
    <w:rsid w:val="00111A06"/>
    <w:rsid w:val="00131E0F"/>
    <w:rsid w:val="00163B84"/>
    <w:rsid w:val="002918B3"/>
    <w:rsid w:val="002D62A8"/>
    <w:rsid w:val="002E1811"/>
    <w:rsid w:val="002E4493"/>
    <w:rsid w:val="002F5985"/>
    <w:rsid w:val="003160B5"/>
    <w:rsid w:val="00317650"/>
    <w:rsid w:val="00326F6A"/>
    <w:rsid w:val="00410451"/>
    <w:rsid w:val="004458B8"/>
    <w:rsid w:val="004730A1"/>
    <w:rsid w:val="004E3E5A"/>
    <w:rsid w:val="004E60A2"/>
    <w:rsid w:val="00510BF0"/>
    <w:rsid w:val="00512612"/>
    <w:rsid w:val="0051350D"/>
    <w:rsid w:val="00521081"/>
    <w:rsid w:val="00524F1D"/>
    <w:rsid w:val="005406DF"/>
    <w:rsid w:val="00543D0D"/>
    <w:rsid w:val="0056681D"/>
    <w:rsid w:val="00574D74"/>
    <w:rsid w:val="00577AD4"/>
    <w:rsid w:val="00610246"/>
    <w:rsid w:val="00614EAD"/>
    <w:rsid w:val="006603C8"/>
    <w:rsid w:val="006A2728"/>
    <w:rsid w:val="006B50B2"/>
    <w:rsid w:val="006F1028"/>
    <w:rsid w:val="007A6A4A"/>
    <w:rsid w:val="007C2F61"/>
    <w:rsid w:val="007F5570"/>
    <w:rsid w:val="00852B44"/>
    <w:rsid w:val="008763A1"/>
    <w:rsid w:val="008965A1"/>
    <w:rsid w:val="008E10A6"/>
    <w:rsid w:val="009219D5"/>
    <w:rsid w:val="00926EB1"/>
    <w:rsid w:val="009A59CE"/>
    <w:rsid w:val="00A247A1"/>
    <w:rsid w:val="00A80488"/>
    <w:rsid w:val="00A8402A"/>
    <w:rsid w:val="00A84636"/>
    <w:rsid w:val="00AB0854"/>
    <w:rsid w:val="00AB4E67"/>
    <w:rsid w:val="00B30273"/>
    <w:rsid w:val="00B961AA"/>
    <w:rsid w:val="00C1065E"/>
    <w:rsid w:val="00C50470"/>
    <w:rsid w:val="00C5495A"/>
    <w:rsid w:val="00C653D6"/>
    <w:rsid w:val="00C904E1"/>
    <w:rsid w:val="00C9338F"/>
    <w:rsid w:val="00CD375C"/>
    <w:rsid w:val="00CE6DC0"/>
    <w:rsid w:val="00D1409F"/>
    <w:rsid w:val="00D5248C"/>
    <w:rsid w:val="00DB53F6"/>
    <w:rsid w:val="00DF79CD"/>
    <w:rsid w:val="00E116B3"/>
    <w:rsid w:val="00E62745"/>
    <w:rsid w:val="00E6320A"/>
    <w:rsid w:val="00E749BB"/>
    <w:rsid w:val="00E967A6"/>
    <w:rsid w:val="00EB575A"/>
    <w:rsid w:val="00F24D5D"/>
    <w:rsid w:val="00F56CC3"/>
    <w:rsid w:val="00FB10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B7146"/>
  <w15:chartTrackingRefBased/>
  <w15:docId w15:val="{C2E8ABE6-8013-4403-8988-1DADB1661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03C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603C8"/>
    <w:rPr>
      <w:color w:val="0000FF"/>
      <w:u w:val="single"/>
    </w:rPr>
  </w:style>
  <w:style w:type="paragraph" w:customStyle="1" w:styleId="T30X">
    <w:name w:val="T30X"/>
    <w:basedOn w:val="Normal"/>
    <w:uiPriority w:val="99"/>
    <w:rsid w:val="006603C8"/>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6603C8"/>
    <w:rPr>
      <w:rFonts w:ascii="Calibri" w:eastAsia="Calibri" w:hAnsi="Calibri"/>
      <w:sz w:val="20"/>
      <w:szCs w:val="20"/>
    </w:rPr>
  </w:style>
  <w:style w:type="character" w:customStyle="1" w:styleId="FootnoteTextChar">
    <w:name w:val="Footnote Text Char"/>
    <w:basedOn w:val="DefaultParagraphFont"/>
    <w:link w:val="FootnoteText"/>
    <w:uiPriority w:val="99"/>
    <w:rsid w:val="006603C8"/>
    <w:rPr>
      <w:rFonts w:ascii="Calibri" w:eastAsia="Calibri" w:hAnsi="Calibri" w:cs="Times New Roman"/>
      <w:sz w:val="20"/>
      <w:szCs w:val="20"/>
    </w:rPr>
  </w:style>
  <w:style w:type="character" w:styleId="FootnoteReference">
    <w:name w:val="footnote reference"/>
    <w:uiPriority w:val="99"/>
    <w:unhideWhenUsed/>
    <w:rsid w:val="006603C8"/>
    <w:rPr>
      <w:vertAlign w:val="superscript"/>
    </w:rPr>
  </w:style>
  <w:style w:type="paragraph" w:styleId="ListParagraph">
    <w:name w:val="List Paragraph"/>
    <w:basedOn w:val="Normal"/>
    <w:uiPriority w:val="99"/>
    <w:qFormat/>
    <w:rsid w:val="00C653D6"/>
    <w:pPr>
      <w:ind w:left="720"/>
      <w:contextualSpacing/>
    </w:pPr>
  </w:style>
  <w:style w:type="character" w:styleId="FollowedHyperlink">
    <w:name w:val="FollowedHyperlink"/>
    <w:basedOn w:val="DefaultParagraphFont"/>
    <w:uiPriority w:val="99"/>
    <w:semiHidden/>
    <w:unhideWhenUsed/>
    <w:rsid w:val="007C2F61"/>
    <w:rPr>
      <w:color w:val="954F72"/>
      <w:u w:val="single"/>
    </w:rPr>
  </w:style>
  <w:style w:type="paragraph" w:customStyle="1" w:styleId="msonormal0">
    <w:name w:val="msonormal"/>
    <w:basedOn w:val="Normal"/>
    <w:rsid w:val="007C2F61"/>
    <w:pPr>
      <w:spacing w:before="100" w:beforeAutospacing="1" w:after="100" w:afterAutospacing="1"/>
    </w:pPr>
  </w:style>
  <w:style w:type="paragraph" w:customStyle="1" w:styleId="font0">
    <w:name w:val="font0"/>
    <w:basedOn w:val="Normal"/>
    <w:rsid w:val="007C2F61"/>
    <w:pPr>
      <w:spacing w:before="100" w:beforeAutospacing="1" w:after="100" w:afterAutospacing="1"/>
    </w:pPr>
    <w:rPr>
      <w:rFonts w:ascii="Calibri" w:hAnsi="Calibri" w:cs="Calibri"/>
      <w:color w:val="000000"/>
      <w:sz w:val="22"/>
      <w:szCs w:val="22"/>
    </w:rPr>
  </w:style>
  <w:style w:type="paragraph" w:customStyle="1" w:styleId="font5">
    <w:name w:val="font5"/>
    <w:basedOn w:val="Normal"/>
    <w:rsid w:val="007C2F61"/>
    <w:pPr>
      <w:spacing w:before="100" w:beforeAutospacing="1" w:after="100" w:afterAutospacing="1"/>
    </w:pPr>
    <w:rPr>
      <w:rFonts w:ascii="Calibri" w:hAnsi="Calibri" w:cs="Calibri"/>
      <w:color w:val="000000"/>
      <w:sz w:val="22"/>
      <w:szCs w:val="22"/>
    </w:rPr>
  </w:style>
  <w:style w:type="paragraph" w:customStyle="1" w:styleId="xl67">
    <w:name w:val="xl67"/>
    <w:basedOn w:val="Normal"/>
    <w:rsid w:val="007C2F61"/>
    <w:pPr>
      <w:pBdr>
        <w:bottom w:val="single" w:sz="12" w:space="0" w:color="C00000"/>
      </w:pBdr>
      <w:shd w:val="clear" w:color="000000" w:fill="DCE6F1"/>
      <w:spacing w:before="100" w:beforeAutospacing="1" w:after="100" w:afterAutospacing="1"/>
      <w:jc w:val="center"/>
      <w:textAlignment w:val="center"/>
    </w:pPr>
    <w:rPr>
      <w:b/>
      <w:bCs/>
    </w:rPr>
  </w:style>
  <w:style w:type="paragraph" w:customStyle="1" w:styleId="xl68">
    <w:name w:val="xl68"/>
    <w:basedOn w:val="Normal"/>
    <w:rsid w:val="007C2F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Calibri" w:hAnsi="Calibri" w:cs="Calibri"/>
    </w:rPr>
  </w:style>
  <w:style w:type="paragraph" w:customStyle="1" w:styleId="xl69">
    <w:name w:val="xl69"/>
    <w:basedOn w:val="Normal"/>
    <w:rsid w:val="007C2F61"/>
    <w:pPr>
      <w:pBdr>
        <w:top w:val="single" w:sz="4" w:space="0" w:color="auto"/>
        <w:bottom w:val="single" w:sz="4" w:space="0" w:color="auto"/>
      </w:pBdr>
      <w:shd w:val="clear" w:color="000000" w:fill="FFFFFF"/>
      <w:spacing w:before="100" w:beforeAutospacing="1" w:after="100" w:afterAutospacing="1"/>
      <w:jc w:val="center"/>
      <w:textAlignment w:val="top"/>
    </w:pPr>
    <w:rPr>
      <w:rFonts w:ascii="Calibri" w:hAnsi="Calibri" w:cs="Calibri"/>
    </w:rPr>
  </w:style>
  <w:style w:type="paragraph" w:customStyle="1" w:styleId="xl70">
    <w:name w:val="xl70"/>
    <w:basedOn w:val="Normal"/>
    <w:rsid w:val="007C2F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71">
    <w:name w:val="xl71"/>
    <w:basedOn w:val="Normal"/>
    <w:rsid w:val="007C2F61"/>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72">
    <w:name w:val="xl72"/>
    <w:basedOn w:val="Normal"/>
    <w:rsid w:val="007C2F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rPr>
  </w:style>
  <w:style w:type="paragraph" w:customStyle="1" w:styleId="xl73">
    <w:name w:val="xl73"/>
    <w:basedOn w:val="Normal"/>
    <w:rsid w:val="007C2F61"/>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rPr>
  </w:style>
  <w:style w:type="paragraph" w:customStyle="1" w:styleId="xl74">
    <w:name w:val="xl74"/>
    <w:basedOn w:val="Normal"/>
    <w:rsid w:val="007C2F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5">
    <w:name w:val="xl75"/>
    <w:basedOn w:val="Normal"/>
    <w:rsid w:val="007C2F6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top"/>
    </w:pPr>
    <w:rPr>
      <w:rFonts w:ascii="Calibri" w:hAnsi="Calibri" w:cs="Calibri"/>
    </w:rPr>
  </w:style>
  <w:style w:type="paragraph" w:customStyle="1" w:styleId="xl76">
    <w:name w:val="xl76"/>
    <w:basedOn w:val="Normal"/>
    <w:rsid w:val="007C2F61"/>
    <w:pPr>
      <w:shd w:val="clear" w:color="000000" w:fill="FFFFFF"/>
      <w:spacing w:before="100" w:beforeAutospacing="1" w:after="100" w:afterAutospacing="1"/>
      <w:jc w:val="center"/>
    </w:pPr>
  </w:style>
  <w:style w:type="paragraph" w:customStyle="1" w:styleId="xl77">
    <w:name w:val="xl77"/>
    <w:basedOn w:val="Normal"/>
    <w:rsid w:val="007C2F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cs="Calibri"/>
    </w:rPr>
  </w:style>
  <w:style w:type="paragraph" w:customStyle="1" w:styleId="xl78">
    <w:name w:val="xl78"/>
    <w:basedOn w:val="Normal"/>
    <w:rsid w:val="007C2F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rPr>
  </w:style>
  <w:style w:type="paragraph" w:customStyle="1" w:styleId="xl79">
    <w:name w:val="xl79"/>
    <w:basedOn w:val="Normal"/>
    <w:rsid w:val="007C2F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rPr>
  </w:style>
  <w:style w:type="paragraph" w:customStyle="1" w:styleId="xl80">
    <w:name w:val="xl80"/>
    <w:basedOn w:val="Normal"/>
    <w:rsid w:val="007C2F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rPr>
  </w:style>
  <w:style w:type="paragraph" w:customStyle="1" w:styleId="xl81">
    <w:name w:val="xl81"/>
    <w:basedOn w:val="Normal"/>
    <w:rsid w:val="007C2F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rPr>
  </w:style>
  <w:style w:type="paragraph" w:customStyle="1" w:styleId="xl82">
    <w:name w:val="xl82"/>
    <w:basedOn w:val="Normal"/>
    <w:rsid w:val="007C2F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Normal"/>
    <w:rsid w:val="007C2F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4">
    <w:name w:val="xl84"/>
    <w:basedOn w:val="Normal"/>
    <w:rsid w:val="007C2F61"/>
    <w:pPr>
      <w:pBdr>
        <w:top w:val="single" w:sz="4" w:space="0" w:color="auto"/>
        <w:left w:val="single" w:sz="4" w:space="0" w:color="auto"/>
        <w:bottom w:val="single" w:sz="4" w:space="0" w:color="auto"/>
      </w:pBdr>
      <w:spacing w:before="100" w:beforeAutospacing="1" w:after="100" w:afterAutospacing="1"/>
      <w:textAlignment w:val="top"/>
    </w:pPr>
    <w:rPr>
      <w:rFonts w:ascii="Calibri" w:hAnsi="Calibri" w:cs="Calibri"/>
    </w:rPr>
  </w:style>
  <w:style w:type="paragraph" w:customStyle="1" w:styleId="xl85">
    <w:name w:val="xl85"/>
    <w:basedOn w:val="Normal"/>
    <w:rsid w:val="007C2F61"/>
    <w:pPr>
      <w:pBdr>
        <w:top w:val="single" w:sz="4" w:space="0" w:color="auto"/>
        <w:bottom w:val="single" w:sz="4" w:space="0" w:color="auto"/>
      </w:pBdr>
      <w:spacing w:before="100" w:beforeAutospacing="1" w:after="100" w:afterAutospacing="1"/>
      <w:jc w:val="center"/>
      <w:textAlignment w:val="top"/>
    </w:pPr>
    <w:rPr>
      <w:rFonts w:ascii="Calibri" w:hAnsi="Calibri" w:cs="Calibri"/>
    </w:rPr>
  </w:style>
  <w:style w:type="paragraph" w:customStyle="1" w:styleId="xl86">
    <w:name w:val="xl86"/>
    <w:basedOn w:val="Normal"/>
    <w:rsid w:val="007C2F6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7">
    <w:name w:val="xl87"/>
    <w:basedOn w:val="Normal"/>
    <w:rsid w:val="007C2F61"/>
    <w:pPr>
      <w:pBdr>
        <w:top w:val="single" w:sz="4" w:space="0" w:color="auto"/>
        <w:bottom w:val="single" w:sz="4" w:space="0" w:color="auto"/>
        <w:right w:val="single" w:sz="4" w:space="0" w:color="auto"/>
      </w:pBdr>
      <w:spacing w:before="100" w:beforeAutospacing="1" w:after="100" w:afterAutospacing="1"/>
      <w:textAlignment w:val="top"/>
    </w:pPr>
  </w:style>
  <w:style w:type="paragraph" w:customStyle="1" w:styleId="xl88">
    <w:name w:val="xl88"/>
    <w:basedOn w:val="Normal"/>
    <w:rsid w:val="007C2F6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9">
    <w:name w:val="xl89"/>
    <w:basedOn w:val="Normal"/>
    <w:rsid w:val="007C2F6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rPr>
  </w:style>
  <w:style w:type="paragraph" w:customStyle="1" w:styleId="xl90">
    <w:name w:val="xl90"/>
    <w:basedOn w:val="Normal"/>
    <w:rsid w:val="007C2F61"/>
    <w:pPr>
      <w:pBdr>
        <w:top w:val="single" w:sz="4" w:space="0" w:color="auto"/>
        <w:right w:val="single" w:sz="4" w:space="0" w:color="auto"/>
      </w:pBdr>
      <w:shd w:val="clear" w:color="000000" w:fill="FFFFFF"/>
      <w:spacing w:before="100" w:beforeAutospacing="1" w:after="100" w:afterAutospacing="1"/>
      <w:textAlignment w:val="top"/>
    </w:pPr>
  </w:style>
  <w:style w:type="paragraph" w:customStyle="1" w:styleId="xl91">
    <w:name w:val="xl91"/>
    <w:basedOn w:val="Normal"/>
    <w:rsid w:val="007C2F61"/>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92">
    <w:name w:val="xl92"/>
    <w:basedOn w:val="Normal"/>
    <w:rsid w:val="007C2F6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rPr>
  </w:style>
  <w:style w:type="paragraph" w:customStyle="1" w:styleId="xl93">
    <w:name w:val="xl93"/>
    <w:basedOn w:val="Normal"/>
    <w:rsid w:val="007C2F6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94">
    <w:name w:val="xl94"/>
    <w:basedOn w:val="Normal"/>
    <w:rsid w:val="007C2F6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style>
  <w:style w:type="paragraph" w:customStyle="1" w:styleId="xl95">
    <w:name w:val="xl95"/>
    <w:basedOn w:val="Normal"/>
    <w:rsid w:val="007C2F6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style>
  <w:style w:type="paragraph" w:customStyle="1" w:styleId="xl96">
    <w:name w:val="xl96"/>
    <w:basedOn w:val="Normal"/>
    <w:rsid w:val="007C2F6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top"/>
    </w:pPr>
  </w:style>
  <w:style w:type="paragraph" w:customStyle="1" w:styleId="xl97">
    <w:name w:val="xl97"/>
    <w:basedOn w:val="Normal"/>
    <w:rsid w:val="007C2F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8">
    <w:name w:val="xl98"/>
    <w:basedOn w:val="Normal"/>
    <w:rsid w:val="007C2F61"/>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rPr>
  </w:style>
  <w:style w:type="paragraph" w:customStyle="1" w:styleId="xl99">
    <w:name w:val="xl99"/>
    <w:basedOn w:val="Normal"/>
    <w:rsid w:val="007C2F61"/>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00">
    <w:name w:val="xl100"/>
    <w:basedOn w:val="Normal"/>
    <w:rsid w:val="007C2F61"/>
    <w:pPr>
      <w:pBdr>
        <w:top w:val="single" w:sz="4" w:space="0" w:color="auto"/>
        <w:bottom w:val="single" w:sz="4" w:space="0" w:color="auto"/>
      </w:pBdr>
      <w:shd w:val="clear" w:color="000000" w:fill="FFFFFF"/>
      <w:spacing w:before="100" w:beforeAutospacing="1" w:after="100" w:afterAutospacing="1"/>
      <w:textAlignment w:val="top"/>
    </w:pPr>
  </w:style>
  <w:style w:type="paragraph" w:customStyle="1" w:styleId="xl101">
    <w:name w:val="xl101"/>
    <w:basedOn w:val="Normal"/>
    <w:rsid w:val="007C2F61"/>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style>
  <w:style w:type="paragraph" w:customStyle="1" w:styleId="xl102">
    <w:name w:val="xl102"/>
    <w:basedOn w:val="Normal"/>
    <w:rsid w:val="007C2F61"/>
    <w:pPr>
      <w:pBdr>
        <w:top w:val="single" w:sz="4" w:space="0" w:color="auto"/>
        <w:bottom w:val="single" w:sz="4" w:space="0" w:color="auto"/>
      </w:pBdr>
      <w:spacing w:before="100" w:beforeAutospacing="1" w:after="100" w:afterAutospacing="1"/>
      <w:jc w:val="center"/>
      <w:textAlignment w:val="center"/>
    </w:pPr>
    <w:rPr>
      <w:rFonts w:ascii="Calibri" w:hAnsi="Calibri" w:cs="Calibri"/>
    </w:rPr>
  </w:style>
  <w:style w:type="paragraph" w:customStyle="1" w:styleId="xl103">
    <w:name w:val="xl103"/>
    <w:basedOn w:val="Normal"/>
    <w:rsid w:val="007C2F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rPr>
  </w:style>
  <w:style w:type="paragraph" w:customStyle="1" w:styleId="xl104">
    <w:name w:val="xl104"/>
    <w:basedOn w:val="Normal"/>
    <w:rsid w:val="007C2F6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cs="Calibri"/>
    </w:rPr>
  </w:style>
  <w:style w:type="paragraph" w:customStyle="1" w:styleId="xl105">
    <w:name w:val="xl105"/>
    <w:basedOn w:val="Normal"/>
    <w:rsid w:val="007C2F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6">
    <w:name w:val="xl106"/>
    <w:basedOn w:val="Normal"/>
    <w:rsid w:val="007C2F61"/>
    <w:pPr>
      <w:spacing w:before="100" w:beforeAutospacing="1" w:after="100" w:afterAutospacing="1"/>
      <w:textAlignment w:val="top"/>
    </w:pPr>
  </w:style>
  <w:style w:type="paragraph" w:customStyle="1" w:styleId="xl107">
    <w:name w:val="xl107"/>
    <w:basedOn w:val="Normal"/>
    <w:rsid w:val="007C2F6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rPr>
  </w:style>
  <w:style w:type="paragraph" w:customStyle="1" w:styleId="xl108">
    <w:name w:val="xl108"/>
    <w:basedOn w:val="Normal"/>
    <w:rsid w:val="007C2F6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rPr>
  </w:style>
  <w:style w:type="paragraph" w:customStyle="1" w:styleId="xl109">
    <w:name w:val="xl109"/>
    <w:basedOn w:val="Normal"/>
    <w:rsid w:val="007C2F61"/>
    <w:pPr>
      <w:pBdr>
        <w:top w:val="single" w:sz="4" w:space="0" w:color="auto"/>
        <w:bottom w:val="single" w:sz="4" w:space="0" w:color="auto"/>
        <w:right w:val="single" w:sz="4" w:space="0" w:color="auto"/>
      </w:pBdr>
      <w:spacing w:before="100" w:beforeAutospacing="1" w:after="100" w:afterAutospacing="1"/>
      <w:textAlignment w:val="top"/>
    </w:pPr>
    <w:rPr>
      <w:rFonts w:ascii="Calibri" w:hAnsi="Calibri" w:cs="Calibri"/>
    </w:rPr>
  </w:style>
  <w:style w:type="paragraph" w:customStyle="1" w:styleId="xl110">
    <w:name w:val="xl110"/>
    <w:basedOn w:val="Normal"/>
    <w:rsid w:val="007C2F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cs="Calibri"/>
    </w:rPr>
  </w:style>
  <w:style w:type="paragraph" w:customStyle="1" w:styleId="xl111">
    <w:name w:val="xl111"/>
    <w:basedOn w:val="Normal"/>
    <w:rsid w:val="007C2F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cs="Calibri"/>
    </w:rPr>
  </w:style>
  <w:style w:type="paragraph" w:customStyle="1" w:styleId="xl112">
    <w:name w:val="xl112"/>
    <w:basedOn w:val="Normal"/>
    <w:rsid w:val="007C2F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13">
    <w:name w:val="xl113"/>
    <w:basedOn w:val="Normal"/>
    <w:rsid w:val="007C2F61"/>
    <w:pPr>
      <w:pBdr>
        <w:top w:val="single" w:sz="4" w:space="0" w:color="auto"/>
        <w:bottom w:val="single" w:sz="4" w:space="0" w:color="auto"/>
        <w:right w:val="single" w:sz="4" w:space="0" w:color="auto"/>
      </w:pBdr>
      <w:spacing w:before="100" w:beforeAutospacing="1" w:after="100" w:afterAutospacing="1"/>
      <w:textAlignment w:val="top"/>
    </w:pPr>
  </w:style>
  <w:style w:type="paragraph" w:customStyle="1" w:styleId="xl114">
    <w:name w:val="xl114"/>
    <w:basedOn w:val="Normal"/>
    <w:rsid w:val="007C2F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cs="Calibri"/>
    </w:rPr>
  </w:style>
  <w:style w:type="paragraph" w:customStyle="1" w:styleId="xl115">
    <w:name w:val="xl115"/>
    <w:basedOn w:val="Normal"/>
    <w:rsid w:val="007C2F61"/>
    <w:pPr>
      <w:pBdr>
        <w:top w:val="single" w:sz="4" w:space="0" w:color="auto"/>
        <w:bottom w:val="single" w:sz="4" w:space="0" w:color="auto"/>
        <w:right w:val="single" w:sz="4" w:space="0" w:color="auto"/>
      </w:pBdr>
      <w:spacing w:before="100" w:beforeAutospacing="1" w:after="100" w:afterAutospacing="1"/>
      <w:textAlignment w:val="top"/>
    </w:pPr>
    <w:rPr>
      <w:rFonts w:ascii="Calibri" w:hAnsi="Calibri" w:cs="Calibri"/>
    </w:rPr>
  </w:style>
  <w:style w:type="paragraph" w:customStyle="1" w:styleId="xl116">
    <w:name w:val="xl116"/>
    <w:basedOn w:val="Normal"/>
    <w:rsid w:val="007C2F61"/>
    <w:pPr>
      <w:spacing w:before="100" w:beforeAutospacing="1" w:after="100" w:afterAutospacing="1"/>
      <w:jc w:val="center"/>
    </w:pPr>
  </w:style>
  <w:style w:type="paragraph" w:customStyle="1" w:styleId="xl117">
    <w:name w:val="xl117"/>
    <w:basedOn w:val="Normal"/>
    <w:rsid w:val="007C2F6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8">
    <w:name w:val="xl118"/>
    <w:basedOn w:val="Normal"/>
    <w:rsid w:val="007C2F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rPr>
  </w:style>
  <w:style w:type="paragraph" w:customStyle="1" w:styleId="xl119">
    <w:name w:val="xl119"/>
    <w:basedOn w:val="Normal"/>
    <w:rsid w:val="007C2F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rPr>
  </w:style>
  <w:style w:type="paragraph" w:customStyle="1" w:styleId="xl120">
    <w:name w:val="xl120"/>
    <w:basedOn w:val="Normal"/>
    <w:rsid w:val="007C2F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1">
    <w:name w:val="xl121"/>
    <w:basedOn w:val="Normal"/>
    <w:rsid w:val="007C2F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rPr>
  </w:style>
  <w:style w:type="paragraph" w:customStyle="1" w:styleId="xl122">
    <w:name w:val="xl122"/>
    <w:basedOn w:val="Normal"/>
    <w:rsid w:val="007C2F6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rPr>
  </w:style>
  <w:style w:type="paragraph" w:customStyle="1" w:styleId="xl123">
    <w:name w:val="xl123"/>
    <w:basedOn w:val="Normal"/>
    <w:rsid w:val="007C2F6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top"/>
    </w:pPr>
    <w:rPr>
      <w:rFonts w:ascii="Calibri" w:hAnsi="Calibri" w:cs="Calibri"/>
    </w:rPr>
  </w:style>
  <w:style w:type="paragraph" w:customStyle="1" w:styleId="xl124">
    <w:name w:val="xl124"/>
    <w:basedOn w:val="Normal"/>
    <w:rsid w:val="007C2F61"/>
    <w:pPr>
      <w:pBdr>
        <w:top w:val="single" w:sz="4" w:space="0" w:color="auto"/>
        <w:bottom w:val="single" w:sz="4" w:space="0" w:color="auto"/>
      </w:pBdr>
      <w:spacing w:before="100" w:beforeAutospacing="1" w:after="100" w:afterAutospacing="1"/>
      <w:textAlignment w:val="top"/>
    </w:pPr>
  </w:style>
  <w:style w:type="paragraph" w:customStyle="1" w:styleId="xl125">
    <w:name w:val="xl125"/>
    <w:basedOn w:val="Normal"/>
    <w:rsid w:val="007C2F61"/>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26">
    <w:name w:val="xl126"/>
    <w:basedOn w:val="Normal"/>
    <w:rsid w:val="007C2F61"/>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rPr>
  </w:style>
  <w:style w:type="paragraph" w:customStyle="1" w:styleId="xl127">
    <w:name w:val="xl127"/>
    <w:basedOn w:val="Normal"/>
    <w:rsid w:val="007C2F61"/>
    <w:pPr>
      <w:pBdr>
        <w:top w:val="single" w:sz="4" w:space="0" w:color="auto"/>
        <w:bottom w:val="single" w:sz="4" w:space="0" w:color="auto"/>
        <w:right w:val="single" w:sz="4" w:space="0" w:color="auto"/>
      </w:pBdr>
      <w:spacing w:before="100" w:beforeAutospacing="1" w:after="100" w:afterAutospacing="1"/>
      <w:textAlignment w:val="top"/>
    </w:pPr>
  </w:style>
  <w:style w:type="paragraph" w:customStyle="1" w:styleId="xl128">
    <w:name w:val="xl128"/>
    <w:basedOn w:val="Normal"/>
    <w:rsid w:val="007C2F6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9">
    <w:name w:val="xl129"/>
    <w:basedOn w:val="Normal"/>
    <w:rsid w:val="007C2F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rPr>
  </w:style>
  <w:style w:type="table" w:styleId="TableGrid">
    <w:name w:val="Table Grid"/>
    <w:basedOn w:val="TableNormal"/>
    <w:uiPriority w:val="39"/>
    <w:rsid w:val="007C2F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07651">
      <w:bodyDiv w:val="1"/>
      <w:marLeft w:val="0"/>
      <w:marRight w:val="0"/>
      <w:marTop w:val="0"/>
      <w:marBottom w:val="0"/>
      <w:divBdr>
        <w:top w:val="none" w:sz="0" w:space="0" w:color="auto"/>
        <w:left w:val="none" w:sz="0" w:space="0" w:color="auto"/>
        <w:bottom w:val="none" w:sz="0" w:space="0" w:color="auto"/>
        <w:right w:val="none" w:sz="0" w:space="0" w:color="auto"/>
      </w:divBdr>
    </w:div>
    <w:div w:id="228154058">
      <w:bodyDiv w:val="1"/>
      <w:marLeft w:val="0"/>
      <w:marRight w:val="0"/>
      <w:marTop w:val="0"/>
      <w:marBottom w:val="0"/>
      <w:divBdr>
        <w:top w:val="none" w:sz="0" w:space="0" w:color="auto"/>
        <w:left w:val="none" w:sz="0" w:space="0" w:color="auto"/>
        <w:bottom w:val="none" w:sz="0" w:space="0" w:color="auto"/>
        <w:right w:val="none" w:sz="0" w:space="0" w:color="auto"/>
      </w:divBdr>
    </w:div>
    <w:div w:id="506748543">
      <w:bodyDiv w:val="1"/>
      <w:marLeft w:val="0"/>
      <w:marRight w:val="0"/>
      <w:marTop w:val="0"/>
      <w:marBottom w:val="0"/>
      <w:divBdr>
        <w:top w:val="none" w:sz="0" w:space="0" w:color="auto"/>
        <w:left w:val="none" w:sz="0" w:space="0" w:color="auto"/>
        <w:bottom w:val="none" w:sz="0" w:space="0" w:color="auto"/>
        <w:right w:val="none" w:sz="0" w:space="0" w:color="auto"/>
      </w:divBdr>
    </w:div>
    <w:div w:id="830291870">
      <w:bodyDiv w:val="1"/>
      <w:marLeft w:val="0"/>
      <w:marRight w:val="0"/>
      <w:marTop w:val="0"/>
      <w:marBottom w:val="0"/>
      <w:divBdr>
        <w:top w:val="none" w:sz="0" w:space="0" w:color="auto"/>
        <w:left w:val="none" w:sz="0" w:space="0" w:color="auto"/>
        <w:bottom w:val="none" w:sz="0" w:space="0" w:color="auto"/>
        <w:right w:val="none" w:sz="0" w:space="0" w:color="auto"/>
      </w:divBdr>
    </w:div>
    <w:div w:id="903099083">
      <w:bodyDiv w:val="1"/>
      <w:marLeft w:val="0"/>
      <w:marRight w:val="0"/>
      <w:marTop w:val="0"/>
      <w:marBottom w:val="0"/>
      <w:divBdr>
        <w:top w:val="none" w:sz="0" w:space="0" w:color="auto"/>
        <w:left w:val="none" w:sz="0" w:space="0" w:color="auto"/>
        <w:bottom w:val="none" w:sz="0" w:space="0" w:color="auto"/>
        <w:right w:val="none" w:sz="0" w:space="0" w:color="auto"/>
      </w:divBdr>
    </w:div>
    <w:div w:id="1161777471">
      <w:bodyDiv w:val="1"/>
      <w:marLeft w:val="0"/>
      <w:marRight w:val="0"/>
      <w:marTop w:val="0"/>
      <w:marBottom w:val="0"/>
      <w:divBdr>
        <w:top w:val="none" w:sz="0" w:space="0" w:color="auto"/>
        <w:left w:val="none" w:sz="0" w:space="0" w:color="auto"/>
        <w:bottom w:val="none" w:sz="0" w:space="0" w:color="auto"/>
        <w:right w:val="none" w:sz="0" w:space="0" w:color="auto"/>
      </w:divBdr>
    </w:div>
    <w:div w:id="1168715623">
      <w:bodyDiv w:val="1"/>
      <w:marLeft w:val="0"/>
      <w:marRight w:val="0"/>
      <w:marTop w:val="0"/>
      <w:marBottom w:val="0"/>
      <w:divBdr>
        <w:top w:val="none" w:sz="0" w:space="0" w:color="auto"/>
        <w:left w:val="none" w:sz="0" w:space="0" w:color="auto"/>
        <w:bottom w:val="none" w:sz="0" w:space="0" w:color="auto"/>
        <w:right w:val="none" w:sz="0" w:space="0" w:color="auto"/>
      </w:divBdr>
    </w:div>
    <w:div w:id="1768571646">
      <w:bodyDiv w:val="1"/>
      <w:marLeft w:val="0"/>
      <w:marRight w:val="0"/>
      <w:marTop w:val="0"/>
      <w:marBottom w:val="0"/>
      <w:divBdr>
        <w:top w:val="none" w:sz="0" w:space="0" w:color="auto"/>
        <w:left w:val="none" w:sz="0" w:space="0" w:color="auto"/>
        <w:bottom w:val="none" w:sz="0" w:space="0" w:color="auto"/>
        <w:right w:val="none" w:sz="0" w:space="0" w:color="auto"/>
      </w:divBdr>
    </w:div>
    <w:div w:id="1921718610">
      <w:bodyDiv w:val="1"/>
      <w:marLeft w:val="0"/>
      <w:marRight w:val="0"/>
      <w:marTop w:val="0"/>
      <w:marBottom w:val="0"/>
      <w:divBdr>
        <w:top w:val="none" w:sz="0" w:space="0" w:color="auto"/>
        <w:left w:val="none" w:sz="0" w:space="0" w:color="auto"/>
        <w:bottom w:val="none" w:sz="0" w:space="0" w:color="auto"/>
        <w:right w:val="none" w:sz="0" w:space="0" w:color="auto"/>
      </w:divBdr>
    </w:div>
    <w:div w:id="210935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82</Pages>
  <Words>13174</Words>
  <Characters>75093</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c:creator>
  <cp:keywords/>
  <dc:description/>
  <cp:lastModifiedBy>Win</cp:lastModifiedBy>
  <cp:revision>13</cp:revision>
  <dcterms:created xsi:type="dcterms:W3CDTF">2023-08-17T01:31:00Z</dcterms:created>
  <dcterms:modified xsi:type="dcterms:W3CDTF">2023-08-18T14:03:00Z</dcterms:modified>
</cp:coreProperties>
</file>