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702" w:rsidRPr="002462D1" w:rsidRDefault="002E0702" w:rsidP="002E0702">
      <w:pPr>
        <w:jc w:val="right"/>
        <w:rPr>
          <w:rFonts w:ascii="Arial" w:hAnsi="Arial" w:cs="Arial"/>
          <w:b/>
          <w:color w:val="000000"/>
          <w:lang w:val="sr-Latn-ME"/>
        </w:rPr>
      </w:pPr>
      <w:r w:rsidRPr="002462D1">
        <w:rPr>
          <w:rFonts w:ascii="Arial" w:hAnsi="Arial" w:cs="Arial"/>
          <w:b/>
          <w:color w:val="000000"/>
          <w:lang w:val="sr-Latn-ME"/>
        </w:rPr>
        <w:t xml:space="preserve">OBRAZAC 1  </w:t>
      </w:r>
    </w:p>
    <w:p w:rsidR="002E0702" w:rsidRPr="002462D1" w:rsidRDefault="002E0702" w:rsidP="002E0702">
      <w:pPr>
        <w:rPr>
          <w:rFonts w:ascii="Arial" w:hAnsi="Arial" w:cs="Arial"/>
          <w:color w:val="000000"/>
          <w:lang w:val="sr-Latn-ME"/>
        </w:rPr>
      </w:pPr>
    </w:p>
    <w:p w:rsidR="002E0702" w:rsidRPr="00A0775E" w:rsidRDefault="002E0702" w:rsidP="002E0702">
      <w:pPr>
        <w:tabs>
          <w:tab w:val="left" w:pos="1701"/>
          <w:tab w:val="left" w:pos="4820"/>
        </w:tabs>
        <w:jc w:val="both"/>
        <w:rPr>
          <w:rFonts w:ascii="Arial" w:hAnsi="Arial" w:cs="Arial"/>
          <w:b/>
          <w:color w:val="000000" w:themeColor="text1"/>
        </w:rPr>
      </w:pPr>
      <w:r w:rsidRPr="00A0775E">
        <w:rPr>
          <w:rFonts w:ascii="Arial" w:hAnsi="Arial" w:cs="Arial"/>
          <w:b/>
          <w:color w:val="000000" w:themeColor="text1"/>
        </w:rPr>
        <w:t>Zdravstvena ustanova Apoteke Crne Gore Montefarm</w:t>
      </w:r>
      <w:r w:rsidRPr="00A0775E">
        <w:rPr>
          <w:rFonts w:ascii="Arial" w:hAnsi="Arial" w:cs="Arial"/>
          <w:b/>
          <w:color w:val="000000" w:themeColor="text1"/>
        </w:rPr>
        <w:tab/>
      </w:r>
      <w:r w:rsidRPr="00A0775E">
        <w:rPr>
          <w:rFonts w:ascii="Arial" w:hAnsi="Arial" w:cs="Arial"/>
          <w:b/>
          <w:color w:val="000000" w:themeColor="text1"/>
        </w:rPr>
        <w:tab/>
      </w:r>
    </w:p>
    <w:p w:rsidR="002E0702" w:rsidRPr="00A0775E" w:rsidRDefault="002E0702" w:rsidP="002E0702">
      <w:pPr>
        <w:jc w:val="both"/>
        <w:rPr>
          <w:rFonts w:ascii="Arial" w:hAnsi="Arial" w:cs="Arial"/>
          <w:color w:val="000000" w:themeColor="text1"/>
        </w:rPr>
      </w:pPr>
      <w:r w:rsidRPr="00FD6B3F">
        <w:rPr>
          <w:rFonts w:ascii="Arial" w:hAnsi="Arial" w:cs="Arial"/>
          <w:color w:val="000000" w:themeColor="text1"/>
        </w:rPr>
        <w:t xml:space="preserve">Broj iz evidencije postupaka javnih nabavki: </w:t>
      </w:r>
      <w:r w:rsidR="00F7353E">
        <w:rPr>
          <w:rFonts w:ascii="Arial" w:hAnsi="Arial" w:cs="Arial"/>
          <w:color w:val="000000" w:themeColor="text1"/>
        </w:rPr>
        <w:t>79</w:t>
      </w:r>
      <w:r w:rsidR="00CD4C28">
        <w:rPr>
          <w:rFonts w:ascii="Arial" w:hAnsi="Arial" w:cs="Arial"/>
          <w:color w:val="000000" w:themeColor="text1"/>
        </w:rPr>
        <w:t>3</w:t>
      </w:r>
      <w:r w:rsidRPr="00FD6B3F">
        <w:rPr>
          <w:rFonts w:ascii="Arial" w:hAnsi="Arial" w:cs="Arial"/>
          <w:color w:val="000000" w:themeColor="text1"/>
        </w:rPr>
        <w:t>/1-</w:t>
      </w:r>
      <w:r>
        <w:rPr>
          <w:rFonts w:ascii="Arial" w:hAnsi="Arial" w:cs="Arial"/>
          <w:color w:val="000000" w:themeColor="text1"/>
        </w:rPr>
        <w:t>3323</w:t>
      </w:r>
    </w:p>
    <w:p w:rsidR="002E0702" w:rsidRPr="00A0775E" w:rsidRDefault="002E0702" w:rsidP="002E0702">
      <w:pPr>
        <w:jc w:val="both"/>
        <w:rPr>
          <w:rFonts w:ascii="Arial" w:hAnsi="Arial" w:cs="Arial"/>
          <w:color w:val="000000" w:themeColor="text1"/>
        </w:rPr>
      </w:pPr>
      <w:r w:rsidRPr="00A0775E">
        <w:rPr>
          <w:rFonts w:ascii="Arial" w:hAnsi="Arial" w:cs="Arial"/>
          <w:color w:val="000000" w:themeColor="text1"/>
        </w:rPr>
        <w:t>Red</w:t>
      </w:r>
      <w:r>
        <w:rPr>
          <w:rFonts w:ascii="Arial" w:hAnsi="Arial" w:cs="Arial"/>
          <w:color w:val="000000" w:themeColor="text1"/>
        </w:rPr>
        <w:t>ni broj iz Plana javnih nabavki</w:t>
      </w:r>
      <w:r w:rsidRPr="00A0775E">
        <w:rPr>
          <w:rFonts w:ascii="Arial" w:hAnsi="Arial" w:cs="Arial"/>
          <w:color w:val="000000" w:themeColor="text1"/>
        </w:rPr>
        <w:t>:</w:t>
      </w:r>
      <w:r>
        <w:rPr>
          <w:rFonts w:ascii="Arial" w:hAnsi="Arial" w:cs="Arial"/>
          <w:color w:val="000000" w:themeColor="text1"/>
        </w:rPr>
        <w:t xml:space="preserve"> 14</w:t>
      </w:r>
    </w:p>
    <w:p w:rsidR="002E0702" w:rsidRPr="00A0775E" w:rsidRDefault="002E0702" w:rsidP="002E0702">
      <w:pPr>
        <w:jc w:val="both"/>
        <w:rPr>
          <w:rFonts w:ascii="Arial" w:hAnsi="Arial" w:cs="Arial"/>
          <w:color w:val="000000" w:themeColor="text1"/>
        </w:rPr>
      </w:pPr>
      <w:r w:rsidRPr="00A0775E">
        <w:rPr>
          <w:rFonts w:ascii="Arial" w:hAnsi="Arial" w:cs="Arial"/>
          <w:color w:val="000000" w:themeColor="text1"/>
        </w:rPr>
        <w:t xml:space="preserve">Mjesto i datum: Podgorica, </w:t>
      </w:r>
      <w:r>
        <w:rPr>
          <w:rFonts w:ascii="Arial" w:hAnsi="Arial" w:cs="Arial"/>
          <w:color w:val="000000" w:themeColor="text1"/>
        </w:rPr>
        <w:t>15.08.2023</w:t>
      </w:r>
      <w:r w:rsidRPr="00A0775E">
        <w:rPr>
          <w:rFonts w:ascii="Arial" w:hAnsi="Arial" w:cs="Arial"/>
          <w:color w:val="000000" w:themeColor="text1"/>
        </w:rPr>
        <w:t xml:space="preserve">.godine </w:t>
      </w:r>
    </w:p>
    <w:p w:rsidR="002E0702" w:rsidRPr="002462D1" w:rsidRDefault="002E0702" w:rsidP="002E0702">
      <w:pPr>
        <w:rPr>
          <w:rFonts w:ascii="Arial" w:hAnsi="Arial" w:cs="Arial"/>
          <w:lang w:val="sr-Latn-ME"/>
        </w:rPr>
      </w:pPr>
    </w:p>
    <w:p w:rsidR="002E0702" w:rsidRPr="002462D1" w:rsidRDefault="002E0702" w:rsidP="002E0702">
      <w:pPr>
        <w:rPr>
          <w:rFonts w:ascii="Arial" w:hAnsi="Arial" w:cs="Arial"/>
          <w:lang w:val="sr-Latn-ME"/>
        </w:rPr>
      </w:pPr>
    </w:p>
    <w:p w:rsidR="002E0702" w:rsidRPr="002462D1" w:rsidRDefault="002E0702" w:rsidP="002E0702">
      <w:pPr>
        <w:rPr>
          <w:rFonts w:ascii="Arial" w:hAnsi="Arial" w:cs="Arial"/>
          <w:lang w:val="sr-Latn-ME"/>
        </w:rPr>
      </w:pPr>
    </w:p>
    <w:p w:rsidR="002E0702" w:rsidRPr="002462D1" w:rsidRDefault="002E0702" w:rsidP="002E0702">
      <w:pPr>
        <w:tabs>
          <w:tab w:val="left" w:pos="1276"/>
          <w:tab w:val="left" w:pos="3261"/>
        </w:tabs>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 i 3/23)</w:t>
      </w:r>
      <w:r w:rsidRPr="002462D1">
        <w:rPr>
          <w:rFonts w:ascii="Arial" w:hAnsi="Arial" w:cs="Arial"/>
          <w:lang w:val="sr-Latn-ME"/>
        </w:rPr>
        <w:t xml:space="preserve"> </w:t>
      </w:r>
      <w:r>
        <w:rPr>
          <w:rFonts w:ascii="Arial" w:hAnsi="Arial" w:cs="Arial"/>
          <w:iCs/>
          <w:color w:val="000000"/>
        </w:rPr>
        <w:t xml:space="preserve">Zdravstvena Ustanova Apoteke Crne Gore “Montefarm” Podgorica </w:t>
      </w:r>
      <w:r w:rsidRPr="002462D1">
        <w:rPr>
          <w:rFonts w:ascii="Arial" w:hAnsi="Arial" w:cs="Arial"/>
          <w:lang w:val="sr-Latn-ME"/>
        </w:rPr>
        <w:t>objavljuje</w:t>
      </w:r>
      <w:r w:rsidRPr="002462D1">
        <w:rPr>
          <w:rFonts w:ascii="Arial" w:hAnsi="Arial" w:cs="Arial"/>
          <w:b/>
          <w:bCs/>
          <w:color w:val="000000"/>
          <w:lang w:val="sr-Latn-ME"/>
        </w:rPr>
        <w:t xml:space="preserve">        </w:t>
      </w:r>
    </w:p>
    <w:p w:rsidR="002E0702" w:rsidRPr="002462D1" w:rsidRDefault="002E0702" w:rsidP="002E0702">
      <w:pPr>
        <w:tabs>
          <w:tab w:val="left" w:pos="1276"/>
          <w:tab w:val="left" w:pos="3261"/>
        </w:tabs>
        <w:jc w:val="both"/>
        <w:rPr>
          <w:rFonts w:ascii="Arial" w:hAnsi="Arial" w:cs="Arial"/>
          <w:b/>
          <w:bCs/>
          <w:color w:val="000000"/>
          <w:lang w:val="sr-Latn-ME"/>
        </w:rPr>
      </w:pPr>
    </w:p>
    <w:p w:rsidR="002E0702" w:rsidRPr="002462D1" w:rsidRDefault="002E0702" w:rsidP="002E0702">
      <w:pPr>
        <w:tabs>
          <w:tab w:val="left" w:pos="1276"/>
          <w:tab w:val="left" w:pos="3261"/>
        </w:tabs>
        <w:jc w:val="both"/>
        <w:rPr>
          <w:rFonts w:ascii="Arial" w:hAnsi="Arial" w:cs="Arial"/>
          <w:b/>
          <w:bCs/>
          <w:color w:val="000000"/>
          <w:lang w:val="sr-Latn-ME"/>
        </w:rPr>
      </w:pPr>
    </w:p>
    <w:p w:rsidR="002E0702" w:rsidRPr="002462D1" w:rsidRDefault="002E0702" w:rsidP="002E0702">
      <w:pPr>
        <w:tabs>
          <w:tab w:val="left" w:pos="1276"/>
          <w:tab w:val="left" w:pos="3261"/>
        </w:tabs>
        <w:jc w:val="both"/>
        <w:rPr>
          <w:rFonts w:ascii="Arial" w:hAnsi="Arial" w:cs="Arial"/>
          <w:b/>
          <w:bCs/>
          <w:color w:val="000000"/>
          <w:lang w:val="sr-Latn-ME"/>
        </w:rPr>
      </w:pPr>
    </w:p>
    <w:p w:rsidR="002E0702" w:rsidRPr="002462D1" w:rsidRDefault="002E0702" w:rsidP="002E0702">
      <w:pPr>
        <w:tabs>
          <w:tab w:val="left" w:pos="1276"/>
          <w:tab w:val="left" w:pos="3261"/>
        </w:tabs>
        <w:jc w:val="both"/>
        <w:rPr>
          <w:rFonts w:ascii="Arial" w:hAnsi="Arial" w:cs="Arial"/>
          <w:b/>
          <w:bCs/>
          <w:color w:val="000000"/>
          <w:lang w:val="sr-Latn-ME"/>
        </w:rPr>
      </w:pPr>
    </w:p>
    <w:p w:rsidR="002E0702" w:rsidRPr="002462D1" w:rsidRDefault="002E0702" w:rsidP="002E0702">
      <w:pPr>
        <w:tabs>
          <w:tab w:val="left" w:pos="1276"/>
          <w:tab w:val="left" w:pos="3261"/>
        </w:tabs>
        <w:jc w:val="both"/>
        <w:rPr>
          <w:rFonts w:ascii="Arial" w:hAnsi="Arial" w:cs="Arial"/>
          <w:b/>
          <w:bCs/>
          <w:color w:val="000000"/>
          <w:lang w:val="sr-Latn-ME"/>
        </w:rPr>
      </w:pPr>
    </w:p>
    <w:p w:rsidR="002E0702" w:rsidRPr="002462D1" w:rsidRDefault="002E0702" w:rsidP="002E0702">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rsidR="002E0702" w:rsidRPr="002462D1" w:rsidRDefault="002E0702" w:rsidP="002E0702">
      <w:pPr>
        <w:keepNext/>
        <w:jc w:val="center"/>
        <w:outlineLvl w:val="0"/>
        <w:rPr>
          <w:rFonts w:ascii="Arial" w:hAnsi="Arial" w:cs="Arial"/>
          <w:b/>
          <w:bCs/>
          <w:color w:val="000000"/>
          <w:lang w:val="sr-Latn-ME"/>
        </w:rPr>
      </w:pPr>
    </w:p>
    <w:p w:rsidR="002E0702" w:rsidRPr="002462D1" w:rsidRDefault="002E0702" w:rsidP="002E0702">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rsidR="002E0702" w:rsidRPr="002462D1" w:rsidRDefault="002E0702" w:rsidP="002E0702">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rsidR="002E0702" w:rsidRPr="002462D1" w:rsidRDefault="002E0702" w:rsidP="002E0702">
      <w:pPr>
        <w:jc w:val="center"/>
        <w:rPr>
          <w:rFonts w:ascii="Arial" w:hAnsi="Arial" w:cs="Arial"/>
          <w:b/>
          <w:bCs/>
          <w:color w:val="000000"/>
          <w:sz w:val="28"/>
          <w:szCs w:val="28"/>
          <w:lang w:val="sr-Latn-ME"/>
        </w:rPr>
      </w:pPr>
    </w:p>
    <w:p w:rsidR="00F7353E" w:rsidRPr="00F7353E" w:rsidRDefault="00F7353E" w:rsidP="002E0702">
      <w:pPr>
        <w:jc w:val="center"/>
        <w:rPr>
          <w:rFonts w:ascii="Arial" w:hAnsi="Arial" w:cs="Arial"/>
          <w:color w:val="000000"/>
          <w:u w:val="single"/>
          <w:lang w:val="sr-Latn-ME"/>
        </w:rPr>
      </w:pPr>
      <w:r w:rsidRPr="00F7353E">
        <w:rPr>
          <w:rFonts w:ascii="Arial" w:hAnsi="Arial" w:cs="Arial"/>
          <w:color w:val="000000"/>
          <w:u w:val="single"/>
          <w:lang w:val="sr-Latn-ME"/>
        </w:rPr>
        <w:t>Nabavka medicinskih sredstava i potrošnog materijala za operacione blokove za potrebe JZU Crne Gore</w:t>
      </w:r>
    </w:p>
    <w:p w:rsidR="002E0702" w:rsidRPr="002462D1" w:rsidRDefault="002E0702" w:rsidP="002E0702">
      <w:pPr>
        <w:jc w:val="center"/>
        <w:rPr>
          <w:rFonts w:ascii="Arial" w:hAnsi="Arial" w:cs="Arial"/>
          <w:color w:val="000000"/>
          <w:lang w:val="sr-Latn-ME"/>
        </w:rPr>
      </w:pPr>
      <w:r w:rsidRPr="002462D1">
        <w:rPr>
          <w:rFonts w:ascii="Arial" w:hAnsi="Arial" w:cs="Arial"/>
          <w:b/>
          <w:bCs/>
          <w:color w:val="000000"/>
          <w:lang w:val="sr-Latn-ME"/>
        </w:rPr>
        <w:t xml:space="preserve"> </w:t>
      </w:r>
      <w:r w:rsidRPr="002462D1">
        <w:rPr>
          <w:rFonts w:ascii="Arial" w:hAnsi="Arial" w:cs="Arial"/>
          <w:color w:val="000000"/>
          <w:lang w:val="sr-Latn-ME"/>
        </w:rPr>
        <w:t>(predmet javne nabavke)</w:t>
      </w:r>
    </w:p>
    <w:p w:rsidR="002E0702" w:rsidRPr="002462D1" w:rsidRDefault="002E0702" w:rsidP="002E0702">
      <w:pPr>
        <w:rPr>
          <w:rFonts w:ascii="Arial" w:hAnsi="Arial" w:cs="Arial"/>
          <w:lang w:val="sr-Latn-ME"/>
        </w:rPr>
      </w:pPr>
    </w:p>
    <w:p w:rsidR="002E0702" w:rsidRPr="002462D1" w:rsidRDefault="002E0702" w:rsidP="002E0702">
      <w:pPr>
        <w:jc w:val="both"/>
        <w:rPr>
          <w:rFonts w:ascii="Arial" w:hAnsi="Arial" w:cs="Arial"/>
          <w:color w:val="000000"/>
          <w:lang w:val="sr-Latn-ME"/>
        </w:rPr>
      </w:pPr>
      <w:r w:rsidRPr="002462D1">
        <w:rPr>
          <w:rFonts w:ascii="Arial" w:hAnsi="Arial" w:cs="Arial"/>
          <w:color w:val="000000"/>
          <w:lang w:val="sr-Latn-ME"/>
        </w:rPr>
        <w:t>Predmet nabavke se nabavlja:</w:t>
      </w:r>
    </w:p>
    <w:p w:rsidR="002E0702" w:rsidRPr="002462D1" w:rsidRDefault="002E0702" w:rsidP="002E0702">
      <w:pPr>
        <w:jc w:val="both"/>
        <w:rPr>
          <w:rFonts w:ascii="Arial" w:hAnsi="Arial" w:cs="Arial"/>
          <w:color w:val="000000"/>
          <w:lang w:val="sr-Latn-ME"/>
        </w:rPr>
      </w:pPr>
    </w:p>
    <w:p w:rsidR="002E0702" w:rsidRPr="002462D1" w:rsidRDefault="002E0702" w:rsidP="002E0702">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kao cjelina </w:t>
      </w:r>
    </w:p>
    <w:p w:rsidR="002E0702" w:rsidRPr="002462D1" w:rsidRDefault="00F7353E" w:rsidP="002E0702">
      <w:pPr>
        <w:jc w:val="both"/>
        <w:rPr>
          <w:rFonts w:ascii="Arial" w:hAnsi="Arial" w:cs="Arial"/>
          <w:color w:val="000000"/>
          <w:lang w:val="sr-Latn-ME"/>
        </w:rPr>
      </w:pPr>
      <w:r>
        <w:rPr>
          <w:rFonts w:ascii="Arial" w:hAnsi="Arial" w:cs="Arial"/>
          <w:color w:val="000000"/>
          <w:lang w:val="sr-Latn-ME"/>
        </w:rPr>
        <w:sym w:font="Wingdings" w:char="F0FE"/>
      </w:r>
      <w:r w:rsidR="002E0702" w:rsidRPr="002462D1">
        <w:rPr>
          <w:rFonts w:ascii="Arial" w:hAnsi="Arial" w:cs="Arial"/>
          <w:color w:val="000000"/>
          <w:lang w:val="sr-Latn-ME"/>
        </w:rPr>
        <w:t xml:space="preserve"> po partijama</w:t>
      </w:r>
    </w:p>
    <w:p w:rsidR="002E0702" w:rsidRPr="002462D1" w:rsidRDefault="002E0702" w:rsidP="002E0702">
      <w:pPr>
        <w:rPr>
          <w:rFonts w:ascii="Arial" w:hAnsi="Arial" w:cs="Arial"/>
          <w:color w:val="000000"/>
          <w:lang w:val="sr-Latn-ME"/>
        </w:rPr>
      </w:pPr>
    </w:p>
    <w:p w:rsidR="002E0702" w:rsidRPr="002462D1" w:rsidRDefault="002E0702" w:rsidP="002E0702">
      <w:pPr>
        <w:rPr>
          <w:rFonts w:ascii="Arial" w:hAnsi="Arial" w:cs="Arial"/>
          <w:color w:val="000000"/>
          <w:lang w:val="sr-Latn-ME"/>
        </w:rPr>
      </w:pPr>
    </w:p>
    <w:p w:rsidR="002E0702" w:rsidRPr="002462D1" w:rsidRDefault="002E0702" w:rsidP="002E0702">
      <w:pPr>
        <w:rPr>
          <w:rFonts w:ascii="Arial" w:hAnsi="Arial" w:cs="Arial"/>
          <w:color w:val="000000"/>
          <w:lang w:val="sr-Latn-ME"/>
        </w:rPr>
      </w:pPr>
    </w:p>
    <w:p w:rsidR="002E0702" w:rsidRPr="002462D1" w:rsidRDefault="002E0702" w:rsidP="002E0702">
      <w:pPr>
        <w:rPr>
          <w:rFonts w:ascii="Arial" w:hAnsi="Arial" w:cs="Arial"/>
          <w:color w:val="000000"/>
          <w:lang w:val="sr-Latn-ME"/>
        </w:rPr>
      </w:pPr>
    </w:p>
    <w:p w:rsidR="002E0702" w:rsidRPr="002462D1" w:rsidRDefault="002E0702" w:rsidP="002E0702">
      <w:pPr>
        <w:rPr>
          <w:rFonts w:ascii="Arial" w:hAnsi="Arial" w:cs="Arial"/>
          <w:color w:val="000000"/>
          <w:lang w:val="sr-Latn-ME"/>
        </w:rPr>
      </w:pPr>
    </w:p>
    <w:p w:rsidR="002E0702" w:rsidRPr="002462D1" w:rsidRDefault="002E0702" w:rsidP="002E0702">
      <w:pPr>
        <w:rPr>
          <w:rFonts w:ascii="Arial" w:hAnsi="Arial" w:cs="Arial"/>
          <w:color w:val="000000"/>
          <w:lang w:val="sr-Latn-ME"/>
        </w:rPr>
      </w:pPr>
    </w:p>
    <w:p w:rsidR="002E0702" w:rsidRPr="002462D1" w:rsidRDefault="002E0702" w:rsidP="002E0702">
      <w:pPr>
        <w:rPr>
          <w:rFonts w:ascii="Arial" w:hAnsi="Arial" w:cs="Arial"/>
          <w:color w:val="000000"/>
          <w:lang w:val="sr-Latn-ME"/>
        </w:rPr>
      </w:pPr>
    </w:p>
    <w:p w:rsidR="002E0702" w:rsidRPr="002462D1" w:rsidRDefault="002E0702" w:rsidP="002E0702">
      <w:pPr>
        <w:rPr>
          <w:rFonts w:ascii="Arial" w:hAnsi="Arial" w:cs="Arial"/>
          <w:color w:val="000000"/>
          <w:lang w:val="sr-Latn-ME"/>
        </w:rPr>
      </w:pPr>
    </w:p>
    <w:p w:rsidR="002E0702" w:rsidRPr="002462D1" w:rsidRDefault="002E0702" w:rsidP="002E0702">
      <w:pPr>
        <w:rPr>
          <w:rFonts w:ascii="Arial" w:hAnsi="Arial" w:cs="Arial"/>
          <w:color w:val="000000"/>
          <w:lang w:val="sr-Latn-ME"/>
        </w:rPr>
      </w:pPr>
    </w:p>
    <w:p w:rsidR="002E0702" w:rsidRPr="002462D1" w:rsidRDefault="002E0702" w:rsidP="002E0702">
      <w:pPr>
        <w:rPr>
          <w:rFonts w:ascii="Arial" w:hAnsi="Arial" w:cs="Arial"/>
          <w:color w:val="000000"/>
          <w:lang w:val="sr-Latn-ME"/>
        </w:rPr>
      </w:pPr>
    </w:p>
    <w:p w:rsidR="002E0702" w:rsidRPr="002462D1" w:rsidRDefault="002E0702" w:rsidP="002E0702">
      <w:pPr>
        <w:rPr>
          <w:rFonts w:ascii="Arial" w:hAnsi="Arial" w:cs="Arial"/>
          <w:color w:val="000000"/>
          <w:lang w:val="sr-Latn-ME"/>
        </w:rPr>
      </w:pPr>
    </w:p>
    <w:p w:rsidR="002E0702" w:rsidRPr="002462D1" w:rsidRDefault="002E0702" w:rsidP="002E0702">
      <w:pPr>
        <w:rPr>
          <w:rFonts w:ascii="Arial" w:hAnsi="Arial" w:cs="Arial"/>
          <w:color w:val="000000"/>
          <w:lang w:val="sr-Latn-ME"/>
        </w:rPr>
      </w:pPr>
    </w:p>
    <w:p w:rsidR="002E0702" w:rsidRPr="002462D1" w:rsidRDefault="002E0702" w:rsidP="002E0702">
      <w:pPr>
        <w:rPr>
          <w:rFonts w:ascii="Arial" w:hAnsi="Arial" w:cs="Arial"/>
          <w:color w:val="000000"/>
          <w:lang w:val="sr-Latn-ME"/>
        </w:rPr>
      </w:pPr>
    </w:p>
    <w:p w:rsidR="002E0702" w:rsidRPr="002462D1" w:rsidRDefault="002E0702" w:rsidP="002E0702">
      <w:pPr>
        <w:rPr>
          <w:rFonts w:ascii="Arial" w:hAnsi="Arial" w:cs="Arial"/>
          <w:color w:val="000000"/>
          <w:lang w:val="sr-Latn-ME"/>
        </w:rPr>
      </w:pPr>
    </w:p>
    <w:p w:rsidR="002E0702" w:rsidRPr="002462D1" w:rsidRDefault="002E0702" w:rsidP="002E0702">
      <w:pPr>
        <w:rPr>
          <w:rFonts w:ascii="Arial" w:hAnsi="Arial" w:cs="Arial"/>
          <w:color w:val="000000"/>
          <w:lang w:val="sr-Latn-ME"/>
        </w:rPr>
      </w:pPr>
    </w:p>
    <w:p w:rsidR="002E0702" w:rsidRPr="002462D1" w:rsidRDefault="002E0702" w:rsidP="002E0702">
      <w:pPr>
        <w:rPr>
          <w:rFonts w:ascii="Arial" w:hAnsi="Arial" w:cs="Arial"/>
          <w:color w:val="000000"/>
          <w:lang w:val="sr-Latn-ME"/>
        </w:rPr>
      </w:pPr>
    </w:p>
    <w:p w:rsidR="002E0702" w:rsidRPr="002462D1" w:rsidRDefault="002E0702" w:rsidP="002E0702">
      <w:pPr>
        <w:rPr>
          <w:rFonts w:ascii="Arial" w:hAnsi="Arial" w:cs="Arial"/>
          <w:color w:val="000000"/>
          <w:lang w:val="sr-Latn-ME"/>
        </w:rPr>
      </w:pPr>
    </w:p>
    <w:p w:rsidR="002E0702" w:rsidRPr="002462D1" w:rsidRDefault="002E0702" w:rsidP="002E0702">
      <w:pPr>
        <w:rPr>
          <w:rFonts w:ascii="Arial" w:hAnsi="Arial" w:cs="Arial"/>
          <w:color w:val="000000"/>
          <w:lang w:val="sr-Latn-ME"/>
        </w:rPr>
      </w:pPr>
    </w:p>
    <w:p w:rsidR="002E0702" w:rsidRPr="002462D1" w:rsidRDefault="002E0702" w:rsidP="002E0702">
      <w:pPr>
        <w:rPr>
          <w:rFonts w:ascii="Arial" w:hAnsi="Arial" w:cs="Arial"/>
          <w:color w:val="000000"/>
          <w:lang w:val="sr-Latn-ME"/>
        </w:rPr>
      </w:pPr>
    </w:p>
    <w:p w:rsidR="002E0702" w:rsidRPr="002462D1" w:rsidRDefault="002E0702" w:rsidP="002E0702">
      <w:pPr>
        <w:rPr>
          <w:rFonts w:ascii="Arial" w:hAnsi="Arial" w:cs="Arial"/>
          <w:color w:val="000000"/>
          <w:lang w:val="sr-Latn-ME"/>
        </w:rPr>
      </w:pPr>
    </w:p>
    <w:p w:rsidR="002E0702" w:rsidRPr="002462D1" w:rsidRDefault="002E0702" w:rsidP="002E0702">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rsidR="002E0702" w:rsidRPr="002462D1" w:rsidRDefault="002E0702" w:rsidP="002E0702">
      <w:pPr>
        <w:rPr>
          <w:rFonts w:ascii="Arial" w:hAnsi="Arial" w:cs="Arial"/>
          <w:b/>
          <w:bCs/>
          <w:color w:val="000000"/>
          <w:lang w:val="sr-Latn-ME"/>
        </w:rPr>
      </w:pPr>
      <w:r w:rsidRPr="002462D1">
        <w:rPr>
          <w:rFonts w:ascii="Arial" w:hAnsi="Arial" w:cs="Arial"/>
          <w:b/>
          <w:bCs/>
          <w:color w:val="000000"/>
          <w:lang w:val="sr-Latn-ME"/>
        </w:rPr>
        <w:tab/>
      </w:r>
    </w:p>
    <w:p w:rsidR="002E0702" w:rsidRPr="002462D1" w:rsidRDefault="002E0702" w:rsidP="002E0702">
      <w:pPr>
        <w:ind w:left="360"/>
        <w:jc w:val="center"/>
        <w:rPr>
          <w:rFonts w:ascii="Arial" w:hAnsi="Arial" w:cs="Arial"/>
          <w:b/>
          <w:bCs/>
          <w:color w:val="000000"/>
          <w:lang w:val="sr-Latn-ME"/>
        </w:rPr>
      </w:pPr>
    </w:p>
    <w:p w:rsidR="002E0702" w:rsidRPr="00E637CC" w:rsidRDefault="002E0702" w:rsidP="002E0702">
      <w:pPr>
        <w:numPr>
          <w:ilvl w:val="0"/>
          <w:numId w:val="2"/>
        </w:numPr>
        <w:spacing w:after="160" w:line="259" w:lineRule="auto"/>
        <w:contextualSpacing/>
        <w:rPr>
          <w:rFonts w:ascii="Arial" w:eastAsia="Calibri" w:hAnsi="Arial" w:cs="Arial"/>
          <w:color w:val="000000"/>
          <w:sz w:val="22"/>
          <w:szCs w:val="22"/>
          <w:lang w:val="sr-Latn-ME"/>
        </w:rPr>
      </w:pPr>
      <w:r w:rsidRPr="00E637CC">
        <w:rPr>
          <w:rFonts w:ascii="Arial" w:eastAsia="Calibri" w:hAnsi="Arial" w:cs="Arial"/>
          <w:color w:val="000000"/>
          <w:sz w:val="22"/>
          <w:szCs w:val="22"/>
          <w:lang w:val="sr-Latn-ME"/>
        </w:rPr>
        <w:t>Podaci o naručiocu;</w:t>
      </w:r>
    </w:p>
    <w:p w:rsidR="002E0702" w:rsidRPr="00E637CC" w:rsidRDefault="002E0702" w:rsidP="002E0702">
      <w:pPr>
        <w:numPr>
          <w:ilvl w:val="0"/>
          <w:numId w:val="2"/>
        </w:numPr>
        <w:spacing w:after="160" w:line="259" w:lineRule="auto"/>
        <w:contextualSpacing/>
        <w:rPr>
          <w:rFonts w:ascii="Arial" w:eastAsia="Calibri" w:hAnsi="Arial" w:cs="Arial"/>
          <w:color w:val="000000"/>
          <w:sz w:val="22"/>
          <w:szCs w:val="22"/>
          <w:lang w:val="sr-Latn-ME"/>
        </w:rPr>
      </w:pPr>
      <w:r w:rsidRPr="00E637CC">
        <w:rPr>
          <w:rFonts w:ascii="Arial" w:eastAsia="Calibri" w:hAnsi="Arial" w:cs="Arial"/>
          <w:color w:val="000000"/>
          <w:sz w:val="22"/>
          <w:szCs w:val="22"/>
          <w:lang w:val="sr-Latn-ME"/>
        </w:rPr>
        <w:t xml:space="preserve">Podaci o postupku i predmetu javne nabavke: </w:t>
      </w:r>
    </w:p>
    <w:p w:rsidR="002E0702" w:rsidRPr="00E637CC" w:rsidRDefault="002E0702" w:rsidP="002E0702">
      <w:pPr>
        <w:numPr>
          <w:ilvl w:val="1"/>
          <w:numId w:val="2"/>
        </w:numPr>
        <w:spacing w:after="160" w:line="259" w:lineRule="auto"/>
        <w:contextualSpacing/>
        <w:rPr>
          <w:rFonts w:ascii="Arial" w:eastAsia="Calibri" w:hAnsi="Arial" w:cs="Arial"/>
          <w:color w:val="000000"/>
          <w:sz w:val="22"/>
          <w:szCs w:val="22"/>
          <w:lang w:val="sr-Latn-ME"/>
        </w:rPr>
      </w:pPr>
      <w:r w:rsidRPr="00E637CC">
        <w:rPr>
          <w:rFonts w:ascii="Arial" w:eastAsia="Calibri" w:hAnsi="Arial" w:cs="Arial"/>
          <w:color w:val="000000"/>
          <w:sz w:val="22"/>
          <w:szCs w:val="22"/>
          <w:lang w:val="sr-Latn-ME"/>
        </w:rPr>
        <w:t>Vrsta postupka,</w:t>
      </w:r>
    </w:p>
    <w:p w:rsidR="002E0702" w:rsidRPr="002462D1" w:rsidRDefault="002E0702" w:rsidP="002E0702">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rsidR="002E0702" w:rsidRPr="002462D1" w:rsidRDefault="002E0702" w:rsidP="002E0702">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rsidR="002E0702" w:rsidRPr="002462D1" w:rsidRDefault="002E0702" w:rsidP="002E0702">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rsidR="002E0702" w:rsidRPr="002462D1" w:rsidRDefault="002E0702" w:rsidP="002E0702">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rsidR="002E0702" w:rsidRPr="002462D1" w:rsidRDefault="002E0702" w:rsidP="002E0702">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rsidR="002E0702" w:rsidRPr="002462D1" w:rsidRDefault="002E0702" w:rsidP="002E0702">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rsidR="002E0702" w:rsidRPr="002462D1" w:rsidRDefault="002E0702" w:rsidP="002E0702">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rsidR="002E0702" w:rsidRPr="002462D1" w:rsidRDefault="002E0702" w:rsidP="002E0702">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rsidR="002E0702" w:rsidRPr="002462D1" w:rsidRDefault="002E0702" w:rsidP="002E0702">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rsidR="002E0702" w:rsidRPr="002462D1" w:rsidRDefault="002E0702" w:rsidP="002E0702">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rsidR="002E0702" w:rsidRPr="002462D1" w:rsidRDefault="002E0702" w:rsidP="002E0702">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rsidR="002E0702" w:rsidRPr="002462D1" w:rsidRDefault="002E0702" w:rsidP="002E0702">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rsidR="002E0702" w:rsidRPr="002462D1" w:rsidRDefault="002E0702" w:rsidP="002E0702">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rsidR="002E0702" w:rsidRPr="002462D1" w:rsidRDefault="002E0702" w:rsidP="002E0702">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rsidR="002E0702" w:rsidRPr="002462D1" w:rsidRDefault="002E0702" w:rsidP="002E0702">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rsidR="002E0702" w:rsidRPr="002462D1" w:rsidRDefault="002E0702" w:rsidP="002E0702">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rsidR="002E0702" w:rsidRPr="002462D1" w:rsidRDefault="002E0702" w:rsidP="002E0702">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rsidR="002E0702" w:rsidRDefault="002E0702" w:rsidP="002E0702">
      <w:pPr>
        <w:rPr>
          <w:rFonts w:ascii="Calibri" w:eastAsia="Calibri" w:hAnsi="Calibri"/>
          <w:color w:val="000000"/>
          <w:sz w:val="22"/>
          <w:szCs w:val="22"/>
          <w:lang w:val="sr-Latn-ME"/>
        </w:rPr>
      </w:pPr>
    </w:p>
    <w:p w:rsidR="00F7353E" w:rsidRDefault="00F7353E" w:rsidP="002E0702">
      <w:pPr>
        <w:rPr>
          <w:rFonts w:ascii="Calibri" w:eastAsia="Calibri" w:hAnsi="Calibri"/>
          <w:color w:val="000000"/>
          <w:sz w:val="22"/>
          <w:szCs w:val="22"/>
          <w:lang w:val="sr-Latn-ME"/>
        </w:rPr>
      </w:pPr>
    </w:p>
    <w:p w:rsidR="00F7353E" w:rsidRDefault="00F7353E" w:rsidP="002E0702">
      <w:pPr>
        <w:rPr>
          <w:rFonts w:ascii="Calibri" w:eastAsia="Calibri" w:hAnsi="Calibri"/>
          <w:color w:val="000000"/>
          <w:sz w:val="22"/>
          <w:szCs w:val="22"/>
          <w:lang w:val="sr-Latn-ME"/>
        </w:rPr>
      </w:pPr>
    </w:p>
    <w:p w:rsidR="00F7353E" w:rsidRDefault="00F7353E" w:rsidP="002E0702">
      <w:pPr>
        <w:rPr>
          <w:rFonts w:ascii="Calibri" w:eastAsia="Calibri" w:hAnsi="Calibri"/>
          <w:color w:val="000000"/>
          <w:sz w:val="22"/>
          <w:szCs w:val="22"/>
          <w:lang w:val="sr-Latn-ME"/>
        </w:rPr>
      </w:pPr>
    </w:p>
    <w:p w:rsidR="00F7353E" w:rsidRDefault="00F7353E" w:rsidP="002E0702">
      <w:pPr>
        <w:rPr>
          <w:rFonts w:ascii="Calibri" w:eastAsia="Calibri" w:hAnsi="Calibri"/>
          <w:color w:val="000000"/>
          <w:sz w:val="22"/>
          <w:szCs w:val="22"/>
          <w:lang w:val="sr-Latn-ME"/>
        </w:rPr>
      </w:pPr>
    </w:p>
    <w:p w:rsidR="00F7353E" w:rsidRDefault="00F7353E" w:rsidP="002E0702">
      <w:pPr>
        <w:rPr>
          <w:rFonts w:ascii="Calibri" w:eastAsia="Calibri" w:hAnsi="Calibri"/>
          <w:color w:val="000000"/>
          <w:sz w:val="22"/>
          <w:szCs w:val="22"/>
          <w:lang w:val="sr-Latn-ME"/>
        </w:rPr>
      </w:pPr>
    </w:p>
    <w:p w:rsidR="00F7353E" w:rsidRDefault="00F7353E" w:rsidP="002E0702">
      <w:pPr>
        <w:rPr>
          <w:rFonts w:ascii="Calibri" w:eastAsia="Calibri" w:hAnsi="Calibri"/>
          <w:color w:val="000000"/>
          <w:sz w:val="22"/>
          <w:szCs w:val="22"/>
          <w:lang w:val="sr-Latn-ME"/>
        </w:rPr>
      </w:pPr>
    </w:p>
    <w:p w:rsidR="00F7353E" w:rsidRDefault="00F7353E" w:rsidP="002E0702">
      <w:pPr>
        <w:rPr>
          <w:rFonts w:ascii="Calibri" w:eastAsia="Calibri" w:hAnsi="Calibri"/>
          <w:color w:val="000000"/>
          <w:sz w:val="22"/>
          <w:szCs w:val="22"/>
          <w:lang w:val="sr-Latn-ME"/>
        </w:rPr>
      </w:pPr>
    </w:p>
    <w:p w:rsidR="00F7353E" w:rsidRDefault="00F7353E" w:rsidP="002E0702">
      <w:pPr>
        <w:rPr>
          <w:rFonts w:ascii="Calibri" w:eastAsia="Calibri" w:hAnsi="Calibri"/>
          <w:color w:val="000000"/>
          <w:sz w:val="22"/>
          <w:szCs w:val="22"/>
          <w:lang w:val="sr-Latn-ME"/>
        </w:rPr>
      </w:pPr>
    </w:p>
    <w:p w:rsidR="00F7353E" w:rsidRDefault="00F7353E" w:rsidP="002E0702">
      <w:pPr>
        <w:rPr>
          <w:rFonts w:ascii="Calibri" w:eastAsia="Calibri" w:hAnsi="Calibri"/>
          <w:color w:val="000000"/>
          <w:sz w:val="22"/>
          <w:szCs w:val="22"/>
          <w:lang w:val="sr-Latn-ME"/>
        </w:rPr>
      </w:pPr>
    </w:p>
    <w:p w:rsidR="00F7353E" w:rsidRDefault="00F7353E" w:rsidP="002E0702">
      <w:pPr>
        <w:rPr>
          <w:rFonts w:ascii="Calibri" w:eastAsia="Calibri" w:hAnsi="Calibri"/>
          <w:color w:val="000000"/>
          <w:sz w:val="22"/>
          <w:szCs w:val="22"/>
          <w:lang w:val="sr-Latn-ME"/>
        </w:rPr>
      </w:pPr>
    </w:p>
    <w:p w:rsidR="00F7353E" w:rsidRDefault="00F7353E" w:rsidP="002E0702">
      <w:pPr>
        <w:rPr>
          <w:rFonts w:ascii="Calibri" w:eastAsia="Calibri" w:hAnsi="Calibri"/>
          <w:color w:val="000000"/>
          <w:sz w:val="22"/>
          <w:szCs w:val="22"/>
          <w:lang w:val="sr-Latn-ME"/>
        </w:rPr>
      </w:pPr>
    </w:p>
    <w:p w:rsidR="00F7353E" w:rsidRPr="002462D1" w:rsidRDefault="00F7353E" w:rsidP="002E0702">
      <w:pPr>
        <w:rPr>
          <w:rFonts w:ascii="Calibri" w:eastAsia="Calibri" w:hAnsi="Calibri"/>
          <w:color w:val="000000"/>
          <w:sz w:val="22"/>
          <w:szCs w:val="22"/>
          <w:lang w:val="sr-Latn-ME"/>
        </w:rPr>
      </w:pPr>
    </w:p>
    <w:p w:rsidR="002E0702" w:rsidRPr="00F7353E" w:rsidRDefault="002E0702" w:rsidP="002E0702">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lastRenderedPageBreak/>
        <w:t>TEHNIČKA SPECIFIKACIJA PREDMETA JAVNE NABAVKE</w:t>
      </w:r>
      <w:r w:rsidRPr="002462D1">
        <w:rPr>
          <w:rFonts w:ascii="Arial" w:hAnsi="Arial"/>
          <w:b/>
          <w:color w:val="000000"/>
          <w:szCs w:val="32"/>
          <w:vertAlign w:val="superscript"/>
          <w:lang w:val="sr-Latn-ME"/>
        </w:rPr>
        <w:footnoteReference w:id="3"/>
      </w:r>
      <w:bookmarkEnd w:id="1"/>
    </w:p>
    <w:p w:rsidR="002E0702" w:rsidRDefault="002E0702" w:rsidP="002E0702">
      <w:pPr>
        <w:rPr>
          <w:rFonts w:ascii="Arial" w:eastAsia="Calibri" w:hAnsi="Arial" w:cs="Arial"/>
          <w:color w:val="000000"/>
          <w:sz w:val="22"/>
          <w:szCs w:val="22"/>
          <w:lang w:val="sr-Latn-ME"/>
        </w:rPr>
      </w:pPr>
    </w:p>
    <w:tbl>
      <w:tblPr>
        <w:tblW w:w="5631" w:type="pct"/>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941"/>
        <w:gridCol w:w="676"/>
        <w:gridCol w:w="1622"/>
        <w:gridCol w:w="2521"/>
        <w:gridCol w:w="2342"/>
        <w:gridCol w:w="809"/>
        <w:gridCol w:w="809"/>
      </w:tblGrid>
      <w:tr w:rsidR="00F7353E" w:rsidRPr="0041537B" w:rsidTr="0041537B">
        <w:trPr>
          <w:trHeight w:val="615"/>
        </w:trPr>
        <w:tc>
          <w:tcPr>
            <w:tcW w:w="385" w:type="pct"/>
            <w:shd w:val="clear" w:color="000000" w:fill="DCE6F1"/>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Tip reda</w:t>
            </w:r>
          </w:p>
        </w:tc>
        <w:tc>
          <w:tcPr>
            <w:tcW w:w="447" w:type="pct"/>
            <w:shd w:val="clear" w:color="000000" w:fill="DCE6F1"/>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Procijenjena vrijednost</w:t>
            </w:r>
          </w:p>
        </w:tc>
        <w:tc>
          <w:tcPr>
            <w:tcW w:w="321" w:type="pct"/>
            <w:shd w:val="clear" w:color="000000" w:fill="DCE6F1"/>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Valuta</w:t>
            </w:r>
          </w:p>
        </w:tc>
        <w:tc>
          <w:tcPr>
            <w:tcW w:w="770" w:type="pct"/>
            <w:shd w:val="clear" w:color="000000" w:fill="DCE6F1"/>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Opis partije</w:t>
            </w:r>
          </w:p>
        </w:tc>
        <w:tc>
          <w:tcPr>
            <w:tcW w:w="1197" w:type="pct"/>
            <w:shd w:val="clear" w:color="000000" w:fill="DCE6F1"/>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Opis predmeta nabavke</w:t>
            </w:r>
          </w:p>
        </w:tc>
        <w:tc>
          <w:tcPr>
            <w:tcW w:w="1112" w:type="pct"/>
            <w:shd w:val="clear" w:color="000000" w:fill="DCE6F1"/>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Bitne karakteristike predmeta nabavke</w:t>
            </w:r>
          </w:p>
        </w:tc>
        <w:tc>
          <w:tcPr>
            <w:tcW w:w="384" w:type="pct"/>
            <w:shd w:val="clear" w:color="000000" w:fill="DCE6F1"/>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Količina</w:t>
            </w:r>
          </w:p>
        </w:tc>
        <w:tc>
          <w:tcPr>
            <w:tcW w:w="385" w:type="pct"/>
            <w:shd w:val="clear" w:color="000000" w:fill="DCE6F1"/>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Jedinica mjere</w:t>
            </w:r>
          </w:p>
        </w:tc>
      </w:tr>
      <w:tr w:rsidR="00F7353E" w:rsidRPr="0041537B" w:rsidTr="0041537B">
        <w:trPr>
          <w:trHeight w:val="915"/>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315,807.60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xml:space="preserve"> Potrošni materijal za sterilizatore STERRAD</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CASSETTE STERRAD 100S</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CASSETTE STERRAD 100S</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1,063</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Sterrad NX cassetes</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Sterrad NX cassetes</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150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Sterrad 100 NX cassetes</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Sterrad 100 NX cassetes</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1,020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STERRAD ROLLS 75mm x 70m (pak=6 kom)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STERRAD ROLLS 75mm x 70m (pak=6 kom)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27</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pak</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STERRAD ROLLS 150mm x 70m (pak=4 kom)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STERRAD ROLLS 150mm x 70m (pak=4 kom)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61</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pak</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STERRAD ROLLS 200mm x 70m (pak=4 kom)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STERRAD ROLLS 200mm x 70m (pak=4 kom)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69</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pak</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STERRAD ROLLS 250mm x 70m(pak=4 kom)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STERRAD ROLLS 250mm x 70m(pak=4 kom)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63</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pak</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STERRAD ROLLS 350mm x 70m (pak=2 kom)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STERRAD ROLLS 350mm x 70m (pak=2 kom)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58</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pak</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STERRAD ROLLS 500mm x 70m (pak=2 kom)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STERRAD ROLLS 500mm x 70m (pak=2 kom)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21</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pak</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Chem indikator Strip(1000)</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Chem indikator Strip(1000)</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40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kut</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Chem Indikator traka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Chem Indikator traka</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88</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EPSON EC-23 B/c black/red ribbon cartridge</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EPSON EC-23 B/c black/red ribbon cartridge</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29</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kut</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Papir za štampanje - Sterrad 100S</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Papir za štampanje - Sterrad 100S</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94</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Traka za pakericu</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Traka za pakericu</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12</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Vaporizer H202</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Vaporizer H202</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7</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Biološki indikator sterilizacije</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Biološki indikator sterilizacije</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320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24,268.80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Ravne rolne za sterilizaciju</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Ravne rolne 100mm x 200m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Ravne rolne 100mm x 200m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190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rolna</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Ravne rolne 150mm x 200m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Ravne rolne 150mm x 200m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94</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rolna</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Ravne rolne 200mm x 200m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Ravne rolne 200mm x 200m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134</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rolna</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Ravne rolne 300mm x 200m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Ravne rolne 300mm x 200m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389</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rolna</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Ravne rolne 400mm x 200m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Ravne rolne 400mm x 200m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57</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rolna</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107,627.00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Ultra ravne rolne I kese za sterilizaciju</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Ultra ravne rolne 320mm x 70m (polipropilen 93 g/m2/PE/PP)</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Ultra ravne rolne 320mm x 70m (polipropilen 93 g/m2/PE/PP)</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233</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rolna</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Ultra ravne rolne 420mm x 70m (polipropilen 93 g/m2/PE/PP)</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Ultra ravne rolne 420mm x 70m (polipropilen 93 g/m2/PE/PP)</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288</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rolna</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Ultra ravne rolne 120mm x 70m (polipropilen 93 g/m2/PE/PP)</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Ultra ravne rolne 120mm x 70m (polipropilen 93 g/m2/PE/PP)</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120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rolna</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Ultra ravne rolne 220 mm x 70m (polipropilen 93 g/m2/PE/PP)</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Ultra ravne rolne 220 mm x 70m (polipropilen 93 g/m2/PE/PP)</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167</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rolna</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Ultra ravne rolne 285mm x 70m (polipropilen 93 g/m2/PE/PP)</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Ultra ravne rolne 285mm x 70m (polipropilen 93 g/m2/PE/PP)</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330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rolna</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Ultra ravne rolne 580mm x 70m (polipropilen 93 g/m2/PE/PP)</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Ultra ravne rolne 580mm x 70m (polipropilen 93 g/m2/PE/PP)</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81</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rolna</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Ultra ravna kesa 320 mm x 550mm (polipropilen 93 g/m2/PE/PP)</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Ultra ravna kesa 320 mm x 550mm (polipropilen 93 g/m2/PE/PP)</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8,000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kesa</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Ultra ravna kesa 160 mm x 550mm (polipropilen 93 g/m2/PE/PP)</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Ultra ravna kesa 160 mm x 550mm (polipropilen 93 g/m2/PE/PP)</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5,400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kesa</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22,446.15</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xml:space="preserve"> Potrošni materijal za sterilizaciju</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Dupla naljepnica sa indikatorima pare 32x28mm 1/500kom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Dupla naljepnica sa indikatorima pare 32x28mm 1/500kom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100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kotur</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Kertridž za mašine za stikere</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Kertridž za mašine za stikere</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Krep papir zelene boje 90 x 90 cm (250 listova)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Krep papir zelene boje 90 x 90 cm (250 listova)</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33</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pak</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Indikator trake za sterilizaciju 169 x 2 (100 kom)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Indikator trake za sterilizaciju 169 x 2 (100 kom)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83</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pak</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Traka za štampanje rada sterilizatora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Traka za štampanje rada sterilizatora</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78</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Samolepljivi indikator u koturovima, vodena para 19 mm  (48 koturova)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Samolepljivi indikator u koturovima, vodena para 19 mm  (48 koturova)</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120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pak</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BOWIE &amp; DICK test</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BOWIE &amp; DICK test</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815</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Kartica za provjeru čistoće površina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Kartica za provjeru čistoće površina</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5</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kut</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Kertridž i toner za masinu za pakovanje rolni HAWO ASP HS 1000</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Kertridž i toner za masinu za pakovanje rolni HAWO ASP HS 1000</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2,080.70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xml:space="preserve"> Antimikrobna inciziona folija</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Antimikrobna inciziona folija 60X35 cm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Antimikrobna inciziona folija 60X35 cm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240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Antimikrobna inciziona folija 90x45cm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Antimikrobna inciziona folija 90x45cm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350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4,984.90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Torakalni drenovi</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18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Torakalni kateter sa trokarom: sa najmanje 2 lateralna otvora i konusnim vrhom 20 Ch (sa vodičem) za odrasle</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Torakalni kateter sa trokarom: sa najmanje 2 lateralna otvora i konusnim vrhom 20 Ch (sa vodičem) za odrasle</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149</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8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Torakalni kateter sa trokarom: sa najmanje 2 lateralna otvora i konusnim vrhom  24 Ch (sa vodičem) za odrasle</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Torakalni kateter sa trokarom: sa najmanje 2 lateralna otvora i konusnim vrhom  24 Ch (sa vodičem) za odrasle</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254</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8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Torakalni kateter sa trokarom: sa najmanje 2 lateralna otvora i konusnim vrhom 26 Ch (sa vodičem) za odrasle</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Torakalni kateter sa trokarom: sa najmanje 2 lateralna otvora i konusnim vrhom 26 Ch (sa vodičem) za odrasle</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169</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8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Torakalni kateter sa trokarom: sa najmanje 2 lateralna otvora i konusnim vrhom 28 Ch (sa vodičem) za odrasle</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Torakalni kateter sa trokarom: sa najmanje 2 lateralna otvora i konusnim vrhom 28 Ch (sa vodičem) za odrasle</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179</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8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Torakalni kateter sa trokarom: sa najmanje 2 lateralna otvora i konusnim vrhom 30 Ch (sa vodičem) za odrasle</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Torakalni kateter sa trokarom: sa najmanje 2 lateralna otvora i konusnim vrhom 30 Ch (sa vodičem) za odrasle</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104</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4,407.30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xml:space="preserve"> Set za abdominalnu punkciju</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Set za abdominalnu punkciju</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Set za abdominalnu punkciju</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90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5,088.32</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Crijeva za sistem torakalne drenaže i dupli sistem boca za torakalnu drenažu sa crijevima</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7.15 mm crijeva za sistem torakalne drenaže</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7.15 mm crijeva za sistem torakalne drenaže</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110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Dupli sistem boca za torakalnu drenažu sa crijevima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Dupli sistem boca za torakalnu drenažu sa crijevima</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79</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13,047.40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Set za torakalnu punkciju sa vodičem i Y nastavci za torakalnu drenazu</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24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Set za torakalnu punkciju sa vodičem i mekanim kateterom, sigurnosnom kanilom, trokrakom slavinom, špricem 60ml i drenažnom kesom min 2000 ml</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Set za torakalnu punkciju sa vodičem i mekanim kateterom, sigurnosnom kanilom, trokrakom slavinom, špricem 60ml i drenažnom kesom min 2000 ml</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376</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Y nastavci za torakalnu drenažu</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Y nastavci za torakalnu drenažu</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116</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5,390.00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xml:space="preserve">Torakalni drenovi za djecu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Torakalni drenovi sa troakarom 8CH (za djecu) kratki</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Torakalni drenovi sa troakarom 8CH (za djecu) kratki</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314</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Torakalni drenovi sa troakarom 10CH (za djecu) kratki</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Torakalni drenovi sa troakarom 10CH (za djecu) kratki</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314</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Torakalni drenovi sa troakarom 12CH (za djecu)</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Torakalni drenovi sa troakarom 12CH (za djecu)</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114</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Torakalni drenovi sa troakarom 14CH (za djecu)</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Torakalni drenovi sa troakarom 14CH (za djecu)</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114</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Torakalni drenovi sa troakarom 16CH (za djecu)</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Torakalni drenovi sa troakarom 16CH (za djecu)</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124</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6,617.52</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Sistem za Bilau drenažu</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Sistem za Bilau drenažu-jedna boca (za bebe)</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Sistem za Bilau drenažu-jedna boca (za bebe)</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303</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24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lastRenderedPageBreak/>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87,156.40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xml:space="preserve"> Cirkularni stapleri za jednokratnu upotrebu (zakrivljeni) sa obarajućom glavom i četvrtastim klamficama u presjeku</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18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Cirkularni stapler za jednokratnu upotrebu (zakrivljeni) - 25mm sa obarajućom glavom i četvrtastim klamficama u presjeku</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Cirkularni stapler za jednokratnu upotrebu (zakrivljeni) - 25mm sa obarajućom glavom i četvrtastim klamficama u presjeku</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29</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8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Cirkularni stapler za jednokratnu upotrebu (zakrivljeni)  - 31mm sa samoobarajućom glavom i tri reda varijabilnih klamfica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Cirkularni stapler za jednokratnu upotrebu (zakrivljeni)  - 31mm sa samoobarajućom glavom i tri reda varijabilnih klamfica</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130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8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Cirkularni stapler za jednokratnu upotrebu (zakrivljeni) - 33mm sa obarajućom glavom i četvrtastim klamficama u presjeku</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Cirkularni stapler za jednokratnu upotrebu (zakrivljeni) - 33mm sa obarajućom glavom i četvrtastim klamficama u presjeku</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67</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8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Cirkularni stapler za jednokratnu upotrebu  - 34mm (zakrivljeni) sa samoobarajućom glavom i četvrtastim klamficama u presjeku</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Cirkularni stapler za jednokratnu upotrebu  - 34mm (zakrivljeni) sa samoobarajućom glavom i četvrtastim klamficama u presjeku</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24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65,340.00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Cirkularni stapleri (zakrivljeni) za jednokratnu upotrebu  sa mogućnošću podešavanja visine zatvorene nogice klanfe</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24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Cirkularni stapler - 25mm/5.2mm (zakrivljeni) za jednokratnu upotrebu  sa mogućnošću podešavanja visine zatvorene nogice klanfe 2,2-1,5mm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Cirkularni stapler - 25mm/5.2mm (zakrivljeni) za jednokratnu upotrebu  sa mogućnošću podešavanja visine zatvorene nogice klanfe 2,2-1,5mm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25</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24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Cirkularni stapler - 29mm/5.2mm (zakrivljeni) za jednokratnu upotrebu  sa mogućnošću podešavanja visine zatvorene nogice klanfe 2,2-1,5mm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Cirkularni stapler - 29mm/5.2mm (zakrivljeni) za jednokratnu upotrebu  sa mogućnošću podešavanja visine zatvorene nogice klanfe 2,2-1,5mm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120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24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Cirkularni stapler - 33mm/5.2mm (zakrivljeni) za jednokratnu upotrebu  sa mogućnošću podešavanja visine zatvorene nogice klanfe 2,2-1,5mm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Cirkularni stapler - 33mm/5.2mm (zakrivljeni) za jednokratnu upotrebu  sa mogućnošću podešavanja visine zatvorene nogice klanfe 2,2-1,5mm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35</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103,662.35</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Linearni stapleri i punjenja za linearne staplere (sa četvrtastim klamficama)</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Linearni stapler sa artikulacijom za jednokratnu upotrebu - 55mm (zeleno)</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Linearni stapler sa artikulacijom za jednokratnu upotrebu - 55mm (zeleno)</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95</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24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Punjenje za automatski jednoručni linearni stapler za jednokratnu upotrebu sa četvrtastim klaficama u presjeku sa - 30mm/4,8mm  (zeleno)</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Punjenje za automatski jednoručni linearni stapler za jednokratnu upotrebu sa četvrtastim klaficama u presjeku sa - 30mm/4,8mm  (zeleno)</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200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w:t>
            </w:r>
          </w:p>
        </w:tc>
      </w:tr>
      <w:tr w:rsidR="00F7353E" w:rsidRPr="0041537B" w:rsidTr="0041537B">
        <w:trPr>
          <w:trHeight w:val="21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Punjenje za linerani stapler sa nožem za jednokratnu upotrebu- 55mm - 60mm (zeleno)  sa cetvrtastim klamficama u presjeku</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Punjenje za linerani stapler sa nožem za jednokratnu upotrebu- 55mm - 60mm (zeleno)  sa cetvrtastim klamficama u presjeku</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109</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w:t>
            </w:r>
          </w:p>
        </w:tc>
      </w:tr>
      <w:tr w:rsidR="00F7353E" w:rsidRPr="0041537B" w:rsidTr="0041537B">
        <w:trPr>
          <w:trHeight w:val="21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Punjenje za linerani stapler sa nožem za jednokratnu upotrebu - 75mm - 80 mm (zeleno)   sa četvrtastim kamficama u presjeku</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Punjenje za linerani stapler sa nožem za jednokratnu upotrebu - 75mm - 80 mm (zeleno)   sa četvrtastim kamficama u presjeku</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342</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w:t>
            </w:r>
          </w:p>
        </w:tc>
      </w:tr>
      <w:tr w:rsidR="00F7353E" w:rsidRPr="0041537B" w:rsidTr="0041537B">
        <w:trPr>
          <w:trHeight w:val="18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Punjenje za linerani stapler sa nožem za jednokratnu upotrebu- 100mm (zeleno)  sa cetvrtastim klamficama u presjeku</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Punjenje za linerani stapler sa nožem za jednokratnu upotrebu- 100mm (zeleno)  sa cetvrtastim klamficama u presjeku</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332</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w:t>
            </w:r>
          </w:p>
        </w:tc>
      </w:tr>
      <w:tr w:rsidR="00F7353E" w:rsidRPr="0041537B" w:rsidTr="0041537B">
        <w:trPr>
          <w:trHeight w:val="24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39,410.00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xml:space="preserve"> Univerzalna punjenja za troredni stapler sa nožem za jednokratnu upotrebu i selekcioniranom snagom zatvaranja klanfi</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24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Univerzalno punjenje za troredni stapler sa nožem za jednokratnu upotrebu i selekcioniranom snagom zatvaranja 3D klanfi (3 nivoa)- 55-60mm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Univerzalno punjenje za troredni stapler sa nožem za jednokratnu upotrebu i selekcioniranom snagom zatvaranja 3D klanfi (3 nivoa)- 55-60mm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55</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w:t>
            </w:r>
          </w:p>
        </w:tc>
      </w:tr>
      <w:tr w:rsidR="00F7353E" w:rsidRPr="0041537B" w:rsidTr="0041537B">
        <w:trPr>
          <w:trHeight w:val="24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Univerzalno punjenje za troredni stapler sa nožem za jednokratnu upotrebu i selekcioniranom snagom zatvaranja 3D klanfi (3 nivoa)- 75-80mm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Univerzalno punjenje za troredni stapler sa nožem za jednokratnu upotrebu i selekcioniranom snagom zatvaranja 3D klanfi (3 nivoa)- 75-80mm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200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12,102.00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xml:space="preserve"> Titanium klipsevi</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Titanium klipsevi - small (kutija od 36 šaržera/6 klipseva u šaržeru)</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Titanium klipsevi - small (kutija od 36 šaržera/6 klipseva u šaržeru)</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23</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kut</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Titanium klipsevi - medium (kutija od 36 šaržera/6 klipseva u šaržeru)</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Titanium klipsevi - medium (kutija od 36 šaržera/6 klipseva u šaržeru)</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25</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kut</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Titanium klipsevi - M/L (kutija od 18 šaržera/6klipseva u šaržeru)</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Titanium klipsevi - M/L (kutija od 18 šaržera/6klipseva u šaržeru)</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51</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kut</w:t>
            </w:r>
          </w:p>
        </w:tc>
      </w:tr>
      <w:tr w:rsidR="00F7353E" w:rsidRPr="0041537B" w:rsidTr="0041537B">
        <w:trPr>
          <w:trHeight w:val="18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2,969.70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xml:space="preserve">Endoskopski linearni stapler (fleksibilni sa nožem za jednokratnu upotrebu, baterijski-35mm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xml:space="preserve">Endoskopski linearni stapler (fleksibilni) sa nožem za jednokratnu upotrebu, baterijski-35mm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xml:space="preserve">Endoskopski linearni stapler (fleksibilni) sa nožem za jednokratnu upotrebu, baterijski-35mm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Punjenje za endoskopski linearni stapler - 35 mm, 2,5mm -vaskularno</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Punjenje za endoskopski linearni stapler - 35 mm, 2,5mm -vaskularno</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16</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94,463.69</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Potrošni materijal za laparoskopiju</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Endoskopski automatski klip aplikator za jednokratnu upotrebu, M/L - 5 mm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Endoskopski automatski klip aplikator za jednokratnu upotrebu, M/L - 5 mm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70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8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Endoskopski instrument za fiksaciju hirurških mrežica 5mm sa resorptivnim klamficama, jednokratni;</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Endoskopski instrument za fiksaciju hirurških mrežica 5mm sa resorptivnim klamficama, jednokratni;</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40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Endoskopska PVC kesica za uzorke - 10 mm, cc 190ml, bez latexa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Endoskopska PVC kesica za uzorke - 10 mm, cc 190ml, bez latexa</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1,445</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24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Endoskopski automatski klip aplikator za jednokratnu upotrebu, M/L - 10 mm sa jednopoteznom i dvopoteznom aktivacijom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Endoskopski automatski klip aplikator za jednokratnu upotrebu, M/L - 10 mm sa jednopoteznom i dvopoteznom aktivacijom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515</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Endoskopski instrument za šivenje -10 mm; 34-35cm; ponovo punjiv</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Endoskopski instrument za šivenje -10 mm; 34-35cm; ponovo punjiv</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24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Endoskopski instrument za šivenje -10 mm; do 43 cm; ponovo punjiv; sa artikulacijom 75stepeni u rotikulacijom 365 stepeni</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Endoskopski instrument za šivenje -10 mm; do 43 cm; ponovo punjiv; sa artikulacijom 75stepeni u rotikulacijom 365 stepeni</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4</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24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Upredeni srednjeresorptivni endoskopski konac Lactomer 9-1 sa omotačem 2/0, dužine 120cm za instrument za endoskopsko šivenje ili ekvivalent</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Upredeni srednjeresorptivni endoskopski konac Lactomer 9-1 sa omotačem 2/0, dužine 120cm za instrument za endoskopsko šivenje ili ekvivalent</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51</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24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Upredeni srednjeresorptivni endoskopski konac Lactomer 9-1 sa omotačem 3/0, dužine 120cm za instrument za endoskopsko šivenje ili ekvivalent</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Upredeni srednjeresorptivni endoskopski konac Lactomer 9-1 sa omotačem 3/0, dužine 120cm za instrument za endoskopsko šivenje ili ekvivalent</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41</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Protektor operativne rane za endoskopske procedure 3-6cm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Protektor operativne rane za endoskopske procedure 3-6cm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40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Protektor operativne rane za endoskopske procedure 6-9 cm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Protektor operativne rane za endoskopske procedure 6-9 cm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35</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16,073.40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Endoloop vicryl ligatura</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Endoloop vicryl ligatura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Endoloop vicryl ligatura</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516</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27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78,748.00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Endoskopski linearni stapler za jednokratnu upotrebu sa punjenjima sa tri reda varijabilnih klamfica sa nožem za jednokratnu upotrebu</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21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Endoskopski linearni stapler za jednokratnu upotrebu za punjenja sa tri reda varijabilnih klamfica sa nožem za jednokratnu upotrebu - 45 mm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Endoskopski linearni stapler za jednokratnu upotrebu za punjenja sa tri reda varijabilnih klamfica sa nožem za jednokratnu upotrebu - 45 mm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53</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kutija</w:t>
            </w:r>
          </w:p>
        </w:tc>
      </w:tr>
      <w:tr w:rsidR="00F7353E" w:rsidRPr="0041537B" w:rsidTr="0041537B">
        <w:trPr>
          <w:trHeight w:val="21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Punjenje za endoskopski linearni stapler za jednokratnu upotrebu - 45mm  sa tri reda varijabilnih klamfica  - 2,0-3,0 (vaskularno)</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Punjenje za endoskopski linearni stapler za jednokratnu upotrebu - 45mm  sa tri reda varijabilnih klamfica  - 2,0-3,0 (vaskularno)</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633</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w:t>
            </w:r>
          </w:p>
        </w:tc>
      </w:tr>
      <w:tr w:rsidR="00F7353E" w:rsidRPr="0041537B" w:rsidTr="0041537B">
        <w:trPr>
          <w:trHeight w:val="21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Punjenje za endoskopski linearni stapler za jednokratnu upotrebu - 45mm  sa tri reda varijabilnih klamfica  - 4,0-5,0mm debelo tkivo</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Punjenje za endoskopski linearni stapler za jednokratnu upotrebu - 45mm  sa tri reda varijabilnih klamfica  - 4,0-5,0mm debelo tkivo</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505</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w:t>
            </w:r>
          </w:p>
        </w:tc>
      </w:tr>
      <w:tr w:rsidR="00F7353E" w:rsidRPr="0041537B" w:rsidTr="0041537B">
        <w:trPr>
          <w:trHeight w:val="21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233,969.02</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Endoskopski linearni stapler za jednokratnu upotrebu sa prirodnom artikulacijom i nožem i punjenja</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18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Endoskopski linearni stapler za jednokratnu upotrebu sa prirodnom artikulacijom i nožem - 45mm, univerzalni</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Endoskopski linearni stapler za jednokratnu upotrebu sa prirodnom artikulacijom i nožem - 45mm, univerzalni</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30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27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Punjenje sa zupcima za prdržavanje tkiva za endoskopski linearni stapler sa priprodnom artikulacijom sa nožem za jednokratnu upotrebu (45mm/4,1mm zeleno sa 6  redova klanfi)</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Punjenje sa zupcima za prdržavanje tkiva za endoskopski linearni stapler sa priprodnom artikulacijom sa nožem za jednokratnu upotrebu (45mm/4,1mm zeleno sa 6  redova klanfi)</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600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27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Punjenje za zupcima za prdržavanje tkiva za endoskopski linearni stapler sa priodnom artikulacijom sa nožem za jednokratnu upotrebu 45mm/2.5mm bijelo sa 6 redova klanfi)</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Punjenje za zupcima za prdržavanje tkiva za endoskopski linearni stapler sa priodnom artikulacijom sa nožem za jednokratnu upotrebu 45mm/2.5mm bijelo sa 6 redova klanfi)</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480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3,564.00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 - drenovi</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 dren "9"</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 dren "9"</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65</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 dren "10"</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 dren "10"</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65</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 dren "12"</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 dren "12"</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68</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10,197.00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Fogarty kateter</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Fogarty kateter Ch 2</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Fogarty kateter Ch 2</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50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Fogarty kateter Ch 3</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Fogarty kateter Ch 3</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65</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Fogarty kateter Ch 4</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Fogarty kateter Ch 4</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71</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Fogarty kateter Ch 5</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Fogarty kateter Ch 5</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47</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Fogarty kateter Ch 6</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Fogarty kateter Ch 6</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37</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Fogarty kateter Ch 7</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Fogarty kateter Ch 7</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39</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3,714.60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xml:space="preserve">Venski striper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Venski striper jednokratni</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Venski striper jednokratni</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151</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82,699.00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Vaskularni graftovi</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Impregnirani bifurkacioni dakron graftovi dimenzija 18x9, dužine 40cm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Impregnirani bifurkacioni dakron graftovi dimenzija 18x9, dužine 40cm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45</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Impregnirani bifurkacioni dakron graftovi dimenzija 16x8, dužine 40cm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Impregnirani bifurkacioni dakron graftovi dimenzija 16x8, dužine 40cm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62</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Impregnirani bifurkacioni dakron graftovi dimenzija 14x7, dužne 40cm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Impregnirani bifurkacioni dakron graftovi dimenzija 14x7, dužne 40cm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25</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Impregnirani tubularni dakron graftovi dimenzije 8mm, dužine 60cm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Impregnirani tubularni dakron graftovi dimenzije 8mm, dužine 60cm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17</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Impregnirani tubularni dakron graftovi dimenzije 16mm, dužine30cm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Impregnirani tubularni dakron graftovi dimenzije 16mm, dužine30cm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35</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Impregnirani tubularni dacron graftovi dimenzija 18mm, dužine 30mm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Impregnirani tubularni dacron graftovi dimenzija 18mm, dužine 30mm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40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Tubularni PTFE graft spolja ojačan prstenovima ili spiralom dimenzije 5 mm, dužine 400 mm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Tubularni PTFE graft spolja ojačan prstenovima ili spiralom dimenzije 5 mm, dužine 400 mm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18</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Tubularni dakronski graft dimenzije 6 mm, dužine 400 mm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Tubularni dakronski graft dimenzije 6 mm, dužine 400 mm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27</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Tubularni PTFE graft spolja ojacan prstenovima ili spiralom 6 mm, dužine 600 mm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Tubularni PTFE graft spolja ojacan prstenovima ili spiralom 6 mm, dužine 600 mm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22</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Tubularni dakronski graft  8 mm, dužine 600 mm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Tubularni dakronski graft  8 mm, dužine 600 mm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22</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178,240.10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Pribor za Ultrazvučni nož za otvorenu i laparoskopsku hirurgiju ili  ekvivalent</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Kabl plavi sa rucicom za priključivanje instrumenta GEN 04</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Kabl plavi sa rucicom za priključivanje instrumenta GEN 04</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19</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Kabl i ručica sa sivim kablom za priključivanje instrumenta GEN 04</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Kabl i ručica sa sivim kablom za priključivanje instrumenta GEN 04</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12</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Disektujuca kuka za laparoskopsku hirurgiju 32cm/5mm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Disektujuca kuka za laparoskopsku hirurgiju 32cm/5mm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4</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Zakrivljene makaze za laparoskopsku hirurgiju - 36cm/5mm sa ručnom aktivacijom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Zakrivljene makaze za laparoskopsku hirurgiju - 36cm/5mm sa ručnom aktivacijom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63</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Zakrivljene makaze za otvorenu hirurgiju sa ručnom aktivacijom FCS 9 cm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Zakrivljene makaze za otvorenu hirurgiju sa ručnom aktivacijom FCS 9 cm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Zakrivljene bipolarne makaze sa ručnom aktivacijom za otvorenu hirurgiju 20 cm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Zakrivljene bipolarne makaze sa ručnom aktivacijom za otvorenu hirurgiju 20 cm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7</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27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Zakrivljene bipolarne makaze sa nožem i ručnom aktivacijom, za endoskopsku hirurgiju, 37cm/5mm sa rotacijom 360°, 24mm dužine čeljusti (za jednokratnu upotrebu)</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Zakrivljene bipolarne makaze sa nožem i ručnom aktivacijom, za endoskopsku hirurgiju, 37cm/5mm sa rotacijom 360°, 24mm dužine čeljusti (za jednokratnu upotrebu)</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7</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21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Disektujuća kuka sa ručnom aktivacijom, podešavajuće dužine 4-9cm, kompatibilna za harmonic generatorom ili ekvivalent</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Disektujuća kuka sa ručnom aktivacijom, podešavajuće dužine 4-9cm, kompatibilna za harmonic generatorom ili ekvivalent</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5</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64,667.00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Potrošni materijal za elektrohirurški nož LIGASURE</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27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37 cm, 5 mm laparoskopski instrument za fuziju krvnih sudova do i uključujući 7 mm promera, disekciju, sečenje između 2 ciklusa, ručna aktivacija</w:t>
            </w:r>
            <w:proofErr w:type="gramStart"/>
            <w:r w:rsidRPr="0041537B">
              <w:rPr>
                <w:rFonts w:asciiTheme="minorHAnsi" w:hAnsiTheme="minorHAnsi" w:cstheme="minorHAnsi"/>
                <w:sz w:val="14"/>
                <w:szCs w:val="14"/>
              </w:rPr>
              <w:t>,jednokratan</w:t>
            </w:r>
            <w:proofErr w:type="gramEnd"/>
            <w:r w:rsidRPr="0041537B">
              <w:rPr>
                <w:rFonts w:asciiTheme="minorHAnsi" w:hAnsiTheme="minorHAnsi" w:cstheme="minorHAnsi"/>
                <w:sz w:val="14"/>
                <w:szCs w:val="14"/>
              </w:rPr>
              <w:t>.</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37 cm, 5 mm laparoskopski instrument za fuziju krvnih sudova do i uključujući 7 mm promera, disekciju, sečenje između 2 ciklusa, ručna aktivacija</w:t>
            </w:r>
            <w:proofErr w:type="gramStart"/>
            <w:r w:rsidRPr="0041537B">
              <w:rPr>
                <w:rFonts w:asciiTheme="minorHAnsi" w:hAnsiTheme="minorHAnsi" w:cstheme="minorHAnsi"/>
                <w:sz w:val="14"/>
                <w:szCs w:val="14"/>
              </w:rPr>
              <w:t>,jednokratan</w:t>
            </w:r>
            <w:proofErr w:type="gramEnd"/>
            <w:r w:rsidRPr="0041537B">
              <w:rPr>
                <w:rFonts w:asciiTheme="minorHAnsi" w:hAnsiTheme="minorHAnsi" w:cstheme="minorHAnsi"/>
                <w:sz w:val="14"/>
                <w:szCs w:val="14"/>
              </w:rPr>
              <w:t>.</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39</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27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21 cm, instrument za fuziju krvnih sudova, zakrivljena čeljust, elektroda 20,6mm, ručna aktivacija , sječenje između dva ciklusa,nano tehnologija, jednokratan</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21 cm, instrument za fuziju krvnih sudova, zakrivljena čeljust, elektroda 20,6mm, ručna aktivacija , sječenje između dva ciklusa,nano tehnologija, jednokratan</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45</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27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18 cm, instrument za fuziju krvnih sudova do i ukljucujuci 7 mm promera, zakrivljena čeljust, elektroda min 35 mm,rucna aktivacija, sječenje između 2 ciklusa, jednokratan</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18 cm, instrument za fuziju krvnih sudova do i ukljucujuci 7 mm promera, zakrivljena čeljust, elektroda min 35 mm,rucna aktivacija, sječenje između 2 ciklusa, jednokratan</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31</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234,830.48</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Jednokratni hirurški veš</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819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Sastavni djelovi su</w:t>
            </w:r>
            <w:proofErr w:type="gramStart"/>
            <w:r w:rsidRPr="0041537B">
              <w:rPr>
                <w:rFonts w:asciiTheme="minorHAnsi" w:hAnsiTheme="minorHAnsi" w:cstheme="minorHAnsi"/>
                <w:sz w:val="14"/>
                <w:szCs w:val="14"/>
              </w:rPr>
              <w:t>:Sastavni</w:t>
            </w:r>
            <w:proofErr w:type="gramEnd"/>
            <w:r w:rsidRPr="0041537B">
              <w:rPr>
                <w:rFonts w:asciiTheme="minorHAnsi" w:hAnsiTheme="minorHAnsi" w:cstheme="minorHAnsi"/>
                <w:sz w:val="14"/>
                <w:szCs w:val="14"/>
              </w:rPr>
              <w:t xml:space="preserve"> djelovi su:</w:t>
            </w:r>
            <w:r w:rsidRPr="0041537B">
              <w:rPr>
                <w:rFonts w:asciiTheme="minorHAnsi" w:hAnsiTheme="minorHAnsi" w:cstheme="minorHAnsi"/>
                <w:sz w:val="14"/>
                <w:szCs w:val="14"/>
              </w:rPr>
              <w:br/>
              <w:t>1. kesa stola za instrumente  (ojačana) 80x145 cm</w:t>
            </w:r>
            <w:r w:rsidRPr="0041537B">
              <w:rPr>
                <w:rFonts w:asciiTheme="minorHAnsi" w:hAnsiTheme="minorHAnsi" w:cstheme="minorHAnsi"/>
                <w:sz w:val="14"/>
                <w:szCs w:val="14"/>
              </w:rPr>
              <w:br/>
              <w:t xml:space="preserve">2. </w:t>
            </w:r>
            <w:proofErr w:type="gramStart"/>
            <w:r w:rsidRPr="0041537B">
              <w:rPr>
                <w:rFonts w:asciiTheme="minorHAnsi" w:hAnsiTheme="minorHAnsi" w:cstheme="minorHAnsi"/>
                <w:sz w:val="14"/>
                <w:szCs w:val="14"/>
              </w:rPr>
              <w:t>čaršav</w:t>
            </w:r>
            <w:proofErr w:type="gramEnd"/>
            <w:r w:rsidRPr="0041537B">
              <w:rPr>
                <w:rFonts w:asciiTheme="minorHAnsi" w:hAnsiTheme="minorHAnsi" w:cstheme="minorHAnsi"/>
                <w:sz w:val="14"/>
                <w:szCs w:val="14"/>
              </w:rPr>
              <w:t xml:space="preserve"> za sto (ojačan) 150x190</w:t>
            </w:r>
            <w:r w:rsidRPr="0041537B">
              <w:rPr>
                <w:rFonts w:asciiTheme="minorHAnsi" w:hAnsiTheme="minorHAnsi" w:cstheme="minorHAnsi"/>
                <w:sz w:val="14"/>
                <w:szCs w:val="14"/>
              </w:rPr>
              <w:br/>
              <w:t xml:space="preserve">3. </w:t>
            </w:r>
            <w:proofErr w:type="gramStart"/>
            <w:r w:rsidRPr="0041537B">
              <w:rPr>
                <w:rFonts w:asciiTheme="minorHAnsi" w:hAnsiTheme="minorHAnsi" w:cstheme="minorHAnsi"/>
                <w:sz w:val="14"/>
                <w:szCs w:val="14"/>
              </w:rPr>
              <w:t>četiri</w:t>
            </w:r>
            <w:proofErr w:type="gramEnd"/>
            <w:r w:rsidRPr="0041537B">
              <w:rPr>
                <w:rFonts w:asciiTheme="minorHAnsi" w:hAnsiTheme="minorHAnsi" w:cstheme="minorHAnsi"/>
                <w:sz w:val="14"/>
                <w:szCs w:val="14"/>
              </w:rPr>
              <w:t xml:space="preserve"> ubrusa za brisanje 30x40</w:t>
            </w:r>
            <w:r w:rsidRPr="0041537B">
              <w:rPr>
                <w:rFonts w:asciiTheme="minorHAnsi" w:hAnsiTheme="minorHAnsi" w:cstheme="minorHAnsi"/>
                <w:sz w:val="14"/>
                <w:szCs w:val="14"/>
              </w:rPr>
              <w:br/>
              <w:t xml:space="preserve">4. </w:t>
            </w:r>
            <w:proofErr w:type="gramStart"/>
            <w:r w:rsidRPr="0041537B">
              <w:rPr>
                <w:rFonts w:asciiTheme="minorHAnsi" w:hAnsiTheme="minorHAnsi" w:cstheme="minorHAnsi"/>
                <w:sz w:val="14"/>
                <w:szCs w:val="14"/>
              </w:rPr>
              <w:t>čaršav</w:t>
            </w:r>
            <w:proofErr w:type="gramEnd"/>
            <w:r w:rsidRPr="0041537B">
              <w:rPr>
                <w:rFonts w:asciiTheme="minorHAnsi" w:hAnsiTheme="minorHAnsi" w:cstheme="minorHAnsi"/>
                <w:sz w:val="14"/>
                <w:szCs w:val="14"/>
              </w:rPr>
              <w:t xml:space="preserve"> 150x250-ojačani dio 70 cm i ljepljivi 100cm</w:t>
            </w:r>
            <w:r w:rsidRPr="0041537B">
              <w:rPr>
                <w:rFonts w:asciiTheme="minorHAnsi" w:hAnsiTheme="minorHAnsi" w:cstheme="minorHAnsi"/>
                <w:sz w:val="14"/>
                <w:szCs w:val="14"/>
              </w:rPr>
              <w:br/>
              <w:t xml:space="preserve">5. </w:t>
            </w:r>
            <w:proofErr w:type="gramStart"/>
            <w:r w:rsidRPr="0041537B">
              <w:rPr>
                <w:rFonts w:asciiTheme="minorHAnsi" w:hAnsiTheme="minorHAnsi" w:cstheme="minorHAnsi"/>
                <w:sz w:val="14"/>
                <w:szCs w:val="14"/>
              </w:rPr>
              <w:t>čaršav175x180-ojačani</w:t>
            </w:r>
            <w:proofErr w:type="gramEnd"/>
            <w:r w:rsidRPr="0041537B">
              <w:rPr>
                <w:rFonts w:asciiTheme="minorHAnsi" w:hAnsiTheme="minorHAnsi" w:cstheme="minorHAnsi"/>
                <w:sz w:val="14"/>
                <w:szCs w:val="14"/>
              </w:rPr>
              <w:t xml:space="preserve"> i ljepljivi dio 80cm</w:t>
            </w:r>
            <w:r w:rsidRPr="0041537B">
              <w:rPr>
                <w:rFonts w:asciiTheme="minorHAnsi" w:hAnsiTheme="minorHAnsi" w:cstheme="minorHAnsi"/>
                <w:sz w:val="14"/>
                <w:szCs w:val="14"/>
              </w:rPr>
              <w:br/>
              <w:t xml:space="preserve">6. </w:t>
            </w:r>
            <w:proofErr w:type="gramStart"/>
            <w:r w:rsidRPr="0041537B">
              <w:rPr>
                <w:rFonts w:asciiTheme="minorHAnsi" w:hAnsiTheme="minorHAnsi" w:cstheme="minorHAnsi"/>
                <w:sz w:val="14"/>
                <w:szCs w:val="14"/>
              </w:rPr>
              <w:t>dvije</w:t>
            </w:r>
            <w:proofErr w:type="gramEnd"/>
            <w:r w:rsidRPr="0041537B">
              <w:rPr>
                <w:rFonts w:asciiTheme="minorHAnsi" w:hAnsiTheme="minorHAnsi" w:cstheme="minorHAnsi"/>
                <w:sz w:val="14"/>
                <w:szCs w:val="14"/>
              </w:rPr>
              <w:t xml:space="preserve"> komprese 90x75 sa ljepljivim i ojačanim dijelom 90cm</w:t>
            </w:r>
            <w:r w:rsidRPr="0041537B">
              <w:rPr>
                <w:rFonts w:asciiTheme="minorHAnsi" w:hAnsiTheme="minorHAnsi" w:cstheme="minorHAnsi"/>
                <w:sz w:val="14"/>
                <w:szCs w:val="14"/>
              </w:rPr>
              <w:br/>
              <w:t xml:space="preserve">7. </w:t>
            </w:r>
            <w:proofErr w:type="gramStart"/>
            <w:r w:rsidRPr="0041537B">
              <w:rPr>
                <w:rFonts w:asciiTheme="minorHAnsi" w:hAnsiTheme="minorHAnsi" w:cstheme="minorHAnsi"/>
                <w:sz w:val="14"/>
                <w:szCs w:val="14"/>
              </w:rPr>
              <w:t>ljepljiva</w:t>
            </w:r>
            <w:proofErr w:type="gramEnd"/>
            <w:r w:rsidRPr="0041537B">
              <w:rPr>
                <w:rFonts w:asciiTheme="minorHAnsi" w:hAnsiTheme="minorHAnsi" w:cstheme="minorHAnsi"/>
                <w:sz w:val="14"/>
                <w:szCs w:val="14"/>
              </w:rPr>
              <w:t xml:space="preserve"> traka 9x50</w:t>
            </w:r>
            <w:r w:rsidRPr="0041537B">
              <w:rPr>
                <w:rFonts w:asciiTheme="minorHAnsi" w:hAnsiTheme="minorHAnsi" w:cstheme="minorHAnsi"/>
                <w:sz w:val="14"/>
                <w:szCs w:val="14"/>
              </w:rPr>
              <w:br/>
              <w:t>Materijal: polietilen+polipropilen/ 3 sloja/ nepropusan</w:t>
            </w:r>
            <w:r w:rsidRPr="0041537B">
              <w:rPr>
                <w:rFonts w:asciiTheme="minorHAnsi" w:hAnsiTheme="minorHAnsi" w:cstheme="minorHAnsi"/>
                <w:sz w:val="14"/>
                <w:szCs w:val="14"/>
              </w:rPr>
              <w:br/>
              <w:t>Absorpcioni kapacitet tecnosti materijala od kojeg su sastavljeni setovi treba da bude minimum 400 ml/m2. Rezultati testova treba da budu u skladu sa standardom ISO 9073-6.</w:t>
            </w:r>
            <w:r w:rsidRPr="0041537B">
              <w:rPr>
                <w:rFonts w:asciiTheme="minorHAnsi" w:hAnsiTheme="minorHAnsi" w:cstheme="minorHAnsi"/>
                <w:sz w:val="14"/>
                <w:szCs w:val="14"/>
              </w:rPr>
              <w:br/>
              <w:t>Permeabilna barijera tecnosti treba da iznosi minimum 140cm vodenog stuba. Rezultati testova treba da su u skladu sa standardom EN20811.</w:t>
            </w:r>
            <w:r w:rsidRPr="0041537B">
              <w:rPr>
                <w:rFonts w:asciiTheme="minorHAnsi" w:hAnsiTheme="minorHAnsi" w:cstheme="minorHAnsi"/>
                <w:sz w:val="14"/>
                <w:szCs w:val="14"/>
              </w:rPr>
              <w:br/>
              <w:t>(Isporučivanje će se vršiti mjesečno prema zahtjevima naručioca)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Sastavni djelovi su</w:t>
            </w:r>
            <w:proofErr w:type="gramStart"/>
            <w:r w:rsidRPr="0041537B">
              <w:rPr>
                <w:rFonts w:asciiTheme="minorHAnsi" w:hAnsiTheme="minorHAnsi" w:cstheme="minorHAnsi"/>
                <w:sz w:val="14"/>
                <w:szCs w:val="14"/>
              </w:rPr>
              <w:t>:Sastavni</w:t>
            </w:r>
            <w:proofErr w:type="gramEnd"/>
            <w:r w:rsidRPr="0041537B">
              <w:rPr>
                <w:rFonts w:asciiTheme="minorHAnsi" w:hAnsiTheme="minorHAnsi" w:cstheme="minorHAnsi"/>
                <w:sz w:val="14"/>
                <w:szCs w:val="14"/>
              </w:rPr>
              <w:t xml:space="preserve"> djelovi su:</w:t>
            </w:r>
            <w:r w:rsidRPr="0041537B">
              <w:rPr>
                <w:rFonts w:asciiTheme="minorHAnsi" w:hAnsiTheme="minorHAnsi" w:cstheme="minorHAnsi"/>
                <w:sz w:val="14"/>
                <w:szCs w:val="14"/>
              </w:rPr>
              <w:br/>
              <w:t>1. kesa stola za instrumente  (ojačana) 80x145 cm</w:t>
            </w:r>
            <w:r w:rsidRPr="0041537B">
              <w:rPr>
                <w:rFonts w:asciiTheme="minorHAnsi" w:hAnsiTheme="minorHAnsi" w:cstheme="minorHAnsi"/>
                <w:sz w:val="14"/>
                <w:szCs w:val="14"/>
              </w:rPr>
              <w:br/>
              <w:t xml:space="preserve">2. </w:t>
            </w:r>
            <w:proofErr w:type="gramStart"/>
            <w:r w:rsidRPr="0041537B">
              <w:rPr>
                <w:rFonts w:asciiTheme="minorHAnsi" w:hAnsiTheme="minorHAnsi" w:cstheme="minorHAnsi"/>
                <w:sz w:val="14"/>
                <w:szCs w:val="14"/>
              </w:rPr>
              <w:t>čaršav</w:t>
            </w:r>
            <w:proofErr w:type="gramEnd"/>
            <w:r w:rsidRPr="0041537B">
              <w:rPr>
                <w:rFonts w:asciiTheme="minorHAnsi" w:hAnsiTheme="minorHAnsi" w:cstheme="minorHAnsi"/>
                <w:sz w:val="14"/>
                <w:szCs w:val="14"/>
              </w:rPr>
              <w:t xml:space="preserve"> za sto (ojačan) 150x190</w:t>
            </w:r>
            <w:r w:rsidRPr="0041537B">
              <w:rPr>
                <w:rFonts w:asciiTheme="minorHAnsi" w:hAnsiTheme="minorHAnsi" w:cstheme="minorHAnsi"/>
                <w:sz w:val="14"/>
                <w:szCs w:val="14"/>
              </w:rPr>
              <w:br/>
              <w:t xml:space="preserve">3. </w:t>
            </w:r>
            <w:proofErr w:type="gramStart"/>
            <w:r w:rsidRPr="0041537B">
              <w:rPr>
                <w:rFonts w:asciiTheme="minorHAnsi" w:hAnsiTheme="minorHAnsi" w:cstheme="minorHAnsi"/>
                <w:sz w:val="14"/>
                <w:szCs w:val="14"/>
              </w:rPr>
              <w:t>četiri</w:t>
            </w:r>
            <w:proofErr w:type="gramEnd"/>
            <w:r w:rsidRPr="0041537B">
              <w:rPr>
                <w:rFonts w:asciiTheme="minorHAnsi" w:hAnsiTheme="minorHAnsi" w:cstheme="minorHAnsi"/>
                <w:sz w:val="14"/>
                <w:szCs w:val="14"/>
              </w:rPr>
              <w:t xml:space="preserve"> ubrusa za brisanje 30x40</w:t>
            </w:r>
            <w:r w:rsidRPr="0041537B">
              <w:rPr>
                <w:rFonts w:asciiTheme="minorHAnsi" w:hAnsiTheme="minorHAnsi" w:cstheme="minorHAnsi"/>
                <w:sz w:val="14"/>
                <w:szCs w:val="14"/>
              </w:rPr>
              <w:br/>
              <w:t xml:space="preserve">4. </w:t>
            </w:r>
            <w:proofErr w:type="gramStart"/>
            <w:r w:rsidRPr="0041537B">
              <w:rPr>
                <w:rFonts w:asciiTheme="minorHAnsi" w:hAnsiTheme="minorHAnsi" w:cstheme="minorHAnsi"/>
                <w:sz w:val="14"/>
                <w:szCs w:val="14"/>
              </w:rPr>
              <w:t>čaršav</w:t>
            </w:r>
            <w:proofErr w:type="gramEnd"/>
            <w:r w:rsidRPr="0041537B">
              <w:rPr>
                <w:rFonts w:asciiTheme="minorHAnsi" w:hAnsiTheme="minorHAnsi" w:cstheme="minorHAnsi"/>
                <w:sz w:val="14"/>
                <w:szCs w:val="14"/>
              </w:rPr>
              <w:t xml:space="preserve"> 150x250-ojačani dio 70 cm i ljepljivi 100cm</w:t>
            </w:r>
            <w:r w:rsidRPr="0041537B">
              <w:rPr>
                <w:rFonts w:asciiTheme="minorHAnsi" w:hAnsiTheme="minorHAnsi" w:cstheme="minorHAnsi"/>
                <w:sz w:val="14"/>
                <w:szCs w:val="14"/>
              </w:rPr>
              <w:br/>
              <w:t xml:space="preserve">5. </w:t>
            </w:r>
            <w:proofErr w:type="gramStart"/>
            <w:r w:rsidRPr="0041537B">
              <w:rPr>
                <w:rFonts w:asciiTheme="minorHAnsi" w:hAnsiTheme="minorHAnsi" w:cstheme="minorHAnsi"/>
                <w:sz w:val="14"/>
                <w:szCs w:val="14"/>
              </w:rPr>
              <w:t>čaršav175x180-ojačani</w:t>
            </w:r>
            <w:proofErr w:type="gramEnd"/>
            <w:r w:rsidRPr="0041537B">
              <w:rPr>
                <w:rFonts w:asciiTheme="minorHAnsi" w:hAnsiTheme="minorHAnsi" w:cstheme="minorHAnsi"/>
                <w:sz w:val="14"/>
                <w:szCs w:val="14"/>
              </w:rPr>
              <w:t xml:space="preserve"> i ljepljivi dio 80cm</w:t>
            </w:r>
            <w:r w:rsidRPr="0041537B">
              <w:rPr>
                <w:rFonts w:asciiTheme="minorHAnsi" w:hAnsiTheme="minorHAnsi" w:cstheme="minorHAnsi"/>
                <w:sz w:val="14"/>
                <w:szCs w:val="14"/>
              </w:rPr>
              <w:br/>
              <w:t xml:space="preserve">6. </w:t>
            </w:r>
            <w:proofErr w:type="gramStart"/>
            <w:r w:rsidRPr="0041537B">
              <w:rPr>
                <w:rFonts w:asciiTheme="minorHAnsi" w:hAnsiTheme="minorHAnsi" w:cstheme="minorHAnsi"/>
                <w:sz w:val="14"/>
                <w:szCs w:val="14"/>
              </w:rPr>
              <w:t>dvije</w:t>
            </w:r>
            <w:proofErr w:type="gramEnd"/>
            <w:r w:rsidRPr="0041537B">
              <w:rPr>
                <w:rFonts w:asciiTheme="minorHAnsi" w:hAnsiTheme="minorHAnsi" w:cstheme="minorHAnsi"/>
                <w:sz w:val="14"/>
                <w:szCs w:val="14"/>
              </w:rPr>
              <w:t xml:space="preserve"> komprese 90x75 sa ljepljivim i ojačanim dijelom 90cm</w:t>
            </w:r>
            <w:r w:rsidRPr="0041537B">
              <w:rPr>
                <w:rFonts w:asciiTheme="minorHAnsi" w:hAnsiTheme="minorHAnsi" w:cstheme="minorHAnsi"/>
                <w:sz w:val="14"/>
                <w:szCs w:val="14"/>
              </w:rPr>
              <w:br/>
              <w:t xml:space="preserve">7. </w:t>
            </w:r>
            <w:proofErr w:type="gramStart"/>
            <w:r w:rsidRPr="0041537B">
              <w:rPr>
                <w:rFonts w:asciiTheme="minorHAnsi" w:hAnsiTheme="minorHAnsi" w:cstheme="minorHAnsi"/>
                <w:sz w:val="14"/>
                <w:szCs w:val="14"/>
              </w:rPr>
              <w:t>ljepljiva</w:t>
            </w:r>
            <w:proofErr w:type="gramEnd"/>
            <w:r w:rsidRPr="0041537B">
              <w:rPr>
                <w:rFonts w:asciiTheme="minorHAnsi" w:hAnsiTheme="minorHAnsi" w:cstheme="minorHAnsi"/>
                <w:sz w:val="14"/>
                <w:szCs w:val="14"/>
              </w:rPr>
              <w:t xml:space="preserve"> traka 9x50</w:t>
            </w:r>
            <w:r w:rsidRPr="0041537B">
              <w:rPr>
                <w:rFonts w:asciiTheme="minorHAnsi" w:hAnsiTheme="minorHAnsi" w:cstheme="minorHAnsi"/>
                <w:sz w:val="14"/>
                <w:szCs w:val="14"/>
              </w:rPr>
              <w:br/>
              <w:t>Materijal: polietilen+polipropilen/ 3 sloja/ nepropusan</w:t>
            </w:r>
            <w:r w:rsidRPr="0041537B">
              <w:rPr>
                <w:rFonts w:asciiTheme="minorHAnsi" w:hAnsiTheme="minorHAnsi" w:cstheme="minorHAnsi"/>
                <w:sz w:val="14"/>
                <w:szCs w:val="14"/>
              </w:rPr>
              <w:br/>
              <w:t>Absorpcioni kapacitet tecnosti materijala od kojeg su sastavljeni setovi treba da bude minimum 400 ml/m2. Rezultati testova treba da budu u skladu sa standardom ISO 9073-6.</w:t>
            </w:r>
            <w:r w:rsidRPr="0041537B">
              <w:rPr>
                <w:rFonts w:asciiTheme="minorHAnsi" w:hAnsiTheme="minorHAnsi" w:cstheme="minorHAnsi"/>
                <w:sz w:val="14"/>
                <w:szCs w:val="14"/>
              </w:rPr>
              <w:br/>
              <w:t>Permeabilna barijera tecnosti treba da iznosi minimum 140cm vodenog stuba. Rezultati testova treba da su u skladu sa standardom EN20811.</w:t>
            </w:r>
            <w:r w:rsidRPr="0041537B">
              <w:rPr>
                <w:rFonts w:asciiTheme="minorHAnsi" w:hAnsiTheme="minorHAnsi" w:cstheme="minorHAnsi"/>
                <w:sz w:val="14"/>
                <w:szCs w:val="14"/>
              </w:rPr>
              <w:br/>
              <w:t>(Isporučivanje će se vršiti mjesečno prema zahtjevima naručioca)</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22,390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75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Sastavni djelovi su: Sastavni djelovi su</w:t>
            </w:r>
            <w:proofErr w:type="gramStart"/>
            <w:r w:rsidRPr="0041537B">
              <w:rPr>
                <w:rFonts w:asciiTheme="minorHAnsi" w:hAnsiTheme="minorHAnsi" w:cstheme="minorHAnsi"/>
                <w:sz w:val="14"/>
                <w:szCs w:val="14"/>
              </w:rPr>
              <w:t>:</w:t>
            </w:r>
            <w:proofErr w:type="gramEnd"/>
            <w:r w:rsidRPr="0041537B">
              <w:rPr>
                <w:rFonts w:asciiTheme="minorHAnsi" w:hAnsiTheme="minorHAnsi" w:cstheme="minorHAnsi"/>
                <w:sz w:val="14"/>
                <w:szCs w:val="14"/>
              </w:rPr>
              <w:br/>
              <w:t>1. čaršav za sto 150x190-ojačan</w:t>
            </w:r>
            <w:r w:rsidRPr="0041537B">
              <w:rPr>
                <w:rFonts w:asciiTheme="minorHAnsi" w:hAnsiTheme="minorHAnsi" w:cstheme="minorHAnsi"/>
                <w:sz w:val="14"/>
                <w:szCs w:val="14"/>
              </w:rPr>
              <w:br/>
              <w:t xml:space="preserve">2. </w:t>
            </w:r>
            <w:proofErr w:type="gramStart"/>
            <w:r w:rsidRPr="0041537B">
              <w:rPr>
                <w:rFonts w:asciiTheme="minorHAnsi" w:hAnsiTheme="minorHAnsi" w:cstheme="minorHAnsi"/>
                <w:sz w:val="14"/>
                <w:szCs w:val="14"/>
              </w:rPr>
              <w:t>četiri</w:t>
            </w:r>
            <w:proofErr w:type="gramEnd"/>
            <w:r w:rsidRPr="0041537B">
              <w:rPr>
                <w:rFonts w:asciiTheme="minorHAnsi" w:hAnsiTheme="minorHAnsi" w:cstheme="minorHAnsi"/>
                <w:sz w:val="14"/>
                <w:szCs w:val="14"/>
              </w:rPr>
              <w:t xml:space="preserve"> ubrusa za brisanje 30x40</w:t>
            </w:r>
            <w:r w:rsidRPr="0041537B">
              <w:rPr>
                <w:rFonts w:asciiTheme="minorHAnsi" w:hAnsiTheme="minorHAnsi" w:cstheme="minorHAnsi"/>
                <w:sz w:val="14"/>
                <w:szCs w:val="14"/>
              </w:rPr>
              <w:br/>
              <w:t xml:space="preserve">3. </w:t>
            </w:r>
            <w:proofErr w:type="gramStart"/>
            <w:r w:rsidRPr="0041537B">
              <w:rPr>
                <w:rFonts w:asciiTheme="minorHAnsi" w:hAnsiTheme="minorHAnsi" w:cstheme="minorHAnsi"/>
                <w:sz w:val="14"/>
                <w:szCs w:val="14"/>
              </w:rPr>
              <w:t>kesa</w:t>
            </w:r>
            <w:proofErr w:type="gramEnd"/>
            <w:r w:rsidRPr="0041537B">
              <w:rPr>
                <w:rFonts w:asciiTheme="minorHAnsi" w:hAnsiTheme="minorHAnsi" w:cstheme="minorHAnsi"/>
                <w:sz w:val="14"/>
                <w:szCs w:val="14"/>
              </w:rPr>
              <w:t xml:space="preserve"> stola za instrumente 80x145 –ojačana</w:t>
            </w:r>
            <w:r w:rsidRPr="0041537B">
              <w:rPr>
                <w:rFonts w:asciiTheme="minorHAnsi" w:hAnsiTheme="minorHAnsi" w:cstheme="minorHAnsi"/>
                <w:sz w:val="14"/>
                <w:szCs w:val="14"/>
              </w:rPr>
              <w:br/>
              <w:t xml:space="preserve">4. </w:t>
            </w:r>
            <w:proofErr w:type="gramStart"/>
            <w:r w:rsidRPr="0041537B">
              <w:rPr>
                <w:rFonts w:asciiTheme="minorHAnsi" w:hAnsiTheme="minorHAnsi" w:cstheme="minorHAnsi"/>
                <w:sz w:val="14"/>
                <w:szCs w:val="14"/>
              </w:rPr>
              <w:t>ljepljiva</w:t>
            </w:r>
            <w:proofErr w:type="gramEnd"/>
            <w:r w:rsidRPr="0041537B">
              <w:rPr>
                <w:rFonts w:asciiTheme="minorHAnsi" w:hAnsiTheme="minorHAnsi" w:cstheme="minorHAnsi"/>
                <w:sz w:val="14"/>
                <w:szCs w:val="14"/>
              </w:rPr>
              <w:t xml:space="preserve"> traka 9x50</w:t>
            </w:r>
            <w:r w:rsidRPr="0041537B">
              <w:rPr>
                <w:rFonts w:asciiTheme="minorHAnsi" w:hAnsiTheme="minorHAnsi" w:cstheme="minorHAnsi"/>
                <w:sz w:val="14"/>
                <w:szCs w:val="14"/>
              </w:rPr>
              <w:br/>
              <w:t xml:space="preserve">5. </w:t>
            </w:r>
            <w:proofErr w:type="gramStart"/>
            <w:r w:rsidRPr="0041537B">
              <w:rPr>
                <w:rFonts w:asciiTheme="minorHAnsi" w:hAnsiTheme="minorHAnsi" w:cstheme="minorHAnsi"/>
                <w:sz w:val="14"/>
                <w:szCs w:val="14"/>
              </w:rPr>
              <w:t>čaršav</w:t>
            </w:r>
            <w:proofErr w:type="gramEnd"/>
            <w:r w:rsidRPr="0041537B">
              <w:rPr>
                <w:rFonts w:asciiTheme="minorHAnsi" w:hAnsiTheme="minorHAnsi" w:cstheme="minorHAnsi"/>
                <w:sz w:val="14"/>
                <w:szCs w:val="14"/>
              </w:rPr>
              <w:t xml:space="preserve"> za garniranje 150x180</w:t>
            </w:r>
            <w:r w:rsidRPr="0041537B">
              <w:rPr>
                <w:rFonts w:asciiTheme="minorHAnsi" w:hAnsiTheme="minorHAnsi" w:cstheme="minorHAnsi"/>
                <w:sz w:val="14"/>
                <w:szCs w:val="14"/>
              </w:rPr>
              <w:br/>
              <w:t xml:space="preserve">6. </w:t>
            </w:r>
            <w:proofErr w:type="gramStart"/>
            <w:r w:rsidRPr="0041537B">
              <w:rPr>
                <w:rFonts w:asciiTheme="minorHAnsi" w:hAnsiTheme="minorHAnsi" w:cstheme="minorHAnsi"/>
                <w:sz w:val="14"/>
                <w:szCs w:val="14"/>
              </w:rPr>
              <w:t>kompresa</w:t>
            </w:r>
            <w:proofErr w:type="gramEnd"/>
            <w:r w:rsidRPr="0041537B">
              <w:rPr>
                <w:rFonts w:asciiTheme="minorHAnsi" w:hAnsiTheme="minorHAnsi" w:cstheme="minorHAnsi"/>
                <w:sz w:val="14"/>
                <w:szCs w:val="14"/>
              </w:rPr>
              <w:t xml:space="preserve"> 75x90 (ljepljivi dio)</w:t>
            </w:r>
            <w:r w:rsidRPr="0041537B">
              <w:rPr>
                <w:rFonts w:asciiTheme="minorHAnsi" w:hAnsiTheme="minorHAnsi" w:cstheme="minorHAnsi"/>
                <w:sz w:val="14"/>
                <w:szCs w:val="14"/>
              </w:rPr>
              <w:br/>
              <w:t xml:space="preserve">7. </w:t>
            </w:r>
            <w:proofErr w:type="gramStart"/>
            <w:r w:rsidRPr="0041537B">
              <w:rPr>
                <w:rFonts w:asciiTheme="minorHAnsi" w:hAnsiTheme="minorHAnsi" w:cstheme="minorHAnsi"/>
                <w:sz w:val="14"/>
                <w:szCs w:val="14"/>
              </w:rPr>
              <w:t>gornji</w:t>
            </w:r>
            <w:proofErr w:type="gramEnd"/>
            <w:r w:rsidRPr="0041537B">
              <w:rPr>
                <w:rFonts w:asciiTheme="minorHAnsi" w:hAnsiTheme="minorHAnsi" w:cstheme="minorHAnsi"/>
                <w:sz w:val="14"/>
                <w:szCs w:val="14"/>
              </w:rPr>
              <w:t xml:space="preserve"> čaršav 170-230x270 sa izrezom na sredini 45x65 (ljepljivo)</w:t>
            </w:r>
            <w:r w:rsidRPr="0041537B">
              <w:rPr>
                <w:rFonts w:asciiTheme="minorHAnsi" w:hAnsiTheme="minorHAnsi" w:cstheme="minorHAnsi"/>
                <w:sz w:val="14"/>
                <w:szCs w:val="14"/>
              </w:rPr>
              <w:br/>
              <w:t>8. donji čaršav 225x260 sa izrezom na sredini 10x100 (ojačan i ljepljiv)</w:t>
            </w:r>
            <w:r w:rsidRPr="0041537B">
              <w:rPr>
                <w:rFonts w:asciiTheme="minorHAnsi" w:hAnsiTheme="minorHAnsi" w:cstheme="minorHAnsi"/>
                <w:sz w:val="14"/>
                <w:szCs w:val="14"/>
              </w:rPr>
              <w:br/>
              <w:t xml:space="preserve"> Materijal: polietilen+polipropilen/3 sloja/ nepropusan</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Sastavni djelovi su: Sastavni djelovi su</w:t>
            </w:r>
            <w:proofErr w:type="gramStart"/>
            <w:r w:rsidRPr="0041537B">
              <w:rPr>
                <w:rFonts w:asciiTheme="minorHAnsi" w:hAnsiTheme="minorHAnsi" w:cstheme="minorHAnsi"/>
                <w:sz w:val="14"/>
                <w:szCs w:val="14"/>
              </w:rPr>
              <w:t>:</w:t>
            </w:r>
            <w:proofErr w:type="gramEnd"/>
            <w:r w:rsidRPr="0041537B">
              <w:rPr>
                <w:rFonts w:asciiTheme="minorHAnsi" w:hAnsiTheme="minorHAnsi" w:cstheme="minorHAnsi"/>
                <w:sz w:val="14"/>
                <w:szCs w:val="14"/>
              </w:rPr>
              <w:br/>
              <w:t>1. čaršav za sto 150x190-ojačan</w:t>
            </w:r>
            <w:r w:rsidRPr="0041537B">
              <w:rPr>
                <w:rFonts w:asciiTheme="minorHAnsi" w:hAnsiTheme="minorHAnsi" w:cstheme="minorHAnsi"/>
                <w:sz w:val="14"/>
                <w:szCs w:val="14"/>
              </w:rPr>
              <w:br/>
              <w:t xml:space="preserve">2. </w:t>
            </w:r>
            <w:proofErr w:type="gramStart"/>
            <w:r w:rsidRPr="0041537B">
              <w:rPr>
                <w:rFonts w:asciiTheme="minorHAnsi" w:hAnsiTheme="minorHAnsi" w:cstheme="minorHAnsi"/>
                <w:sz w:val="14"/>
                <w:szCs w:val="14"/>
              </w:rPr>
              <w:t>četiri</w:t>
            </w:r>
            <w:proofErr w:type="gramEnd"/>
            <w:r w:rsidRPr="0041537B">
              <w:rPr>
                <w:rFonts w:asciiTheme="minorHAnsi" w:hAnsiTheme="minorHAnsi" w:cstheme="minorHAnsi"/>
                <w:sz w:val="14"/>
                <w:szCs w:val="14"/>
              </w:rPr>
              <w:t xml:space="preserve"> ubrusa za brisanje 30x40</w:t>
            </w:r>
            <w:r w:rsidRPr="0041537B">
              <w:rPr>
                <w:rFonts w:asciiTheme="minorHAnsi" w:hAnsiTheme="minorHAnsi" w:cstheme="minorHAnsi"/>
                <w:sz w:val="14"/>
                <w:szCs w:val="14"/>
              </w:rPr>
              <w:br/>
              <w:t xml:space="preserve">3. </w:t>
            </w:r>
            <w:proofErr w:type="gramStart"/>
            <w:r w:rsidRPr="0041537B">
              <w:rPr>
                <w:rFonts w:asciiTheme="minorHAnsi" w:hAnsiTheme="minorHAnsi" w:cstheme="minorHAnsi"/>
                <w:sz w:val="14"/>
                <w:szCs w:val="14"/>
              </w:rPr>
              <w:t>kesa</w:t>
            </w:r>
            <w:proofErr w:type="gramEnd"/>
            <w:r w:rsidRPr="0041537B">
              <w:rPr>
                <w:rFonts w:asciiTheme="minorHAnsi" w:hAnsiTheme="minorHAnsi" w:cstheme="minorHAnsi"/>
                <w:sz w:val="14"/>
                <w:szCs w:val="14"/>
              </w:rPr>
              <w:t xml:space="preserve"> stola za instrumente 80x145 –ojačana</w:t>
            </w:r>
            <w:r w:rsidRPr="0041537B">
              <w:rPr>
                <w:rFonts w:asciiTheme="minorHAnsi" w:hAnsiTheme="minorHAnsi" w:cstheme="minorHAnsi"/>
                <w:sz w:val="14"/>
                <w:szCs w:val="14"/>
              </w:rPr>
              <w:br/>
              <w:t xml:space="preserve">4. </w:t>
            </w:r>
            <w:proofErr w:type="gramStart"/>
            <w:r w:rsidRPr="0041537B">
              <w:rPr>
                <w:rFonts w:asciiTheme="minorHAnsi" w:hAnsiTheme="minorHAnsi" w:cstheme="minorHAnsi"/>
                <w:sz w:val="14"/>
                <w:szCs w:val="14"/>
              </w:rPr>
              <w:t>ljepljiva</w:t>
            </w:r>
            <w:proofErr w:type="gramEnd"/>
            <w:r w:rsidRPr="0041537B">
              <w:rPr>
                <w:rFonts w:asciiTheme="minorHAnsi" w:hAnsiTheme="minorHAnsi" w:cstheme="minorHAnsi"/>
                <w:sz w:val="14"/>
                <w:szCs w:val="14"/>
              </w:rPr>
              <w:t xml:space="preserve"> traka 9x50</w:t>
            </w:r>
            <w:r w:rsidRPr="0041537B">
              <w:rPr>
                <w:rFonts w:asciiTheme="minorHAnsi" w:hAnsiTheme="minorHAnsi" w:cstheme="minorHAnsi"/>
                <w:sz w:val="14"/>
                <w:szCs w:val="14"/>
              </w:rPr>
              <w:br/>
              <w:t xml:space="preserve">5. </w:t>
            </w:r>
            <w:proofErr w:type="gramStart"/>
            <w:r w:rsidRPr="0041537B">
              <w:rPr>
                <w:rFonts w:asciiTheme="minorHAnsi" w:hAnsiTheme="minorHAnsi" w:cstheme="minorHAnsi"/>
                <w:sz w:val="14"/>
                <w:szCs w:val="14"/>
              </w:rPr>
              <w:t>čaršav</w:t>
            </w:r>
            <w:proofErr w:type="gramEnd"/>
            <w:r w:rsidRPr="0041537B">
              <w:rPr>
                <w:rFonts w:asciiTheme="minorHAnsi" w:hAnsiTheme="minorHAnsi" w:cstheme="minorHAnsi"/>
                <w:sz w:val="14"/>
                <w:szCs w:val="14"/>
              </w:rPr>
              <w:t xml:space="preserve"> za garniranje 150x180</w:t>
            </w:r>
            <w:r w:rsidRPr="0041537B">
              <w:rPr>
                <w:rFonts w:asciiTheme="minorHAnsi" w:hAnsiTheme="minorHAnsi" w:cstheme="minorHAnsi"/>
                <w:sz w:val="14"/>
                <w:szCs w:val="14"/>
              </w:rPr>
              <w:br/>
              <w:t xml:space="preserve">6. </w:t>
            </w:r>
            <w:proofErr w:type="gramStart"/>
            <w:r w:rsidRPr="0041537B">
              <w:rPr>
                <w:rFonts w:asciiTheme="minorHAnsi" w:hAnsiTheme="minorHAnsi" w:cstheme="minorHAnsi"/>
                <w:sz w:val="14"/>
                <w:szCs w:val="14"/>
              </w:rPr>
              <w:t>kompresa</w:t>
            </w:r>
            <w:proofErr w:type="gramEnd"/>
            <w:r w:rsidRPr="0041537B">
              <w:rPr>
                <w:rFonts w:asciiTheme="minorHAnsi" w:hAnsiTheme="minorHAnsi" w:cstheme="minorHAnsi"/>
                <w:sz w:val="14"/>
                <w:szCs w:val="14"/>
              </w:rPr>
              <w:t xml:space="preserve"> 75x90 (ljepljivi dio)</w:t>
            </w:r>
            <w:r w:rsidRPr="0041537B">
              <w:rPr>
                <w:rFonts w:asciiTheme="minorHAnsi" w:hAnsiTheme="minorHAnsi" w:cstheme="minorHAnsi"/>
                <w:sz w:val="14"/>
                <w:szCs w:val="14"/>
              </w:rPr>
              <w:br/>
              <w:t xml:space="preserve">7. </w:t>
            </w:r>
            <w:proofErr w:type="gramStart"/>
            <w:r w:rsidRPr="0041537B">
              <w:rPr>
                <w:rFonts w:asciiTheme="minorHAnsi" w:hAnsiTheme="minorHAnsi" w:cstheme="minorHAnsi"/>
                <w:sz w:val="14"/>
                <w:szCs w:val="14"/>
              </w:rPr>
              <w:t>gornji</w:t>
            </w:r>
            <w:proofErr w:type="gramEnd"/>
            <w:r w:rsidRPr="0041537B">
              <w:rPr>
                <w:rFonts w:asciiTheme="minorHAnsi" w:hAnsiTheme="minorHAnsi" w:cstheme="minorHAnsi"/>
                <w:sz w:val="14"/>
                <w:szCs w:val="14"/>
              </w:rPr>
              <w:t xml:space="preserve"> čaršav 170-230x270 sa izrezom na sredini 45x65 (ljepljivo)</w:t>
            </w:r>
            <w:r w:rsidRPr="0041537B">
              <w:rPr>
                <w:rFonts w:asciiTheme="minorHAnsi" w:hAnsiTheme="minorHAnsi" w:cstheme="minorHAnsi"/>
                <w:sz w:val="14"/>
                <w:szCs w:val="14"/>
              </w:rPr>
              <w:br/>
              <w:t>8. donji čaršav 225x260 sa izrezom na sredini 10x100 (ojačan i ljepljiv)</w:t>
            </w:r>
            <w:r w:rsidRPr="0041537B">
              <w:rPr>
                <w:rFonts w:asciiTheme="minorHAnsi" w:hAnsiTheme="minorHAnsi" w:cstheme="minorHAnsi"/>
                <w:sz w:val="14"/>
                <w:szCs w:val="14"/>
              </w:rPr>
              <w:br/>
              <w:t xml:space="preserve"> Materijal: polietilen+polipropilen/3 sloja/ nepropusan</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170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Set za artroskopiju</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Set za artroskopiju</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114</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Sterilne komprese za jednokratnu upotrebu 90cmx70cm, SMS, sa samoljepljivim ivicama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Sterilne komprese za jednokratnu upotrebu 90cmx70cm, SMS, sa samoljepljivim ivicama</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5,100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Dvoslojni prekrivac za jednokratnu upotrebu 90cmx50cm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Dvoslojni prekrivac za jednokratnu upotrebu 90cmx50cm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630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Kecelje za jednokratnu upotrebu</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Kecelje za jednokratnu upotrebu</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1,750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24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Sterilna kompresa za jednokratnu upotrebu 90x75cm sa cenralnim otvorom prečnika 10cm i adhezivnom ivicom (SMS,troslojni,vodootporna)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Sterilna kompresa za jednokratnu upotrebu 90x75cm sa cenralnim otvorom prečnika 10cm i adhezivnom ivicom (SMS,troslojni,vodootporna)</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1,840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Kese za laparoskopsku kameru – 250cm x 13cm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Kese za laparoskopsku kameru – 250cm x 13cm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4,400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Komplet za hirurgiju koljenog zgloba sa čizmama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Komplet za hirurgiju koljenog zgloba sa čizmama</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145</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Prekrivka za transureteralne resekcije</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Prekrivka za transureteralne resekcije</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230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67,467.00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Hirurški mantili za jednokratnu upotrebu</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21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Hirurški mantili za jednokratnu upotrebu (SMS), veličina: XL, XXL</w:t>
            </w:r>
            <w:r w:rsidRPr="0041537B">
              <w:rPr>
                <w:rFonts w:asciiTheme="minorHAnsi" w:hAnsiTheme="minorHAnsi" w:cstheme="minorHAnsi"/>
                <w:sz w:val="14"/>
                <w:szCs w:val="14"/>
              </w:rPr>
              <w:br/>
              <w:t>Mantil se nalazi u sterilnom omotu sa dva sterilna peškira za ruke.</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Hirurški mantili za jednokratnu upotrebu (SMS), veličina: XL, XXL</w:t>
            </w:r>
            <w:r w:rsidRPr="0041537B">
              <w:rPr>
                <w:rFonts w:asciiTheme="minorHAnsi" w:hAnsiTheme="minorHAnsi" w:cstheme="minorHAnsi"/>
                <w:sz w:val="14"/>
                <w:szCs w:val="14"/>
              </w:rPr>
              <w:br/>
              <w:t>Mantil se nalazi u sterilnom omotu sa dva sterilna peškira za ruke.</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31,380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59,125.00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Hirurški mantili (pojačani) za jednokratnu upotrebu</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33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Hirurški mantili za jednokratnu upotrebu (SMMS/45-50grm2/sa vodonepropusnim pojačanjima prednjeg dijela i podlaktica), veličina: XL, XXL</w:t>
            </w:r>
            <w:r w:rsidRPr="0041537B">
              <w:rPr>
                <w:rFonts w:asciiTheme="minorHAnsi" w:hAnsiTheme="minorHAnsi" w:cstheme="minorHAnsi"/>
                <w:sz w:val="14"/>
                <w:szCs w:val="14"/>
              </w:rPr>
              <w:br/>
              <w:t>Mantil se nalazi u sterilnom omotu sa dva sterilna peškira za ruke.</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Hirurški mantili za jednokratnu upotrebu (SMMS/45-50grm2/sa vodonepropusnim pojačanjima prednjeg dijela i podlaktica), veličina: XL, XXL</w:t>
            </w:r>
            <w:r w:rsidRPr="0041537B">
              <w:rPr>
                <w:rFonts w:asciiTheme="minorHAnsi" w:hAnsiTheme="minorHAnsi" w:cstheme="minorHAnsi"/>
                <w:sz w:val="14"/>
                <w:szCs w:val="14"/>
              </w:rPr>
              <w:br/>
              <w:t>Mantil se nalazi u sterilnom omotu sa dva sterilna peškira za ruke.</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21,500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lastRenderedPageBreak/>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87,125.60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Potrošni materijal za INTEGRA PAC SISTEM ili ekvivalent</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Zelena kesa 385x430mm (materijal SMSpapir 55gr/m2)</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Zelena kesa 385x430mm (materijal SMSpapir 55gr/m2)</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9,700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Zelena kesa 420x720mm (materijal SMSpapir 55gr/m2)</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Zelena kesa 420x720mm (materijal SMSpapir 55gr/m2)</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18,700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Plava kesa 420x470mm (materijal SMSpapir 55gr/m2)</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Plava kesa 420x470mm (materijal SMSpapir 55gr/m2)</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8,700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Plava kesa 470x750mm (materijal SMSpapir 55gr/m2)</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Plava kesa 470x750mm (materijal SMSpapir 55gr/m2)</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17,700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Naljepnice duple sa indikatorom za integrapak kesu</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Naljepnice duple sa indikatorom za integrapak kesu</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9,000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Integrator pare klasa V 1/1000 kom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Integrator pare klasa V 1/1000 kom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22</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pak</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Papirni podmetač 25x30cm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Papirni podmetač 25x30cm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5,000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Papirni podmetač 30x50cm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Papirni podmetač 30x50cm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13,000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790.89</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xml:space="preserve"> Crijeva za laparaskopske aspiratore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Crijeva za laparaskopske aspiratore proizvođaca Aesculap i Olympus ili ekvivalent</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Crijeva za laparaskopske aspiratore proizvođaca Aesculap i Olympus ili ekvivalent</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41</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1,983.49</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Pile, noževi i pločice</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Džilijeve pile</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Džilijeve pile</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100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Noževi za dermatom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Noževi za dermatom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30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Ploče za mez graftove</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Ploče za mez graftove</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25</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Nožići za Tirch - Aesculap BA 708 ili ekvivalent</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Nožići za Tirch - Aesculap BA 708 ili ekvivalent</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28</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7,920.00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xml:space="preserve">Kese za nerohirurški mikroskop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Kese za nerohirurški mikroskop - promjer za okulare 8cm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Kese za nerohirurški mikroskop - promjer za okulare 8cm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180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326.34</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So granulirana</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So granulirana (vreća od 20 ili 25  kg)</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So granulirana (vreća od 20 ili 25  kg)</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882</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kg</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3,700.00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Crijeva za gas /insuflator Aesculap Promis Line Flow</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Crijeva za gas /insuflator Aesculap Promis Line Flow 16 ili ekvivalent (10 kom)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Crijeva za gas /insuflator Aesculap Promis Line Flow 16 ili ekvivalent (10 kom)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pak</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Crijeva za gas /insuflator Aesculap Promis Line Flow 20 ili ekvivalent (10 kom)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Crijeva za gas /insuflator Aesculap Promis Line Flow 20 ili ekvivalent (10 kom)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pak</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991.68</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xml:space="preserve"> Konduktori za kraniotomiju</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Konduktori za kraniotomiju (De Martelova sonda 350mm)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Konduktori za kraniotomiju (De Martelova sonda 350mm)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24</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4,725.00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xml:space="preserve">Kesa za ORL mikroskop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Kesa za ORL mikroskop (okular 4,5cm) sa dodatkom za špijuna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Kesa za ORL mikroskop (okular 4,5cm) sa dodatkom za špijuna</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135</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3,611.46</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Crijeva za gas/insuflator OLYMPUS UHI 3 ili ekvivalent</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Crijeva za gas/insuflator OLYMPUS UHI 3 ili ekvivalent</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Crijeva za gas/insuflator OLYMPUS UHI 3 ili ekvivalent</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23</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302.80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Filter za aspirator ARDO ili ekvivalent</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Filter za aspirator ARDO ili ekvivalent</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Filter za aspirator ARDO ili ekvivalent</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40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22,600.00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Aeracione cjevcice I Osikularne proteze</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Aeracione cjevcice KURC Tubingen titanijum – size 1,1,25</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Aeracione cjevcice KURC Tubingen titanijum – size 1,1,25</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480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Aeracione cjevcice KURC Tubingen titanijum – size 1, 1,50</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Aeracione cjevcice KURC Tubingen titanijum – size 1, 1,50</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270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xml:space="preserve">TORP - Totalna osikularna rekonstruktivna proteza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xml:space="preserve">TORP - Totalna osikularna rekonstruktivna proteza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5</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PORP - Parcijalna osikularna rekonstruktivna proteza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PORP - Parcijalna osikularna rekonstruktivna proteza</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5</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1,368.00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Kateter za punkciju bešike cistofix 8 ch</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Kateter za punkciju bešike cistofix 8 ch</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Kateter za punkciju bešike cistofix 8 ch</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80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45,576.40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Hirurški veš za višekratnu upotrebu</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Komprese</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Komprese</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2,330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Hirurški mantili</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Hirurški mantili</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955</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Hirurške zelene uniforme (pantalone+bluza)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Hirurške zelene uniforme (pantalone+bluza)</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680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Hirurški čaršavi bez proreza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Hirurški čaršavi bez proreza</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780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Hirurški čaršavi sa prorezom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Hirurški čaršavi sa prorezom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480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859.10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xml:space="preserve"> 2-propanol, 1-propanol, Na-laktat</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2-propanol, 1-propanol, Na-laktat 500ml</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2-propanol, 1-propanol, Na-laktat 500ml</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355</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5,181.60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Enzimski deterdžent sa vremenom dejstva 1-3 minuta 5 L</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Enzimski deterdžent sa vremenom dejstva 1-3 minuta 5 L</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Enzimski deterdžent sa vremenom dejstva 1-3 minuta 5 L</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127</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2,680.86</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0,55% orto ftalaldehid</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0,55% orto ftalaldehid</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0,55% orto ftalaldehid</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273</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litar</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1,280.40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xml:space="preserve"> Trake za kontrolu MEC 0,55% orto ftalaldehida</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18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Trake za kontrolu MEC 0,55% orto ftalaldehida (kutija = 2X15 traka ili odgovarajuce pakovanje</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Trake za kontrolu MEC 0,55% orto ftalaldehida (kutija = 2X15 traka ili odgovarajuce pakovanje</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44</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kut</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467.20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Na-dihloroizocijanurat šumeći</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Na-dihloroizocijanurat šumeći, ph 6,6</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Na-dihloroizocijanurat šumeći, ph 6,6</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11,680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3,333.55</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xml:space="preserve"> Koncentrovani tečni sapun za hirurško pranje ruku</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Koncentrovani tečni sapun za hirurško pranje ruku 1000ml</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Koncentrovani tečni sapun za hirurško pranje ruku 1000ml</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950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3,624.25</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1-propanol, 9-fenilfenol, etanol denaturisan</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1-propanol, 9-fenilfenol, etanol denaturisan 1000ml</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1-propanol, 9-fenilfenol, etanol denaturisan 1000ml</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665</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684.00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Sredstva za čišćenje i dezinfekciju inkubatora</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Sredstva za čišćenje i dezinfekciju inkubatora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Sredstva za čišćenje i dezinfekciju inkubatora</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57</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litar</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6,902.00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Sterilne četke za pranje ruku u operacionoj sali</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Sterilne četke za pranje ruku u operacionoj sali (sa jodom)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Sterilne četke za pranje ruku u operacionoj sali (sa jodom)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12,050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Sterilne četke za pranje ruku u operacionoj sali (sa deterdzentom)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Sterilne četke za pranje ruku u operacionoj sali (sa deterdzentom)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8,250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662.40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Formalinske tablete</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Formalinske tablete</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Formalinske tablete</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960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8,918.50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Antimikrobne polietilenske samoljepljive folije</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Antimikrobna polietilenska samoljepljiva folija za pod dimenzija 45x115</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Antimikrobna polietilenska samoljepljiva folija za pod dimenzija 45x115</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3,450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Antimikrobna polietilenska samoljepljiva folija za pod dimenzija 60x115</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Antimikrobna polietilenska samoljepljiva folija za pod dimenzija 60x115</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17,050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18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3,354.00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xml:space="preserve"> Sredstvo za čišćenje i dezinfekciju hirurških instrumenata i endoskopa bez aldehida</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Sredstvo za čišćenje i dezinfekciju hirurških instrumenata i endoskopa bez aldehida- 5litara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Sredstvo za čišćenje i dezinfekciju hirurških instrumenata i endoskopa bez aldehida- 5litara</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43</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1,911.00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Sredstvo za dezinfekciju bez aldehida</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21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Sredstvo za dezinfekciju bez aldehida za sve visoko -rizične zone a u bolnicama i medicinskoj praksi - 5 litara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Sredstvo za dezinfekciju bez aldehida za sve visoko -rizične zone a u bolnicama i medicinskoj praksi - 5 litara</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39</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3,245.22</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Brzodelujuće sredstvo na bazi alkohola</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Brzodelujuće sredstvo na bazi alkohola za dezinfekciju površina bez aldehida 5litara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Brzodelujuće sredstvo na bazi alkohola za dezinfekciju površina bez aldehida 5litara</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149</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7,789.38</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xml:space="preserve"> Alkoholno sredstvo za higijensku i hiruršku dezinfekciju ruku</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Alkoholno sredstvo za higijensku i hiruršku dezinfekciju ruku - 5litara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Alkoholno sredstvo za higijensku i hiruršku dezinfekciju ruku - 5litara</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197</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27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Alkoholni rastvor za higijensku i hiruršku dezinfekciju ruku, komponente omogućavaju regeneraciju zaštitnog sloja kože i hidraciju , smanjen rizik od alergije i dr - 5litara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Alkoholni rastvor za higijensku i hiruršku dezinfekciju ruku, komponente omogućavaju regeneraciju zaštitnog sloja kože i hidraciju , smanjen rizik od alergije i dr - 5litara</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135</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10,363.50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Ketridž za punjenje aparata za dekontaminaciju Glosair 400 ili ekvivalent</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Ketridž za punjenje aparata za dekontaminaciju Glosair 400 ili ekvivalent</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Ketridž za punjenje aparata za dekontaminaciju Glosair 400 ili ekvivalent</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105</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951.24</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Korpe za ekstrakciju stranog tijela</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21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Korpa za ekstrakciju stranog tijela ,za min radni kanal 2,0 mm , duzine do 1600 mm, otvorene korpice 32 mm , za višekratnu upotrebu</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Korpa za ekstrakciju stranog tijela ,za min radni kanal 2,0 mm , duzine do 1600 mm, otvorene korpice 32 mm , za višekratnu upotrebu</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2</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21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Korpa za ekstrakciju stranog tijela ,za min radni kanal 2,8 mm , duzine do 1700 mm, otvorene korpice 35 mm , za višekratnu upotrebu</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Korpa za ekstrakciju stranog tijela ,za min radni kanal 2,8 mm , duzine do 1700 mm, otvorene korpice 35 mm , za višekratnu upotrebu</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2</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89,875.95</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Potrošni materijal za Valleylab</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54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xml:space="preserve">Aktivna elektroda za odrasle za višekratnu </w:t>
            </w:r>
            <w:proofErr w:type="gramStart"/>
            <w:r w:rsidRPr="0041537B">
              <w:rPr>
                <w:rFonts w:asciiTheme="minorHAnsi" w:hAnsiTheme="minorHAnsi" w:cstheme="minorHAnsi"/>
                <w:sz w:val="14"/>
                <w:szCs w:val="14"/>
              </w:rPr>
              <w:t>upotrebu  (</w:t>
            </w:r>
            <w:proofErr w:type="gramEnd"/>
            <w:r w:rsidRPr="0041537B">
              <w:rPr>
                <w:rFonts w:asciiTheme="minorHAnsi" w:hAnsiTheme="minorHAnsi" w:cstheme="minorHAnsi"/>
                <w:sz w:val="14"/>
                <w:szCs w:val="14"/>
              </w:rPr>
              <w:t>Aktivna elektroda (olovka), silikonska za višekratnu upotrebu, sa integrisanim kablom minimalne dužine 4 metra,  tropinskim utikačem, sa ručnim prekidačem sječenja i monoplarne koagulacije (rocker svitch), autoklavabilna (minimum 50 sterilizacija) i podržava tehnologiju trenutnog odgovora.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xml:space="preserve">Aktivna elektroda za odrasle za višekratnu </w:t>
            </w:r>
            <w:proofErr w:type="gramStart"/>
            <w:r w:rsidRPr="0041537B">
              <w:rPr>
                <w:rFonts w:asciiTheme="minorHAnsi" w:hAnsiTheme="minorHAnsi" w:cstheme="minorHAnsi"/>
                <w:sz w:val="14"/>
                <w:szCs w:val="14"/>
              </w:rPr>
              <w:t>upotrebu  (</w:t>
            </w:r>
            <w:proofErr w:type="gramEnd"/>
            <w:r w:rsidRPr="0041537B">
              <w:rPr>
                <w:rFonts w:asciiTheme="minorHAnsi" w:hAnsiTheme="minorHAnsi" w:cstheme="minorHAnsi"/>
                <w:sz w:val="14"/>
                <w:szCs w:val="14"/>
              </w:rPr>
              <w:t>Aktivna elektroda (olovka), silikonska za višekratnu upotrebu, sa integrisanim kablom minimalne dužine 4 metra,  tropinskim utikačem, sa ručnim prekidačem sječenja i monoplarne koagulacije (rocker svitch), autoklavabilna (minimum 50 sterilizacija) i podržava tehnologiju trenutnog odgovora.</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150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3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Aktivna elektroda za odrasle za jednokratnu upotrebu (Jednokratna pozitivna elektroda sa integrisanim kablom minimalne dužine 4 metra, kablom koji ima tropinski utikač, sa rocker svitch prekidačem i podržava tehnologiju trenutnog odgovora)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Aktivna elektroda za odrasle za jednokratnu upotrebu (Jednokratna pozitivna elektroda sa integrisanim kablom minimalne dužine 4 metra, kablom koji ima tropinski utikač, sa rocker svitch prekidačem i podržava tehnologiju trenutnog odgovora)</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720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51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Neutralna elektroda za odrasle za jednokratnu upotrebu (Neutralna elektroda za jednokratnu upotrebu sa integrisanim kablom minimalne dužine 4 metra, kontaktna površina preko 120 cm2, prekrivena neiritirajućim gelom, lateks free, od kvalitetnog kompaktnog materijala. Podržava REM tehnologiju.)</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Neutralna elektroda za odrasle za jednokratnu upotrebu (Neutralna elektroda za jednokratnu upotrebu sa integrisanim kablom minimalne dužine 4 metra, kontaktna površina preko 120 cm2, prekrivena neiritirajućim gelom, lateks free, od kvalitetnog kompaktnog materijala. Podržava REM tehnologiju.)</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3520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54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Neutralna elektroda za odrasle za jednokratnu upotrebu NON-REM (Neutralna elektroda za jednokratnu upotrebu sa integrisanim kablom minimalne dužine 4 metra, kontaktna površina preko 120 cm2, prekrivena neiritirajućim gelom, lateks free, od kvalitetnog kompaktnog  materijala. Podržava NON REM tehnologiju.)</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Neutralna elektroda za odrasle za jednokratnu upotrebu NON-REM (Neutralna elektroda za jednokratnu upotrebu sa integrisanim kablom minimalne dužine 4 metra, kontaktna površina preko 120 cm2, prekrivena neiritirajućim gelom, lateks free, od kvalitetnog kompaktnog  materijala. Podržava NON REM tehnologiju.)</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7210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Nastavak za pisaljku termokautera, elektroda sa aktivnom olovkom ukupne dužine 7 cm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Nastavak za pisaljku termokautera, elektroda sa aktivnom olovkom ukupne dužine 7 cm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23</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Čičak</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Čičak</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6480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18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Ekstenzija za aktivnu elektrodu za višekratnu upotrebu (Monopolarna, pokrivena, dužine od 16 do 18 cm)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Ekstenzija za aktivnu elektrodu za višekratnu upotrebu (Monopolarna, pokrivena, dužine od 16 do 18 cm)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50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Kabal za bipolarnu dijatermiju</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Kabal za bipolarnu dijatermiju</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13</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Bipolarna pinceta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Bipolarna pinceta</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12</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Kabal za endoskopsku upotrebu</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Kabal za endoskopsku upotrebu</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11</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Zakrivljeni nastavak za laparoskopsku hirurgiju dužine 32 cm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Zakrivljeni nastavak za laparoskopsku hirurgiju dužine 32 cm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15</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18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Ekstenzija aktivne elektrode za rezanje i koagulaciju, obložen dijelom izolacionim materijalom dužine od 100-120mm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Ekstenzija aktivne elektrode za rezanje i koagulaciju, obložen dijelom izolacionim materijalom dužine od 100-120mm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26</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Kuglasta elektroda za aktivnu pisaljku, za višekratnu upotrebu  (Prečnika od 3 do 4 mm)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Kuglasta elektroda za aktivnu pisaljku, za višekratnu upotrebu  (Prečnika od 3 do 4 mm)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8</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Loop elektroda , 9-10 mm prečnika, za aktivnu elektrodu, za višekratnu upotrebu</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Loop elektroda , 9-10 mm prečnika, za aktivnu elektrodu, za višekratnu upotrebu</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Zakrivljena špatulasta elektroda za endoskopske procedure</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Zakrivljena špatulasta elektroda za endoskopske procedure</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14</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18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Aktivna pisaljka sa dodatkom za evakuaciju dima (kompatibilna sa prethodne dvije pozicije)</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Aktivna pisaljka sa dodatkom za evakuaciju dima (kompatibilna sa prethodne dvije pozicije)</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15</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21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Aktivna elektroda sa konekcijom za evakuaciju dima kompatibilna sa aparatom Rapid Vac, jednokratna, ili ekvivalent</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Aktivna elektroda sa konekcijom za evakuaciju dima kompatibilna sa aparatom Rapid Vac, jednokratna, ili ekvivalent</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15</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Crijevo za evakuaciju dima, veličine 3/8 kompatibilna sa Rapid Vac ili ekvivalent</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Crijevo za evakuaciju dima, veličine 3/8 kompatibilna sa Rapid Vac ili ekvivalent</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35</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Inter link kabal za aktivaciju  aparata "Rapid Vac" (ULPA tehnologija) ili ekvivalent</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Inter link kabal za aktivaciju  aparata "Rapid Vac" (ULPA tehnologija) ili ekvivalent</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3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Instrument za bipolarno ligiranje , za tonzilektomiju, jednokratan, sa integrisanim nožem 12cm, , zakrivljeni oblik makaze koji prati ležište krajnika, sa kontrolom za lijepljenje i odvajanje tkiva i sudova u prečniku do 3 mm ili ekvivalent</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Instrument za bipolarno ligiranje , za tonzilektomiju, jednokratan, sa integrisanim nožem 12cm, , zakrivljeni oblik makaze koji prati ležište krajnika, sa kontrolom za lijepljenje i odvajanje tkiva i sudova u prečniku do 3 mm ili ekvivalent</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12</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6,475.80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xml:space="preserve"> Jednokratni set za pravljenje i aplikaciju autolognog fibrinskog lijepka</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3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Jednokratni set za pravljenje i aplikaciju autolognog fibrinskog lijepka koji sadrži sterilni kit za pravljenje fibrinskog lijepka kojim se uzima krv,antikoagulans i PH4, acetatni pufer  i sterilna olovka za aplikaciju sa tasterom za start aplikaciju</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Jednokratni set za pravljenje i aplikaciju autolognog fibrinskog lijepka koji sadrži sterilni kit za pravljenje fibrinskog lijepka kojim se uzima krv,antikoagulans i PH4, acetatni pufer  i sterilna olovka za aplikaciju sa tasterom za start aplikaciju</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set</w:t>
            </w:r>
          </w:p>
        </w:tc>
      </w:tr>
      <w:tr w:rsidR="00F7353E" w:rsidRPr="0041537B" w:rsidTr="0041537B">
        <w:trPr>
          <w:trHeight w:val="3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Jednokratni set za pravljenje i aplikaciju autolognog trombocitnog lijepka koji sadrži sterilni kit za pravljenje fibrinskog lijepka kojim se uzima krv,antikoagulans i PH4a cetatni pufer i sterilna olovka za aplikaciju sa tasterom za start aplikaciju</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Jednokratni set za pravljenje i aplikaciju autolognog trombocitnog lijepka koji sadrži sterilni kit za pravljenje fibrinskog lijepka kojim se uzima krv,antikoagulans i PH4a cetatni pufer i sterilna olovka za aplikaciju sa tasterom za start aplikaciju</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5</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set</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7,836.00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xml:space="preserve"> Pribor za elektrokautere CONMED SISTEM 5000 ili ekvivalent</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30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Aktivna olovka rocker switch sa oštricom, kablom min. dužine 4,50 m i sigurnosnom futrolom, za jednokratnu upotrebu, mogućnost aktivacije iz operativnog polja, kompatibilna sa Sistemom 5000</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Aktivna olovka rocker switch sa oštricom, kablom min. dužine 4,50 m i sigurnosnom futrolom, za jednokratnu upotrebu, mogućnost aktivacije iz operativnog polja, kompatibilna sa Sistemom 5000</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360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27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Neutralna elektroda za jednokratnu upotrebu za odrasle i pedijatrijske pacijente ( od 2,2 kg ) sa kablom min. dužine 4,50 m sa 3 pinskim nastavkom, kompatibilna sa Sistemom 5000</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Neutralna elektroda za jednokratnu upotrebu za odrasle i pedijatrijske pacijente ( od 2,2 kg ) sa kablom min. dužine 4,50 m sa 3 pinskim nastavkom, kompatibilna sa Sistemom 5000</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1,320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8,769.45</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xml:space="preserve"> Ureteralni stentovi</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Ureteralni stentovi-veličina 12cm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Ureteralni stentovi-veličina 12cm</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45</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Ureteralni stentovi-veličina 14cm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Ureteralni stentovi-veličina 14cm</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45</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Ureteralni stentovi-veličina 16cm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Ureteralni stentovi-veličina 16cm</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35</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Ureteralni stentovi-veličina 18cm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Ureteralni stentovi-veličina 18cm</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35</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2,311.75</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Double J sonda</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Double J sonda (stent) od 4fr, dužina  10cm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Double J sonda (stent) od 4fr, dužina  10cm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25</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Spojnice prema urin kesi za nefrostome i drenažu, univerzalne simlex</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Spojnice prema urin kesi za nefrostome i drenažu, univerzalne simlex</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165</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57,343.11</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xml:space="preserve">Klip aplikator i klipsevi za ligaciju </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Klip aplikator, poluautomatski za sanzerom, sirine 10mm, duzine 370 mm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Klip aplikator, poluautomatski za sanzerom, sirine 10mm, duzine 370 mm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33</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800"/>
        </w:trPr>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Ligating clips M/L 12/BOX (Paket se sastoji od 12 sanzera; u sanzeru se nalazi 8 titanijumski klipseva) (12 komada)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Ligating clips M/L 12/BOX (Paket se sastoji od 12 sanzera; u sanzeru se nalazi 8 titanijumski klipseva) (12 komada)</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77</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pak</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3,405.05</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Antimikrobni film-zaštita operativnog polja</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Antimikrobni film-zaštita (cijanoakrilat ili ekvivalent) za operativno polje sa aplikatorom , 50x25cm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Antimikrobni film-zaštita (cijanoakrilat ili ekvivalent) za operativno polje sa aplikatorom , 50x25cm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65</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Antimikrobni film-zaštita (cijanoakrilat ili ekvivalent) za operativno polje sa aplikatorom , 25x25cm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Antimikrobni film-zaštita (cijanoakrilat ili ekvivalent) za operativno polje sa aplikatorom , 25x25cm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25</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3,966.96</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Forceps hvataljka, ultrazvuk+bipolar</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33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Forceps hvataljka, ultrazvuk+bipolar, promjera 5mm; dužine 35 cm; rotabilan360 stepeni, drška sa prednjoim aktivacijom za "Thunderbeat" - Olympus sa ključem za spajanje na transdjuser ili ekvivalent</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Forceps hvataljka, ultrazvuk+bipolar, promjera 5mm; dužine 35 cm; rotabilan360 stepeni, drška sa prednjoim aktivacijom za "Thunderbeat" - Olympus sa ključem za spajanje na transdjuser ili ekvivalent</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8</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21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24,907.50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xml:space="preserve"> Endoskopski linearni stapler za jednokratnu upotrebu za punjenje sa tri reda varijabilnih klamfica sa nožem</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27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Endoskopski linearni stapler za jednokratnu upotrebu za punjenje sa tri reda varijabilnih klamfica sa nožem, zakrivljenim vrhom i vodičem za jednokratnu upotrebu-30mm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Endoskopski linearni stapler za jednokratnu upotrebu za punjenje sa tri reda varijabilnih klamfica sa nožem, zakrivljenim vrhom i vodičem za jednokratnu upotrebu-30mm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26</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24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Punjenje za endoskopski stapler sa varijabilnom veličinom klamfica sa zakrivljenim vrhom i vodičem veličine 2mm-3mm,vaskularno-30mm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Punjenje za endoskopski stapler sa varijabilnom veličinom klamfica sa zakrivljenim vrhom i vodičem veličine 2mm-3mm,vaskularno-30mm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90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185,793.10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Endoskopski linearni stapler za jednokratnu upotrebu sa nožem i punjenja</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21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xml:space="preserve">Endoskopski linearni stapler sa prirodnom artikulacijom sa nožem za jednokratnu upotrebu - 60mm/34cm - univerzalni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xml:space="preserve">Endoskopski linearni stapler sa prirodnom artikulacijom sa nožem za jednokratnu upotrebu - 60mm/34cm - univerzalni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53</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30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Punjenje sa zupcima za pridržavanje tkiva za endoskopski linearni stapler sa prirodnom artikulacijom sa nožem za jednokratnu upotrebu-60mm/4.1mm-zeleno, sa 6 redova klanfi</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Punjenje sa zupcima za pridržavanje tkiva za endoskopski linearni stapler sa prirodnom artikulacijom sa nožem za jednokratnu upotrebu-60mm/4.1mm-zeleno, sa 6 redova klanfi</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609</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w:t>
            </w:r>
          </w:p>
        </w:tc>
      </w:tr>
      <w:tr w:rsidR="00F7353E" w:rsidRPr="0041537B" w:rsidTr="0041537B">
        <w:trPr>
          <w:trHeight w:val="30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Punjenje sa zupcima za pridržavanje tkiva za endoskopski linearni stapler sa prirodnom artikulacijom sa nožem za jednokratnu upotrebu-60mm/3.8mm-zlatno, sa 6 redova klanfi</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Punjenje sa zupcima za pridržavanje tkiva za endoskopski linearni stapler sa prirodnom artikulacijom sa nožem za jednokratnu upotrebu-60mm/3.8mm-zlatno, sa 6 redova klanfi</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96</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w:t>
            </w:r>
          </w:p>
        </w:tc>
      </w:tr>
      <w:tr w:rsidR="00F7353E" w:rsidRPr="0041537B" w:rsidTr="0041537B">
        <w:trPr>
          <w:trHeight w:val="27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lastRenderedPageBreak/>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13,650.39</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Endoskopski linearni stapler za jednokratnu upotrebu za punjenja sa tri reda varjabilnih klamfica sa nožem i hidrofilnim filmom za jednokratnu upotrebu</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24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Endoskopski linearni stapler za jednokratnu upotrebu za punjenja sa tri reda varjabilnih klamfica sa nožem i hidrofilnim filmom za jednokratnu upotrebu - 45mm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Endoskopski linearni stapler za jednokratnu upotrebu za punjenja sa tri reda varjabilnih klamfica sa nožem i hidrofilnim filmom za jednokratnu upotrebu - 45mm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13</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21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Punjenje za endoskopski stapler sa tri reda varjabilnih klamfica sa nožem i hidrofilnim filmom, veličine klamfica 4mm-5mm;  45mm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Punjenje za endoskopski stapler sa tri reda varjabilnih klamfica sa nožem i hidrofilnim filmom, veličine klamfica 4mm-5mm;  45mm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27</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pun</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49,166.69</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Trokari</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Torakoport 15mm (za instrumente do 16,5mm)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Torakoport 15mm (za instrumente do 16,5mm)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17</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24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Trokar sa oštricom za jednokratnu upotrebu 5-11mm/100mm sa ugrađenim reduktorom i mogućnošću izbora fiksacione ili glatke kanile.</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Trokar sa oštricom za jednokratnu upotrebu 5-11mm/100mm sa ugrađenim reduktorom i mogućnošću izbora fiksacione ili glatke kanile.</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840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24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proofErr w:type="gramStart"/>
            <w:r w:rsidRPr="0041537B">
              <w:rPr>
                <w:rFonts w:asciiTheme="minorHAnsi" w:hAnsiTheme="minorHAnsi" w:cstheme="minorHAnsi"/>
                <w:sz w:val="14"/>
                <w:szCs w:val="14"/>
              </w:rPr>
              <w:t>Trokar  sa</w:t>
            </w:r>
            <w:proofErr w:type="gramEnd"/>
            <w:r w:rsidRPr="0041537B">
              <w:rPr>
                <w:rFonts w:asciiTheme="minorHAnsi" w:hAnsiTheme="minorHAnsi" w:cstheme="minorHAnsi"/>
                <w:sz w:val="14"/>
                <w:szCs w:val="14"/>
              </w:rPr>
              <w:t xml:space="preserve"> oštricom za jednokratnu upotrebu 5-12mm/100mm sa ugrađenim reduktorom i mogućnošću izbora fiksacione ili glatke kanile.</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proofErr w:type="gramStart"/>
            <w:r w:rsidRPr="0041537B">
              <w:rPr>
                <w:rFonts w:asciiTheme="minorHAnsi" w:hAnsiTheme="minorHAnsi" w:cstheme="minorHAnsi"/>
                <w:sz w:val="14"/>
                <w:szCs w:val="14"/>
              </w:rPr>
              <w:t>Trokar  sa</w:t>
            </w:r>
            <w:proofErr w:type="gramEnd"/>
            <w:r w:rsidRPr="0041537B">
              <w:rPr>
                <w:rFonts w:asciiTheme="minorHAnsi" w:hAnsiTheme="minorHAnsi" w:cstheme="minorHAnsi"/>
                <w:sz w:val="14"/>
                <w:szCs w:val="14"/>
              </w:rPr>
              <w:t xml:space="preserve"> oštricom za jednokratnu upotrebu 5-12mm/100mm sa ugrađenim reduktorom i mogućnošću izbora fiksacione ili glatke kanile.</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515</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18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Trokar za jednokratnu upotrebu 5-15mm/100mm sa ugrađenim reduktorom i fiksacionom kanilom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Trokar za jednokratnu upotrebu 5-15mm/100mm sa ugrađenim reduktorom i fiksacionom kanilom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40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24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Trokar sa oštricom za jednokratnu upotrebu 5/100mm sa ugrađenim reduktorom i mogućnošću izbora fiksacione ili glatke kanile.</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Trokar sa oštricom za jednokratnu upotrebu 5/100mm sa ugrađenim reduktorom i mogućnošću izbora fiksacione ili glatke kanile.</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250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21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Trokar sa oštricom za jednokratnu upotrebu 5/70mm sa ugrađenim reduktorom i mogućnošću izbora fiksacione ili glatke kanile.</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Trokar sa oštricom za jednokratnu upotrebu 5/70mm sa ugrađenim reduktorom i mogućnošću izbora fiksacione ili glatke kanile.</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105</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1,990.00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Tubularni PTFE graft</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Tubularni PTFE graft spolja ojačan prstenovima ili spiralom 8 mm; dužine 500-600mm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Tubularni PTFE graft spolja ojačan prstenovima ili spiralom 8 mm; dužine 500-600mm</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5</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3,015.00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xml:space="preserve"> Set crijeva za Surgipump sterilna</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18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Set crijeva za Surgipump sterilna za jednokratnu upotrebu proizvođača Olympus REF A5898 ili ekvivalent</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Set crijeva za Surgipump sterilna za jednokratnu upotrebu proizvođača Olympus REF A5898 ili ekvivalent</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9</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4,505.78</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xml:space="preserve"> Filteri za višekratnu upotrebu za kasete Aesculap</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Standardni filteri za višekratnu upotrebu za kasete Aesculap za 1000 ciklusa (pak/10kom)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Standardni filteri za višekratnu upotrebu za kasete Aesculap za 1000 ciklusa (pak/10kom)</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14</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pak</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Prime line filteri za višekratnu upotrebu za kasete Aesculap</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Prime line filteri za višekratnu upotrebu za kasete Aesculap</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22</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810.00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Paropropusno ulje u spreju za njegu instrumenata prije sterilizacije</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Paropropusno ulje u spreju za njegu instrumenata prije sterilizacije- 500ml</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Paropropusno ulje u spreju za njegu instrumenata prije sterilizacije- 500ml</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60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12,177.00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Podvodna torakalna drenaža</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Podvodna torakalna drenaža za jednokratnu upotrebu neo/pediatric</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Podvodna torakalna drenaža za jednokratnu upotrebu neo/pediatric</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270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2,731.25</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Nelaton kateteri</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Nelaton kateteri</w:t>
            </w:r>
          </w:p>
        </w:tc>
        <w:tc>
          <w:tcPr>
            <w:tcW w:w="1112"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Nelaton kateteri</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Nelaton kateteri 6fr</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Nelaton kateteri 6fr</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95</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Nelaton kateteri 8fr</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Nelaton kateteri 8fr</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95</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Nelaton kateteri 10fr</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Nelaton kateteri 10fr</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95</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700.92</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Sredstva za mašinsko pranje instrumenata</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Visokoalkalni čistač insrumenata za mašinsko pranje instrumenata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Visokoalkalni čistač insrumenata za mašinsko pranje instrumenata</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27</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lit</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PH neutralni ispirač za mašinsko pranje instrumenata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PH neutralni ispirač za mašinsko pranje instrumenata</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27</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lit</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9,820.72</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Linearni stapler sa nožem (zakrivljeni) za jednokratnu upotrebu sa punjenjem</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Linearni stapler sa nožem (zakrivljeni) za jednokratnu upotrebu -40mm/4.7mm - zeleni</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Linearni stapler sa nožem (zakrivljeni) za jednokratnu upotrebu -40mm/4.7mm - zeleni</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8</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Punjenje za linearni stapler sa nožem (zakrivljeni) za jednokratnu upotrebu -40mm/4.7mm - zeleno</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Punjenje za linearni stapler sa nožem (zakrivljeni) za jednokratnu upotrebu -40mm/4.7mm - zeleno</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26</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pun</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2,021.25</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Stapleri za kožu</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Stapler za kožu, jednokratni, dijametar klamfice 0.5-0.6mm, minimum 30 klamfi u punjenju</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Stapler za kožu, jednokratni, dijametar klamfice 0.5-0.6mm, minimum 30 klamfi u punjenju</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175</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Uređaj za uklanjanje klamfica kožnog staplera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Uređaj za uklanjanje klamfica kožnog staplera</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175</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14,169.50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Potrošni materijal za bežične ultrazvučne makaze</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Višekratna ručica za prenos energije na bežične ultrazvučne makaze</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Višekratna ručica za prenos energije na bežične ultrazvučne makaze</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Višekratna baterija za bežične ultrazvučne makaze</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Višekratna baterija za bežične ultrazvučne makaze</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Višekratna vođica za bateriju za bežične ultrazvučne makaze</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Višekratna vođica za bateriju za bežične ultrazvučne makaze</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4</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Kutija za sterilizaciju višekratnih bežičnih ultrazvučnih instrumenata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Kutija za sterilizaciju višekratnih bežičnih ultrazvučnih instrumenata</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Višekratni punjači za  bateriju za bežične ultrazvučne makaze</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Višekratni punjači za  bateriju za bežične ultrazvučne makaze</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Bežične zakrivljene ultrazvučne makaze za endoskopsku hirurgiju sa ručnom aktivacijom 39cm/5mm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Bežične zakrivljene ultrazvučne makaze za endoskopsku hirurgiju sa ručnom aktivacijom 39cm/5mm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6</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Bežične zakrivljene ultrazvučne makaze za endoskopsku hirurgiju sa ručnom aktivacijom 13cm/5mm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Bežične zakrivljene ultrazvučne makaze za endoskopsku hirurgiju sa ručnom aktivacijom 13cm/5mm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6</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10,318.26</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Potrošni materijal za Olympus endoskopski stub</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Set crijeva za irigaciju za Olympus endoskopski stub ili ekvivalent (pakovanje 10 komada)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Set crijeva za irigaciju za Olympus endoskopski stub ili ekvivalent (pakovanje 10 komada)</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17</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pak</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Set crijeva za aspiraciju za Olympus endoskopski stub ili ekvivalent (pakovanje 10 komada)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Set crijeva za aspiraciju za Olympus endoskopski stub ili ekvivalent (pakovanje 10 komada)</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pak</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Set crijeva za vacuum sa filterom za Olympus endoskopski stub ili ekvivalent (pakovanje 10komada)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Set crijeva za vacuum sa filterom za Olympus endoskopski stub ili ekvivalent (pakovanje 10komada)</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5</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pak</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Plastična boca od 4l za Olympus endoskopski stub ili ekvivalent</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Plastična boca od 4l za Olympus endoskopski stub ili ekvivalent</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5</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687.68</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Nožići za dermatom</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Nožići za HUMBY dermatom 365mm, pak/10 kom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Nožići za HUMBY dermatom 365mm, pak/10 kom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7</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pak</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Nožići za SILVER dermatom, pak/10 kom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Nožići za SILVER dermatom, pak/10 kom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7</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pak</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1,890.72</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Ulje za motorne sisteme u spreju</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Ulje za motorne sisteme u spreju - 500ml</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Ulje za motorne sisteme u spreju - 500ml</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52</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786.40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Sterilne navlake za sondu</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18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Sterilna navlaka za sondu sa pakovanjem sterilnog gela, dimenzija 18x30cm – za biopsijske procedure</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Sterilna navlaka za sondu sa pakovanjem sterilnog gela, dimenzija 18x30cm – za biopsijske procedure</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30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Sterilna navlaka za sondu, dimenzija 18x120cm – za intraoperativne procedure</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Sterilna navlaka za sondu, dimenzija 18x120cm – za intraoperativne procedure</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70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12,000.45</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Resorptivni klipsevi sa mogućnošću zaključavanja</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18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Resorptivni klipsevi sa mogućnošću zaključavanja, veličina L (pakovanje: kutija od 6 šaržera, 10 klipseva u šaržeru)</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Resorptivni klipsevi sa mogućnošću zaključavanja, veličina L (pakovanje: kutija od 6 šaržera, 10 klipseva u šaržeru)</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21</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pak</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2,705.38</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xml:space="preserve"> Endoskopski resterilišući aplikator za klipseve</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Endoskopski resterilišući aplikator za klipseve, veličina L</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Endoskopski resterilišući aplikator za klipseve, veličina L</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2</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21,742.40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xml:space="preserve"> Klipsevi od titanijuma vel. XL za apendektomije</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Klipsevi od titanijuma vel. XL za apendektomije, 12x4 kom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Klipsevi od titanijuma vel. XL za apendektomije, 12x4 kom</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32</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kut</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5,382.00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xml:space="preserve"> Laparoskopski klip aplikator</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Laparoskopski klip aplikator 12mm 310mm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Laparoskopski klip aplikator 12mm 310mm</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6</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9,619.30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Neresorptivni polymer klipsevi</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24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Neresorptivni polymer klips, veličine XL, neprovodljivi, sa mehanizmom protiv klizanja, radiolucentan i ne ometa CT ili rentgensku dijagnostiku</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Neresorptivni polymer klips, veličine XL, neprovodljivi, sa mehanizmom protiv klizanja, radiolucentan i ne ometa CT ili rentgensku dijagnostiku</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31</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pak</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3,750.00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Endo 10mm aplikator za polymer klipseve</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Endo 10mm aplikator za polymer klipseve dužine 320mm, XL</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 10mm aplikator za polymer klipseve dužine 320mm, XL</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3</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5,867.75</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xml:space="preserve"> Standardna perkutana antena sa thermosphere tehnologijom</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r>
      <w:tr w:rsidR="00F7353E" w:rsidRPr="0041537B" w:rsidTr="0041537B">
        <w:trPr>
          <w:trHeight w:val="18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Standardna perkutana antena sa thermosphere tehnologijom (velika sferna zona ablacije), 20cm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Standardna perkutana antena sa thermosphere tehnologijom (velika sferna zona ablacije), 20cm</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5</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14,800.00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Bifurkcioni set za Hypec pumpu “Belmont” ili ekvivalent</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Bifurkacioni set za Hypec pumpu “Belmont” ili ekvivalent</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Bifurkacioni set za Hypec pumpu “Belmont” ili ekvivalent</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20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lastRenderedPageBreak/>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1,578.60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Set noževa za “Vseal” mašinu za rezanje kesa ili ekvivalent</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Set noževa za “Vseal” mašinu za rezanje kesa ili ekvivalent,  pakovanje od 5 komada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Set noževa za “Vseal” mašinu za rezanje kesa ili ekvivalent,  pakovanje od 5 komada</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20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pak</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2,816.40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Sterilna gaza sa radiopaktnom niti</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Sterilna gaza sa radiopaktnom niti 20x10cm (4 sloja) pak/10 kom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Sterilna gaza sa radiopaktnom niti 20x10cm (4 sloja) pak/10 kom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1080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Sterilna gaza sa radiopaktnom niti 40x30cm (6 slojeva)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Sterilna gaza sa radiopaktnom niti 40x30cm (6 slojeva)</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1000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Sterilna gaza sa radiopaktnom niti 60x30cm (10 slojeva)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Sterilna gaza sa radiopaktnom niti 60x30cm (10 slojeva)</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1000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6,912.75</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Stapler-kater dužine 6 cm za zakrivljeno punjenje sa tri reda varijabilnih klanfica za otvorenu hirurgiju</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Stapler-kater dužine 6 cm za zakrivljeno punjenje sa tri reda varijabilnih klanfica za otvorenu hirurgiju</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Stapler-kater dužine 6 cm za zakrivljeno punjenje sa tri reda varijabilnih klanfica za otvorenu hirurgiju</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5</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xml:space="preserve">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Punjenje sa tri reda varijabilnih klanfica veličine 3,0-4,0mm za srednje debelo tkivo</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Punjenje sa tri reda varijabilnih klanfica veličine 3,0-4,0mm za srednje debelo tkivo</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7</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Punjenje sa tri reda varijabilnih klanfica veličine 4,0-5,0mm za debelo tkivo</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Punjenje sa tri reda varijabilnih klanfica veličine 4,0-5,0mm za debelo tkivo</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7</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27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lastRenderedPageBreak/>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21,961.50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Endoskopski linearni stapler za jednokratnu upotrebu za punjenja sa tri reda varijabilnih klamfica sa nožem za jednokratnu upotrebu - 60 mm</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21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Endoskopski linearni stapler za jednokratnu upotrebu za punjenja sa tri reda varijabilnih klamfica sa nožem za jednokratnu upotrebu - 60 mm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Endoskopski linearni stapler za jednokratnu upotrebu za punjenja sa tri reda varijabilnih klamfica sa nožem za jednokratnu upotrebu - 60 mm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18</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21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Punjenje za endoskopski linearni stapler za jednokratnu upotrebu - 60mm  sa tri reda varijabilnih klamfica  - 2,0-3,0 (vaskularno)</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Punjenje za endoskopski linearni stapler za jednokratnu upotrebu - 60mm  sa tri reda varijabilnih klamfica  - 2,0-3,0 (vaskularno)</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53</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pun</w:t>
            </w:r>
          </w:p>
        </w:tc>
      </w:tr>
      <w:tr w:rsidR="00F7353E" w:rsidRPr="0041537B" w:rsidTr="0041537B">
        <w:trPr>
          <w:trHeight w:val="21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Punjenje za endoskopski linearni stapler za jednokratnu upotrebu - 60mm  sa tri reda varijabilnih klamfica  - 4,0-5,0 (debelo tkivo)</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Punjenje za endoskopski linearni stapler za jednokratnu upotrebu - 60mm  sa tri reda varijabilnih klamfica  - 4,0-5,0 (debelo tkivo)</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30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pun</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5,997.00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Višekratna crijeva za irigaciju</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Višekratna crijeva za irigaciju (20 sterilizacija) za "aesculap" pumpe</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Višekratna crijeva za irigaciju (20 sterilizacija) za "aesculap" pumpe</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20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proofErr w:type="gramStart"/>
            <w:r w:rsidRPr="0041537B">
              <w:rPr>
                <w:rFonts w:asciiTheme="minorHAnsi" w:hAnsiTheme="minorHAnsi" w:cstheme="minorHAnsi"/>
                <w:color w:val="000000"/>
                <w:sz w:val="14"/>
                <w:szCs w:val="14"/>
              </w:rPr>
              <w:t>kom</w:t>
            </w:r>
            <w:proofErr w:type="gramEnd"/>
            <w:r w:rsidRPr="0041537B">
              <w:rPr>
                <w:rFonts w:asciiTheme="minorHAnsi" w:hAnsiTheme="minorHAnsi" w:cstheme="minorHAnsi"/>
                <w:color w:val="000000"/>
                <w:sz w:val="14"/>
                <w:szCs w:val="14"/>
              </w:rPr>
              <w:t>.</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2,356.00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Sredstvo za pripremu operativnog polja</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18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Sredstvo za pripremu operativnog polja/ antiseptik sa 2% chlorhexidina i 70% isopropanola/ boca 500ml</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Sredstvo za pripremu operativnog polja/ antiseptik sa 2% chlorhexidina i 70% isopropanola/ boca 500ml</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190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proofErr w:type="gramStart"/>
            <w:r w:rsidRPr="0041537B">
              <w:rPr>
                <w:rFonts w:asciiTheme="minorHAnsi" w:hAnsiTheme="minorHAnsi" w:cstheme="minorHAnsi"/>
                <w:color w:val="000000"/>
                <w:sz w:val="14"/>
                <w:szCs w:val="14"/>
              </w:rPr>
              <w:t>kom</w:t>
            </w:r>
            <w:proofErr w:type="gramEnd"/>
            <w:r w:rsidRPr="0041537B">
              <w:rPr>
                <w:rFonts w:asciiTheme="minorHAnsi" w:hAnsiTheme="minorHAnsi" w:cstheme="minorHAnsi"/>
                <w:color w:val="000000"/>
                <w:sz w:val="14"/>
                <w:szCs w:val="14"/>
              </w:rPr>
              <w:t>.</w:t>
            </w:r>
          </w:p>
        </w:tc>
      </w:tr>
      <w:tr w:rsidR="00F7353E" w:rsidRPr="0041537B" w:rsidTr="0041537B">
        <w:trPr>
          <w:trHeight w:val="18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6,526.98</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xml:space="preserve"> Potrošni materijal za aparat za torakalnu drenažu kompatibilan sa aparatom  Thopaz + TM(Medela)</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Plasticni sterilni kanister od 0,3l za Thopaz aparate sa opcijom sprečavanja stvaranja pjene</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Plasticni sterilni kanister od 0,3l za Thopaz aparate sa opcijom sprečavanja stvaranja pjene</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60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proofErr w:type="gramStart"/>
            <w:r w:rsidRPr="0041537B">
              <w:rPr>
                <w:rFonts w:asciiTheme="minorHAnsi" w:hAnsiTheme="minorHAnsi" w:cstheme="minorHAnsi"/>
                <w:color w:val="000000"/>
                <w:sz w:val="14"/>
                <w:szCs w:val="14"/>
              </w:rPr>
              <w:t>kom</w:t>
            </w:r>
            <w:proofErr w:type="gramEnd"/>
            <w:r w:rsidRPr="0041537B">
              <w:rPr>
                <w:rFonts w:asciiTheme="minorHAnsi" w:hAnsiTheme="minorHAnsi" w:cstheme="minorHAnsi"/>
                <w:color w:val="000000"/>
                <w:sz w:val="14"/>
                <w:szCs w:val="14"/>
              </w:rPr>
              <w:t>.</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Plasticni sterilni kanister od 0,8l za Thopaz aparate sa opcijom sprečavanja stvaranja pjene</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Plasticni sterilni kanister od 0,8l za Thopaz aparate sa opcijom sprečavanja stvaranja pjene</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90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proofErr w:type="gramStart"/>
            <w:r w:rsidRPr="0041537B">
              <w:rPr>
                <w:rFonts w:asciiTheme="minorHAnsi" w:hAnsiTheme="minorHAnsi" w:cstheme="minorHAnsi"/>
                <w:color w:val="000000"/>
                <w:sz w:val="14"/>
                <w:szCs w:val="14"/>
              </w:rPr>
              <w:t>kom</w:t>
            </w:r>
            <w:proofErr w:type="gramEnd"/>
            <w:r w:rsidRPr="0041537B">
              <w:rPr>
                <w:rFonts w:asciiTheme="minorHAnsi" w:hAnsiTheme="minorHAnsi" w:cstheme="minorHAnsi"/>
                <w:color w:val="000000"/>
                <w:sz w:val="14"/>
                <w:szCs w:val="14"/>
              </w:rPr>
              <w:t>.</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Plasticni sterilni kanister od 2,0l za Thopaz aparate sa opcijom sprečavanja stvaranja pjene</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Plasticni sterilni kanister od 2,0l za Thopaz aparate sa opcijom sprečavanja stvaranja pjene</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85</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proofErr w:type="gramStart"/>
            <w:r w:rsidRPr="0041537B">
              <w:rPr>
                <w:rFonts w:asciiTheme="minorHAnsi" w:hAnsiTheme="minorHAnsi" w:cstheme="minorHAnsi"/>
                <w:color w:val="000000"/>
                <w:sz w:val="14"/>
                <w:szCs w:val="14"/>
              </w:rPr>
              <w:t>kom</w:t>
            </w:r>
            <w:proofErr w:type="gramEnd"/>
            <w:r w:rsidRPr="0041537B">
              <w:rPr>
                <w:rFonts w:asciiTheme="minorHAnsi" w:hAnsiTheme="minorHAnsi" w:cstheme="minorHAnsi"/>
                <w:color w:val="000000"/>
                <w:sz w:val="14"/>
                <w:szCs w:val="14"/>
              </w:rPr>
              <w:t>.</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Drenažno sterilno crijevo za Thopaz aparate (1 pak=10 kom)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Drenažno sterilno crijevo za Thopaz aparate (1 pak=10 kom)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36</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proofErr w:type="gramStart"/>
            <w:r w:rsidRPr="0041537B">
              <w:rPr>
                <w:rFonts w:asciiTheme="minorHAnsi" w:hAnsiTheme="minorHAnsi" w:cstheme="minorHAnsi"/>
                <w:color w:val="000000"/>
                <w:sz w:val="14"/>
                <w:szCs w:val="14"/>
              </w:rPr>
              <w:t>kom</w:t>
            </w:r>
            <w:proofErr w:type="gramEnd"/>
            <w:r w:rsidRPr="0041537B">
              <w:rPr>
                <w:rFonts w:asciiTheme="minorHAnsi" w:hAnsiTheme="minorHAnsi" w:cstheme="minorHAnsi"/>
                <w:color w:val="000000"/>
                <w:sz w:val="14"/>
                <w:szCs w:val="14"/>
              </w:rPr>
              <w:t>.</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Duplo drenažno sterilno crijevo za Thopaz aparate (1 pak=10 kom)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Duplo drenažno sterilno crijevo za Thopaz aparate (1 pak=10 kom)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71</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proofErr w:type="gramStart"/>
            <w:r w:rsidRPr="0041537B">
              <w:rPr>
                <w:rFonts w:asciiTheme="minorHAnsi" w:hAnsiTheme="minorHAnsi" w:cstheme="minorHAnsi"/>
                <w:color w:val="000000"/>
                <w:sz w:val="14"/>
                <w:szCs w:val="14"/>
              </w:rPr>
              <w:t>kom</w:t>
            </w:r>
            <w:proofErr w:type="gramEnd"/>
            <w:r w:rsidRPr="0041537B">
              <w:rPr>
                <w:rFonts w:asciiTheme="minorHAnsi" w:hAnsiTheme="minorHAnsi" w:cstheme="minorHAnsi"/>
                <w:color w:val="000000"/>
                <w:sz w:val="14"/>
                <w:szCs w:val="14"/>
              </w:rPr>
              <w:t>.</w:t>
            </w:r>
          </w:p>
        </w:tc>
      </w:tr>
      <w:tr w:rsidR="00F7353E" w:rsidRPr="0041537B" w:rsidTr="0041537B">
        <w:trPr>
          <w:trHeight w:val="15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Sterilni čep za duplo drenažno sterilno crijevo za Thopaz aparate (1 pak=10 kom)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Sterilni čep za duplo drenažno sterilno crijevo za Thopaz aparate (1 pak=10 kom)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131</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proofErr w:type="gramStart"/>
            <w:r w:rsidRPr="0041537B">
              <w:rPr>
                <w:rFonts w:asciiTheme="minorHAnsi" w:hAnsiTheme="minorHAnsi" w:cstheme="minorHAnsi"/>
                <w:color w:val="000000"/>
                <w:sz w:val="14"/>
                <w:szCs w:val="14"/>
              </w:rPr>
              <w:t>kom</w:t>
            </w:r>
            <w:proofErr w:type="gramEnd"/>
            <w:r w:rsidRPr="0041537B">
              <w:rPr>
                <w:rFonts w:asciiTheme="minorHAnsi" w:hAnsiTheme="minorHAnsi" w:cstheme="minorHAnsi"/>
                <w:color w:val="000000"/>
                <w:sz w:val="14"/>
                <w:szCs w:val="14"/>
              </w:rPr>
              <w:t>.</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lastRenderedPageBreak/>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16,680.00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Potrošni materijal za plazma sterilizatore GETINGE</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H2O2 kertridž sa vodonik-peroksidom za sterilizator model: A11SF</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H2O2 kertridž sa vodonik-peroksidom za sterilizator model: A11SF</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40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Biološki indikator za plazma sterilizaciju (pakovanje sa 100 ampula)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Biološki indikator za plazma sterilizaciju (pakovanje sa 100 ampula)</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11</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pak</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Hemijski indikator za plazma sterilizaciju (pakovanje sa 250 komada)</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Hemijski indikator za plazma sterilizaciju (pakovanje sa 250 komada)</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12</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pak</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xml:space="preserve">Inkubator za biološke indikatore - ampule Getinge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xml:space="preserve">Inkubator za biološke indikatore - ampule Getinge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Traka pisača sterilizatora, 55-57 mm, sa sterilizator A110SF</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Traka pisača sterilizatora, 55-57 mm, sa sterilizator A110SF</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50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kom</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2,383.74</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xml:space="preserve"> Biološke mrežice</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18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Sterilna acelularna, elastična, bioloska mrezica, sacinjena od kroslinkovanog kolagena, dimenzija 5x5x1.0 x1</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Sterilna acelularna, elastična, bioloska mrezica, sacinjena od kroslinkovanog kolagena, dimenzija 5x5x1.0 x1</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3</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18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Sterilna acelularna, elastična, bioloska mrezica, sacinjena od kroslinkovanog kolagena, dimenzija 5x10x1.0 x1</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Sterilna acelularna, elastična, bioloska mrezica, sacinjena od kroslinkovanog kolagena, dimenzija 5x10x1.0 x1</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3</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42,075.00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xml:space="preserve"> Sistem za podvodnu drenažu grdunog koša</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6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xml:space="preserve">Sistem za podvodnu drenažu grdunog koša (jednokomorni sistem kapaciteta 200ml, samostojeci sa postoljem za aizbjegavanje prvrtanja i ruckom za nosenje sa skalom za nivo drenaze </w:t>
            </w:r>
            <w:proofErr w:type="gramStart"/>
            <w:r w:rsidRPr="0041537B">
              <w:rPr>
                <w:rFonts w:asciiTheme="minorHAnsi" w:hAnsiTheme="minorHAnsi" w:cstheme="minorHAnsi"/>
                <w:color w:val="000000"/>
                <w:sz w:val="14"/>
                <w:szCs w:val="14"/>
              </w:rPr>
              <w:t>2000ml .</w:t>
            </w:r>
            <w:proofErr w:type="gramEnd"/>
            <w:r w:rsidRPr="0041537B">
              <w:rPr>
                <w:rFonts w:asciiTheme="minorHAnsi" w:hAnsiTheme="minorHAnsi" w:cstheme="minorHAnsi"/>
                <w:color w:val="000000"/>
                <w:sz w:val="14"/>
                <w:szCs w:val="14"/>
              </w:rPr>
              <w:t xml:space="preserve"> Silikonkso crijevo za konekciju otporno na knikovanje duzina crijeva 150cm/precnika 3/8x1/16. </w:t>
            </w:r>
            <w:proofErr w:type="gramStart"/>
            <w:r w:rsidRPr="0041537B">
              <w:rPr>
                <w:rFonts w:asciiTheme="minorHAnsi" w:hAnsiTheme="minorHAnsi" w:cstheme="minorHAnsi"/>
                <w:color w:val="000000"/>
                <w:sz w:val="14"/>
                <w:szCs w:val="14"/>
              </w:rPr>
              <w:t>zavrsni</w:t>
            </w:r>
            <w:proofErr w:type="gramEnd"/>
            <w:r w:rsidRPr="0041537B">
              <w:rPr>
                <w:rFonts w:asciiTheme="minorHAnsi" w:hAnsiTheme="minorHAnsi" w:cstheme="minorHAnsi"/>
                <w:color w:val="000000"/>
                <w:sz w:val="14"/>
                <w:szCs w:val="14"/>
              </w:rPr>
              <w:t xml:space="preserve"> dio crijeva mora biti kompatibilan sa ralicitim velicinama torakalnih drenova. Konektor za dren  sa jednozilnim i dvozilnim nastavkom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xml:space="preserve">Sistem za podvodnu drenažu grdunog koša (jednokomorni sistem kapaciteta 200ml, samostojeci sa postoljem za aizbjegavanje prvrtanja i ruckom za nosenje sa skalom za nivo drenaze </w:t>
            </w:r>
            <w:proofErr w:type="gramStart"/>
            <w:r w:rsidRPr="0041537B">
              <w:rPr>
                <w:rFonts w:asciiTheme="minorHAnsi" w:hAnsiTheme="minorHAnsi" w:cstheme="minorHAnsi"/>
                <w:sz w:val="14"/>
                <w:szCs w:val="14"/>
              </w:rPr>
              <w:t>2000ml .</w:t>
            </w:r>
            <w:proofErr w:type="gramEnd"/>
            <w:r w:rsidRPr="0041537B">
              <w:rPr>
                <w:rFonts w:asciiTheme="minorHAnsi" w:hAnsiTheme="minorHAnsi" w:cstheme="minorHAnsi"/>
                <w:sz w:val="14"/>
                <w:szCs w:val="14"/>
              </w:rPr>
              <w:t xml:space="preserve"> Silikonkso crijevo za konekciju otporno na knikovanje duzina crijeva 150cm/precnika 3/8x1/16. </w:t>
            </w:r>
            <w:proofErr w:type="gramStart"/>
            <w:r w:rsidRPr="0041537B">
              <w:rPr>
                <w:rFonts w:asciiTheme="minorHAnsi" w:hAnsiTheme="minorHAnsi" w:cstheme="minorHAnsi"/>
                <w:sz w:val="14"/>
                <w:szCs w:val="14"/>
              </w:rPr>
              <w:t>zavrsni</w:t>
            </w:r>
            <w:proofErr w:type="gramEnd"/>
            <w:r w:rsidRPr="0041537B">
              <w:rPr>
                <w:rFonts w:asciiTheme="minorHAnsi" w:hAnsiTheme="minorHAnsi" w:cstheme="minorHAnsi"/>
                <w:sz w:val="14"/>
                <w:szCs w:val="14"/>
              </w:rPr>
              <w:t xml:space="preserve"> dio crijeva mora biti kompatibilan sa ralicitim velicinama torakalnih drenova. Konektor za dren  sa jednozilnim i dvozilnim nastavkom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2750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5,170.64</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Kese za gastrosizu</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Kese za gastrosizu SB03</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Kese za gastrosizu SB03</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Kese za gastrosizu SB035</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Kese za gastrosizu SB035</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Kese za gastrosizu SB04</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Kese za gastrosizu SB04</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Kese za gastrosizu SB05</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Kese za gastrosizu SB05</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1,452.00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xml:space="preserve"> Hirurski sterilini flomaster sa papirnim centimetrom</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Hirurski sterilini flomaster sa papirnim centimetrom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Hirurski sterilini flomaster sa papirnim centimetrom</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200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1,160.00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xml:space="preserve"> Set za percutanu nefrostomu</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Set za percutanu nefrostomu 6CH - 2,7mm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Set za percutanu nefrostomu 6CH - 2,7mm</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Set za percutanu nefrostomu 8CH - 2,7mm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Set za percutanu nefrostomu 8CH - 2,7mm</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2,250.00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xml:space="preserve"> Metilen blau 1% - spric od 5ml</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Metilen blau 1% - spric od 5ml - sterilno pakovanje.</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Metilen blau 1% - spric od 5ml - sterilno pakovanje.</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150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9,750.00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Deflux pasta  i igla</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Deflux pasta - u spricu  a 1ml</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Deflux pasta - u spricu  a 1ml</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15</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Igla za Deflux pastu</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Igla za Deflux pastu</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20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5,277.75</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Silikonski urinarni kateter briliant</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Silikonski urinarni kateter briliant  Ch 6</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Silikonski urinarni kateter briliant  Ch 6</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155</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proofErr w:type="gramStart"/>
            <w:r w:rsidRPr="0041537B">
              <w:rPr>
                <w:rFonts w:asciiTheme="minorHAnsi" w:hAnsiTheme="minorHAnsi" w:cstheme="minorHAnsi"/>
                <w:sz w:val="14"/>
                <w:szCs w:val="14"/>
              </w:rPr>
              <w:t>kom</w:t>
            </w:r>
            <w:proofErr w:type="gramEnd"/>
            <w:r w:rsidRPr="0041537B">
              <w:rPr>
                <w:rFonts w:asciiTheme="minorHAnsi" w:hAnsiTheme="minorHAnsi" w:cstheme="minorHAnsi"/>
                <w:sz w:val="14"/>
                <w:szCs w:val="14"/>
              </w:rPr>
              <w:t>.</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Silikonski urinarni kateter briliant  Ch 8</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Silikonski urinarni kateter briliant  Ch 8</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155</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proofErr w:type="gramStart"/>
            <w:r w:rsidRPr="0041537B">
              <w:rPr>
                <w:rFonts w:asciiTheme="minorHAnsi" w:hAnsiTheme="minorHAnsi" w:cstheme="minorHAnsi"/>
                <w:sz w:val="14"/>
                <w:szCs w:val="14"/>
              </w:rPr>
              <w:t>kom</w:t>
            </w:r>
            <w:proofErr w:type="gramEnd"/>
            <w:r w:rsidRPr="0041537B">
              <w:rPr>
                <w:rFonts w:asciiTheme="minorHAnsi" w:hAnsiTheme="minorHAnsi" w:cstheme="minorHAnsi"/>
                <w:sz w:val="14"/>
                <w:szCs w:val="14"/>
              </w:rPr>
              <w:t>.</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Silikonski urinarni kateter  briliant  Ch 10</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Silikonski urinarni kateter  briliant  Ch 10</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155</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proofErr w:type="gramStart"/>
            <w:r w:rsidRPr="0041537B">
              <w:rPr>
                <w:rFonts w:asciiTheme="minorHAnsi" w:hAnsiTheme="minorHAnsi" w:cstheme="minorHAnsi"/>
                <w:sz w:val="14"/>
                <w:szCs w:val="14"/>
              </w:rPr>
              <w:t>kom</w:t>
            </w:r>
            <w:proofErr w:type="gramEnd"/>
            <w:r w:rsidRPr="0041537B">
              <w:rPr>
                <w:rFonts w:asciiTheme="minorHAnsi" w:hAnsiTheme="minorHAnsi" w:cstheme="minorHAnsi"/>
                <w:sz w:val="14"/>
                <w:szCs w:val="14"/>
              </w:rPr>
              <w:t>.</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3,795.50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Endotrahealna canila sa cuffom</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Endotrahealna canila sa cuffom, neonatalna - veličina 2,5</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Endotrahealna canila sa cuffom, neonatalna - veličina 2,5</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6</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proofErr w:type="gramStart"/>
            <w:r w:rsidRPr="0041537B">
              <w:rPr>
                <w:rFonts w:asciiTheme="minorHAnsi" w:hAnsiTheme="minorHAnsi" w:cstheme="minorHAnsi"/>
                <w:sz w:val="14"/>
                <w:szCs w:val="14"/>
              </w:rPr>
              <w:t>kom</w:t>
            </w:r>
            <w:proofErr w:type="gramEnd"/>
            <w:r w:rsidRPr="0041537B">
              <w:rPr>
                <w:rFonts w:asciiTheme="minorHAnsi" w:hAnsiTheme="minorHAnsi" w:cstheme="minorHAnsi"/>
                <w:sz w:val="14"/>
                <w:szCs w:val="14"/>
              </w:rPr>
              <w:t>.</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Endotrahealna canila sa cuffom, neonatalna - veličina 3,0</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Endotrahealna canila sa cuffom, neonatalna - veličina 3,0</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9</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proofErr w:type="gramStart"/>
            <w:r w:rsidRPr="0041537B">
              <w:rPr>
                <w:rFonts w:asciiTheme="minorHAnsi" w:hAnsiTheme="minorHAnsi" w:cstheme="minorHAnsi"/>
                <w:sz w:val="14"/>
                <w:szCs w:val="14"/>
              </w:rPr>
              <w:t>kom</w:t>
            </w:r>
            <w:proofErr w:type="gramEnd"/>
            <w:r w:rsidRPr="0041537B">
              <w:rPr>
                <w:rFonts w:asciiTheme="minorHAnsi" w:hAnsiTheme="minorHAnsi" w:cstheme="minorHAnsi"/>
                <w:sz w:val="14"/>
                <w:szCs w:val="14"/>
              </w:rPr>
              <w:t>.</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Endotrahealna canila sa cuffom, neonatalna - veličina 3,5</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Endotrahealna canila sa cuffom, neonatalna - veličina 3,5</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9</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proofErr w:type="gramStart"/>
            <w:r w:rsidRPr="0041537B">
              <w:rPr>
                <w:rFonts w:asciiTheme="minorHAnsi" w:hAnsiTheme="minorHAnsi" w:cstheme="minorHAnsi"/>
                <w:sz w:val="14"/>
                <w:szCs w:val="14"/>
              </w:rPr>
              <w:t>kom</w:t>
            </w:r>
            <w:proofErr w:type="gramEnd"/>
            <w:r w:rsidRPr="0041537B">
              <w:rPr>
                <w:rFonts w:asciiTheme="minorHAnsi" w:hAnsiTheme="minorHAnsi" w:cstheme="minorHAnsi"/>
                <w:sz w:val="14"/>
                <w:szCs w:val="14"/>
              </w:rPr>
              <w:t>.</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Endotrahelana canila bez cuffa, neonatalna - veličina 2,5</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Endotrahelana canila bez cuffa, neonatalna - veličina 2,5</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9</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proofErr w:type="gramStart"/>
            <w:r w:rsidRPr="0041537B">
              <w:rPr>
                <w:rFonts w:asciiTheme="minorHAnsi" w:hAnsiTheme="minorHAnsi" w:cstheme="minorHAnsi"/>
                <w:sz w:val="14"/>
                <w:szCs w:val="14"/>
              </w:rPr>
              <w:t>kom</w:t>
            </w:r>
            <w:proofErr w:type="gramEnd"/>
            <w:r w:rsidRPr="0041537B">
              <w:rPr>
                <w:rFonts w:asciiTheme="minorHAnsi" w:hAnsiTheme="minorHAnsi" w:cstheme="minorHAnsi"/>
                <w:sz w:val="14"/>
                <w:szCs w:val="14"/>
              </w:rPr>
              <w:t>.</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Endotrahealna canila bez cuffa, neonatalna - velicina 3,0</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Endotrahealna canila bez cuffa, neonatalna - velicina 3,0</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9</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proofErr w:type="gramStart"/>
            <w:r w:rsidRPr="0041537B">
              <w:rPr>
                <w:rFonts w:asciiTheme="minorHAnsi" w:hAnsiTheme="minorHAnsi" w:cstheme="minorHAnsi"/>
                <w:sz w:val="14"/>
                <w:szCs w:val="14"/>
              </w:rPr>
              <w:t>kom</w:t>
            </w:r>
            <w:proofErr w:type="gramEnd"/>
            <w:r w:rsidRPr="0041537B">
              <w:rPr>
                <w:rFonts w:asciiTheme="minorHAnsi" w:hAnsiTheme="minorHAnsi" w:cstheme="minorHAnsi"/>
                <w:sz w:val="14"/>
                <w:szCs w:val="14"/>
              </w:rPr>
              <w:t>.</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Endotrahelana canila bez cuffa, neonatalna - veličina 3,5</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Endotrahelana canila bez cuffa, neonatalna - veličina 3,5</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9</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proofErr w:type="gramStart"/>
            <w:r w:rsidRPr="0041537B">
              <w:rPr>
                <w:rFonts w:asciiTheme="minorHAnsi" w:hAnsiTheme="minorHAnsi" w:cstheme="minorHAnsi"/>
                <w:sz w:val="14"/>
                <w:szCs w:val="14"/>
              </w:rPr>
              <w:t>kom</w:t>
            </w:r>
            <w:proofErr w:type="gramEnd"/>
            <w:r w:rsidRPr="0041537B">
              <w:rPr>
                <w:rFonts w:asciiTheme="minorHAnsi" w:hAnsiTheme="minorHAnsi" w:cstheme="minorHAnsi"/>
                <w:sz w:val="14"/>
                <w:szCs w:val="14"/>
              </w:rPr>
              <w:t>.</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Endotrahealna canila sa cuffom, pedijatrijska - velicina 3,0</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Endotrahealna canila sa cuffom, pedijatrijska - velicina 3,0</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9</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proofErr w:type="gramStart"/>
            <w:r w:rsidRPr="0041537B">
              <w:rPr>
                <w:rFonts w:asciiTheme="minorHAnsi" w:hAnsiTheme="minorHAnsi" w:cstheme="minorHAnsi"/>
                <w:sz w:val="14"/>
                <w:szCs w:val="14"/>
              </w:rPr>
              <w:t>kom</w:t>
            </w:r>
            <w:proofErr w:type="gramEnd"/>
            <w:r w:rsidRPr="0041537B">
              <w:rPr>
                <w:rFonts w:asciiTheme="minorHAnsi" w:hAnsiTheme="minorHAnsi" w:cstheme="minorHAnsi"/>
                <w:sz w:val="14"/>
                <w:szCs w:val="14"/>
              </w:rPr>
              <w:t>.</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Endotrahealna canila sa cuffom, pedijatrijska - velicina 3.5</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Endotrahealna canila sa cuffom, pedijatrijska - velicina 3.5</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9</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proofErr w:type="gramStart"/>
            <w:r w:rsidRPr="0041537B">
              <w:rPr>
                <w:rFonts w:asciiTheme="minorHAnsi" w:hAnsiTheme="minorHAnsi" w:cstheme="minorHAnsi"/>
                <w:sz w:val="14"/>
                <w:szCs w:val="14"/>
              </w:rPr>
              <w:t>kom</w:t>
            </w:r>
            <w:proofErr w:type="gramEnd"/>
            <w:r w:rsidRPr="0041537B">
              <w:rPr>
                <w:rFonts w:asciiTheme="minorHAnsi" w:hAnsiTheme="minorHAnsi" w:cstheme="minorHAnsi"/>
                <w:sz w:val="14"/>
                <w:szCs w:val="14"/>
              </w:rPr>
              <w:t>.</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Endotrahealna canila sa cuffom, pedijatrijska - velicina 4.0</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Endotrahealna canila sa cuffom, pedijatrijska - velicina 4.0</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13</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proofErr w:type="gramStart"/>
            <w:r w:rsidRPr="0041537B">
              <w:rPr>
                <w:rFonts w:asciiTheme="minorHAnsi" w:hAnsiTheme="minorHAnsi" w:cstheme="minorHAnsi"/>
                <w:sz w:val="14"/>
                <w:szCs w:val="14"/>
              </w:rPr>
              <w:t>kom</w:t>
            </w:r>
            <w:proofErr w:type="gramEnd"/>
            <w:r w:rsidRPr="0041537B">
              <w:rPr>
                <w:rFonts w:asciiTheme="minorHAnsi" w:hAnsiTheme="minorHAnsi" w:cstheme="minorHAnsi"/>
                <w:sz w:val="14"/>
                <w:szCs w:val="14"/>
              </w:rPr>
              <w:t>.</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Endotrahealna canila sa cuffom, pedijatrijska - velicina 4,5</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Endotrahealna canila sa cuffom, pedijatrijska - velicina 4,5</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13</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proofErr w:type="gramStart"/>
            <w:r w:rsidRPr="0041537B">
              <w:rPr>
                <w:rFonts w:asciiTheme="minorHAnsi" w:hAnsiTheme="minorHAnsi" w:cstheme="minorHAnsi"/>
                <w:sz w:val="14"/>
                <w:szCs w:val="14"/>
              </w:rPr>
              <w:t>kom</w:t>
            </w:r>
            <w:proofErr w:type="gramEnd"/>
            <w:r w:rsidRPr="0041537B">
              <w:rPr>
                <w:rFonts w:asciiTheme="minorHAnsi" w:hAnsiTheme="minorHAnsi" w:cstheme="minorHAnsi"/>
                <w:sz w:val="14"/>
                <w:szCs w:val="14"/>
              </w:rPr>
              <w:t>.</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Endotrahealna canila sa cuffom, pedijatrijska - velicina 5.0</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Endotrahealna canila sa cuffom, pedijatrijska - velicina 5.0</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13</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proofErr w:type="gramStart"/>
            <w:r w:rsidRPr="0041537B">
              <w:rPr>
                <w:rFonts w:asciiTheme="minorHAnsi" w:hAnsiTheme="minorHAnsi" w:cstheme="minorHAnsi"/>
                <w:sz w:val="14"/>
                <w:szCs w:val="14"/>
              </w:rPr>
              <w:t>kom</w:t>
            </w:r>
            <w:proofErr w:type="gramEnd"/>
            <w:r w:rsidRPr="0041537B">
              <w:rPr>
                <w:rFonts w:asciiTheme="minorHAnsi" w:hAnsiTheme="minorHAnsi" w:cstheme="minorHAnsi"/>
                <w:sz w:val="14"/>
                <w:szCs w:val="14"/>
              </w:rPr>
              <w:t>.</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Endotrahealna canila sa cuffom, pedijatrijska - velicina 5.5</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Endotrahealna canila sa cuffom, pedijatrijska - velicina 5.5</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13</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proofErr w:type="gramStart"/>
            <w:r w:rsidRPr="0041537B">
              <w:rPr>
                <w:rFonts w:asciiTheme="minorHAnsi" w:hAnsiTheme="minorHAnsi" w:cstheme="minorHAnsi"/>
                <w:sz w:val="14"/>
                <w:szCs w:val="14"/>
              </w:rPr>
              <w:t>kom</w:t>
            </w:r>
            <w:proofErr w:type="gramEnd"/>
            <w:r w:rsidRPr="0041537B">
              <w:rPr>
                <w:rFonts w:asciiTheme="minorHAnsi" w:hAnsiTheme="minorHAnsi" w:cstheme="minorHAnsi"/>
                <w:sz w:val="14"/>
                <w:szCs w:val="14"/>
              </w:rPr>
              <w:t>.</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Endotrahealna canila sa cuffom, pedijatrijska - velicina 6.0</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Endotrahealna canila sa cuffom, pedijatrijska - velicina 6.0</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13</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proofErr w:type="gramStart"/>
            <w:r w:rsidRPr="0041537B">
              <w:rPr>
                <w:rFonts w:asciiTheme="minorHAnsi" w:hAnsiTheme="minorHAnsi" w:cstheme="minorHAnsi"/>
                <w:sz w:val="14"/>
                <w:szCs w:val="14"/>
              </w:rPr>
              <w:t>kom</w:t>
            </w:r>
            <w:proofErr w:type="gramEnd"/>
            <w:r w:rsidRPr="0041537B">
              <w:rPr>
                <w:rFonts w:asciiTheme="minorHAnsi" w:hAnsiTheme="minorHAnsi" w:cstheme="minorHAnsi"/>
                <w:sz w:val="14"/>
                <w:szCs w:val="14"/>
              </w:rPr>
              <w:t>.</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Endotrahealna canila bez caffa , pedijatrijska - velicina 3.0</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Endotrahealna canila bez caffa , pedijatrijska - velicina 3.0</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6</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proofErr w:type="gramStart"/>
            <w:r w:rsidRPr="0041537B">
              <w:rPr>
                <w:rFonts w:asciiTheme="minorHAnsi" w:hAnsiTheme="minorHAnsi" w:cstheme="minorHAnsi"/>
                <w:sz w:val="14"/>
                <w:szCs w:val="14"/>
              </w:rPr>
              <w:t>kom</w:t>
            </w:r>
            <w:proofErr w:type="gramEnd"/>
            <w:r w:rsidRPr="0041537B">
              <w:rPr>
                <w:rFonts w:asciiTheme="minorHAnsi" w:hAnsiTheme="minorHAnsi" w:cstheme="minorHAnsi"/>
                <w:sz w:val="14"/>
                <w:szCs w:val="14"/>
              </w:rPr>
              <w:t>.</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Endotrahealna canila bez caffa , pedijatrijska - velicina 3.5</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Endotrahealna canila bez caffa , pedijatrijska - velicina 3.5</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6</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proofErr w:type="gramStart"/>
            <w:r w:rsidRPr="0041537B">
              <w:rPr>
                <w:rFonts w:asciiTheme="minorHAnsi" w:hAnsiTheme="minorHAnsi" w:cstheme="minorHAnsi"/>
                <w:sz w:val="14"/>
                <w:szCs w:val="14"/>
              </w:rPr>
              <w:t>kom</w:t>
            </w:r>
            <w:proofErr w:type="gramEnd"/>
            <w:r w:rsidRPr="0041537B">
              <w:rPr>
                <w:rFonts w:asciiTheme="minorHAnsi" w:hAnsiTheme="minorHAnsi" w:cstheme="minorHAnsi"/>
                <w:sz w:val="14"/>
                <w:szCs w:val="14"/>
              </w:rPr>
              <w:t>.</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Endotrahealna canilla bez caffa, pedijatrijska - velicina 4.0</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Endotrahealna canilla bez caffa, pedijatrijska - velicina 4.0</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proofErr w:type="gramStart"/>
            <w:r w:rsidRPr="0041537B">
              <w:rPr>
                <w:rFonts w:asciiTheme="minorHAnsi" w:hAnsiTheme="minorHAnsi" w:cstheme="minorHAnsi"/>
                <w:sz w:val="14"/>
                <w:szCs w:val="14"/>
              </w:rPr>
              <w:t>kom</w:t>
            </w:r>
            <w:proofErr w:type="gramEnd"/>
            <w:r w:rsidRPr="0041537B">
              <w:rPr>
                <w:rFonts w:asciiTheme="minorHAnsi" w:hAnsiTheme="minorHAnsi" w:cstheme="minorHAnsi"/>
                <w:sz w:val="14"/>
                <w:szCs w:val="14"/>
              </w:rPr>
              <w:t>.</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Endotrahealna canilla bez caffa, pedijatrijska - velicina 4.5</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Endotrahealna canilla bez caffa, pedijatrijska - velicina 4.5</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proofErr w:type="gramStart"/>
            <w:r w:rsidRPr="0041537B">
              <w:rPr>
                <w:rFonts w:asciiTheme="minorHAnsi" w:hAnsiTheme="minorHAnsi" w:cstheme="minorHAnsi"/>
                <w:sz w:val="14"/>
                <w:szCs w:val="14"/>
              </w:rPr>
              <w:t>kom</w:t>
            </w:r>
            <w:proofErr w:type="gramEnd"/>
            <w:r w:rsidRPr="0041537B">
              <w:rPr>
                <w:rFonts w:asciiTheme="minorHAnsi" w:hAnsiTheme="minorHAnsi" w:cstheme="minorHAnsi"/>
                <w:sz w:val="14"/>
                <w:szCs w:val="14"/>
              </w:rPr>
              <w:t>.</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Endotrahealna canilla bez caffa, pedijatrijska - velicina 5.0</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Endotrahealna canilla bez caffa, pedijatrijska - velicina 5.0</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proofErr w:type="gramStart"/>
            <w:r w:rsidRPr="0041537B">
              <w:rPr>
                <w:rFonts w:asciiTheme="minorHAnsi" w:hAnsiTheme="minorHAnsi" w:cstheme="minorHAnsi"/>
                <w:sz w:val="14"/>
                <w:szCs w:val="14"/>
              </w:rPr>
              <w:t>kom</w:t>
            </w:r>
            <w:proofErr w:type="gramEnd"/>
            <w:r w:rsidRPr="0041537B">
              <w:rPr>
                <w:rFonts w:asciiTheme="minorHAnsi" w:hAnsiTheme="minorHAnsi" w:cstheme="minorHAnsi"/>
                <w:sz w:val="14"/>
                <w:szCs w:val="14"/>
              </w:rPr>
              <w:t>.</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Endotrahealna canilla bez caffa, pedijatrijska - velicina 5.5</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Endotrahealna canilla bez caffa, pedijatrijska - velicina 5.5</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proofErr w:type="gramStart"/>
            <w:r w:rsidRPr="0041537B">
              <w:rPr>
                <w:rFonts w:asciiTheme="minorHAnsi" w:hAnsiTheme="minorHAnsi" w:cstheme="minorHAnsi"/>
                <w:sz w:val="14"/>
                <w:szCs w:val="14"/>
              </w:rPr>
              <w:t>kom</w:t>
            </w:r>
            <w:proofErr w:type="gramEnd"/>
            <w:r w:rsidRPr="0041537B">
              <w:rPr>
                <w:rFonts w:asciiTheme="minorHAnsi" w:hAnsiTheme="minorHAnsi" w:cstheme="minorHAnsi"/>
                <w:sz w:val="14"/>
                <w:szCs w:val="14"/>
              </w:rPr>
              <w:t>.</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Endotrahealna canilla bez caffa, pedijatrijska - velicina 6.0</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Endotrahealna canilla bez caffa, pedijatrijska - velicina 6.0</w:t>
            </w:r>
          </w:p>
        </w:tc>
        <w:tc>
          <w:tcPr>
            <w:tcW w:w="384"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10</w:t>
            </w:r>
          </w:p>
        </w:tc>
        <w:tc>
          <w:tcPr>
            <w:tcW w:w="385" w:type="pct"/>
            <w:shd w:val="clear" w:color="auto" w:fill="auto"/>
            <w:vAlign w:val="center"/>
            <w:hideMark/>
          </w:tcPr>
          <w:p w:rsidR="00F7353E" w:rsidRPr="0041537B" w:rsidRDefault="00F7353E" w:rsidP="00F7353E">
            <w:pPr>
              <w:rPr>
                <w:rFonts w:asciiTheme="minorHAnsi" w:hAnsiTheme="minorHAnsi" w:cstheme="minorHAnsi"/>
                <w:sz w:val="14"/>
                <w:szCs w:val="14"/>
              </w:rPr>
            </w:pPr>
            <w:proofErr w:type="gramStart"/>
            <w:r w:rsidRPr="0041537B">
              <w:rPr>
                <w:rFonts w:asciiTheme="minorHAnsi" w:hAnsiTheme="minorHAnsi" w:cstheme="minorHAnsi"/>
                <w:sz w:val="14"/>
                <w:szCs w:val="14"/>
              </w:rPr>
              <w:t>kom</w:t>
            </w:r>
            <w:proofErr w:type="gramEnd"/>
            <w:r w:rsidRPr="0041537B">
              <w:rPr>
                <w:rFonts w:asciiTheme="minorHAnsi" w:hAnsiTheme="minorHAnsi" w:cstheme="minorHAnsi"/>
                <w:sz w:val="14"/>
                <w:szCs w:val="14"/>
              </w:rPr>
              <w:t>.</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2,420.00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Laparoskopski instrument</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Laparoskopski instrument  - 5mm-3cm - Liga Sure - REF LF1937</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Laparoskopski instrument  - 5mm-3cm - Liga Sure - REF LF1937</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4</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proofErr w:type="gramStart"/>
            <w:r w:rsidRPr="0041537B">
              <w:rPr>
                <w:rFonts w:asciiTheme="minorHAnsi" w:hAnsiTheme="minorHAnsi" w:cstheme="minorHAnsi"/>
                <w:color w:val="000000"/>
                <w:sz w:val="14"/>
                <w:szCs w:val="14"/>
              </w:rPr>
              <w:t>kom</w:t>
            </w:r>
            <w:proofErr w:type="gramEnd"/>
            <w:r w:rsidRPr="0041537B">
              <w:rPr>
                <w:rFonts w:asciiTheme="minorHAnsi" w:hAnsiTheme="minorHAnsi" w:cstheme="minorHAnsi"/>
                <w:color w:val="000000"/>
                <w:sz w:val="14"/>
                <w:szCs w:val="14"/>
              </w:rPr>
              <w:t>.</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2,420.00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xml:space="preserve"> Instrument za otvorenu hirurgiju</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Instrument za otvorenu hirurgiju - Liga Sure Impact 36mm - 18cm- REF LF4418</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Instrument za otvorenu hirurgiju - Liga Sure Impact 36mm - 18cm- REF LF4418</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5</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752.15</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Trolumensko crijevo za upotrebu u Airseal modu</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12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Trolumensko crijevo za upotrebu u Airseal modu -  REF  ASM-EVAC</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Trolumensko crijevo za upotrebu u Airseal modu -  REF  ASM-EVAC</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7</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752.15</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xml:space="preserve"> Dvolumensko crijevo</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6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Dvolumensko crijevo  - REF   SEM-EVAC</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Dvolumensko crijevo  - REF   SEM-EVAC</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7</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3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7,938.00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Igle, Kirchner</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Igle Kirchner debljina    1.6,  duzina 280 - 310mm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Igle Kirchner debljina    1.6,  duzina 280 - 310mm</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330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Igle Kirchner debljina    1.7,  duzina 280 - 310mm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Igle Kirchner debljina    1.7,  duzina 280 - 310mm</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330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lastRenderedPageBreak/>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Igle Kirchner debljina    1.8,  duzina 280 - 310mm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Igle Kirchner debljina    1.8,  duzina 280 - 310mm</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530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Igle Kirchner debljina    2.0, duzina 280 - 310mm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Igle Kirchner debljina    2.0, duzina 280 - 310mm</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230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Igle Kirchner debljina    2.5, dužina 280 - 310mm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Igle Kirchner debljina    2.5, dužina 280 - 310mm</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100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Igle Kirchner debljina    3.0, dužina 280 - 310mm</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Igle Kirchner debljina    3.0, dužina 280 - 310mm</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100</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900"/>
        </w:trPr>
        <w:tc>
          <w:tcPr>
            <w:tcW w:w="385" w:type="pct"/>
            <w:shd w:val="clear" w:color="auto" w:fill="auto"/>
            <w:vAlign w:val="center"/>
            <w:hideMark/>
          </w:tcPr>
          <w:p w:rsidR="00F7353E" w:rsidRPr="0041537B" w:rsidRDefault="00F7353E" w:rsidP="00F7353E">
            <w:pPr>
              <w:rPr>
                <w:rFonts w:asciiTheme="minorHAnsi" w:hAnsiTheme="minorHAnsi" w:cstheme="minorHAnsi"/>
                <w:b/>
                <w:bCs/>
                <w:color w:val="000000"/>
                <w:sz w:val="14"/>
                <w:szCs w:val="14"/>
              </w:rPr>
            </w:pPr>
            <w:r w:rsidRPr="0041537B">
              <w:rPr>
                <w:rFonts w:asciiTheme="minorHAnsi" w:hAnsiTheme="minorHAnsi" w:cstheme="minorHAnsi"/>
                <w:b/>
                <w:bCs/>
                <w:color w:val="000000"/>
                <w:sz w:val="14"/>
                <w:szCs w:val="14"/>
              </w:rPr>
              <w:t>partija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1,831.60</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EUR</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Potrošni materijal za aparate ENDOMAT SELECT SCB UP210</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 </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r>
      <w:tr w:rsidR="00F7353E" w:rsidRPr="0041537B" w:rsidTr="0041537B">
        <w:trPr>
          <w:trHeight w:val="18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Set za irigaciju, višekratni , sa mogućnošću sterilizacije za aparat Endomat Select SCB UP210 ili ekvivalent</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Set za irigaciju, višekratni , sa mogućnošću sterilizacije za aparat Endomat Select SCB UP210 ili ekvivalent</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2</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kom</w:t>
            </w:r>
          </w:p>
        </w:tc>
      </w:tr>
      <w:tr w:rsidR="00F7353E" w:rsidRPr="0041537B" w:rsidTr="0041537B">
        <w:trPr>
          <w:trHeight w:val="1800"/>
        </w:trPr>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stavka</w:t>
            </w:r>
          </w:p>
        </w:tc>
        <w:tc>
          <w:tcPr>
            <w:tcW w:w="447"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321"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770"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 </w:t>
            </w:r>
          </w:p>
        </w:tc>
        <w:tc>
          <w:tcPr>
            <w:tcW w:w="1197"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Set za irigaciju, jednokratni , sterilno pakovan, (10 kom)  za aparat Endomat Select SCB UP210 ili ekvivalent</w:t>
            </w:r>
          </w:p>
        </w:tc>
        <w:tc>
          <w:tcPr>
            <w:tcW w:w="1112" w:type="pct"/>
            <w:shd w:val="clear" w:color="auto" w:fill="auto"/>
            <w:vAlign w:val="center"/>
            <w:hideMark/>
          </w:tcPr>
          <w:p w:rsidR="00F7353E" w:rsidRPr="0041537B" w:rsidRDefault="00F7353E" w:rsidP="00F7353E">
            <w:pPr>
              <w:rPr>
                <w:rFonts w:asciiTheme="minorHAnsi" w:hAnsiTheme="minorHAnsi" w:cstheme="minorHAnsi"/>
                <w:sz w:val="14"/>
                <w:szCs w:val="14"/>
              </w:rPr>
            </w:pPr>
            <w:r w:rsidRPr="0041537B">
              <w:rPr>
                <w:rFonts w:asciiTheme="minorHAnsi" w:hAnsiTheme="minorHAnsi" w:cstheme="minorHAnsi"/>
                <w:sz w:val="14"/>
                <w:szCs w:val="14"/>
              </w:rPr>
              <w:t>Set za irigaciju, jednokratni , sterilno pakovan, (10 kom)  za aparat Endomat Select SCB UP210 ili ekvivalent</w:t>
            </w:r>
          </w:p>
        </w:tc>
        <w:tc>
          <w:tcPr>
            <w:tcW w:w="384"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2</w:t>
            </w:r>
          </w:p>
        </w:tc>
        <w:tc>
          <w:tcPr>
            <w:tcW w:w="385" w:type="pct"/>
            <w:shd w:val="clear" w:color="auto" w:fill="auto"/>
            <w:vAlign w:val="center"/>
            <w:hideMark/>
          </w:tcPr>
          <w:p w:rsidR="00F7353E" w:rsidRPr="0041537B" w:rsidRDefault="00F7353E" w:rsidP="00F7353E">
            <w:pPr>
              <w:rPr>
                <w:rFonts w:asciiTheme="minorHAnsi" w:hAnsiTheme="minorHAnsi" w:cstheme="minorHAnsi"/>
                <w:color w:val="000000"/>
                <w:sz w:val="14"/>
                <w:szCs w:val="14"/>
              </w:rPr>
            </w:pPr>
            <w:r w:rsidRPr="0041537B">
              <w:rPr>
                <w:rFonts w:asciiTheme="minorHAnsi" w:hAnsiTheme="minorHAnsi" w:cstheme="minorHAnsi"/>
                <w:color w:val="000000"/>
                <w:sz w:val="14"/>
                <w:szCs w:val="14"/>
              </w:rPr>
              <w:t>pak</w:t>
            </w:r>
          </w:p>
        </w:tc>
      </w:tr>
    </w:tbl>
    <w:p w:rsidR="00F7353E" w:rsidRDefault="00F7353E" w:rsidP="002E0702">
      <w:pPr>
        <w:rPr>
          <w:rFonts w:ascii="Arial" w:eastAsia="Calibri" w:hAnsi="Arial" w:cs="Arial"/>
          <w:color w:val="000000"/>
          <w:sz w:val="22"/>
          <w:szCs w:val="22"/>
          <w:lang w:val="sr-Latn-ME"/>
        </w:rPr>
      </w:pPr>
    </w:p>
    <w:p w:rsidR="00F7353E" w:rsidRDefault="00F7353E" w:rsidP="002E0702">
      <w:pPr>
        <w:rPr>
          <w:rFonts w:ascii="Arial" w:eastAsia="Calibri" w:hAnsi="Arial" w:cs="Arial"/>
          <w:color w:val="000000"/>
          <w:sz w:val="22"/>
          <w:szCs w:val="22"/>
          <w:lang w:val="sr-Latn-ME"/>
        </w:rPr>
      </w:pPr>
    </w:p>
    <w:p w:rsidR="00F7353E" w:rsidRPr="0041537B" w:rsidRDefault="0041537B" w:rsidP="0041537B">
      <w:pPr>
        <w:jc w:val="right"/>
        <w:rPr>
          <w:rFonts w:asciiTheme="minorHAnsi" w:eastAsia="Calibri" w:hAnsiTheme="minorHAnsi" w:cstheme="minorHAnsi"/>
          <w:b/>
          <w:color w:val="000000"/>
          <w:szCs w:val="22"/>
          <w:lang w:val="sr-Latn-ME"/>
        </w:rPr>
      </w:pPr>
      <w:r w:rsidRPr="0041537B">
        <w:rPr>
          <w:rFonts w:asciiTheme="minorHAnsi" w:eastAsia="Calibri" w:hAnsiTheme="minorHAnsi" w:cstheme="minorHAnsi"/>
          <w:b/>
          <w:color w:val="000000"/>
          <w:szCs w:val="22"/>
          <w:lang w:val="sr-Latn-ME"/>
        </w:rPr>
        <w:t>Ukupno: 2.942.645,56 EUR</w:t>
      </w:r>
    </w:p>
    <w:p w:rsidR="00F7353E" w:rsidRDefault="00F7353E" w:rsidP="002E0702">
      <w:pPr>
        <w:rPr>
          <w:rFonts w:ascii="Arial" w:eastAsia="Calibri" w:hAnsi="Arial" w:cs="Arial"/>
          <w:color w:val="000000"/>
          <w:sz w:val="22"/>
          <w:szCs w:val="22"/>
          <w:lang w:val="sr-Latn-ME"/>
        </w:rPr>
      </w:pPr>
    </w:p>
    <w:p w:rsidR="0041537B" w:rsidRDefault="0041537B" w:rsidP="002E0702">
      <w:pPr>
        <w:rPr>
          <w:rFonts w:ascii="Calibri" w:eastAsia="Calibri" w:hAnsi="Calibri"/>
          <w:color w:val="000000"/>
          <w:sz w:val="22"/>
          <w:szCs w:val="22"/>
          <w:lang w:val="sr-Latn-ME"/>
        </w:rPr>
      </w:pPr>
    </w:p>
    <w:p w:rsidR="005B77DE" w:rsidRDefault="005B77DE" w:rsidP="002E0702">
      <w:pPr>
        <w:rPr>
          <w:rFonts w:ascii="Calibri" w:eastAsia="Calibri" w:hAnsi="Calibri"/>
          <w:color w:val="000000"/>
          <w:sz w:val="22"/>
          <w:szCs w:val="22"/>
          <w:lang w:val="sr-Latn-ME"/>
        </w:rPr>
      </w:pPr>
    </w:p>
    <w:p w:rsidR="005B77DE" w:rsidRDefault="005B77DE" w:rsidP="002E0702">
      <w:pPr>
        <w:rPr>
          <w:rFonts w:ascii="Calibri" w:eastAsia="Calibri" w:hAnsi="Calibri"/>
          <w:color w:val="000000"/>
          <w:sz w:val="22"/>
          <w:szCs w:val="22"/>
          <w:lang w:val="sr-Latn-ME"/>
        </w:rPr>
      </w:pPr>
    </w:p>
    <w:p w:rsidR="005B77DE" w:rsidRDefault="005B77DE" w:rsidP="002E0702">
      <w:pPr>
        <w:rPr>
          <w:rFonts w:ascii="Calibri" w:eastAsia="Calibri" w:hAnsi="Calibri"/>
          <w:color w:val="000000"/>
          <w:sz w:val="22"/>
          <w:szCs w:val="22"/>
          <w:lang w:val="sr-Latn-ME"/>
        </w:rPr>
      </w:pPr>
    </w:p>
    <w:p w:rsidR="005B77DE" w:rsidRDefault="005B77DE" w:rsidP="002E0702">
      <w:pPr>
        <w:rPr>
          <w:rFonts w:ascii="Calibri" w:eastAsia="Calibri" w:hAnsi="Calibri"/>
          <w:color w:val="000000"/>
          <w:sz w:val="22"/>
          <w:szCs w:val="22"/>
          <w:lang w:val="sr-Latn-ME"/>
        </w:rPr>
      </w:pPr>
    </w:p>
    <w:p w:rsidR="005B77DE" w:rsidRDefault="005B77DE" w:rsidP="002E0702">
      <w:pPr>
        <w:rPr>
          <w:rFonts w:ascii="Calibri" w:eastAsia="Calibri" w:hAnsi="Calibri"/>
          <w:color w:val="000000"/>
          <w:sz w:val="22"/>
          <w:szCs w:val="22"/>
          <w:lang w:val="sr-Latn-ME"/>
        </w:rPr>
      </w:pPr>
    </w:p>
    <w:p w:rsidR="005B77DE" w:rsidRDefault="005B77DE" w:rsidP="002E0702">
      <w:pPr>
        <w:rPr>
          <w:rFonts w:ascii="Calibri" w:eastAsia="Calibri" w:hAnsi="Calibri"/>
          <w:color w:val="000000"/>
          <w:sz w:val="22"/>
          <w:szCs w:val="22"/>
          <w:lang w:val="sr-Latn-ME"/>
        </w:rPr>
      </w:pPr>
    </w:p>
    <w:p w:rsidR="005B77DE" w:rsidRDefault="005B77DE" w:rsidP="002E0702">
      <w:pPr>
        <w:rPr>
          <w:rFonts w:ascii="Calibri" w:eastAsia="Calibri" w:hAnsi="Calibri"/>
          <w:color w:val="000000"/>
          <w:sz w:val="22"/>
          <w:szCs w:val="22"/>
          <w:lang w:val="sr-Latn-ME"/>
        </w:rPr>
      </w:pPr>
    </w:p>
    <w:p w:rsidR="005B77DE" w:rsidRDefault="005B77DE" w:rsidP="002E0702">
      <w:pPr>
        <w:rPr>
          <w:rFonts w:ascii="Calibri" w:eastAsia="Calibri" w:hAnsi="Calibri"/>
          <w:color w:val="000000"/>
          <w:sz w:val="22"/>
          <w:szCs w:val="22"/>
          <w:lang w:val="sr-Latn-ME"/>
        </w:rPr>
      </w:pPr>
    </w:p>
    <w:p w:rsidR="005B77DE" w:rsidRDefault="005B77DE" w:rsidP="002E0702">
      <w:pPr>
        <w:rPr>
          <w:rFonts w:ascii="Calibri" w:eastAsia="Calibri" w:hAnsi="Calibri"/>
          <w:color w:val="000000"/>
          <w:sz w:val="22"/>
          <w:szCs w:val="22"/>
          <w:lang w:val="sr-Latn-ME"/>
        </w:rPr>
      </w:pPr>
    </w:p>
    <w:p w:rsidR="005B77DE" w:rsidRDefault="005B77DE" w:rsidP="002E0702">
      <w:pPr>
        <w:rPr>
          <w:rFonts w:ascii="Calibri" w:eastAsia="Calibri" w:hAnsi="Calibri"/>
          <w:color w:val="000000"/>
          <w:sz w:val="22"/>
          <w:szCs w:val="22"/>
          <w:lang w:val="sr-Latn-ME"/>
        </w:rPr>
      </w:pPr>
    </w:p>
    <w:p w:rsidR="005B77DE" w:rsidRDefault="005B77DE" w:rsidP="002E0702">
      <w:pPr>
        <w:rPr>
          <w:rFonts w:ascii="Calibri" w:eastAsia="Calibri" w:hAnsi="Calibri"/>
          <w:color w:val="000000"/>
          <w:sz w:val="22"/>
          <w:szCs w:val="22"/>
          <w:lang w:val="sr-Latn-ME"/>
        </w:rPr>
      </w:pPr>
    </w:p>
    <w:p w:rsidR="005B77DE" w:rsidRDefault="005B77DE" w:rsidP="002E0702">
      <w:pPr>
        <w:rPr>
          <w:rFonts w:ascii="Calibri" w:eastAsia="Calibri" w:hAnsi="Calibri"/>
          <w:color w:val="000000"/>
          <w:sz w:val="22"/>
          <w:szCs w:val="22"/>
          <w:lang w:val="sr-Latn-ME"/>
        </w:rPr>
      </w:pPr>
    </w:p>
    <w:p w:rsidR="0082251F" w:rsidRDefault="0082251F" w:rsidP="002E0702">
      <w:pPr>
        <w:rPr>
          <w:rFonts w:ascii="Arial" w:eastAsia="Calibri" w:hAnsi="Arial" w:cs="Arial"/>
          <w:color w:val="000000"/>
          <w:sz w:val="22"/>
          <w:szCs w:val="22"/>
          <w:lang w:val="sr-Latn-ME"/>
        </w:rPr>
      </w:pPr>
      <w:r w:rsidRPr="0082251F">
        <w:rPr>
          <w:rFonts w:ascii="Arial" w:eastAsia="Calibri" w:hAnsi="Arial" w:cs="Arial"/>
          <w:color w:val="000000"/>
          <w:sz w:val="22"/>
          <w:szCs w:val="22"/>
          <w:lang w:val="sr-Latn-ME"/>
        </w:rPr>
        <w:lastRenderedPageBreak/>
        <w:t>Napomene:</w:t>
      </w:r>
    </w:p>
    <w:p w:rsidR="005B77DE" w:rsidRPr="0082251F" w:rsidRDefault="005B77DE" w:rsidP="002E0702">
      <w:pPr>
        <w:rPr>
          <w:rFonts w:ascii="Arial" w:eastAsia="Calibri" w:hAnsi="Arial" w:cs="Arial"/>
          <w:color w:val="000000"/>
          <w:sz w:val="22"/>
          <w:szCs w:val="22"/>
          <w:lang w:val="sr-Latn-ME"/>
        </w:rPr>
      </w:pPr>
    </w:p>
    <w:p w:rsidR="0082251F" w:rsidRPr="0082251F" w:rsidRDefault="0082251F" w:rsidP="002E0702">
      <w:pPr>
        <w:rPr>
          <w:rFonts w:ascii="Arial" w:eastAsia="Calibri" w:hAnsi="Arial" w:cs="Arial"/>
          <w:color w:val="000000"/>
          <w:sz w:val="22"/>
          <w:szCs w:val="22"/>
          <w:lang w:val="sr-Latn-ME"/>
        </w:rPr>
      </w:pPr>
      <w:r w:rsidRPr="0082251F">
        <w:rPr>
          <w:rFonts w:ascii="Arial" w:eastAsia="Calibri" w:hAnsi="Arial" w:cs="Arial"/>
          <w:color w:val="000000"/>
          <w:sz w:val="22"/>
          <w:szCs w:val="22"/>
          <w:lang w:val="sr-Latn-ME"/>
        </w:rPr>
        <w:t>1. Dokaz o tehničkim karakteristikama ponuđenih proizvoda – katalog proizvođača, sa označenim ponuđenim proizvodima i markiranim traženim tehničkim karakteristikama (katalog ponuđenih proizvoda može biti dostavljen i na engleskom jeziku).</w:t>
      </w:r>
    </w:p>
    <w:p w:rsidR="0082251F" w:rsidRDefault="0082251F" w:rsidP="002E0702">
      <w:pPr>
        <w:rPr>
          <w:rFonts w:ascii="Arial" w:eastAsia="Calibri" w:hAnsi="Arial" w:cs="Arial"/>
          <w:color w:val="000000"/>
          <w:sz w:val="22"/>
          <w:szCs w:val="22"/>
          <w:lang w:val="sr-Latn-ME"/>
        </w:rPr>
      </w:pPr>
    </w:p>
    <w:p w:rsidR="005B77DE" w:rsidRPr="0082251F" w:rsidRDefault="005B77DE" w:rsidP="002E0702">
      <w:pPr>
        <w:rPr>
          <w:rFonts w:ascii="Arial" w:eastAsia="Calibri" w:hAnsi="Arial" w:cs="Arial"/>
          <w:color w:val="000000"/>
          <w:sz w:val="22"/>
          <w:szCs w:val="22"/>
          <w:lang w:val="sr-Latn-ME"/>
        </w:rPr>
      </w:pPr>
    </w:p>
    <w:p w:rsidR="0082251F" w:rsidRDefault="0082251F" w:rsidP="002E0702">
      <w:pPr>
        <w:rPr>
          <w:rFonts w:ascii="Arial" w:eastAsia="Calibri" w:hAnsi="Arial" w:cs="Arial"/>
          <w:color w:val="000000"/>
          <w:sz w:val="22"/>
          <w:szCs w:val="22"/>
          <w:lang w:val="sr-Latn-ME"/>
        </w:rPr>
      </w:pPr>
      <w:r w:rsidRPr="0082251F">
        <w:rPr>
          <w:rFonts w:ascii="Arial" w:eastAsia="Calibri" w:hAnsi="Arial" w:cs="Arial"/>
          <w:color w:val="000000"/>
          <w:sz w:val="22"/>
          <w:szCs w:val="22"/>
          <w:lang w:val="sr-Latn-ME"/>
        </w:rPr>
        <w:t xml:space="preserve">2. Za partije: </w:t>
      </w:r>
    </w:p>
    <w:p w:rsidR="005B77DE" w:rsidRPr="0082251F" w:rsidRDefault="005B77DE" w:rsidP="002E0702">
      <w:pPr>
        <w:rPr>
          <w:rFonts w:ascii="Arial" w:eastAsia="Calibri" w:hAnsi="Arial" w:cs="Arial"/>
          <w:color w:val="000000"/>
          <w:sz w:val="22"/>
          <w:szCs w:val="22"/>
          <w:lang w:val="sr-Latn-ME"/>
        </w:rPr>
      </w:pPr>
    </w:p>
    <w:p w:rsidR="0082251F" w:rsidRDefault="0082251F" w:rsidP="002E0702">
      <w:pPr>
        <w:rPr>
          <w:rFonts w:ascii="Arial" w:eastAsia="Calibri" w:hAnsi="Arial" w:cs="Arial"/>
          <w:color w:val="000000"/>
          <w:sz w:val="22"/>
          <w:szCs w:val="22"/>
          <w:lang w:val="sr-Latn-ME"/>
        </w:rPr>
      </w:pPr>
      <w:r w:rsidRPr="0082251F">
        <w:rPr>
          <w:rFonts w:ascii="Arial" w:eastAsia="Calibri" w:hAnsi="Arial" w:cs="Arial"/>
          <w:color w:val="000000"/>
          <w:sz w:val="22"/>
          <w:szCs w:val="22"/>
          <w:lang w:val="sr-Latn-ME"/>
        </w:rPr>
        <w:t>-</w:t>
      </w:r>
      <w:r>
        <w:rPr>
          <w:rFonts w:ascii="Arial" w:eastAsia="Calibri" w:hAnsi="Arial" w:cs="Arial"/>
          <w:color w:val="000000"/>
          <w:sz w:val="22"/>
          <w:szCs w:val="22"/>
          <w:lang w:val="sr-Latn-ME"/>
        </w:rPr>
        <w:t xml:space="preserve"> </w:t>
      </w:r>
      <w:r w:rsidRPr="0082251F">
        <w:rPr>
          <w:rFonts w:ascii="Arial" w:eastAsia="Calibri" w:hAnsi="Arial" w:cs="Arial"/>
          <w:color w:val="000000"/>
          <w:sz w:val="22"/>
          <w:szCs w:val="22"/>
          <w:lang w:val="sr-Latn-ME"/>
        </w:rPr>
        <w:t xml:space="preserve">Partija 14 - Linearni stapleri i punjenja za linearne staplere (sa četvrtastim klamficama), </w:t>
      </w:r>
    </w:p>
    <w:p w:rsidR="005B77DE" w:rsidRPr="0082251F" w:rsidRDefault="005B77DE" w:rsidP="002E0702">
      <w:pPr>
        <w:rPr>
          <w:rFonts w:ascii="Arial" w:eastAsia="Calibri" w:hAnsi="Arial" w:cs="Arial"/>
          <w:color w:val="000000"/>
          <w:sz w:val="22"/>
          <w:szCs w:val="22"/>
          <w:lang w:val="sr-Latn-ME"/>
        </w:rPr>
      </w:pPr>
    </w:p>
    <w:p w:rsidR="0041537B" w:rsidRPr="0082251F" w:rsidRDefault="0082251F" w:rsidP="002E0702">
      <w:pPr>
        <w:rPr>
          <w:rFonts w:ascii="Arial" w:eastAsia="Calibri" w:hAnsi="Arial" w:cs="Arial"/>
          <w:color w:val="000000"/>
          <w:sz w:val="22"/>
          <w:szCs w:val="22"/>
          <w:lang w:val="sr-Latn-ME"/>
        </w:rPr>
      </w:pPr>
      <w:r w:rsidRPr="0082251F">
        <w:rPr>
          <w:rFonts w:ascii="Arial" w:eastAsia="Calibri" w:hAnsi="Arial" w:cs="Arial"/>
          <w:color w:val="000000"/>
          <w:sz w:val="22"/>
          <w:szCs w:val="22"/>
          <w:lang w:val="sr-Latn-ME"/>
        </w:rPr>
        <w:t>-</w:t>
      </w:r>
      <w:r>
        <w:rPr>
          <w:rFonts w:ascii="Arial" w:eastAsia="Calibri" w:hAnsi="Arial" w:cs="Arial"/>
          <w:color w:val="000000"/>
          <w:sz w:val="22"/>
          <w:szCs w:val="22"/>
          <w:lang w:val="sr-Latn-ME"/>
        </w:rPr>
        <w:t xml:space="preserve"> </w:t>
      </w:r>
      <w:r w:rsidRPr="0082251F">
        <w:rPr>
          <w:rFonts w:ascii="Arial" w:eastAsia="Calibri" w:hAnsi="Arial" w:cs="Arial"/>
          <w:color w:val="000000"/>
          <w:sz w:val="22"/>
          <w:szCs w:val="22"/>
          <w:lang w:val="sr-Latn-ME"/>
        </w:rPr>
        <w:t>Partija 15 - Univerzalna punjenja za troredni stapler sa nožem za jednokratnu upotrebu i selekcioni</w:t>
      </w:r>
      <w:r w:rsidR="005B77DE">
        <w:rPr>
          <w:rFonts w:ascii="Arial" w:eastAsia="Calibri" w:hAnsi="Arial" w:cs="Arial"/>
          <w:color w:val="000000"/>
          <w:sz w:val="22"/>
          <w:szCs w:val="22"/>
          <w:lang w:val="sr-Latn-ME"/>
        </w:rPr>
        <w:t xml:space="preserve">ranom snagom zatvaranja klanfi, </w:t>
      </w:r>
      <w:r w:rsidRPr="0082251F">
        <w:rPr>
          <w:rFonts w:ascii="Arial" w:eastAsia="Calibri" w:hAnsi="Arial" w:cs="Arial"/>
          <w:color w:val="000000"/>
          <w:sz w:val="22"/>
          <w:szCs w:val="22"/>
          <w:lang w:val="sr-Latn-ME"/>
        </w:rPr>
        <w:t>ponuđač je dužan da u okviru ponuđene cijene na svakih 8 isporučenih punjenja isporuči po j</w:t>
      </w:r>
      <w:bookmarkStart w:id="2" w:name="_GoBack"/>
      <w:bookmarkEnd w:id="2"/>
      <w:r w:rsidRPr="0082251F">
        <w:rPr>
          <w:rFonts w:ascii="Arial" w:eastAsia="Calibri" w:hAnsi="Arial" w:cs="Arial"/>
          <w:color w:val="000000"/>
          <w:sz w:val="22"/>
          <w:szCs w:val="22"/>
          <w:lang w:val="sr-Latn-ME"/>
        </w:rPr>
        <w:t>edno gratis tijelo što će potvrditi Izjavom.</w:t>
      </w:r>
    </w:p>
    <w:p w:rsidR="0082251F" w:rsidRDefault="0082251F" w:rsidP="002E0702">
      <w:pPr>
        <w:rPr>
          <w:rFonts w:ascii="Arial" w:eastAsia="Calibri" w:hAnsi="Arial" w:cs="Arial"/>
          <w:color w:val="000000"/>
          <w:sz w:val="22"/>
          <w:szCs w:val="22"/>
          <w:lang w:val="sr-Latn-ME"/>
        </w:rPr>
      </w:pPr>
    </w:p>
    <w:p w:rsidR="005B77DE" w:rsidRPr="0082251F" w:rsidRDefault="005B77DE" w:rsidP="002E0702">
      <w:pPr>
        <w:rPr>
          <w:rFonts w:ascii="Arial" w:eastAsia="Calibri" w:hAnsi="Arial" w:cs="Arial"/>
          <w:color w:val="000000"/>
          <w:sz w:val="22"/>
          <w:szCs w:val="22"/>
          <w:lang w:val="sr-Latn-ME"/>
        </w:rPr>
      </w:pPr>
    </w:p>
    <w:p w:rsidR="0082251F" w:rsidRPr="0082251F" w:rsidRDefault="0082251F" w:rsidP="002E0702">
      <w:pPr>
        <w:rPr>
          <w:rFonts w:ascii="Arial" w:eastAsia="Calibri" w:hAnsi="Arial" w:cs="Arial"/>
          <w:color w:val="000000"/>
          <w:sz w:val="22"/>
          <w:szCs w:val="22"/>
          <w:lang w:val="sr-Latn-ME"/>
        </w:rPr>
      </w:pPr>
      <w:r w:rsidRPr="0082251F">
        <w:rPr>
          <w:rFonts w:ascii="Arial" w:eastAsia="Calibri" w:hAnsi="Arial" w:cs="Arial"/>
          <w:color w:val="000000"/>
          <w:sz w:val="22"/>
          <w:szCs w:val="22"/>
          <w:lang w:val="sr-Latn-ME"/>
        </w:rPr>
        <w:t>3.</w:t>
      </w:r>
      <w:r w:rsidRPr="0082251F">
        <w:rPr>
          <w:rFonts w:ascii="Arial" w:hAnsi="Arial" w:cs="Arial"/>
        </w:rPr>
        <w:t xml:space="preserve"> </w:t>
      </w:r>
      <w:r w:rsidRPr="0082251F">
        <w:rPr>
          <w:rFonts w:ascii="Arial" w:eastAsia="Calibri" w:hAnsi="Arial" w:cs="Arial"/>
          <w:color w:val="000000"/>
          <w:sz w:val="22"/>
          <w:szCs w:val="22"/>
          <w:lang w:val="sr-Latn-ME"/>
        </w:rPr>
        <w:t>Za Partiju 16 -  Titanium klipsevi – Ponuđač  je dužan da u okviru ponuđene cijene na svakih 10 isporučenih kutija klipseva isporuči po jedan gratis klipsodržač što će potvrditi Izjavom.</w:t>
      </w:r>
    </w:p>
    <w:p w:rsidR="0082251F" w:rsidRDefault="0082251F" w:rsidP="002E0702">
      <w:pPr>
        <w:rPr>
          <w:rFonts w:ascii="Arial" w:eastAsia="Calibri" w:hAnsi="Arial" w:cs="Arial"/>
          <w:color w:val="000000"/>
          <w:sz w:val="22"/>
          <w:szCs w:val="22"/>
          <w:lang w:val="sr-Latn-ME"/>
        </w:rPr>
      </w:pPr>
    </w:p>
    <w:p w:rsidR="005B77DE" w:rsidRPr="0082251F" w:rsidRDefault="005B77DE" w:rsidP="002E0702">
      <w:pPr>
        <w:rPr>
          <w:rFonts w:ascii="Arial" w:eastAsia="Calibri" w:hAnsi="Arial" w:cs="Arial"/>
          <w:color w:val="000000"/>
          <w:sz w:val="22"/>
          <w:szCs w:val="22"/>
          <w:lang w:val="sr-Latn-ME"/>
        </w:rPr>
      </w:pPr>
    </w:p>
    <w:p w:rsidR="0082251F" w:rsidRPr="0082251F" w:rsidRDefault="0082251F" w:rsidP="002E0702">
      <w:pPr>
        <w:rPr>
          <w:rFonts w:ascii="Arial" w:eastAsia="Calibri" w:hAnsi="Arial" w:cs="Arial"/>
          <w:color w:val="000000"/>
          <w:sz w:val="22"/>
          <w:szCs w:val="22"/>
          <w:lang w:val="sr-Latn-ME"/>
        </w:rPr>
      </w:pPr>
      <w:r w:rsidRPr="0082251F">
        <w:rPr>
          <w:rFonts w:ascii="Arial" w:eastAsia="Calibri" w:hAnsi="Arial" w:cs="Arial"/>
          <w:color w:val="000000"/>
          <w:sz w:val="22"/>
          <w:szCs w:val="22"/>
          <w:lang w:val="sr-Latn-ME"/>
        </w:rPr>
        <w:t>4. Ponuđač  je dužan da na zahtjev naručioca, u toku vrednovanja ponuda, isporuči uzorke ponuđenih medicinskih sredstava.</w:t>
      </w:r>
    </w:p>
    <w:p w:rsidR="00F7353E" w:rsidRDefault="00F7353E" w:rsidP="002E0702">
      <w:pPr>
        <w:rPr>
          <w:rFonts w:ascii="Calibri" w:eastAsia="Calibri" w:hAnsi="Calibri"/>
          <w:color w:val="000000"/>
          <w:sz w:val="22"/>
          <w:szCs w:val="22"/>
          <w:lang w:val="sr-Latn-ME"/>
        </w:rPr>
      </w:pPr>
    </w:p>
    <w:p w:rsidR="005B77DE" w:rsidRDefault="005B77DE" w:rsidP="002E0702">
      <w:pPr>
        <w:rPr>
          <w:rFonts w:ascii="Calibri" w:eastAsia="Calibri" w:hAnsi="Calibri"/>
          <w:color w:val="000000"/>
          <w:sz w:val="22"/>
          <w:szCs w:val="22"/>
          <w:lang w:val="sr-Latn-ME"/>
        </w:rPr>
      </w:pPr>
    </w:p>
    <w:p w:rsidR="005B77DE" w:rsidRDefault="005B77DE" w:rsidP="002E0702">
      <w:pPr>
        <w:rPr>
          <w:rFonts w:ascii="Calibri" w:eastAsia="Calibri" w:hAnsi="Calibri"/>
          <w:color w:val="000000"/>
          <w:sz w:val="22"/>
          <w:szCs w:val="22"/>
          <w:lang w:val="sr-Latn-ME"/>
        </w:rPr>
      </w:pPr>
    </w:p>
    <w:p w:rsidR="005B77DE" w:rsidRDefault="005B77DE" w:rsidP="002E0702">
      <w:pPr>
        <w:rPr>
          <w:rFonts w:ascii="Calibri" w:eastAsia="Calibri" w:hAnsi="Calibri"/>
          <w:color w:val="000000"/>
          <w:sz w:val="22"/>
          <w:szCs w:val="22"/>
          <w:lang w:val="sr-Latn-ME"/>
        </w:rPr>
      </w:pPr>
    </w:p>
    <w:p w:rsidR="005B77DE" w:rsidRDefault="005B77DE" w:rsidP="002E0702">
      <w:pPr>
        <w:rPr>
          <w:rFonts w:ascii="Calibri" w:eastAsia="Calibri" w:hAnsi="Calibri"/>
          <w:color w:val="000000"/>
          <w:sz w:val="22"/>
          <w:szCs w:val="22"/>
          <w:lang w:val="sr-Latn-ME"/>
        </w:rPr>
      </w:pPr>
    </w:p>
    <w:p w:rsidR="005B77DE" w:rsidRDefault="005B77DE" w:rsidP="002E0702">
      <w:pPr>
        <w:rPr>
          <w:rFonts w:ascii="Calibri" w:eastAsia="Calibri" w:hAnsi="Calibri"/>
          <w:color w:val="000000"/>
          <w:sz w:val="22"/>
          <w:szCs w:val="22"/>
          <w:lang w:val="sr-Latn-ME"/>
        </w:rPr>
      </w:pPr>
    </w:p>
    <w:p w:rsidR="005B77DE" w:rsidRDefault="005B77DE" w:rsidP="002E0702">
      <w:pPr>
        <w:rPr>
          <w:rFonts w:ascii="Calibri" w:eastAsia="Calibri" w:hAnsi="Calibri"/>
          <w:color w:val="000000"/>
          <w:sz w:val="22"/>
          <w:szCs w:val="22"/>
          <w:lang w:val="sr-Latn-ME"/>
        </w:rPr>
      </w:pPr>
    </w:p>
    <w:p w:rsidR="005B77DE" w:rsidRDefault="005B77DE" w:rsidP="002E0702">
      <w:pPr>
        <w:rPr>
          <w:rFonts w:ascii="Calibri" w:eastAsia="Calibri" w:hAnsi="Calibri"/>
          <w:color w:val="000000"/>
          <w:sz w:val="22"/>
          <w:szCs w:val="22"/>
          <w:lang w:val="sr-Latn-ME"/>
        </w:rPr>
      </w:pPr>
    </w:p>
    <w:p w:rsidR="005B77DE" w:rsidRDefault="005B77DE" w:rsidP="002E0702">
      <w:pPr>
        <w:rPr>
          <w:rFonts w:ascii="Calibri" w:eastAsia="Calibri" w:hAnsi="Calibri"/>
          <w:color w:val="000000"/>
          <w:sz w:val="22"/>
          <w:szCs w:val="22"/>
          <w:lang w:val="sr-Latn-ME"/>
        </w:rPr>
      </w:pPr>
    </w:p>
    <w:p w:rsidR="005B77DE" w:rsidRDefault="005B77DE" w:rsidP="002E0702">
      <w:pPr>
        <w:rPr>
          <w:rFonts w:ascii="Calibri" w:eastAsia="Calibri" w:hAnsi="Calibri"/>
          <w:color w:val="000000"/>
          <w:sz w:val="22"/>
          <w:szCs w:val="22"/>
          <w:lang w:val="sr-Latn-ME"/>
        </w:rPr>
      </w:pPr>
    </w:p>
    <w:p w:rsidR="005B77DE" w:rsidRDefault="005B77DE" w:rsidP="002E0702">
      <w:pPr>
        <w:rPr>
          <w:rFonts w:ascii="Calibri" w:eastAsia="Calibri" w:hAnsi="Calibri"/>
          <w:color w:val="000000"/>
          <w:sz w:val="22"/>
          <w:szCs w:val="22"/>
          <w:lang w:val="sr-Latn-ME"/>
        </w:rPr>
      </w:pPr>
    </w:p>
    <w:p w:rsidR="005B77DE" w:rsidRDefault="005B77DE" w:rsidP="002E0702">
      <w:pPr>
        <w:rPr>
          <w:rFonts w:ascii="Calibri" w:eastAsia="Calibri" w:hAnsi="Calibri"/>
          <w:color w:val="000000"/>
          <w:sz w:val="22"/>
          <w:szCs w:val="22"/>
          <w:lang w:val="sr-Latn-ME"/>
        </w:rPr>
      </w:pPr>
    </w:p>
    <w:p w:rsidR="005B77DE" w:rsidRDefault="005B77DE" w:rsidP="002E0702">
      <w:pPr>
        <w:rPr>
          <w:rFonts w:ascii="Calibri" w:eastAsia="Calibri" w:hAnsi="Calibri"/>
          <w:color w:val="000000"/>
          <w:sz w:val="22"/>
          <w:szCs w:val="22"/>
          <w:lang w:val="sr-Latn-ME"/>
        </w:rPr>
      </w:pPr>
    </w:p>
    <w:p w:rsidR="005B77DE" w:rsidRDefault="005B77DE" w:rsidP="002E0702">
      <w:pPr>
        <w:rPr>
          <w:rFonts w:ascii="Calibri" w:eastAsia="Calibri" w:hAnsi="Calibri"/>
          <w:color w:val="000000"/>
          <w:sz w:val="22"/>
          <w:szCs w:val="22"/>
          <w:lang w:val="sr-Latn-ME"/>
        </w:rPr>
      </w:pPr>
    </w:p>
    <w:p w:rsidR="005B77DE" w:rsidRDefault="005B77DE" w:rsidP="002E0702">
      <w:pPr>
        <w:rPr>
          <w:rFonts w:ascii="Calibri" w:eastAsia="Calibri" w:hAnsi="Calibri"/>
          <w:color w:val="000000"/>
          <w:sz w:val="22"/>
          <w:szCs w:val="22"/>
          <w:lang w:val="sr-Latn-ME"/>
        </w:rPr>
      </w:pPr>
    </w:p>
    <w:p w:rsidR="005B77DE" w:rsidRDefault="005B77DE" w:rsidP="002E0702">
      <w:pPr>
        <w:rPr>
          <w:rFonts w:ascii="Calibri" w:eastAsia="Calibri" w:hAnsi="Calibri"/>
          <w:color w:val="000000"/>
          <w:sz w:val="22"/>
          <w:szCs w:val="22"/>
          <w:lang w:val="sr-Latn-ME"/>
        </w:rPr>
      </w:pPr>
    </w:p>
    <w:p w:rsidR="005B77DE" w:rsidRDefault="005B77DE" w:rsidP="002E0702">
      <w:pPr>
        <w:rPr>
          <w:rFonts w:ascii="Calibri" w:eastAsia="Calibri" w:hAnsi="Calibri"/>
          <w:color w:val="000000"/>
          <w:sz w:val="22"/>
          <w:szCs w:val="22"/>
          <w:lang w:val="sr-Latn-ME"/>
        </w:rPr>
      </w:pPr>
    </w:p>
    <w:p w:rsidR="005B77DE" w:rsidRDefault="005B77DE" w:rsidP="002E0702">
      <w:pPr>
        <w:rPr>
          <w:rFonts w:ascii="Calibri" w:eastAsia="Calibri" w:hAnsi="Calibri"/>
          <w:color w:val="000000"/>
          <w:sz w:val="22"/>
          <w:szCs w:val="22"/>
          <w:lang w:val="sr-Latn-ME"/>
        </w:rPr>
      </w:pPr>
    </w:p>
    <w:p w:rsidR="005B77DE" w:rsidRDefault="005B77DE" w:rsidP="002E0702">
      <w:pPr>
        <w:rPr>
          <w:rFonts w:ascii="Calibri" w:eastAsia="Calibri" w:hAnsi="Calibri"/>
          <w:color w:val="000000"/>
          <w:sz w:val="22"/>
          <w:szCs w:val="22"/>
          <w:lang w:val="sr-Latn-ME"/>
        </w:rPr>
      </w:pPr>
    </w:p>
    <w:p w:rsidR="005B77DE" w:rsidRDefault="005B77DE" w:rsidP="002E0702">
      <w:pPr>
        <w:rPr>
          <w:rFonts w:ascii="Calibri" w:eastAsia="Calibri" w:hAnsi="Calibri"/>
          <w:color w:val="000000"/>
          <w:sz w:val="22"/>
          <w:szCs w:val="22"/>
          <w:lang w:val="sr-Latn-ME"/>
        </w:rPr>
      </w:pPr>
    </w:p>
    <w:p w:rsidR="005B77DE" w:rsidRDefault="005B77DE" w:rsidP="002E0702">
      <w:pPr>
        <w:rPr>
          <w:rFonts w:ascii="Calibri" w:eastAsia="Calibri" w:hAnsi="Calibri"/>
          <w:color w:val="000000"/>
          <w:sz w:val="22"/>
          <w:szCs w:val="22"/>
          <w:lang w:val="sr-Latn-ME"/>
        </w:rPr>
      </w:pPr>
    </w:p>
    <w:p w:rsidR="005B77DE" w:rsidRPr="002462D1" w:rsidRDefault="005B77DE" w:rsidP="002E0702">
      <w:pPr>
        <w:rPr>
          <w:rFonts w:ascii="Calibri" w:eastAsia="Calibri" w:hAnsi="Calibri"/>
          <w:color w:val="000000"/>
          <w:sz w:val="22"/>
          <w:szCs w:val="22"/>
          <w:lang w:val="sr-Latn-ME"/>
        </w:rPr>
      </w:pPr>
    </w:p>
    <w:p w:rsidR="002E0702" w:rsidRPr="002462D1" w:rsidRDefault="002E0702" w:rsidP="007B7AF2">
      <w:pPr>
        <w:keepNext/>
        <w:keepLines/>
        <w:numPr>
          <w:ilvl w:val="0"/>
          <w:numId w:val="4"/>
        </w:numPr>
        <w:pBdr>
          <w:top w:val="single" w:sz="4" w:space="1" w:color="auto"/>
          <w:left w:val="single" w:sz="4" w:space="4" w:color="auto"/>
          <w:bottom w:val="single" w:sz="4" w:space="1" w:color="auto"/>
          <w:right w:val="single" w:sz="4" w:space="8" w:color="auto"/>
        </w:pBdr>
        <w:shd w:val="clear" w:color="auto" w:fill="D9D9D9"/>
        <w:spacing w:before="240" w:after="160" w:line="259" w:lineRule="auto"/>
        <w:jc w:val="both"/>
        <w:outlineLvl w:val="0"/>
        <w:rPr>
          <w:rFonts w:ascii="Arial" w:hAnsi="Arial"/>
          <w:b/>
          <w:color w:val="000000"/>
          <w:szCs w:val="32"/>
          <w:lang w:val="sr-Latn-ME"/>
        </w:rPr>
      </w:pPr>
      <w:bookmarkStart w:id="3" w:name="_Toc62730555"/>
      <w:r w:rsidRPr="002462D1">
        <w:rPr>
          <w:rFonts w:ascii="Arial" w:hAnsi="Arial"/>
          <w:b/>
          <w:color w:val="000000"/>
          <w:szCs w:val="32"/>
          <w:lang w:val="sr-Latn-ME"/>
        </w:rPr>
        <w:lastRenderedPageBreak/>
        <w:t>DODATNE INFORMACIJE O PREDMETU I POSTUPKU NABAVKE</w:t>
      </w:r>
      <w:r w:rsidRPr="002462D1">
        <w:rPr>
          <w:rFonts w:ascii="Arial" w:hAnsi="Arial"/>
          <w:b/>
          <w:color w:val="000000"/>
          <w:szCs w:val="32"/>
          <w:vertAlign w:val="superscript"/>
          <w:lang w:val="sr-Latn-ME"/>
        </w:rPr>
        <w:footnoteReference w:id="4"/>
      </w:r>
      <w:bookmarkEnd w:id="3"/>
    </w:p>
    <w:p w:rsidR="002E0702" w:rsidRDefault="0041537B" w:rsidP="002E0702">
      <w:pPr>
        <w:jc w:val="both"/>
        <w:rPr>
          <w:rFonts w:ascii="Arial" w:hAnsi="Arial" w:cs="Arial"/>
          <w:b/>
          <w:bCs/>
          <w:color w:val="000000"/>
          <w:lang w:val="sr-Latn-ME"/>
        </w:rPr>
      </w:pPr>
      <w:r>
        <w:rPr>
          <w:rFonts w:ascii="Arial" w:hAnsi="Arial" w:cs="Arial"/>
          <w:b/>
          <w:bCs/>
          <w:color w:val="000000"/>
          <w:lang w:val="sr-Latn-ME"/>
        </w:rPr>
        <w:t>/</w:t>
      </w:r>
    </w:p>
    <w:p w:rsidR="0041537B" w:rsidRPr="002462D1" w:rsidRDefault="0041537B" w:rsidP="002E0702">
      <w:pPr>
        <w:jc w:val="both"/>
        <w:rPr>
          <w:rFonts w:ascii="Arial" w:hAnsi="Arial" w:cs="Arial"/>
          <w:b/>
          <w:bCs/>
          <w:color w:val="000000"/>
          <w:lang w:val="sr-Latn-ME"/>
        </w:rPr>
      </w:pPr>
    </w:p>
    <w:p w:rsidR="002E0702" w:rsidRPr="0041537B" w:rsidRDefault="002E0702" w:rsidP="0041537B">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rsidR="002E0702" w:rsidRPr="002462D1" w:rsidRDefault="002E0702" w:rsidP="002E0702">
      <w:pPr>
        <w:spacing w:after="160" w:line="259"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rsidR="00DA5AD1" w:rsidRPr="0041537B" w:rsidRDefault="007B7AF2" w:rsidP="0041537B">
      <w:pPr>
        <w:spacing w:after="160" w:line="259" w:lineRule="auto"/>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sym w:font="Wingdings" w:char="F0FE"/>
      </w:r>
      <w:r w:rsidR="002E0702" w:rsidRPr="002462D1">
        <w:rPr>
          <w:rFonts w:ascii="Arial" w:eastAsia="Calibri" w:hAnsi="Arial" w:cs="Arial"/>
          <w:color w:val="000000"/>
          <w:sz w:val="22"/>
          <w:szCs w:val="22"/>
          <w:lang w:val="sr-Latn-ME"/>
        </w:rPr>
        <w:t xml:space="preserve"> po partijama je:</w:t>
      </w:r>
      <w:r w:rsidR="0041537B">
        <w:rPr>
          <w:rFonts w:ascii="Arial" w:eastAsia="Calibri" w:hAnsi="Arial" w:cs="Arial"/>
          <w:color w:val="000000"/>
          <w:sz w:val="22"/>
          <w:szCs w:val="22"/>
          <w:lang w:val="sr-Latn-ME"/>
        </w:rPr>
        <w:t xml:space="preserve"> </w:t>
      </w:r>
      <w:r w:rsidR="0041537B" w:rsidRPr="0041537B">
        <w:rPr>
          <w:rFonts w:ascii="Arial" w:eastAsia="Calibri" w:hAnsi="Arial" w:cs="Arial"/>
          <w:color w:val="000000"/>
          <w:sz w:val="22"/>
          <w:szCs w:val="22"/>
          <w:lang w:val="sr-Latn-ME"/>
        </w:rPr>
        <w:t>2.942.645,56 EUR</w:t>
      </w:r>
    </w:p>
    <w:p w:rsidR="002E0702" w:rsidRPr="002462D1" w:rsidRDefault="002E0702" w:rsidP="002E0702">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rsidR="002E0702" w:rsidRPr="002462D1" w:rsidRDefault="002E0702" w:rsidP="002E0702">
      <w:pPr>
        <w:jc w:val="both"/>
        <w:rPr>
          <w:rFonts w:ascii="Arial" w:hAnsi="Arial" w:cs="Arial"/>
          <w:color w:val="000000"/>
          <w:lang w:val="sr-Latn-ME"/>
        </w:rPr>
      </w:pPr>
    </w:p>
    <w:p w:rsidR="002E0702" w:rsidRPr="002462D1" w:rsidRDefault="002E0702" w:rsidP="002E0702">
      <w:pPr>
        <w:jc w:val="both"/>
        <w:rPr>
          <w:rFonts w:ascii="Arial" w:hAnsi="Arial" w:cs="Arial"/>
          <w:color w:val="000000"/>
          <w:lang w:val="sr-Latn-ME"/>
        </w:rPr>
      </w:pPr>
      <w:r w:rsidRPr="002462D1">
        <w:rPr>
          <w:rFonts w:ascii="Arial" w:hAnsi="Arial" w:cs="Arial"/>
          <w:color w:val="000000"/>
          <w:lang w:val="sr-Latn-ME"/>
        </w:rPr>
        <w:t xml:space="preserve">Zajednička nabavka se sprovodi za </w:t>
      </w:r>
      <w:r w:rsidR="007B7AF2">
        <w:rPr>
          <w:rFonts w:ascii="Arial" w:hAnsi="Arial" w:cs="Arial"/>
          <w:color w:val="000000"/>
          <w:lang w:val="sr-Latn-ME"/>
        </w:rPr>
        <w:t>/ .</w:t>
      </w:r>
    </w:p>
    <w:p w:rsidR="002E0702" w:rsidRPr="002462D1" w:rsidRDefault="002E0702" w:rsidP="002E0702">
      <w:pPr>
        <w:jc w:val="both"/>
        <w:rPr>
          <w:rFonts w:ascii="Arial" w:hAnsi="Arial" w:cs="Arial"/>
          <w:color w:val="000000"/>
          <w:lang w:val="sr-Latn-ME"/>
        </w:rPr>
      </w:pPr>
    </w:p>
    <w:p w:rsidR="002E0702" w:rsidRPr="002462D1" w:rsidRDefault="002E0702" w:rsidP="002E0702">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rsidR="002E0702" w:rsidRPr="002462D1" w:rsidRDefault="002E0702" w:rsidP="002E0702">
      <w:pPr>
        <w:jc w:val="both"/>
        <w:rPr>
          <w:rFonts w:ascii="Arial" w:hAnsi="Arial" w:cs="Arial"/>
          <w:lang w:val="sr-Latn-ME"/>
        </w:rPr>
      </w:pPr>
    </w:p>
    <w:p w:rsidR="002E0702" w:rsidRPr="002462D1" w:rsidRDefault="002E0702" w:rsidP="002E0702">
      <w:pPr>
        <w:jc w:val="both"/>
        <w:rPr>
          <w:rFonts w:ascii="Arial" w:hAnsi="Arial" w:cs="Arial"/>
          <w:lang w:val="sr-Latn-ME"/>
        </w:rPr>
      </w:pPr>
      <w:r w:rsidRPr="002462D1">
        <w:rPr>
          <w:rFonts w:ascii="Arial" w:hAnsi="Arial" w:cs="Arial"/>
          <w:lang w:val="sr-Latn-ME"/>
        </w:rPr>
        <w:t>Centralizovana nabavka se sprovodi za</w:t>
      </w:r>
      <w:r w:rsidR="007B7AF2">
        <w:rPr>
          <w:rFonts w:ascii="Arial" w:hAnsi="Arial" w:cs="Arial"/>
          <w:lang w:val="sr-Latn-ME"/>
        </w:rPr>
        <w:t xml:space="preserve"> potrebe JZU Crne Gore.</w:t>
      </w:r>
    </w:p>
    <w:p w:rsidR="002E0702" w:rsidRPr="002462D1" w:rsidRDefault="002E0702" w:rsidP="002E0702">
      <w:pPr>
        <w:jc w:val="both"/>
        <w:rPr>
          <w:rFonts w:ascii="Arial" w:hAnsi="Arial" w:cs="Arial"/>
          <w:lang w:val="sr-Latn-ME"/>
        </w:rPr>
      </w:pPr>
    </w:p>
    <w:p w:rsidR="002E0702" w:rsidRPr="002462D1" w:rsidRDefault="002E0702" w:rsidP="002E0702">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NAČIN SPROVOĐENJA ELEKTRONSKE AUKCIJE</w:t>
      </w:r>
    </w:p>
    <w:p w:rsidR="002E0702" w:rsidRPr="002462D1" w:rsidRDefault="002E0702" w:rsidP="002E0702">
      <w:pPr>
        <w:jc w:val="both"/>
        <w:rPr>
          <w:rFonts w:ascii="Arial" w:hAnsi="Arial" w:cs="Arial"/>
          <w:lang w:val="sr-Latn-ME"/>
        </w:rPr>
      </w:pPr>
    </w:p>
    <w:p w:rsidR="002E0702" w:rsidRPr="002462D1" w:rsidRDefault="002E0702" w:rsidP="002E0702">
      <w:pPr>
        <w:jc w:val="both"/>
        <w:rPr>
          <w:rFonts w:ascii="Arial" w:hAnsi="Arial" w:cs="Arial"/>
          <w:color w:val="222A35"/>
          <w:lang w:val="sr-Latn-ME"/>
        </w:rPr>
      </w:pPr>
      <w:r w:rsidRPr="002462D1">
        <w:rPr>
          <w:rFonts w:ascii="Arial" w:hAnsi="Arial" w:cs="Arial"/>
          <w:color w:val="222A35"/>
          <w:lang w:val="sr-Latn-ME"/>
        </w:rPr>
        <w:t xml:space="preserve">Elektronska aukcija će se sprovesti nakon ocjene ponuda, kao elektronski proces koji se </w:t>
      </w:r>
      <w:r w:rsidR="007B7AF2">
        <w:rPr>
          <w:rFonts w:ascii="Arial" w:hAnsi="Arial" w:cs="Arial"/>
          <w:color w:val="222A35"/>
          <w:lang w:val="sr-Latn-ME"/>
        </w:rPr>
        <w:t xml:space="preserve">ponavlja, radi postizanja nove </w:t>
      </w:r>
      <w:r w:rsidR="007B7AF2" w:rsidRPr="007B7AF2">
        <w:rPr>
          <w:rFonts w:ascii="Arial" w:hAnsi="Arial" w:cs="Arial"/>
          <w:color w:val="222A35"/>
          <w:u w:val="single"/>
          <w:lang w:val="sr-Latn-ME"/>
        </w:rPr>
        <w:t>– nije primjenljivo.</w:t>
      </w:r>
      <w:r w:rsidRPr="002462D1">
        <w:rPr>
          <w:rFonts w:ascii="Arial" w:hAnsi="Arial" w:cs="Arial"/>
          <w:color w:val="222A35"/>
          <w:lang w:val="sr-Latn-ME"/>
        </w:rPr>
        <w:t xml:space="preserve"> </w:t>
      </w:r>
    </w:p>
    <w:p w:rsidR="002E0702" w:rsidRPr="002462D1" w:rsidRDefault="002E0702" w:rsidP="002E0702">
      <w:pPr>
        <w:jc w:val="both"/>
        <w:rPr>
          <w:rFonts w:ascii="Arial" w:hAnsi="Arial" w:cs="Arial"/>
          <w:lang w:val="sr-Latn-ME"/>
        </w:rPr>
      </w:pPr>
    </w:p>
    <w:p w:rsidR="002E0702" w:rsidRPr="002462D1" w:rsidRDefault="002E0702" w:rsidP="002E0702">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rsidR="002E0702" w:rsidRPr="002462D1" w:rsidRDefault="002E0702" w:rsidP="002E0702">
      <w:pPr>
        <w:jc w:val="both"/>
        <w:rPr>
          <w:rFonts w:ascii="Arial" w:hAnsi="Arial" w:cs="Arial"/>
          <w:color w:val="FF0000"/>
          <w:lang w:val="sr-Latn-ME"/>
        </w:rPr>
      </w:pPr>
    </w:p>
    <w:p w:rsidR="002E0702" w:rsidRPr="002462D1" w:rsidRDefault="002E0702" w:rsidP="002E0702">
      <w:pPr>
        <w:jc w:val="both"/>
        <w:rPr>
          <w:rFonts w:ascii="Arial" w:hAnsi="Arial" w:cs="Arial"/>
          <w:color w:val="222A35"/>
          <w:lang w:val="sr-Latn-ME"/>
        </w:rPr>
      </w:pPr>
      <w:r w:rsidRPr="002462D1">
        <w:rPr>
          <w:rFonts w:ascii="Arial" w:hAnsi="Arial" w:cs="Arial"/>
          <w:color w:val="222A35"/>
          <w:lang w:val="sr-Latn-ME"/>
        </w:rPr>
        <w:t xml:space="preserve">Elektronski katalog sastavlja ponuđač u skladu s tehničkim specifikacijama i u formi </w:t>
      </w:r>
      <w:r w:rsidR="007B7AF2" w:rsidRPr="007B7AF2">
        <w:rPr>
          <w:rFonts w:ascii="Arial" w:hAnsi="Arial" w:cs="Arial"/>
          <w:color w:val="222A35"/>
          <w:u w:val="single"/>
          <w:lang w:val="sr-Latn-ME"/>
        </w:rPr>
        <w:t>– nije primjenljivo.</w:t>
      </w:r>
    </w:p>
    <w:p w:rsidR="002E0702" w:rsidRPr="002462D1" w:rsidRDefault="002E0702" w:rsidP="002E0702">
      <w:pPr>
        <w:jc w:val="both"/>
        <w:rPr>
          <w:rFonts w:ascii="Arial" w:hAnsi="Arial" w:cs="Arial"/>
          <w:color w:val="000000"/>
          <w:lang w:val="sr-Latn-ME"/>
        </w:rPr>
      </w:pPr>
    </w:p>
    <w:p w:rsidR="002E0702" w:rsidRPr="002462D1" w:rsidRDefault="002E0702" w:rsidP="002E0702">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rsidR="002E0702" w:rsidRPr="002462D1" w:rsidRDefault="002E0702" w:rsidP="002E0702">
      <w:pPr>
        <w:jc w:val="both"/>
        <w:rPr>
          <w:rFonts w:ascii="Arial" w:hAnsi="Arial" w:cs="Arial"/>
          <w:b/>
          <w:bCs/>
          <w:color w:val="000000"/>
          <w:lang w:val="sr-Latn-ME"/>
        </w:rPr>
      </w:pPr>
    </w:p>
    <w:p w:rsidR="002E0702" w:rsidRPr="002462D1" w:rsidRDefault="002E0702" w:rsidP="002E0702">
      <w:pPr>
        <w:jc w:val="both"/>
        <w:rPr>
          <w:rFonts w:ascii="Arial" w:hAnsi="Arial" w:cs="Arial"/>
          <w:lang w:val="sr-Latn-ME"/>
        </w:rPr>
      </w:pPr>
      <w:r w:rsidRPr="002462D1">
        <w:rPr>
          <w:rFonts w:ascii="Arial" w:hAnsi="Arial" w:cs="Arial"/>
          <w:lang w:val="sr-Latn-ME"/>
        </w:rPr>
        <w:t>Mogućnost podnošenja ponude sa varijantama</w:t>
      </w:r>
    </w:p>
    <w:p w:rsidR="002E0702" w:rsidRPr="002462D1" w:rsidRDefault="002E0702" w:rsidP="002E0702">
      <w:pPr>
        <w:jc w:val="both"/>
        <w:rPr>
          <w:rFonts w:ascii="Arial" w:hAnsi="Arial" w:cs="Arial"/>
          <w:lang w:val="sr-Latn-ME"/>
        </w:rPr>
      </w:pPr>
    </w:p>
    <w:p w:rsidR="002E0702" w:rsidRPr="002462D1" w:rsidRDefault="007B7AF2" w:rsidP="002E0702">
      <w:pPr>
        <w:jc w:val="both"/>
        <w:rPr>
          <w:rFonts w:ascii="Arial" w:hAnsi="Arial" w:cs="Arial"/>
          <w:color w:val="000000"/>
          <w:lang w:val="sr-Latn-ME"/>
        </w:rPr>
      </w:pPr>
      <w:r>
        <w:rPr>
          <w:rFonts w:ascii="Arial" w:hAnsi="Arial" w:cs="Arial"/>
          <w:color w:val="000000"/>
          <w:lang w:val="sr-Latn-ME"/>
        </w:rPr>
        <w:sym w:font="Wingdings" w:char="F0FE"/>
      </w:r>
      <w:r w:rsidR="002E0702" w:rsidRPr="002462D1">
        <w:rPr>
          <w:rFonts w:ascii="Arial" w:hAnsi="Arial" w:cs="Arial"/>
          <w:color w:val="000000"/>
          <w:lang w:val="sr-Latn-ME"/>
        </w:rPr>
        <w:t xml:space="preserve"> </w:t>
      </w:r>
      <w:r w:rsidR="002E0702" w:rsidRPr="002462D1">
        <w:rPr>
          <w:rFonts w:ascii="Arial" w:hAnsi="Arial" w:cs="Arial"/>
          <w:lang w:val="sr-Latn-ME"/>
        </w:rPr>
        <w:t>Varijante ponude nijesu dozvoljene i neće biti razmatrane.</w:t>
      </w:r>
    </w:p>
    <w:p w:rsidR="002E0702" w:rsidRPr="002462D1" w:rsidRDefault="002E0702" w:rsidP="002E0702">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lang w:val="sr-Latn-ME"/>
        </w:rPr>
        <w:t xml:space="preserve"> Varijante ponude su dozvoljene.</w:t>
      </w:r>
    </w:p>
    <w:p w:rsidR="002E0702" w:rsidRPr="002462D1" w:rsidRDefault="002E0702" w:rsidP="002E0702">
      <w:pPr>
        <w:jc w:val="both"/>
        <w:rPr>
          <w:rFonts w:ascii="Arial" w:hAnsi="Arial" w:cs="Arial"/>
          <w:b/>
          <w:bCs/>
          <w:color w:val="FF0000"/>
          <w:lang w:val="sr-Latn-ME"/>
        </w:rPr>
      </w:pPr>
    </w:p>
    <w:p w:rsidR="002E0702" w:rsidRPr="002462D1" w:rsidRDefault="002E0702" w:rsidP="002E0702">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2E0702" w:rsidRPr="002462D1" w:rsidRDefault="002E0702" w:rsidP="002E0702">
      <w:pPr>
        <w:jc w:val="both"/>
        <w:rPr>
          <w:rFonts w:ascii="Arial" w:hAnsi="Arial" w:cs="Arial"/>
          <w:b/>
          <w:bCs/>
          <w:color w:val="FF0000"/>
          <w:lang w:val="sr-Latn-ME"/>
        </w:rPr>
      </w:pPr>
    </w:p>
    <w:p w:rsidR="002E0702" w:rsidRPr="002462D1" w:rsidRDefault="002E0702" w:rsidP="002E0702">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Da</w:t>
      </w:r>
    </w:p>
    <w:p w:rsidR="002E0702" w:rsidRPr="002462D1" w:rsidRDefault="007B7AF2" w:rsidP="002E0702">
      <w:pPr>
        <w:jc w:val="both"/>
        <w:rPr>
          <w:rFonts w:ascii="Arial" w:hAnsi="Arial" w:cs="Arial"/>
          <w:color w:val="000000"/>
          <w:lang w:val="sr-Latn-ME"/>
        </w:rPr>
      </w:pPr>
      <w:r>
        <w:rPr>
          <w:rFonts w:ascii="Arial" w:hAnsi="Arial" w:cs="Arial"/>
          <w:color w:val="000000"/>
          <w:lang w:val="sr-Latn-ME"/>
        </w:rPr>
        <w:sym w:font="Wingdings" w:char="F0FE"/>
      </w:r>
      <w:r w:rsidR="002E0702" w:rsidRPr="002462D1">
        <w:rPr>
          <w:rFonts w:ascii="Arial" w:hAnsi="Arial" w:cs="Arial"/>
          <w:color w:val="000000"/>
          <w:lang w:val="sr-Latn-ME"/>
        </w:rPr>
        <w:t xml:space="preserve"> Ne</w:t>
      </w:r>
    </w:p>
    <w:p w:rsidR="002E0702" w:rsidRPr="002462D1" w:rsidRDefault="002E0702" w:rsidP="002E0702">
      <w:pPr>
        <w:jc w:val="both"/>
        <w:rPr>
          <w:rFonts w:ascii="Arial" w:hAnsi="Arial" w:cs="Arial"/>
          <w:b/>
          <w:bCs/>
          <w:color w:val="FF0000"/>
          <w:lang w:val="sr-Latn-ME"/>
        </w:rPr>
      </w:pPr>
    </w:p>
    <w:p w:rsidR="002E0702" w:rsidRPr="002462D1" w:rsidRDefault="002E0702" w:rsidP="002E0702">
      <w:pPr>
        <w:jc w:val="both"/>
        <w:rPr>
          <w:rFonts w:ascii="Arial" w:hAnsi="Arial" w:cs="Arial"/>
          <w:bCs/>
          <w:color w:val="000000"/>
          <w:lang w:val="sr-Latn-ME"/>
        </w:rPr>
      </w:pPr>
      <w:r w:rsidRPr="002462D1">
        <w:rPr>
          <w:rFonts w:ascii="Arial" w:hAnsi="Arial" w:cs="Arial"/>
          <w:bCs/>
          <w:color w:val="000000"/>
          <w:lang w:val="sr-Latn-ME"/>
        </w:rPr>
        <w:t>Vrsta i uslovi rezervisane nabavke:__________________________ .</w:t>
      </w:r>
    </w:p>
    <w:p w:rsidR="002E0702" w:rsidRPr="002462D1" w:rsidRDefault="002E0702" w:rsidP="002E070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4" w:name="_Toc62730556"/>
      <w:r w:rsidRPr="002462D1">
        <w:rPr>
          <w:rFonts w:ascii="Arial" w:hAnsi="Arial"/>
          <w:b/>
          <w:szCs w:val="32"/>
          <w:lang w:val="sr-Latn-ME"/>
        </w:rPr>
        <w:lastRenderedPageBreak/>
        <w:t>NAČIN UTVRĐIVANJA EKVIVALENTNOSTI</w:t>
      </w:r>
      <w:bookmarkEnd w:id="4"/>
    </w:p>
    <w:p w:rsidR="002E0702" w:rsidRPr="002462D1" w:rsidRDefault="002E0702" w:rsidP="002E0702">
      <w:pPr>
        <w:jc w:val="both"/>
        <w:rPr>
          <w:rFonts w:ascii="Arial" w:hAnsi="Arial" w:cs="Arial"/>
          <w:bCs/>
          <w:color w:val="FF0000"/>
          <w:lang w:val="sr-Latn-ME"/>
        </w:rPr>
      </w:pPr>
    </w:p>
    <w:p w:rsidR="002E0702" w:rsidRPr="002462D1" w:rsidRDefault="002E0702" w:rsidP="002E0702">
      <w:pPr>
        <w:jc w:val="both"/>
        <w:rPr>
          <w:rFonts w:ascii="Arial" w:hAnsi="Arial" w:cs="Arial"/>
          <w:bCs/>
          <w:color w:val="000000"/>
          <w:lang w:val="sr-Latn-ME"/>
        </w:rPr>
      </w:pPr>
      <w:r w:rsidRPr="002462D1">
        <w:rPr>
          <w:rFonts w:ascii="Arial" w:hAnsi="Arial" w:cs="Arial"/>
          <w:bCs/>
          <w:color w:val="000000"/>
          <w:lang w:val="sr-Latn-ME"/>
        </w:rPr>
        <w:t>Način utvrđivanja ekvivalentnosti:</w:t>
      </w:r>
      <w:r w:rsidR="007B7AF2">
        <w:rPr>
          <w:rFonts w:ascii="Arial" w:hAnsi="Arial" w:cs="Arial"/>
          <w:bCs/>
          <w:color w:val="000000"/>
          <w:lang w:val="sr-Latn-ME"/>
        </w:rPr>
        <w:t xml:space="preserve"> </w:t>
      </w:r>
      <w:r w:rsidR="007B7AF2" w:rsidRPr="007B7AF2">
        <w:rPr>
          <w:rFonts w:ascii="Arial" w:hAnsi="Arial" w:cs="Arial"/>
          <w:color w:val="222A35"/>
          <w:u w:val="single"/>
          <w:lang w:val="sr-Latn-ME"/>
        </w:rPr>
        <w:t>nije primjenljivo.</w:t>
      </w:r>
    </w:p>
    <w:p w:rsidR="002E0702" w:rsidRPr="002462D1" w:rsidRDefault="002E0702" w:rsidP="002E0702">
      <w:pPr>
        <w:jc w:val="both"/>
        <w:rPr>
          <w:rFonts w:ascii="Arial" w:hAnsi="Arial" w:cs="Arial"/>
          <w:bCs/>
          <w:color w:val="FF0000"/>
          <w:lang w:val="sr-Latn-ME"/>
        </w:rPr>
      </w:pPr>
    </w:p>
    <w:p w:rsidR="002E0702" w:rsidRPr="002462D1" w:rsidRDefault="002E0702" w:rsidP="002E070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5" w:name="_Toc62730557"/>
      <w:r w:rsidRPr="002462D1">
        <w:rPr>
          <w:rFonts w:ascii="Arial" w:hAnsi="Arial"/>
          <w:b/>
          <w:szCs w:val="32"/>
          <w:lang w:val="sr-Latn-ME"/>
        </w:rPr>
        <w:t>OSNOVI ZA OBAVEZNO ISKLJUČENJE IZ POSTUPKA JAVNE NABAVKE</w:t>
      </w:r>
      <w:bookmarkEnd w:id="5"/>
    </w:p>
    <w:p w:rsidR="002E0702" w:rsidRPr="002462D1" w:rsidRDefault="002E0702" w:rsidP="002E0702">
      <w:pPr>
        <w:jc w:val="both"/>
        <w:rPr>
          <w:rFonts w:ascii="Arial" w:hAnsi="Arial" w:cs="Arial"/>
          <w:lang w:val="sr-Latn-ME"/>
        </w:rPr>
      </w:pPr>
    </w:p>
    <w:p w:rsidR="002E0702" w:rsidRDefault="002E0702" w:rsidP="002E0702">
      <w:pPr>
        <w:rPr>
          <w:rFonts w:ascii="Arial" w:hAnsi="Arial" w:cs="Arial"/>
          <w:lang w:val="sr-Latn-ME"/>
        </w:rPr>
      </w:pPr>
      <w:r w:rsidRPr="002462D1">
        <w:rPr>
          <w:rFonts w:ascii="Arial" w:hAnsi="Arial" w:cs="Arial"/>
          <w:lang w:val="sr-Latn-ME"/>
        </w:rPr>
        <w:t xml:space="preserve">Privredni subjekat će se isključiti iz postupka javne nabavke, ako: </w:t>
      </w:r>
    </w:p>
    <w:p w:rsidR="002E0702" w:rsidRDefault="002E0702" w:rsidP="002E0702">
      <w:pPr>
        <w:numPr>
          <w:ilvl w:val="0"/>
          <w:numId w:val="5"/>
        </w:numPr>
        <w:rPr>
          <w:rFonts w:ascii="Arial" w:hAnsi="Arial" w:cs="Arial"/>
          <w:lang w:val="sr-Latn-ME"/>
        </w:rPr>
      </w:pPr>
      <w:bookmarkStart w:id="6" w:name="_Toc62730558"/>
      <w:r w:rsidRPr="002462D1">
        <w:rPr>
          <w:rFonts w:ascii="Arial" w:hAnsi="Arial" w:cs="Arial"/>
          <w:lang w:val="sr-Latn-ME"/>
        </w:rPr>
        <w:t>je vršio neprimjeren uticaj u smislu člana 38 stav 2 tačka 1 ovog zakona;</w:t>
      </w:r>
    </w:p>
    <w:p w:rsidR="002E0702" w:rsidRDefault="002E0702" w:rsidP="002E0702">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rsidR="002E0702" w:rsidRDefault="002E0702" w:rsidP="002E0702">
      <w:pPr>
        <w:numPr>
          <w:ilvl w:val="0"/>
          <w:numId w:val="5"/>
        </w:numPr>
        <w:rPr>
          <w:rFonts w:ascii="Arial" w:hAnsi="Arial" w:cs="Arial"/>
          <w:lang w:val="sr-Latn-ME"/>
        </w:rPr>
      </w:pPr>
      <w:r w:rsidRPr="002462D1">
        <w:rPr>
          <w:rFonts w:ascii="Arial" w:hAnsi="Arial" w:cs="Arial"/>
          <w:lang w:val="sr-Latn-ME"/>
        </w:rPr>
        <w:t>ne ispunjava uslov iz člana 99 ovog zakona;</w:t>
      </w:r>
    </w:p>
    <w:p w:rsidR="002E0702" w:rsidRDefault="002E0702" w:rsidP="002E0702">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rsidR="002E0702" w:rsidRDefault="002E0702" w:rsidP="002E0702">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rsidR="002E0702" w:rsidRDefault="002E0702" w:rsidP="002E0702">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2E0702" w:rsidRDefault="002E0702" w:rsidP="002E0702">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2E0702" w:rsidRPr="002462D1" w:rsidRDefault="002E0702" w:rsidP="002E0702">
      <w:pPr>
        <w:numPr>
          <w:ilvl w:val="0"/>
          <w:numId w:val="5"/>
        </w:numPr>
        <w:rPr>
          <w:rFonts w:ascii="Arial" w:hAnsi="Arial" w:cs="Arial"/>
          <w:lang w:val="sr-Latn-ME"/>
        </w:rPr>
      </w:pPr>
      <w:r w:rsidRPr="002462D1">
        <w:rPr>
          <w:rFonts w:ascii="Arial" w:hAnsi="Arial" w:cs="Arial"/>
          <w:lang w:val="sr-Latn-ME"/>
        </w:rPr>
        <w:t>postoji drugi razlog propisan ovim zakonom.</w:t>
      </w:r>
    </w:p>
    <w:p w:rsidR="002E0702" w:rsidRPr="002462D1" w:rsidRDefault="002E0702" w:rsidP="002E070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6"/>
    </w:p>
    <w:p w:rsidR="002E0702" w:rsidRPr="002462D1" w:rsidRDefault="002E0702" w:rsidP="002E0702">
      <w:pPr>
        <w:jc w:val="both"/>
        <w:rPr>
          <w:rFonts w:ascii="Arial" w:hAnsi="Arial" w:cs="Arial"/>
          <w:color w:val="000000"/>
          <w:lang w:val="sr-Latn-ME"/>
        </w:rPr>
      </w:pPr>
    </w:p>
    <w:p w:rsidR="002E0702" w:rsidRPr="002462D1" w:rsidRDefault="002E0702" w:rsidP="002E0702">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rsidR="002E0702" w:rsidRDefault="002E0702" w:rsidP="002E0702">
      <w:pPr>
        <w:jc w:val="both"/>
        <w:rPr>
          <w:rFonts w:ascii="Arial" w:hAnsi="Arial" w:cs="Arial"/>
          <w:color w:val="000000"/>
          <w:lang w:val="sr-Latn-ME"/>
        </w:rPr>
      </w:pPr>
    </w:p>
    <w:p w:rsidR="007B7AF2" w:rsidRPr="00E967D2" w:rsidRDefault="007B7AF2" w:rsidP="007B7AF2">
      <w:pPr>
        <w:jc w:val="both"/>
        <w:rPr>
          <w:rFonts w:ascii="Arial" w:hAnsi="Arial" w:cs="Arial"/>
          <w:color w:val="000000" w:themeColor="text1"/>
        </w:rPr>
      </w:pPr>
      <w:r>
        <w:rPr>
          <w:rFonts w:ascii="Arial" w:hAnsi="Arial" w:cs="Arial"/>
          <w:color w:val="000000"/>
        </w:rPr>
        <w:sym w:font="Wingdings" w:char="F078"/>
      </w:r>
      <w:r w:rsidR="00E637CC">
        <w:rPr>
          <w:rFonts w:ascii="Arial" w:hAnsi="Arial" w:cs="Arial"/>
          <w:color w:val="000000"/>
        </w:rPr>
        <w:t xml:space="preserve"> </w:t>
      </w:r>
      <w:r w:rsidRPr="00601FCE">
        <w:rPr>
          <w:rFonts w:ascii="Arial" w:hAnsi="Arial" w:cs="Arial"/>
        </w:rPr>
        <w:t xml:space="preserve">garanciju za dobro izvršenje ugovora, za slučaj povrede ugovorenih obaveza </w:t>
      </w:r>
      <w:r w:rsidRPr="00601FCE">
        <w:rPr>
          <w:rFonts w:ascii="Arial" w:hAnsi="Arial" w:cs="Arial"/>
          <w:color w:val="000000"/>
        </w:rPr>
        <w:t xml:space="preserve">u iznosu od </w:t>
      </w:r>
      <w:r>
        <w:rPr>
          <w:rFonts w:ascii="Arial" w:hAnsi="Arial" w:cs="Arial"/>
          <w:color w:val="000000"/>
        </w:rPr>
        <w:t>5</w:t>
      </w:r>
      <w:r w:rsidRPr="00601FCE">
        <w:rPr>
          <w:rFonts w:ascii="Arial" w:hAnsi="Arial" w:cs="Arial"/>
          <w:color w:val="000000"/>
        </w:rPr>
        <w:t>% od vrijednosti ugovora</w:t>
      </w:r>
      <w:r>
        <w:rPr>
          <w:rFonts w:ascii="Arial" w:hAnsi="Arial" w:cs="Arial"/>
        </w:rPr>
        <w:t xml:space="preserve">, </w:t>
      </w:r>
      <w:r w:rsidRPr="00E967D2">
        <w:rPr>
          <w:rFonts w:ascii="Arial" w:hAnsi="Arial" w:cs="Arial"/>
          <w:color w:val="000000" w:themeColor="text1"/>
        </w:rPr>
        <w:t xml:space="preserve">sa rokom važenja </w:t>
      </w:r>
      <w:r>
        <w:rPr>
          <w:rFonts w:ascii="Arial" w:hAnsi="Arial" w:cs="Arial"/>
          <w:color w:val="000000" w:themeColor="text1"/>
        </w:rPr>
        <w:t xml:space="preserve">380 </w:t>
      </w:r>
      <w:r w:rsidRPr="00E967D2">
        <w:rPr>
          <w:rFonts w:ascii="Arial" w:hAnsi="Arial" w:cs="Arial"/>
          <w:color w:val="000000" w:themeColor="text1"/>
        </w:rPr>
        <w:t>dana od dana zaključenja ugovora i koju Naručilac može aktivirati u svakom momentu kada nastupi neki od razloga predviđenih za raskid ugovora.</w:t>
      </w:r>
    </w:p>
    <w:p w:rsidR="007B7AF2" w:rsidRPr="002462D1" w:rsidRDefault="007B7AF2" w:rsidP="002E0702">
      <w:pPr>
        <w:jc w:val="both"/>
        <w:rPr>
          <w:rFonts w:ascii="Arial" w:eastAsia="Calibri" w:hAnsi="Arial" w:cs="Arial"/>
          <w:color w:val="000000"/>
          <w:lang w:val="sr-Latn-ME"/>
        </w:rPr>
      </w:pPr>
    </w:p>
    <w:p w:rsidR="002E0702" w:rsidRPr="002462D1" w:rsidRDefault="002E0702" w:rsidP="002E070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7" w:name="_Toc62730559"/>
      <w:r w:rsidRPr="002462D1">
        <w:rPr>
          <w:rFonts w:ascii="Arial" w:hAnsi="Arial"/>
          <w:b/>
          <w:szCs w:val="32"/>
          <w:lang w:val="sr-Latn-ME"/>
        </w:rPr>
        <w:t>METODOLOGIJA VREDNOVANJA PONUDA</w:t>
      </w:r>
      <w:bookmarkEnd w:id="7"/>
    </w:p>
    <w:p w:rsidR="002E0702" w:rsidRPr="002462D1" w:rsidRDefault="002E0702" w:rsidP="002E0702">
      <w:pPr>
        <w:rPr>
          <w:rFonts w:ascii="Arial" w:hAnsi="Arial" w:cs="Arial"/>
          <w:lang w:val="sr-Latn-ME"/>
        </w:rPr>
      </w:pPr>
    </w:p>
    <w:p w:rsidR="002E0702" w:rsidRPr="002462D1" w:rsidRDefault="002E0702" w:rsidP="002E0702">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6"/>
      </w:r>
      <w:r w:rsidRPr="002462D1">
        <w:rPr>
          <w:rFonts w:ascii="Arial" w:hAnsi="Arial" w:cs="Arial"/>
          <w:lang w:val="sr-Latn-ME"/>
        </w:rPr>
        <w:t xml:space="preserve">: </w:t>
      </w:r>
    </w:p>
    <w:p w:rsidR="007B7AF2" w:rsidRDefault="007B7AF2" w:rsidP="002E0702">
      <w:pPr>
        <w:rPr>
          <w:rFonts w:ascii="Arial" w:hAnsi="Arial" w:cs="Arial"/>
          <w:color w:val="000000"/>
          <w:lang w:val="sr-Latn-ME"/>
        </w:rPr>
      </w:pPr>
    </w:p>
    <w:p w:rsidR="002E0702" w:rsidRPr="002462D1" w:rsidRDefault="007B7AF2" w:rsidP="002E0702">
      <w:pPr>
        <w:rPr>
          <w:rFonts w:ascii="Arial" w:hAnsi="Arial" w:cs="Arial"/>
          <w:lang w:val="sr-Latn-ME"/>
        </w:rPr>
      </w:pPr>
      <w:r>
        <w:rPr>
          <w:rFonts w:ascii="Arial" w:hAnsi="Arial" w:cs="Arial"/>
          <w:color w:val="000000"/>
          <w:lang w:val="sr-Latn-ME"/>
        </w:rPr>
        <w:sym w:font="Wingdings" w:char="F0FE"/>
      </w:r>
      <w:r w:rsidR="002E0702" w:rsidRPr="002462D1">
        <w:rPr>
          <w:rFonts w:ascii="Arial" w:hAnsi="Arial" w:cs="Arial"/>
          <w:color w:val="000000"/>
          <w:lang w:val="sr-Latn-ME"/>
        </w:rPr>
        <w:t xml:space="preserve"> </w:t>
      </w:r>
      <w:r w:rsidR="002E0702" w:rsidRPr="002462D1">
        <w:rPr>
          <w:rFonts w:ascii="Arial" w:hAnsi="Arial" w:cs="Arial"/>
          <w:lang w:val="sr-Latn-ME"/>
        </w:rPr>
        <w:t xml:space="preserve">odnos cijene i kvaliteta </w:t>
      </w:r>
    </w:p>
    <w:p w:rsidR="002E0702" w:rsidRDefault="002E0702" w:rsidP="002E0702">
      <w:pPr>
        <w:rPr>
          <w:rFonts w:ascii="Arial" w:hAnsi="Arial" w:cs="Arial"/>
          <w:color w:val="000000"/>
          <w:lang w:val="sr-Latn-ME"/>
        </w:rPr>
      </w:pPr>
    </w:p>
    <w:p w:rsidR="007B7AF2" w:rsidRPr="002462D1" w:rsidRDefault="007B7AF2" w:rsidP="002E0702">
      <w:pPr>
        <w:rPr>
          <w:rFonts w:ascii="Arial" w:hAnsi="Arial" w:cs="Arial"/>
          <w:lang w:val="sr-Latn-ME"/>
        </w:rPr>
      </w:pPr>
    </w:p>
    <w:p w:rsidR="002E0702" w:rsidRPr="002462D1" w:rsidRDefault="002E0702" w:rsidP="002E0702">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7B7AF2" w:rsidRPr="00F24D5D" w:rsidRDefault="007B7AF2" w:rsidP="007B7AF2">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w:t>
      </w:r>
      <w:r>
        <w:rPr>
          <w:rFonts w:ascii="Arial" w:hAnsi="Arial" w:cs="Arial"/>
          <w:i/>
          <w:color w:val="000000"/>
          <w:lang w:val="es-BO"/>
        </w:rPr>
        <w:t xml:space="preserve"> </w:t>
      </w:r>
      <w:proofErr w:type="gramStart"/>
      <w:r w:rsidRPr="00F24D5D">
        <w:rPr>
          <w:rFonts w:ascii="Arial" w:hAnsi="Arial" w:cs="Arial"/>
          <w:i/>
          <w:color w:val="000000"/>
          <w:lang w:val="es-BO"/>
        </w:rPr>
        <w:t>odnos</w:t>
      </w:r>
      <w:proofErr w:type="gramEnd"/>
      <w:r w:rsidRPr="00F24D5D">
        <w:rPr>
          <w:rFonts w:ascii="Arial" w:hAnsi="Arial" w:cs="Arial"/>
          <w:i/>
          <w:color w:val="000000"/>
          <w:lang w:val="es-BO"/>
        </w:rPr>
        <w:t xml:space="preserve"> cijene i kvaliteta (rok isporuke u danima)</w:t>
      </w:r>
    </w:p>
    <w:p w:rsidR="007B7AF2" w:rsidRPr="00F24D5D" w:rsidRDefault="007B7AF2" w:rsidP="007B7AF2">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rsidR="007B7AF2" w:rsidRPr="00F24D5D" w:rsidRDefault="007B7AF2" w:rsidP="007B7AF2">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Koristiće se (proporcionalna) relativna metoda na sljedeći način:</w:t>
      </w:r>
    </w:p>
    <w:p w:rsidR="007B7AF2" w:rsidRPr="00F24D5D" w:rsidRDefault="007B7AF2" w:rsidP="007B7AF2">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rsidR="007B7AF2" w:rsidRPr="00F24D5D" w:rsidRDefault="007B7AF2" w:rsidP="007B7AF2">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Podkriterijum cijena će se vrednovati na sljedeći način:</w:t>
      </w:r>
    </w:p>
    <w:p w:rsidR="007B7AF2" w:rsidRPr="00F24D5D" w:rsidRDefault="007B7AF2" w:rsidP="007B7AF2">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rsidR="007B7AF2" w:rsidRPr="00F24D5D" w:rsidRDefault="007B7AF2" w:rsidP="007B7AF2">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Kao osnov za vrednovanje ponuda uzimaju se ponuđene cijene ispravnih ponuda.</w:t>
      </w:r>
    </w:p>
    <w:p w:rsidR="007B7AF2" w:rsidRPr="00F24D5D" w:rsidRDefault="007B7AF2" w:rsidP="007B7AF2">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 xml:space="preserve">Podkriterijum najniža ponuđena cijena iskazuje na način što se najniža ukupna ponuđena cijena podijeli sa ponuđenom cijenom i dobijeni količnik pomnoži sa brojem bodova koji je određen za ovaj podkriterijum od maksimalnih </w:t>
      </w:r>
      <w:r>
        <w:rPr>
          <w:rFonts w:ascii="Arial" w:hAnsi="Arial" w:cs="Arial"/>
          <w:i/>
          <w:color w:val="000000"/>
          <w:lang w:val="es-BO"/>
        </w:rPr>
        <w:t>8</w:t>
      </w:r>
      <w:r w:rsidRPr="00F24D5D">
        <w:rPr>
          <w:rFonts w:ascii="Arial" w:hAnsi="Arial" w:cs="Arial"/>
          <w:i/>
          <w:color w:val="000000"/>
          <w:lang w:val="es-BO"/>
        </w:rPr>
        <w:t>0 bodova, po formuli:</w:t>
      </w:r>
    </w:p>
    <w:p w:rsidR="007B7AF2" w:rsidRPr="00F24D5D" w:rsidRDefault="007B7AF2" w:rsidP="007B7AF2">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rsidR="007B7AF2" w:rsidRPr="00F24D5D" w:rsidRDefault="007B7AF2" w:rsidP="007B7AF2">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 xml:space="preserve">Broj bodova = </w:t>
      </w:r>
      <w:r>
        <w:rPr>
          <w:rFonts w:ascii="Arial" w:hAnsi="Arial" w:cs="Arial"/>
          <w:i/>
          <w:color w:val="000000"/>
          <w:lang w:val="es-BO"/>
        </w:rPr>
        <w:t>C min (Najniža ponuđena cijena)/C (ponuđena cijena)*8</w:t>
      </w:r>
      <w:r w:rsidRPr="00F24D5D">
        <w:rPr>
          <w:rFonts w:ascii="Arial" w:hAnsi="Arial" w:cs="Arial"/>
          <w:i/>
          <w:color w:val="000000"/>
          <w:lang w:val="es-BO"/>
        </w:rPr>
        <w:t>0</w:t>
      </w:r>
    </w:p>
    <w:p w:rsidR="007B7AF2" w:rsidRPr="00F24D5D" w:rsidRDefault="007B7AF2" w:rsidP="007B7AF2">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rsidR="007B7AF2" w:rsidRPr="00F24D5D" w:rsidRDefault="007B7AF2" w:rsidP="007B7AF2">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Ako je ponuđena cijena 0,00 EUR-a prilikom vrednovanja te cijene po kriterijumu ili podkriterijumu najniža ponuđena cijena uzima se da je ponuđena cijena 0,01 EUR.</w:t>
      </w:r>
    </w:p>
    <w:p w:rsidR="007B7AF2" w:rsidRPr="00F24D5D" w:rsidRDefault="007B7AF2" w:rsidP="007B7AF2">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rsidR="007B7AF2" w:rsidRPr="00F24D5D" w:rsidRDefault="007B7AF2" w:rsidP="007B7AF2">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Podkriterijum kvalitet-rok isporuke, iskazuje se na način što se najkraći ponuđeni rok isporuke podijeli sa ponuđenim rokom isporuke i dobijeni količnik pomnoži sa brojem bodova koji je određen za ova</w:t>
      </w:r>
      <w:r>
        <w:rPr>
          <w:rFonts w:ascii="Arial" w:hAnsi="Arial" w:cs="Arial"/>
          <w:i/>
          <w:color w:val="000000"/>
          <w:lang w:val="es-BO"/>
        </w:rPr>
        <w:t>j podkriterijum od maksimalnih 2</w:t>
      </w:r>
      <w:r w:rsidRPr="00F24D5D">
        <w:rPr>
          <w:rFonts w:ascii="Arial" w:hAnsi="Arial" w:cs="Arial"/>
          <w:i/>
          <w:color w:val="000000"/>
          <w:lang w:val="es-BO"/>
        </w:rPr>
        <w:t>0 bodova po formuli:</w:t>
      </w:r>
    </w:p>
    <w:p w:rsidR="007B7AF2" w:rsidRPr="00F24D5D" w:rsidRDefault="007B7AF2" w:rsidP="007B7AF2">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Broj bodova = R min (najkraći ponu</w:t>
      </w:r>
      <w:r>
        <w:rPr>
          <w:rFonts w:ascii="Arial" w:hAnsi="Arial" w:cs="Arial"/>
          <w:i/>
          <w:color w:val="000000"/>
          <w:lang w:val="es-BO"/>
        </w:rPr>
        <w:t>đeni rok) / R (ponuđeni rok) * 2</w:t>
      </w:r>
      <w:r w:rsidRPr="00F24D5D">
        <w:rPr>
          <w:rFonts w:ascii="Arial" w:hAnsi="Arial" w:cs="Arial"/>
          <w:i/>
          <w:color w:val="000000"/>
          <w:lang w:val="es-BO"/>
        </w:rPr>
        <w:t>0</w:t>
      </w:r>
    </w:p>
    <w:p w:rsidR="007B7AF2" w:rsidRPr="00F24D5D" w:rsidRDefault="007B7AF2" w:rsidP="007B7AF2">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rsidR="007B7AF2" w:rsidRPr="00F24D5D" w:rsidRDefault="007B7AF2" w:rsidP="007B7AF2">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Ponuđač je dužan da u ponudi navede rok isporuke za ponuđenu robu.</w:t>
      </w:r>
    </w:p>
    <w:p w:rsidR="007B7AF2" w:rsidRPr="00F24D5D" w:rsidRDefault="007B7AF2" w:rsidP="007B7AF2">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Rok isporuke mora biti iskazan u danima.</w:t>
      </w:r>
    </w:p>
    <w:p w:rsidR="002E0702" w:rsidRPr="002462D1" w:rsidRDefault="002E0702" w:rsidP="002E0702">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2E0702" w:rsidRPr="002462D1" w:rsidRDefault="002E0702" w:rsidP="002E0702">
      <w:pPr>
        <w:jc w:val="both"/>
        <w:rPr>
          <w:rFonts w:ascii="Arial" w:hAnsi="Arial" w:cs="Arial"/>
          <w:color w:val="000000"/>
          <w:lang w:val="sr-Latn-ME"/>
        </w:rPr>
      </w:pPr>
    </w:p>
    <w:p w:rsidR="002E0702" w:rsidRPr="002462D1" w:rsidRDefault="002E0702" w:rsidP="002E070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0"/>
      <w:r w:rsidRPr="002462D1">
        <w:rPr>
          <w:rFonts w:ascii="Arial" w:hAnsi="Arial"/>
          <w:b/>
          <w:szCs w:val="32"/>
          <w:lang w:val="sr-Latn-ME"/>
        </w:rPr>
        <w:t>JEZIK PONUDE</w:t>
      </w:r>
      <w:bookmarkEnd w:id="8"/>
    </w:p>
    <w:p w:rsidR="002E0702" w:rsidRPr="002462D1" w:rsidRDefault="002E0702" w:rsidP="002E0702">
      <w:pPr>
        <w:jc w:val="both"/>
        <w:rPr>
          <w:rFonts w:ascii="Arial" w:hAnsi="Arial" w:cs="Arial"/>
          <w:b/>
          <w:bCs/>
          <w:color w:val="000000"/>
          <w:lang w:val="sr-Latn-ME"/>
        </w:rPr>
      </w:pPr>
    </w:p>
    <w:p w:rsidR="002E0702" w:rsidRPr="002462D1" w:rsidRDefault="002E0702" w:rsidP="002E0702">
      <w:pPr>
        <w:jc w:val="both"/>
        <w:rPr>
          <w:rFonts w:ascii="Arial" w:hAnsi="Arial" w:cs="Arial"/>
          <w:color w:val="000000"/>
          <w:lang w:val="sr-Latn-ME"/>
        </w:rPr>
      </w:pPr>
      <w:r w:rsidRPr="002462D1">
        <w:rPr>
          <w:rFonts w:ascii="Arial" w:hAnsi="Arial" w:cs="Arial"/>
          <w:color w:val="000000"/>
          <w:lang w:val="sr-Latn-ME"/>
        </w:rPr>
        <w:t>Ponuda se sačinjava na:</w:t>
      </w:r>
    </w:p>
    <w:p w:rsidR="002E0702" w:rsidRPr="002462D1" w:rsidRDefault="002E0702" w:rsidP="002E0702">
      <w:pPr>
        <w:jc w:val="both"/>
        <w:rPr>
          <w:rFonts w:ascii="Arial" w:hAnsi="Arial" w:cs="Arial"/>
          <w:b/>
          <w:bCs/>
          <w:color w:val="000000"/>
          <w:lang w:val="sr-Latn-ME"/>
        </w:rPr>
      </w:pPr>
    </w:p>
    <w:p w:rsidR="007B7AF2" w:rsidRPr="002462D1" w:rsidRDefault="007B7AF2" w:rsidP="007B7AF2">
      <w:pPr>
        <w:jc w:val="both"/>
        <w:rPr>
          <w:rFonts w:ascii="Arial" w:hAnsi="Arial" w:cs="Arial"/>
          <w:color w:val="000000"/>
          <w:lang w:val="sr-Latn-ME"/>
        </w:rPr>
      </w:pPr>
      <w:r w:rsidRPr="002462D1">
        <w:rPr>
          <w:rFonts w:ascii="Arial" w:hAnsi="Arial" w:cs="Arial"/>
          <w:color w:val="000000"/>
          <w:lang w:val="sr-Latn-ME"/>
        </w:rPr>
        <w:t>Ponuda se sačinjava na:</w:t>
      </w:r>
    </w:p>
    <w:p w:rsidR="007B7AF2" w:rsidRPr="002462D1" w:rsidRDefault="007B7AF2" w:rsidP="007B7AF2">
      <w:pPr>
        <w:jc w:val="both"/>
        <w:rPr>
          <w:rFonts w:ascii="Arial" w:hAnsi="Arial" w:cs="Arial"/>
          <w:b/>
          <w:bCs/>
          <w:color w:val="000000"/>
          <w:lang w:val="sr-Latn-ME"/>
        </w:rPr>
      </w:pPr>
    </w:p>
    <w:p w:rsidR="007B7AF2" w:rsidRDefault="007B7AF2" w:rsidP="007B7AF2">
      <w:pPr>
        <w:jc w:val="both"/>
        <w:rPr>
          <w:rFonts w:ascii="Arial" w:hAnsi="Arial" w:cs="Arial"/>
          <w:color w:val="000000"/>
          <w:lang w:val="sr-Latn-ME"/>
        </w:rPr>
      </w:pPr>
      <w:r>
        <w:rPr>
          <w:rFonts w:ascii="Arial" w:hAnsi="Arial" w:cs="Arial"/>
          <w:color w:val="000000"/>
          <w:lang w:val="sr-Latn-ME"/>
        </w:rPr>
        <w:sym w:font="Wingdings" w:char="F0FE"/>
      </w:r>
      <w:r w:rsidRPr="002462D1">
        <w:rPr>
          <w:rFonts w:ascii="Arial" w:hAnsi="Arial" w:cs="Arial"/>
          <w:color w:val="000000"/>
          <w:lang w:val="sr-Latn-ME"/>
        </w:rPr>
        <w:t xml:space="preserve"> </w:t>
      </w:r>
      <w:r>
        <w:rPr>
          <w:rFonts w:ascii="Arial" w:hAnsi="Arial" w:cs="Arial"/>
          <w:color w:val="000000"/>
          <w:lang w:val="sr-Latn-ME"/>
        </w:rPr>
        <w:t>na crnogorskom</w:t>
      </w:r>
      <w:r w:rsidRPr="002462D1">
        <w:rPr>
          <w:rFonts w:ascii="Arial" w:hAnsi="Arial" w:cs="Arial"/>
          <w:color w:val="000000"/>
          <w:lang w:val="sr-Latn-ME"/>
        </w:rPr>
        <w:t xml:space="preserve"> jezik</w:t>
      </w:r>
      <w:r>
        <w:rPr>
          <w:rFonts w:ascii="Arial" w:hAnsi="Arial" w:cs="Arial"/>
          <w:color w:val="000000"/>
          <w:lang w:val="sr-Latn-ME"/>
        </w:rPr>
        <w:t>u</w:t>
      </w:r>
      <w:r w:rsidRPr="002462D1">
        <w:rPr>
          <w:rFonts w:ascii="Arial" w:hAnsi="Arial" w:cs="Arial"/>
          <w:color w:val="000000"/>
          <w:lang w:val="sr-Latn-ME"/>
        </w:rPr>
        <w:t xml:space="preserve"> i drug</w:t>
      </w:r>
      <w:r>
        <w:rPr>
          <w:rFonts w:ascii="Arial" w:hAnsi="Arial" w:cs="Arial"/>
          <w:color w:val="000000"/>
          <w:lang w:val="sr-Latn-ME"/>
        </w:rPr>
        <w:t>om</w:t>
      </w:r>
      <w:r w:rsidRPr="002462D1">
        <w:rPr>
          <w:rFonts w:ascii="Arial" w:hAnsi="Arial" w:cs="Arial"/>
          <w:color w:val="000000"/>
          <w:lang w:val="sr-Latn-ME"/>
        </w:rPr>
        <w:t xml:space="preserve"> jezik</w:t>
      </w:r>
      <w:r>
        <w:rPr>
          <w:rFonts w:ascii="Arial" w:hAnsi="Arial" w:cs="Arial"/>
          <w:color w:val="000000"/>
          <w:lang w:val="sr-Latn-ME"/>
        </w:rPr>
        <w:t>u</w:t>
      </w:r>
      <w:r w:rsidRPr="002462D1">
        <w:rPr>
          <w:rFonts w:ascii="Arial" w:hAnsi="Arial" w:cs="Arial"/>
          <w:color w:val="000000"/>
          <w:lang w:val="sr-Latn-ME"/>
        </w:rPr>
        <w:t xml:space="preserve"> koji je u službenoj upotrebi u Crnoj Gori, u skladu sa Ustavom i zakonom</w:t>
      </w:r>
    </w:p>
    <w:p w:rsidR="002E0702" w:rsidRPr="002462D1" w:rsidRDefault="002E0702" w:rsidP="002E0702">
      <w:pPr>
        <w:jc w:val="both"/>
        <w:rPr>
          <w:rFonts w:ascii="Arial" w:hAnsi="Arial" w:cs="Arial"/>
          <w:color w:val="000000"/>
          <w:lang w:val="sr-Latn-ME"/>
        </w:rPr>
      </w:pPr>
    </w:p>
    <w:p w:rsidR="002E0702" w:rsidRPr="002462D1" w:rsidRDefault="007B7AF2" w:rsidP="002E0702">
      <w:pPr>
        <w:jc w:val="both"/>
        <w:rPr>
          <w:rFonts w:ascii="Arial" w:hAnsi="Arial" w:cs="Arial"/>
          <w:color w:val="000000"/>
          <w:lang w:val="sr-Latn-ME"/>
        </w:rPr>
      </w:pPr>
      <w:r>
        <w:rPr>
          <w:rFonts w:ascii="Arial" w:hAnsi="Arial" w:cs="Arial"/>
          <w:color w:val="000000"/>
          <w:lang w:val="sr-Latn-ME"/>
        </w:rPr>
        <w:sym w:font="Wingdings" w:char="F0FE"/>
      </w:r>
      <w:r w:rsidR="002E0702" w:rsidRPr="002462D1">
        <w:rPr>
          <w:rFonts w:ascii="Arial" w:hAnsi="Arial" w:cs="Arial"/>
          <w:color w:val="000000"/>
          <w:lang w:val="sr-Latn-ME"/>
        </w:rPr>
        <w:t xml:space="preserve"> </w:t>
      </w:r>
      <w:r w:rsidRPr="00F03A18">
        <w:rPr>
          <w:rFonts w:ascii="Arial" w:hAnsi="Arial" w:cs="Arial"/>
          <w:color w:val="000000"/>
          <w:lang w:val="sr-Latn-ME"/>
        </w:rPr>
        <w:t>Engleski</w:t>
      </w:r>
      <w:r w:rsidR="002E0702" w:rsidRPr="002462D1">
        <w:rPr>
          <w:rFonts w:ascii="Arial" w:hAnsi="Arial" w:cs="Arial"/>
          <w:color w:val="000000"/>
          <w:lang w:val="sr-Latn-ME"/>
        </w:rPr>
        <w:t xml:space="preserve"> jezik za </w:t>
      </w:r>
      <w:r w:rsidR="002E0702">
        <w:rPr>
          <w:rFonts w:ascii="Arial" w:hAnsi="Arial" w:cs="Arial"/>
          <w:color w:val="000000"/>
          <w:lang w:val="sr-Latn-ME"/>
        </w:rPr>
        <w:t xml:space="preserve">dio </w:t>
      </w:r>
      <w:r w:rsidR="002E0702" w:rsidRPr="002462D1">
        <w:rPr>
          <w:rFonts w:ascii="Arial" w:hAnsi="Arial" w:cs="Arial"/>
          <w:color w:val="000000"/>
          <w:lang w:val="sr-Latn-ME"/>
        </w:rPr>
        <w:t>ponude koji se odnos</w:t>
      </w:r>
      <w:r w:rsidR="002E0702">
        <w:rPr>
          <w:rFonts w:ascii="Arial" w:hAnsi="Arial" w:cs="Arial"/>
          <w:color w:val="000000"/>
          <w:lang w:val="sr-Latn-ME"/>
        </w:rPr>
        <w:t>i</w:t>
      </w:r>
      <w:r w:rsidR="002E0702" w:rsidRPr="002462D1">
        <w:rPr>
          <w:rFonts w:ascii="Arial" w:hAnsi="Arial" w:cs="Arial"/>
          <w:color w:val="000000"/>
          <w:lang w:val="sr-Latn-ME"/>
        </w:rPr>
        <w:t xml:space="preserve"> na:</w:t>
      </w:r>
    </w:p>
    <w:p w:rsidR="002E0702" w:rsidRDefault="007B7AF2" w:rsidP="002E0702">
      <w:pPr>
        <w:numPr>
          <w:ilvl w:val="0"/>
          <w:numId w:val="6"/>
        </w:numPr>
        <w:tabs>
          <w:tab w:val="left" w:pos="426"/>
        </w:tabs>
        <w:spacing w:before="96"/>
        <w:jc w:val="both"/>
        <w:rPr>
          <w:rFonts w:ascii="Arial" w:eastAsia="Calibri" w:hAnsi="Arial" w:cs="Arial"/>
          <w:color w:val="000000"/>
          <w:lang w:val="sr-Latn-ME"/>
        </w:rPr>
      </w:pPr>
      <w:r>
        <w:rPr>
          <w:rFonts w:ascii="Arial" w:eastAsia="Calibri" w:hAnsi="Arial" w:cs="Arial"/>
          <w:color w:val="000000"/>
          <w:lang w:val="sr-Latn-ME"/>
        </w:rPr>
        <w:t>katalog proizvođača</w:t>
      </w:r>
      <w:r w:rsidR="00F03A18">
        <w:rPr>
          <w:rFonts w:ascii="Arial" w:eastAsia="Calibri" w:hAnsi="Arial" w:cs="Arial"/>
          <w:color w:val="000000"/>
          <w:lang w:val="sr-Latn-ME"/>
        </w:rPr>
        <w:t>.</w:t>
      </w:r>
    </w:p>
    <w:p w:rsidR="002E0702" w:rsidRPr="002462D1" w:rsidRDefault="002E0702" w:rsidP="002E0702">
      <w:pPr>
        <w:jc w:val="both"/>
        <w:rPr>
          <w:rFonts w:ascii="Arial" w:hAnsi="Arial" w:cs="Arial"/>
          <w:lang w:val="sr-Latn-ME"/>
        </w:rPr>
      </w:pPr>
    </w:p>
    <w:p w:rsidR="002E0702" w:rsidRPr="002462D1" w:rsidRDefault="002E0702" w:rsidP="002E070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1"/>
      <w:r w:rsidRPr="002462D1">
        <w:rPr>
          <w:rFonts w:ascii="Arial" w:hAnsi="Arial"/>
          <w:b/>
          <w:szCs w:val="32"/>
          <w:lang w:val="sr-Latn-ME"/>
        </w:rPr>
        <w:lastRenderedPageBreak/>
        <w:t>NAČIN, MJESTO I VRIJEME PODNOŠENJA PONUDA I OTVARANJA PONUDA</w:t>
      </w:r>
      <w:bookmarkEnd w:id="9"/>
    </w:p>
    <w:p w:rsidR="002E0702" w:rsidRPr="002462D1" w:rsidRDefault="002E0702" w:rsidP="002E0702">
      <w:pPr>
        <w:jc w:val="both"/>
        <w:rPr>
          <w:rFonts w:ascii="Arial" w:hAnsi="Arial" w:cs="Arial"/>
          <w:b/>
          <w:bCs/>
          <w:color w:val="000000"/>
          <w:lang w:val="sr-Latn-ME"/>
        </w:rPr>
      </w:pPr>
    </w:p>
    <w:p w:rsidR="002E0702" w:rsidRPr="002462D1" w:rsidRDefault="002E0702" w:rsidP="002E0702">
      <w:pPr>
        <w:jc w:val="both"/>
        <w:rPr>
          <w:rFonts w:ascii="Arial" w:hAnsi="Arial" w:cs="Arial"/>
          <w:color w:val="000000"/>
          <w:lang w:val="sr-Latn-ME"/>
        </w:rPr>
      </w:pPr>
      <w:r w:rsidRPr="002462D1">
        <w:rPr>
          <w:rFonts w:ascii="Arial" w:hAnsi="Arial" w:cs="Arial"/>
          <w:color w:val="000000"/>
          <w:lang w:val="sr-Latn-ME"/>
        </w:rPr>
        <w:t xml:space="preserve">Ponude se podnose preko ESJN-a zaključno sa danom </w:t>
      </w:r>
      <w:r w:rsidR="00AE232F">
        <w:rPr>
          <w:rFonts w:ascii="Arial" w:hAnsi="Arial" w:cs="Arial"/>
          <w:color w:val="000000"/>
          <w:lang w:val="sr-Latn-ME"/>
        </w:rPr>
        <w:t>0</w:t>
      </w:r>
      <w:r w:rsidR="00E637CC">
        <w:rPr>
          <w:rFonts w:ascii="Arial" w:hAnsi="Arial" w:cs="Arial"/>
          <w:color w:val="000000"/>
          <w:lang w:val="sr-Latn-ME"/>
        </w:rPr>
        <w:t>5</w:t>
      </w:r>
      <w:r w:rsidR="00AE232F">
        <w:rPr>
          <w:rFonts w:ascii="Arial" w:hAnsi="Arial" w:cs="Arial"/>
          <w:color w:val="000000"/>
          <w:lang w:val="sr-Latn-ME"/>
        </w:rPr>
        <w:t>.09.2023.</w:t>
      </w:r>
      <w:r w:rsidRPr="002462D1">
        <w:rPr>
          <w:rFonts w:ascii="Arial" w:hAnsi="Arial" w:cs="Arial"/>
          <w:color w:val="000000"/>
          <w:lang w:val="sr-Latn-ME"/>
        </w:rPr>
        <w:t xml:space="preserve"> godine do </w:t>
      </w:r>
      <w:r w:rsidR="00AE232F">
        <w:rPr>
          <w:rFonts w:ascii="Arial" w:hAnsi="Arial" w:cs="Arial"/>
          <w:color w:val="000000"/>
          <w:lang w:val="sr-Latn-ME"/>
        </w:rPr>
        <w:t xml:space="preserve">10:00 </w:t>
      </w:r>
      <w:r w:rsidRPr="002462D1">
        <w:rPr>
          <w:rFonts w:ascii="Arial" w:hAnsi="Arial" w:cs="Arial"/>
          <w:color w:val="000000"/>
          <w:lang w:val="sr-Latn-ME"/>
        </w:rPr>
        <w:t>sati.</w:t>
      </w:r>
    </w:p>
    <w:p w:rsidR="002E0702" w:rsidRPr="002462D1" w:rsidRDefault="002E0702" w:rsidP="002E0702">
      <w:pPr>
        <w:jc w:val="both"/>
        <w:rPr>
          <w:rFonts w:ascii="Arial" w:hAnsi="Arial" w:cs="Arial"/>
          <w:b/>
          <w:bCs/>
          <w:i/>
          <w:iCs/>
          <w:color w:val="000000"/>
          <w:lang w:val="sr-Latn-ME"/>
        </w:rPr>
      </w:pPr>
    </w:p>
    <w:p w:rsidR="002E0702" w:rsidRPr="002462D1" w:rsidRDefault="002E0702" w:rsidP="002E0702">
      <w:pPr>
        <w:jc w:val="both"/>
        <w:rPr>
          <w:rFonts w:ascii="Arial" w:hAnsi="Arial" w:cs="Arial"/>
          <w:color w:val="000000"/>
          <w:lang w:val="sr-Latn-ME"/>
        </w:rPr>
      </w:pPr>
      <w:r w:rsidRPr="002462D1">
        <w:rPr>
          <w:rFonts w:ascii="Arial" w:hAnsi="Arial" w:cs="Arial"/>
          <w:color w:val="000000"/>
          <w:lang w:val="sr-Latn-ME"/>
        </w:rPr>
        <w:t xml:space="preserve">Otvaranje ponuda održaće se dana </w:t>
      </w:r>
      <w:r w:rsidR="00AE232F">
        <w:rPr>
          <w:rFonts w:ascii="Arial" w:hAnsi="Arial" w:cs="Arial"/>
          <w:color w:val="000000"/>
          <w:lang w:val="sr-Latn-ME"/>
        </w:rPr>
        <w:t>0</w:t>
      </w:r>
      <w:r w:rsidR="00E637CC">
        <w:rPr>
          <w:rFonts w:ascii="Arial" w:hAnsi="Arial" w:cs="Arial"/>
          <w:color w:val="000000"/>
          <w:lang w:val="sr-Latn-ME"/>
        </w:rPr>
        <w:t>5</w:t>
      </w:r>
      <w:r w:rsidR="00AE232F">
        <w:rPr>
          <w:rFonts w:ascii="Arial" w:hAnsi="Arial" w:cs="Arial"/>
          <w:color w:val="000000"/>
          <w:lang w:val="sr-Latn-ME"/>
        </w:rPr>
        <w:t>.09.2023.</w:t>
      </w:r>
      <w:r w:rsidR="00AE232F" w:rsidRPr="002462D1">
        <w:rPr>
          <w:rFonts w:ascii="Arial" w:hAnsi="Arial" w:cs="Arial"/>
          <w:color w:val="000000"/>
          <w:lang w:val="sr-Latn-ME"/>
        </w:rPr>
        <w:t xml:space="preserve"> godine do </w:t>
      </w:r>
      <w:r w:rsidR="00AE232F">
        <w:rPr>
          <w:rFonts w:ascii="Arial" w:hAnsi="Arial" w:cs="Arial"/>
          <w:color w:val="000000"/>
          <w:lang w:val="sr-Latn-ME"/>
        </w:rPr>
        <w:t xml:space="preserve">10:00 </w:t>
      </w:r>
      <w:r w:rsidR="00AE232F" w:rsidRPr="002462D1">
        <w:rPr>
          <w:rFonts w:ascii="Arial" w:hAnsi="Arial" w:cs="Arial"/>
          <w:color w:val="000000"/>
          <w:lang w:val="sr-Latn-ME"/>
        </w:rPr>
        <w:t>sati</w:t>
      </w:r>
      <w:r w:rsidRPr="002462D1">
        <w:rPr>
          <w:rFonts w:ascii="Arial" w:hAnsi="Arial" w:cs="Arial"/>
          <w:color w:val="000000"/>
          <w:lang w:val="sr-Latn-ME"/>
        </w:rPr>
        <w:t xml:space="preserve">. </w:t>
      </w:r>
    </w:p>
    <w:p w:rsidR="002E0702" w:rsidRPr="002462D1" w:rsidRDefault="002E0702" w:rsidP="002E0702">
      <w:pPr>
        <w:jc w:val="both"/>
        <w:rPr>
          <w:rFonts w:ascii="Arial" w:hAnsi="Arial" w:cs="Arial"/>
          <w:color w:val="000000"/>
          <w:lang w:val="sr-Latn-ME"/>
        </w:rPr>
      </w:pPr>
    </w:p>
    <w:p w:rsidR="00AE232F" w:rsidRDefault="00AE232F" w:rsidP="00AE232F">
      <w:pPr>
        <w:jc w:val="both"/>
        <w:rPr>
          <w:rFonts w:ascii="Arial" w:hAnsi="Arial" w:cs="Arial"/>
        </w:rPr>
      </w:pPr>
      <w:r w:rsidRPr="00726D29">
        <w:rPr>
          <w:rFonts w:ascii="Arial" w:hAnsi="Arial" w:cs="Arial"/>
        </w:rPr>
        <w:t>Ponuda se sačinjava i podnosi u elektronskom obliku putem ESJN</w:t>
      </w:r>
      <w:r>
        <w:rPr>
          <w:rFonts w:ascii="Arial" w:hAnsi="Arial" w:cs="Arial"/>
        </w:rPr>
        <w:t>.</w:t>
      </w:r>
    </w:p>
    <w:p w:rsidR="00AE232F" w:rsidRPr="00726D29" w:rsidRDefault="00AE232F" w:rsidP="00AE232F">
      <w:pPr>
        <w:jc w:val="both"/>
        <w:rPr>
          <w:rFonts w:ascii="Arial" w:hAnsi="Arial" w:cs="Arial"/>
        </w:rPr>
      </w:pPr>
    </w:p>
    <w:p w:rsidR="00AE232F" w:rsidRPr="00942E99" w:rsidRDefault="00AE232F" w:rsidP="00AE232F">
      <w:pPr>
        <w:jc w:val="both"/>
        <w:rPr>
          <w:rFonts w:ascii="Arial" w:hAnsi="Arial" w:cs="Arial"/>
          <w:lang w:val="sr-Latn-ME"/>
        </w:rPr>
      </w:pPr>
      <w:r w:rsidRPr="00942E99">
        <w:rPr>
          <w:rFonts w:ascii="Arial" w:hAnsi="Arial" w:cs="Arial"/>
          <w:lang w:val="sr-Latn-ME"/>
        </w:rPr>
        <w:t>Izjava privrednog subjekta</w:t>
      </w:r>
      <w:r>
        <w:rPr>
          <w:rFonts w:ascii="Arial" w:hAnsi="Arial" w:cs="Arial"/>
          <w:lang w:val="sr-Latn-ME"/>
        </w:rPr>
        <w:t xml:space="preserve"> (verifikovana elektronskim potpisom)</w:t>
      </w:r>
      <w:r w:rsidRPr="00942E99">
        <w:rPr>
          <w:rFonts w:ascii="Arial" w:hAnsi="Arial" w:cs="Arial"/>
          <w:lang w:val="sr-Latn-ME"/>
        </w:rPr>
        <w:t xml:space="preserve"> i garancija ponude podnose se u elektronskom obliku putem ESJN.</w:t>
      </w:r>
    </w:p>
    <w:p w:rsidR="00AE232F" w:rsidRDefault="00AE232F" w:rsidP="00AE232F">
      <w:pPr>
        <w:jc w:val="both"/>
        <w:rPr>
          <w:rFonts w:ascii="Arial" w:hAnsi="Arial" w:cs="Arial"/>
        </w:rPr>
      </w:pPr>
    </w:p>
    <w:p w:rsidR="00AE232F" w:rsidRPr="00614EAD" w:rsidRDefault="00AE232F" w:rsidP="00AE232F">
      <w:pPr>
        <w:jc w:val="both"/>
        <w:rPr>
          <w:rFonts w:ascii="Arial" w:hAnsi="Arial" w:cs="Arial"/>
        </w:rPr>
      </w:pPr>
      <w:r>
        <w:rPr>
          <w:rFonts w:ascii="Arial" w:hAnsi="Arial" w:cs="Arial"/>
        </w:rPr>
        <w:t>A</w:t>
      </w:r>
      <w:r w:rsidRPr="00726D29">
        <w:rPr>
          <w:rFonts w:ascii="Arial" w:hAnsi="Arial" w:cs="Arial"/>
        </w:rPr>
        <w:t>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w:t>
      </w:r>
      <w:r>
        <w:rPr>
          <w:rFonts w:ascii="Arial" w:hAnsi="Arial" w:cs="Arial"/>
        </w:rPr>
        <w:t xml:space="preserve">enje ponuda, </w:t>
      </w:r>
      <w:r w:rsidRPr="00726D29">
        <w:rPr>
          <w:rFonts w:ascii="Arial" w:hAnsi="Arial" w:cs="Arial"/>
        </w:rPr>
        <w:t xml:space="preserve">radnim danima od 07:00 do 13:00 sati, zaključno sa danom </w:t>
      </w:r>
      <w:r w:rsidR="00E637CC">
        <w:rPr>
          <w:rFonts w:ascii="Arial" w:hAnsi="Arial" w:cs="Arial"/>
        </w:rPr>
        <w:t>05</w:t>
      </w:r>
      <w:r>
        <w:rPr>
          <w:rFonts w:ascii="Arial" w:hAnsi="Arial" w:cs="Arial"/>
        </w:rPr>
        <w:t>.09.</w:t>
      </w:r>
      <w:r w:rsidRPr="00726D29">
        <w:rPr>
          <w:rFonts w:ascii="Arial" w:hAnsi="Arial" w:cs="Arial"/>
        </w:rPr>
        <w:t xml:space="preserve">2023. </w:t>
      </w:r>
      <w:proofErr w:type="gramStart"/>
      <w:r w:rsidRPr="00726D29">
        <w:rPr>
          <w:rFonts w:ascii="Arial" w:hAnsi="Arial" w:cs="Arial"/>
        </w:rPr>
        <w:t>godine</w:t>
      </w:r>
      <w:proofErr w:type="gramEnd"/>
      <w:r w:rsidRPr="00726D29">
        <w:rPr>
          <w:rFonts w:ascii="Arial" w:hAnsi="Arial" w:cs="Arial"/>
        </w:rPr>
        <w:t xml:space="preserve"> do 1</w:t>
      </w:r>
      <w:r>
        <w:rPr>
          <w:rFonts w:ascii="Arial" w:hAnsi="Arial" w:cs="Arial"/>
        </w:rPr>
        <w:t>0</w:t>
      </w:r>
      <w:r w:rsidRPr="00726D29">
        <w:rPr>
          <w:rFonts w:ascii="Arial" w:hAnsi="Arial" w:cs="Arial"/>
        </w:rPr>
        <w:t>:00 sati.</w:t>
      </w:r>
    </w:p>
    <w:p w:rsidR="00AE232F" w:rsidRPr="002462D1" w:rsidRDefault="00AE232F" w:rsidP="00AE232F">
      <w:pPr>
        <w:rPr>
          <w:rFonts w:ascii="Arial" w:hAnsi="Arial" w:cs="Arial"/>
          <w:i/>
          <w:iCs/>
          <w:color w:val="000000"/>
          <w:lang w:val="sr-Latn-ME"/>
        </w:rPr>
      </w:pPr>
    </w:p>
    <w:p w:rsidR="00AE232F" w:rsidRPr="000A40D9" w:rsidRDefault="00AE232F" w:rsidP="00AE232F">
      <w:pPr>
        <w:jc w:val="both"/>
        <w:rPr>
          <w:rFonts w:ascii="Arial" w:hAnsi="Arial" w:cs="Arial"/>
          <w:color w:val="000000"/>
          <w:lang w:val="sr-Latn-ME"/>
        </w:rPr>
      </w:pPr>
      <w:r w:rsidRPr="000A40D9">
        <w:rPr>
          <w:rFonts w:ascii="Arial" w:hAnsi="Arial" w:cs="Arial"/>
          <w:color w:val="000000"/>
          <w:lang w:val="sr-Latn-ME"/>
        </w:rPr>
        <w:sym w:font="Wingdings" w:char="F0FD"/>
      </w:r>
      <w:r w:rsidRPr="000A40D9">
        <w:rPr>
          <w:rFonts w:ascii="Arial" w:hAnsi="Arial" w:cs="Arial"/>
          <w:color w:val="000000"/>
          <w:lang w:val="sr-Latn-ME"/>
        </w:rPr>
        <w:t xml:space="preserve"> Razlozi hitnosti za skraćenje roka za podnošenje ponuda:</w:t>
      </w:r>
    </w:p>
    <w:p w:rsidR="00AE232F" w:rsidRPr="000A40D9" w:rsidRDefault="00AE232F" w:rsidP="00AE232F">
      <w:pPr>
        <w:jc w:val="both"/>
        <w:rPr>
          <w:rFonts w:ascii="Arial" w:hAnsi="Arial" w:cs="Arial"/>
          <w:color w:val="000000"/>
          <w:lang w:val="sr-Latn-ME"/>
        </w:rPr>
      </w:pPr>
    </w:p>
    <w:p w:rsidR="002E0702" w:rsidRDefault="000A40D9" w:rsidP="000A40D9">
      <w:pPr>
        <w:rPr>
          <w:rFonts w:ascii="Arial" w:hAnsi="Arial" w:cs="Arial"/>
          <w:lang w:val="pl-PL"/>
        </w:rPr>
      </w:pPr>
      <w:r w:rsidRPr="000A40D9">
        <w:rPr>
          <w:rFonts w:ascii="Arial" w:hAnsi="Arial" w:cs="Arial"/>
          <w:lang w:val="pl-PL"/>
        </w:rPr>
        <w:t>U cilju održavanja kontinuiteta rada i nesmetanog odvijanja rada u operacionim salama i potencijalnog nedostatka pojedinih vrsta materijala, uz uvažavanje činjenice da za ovu vrstu specifičnih medicinskih sredstava koja su predmet kontinuiranih nabavki postoji ograničen broj proizvođača, a samim tim i ponuđača, rok za podnošenje ponuda je bilo neophodno skratiti.</w:t>
      </w:r>
    </w:p>
    <w:p w:rsidR="00E637CC" w:rsidRPr="000A40D9" w:rsidRDefault="00E637CC" w:rsidP="000A40D9">
      <w:pPr>
        <w:rPr>
          <w:rFonts w:ascii="Arial" w:hAnsi="Arial" w:cs="Arial"/>
          <w:lang w:val="pl-PL"/>
        </w:rPr>
      </w:pPr>
    </w:p>
    <w:p w:rsidR="002E0702" w:rsidRPr="002462D1" w:rsidRDefault="002E0702" w:rsidP="002E070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7"/>
      </w:r>
      <w:bookmarkEnd w:id="10"/>
    </w:p>
    <w:p w:rsidR="00F75FAF" w:rsidRPr="00F75FAF" w:rsidRDefault="00F75FAF" w:rsidP="00F75FAF">
      <w:pPr>
        <w:spacing w:before="96"/>
        <w:jc w:val="both"/>
        <w:rPr>
          <w:rFonts w:ascii="Arial" w:eastAsia="Calibri" w:hAnsi="Arial" w:cs="Arial"/>
          <w:color w:val="000000"/>
        </w:rPr>
      </w:pPr>
      <w:r w:rsidRPr="00F75FAF">
        <w:rPr>
          <w:rFonts w:ascii="Arial" w:eastAsia="Calibri" w:hAnsi="Arial" w:cs="Arial"/>
          <w:color w:val="000000"/>
        </w:rPr>
        <w:t xml:space="preserve">Ponuđač je dužan dostaviti bezuslovnu i </w:t>
      </w:r>
      <w:proofErr w:type="gramStart"/>
      <w:r w:rsidRPr="00F75FAF">
        <w:rPr>
          <w:rFonts w:ascii="Arial" w:eastAsia="Calibri" w:hAnsi="Arial" w:cs="Arial"/>
          <w:color w:val="000000"/>
        </w:rPr>
        <w:t>na</w:t>
      </w:r>
      <w:proofErr w:type="gramEnd"/>
      <w:r w:rsidRPr="00F75FAF">
        <w:rPr>
          <w:rFonts w:ascii="Arial" w:eastAsia="Calibri" w:hAnsi="Arial" w:cs="Arial"/>
          <w:color w:val="000000"/>
        </w:rPr>
        <w:t xml:space="preserve"> prvi poziv naplativu</w:t>
      </w:r>
      <w:r>
        <w:rPr>
          <w:rFonts w:ascii="Arial" w:eastAsia="Calibri" w:hAnsi="Arial" w:cs="Arial"/>
          <w:color w:val="000000"/>
        </w:rPr>
        <w:t xml:space="preserve"> garanciju ponude u iznosu od 2</w:t>
      </w:r>
      <w:r w:rsidRPr="00F75FAF">
        <w:rPr>
          <w:rFonts w:ascii="Arial" w:eastAsia="Calibri" w:hAnsi="Arial" w:cs="Arial"/>
          <w:color w:val="000000"/>
        </w:rPr>
        <w:t xml:space="preserve">% procijenjene vrijednosti javne nabavke, kao garanciju ostajanja u obavezi prema ponudi u periodu važenja ponude i </w:t>
      </w:r>
      <w:r>
        <w:rPr>
          <w:rFonts w:ascii="Arial" w:eastAsia="Calibri" w:hAnsi="Arial" w:cs="Arial"/>
          <w:color w:val="000000"/>
        </w:rPr>
        <w:t>8</w:t>
      </w:r>
      <w:r w:rsidRPr="00F75FAF">
        <w:rPr>
          <w:rFonts w:ascii="Arial" w:eastAsia="Calibri" w:hAnsi="Arial" w:cs="Arial"/>
          <w:color w:val="000000"/>
        </w:rPr>
        <w:t xml:space="preserve"> dana nakon isteka važenja ponude.</w:t>
      </w:r>
    </w:p>
    <w:p w:rsidR="002E0702" w:rsidRPr="002462D1" w:rsidRDefault="002E0702" w:rsidP="002E0702">
      <w:pPr>
        <w:jc w:val="both"/>
        <w:rPr>
          <w:rFonts w:ascii="Arial" w:hAnsi="Arial" w:cs="Arial"/>
          <w:b/>
          <w:bCs/>
          <w:color w:val="000000"/>
          <w:lang w:val="sr-Latn-ME"/>
        </w:rPr>
      </w:pPr>
    </w:p>
    <w:p w:rsidR="002E0702" w:rsidRPr="002462D1" w:rsidRDefault="002E0702" w:rsidP="002E0702">
      <w:pPr>
        <w:jc w:val="both"/>
        <w:rPr>
          <w:rFonts w:ascii="Arial" w:hAnsi="Arial" w:cs="Arial"/>
          <w:lang w:val="sr-Latn-ME"/>
        </w:rPr>
      </w:pPr>
      <w:r w:rsidRPr="002462D1">
        <w:rPr>
          <w:rFonts w:ascii="Arial" w:hAnsi="Arial" w:cs="Arial"/>
          <w:lang w:val="sr-Latn-ME"/>
        </w:rPr>
        <w:t xml:space="preserve">Garancija ponude će se aktivirati ako ponuđač: </w:t>
      </w:r>
    </w:p>
    <w:p w:rsidR="002E0702" w:rsidRPr="002462D1" w:rsidRDefault="002E0702" w:rsidP="002E0702">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2E0702" w:rsidRPr="00F75FAF" w:rsidRDefault="002E0702" w:rsidP="00F75FAF">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w:t>
      </w:r>
      <w:r w:rsidR="00F75FAF">
        <w:rPr>
          <w:rFonts w:ascii="Arial" w:hAnsi="Arial" w:cs="Arial"/>
          <w:sz w:val="24"/>
          <w:szCs w:val="24"/>
          <w:lang w:val="sr-Latn-ME"/>
        </w:rPr>
        <w:t>j nabavci ili okvirni sporazum.</w:t>
      </w:r>
    </w:p>
    <w:p w:rsidR="00F75FAF" w:rsidRDefault="00F75FAF" w:rsidP="002E0702">
      <w:pPr>
        <w:jc w:val="both"/>
        <w:rPr>
          <w:rFonts w:ascii="Arial" w:hAnsi="Arial" w:cs="Arial"/>
          <w:color w:val="000000"/>
          <w:lang w:val="sr-Latn-ME"/>
        </w:rPr>
      </w:pPr>
    </w:p>
    <w:p w:rsidR="00E637CC" w:rsidRDefault="00E637CC" w:rsidP="002E0702">
      <w:pPr>
        <w:jc w:val="both"/>
        <w:rPr>
          <w:rFonts w:ascii="Arial" w:hAnsi="Arial" w:cs="Arial"/>
          <w:color w:val="000000"/>
          <w:lang w:val="sr-Latn-ME"/>
        </w:rPr>
      </w:pPr>
    </w:p>
    <w:p w:rsidR="00E637CC" w:rsidRDefault="00E637CC" w:rsidP="002E0702">
      <w:pPr>
        <w:jc w:val="both"/>
        <w:rPr>
          <w:rFonts w:ascii="Arial" w:hAnsi="Arial" w:cs="Arial"/>
          <w:color w:val="000000"/>
          <w:lang w:val="sr-Latn-ME"/>
        </w:rPr>
      </w:pPr>
    </w:p>
    <w:p w:rsidR="00E637CC" w:rsidRDefault="00E637CC" w:rsidP="002E0702">
      <w:pPr>
        <w:jc w:val="both"/>
        <w:rPr>
          <w:rFonts w:ascii="Arial" w:hAnsi="Arial" w:cs="Arial"/>
          <w:color w:val="000000"/>
          <w:lang w:val="sr-Latn-ME"/>
        </w:rPr>
      </w:pPr>
    </w:p>
    <w:p w:rsidR="00E637CC" w:rsidRPr="002462D1" w:rsidRDefault="00E637CC" w:rsidP="002E0702">
      <w:pPr>
        <w:jc w:val="both"/>
        <w:rPr>
          <w:rFonts w:ascii="Arial" w:hAnsi="Arial" w:cs="Arial"/>
          <w:color w:val="000000"/>
          <w:lang w:val="sr-Latn-ME"/>
        </w:rPr>
      </w:pPr>
    </w:p>
    <w:p w:rsidR="002E0702" w:rsidRPr="002462D1" w:rsidRDefault="002E0702" w:rsidP="002E070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3"/>
      <w:r w:rsidRPr="002462D1">
        <w:rPr>
          <w:rFonts w:ascii="Arial" w:hAnsi="Arial"/>
          <w:b/>
          <w:szCs w:val="32"/>
          <w:lang w:val="sr-Latn-ME"/>
        </w:rPr>
        <w:lastRenderedPageBreak/>
        <w:t>TAJNOST PODATAKA</w:t>
      </w:r>
      <w:bookmarkEnd w:id="11"/>
    </w:p>
    <w:p w:rsidR="002E0702" w:rsidRPr="002462D1" w:rsidRDefault="002E0702" w:rsidP="002E0702">
      <w:pPr>
        <w:jc w:val="both"/>
        <w:rPr>
          <w:rFonts w:ascii="Arial" w:hAnsi="Arial" w:cs="Arial"/>
          <w:color w:val="000000"/>
          <w:lang w:val="sr-Latn-ME"/>
        </w:rPr>
      </w:pPr>
    </w:p>
    <w:p w:rsidR="002E0702" w:rsidRPr="002462D1" w:rsidRDefault="002E0702" w:rsidP="002E0702">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rsidR="002E0702" w:rsidRPr="002462D1" w:rsidRDefault="002E0702" w:rsidP="002E0702">
      <w:pPr>
        <w:jc w:val="both"/>
        <w:rPr>
          <w:rFonts w:ascii="Arial" w:hAnsi="Arial" w:cs="Arial"/>
          <w:color w:val="000000"/>
          <w:lang w:val="sr-Latn-ME"/>
        </w:rPr>
      </w:pPr>
    </w:p>
    <w:p w:rsidR="002E0702" w:rsidRPr="002462D1" w:rsidRDefault="00F75FAF" w:rsidP="002E0702">
      <w:pPr>
        <w:jc w:val="both"/>
        <w:rPr>
          <w:rFonts w:ascii="Arial" w:hAnsi="Arial" w:cs="Arial"/>
          <w:color w:val="000000"/>
          <w:lang w:val="sr-Latn-ME"/>
        </w:rPr>
      </w:pPr>
      <w:r>
        <w:rPr>
          <w:rFonts w:ascii="Arial" w:hAnsi="Arial" w:cs="Arial"/>
          <w:color w:val="000000"/>
          <w:lang w:val="sr-Latn-ME"/>
        </w:rPr>
        <w:sym w:font="Wingdings" w:char="F0FE"/>
      </w:r>
      <w:r w:rsidR="002E0702" w:rsidRPr="002462D1">
        <w:rPr>
          <w:rFonts w:ascii="Arial" w:hAnsi="Arial" w:cs="Arial"/>
          <w:color w:val="000000"/>
          <w:lang w:val="sr-Latn-ME"/>
        </w:rPr>
        <w:t xml:space="preserve"> ne</w:t>
      </w:r>
    </w:p>
    <w:p w:rsidR="002E0702" w:rsidRPr="00F066E6" w:rsidRDefault="002E0702" w:rsidP="00F066E6">
      <w:pPr>
        <w:jc w:val="both"/>
        <w:rPr>
          <w:rFonts w:ascii="Arial" w:hAnsi="Arial" w:cs="Arial"/>
          <w:b/>
          <w:bCs/>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da</w:t>
      </w:r>
    </w:p>
    <w:p w:rsidR="002E0702" w:rsidRPr="002462D1" w:rsidRDefault="002E0702" w:rsidP="002E070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2" w:name="_Toc62730564"/>
      <w:r w:rsidRPr="002462D1">
        <w:rPr>
          <w:rFonts w:ascii="Arial" w:hAnsi="Arial"/>
          <w:b/>
          <w:szCs w:val="32"/>
          <w:lang w:val="sr-Latn-ME"/>
        </w:rPr>
        <w:t>UPUTSTVO ZA SAČINJAVANJE PONUDE</w:t>
      </w:r>
      <w:bookmarkEnd w:id="12"/>
    </w:p>
    <w:p w:rsidR="002E0702" w:rsidRPr="002462D1" w:rsidRDefault="002E0702" w:rsidP="002E0702">
      <w:pPr>
        <w:rPr>
          <w:rFonts w:ascii="Arial" w:hAnsi="Arial" w:cs="Arial"/>
          <w:lang w:val="sr-Latn-ME"/>
        </w:rPr>
      </w:pPr>
    </w:p>
    <w:p w:rsidR="002E0702" w:rsidRPr="002462D1" w:rsidRDefault="002E0702" w:rsidP="002E0702">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rsidR="002E0702" w:rsidRPr="002462D1" w:rsidRDefault="002E0702" w:rsidP="002E0702">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r w:rsidR="00952CF7">
        <w:rPr>
          <w:rFonts w:ascii="Arial" w:hAnsi="Arial" w:cs="Arial"/>
          <w:lang w:val="sr-Latn-ME"/>
        </w:rPr>
        <w:t xml:space="preserve"> (verifikovana elektronskim potpisom)</w:t>
      </w:r>
      <w:r w:rsidR="00952CF7" w:rsidRPr="002462D1">
        <w:rPr>
          <w:rFonts w:ascii="Arial" w:hAnsi="Arial" w:cs="Arial"/>
          <w:lang w:val="sr-Latn-ME"/>
        </w:rPr>
        <w:t>.</w:t>
      </w:r>
    </w:p>
    <w:p w:rsidR="002E0702" w:rsidRDefault="002E0702" w:rsidP="002E0702">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rsidR="00952CF7" w:rsidRPr="00952CF7" w:rsidRDefault="00952CF7" w:rsidP="002E0702">
      <w:pPr>
        <w:jc w:val="both"/>
        <w:rPr>
          <w:rFonts w:ascii="Arial" w:hAnsi="Arial" w:cs="Arial"/>
          <w:i/>
          <w:iCs/>
          <w:color w:val="000000"/>
          <w:lang w:val="sr-Latn-ME"/>
        </w:rPr>
      </w:pPr>
    </w:p>
    <w:p w:rsidR="002E0702" w:rsidRPr="002462D1" w:rsidRDefault="002E0702" w:rsidP="002E070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5"/>
      <w:r w:rsidRPr="002462D1">
        <w:rPr>
          <w:rFonts w:ascii="Arial" w:hAnsi="Arial"/>
          <w:b/>
          <w:szCs w:val="32"/>
          <w:lang w:val="sr-Latn-ME"/>
        </w:rPr>
        <w:t>NAČIN ZAKLJUČIVANJA I IZMJENE UGOVORA O JAVNOJ NABAVCI</w:t>
      </w:r>
      <w:bookmarkEnd w:id="13"/>
    </w:p>
    <w:p w:rsidR="002E0702" w:rsidRPr="002462D1" w:rsidRDefault="002E0702" w:rsidP="002E0702">
      <w:pPr>
        <w:jc w:val="both"/>
        <w:rPr>
          <w:rFonts w:ascii="Arial" w:hAnsi="Arial" w:cs="Arial"/>
          <w:i/>
          <w:lang w:val="sr-Latn-ME"/>
        </w:rPr>
      </w:pPr>
    </w:p>
    <w:p w:rsidR="002E0702" w:rsidRPr="002462D1" w:rsidRDefault="002E0702" w:rsidP="002E0702">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2E0702" w:rsidRPr="002462D1" w:rsidRDefault="002E0702" w:rsidP="002E0702">
      <w:pPr>
        <w:jc w:val="both"/>
        <w:rPr>
          <w:rFonts w:ascii="Arial" w:hAnsi="Arial" w:cs="Arial"/>
          <w:lang w:val="sr-Latn-ME"/>
        </w:rPr>
      </w:pPr>
    </w:p>
    <w:p w:rsidR="002E0702" w:rsidRPr="002462D1" w:rsidRDefault="002E0702" w:rsidP="002E0702">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rsidR="002E0702" w:rsidRPr="002462D1" w:rsidRDefault="002E0702" w:rsidP="002E0702">
      <w:pPr>
        <w:jc w:val="both"/>
        <w:rPr>
          <w:rFonts w:ascii="Arial" w:hAnsi="Arial" w:cs="Arial"/>
          <w:lang w:val="sr-Latn-ME"/>
        </w:rPr>
      </w:pPr>
    </w:p>
    <w:p w:rsidR="002E0702" w:rsidRPr="002462D1" w:rsidRDefault="002E0702" w:rsidP="002E0702">
      <w:pPr>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8"/>
      </w:r>
    </w:p>
    <w:p w:rsidR="002E0702" w:rsidRPr="002462D1" w:rsidRDefault="002E0702" w:rsidP="002E0702">
      <w:pPr>
        <w:jc w:val="both"/>
        <w:rPr>
          <w:rFonts w:ascii="Arial" w:hAnsi="Arial" w:cs="Arial"/>
          <w:color w:val="000000"/>
          <w:lang w:val="sr-Latn-ME"/>
        </w:rPr>
      </w:pPr>
    </w:p>
    <w:p w:rsidR="00952CF7" w:rsidRDefault="00952CF7" w:rsidP="00952CF7">
      <w:pPr>
        <w:jc w:val="both"/>
        <w:rPr>
          <w:rFonts w:ascii="Arial" w:hAnsi="Arial" w:cs="Arial"/>
          <w:color w:val="000000"/>
          <w:lang w:val="sr-Latn-ME"/>
        </w:rPr>
      </w:pPr>
      <w:r w:rsidRPr="0015086F">
        <w:rPr>
          <w:rFonts w:ascii="Arial" w:hAnsi="Arial" w:cs="Arial"/>
          <w:color w:val="000000"/>
          <w:lang w:val="sr-Latn-ME"/>
        </w:rPr>
        <w:t xml:space="preserve">Rok izvršenja ugovora je </w:t>
      </w:r>
      <w:r>
        <w:rPr>
          <w:rFonts w:ascii="Arial" w:hAnsi="Arial" w:cs="Arial"/>
          <w:color w:val="000000"/>
          <w:lang w:val="sr-Latn-ME"/>
        </w:rPr>
        <w:t>365</w:t>
      </w:r>
      <w:r w:rsidRPr="0015086F">
        <w:rPr>
          <w:rFonts w:ascii="Arial" w:hAnsi="Arial" w:cs="Arial"/>
          <w:color w:val="000000"/>
          <w:lang w:val="sr-Latn-ME"/>
        </w:rPr>
        <w:t xml:space="preserve"> dana od dana zaključenja, odnosno do isporuke cjelokupno ugovorenih količina robe, u zavisnosti od toga koji uslov nastupi ranije.</w:t>
      </w:r>
    </w:p>
    <w:p w:rsidR="002E0702" w:rsidRDefault="002E0702" w:rsidP="002E0702">
      <w:pPr>
        <w:jc w:val="both"/>
        <w:rPr>
          <w:rFonts w:ascii="Arial" w:hAnsi="Arial" w:cs="Arial"/>
          <w:b/>
          <w:bCs/>
          <w:color w:val="000000"/>
          <w:lang w:val="sr-Latn-ME"/>
        </w:rPr>
      </w:pPr>
    </w:p>
    <w:p w:rsidR="00952CF7" w:rsidRDefault="00952CF7" w:rsidP="00952CF7">
      <w:pPr>
        <w:jc w:val="both"/>
        <w:rPr>
          <w:rFonts w:ascii="Arial" w:hAnsi="Arial" w:cs="Arial"/>
          <w:color w:val="000000"/>
          <w:lang w:val="sr-Latn-ME"/>
        </w:rPr>
      </w:pPr>
      <w:r w:rsidRPr="001F0A66">
        <w:rPr>
          <w:rFonts w:ascii="Arial" w:hAnsi="Arial" w:cs="Arial"/>
          <w:color w:val="000000"/>
          <w:lang w:val="sr-Latn-ME"/>
        </w:rPr>
        <w:t>Mjesto izvršenja ugovora: Upravna zgrada ZU Apoteke CG Montefarm Podgorica Ankarski bulevar br. 3</w:t>
      </w:r>
      <w:r>
        <w:rPr>
          <w:rFonts w:ascii="Arial" w:hAnsi="Arial" w:cs="Arial"/>
          <w:color w:val="000000"/>
          <w:lang w:val="sr-Latn-ME"/>
        </w:rPr>
        <w:t>.</w:t>
      </w:r>
    </w:p>
    <w:p w:rsidR="00952CF7" w:rsidRDefault="00952CF7" w:rsidP="002E0702">
      <w:pPr>
        <w:jc w:val="both"/>
        <w:rPr>
          <w:rFonts w:ascii="Arial" w:hAnsi="Arial" w:cs="Arial"/>
          <w:b/>
          <w:bCs/>
          <w:color w:val="000000"/>
          <w:lang w:val="sr-Latn-ME"/>
        </w:rPr>
      </w:pPr>
    </w:p>
    <w:p w:rsidR="00952CF7" w:rsidRDefault="00952CF7" w:rsidP="00952CF7">
      <w:pPr>
        <w:jc w:val="both"/>
        <w:rPr>
          <w:rFonts w:ascii="Arial" w:hAnsi="Arial" w:cs="Arial"/>
          <w:color w:val="000000"/>
          <w:lang w:val="sr-Latn-ME"/>
        </w:rPr>
      </w:pPr>
      <w:r w:rsidRPr="00E36362">
        <w:rPr>
          <w:rFonts w:ascii="Arial" w:hAnsi="Arial" w:cs="Arial"/>
          <w:color w:val="000000"/>
          <w:lang w:val="sr-Latn-ME"/>
        </w:rPr>
        <w:t>Obilježavanja ili etiketir</w:t>
      </w:r>
      <w:r>
        <w:rPr>
          <w:rFonts w:ascii="Arial" w:hAnsi="Arial" w:cs="Arial"/>
          <w:color w:val="000000"/>
          <w:lang w:val="sr-Latn-ME"/>
        </w:rPr>
        <w:t>anja: Ponuđač je dužan dostaviti</w:t>
      </w:r>
      <w:r w:rsidRPr="00E36362">
        <w:rPr>
          <w:rFonts w:ascii="Arial" w:hAnsi="Arial" w:cs="Arial"/>
          <w:color w:val="000000"/>
          <w:lang w:val="sr-Latn-ME"/>
        </w:rPr>
        <w:t xml:space="preserve"> izjavu da će ponu</w:t>
      </w:r>
      <w:r>
        <w:rPr>
          <w:rFonts w:ascii="Arial" w:hAnsi="Arial" w:cs="Arial"/>
          <w:color w:val="000000"/>
          <w:lang w:val="sr-Latn-ME"/>
        </w:rPr>
        <w:t>đ</w:t>
      </w:r>
      <w:r w:rsidRPr="00E36362">
        <w:rPr>
          <w:rFonts w:ascii="Arial" w:hAnsi="Arial" w:cs="Arial"/>
          <w:color w:val="000000"/>
          <w:lang w:val="sr-Latn-ME"/>
        </w:rPr>
        <w:t>eno medicinsko sredstvo prilikom isporuke biti obilježeno na crnogorskom jeziku u skladu sa dozvolom za isti i mora biti u saglasnosti sa odobrenim sažetkom karakteristika medicinskog sredstva.</w:t>
      </w:r>
    </w:p>
    <w:p w:rsidR="00952CF7" w:rsidRDefault="00952CF7" w:rsidP="002E0702">
      <w:pPr>
        <w:jc w:val="both"/>
        <w:rPr>
          <w:rFonts w:ascii="Arial" w:hAnsi="Arial" w:cs="Arial"/>
          <w:color w:val="000000"/>
          <w:lang w:val="sr-Latn-ME"/>
        </w:rPr>
      </w:pPr>
    </w:p>
    <w:p w:rsidR="00952CF7" w:rsidRDefault="00AC5426" w:rsidP="002E0702">
      <w:pPr>
        <w:jc w:val="both"/>
        <w:rPr>
          <w:rFonts w:ascii="Arial" w:hAnsi="Arial" w:cs="Arial"/>
          <w:color w:val="000000"/>
          <w:lang w:val="sr-Latn-ME"/>
        </w:rPr>
      </w:pPr>
      <w:r w:rsidRPr="00AC5426">
        <w:rPr>
          <w:rFonts w:ascii="Arial" w:hAnsi="Arial" w:cs="Arial"/>
          <w:color w:val="000000"/>
          <w:lang w:val="sr-Latn-ME"/>
        </w:rPr>
        <w:lastRenderedPageBreak/>
        <w:t>Rok isporuke: U roku od 20 dana od dana narudžbe.</w:t>
      </w:r>
    </w:p>
    <w:p w:rsidR="00AC5426" w:rsidRDefault="00AC5426" w:rsidP="002E0702">
      <w:pPr>
        <w:jc w:val="both"/>
        <w:rPr>
          <w:rFonts w:ascii="Arial" w:hAnsi="Arial" w:cs="Arial"/>
          <w:color w:val="000000"/>
          <w:lang w:val="sr-Latn-ME"/>
        </w:rPr>
      </w:pPr>
    </w:p>
    <w:p w:rsidR="00AC5426" w:rsidRDefault="00AC5426" w:rsidP="002E0702">
      <w:pPr>
        <w:jc w:val="both"/>
        <w:rPr>
          <w:rFonts w:ascii="Arial" w:hAnsi="Arial" w:cs="Arial"/>
          <w:color w:val="000000"/>
          <w:lang w:val="sr-Latn-ME"/>
        </w:rPr>
      </w:pPr>
      <w:r w:rsidRPr="00AC5426">
        <w:rPr>
          <w:rFonts w:ascii="Arial" w:hAnsi="Arial" w:cs="Arial"/>
          <w:color w:val="000000"/>
          <w:lang w:val="sr-Latn-ME"/>
        </w:rPr>
        <w:t>Izjava ponuđača kojom se obavezuje da će na kraju svakog mjeseca dostavljati izvještaj o preostalim količinama po važećem ugovoru.</w:t>
      </w:r>
    </w:p>
    <w:p w:rsidR="00952CF7" w:rsidRDefault="00952CF7" w:rsidP="002E0702">
      <w:pPr>
        <w:jc w:val="both"/>
        <w:rPr>
          <w:rFonts w:ascii="Arial" w:hAnsi="Arial" w:cs="Arial"/>
          <w:b/>
          <w:bCs/>
          <w:color w:val="000000"/>
          <w:lang w:val="sr-Latn-ME"/>
        </w:rPr>
      </w:pPr>
    </w:p>
    <w:p w:rsidR="00AC5426" w:rsidRDefault="00AC5426" w:rsidP="002E0702">
      <w:pPr>
        <w:jc w:val="both"/>
        <w:rPr>
          <w:rFonts w:ascii="Arial" w:hAnsi="Arial" w:cs="Arial"/>
          <w:bCs/>
          <w:color w:val="000000"/>
          <w:lang w:val="sr-Latn-ME"/>
        </w:rPr>
      </w:pPr>
      <w:r w:rsidRPr="00AC5426">
        <w:rPr>
          <w:rFonts w:ascii="Arial" w:hAnsi="Arial" w:cs="Arial"/>
          <w:bCs/>
          <w:color w:val="000000"/>
          <w:lang w:val="sr-Latn-ME"/>
        </w:rPr>
        <w:t>Za Partije: 14 - Linearni stapleri i punjenja za linearne staplere (sa četvrtastim klamficama) i 15 - Univerzalna punjenja za troredni stapler sa nožem za jednokratnu upotrebu i selekcioniranom snagom zatvaranja klanfi - ponuđač je dužan da u okviru ponuđene cijene na svakih 8 isporučenih punjenja isporuči po jedno gratis tijelo što će potvrditi Izjavom.</w:t>
      </w:r>
    </w:p>
    <w:p w:rsidR="00AC5426" w:rsidRDefault="00AC5426" w:rsidP="002E0702">
      <w:pPr>
        <w:jc w:val="both"/>
        <w:rPr>
          <w:rFonts w:ascii="Arial" w:hAnsi="Arial" w:cs="Arial"/>
          <w:bCs/>
          <w:color w:val="000000"/>
          <w:lang w:val="sr-Latn-ME"/>
        </w:rPr>
      </w:pPr>
    </w:p>
    <w:p w:rsidR="00AC5426" w:rsidRDefault="00AC5426" w:rsidP="002E0702">
      <w:pPr>
        <w:jc w:val="both"/>
        <w:rPr>
          <w:rFonts w:ascii="Arial" w:hAnsi="Arial" w:cs="Arial"/>
          <w:bCs/>
          <w:color w:val="000000"/>
          <w:lang w:val="sr-Latn-ME"/>
        </w:rPr>
      </w:pPr>
      <w:r w:rsidRPr="00AC5426">
        <w:rPr>
          <w:rFonts w:ascii="Arial" w:hAnsi="Arial" w:cs="Arial"/>
          <w:bCs/>
          <w:color w:val="000000"/>
          <w:lang w:val="sr-Latn-ME"/>
        </w:rPr>
        <w:t>Za Partiju 16 - Titanium klipsevi - ponuđač je dužan da u okviru ponuđene cijene na svakih 10 isporučenih kutija klipseva isporuči po jedan gratis klipsodržač što će potvrditi Izjavom.</w:t>
      </w:r>
    </w:p>
    <w:p w:rsidR="00952CF7" w:rsidRPr="002462D1" w:rsidRDefault="00952CF7" w:rsidP="002E0702">
      <w:pPr>
        <w:jc w:val="both"/>
        <w:rPr>
          <w:rFonts w:ascii="Arial" w:hAnsi="Arial" w:cs="Arial"/>
          <w:b/>
          <w:bCs/>
          <w:color w:val="000000"/>
          <w:lang w:val="sr-Latn-ME"/>
        </w:rPr>
      </w:pPr>
    </w:p>
    <w:p w:rsidR="001D07B5" w:rsidRDefault="001D07B5" w:rsidP="001D07B5">
      <w:pPr>
        <w:jc w:val="both"/>
        <w:rPr>
          <w:rFonts w:ascii="Arial" w:hAnsi="Arial" w:cs="Arial"/>
          <w:lang w:val="sr-Latn-CS"/>
        </w:rPr>
      </w:pPr>
      <w:r>
        <w:rPr>
          <w:rFonts w:ascii="Arial" w:hAnsi="Arial" w:cs="Arial"/>
          <w:lang w:val="sr-Latn-CS"/>
        </w:rPr>
        <w:t>Dobavljač i Naručilac konstatuju sve eventualne reklamacije vezane za uslove transporta, čuvanje robe i transportna oštećenja o čemu će Naručilac sačiniti Zapisnik koji dostavlja Dobavljaču.</w:t>
      </w:r>
    </w:p>
    <w:p w:rsidR="001D07B5" w:rsidRDefault="001D07B5" w:rsidP="001D07B5">
      <w:pPr>
        <w:jc w:val="both"/>
        <w:rPr>
          <w:rFonts w:ascii="Arial" w:hAnsi="Arial" w:cs="Arial"/>
          <w:lang w:val="sr-Latn-CS"/>
        </w:rPr>
      </w:pPr>
    </w:p>
    <w:p w:rsidR="001D07B5" w:rsidRDefault="001D07B5" w:rsidP="001D07B5">
      <w:pPr>
        <w:jc w:val="both"/>
        <w:rPr>
          <w:rFonts w:ascii="Arial" w:hAnsi="Arial" w:cs="Arial"/>
          <w:color w:val="000000" w:themeColor="text1"/>
          <w:lang w:val="sr-Latn-CS"/>
        </w:rPr>
      </w:pPr>
      <w:r>
        <w:rPr>
          <w:rFonts w:ascii="Arial" w:hAnsi="Arial" w:cs="Arial"/>
          <w:color w:val="000000" w:themeColor="text1"/>
          <w:lang w:val="sr-Latn-CS"/>
        </w:rPr>
        <w:t>Ako se zapisnički utvrdi da roba koju je Dobavljač isporučio ne odgovara zahtjevanom roku upotrebe, kvantitetu ili ima nedostatke u kvalitetu Naručilac će prijaviti nedostatke  Dobavljaču pismenim putem u roku od 48 sati od prijema, za rok upotrebe, kvantitet, a tokom korišćenja za kvalitet, uz obavezu Dobavljača da pismenim putem da instrukcije za postupanje sa reklamiranom robom.</w:t>
      </w:r>
    </w:p>
    <w:p w:rsidR="001D07B5" w:rsidRDefault="001D07B5" w:rsidP="001D07B5">
      <w:pPr>
        <w:jc w:val="both"/>
        <w:rPr>
          <w:rFonts w:ascii="Arial" w:hAnsi="Arial" w:cs="Arial"/>
          <w:color w:val="000000" w:themeColor="text1"/>
          <w:lang w:val="sr-Latn-CS"/>
        </w:rPr>
      </w:pPr>
    </w:p>
    <w:p w:rsidR="001D07B5" w:rsidRDefault="001D07B5" w:rsidP="001D07B5">
      <w:pPr>
        <w:jc w:val="both"/>
        <w:rPr>
          <w:rFonts w:ascii="Arial" w:hAnsi="Arial" w:cs="Arial"/>
          <w:color w:val="000000" w:themeColor="text1"/>
          <w:lang w:val="sr-Latn-CS"/>
        </w:rPr>
      </w:pPr>
      <w:r w:rsidRPr="00040CBD">
        <w:rPr>
          <w:rFonts w:ascii="Arial" w:hAnsi="Arial" w:cs="Arial"/>
          <w:color w:val="000000" w:themeColor="text1"/>
          <w:lang w:val="sr-Latn-CS"/>
        </w:rPr>
        <w:t>Rok upotrebe: Ponuđena medicinska sredstva, prilikom isporuke moraju imati upotrebni rok koji neće biti kraći od od 2/3 (dvije trećine) ukupnog roka trajanja proizvoda.</w:t>
      </w:r>
    </w:p>
    <w:p w:rsidR="001D07B5" w:rsidRDefault="001D07B5" w:rsidP="001D07B5">
      <w:pPr>
        <w:jc w:val="both"/>
        <w:rPr>
          <w:rFonts w:ascii="Arial" w:hAnsi="Arial" w:cs="Arial"/>
          <w:color w:val="000000" w:themeColor="text1"/>
          <w:lang w:val="sr-Latn-CS"/>
        </w:rPr>
      </w:pPr>
    </w:p>
    <w:p w:rsidR="001D07B5" w:rsidRDefault="001D07B5" w:rsidP="001D07B5">
      <w:pPr>
        <w:jc w:val="both"/>
        <w:rPr>
          <w:rFonts w:ascii="Arial" w:hAnsi="Arial" w:cs="Arial"/>
          <w:color w:val="000000" w:themeColor="text1"/>
          <w:lang w:val="sr-Latn-CS"/>
        </w:rPr>
      </w:pPr>
      <w:r>
        <w:rPr>
          <w:rFonts w:ascii="Arial" w:hAnsi="Arial" w:cs="Arial"/>
          <w:color w:val="000000" w:themeColor="text1"/>
          <w:lang w:val="sr-Latn-CS"/>
        </w:rPr>
        <w:t>Ako se zapisnički utvrdi da roba koju  je Dobavljač isporučio Naručiocu ima nedostatke u kvalitetu, ugovorenom roku upotrebe, Dobavljač mora Naručiocu isporučiti novu robu odgovarajućeg kvaliteta i roka upotrebe u roku od sedam dana od dana sačinjavanja zapisnika o reklamaciji.</w:t>
      </w:r>
    </w:p>
    <w:p w:rsidR="001D07B5" w:rsidRDefault="001D07B5" w:rsidP="001D07B5">
      <w:pPr>
        <w:jc w:val="both"/>
        <w:rPr>
          <w:rFonts w:ascii="Arial" w:hAnsi="Arial" w:cs="Arial"/>
          <w:color w:val="000000" w:themeColor="text1"/>
          <w:lang w:val="sr-Latn-CS"/>
        </w:rPr>
      </w:pPr>
      <w:r>
        <w:rPr>
          <w:rFonts w:ascii="Arial" w:hAnsi="Arial" w:cs="Arial"/>
          <w:color w:val="000000" w:themeColor="text1"/>
          <w:lang w:val="sr-Latn-CS"/>
        </w:rPr>
        <w:tab/>
      </w:r>
      <w:r>
        <w:rPr>
          <w:rFonts w:ascii="Arial" w:hAnsi="Arial" w:cs="Arial"/>
          <w:color w:val="000000" w:themeColor="text1"/>
          <w:lang w:val="sr-Latn-CS"/>
        </w:rPr>
        <w:tab/>
      </w:r>
      <w:r>
        <w:rPr>
          <w:rFonts w:ascii="Arial" w:hAnsi="Arial" w:cs="Arial"/>
          <w:color w:val="000000" w:themeColor="text1"/>
          <w:lang w:val="sr-Latn-CS"/>
        </w:rPr>
        <w:tab/>
      </w:r>
      <w:r>
        <w:rPr>
          <w:rFonts w:ascii="Arial" w:hAnsi="Arial" w:cs="Arial"/>
          <w:color w:val="000000" w:themeColor="text1"/>
          <w:lang w:val="sr-Latn-CS"/>
        </w:rPr>
        <w:tab/>
      </w:r>
      <w:r>
        <w:rPr>
          <w:rFonts w:ascii="Arial" w:hAnsi="Arial" w:cs="Arial"/>
          <w:color w:val="000000" w:themeColor="text1"/>
          <w:lang w:val="sr-Latn-CS"/>
        </w:rPr>
        <w:tab/>
      </w:r>
      <w:r>
        <w:rPr>
          <w:rFonts w:ascii="Arial" w:hAnsi="Arial" w:cs="Arial"/>
          <w:color w:val="000000" w:themeColor="text1"/>
          <w:lang w:val="sr-Latn-CS"/>
        </w:rPr>
        <w:tab/>
      </w:r>
    </w:p>
    <w:p w:rsidR="001D07B5" w:rsidRDefault="001D07B5" w:rsidP="001D07B5">
      <w:pPr>
        <w:jc w:val="both"/>
        <w:rPr>
          <w:rFonts w:ascii="Arial" w:hAnsi="Arial" w:cs="Arial"/>
          <w:color w:val="000000" w:themeColor="text1"/>
          <w:lang w:val="sr-Latn-CS"/>
        </w:rPr>
      </w:pPr>
      <w:r>
        <w:rPr>
          <w:rFonts w:ascii="Arial" w:hAnsi="Arial" w:cs="Arial"/>
          <w:color w:val="000000" w:themeColor="text1"/>
          <w:lang w:val="sr-Latn-CS"/>
        </w:rPr>
        <w:t>U slučaju skrivenih nedostataka isporučene robe  koja se nije mogla ustanoviti u momentu preuzimanja, reklamacija robe se vrši preporučenim pismom u roku od 48 sati od saznanja.</w:t>
      </w:r>
      <w:r>
        <w:rPr>
          <w:rFonts w:ascii="Arial" w:hAnsi="Arial" w:cs="Arial"/>
          <w:color w:val="000000" w:themeColor="text1"/>
          <w:lang w:val="sr-Latn-CS"/>
        </w:rPr>
        <w:tab/>
      </w:r>
    </w:p>
    <w:p w:rsidR="001D07B5" w:rsidRDefault="001D07B5" w:rsidP="001D07B5">
      <w:pPr>
        <w:jc w:val="both"/>
        <w:rPr>
          <w:rFonts w:ascii="Arial" w:hAnsi="Arial" w:cs="Arial"/>
          <w:color w:val="000000" w:themeColor="text1"/>
          <w:lang w:val="sr-Latn-CS"/>
        </w:rPr>
      </w:pPr>
    </w:p>
    <w:p w:rsidR="001D07B5" w:rsidRDefault="001D07B5" w:rsidP="001D07B5">
      <w:pPr>
        <w:jc w:val="both"/>
        <w:rPr>
          <w:rFonts w:ascii="Arial" w:hAnsi="Arial" w:cs="Arial"/>
          <w:color w:val="000000" w:themeColor="text1"/>
          <w:lang w:val="sr-Latn-CS"/>
        </w:rPr>
      </w:pPr>
      <w:r w:rsidRPr="00C57641">
        <w:rPr>
          <w:rFonts w:ascii="Arial" w:hAnsi="Arial" w:cs="Arial"/>
          <w:color w:val="000000" w:themeColor="text1"/>
          <w:lang w:val="sr-Latn-CS"/>
        </w:rPr>
        <w:t>Ovlašćenje proizvođača da ponuđač može ponuditi njegovu robu po predmetnom tenderu i dokaz izdavaoca ovlašćenja o povezanosti sa proizvođačem, ukoliko proizvođač nije izdavalac ovlašćenja.</w:t>
      </w:r>
    </w:p>
    <w:p w:rsidR="001D07B5" w:rsidRDefault="001D07B5" w:rsidP="001D07B5">
      <w:pPr>
        <w:ind w:left="360"/>
        <w:jc w:val="both"/>
        <w:rPr>
          <w:rFonts w:ascii="Arial" w:hAnsi="Arial" w:cs="Arial"/>
          <w:lang w:val="sr-Latn-CS"/>
        </w:rPr>
      </w:pPr>
    </w:p>
    <w:p w:rsidR="001D07B5" w:rsidRDefault="001D07B5" w:rsidP="001D07B5">
      <w:pPr>
        <w:jc w:val="both"/>
        <w:rPr>
          <w:rFonts w:ascii="Arial" w:hAnsi="Arial" w:cs="Arial"/>
          <w:lang w:val="sr-Latn-CS"/>
        </w:rPr>
      </w:pPr>
      <w:r>
        <w:rPr>
          <w:rFonts w:ascii="Arial" w:hAnsi="Arial" w:cs="Arial"/>
          <w:lang w:val="sr-Latn-CS"/>
        </w:rPr>
        <w:t xml:space="preserve">Svaka reklamacija koja bude konstatovana u isporuci i transportu pada na teret Dobavljača. </w:t>
      </w:r>
    </w:p>
    <w:p w:rsidR="001D07B5" w:rsidRDefault="001D07B5" w:rsidP="001D07B5">
      <w:pPr>
        <w:ind w:left="360"/>
        <w:jc w:val="both"/>
        <w:rPr>
          <w:rFonts w:ascii="Arial" w:hAnsi="Arial" w:cs="Arial"/>
          <w:lang w:val="sr-Latn-CS"/>
        </w:rPr>
      </w:pPr>
    </w:p>
    <w:p w:rsidR="001D07B5" w:rsidRDefault="001D07B5" w:rsidP="001D07B5">
      <w:pPr>
        <w:jc w:val="both"/>
        <w:rPr>
          <w:rFonts w:ascii="Arial" w:hAnsi="Arial" w:cs="Arial"/>
          <w:lang w:val="sr-Latn-CS"/>
        </w:rPr>
      </w:pPr>
      <w:r>
        <w:rPr>
          <w:rFonts w:ascii="Arial" w:hAnsi="Arial" w:cs="Arial"/>
          <w:lang w:val="sr-Latn-CS"/>
        </w:rPr>
        <w:t>Smatra se da je izvršena adekvatna isporuka robe  kada ovlašćena komisija Naručioca u mjestu isporuke izvrši prijem robe, što se potvrđuje Zapisnikom.</w:t>
      </w:r>
    </w:p>
    <w:p w:rsidR="001D07B5" w:rsidRDefault="001D07B5" w:rsidP="001D07B5">
      <w:pPr>
        <w:jc w:val="both"/>
        <w:rPr>
          <w:rFonts w:ascii="Arial" w:hAnsi="Arial" w:cs="Arial"/>
          <w:lang w:val="sr-Latn-CS"/>
        </w:rPr>
      </w:pPr>
    </w:p>
    <w:p w:rsidR="001D07B5" w:rsidRDefault="001D07B5" w:rsidP="001D07B5">
      <w:pPr>
        <w:jc w:val="both"/>
        <w:rPr>
          <w:rFonts w:ascii="Arial" w:hAnsi="Arial" w:cs="Arial"/>
          <w:b/>
          <w:bCs/>
          <w:lang w:val="sr-Latn-CS"/>
        </w:rPr>
      </w:pPr>
      <w:r>
        <w:rPr>
          <w:rFonts w:ascii="Arial" w:hAnsi="Arial" w:cs="Arial"/>
          <w:b/>
          <w:bCs/>
          <w:lang w:val="sr-Latn-CS"/>
        </w:rPr>
        <w:lastRenderedPageBreak/>
        <w:t>Raskid ugovora:</w:t>
      </w:r>
    </w:p>
    <w:p w:rsidR="001D07B5" w:rsidRDefault="001D07B5" w:rsidP="001D07B5">
      <w:pPr>
        <w:jc w:val="both"/>
        <w:rPr>
          <w:rFonts w:ascii="Arial" w:hAnsi="Arial" w:cs="Arial"/>
          <w:lang w:val="sr-Latn-CS"/>
        </w:rPr>
      </w:pPr>
    </w:p>
    <w:p w:rsidR="001D07B5" w:rsidRDefault="001D07B5" w:rsidP="001D07B5">
      <w:pPr>
        <w:jc w:val="both"/>
        <w:rPr>
          <w:rFonts w:ascii="Arial" w:hAnsi="Arial" w:cs="Arial"/>
          <w:lang w:val="sr-Latn-CS"/>
        </w:rPr>
      </w:pPr>
      <w:r>
        <w:rPr>
          <w:rFonts w:ascii="Arial" w:hAnsi="Arial" w:cs="Arial"/>
          <w:lang w:val="sr-Latn-CS"/>
        </w:rPr>
        <w:t>Ukoliko jedna od ugovornih strana ne izvrši svoje ugovorne obaveze, druga ugovorna strana ima pravo da raskine ugovor, uz prethodno pisano upozorenje.</w:t>
      </w:r>
    </w:p>
    <w:p w:rsidR="001D07B5" w:rsidRDefault="001D07B5" w:rsidP="001D07B5">
      <w:pPr>
        <w:jc w:val="both"/>
        <w:rPr>
          <w:rFonts w:ascii="Arial" w:hAnsi="Arial" w:cs="Arial"/>
          <w:lang w:val="sr-Latn-CS"/>
        </w:rPr>
      </w:pPr>
    </w:p>
    <w:p w:rsidR="001D07B5" w:rsidRDefault="001D07B5" w:rsidP="001D07B5">
      <w:pPr>
        <w:jc w:val="both"/>
        <w:rPr>
          <w:rFonts w:ascii="Arial" w:hAnsi="Arial" w:cs="Arial"/>
          <w:lang w:val="sr-Latn-CS"/>
        </w:rPr>
      </w:pPr>
      <w:r>
        <w:rPr>
          <w:rFonts w:ascii="Arial" w:hAnsi="Arial" w:cs="Arial"/>
          <w:lang w:val="sr-Latn-CS"/>
        </w:rPr>
        <w:t>Sve eventualne sporove koji nastanu iz ili povodom ovog Ugovora ugovorne strane će pokušati da riješe sporazumno.</w:t>
      </w:r>
    </w:p>
    <w:p w:rsidR="001D07B5" w:rsidRDefault="001D07B5" w:rsidP="001D07B5">
      <w:pPr>
        <w:jc w:val="both"/>
        <w:rPr>
          <w:rFonts w:ascii="Arial" w:hAnsi="Arial" w:cs="Arial"/>
          <w:lang w:val="sr-Latn-CS"/>
        </w:rPr>
      </w:pPr>
    </w:p>
    <w:p w:rsidR="001D07B5" w:rsidRDefault="001D07B5" w:rsidP="001D07B5">
      <w:pPr>
        <w:jc w:val="both"/>
        <w:rPr>
          <w:rFonts w:ascii="Arial" w:hAnsi="Arial" w:cs="Arial"/>
          <w:lang w:val="sr-Latn-CS"/>
        </w:rPr>
      </w:pPr>
      <w:r>
        <w:rPr>
          <w:rFonts w:ascii="Arial" w:hAnsi="Arial" w:cs="Arial"/>
          <w:lang w:val="sr-Latn-CS"/>
        </w:rPr>
        <w:t>Ukoliko sporovi između ugovornih strana ne budu riješeni sporazumno, ugovara se nadležnost stvarno nadležnog suda u Podgorici.</w:t>
      </w:r>
    </w:p>
    <w:p w:rsidR="001D07B5" w:rsidRDefault="001D07B5" w:rsidP="001D07B5">
      <w:pPr>
        <w:jc w:val="both"/>
        <w:rPr>
          <w:rFonts w:ascii="Arial" w:hAnsi="Arial" w:cs="Arial"/>
          <w:lang w:val="sr-Latn-CS"/>
        </w:rPr>
      </w:pPr>
    </w:p>
    <w:p w:rsidR="001D07B5" w:rsidRDefault="001D07B5" w:rsidP="001D07B5">
      <w:pPr>
        <w:jc w:val="both"/>
        <w:rPr>
          <w:rFonts w:ascii="Arial" w:hAnsi="Arial" w:cs="Arial"/>
          <w:lang w:val="sr-Latn-CS"/>
        </w:rPr>
      </w:pPr>
      <w:r>
        <w:rPr>
          <w:rFonts w:ascii="Arial" w:hAnsi="Arial" w:cs="Arial"/>
          <w:lang w:val="sr-Latn-CS"/>
        </w:rPr>
        <w:t>Ukoliko ugovor ne sadrži antikorupcijsku klauzulu ništav je.</w:t>
      </w:r>
    </w:p>
    <w:p w:rsidR="001D07B5" w:rsidRDefault="001D07B5" w:rsidP="001D07B5">
      <w:pPr>
        <w:jc w:val="both"/>
        <w:rPr>
          <w:rFonts w:ascii="Arial" w:hAnsi="Arial" w:cs="Arial"/>
          <w:lang w:val="sr-Latn-CS"/>
        </w:rPr>
      </w:pPr>
    </w:p>
    <w:p w:rsidR="001D07B5" w:rsidRDefault="001D07B5" w:rsidP="001D07B5">
      <w:pPr>
        <w:jc w:val="both"/>
        <w:rPr>
          <w:rFonts w:ascii="Arial" w:hAnsi="Arial" w:cs="Arial"/>
          <w:b/>
          <w:bCs/>
          <w:color w:val="FF0000"/>
          <w:lang w:val="sr-Latn-ME"/>
        </w:rPr>
      </w:pPr>
      <w:r>
        <w:rPr>
          <w:rFonts w:ascii="Arial" w:hAnsi="Arial" w:cs="Arial"/>
          <w:color w:val="000000"/>
          <w:lang w:val="sr-Latn-ME"/>
        </w:rPr>
        <w:sym w:font="Wingdings" w:char="F0A8"/>
      </w:r>
      <w:r>
        <w:rPr>
          <w:rFonts w:ascii="Arial" w:hAnsi="Arial" w:cs="Arial"/>
          <w:color w:val="000000"/>
          <w:lang w:val="sr-Latn-ME"/>
        </w:rPr>
        <w:t xml:space="preserve"> Ugovor o javnoj nabavci tokom njegovog trajanja može da se izmijeni bez sprovođenja novog postupka javne nabavke u skladu sa članom 151 Zakona o javnim nabavkama: </w:t>
      </w:r>
    </w:p>
    <w:p w:rsidR="001D07B5" w:rsidRDefault="001D07B5" w:rsidP="001D07B5">
      <w:pPr>
        <w:jc w:val="both"/>
        <w:rPr>
          <w:rFonts w:ascii="Arial" w:hAnsi="Arial" w:cs="Arial"/>
          <w:b/>
          <w:bCs/>
          <w:color w:val="000000"/>
          <w:lang w:val="sr-Latn-ME"/>
        </w:rPr>
      </w:pPr>
    </w:p>
    <w:p w:rsidR="001D07B5" w:rsidRDefault="001D07B5" w:rsidP="001D07B5">
      <w:pPr>
        <w:pStyle w:val="ListParagraph"/>
        <w:numPr>
          <w:ilvl w:val="0"/>
          <w:numId w:val="9"/>
        </w:numPr>
        <w:spacing w:before="96" w:after="120" w:line="360" w:lineRule="atLeast"/>
        <w:jc w:val="both"/>
        <w:rPr>
          <w:rFonts w:ascii="Arial" w:hAnsi="Arial" w:cs="Arial"/>
          <w:b/>
          <w:bCs/>
          <w:lang w:val="sr-Latn-ME"/>
        </w:rPr>
      </w:pPr>
      <w:r>
        <w:rPr>
          <w:rFonts w:ascii="Arial" w:hAnsi="Arial" w:cs="Arial"/>
        </w:rPr>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rsidR="001D07B5" w:rsidRDefault="001D07B5" w:rsidP="001D07B5">
      <w:pPr>
        <w:pStyle w:val="ListParagraph"/>
        <w:numPr>
          <w:ilvl w:val="0"/>
          <w:numId w:val="9"/>
        </w:numPr>
        <w:spacing w:before="96" w:after="120" w:line="360" w:lineRule="atLeast"/>
        <w:jc w:val="both"/>
        <w:rPr>
          <w:rFonts w:ascii="Arial" w:hAnsi="Arial" w:cs="Arial"/>
          <w:b/>
          <w:bCs/>
          <w:lang w:val="sr-Latn-ME"/>
        </w:rPr>
      </w:pPr>
      <w:r>
        <w:rPr>
          <w:rFonts w:ascii="Arial" w:hAnsi="Arial" w:cs="Arial"/>
        </w:rPr>
        <w:t xml:space="preserve">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rsidR="001D07B5" w:rsidRDefault="001D07B5" w:rsidP="001D07B5">
      <w:pPr>
        <w:pStyle w:val="ListParagraph"/>
        <w:numPr>
          <w:ilvl w:val="0"/>
          <w:numId w:val="9"/>
        </w:numPr>
        <w:spacing w:before="96" w:after="120" w:line="360" w:lineRule="atLeast"/>
        <w:jc w:val="both"/>
        <w:rPr>
          <w:rFonts w:ascii="Arial" w:hAnsi="Arial" w:cs="Arial"/>
          <w:b/>
          <w:bCs/>
          <w:lang w:val="sr-Latn-ME"/>
        </w:rPr>
      </w:pPr>
      <w:r>
        <w:rPr>
          <w:rFonts w:ascii="Arial" w:hAnsi="Arial" w:cs="Arial"/>
        </w:rPr>
        <w:t xml:space="preserve">kada je potreba za izmjenom ugovora nastala zbog okolnosti koje naručilac u vrijeme zaključivanja ugovora nije mogao da predvidi, a izmjenom se ne mijenja priroda ugovora a povećanje vrijednosti ugovora nije veće od 20% vrijednosti prvobitnog ugovora, </w:t>
      </w:r>
    </w:p>
    <w:p w:rsidR="001D07B5" w:rsidRDefault="001D07B5" w:rsidP="001D07B5">
      <w:pPr>
        <w:jc w:val="both"/>
        <w:rPr>
          <w:rFonts w:ascii="Arial" w:hAnsi="Arial" w:cs="Arial"/>
        </w:rPr>
      </w:pPr>
      <w:r>
        <w:rPr>
          <w:rFonts w:ascii="Arial" w:hAnsi="Arial" w:cs="Arial"/>
        </w:rPr>
        <w:t xml:space="preserve">          </w:t>
      </w:r>
      <w:r w:rsidRPr="0085285A">
        <w:rPr>
          <w:rFonts w:ascii="Arial" w:hAnsi="Arial" w:cs="Arial"/>
        </w:rPr>
        <w:t xml:space="preserve">3a) kad je potreba za izmjenom ugovora nastala zbog okolnosti koje naručilac u </w:t>
      </w:r>
      <w:r>
        <w:rPr>
          <w:rFonts w:ascii="Arial" w:hAnsi="Arial" w:cs="Arial"/>
        </w:rPr>
        <w:t xml:space="preserve"> </w:t>
      </w:r>
    </w:p>
    <w:p w:rsidR="001D07B5" w:rsidRDefault="001D07B5" w:rsidP="001D07B5">
      <w:pPr>
        <w:jc w:val="both"/>
        <w:rPr>
          <w:rFonts w:ascii="Arial" w:hAnsi="Arial" w:cs="Arial"/>
        </w:rPr>
      </w:pPr>
      <w:r>
        <w:rPr>
          <w:rFonts w:ascii="Arial" w:hAnsi="Arial" w:cs="Arial"/>
        </w:rPr>
        <w:t xml:space="preserve">          </w:t>
      </w:r>
      <w:proofErr w:type="gramStart"/>
      <w:r w:rsidRPr="0085285A">
        <w:rPr>
          <w:rFonts w:ascii="Arial" w:hAnsi="Arial" w:cs="Arial"/>
        </w:rPr>
        <w:t>vrijeme</w:t>
      </w:r>
      <w:proofErr w:type="gramEnd"/>
      <w:r w:rsidRPr="0085285A">
        <w:rPr>
          <w:rFonts w:ascii="Arial" w:hAnsi="Arial" w:cs="Arial"/>
        </w:rPr>
        <w:t xml:space="preserve"> zaključivanja ugovora nije mogao da predvidi, a izmjenom se ne mijenja </w:t>
      </w:r>
    </w:p>
    <w:p w:rsidR="001D07B5" w:rsidRPr="0085285A" w:rsidRDefault="001D07B5" w:rsidP="001D07B5">
      <w:pPr>
        <w:jc w:val="both"/>
        <w:rPr>
          <w:rFonts w:ascii="Arial" w:hAnsi="Arial" w:cs="Arial"/>
        </w:rPr>
      </w:pPr>
      <w:r>
        <w:rPr>
          <w:rFonts w:ascii="Arial" w:hAnsi="Arial" w:cs="Arial"/>
        </w:rPr>
        <w:t xml:space="preserve">          </w:t>
      </w:r>
      <w:proofErr w:type="gramStart"/>
      <w:r w:rsidRPr="0085285A">
        <w:rPr>
          <w:rFonts w:ascii="Arial" w:hAnsi="Arial" w:cs="Arial"/>
        </w:rPr>
        <w:t>priroda</w:t>
      </w:r>
      <w:proofErr w:type="gramEnd"/>
      <w:r w:rsidRPr="0085285A">
        <w:rPr>
          <w:rFonts w:ascii="Arial" w:hAnsi="Arial" w:cs="Arial"/>
        </w:rPr>
        <w:t xml:space="preserve"> ugovora već se vrši samo smanjenje ugovorene vrijednosti,</w:t>
      </w:r>
    </w:p>
    <w:p w:rsidR="001D07B5" w:rsidRDefault="001D07B5" w:rsidP="001D07B5">
      <w:pPr>
        <w:jc w:val="both"/>
        <w:rPr>
          <w:rFonts w:ascii="Arial" w:hAnsi="Arial" w:cs="Arial"/>
        </w:rPr>
      </w:pPr>
      <w:r>
        <w:rPr>
          <w:rFonts w:ascii="Arial" w:hAnsi="Arial" w:cs="Arial"/>
        </w:rPr>
        <w:t xml:space="preserve">          </w:t>
      </w:r>
      <w:r w:rsidRPr="0085285A">
        <w:rPr>
          <w:rFonts w:ascii="Arial" w:hAnsi="Arial" w:cs="Arial"/>
        </w:rPr>
        <w:t xml:space="preserve">3b) kad se vrši zamjena podugovarača, u skladu </w:t>
      </w:r>
      <w:proofErr w:type="gramStart"/>
      <w:r w:rsidRPr="0085285A">
        <w:rPr>
          <w:rFonts w:ascii="Arial" w:hAnsi="Arial" w:cs="Arial"/>
        </w:rPr>
        <w:t>sa</w:t>
      </w:r>
      <w:proofErr w:type="gramEnd"/>
      <w:r w:rsidRPr="0085285A">
        <w:rPr>
          <w:rFonts w:ascii="Arial" w:hAnsi="Arial" w:cs="Arial"/>
        </w:rPr>
        <w:t xml:space="preserve"> članom 128 st. 10, 11 i 12 ovog </w:t>
      </w:r>
    </w:p>
    <w:p w:rsidR="001D07B5" w:rsidRPr="0085285A" w:rsidRDefault="001D07B5" w:rsidP="001D07B5">
      <w:pPr>
        <w:jc w:val="both"/>
        <w:rPr>
          <w:rFonts w:ascii="Arial" w:hAnsi="Arial" w:cs="Arial"/>
        </w:rPr>
      </w:pPr>
      <w:r>
        <w:rPr>
          <w:rFonts w:ascii="Arial" w:hAnsi="Arial" w:cs="Arial"/>
        </w:rPr>
        <w:t xml:space="preserve">          </w:t>
      </w:r>
      <w:proofErr w:type="gramStart"/>
      <w:r w:rsidRPr="0085285A">
        <w:rPr>
          <w:rFonts w:ascii="Arial" w:hAnsi="Arial" w:cs="Arial"/>
        </w:rPr>
        <w:t>zakona</w:t>
      </w:r>
      <w:proofErr w:type="gramEnd"/>
      <w:r w:rsidRPr="0085285A">
        <w:rPr>
          <w:rFonts w:ascii="Arial" w:hAnsi="Arial" w:cs="Arial"/>
        </w:rPr>
        <w:t>,</w:t>
      </w:r>
    </w:p>
    <w:p w:rsidR="001D07B5" w:rsidRPr="00A00BC2" w:rsidRDefault="001D07B5" w:rsidP="001D07B5">
      <w:pPr>
        <w:pStyle w:val="ListParagraph"/>
        <w:numPr>
          <w:ilvl w:val="0"/>
          <w:numId w:val="9"/>
        </w:numPr>
        <w:spacing w:before="96" w:after="120" w:line="360" w:lineRule="atLeast"/>
        <w:jc w:val="both"/>
        <w:rPr>
          <w:rFonts w:ascii="Arial" w:hAnsi="Arial" w:cs="Arial"/>
          <w:b/>
          <w:bCs/>
          <w:lang w:val="sr-Latn-ME"/>
        </w:rPr>
      </w:pPr>
      <w:proofErr w:type="gramStart"/>
      <w:r>
        <w:rPr>
          <w:rFonts w:ascii="Arial" w:hAnsi="Arial" w:cs="Arial"/>
        </w:rPr>
        <w:t>ako</w:t>
      </w:r>
      <w:proofErr w:type="gramEnd"/>
      <w:r>
        <w:rPr>
          <w:rFonts w:ascii="Arial" w:hAnsi="Arial" w:cs="Arial"/>
        </w:rPr>
        <w:t xml:space="preserve"> privrednog subjekta nakon restrukturiranja, uključujući preuzimanje, spajanje, kupovinu ili stečaj, zamjenjuje u potpunosti ili djelimično novi pravni sljedbenik, </w:t>
      </w:r>
      <w:r>
        <w:rPr>
          <w:rFonts w:ascii="Arial" w:hAnsi="Arial" w:cs="Arial"/>
        </w:rPr>
        <w:lastRenderedPageBreak/>
        <w:t>odnosno privredni subjekat, koji ispunjava prvobitno određene uslove zaključenog ugovora o javnoj nabavci, a izmjene su predviđene tenderskom dokumentacijom, pod uslovom da se ne vrše druge bitne izmjene ugovora iz člana 150 stav 2 ovog zakona.</w:t>
      </w:r>
    </w:p>
    <w:p w:rsidR="002E0702" w:rsidRPr="002462D1" w:rsidRDefault="002E0702" w:rsidP="002E0702">
      <w:pPr>
        <w:jc w:val="both"/>
        <w:rPr>
          <w:rFonts w:ascii="Arial" w:hAnsi="Arial" w:cs="Arial"/>
          <w:b/>
          <w:bCs/>
          <w:color w:val="FF0000"/>
          <w:lang w:val="sr-Latn-ME"/>
        </w:rPr>
      </w:pPr>
    </w:p>
    <w:p w:rsidR="002E0702" w:rsidRPr="002462D1" w:rsidRDefault="002E0702" w:rsidP="002E070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4" w:name="_Toc62730566"/>
      <w:r w:rsidRPr="002462D1">
        <w:rPr>
          <w:rFonts w:ascii="Arial" w:hAnsi="Arial"/>
          <w:b/>
          <w:szCs w:val="32"/>
          <w:lang w:val="sr-Latn-ME"/>
        </w:rPr>
        <w:t>ZAHTJEV ZA POJAŠNJENJE ILI IZMJENU I DOPUNU TENDERSKE DOKUMENTACIJE</w:t>
      </w:r>
      <w:bookmarkEnd w:id="14"/>
    </w:p>
    <w:p w:rsidR="002E0702" w:rsidRPr="002462D1" w:rsidRDefault="002E0702" w:rsidP="002E0702">
      <w:pPr>
        <w:jc w:val="both"/>
        <w:rPr>
          <w:rFonts w:ascii="Arial" w:hAnsi="Arial" w:cs="Arial"/>
          <w:lang w:val="sr-Latn-ME"/>
        </w:rPr>
      </w:pPr>
    </w:p>
    <w:p w:rsidR="002E0702" w:rsidRPr="002462D1" w:rsidRDefault="002E0702" w:rsidP="002E0702">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2E0702" w:rsidRPr="002462D1" w:rsidRDefault="002E0702" w:rsidP="002E0702">
      <w:pPr>
        <w:jc w:val="both"/>
        <w:rPr>
          <w:rFonts w:ascii="Arial" w:hAnsi="Arial" w:cs="Arial"/>
          <w:lang w:val="sr-Latn-ME"/>
        </w:rPr>
      </w:pPr>
    </w:p>
    <w:p w:rsidR="002E0702" w:rsidRPr="002462D1" w:rsidRDefault="002E0702" w:rsidP="002E0702">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rsidR="002E0702" w:rsidRPr="002462D1" w:rsidRDefault="002E0702" w:rsidP="002E0702">
      <w:pPr>
        <w:jc w:val="both"/>
        <w:rPr>
          <w:rFonts w:ascii="Arial" w:hAnsi="Arial" w:cs="Arial"/>
          <w:lang w:val="sr-Latn-ME"/>
        </w:rPr>
      </w:pPr>
    </w:p>
    <w:p w:rsidR="002E0702" w:rsidRPr="002462D1" w:rsidRDefault="002E0702" w:rsidP="002E0702">
      <w:pPr>
        <w:jc w:val="both"/>
        <w:rPr>
          <w:rFonts w:ascii="Arial" w:hAnsi="Arial" w:cs="Arial"/>
          <w:color w:val="000000"/>
          <w:lang w:val="sr-Latn-ME"/>
        </w:rPr>
      </w:pPr>
      <w:r w:rsidRPr="002462D1">
        <w:rPr>
          <w:rFonts w:ascii="Arial" w:hAnsi="Arial" w:cs="Arial"/>
          <w:color w:val="000000"/>
          <w:lang w:val="sr-Latn-ME"/>
        </w:rPr>
        <w:t>Zahtjev se podnosi isključivo putem ESJN-a.</w:t>
      </w:r>
    </w:p>
    <w:p w:rsidR="002E0702" w:rsidRPr="002462D1" w:rsidRDefault="002E0702" w:rsidP="002E0702">
      <w:pPr>
        <w:jc w:val="both"/>
        <w:rPr>
          <w:rFonts w:ascii="Arial" w:hAnsi="Arial" w:cs="Arial"/>
          <w:color w:val="000000"/>
          <w:lang w:val="sr-Latn-ME"/>
        </w:rPr>
      </w:pPr>
    </w:p>
    <w:p w:rsidR="002E0702" w:rsidRDefault="002E0702" w:rsidP="002E0702">
      <w:pPr>
        <w:jc w:val="both"/>
        <w:rPr>
          <w:rFonts w:ascii="Arial" w:hAnsi="Arial" w:cs="Arial"/>
          <w:color w:val="000000"/>
          <w:lang w:val="sr-Latn-ME"/>
        </w:rPr>
      </w:pPr>
    </w:p>
    <w:p w:rsidR="00CD4C28" w:rsidRDefault="00CD4C28" w:rsidP="002E0702">
      <w:pPr>
        <w:jc w:val="both"/>
        <w:rPr>
          <w:rFonts w:ascii="Arial" w:hAnsi="Arial" w:cs="Arial"/>
          <w:color w:val="000000"/>
          <w:lang w:val="sr-Latn-ME"/>
        </w:rPr>
      </w:pPr>
    </w:p>
    <w:p w:rsidR="00CD4C28" w:rsidRDefault="00CD4C28" w:rsidP="002E0702">
      <w:pPr>
        <w:jc w:val="both"/>
        <w:rPr>
          <w:rFonts w:ascii="Arial" w:hAnsi="Arial" w:cs="Arial"/>
          <w:color w:val="000000"/>
          <w:lang w:val="sr-Latn-ME"/>
        </w:rPr>
      </w:pPr>
    </w:p>
    <w:p w:rsidR="00CD4C28" w:rsidRDefault="00CD4C28" w:rsidP="002E0702">
      <w:pPr>
        <w:jc w:val="both"/>
        <w:rPr>
          <w:rFonts w:ascii="Arial" w:hAnsi="Arial" w:cs="Arial"/>
          <w:color w:val="000000"/>
          <w:lang w:val="sr-Latn-ME"/>
        </w:rPr>
      </w:pPr>
    </w:p>
    <w:p w:rsidR="00CD4C28" w:rsidRDefault="00CD4C28" w:rsidP="002E0702">
      <w:pPr>
        <w:jc w:val="both"/>
        <w:rPr>
          <w:rFonts w:ascii="Arial" w:hAnsi="Arial" w:cs="Arial"/>
          <w:color w:val="000000"/>
          <w:lang w:val="sr-Latn-ME"/>
        </w:rPr>
      </w:pPr>
    </w:p>
    <w:p w:rsidR="00CD4C28" w:rsidRDefault="00CD4C28" w:rsidP="002E0702">
      <w:pPr>
        <w:jc w:val="both"/>
        <w:rPr>
          <w:rFonts w:ascii="Arial" w:hAnsi="Arial" w:cs="Arial"/>
          <w:color w:val="000000"/>
          <w:lang w:val="sr-Latn-ME"/>
        </w:rPr>
      </w:pPr>
    </w:p>
    <w:p w:rsidR="00CD4C28" w:rsidRDefault="00CD4C28" w:rsidP="002E0702">
      <w:pPr>
        <w:jc w:val="both"/>
        <w:rPr>
          <w:rFonts w:ascii="Arial" w:hAnsi="Arial" w:cs="Arial"/>
          <w:color w:val="000000"/>
          <w:lang w:val="sr-Latn-ME"/>
        </w:rPr>
      </w:pPr>
    </w:p>
    <w:p w:rsidR="00CD4C28" w:rsidRDefault="00CD4C28" w:rsidP="002E0702">
      <w:pPr>
        <w:jc w:val="both"/>
        <w:rPr>
          <w:rFonts w:ascii="Arial" w:hAnsi="Arial" w:cs="Arial"/>
          <w:color w:val="000000"/>
          <w:lang w:val="sr-Latn-ME"/>
        </w:rPr>
      </w:pPr>
    </w:p>
    <w:p w:rsidR="00CD4C28" w:rsidRDefault="00CD4C28" w:rsidP="002E0702">
      <w:pPr>
        <w:jc w:val="both"/>
        <w:rPr>
          <w:rFonts w:ascii="Arial" w:hAnsi="Arial" w:cs="Arial"/>
          <w:color w:val="000000"/>
          <w:lang w:val="sr-Latn-ME"/>
        </w:rPr>
      </w:pPr>
    </w:p>
    <w:p w:rsidR="00CD4C28" w:rsidRDefault="00CD4C28" w:rsidP="002E0702">
      <w:pPr>
        <w:jc w:val="both"/>
        <w:rPr>
          <w:rFonts w:ascii="Arial" w:hAnsi="Arial" w:cs="Arial"/>
          <w:color w:val="000000"/>
          <w:lang w:val="sr-Latn-ME"/>
        </w:rPr>
      </w:pPr>
    </w:p>
    <w:p w:rsidR="00CD4C28" w:rsidRDefault="00CD4C28" w:rsidP="002E0702">
      <w:pPr>
        <w:jc w:val="both"/>
        <w:rPr>
          <w:rFonts w:ascii="Arial" w:hAnsi="Arial" w:cs="Arial"/>
          <w:color w:val="000000"/>
          <w:lang w:val="sr-Latn-ME"/>
        </w:rPr>
      </w:pPr>
    </w:p>
    <w:p w:rsidR="00CD4C28" w:rsidRDefault="00CD4C28" w:rsidP="002E0702">
      <w:pPr>
        <w:jc w:val="both"/>
        <w:rPr>
          <w:rFonts w:ascii="Arial" w:hAnsi="Arial" w:cs="Arial"/>
          <w:color w:val="000000"/>
          <w:lang w:val="sr-Latn-ME"/>
        </w:rPr>
      </w:pPr>
    </w:p>
    <w:p w:rsidR="00CD4C28" w:rsidRDefault="00CD4C28" w:rsidP="002E0702">
      <w:pPr>
        <w:jc w:val="both"/>
        <w:rPr>
          <w:rFonts w:ascii="Arial" w:hAnsi="Arial" w:cs="Arial"/>
          <w:color w:val="000000"/>
          <w:lang w:val="sr-Latn-ME"/>
        </w:rPr>
      </w:pPr>
    </w:p>
    <w:p w:rsidR="00CD4C28" w:rsidRDefault="00CD4C28" w:rsidP="002E0702">
      <w:pPr>
        <w:jc w:val="both"/>
        <w:rPr>
          <w:rFonts w:ascii="Arial" w:hAnsi="Arial" w:cs="Arial"/>
          <w:color w:val="000000"/>
          <w:lang w:val="sr-Latn-ME"/>
        </w:rPr>
      </w:pPr>
    </w:p>
    <w:p w:rsidR="00CD4C28" w:rsidRDefault="00CD4C28" w:rsidP="002E0702">
      <w:pPr>
        <w:jc w:val="both"/>
        <w:rPr>
          <w:rFonts w:ascii="Arial" w:hAnsi="Arial" w:cs="Arial"/>
          <w:color w:val="000000"/>
          <w:lang w:val="sr-Latn-ME"/>
        </w:rPr>
      </w:pPr>
    </w:p>
    <w:p w:rsidR="00CD4C28" w:rsidRDefault="00CD4C28" w:rsidP="002E0702">
      <w:pPr>
        <w:jc w:val="both"/>
        <w:rPr>
          <w:rFonts w:ascii="Arial" w:hAnsi="Arial" w:cs="Arial"/>
          <w:color w:val="000000"/>
          <w:lang w:val="sr-Latn-ME"/>
        </w:rPr>
      </w:pPr>
    </w:p>
    <w:p w:rsidR="00CD4C28" w:rsidRDefault="00CD4C28" w:rsidP="002E0702">
      <w:pPr>
        <w:jc w:val="both"/>
        <w:rPr>
          <w:rFonts w:ascii="Arial" w:hAnsi="Arial" w:cs="Arial"/>
          <w:color w:val="000000"/>
          <w:lang w:val="sr-Latn-ME"/>
        </w:rPr>
      </w:pPr>
    </w:p>
    <w:p w:rsidR="00CD4C28" w:rsidRDefault="00CD4C28" w:rsidP="002E0702">
      <w:pPr>
        <w:jc w:val="both"/>
        <w:rPr>
          <w:rFonts w:ascii="Arial" w:hAnsi="Arial" w:cs="Arial"/>
          <w:color w:val="000000"/>
          <w:lang w:val="sr-Latn-ME"/>
        </w:rPr>
      </w:pPr>
    </w:p>
    <w:p w:rsidR="00CD4C28" w:rsidRDefault="00CD4C28" w:rsidP="002E0702">
      <w:pPr>
        <w:jc w:val="both"/>
        <w:rPr>
          <w:rFonts w:ascii="Arial" w:hAnsi="Arial" w:cs="Arial"/>
          <w:color w:val="000000"/>
          <w:lang w:val="sr-Latn-ME"/>
        </w:rPr>
      </w:pPr>
    </w:p>
    <w:p w:rsidR="00CD4C28" w:rsidRDefault="00CD4C28" w:rsidP="002E0702">
      <w:pPr>
        <w:jc w:val="both"/>
        <w:rPr>
          <w:rFonts w:ascii="Arial" w:hAnsi="Arial" w:cs="Arial"/>
          <w:color w:val="000000"/>
          <w:lang w:val="sr-Latn-ME"/>
        </w:rPr>
      </w:pPr>
    </w:p>
    <w:p w:rsidR="00CD4C28" w:rsidRDefault="00CD4C28" w:rsidP="002E0702">
      <w:pPr>
        <w:jc w:val="both"/>
        <w:rPr>
          <w:rFonts w:ascii="Arial" w:hAnsi="Arial" w:cs="Arial"/>
          <w:color w:val="000000"/>
          <w:lang w:val="sr-Latn-ME"/>
        </w:rPr>
      </w:pPr>
    </w:p>
    <w:p w:rsidR="00CD4C28" w:rsidRDefault="00CD4C28" w:rsidP="002E0702">
      <w:pPr>
        <w:jc w:val="both"/>
        <w:rPr>
          <w:rFonts w:ascii="Arial" w:hAnsi="Arial" w:cs="Arial"/>
          <w:color w:val="000000"/>
          <w:lang w:val="sr-Latn-ME"/>
        </w:rPr>
      </w:pPr>
    </w:p>
    <w:p w:rsidR="00CD4C28" w:rsidRDefault="00CD4C28" w:rsidP="002E0702">
      <w:pPr>
        <w:jc w:val="both"/>
        <w:rPr>
          <w:rFonts w:ascii="Arial" w:hAnsi="Arial" w:cs="Arial"/>
          <w:color w:val="000000"/>
          <w:lang w:val="sr-Latn-ME"/>
        </w:rPr>
      </w:pPr>
    </w:p>
    <w:p w:rsidR="00CD4C28" w:rsidRDefault="00CD4C28" w:rsidP="002E0702">
      <w:pPr>
        <w:jc w:val="both"/>
        <w:rPr>
          <w:rFonts w:ascii="Arial" w:hAnsi="Arial" w:cs="Arial"/>
          <w:color w:val="000000"/>
          <w:lang w:val="sr-Latn-ME"/>
        </w:rPr>
      </w:pPr>
    </w:p>
    <w:p w:rsidR="00CD4C28" w:rsidRPr="002462D1" w:rsidRDefault="00CD4C28" w:rsidP="002E0702">
      <w:pPr>
        <w:jc w:val="both"/>
        <w:rPr>
          <w:rFonts w:ascii="Arial" w:hAnsi="Arial" w:cs="Arial"/>
          <w:color w:val="000000"/>
          <w:lang w:val="sr-Latn-ME"/>
        </w:rPr>
      </w:pPr>
    </w:p>
    <w:p w:rsidR="002E0702" w:rsidRPr="00F84246" w:rsidRDefault="002E0702" w:rsidP="002E070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5" w:name="_Toc416180136"/>
      <w:bookmarkStart w:id="16" w:name="_Toc508349235"/>
      <w:bookmarkStart w:id="17" w:name="_Toc62730567"/>
      <w:r>
        <w:rPr>
          <w:rFonts w:ascii="Arial" w:hAnsi="Arial"/>
          <w:b/>
          <w:szCs w:val="32"/>
          <w:lang w:val="sr-Latn-ME"/>
        </w:rPr>
        <w:lastRenderedPageBreak/>
        <w:t xml:space="preserve"> </w:t>
      </w:r>
      <w:r w:rsidRPr="002462D1">
        <w:rPr>
          <w:rFonts w:ascii="Arial" w:hAnsi="Arial"/>
          <w:b/>
          <w:szCs w:val="32"/>
          <w:lang w:val="sr-Latn-ME"/>
        </w:rPr>
        <w:t>IZJAVA NARUČIOCA O NEPOSTOJANJU SUKOBA INTERESA</w:t>
      </w:r>
      <w:bookmarkEnd w:id="15"/>
      <w:bookmarkEnd w:id="16"/>
      <w:bookmarkEnd w:id="17"/>
    </w:p>
    <w:p w:rsidR="00F84246" w:rsidRDefault="00F84246" w:rsidP="00CD4C28">
      <w:pPr>
        <w:jc w:val="both"/>
        <w:rPr>
          <w:rFonts w:ascii="Arial" w:hAnsi="Arial" w:cs="Arial"/>
          <w:b/>
          <w:color w:val="000000" w:themeColor="text1"/>
          <w:sz w:val="22"/>
        </w:rPr>
      </w:pPr>
    </w:p>
    <w:p w:rsidR="00CD4C28" w:rsidRPr="00926735" w:rsidRDefault="00CD4C28" w:rsidP="00CD4C28">
      <w:pPr>
        <w:jc w:val="both"/>
        <w:rPr>
          <w:rFonts w:ascii="Arial" w:hAnsi="Arial" w:cs="Arial"/>
          <w:b/>
          <w:color w:val="000000" w:themeColor="text1"/>
          <w:sz w:val="22"/>
        </w:rPr>
      </w:pPr>
      <w:r w:rsidRPr="00926735">
        <w:rPr>
          <w:rFonts w:ascii="Arial" w:hAnsi="Arial" w:cs="Arial"/>
          <w:b/>
          <w:color w:val="000000" w:themeColor="text1"/>
          <w:sz w:val="22"/>
        </w:rPr>
        <w:t>Zdravstvena ustanova Apoteke Crne Gore Montefarm</w:t>
      </w:r>
    </w:p>
    <w:p w:rsidR="00CD4C28" w:rsidRDefault="00CD4C28" w:rsidP="00CD4C28">
      <w:pPr>
        <w:jc w:val="both"/>
        <w:rPr>
          <w:rFonts w:ascii="Arial" w:hAnsi="Arial" w:cs="Arial"/>
          <w:color w:val="000000" w:themeColor="text1"/>
        </w:rPr>
      </w:pPr>
      <w:r w:rsidRPr="00855595">
        <w:rPr>
          <w:rFonts w:ascii="Arial" w:hAnsi="Arial" w:cs="Arial"/>
          <w:color w:val="000000"/>
          <w:sz w:val="22"/>
          <w:lang w:val="sr-Latn-ME"/>
        </w:rPr>
        <w:t xml:space="preserve">Broj: </w:t>
      </w:r>
      <w:r w:rsidRPr="00855595">
        <w:rPr>
          <w:rFonts w:ascii="Arial" w:hAnsi="Arial" w:cs="Arial"/>
          <w:color w:val="000000" w:themeColor="text1"/>
        </w:rPr>
        <w:t>792/1-3323</w:t>
      </w:r>
    </w:p>
    <w:p w:rsidR="002E0702" w:rsidRPr="00F84246" w:rsidRDefault="00CD4C28" w:rsidP="002E0702">
      <w:pPr>
        <w:jc w:val="both"/>
        <w:rPr>
          <w:rFonts w:ascii="Arial" w:hAnsi="Arial" w:cs="Arial"/>
          <w:color w:val="000000"/>
          <w:sz w:val="22"/>
          <w:lang w:val="sr-Latn-ME"/>
        </w:rPr>
      </w:pPr>
      <w:r w:rsidRPr="00926735">
        <w:rPr>
          <w:rFonts w:ascii="Arial" w:hAnsi="Arial" w:cs="Arial"/>
          <w:color w:val="000000"/>
          <w:sz w:val="22"/>
          <w:lang w:val="sr-Latn-ME"/>
        </w:rPr>
        <w:t>Mjesto i datum: Podgorica, 15.0</w:t>
      </w:r>
      <w:r>
        <w:rPr>
          <w:rFonts w:ascii="Arial" w:hAnsi="Arial" w:cs="Arial"/>
          <w:color w:val="000000"/>
          <w:sz w:val="22"/>
          <w:lang w:val="sr-Latn-ME"/>
        </w:rPr>
        <w:t>8</w:t>
      </w:r>
      <w:r w:rsidRPr="00926735">
        <w:rPr>
          <w:rFonts w:ascii="Arial" w:hAnsi="Arial" w:cs="Arial"/>
          <w:color w:val="000000"/>
          <w:sz w:val="22"/>
          <w:lang w:val="sr-Latn-ME"/>
        </w:rPr>
        <w:t>.2023. godine</w:t>
      </w:r>
    </w:p>
    <w:p w:rsidR="00CD4C28" w:rsidRPr="002462D1" w:rsidRDefault="00CD4C28" w:rsidP="002E0702">
      <w:pPr>
        <w:jc w:val="both"/>
        <w:rPr>
          <w:rFonts w:ascii="Arial" w:hAnsi="Arial" w:cs="Arial"/>
          <w:b/>
          <w:bCs/>
          <w:color w:val="000000"/>
          <w:lang w:val="sr-Latn-ME"/>
        </w:rPr>
      </w:pPr>
    </w:p>
    <w:p w:rsidR="002E0702" w:rsidRPr="002462D1" w:rsidRDefault="002E0702" w:rsidP="002E0702">
      <w:pPr>
        <w:tabs>
          <w:tab w:val="left" w:pos="3290"/>
        </w:tabs>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Pr>
          <w:rFonts w:ascii="Arial" w:hAnsi="Arial" w:cs="Arial"/>
          <w:color w:val="000000"/>
          <w:lang w:val="sr-Latn-ME"/>
        </w:rPr>
        <w:t xml:space="preserve"> i </w:t>
      </w:r>
      <w:r w:rsidRPr="002462D1">
        <w:rPr>
          <w:rFonts w:ascii="Arial" w:hAnsi="Arial" w:cs="Arial"/>
          <w:color w:val="000000"/>
          <w:lang w:val="sr-Latn-ME"/>
        </w:rPr>
        <w:t xml:space="preserve">3/23), </w:t>
      </w:r>
    </w:p>
    <w:p w:rsidR="002E0702" w:rsidRPr="002462D1" w:rsidRDefault="002E0702" w:rsidP="002E0702">
      <w:pPr>
        <w:tabs>
          <w:tab w:val="left" w:pos="3290"/>
        </w:tabs>
        <w:jc w:val="both"/>
        <w:rPr>
          <w:rFonts w:ascii="Arial" w:hAnsi="Arial" w:cs="Arial"/>
          <w:color w:val="000000"/>
          <w:lang w:val="sr-Latn-ME"/>
        </w:rPr>
      </w:pPr>
    </w:p>
    <w:p w:rsidR="002E0702" w:rsidRPr="002462D1" w:rsidRDefault="002E0702" w:rsidP="002E0702">
      <w:pPr>
        <w:tabs>
          <w:tab w:val="left" w:pos="3290"/>
        </w:tabs>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rsidR="002E0702" w:rsidRPr="002462D1" w:rsidRDefault="002E0702" w:rsidP="002E0702">
      <w:pPr>
        <w:tabs>
          <w:tab w:val="left" w:pos="3290"/>
        </w:tabs>
        <w:jc w:val="both"/>
        <w:rPr>
          <w:rFonts w:ascii="Arial" w:hAnsi="Arial" w:cs="Arial"/>
          <w:color w:val="000000"/>
          <w:lang w:val="sr-Latn-ME"/>
        </w:rPr>
      </w:pPr>
    </w:p>
    <w:p w:rsidR="002E0702" w:rsidRPr="00F84246" w:rsidRDefault="002E0702" w:rsidP="002E0702">
      <w:pPr>
        <w:tabs>
          <w:tab w:val="left" w:pos="3290"/>
        </w:tabs>
        <w:jc w:val="both"/>
        <w:rPr>
          <w:rFonts w:ascii="Arial" w:hAnsi="Arial" w:cs="Arial"/>
          <w:color w:val="000000"/>
          <w:sz w:val="22"/>
          <w:szCs w:val="22"/>
          <w:lang w:val="sr-Latn-ME"/>
        </w:rPr>
      </w:pPr>
      <w:r w:rsidRPr="00F84246">
        <w:rPr>
          <w:rFonts w:ascii="Arial" w:hAnsi="Arial" w:cs="Arial"/>
          <w:color w:val="000000"/>
          <w:sz w:val="22"/>
          <w:szCs w:val="22"/>
          <w:lang w:val="sr-Latn-ME"/>
        </w:rPr>
        <w:t xml:space="preserve">da u postupku javne nabavke redni broj </w:t>
      </w:r>
      <w:r w:rsidR="00CD4C28" w:rsidRPr="00F84246">
        <w:rPr>
          <w:rFonts w:ascii="Arial" w:hAnsi="Arial" w:cs="Arial"/>
          <w:color w:val="000000"/>
          <w:sz w:val="22"/>
          <w:szCs w:val="22"/>
          <w:lang w:val="sr-Latn-ME"/>
        </w:rPr>
        <w:t>14</w:t>
      </w:r>
      <w:r w:rsidRPr="00F84246">
        <w:rPr>
          <w:rFonts w:ascii="Arial" w:hAnsi="Arial" w:cs="Arial"/>
          <w:color w:val="000000"/>
          <w:sz w:val="22"/>
          <w:szCs w:val="22"/>
          <w:lang w:val="sr-Latn-ME"/>
        </w:rPr>
        <w:t xml:space="preserve"> iz Plana javne nabavke broj </w:t>
      </w:r>
      <w:r w:rsidR="00CD4C28" w:rsidRPr="00F84246">
        <w:rPr>
          <w:rFonts w:ascii="Arial" w:hAnsi="Arial" w:cs="Arial"/>
          <w:color w:val="000000"/>
          <w:sz w:val="22"/>
          <w:szCs w:val="22"/>
          <w:lang w:val="sr-Latn-ME"/>
        </w:rPr>
        <w:t>6445 od 31.01.2023. godine</w:t>
      </w:r>
      <w:r w:rsidRPr="00F84246">
        <w:rPr>
          <w:rFonts w:ascii="Arial" w:hAnsi="Arial" w:cs="Arial"/>
          <w:color w:val="000000"/>
          <w:sz w:val="22"/>
          <w:szCs w:val="22"/>
          <w:lang w:val="sr-Latn-ME"/>
        </w:rPr>
        <w:t xml:space="preserve"> za nabavku </w:t>
      </w:r>
      <w:r w:rsidR="00CD4C28" w:rsidRPr="00F84246">
        <w:rPr>
          <w:rFonts w:ascii="Arial" w:hAnsi="Arial" w:cs="Arial"/>
          <w:color w:val="000000"/>
          <w:sz w:val="22"/>
          <w:szCs w:val="22"/>
          <w:lang w:val="sr-Latn-ME"/>
        </w:rPr>
        <w:t xml:space="preserve">medicinskih sredstava i potrošnog materijala za operacione blokove za potrebe JZU Crne Gore (3323) </w:t>
      </w:r>
      <w:r w:rsidRPr="00F84246">
        <w:rPr>
          <w:rFonts w:ascii="Arial" w:hAnsi="Arial" w:cs="Arial"/>
          <w:color w:val="000000"/>
          <w:sz w:val="22"/>
          <w:szCs w:val="22"/>
          <w:lang w:val="sr-Latn-ME"/>
        </w:rPr>
        <w:t>nijesam u sukobu interesa u smislu člana 41 stav 1 tačka 1 Zakona o javnim nabavkama i da ne postoji ekonomski i drugi lični interes koji može uticati na moju nepristrasnost i nezavisnost u ovom postupku javne nabavke.</w:t>
      </w:r>
    </w:p>
    <w:p w:rsidR="002E0702" w:rsidRDefault="002E0702" w:rsidP="002E0702">
      <w:pPr>
        <w:tabs>
          <w:tab w:val="left" w:pos="3290"/>
        </w:tabs>
        <w:jc w:val="both"/>
        <w:rPr>
          <w:rFonts w:ascii="Arial" w:hAnsi="Arial" w:cs="Arial"/>
          <w:color w:val="000000"/>
          <w:sz w:val="22"/>
          <w:szCs w:val="22"/>
          <w:lang w:val="sr-Latn-ME"/>
        </w:rPr>
      </w:pPr>
    </w:p>
    <w:p w:rsidR="00F84246" w:rsidRPr="00F84246" w:rsidRDefault="00F84246" w:rsidP="002E0702">
      <w:pPr>
        <w:tabs>
          <w:tab w:val="left" w:pos="3290"/>
        </w:tabs>
        <w:jc w:val="both"/>
        <w:rPr>
          <w:rFonts w:ascii="Arial" w:hAnsi="Arial" w:cs="Arial"/>
          <w:color w:val="000000"/>
          <w:sz w:val="22"/>
          <w:szCs w:val="22"/>
          <w:lang w:val="sr-Latn-ME"/>
        </w:rPr>
      </w:pPr>
    </w:p>
    <w:p w:rsidR="00CD4C28" w:rsidRPr="00F84246" w:rsidRDefault="00CD4C28" w:rsidP="00CD4C28">
      <w:pPr>
        <w:tabs>
          <w:tab w:val="left" w:pos="3290"/>
        </w:tabs>
        <w:ind w:firstLine="1134"/>
        <w:jc w:val="right"/>
        <w:rPr>
          <w:rFonts w:ascii="Arial" w:hAnsi="Arial" w:cs="Arial"/>
          <w:b/>
          <w:bCs/>
          <w:color w:val="000000"/>
          <w:sz w:val="22"/>
          <w:szCs w:val="22"/>
          <w:lang w:val="sr-Latn-ME"/>
        </w:rPr>
      </w:pPr>
      <w:r w:rsidRPr="00F84246">
        <w:rPr>
          <w:rFonts w:ascii="Arial" w:hAnsi="Arial" w:cs="Arial"/>
          <w:color w:val="000000"/>
          <w:sz w:val="22"/>
          <w:szCs w:val="22"/>
          <w:lang w:val="sr-Latn-ME"/>
        </w:rPr>
        <w:t xml:space="preserve">Ovlašćeno lice naručioca -  </w:t>
      </w:r>
      <w:r w:rsidRPr="00F84246">
        <w:rPr>
          <w:rFonts w:ascii="Arial" w:hAnsi="Arial" w:cs="Arial"/>
          <w:bCs/>
          <w:color w:val="000000"/>
          <w:sz w:val="22"/>
          <w:szCs w:val="22"/>
          <w:lang w:val="sr-Latn-ME"/>
        </w:rPr>
        <w:t>Goran Marinović, dipl.oec</w:t>
      </w:r>
    </w:p>
    <w:p w:rsidR="00CD4C28" w:rsidRDefault="00CD4C28" w:rsidP="00F84246">
      <w:pPr>
        <w:tabs>
          <w:tab w:val="left" w:pos="3290"/>
        </w:tabs>
        <w:ind w:left="5664" w:firstLine="708"/>
        <w:jc w:val="center"/>
        <w:rPr>
          <w:rFonts w:ascii="Arial" w:hAnsi="Arial" w:cs="Arial"/>
          <w:i/>
          <w:iCs/>
          <w:color w:val="000000"/>
          <w:sz w:val="22"/>
          <w:szCs w:val="22"/>
          <w:lang w:val="sr-Latn-ME"/>
        </w:rPr>
      </w:pPr>
      <w:r w:rsidRPr="00F84246">
        <w:rPr>
          <w:rFonts w:ascii="Arial" w:hAnsi="Arial" w:cs="Arial"/>
          <w:i/>
          <w:iCs/>
          <w:color w:val="000000"/>
          <w:sz w:val="22"/>
          <w:szCs w:val="22"/>
          <w:lang w:val="sr-Latn-ME"/>
        </w:rPr>
        <w:t xml:space="preserve">                        s.r.</w:t>
      </w:r>
    </w:p>
    <w:p w:rsidR="00F84246" w:rsidRPr="00F84246" w:rsidRDefault="00F84246" w:rsidP="00F84246">
      <w:pPr>
        <w:tabs>
          <w:tab w:val="left" w:pos="3290"/>
        </w:tabs>
        <w:ind w:left="5664" w:firstLine="708"/>
        <w:jc w:val="center"/>
        <w:rPr>
          <w:rFonts w:ascii="Arial" w:hAnsi="Arial" w:cs="Arial"/>
          <w:i/>
          <w:iCs/>
          <w:color w:val="000000"/>
          <w:sz w:val="22"/>
          <w:szCs w:val="22"/>
          <w:lang w:val="sr-Latn-ME"/>
        </w:rPr>
      </w:pPr>
    </w:p>
    <w:p w:rsidR="00CD4C28" w:rsidRPr="00F84246" w:rsidRDefault="00CD4C28" w:rsidP="00CD4C28">
      <w:pPr>
        <w:tabs>
          <w:tab w:val="left" w:pos="3290"/>
        </w:tabs>
        <w:ind w:firstLine="1134"/>
        <w:jc w:val="right"/>
        <w:rPr>
          <w:rFonts w:ascii="Arial" w:hAnsi="Arial" w:cs="Arial"/>
          <w:i/>
          <w:iCs/>
          <w:color w:val="000000"/>
          <w:sz w:val="22"/>
          <w:szCs w:val="22"/>
          <w:lang w:val="sr-Latn-ME"/>
        </w:rPr>
      </w:pPr>
      <w:r w:rsidRPr="00F84246">
        <w:rPr>
          <w:rFonts w:ascii="Arial" w:hAnsi="Arial" w:cs="Arial"/>
          <w:color w:val="000000"/>
          <w:sz w:val="22"/>
          <w:szCs w:val="22"/>
          <w:lang w:val="sr-Latn-ME"/>
        </w:rPr>
        <w:t>Službenik za javne nabavke Jelena Poparić, dipl.pravnica</w:t>
      </w:r>
      <w:r w:rsidRPr="00F84246">
        <w:rPr>
          <w:rFonts w:ascii="Arial" w:hAnsi="Arial" w:cs="Arial"/>
          <w:i/>
          <w:iCs/>
          <w:color w:val="000000"/>
          <w:sz w:val="22"/>
          <w:szCs w:val="22"/>
          <w:lang w:val="sr-Latn-ME"/>
        </w:rPr>
        <w:t xml:space="preserve"> </w:t>
      </w:r>
    </w:p>
    <w:p w:rsidR="00CD4C28" w:rsidRDefault="00CD4C28" w:rsidP="00F84246">
      <w:pPr>
        <w:tabs>
          <w:tab w:val="left" w:pos="3290"/>
        </w:tabs>
        <w:ind w:left="5664" w:firstLine="708"/>
        <w:jc w:val="center"/>
        <w:rPr>
          <w:rFonts w:ascii="Arial" w:hAnsi="Arial" w:cs="Arial"/>
          <w:i/>
          <w:iCs/>
          <w:color w:val="000000"/>
          <w:sz w:val="22"/>
          <w:szCs w:val="22"/>
          <w:lang w:val="sr-Latn-ME"/>
        </w:rPr>
      </w:pPr>
      <w:r w:rsidRPr="00F84246">
        <w:rPr>
          <w:rFonts w:ascii="Arial" w:hAnsi="Arial" w:cs="Arial"/>
          <w:i/>
          <w:iCs/>
          <w:color w:val="000000"/>
          <w:sz w:val="22"/>
          <w:szCs w:val="22"/>
          <w:lang w:val="sr-Latn-ME"/>
        </w:rPr>
        <w:t xml:space="preserve">                         s.r.</w:t>
      </w:r>
    </w:p>
    <w:p w:rsidR="00F84246" w:rsidRPr="00F84246" w:rsidRDefault="00F84246" w:rsidP="00F84246">
      <w:pPr>
        <w:tabs>
          <w:tab w:val="left" w:pos="3290"/>
        </w:tabs>
        <w:ind w:left="5664" w:firstLine="708"/>
        <w:jc w:val="center"/>
        <w:rPr>
          <w:rFonts w:ascii="Arial" w:hAnsi="Arial" w:cs="Arial"/>
          <w:i/>
          <w:iCs/>
          <w:color w:val="000000"/>
          <w:sz w:val="22"/>
          <w:szCs w:val="22"/>
          <w:lang w:val="sr-Latn-ME"/>
        </w:rPr>
      </w:pPr>
    </w:p>
    <w:p w:rsidR="00CD4C28" w:rsidRPr="00F84246" w:rsidRDefault="00CD4C28" w:rsidP="00CD4C28">
      <w:pPr>
        <w:tabs>
          <w:tab w:val="left" w:pos="3290"/>
        </w:tabs>
        <w:ind w:firstLine="1134"/>
        <w:jc w:val="right"/>
        <w:rPr>
          <w:rFonts w:ascii="Arial" w:hAnsi="Arial" w:cs="Arial"/>
          <w:color w:val="000000"/>
          <w:sz w:val="22"/>
          <w:szCs w:val="22"/>
          <w:lang w:val="sr-Latn-ME"/>
        </w:rPr>
      </w:pPr>
      <w:r w:rsidRPr="00F84246">
        <w:rPr>
          <w:rFonts w:ascii="Arial" w:hAnsi="Arial" w:cs="Arial"/>
          <w:color w:val="000000"/>
          <w:sz w:val="22"/>
          <w:szCs w:val="22"/>
          <w:lang w:val="sr-Latn-ME"/>
        </w:rPr>
        <w:t>Lice koje je učestvovalo u planiranju javne nabavke – Jelena Poparić, dipl.pravnica</w:t>
      </w:r>
    </w:p>
    <w:p w:rsidR="00CD4C28" w:rsidRDefault="00CD4C28" w:rsidP="00CD4C28">
      <w:pPr>
        <w:ind w:left="6372"/>
        <w:jc w:val="center"/>
        <w:rPr>
          <w:rFonts w:ascii="Arial" w:hAnsi="Arial" w:cs="Arial"/>
          <w:i/>
          <w:iCs/>
          <w:color w:val="000000"/>
          <w:sz w:val="22"/>
          <w:szCs w:val="22"/>
          <w:lang w:val="sr-Latn-ME"/>
        </w:rPr>
      </w:pPr>
      <w:r w:rsidRPr="00F84246">
        <w:rPr>
          <w:rFonts w:ascii="Arial" w:hAnsi="Arial" w:cs="Arial"/>
          <w:i/>
          <w:iCs/>
          <w:color w:val="000000"/>
          <w:sz w:val="22"/>
          <w:szCs w:val="22"/>
          <w:lang w:val="sr-Latn-ME"/>
        </w:rPr>
        <w:t xml:space="preserve">                         s.r.</w:t>
      </w:r>
    </w:p>
    <w:p w:rsidR="00F84246" w:rsidRPr="00F84246" w:rsidRDefault="00F84246" w:rsidP="00CD4C28">
      <w:pPr>
        <w:ind w:left="6372"/>
        <w:jc w:val="center"/>
        <w:rPr>
          <w:rFonts w:ascii="Arial" w:hAnsi="Arial" w:cs="Arial"/>
          <w:i/>
          <w:iCs/>
          <w:color w:val="000000"/>
          <w:sz w:val="22"/>
          <w:szCs w:val="22"/>
          <w:lang w:val="sr-Latn-ME"/>
        </w:rPr>
      </w:pPr>
    </w:p>
    <w:p w:rsidR="00CD4C28" w:rsidRPr="00F84246" w:rsidRDefault="00CD4C28" w:rsidP="00CD4C28">
      <w:pPr>
        <w:ind w:left="6372"/>
        <w:jc w:val="center"/>
        <w:rPr>
          <w:rFonts w:ascii="Arial" w:hAnsi="Arial" w:cs="Arial"/>
          <w:i/>
          <w:iCs/>
          <w:color w:val="000000"/>
          <w:sz w:val="22"/>
          <w:szCs w:val="22"/>
          <w:lang w:val="sr-Latn-ME"/>
        </w:rPr>
      </w:pPr>
    </w:p>
    <w:p w:rsidR="00CD4C28" w:rsidRPr="00F84246" w:rsidRDefault="00CD4C28" w:rsidP="00CD4C28">
      <w:pPr>
        <w:tabs>
          <w:tab w:val="left" w:pos="3290"/>
        </w:tabs>
        <w:rPr>
          <w:rFonts w:ascii="Arial" w:hAnsi="Arial" w:cs="Arial"/>
          <w:color w:val="000000"/>
          <w:sz w:val="22"/>
          <w:szCs w:val="22"/>
          <w:lang w:val="sr-Latn-ME"/>
        </w:rPr>
      </w:pPr>
      <w:r w:rsidRPr="00F84246">
        <w:rPr>
          <w:rFonts w:ascii="Arial" w:hAnsi="Arial" w:cs="Arial"/>
          <w:iCs/>
          <w:color w:val="000000"/>
          <w:sz w:val="22"/>
          <w:szCs w:val="22"/>
          <w:lang w:val="sr-Latn-ME"/>
        </w:rPr>
        <w:t xml:space="preserve">                1. Član komisije </w:t>
      </w:r>
      <w:r w:rsidRPr="00F84246">
        <w:rPr>
          <w:rFonts w:ascii="Arial" w:hAnsi="Arial" w:cs="Arial"/>
          <w:sz w:val="22"/>
          <w:szCs w:val="22"/>
          <w:lang w:val="sr-Latn-ME"/>
        </w:rPr>
        <w:t>za sprovođenje postupka javne nabavk</w:t>
      </w:r>
      <w:r w:rsidRPr="00F84246">
        <w:rPr>
          <w:rFonts w:ascii="Arial" w:hAnsi="Arial" w:cs="Arial"/>
          <w:iCs/>
          <w:color w:val="000000"/>
          <w:sz w:val="22"/>
          <w:szCs w:val="22"/>
          <w:lang w:val="sr-Latn-ME"/>
        </w:rPr>
        <w:t>e</w:t>
      </w:r>
      <w:r w:rsidRPr="00F84246">
        <w:rPr>
          <w:rFonts w:ascii="Arial" w:hAnsi="Arial" w:cs="Arial"/>
          <w:color w:val="000000"/>
          <w:sz w:val="22"/>
          <w:szCs w:val="22"/>
          <w:lang w:val="sr-Latn-ME"/>
        </w:rPr>
        <w:t xml:space="preserve"> - Vladan Radović, dipl.oec, član - predsjednik Komisije - predstavnik Business Montenegra</w:t>
      </w:r>
    </w:p>
    <w:p w:rsidR="00CD4C28" w:rsidRPr="00F84246" w:rsidRDefault="00CD4C28" w:rsidP="00CD4C28">
      <w:pPr>
        <w:ind w:left="6372"/>
        <w:jc w:val="center"/>
        <w:rPr>
          <w:rFonts w:ascii="Arial" w:hAnsi="Arial" w:cs="Arial"/>
          <w:i/>
          <w:iCs/>
          <w:color w:val="000000"/>
          <w:sz w:val="22"/>
          <w:szCs w:val="22"/>
          <w:lang w:val="sr-Latn-ME"/>
        </w:rPr>
      </w:pPr>
      <w:r w:rsidRPr="00F84246">
        <w:rPr>
          <w:rFonts w:ascii="Arial" w:hAnsi="Arial" w:cs="Arial"/>
          <w:i/>
          <w:iCs/>
          <w:color w:val="000000"/>
          <w:sz w:val="22"/>
          <w:szCs w:val="22"/>
          <w:lang w:val="sr-Latn-ME"/>
        </w:rPr>
        <w:t>s.r.</w:t>
      </w:r>
    </w:p>
    <w:p w:rsidR="00CD4C28" w:rsidRPr="00F84246" w:rsidRDefault="00CD4C28" w:rsidP="00CD4C28">
      <w:pPr>
        <w:ind w:left="6372"/>
        <w:jc w:val="center"/>
        <w:rPr>
          <w:rFonts w:ascii="Arial" w:hAnsi="Arial" w:cs="Arial"/>
          <w:i/>
          <w:iCs/>
          <w:color w:val="000000"/>
          <w:sz w:val="22"/>
          <w:szCs w:val="22"/>
          <w:lang w:val="sr-Latn-ME"/>
        </w:rPr>
      </w:pPr>
    </w:p>
    <w:p w:rsidR="00CD4C28" w:rsidRPr="00F84246" w:rsidRDefault="00CD4C28" w:rsidP="00CD4C28">
      <w:pPr>
        <w:tabs>
          <w:tab w:val="left" w:pos="3290"/>
        </w:tabs>
        <w:ind w:firstLine="1134"/>
        <w:rPr>
          <w:rFonts w:ascii="Arial" w:hAnsi="Arial" w:cs="Arial"/>
          <w:color w:val="000000"/>
          <w:sz w:val="22"/>
          <w:szCs w:val="22"/>
          <w:lang w:val="sr-Latn-ME"/>
        </w:rPr>
      </w:pPr>
      <w:r w:rsidRPr="00F84246">
        <w:rPr>
          <w:rFonts w:ascii="Arial" w:hAnsi="Arial" w:cs="Arial"/>
          <w:iCs/>
          <w:color w:val="000000"/>
          <w:sz w:val="22"/>
          <w:szCs w:val="22"/>
          <w:lang w:val="sr-Latn-ME"/>
        </w:rPr>
        <w:t xml:space="preserve">2. Član komisije </w:t>
      </w:r>
      <w:r w:rsidRPr="00F84246">
        <w:rPr>
          <w:rFonts w:ascii="Arial" w:hAnsi="Arial" w:cs="Arial"/>
          <w:sz w:val="22"/>
          <w:szCs w:val="22"/>
          <w:lang w:val="sr-Latn-ME"/>
        </w:rPr>
        <w:t>za sprovođenje postupka javne nabavk</w:t>
      </w:r>
      <w:r w:rsidRPr="00F84246">
        <w:rPr>
          <w:rFonts w:ascii="Arial" w:hAnsi="Arial" w:cs="Arial"/>
          <w:iCs/>
          <w:color w:val="000000"/>
          <w:sz w:val="22"/>
          <w:szCs w:val="22"/>
          <w:lang w:val="sr-Latn-ME"/>
        </w:rPr>
        <w:t>e</w:t>
      </w:r>
      <w:r w:rsidRPr="00F84246">
        <w:rPr>
          <w:sz w:val="22"/>
          <w:szCs w:val="22"/>
        </w:rPr>
        <w:t xml:space="preserve"> </w:t>
      </w:r>
      <w:r w:rsidRPr="00F84246">
        <w:rPr>
          <w:rFonts w:ascii="Arial" w:hAnsi="Arial" w:cs="Arial"/>
          <w:color w:val="000000"/>
          <w:sz w:val="22"/>
          <w:szCs w:val="22"/>
          <w:lang w:val="sr-Latn-ME"/>
        </w:rPr>
        <w:t xml:space="preserve">– dr </w:t>
      </w:r>
      <w:r w:rsidR="00F84246" w:rsidRPr="00F84246">
        <w:rPr>
          <w:rFonts w:ascii="Arial" w:hAnsi="Arial" w:cs="Arial"/>
          <w:color w:val="000000"/>
          <w:sz w:val="22"/>
          <w:szCs w:val="22"/>
          <w:lang w:val="sr-Latn-ME"/>
        </w:rPr>
        <w:t>Dragan Šarić</w:t>
      </w:r>
      <w:r w:rsidRPr="00F84246">
        <w:rPr>
          <w:rFonts w:ascii="Arial" w:hAnsi="Arial" w:cs="Arial"/>
          <w:color w:val="000000"/>
          <w:sz w:val="22"/>
          <w:szCs w:val="22"/>
          <w:lang w:val="sr-Latn-ME"/>
        </w:rPr>
        <w:t>, član  - predstavnik Kliničkog centra Crne Gore</w:t>
      </w:r>
    </w:p>
    <w:p w:rsidR="00CD4C28" w:rsidRPr="00F84246" w:rsidRDefault="00CD4C28" w:rsidP="00CD4C28">
      <w:pPr>
        <w:ind w:left="6372"/>
        <w:jc w:val="center"/>
        <w:rPr>
          <w:rFonts w:ascii="Arial" w:hAnsi="Arial" w:cs="Arial"/>
          <w:i/>
          <w:iCs/>
          <w:color w:val="000000"/>
          <w:sz w:val="22"/>
          <w:szCs w:val="22"/>
          <w:lang w:val="sr-Latn-ME"/>
        </w:rPr>
      </w:pPr>
      <w:r w:rsidRPr="00F84246">
        <w:rPr>
          <w:rFonts w:ascii="Arial" w:hAnsi="Arial" w:cs="Arial"/>
          <w:i/>
          <w:iCs/>
          <w:color w:val="000000"/>
          <w:sz w:val="22"/>
          <w:szCs w:val="22"/>
          <w:lang w:val="sr-Latn-ME"/>
        </w:rPr>
        <w:t>s.r.</w:t>
      </w:r>
    </w:p>
    <w:p w:rsidR="00CD4C28" w:rsidRPr="00F84246" w:rsidRDefault="00CD4C28" w:rsidP="00CD4C28">
      <w:pPr>
        <w:ind w:left="6372"/>
        <w:jc w:val="center"/>
        <w:rPr>
          <w:rFonts w:ascii="Arial" w:hAnsi="Arial" w:cs="Arial"/>
          <w:i/>
          <w:iCs/>
          <w:color w:val="000000"/>
          <w:sz w:val="22"/>
          <w:szCs w:val="22"/>
          <w:lang w:val="sr-Latn-ME"/>
        </w:rPr>
      </w:pPr>
    </w:p>
    <w:p w:rsidR="00CD4C28" w:rsidRPr="00F84246" w:rsidRDefault="00CD4C28" w:rsidP="00CD4C28">
      <w:pPr>
        <w:tabs>
          <w:tab w:val="left" w:pos="3290"/>
        </w:tabs>
        <w:ind w:firstLine="1134"/>
        <w:rPr>
          <w:rFonts w:ascii="Arial" w:hAnsi="Arial" w:cs="Arial"/>
          <w:color w:val="000000"/>
          <w:sz w:val="22"/>
          <w:szCs w:val="22"/>
          <w:lang w:val="sr-Latn-ME"/>
        </w:rPr>
      </w:pPr>
      <w:r w:rsidRPr="00F84246">
        <w:rPr>
          <w:rFonts w:ascii="Arial" w:hAnsi="Arial" w:cs="Arial"/>
          <w:iCs/>
          <w:color w:val="000000"/>
          <w:sz w:val="22"/>
          <w:szCs w:val="22"/>
          <w:lang w:val="sr-Latn-ME"/>
        </w:rPr>
        <w:t xml:space="preserve">3. Član komisije </w:t>
      </w:r>
      <w:r w:rsidRPr="00F84246">
        <w:rPr>
          <w:rFonts w:ascii="Arial" w:hAnsi="Arial" w:cs="Arial"/>
          <w:sz w:val="22"/>
          <w:szCs w:val="22"/>
          <w:lang w:val="sr-Latn-ME"/>
        </w:rPr>
        <w:t>za sprovođenje postupka javne nabavk</w:t>
      </w:r>
      <w:r w:rsidRPr="00F84246">
        <w:rPr>
          <w:rFonts w:ascii="Arial" w:hAnsi="Arial" w:cs="Arial"/>
          <w:iCs/>
          <w:color w:val="000000"/>
          <w:sz w:val="22"/>
          <w:szCs w:val="22"/>
          <w:lang w:val="sr-Latn-ME"/>
        </w:rPr>
        <w:t xml:space="preserve">e </w:t>
      </w:r>
      <w:r w:rsidRPr="00F84246">
        <w:rPr>
          <w:rFonts w:ascii="Arial" w:hAnsi="Arial" w:cs="Arial"/>
          <w:color w:val="000000"/>
          <w:sz w:val="22"/>
          <w:szCs w:val="22"/>
          <w:lang w:val="sr-Latn-ME"/>
        </w:rPr>
        <w:t xml:space="preserve">– dr </w:t>
      </w:r>
      <w:r w:rsidR="00F84246" w:rsidRPr="00F84246">
        <w:rPr>
          <w:rFonts w:ascii="Arial" w:hAnsi="Arial" w:cs="Arial"/>
          <w:color w:val="000000"/>
          <w:sz w:val="22"/>
          <w:szCs w:val="22"/>
          <w:lang w:val="sr-Latn-CS"/>
        </w:rPr>
        <w:t>Muhedin Kadić</w:t>
      </w:r>
      <w:r w:rsidRPr="00F84246">
        <w:rPr>
          <w:rFonts w:ascii="Arial" w:hAnsi="Arial" w:cs="Arial"/>
          <w:color w:val="000000"/>
          <w:sz w:val="22"/>
          <w:szCs w:val="22"/>
          <w:lang w:val="sr-Latn-ME"/>
        </w:rPr>
        <w:t>, član - predstavnik Kliničkog centra Crne Gore</w:t>
      </w:r>
    </w:p>
    <w:p w:rsidR="00CD4C28" w:rsidRPr="00F84246" w:rsidRDefault="00CD4C28" w:rsidP="00CD4C28">
      <w:pPr>
        <w:tabs>
          <w:tab w:val="left" w:pos="3290"/>
        </w:tabs>
        <w:ind w:firstLine="1134"/>
        <w:rPr>
          <w:rFonts w:ascii="Arial" w:hAnsi="Arial" w:cs="Arial"/>
          <w:i/>
          <w:iCs/>
          <w:color w:val="000000"/>
          <w:sz w:val="22"/>
          <w:szCs w:val="22"/>
          <w:lang w:val="sr-Latn-ME"/>
        </w:rPr>
      </w:pPr>
      <w:r w:rsidRPr="00F84246">
        <w:rPr>
          <w:rFonts w:ascii="Arial" w:hAnsi="Arial" w:cs="Arial"/>
          <w:color w:val="000000"/>
          <w:sz w:val="22"/>
          <w:szCs w:val="22"/>
          <w:lang w:val="sr-Latn-ME"/>
        </w:rPr>
        <w:t xml:space="preserve">                                                                                                   </w:t>
      </w:r>
      <w:r w:rsidRPr="00F84246">
        <w:rPr>
          <w:rFonts w:ascii="Arial" w:hAnsi="Arial" w:cs="Arial"/>
          <w:i/>
          <w:iCs/>
          <w:color w:val="000000"/>
          <w:sz w:val="22"/>
          <w:szCs w:val="22"/>
          <w:lang w:val="sr-Latn-ME"/>
        </w:rPr>
        <w:t>s.r.</w:t>
      </w:r>
    </w:p>
    <w:p w:rsidR="00CD4C28" w:rsidRPr="00F84246" w:rsidRDefault="00CD4C28" w:rsidP="00CD4C28">
      <w:pPr>
        <w:jc w:val="both"/>
        <w:rPr>
          <w:rFonts w:ascii="Arial" w:hAnsi="Arial" w:cs="Arial"/>
          <w:bCs/>
          <w:color w:val="000000" w:themeColor="text1"/>
          <w:sz w:val="22"/>
          <w:szCs w:val="22"/>
          <w:lang w:val="sr-Latn-ME"/>
        </w:rPr>
      </w:pPr>
    </w:p>
    <w:p w:rsidR="00CD4C28" w:rsidRPr="00F84246" w:rsidRDefault="00CD4C28" w:rsidP="00CD4C28">
      <w:pPr>
        <w:jc w:val="both"/>
        <w:rPr>
          <w:rFonts w:ascii="Arial" w:hAnsi="Arial" w:cs="Arial"/>
          <w:bCs/>
          <w:color w:val="000000" w:themeColor="text1"/>
          <w:sz w:val="22"/>
          <w:szCs w:val="22"/>
          <w:lang w:val="sr-Latn-ME"/>
        </w:rPr>
      </w:pPr>
      <w:r w:rsidRPr="00F84246">
        <w:rPr>
          <w:rFonts w:ascii="Arial" w:hAnsi="Arial" w:cs="Arial"/>
          <w:bCs/>
          <w:color w:val="000000" w:themeColor="text1"/>
          <w:sz w:val="22"/>
          <w:szCs w:val="22"/>
          <w:lang w:val="sr-Latn-ME"/>
        </w:rPr>
        <w:t xml:space="preserve">                 4. Član komisije za sprovođenje postupka javne nabavke  - </w:t>
      </w:r>
      <w:r w:rsidR="00F84246" w:rsidRPr="00F84246">
        <w:rPr>
          <w:rFonts w:ascii="Arial" w:hAnsi="Arial" w:cs="Arial"/>
          <w:bCs/>
          <w:color w:val="000000" w:themeColor="text1"/>
          <w:sz w:val="22"/>
          <w:szCs w:val="22"/>
          <w:lang w:val="sr-Latn-ME"/>
        </w:rPr>
        <w:t>Andrija Mašanović</w:t>
      </w:r>
      <w:r w:rsidRPr="00F84246">
        <w:rPr>
          <w:rFonts w:ascii="Arial" w:hAnsi="Arial" w:cs="Arial"/>
          <w:bCs/>
          <w:color w:val="000000" w:themeColor="text1"/>
          <w:sz w:val="22"/>
          <w:szCs w:val="22"/>
          <w:lang w:val="sr-Latn-ME"/>
        </w:rPr>
        <w:t>, dipl. pravnik, član, sa položenim stručnim ispitom - predstavnik Ustanove</w:t>
      </w:r>
    </w:p>
    <w:p w:rsidR="00CD4C28" w:rsidRPr="00F84246" w:rsidRDefault="00CD4C28" w:rsidP="00CD4C28">
      <w:pPr>
        <w:jc w:val="both"/>
        <w:rPr>
          <w:rFonts w:ascii="Arial" w:hAnsi="Arial" w:cs="Arial"/>
          <w:bCs/>
          <w:color w:val="000000" w:themeColor="text1"/>
          <w:sz w:val="22"/>
          <w:szCs w:val="22"/>
          <w:lang w:val="sr-Latn-ME"/>
        </w:rPr>
      </w:pPr>
      <w:r w:rsidRPr="00F84246">
        <w:rPr>
          <w:rFonts w:ascii="Arial" w:hAnsi="Arial" w:cs="Arial"/>
          <w:bCs/>
          <w:color w:val="000000" w:themeColor="text1"/>
          <w:sz w:val="22"/>
          <w:szCs w:val="22"/>
          <w:lang w:val="sr-Latn-ME"/>
        </w:rPr>
        <w:t xml:space="preserve">                                                                                                                      s.r.</w:t>
      </w:r>
    </w:p>
    <w:p w:rsidR="00F84246" w:rsidRPr="00F84246" w:rsidRDefault="00F84246" w:rsidP="00CD4C28">
      <w:pPr>
        <w:jc w:val="both"/>
        <w:rPr>
          <w:rFonts w:ascii="Arial" w:hAnsi="Arial" w:cs="Arial"/>
          <w:bCs/>
          <w:color w:val="000000" w:themeColor="text1"/>
          <w:sz w:val="22"/>
          <w:szCs w:val="22"/>
          <w:lang w:val="sr-Latn-ME"/>
        </w:rPr>
      </w:pPr>
    </w:p>
    <w:p w:rsidR="00CD4C28" w:rsidRPr="00F84246" w:rsidRDefault="00CD4C28" w:rsidP="00CD4C28">
      <w:pPr>
        <w:jc w:val="both"/>
        <w:rPr>
          <w:rFonts w:ascii="Arial" w:hAnsi="Arial" w:cs="Arial"/>
          <w:bCs/>
          <w:color w:val="000000" w:themeColor="text1"/>
          <w:sz w:val="22"/>
          <w:szCs w:val="22"/>
          <w:lang w:val="sr-Latn-ME"/>
        </w:rPr>
      </w:pPr>
      <w:r w:rsidRPr="00F84246">
        <w:rPr>
          <w:rFonts w:ascii="Arial" w:hAnsi="Arial" w:cs="Arial"/>
          <w:bCs/>
          <w:color w:val="000000" w:themeColor="text1"/>
          <w:sz w:val="22"/>
          <w:szCs w:val="22"/>
          <w:lang w:val="sr-Latn-ME"/>
        </w:rPr>
        <w:t xml:space="preserve">                5. Član komisije za sprovođenje postupka javne nabavke -  Dragana Ljumović, dipl pravnik, član, sa položenim stručnim ispitom - predstavnik Ustanove</w:t>
      </w:r>
    </w:p>
    <w:p w:rsidR="00CD4C28" w:rsidRPr="00F84246" w:rsidRDefault="00CD4C28" w:rsidP="00CD4C28">
      <w:pPr>
        <w:jc w:val="both"/>
        <w:rPr>
          <w:rFonts w:ascii="Arial" w:hAnsi="Arial" w:cs="Arial"/>
          <w:bCs/>
          <w:color w:val="000000" w:themeColor="text1"/>
          <w:sz w:val="22"/>
          <w:szCs w:val="22"/>
          <w:lang w:val="sr-Latn-ME"/>
        </w:rPr>
      </w:pPr>
      <w:r w:rsidRPr="00F84246">
        <w:rPr>
          <w:rFonts w:ascii="Arial" w:hAnsi="Arial" w:cs="Arial"/>
          <w:bCs/>
          <w:color w:val="000000" w:themeColor="text1"/>
          <w:sz w:val="22"/>
          <w:szCs w:val="22"/>
          <w:lang w:val="sr-Latn-ME"/>
        </w:rPr>
        <w:t xml:space="preserve">                                                                                                                       s.r.</w:t>
      </w:r>
    </w:p>
    <w:p w:rsidR="002E0702" w:rsidRPr="00CD4C28" w:rsidRDefault="002E0702" w:rsidP="002E0702">
      <w:pPr>
        <w:jc w:val="both"/>
        <w:rPr>
          <w:rFonts w:ascii="Arial" w:hAnsi="Arial" w:cs="Arial"/>
          <w:b/>
          <w:bCs/>
          <w:color w:val="000000"/>
          <w:lang w:val="sr-Latn-ME"/>
        </w:rPr>
      </w:pPr>
    </w:p>
    <w:p w:rsidR="002E0702" w:rsidRPr="002462D1" w:rsidRDefault="002E0702" w:rsidP="002E0702">
      <w:pPr>
        <w:jc w:val="both"/>
        <w:rPr>
          <w:rFonts w:ascii="Arial" w:hAnsi="Arial" w:cs="Arial"/>
          <w:b/>
          <w:bCs/>
          <w:color w:val="000000"/>
          <w:lang w:val="sr-Latn-ME"/>
        </w:rPr>
      </w:pPr>
    </w:p>
    <w:p w:rsidR="002E0702" w:rsidRPr="002462D1" w:rsidRDefault="002E0702" w:rsidP="002E070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8" w:name="_Toc62730568"/>
      <w:r w:rsidRPr="002462D1">
        <w:rPr>
          <w:rFonts w:ascii="Arial" w:hAnsi="Arial"/>
          <w:b/>
          <w:sz w:val="28"/>
          <w:szCs w:val="32"/>
          <w:lang w:val="sr-Latn-ME"/>
        </w:rPr>
        <w:lastRenderedPageBreak/>
        <w:t>UPUTSTVO O PRAVNOM SREDSTVU</w:t>
      </w:r>
      <w:bookmarkEnd w:id="18"/>
    </w:p>
    <w:p w:rsidR="002E0702" w:rsidRPr="002462D1" w:rsidRDefault="002E0702" w:rsidP="002E0702">
      <w:pPr>
        <w:tabs>
          <w:tab w:val="left" w:pos="5760"/>
        </w:tabs>
        <w:jc w:val="center"/>
        <w:rPr>
          <w:rFonts w:ascii="Arial" w:hAnsi="Arial" w:cs="Arial"/>
          <w:color w:val="000000"/>
          <w:lang w:val="sr-Latn-ME"/>
        </w:rPr>
      </w:pPr>
    </w:p>
    <w:p w:rsidR="002E0702" w:rsidRPr="00E3162A" w:rsidRDefault="002E0702" w:rsidP="002E0702">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rsidR="002E0702" w:rsidRPr="00E3162A" w:rsidRDefault="002E0702" w:rsidP="002E0702">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E0702" w:rsidRPr="00E3162A" w:rsidRDefault="002E0702" w:rsidP="002E0702">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E0702" w:rsidRPr="00E3162A" w:rsidRDefault="002E0702" w:rsidP="002E0702">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E0702" w:rsidRPr="002462D1" w:rsidRDefault="002E0702" w:rsidP="002E0702">
      <w:pPr>
        <w:tabs>
          <w:tab w:val="left" w:pos="5760"/>
        </w:tabs>
        <w:jc w:val="both"/>
        <w:rPr>
          <w:rFonts w:ascii="Arial" w:hAnsi="Arial" w:cs="Arial"/>
          <w:color w:val="000000"/>
          <w:lang w:val="sr-Latn-ME"/>
        </w:rPr>
      </w:pPr>
    </w:p>
    <w:p w:rsidR="002E0702" w:rsidRPr="002462D1" w:rsidRDefault="002E0702" w:rsidP="002E0702">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2E0702" w:rsidRPr="002462D1" w:rsidRDefault="002E0702" w:rsidP="002E0702">
      <w:pPr>
        <w:autoSpaceDE w:val="0"/>
        <w:autoSpaceDN w:val="0"/>
        <w:adjustRightInd w:val="0"/>
        <w:ind w:firstLine="567"/>
        <w:jc w:val="both"/>
        <w:rPr>
          <w:rFonts w:ascii="Arial" w:hAnsi="Arial" w:cs="Arial"/>
          <w:color w:val="000000"/>
          <w:lang w:val="sr-Latn-ME"/>
        </w:rPr>
      </w:pPr>
    </w:p>
    <w:p w:rsidR="002E0702" w:rsidRPr="002462D1" w:rsidRDefault="002E0702" w:rsidP="002E0702">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E0702" w:rsidRPr="002462D1" w:rsidRDefault="002E0702" w:rsidP="002E0702">
      <w:pPr>
        <w:tabs>
          <w:tab w:val="left" w:pos="5760"/>
        </w:tabs>
        <w:ind w:firstLine="567"/>
        <w:jc w:val="both"/>
        <w:rPr>
          <w:rFonts w:ascii="Arial" w:hAnsi="Arial" w:cs="Arial"/>
          <w:color w:val="000000"/>
          <w:lang w:val="sr-Latn-ME"/>
        </w:rPr>
      </w:pPr>
    </w:p>
    <w:p w:rsidR="002E0702" w:rsidRPr="002462D1" w:rsidRDefault="002E0702" w:rsidP="002E0702">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2E0702" w:rsidRPr="002462D1" w:rsidRDefault="002E0702" w:rsidP="002E0702">
      <w:pPr>
        <w:tabs>
          <w:tab w:val="left" w:pos="5760"/>
        </w:tabs>
        <w:ind w:firstLine="567"/>
        <w:jc w:val="both"/>
        <w:rPr>
          <w:rFonts w:ascii="Arial" w:hAnsi="Arial" w:cs="Arial"/>
          <w:color w:val="000000"/>
          <w:lang w:val="sr-Latn-ME"/>
        </w:rPr>
      </w:pPr>
    </w:p>
    <w:p w:rsidR="002E0702" w:rsidRPr="002462D1" w:rsidRDefault="002E0702" w:rsidP="002E0702">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2E0702" w:rsidRPr="002462D1" w:rsidRDefault="002E0702" w:rsidP="002E0702">
      <w:pPr>
        <w:tabs>
          <w:tab w:val="left" w:pos="5760"/>
        </w:tabs>
        <w:ind w:firstLine="567"/>
        <w:jc w:val="both"/>
        <w:rPr>
          <w:rFonts w:ascii="Arial" w:hAnsi="Arial" w:cs="Arial"/>
          <w:color w:val="000000"/>
          <w:lang w:val="sr-Latn-ME"/>
        </w:rPr>
      </w:pPr>
    </w:p>
    <w:p w:rsidR="002E0702" w:rsidRPr="002462D1" w:rsidRDefault="002E0702" w:rsidP="002E0702">
      <w:pPr>
        <w:tabs>
          <w:tab w:val="left" w:pos="5760"/>
        </w:tabs>
        <w:ind w:firstLine="567"/>
        <w:jc w:val="both"/>
        <w:rPr>
          <w:rFonts w:ascii="Arial" w:hAnsi="Arial" w:cs="Arial"/>
          <w:color w:val="000000"/>
          <w:lang w:val="sr-Latn-ME"/>
        </w:rPr>
      </w:pPr>
    </w:p>
    <w:p w:rsidR="002E0702" w:rsidRPr="002462D1" w:rsidRDefault="002E0702" w:rsidP="002E0702">
      <w:pPr>
        <w:tabs>
          <w:tab w:val="left" w:pos="5760"/>
        </w:tabs>
        <w:ind w:firstLine="567"/>
        <w:jc w:val="both"/>
        <w:rPr>
          <w:rFonts w:ascii="Arial" w:hAnsi="Arial" w:cs="Arial"/>
          <w:color w:val="000000"/>
          <w:lang w:val="sr-Latn-ME"/>
        </w:rPr>
      </w:pPr>
    </w:p>
    <w:p w:rsidR="002E0702" w:rsidRPr="002462D1" w:rsidRDefault="002E0702" w:rsidP="002E0702">
      <w:pPr>
        <w:tabs>
          <w:tab w:val="left" w:pos="5760"/>
        </w:tabs>
        <w:ind w:firstLine="567"/>
        <w:jc w:val="both"/>
        <w:rPr>
          <w:rFonts w:ascii="Arial" w:hAnsi="Arial" w:cs="Arial"/>
          <w:color w:val="000000"/>
          <w:lang w:val="sr-Latn-ME"/>
        </w:rPr>
      </w:pPr>
    </w:p>
    <w:p w:rsidR="00BA17EE" w:rsidRDefault="00BA17EE"/>
    <w:sectPr w:rsidR="00BA17E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68E2" w:rsidRDefault="009968E2" w:rsidP="002E0702">
      <w:r>
        <w:separator/>
      </w:r>
    </w:p>
  </w:endnote>
  <w:endnote w:type="continuationSeparator" w:id="0">
    <w:p w:rsidR="009968E2" w:rsidRDefault="009968E2" w:rsidP="002E0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68E2" w:rsidRDefault="009968E2" w:rsidP="002E0702">
      <w:r>
        <w:separator/>
      </w:r>
    </w:p>
  </w:footnote>
  <w:footnote w:type="continuationSeparator" w:id="0">
    <w:p w:rsidR="009968E2" w:rsidRDefault="009968E2" w:rsidP="002E0702">
      <w:r>
        <w:continuationSeparator/>
      </w:r>
    </w:p>
  </w:footnote>
  <w:footnote w:id="1">
    <w:p w:rsidR="0082251F" w:rsidRPr="007F2BA0" w:rsidRDefault="0082251F" w:rsidP="002E070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82251F" w:rsidRPr="007F2BA0" w:rsidRDefault="0082251F" w:rsidP="002E070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82251F" w:rsidRPr="007F2BA0" w:rsidRDefault="0082251F" w:rsidP="002E070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82251F" w:rsidRPr="007F2BA0" w:rsidRDefault="0082251F" w:rsidP="002E070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82251F" w:rsidRPr="00367536" w:rsidRDefault="0082251F" w:rsidP="002E0702">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82251F" w:rsidRPr="007F2BA0" w:rsidRDefault="0082251F" w:rsidP="002E0702">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rsidR="0082251F" w:rsidRPr="007F2BA0" w:rsidRDefault="0082251F" w:rsidP="002E0702">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rsidR="0082251F" w:rsidRPr="002E211C" w:rsidRDefault="0082251F" w:rsidP="002E0702">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13C81431"/>
    <w:multiLevelType w:val="hybridMultilevel"/>
    <w:tmpl w:val="12A0F630"/>
    <w:lvl w:ilvl="0" w:tplc="864C8FEA">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6"/>
  </w:num>
  <w:num w:numId="5">
    <w:abstractNumId w:val="8"/>
  </w:num>
  <w:num w:numId="6">
    <w:abstractNumId w:val="7"/>
  </w:num>
  <w:num w:numId="7">
    <w:abstractNumId w:val="4"/>
  </w:num>
  <w:num w:numId="8">
    <w:abstractNumId w:val="5"/>
  </w:num>
  <w:num w:numId="9">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702"/>
    <w:rsid w:val="000A40D9"/>
    <w:rsid w:val="00150C58"/>
    <w:rsid w:val="001D07B5"/>
    <w:rsid w:val="002E0702"/>
    <w:rsid w:val="003C3B01"/>
    <w:rsid w:val="0041537B"/>
    <w:rsid w:val="005B77DE"/>
    <w:rsid w:val="007221B5"/>
    <w:rsid w:val="007B7AF2"/>
    <w:rsid w:val="0082251F"/>
    <w:rsid w:val="00855595"/>
    <w:rsid w:val="00952CF7"/>
    <w:rsid w:val="009968E2"/>
    <w:rsid w:val="00AC5426"/>
    <w:rsid w:val="00AE232F"/>
    <w:rsid w:val="00B34DB1"/>
    <w:rsid w:val="00BA17EE"/>
    <w:rsid w:val="00C22AF7"/>
    <w:rsid w:val="00CB6BC9"/>
    <w:rsid w:val="00CD4C28"/>
    <w:rsid w:val="00D620E8"/>
    <w:rsid w:val="00DA5AD1"/>
    <w:rsid w:val="00E637CC"/>
    <w:rsid w:val="00F03A18"/>
    <w:rsid w:val="00F066E6"/>
    <w:rsid w:val="00F7353E"/>
    <w:rsid w:val="00F75FAF"/>
    <w:rsid w:val="00F84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A8820E-EE2F-4069-846F-2F5BE8AD7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070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E0702"/>
    <w:rPr>
      <w:color w:val="0000FF"/>
      <w:u w:val="single"/>
    </w:rPr>
  </w:style>
  <w:style w:type="paragraph" w:customStyle="1" w:styleId="T30X">
    <w:name w:val="T30X"/>
    <w:basedOn w:val="Normal"/>
    <w:uiPriority w:val="99"/>
    <w:rsid w:val="002E0702"/>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2E0702"/>
    <w:rPr>
      <w:rFonts w:ascii="Calibri" w:eastAsia="Calibri" w:hAnsi="Calibri"/>
      <w:sz w:val="20"/>
      <w:szCs w:val="20"/>
    </w:rPr>
  </w:style>
  <w:style w:type="character" w:customStyle="1" w:styleId="FootnoteTextChar">
    <w:name w:val="Footnote Text Char"/>
    <w:basedOn w:val="DefaultParagraphFont"/>
    <w:link w:val="FootnoteText"/>
    <w:uiPriority w:val="99"/>
    <w:rsid w:val="002E0702"/>
    <w:rPr>
      <w:rFonts w:ascii="Calibri" w:eastAsia="Calibri" w:hAnsi="Calibri" w:cs="Times New Roman"/>
      <w:sz w:val="20"/>
      <w:szCs w:val="20"/>
    </w:rPr>
  </w:style>
  <w:style w:type="character" w:styleId="FootnoteReference">
    <w:name w:val="footnote reference"/>
    <w:uiPriority w:val="99"/>
    <w:unhideWhenUsed/>
    <w:rsid w:val="002E0702"/>
    <w:rPr>
      <w:vertAlign w:val="superscript"/>
    </w:rPr>
  </w:style>
  <w:style w:type="paragraph" w:styleId="ListParagraph">
    <w:name w:val="List Paragraph"/>
    <w:basedOn w:val="Normal"/>
    <w:uiPriority w:val="99"/>
    <w:qFormat/>
    <w:rsid w:val="00F75FAF"/>
    <w:pPr>
      <w:ind w:left="720"/>
      <w:contextualSpacing/>
    </w:pPr>
  </w:style>
  <w:style w:type="paragraph" w:styleId="BalloonText">
    <w:name w:val="Balloon Text"/>
    <w:basedOn w:val="Normal"/>
    <w:link w:val="BalloonTextChar"/>
    <w:uiPriority w:val="99"/>
    <w:semiHidden/>
    <w:unhideWhenUsed/>
    <w:rsid w:val="005B77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77D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16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62</Pages>
  <Words>13579</Words>
  <Characters>77406</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Win</cp:lastModifiedBy>
  <cp:revision>10</cp:revision>
  <cp:lastPrinted>2023-08-15T12:16:00Z</cp:lastPrinted>
  <dcterms:created xsi:type="dcterms:W3CDTF">2023-08-15T05:42:00Z</dcterms:created>
  <dcterms:modified xsi:type="dcterms:W3CDTF">2023-08-15T12:17:00Z</dcterms:modified>
</cp:coreProperties>
</file>