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6B8" w:rsidRPr="008650C9" w:rsidRDefault="007506B8" w:rsidP="007506B8">
      <w:pPr>
        <w:spacing w:after="0" w:line="240" w:lineRule="auto"/>
        <w:jc w:val="right"/>
        <w:rPr>
          <w:rFonts w:ascii="Arial" w:eastAsia="Times New Roman" w:hAnsi="Arial" w:cs="Arial"/>
          <w:b/>
          <w:color w:val="000000"/>
          <w:lang w:val="sr-Latn-ME"/>
        </w:rPr>
      </w:pPr>
      <w:r w:rsidRPr="008650C9">
        <w:rPr>
          <w:rFonts w:ascii="Arial" w:eastAsia="Times New Roman" w:hAnsi="Arial" w:cs="Arial"/>
          <w:b/>
          <w:color w:val="000000"/>
          <w:lang w:val="sr-Latn-ME"/>
        </w:rPr>
        <w:t xml:space="preserve">OBRAZAC 1  </w:t>
      </w:r>
    </w:p>
    <w:p w:rsidR="007506B8" w:rsidRPr="008650C9" w:rsidRDefault="00A52556" w:rsidP="007506B8">
      <w:pPr>
        <w:tabs>
          <w:tab w:val="left" w:pos="1701"/>
          <w:tab w:val="left" w:pos="4820"/>
        </w:tabs>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Opština Tivat</w:t>
      </w: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Broj iz evidencije postupaka javnih nabavki:</w:t>
      </w:r>
      <w:r w:rsidR="008412C7" w:rsidRPr="008650C9">
        <w:rPr>
          <w:rFonts w:ascii="Arial" w:eastAsia="Times New Roman" w:hAnsi="Arial" w:cs="Arial"/>
          <w:lang w:val="sr-Latn-ME"/>
        </w:rPr>
        <w:t>07-426/23-</w:t>
      </w:r>
      <w:r w:rsidR="00DB4478" w:rsidRPr="008650C9">
        <w:rPr>
          <w:rFonts w:ascii="Arial" w:eastAsia="Times New Roman" w:hAnsi="Arial" w:cs="Arial"/>
          <w:lang w:val="sr-Latn-ME"/>
        </w:rPr>
        <w:t>225</w:t>
      </w:r>
      <w:r w:rsidR="001C2C52" w:rsidRPr="008650C9">
        <w:rPr>
          <w:rFonts w:ascii="Arial" w:eastAsia="Times New Roman" w:hAnsi="Arial" w:cs="Arial"/>
          <w:lang w:val="sr-Latn-ME"/>
        </w:rPr>
        <w:t>/2</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Redni broj iz Plana javnih nabavki : </w:t>
      </w:r>
      <w:r w:rsidR="001C2C52" w:rsidRPr="008650C9">
        <w:rPr>
          <w:rFonts w:ascii="Arial" w:eastAsia="Times New Roman" w:hAnsi="Arial" w:cs="Arial"/>
          <w:color w:val="000000"/>
          <w:lang w:val="sr-Latn-ME"/>
        </w:rPr>
        <w:t>39</w:t>
      </w:r>
    </w:p>
    <w:p w:rsidR="007506B8" w:rsidRPr="008650C9" w:rsidRDefault="008412C7" w:rsidP="007506B8">
      <w:pPr>
        <w:spacing w:after="0" w:line="240" w:lineRule="auto"/>
        <w:jc w:val="both"/>
        <w:rPr>
          <w:rFonts w:ascii="Arial" w:eastAsia="Times New Roman" w:hAnsi="Arial" w:cs="Arial"/>
          <w:b/>
          <w:bCs/>
          <w:color w:val="000000"/>
          <w:lang w:val="sr-Latn-ME"/>
        </w:rPr>
      </w:pPr>
      <w:r w:rsidRPr="008650C9">
        <w:rPr>
          <w:rFonts w:ascii="Arial" w:eastAsia="Times New Roman" w:hAnsi="Arial" w:cs="Arial"/>
          <w:color w:val="000000"/>
          <w:lang w:val="sr-Latn-ME"/>
        </w:rPr>
        <w:t xml:space="preserve">Tivat, dana </w:t>
      </w:r>
      <w:r w:rsidR="001C2C52" w:rsidRPr="008650C9">
        <w:rPr>
          <w:rFonts w:ascii="Arial" w:eastAsia="Times New Roman" w:hAnsi="Arial" w:cs="Arial"/>
          <w:color w:val="000000"/>
          <w:lang w:val="sr-Latn-ME"/>
        </w:rPr>
        <w:t>20.07</w:t>
      </w:r>
      <w:r w:rsidRPr="008650C9">
        <w:rPr>
          <w:rFonts w:ascii="Arial" w:eastAsia="Times New Roman" w:hAnsi="Arial" w:cs="Arial"/>
          <w:color w:val="000000"/>
          <w:lang w:val="sr-Latn-ME"/>
        </w:rPr>
        <w:t>.2023.godine</w:t>
      </w: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r w:rsidRPr="008650C9">
        <w:rPr>
          <w:rFonts w:ascii="Arial" w:eastAsia="Times New Roman" w:hAnsi="Arial" w:cs="Arial"/>
          <w:lang w:val="sr-Latn-ME"/>
        </w:rPr>
        <w:t xml:space="preserve">Na osnovu člana 53 stav 3 Zakona o javnim nabavkama („Službeni list CG“, br. 74/19 i 3/23) </w:t>
      </w:r>
      <w:r w:rsidR="00AB56D9" w:rsidRPr="008650C9">
        <w:rPr>
          <w:rFonts w:ascii="Arial" w:eastAsia="Times New Roman" w:hAnsi="Arial" w:cs="Arial"/>
          <w:color w:val="000000"/>
          <w:u w:val="single"/>
          <w:lang w:val="sr-Latn-ME"/>
        </w:rPr>
        <w:t xml:space="preserve"> Opština Tivat </w:t>
      </w:r>
      <w:r w:rsidRPr="008650C9">
        <w:rPr>
          <w:rFonts w:ascii="Arial" w:eastAsia="Times New Roman" w:hAnsi="Arial" w:cs="Arial"/>
          <w:lang w:val="sr-Latn-ME"/>
        </w:rPr>
        <w:t>objavljuje</w:t>
      </w:r>
      <w:r w:rsidRPr="008650C9">
        <w:rPr>
          <w:rFonts w:ascii="Arial" w:eastAsia="Times New Roman" w:hAnsi="Arial" w:cs="Arial"/>
          <w:b/>
          <w:bCs/>
          <w:color w:val="000000"/>
          <w:lang w:val="sr-Latn-ME"/>
        </w:rPr>
        <w:t xml:space="preserve">        </w:t>
      </w: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1276"/>
          <w:tab w:val="left" w:pos="3261"/>
        </w:tabs>
        <w:spacing w:after="0" w:line="240" w:lineRule="auto"/>
        <w:jc w:val="both"/>
        <w:rPr>
          <w:rFonts w:ascii="Arial" w:eastAsia="Times New Roman" w:hAnsi="Arial" w:cs="Arial"/>
          <w:lang w:val="sr-Latn-ME"/>
        </w:rPr>
      </w:pPr>
      <w:r w:rsidRPr="008650C9">
        <w:rPr>
          <w:rFonts w:ascii="Arial" w:eastAsia="Times New Roman" w:hAnsi="Arial" w:cs="Arial"/>
          <w:b/>
          <w:bCs/>
          <w:color w:val="000000"/>
          <w:lang w:val="sr-Latn-ME"/>
        </w:rPr>
        <w:t xml:space="preserve">                                          </w:t>
      </w:r>
      <w:r w:rsidRPr="008650C9">
        <w:rPr>
          <w:rFonts w:ascii="Arial" w:eastAsia="Times New Roman" w:hAnsi="Arial" w:cs="Arial"/>
          <w:b/>
          <w:bCs/>
          <w:color w:val="000000"/>
          <w:lang w:val="sr-Latn-ME"/>
        </w:rPr>
        <w:tab/>
      </w:r>
      <w:r w:rsidRPr="008650C9">
        <w:rPr>
          <w:rFonts w:ascii="Arial" w:eastAsia="Times New Roman" w:hAnsi="Arial" w:cs="Arial"/>
          <w:bCs/>
          <w:color w:val="000000"/>
          <w:lang w:val="sr-Latn-ME"/>
        </w:rPr>
        <w:t xml:space="preserve">                                                      </w:t>
      </w:r>
    </w:p>
    <w:p w:rsidR="007506B8" w:rsidRPr="008650C9" w:rsidRDefault="007506B8" w:rsidP="007506B8">
      <w:pPr>
        <w:keepNext/>
        <w:spacing w:after="0" w:line="240" w:lineRule="auto"/>
        <w:jc w:val="center"/>
        <w:outlineLvl w:val="0"/>
        <w:rPr>
          <w:rFonts w:ascii="Arial" w:eastAsia="Times New Roman" w:hAnsi="Arial" w:cs="Arial"/>
          <w:b/>
          <w:bCs/>
          <w:color w:val="000000"/>
          <w:lang w:val="sr-Latn-ME"/>
        </w:rPr>
      </w:pPr>
    </w:p>
    <w:p w:rsidR="007506B8" w:rsidRPr="008650C9" w:rsidRDefault="007506B8" w:rsidP="007506B8">
      <w:pPr>
        <w:spacing w:after="0" w:line="240" w:lineRule="auto"/>
        <w:jc w:val="center"/>
        <w:rPr>
          <w:rFonts w:ascii="Arial" w:eastAsia="Times New Roman" w:hAnsi="Arial" w:cs="Arial"/>
          <w:b/>
          <w:bCs/>
          <w:color w:val="000000"/>
          <w:lang w:val="sr-Latn-ME"/>
        </w:rPr>
      </w:pPr>
      <w:r w:rsidRPr="008650C9">
        <w:rPr>
          <w:rFonts w:ascii="Arial" w:eastAsia="Times New Roman" w:hAnsi="Arial" w:cs="Arial"/>
          <w:b/>
          <w:bCs/>
          <w:color w:val="000000"/>
          <w:lang w:val="sr-Latn-ME"/>
        </w:rPr>
        <w:t>TENDERSKU DOKUMENTACIJU</w:t>
      </w:r>
    </w:p>
    <w:p w:rsidR="007506B8" w:rsidRPr="008650C9" w:rsidRDefault="007506B8" w:rsidP="007506B8">
      <w:pPr>
        <w:spacing w:after="0" w:line="240" w:lineRule="auto"/>
        <w:jc w:val="center"/>
        <w:rPr>
          <w:rFonts w:ascii="Arial" w:eastAsia="Times New Roman" w:hAnsi="Arial" w:cs="Arial"/>
          <w:b/>
          <w:bCs/>
          <w:color w:val="000000"/>
          <w:lang w:val="sr-Latn-ME"/>
        </w:rPr>
      </w:pPr>
      <w:r w:rsidRPr="008650C9">
        <w:rPr>
          <w:rFonts w:ascii="Arial" w:eastAsia="Times New Roman" w:hAnsi="Arial" w:cs="Arial"/>
          <w:b/>
          <w:bCs/>
          <w:color w:val="000000"/>
          <w:lang w:val="sr-Latn-ME"/>
        </w:rPr>
        <w:t>ZA OTVORENI POSTUPAK JAVNE NABAVKE</w:t>
      </w:r>
    </w:p>
    <w:p w:rsidR="007506B8" w:rsidRPr="008650C9" w:rsidRDefault="007506B8" w:rsidP="007506B8">
      <w:pPr>
        <w:spacing w:after="0" w:line="240" w:lineRule="auto"/>
        <w:jc w:val="center"/>
        <w:rPr>
          <w:rFonts w:ascii="Arial" w:eastAsia="Times New Roman" w:hAnsi="Arial" w:cs="Arial"/>
          <w:b/>
          <w:bCs/>
          <w:color w:val="000000"/>
          <w:lang w:val="sr-Latn-ME"/>
        </w:rPr>
      </w:pPr>
    </w:p>
    <w:p w:rsidR="007506B8" w:rsidRPr="008650C9" w:rsidRDefault="00653FFE" w:rsidP="007506B8">
      <w:pPr>
        <w:spacing w:after="0" w:line="240" w:lineRule="auto"/>
        <w:jc w:val="center"/>
        <w:rPr>
          <w:rFonts w:ascii="Arial" w:eastAsia="Times New Roman" w:hAnsi="Arial" w:cs="Arial"/>
          <w:color w:val="000000"/>
          <w:u w:val="single"/>
          <w:lang w:val="sr-Latn-ME"/>
        </w:rPr>
      </w:pPr>
      <w:r w:rsidRPr="008650C9">
        <w:rPr>
          <w:rFonts w:ascii="Arial" w:eastAsia="Times New Roman" w:hAnsi="Arial" w:cs="Arial"/>
          <w:color w:val="000000"/>
          <w:u w:val="single"/>
          <w:lang w:val="sr-Latn-ME"/>
        </w:rPr>
        <w:t xml:space="preserve">za nabavku </w:t>
      </w:r>
      <w:r w:rsidR="00357654" w:rsidRPr="008650C9">
        <w:rPr>
          <w:rFonts w:ascii="Arial" w:eastAsia="Times New Roman" w:hAnsi="Arial" w:cs="Arial"/>
          <w:color w:val="000000"/>
          <w:u w:val="single"/>
          <w:lang w:val="sr-Latn-ME"/>
        </w:rPr>
        <w:t>saobraćajne signalizacije i opreme puta</w:t>
      </w:r>
    </w:p>
    <w:p w:rsidR="007506B8" w:rsidRPr="008650C9" w:rsidRDefault="007506B8" w:rsidP="007506B8">
      <w:pPr>
        <w:spacing w:after="0" w:line="240" w:lineRule="auto"/>
        <w:jc w:val="center"/>
        <w:rPr>
          <w:rFonts w:ascii="Arial" w:eastAsia="Times New Roman" w:hAnsi="Arial" w:cs="Arial"/>
          <w:color w:val="000000"/>
          <w:lang w:val="sr-Latn-ME"/>
        </w:rPr>
      </w:pPr>
      <w:r w:rsidRPr="008650C9">
        <w:rPr>
          <w:rFonts w:ascii="Arial" w:eastAsia="Times New Roman" w:hAnsi="Arial" w:cs="Arial"/>
          <w:b/>
          <w:bCs/>
          <w:color w:val="000000"/>
          <w:lang w:val="sr-Latn-ME"/>
        </w:rPr>
        <w:t xml:space="preserve"> </w:t>
      </w:r>
      <w:r w:rsidRPr="008650C9">
        <w:rPr>
          <w:rFonts w:ascii="Arial" w:eastAsia="Times New Roman" w:hAnsi="Arial" w:cs="Arial"/>
          <w:color w:val="000000"/>
          <w:lang w:val="sr-Latn-ME"/>
        </w:rPr>
        <w:t>(predmet javne nabavke)</w:t>
      </w: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Predmet nabavke se nabavlja:</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FFFFFF" w:themeFill="background1"/>
          <w:lang w:val="sr-Latn-ME"/>
        </w:rPr>
        <w:sym w:font="Wingdings" w:char="F0A8"/>
      </w:r>
      <w:r w:rsidRPr="008650C9">
        <w:rPr>
          <w:rFonts w:ascii="Arial" w:eastAsia="Times New Roman" w:hAnsi="Arial" w:cs="Arial"/>
          <w:color w:val="000000"/>
          <w:lang w:val="sr-Latn-ME"/>
        </w:rPr>
        <w:t xml:space="preserve"> kao cjelina </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lang w:val="sr-Latn-ME"/>
        </w:rPr>
        <w:t xml:space="preserve"> po partijama</w:t>
      </w:r>
    </w:p>
    <w:p w:rsidR="00451DCD" w:rsidRPr="008650C9" w:rsidRDefault="00451DCD"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rPr>
          <w:rFonts w:ascii="Arial" w:eastAsia="Times New Roman" w:hAnsi="Arial" w:cs="Arial"/>
          <w:color w:val="000000"/>
          <w:lang w:val="sr-Latn-ME"/>
        </w:rPr>
      </w:pPr>
    </w:p>
    <w:p w:rsidR="007506B8" w:rsidRPr="008650C9" w:rsidRDefault="007506B8" w:rsidP="007506B8">
      <w:pPr>
        <w:spacing w:after="0" w:line="240" w:lineRule="auto"/>
        <w:rPr>
          <w:rFonts w:ascii="Arial" w:eastAsia="Times New Roman" w:hAnsi="Arial" w:cs="Arial"/>
          <w:color w:val="000000"/>
          <w:lang w:val="sr-Latn-ME"/>
        </w:rPr>
      </w:pPr>
    </w:p>
    <w:p w:rsidR="00451DCD" w:rsidRPr="008650C9" w:rsidRDefault="00451DCD" w:rsidP="00AB6D6F">
      <w:pPr>
        <w:spacing w:after="0" w:line="240" w:lineRule="auto"/>
        <w:ind w:left="993" w:hanging="993"/>
        <w:rPr>
          <w:rFonts w:ascii="Arial" w:eastAsia="Times New Roman" w:hAnsi="Arial" w:cs="Arial"/>
          <w:color w:val="000000"/>
          <w:lang w:val="sr-Latn-ME"/>
        </w:rPr>
      </w:pPr>
      <w:r w:rsidRPr="008650C9">
        <w:rPr>
          <w:rFonts w:ascii="Arial" w:eastAsia="Times New Roman" w:hAnsi="Arial" w:cs="Arial"/>
          <w:color w:val="000000"/>
          <w:u w:val="single"/>
          <w:lang w:val="sr-Latn-ME"/>
        </w:rPr>
        <w:t>Partija 1</w:t>
      </w:r>
      <w:r w:rsidRPr="008650C9">
        <w:rPr>
          <w:rFonts w:ascii="Arial" w:eastAsia="Times New Roman" w:hAnsi="Arial" w:cs="Arial"/>
          <w:color w:val="000000"/>
          <w:lang w:val="sr-Latn-ME"/>
        </w:rPr>
        <w:t>: Saobraćajna signalizacija za magistralni put M-11 kroz centralnu gradsku zonu u                                 Tivtu (saobraćajni znakovi; oznake na kolovozu)</w:t>
      </w:r>
    </w:p>
    <w:p w:rsidR="00D360BD" w:rsidRPr="008650C9" w:rsidRDefault="00D360BD" w:rsidP="00AB6D6F">
      <w:pPr>
        <w:spacing w:after="0" w:line="240" w:lineRule="auto"/>
        <w:ind w:left="993" w:hanging="993"/>
        <w:rPr>
          <w:rFonts w:ascii="Arial" w:eastAsia="Times New Roman" w:hAnsi="Arial" w:cs="Arial"/>
          <w:color w:val="000000"/>
          <w:lang w:val="sr-Latn-ME"/>
        </w:rPr>
      </w:pPr>
    </w:p>
    <w:p w:rsidR="00451DCD" w:rsidRPr="008650C9" w:rsidRDefault="00451DCD" w:rsidP="00AB6D6F">
      <w:pPr>
        <w:spacing w:after="0" w:line="240" w:lineRule="auto"/>
        <w:ind w:left="993" w:hanging="993"/>
        <w:rPr>
          <w:rFonts w:ascii="Arial" w:eastAsia="Times New Roman" w:hAnsi="Arial" w:cs="Arial"/>
          <w:color w:val="000000"/>
          <w:lang w:val="sr-Latn-ME"/>
        </w:rPr>
      </w:pPr>
      <w:r w:rsidRPr="008650C9">
        <w:rPr>
          <w:rFonts w:ascii="Arial" w:eastAsia="Times New Roman" w:hAnsi="Arial" w:cs="Arial"/>
          <w:color w:val="000000"/>
          <w:u w:val="single"/>
          <w:lang w:val="sr-Latn-ME"/>
        </w:rPr>
        <w:t>Partija 2:</w:t>
      </w:r>
      <w:r w:rsidRPr="008650C9">
        <w:rPr>
          <w:rFonts w:ascii="Arial" w:eastAsia="Times New Roman" w:hAnsi="Arial" w:cs="Arial"/>
          <w:color w:val="000000"/>
          <w:lang w:val="sr-Latn-ME"/>
        </w:rPr>
        <w:t xml:space="preserve"> </w:t>
      </w:r>
      <w:r w:rsidR="00AB6D6F" w:rsidRPr="008650C9">
        <w:rPr>
          <w:rFonts w:ascii="Arial" w:eastAsia="Times New Roman" w:hAnsi="Arial" w:cs="Arial"/>
          <w:color w:val="000000"/>
          <w:lang w:val="sr-Latn-ME"/>
        </w:rPr>
        <w:t>Saobraćajna signalizacija i oprema za zonu škole O.Š. Drago Milović – MZ Donja Lastva</w:t>
      </w:r>
    </w:p>
    <w:p w:rsidR="007B2EC0" w:rsidRPr="008650C9" w:rsidRDefault="007B2EC0" w:rsidP="00AB6D6F">
      <w:pPr>
        <w:spacing w:after="0" w:line="240" w:lineRule="auto"/>
        <w:ind w:left="993" w:hanging="993"/>
        <w:rPr>
          <w:rFonts w:ascii="Arial" w:eastAsia="Times New Roman" w:hAnsi="Arial" w:cs="Arial"/>
          <w:color w:val="000000"/>
          <w:lang w:val="sr-Latn-ME"/>
        </w:rPr>
      </w:pPr>
    </w:p>
    <w:p w:rsidR="00AB6D6F" w:rsidRPr="008650C9" w:rsidRDefault="00AB6D6F" w:rsidP="00C811C0">
      <w:pPr>
        <w:spacing w:after="0" w:line="240" w:lineRule="auto"/>
        <w:ind w:left="993" w:hanging="993"/>
        <w:jc w:val="both"/>
        <w:rPr>
          <w:rFonts w:ascii="Arial" w:eastAsia="Times New Roman" w:hAnsi="Arial" w:cs="Arial"/>
          <w:color w:val="000000"/>
          <w:lang w:val="sr-Latn-ME"/>
        </w:rPr>
      </w:pPr>
      <w:r w:rsidRPr="008650C9">
        <w:rPr>
          <w:rFonts w:ascii="Arial" w:eastAsia="Times New Roman" w:hAnsi="Arial" w:cs="Arial"/>
          <w:color w:val="000000"/>
          <w:u w:val="single"/>
          <w:lang w:val="sr-Latn-ME"/>
        </w:rPr>
        <w:t>Partija 3:</w:t>
      </w:r>
      <w:r w:rsidRPr="008650C9">
        <w:rPr>
          <w:rFonts w:ascii="Arial" w:eastAsia="Times New Roman" w:hAnsi="Arial" w:cs="Arial"/>
          <w:color w:val="000000"/>
          <w:lang w:val="sr-Latn-ME"/>
        </w:rPr>
        <w:t xml:space="preserve"> </w:t>
      </w:r>
      <w:r w:rsidR="00C811C0" w:rsidRPr="008650C9">
        <w:rPr>
          <w:rFonts w:ascii="Arial" w:eastAsia="Times New Roman" w:hAnsi="Arial" w:cs="Arial"/>
          <w:color w:val="000000"/>
          <w:lang w:val="sr-Latn-ME"/>
        </w:rPr>
        <w:t>Saobraćajna signalizacija i oprema puta (saobraćajni znakovi; saobraćajni znakovi sa promjenjivim sadržajem poruka; oprema puta;  saobraćajni znakovi sa piktogramom i ugrađenim dopler radarom; oznake na kolovozu – hladnom plastikom)</w:t>
      </w:r>
    </w:p>
    <w:p w:rsidR="00451DCD" w:rsidRPr="008650C9" w:rsidRDefault="00451DCD" w:rsidP="00451DCD">
      <w:pPr>
        <w:spacing w:after="0" w:line="240" w:lineRule="auto"/>
        <w:rPr>
          <w:rFonts w:ascii="Arial" w:eastAsia="Times New Roman" w:hAnsi="Arial" w:cs="Arial"/>
          <w:color w:val="000000"/>
          <w:lang w:val="sr-Latn-ME"/>
        </w:rPr>
      </w:pPr>
    </w:p>
    <w:p w:rsidR="00451DCD" w:rsidRPr="008650C9" w:rsidRDefault="00451DCD" w:rsidP="00451DCD">
      <w:pPr>
        <w:spacing w:after="0" w:line="240" w:lineRule="auto"/>
        <w:rPr>
          <w:rFonts w:ascii="Arial" w:hAnsi="Arial" w:cs="Arial"/>
          <w:i/>
        </w:rPr>
      </w:pPr>
    </w:p>
    <w:p w:rsidR="00451DCD" w:rsidRPr="008650C9" w:rsidRDefault="00451DCD" w:rsidP="00451DCD">
      <w:pPr>
        <w:spacing w:after="0" w:line="240" w:lineRule="auto"/>
        <w:rPr>
          <w:rFonts w:ascii="Arial" w:hAnsi="Arial" w:cs="Arial"/>
          <w:i/>
        </w:rPr>
      </w:pPr>
    </w:p>
    <w:p w:rsidR="00451DCD" w:rsidRPr="008650C9" w:rsidRDefault="00451DCD" w:rsidP="00451DCD">
      <w:pPr>
        <w:spacing w:after="0" w:line="240" w:lineRule="auto"/>
        <w:jc w:val="both"/>
        <w:rPr>
          <w:rFonts w:ascii="Arial" w:eastAsia="Times New Roman" w:hAnsi="Arial" w:cs="Arial"/>
          <w:i/>
          <w:lang w:val="sr-Latn-ME"/>
        </w:rPr>
      </w:pPr>
      <w:r w:rsidRPr="008650C9">
        <w:rPr>
          <w:rFonts w:ascii="Arial" w:hAnsi="Arial" w:cs="Arial"/>
        </w:rPr>
        <w:t>Napomena:</w:t>
      </w:r>
      <w:r w:rsidRPr="008650C9">
        <w:rPr>
          <w:rFonts w:ascii="Arial" w:hAnsi="Arial" w:cs="Arial"/>
          <w:i/>
        </w:rPr>
        <w:t xml:space="preserve"> Ponuđač može da podnese ponudu za jednu </w:t>
      </w:r>
      <w:proofErr w:type="gramStart"/>
      <w:r w:rsidRPr="008650C9">
        <w:rPr>
          <w:rFonts w:ascii="Arial" w:hAnsi="Arial" w:cs="Arial"/>
          <w:i/>
        </w:rPr>
        <w:t>ili</w:t>
      </w:r>
      <w:proofErr w:type="gramEnd"/>
      <w:r w:rsidRPr="008650C9">
        <w:rPr>
          <w:rFonts w:ascii="Arial" w:hAnsi="Arial" w:cs="Arial"/>
          <w:i/>
        </w:rPr>
        <w:t xml:space="preserve"> više partija, u skladu sa ovom tenderskom dokumentacijom i dužan je da u ponudi naznači za koje partije podnosi ponudu.</w:t>
      </w:r>
      <w:r w:rsidRPr="008650C9">
        <w:t xml:space="preserve"> </w:t>
      </w:r>
      <w:r w:rsidRPr="008650C9">
        <w:rPr>
          <w:rFonts w:ascii="Arial" w:hAnsi="Arial" w:cs="Arial"/>
          <w:i/>
        </w:rPr>
        <w:t xml:space="preserve">Ako ponuđač podnosi ponudu za više partija, ponuda mora biti pripremljena </w:t>
      </w:r>
      <w:proofErr w:type="gramStart"/>
      <w:r w:rsidRPr="008650C9">
        <w:rPr>
          <w:rFonts w:ascii="Arial" w:hAnsi="Arial" w:cs="Arial"/>
          <w:i/>
        </w:rPr>
        <w:t>na</w:t>
      </w:r>
      <w:proofErr w:type="gramEnd"/>
      <w:r w:rsidRPr="008650C9">
        <w:rPr>
          <w:rFonts w:ascii="Arial" w:hAnsi="Arial" w:cs="Arial"/>
          <w:i/>
        </w:rPr>
        <w:t xml:space="preserve"> način da se može vršiti ocjena ponude za svaku partiju posebno.</w:t>
      </w:r>
    </w:p>
    <w:p w:rsidR="00451DCD" w:rsidRPr="008650C9" w:rsidRDefault="00451DCD" w:rsidP="00451DCD">
      <w:pPr>
        <w:spacing w:after="0" w:line="240" w:lineRule="auto"/>
        <w:jc w:val="both"/>
        <w:rPr>
          <w:rFonts w:ascii="Arial" w:eastAsia="Times New Roman" w:hAnsi="Arial" w:cs="Arial"/>
          <w:i/>
          <w:color w:val="000000"/>
          <w:lang w:val="sr-Latn-ME"/>
        </w:rPr>
      </w:pPr>
    </w:p>
    <w:p w:rsidR="00451DCD" w:rsidRPr="008650C9" w:rsidRDefault="00451DCD" w:rsidP="00451DCD">
      <w:pPr>
        <w:spacing w:after="0" w:line="240" w:lineRule="auto"/>
        <w:rPr>
          <w:rFonts w:ascii="Arial" w:eastAsia="Times New Roman" w:hAnsi="Arial" w:cs="Arial"/>
          <w:i/>
          <w:color w:val="000000"/>
          <w:lang w:val="sr-Latn-ME"/>
        </w:rPr>
      </w:pPr>
    </w:p>
    <w:p w:rsidR="007506B8" w:rsidRPr="008650C9" w:rsidRDefault="007506B8" w:rsidP="007506B8">
      <w:pPr>
        <w:spacing w:after="0" w:line="240" w:lineRule="auto"/>
        <w:rPr>
          <w:rFonts w:ascii="Arial" w:eastAsia="Times New Roman" w:hAnsi="Arial" w:cs="Arial"/>
          <w:color w:val="000000"/>
          <w:lang w:val="sr-Latn-ME"/>
        </w:rPr>
      </w:pPr>
    </w:p>
    <w:p w:rsidR="007506B8" w:rsidRPr="008650C9" w:rsidRDefault="007506B8" w:rsidP="007506B8">
      <w:pPr>
        <w:spacing w:after="0" w:line="240" w:lineRule="auto"/>
        <w:rPr>
          <w:rFonts w:ascii="Arial" w:eastAsia="Times New Roman" w:hAnsi="Arial" w:cs="Arial"/>
          <w:color w:val="000000"/>
          <w:lang w:val="sr-Latn-ME"/>
        </w:rPr>
      </w:pPr>
    </w:p>
    <w:p w:rsidR="007506B8" w:rsidRPr="008650C9" w:rsidRDefault="007506B8" w:rsidP="007506B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lang w:val="sr-Latn-ME"/>
        </w:rPr>
      </w:pPr>
      <w:bookmarkStart w:id="0" w:name="_Toc62730553"/>
      <w:r w:rsidRPr="008650C9">
        <w:rPr>
          <w:rFonts w:ascii="Arial" w:eastAsia="Times New Roman" w:hAnsi="Arial" w:cs="Times New Roman"/>
          <w:b/>
          <w:color w:val="000000"/>
          <w:lang w:val="sr-Latn-ME"/>
        </w:rPr>
        <w:lastRenderedPageBreak/>
        <w:t>POZIV ZA NADMETANJE</w:t>
      </w:r>
      <w:r w:rsidRPr="008650C9">
        <w:rPr>
          <w:rFonts w:ascii="Arial" w:eastAsia="Times New Roman" w:hAnsi="Arial" w:cs="Times New Roman"/>
          <w:b/>
          <w:color w:val="000000"/>
          <w:vertAlign w:val="superscript"/>
          <w:lang w:val="sr-Latn-ME"/>
        </w:rPr>
        <w:footnoteReference w:id="1"/>
      </w:r>
      <w:bookmarkEnd w:id="0"/>
      <w:r w:rsidRPr="008650C9">
        <w:rPr>
          <w:rFonts w:ascii="Arial" w:eastAsia="Times New Roman" w:hAnsi="Arial" w:cs="Times New Roman"/>
          <w:b/>
          <w:color w:val="000000"/>
          <w:lang w:val="sr-Latn-ME"/>
        </w:rPr>
        <w:t xml:space="preserve"> </w:t>
      </w:r>
    </w:p>
    <w:p w:rsidR="007506B8" w:rsidRPr="008650C9" w:rsidRDefault="007506B8" w:rsidP="007506B8">
      <w:pPr>
        <w:spacing w:after="0" w:line="240" w:lineRule="auto"/>
        <w:rPr>
          <w:rFonts w:ascii="Arial" w:eastAsia="Times New Roman" w:hAnsi="Arial" w:cs="Arial"/>
          <w:b/>
          <w:bCs/>
          <w:color w:val="000000"/>
          <w:lang w:val="sr-Latn-ME"/>
        </w:rPr>
      </w:pPr>
      <w:r w:rsidRPr="008650C9">
        <w:rPr>
          <w:rFonts w:ascii="Arial" w:eastAsia="Times New Roman" w:hAnsi="Arial" w:cs="Arial"/>
          <w:b/>
          <w:bCs/>
          <w:color w:val="000000"/>
          <w:lang w:val="sr-Latn-ME"/>
        </w:rPr>
        <w:tab/>
      </w:r>
    </w:p>
    <w:p w:rsidR="007506B8" w:rsidRPr="008650C9" w:rsidRDefault="007506B8" w:rsidP="007506B8">
      <w:pPr>
        <w:spacing w:after="0" w:line="240" w:lineRule="auto"/>
        <w:ind w:left="360"/>
        <w:jc w:val="center"/>
        <w:rPr>
          <w:rFonts w:ascii="Arial" w:eastAsia="Times New Roman" w:hAnsi="Arial" w:cs="Arial"/>
          <w:b/>
          <w:bCs/>
          <w:color w:val="000000"/>
          <w:lang w:val="sr-Latn-ME"/>
        </w:rPr>
      </w:pPr>
    </w:p>
    <w:p w:rsidR="007506B8" w:rsidRPr="008650C9" w:rsidRDefault="007506B8" w:rsidP="007506B8">
      <w:pPr>
        <w:numPr>
          <w:ilvl w:val="0"/>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Podaci o naručiocu;</w:t>
      </w:r>
    </w:p>
    <w:p w:rsidR="007506B8" w:rsidRPr="008650C9" w:rsidRDefault="007506B8" w:rsidP="007506B8">
      <w:pPr>
        <w:numPr>
          <w:ilvl w:val="0"/>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 xml:space="preserve">Podaci o postupku i predmetu javne nabavke: </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Vrsta postupka,</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Predmet javne nabavke (vrsta predmeta, naziv i opis predmeta),</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Procijenjena vrijednost predmeta nabavke</w:t>
      </w:r>
      <w:r w:rsidRPr="008650C9">
        <w:rPr>
          <w:rFonts w:ascii="Arial" w:eastAsia="Calibri" w:hAnsi="Arial" w:cs="Arial"/>
          <w:color w:val="000000"/>
          <w:vertAlign w:val="superscript"/>
          <w:lang w:val="sr-Latn-ME"/>
        </w:rPr>
        <w:footnoteReference w:id="2"/>
      </w:r>
      <w:r w:rsidRPr="008650C9">
        <w:rPr>
          <w:rFonts w:ascii="Arial" w:eastAsia="Calibri" w:hAnsi="Arial" w:cs="Arial"/>
          <w:color w:val="000000"/>
          <w:lang w:val="sr-Latn-ME"/>
        </w:rPr>
        <w:t>,</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 xml:space="preserve">Način nabavke: </w:t>
      </w:r>
    </w:p>
    <w:p w:rsidR="007506B8" w:rsidRPr="008650C9" w:rsidRDefault="007506B8" w:rsidP="007506B8">
      <w:pPr>
        <w:numPr>
          <w:ilvl w:val="0"/>
          <w:numId w:val="7"/>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Cjelina, po partijama,</w:t>
      </w:r>
    </w:p>
    <w:p w:rsidR="007506B8" w:rsidRPr="008650C9" w:rsidRDefault="007506B8" w:rsidP="007506B8">
      <w:pPr>
        <w:numPr>
          <w:ilvl w:val="0"/>
          <w:numId w:val="7"/>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Zajednička nabavka,</w:t>
      </w:r>
    </w:p>
    <w:p w:rsidR="007506B8" w:rsidRPr="008650C9" w:rsidRDefault="007506B8" w:rsidP="007506B8">
      <w:pPr>
        <w:numPr>
          <w:ilvl w:val="0"/>
          <w:numId w:val="7"/>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Centralizovana nabavka,</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Posebni oblik nabavke:</w:t>
      </w:r>
    </w:p>
    <w:p w:rsidR="007506B8" w:rsidRPr="008650C9" w:rsidRDefault="007506B8" w:rsidP="007506B8">
      <w:pPr>
        <w:numPr>
          <w:ilvl w:val="0"/>
          <w:numId w:val="8"/>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Okvirni sporazum,</w:t>
      </w:r>
    </w:p>
    <w:p w:rsidR="007506B8" w:rsidRPr="008650C9" w:rsidRDefault="007506B8" w:rsidP="007506B8">
      <w:pPr>
        <w:numPr>
          <w:ilvl w:val="0"/>
          <w:numId w:val="8"/>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Dinamički sistem nabavki,</w:t>
      </w:r>
    </w:p>
    <w:p w:rsidR="007506B8" w:rsidRPr="008650C9" w:rsidRDefault="007506B8" w:rsidP="007506B8">
      <w:pPr>
        <w:numPr>
          <w:ilvl w:val="0"/>
          <w:numId w:val="8"/>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Elektronska aukcija,</w:t>
      </w:r>
    </w:p>
    <w:p w:rsidR="007506B8" w:rsidRPr="008650C9" w:rsidRDefault="007506B8" w:rsidP="007506B8">
      <w:pPr>
        <w:numPr>
          <w:ilvl w:val="0"/>
          <w:numId w:val="8"/>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Elektronski katalog,</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Uslovi za učešće u postupku javne nabavke i posebni osnovi za isključenje,</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Kriterijum za izbor najpovoljnije ponude,</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Način, mjesto i vrijeme podnošenja ponuda i otvaranja ponuda,</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Rok za donošenje odluke o izboru,</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Rok važenja ponude,</w:t>
      </w:r>
    </w:p>
    <w:p w:rsidR="007506B8" w:rsidRPr="008650C9" w:rsidRDefault="007506B8" w:rsidP="007506B8">
      <w:pPr>
        <w:numPr>
          <w:ilvl w:val="1"/>
          <w:numId w:val="2"/>
        </w:numPr>
        <w:spacing w:after="160" w:line="259" w:lineRule="auto"/>
        <w:contextualSpacing/>
        <w:rPr>
          <w:rFonts w:ascii="Arial" w:eastAsia="Calibri" w:hAnsi="Arial" w:cs="Arial"/>
          <w:color w:val="000000"/>
          <w:lang w:val="sr-Latn-ME"/>
        </w:rPr>
      </w:pPr>
      <w:r w:rsidRPr="008650C9">
        <w:rPr>
          <w:rFonts w:ascii="Arial" w:eastAsia="Calibri" w:hAnsi="Arial" w:cs="Arial"/>
          <w:color w:val="000000"/>
          <w:lang w:val="sr-Latn-ME"/>
        </w:rPr>
        <w:t>Garancija ponude</w:t>
      </w:r>
    </w:p>
    <w:p w:rsidR="007506B8" w:rsidRPr="008650C9" w:rsidRDefault="007506B8" w:rsidP="007506B8">
      <w:pPr>
        <w:spacing w:after="0" w:line="240" w:lineRule="auto"/>
        <w:rPr>
          <w:rFonts w:ascii="Calibri" w:eastAsia="Calibri" w:hAnsi="Calibri" w:cs="Times New Roman"/>
          <w:color w:val="000000"/>
          <w:lang w:val="sr-Latn-ME"/>
        </w:rPr>
      </w:pPr>
    </w:p>
    <w:p w:rsidR="007506B8" w:rsidRPr="008650C9" w:rsidRDefault="007506B8" w:rsidP="007506B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lang w:val="sr-Latn-ME"/>
        </w:rPr>
      </w:pPr>
      <w:bookmarkStart w:id="1" w:name="_Toc62730554"/>
      <w:r w:rsidRPr="008650C9">
        <w:rPr>
          <w:rFonts w:ascii="Arial" w:eastAsia="Times New Roman" w:hAnsi="Arial" w:cs="Times New Roman"/>
          <w:b/>
          <w:color w:val="000000"/>
          <w:lang w:val="sr-Latn-ME"/>
        </w:rPr>
        <w:t>TEHNIČKA SPECIFIKACIJA PREDMETA JAVNE NABAVKE</w:t>
      </w:r>
      <w:r w:rsidRPr="008650C9">
        <w:rPr>
          <w:rFonts w:ascii="Arial" w:eastAsia="Times New Roman" w:hAnsi="Arial" w:cs="Times New Roman"/>
          <w:b/>
          <w:color w:val="000000"/>
          <w:vertAlign w:val="superscript"/>
          <w:lang w:val="sr-Latn-ME"/>
        </w:rPr>
        <w:footnoteReference w:id="3"/>
      </w:r>
      <w:bookmarkEnd w:id="1"/>
    </w:p>
    <w:p w:rsidR="007506B8" w:rsidRPr="008650C9" w:rsidRDefault="007506B8" w:rsidP="007506B8">
      <w:pPr>
        <w:spacing w:after="0" w:line="240" w:lineRule="auto"/>
        <w:rPr>
          <w:rFonts w:ascii="Calibri" w:eastAsia="Calibri" w:hAnsi="Calibri" w:cs="Times New Roman"/>
          <w:color w:val="000000"/>
          <w:lang w:val="sr-Latn-ME"/>
        </w:rPr>
      </w:pPr>
    </w:p>
    <w:p w:rsidR="007506B8" w:rsidRPr="008650C9" w:rsidRDefault="007506B8" w:rsidP="007506B8">
      <w:pPr>
        <w:numPr>
          <w:ilvl w:val="0"/>
          <w:numId w:val="4"/>
        </w:numPr>
        <w:spacing w:after="160" w:line="259" w:lineRule="auto"/>
        <w:contextualSpacing/>
        <w:jc w:val="both"/>
        <w:rPr>
          <w:rFonts w:ascii="Arial" w:eastAsia="Calibri" w:hAnsi="Arial" w:cs="Arial"/>
          <w:color w:val="000000"/>
          <w:lang w:val="sr-Latn-ME"/>
        </w:rPr>
      </w:pPr>
      <w:r w:rsidRPr="008650C9">
        <w:rPr>
          <w:rFonts w:ascii="Arial" w:eastAsia="Calibri" w:hAnsi="Arial" w:cs="Arial"/>
          <w:color w:val="000000"/>
          <w:lang w:val="sr-Latn-ME"/>
        </w:rPr>
        <w:t>Naziv i opis predmeta nabavke u cjelini, po partijama i stavkama sa bitnim karakteristikama</w:t>
      </w:r>
    </w:p>
    <w:p w:rsidR="007506B8" w:rsidRPr="008650C9" w:rsidRDefault="007506B8" w:rsidP="007506B8">
      <w:pPr>
        <w:numPr>
          <w:ilvl w:val="0"/>
          <w:numId w:val="4"/>
        </w:numPr>
        <w:spacing w:after="160" w:line="259" w:lineRule="auto"/>
        <w:contextualSpacing/>
        <w:jc w:val="both"/>
        <w:rPr>
          <w:rFonts w:ascii="Arial" w:eastAsia="Calibri" w:hAnsi="Arial" w:cs="Arial"/>
          <w:color w:val="000000"/>
          <w:lang w:val="sr-Latn-ME"/>
        </w:rPr>
      </w:pPr>
      <w:r w:rsidRPr="008650C9">
        <w:rPr>
          <w:rFonts w:ascii="Arial" w:eastAsia="Calibri" w:hAnsi="Arial" w:cs="Arial"/>
          <w:color w:val="000000"/>
          <w:lang w:val="sr-Latn-ME"/>
        </w:rPr>
        <w:t>Zahtjevi u pogledu načina izvršavanja predmeta nabavke koji su od značaja za sačinjavanje ponude i izvršenje ugovora</w:t>
      </w:r>
    </w:p>
    <w:p w:rsidR="007506B8" w:rsidRPr="008650C9" w:rsidRDefault="007506B8" w:rsidP="007506B8">
      <w:pPr>
        <w:spacing w:after="0" w:line="240" w:lineRule="auto"/>
        <w:rPr>
          <w:rFonts w:ascii="Calibri" w:eastAsia="Calibri" w:hAnsi="Calibri" w:cs="Times New Roman"/>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lang w:val="sr-Latn-ME"/>
        </w:rPr>
      </w:pPr>
      <w:bookmarkStart w:id="2" w:name="_Toc62730555"/>
      <w:r w:rsidRPr="008650C9">
        <w:rPr>
          <w:rFonts w:ascii="Arial" w:eastAsia="Times New Roman" w:hAnsi="Arial" w:cs="Times New Roman"/>
          <w:b/>
          <w:color w:val="000000"/>
          <w:lang w:val="sr-Latn-ME"/>
        </w:rPr>
        <w:t>DODATNE INFORMACIJE O PREDMETU I POSTUPKU NABAVKE</w:t>
      </w:r>
      <w:r w:rsidRPr="008650C9">
        <w:rPr>
          <w:rFonts w:ascii="Arial" w:eastAsia="Times New Roman" w:hAnsi="Arial" w:cs="Times New Roman"/>
          <w:b/>
          <w:color w:val="000000"/>
          <w:vertAlign w:val="superscript"/>
          <w:lang w:val="sr-Latn-ME"/>
        </w:rPr>
        <w:footnoteReference w:id="4"/>
      </w:r>
      <w:bookmarkEnd w:id="2"/>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8650C9">
        <w:rPr>
          <w:rFonts w:ascii="Arial" w:eastAsia="Calibri" w:hAnsi="Arial" w:cs="Arial"/>
          <w:b/>
          <w:bCs/>
          <w:color w:val="000000"/>
          <w:lang w:val="sr-Latn-ME"/>
        </w:rPr>
        <w:t>Procijenjena vrijednost predmenta nabavke:</w:t>
      </w:r>
      <w:r w:rsidRPr="008650C9">
        <w:rPr>
          <w:rFonts w:ascii="Arial" w:eastAsia="Calibri" w:hAnsi="Arial" w:cs="Arial"/>
          <w:b/>
          <w:bCs/>
          <w:color w:val="000000"/>
          <w:vertAlign w:val="superscript"/>
          <w:lang w:val="sr-Latn-ME"/>
        </w:rPr>
        <w:footnoteReference w:id="5"/>
      </w:r>
    </w:p>
    <w:p w:rsidR="007506B8" w:rsidRPr="008650C9" w:rsidRDefault="007506B8" w:rsidP="007506B8">
      <w:pPr>
        <w:spacing w:after="160" w:line="259" w:lineRule="auto"/>
        <w:jc w:val="both"/>
        <w:rPr>
          <w:rFonts w:ascii="Arial" w:eastAsia="Calibri" w:hAnsi="Arial" w:cs="Arial"/>
          <w:color w:val="000000"/>
          <w:lang w:val="sr-Latn-ME"/>
        </w:rPr>
      </w:pPr>
    </w:p>
    <w:p w:rsidR="007506B8" w:rsidRPr="008650C9" w:rsidRDefault="007506B8" w:rsidP="007506B8">
      <w:pPr>
        <w:spacing w:after="160" w:line="259" w:lineRule="auto"/>
        <w:jc w:val="both"/>
        <w:rPr>
          <w:rFonts w:ascii="Arial" w:eastAsia="Calibri" w:hAnsi="Arial" w:cs="Arial"/>
          <w:b/>
          <w:bCs/>
          <w:color w:val="000000"/>
          <w:lang w:val="sr-Latn-ME"/>
        </w:rPr>
      </w:pPr>
      <w:r w:rsidRPr="008650C9">
        <w:rPr>
          <w:rFonts w:ascii="Arial" w:eastAsia="Calibri" w:hAnsi="Arial" w:cs="Arial"/>
          <w:color w:val="000000"/>
          <w:lang w:val="sr-Latn-ME"/>
        </w:rPr>
        <w:sym w:font="Wingdings" w:char="F0A8"/>
      </w:r>
      <w:r w:rsidRPr="008650C9">
        <w:rPr>
          <w:rFonts w:ascii="Arial" w:eastAsia="Calibri" w:hAnsi="Arial" w:cs="Arial"/>
          <w:color w:val="000000"/>
          <w:lang w:val="sr-Latn-ME"/>
        </w:rPr>
        <w:t xml:space="preserve"> </w:t>
      </w:r>
      <w:r w:rsidRPr="008650C9">
        <w:rPr>
          <w:rFonts w:ascii="Arial" w:eastAsia="Calibri" w:hAnsi="Arial" w:cs="Arial"/>
          <w:b/>
          <w:bCs/>
          <w:color w:val="000000"/>
          <w:lang w:val="sr-Latn-ME"/>
        </w:rPr>
        <w:t>Procijenjena vrijednost predmeta nabavke bez zaključivanja okvirnog sporazuma</w:t>
      </w:r>
      <w:r w:rsidRPr="008650C9">
        <w:rPr>
          <w:rFonts w:ascii="Arial" w:eastAsia="Calibri" w:hAnsi="Arial" w:cs="Arial"/>
          <w:color w:val="000000"/>
          <w:lang w:val="sr-Latn-ME"/>
        </w:rPr>
        <w:t>:</w:t>
      </w:r>
    </w:p>
    <w:p w:rsidR="007506B8" w:rsidRPr="008650C9" w:rsidRDefault="007506B8" w:rsidP="007506B8">
      <w:pPr>
        <w:spacing w:after="160" w:line="259" w:lineRule="auto"/>
        <w:jc w:val="both"/>
        <w:rPr>
          <w:rFonts w:ascii="Arial" w:eastAsia="Calibri" w:hAnsi="Arial" w:cs="Arial"/>
          <w:color w:val="000000"/>
          <w:lang w:val="sr-Latn-ME"/>
        </w:rPr>
      </w:pPr>
      <w:r w:rsidRPr="008650C9">
        <w:rPr>
          <w:rFonts w:ascii="Arial" w:eastAsia="Calibri" w:hAnsi="Arial" w:cs="Arial"/>
          <w:shd w:val="clear" w:color="auto" w:fill="FFFFFF" w:themeFill="background1"/>
          <w:lang w:val="sr-Latn-ME"/>
        </w:rPr>
        <w:sym w:font="Wingdings" w:char="F0A8"/>
      </w:r>
      <w:r w:rsidRPr="008650C9">
        <w:rPr>
          <w:rFonts w:ascii="Arial" w:eastAsia="Calibri" w:hAnsi="Arial" w:cs="Arial"/>
          <w:color w:val="000000"/>
          <w:lang w:val="sr-Latn-ME"/>
        </w:rPr>
        <w:t xml:space="preserve"> kao cjeline je ___</w:t>
      </w:r>
      <w:r w:rsidR="00BC54BC" w:rsidRPr="008650C9">
        <w:rPr>
          <w:rFonts w:ascii="Arial" w:eastAsia="Calibri" w:hAnsi="Arial" w:cs="Arial"/>
          <w:color w:val="000000"/>
          <w:lang w:val="sr-Latn-ME"/>
        </w:rPr>
        <w:t>____</w:t>
      </w:r>
      <w:r w:rsidRPr="008650C9">
        <w:rPr>
          <w:rFonts w:ascii="Arial" w:eastAsia="Calibri" w:hAnsi="Arial" w:cs="Arial"/>
          <w:color w:val="000000"/>
          <w:lang w:val="sr-Latn-ME"/>
        </w:rPr>
        <w:t>_ €;</w:t>
      </w:r>
    </w:p>
    <w:p w:rsidR="007506B8" w:rsidRPr="008650C9" w:rsidRDefault="007506B8" w:rsidP="007506B8">
      <w:pPr>
        <w:spacing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sym w:font="Wingdings" w:char="F0A8"/>
      </w:r>
      <w:r w:rsidRPr="008650C9">
        <w:rPr>
          <w:rFonts w:ascii="Arial" w:eastAsia="Calibri" w:hAnsi="Arial" w:cs="Arial"/>
          <w:color w:val="000000"/>
          <w:lang w:val="sr-Latn-ME"/>
        </w:rPr>
        <w:t xml:space="preserve"> po partijama je:</w:t>
      </w:r>
    </w:p>
    <w:p w:rsidR="007506B8" w:rsidRPr="008650C9" w:rsidRDefault="00BC54BC" w:rsidP="007506B8">
      <w:pPr>
        <w:spacing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lastRenderedPageBreak/>
        <w:t>Partija 1: 10.420,00 €</w:t>
      </w:r>
    </w:p>
    <w:p w:rsidR="00BC54BC" w:rsidRPr="008650C9" w:rsidRDefault="00BC54BC" w:rsidP="007506B8">
      <w:pPr>
        <w:spacing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t>Partija 2: 12.843,00€</w:t>
      </w:r>
    </w:p>
    <w:p w:rsidR="00BC54BC" w:rsidRPr="008650C9" w:rsidRDefault="00BC54BC" w:rsidP="007506B8">
      <w:pPr>
        <w:spacing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t>Partija 3: 126.230,00€</w:t>
      </w:r>
    </w:p>
    <w:p w:rsidR="00BC54BC" w:rsidRPr="008650C9" w:rsidRDefault="00BC54BC" w:rsidP="007506B8">
      <w:pPr>
        <w:spacing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t xml:space="preserve">               Ukupno: 149.493,00</w:t>
      </w:r>
      <w:r w:rsidR="00D62D08" w:rsidRPr="008650C9">
        <w:rPr>
          <w:rFonts w:ascii="Arial" w:eastAsia="Calibri" w:hAnsi="Arial" w:cs="Arial"/>
          <w:color w:val="000000"/>
          <w:lang w:val="sr-Latn-ME"/>
        </w:rPr>
        <w:t xml:space="preserve"> </w:t>
      </w:r>
      <w:r w:rsidRPr="008650C9">
        <w:rPr>
          <w:rFonts w:ascii="Arial" w:eastAsia="Calibri" w:hAnsi="Arial" w:cs="Arial"/>
          <w:color w:val="000000"/>
          <w:lang w:val="sr-Latn-ME"/>
        </w:rPr>
        <w:t>€</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lang w:val="sr-Latn-ME"/>
        </w:rPr>
      </w:pPr>
      <w:r w:rsidRPr="008650C9">
        <w:rPr>
          <w:rFonts w:ascii="Arial" w:eastAsia="Times New Roman" w:hAnsi="Arial" w:cs="Arial"/>
          <w:b/>
          <w:color w:val="000000"/>
          <w:lang w:val="sr-Latn-ME"/>
        </w:rPr>
        <w:t>ZAKLJUČIVANJE OKVIRNOG SPORAZUMA</w:t>
      </w:r>
      <w:r w:rsidRPr="008650C9">
        <w:rPr>
          <w:rFonts w:ascii="Arial" w:eastAsia="Times New Roman" w:hAnsi="Arial" w:cs="Arial"/>
          <w:b/>
          <w:color w:val="000000"/>
          <w:vertAlign w:val="superscript"/>
          <w:lang w:val="sr-Latn-ME"/>
        </w:rPr>
        <w:footnoteReference w:id="6"/>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Zaključiće se okvirni sporazum:</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shd w:val="clear" w:color="auto" w:fill="000000" w:themeFill="text1"/>
          <w:lang w:val="sr-Latn-ME"/>
        </w:rPr>
        <w:sym w:font="Wingdings" w:char="F0A8"/>
      </w:r>
      <w:r w:rsidRPr="008650C9">
        <w:rPr>
          <w:rFonts w:ascii="Arial" w:eastAsia="Times New Roman" w:hAnsi="Arial" w:cs="Arial"/>
          <w:color w:val="000000"/>
          <w:lang w:val="sr-Latn-ME"/>
        </w:rPr>
        <w:t xml:space="preserve"> ne</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sym w:font="Wingdings" w:char="F0A8"/>
      </w:r>
      <w:r w:rsidRPr="008650C9">
        <w:rPr>
          <w:rFonts w:ascii="Arial" w:eastAsia="Times New Roman" w:hAnsi="Arial" w:cs="Arial"/>
          <w:color w:val="000000"/>
          <w:lang w:val="sr-Latn-ME"/>
        </w:rPr>
        <w:t xml:space="preserve"> da </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lang w:val="sr-Latn-ME"/>
        </w:rPr>
      </w:pPr>
      <w:r w:rsidRPr="008650C9">
        <w:rPr>
          <w:rFonts w:ascii="Arial" w:eastAsia="Times New Roman" w:hAnsi="Arial" w:cs="Arial"/>
          <w:b/>
          <w:color w:val="000000"/>
          <w:lang w:val="sr-Latn-ME"/>
        </w:rPr>
        <w:t>PODACI O NARUČIOCIMA KOJI ZAKLJUČUJU ZAJEDNIČKU NABAVKU</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Zajednička nabavka </w:t>
      </w:r>
      <w:r w:rsidR="00333C7C" w:rsidRPr="008650C9">
        <w:rPr>
          <w:rFonts w:ascii="Arial" w:eastAsia="Times New Roman" w:hAnsi="Arial" w:cs="Arial"/>
          <w:color w:val="000000"/>
          <w:lang w:val="sr-Latn-ME"/>
        </w:rPr>
        <w:t>se NE sprovodi.</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lang w:val="sr-Latn-ME"/>
        </w:rPr>
      </w:pPr>
      <w:r w:rsidRPr="008650C9">
        <w:rPr>
          <w:rFonts w:ascii="Arial" w:eastAsia="Times New Roman" w:hAnsi="Arial" w:cs="Arial"/>
          <w:b/>
          <w:color w:val="000000"/>
          <w:lang w:val="sr-Latn-ME"/>
        </w:rPr>
        <w:t>PODACI O NARUČIOCIMA KOJI SU UKLJUČENI U CENTRALIZOVANU NABAVKU</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 xml:space="preserve">Centralizovana nabavka </w:t>
      </w:r>
      <w:r w:rsidR="00333C7C" w:rsidRPr="008650C9">
        <w:rPr>
          <w:rFonts w:ascii="Arial" w:eastAsia="Times New Roman" w:hAnsi="Arial" w:cs="Arial"/>
          <w:lang w:val="sr-Latn-ME"/>
        </w:rPr>
        <w:t>se NE sprovodi.</w:t>
      </w:r>
      <w:r w:rsidRPr="008650C9">
        <w:rPr>
          <w:rFonts w:ascii="Arial" w:eastAsia="Times New Roman" w:hAnsi="Arial" w:cs="Arial"/>
          <w:lang w:val="sr-Latn-ME"/>
        </w:rPr>
        <w:t xml:space="preserve"> </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8650C9">
        <w:rPr>
          <w:rFonts w:ascii="Arial" w:eastAsia="Times New Roman" w:hAnsi="Arial" w:cs="Arial"/>
          <w:b/>
          <w:lang w:val="sr-Latn-ME"/>
        </w:rPr>
        <w:t>NAČIN SPROVOĐENJA ELEKTRONSKE AUKCIJE</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color w:val="222A35"/>
          <w:lang w:val="sr-Latn-ME"/>
        </w:rPr>
      </w:pPr>
      <w:r w:rsidRPr="008650C9">
        <w:rPr>
          <w:rFonts w:ascii="Arial" w:eastAsia="Times New Roman" w:hAnsi="Arial" w:cs="Arial"/>
          <w:color w:val="222A35"/>
          <w:lang w:val="sr-Latn-ME"/>
        </w:rPr>
        <w:t xml:space="preserve">Elektronska aukcija će </w:t>
      </w:r>
      <w:r w:rsidR="00333C7C" w:rsidRPr="008650C9">
        <w:rPr>
          <w:rFonts w:ascii="Arial" w:eastAsia="Times New Roman" w:hAnsi="Arial" w:cs="Arial"/>
          <w:color w:val="222A35"/>
          <w:lang w:val="sr-Latn-ME"/>
        </w:rPr>
        <w:t>se NE sprovodi.</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8650C9">
        <w:rPr>
          <w:rFonts w:ascii="Arial" w:eastAsia="Times New Roman" w:hAnsi="Arial" w:cs="Arial"/>
          <w:b/>
          <w:lang w:val="sr-Latn-ME"/>
        </w:rPr>
        <w:t>ELEKTRONSKI KATALOG</w:t>
      </w:r>
      <w:r w:rsidRPr="008650C9">
        <w:rPr>
          <w:rFonts w:ascii="Arial" w:eastAsia="Times New Roman" w:hAnsi="Arial" w:cs="Arial"/>
          <w:b/>
          <w:color w:val="FF0000"/>
          <w:lang w:val="sr-Latn-ME"/>
        </w:rPr>
        <w:t xml:space="preserve"> </w:t>
      </w:r>
    </w:p>
    <w:p w:rsidR="007506B8" w:rsidRPr="008650C9" w:rsidRDefault="007506B8" w:rsidP="007506B8">
      <w:pPr>
        <w:spacing w:after="0" w:line="240" w:lineRule="auto"/>
        <w:jc w:val="both"/>
        <w:rPr>
          <w:rFonts w:ascii="Arial" w:eastAsia="Times New Roman" w:hAnsi="Arial" w:cs="Arial"/>
          <w:color w:val="FF0000"/>
          <w:lang w:val="sr-Latn-ME"/>
        </w:rPr>
      </w:pPr>
    </w:p>
    <w:p w:rsidR="007506B8" w:rsidRPr="008650C9" w:rsidRDefault="007506B8" w:rsidP="007506B8">
      <w:pPr>
        <w:spacing w:after="0" w:line="240" w:lineRule="auto"/>
        <w:jc w:val="both"/>
        <w:rPr>
          <w:rFonts w:ascii="Arial" w:eastAsia="Times New Roman" w:hAnsi="Arial" w:cs="Arial"/>
          <w:color w:val="222A35"/>
          <w:lang w:val="sr-Latn-ME"/>
        </w:rPr>
      </w:pPr>
      <w:r w:rsidRPr="008650C9">
        <w:rPr>
          <w:rFonts w:ascii="Arial" w:eastAsia="Times New Roman" w:hAnsi="Arial" w:cs="Arial"/>
          <w:color w:val="222A35"/>
          <w:lang w:val="sr-Latn-ME"/>
        </w:rPr>
        <w:t xml:space="preserve">Elektronski katalog </w:t>
      </w:r>
      <w:r w:rsidR="00333C7C" w:rsidRPr="008650C9">
        <w:rPr>
          <w:rFonts w:ascii="Arial" w:eastAsia="Times New Roman" w:hAnsi="Arial" w:cs="Arial"/>
          <w:color w:val="222A35"/>
          <w:lang w:val="sr-Latn-ME"/>
        </w:rPr>
        <w:t>NIJE zahtijevan.</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8650C9">
        <w:rPr>
          <w:rFonts w:ascii="Arial" w:eastAsia="Times New Roman" w:hAnsi="Arial" w:cs="Arial"/>
          <w:b/>
          <w:lang w:val="sr-Latn-ME"/>
        </w:rPr>
        <w:t>PONUDA SA VARIJANTAMA</w:t>
      </w: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Mogućnost podnošenja ponude sa varijantama</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shd w:val="clear" w:color="auto" w:fill="000000" w:themeFill="text1"/>
          <w:lang w:val="sr-Latn-ME"/>
        </w:rPr>
        <w:t xml:space="preserve"> </w:t>
      </w:r>
      <w:r w:rsidRPr="008650C9">
        <w:rPr>
          <w:rFonts w:ascii="Arial" w:eastAsia="Times New Roman" w:hAnsi="Arial" w:cs="Arial"/>
          <w:shd w:val="clear" w:color="auto" w:fill="000000" w:themeFill="text1"/>
          <w:lang w:val="sr-Latn-ME"/>
        </w:rPr>
        <w:t>V</w:t>
      </w:r>
      <w:r w:rsidRPr="008650C9">
        <w:rPr>
          <w:rFonts w:ascii="Arial" w:eastAsia="Times New Roman" w:hAnsi="Arial" w:cs="Arial"/>
          <w:lang w:val="sr-Latn-ME"/>
        </w:rPr>
        <w:t>arijante ponude nijesu dozvoljene i neće biti razmatrane.</w:t>
      </w: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color w:val="000000"/>
          <w:lang w:val="sr-Latn-ME"/>
        </w:rPr>
        <w:sym w:font="Wingdings" w:char="F0A8"/>
      </w:r>
      <w:r w:rsidRPr="008650C9">
        <w:rPr>
          <w:rFonts w:ascii="Arial" w:eastAsia="Times New Roman" w:hAnsi="Arial" w:cs="Arial"/>
          <w:lang w:val="sr-Latn-ME"/>
        </w:rPr>
        <w:t xml:space="preserve"> Varijante ponude su dozvoljene.</w:t>
      </w:r>
    </w:p>
    <w:p w:rsidR="007506B8" w:rsidRPr="008650C9" w:rsidRDefault="007506B8" w:rsidP="007506B8">
      <w:pPr>
        <w:spacing w:after="0" w:line="240" w:lineRule="auto"/>
        <w:jc w:val="both"/>
        <w:rPr>
          <w:rFonts w:ascii="Arial" w:eastAsia="Times New Roman" w:hAnsi="Arial" w:cs="Arial"/>
          <w:b/>
          <w:bCs/>
          <w:color w:val="FF0000"/>
          <w:lang w:val="sr-Latn-ME"/>
        </w:rPr>
      </w:pPr>
    </w:p>
    <w:p w:rsidR="007506B8" w:rsidRPr="008650C9"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lang w:val="sr-Latn-ME"/>
        </w:rPr>
      </w:pPr>
      <w:r w:rsidRPr="008650C9">
        <w:rPr>
          <w:rFonts w:ascii="Arial" w:eastAsia="Times New Roman" w:hAnsi="Arial" w:cs="Arial"/>
          <w:b/>
          <w:lang w:val="sr-Latn-ME"/>
        </w:rPr>
        <w:t>REZERVISANA NABAVKA</w:t>
      </w:r>
    </w:p>
    <w:p w:rsidR="007506B8" w:rsidRPr="008650C9" w:rsidRDefault="007506B8" w:rsidP="007506B8">
      <w:pPr>
        <w:spacing w:after="0" w:line="240" w:lineRule="auto"/>
        <w:jc w:val="both"/>
        <w:rPr>
          <w:rFonts w:ascii="Arial" w:eastAsia="Times New Roman" w:hAnsi="Arial" w:cs="Arial"/>
          <w:b/>
          <w:bCs/>
          <w:color w:val="FF0000"/>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color w:val="000000"/>
          <w:lang w:val="sr-Latn-ME"/>
        </w:rPr>
        <w:sym w:font="Wingdings" w:char="F0A8"/>
      </w:r>
      <w:r w:rsidRPr="008650C9">
        <w:rPr>
          <w:rFonts w:ascii="Arial" w:eastAsia="Times New Roman" w:hAnsi="Arial" w:cs="Arial"/>
          <w:color w:val="000000"/>
          <w:lang w:val="sr-Latn-ME"/>
        </w:rPr>
        <w:t xml:space="preserve"> </w:t>
      </w:r>
      <w:r w:rsidRPr="008650C9">
        <w:rPr>
          <w:rFonts w:ascii="Arial" w:eastAsia="Times New Roman" w:hAnsi="Arial" w:cs="Arial"/>
          <w:lang w:val="sr-Latn-ME"/>
        </w:rPr>
        <w:t>Da</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lang w:val="sr-Latn-ME"/>
        </w:rPr>
        <w:t xml:space="preserve"> Ne</w:t>
      </w:r>
    </w:p>
    <w:p w:rsidR="007506B8" w:rsidRPr="008650C9" w:rsidRDefault="007506B8" w:rsidP="007506B8">
      <w:pPr>
        <w:spacing w:after="0" w:line="240" w:lineRule="auto"/>
        <w:jc w:val="both"/>
        <w:rPr>
          <w:rFonts w:ascii="Arial" w:eastAsia="Times New Roman" w:hAnsi="Arial" w:cs="Arial"/>
          <w:b/>
          <w:bCs/>
          <w:color w:val="FF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lang w:val="sr-Latn-ME"/>
        </w:rPr>
      </w:pPr>
      <w:bookmarkStart w:id="3" w:name="_Toc62730556"/>
      <w:r w:rsidRPr="008650C9">
        <w:rPr>
          <w:rFonts w:ascii="Arial" w:eastAsia="Times New Roman" w:hAnsi="Arial" w:cs="Times New Roman"/>
          <w:b/>
          <w:lang w:val="sr-Latn-ME"/>
        </w:rPr>
        <w:t>NAČIN UTVRĐIVANJA EKVIVALENTNOSTI</w:t>
      </w:r>
      <w:bookmarkEnd w:id="3"/>
    </w:p>
    <w:p w:rsidR="007506B8" w:rsidRPr="008650C9" w:rsidRDefault="007506B8" w:rsidP="007506B8">
      <w:pPr>
        <w:spacing w:after="0" w:line="240" w:lineRule="auto"/>
        <w:jc w:val="both"/>
        <w:rPr>
          <w:rFonts w:ascii="Arial" w:eastAsia="Times New Roman" w:hAnsi="Arial" w:cs="Arial"/>
          <w:bCs/>
          <w:color w:val="FF0000"/>
          <w:lang w:val="sr-Latn-ME"/>
        </w:rPr>
      </w:pPr>
    </w:p>
    <w:p w:rsidR="007506B8" w:rsidRPr="008650C9" w:rsidRDefault="007506B8" w:rsidP="007506B8">
      <w:pPr>
        <w:spacing w:after="0" w:line="240" w:lineRule="auto"/>
        <w:jc w:val="both"/>
        <w:rPr>
          <w:rFonts w:ascii="Arial" w:eastAsia="Times New Roman" w:hAnsi="Arial" w:cs="Arial"/>
          <w:bCs/>
          <w:lang w:val="sr-Latn-ME"/>
        </w:rPr>
      </w:pPr>
      <w:r w:rsidRPr="008650C9">
        <w:rPr>
          <w:rFonts w:ascii="Arial" w:eastAsia="Times New Roman" w:hAnsi="Arial" w:cs="Arial"/>
          <w:bCs/>
          <w:lang w:val="sr-Latn-ME"/>
        </w:rPr>
        <w:t>Način utvrđivanja ekvivalentnosti:</w:t>
      </w:r>
      <w:r w:rsidR="00206745" w:rsidRPr="008650C9">
        <w:rPr>
          <w:rFonts w:ascii="Arial" w:eastAsia="Times New Roman" w:hAnsi="Arial" w:cs="Arial"/>
          <w:bCs/>
          <w:lang w:val="sr-Latn-ME"/>
        </w:rPr>
        <w:t xml:space="preserve"> </w:t>
      </w:r>
      <w:r w:rsidR="007D679B" w:rsidRPr="008650C9">
        <w:rPr>
          <w:rFonts w:ascii="Arial" w:eastAsia="Times New Roman" w:hAnsi="Arial" w:cs="Arial"/>
          <w:bCs/>
          <w:u w:val="single"/>
          <w:lang w:val="sr-Latn-ME"/>
        </w:rPr>
        <w:t>/</w:t>
      </w:r>
    </w:p>
    <w:p w:rsidR="007506B8" w:rsidRPr="008650C9" w:rsidRDefault="007506B8" w:rsidP="007506B8">
      <w:pPr>
        <w:spacing w:after="0" w:line="240" w:lineRule="auto"/>
        <w:jc w:val="both"/>
        <w:rPr>
          <w:rFonts w:ascii="Arial" w:eastAsia="Times New Roman" w:hAnsi="Arial" w:cs="Arial"/>
          <w:bCs/>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lang w:val="sr-Latn-ME"/>
        </w:rPr>
      </w:pPr>
      <w:bookmarkStart w:id="4" w:name="_Toc62730557"/>
      <w:r w:rsidRPr="008650C9">
        <w:rPr>
          <w:rFonts w:ascii="Arial" w:eastAsia="Times New Roman" w:hAnsi="Arial" w:cs="Times New Roman"/>
          <w:b/>
          <w:lang w:val="sr-Latn-ME"/>
        </w:rPr>
        <w:lastRenderedPageBreak/>
        <w:t>OSNOVI ZA OBAVEZNO ISKLJUČENJE IZ POSTUPKA JAVNE NABAVKE</w:t>
      </w:r>
      <w:bookmarkEnd w:id="4"/>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rPr>
          <w:rFonts w:ascii="Arial" w:eastAsia="Times New Roman" w:hAnsi="Arial" w:cs="Arial"/>
          <w:lang w:val="sr-Latn-ME"/>
        </w:rPr>
      </w:pPr>
      <w:r w:rsidRPr="008650C9">
        <w:rPr>
          <w:rFonts w:ascii="Arial" w:eastAsia="Times New Roman" w:hAnsi="Arial" w:cs="Arial"/>
          <w:lang w:val="sr-Latn-ME"/>
        </w:rPr>
        <w:t xml:space="preserve">Privredni subjekat će se isključiti iz postupka javne nabavke, ako: </w:t>
      </w:r>
    </w:p>
    <w:p w:rsidR="007506B8" w:rsidRPr="008650C9" w:rsidRDefault="007506B8" w:rsidP="007506B8">
      <w:pPr>
        <w:numPr>
          <w:ilvl w:val="0"/>
          <w:numId w:val="5"/>
        </w:numPr>
        <w:spacing w:after="0" w:line="240" w:lineRule="auto"/>
        <w:rPr>
          <w:rFonts w:ascii="Arial" w:eastAsia="Times New Roman" w:hAnsi="Arial" w:cs="Arial"/>
          <w:lang w:val="sr-Latn-ME"/>
        </w:rPr>
      </w:pPr>
      <w:bookmarkStart w:id="5" w:name="_Toc62730558"/>
      <w:r w:rsidRPr="008650C9">
        <w:rPr>
          <w:rFonts w:ascii="Arial" w:eastAsia="Times New Roman" w:hAnsi="Arial" w:cs="Arial"/>
          <w:lang w:val="sr-Latn-ME"/>
        </w:rPr>
        <w:t>je vršio neprimjeren uticaj u smislu člana 38 stav 2 tačka 1 ovog zakona;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postoji sukob interesa iz člana 41 stav 1 tačka 2 ili člana 42 ovog zakona;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ne ispunjava uslov iz člana 99 ovog zakona;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ne ispunjava uslov iz čl. 102, 104 ili 106 ovog zakona predviđen tenderskom dokumentacijom;</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nije dostavio izjavu privrednog subjekta ili dostavljena izjava ne sadrži informacije i podatke tražene tenderskom dokumentacijom ili je nepravilno sačinjena;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postoji razlog na osnovu kojeg se smatra da je odustao od prijave, odnosno ponude, a koji je propisan članom 120 stav 15 ovog zakona;</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506B8" w:rsidRPr="008650C9" w:rsidRDefault="007506B8" w:rsidP="007506B8">
      <w:pPr>
        <w:numPr>
          <w:ilvl w:val="0"/>
          <w:numId w:val="5"/>
        </w:numPr>
        <w:spacing w:after="0" w:line="240" w:lineRule="auto"/>
        <w:rPr>
          <w:rFonts w:ascii="Arial" w:eastAsia="Times New Roman" w:hAnsi="Arial" w:cs="Arial"/>
          <w:lang w:val="sr-Latn-ME"/>
        </w:rPr>
      </w:pPr>
      <w:r w:rsidRPr="008650C9">
        <w:rPr>
          <w:rFonts w:ascii="Arial" w:eastAsia="Times New Roman" w:hAnsi="Arial" w:cs="Arial"/>
          <w:lang w:val="sr-Latn-ME"/>
        </w:rPr>
        <w:t>postoji drugi razlog propisan ovim zakonom.</w:t>
      </w: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r w:rsidRPr="008650C9">
        <w:rPr>
          <w:rFonts w:ascii="Arial" w:eastAsia="Times New Roman" w:hAnsi="Arial" w:cs="Times New Roman"/>
          <w:b/>
          <w:lang w:val="sr-Latn-ME"/>
        </w:rPr>
        <w:t>SREDSTVA FINANSIJSKOG OBEZBJEĐENJA UGOVORA O JAVNOJ NABAVCI</w:t>
      </w:r>
      <w:bookmarkEnd w:id="5"/>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Ponuđač čija ponuda bude izabrana kao najpovoljnija je dužan da uz potpisan ugovor o javnoj nabavci dostavi naručiocu:</w:t>
      </w: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lang w:val="sr-Latn-ME"/>
        </w:rPr>
        <w:t xml:space="preserve"> </w:t>
      </w:r>
      <w:r w:rsidRPr="008650C9">
        <w:rPr>
          <w:rFonts w:ascii="Arial" w:eastAsia="Times New Roman" w:hAnsi="Arial" w:cs="Arial"/>
          <w:lang w:val="sr-Latn-ME"/>
        </w:rPr>
        <w:t>garanciju za dobro izvršenje ugovora  ako su potpisnici dužni da ga izvršavaju</w:t>
      </w:r>
      <w:r w:rsidRPr="008650C9">
        <w:rPr>
          <w:rFonts w:ascii="Arial" w:eastAsia="Times New Roman" w:hAnsi="Arial" w:cs="Arial"/>
          <w:vertAlign w:val="superscript"/>
          <w:lang w:val="sr-Latn-ME"/>
        </w:rPr>
        <w:footnoteReference w:id="7"/>
      </w:r>
      <w:r w:rsidRPr="008650C9">
        <w:rPr>
          <w:rFonts w:ascii="Arial" w:eastAsia="Times New Roman" w:hAnsi="Arial" w:cs="Arial"/>
          <w:lang w:val="sr-Latn-ME"/>
        </w:rPr>
        <w:t xml:space="preserve">, za slučaj povrede ugovorenih obaveza </w:t>
      </w:r>
      <w:r w:rsidRPr="008650C9">
        <w:rPr>
          <w:rFonts w:ascii="Arial" w:eastAsia="Times New Roman" w:hAnsi="Arial" w:cs="Arial"/>
          <w:color w:val="000000"/>
          <w:lang w:val="sr-Latn-ME"/>
        </w:rPr>
        <w:t>u iznosu od __</w:t>
      </w:r>
      <w:r w:rsidR="00C221DC" w:rsidRPr="008650C9">
        <w:rPr>
          <w:rFonts w:ascii="Arial" w:eastAsia="Times New Roman" w:hAnsi="Arial" w:cs="Arial"/>
          <w:color w:val="000000"/>
          <w:lang w:val="sr-Latn-ME"/>
        </w:rPr>
        <w:t>10</w:t>
      </w:r>
      <w:r w:rsidRPr="008650C9">
        <w:rPr>
          <w:rFonts w:ascii="Arial" w:eastAsia="Times New Roman" w:hAnsi="Arial" w:cs="Arial"/>
          <w:color w:val="000000"/>
          <w:lang w:val="sr-Latn-ME"/>
        </w:rPr>
        <w:t>__% od vrijednosti ugovora</w:t>
      </w:r>
      <w:r w:rsidRPr="008650C9">
        <w:rPr>
          <w:rFonts w:ascii="Arial" w:eastAsia="Times New Roman" w:hAnsi="Arial" w:cs="Arial"/>
          <w:vertAlign w:val="superscript"/>
          <w:lang w:val="sr-Latn-ME"/>
        </w:rPr>
        <w:t xml:space="preserve"> </w:t>
      </w:r>
      <w:r w:rsidRPr="008650C9">
        <w:rPr>
          <w:rFonts w:ascii="Arial" w:eastAsia="Times New Roman" w:hAnsi="Arial" w:cs="Arial"/>
          <w:vertAlign w:val="superscript"/>
          <w:lang w:val="sr-Latn-ME"/>
        </w:rPr>
        <w:footnoteReference w:id="8"/>
      </w:r>
      <w:r w:rsidRPr="008650C9">
        <w:rPr>
          <w:rFonts w:ascii="Arial" w:eastAsia="Times New Roman" w:hAnsi="Arial" w:cs="Arial"/>
          <w:lang w:val="sr-Latn-ME"/>
        </w:rPr>
        <w:t xml:space="preserve"> </w:t>
      </w:r>
    </w:p>
    <w:p w:rsidR="007506B8" w:rsidRPr="008650C9" w:rsidRDefault="00EB4C8F" w:rsidP="00F53D90">
      <w:pPr>
        <w:jc w:val="both"/>
        <w:rPr>
          <w:rFonts w:ascii="Arial" w:hAnsi="Arial" w:cs="Arial"/>
          <w:lang w:val="it-IT"/>
        </w:rPr>
      </w:pPr>
      <w:r w:rsidRPr="008650C9">
        <w:rPr>
          <w:rFonts w:ascii="Arial" w:hAnsi="Arial" w:cs="Arial"/>
          <w:lang w:val="it-IT"/>
        </w:rPr>
        <w:t xml:space="preserve">i sa rokom važenja </w:t>
      </w:r>
      <w:r w:rsidR="007D679B" w:rsidRPr="008650C9">
        <w:rPr>
          <w:rFonts w:ascii="Arial" w:hAnsi="Arial" w:cs="Arial"/>
          <w:lang w:val="it-IT"/>
        </w:rPr>
        <w:t>3</w:t>
      </w:r>
      <w:r w:rsidRPr="008650C9">
        <w:rPr>
          <w:rFonts w:ascii="Arial" w:hAnsi="Arial" w:cs="Arial"/>
          <w:lang w:val="it-IT"/>
        </w:rPr>
        <w:t>0 dana dužim od ugovorenog roka. Garancija će se aktivirati u slučaju raskida ugovora zbog neispunjenja ugovorenih obaveza nastalih činj</w:t>
      </w:r>
      <w:r w:rsidR="00D62D08" w:rsidRPr="008650C9">
        <w:rPr>
          <w:rFonts w:ascii="Arial" w:hAnsi="Arial" w:cs="Arial"/>
          <w:lang w:val="it-IT"/>
        </w:rPr>
        <w:t>enjem ili nečinjenjem ponuđača.</w:t>
      </w: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lang w:val="sr-Latn-ME"/>
        </w:rPr>
      </w:pPr>
      <w:bookmarkStart w:id="6" w:name="_Toc62730559"/>
      <w:r w:rsidRPr="008650C9">
        <w:rPr>
          <w:rFonts w:ascii="Arial" w:eastAsia="Times New Roman" w:hAnsi="Arial" w:cs="Times New Roman"/>
          <w:b/>
          <w:lang w:val="sr-Latn-ME"/>
        </w:rPr>
        <w:t>METODOLOGIJA VREDNOVANJA PONUDA</w:t>
      </w:r>
      <w:bookmarkEnd w:id="6"/>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Naručilac će u postupku javne nabavki izabrati ekonomski najpovoljniju ponudu, primjenom pristupa isplativosti, po osnovu kriterijuma</w:t>
      </w:r>
      <w:r w:rsidRPr="008650C9">
        <w:rPr>
          <w:rFonts w:ascii="Arial" w:eastAsia="Times New Roman" w:hAnsi="Arial" w:cs="Arial"/>
          <w:vertAlign w:val="superscript"/>
          <w:lang w:val="sr-Latn-ME"/>
        </w:rPr>
        <w:footnoteReference w:id="9"/>
      </w:r>
      <w:r w:rsidRPr="008650C9">
        <w:rPr>
          <w:rFonts w:ascii="Arial" w:eastAsia="Times New Roman" w:hAnsi="Arial" w:cs="Arial"/>
          <w:lang w:val="sr-Latn-ME"/>
        </w:rPr>
        <w:t xml:space="preserve">: </w:t>
      </w:r>
    </w:p>
    <w:p w:rsidR="004A3480" w:rsidRPr="008650C9" w:rsidRDefault="004A3480" w:rsidP="007506B8">
      <w:pPr>
        <w:spacing w:after="0" w:line="240" w:lineRule="auto"/>
        <w:rPr>
          <w:rFonts w:ascii="Arial" w:eastAsia="Times New Roman" w:hAnsi="Arial" w:cs="Arial"/>
          <w:color w:val="000000"/>
          <w:shd w:val="clear" w:color="auto" w:fill="000000" w:themeFill="text1"/>
          <w:lang w:val="sr-Latn-ME"/>
        </w:rPr>
      </w:pPr>
    </w:p>
    <w:p w:rsidR="00D62D08" w:rsidRPr="008650C9" w:rsidRDefault="007506B8" w:rsidP="007506B8">
      <w:pPr>
        <w:spacing w:after="0" w:line="240" w:lineRule="auto"/>
        <w:rPr>
          <w:rFonts w:ascii="Arial" w:eastAsia="Times New Roman" w:hAnsi="Arial" w:cs="Arial"/>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shd w:val="clear" w:color="auto" w:fill="000000" w:themeFill="text1"/>
          <w:lang w:val="sr-Latn-ME"/>
        </w:rPr>
        <w:t xml:space="preserve"> </w:t>
      </w:r>
      <w:r w:rsidRPr="008650C9">
        <w:rPr>
          <w:rFonts w:ascii="Arial" w:eastAsia="Times New Roman" w:hAnsi="Arial" w:cs="Arial"/>
          <w:lang w:val="sr-Latn-ME"/>
        </w:rPr>
        <w:t>odnos cijene i kvaliteta</w:t>
      </w:r>
      <w:r w:rsidR="00D62D08" w:rsidRPr="008650C9">
        <w:rPr>
          <w:rFonts w:ascii="Arial" w:eastAsia="Times New Roman" w:hAnsi="Arial" w:cs="Arial"/>
          <w:lang w:val="sr-Latn-ME"/>
        </w:rPr>
        <w:t>:</w:t>
      </w:r>
    </w:p>
    <w:p w:rsidR="00D62D08" w:rsidRPr="008650C9" w:rsidRDefault="00D62D08" w:rsidP="007506B8">
      <w:pPr>
        <w:spacing w:after="0" w:line="240" w:lineRule="auto"/>
        <w:rPr>
          <w:rFonts w:ascii="Arial" w:eastAsia="Times New Roman" w:hAnsi="Arial" w:cs="Arial"/>
          <w:lang w:val="sr-Latn-ME"/>
        </w:rPr>
      </w:pPr>
    </w:p>
    <w:p w:rsidR="007506B8" w:rsidRPr="008650C9" w:rsidRDefault="00D62D08" w:rsidP="007506B8">
      <w:pPr>
        <w:spacing w:after="0" w:line="240" w:lineRule="auto"/>
        <w:rPr>
          <w:rFonts w:ascii="Arial" w:eastAsia="Times New Roman" w:hAnsi="Arial" w:cs="Arial"/>
          <w:lang w:val="sr-Latn-ME"/>
        </w:rPr>
      </w:pPr>
      <w:r w:rsidRPr="008650C9">
        <w:rPr>
          <w:rFonts w:ascii="Arial" w:eastAsia="Times New Roman" w:hAnsi="Arial" w:cs="Arial"/>
          <w:lang w:val="sr-Latn-ME"/>
        </w:rPr>
        <w:t>Partija1:</w:t>
      </w:r>
      <w:r w:rsidR="007506B8" w:rsidRPr="008650C9">
        <w:rPr>
          <w:rFonts w:ascii="Arial" w:eastAsia="Times New Roman" w:hAnsi="Arial" w:cs="Arial"/>
          <w:lang w:val="sr-Latn-ME"/>
        </w:rPr>
        <w:t xml:space="preserve"> </w:t>
      </w:r>
    </w:p>
    <w:p w:rsidR="007506B8" w:rsidRPr="008650C9" w:rsidRDefault="007506B8" w:rsidP="007506B8">
      <w:pPr>
        <w:spacing w:after="0" w:line="240" w:lineRule="auto"/>
        <w:rPr>
          <w:rFonts w:ascii="Arial" w:eastAsia="Times New Roman" w:hAnsi="Arial" w:cs="Arial"/>
          <w:lang w:val="sr-Latn-ME"/>
        </w:rPr>
      </w:pPr>
    </w:p>
    <w:p w:rsidR="004A3480" w:rsidRPr="008650C9" w:rsidRDefault="004A3480" w:rsidP="004A3480">
      <w:pPr>
        <w:spacing w:after="0" w:line="240" w:lineRule="auto"/>
        <w:jc w:val="both"/>
        <w:rPr>
          <w:rFonts w:ascii="Arial" w:eastAsia="Calibri" w:hAnsi="Arial" w:cs="Arial"/>
          <w:bdr w:val="single" w:sz="4" w:space="0" w:color="auto" w:frame="1"/>
          <w:lang w:val="en-US"/>
        </w:rPr>
      </w:pPr>
      <w:r w:rsidRPr="008650C9">
        <w:rPr>
          <w:rFonts w:ascii="Arial" w:eastAsia="Calibri" w:hAnsi="Arial" w:cs="Arial"/>
          <w:lang w:val="en-US"/>
        </w:rPr>
        <w:t xml:space="preserve">-      </w:t>
      </w:r>
      <w:proofErr w:type="gramStart"/>
      <w:r w:rsidRPr="008650C9">
        <w:rPr>
          <w:rFonts w:ascii="Arial" w:eastAsia="Calibri" w:hAnsi="Arial" w:cs="Arial"/>
          <w:lang w:val="en-US"/>
        </w:rPr>
        <w:t>cijena</w:t>
      </w:r>
      <w:proofErr w:type="gramEnd"/>
      <w:r w:rsidRPr="008650C9">
        <w:rPr>
          <w:rFonts w:ascii="Arial" w:eastAsia="Calibri" w:hAnsi="Arial" w:cs="Arial"/>
          <w:lang w:val="en-US"/>
        </w:rPr>
        <w:t xml:space="preserve">                                                                       broj bodova  </w:t>
      </w:r>
      <w:r w:rsidRPr="008650C9">
        <w:rPr>
          <w:rFonts w:ascii="Arial" w:eastAsia="Calibri" w:hAnsi="Arial" w:cs="Arial"/>
          <w:bdr w:val="single" w:sz="4" w:space="0" w:color="auto" w:frame="1"/>
          <w:lang w:val="en-US"/>
        </w:rPr>
        <w:t xml:space="preserve">    </w:t>
      </w:r>
      <w:r w:rsidR="00D62D08" w:rsidRPr="008650C9">
        <w:rPr>
          <w:rFonts w:ascii="Arial" w:eastAsia="Calibri" w:hAnsi="Arial" w:cs="Arial"/>
          <w:bdr w:val="single" w:sz="4" w:space="0" w:color="auto" w:frame="1"/>
          <w:lang w:val="en-US"/>
        </w:rPr>
        <w:t>90</w:t>
      </w:r>
      <w:r w:rsidRPr="008650C9">
        <w:rPr>
          <w:rFonts w:ascii="Arial" w:eastAsia="Calibri" w:hAnsi="Arial" w:cs="Arial"/>
          <w:bdr w:val="single" w:sz="4" w:space="0" w:color="auto" w:frame="1"/>
          <w:lang w:val="en-US"/>
        </w:rPr>
        <w:t xml:space="preserve"> </w:t>
      </w:r>
    </w:p>
    <w:tbl>
      <w:tblPr>
        <w:tblpPr w:leftFromText="180" w:rightFromText="180" w:bottomFromText="200" w:vertAnchor="text" w:horzAnchor="page" w:tblpX="8802" w:tblpY="9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tblGrid>
      <w:tr w:rsidR="004A3480" w:rsidRPr="008650C9" w:rsidTr="007A50C3">
        <w:trPr>
          <w:trHeight w:val="35"/>
        </w:trPr>
        <w:tc>
          <w:tcPr>
            <w:tcW w:w="461" w:type="dxa"/>
            <w:tcBorders>
              <w:top w:val="single" w:sz="4" w:space="0" w:color="auto"/>
              <w:left w:val="single" w:sz="4" w:space="0" w:color="auto"/>
              <w:bottom w:val="single" w:sz="4" w:space="0" w:color="auto"/>
              <w:right w:val="single" w:sz="4" w:space="0" w:color="auto"/>
            </w:tcBorders>
            <w:hideMark/>
          </w:tcPr>
          <w:p w:rsidR="004A3480" w:rsidRPr="008650C9" w:rsidRDefault="00D62D08" w:rsidP="00ED5C95">
            <w:pPr>
              <w:spacing w:after="0" w:line="240" w:lineRule="auto"/>
              <w:jc w:val="both"/>
              <w:rPr>
                <w:rFonts w:ascii="Arial" w:eastAsia="Calibri" w:hAnsi="Arial" w:cs="Arial"/>
                <w:lang w:val="en-US"/>
              </w:rPr>
            </w:pPr>
            <w:r w:rsidRPr="008650C9">
              <w:rPr>
                <w:rFonts w:ascii="Arial" w:eastAsia="Calibri" w:hAnsi="Arial" w:cs="Arial"/>
                <w:lang w:val="en-US"/>
              </w:rPr>
              <w:t>10</w:t>
            </w:r>
          </w:p>
        </w:tc>
      </w:tr>
    </w:tbl>
    <w:p w:rsidR="004A3480" w:rsidRPr="008650C9" w:rsidRDefault="004A3480" w:rsidP="004A3480">
      <w:pPr>
        <w:spacing w:after="0" w:line="240" w:lineRule="auto"/>
        <w:rPr>
          <w:rFonts w:ascii="Arial" w:eastAsia="Calibri" w:hAnsi="Arial" w:cs="Arial"/>
          <w:bCs/>
          <w:shd w:val="clear" w:color="auto" w:fill="FFFFFF"/>
          <w:lang w:val="hr-HR"/>
        </w:rPr>
      </w:pPr>
      <w:r w:rsidRPr="008650C9">
        <w:rPr>
          <w:rFonts w:ascii="Arial" w:eastAsia="Calibri" w:hAnsi="Arial" w:cs="Arial"/>
          <w:bCs/>
          <w:shd w:val="clear" w:color="auto" w:fill="FFFFFF"/>
          <w:lang w:val="hr-HR"/>
        </w:rPr>
        <w:t>-      kvalitet - rok izvršenja</w:t>
      </w:r>
      <w:r w:rsidRPr="008650C9">
        <w:rPr>
          <w:rFonts w:ascii="Arial" w:eastAsia="Calibri" w:hAnsi="Arial" w:cs="Arial"/>
          <w:bCs/>
          <w:shd w:val="clear" w:color="auto" w:fill="FFFFFF"/>
          <w:lang w:val="hr-HR"/>
        </w:rPr>
        <w:tab/>
      </w:r>
      <w:r w:rsidRPr="008650C9">
        <w:rPr>
          <w:rFonts w:ascii="Arial" w:eastAsia="Calibri" w:hAnsi="Arial" w:cs="Arial"/>
          <w:bCs/>
          <w:shd w:val="clear" w:color="auto" w:fill="FFFFFF"/>
          <w:lang w:val="hr-HR"/>
        </w:rPr>
        <w:tab/>
        <w:t xml:space="preserve">                              broj bodova</w:t>
      </w:r>
    </w:p>
    <w:p w:rsidR="004A3480" w:rsidRPr="008650C9" w:rsidRDefault="004A3480" w:rsidP="007A50C3">
      <w:pPr>
        <w:tabs>
          <w:tab w:val="left" w:pos="5598"/>
        </w:tabs>
        <w:spacing w:after="0" w:line="240" w:lineRule="auto"/>
        <w:jc w:val="both"/>
        <w:rPr>
          <w:rFonts w:ascii="Arial" w:eastAsia="Times New Roman" w:hAnsi="Arial" w:cs="Arial"/>
        </w:rPr>
      </w:pPr>
      <w:r w:rsidRPr="008650C9">
        <w:rPr>
          <w:rFonts w:ascii="Arial" w:eastAsia="Calibri" w:hAnsi="Arial" w:cs="Arial"/>
          <w:bCs/>
          <w:shd w:val="clear" w:color="auto" w:fill="FFFFFF"/>
          <w:lang w:val="hr-HR"/>
        </w:rPr>
        <w:t>primjenom relativnog (proporcionalnog) metoda vrednovanja shodno Pravilniku o metodologiji načina vrednovanja ponuda u postupku javnih nabavki („Sl. List CG“ br. 074/20).</w:t>
      </w:r>
    </w:p>
    <w:p w:rsidR="004A3480" w:rsidRPr="008650C9" w:rsidRDefault="004A3480" w:rsidP="004A3480">
      <w:pPr>
        <w:spacing w:after="0" w:line="240" w:lineRule="auto"/>
        <w:jc w:val="both"/>
        <w:rPr>
          <w:rFonts w:ascii="Arial" w:eastAsia="Calibri" w:hAnsi="Arial" w:cs="Arial"/>
          <w:bCs/>
          <w:shd w:val="clear" w:color="auto" w:fill="FFFFFF"/>
          <w:lang w:val="hr-HR"/>
        </w:rPr>
      </w:pPr>
    </w:p>
    <w:p w:rsidR="004A3480" w:rsidRPr="008650C9" w:rsidRDefault="004A3480" w:rsidP="004A3480">
      <w:pPr>
        <w:numPr>
          <w:ilvl w:val="0"/>
          <w:numId w:val="9"/>
        </w:numPr>
        <w:spacing w:after="0" w:line="240" w:lineRule="auto"/>
        <w:contextualSpacing/>
        <w:jc w:val="both"/>
        <w:rPr>
          <w:rFonts w:ascii="Arial" w:hAnsi="Arial" w:cs="Arial"/>
          <w:bCs/>
          <w:shd w:val="clear" w:color="auto" w:fill="FFFFFF"/>
          <w:lang w:val="pt-BR"/>
        </w:rPr>
      </w:pPr>
      <w:r w:rsidRPr="008650C9">
        <w:rPr>
          <w:rFonts w:ascii="Arial" w:hAnsi="Arial" w:cs="Arial"/>
          <w:bCs/>
          <w:shd w:val="clear" w:color="auto" w:fill="FFFFFF"/>
          <w:lang w:val="hr-HR"/>
        </w:rPr>
        <w:t>Najniža ponuđena cijena vrednovaće se na sljedeći način</w:t>
      </w:r>
      <w:r w:rsidRPr="008650C9">
        <w:rPr>
          <w:rFonts w:ascii="Arial" w:hAnsi="Arial" w:cs="Arial"/>
          <w:bCs/>
          <w:shd w:val="clear" w:color="auto" w:fill="FFFFFF"/>
          <w:lang w:val="pt-BR"/>
        </w:rPr>
        <w:t xml:space="preserve">: </w:t>
      </w:r>
    </w:p>
    <w:p w:rsidR="004A3480" w:rsidRPr="008650C9" w:rsidRDefault="004A3480" w:rsidP="004A3480">
      <w:pPr>
        <w:spacing w:after="0" w:line="240" w:lineRule="auto"/>
        <w:jc w:val="both"/>
        <w:rPr>
          <w:rFonts w:ascii="Arial" w:eastAsia="Calibri" w:hAnsi="Arial" w:cs="Arial"/>
          <w:bCs/>
          <w:shd w:val="clear" w:color="auto" w:fill="FFFFFF"/>
          <w:lang w:val="sr-Cyrl-CS"/>
        </w:rPr>
      </w:pPr>
    </w:p>
    <w:p w:rsidR="004A3480" w:rsidRPr="008650C9" w:rsidRDefault="004A3480" w:rsidP="004A3480">
      <w:pPr>
        <w:spacing w:after="0" w:line="240" w:lineRule="auto"/>
        <w:jc w:val="both"/>
        <w:rPr>
          <w:rFonts w:ascii="Arial" w:eastAsia="Times New Roman" w:hAnsi="Arial" w:cs="Arial"/>
          <w:lang w:val="hr-HR"/>
        </w:rPr>
      </w:pPr>
      <w:r w:rsidRPr="008650C9">
        <w:rPr>
          <w:rFonts w:ascii="Arial" w:eastAsia="Times New Roman" w:hAnsi="Arial" w:cs="Arial"/>
          <w:lang w:val="hr-HR"/>
        </w:rPr>
        <w:t xml:space="preserve">Maksimalan broj bodova po ovom podkriterijumu je </w:t>
      </w:r>
      <w:r w:rsidR="00D62D08" w:rsidRPr="008650C9">
        <w:rPr>
          <w:rFonts w:ascii="Arial" w:eastAsia="Times New Roman" w:hAnsi="Arial" w:cs="Arial"/>
          <w:lang w:val="hr-HR"/>
        </w:rPr>
        <w:t>90</w:t>
      </w:r>
      <w:r w:rsidRPr="008650C9">
        <w:rPr>
          <w:rFonts w:ascii="Arial" w:eastAsia="Times New Roman" w:hAnsi="Arial" w:cs="Arial"/>
          <w:lang w:val="hr-HR"/>
        </w:rPr>
        <w:t>.</w:t>
      </w:r>
    </w:p>
    <w:p w:rsidR="004A3480" w:rsidRPr="008650C9" w:rsidRDefault="004A3480" w:rsidP="004A3480">
      <w:pPr>
        <w:spacing w:after="0" w:line="240" w:lineRule="auto"/>
        <w:jc w:val="both"/>
        <w:rPr>
          <w:rFonts w:ascii="Arial" w:eastAsia="Times New Roman" w:hAnsi="Arial" w:cs="Arial"/>
          <w:lang w:val="hr-HR"/>
        </w:rPr>
      </w:pPr>
    </w:p>
    <w:p w:rsidR="004A3480" w:rsidRPr="008650C9" w:rsidRDefault="004A3480" w:rsidP="004A3480">
      <w:pPr>
        <w:spacing w:after="0" w:line="240" w:lineRule="auto"/>
        <w:jc w:val="both"/>
        <w:rPr>
          <w:rFonts w:ascii="Arial" w:eastAsia="Times New Roman" w:hAnsi="Arial" w:cs="Arial"/>
          <w:lang w:val="hr-HR"/>
        </w:rPr>
      </w:pPr>
      <w:r w:rsidRPr="008650C9">
        <w:rPr>
          <w:rFonts w:ascii="Arial" w:eastAsia="Times New Roman" w:hAnsi="Arial" w:cs="Arial"/>
          <w:lang w:val="hr-HR"/>
        </w:rPr>
        <w:t xml:space="preserve">Ponuđaču koji ponudi najnižu cijenu dodjeljuje se maksimalno predviđeni broj bodova, dok ostali ponuđači dobijaju proprcionalan broj bodova u odnosu na najnižu ponuđenu cijenu, prema formuli: C= </w:t>
      </w:r>
      <w:r w:rsidRPr="008650C9">
        <w:rPr>
          <w:rFonts w:ascii="Arial" w:eastAsia="Times New Roman" w:hAnsi="Arial" w:cs="Arial"/>
          <w:u w:val="single"/>
          <w:lang w:val="hr-HR"/>
        </w:rPr>
        <w:t>Najniža ponuđena cijena bez PDV-a/</w:t>
      </w:r>
      <w:r w:rsidRPr="008650C9">
        <w:rPr>
          <w:rFonts w:ascii="Arial" w:eastAsia="Times New Roman" w:hAnsi="Arial" w:cs="Arial"/>
          <w:lang w:val="hr-HR"/>
        </w:rPr>
        <w:t xml:space="preserve">ponuđena cijena bez PDV-a x </w:t>
      </w:r>
      <w:r w:rsidR="00D62D08" w:rsidRPr="008650C9">
        <w:rPr>
          <w:rFonts w:ascii="Arial" w:eastAsia="Times New Roman" w:hAnsi="Arial" w:cs="Arial"/>
          <w:lang w:val="hr-HR"/>
        </w:rPr>
        <w:t>90</w:t>
      </w:r>
      <w:r w:rsidRPr="008650C9">
        <w:rPr>
          <w:rFonts w:ascii="Arial" w:eastAsia="Times New Roman" w:hAnsi="Arial" w:cs="Arial"/>
          <w:lang w:val="hr-HR"/>
        </w:rPr>
        <w:t>.</w:t>
      </w:r>
    </w:p>
    <w:p w:rsidR="004A3480" w:rsidRPr="008650C9" w:rsidRDefault="004A3480" w:rsidP="004A3480">
      <w:pPr>
        <w:spacing w:after="0" w:line="240" w:lineRule="auto"/>
        <w:jc w:val="both"/>
        <w:rPr>
          <w:rFonts w:ascii="Arial" w:eastAsia="Times New Roman" w:hAnsi="Arial" w:cs="Arial"/>
          <w:lang w:val="hr-HR"/>
        </w:rPr>
      </w:pPr>
    </w:p>
    <w:p w:rsidR="004A3480" w:rsidRPr="008650C9" w:rsidRDefault="004A3480" w:rsidP="004A3480">
      <w:pPr>
        <w:numPr>
          <w:ilvl w:val="0"/>
          <w:numId w:val="9"/>
        </w:numPr>
        <w:spacing w:after="0" w:line="240" w:lineRule="auto"/>
        <w:contextualSpacing/>
        <w:jc w:val="both"/>
        <w:rPr>
          <w:rFonts w:ascii="Arial" w:hAnsi="Arial" w:cs="Arial"/>
          <w:bCs/>
          <w:shd w:val="clear" w:color="auto" w:fill="FFFFFF"/>
          <w:lang w:val="sr-Latn-CS"/>
        </w:rPr>
      </w:pPr>
      <w:r w:rsidRPr="008650C9">
        <w:rPr>
          <w:rFonts w:ascii="Arial" w:hAnsi="Arial" w:cs="Arial"/>
          <w:bCs/>
          <w:shd w:val="clear" w:color="auto" w:fill="FFFFFF"/>
          <w:lang w:val="sr-Latn-CS"/>
        </w:rPr>
        <w:t xml:space="preserve">Kvalitet će se vrednovati na sljedeći način: </w:t>
      </w:r>
      <w:r w:rsidRPr="008650C9">
        <w:rPr>
          <w:rFonts w:ascii="Arial" w:eastAsia="Calibri" w:hAnsi="Arial" w:cs="Arial"/>
          <w:bCs/>
          <w:shd w:val="clear" w:color="auto" w:fill="FFFFFF"/>
          <w:lang w:val="sr-Latn-CS"/>
        </w:rPr>
        <w:t xml:space="preserve">Maksimalan broj bodova je </w:t>
      </w:r>
      <w:r w:rsidR="00D62D08" w:rsidRPr="008650C9">
        <w:rPr>
          <w:rFonts w:ascii="Arial" w:eastAsia="Calibri" w:hAnsi="Arial" w:cs="Arial"/>
          <w:bCs/>
          <w:shd w:val="clear" w:color="auto" w:fill="FFFFFF"/>
          <w:lang w:val="sr-Latn-CS"/>
        </w:rPr>
        <w:t>10</w:t>
      </w:r>
    </w:p>
    <w:p w:rsidR="004A3480" w:rsidRPr="008650C9" w:rsidRDefault="004A3480" w:rsidP="004A3480">
      <w:pPr>
        <w:spacing w:after="0" w:line="240" w:lineRule="auto"/>
        <w:jc w:val="both"/>
        <w:rPr>
          <w:rFonts w:ascii="Arial" w:eastAsia="Calibri" w:hAnsi="Arial" w:cs="Arial"/>
          <w:bCs/>
          <w:shd w:val="clear" w:color="auto" w:fill="FFFFFF"/>
          <w:lang w:val="sr-Latn-CS"/>
        </w:rPr>
      </w:pPr>
    </w:p>
    <w:p w:rsidR="004A3480" w:rsidRPr="008650C9" w:rsidRDefault="004A3480" w:rsidP="00007799">
      <w:pPr>
        <w:shd w:val="clear" w:color="auto" w:fill="FFFFFF" w:themeFill="background1"/>
        <w:spacing w:after="0" w:line="240" w:lineRule="auto"/>
        <w:jc w:val="both"/>
        <w:rPr>
          <w:rFonts w:ascii="Arial" w:hAnsi="Arial" w:cs="Arial"/>
          <w:shd w:val="clear" w:color="auto" w:fill="FFFFFF" w:themeFill="background1"/>
          <w:lang w:val="sr-Latn-CS"/>
        </w:rPr>
      </w:pPr>
      <w:r w:rsidRPr="008650C9">
        <w:rPr>
          <w:rFonts w:ascii="Arial" w:hAnsi="Arial" w:cs="Arial"/>
          <w:lang w:val="sr-Latn-CS"/>
        </w:rPr>
        <w:t xml:space="preserve">K - Rok izvršenja (maksimum </w:t>
      </w:r>
      <w:r w:rsidR="00D62D08" w:rsidRPr="008650C9">
        <w:rPr>
          <w:rFonts w:ascii="Arial" w:hAnsi="Arial" w:cs="Arial"/>
          <w:lang w:val="sr-Latn-CS"/>
        </w:rPr>
        <w:t xml:space="preserve">10 </w:t>
      </w:r>
      <w:r w:rsidRPr="008650C9">
        <w:rPr>
          <w:rFonts w:ascii="Arial" w:hAnsi="Arial" w:cs="Arial"/>
          <w:lang w:val="sr-Latn-CS"/>
        </w:rPr>
        <w:t xml:space="preserve">bodova). Ponuđač koji ponudi najkraći rok za </w:t>
      </w:r>
      <w:r w:rsidR="00F53D90" w:rsidRPr="008650C9">
        <w:rPr>
          <w:rFonts w:ascii="Arial" w:hAnsi="Arial" w:cs="Arial"/>
          <w:lang w:val="sr-Latn-CS"/>
        </w:rPr>
        <w:t>izvršenje ugovora</w:t>
      </w:r>
      <w:r w:rsidRPr="008650C9">
        <w:rPr>
          <w:rFonts w:ascii="Arial" w:hAnsi="Arial" w:cs="Arial"/>
          <w:lang w:val="sr-Latn-CS"/>
        </w:rPr>
        <w:t xml:space="preserve"> dobija maksimalan broj bodova dok ostali ponuđači dobijaju proporcionalan broj bodova u odnosu na najkraći rok prema formuli K= najkraći rok/ponuđeni rok x </w:t>
      </w:r>
      <w:r w:rsidR="00D62D08" w:rsidRPr="008650C9">
        <w:rPr>
          <w:rFonts w:ascii="Arial" w:hAnsi="Arial" w:cs="Arial"/>
          <w:lang w:val="sr-Latn-CS"/>
        </w:rPr>
        <w:t>10</w:t>
      </w:r>
      <w:r w:rsidRPr="008650C9">
        <w:rPr>
          <w:rFonts w:ascii="Arial" w:hAnsi="Arial" w:cs="Arial"/>
          <w:lang w:val="sr-Latn-CS"/>
        </w:rPr>
        <w:t xml:space="preserve"> bodova. Vrednovanje ponuda po osnovu parametra kvaliteta koji se odnosi na rok izvršenja vrši se u odnosu na ponuđeni rok koji je bolji od zahtjevanog uslova</w:t>
      </w:r>
      <w:r w:rsidR="007A50C3" w:rsidRPr="008650C9">
        <w:rPr>
          <w:rFonts w:ascii="Arial" w:hAnsi="Arial" w:cs="Arial"/>
          <w:shd w:val="clear" w:color="auto" w:fill="FFFFFF" w:themeFill="background1"/>
          <w:lang w:val="sr-Latn-CS"/>
        </w:rPr>
        <w:t xml:space="preserve">. </w:t>
      </w:r>
    </w:p>
    <w:p w:rsidR="00B978CA" w:rsidRPr="008650C9" w:rsidRDefault="00B978CA" w:rsidP="00B978CA">
      <w:pPr>
        <w:shd w:val="clear" w:color="auto" w:fill="FFFFFF" w:themeFill="background1"/>
        <w:tabs>
          <w:tab w:val="left" w:pos="540"/>
        </w:tabs>
        <w:spacing w:after="0" w:line="240" w:lineRule="auto"/>
        <w:jc w:val="both"/>
        <w:rPr>
          <w:rFonts w:ascii="Arial" w:eastAsia="Calibri" w:hAnsi="Arial" w:cs="Arial"/>
          <w:b/>
          <w:bCs/>
          <w:shd w:val="clear" w:color="auto" w:fill="FFFFFF"/>
          <w:lang w:val="hr-HR"/>
        </w:rPr>
      </w:pPr>
    </w:p>
    <w:p w:rsidR="004A3480" w:rsidRPr="008650C9" w:rsidRDefault="004A3480" w:rsidP="004A3480">
      <w:pPr>
        <w:tabs>
          <w:tab w:val="left" w:pos="540"/>
        </w:tabs>
        <w:spacing w:after="0" w:line="240" w:lineRule="auto"/>
        <w:jc w:val="center"/>
        <w:rPr>
          <w:rFonts w:ascii="Arial" w:hAnsi="Arial" w:cs="Arial"/>
          <w:lang w:val="hr-HR"/>
        </w:rPr>
      </w:pPr>
      <w:r w:rsidRPr="008650C9">
        <w:rPr>
          <w:rFonts w:ascii="Arial" w:eastAsia="Calibri" w:hAnsi="Arial" w:cs="Arial"/>
          <w:bCs/>
          <w:shd w:val="clear" w:color="auto" w:fill="FFFFFF"/>
          <w:lang w:val="hr-HR"/>
        </w:rPr>
        <w:t>KONAČAN BROJ BODOVA</w:t>
      </w:r>
    </w:p>
    <w:p w:rsidR="004A3480" w:rsidRPr="008650C9" w:rsidRDefault="004A3480" w:rsidP="004A3480">
      <w:pPr>
        <w:tabs>
          <w:tab w:val="left" w:pos="540"/>
        </w:tabs>
        <w:spacing w:after="0" w:line="240" w:lineRule="auto"/>
        <w:jc w:val="both"/>
        <w:rPr>
          <w:rFonts w:ascii="Arial" w:hAnsi="Arial" w:cs="Arial"/>
          <w:lang w:val="hr-HR"/>
        </w:rPr>
      </w:pPr>
      <w:r w:rsidRPr="008650C9">
        <w:rPr>
          <w:rFonts w:ascii="Arial" w:eastAsia="Calibri" w:hAnsi="Arial" w:cs="Arial"/>
          <w:bCs/>
          <w:shd w:val="clear" w:color="auto" w:fill="FFFFFF"/>
          <w:lang w:val="hr-HR"/>
        </w:rPr>
        <w:t xml:space="preserve">Ukupan broj bodova za odnos cijene i kvaliteta </w:t>
      </w:r>
      <w:r w:rsidR="0003645B" w:rsidRPr="008650C9">
        <w:rPr>
          <w:rFonts w:ascii="Arial" w:eastAsia="Calibri" w:hAnsi="Arial" w:cs="Arial"/>
          <w:bCs/>
          <w:shd w:val="clear" w:color="auto" w:fill="FFFFFF"/>
          <w:lang w:val="hr-HR"/>
        </w:rPr>
        <w:t xml:space="preserve">za partiju 1 </w:t>
      </w:r>
      <w:r w:rsidRPr="008650C9">
        <w:rPr>
          <w:rFonts w:ascii="Arial" w:hAnsi="Arial" w:cs="Arial"/>
        </w:rPr>
        <w:t>dobija</w:t>
      </w:r>
      <w:r w:rsidRPr="008650C9">
        <w:rPr>
          <w:rFonts w:ascii="Arial" w:hAnsi="Arial" w:cs="Arial"/>
          <w:lang w:val="hr-HR"/>
        </w:rPr>
        <w:t xml:space="preserve"> </w:t>
      </w:r>
      <w:r w:rsidRPr="008650C9">
        <w:rPr>
          <w:rFonts w:ascii="Arial" w:hAnsi="Arial" w:cs="Arial"/>
        </w:rPr>
        <w:t>se</w:t>
      </w:r>
      <w:r w:rsidRPr="008650C9">
        <w:rPr>
          <w:rFonts w:ascii="Arial" w:hAnsi="Arial" w:cs="Arial"/>
          <w:lang w:val="hr-HR"/>
        </w:rPr>
        <w:t xml:space="preserve"> </w:t>
      </w:r>
      <w:r w:rsidRPr="008650C9">
        <w:rPr>
          <w:rFonts w:ascii="Arial" w:hAnsi="Arial" w:cs="Arial"/>
        </w:rPr>
        <w:t>sabiranjem</w:t>
      </w:r>
      <w:r w:rsidRPr="008650C9">
        <w:rPr>
          <w:rFonts w:ascii="Arial" w:hAnsi="Arial" w:cs="Arial"/>
          <w:lang w:val="hr-HR"/>
        </w:rPr>
        <w:t xml:space="preserve"> </w:t>
      </w:r>
      <w:r w:rsidRPr="008650C9">
        <w:rPr>
          <w:rFonts w:ascii="Arial" w:hAnsi="Arial" w:cs="Arial"/>
        </w:rPr>
        <w:t>broja</w:t>
      </w:r>
      <w:r w:rsidRPr="008650C9">
        <w:rPr>
          <w:rFonts w:ascii="Arial" w:hAnsi="Arial" w:cs="Arial"/>
          <w:lang w:val="hr-HR"/>
        </w:rPr>
        <w:t xml:space="preserve"> </w:t>
      </w:r>
      <w:r w:rsidRPr="008650C9">
        <w:rPr>
          <w:rFonts w:ascii="Arial" w:hAnsi="Arial" w:cs="Arial"/>
        </w:rPr>
        <w:t>bodova</w:t>
      </w:r>
      <w:r w:rsidRPr="008650C9">
        <w:rPr>
          <w:rFonts w:ascii="Arial" w:hAnsi="Arial" w:cs="Arial"/>
          <w:lang w:val="hr-HR"/>
        </w:rPr>
        <w:t xml:space="preserve"> </w:t>
      </w:r>
      <w:r w:rsidRPr="008650C9">
        <w:rPr>
          <w:rFonts w:ascii="Arial" w:hAnsi="Arial" w:cs="Arial"/>
        </w:rPr>
        <w:t>po</w:t>
      </w:r>
      <w:r w:rsidRPr="008650C9">
        <w:rPr>
          <w:rFonts w:ascii="Arial" w:hAnsi="Arial" w:cs="Arial"/>
          <w:lang w:val="hr-HR"/>
        </w:rPr>
        <w:t xml:space="preserve"> </w:t>
      </w:r>
      <w:r w:rsidRPr="008650C9">
        <w:rPr>
          <w:rFonts w:ascii="Arial" w:hAnsi="Arial" w:cs="Arial"/>
        </w:rPr>
        <w:t>kriterijumu</w:t>
      </w:r>
      <w:r w:rsidRPr="008650C9">
        <w:rPr>
          <w:rFonts w:ascii="Arial" w:hAnsi="Arial" w:cs="Arial"/>
          <w:lang w:val="hr-HR"/>
        </w:rPr>
        <w:t xml:space="preserve"> </w:t>
      </w:r>
      <w:r w:rsidRPr="008650C9">
        <w:rPr>
          <w:rFonts w:ascii="Arial" w:hAnsi="Arial" w:cs="Arial"/>
        </w:rPr>
        <w:t>cijene</w:t>
      </w:r>
      <w:r w:rsidRPr="008650C9">
        <w:rPr>
          <w:rFonts w:ascii="Arial" w:hAnsi="Arial" w:cs="Arial"/>
          <w:lang w:val="hr-HR"/>
        </w:rPr>
        <w:t xml:space="preserve"> </w:t>
      </w:r>
      <w:r w:rsidRPr="008650C9">
        <w:rPr>
          <w:rFonts w:ascii="Arial" w:hAnsi="Arial" w:cs="Arial"/>
        </w:rPr>
        <w:t>i</w:t>
      </w:r>
      <w:r w:rsidRPr="008650C9">
        <w:rPr>
          <w:rFonts w:ascii="Arial" w:hAnsi="Arial" w:cs="Arial"/>
          <w:lang w:val="hr-HR"/>
        </w:rPr>
        <w:t xml:space="preserve"> </w:t>
      </w:r>
      <w:r w:rsidRPr="008650C9">
        <w:rPr>
          <w:rFonts w:ascii="Arial" w:hAnsi="Arial" w:cs="Arial"/>
        </w:rPr>
        <w:t>kvaliteta</w:t>
      </w:r>
      <w:r w:rsidRPr="008650C9">
        <w:rPr>
          <w:rFonts w:ascii="Arial" w:hAnsi="Arial" w:cs="Arial"/>
          <w:lang w:val="hr-HR"/>
        </w:rPr>
        <w:t xml:space="preserve">: </w:t>
      </w:r>
      <w:r w:rsidRPr="008650C9">
        <w:rPr>
          <w:rFonts w:ascii="Arial" w:hAnsi="Arial" w:cs="Arial"/>
        </w:rPr>
        <w:t>C</w:t>
      </w:r>
      <w:r w:rsidRPr="008650C9">
        <w:rPr>
          <w:rFonts w:ascii="Arial" w:hAnsi="Arial" w:cs="Arial"/>
          <w:lang w:val="hr-HR"/>
        </w:rPr>
        <w:t>+</w:t>
      </w:r>
      <w:r w:rsidRPr="008650C9">
        <w:rPr>
          <w:rFonts w:ascii="Arial" w:hAnsi="Arial" w:cs="Arial"/>
        </w:rPr>
        <w:t>K</w:t>
      </w:r>
      <w:r w:rsidR="00EA3FF8" w:rsidRPr="008650C9">
        <w:rPr>
          <w:rFonts w:ascii="Arial" w:hAnsi="Arial" w:cs="Arial"/>
          <w:lang w:val="hr-HR"/>
        </w:rPr>
        <w:t>.</w:t>
      </w:r>
    </w:p>
    <w:p w:rsidR="0003645B" w:rsidRPr="008650C9" w:rsidRDefault="0003645B" w:rsidP="004A3480">
      <w:pPr>
        <w:tabs>
          <w:tab w:val="left" w:pos="540"/>
        </w:tabs>
        <w:spacing w:after="0" w:line="240" w:lineRule="auto"/>
        <w:jc w:val="both"/>
        <w:rPr>
          <w:rFonts w:ascii="Arial" w:hAnsi="Arial" w:cs="Arial"/>
          <w:b/>
          <w:lang w:val="hr-HR"/>
        </w:rPr>
      </w:pPr>
    </w:p>
    <w:p w:rsidR="0003645B" w:rsidRPr="008650C9" w:rsidRDefault="0003645B" w:rsidP="004A3480">
      <w:pPr>
        <w:tabs>
          <w:tab w:val="left" w:pos="540"/>
        </w:tabs>
        <w:spacing w:after="0" w:line="240" w:lineRule="auto"/>
        <w:jc w:val="both"/>
        <w:rPr>
          <w:rFonts w:ascii="Arial" w:hAnsi="Arial" w:cs="Arial"/>
          <w:b/>
          <w:lang w:val="hr-HR"/>
        </w:rPr>
      </w:pPr>
      <w:r w:rsidRPr="008650C9">
        <w:rPr>
          <w:rFonts w:ascii="Arial" w:hAnsi="Arial" w:cs="Arial"/>
          <w:b/>
          <w:lang w:val="hr-HR"/>
        </w:rPr>
        <w:t>PARTIJA 2:</w:t>
      </w:r>
    </w:p>
    <w:p w:rsidR="0003645B" w:rsidRPr="008650C9" w:rsidRDefault="0003645B" w:rsidP="004A3480">
      <w:pPr>
        <w:tabs>
          <w:tab w:val="left" w:pos="540"/>
        </w:tabs>
        <w:spacing w:after="0" w:line="240" w:lineRule="auto"/>
        <w:jc w:val="both"/>
        <w:rPr>
          <w:rFonts w:ascii="Arial" w:hAnsi="Arial" w:cs="Arial"/>
          <w:b/>
          <w:lang w:val="hr-HR"/>
        </w:rPr>
      </w:pPr>
    </w:p>
    <w:p w:rsidR="0003645B" w:rsidRPr="008650C9" w:rsidRDefault="0003645B" w:rsidP="0003645B">
      <w:pPr>
        <w:tabs>
          <w:tab w:val="left" w:pos="540"/>
        </w:tabs>
        <w:spacing w:after="0" w:line="240" w:lineRule="auto"/>
        <w:jc w:val="both"/>
        <w:rPr>
          <w:rFonts w:ascii="Arial" w:hAnsi="Arial" w:cs="Arial"/>
          <w:lang w:val="hr-HR"/>
        </w:rPr>
      </w:pPr>
      <w:r w:rsidRPr="008650C9">
        <w:rPr>
          <w:rFonts w:ascii="Arial" w:hAnsi="Arial" w:cs="Arial"/>
          <w:lang w:val="hr-HR"/>
        </w:rPr>
        <w:t xml:space="preserve">-      cijena                                                                       broj bodova      90 </w:t>
      </w:r>
    </w:p>
    <w:p w:rsidR="0003645B" w:rsidRPr="008650C9" w:rsidRDefault="0003645B" w:rsidP="0003645B">
      <w:pPr>
        <w:tabs>
          <w:tab w:val="left" w:pos="540"/>
        </w:tabs>
        <w:spacing w:after="0" w:line="240" w:lineRule="auto"/>
        <w:jc w:val="both"/>
        <w:rPr>
          <w:rFonts w:ascii="Arial" w:hAnsi="Arial" w:cs="Arial"/>
          <w:lang w:val="hr-HR"/>
        </w:rPr>
      </w:pPr>
      <w:r w:rsidRPr="008650C9">
        <w:rPr>
          <w:rFonts w:ascii="Arial" w:hAnsi="Arial" w:cs="Arial"/>
          <w:lang w:val="hr-HR"/>
        </w:rPr>
        <w:t>-      kvalitet – kvalifikacije i iskustvo lica</w:t>
      </w:r>
      <w:r w:rsidRPr="008650C9">
        <w:rPr>
          <w:rFonts w:ascii="Arial" w:hAnsi="Arial" w:cs="Arial"/>
          <w:lang w:val="hr-HR"/>
        </w:rPr>
        <w:tab/>
      </w:r>
      <w:r w:rsidRPr="008650C9">
        <w:rPr>
          <w:rFonts w:ascii="Arial" w:hAnsi="Arial" w:cs="Arial"/>
          <w:lang w:val="hr-HR"/>
        </w:rPr>
        <w:tab/>
        <w:t xml:space="preserve">                       broj bodova 10</w:t>
      </w:r>
    </w:p>
    <w:p w:rsidR="00E057EA" w:rsidRPr="008650C9" w:rsidRDefault="00E057EA" w:rsidP="0003645B">
      <w:pPr>
        <w:tabs>
          <w:tab w:val="left" w:pos="540"/>
        </w:tabs>
        <w:spacing w:after="0" w:line="240" w:lineRule="auto"/>
        <w:jc w:val="both"/>
        <w:rPr>
          <w:rFonts w:ascii="Arial" w:hAnsi="Arial" w:cs="Arial"/>
          <w:lang w:val="hr-HR"/>
        </w:rPr>
      </w:pPr>
    </w:p>
    <w:p w:rsidR="0003645B" w:rsidRPr="008650C9" w:rsidRDefault="0003645B" w:rsidP="0003645B">
      <w:pPr>
        <w:tabs>
          <w:tab w:val="left" w:pos="540"/>
        </w:tabs>
        <w:spacing w:after="0" w:line="240" w:lineRule="auto"/>
        <w:jc w:val="both"/>
        <w:rPr>
          <w:rFonts w:ascii="Arial" w:hAnsi="Arial" w:cs="Arial"/>
          <w:lang w:val="hr-HR"/>
        </w:rPr>
      </w:pPr>
      <w:r w:rsidRPr="008650C9">
        <w:rPr>
          <w:rFonts w:ascii="Arial" w:hAnsi="Arial" w:cs="Arial"/>
          <w:lang w:val="hr-HR"/>
        </w:rPr>
        <w:t>primjenom relativnog (proporcionalnog) metoda vrednovanja shodno Pravilniku o metodologiji načina vrednovanja ponuda u postupku javnih nabavki („Sl. List CG“ br. 074/20).</w:t>
      </w:r>
    </w:p>
    <w:p w:rsidR="0003645B" w:rsidRPr="008650C9" w:rsidRDefault="0003645B" w:rsidP="0003645B">
      <w:pPr>
        <w:tabs>
          <w:tab w:val="left" w:pos="540"/>
        </w:tabs>
        <w:spacing w:after="0" w:line="240" w:lineRule="auto"/>
        <w:jc w:val="both"/>
        <w:rPr>
          <w:rFonts w:ascii="Arial" w:hAnsi="Arial" w:cs="Arial"/>
          <w:lang w:val="hr-HR"/>
        </w:rPr>
      </w:pPr>
    </w:p>
    <w:p w:rsidR="0003645B" w:rsidRPr="008650C9" w:rsidRDefault="0003645B" w:rsidP="0003645B">
      <w:pPr>
        <w:tabs>
          <w:tab w:val="left" w:pos="540"/>
        </w:tabs>
        <w:spacing w:after="0" w:line="240" w:lineRule="auto"/>
        <w:jc w:val="both"/>
        <w:rPr>
          <w:rFonts w:ascii="Arial" w:hAnsi="Arial" w:cs="Arial"/>
          <w:lang w:val="hr-HR"/>
        </w:rPr>
      </w:pPr>
      <w:r w:rsidRPr="008650C9">
        <w:rPr>
          <w:rFonts w:ascii="Arial" w:hAnsi="Arial" w:cs="Arial"/>
          <w:lang w:val="hr-HR"/>
        </w:rPr>
        <w:t>1.</w:t>
      </w:r>
      <w:r w:rsidRPr="008650C9">
        <w:rPr>
          <w:rFonts w:ascii="Arial" w:hAnsi="Arial" w:cs="Arial"/>
          <w:lang w:val="hr-HR"/>
        </w:rPr>
        <w:tab/>
        <w:t xml:space="preserve">Najniža ponuđena cijena vrednovaće se na sljedeći način: </w:t>
      </w:r>
    </w:p>
    <w:p w:rsidR="0003645B" w:rsidRPr="008650C9" w:rsidRDefault="0003645B" w:rsidP="0003645B">
      <w:pPr>
        <w:tabs>
          <w:tab w:val="left" w:pos="540"/>
        </w:tabs>
        <w:spacing w:after="0" w:line="240" w:lineRule="auto"/>
        <w:jc w:val="both"/>
        <w:rPr>
          <w:rFonts w:ascii="Arial" w:hAnsi="Arial" w:cs="Arial"/>
          <w:lang w:val="hr-HR"/>
        </w:rPr>
      </w:pPr>
    </w:p>
    <w:p w:rsidR="0003645B" w:rsidRPr="008650C9" w:rsidRDefault="0003645B" w:rsidP="0003645B">
      <w:pPr>
        <w:tabs>
          <w:tab w:val="left" w:pos="540"/>
        </w:tabs>
        <w:spacing w:after="0" w:line="240" w:lineRule="auto"/>
        <w:jc w:val="both"/>
        <w:rPr>
          <w:rFonts w:ascii="Arial" w:hAnsi="Arial" w:cs="Arial"/>
          <w:lang w:val="hr-HR"/>
        </w:rPr>
      </w:pPr>
      <w:r w:rsidRPr="008650C9">
        <w:rPr>
          <w:rFonts w:ascii="Arial" w:hAnsi="Arial" w:cs="Arial"/>
          <w:lang w:val="hr-HR"/>
        </w:rPr>
        <w:t>Maksimalan broj bodova po ovom podkriterijumu je 90.</w:t>
      </w:r>
    </w:p>
    <w:p w:rsidR="0003645B" w:rsidRPr="008650C9" w:rsidRDefault="0003645B" w:rsidP="0003645B">
      <w:pPr>
        <w:tabs>
          <w:tab w:val="left" w:pos="540"/>
        </w:tabs>
        <w:spacing w:after="0" w:line="240" w:lineRule="auto"/>
        <w:jc w:val="both"/>
        <w:rPr>
          <w:rFonts w:ascii="Arial" w:hAnsi="Arial" w:cs="Arial"/>
          <w:lang w:val="hr-HR"/>
        </w:rPr>
      </w:pPr>
    </w:p>
    <w:p w:rsidR="0003645B" w:rsidRPr="008650C9" w:rsidRDefault="0003645B" w:rsidP="0003645B">
      <w:pPr>
        <w:tabs>
          <w:tab w:val="left" w:pos="540"/>
        </w:tabs>
        <w:spacing w:after="0" w:line="240" w:lineRule="auto"/>
        <w:jc w:val="both"/>
        <w:rPr>
          <w:rFonts w:ascii="Arial" w:hAnsi="Arial" w:cs="Arial"/>
          <w:lang w:val="hr-HR"/>
        </w:rPr>
      </w:pPr>
      <w:r w:rsidRPr="008650C9">
        <w:rPr>
          <w:rFonts w:ascii="Arial" w:hAnsi="Arial" w:cs="Arial"/>
          <w:lang w:val="hr-HR"/>
        </w:rPr>
        <w:t>Ponuđaču koji ponudi najnižu cijenu dodjeljuje se maksimalno predviđeni broj bodova, dok ostali ponuđači dobijaju proprcionalan broj bodova u odnosu na najnižu ponuđenu cijenu, prema formuli: C= Najniža ponuđena cijena bez PDV-a/ponuđena cijena bez PDV-a x 90.</w:t>
      </w:r>
    </w:p>
    <w:p w:rsidR="0003645B" w:rsidRPr="008650C9" w:rsidRDefault="0003645B" w:rsidP="0003645B">
      <w:pPr>
        <w:tabs>
          <w:tab w:val="left" w:pos="540"/>
        </w:tabs>
        <w:spacing w:after="0" w:line="240" w:lineRule="auto"/>
        <w:jc w:val="both"/>
        <w:rPr>
          <w:rFonts w:ascii="Arial" w:hAnsi="Arial" w:cs="Arial"/>
          <w:lang w:val="hr-HR"/>
        </w:rPr>
      </w:pPr>
    </w:p>
    <w:p w:rsidR="0003645B" w:rsidRPr="008650C9" w:rsidRDefault="0003645B" w:rsidP="0003645B">
      <w:pPr>
        <w:tabs>
          <w:tab w:val="left" w:pos="540"/>
        </w:tabs>
        <w:spacing w:after="0" w:line="240" w:lineRule="auto"/>
        <w:jc w:val="both"/>
        <w:rPr>
          <w:rFonts w:ascii="Arial" w:hAnsi="Arial" w:cs="Arial"/>
          <w:lang w:val="hr-HR"/>
        </w:rPr>
      </w:pPr>
      <w:r w:rsidRPr="008650C9">
        <w:rPr>
          <w:rFonts w:ascii="Arial" w:hAnsi="Arial" w:cs="Arial"/>
          <w:lang w:val="hr-HR"/>
        </w:rPr>
        <w:t>2.</w:t>
      </w:r>
      <w:r w:rsidRPr="008650C9">
        <w:rPr>
          <w:rFonts w:ascii="Arial" w:hAnsi="Arial" w:cs="Arial"/>
          <w:lang w:val="hr-HR"/>
        </w:rPr>
        <w:tab/>
        <w:t>Kvalitet će se vrednovati na sljedeći način: Maksimalan broj bodova je 10</w:t>
      </w:r>
      <w:r w:rsidR="00E057EA" w:rsidRPr="008650C9">
        <w:rPr>
          <w:rFonts w:ascii="Arial" w:hAnsi="Arial" w:cs="Arial"/>
          <w:lang w:val="hr-HR"/>
        </w:rPr>
        <w:t>.</w:t>
      </w:r>
    </w:p>
    <w:p w:rsidR="0003645B" w:rsidRPr="008650C9" w:rsidRDefault="0003645B" w:rsidP="0003645B">
      <w:pPr>
        <w:tabs>
          <w:tab w:val="left" w:pos="540"/>
        </w:tabs>
        <w:spacing w:after="0" w:line="240" w:lineRule="auto"/>
        <w:jc w:val="both"/>
        <w:rPr>
          <w:rFonts w:ascii="Arial" w:hAnsi="Arial" w:cs="Arial"/>
          <w:lang w:val="hr-HR"/>
        </w:rPr>
      </w:pPr>
    </w:p>
    <w:p w:rsidR="0003645B" w:rsidRPr="008650C9" w:rsidRDefault="00EA5E60" w:rsidP="00EA5E60">
      <w:pPr>
        <w:shd w:val="clear" w:color="auto" w:fill="FFFFFF" w:themeFill="background1"/>
        <w:tabs>
          <w:tab w:val="left" w:pos="540"/>
        </w:tabs>
        <w:spacing w:after="0" w:line="240" w:lineRule="auto"/>
        <w:jc w:val="both"/>
        <w:rPr>
          <w:rFonts w:ascii="Arial" w:hAnsi="Arial" w:cs="Arial"/>
          <w:lang w:val="hr-HR"/>
        </w:rPr>
      </w:pPr>
      <w:r w:rsidRPr="008650C9">
        <w:rPr>
          <w:rFonts w:ascii="Arial" w:hAnsi="Arial" w:cs="Arial"/>
          <w:lang w:val="hr-HR"/>
        </w:rPr>
        <w:t xml:space="preserve">K </w:t>
      </w:r>
      <w:r w:rsidRPr="008650C9">
        <w:rPr>
          <w:rFonts w:ascii="Arial" w:hAnsi="Arial" w:cs="Arial"/>
          <w:shd w:val="clear" w:color="auto" w:fill="FFFFFF" w:themeFill="background1"/>
        </w:rPr>
        <w:t xml:space="preserve">- Kvalifikacije i iskustvo ovlašćenog saobraćajnog inženjera (maksimum 10 bodova); Ponuđač čije kvalifikovano lice – ovlašćeni/odgovorni inženjer saobraćajne struke ima najviše iskustva na istim poslovima (nabavka, isporuka i ugradnja saobraćajnih znakova i iscrtavanje oznaka na kolovozu) ili sličnim poslovima (ostali poslovi nabavke, isporuke i ugradnje saograćajne signalizacije i opreme) dobija maksimalan broj bodova dok ostali ponuđači dobijaju proporcionalan broj bodova u odnosu na najveći broj potvrda o iskustvu prema formuli K= broj potvrda/najveći broj potvrda x 10 bodova. Vrednovanje ponuda po osnovu parametra kvaliteta koji se odnosi </w:t>
      </w:r>
      <w:proofErr w:type="gramStart"/>
      <w:r w:rsidRPr="008650C9">
        <w:rPr>
          <w:rFonts w:ascii="Arial" w:hAnsi="Arial" w:cs="Arial"/>
          <w:shd w:val="clear" w:color="auto" w:fill="FFFFFF" w:themeFill="background1"/>
        </w:rPr>
        <w:t>na</w:t>
      </w:r>
      <w:proofErr w:type="gramEnd"/>
      <w:r w:rsidRPr="008650C9">
        <w:rPr>
          <w:rFonts w:ascii="Arial" w:hAnsi="Arial" w:cs="Arial"/>
          <w:shd w:val="clear" w:color="auto" w:fill="FFFFFF" w:themeFill="background1"/>
        </w:rPr>
        <w:t xml:space="preserve"> kvalifikacije i iskustvo lica vrši se iznad predviđenih minimalnih zahtjeva stručne i tehničke osposobljenosti.</w:t>
      </w:r>
    </w:p>
    <w:p w:rsidR="0003645B" w:rsidRPr="008650C9" w:rsidRDefault="0003645B" w:rsidP="00EA5E60">
      <w:pPr>
        <w:shd w:val="clear" w:color="auto" w:fill="FFFFFF" w:themeFill="background1"/>
        <w:tabs>
          <w:tab w:val="left" w:pos="540"/>
        </w:tabs>
        <w:spacing w:after="0" w:line="240" w:lineRule="auto"/>
        <w:jc w:val="both"/>
        <w:rPr>
          <w:rFonts w:ascii="Arial" w:hAnsi="Arial" w:cs="Arial"/>
          <w:lang w:val="hr-HR"/>
        </w:rPr>
      </w:pPr>
    </w:p>
    <w:p w:rsidR="0003645B" w:rsidRPr="008650C9" w:rsidRDefault="0003645B" w:rsidP="00EA5E60">
      <w:pPr>
        <w:tabs>
          <w:tab w:val="left" w:pos="540"/>
        </w:tabs>
        <w:spacing w:after="0" w:line="240" w:lineRule="auto"/>
        <w:jc w:val="center"/>
        <w:rPr>
          <w:rFonts w:ascii="Arial" w:hAnsi="Arial" w:cs="Arial"/>
          <w:lang w:val="hr-HR"/>
        </w:rPr>
      </w:pPr>
      <w:r w:rsidRPr="008650C9">
        <w:rPr>
          <w:rFonts w:ascii="Arial" w:hAnsi="Arial" w:cs="Arial"/>
          <w:lang w:val="hr-HR"/>
        </w:rPr>
        <w:t>KONAČAN BROJ BODOVA</w:t>
      </w:r>
    </w:p>
    <w:p w:rsidR="0003645B" w:rsidRPr="008650C9" w:rsidRDefault="0003645B" w:rsidP="0003645B">
      <w:pPr>
        <w:tabs>
          <w:tab w:val="left" w:pos="540"/>
        </w:tabs>
        <w:spacing w:after="0" w:line="240" w:lineRule="auto"/>
        <w:jc w:val="both"/>
        <w:rPr>
          <w:rFonts w:ascii="Arial" w:hAnsi="Arial" w:cs="Arial"/>
          <w:lang w:val="hr-HR"/>
        </w:rPr>
      </w:pPr>
      <w:r w:rsidRPr="008650C9">
        <w:rPr>
          <w:rFonts w:ascii="Arial" w:hAnsi="Arial" w:cs="Arial"/>
          <w:lang w:val="hr-HR"/>
        </w:rPr>
        <w:t xml:space="preserve">Ukupan broj bodova za odnos cijene i kvaliteta za partiju </w:t>
      </w:r>
      <w:r w:rsidR="00E057EA" w:rsidRPr="008650C9">
        <w:rPr>
          <w:rFonts w:ascii="Arial" w:hAnsi="Arial" w:cs="Arial"/>
          <w:lang w:val="hr-HR"/>
        </w:rPr>
        <w:t>2</w:t>
      </w:r>
      <w:r w:rsidRPr="008650C9">
        <w:rPr>
          <w:rFonts w:ascii="Arial" w:hAnsi="Arial" w:cs="Arial"/>
          <w:lang w:val="hr-HR"/>
        </w:rPr>
        <w:t xml:space="preserve"> dobija se sabiranjem broja bodova po kriterijumu cijene i kvaliteta: C+K.</w:t>
      </w:r>
    </w:p>
    <w:p w:rsidR="0003645B" w:rsidRPr="008650C9" w:rsidRDefault="0003645B" w:rsidP="004A3480">
      <w:pPr>
        <w:tabs>
          <w:tab w:val="left" w:pos="540"/>
        </w:tabs>
        <w:spacing w:after="0" w:line="240" w:lineRule="auto"/>
        <w:jc w:val="both"/>
        <w:rPr>
          <w:rFonts w:ascii="Arial" w:hAnsi="Arial" w:cs="Arial"/>
          <w:lang w:val="hr-HR"/>
        </w:rPr>
      </w:pPr>
    </w:p>
    <w:p w:rsidR="0003645B" w:rsidRPr="008650C9" w:rsidRDefault="0003645B" w:rsidP="004A3480">
      <w:pPr>
        <w:tabs>
          <w:tab w:val="left" w:pos="540"/>
        </w:tabs>
        <w:spacing w:after="0" w:line="240" w:lineRule="auto"/>
        <w:jc w:val="both"/>
        <w:rPr>
          <w:rFonts w:ascii="Arial" w:hAnsi="Arial" w:cs="Arial"/>
          <w:b/>
          <w:lang w:val="hr-HR"/>
        </w:rPr>
      </w:pPr>
      <w:r w:rsidRPr="008650C9">
        <w:rPr>
          <w:rFonts w:ascii="Arial" w:hAnsi="Arial" w:cs="Arial"/>
          <w:b/>
          <w:lang w:val="hr-HR"/>
        </w:rPr>
        <w:t>PARTIJA 3:</w:t>
      </w:r>
    </w:p>
    <w:p w:rsidR="007506B8" w:rsidRPr="008650C9" w:rsidRDefault="007506B8" w:rsidP="007506B8">
      <w:pPr>
        <w:spacing w:after="0" w:line="240" w:lineRule="auto"/>
        <w:jc w:val="both"/>
        <w:rPr>
          <w:rFonts w:ascii="Arial" w:eastAsia="Times New Roman" w:hAnsi="Arial" w:cs="Arial"/>
          <w:color w:val="000000"/>
          <w:lang w:val="sr-Latn-ME"/>
        </w:rPr>
      </w:pPr>
    </w:p>
    <w:p w:rsidR="00382AA6" w:rsidRPr="008650C9" w:rsidRDefault="00382AA6" w:rsidP="00382AA6">
      <w:pPr>
        <w:tabs>
          <w:tab w:val="left" w:pos="540"/>
        </w:tabs>
        <w:spacing w:after="0" w:line="240" w:lineRule="auto"/>
        <w:jc w:val="both"/>
        <w:rPr>
          <w:rFonts w:ascii="Arial" w:hAnsi="Arial" w:cs="Arial"/>
          <w:lang w:val="hr-HR"/>
        </w:rPr>
      </w:pPr>
      <w:r w:rsidRPr="008650C9">
        <w:rPr>
          <w:rFonts w:ascii="Arial" w:hAnsi="Arial" w:cs="Arial"/>
          <w:lang w:val="hr-HR"/>
        </w:rPr>
        <w:t xml:space="preserve">-      cijena                                                                      </w:t>
      </w:r>
      <w:r w:rsidR="00EA5E60" w:rsidRPr="008650C9">
        <w:rPr>
          <w:rFonts w:ascii="Arial" w:hAnsi="Arial" w:cs="Arial"/>
          <w:lang w:val="hr-HR"/>
        </w:rPr>
        <w:t xml:space="preserve">        </w:t>
      </w:r>
      <w:r w:rsidRPr="008650C9">
        <w:rPr>
          <w:rFonts w:ascii="Arial" w:hAnsi="Arial" w:cs="Arial"/>
          <w:lang w:val="hr-HR"/>
        </w:rPr>
        <w:t xml:space="preserve"> broj bodova      90 </w:t>
      </w:r>
    </w:p>
    <w:p w:rsidR="00382AA6" w:rsidRPr="008650C9" w:rsidRDefault="00382AA6" w:rsidP="00382AA6">
      <w:pPr>
        <w:tabs>
          <w:tab w:val="left" w:pos="540"/>
        </w:tabs>
        <w:spacing w:after="0" w:line="240" w:lineRule="auto"/>
        <w:jc w:val="both"/>
        <w:rPr>
          <w:rFonts w:ascii="Arial" w:hAnsi="Arial" w:cs="Arial"/>
          <w:lang w:val="hr-HR"/>
        </w:rPr>
      </w:pPr>
      <w:r w:rsidRPr="008650C9">
        <w:rPr>
          <w:rFonts w:ascii="Arial" w:hAnsi="Arial" w:cs="Arial"/>
          <w:lang w:val="hr-HR"/>
        </w:rPr>
        <w:t>-      k1-kvalitet – kvalifikacije i iskustvo lica</w:t>
      </w:r>
      <w:r w:rsidRPr="008650C9">
        <w:rPr>
          <w:rFonts w:ascii="Arial" w:hAnsi="Arial" w:cs="Arial"/>
          <w:lang w:val="hr-HR"/>
        </w:rPr>
        <w:tab/>
      </w:r>
      <w:r w:rsidRPr="008650C9">
        <w:rPr>
          <w:rFonts w:ascii="Arial" w:hAnsi="Arial" w:cs="Arial"/>
          <w:lang w:val="hr-HR"/>
        </w:rPr>
        <w:tab/>
        <w:t xml:space="preserve">                       broj bodova 10</w:t>
      </w:r>
    </w:p>
    <w:p w:rsidR="00EA5E60" w:rsidRPr="008650C9" w:rsidRDefault="00382AA6" w:rsidP="00EA5E60">
      <w:pPr>
        <w:tabs>
          <w:tab w:val="left" w:pos="540"/>
        </w:tabs>
        <w:spacing w:after="0" w:line="240" w:lineRule="auto"/>
        <w:jc w:val="both"/>
        <w:rPr>
          <w:rFonts w:ascii="Arial" w:hAnsi="Arial" w:cs="Arial"/>
          <w:lang w:val="hr-HR"/>
        </w:rPr>
      </w:pPr>
      <w:r w:rsidRPr="008650C9">
        <w:rPr>
          <w:rFonts w:ascii="Arial" w:hAnsi="Arial" w:cs="Arial"/>
          <w:lang w:val="hr-HR"/>
        </w:rPr>
        <w:lastRenderedPageBreak/>
        <w:t xml:space="preserve">-  k2- kvalitet </w:t>
      </w:r>
      <w:r w:rsidR="00EA5E60" w:rsidRPr="008650C9">
        <w:rPr>
          <w:rFonts w:ascii="Arial" w:hAnsi="Arial" w:cs="Arial"/>
          <w:lang w:val="hr-HR"/>
        </w:rPr>
        <w:t>–</w:t>
      </w:r>
      <w:r w:rsidRPr="008650C9">
        <w:rPr>
          <w:rFonts w:ascii="Arial" w:hAnsi="Arial" w:cs="Arial"/>
          <w:lang w:val="hr-HR"/>
        </w:rPr>
        <w:t xml:space="preserve"> </w:t>
      </w:r>
      <w:r w:rsidR="00EA5E60" w:rsidRPr="008650C9">
        <w:rPr>
          <w:rFonts w:ascii="Arial" w:hAnsi="Arial" w:cs="Arial"/>
          <w:lang w:val="hr-HR"/>
        </w:rPr>
        <w:t>tehničke i funkcionalne karakteristike – mašina za obilježavanje horizontalne s.signalizacije hladnom plastikopm                                             broj bodova 10</w:t>
      </w:r>
    </w:p>
    <w:p w:rsidR="00382AA6" w:rsidRPr="008650C9" w:rsidRDefault="00382AA6" w:rsidP="00382AA6">
      <w:pPr>
        <w:tabs>
          <w:tab w:val="left" w:pos="540"/>
        </w:tabs>
        <w:spacing w:after="0" w:line="240" w:lineRule="auto"/>
        <w:jc w:val="both"/>
        <w:rPr>
          <w:rFonts w:ascii="Arial" w:hAnsi="Arial" w:cs="Arial"/>
          <w:lang w:val="hr-HR"/>
        </w:rPr>
      </w:pPr>
    </w:p>
    <w:p w:rsidR="00382AA6" w:rsidRPr="008650C9" w:rsidRDefault="00382AA6" w:rsidP="00382AA6">
      <w:pPr>
        <w:tabs>
          <w:tab w:val="left" w:pos="540"/>
        </w:tabs>
        <w:spacing w:after="0" w:line="240" w:lineRule="auto"/>
        <w:jc w:val="both"/>
        <w:rPr>
          <w:rFonts w:ascii="Arial" w:hAnsi="Arial" w:cs="Arial"/>
          <w:lang w:val="hr-HR"/>
        </w:rPr>
      </w:pPr>
      <w:r w:rsidRPr="008650C9">
        <w:rPr>
          <w:rFonts w:ascii="Arial" w:hAnsi="Arial" w:cs="Arial"/>
          <w:lang w:val="hr-HR"/>
        </w:rPr>
        <w:t>primjenom relativnog (proporcionalnog) metoda vrednovanja shodno Pravilniku o metodologiji načina vrednovanja ponuda u postupku javnih nabavki („Sl. List CG“ br. 074/20).</w:t>
      </w:r>
    </w:p>
    <w:p w:rsidR="00382AA6" w:rsidRPr="008650C9" w:rsidRDefault="00382AA6" w:rsidP="00382AA6">
      <w:pPr>
        <w:tabs>
          <w:tab w:val="left" w:pos="540"/>
        </w:tabs>
        <w:spacing w:after="0" w:line="240" w:lineRule="auto"/>
        <w:jc w:val="both"/>
        <w:rPr>
          <w:rFonts w:ascii="Arial" w:hAnsi="Arial" w:cs="Arial"/>
          <w:lang w:val="hr-HR"/>
        </w:rPr>
      </w:pPr>
    </w:p>
    <w:p w:rsidR="00382AA6" w:rsidRPr="008650C9" w:rsidRDefault="00382AA6" w:rsidP="00382AA6">
      <w:pPr>
        <w:tabs>
          <w:tab w:val="left" w:pos="540"/>
        </w:tabs>
        <w:spacing w:after="0" w:line="240" w:lineRule="auto"/>
        <w:jc w:val="both"/>
        <w:rPr>
          <w:rFonts w:ascii="Arial" w:hAnsi="Arial" w:cs="Arial"/>
          <w:lang w:val="hr-HR"/>
        </w:rPr>
      </w:pPr>
      <w:r w:rsidRPr="008650C9">
        <w:rPr>
          <w:rFonts w:ascii="Arial" w:hAnsi="Arial" w:cs="Arial"/>
          <w:lang w:val="hr-HR"/>
        </w:rPr>
        <w:t>1.</w:t>
      </w:r>
      <w:r w:rsidRPr="008650C9">
        <w:rPr>
          <w:rFonts w:ascii="Arial" w:hAnsi="Arial" w:cs="Arial"/>
          <w:lang w:val="hr-HR"/>
        </w:rPr>
        <w:tab/>
        <w:t xml:space="preserve">Najniža ponuđena cijena vrednovaće se na sljedeći način: </w:t>
      </w:r>
    </w:p>
    <w:p w:rsidR="00382AA6" w:rsidRPr="008650C9" w:rsidRDefault="00382AA6" w:rsidP="00382AA6">
      <w:pPr>
        <w:tabs>
          <w:tab w:val="left" w:pos="540"/>
        </w:tabs>
        <w:spacing w:after="0" w:line="240" w:lineRule="auto"/>
        <w:jc w:val="both"/>
        <w:rPr>
          <w:rFonts w:ascii="Arial" w:hAnsi="Arial" w:cs="Arial"/>
          <w:lang w:val="hr-HR"/>
        </w:rPr>
      </w:pPr>
    </w:p>
    <w:p w:rsidR="00382AA6" w:rsidRPr="008650C9" w:rsidRDefault="00382AA6" w:rsidP="00382AA6">
      <w:pPr>
        <w:tabs>
          <w:tab w:val="left" w:pos="540"/>
        </w:tabs>
        <w:spacing w:after="0" w:line="240" w:lineRule="auto"/>
        <w:jc w:val="both"/>
        <w:rPr>
          <w:rFonts w:ascii="Arial" w:hAnsi="Arial" w:cs="Arial"/>
          <w:lang w:val="hr-HR"/>
        </w:rPr>
      </w:pPr>
      <w:r w:rsidRPr="008650C9">
        <w:rPr>
          <w:rFonts w:ascii="Arial" w:hAnsi="Arial" w:cs="Arial"/>
          <w:lang w:val="hr-HR"/>
        </w:rPr>
        <w:t>Maksimalan broj bodova po ovom podkriterijumu je 90.</w:t>
      </w:r>
    </w:p>
    <w:p w:rsidR="00382AA6" w:rsidRPr="008650C9" w:rsidRDefault="00382AA6" w:rsidP="00382AA6">
      <w:pPr>
        <w:tabs>
          <w:tab w:val="left" w:pos="540"/>
        </w:tabs>
        <w:spacing w:after="0" w:line="240" w:lineRule="auto"/>
        <w:jc w:val="both"/>
        <w:rPr>
          <w:rFonts w:ascii="Arial" w:hAnsi="Arial" w:cs="Arial"/>
          <w:lang w:val="hr-HR"/>
        </w:rPr>
      </w:pPr>
    </w:p>
    <w:p w:rsidR="00382AA6" w:rsidRPr="008650C9" w:rsidRDefault="00382AA6" w:rsidP="00382AA6">
      <w:pPr>
        <w:tabs>
          <w:tab w:val="left" w:pos="540"/>
        </w:tabs>
        <w:spacing w:after="0" w:line="240" w:lineRule="auto"/>
        <w:jc w:val="both"/>
        <w:rPr>
          <w:rFonts w:ascii="Arial" w:hAnsi="Arial" w:cs="Arial"/>
          <w:lang w:val="hr-HR"/>
        </w:rPr>
      </w:pPr>
      <w:r w:rsidRPr="008650C9">
        <w:rPr>
          <w:rFonts w:ascii="Arial" w:hAnsi="Arial" w:cs="Arial"/>
          <w:lang w:val="hr-HR"/>
        </w:rPr>
        <w:t>Ponuđaču koji ponudi najnižu cijenu dodjeljuje se maksimalno predviđeni broj bodova, dok ostali ponuđači dobijaju proprcionalan broj bodova u odnosu na najnižu ponuđenu cijenu, prema formuli: C= Najniža ponuđena cijena bez PDV-a/ponuđena cijena bez PDV-a x 90.</w:t>
      </w:r>
    </w:p>
    <w:p w:rsidR="00382AA6" w:rsidRPr="008650C9" w:rsidRDefault="00382AA6" w:rsidP="00382AA6">
      <w:pPr>
        <w:tabs>
          <w:tab w:val="left" w:pos="540"/>
        </w:tabs>
        <w:spacing w:after="0" w:line="240" w:lineRule="auto"/>
        <w:jc w:val="both"/>
        <w:rPr>
          <w:rFonts w:ascii="Arial" w:hAnsi="Arial" w:cs="Arial"/>
          <w:lang w:val="hr-HR"/>
        </w:rPr>
      </w:pPr>
    </w:p>
    <w:p w:rsidR="00382AA6" w:rsidRPr="008650C9" w:rsidRDefault="00382AA6" w:rsidP="00382AA6">
      <w:pPr>
        <w:tabs>
          <w:tab w:val="left" w:pos="540"/>
        </w:tabs>
        <w:spacing w:after="0" w:line="240" w:lineRule="auto"/>
        <w:jc w:val="both"/>
        <w:rPr>
          <w:rFonts w:ascii="Arial" w:hAnsi="Arial" w:cs="Arial"/>
          <w:lang w:val="hr-HR"/>
        </w:rPr>
      </w:pPr>
      <w:r w:rsidRPr="008650C9">
        <w:rPr>
          <w:rFonts w:ascii="Arial" w:hAnsi="Arial" w:cs="Arial"/>
          <w:lang w:val="hr-HR"/>
        </w:rPr>
        <w:t>2.</w:t>
      </w:r>
      <w:r w:rsidRPr="008650C9">
        <w:rPr>
          <w:rFonts w:ascii="Arial" w:hAnsi="Arial" w:cs="Arial"/>
          <w:lang w:val="hr-HR"/>
        </w:rPr>
        <w:tab/>
        <w:t>Kvalitet će se vrednovati na sljedeći način: Maksimalan broj bodova je 10.</w:t>
      </w:r>
    </w:p>
    <w:p w:rsidR="00EA5E60" w:rsidRPr="008650C9" w:rsidRDefault="00EA5E60" w:rsidP="00EA5E60">
      <w:pPr>
        <w:jc w:val="both"/>
        <w:rPr>
          <w:rFonts w:ascii="Arial" w:hAnsi="Arial" w:cs="Arial"/>
          <w:lang w:val="hr-HR"/>
        </w:rPr>
      </w:pPr>
    </w:p>
    <w:p w:rsidR="00EA5E60" w:rsidRPr="008650C9" w:rsidRDefault="00EA5E60" w:rsidP="00EA5E60">
      <w:pPr>
        <w:jc w:val="both"/>
        <w:rPr>
          <w:rFonts w:ascii="Arial" w:hAnsi="Arial" w:cs="Arial"/>
          <w:lang w:val="hr-HR"/>
        </w:rPr>
      </w:pPr>
      <w:r w:rsidRPr="008650C9">
        <w:rPr>
          <w:rFonts w:ascii="Arial" w:hAnsi="Arial" w:cs="Arial"/>
          <w:lang w:val="hr-HR"/>
        </w:rPr>
        <w:t xml:space="preserve">K1 - </w:t>
      </w:r>
      <w:r w:rsidRPr="008650C9">
        <w:rPr>
          <w:rFonts w:ascii="Arial" w:hAnsi="Arial" w:cs="Arial"/>
          <w:shd w:val="clear" w:color="auto" w:fill="FFFFFF" w:themeFill="background1"/>
        </w:rPr>
        <w:t xml:space="preserve">Kvalifikacije i iskustvo ovlašćenog saobraćajnog inženjera (maksimum 10 bodova); Ponuđač čije kvalifikovano lice – ovlašćeni/odgovorni inženjer saobraćajne struke ima najviše iskustva o iskustvu na istim poslovima (nabavka, isporuka i ugradnja saobraćajnih znakova i saobraćajnih znakova sa izmjenjivim sadržajem poruka, opreme puta, putokaznih tabli kao i postavljanje oznaka na kolovozu hladnom plastikom) ili sličnim poslovima (nabavka, isporuka i ugradnja ostale saobraćajne signalizacijei opreme puta) puta dobija maksimalan broj bodova dok ostali ponuđači dobijaju proporcionalan broj bodova u odnosu na najveći broj potvrda o iskustvu prema formuli K= broj potvrda/najveći broj potvrda x 10 bodova. Vrednovanje ponuda po osnovu parametra kvaliteta koji se odnosi </w:t>
      </w:r>
      <w:proofErr w:type="gramStart"/>
      <w:r w:rsidRPr="008650C9">
        <w:rPr>
          <w:rFonts w:ascii="Arial" w:hAnsi="Arial" w:cs="Arial"/>
          <w:shd w:val="clear" w:color="auto" w:fill="FFFFFF" w:themeFill="background1"/>
        </w:rPr>
        <w:t>na</w:t>
      </w:r>
      <w:proofErr w:type="gramEnd"/>
      <w:r w:rsidRPr="008650C9">
        <w:rPr>
          <w:rFonts w:ascii="Arial" w:hAnsi="Arial" w:cs="Arial"/>
          <w:shd w:val="clear" w:color="auto" w:fill="FFFFFF" w:themeFill="background1"/>
        </w:rPr>
        <w:t xml:space="preserve"> kvalifikacije i iskustvo lica vrši se iznad predviđenih minimalnih zahtjeva stručne i tehničke osposobljenosti.</w:t>
      </w:r>
    </w:p>
    <w:p w:rsidR="00382AA6" w:rsidRPr="008650C9" w:rsidRDefault="00EA5E60" w:rsidP="00963F62">
      <w:pPr>
        <w:jc w:val="both"/>
        <w:rPr>
          <w:rFonts w:ascii="Arial" w:hAnsi="Arial" w:cs="Arial"/>
          <w:shd w:val="clear" w:color="auto" w:fill="E8E8E8"/>
        </w:rPr>
      </w:pPr>
      <w:r w:rsidRPr="008650C9">
        <w:rPr>
          <w:rFonts w:ascii="Arial" w:hAnsi="Arial" w:cs="Arial"/>
          <w:shd w:val="clear" w:color="auto" w:fill="FFFFFF" w:themeFill="background1"/>
        </w:rPr>
        <w:t xml:space="preserve">K2 – </w:t>
      </w:r>
      <w:proofErr w:type="gramStart"/>
      <w:r w:rsidRPr="008650C9">
        <w:rPr>
          <w:rFonts w:ascii="Arial" w:hAnsi="Arial" w:cs="Arial"/>
          <w:shd w:val="clear" w:color="auto" w:fill="FFFFFF" w:themeFill="background1"/>
        </w:rPr>
        <w:t>Mašina</w:t>
      </w:r>
      <w:r w:rsidR="00963F62" w:rsidRPr="008650C9">
        <w:rPr>
          <w:rFonts w:ascii="Arial" w:hAnsi="Arial" w:cs="Arial"/>
          <w:shd w:val="clear" w:color="auto" w:fill="FFFFFF" w:themeFill="background1"/>
        </w:rPr>
        <w:t xml:space="preserve"> </w:t>
      </w:r>
      <w:r w:rsidRPr="008650C9">
        <w:rPr>
          <w:rFonts w:ascii="Arial" w:hAnsi="Arial" w:cs="Arial"/>
          <w:shd w:val="clear" w:color="auto" w:fill="FFFFFF" w:themeFill="background1"/>
        </w:rPr>
        <w:t xml:space="preserve"> za</w:t>
      </w:r>
      <w:proofErr w:type="gramEnd"/>
      <w:r w:rsidRPr="008650C9">
        <w:rPr>
          <w:rFonts w:ascii="Arial" w:hAnsi="Arial" w:cs="Arial"/>
          <w:shd w:val="clear" w:color="auto" w:fill="FFFFFF" w:themeFill="background1"/>
        </w:rPr>
        <w:t xml:space="preserve"> obilježavanje horizontalne saobraćajne signalizacije hladnom plastikom</w:t>
      </w:r>
      <w:r w:rsidRPr="008650C9">
        <w:rPr>
          <w:rFonts w:ascii="Arial" w:hAnsi="Arial" w:cs="Arial"/>
          <w:shd w:val="clear" w:color="auto" w:fill="E8E8E8"/>
        </w:rPr>
        <w:t xml:space="preserve"> (maksimum 10 bodova). Ponuđač koji dostavi dokaz </w:t>
      </w:r>
      <w:proofErr w:type="gramStart"/>
      <w:r w:rsidRPr="008650C9">
        <w:rPr>
          <w:rFonts w:ascii="Arial" w:hAnsi="Arial" w:cs="Arial"/>
          <w:shd w:val="clear" w:color="auto" w:fill="E8E8E8"/>
        </w:rPr>
        <w:t>od</w:t>
      </w:r>
      <w:proofErr w:type="gramEnd"/>
      <w:r w:rsidRPr="008650C9">
        <w:rPr>
          <w:rFonts w:ascii="Arial" w:hAnsi="Arial" w:cs="Arial"/>
          <w:shd w:val="clear" w:color="auto" w:fill="E8E8E8"/>
        </w:rPr>
        <w:t xml:space="preserve"> pojedovanju najvećeg broja mašina dobija maksimalan broj bodova dok ostali ponuđači dobijaju proporcionalan broj bodova u odnosu na najveći broj K= najveći broj/ponuđeni broj x 10 bodova. Vrednovanje ponuda po osnovu ovog parametra kvaliteta vrši se u odnosu </w:t>
      </w:r>
      <w:proofErr w:type="gramStart"/>
      <w:r w:rsidRPr="008650C9">
        <w:rPr>
          <w:rFonts w:ascii="Arial" w:hAnsi="Arial" w:cs="Arial"/>
          <w:shd w:val="clear" w:color="auto" w:fill="E8E8E8"/>
        </w:rPr>
        <w:t>na</w:t>
      </w:r>
      <w:proofErr w:type="gramEnd"/>
      <w:r w:rsidRPr="008650C9">
        <w:rPr>
          <w:rFonts w:ascii="Arial" w:hAnsi="Arial" w:cs="Arial"/>
          <w:shd w:val="clear" w:color="auto" w:fill="E8E8E8"/>
        </w:rPr>
        <w:t xml:space="preserve"> ponuđeni rok koji je bolji od zahtjevanog uslova;</w:t>
      </w:r>
    </w:p>
    <w:p w:rsidR="00382AA6" w:rsidRPr="008650C9" w:rsidRDefault="00382AA6" w:rsidP="00963F62">
      <w:pPr>
        <w:tabs>
          <w:tab w:val="left" w:pos="540"/>
        </w:tabs>
        <w:spacing w:after="0" w:line="240" w:lineRule="auto"/>
        <w:jc w:val="center"/>
        <w:rPr>
          <w:rFonts w:ascii="Arial" w:hAnsi="Arial" w:cs="Arial"/>
          <w:lang w:val="hr-HR"/>
        </w:rPr>
      </w:pPr>
      <w:r w:rsidRPr="008650C9">
        <w:rPr>
          <w:rFonts w:ascii="Arial" w:hAnsi="Arial" w:cs="Arial"/>
          <w:lang w:val="hr-HR"/>
        </w:rPr>
        <w:t>KONAČAN BROJ BODOVA</w:t>
      </w:r>
    </w:p>
    <w:p w:rsidR="00382AA6" w:rsidRPr="008650C9" w:rsidRDefault="00382AA6" w:rsidP="00382AA6">
      <w:pPr>
        <w:tabs>
          <w:tab w:val="left" w:pos="540"/>
        </w:tabs>
        <w:spacing w:after="0" w:line="240" w:lineRule="auto"/>
        <w:jc w:val="both"/>
        <w:rPr>
          <w:rFonts w:ascii="Arial" w:hAnsi="Arial" w:cs="Arial"/>
          <w:lang w:val="hr-HR"/>
        </w:rPr>
      </w:pPr>
      <w:r w:rsidRPr="008650C9">
        <w:rPr>
          <w:rFonts w:ascii="Arial" w:hAnsi="Arial" w:cs="Arial"/>
          <w:lang w:val="hr-HR"/>
        </w:rPr>
        <w:t xml:space="preserve">Ukupan broj bodova za odnos cijene i kvaliteta za partiju </w:t>
      </w:r>
      <w:r w:rsidR="00963F62" w:rsidRPr="008650C9">
        <w:rPr>
          <w:rFonts w:ascii="Arial" w:hAnsi="Arial" w:cs="Arial"/>
          <w:lang w:val="hr-HR"/>
        </w:rPr>
        <w:t>3</w:t>
      </w:r>
      <w:r w:rsidRPr="008650C9">
        <w:rPr>
          <w:rFonts w:ascii="Arial" w:hAnsi="Arial" w:cs="Arial"/>
          <w:lang w:val="hr-HR"/>
        </w:rPr>
        <w:t xml:space="preserve"> dobija se sabiranjem broja bodova po kriterijumu cijene i kvaliteta: C+K.</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7" w:name="_Toc62730560"/>
      <w:r w:rsidRPr="008650C9">
        <w:rPr>
          <w:rFonts w:ascii="Arial" w:eastAsia="Times New Roman" w:hAnsi="Arial" w:cs="Times New Roman"/>
          <w:b/>
          <w:lang w:val="sr-Latn-ME"/>
        </w:rPr>
        <w:t>JEZIK PONUDE</w:t>
      </w:r>
      <w:bookmarkEnd w:id="7"/>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Ponuda se sačinjava na:</w:t>
      </w: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shd w:val="clear" w:color="auto" w:fill="000000" w:themeFill="text1"/>
          <w:lang w:val="sr-Latn-ME"/>
        </w:rPr>
        <w:t xml:space="preserve"> c</w:t>
      </w:r>
      <w:r w:rsidRPr="008650C9">
        <w:rPr>
          <w:rFonts w:ascii="Arial" w:eastAsia="Times New Roman" w:hAnsi="Arial" w:cs="Arial"/>
          <w:color w:val="000000"/>
          <w:lang w:val="sr-Latn-ME"/>
        </w:rPr>
        <w:t>rnogorski jezik i drugi jezik koji je u službenoj upotrebi u Crnoj Gori, u skladu sa Ustavom i zakonom</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8" w:name="_Toc62730561"/>
      <w:r w:rsidRPr="008650C9">
        <w:rPr>
          <w:rFonts w:ascii="Arial" w:eastAsia="Times New Roman" w:hAnsi="Arial" w:cs="Times New Roman"/>
          <w:b/>
          <w:lang w:val="sr-Latn-ME"/>
        </w:rPr>
        <w:lastRenderedPageBreak/>
        <w:t>NAČIN, MJESTO I VRIJEME PODNOŠENJA PONUDA I OTVARANJA PONUDA</w:t>
      </w:r>
      <w:bookmarkEnd w:id="8"/>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Ponude se podnose </w:t>
      </w:r>
      <w:r w:rsidR="00414320" w:rsidRPr="008650C9">
        <w:rPr>
          <w:rFonts w:ascii="Arial" w:eastAsia="Times New Roman" w:hAnsi="Arial" w:cs="Arial"/>
          <w:color w:val="000000"/>
          <w:lang w:val="sr-Latn-ME"/>
        </w:rPr>
        <w:t xml:space="preserve">u elektronskom obliku </w:t>
      </w:r>
      <w:r w:rsidRPr="008650C9">
        <w:rPr>
          <w:rFonts w:ascii="Arial" w:eastAsia="Times New Roman" w:hAnsi="Arial" w:cs="Arial"/>
          <w:color w:val="000000"/>
          <w:lang w:val="sr-Latn-ME"/>
        </w:rPr>
        <w:t>preko ESJN-a zaključno sa danom _</w:t>
      </w:r>
      <w:r w:rsidR="00055A3A" w:rsidRPr="008650C9">
        <w:rPr>
          <w:rFonts w:ascii="Arial" w:eastAsia="Times New Roman" w:hAnsi="Arial" w:cs="Arial"/>
          <w:color w:val="000000"/>
          <w:lang w:val="sr-Latn-ME"/>
        </w:rPr>
        <w:t>21.08</w:t>
      </w:r>
      <w:r w:rsidR="0087652A" w:rsidRPr="008650C9">
        <w:rPr>
          <w:rFonts w:ascii="Arial" w:eastAsia="Times New Roman" w:hAnsi="Arial" w:cs="Arial"/>
          <w:color w:val="000000"/>
          <w:lang w:val="sr-Latn-ME"/>
        </w:rPr>
        <w:t>.</w:t>
      </w:r>
      <w:r w:rsidR="00414320" w:rsidRPr="008650C9">
        <w:rPr>
          <w:rFonts w:ascii="Arial" w:eastAsia="Times New Roman" w:hAnsi="Arial" w:cs="Arial"/>
          <w:color w:val="000000"/>
          <w:lang w:val="sr-Latn-ME"/>
        </w:rPr>
        <w:t>2023.</w:t>
      </w:r>
      <w:r w:rsidRPr="008650C9">
        <w:rPr>
          <w:rFonts w:ascii="Arial" w:eastAsia="Times New Roman" w:hAnsi="Arial" w:cs="Arial"/>
          <w:color w:val="000000"/>
          <w:lang w:val="sr-Latn-ME"/>
        </w:rPr>
        <w:t>_ godine do __</w:t>
      </w:r>
      <w:r w:rsidR="00D840AD" w:rsidRPr="008650C9">
        <w:rPr>
          <w:rFonts w:ascii="Arial" w:eastAsia="Times New Roman" w:hAnsi="Arial" w:cs="Arial"/>
          <w:color w:val="000000"/>
          <w:lang w:val="sr-Latn-ME"/>
        </w:rPr>
        <w:t>12,00</w:t>
      </w:r>
      <w:r w:rsidRPr="008650C9">
        <w:rPr>
          <w:rFonts w:ascii="Arial" w:eastAsia="Times New Roman" w:hAnsi="Arial" w:cs="Arial"/>
          <w:color w:val="000000"/>
          <w:lang w:val="sr-Latn-ME"/>
        </w:rPr>
        <w:t>_ sati.</w:t>
      </w:r>
    </w:p>
    <w:p w:rsidR="00414320" w:rsidRPr="008650C9" w:rsidRDefault="00414320" w:rsidP="00414320">
      <w:pPr>
        <w:autoSpaceDE w:val="0"/>
        <w:autoSpaceDN w:val="0"/>
        <w:adjustRightInd w:val="0"/>
        <w:spacing w:before="60" w:after="60" w:line="240" w:lineRule="auto"/>
        <w:ind w:firstLine="283"/>
        <w:jc w:val="both"/>
        <w:rPr>
          <w:rFonts w:ascii="Times New Roman" w:eastAsiaTheme="minorEastAsia" w:hAnsi="Times New Roman" w:cs="Times New Roman"/>
          <w:color w:val="000000"/>
          <w:lang w:eastAsia="en-GB"/>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Otvaranje ponuda održaće se dana  __</w:t>
      </w:r>
      <w:r w:rsidR="00055A3A" w:rsidRPr="008650C9">
        <w:rPr>
          <w:rFonts w:ascii="Arial" w:eastAsia="Times New Roman" w:hAnsi="Arial" w:cs="Arial"/>
          <w:color w:val="000000"/>
          <w:lang w:val="sr-Latn-ME"/>
        </w:rPr>
        <w:t>21.08</w:t>
      </w:r>
      <w:r w:rsidR="00414320" w:rsidRPr="008650C9">
        <w:rPr>
          <w:rFonts w:ascii="Arial" w:eastAsia="Times New Roman" w:hAnsi="Arial" w:cs="Arial"/>
          <w:color w:val="000000"/>
          <w:lang w:val="sr-Latn-ME"/>
        </w:rPr>
        <w:t>.2023.</w:t>
      </w:r>
      <w:r w:rsidRPr="008650C9">
        <w:rPr>
          <w:rFonts w:ascii="Arial" w:eastAsia="Times New Roman" w:hAnsi="Arial" w:cs="Arial"/>
          <w:color w:val="000000"/>
          <w:lang w:val="sr-Latn-ME"/>
        </w:rPr>
        <w:t xml:space="preserve"> godine u _</w:t>
      </w:r>
      <w:r w:rsidR="00D840AD" w:rsidRPr="008650C9">
        <w:rPr>
          <w:rFonts w:ascii="Arial" w:eastAsia="Times New Roman" w:hAnsi="Arial" w:cs="Arial"/>
          <w:color w:val="000000"/>
          <w:lang w:val="sr-Latn-ME"/>
        </w:rPr>
        <w:t>12,00</w:t>
      </w:r>
      <w:r w:rsidRPr="008650C9">
        <w:rPr>
          <w:rFonts w:ascii="Arial" w:eastAsia="Times New Roman" w:hAnsi="Arial" w:cs="Arial"/>
          <w:color w:val="000000"/>
          <w:lang w:val="sr-Latn-ME"/>
        </w:rPr>
        <w:t xml:space="preserve"> sati. </w:t>
      </w:r>
    </w:p>
    <w:p w:rsidR="00DD6ADF" w:rsidRPr="008650C9" w:rsidRDefault="00DD6ADF" w:rsidP="00414320">
      <w:pPr>
        <w:autoSpaceDE w:val="0"/>
        <w:autoSpaceDN w:val="0"/>
        <w:adjustRightInd w:val="0"/>
        <w:spacing w:before="60" w:after="60" w:line="240" w:lineRule="auto"/>
        <w:jc w:val="both"/>
        <w:rPr>
          <w:rFonts w:ascii="Arial" w:eastAsiaTheme="minorEastAsia" w:hAnsi="Arial" w:cs="Arial"/>
          <w:color w:val="000000"/>
          <w:lang w:eastAsia="en-GB"/>
        </w:rPr>
      </w:pPr>
    </w:p>
    <w:p w:rsidR="00414320" w:rsidRPr="008650C9" w:rsidRDefault="00414320" w:rsidP="00414320">
      <w:pPr>
        <w:autoSpaceDE w:val="0"/>
        <w:autoSpaceDN w:val="0"/>
        <w:adjustRightInd w:val="0"/>
        <w:spacing w:before="60" w:after="60" w:line="240" w:lineRule="auto"/>
        <w:jc w:val="both"/>
        <w:rPr>
          <w:rFonts w:ascii="Arial" w:eastAsiaTheme="minorEastAsia" w:hAnsi="Arial" w:cs="Arial"/>
          <w:color w:val="000000"/>
          <w:lang w:eastAsia="en-GB"/>
        </w:rPr>
      </w:pPr>
      <w:proofErr w:type="gramStart"/>
      <w:r w:rsidRPr="008650C9">
        <w:rPr>
          <w:rFonts w:ascii="Arial" w:eastAsiaTheme="minorEastAsia" w:hAnsi="Arial" w:cs="Arial"/>
          <w:color w:val="000000"/>
          <w:lang w:eastAsia="en-GB"/>
        </w:rPr>
        <w:t>Garancija ponude podnosi se u elektronskom obliku putem ESJN.</w:t>
      </w:r>
      <w:proofErr w:type="gramEnd"/>
    </w:p>
    <w:p w:rsidR="00414320" w:rsidRPr="008650C9" w:rsidRDefault="00414320" w:rsidP="00414320">
      <w:pPr>
        <w:autoSpaceDE w:val="0"/>
        <w:autoSpaceDN w:val="0"/>
        <w:adjustRightInd w:val="0"/>
        <w:spacing w:before="60" w:after="60" w:line="240" w:lineRule="auto"/>
        <w:jc w:val="both"/>
        <w:rPr>
          <w:rFonts w:ascii="Arial" w:eastAsiaTheme="minorEastAsia" w:hAnsi="Arial" w:cs="Arial"/>
          <w:color w:val="000000"/>
          <w:lang w:eastAsia="en-GB"/>
        </w:rPr>
      </w:pPr>
    </w:p>
    <w:p w:rsidR="00414320" w:rsidRPr="008650C9" w:rsidRDefault="00414320" w:rsidP="00414320">
      <w:pPr>
        <w:autoSpaceDE w:val="0"/>
        <w:autoSpaceDN w:val="0"/>
        <w:adjustRightInd w:val="0"/>
        <w:spacing w:before="60" w:after="60" w:line="240" w:lineRule="auto"/>
        <w:jc w:val="both"/>
        <w:rPr>
          <w:rFonts w:ascii="Arial" w:eastAsiaTheme="minorEastAsia" w:hAnsi="Arial" w:cs="Arial"/>
          <w:color w:val="000000"/>
          <w:lang w:eastAsia="en-GB"/>
        </w:rPr>
      </w:pPr>
      <w:r w:rsidRPr="008650C9">
        <w:rPr>
          <w:rFonts w:ascii="Arial" w:eastAsiaTheme="minorEastAsia" w:hAnsi="Arial" w:cs="Arial"/>
          <w:color w:val="000000"/>
          <w:lang w:eastAsia="en-GB"/>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w:t>
      </w:r>
      <w:r w:rsidRPr="008650C9">
        <w:rPr>
          <w:rFonts w:ascii="Arial" w:eastAsiaTheme="minorEastAsia" w:hAnsi="Arial" w:cs="Arial"/>
          <w:b/>
          <w:color w:val="000000"/>
          <w:lang w:eastAsia="en-GB"/>
        </w:rPr>
        <w:t>najkasnije prije isteka roka za podnošenje ponuda</w:t>
      </w:r>
      <w:r w:rsidR="00146A01" w:rsidRPr="008650C9">
        <w:rPr>
          <w:rFonts w:ascii="Arial" w:eastAsiaTheme="minorEastAsia" w:hAnsi="Arial" w:cs="Arial"/>
          <w:color w:val="000000"/>
          <w:lang w:eastAsia="en-GB"/>
        </w:rPr>
        <w:t xml:space="preserve"> i to</w:t>
      </w:r>
      <w:r w:rsidRPr="008650C9">
        <w:rPr>
          <w:rFonts w:ascii="Arial" w:eastAsiaTheme="minorEastAsia" w:hAnsi="Arial" w:cs="Arial"/>
          <w:color w:val="000000"/>
          <w:lang w:eastAsia="en-GB"/>
        </w:rPr>
        <w:t>:</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146A01">
      <w:pPr>
        <w:pStyle w:val="ListParagraph"/>
        <w:numPr>
          <w:ilvl w:val="0"/>
          <w:numId w:val="10"/>
        </w:numPr>
        <w:spacing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t>neposrednom predajom na arhivi naručioca na adresi ___</w:t>
      </w:r>
      <w:r w:rsidR="00055A3A" w:rsidRPr="008650C9">
        <w:rPr>
          <w:rFonts w:ascii="Arial" w:eastAsia="Calibri" w:hAnsi="Arial" w:cs="Arial"/>
          <w:color w:val="000000"/>
          <w:lang w:val="sr-Latn-ME"/>
        </w:rPr>
        <w:t>Trg magnolija br. 1 Tivat;</w:t>
      </w:r>
    </w:p>
    <w:p w:rsidR="007506B8" w:rsidRPr="008650C9" w:rsidRDefault="007506B8" w:rsidP="00DD6ADF">
      <w:pPr>
        <w:numPr>
          <w:ilvl w:val="0"/>
          <w:numId w:val="1"/>
        </w:numPr>
        <w:spacing w:before="96" w:after="160" w:line="259" w:lineRule="auto"/>
        <w:jc w:val="both"/>
        <w:rPr>
          <w:rFonts w:ascii="Arial" w:eastAsia="Calibri" w:hAnsi="Arial" w:cs="Arial"/>
          <w:color w:val="000000"/>
          <w:lang w:val="sr-Latn-ME"/>
        </w:rPr>
      </w:pPr>
      <w:r w:rsidRPr="008650C9">
        <w:rPr>
          <w:rFonts w:ascii="Arial" w:eastAsia="Calibri" w:hAnsi="Arial" w:cs="Arial"/>
          <w:color w:val="000000"/>
          <w:lang w:val="sr-Latn-ME"/>
        </w:rPr>
        <w:t>preporučenom pošiljkom sa povratnicom na adresi _</w:t>
      </w:r>
      <w:r w:rsidR="00414320" w:rsidRPr="008650C9">
        <w:rPr>
          <w:rFonts w:ascii="Arial" w:eastAsia="Calibri" w:hAnsi="Arial" w:cs="Arial"/>
          <w:color w:val="000000"/>
          <w:lang w:val="sr-Latn-ME"/>
        </w:rPr>
        <w:t>Trg magnolija br. 1 Tivat.</w:t>
      </w:r>
    </w:p>
    <w:p w:rsidR="007506B8" w:rsidRPr="008650C9" w:rsidRDefault="00414320"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radnim danima od </w:t>
      </w:r>
      <w:r w:rsidRPr="008650C9">
        <w:rPr>
          <w:rFonts w:ascii="Arial" w:eastAsia="Times New Roman" w:hAnsi="Arial" w:cs="Arial"/>
          <w:color w:val="000000"/>
          <w:u w:val="single"/>
          <w:lang w:val="sr-Latn-ME"/>
        </w:rPr>
        <w:t>08,00</w:t>
      </w:r>
      <w:r w:rsidR="007506B8" w:rsidRPr="008650C9">
        <w:rPr>
          <w:rFonts w:ascii="Arial" w:eastAsia="Times New Roman" w:hAnsi="Arial" w:cs="Arial"/>
          <w:color w:val="000000"/>
          <w:u w:val="single"/>
          <w:lang w:val="sr-Latn-ME"/>
        </w:rPr>
        <w:t xml:space="preserve"> </w:t>
      </w:r>
      <w:r w:rsidRPr="008650C9">
        <w:rPr>
          <w:rFonts w:ascii="Arial" w:eastAsia="Times New Roman" w:hAnsi="Arial" w:cs="Arial"/>
          <w:color w:val="000000"/>
          <w:u w:val="single"/>
          <w:lang w:val="sr-Latn-ME"/>
        </w:rPr>
        <w:t xml:space="preserve"> </w:t>
      </w:r>
      <w:r w:rsidR="00DD6ADF" w:rsidRPr="008650C9">
        <w:rPr>
          <w:rFonts w:ascii="Arial" w:eastAsia="Times New Roman" w:hAnsi="Arial" w:cs="Arial"/>
          <w:color w:val="000000"/>
          <w:u w:val="single"/>
          <w:lang w:val="sr-Latn-ME"/>
        </w:rPr>
        <w:t xml:space="preserve">do </w:t>
      </w:r>
      <w:r w:rsidRPr="008650C9">
        <w:rPr>
          <w:rFonts w:ascii="Arial" w:eastAsia="Times New Roman" w:hAnsi="Arial" w:cs="Arial"/>
          <w:color w:val="000000"/>
          <w:u w:val="single"/>
          <w:lang w:val="sr-Latn-ME"/>
        </w:rPr>
        <w:t>13,00</w:t>
      </w:r>
      <w:r w:rsidR="007506B8" w:rsidRPr="008650C9">
        <w:rPr>
          <w:rFonts w:ascii="Arial" w:eastAsia="Times New Roman" w:hAnsi="Arial" w:cs="Arial"/>
          <w:color w:val="000000"/>
          <w:u w:val="single"/>
          <w:lang w:val="sr-Latn-ME"/>
        </w:rPr>
        <w:t xml:space="preserve"> sati</w:t>
      </w:r>
      <w:r w:rsidR="00055A3A" w:rsidRPr="008650C9">
        <w:rPr>
          <w:rFonts w:ascii="Arial" w:eastAsia="Times New Roman" w:hAnsi="Arial" w:cs="Arial"/>
          <w:color w:val="000000"/>
          <w:lang w:val="sr-Latn-ME"/>
        </w:rPr>
        <w:t>, a na dan otvaranja do isteka roka za podnošenje ponuda.</w:t>
      </w:r>
    </w:p>
    <w:p w:rsidR="007506B8" w:rsidRPr="008650C9" w:rsidRDefault="007506B8" w:rsidP="007506B8">
      <w:pPr>
        <w:spacing w:after="0" w:line="240" w:lineRule="auto"/>
        <w:rPr>
          <w:rFonts w:ascii="Arial" w:eastAsia="Times New Roman" w:hAnsi="Arial" w:cs="Arial"/>
          <w:i/>
          <w:iCs/>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9" w:name="_Toc62730562"/>
      <w:r w:rsidRPr="008650C9">
        <w:rPr>
          <w:rFonts w:ascii="Arial" w:eastAsia="Times New Roman" w:hAnsi="Arial" w:cs="Times New Roman"/>
          <w:b/>
          <w:lang w:val="sr-Latn-ME"/>
        </w:rPr>
        <w:t>USLOVI ZA AKTIVIRANJE GARANCIJE PONUDE</w:t>
      </w:r>
      <w:r w:rsidRPr="008650C9">
        <w:rPr>
          <w:rFonts w:ascii="Arial" w:eastAsia="Times New Roman" w:hAnsi="Arial" w:cs="Times New Roman"/>
          <w:b/>
          <w:vertAlign w:val="superscript"/>
          <w:lang w:val="sr-Latn-ME"/>
        </w:rPr>
        <w:footnoteReference w:id="10"/>
      </w:r>
      <w:bookmarkEnd w:id="9"/>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 xml:space="preserve">Garancija ponude će se aktivirati ako ponuđač: </w:t>
      </w:r>
    </w:p>
    <w:p w:rsidR="007506B8" w:rsidRPr="008650C9"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sr-Latn-ME"/>
        </w:rPr>
      </w:pPr>
      <w:r w:rsidRPr="008650C9">
        <w:rPr>
          <w:rFonts w:ascii="Arial" w:eastAsia="Times New Roman" w:hAnsi="Arial" w:cs="Arial"/>
          <w:color w:val="000000"/>
          <w:lang w:val="sr-Latn-ME"/>
        </w:rPr>
        <w:t>1) odustane od ponude u roku važenja ponude i/ili</w:t>
      </w:r>
    </w:p>
    <w:p w:rsidR="007506B8" w:rsidRPr="008650C9" w:rsidRDefault="007506B8" w:rsidP="007506B8">
      <w:pPr>
        <w:autoSpaceDE w:val="0"/>
        <w:autoSpaceDN w:val="0"/>
        <w:adjustRightInd w:val="0"/>
        <w:spacing w:before="60" w:after="60" w:line="240" w:lineRule="auto"/>
        <w:ind w:firstLine="283"/>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 2) odbije da zaključi ugovor o javnoj nabavci ili okvirni sporazum.</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10" w:name="_Toc62730563"/>
      <w:r w:rsidRPr="008650C9">
        <w:rPr>
          <w:rFonts w:ascii="Arial" w:eastAsia="Times New Roman" w:hAnsi="Arial" w:cs="Times New Roman"/>
          <w:b/>
          <w:lang w:val="sr-Latn-ME"/>
        </w:rPr>
        <w:t>TAJNOST PODATAKA</w:t>
      </w:r>
      <w:bookmarkEnd w:id="10"/>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 </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Tenderska dokumentacija sadrži tajne podatke</w:t>
      </w:r>
    </w:p>
    <w:p w:rsidR="007506B8" w:rsidRPr="008650C9" w:rsidRDefault="007506B8" w:rsidP="007506B8">
      <w:pPr>
        <w:spacing w:after="0" w:line="240" w:lineRule="auto"/>
        <w:jc w:val="both"/>
        <w:rPr>
          <w:rFonts w:ascii="Arial" w:eastAsia="Times New Roman" w:hAnsi="Arial" w:cs="Arial"/>
          <w:color w:val="000000"/>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lang w:val="sr-Latn-ME"/>
        </w:rPr>
        <w:t xml:space="preserve"> ne</w:t>
      </w:r>
    </w:p>
    <w:p w:rsidR="007506B8" w:rsidRPr="008650C9" w:rsidRDefault="007506B8" w:rsidP="007506B8">
      <w:pPr>
        <w:spacing w:after="0" w:line="240" w:lineRule="auto"/>
        <w:jc w:val="both"/>
        <w:rPr>
          <w:rFonts w:ascii="Arial" w:eastAsia="Times New Roman" w:hAnsi="Arial" w:cs="Arial"/>
          <w:b/>
          <w:bCs/>
          <w:color w:val="000000"/>
          <w:lang w:val="sr-Latn-ME"/>
        </w:rPr>
      </w:pPr>
      <w:r w:rsidRPr="008650C9">
        <w:rPr>
          <w:rFonts w:ascii="Arial" w:eastAsia="Times New Roman" w:hAnsi="Arial" w:cs="Arial"/>
          <w:color w:val="000000"/>
          <w:lang w:val="sr-Latn-ME"/>
        </w:rPr>
        <w:sym w:font="Wingdings" w:char="F0A8"/>
      </w:r>
      <w:r w:rsidRPr="008650C9">
        <w:rPr>
          <w:rFonts w:ascii="Arial" w:eastAsia="Times New Roman" w:hAnsi="Arial" w:cs="Arial"/>
          <w:color w:val="000000"/>
          <w:lang w:val="sr-Latn-ME"/>
        </w:rPr>
        <w:t xml:space="preserve"> da</w:t>
      </w:r>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11" w:name="_Toc62730564"/>
      <w:r w:rsidRPr="008650C9">
        <w:rPr>
          <w:rFonts w:ascii="Arial" w:eastAsia="Times New Roman" w:hAnsi="Arial" w:cs="Times New Roman"/>
          <w:b/>
          <w:lang w:val="sr-Latn-ME"/>
        </w:rPr>
        <w:t>UPUTSTVO ZA SAČINJAVANJE PONUDE</w:t>
      </w:r>
      <w:bookmarkEnd w:id="11"/>
    </w:p>
    <w:p w:rsidR="007506B8" w:rsidRPr="008650C9" w:rsidRDefault="007506B8" w:rsidP="007506B8">
      <w:pPr>
        <w:spacing w:after="0" w:line="240" w:lineRule="auto"/>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 xml:space="preserve">Ponude se sačinjava u ESJN u skladu sa tenderskom dokumentacijom i važećim Pravilnikom o sadržaju ponude i uputstvu za sačinjavanje i podnošenje ponude. </w:t>
      </w: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Ispunjenost uslova za učešće u postupku javne nabavke dokazuje se izjavom privrednog subjekta, koja se sačinjava na obrascu datom u Pravilniku o obrascu izjave privrednog subjekta.</w:t>
      </w:r>
    </w:p>
    <w:p w:rsidR="007506B8" w:rsidRPr="008650C9" w:rsidRDefault="007506B8" w:rsidP="007506B8">
      <w:pPr>
        <w:spacing w:after="0" w:line="240" w:lineRule="auto"/>
        <w:jc w:val="both"/>
        <w:rPr>
          <w:rFonts w:ascii="Arial" w:eastAsia="Times New Roman" w:hAnsi="Arial" w:cs="Arial"/>
          <w:i/>
          <w:iCs/>
          <w:color w:val="000000"/>
          <w:lang w:val="sr-Latn-ME"/>
        </w:rPr>
      </w:pPr>
      <w:r w:rsidRPr="008650C9">
        <w:rPr>
          <w:rFonts w:ascii="Arial" w:eastAsia="Times New Roman" w:hAnsi="Arial" w:cs="Arial"/>
          <w:lang w:val="sr-Latn-ME"/>
        </w:rPr>
        <w:lastRenderedPageBreak/>
        <w:t xml:space="preserve">Ponuđač je dužan da tačno, potpuno, pravilno i nedvosmisleno popuni </w:t>
      </w:r>
      <w:r w:rsidRPr="008650C9">
        <w:rPr>
          <w:rFonts w:ascii="Arial" w:eastAsia="Calibri" w:hAnsi="Arial" w:cs="Arial"/>
          <w:lang w:val="sr-Latn-ME"/>
        </w:rPr>
        <w:t>Izjavu privrednog subjekta u skladu sa zahtjevima iz tenderske dokumentacije.</w:t>
      </w: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lang w:val="sr-Latn-ME"/>
        </w:rPr>
      </w:pPr>
      <w:bookmarkStart w:id="12" w:name="_Toc62730565"/>
      <w:r w:rsidRPr="008650C9">
        <w:rPr>
          <w:rFonts w:ascii="Arial" w:eastAsia="Times New Roman" w:hAnsi="Arial" w:cs="Times New Roman"/>
          <w:b/>
          <w:lang w:val="sr-Latn-ME"/>
        </w:rPr>
        <w:t>NAČIN ZAKLJUČIVANJA I IZMJENE UGOVORA O JAVNOJ NABAVCI</w:t>
      </w:r>
      <w:bookmarkEnd w:id="12"/>
    </w:p>
    <w:p w:rsidR="007506B8" w:rsidRPr="008650C9" w:rsidRDefault="007506B8" w:rsidP="007506B8">
      <w:pPr>
        <w:spacing w:after="0" w:line="240" w:lineRule="auto"/>
        <w:jc w:val="both"/>
        <w:rPr>
          <w:rFonts w:ascii="Arial" w:eastAsia="Times New Roman" w:hAnsi="Arial" w:cs="Arial"/>
          <w:i/>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 xml:space="preserve">Naručilac zaključuje ugovor o javnoj nabavci u pisanom ili elektronskom obliku sa ponuđačem čija je ponuda izabrana kao najpovoljnija, nakon izvršnosti odluke o izboru najpovoljnije ponude. </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Ugovor o javnoj nabavci mora da bude u skladu sa uslovima utvrđenim tenderskom dokumentacijom, izabranom ponudom i odlukom o izboru najpovoljnije ponude, osim u pogledu iskazivanja PDV-a.</w:t>
      </w:r>
    </w:p>
    <w:p w:rsidR="007506B8" w:rsidRPr="008650C9" w:rsidRDefault="007506B8" w:rsidP="007506B8">
      <w:pPr>
        <w:spacing w:after="0" w:line="240" w:lineRule="auto"/>
        <w:jc w:val="both"/>
        <w:rPr>
          <w:rFonts w:ascii="Arial" w:eastAsia="Times New Roman" w:hAnsi="Arial" w:cs="Arial"/>
          <w:lang w:val="sr-Latn-ME"/>
        </w:rPr>
      </w:pPr>
    </w:p>
    <w:p w:rsidR="00C64D0F" w:rsidRPr="008650C9" w:rsidRDefault="007506B8" w:rsidP="00E033FD">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Ugovor između naručioca i ponuđača čija je ponuda izabrana kao najpovoljnija, pored uslova koji su propisani ovom tenderskom dokumentacijom, će sadržati i sljedeće:</w:t>
      </w:r>
      <w:r w:rsidRPr="008650C9">
        <w:rPr>
          <w:rFonts w:ascii="Arial" w:eastAsia="Times New Roman" w:hAnsi="Arial" w:cs="Arial"/>
          <w:color w:val="000000"/>
          <w:vertAlign w:val="superscript"/>
          <w:lang w:val="sr-Latn-ME"/>
        </w:rPr>
        <w:footnoteReference w:id="11"/>
      </w:r>
    </w:p>
    <w:p w:rsidR="00BC6F2C" w:rsidRPr="008650C9" w:rsidRDefault="00BC6F2C" w:rsidP="00C64D0F">
      <w:pPr>
        <w:shd w:val="clear" w:color="auto" w:fill="FFFFFF" w:themeFill="background1"/>
        <w:spacing w:after="0" w:line="240" w:lineRule="auto"/>
        <w:jc w:val="both"/>
        <w:rPr>
          <w:rFonts w:ascii="Arial" w:eastAsia="PMingLiU" w:hAnsi="Arial" w:cs="Arial"/>
          <w:lang w:val="sr-Latn-CS"/>
        </w:rPr>
      </w:pPr>
    </w:p>
    <w:p w:rsidR="00E033FD" w:rsidRPr="008650C9" w:rsidRDefault="00E11606" w:rsidP="00E033FD">
      <w:pPr>
        <w:spacing w:after="0" w:line="240" w:lineRule="auto"/>
        <w:jc w:val="both"/>
        <w:rPr>
          <w:rFonts w:ascii="Arial" w:eastAsia="Times New Roman" w:hAnsi="Arial" w:cs="Arial"/>
          <w:b/>
          <w:lang w:val="sr-Latn-ME"/>
        </w:rPr>
      </w:pPr>
      <w:r w:rsidRPr="008650C9">
        <w:rPr>
          <w:rFonts w:ascii="Arial" w:eastAsia="Times New Roman" w:hAnsi="Arial" w:cs="Arial"/>
          <w:b/>
          <w:lang w:val="sr-Latn-ME"/>
        </w:rPr>
        <w:t>Za sve partije</w:t>
      </w:r>
      <w:r w:rsidR="00E033FD" w:rsidRPr="008650C9">
        <w:rPr>
          <w:rFonts w:ascii="Arial" w:eastAsia="Times New Roman" w:hAnsi="Arial" w:cs="Arial"/>
          <w:b/>
          <w:lang w:val="sr-Latn-ME"/>
        </w:rPr>
        <w:t>:</w:t>
      </w:r>
    </w:p>
    <w:p w:rsidR="00E033FD" w:rsidRPr="008650C9" w:rsidRDefault="00E033FD" w:rsidP="00E033FD">
      <w:pPr>
        <w:pStyle w:val="ListParagraph"/>
        <w:numPr>
          <w:ilvl w:val="0"/>
          <w:numId w:val="17"/>
        </w:numPr>
        <w:spacing w:after="0" w:line="240" w:lineRule="auto"/>
        <w:jc w:val="both"/>
        <w:rPr>
          <w:rFonts w:ascii="Arial" w:hAnsi="Arial" w:cs="Arial"/>
          <w:lang w:val="sr-Latn-ME"/>
        </w:rPr>
      </w:pPr>
      <w:r w:rsidRPr="008650C9">
        <w:rPr>
          <w:rFonts w:ascii="Arial" w:hAnsi="Arial" w:cs="Arial"/>
          <w:lang w:val="sr-Latn-ME"/>
        </w:rPr>
        <w:t>OBAVEZE UGOVORNIH STRANA</w:t>
      </w:r>
    </w:p>
    <w:p w:rsidR="00E033FD" w:rsidRPr="008650C9" w:rsidRDefault="00E033FD" w:rsidP="00E033FD">
      <w:pPr>
        <w:pStyle w:val="NoSpacing"/>
        <w:rPr>
          <w:rFonts w:ascii="Arial" w:eastAsia="PMingLiU" w:hAnsi="Arial" w:cs="Arial"/>
          <w:lang w:val="sr-Latn-CS"/>
        </w:rPr>
      </w:pPr>
      <w:r w:rsidRPr="008650C9">
        <w:rPr>
          <w:rFonts w:ascii="Arial" w:eastAsia="PMingLiU" w:hAnsi="Arial" w:cs="Arial"/>
          <w:lang w:val="sr-Latn-CS"/>
        </w:rPr>
        <w:t xml:space="preserve"> Dobavljač se obavezuje:</w:t>
      </w:r>
    </w:p>
    <w:p w:rsidR="00E033FD" w:rsidRPr="008650C9" w:rsidRDefault="00E033FD" w:rsidP="00E033FD">
      <w:pPr>
        <w:pStyle w:val="NoSpacing"/>
        <w:jc w:val="both"/>
        <w:rPr>
          <w:rFonts w:ascii="Arial" w:eastAsia="Calibri" w:hAnsi="Arial" w:cs="Arial"/>
          <w:iCs/>
          <w:lang w:val="en-US"/>
        </w:rPr>
      </w:pPr>
      <w:r w:rsidRPr="008650C9">
        <w:rPr>
          <w:rFonts w:ascii="Arial" w:eastAsia="PMingLiU" w:hAnsi="Arial" w:cs="Arial"/>
          <w:lang w:val="sr-Latn-CS"/>
        </w:rPr>
        <w:t>- da za potrebe Naručioca nabavi isporuči i ugradi specificiranu robu</w:t>
      </w:r>
      <w:r w:rsidR="008E4712" w:rsidRPr="008650C9">
        <w:rPr>
          <w:rFonts w:ascii="Arial" w:eastAsia="PMingLiU" w:hAnsi="Arial" w:cs="Arial"/>
          <w:lang w:val="sr-Latn-CS"/>
        </w:rPr>
        <w:t>/radove</w:t>
      </w:r>
      <w:r w:rsidRPr="008650C9">
        <w:rPr>
          <w:rFonts w:ascii="Arial" w:eastAsia="PMingLiU" w:hAnsi="Arial" w:cs="Arial"/>
          <w:lang w:val="sr-Latn-CS"/>
        </w:rPr>
        <w:t xml:space="preserve"> na način i u roku utvrđen tenderskom dokumentacijom, ugovorom i ponudom dobavljača</w:t>
      </w:r>
      <w:r w:rsidRPr="008650C9">
        <w:rPr>
          <w:rFonts w:ascii="Arial" w:eastAsia="Calibri" w:hAnsi="Arial" w:cs="Arial"/>
          <w:iCs/>
          <w:lang w:val="en-US"/>
        </w:rPr>
        <w:t>;</w:t>
      </w:r>
    </w:p>
    <w:p w:rsidR="00E033FD" w:rsidRPr="008650C9" w:rsidRDefault="00E033FD" w:rsidP="00E033FD">
      <w:pPr>
        <w:pStyle w:val="NoSpacing"/>
        <w:jc w:val="both"/>
        <w:rPr>
          <w:rFonts w:ascii="Arial" w:eastAsia="Calibri" w:hAnsi="Arial" w:cs="Arial"/>
          <w:iCs/>
          <w:lang w:val="en-US"/>
        </w:rPr>
      </w:pPr>
      <w:r w:rsidRPr="008650C9">
        <w:rPr>
          <w:rFonts w:ascii="Arial" w:eastAsia="Calibri" w:hAnsi="Arial" w:cs="Arial"/>
          <w:iCs/>
          <w:lang w:val="en-US"/>
        </w:rPr>
        <w:t xml:space="preserve">- </w:t>
      </w:r>
      <w:proofErr w:type="gramStart"/>
      <w:r w:rsidRPr="008650C9">
        <w:rPr>
          <w:rFonts w:ascii="Arial" w:eastAsia="Calibri" w:hAnsi="Arial" w:cs="Arial"/>
          <w:iCs/>
          <w:lang w:val="en-US"/>
        </w:rPr>
        <w:t>da</w:t>
      </w:r>
      <w:proofErr w:type="gramEnd"/>
      <w:r w:rsidRPr="008650C9">
        <w:rPr>
          <w:rFonts w:ascii="Arial" w:eastAsia="Calibri" w:hAnsi="Arial" w:cs="Arial"/>
          <w:iCs/>
          <w:lang w:val="en-US"/>
        </w:rPr>
        <w:t xml:space="preserve"> u roku od 5 dana od prijema reklamacije na isporučenu robu</w:t>
      </w:r>
      <w:r w:rsidR="008E4712" w:rsidRPr="008650C9">
        <w:rPr>
          <w:rFonts w:ascii="Arial" w:eastAsia="Calibri" w:hAnsi="Arial" w:cs="Arial"/>
          <w:iCs/>
          <w:lang w:val="en-US"/>
        </w:rPr>
        <w:t>/radove</w:t>
      </w:r>
      <w:r w:rsidRPr="008650C9">
        <w:rPr>
          <w:rFonts w:ascii="Arial" w:eastAsia="Calibri" w:hAnsi="Arial" w:cs="Arial"/>
          <w:iCs/>
          <w:lang w:val="en-US"/>
        </w:rPr>
        <w:t xml:space="preserve"> od strane Naručioca izvrši zamjenu i isporuči novu robu</w:t>
      </w:r>
      <w:r w:rsidR="008E4712" w:rsidRPr="008650C9">
        <w:rPr>
          <w:rFonts w:ascii="Arial" w:eastAsia="Calibri" w:hAnsi="Arial" w:cs="Arial"/>
          <w:iCs/>
          <w:lang w:val="en-US"/>
        </w:rPr>
        <w:t>/radove</w:t>
      </w:r>
      <w:r w:rsidRPr="008650C9">
        <w:rPr>
          <w:rFonts w:ascii="Arial" w:eastAsia="Calibri" w:hAnsi="Arial" w:cs="Arial"/>
          <w:iCs/>
          <w:lang w:val="en-US"/>
        </w:rPr>
        <w:t xml:space="preserve"> koja je u skladu sa specifikacijom robe koja je data u tenderskoj dokumentaciji.</w:t>
      </w:r>
    </w:p>
    <w:p w:rsidR="00E033FD" w:rsidRPr="008650C9" w:rsidRDefault="00E033FD" w:rsidP="00E033FD">
      <w:pPr>
        <w:tabs>
          <w:tab w:val="left" w:pos="284"/>
        </w:tabs>
        <w:spacing w:after="0"/>
        <w:jc w:val="both"/>
        <w:rPr>
          <w:rFonts w:ascii="Arial" w:hAnsi="Arial" w:cs="Arial"/>
        </w:rPr>
      </w:pPr>
      <w:r w:rsidRPr="008650C9">
        <w:rPr>
          <w:rFonts w:ascii="Arial" w:hAnsi="Arial" w:cs="Arial"/>
        </w:rPr>
        <w:t xml:space="preserve">- </w:t>
      </w:r>
      <w:proofErr w:type="gramStart"/>
      <w:r w:rsidRPr="008650C9">
        <w:rPr>
          <w:rFonts w:ascii="Arial" w:hAnsi="Arial" w:cs="Arial"/>
        </w:rPr>
        <w:t>da</w:t>
      </w:r>
      <w:proofErr w:type="gramEnd"/>
      <w:r w:rsidRPr="008650C9">
        <w:rPr>
          <w:rFonts w:ascii="Arial" w:hAnsi="Arial" w:cs="Arial"/>
        </w:rPr>
        <w:t xml:space="preserve"> </w:t>
      </w:r>
      <w:r w:rsidR="008E4712" w:rsidRPr="008650C9">
        <w:rPr>
          <w:rFonts w:ascii="Arial" w:hAnsi="Arial" w:cs="Arial"/>
          <w:lang w:val="sr-Latn-CS"/>
        </w:rPr>
        <w:t>označavanje</w:t>
      </w:r>
      <w:r w:rsidRPr="008650C9">
        <w:rPr>
          <w:rFonts w:ascii="Arial" w:hAnsi="Arial" w:cs="Arial"/>
          <w:lang w:val="sr-Latn-CS"/>
        </w:rPr>
        <w:t xml:space="preserve"> kolovoza</w:t>
      </w:r>
      <w:r w:rsidRPr="008650C9">
        <w:rPr>
          <w:rFonts w:ascii="Arial" w:hAnsi="Arial" w:cs="Arial"/>
        </w:rPr>
        <w:t xml:space="preserve"> izvrši u skladu sa važećim </w:t>
      </w:r>
      <w:r w:rsidRPr="008650C9">
        <w:rPr>
          <w:rFonts w:ascii="Arial" w:hAnsi="Arial" w:cs="Arial"/>
          <w:lang w:val="sr-Latn-CS"/>
        </w:rPr>
        <w:t xml:space="preserve">zakonskim </w:t>
      </w:r>
      <w:r w:rsidRPr="008650C9">
        <w:rPr>
          <w:rFonts w:ascii="Arial" w:hAnsi="Arial" w:cs="Arial"/>
        </w:rPr>
        <w:t xml:space="preserve">propisima, normativima i standardima za ovu vrstu </w:t>
      </w:r>
      <w:r w:rsidRPr="008650C9">
        <w:rPr>
          <w:rFonts w:ascii="Arial" w:hAnsi="Arial" w:cs="Arial"/>
          <w:lang w:val="sr-Latn-CS"/>
        </w:rPr>
        <w:t>posla</w:t>
      </w:r>
      <w:r w:rsidRPr="008650C9">
        <w:rPr>
          <w:rFonts w:ascii="Arial" w:hAnsi="Arial" w:cs="Arial"/>
        </w:rPr>
        <w:t>;</w:t>
      </w:r>
    </w:p>
    <w:p w:rsidR="00E033FD" w:rsidRPr="008650C9" w:rsidRDefault="00E033FD" w:rsidP="00E033FD">
      <w:pPr>
        <w:tabs>
          <w:tab w:val="left" w:pos="284"/>
        </w:tabs>
        <w:spacing w:after="0"/>
        <w:jc w:val="both"/>
        <w:rPr>
          <w:rFonts w:ascii="Arial" w:hAnsi="Arial" w:cs="Arial"/>
        </w:rPr>
      </w:pPr>
      <w:r w:rsidRPr="008650C9">
        <w:rPr>
          <w:rFonts w:ascii="Arial" w:hAnsi="Arial" w:cs="Arial"/>
        </w:rPr>
        <w:t xml:space="preserve">- </w:t>
      </w:r>
      <w:proofErr w:type="gramStart"/>
      <w:r w:rsidRPr="008650C9">
        <w:rPr>
          <w:rFonts w:ascii="Arial" w:hAnsi="Arial" w:cs="Arial"/>
        </w:rPr>
        <w:t>da</w:t>
      </w:r>
      <w:proofErr w:type="gramEnd"/>
      <w:r w:rsidRPr="008650C9">
        <w:rPr>
          <w:rFonts w:ascii="Arial" w:hAnsi="Arial" w:cs="Arial"/>
        </w:rPr>
        <w:t xml:space="preserve"> </w:t>
      </w:r>
      <w:r w:rsidRPr="008650C9">
        <w:rPr>
          <w:rFonts w:ascii="Arial" w:hAnsi="Arial" w:cs="Arial"/>
          <w:lang w:val="sr-Latn-CS"/>
        </w:rPr>
        <w:t>usluge</w:t>
      </w:r>
      <w:r w:rsidRPr="008650C9">
        <w:rPr>
          <w:rFonts w:ascii="Arial" w:hAnsi="Arial" w:cs="Arial"/>
          <w:lang w:val="sr-Latn-RS"/>
        </w:rPr>
        <w:t xml:space="preserve"> </w:t>
      </w:r>
      <w:r w:rsidRPr="008650C9">
        <w:rPr>
          <w:rFonts w:ascii="Arial" w:hAnsi="Arial" w:cs="Arial"/>
          <w:lang w:val="sr-Latn-CS"/>
        </w:rPr>
        <w:t>pruža</w:t>
      </w:r>
      <w:r w:rsidRPr="008650C9">
        <w:rPr>
          <w:rFonts w:ascii="Arial" w:hAnsi="Arial" w:cs="Arial"/>
          <w:lang w:val="sr-Latn-RS"/>
        </w:rPr>
        <w:t xml:space="preserve"> </w:t>
      </w:r>
      <w:r w:rsidRPr="008650C9">
        <w:rPr>
          <w:rFonts w:ascii="Arial" w:hAnsi="Arial" w:cs="Arial"/>
          <w:lang w:val="sr-Latn-CS"/>
        </w:rPr>
        <w:t xml:space="preserve">kvalifikovanom radnom snagom sa potrebnim </w:t>
      </w:r>
      <w:r w:rsidRPr="008650C9">
        <w:rPr>
          <w:rFonts w:ascii="Arial" w:hAnsi="Arial" w:cs="Arial"/>
        </w:rPr>
        <w:t>iskustvom</w:t>
      </w:r>
      <w:r w:rsidRPr="008650C9">
        <w:rPr>
          <w:rFonts w:ascii="Arial" w:hAnsi="Arial" w:cs="Arial"/>
          <w:lang w:val="sr-Latn-CS"/>
        </w:rPr>
        <w:t xml:space="preserve"> za ovu vrstu posla kao i odgovarajućom mehanizacijom</w:t>
      </w:r>
      <w:r w:rsidRPr="008650C9">
        <w:rPr>
          <w:rFonts w:ascii="Arial" w:hAnsi="Arial" w:cs="Arial"/>
        </w:rPr>
        <w:t xml:space="preserve">; </w:t>
      </w:r>
    </w:p>
    <w:p w:rsidR="00E033FD" w:rsidRPr="008650C9" w:rsidRDefault="00E033FD" w:rsidP="00E033FD">
      <w:pPr>
        <w:tabs>
          <w:tab w:val="left" w:pos="284"/>
        </w:tabs>
        <w:spacing w:after="0"/>
        <w:jc w:val="both"/>
        <w:rPr>
          <w:rFonts w:ascii="Arial" w:hAnsi="Arial" w:cs="Arial"/>
        </w:rPr>
      </w:pPr>
      <w:r w:rsidRPr="008650C9">
        <w:rPr>
          <w:rFonts w:ascii="Arial" w:hAnsi="Arial" w:cs="Arial"/>
        </w:rPr>
        <w:t xml:space="preserve">- </w:t>
      </w:r>
      <w:proofErr w:type="gramStart"/>
      <w:r w:rsidRPr="008650C9">
        <w:rPr>
          <w:rFonts w:ascii="Arial" w:hAnsi="Arial" w:cs="Arial"/>
        </w:rPr>
        <w:t>da</w:t>
      </w:r>
      <w:proofErr w:type="gramEnd"/>
      <w:r w:rsidRPr="008650C9">
        <w:rPr>
          <w:rFonts w:ascii="Arial" w:hAnsi="Arial" w:cs="Arial"/>
        </w:rPr>
        <w:t xml:space="preserve"> rukovodi izvršenjem svih </w:t>
      </w:r>
      <w:r w:rsidRPr="008650C9">
        <w:rPr>
          <w:rFonts w:ascii="Arial" w:hAnsi="Arial" w:cs="Arial"/>
          <w:lang w:val="sr-Latn-CS"/>
        </w:rPr>
        <w:t>usluga</w:t>
      </w:r>
      <w:r w:rsidRPr="008650C9">
        <w:rPr>
          <w:rFonts w:ascii="Arial" w:hAnsi="Arial" w:cs="Arial"/>
        </w:rPr>
        <w:t>;</w:t>
      </w:r>
    </w:p>
    <w:p w:rsidR="00E033FD" w:rsidRPr="008650C9" w:rsidRDefault="00E033FD" w:rsidP="00E033FD">
      <w:pPr>
        <w:tabs>
          <w:tab w:val="left" w:pos="284"/>
        </w:tabs>
        <w:spacing w:after="0"/>
        <w:jc w:val="both"/>
        <w:rPr>
          <w:rFonts w:ascii="Arial" w:hAnsi="Arial" w:cs="Arial"/>
        </w:rPr>
      </w:pPr>
    </w:p>
    <w:p w:rsidR="00E033FD" w:rsidRPr="008650C9" w:rsidRDefault="00E033FD" w:rsidP="00E033FD">
      <w:pPr>
        <w:tabs>
          <w:tab w:val="left" w:pos="284"/>
        </w:tabs>
        <w:spacing w:after="0"/>
        <w:jc w:val="both"/>
        <w:rPr>
          <w:rFonts w:ascii="Arial" w:hAnsi="Arial" w:cs="Arial"/>
        </w:rPr>
      </w:pPr>
      <w:r w:rsidRPr="008650C9">
        <w:rPr>
          <w:rFonts w:ascii="Arial" w:hAnsi="Arial" w:cs="Arial"/>
        </w:rPr>
        <w:t>Naručilac se obavezuje:</w:t>
      </w:r>
    </w:p>
    <w:p w:rsidR="00E033FD" w:rsidRPr="008650C9" w:rsidRDefault="00E033FD" w:rsidP="00E033FD">
      <w:pPr>
        <w:tabs>
          <w:tab w:val="left" w:pos="284"/>
        </w:tabs>
        <w:spacing w:after="0"/>
        <w:jc w:val="both"/>
        <w:rPr>
          <w:rFonts w:ascii="Arial" w:hAnsi="Arial" w:cs="Arial"/>
        </w:rPr>
      </w:pPr>
      <w:r w:rsidRPr="008650C9">
        <w:rPr>
          <w:rFonts w:ascii="Arial" w:hAnsi="Arial" w:cs="Arial"/>
        </w:rPr>
        <w:t xml:space="preserve">- </w:t>
      </w:r>
      <w:proofErr w:type="gramStart"/>
      <w:r w:rsidRPr="008650C9">
        <w:rPr>
          <w:rFonts w:ascii="Arial" w:hAnsi="Arial" w:cs="Arial"/>
        </w:rPr>
        <w:t>da</w:t>
      </w:r>
      <w:proofErr w:type="gramEnd"/>
      <w:r w:rsidRPr="008650C9">
        <w:rPr>
          <w:rFonts w:ascii="Arial" w:hAnsi="Arial" w:cs="Arial"/>
        </w:rPr>
        <w:t xml:space="preserve"> obezbijedi ovlašćeno lice koje će pratiti realizaciju ugovora na terenu i o tome obavijesti </w:t>
      </w:r>
      <w:r w:rsidR="008E4712" w:rsidRPr="008650C9">
        <w:rPr>
          <w:rFonts w:ascii="Arial" w:hAnsi="Arial" w:cs="Arial"/>
        </w:rPr>
        <w:t>Dobavljača;</w:t>
      </w:r>
    </w:p>
    <w:p w:rsidR="00E033FD" w:rsidRPr="008650C9" w:rsidRDefault="00E033FD" w:rsidP="00E033FD">
      <w:pPr>
        <w:pStyle w:val="NoSpacing"/>
        <w:rPr>
          <w:rFonts w:ascii="Arial" w:eastAsia="Calibri" w:hAnsi="Arial" w:cs="Arial"/>
          <w:iCs/>
          <w:lang w:val="en-US"/>
        </w:rPr>
      </w:pPr>
      <w:r w:rsidRPr="008650C9">
        <w:rPr>
          <w:rFonts w:ascii="Arial" w:eastAsia="Calibri" w:hAnsi="Arial" w:cs="Arial"/>
          <w:iCs/>
          <w:lang w:val="en-US"/>
        </w:rPr>
        <w:t xml:space="preserve">- </w:t>
      </w:r>
      <w:proofErr w:type="gramStart"/>
      <w:r w:rsidRPr="008650C9">
        <w:rPr>
          <w:rFonts w:ascii="Arial" w:eastAsia="Calibri" w:hAnsi="Arial" w:cs="Arial"/>
          <w:iCs/>
          <w:lang w:val="en-US"/>
        </w:rPr>
        <w:t>da</w:t>
      </w:r>
      <w:proofErr w:type="gramEnd"/>
      <w:r w:rsidRPr="008650C9">
        <w:rPr>
          <w:rFonts w:ascii="Arial" w:eastAsia="Calibri" w:hAnsi="Arial" w:cs="Arial"/>
          <w:iCs/>
          <w:lang w:val="en-US"/>
        </w:rPr>
        <w:t xml:space="preserve"> obezbjedi lokaciju i uslove za isporuku i ugradnju ugovorene robe</w:t>
      </w:r>
      <w:r w:rsidR="008E4712" w:rsidRPr="008650C9">
        <w:rPr>
          <w:rFonts w:ascii="Arial" w:eastAsia="Calibri" w:hAnsi="Arial" w:cs="Arial"/>
          <w:iCs/>
          <w:lang w:val="en-US"/>
        </w:rPr>
        <w:t>/radova</w:t>
      </w:r>
      <w:r w:rsidRPr="008650C9">
        <w:rPr>
          <w:rFonts w:ascii="Arial" w:eastAsia="Calibri" w:hAnsi="Arial" w:cs="Arial"/>
          <w:iCs/>
          <w:lang w:val="en-US"/>
        </w:rPr>
        <w:t xml:space="preserve"> u prisustvu ovlašćenog lica;</w:t>
      </w:r>
    </w:p>
    <w:p w:rsidR="00E033FD" w:rsidRPr="008650C9" w:rsidRDefault="00E033FD" w:rsidP="00E033FD">
      <w:pPr>
        <w:pStyle w:val="NoSpacing"/>
        <w:rPr>
          <w:rFonts w:ascii="Arial" w:eastAsia="Calibri" w:hAnsi="Arial" w:cs="Arial"/>
          <w:iCs/>
          <w:lang w:val="en-US"/>
        </w:rPr>
      </w:pPr>
      <w:r w:rsidRPr="008650C9">
        <w:rPr>
          <w:rFonts w:ascii="Arial" w:eastAsia="Calibri" w:hAnsi="Arial" w:cs="Arial"/>
          <w:iCs/>
          <w:lang w:val="en-US"/>
        </w:rPr>
        <w:t xml:space="preserve">- </w:t>
      </w:r>
      <w:proofErr w:type="gramStart"/>
      <w:r w:rsidRPr="008650C9">
        <w:rPr>
          <w:rFonts w:ascii="Arial" w:eastAsia="Calibri" w:hAnsi="Arial" w:cs="Arial"/>
          <w:iCs/>
          <w:lang w:val="en-US"/>
        </w:rPr>
        <w:t>da</w:t>
      </w:r>
      <w:proofErr w:type="gramEnd"/>
      <w:r w:rsidRPr="008650C9">
        <w:rPr>
          <w:rFonts w:ascii="Arial" w:eastAsia="Calibri" w:hAnsi="Arial" w:cs="Arial"/>
          <w:iCs/>
          <w:lang w:val="en-US"/>
        </w:rPr>
        <w:t xml:space="preserve"> sačini Zapisnik o kvantitativnom i kvalitativnom prijemu robe;</w:t>
      </w:r>
    </w:p>
    <w:p w:rsidR="00E033FD" w:rsidRPr="008650C9" w:rsidRDefault="00E033FD" w:rsidP="00E033FD">
      <w:pPr>
        <w:pStyle w:val="NoSpacing"/>
        <w:rPr>
          <w:rFonts w:ascii="Arial" w:eastAsia="Calibri" w:hAnsi="Arial" w:cs="Arial"/>
          <w:iCs/>
          <w:lang w:val="en-US"/>
        </w:rPr>
      </w:pPr>
      <w:r w:rsidRPr="008650C9">
        <w:rPr>
          <w:rFonts w:ascii="Arial" w:eastAsia="Calibri" w:hAnsi="Arial" w:cs="Arial"/>
          <w:iCs/>
          <w:lang w:val="en-US"/>
        </w:rPr>
        <w:t xml:space="preserve">- </w:t>
      </w:r>
      <w:proofErr w:type="gramStart"/>
      <w:r w:rsidRPr="008650C9">
        <w:rPr>
          <w:rFonts w:ascii="Arial" w:eastAsia="Calibri" w:hAnsi="Arial" w:cs="Arial"/>
          <w:iCs/>
          <w:lang w:val="en-US"/>
        </w:rPr>
        <w:t>da</w:t>
      </w:r>
      <w:proofErr w:type="gramEnd"/>
      <w:r w:rsidRPr="008650C9">
        <w:rPr>
          <w:rFonts w:ascii="Arial" w:eastAsia="Calibri" w:hAnsi="Arial" w:cs="Arial"/>
          <w:iCs/>
          <w:lang w:val="en-US"/>
        </w:rPr>
        <w:t xml:space="preserve"> zvanično preuzme i plati Dobavljaču vrijednost robe u roku utvrđenom ugovorom.</w:t>
      </w:r>
    </w:p>
    <w:p w:rsidR="00E033FD" w:rsidRPr="008650C9" w:rsidRDefault="00E033FD" w:rsidP="00E033FD">
      <w:pPr>
        <w:pStyle w:val="NoSpacing"/>
        <w:rPr>
          <w:rFonts w:ascii="Arial" w:eastAsia="Calibri" w:hAnsi="Arial" w:cs="Arial"/>
          <w:lang w:val="en-US"/>
        </w:rPr>
      </w:pPr>
    </w:p>
    <w:p w:rsidR="00E033FD" w:rsidRPr="008650C9" w:rsidRDefault="00E033FD" w:rsidP="00E033FD">
      <w:pPr>
        <w:numPr>
          <w:ilvl w:val="0"/>
          <w:numId w:val="15"/>
        </w:numPr>
        <w:spacing w:before="96" w:after="0" w:line="240" w:lineRule="auto"/>
        <w:jc w:val="both"/>
        <w:rPr>
          <w:rFonts w:ascii="Arial" w:eastAsia="Calibri" w:hAnsi="Arial" w:cs="Arial"/>
          <w:lang w:val="en-US"/>
        </w:rPr>
      </w:pPr>
      <w:r w:rsidRPr="008650C9">
        <w:rPr>
          <w:rFonts w:ascii="Arial" w:eastAsia="Calibri" w:hAnsi="Arial" w:cs="Arial"/>
          <w:lang w:val="en-US"/>
        </w:rPr>
        <w:t>RASKID UGOVORA:</w:t>
      </w:r>
    </w:p>
    <w:p w:rsidR="00E033FD" w:rsidRPr="008650C9" w:rsidRDefault="00E033FD" w:rsidP="00E033FD">
      <w:pPr>
        <w:spacing w:before="96" w:after="0" w:line="240" w:lineRule="auto"/>
        <w:jc w:val="both"/>
        <w:rPr>
          <w:rFonts w:ascii="Arial" w:eastAsia="Calibri" w:hAnsi="Arial" w:cs="Arial"/>
          <w:lang w:val="en-US"/>
        </w:rPr>
      </w:pPr>
      <w:r w:rsidRPr="008650C9">
        <w:rPr>
          <w:rFonts w:ascii="Arial" w:eastAsia="Calibri" w:hAnsi="Arial" w:cs="Arial"/>
          <w:lang w:val="en-US"/>
        </w:rPr>
        <w:t xml:space="preserve">Do raskida ugovora može doći: </w:t>
      </w:r>
    </w:p>
    <w:p w:rsidR="00E033FD" w:rsidRPr="008650C9" w:rsidRDefault="00E033FD" w:rsidP="00E033FD">
      <w:pPr>
        <w:pStyle w:val="ListParagraph"/>
        <w:numPr>
          <w:ilvl w:val="0"/>
          <w:numId w:val="16"/>
        </w:numPr>
        <w:spacing w:after="0" w:line="240" w:lineRule="auto"/>
        <w:jc w:val="both"/>
        <w:rPr>
          <w:rFonts w:ascii="Arial" w:eastAsia="Calibri" w:hAnsi="Arial" w:cs="Arial"/>
          <w:lang w:val="en-US"/>
        </w:rPr>
      </w:pPr>
      <w:r w:rsidRPr="008650C9">
        <w:rPr>
          <w:rFonts w:ascii="Arial" w:eastAsia="Calibri" w:hAnsi="Arial" w:cs="Arial"/>
          <w:lang w:val="en-US"/>
        </w:rPr>
        <w:t>U slučaju da se Dobavljač ne pridržava svojih obaveza u pogledu utvrđenog roka  isporuke i ugradnje robe</w:t>
      </w:r>
      <w:r w:rsidR="008E4712" w:rsidRPr="008650C9">
        <w:rPr>
          <w:rFonts w:ascii="Arial" w:eastAsia="Calibri" w:hAnsi="Arial" w:cs="Arial"/>
          <w:lang w:val="en-US"/>
        </w:rPr>
        <w:t>/radova</w:t>
      </w:r>
      <w:r w:rsidRPr="008650C9">
        <w:rPr>
          <w:rFonts w:ascii="Arial" w:eastAsia="Calibri" w:hAnsi="Arial" w:cs="Arial"/>
          <w:lang w:val="en-US"/>
        </w:rPr>
        <w:t xml:space="preserve"> i kasni </w:t>
      </w:r>
      <w:r w:rsidR="008E4712" w:rsidRPr="008650C9">
        <w:rPr>
          <w:rFonts w:ascii="Arial" w:eastAsia="Calibri" w:hAnsi="Arial" w:cs="Arial"/>
          <w:lang w:val="en-US"/>
        </w:rPr>
        <w:t>u odnosu na ugovoreni rok</w:t>
      </w:r>
      <w:r w:rsidRPr="008650C9">
        <w:rPr>
          <w:rFonts w:ascii="Arial" w:eastAsia="Calibri" w:hAnsi="Arial" w:cs="Arial"/>
          <w:lang w:val="en-US"/>
        </w:rPr>
        <w:t>;</w:t>
      </w:r>
    </w:p>
    <w:p w:rsidR="00E033FD" w:rsidRPr="008650C9" w:rsidRDefault="00E033FD" w:rsidP="00E033FD">
      <w:pPr>
        <w:pStyle w:val="ListParagraph"/>
        <w:numPr>
          <w:ilvl w:val="0"/>
          <w:numId w:val="16"/>
        </w:numPr>
        <w:spacing w:after="0" w:line="240" w:lineRule="auto"/>
        <w:jc w:val="both"/>
        <w:rPr>
          <w:rFonts w:ascii="Arial" w:eastAsia="Calibri" w:hAnsi="Arial" w:cs="Arial"/>
          <w:lang w:val="en-US"/>
        </w:rPr>
      </w:pPr>
      <w:r w:rsidRPr="008650C9">
        <w:rPr>
          <w:rFonts w:ascii="Arial" w:hAnsi="Arial" w:cs="Arial"/>
          <w:shd w:val="clear" w:color="auto" w:fill="F6F5F4"/>
        </w:rPr>
        <w:t>Ukoliko Dobavljač, u roku od 5 dana od prijema reklamacije, ne izvrši ispravku i ne isporuči novu robu</w:t>
      </w:r>
      <w:r w:rsidR="008E4712" w:rsidRPr="008650C9">
        <w:rPr>
          <w:rFonts w:ascii="Arial" w:hAnsi="Arial" w:cs="Arial"/>
          <w:shd w:val="clear" w:color="auto" w:fill="F6F5F4"/>
        </w:rPr>
        <w:t>/radove</w:t>
      </w:r>
      <w:r w:rsidRPr="008650C9">
        <w:rPr>
          <w:rFonts w:ascii="Arial" w:hAnsi="Arial" w:cs="Arial"/>
          <w:shd w:val="clear" w:color="auto" w:fill="F6F5F4"/>
        </w:rPr>
        <w:t xml:space="preserve"> koja je u skladu sa traženom specifikacijom i ponudom Dobavljača, </w:t>
      </w:r>
    </w:p>
    <w:p w:rsidR="00E033FD" w:rsidRPr="008650C9" w:rsidRDefault="00E033FD" w:rsidP="00E033FD">
      <w:pPr>
        <w:pStyle w:val="ListParagraph"/>
        <w:numPr>
          <w:ilvl w:val="0"/>
          <w:numId w:val="16"/>
        </w:numPr>
        <w:spacing w:after="0" w:line="240" w:lineRule="auto"/>
        <w:jc w:val="both"/>
        <w:rPr>
          <w:rFonts w:ascii="Arial" w:eastAsia="Calibri" w:hAnsi="Arial" w:cs="Arial"/>
          <w:lang w:val="en-US"/>
        </w:rPr>
      </w:pPr>
      <w:r w:rsidRPr="008650C9">
        <w:rPr>
          <w:rFonts w:ascii="Arial" w:eastAsia="Calibri" w:hAnsi="Arial" w:cs="Arial"/>
          <w:lang w:val="en-US"/>
        </w:rPr>
        <w:t>Ukoliko isporučena roba</w:t>
      </w:r>
      <w:r w:rsidR="008E4712" w:rsidRPr="008650C9">
        <w:rPr>
          <w:rFonts w:ascii="Arial" w:eastAsia="Calibri" w:hAnsi="Arial" w:cs="Arial"/>
          <w:lang w:val="en-US"/>
        </w:rPr>
        <w:t>/radovi</w:t>
      </w:r>
      <w:r w:rsidRPr="008650C9">
        <w:rPr>
          <w:rFonts w:ascii="Arial" w:eastAsia="Calibri" w:hAnsi="Arial" w:cs="Arial"/>
          <w:lang w:val="en-US"/>
        </w:rPr>
        <w:t xml:space="preserve"> ne odgovara zahtijevanoj i pored izvršene zamjene</w:t>
      </w:r>
      <w:r w:rsidR="008E4712" w:rsidRPr="008650C9">
        <w:rPr>
          <w:rFonts w:ascii="Arial" w:eastAsia="Calibri" w:hAnsi="Arial" w:cs="Arial"/>
          <w:lang w:val="en-US"/>
        </w:rPr>
        <w:t>/popravke</w:t>
      </w:r>
      <w:r w:rsidRPr="008650C9">
        <w:rPr>
          <w:rFonts w:ascii="Arial" w:eastAsia="Calibri" w:hAnsi="Arial" w:cs="Arial"/>
          <w:lang w:val="en-US"/>
        </w:rPr>
        <w:t xml:space="preserve"> nakon reklamacije;</w:t>
      </w:r>
    </w:p>
    <w:p w:rsidR="00E033FD" w:rsidRPr="008650C9" w:rsidRDefault="00E033FD" w:rsidP="00E033FD">
      <w:pPr>
        <w:spacing w:after="0" w:line="240" w:lineRule="auto"/>
        <w:ind w:left="360"/>
        <w:jc w:val="both"/>
        <w:rPr>
          <w:rFonts w:ascii="Arial" w:eastAsia="Calibri" w:hAnsi="Arial" w:cs="Arial"/>
          <w:lang w:val="en-US"/>
        </w:rPr>
      </w:pPr>
      <w:r w:rsidRPr="008650C9">
        <w:rPr>
          <w:rFonts w:ascii="Arial" w:eastAsia="Calibri" w:hAnsi="Arial" w:cs="Arial"/>
          <w:lang w:val="en-US"/>
        </w:rPr>
        <w:t>-     Ukoliko Naručilac ne ispuni svoje ugovorene obaveze;</w:t>
      </w:r>
    </w:p>
    <w:p w:rsidR="00E033FD" w:rsidRPr="008650C9" w:rsidRDefault="00E033FD" w:rsidP="00E033FD">
      <w:pPr>
        <w:pStyle w:val="ListParagraph"/>
        <w:numPr>
          <w:ilvl w:val="0"/>
          <w:numId w:val="16"/>
        </w:numPr>
        <w:spacing w:after="0" w:line="240" w:lineRule="auto"/>
        <w:jc w:val="both"/>
        <w:rPr>
          <w:rFonts w:ascii="Arial" w:eastAsia="Calibri" w:hAnsi="Arial" w:cs="Arial"/>
        </w:rPr>
      </w:pPr>
      <w:r w:rsidRPr="008650C9">
        <w:rPr>
          <w:rFonts w:ascii="Arial" w:eastAsia="Calibri" w:hAnsi="Arial" w:cs="Arial"/>
        </w:rPr>
        <w:t>Kad nastupi neki razlog na strani ponuđača koji predstavlja osnov za obavezno isključenje iz člana 108 Zakona o javnim nabavkama;</w:t>
      </w:r>
    </w:p>
    <w:p w:rsidR="00E033FD" w:rsidRPr="008650C9" w:rsidRDefault="00E033FD" w:rsidP="00E033FD">
      <w:pPr>
        <w:pStyle w:val="ListParagraph"/>
        <w:numPr>
          <w:ilvl w:val="0"/>
          <w:numId w:val="16"/>
        </w:numPr>
        <w:spacing w:after="0" w:line="240" w:lineRule="auto"/>
        <w:jc w:val="both"/>
        <w:rPr>
          <w:rFonts w:ascii="Arial" w:eastAsia="Calibri" w:hAnsi="Arial" w:cs="Arial"/>
        </w:rPr>
      </w:pPr>
      <w:r w:rsidRPr="008650C9">
        <w:rPr>
          <w:rFonts w:ascii="Arial" w:eastAsia="Calibri" w:hAnsi="Arial" w:cs="Arial"/>
        </w:rPr>
        <w:lastRenderedPageBreak/>
        <w:t>Ugovor se može raskinuti i kad nastupe okolnosti koje za posljedicu imaju bitnu izmjenu ugovora koja iziskuje sprovođenje novog postupka javne nabavke.</w:t>
      </w:r>
    </w:p>
    <w:p w:rsidR="00E033FD" w:rsidRPr="008650C9" w:rsidRDefault="00E033FD" w:rsidP="00E033FD">
      <w:pPr>
        <w:spacing w:after="0" w:line="240" w:lineRule="auto"/>
        <w:jc w:val="both"/>
        <w:rPr>
          <w:rFonts w:ascii="Arial" w:eastAsia="Calibri" w:hAnsi="Arial" w:cs="Arial"/>
          <w:lang w:val="sr-Latn-CS"/>
        </w:rPr>
      </w:pPr>
    </w:p>
    <w:p w:rsidR="00E033FD" w:rsidRPr="008650C9" w:rsidRDefault="00E033FD" w:rsidP="00E033FD">
      <w:pPr>
        <w:spacing w:after="0" w:line="240" w:lineRule="auto"/>
        <w:jc w:val="both"/>
        <w:rPr>
          <w:rFonts w:ascii="Arial" w:hAnsi="Arial" w:cs="Arial"/>
        </w:rPr>
      </w:pPr>
      <w:r w:rsidRPr="008650C9">
        <w:rPr>
          <w:rFonts w:ascii="Arial" w:hAnsi="Arial" w:cs="Arial"/>
        </w:rPr>
        <w:t xml:space="preserve">Naručilac može održati ugovor </w:t>
      </w:r>
      <w:proofErr w:type="gramStart"/>
      <w:r w:rsidRPr="008650C9">
        <w:rPr>
          <w:rFonts w:ascii="Arial" w:hAnsi="Arial" w:cs="Arial"/>
        </w:rPr>
        <w:t>na</w:t>
      </w:r>
      <w:proofErr w:type="gramEnd"/>
      <w:r w:rsidRPr="008650C9">
        <w:rPr>
          <w:rFonts w:ascii="Arial" w:hAnsi="Arial" w:cs="Arial"/>
        </w:rPr>
        <w:t xml:space="preserve"> snazi ako po isteku roka bez odlaganja obavijesti dobavljača da zahtijeva ispunjenje ugovora.</w:t>
      </w:r>
    </w:p>
    <w:p w:rsidR="00E033FD" w:rsidRPr="008650C9" w:rsidRDefault="00E033FD" w:rsidP="00E033FD">
      <w:pPr>
        <w:spacing w:after="0" w:line="240" w:lineRule="auto"/>
        <w:jc w:val="both"/>
        <w:rPr>
          <w:rFonts w:ascii="Arial" w:hAnsi="Arial" w:cs="Arial"/>
        </w:rPr>
      </w:pPr>
    </w:p>
    <w:p w:rsidR="00E033FD" w:rsidRPr="008650C9" w:rsidRDefault="00E033FD" w:rsidP="00E033FD">
      <w:pPr>
        <w:spacing w:after="0" w:line="240" w:lineRule="auto"/>
        <w:jc w:val="both"/>
        <w:rPr>
          <w:rFonts w:ascii="Arial" w:eastAsia="PMingLiU" w:hAnsi="Arial" w:cs="Arial"/>
          <w:lang w:val="sr-Latn-CS" w:eastAsia="zh-TW"/>
        </w:rPr>
      </w:pPr>
      <w:r w:rsidRPr="008650C9">
        <w:rPr>
          <w:rFonts w:ascii="Arial" w:eastAsia="PMingLiU" w:hAnsi="Arial" w:cs="Arial"/>
          <w:lang w:val="sr-Latn-CS" w:eastAsia="zh-TW"/>
        </w:rPr>
        <w:t>Ako dobavljač ne ispuni ugovor u razumnom roku, naručilac može izjaviti da raskida ugovor.</w:t>
      </w:r>
    </w:p>
    <w:p w:rsidR="00E033FD" w:rsidRPr="008650C9" w:rsidRDefault="00E033FD" w:rsidP="00E033FD">
      <w:pPr>
        <w:spacing w:after="0" w:line="240" w:lineRule="auto"/>
        <w:jc w:val="both"/>
        <w:rPr>
          <w:rFonts w:ascii="Arial" w:eastAsia="PMingLiU" w:hAnsi="Arial" w:cs="Arial"/>
          <w:lang w:val="sr-Latn-CS" w:eastAsia="zh-TW"/>
        </w:rPr>
      </w:pPr>
    </w:p>
    <w:p w:rsidR="00E033FD" w:rsidRPr="008650C9" w:rsidRDefault="00E033FD" w:rsidP="00E033FD">
      <w:pPr>
        <w:keepNext/>
        <w:tabs>
          <w:tab w:val="left" w:pos="3420"/>
        </w:tabs>
        <w:spacing w:after="0" w:line="240" w:lineRule="auto"/>
        <w:jc w:val="both"/>
        <w:outlineLvl w:val="4"/>
        <w:rPr>
          <w:rFonts w:ascii="Arial" w:eastAsia="PMingLiU" w:hAnsi="Arial" w:cs="Arial"/>
          <w:lang w:val="sr-Latn-CS"/>
        </w:rPr>
      </w:pPr>
      <w:r w:rsidRPr="008650C9">
        <w:rPr>
          <w:rFonts w:ascii="Arial" w:eastAsia="PMingLiU" w:hAnsi="Arial" w:cs="Arial"/>
          <w:lang w:val="sr-Latn-CS"/>
        </w:rPr>
        <w:t>Raskidom ugovora obije strane su oslobođene svojih obaveza osim obaveze na naknadu eventualne štete.</w:t>
      </w:r>
    </w:p>
    <w:p w:rsidR="00E033FD" w:rsidRPr="008650C9" w:rsidRDefault="00E033FD" w:rsidP="00E033FD">
      <w:pPr>
        <w:keepNext/>
        <w:tabs>
          <w:tab w:val="left" w:pos="3420"/>
        </w:tabs>
        <w:spacing w:after="0" w:line="240" w:lineRule="auto"/>
        <w:jc w:val="both"/>
        <w:outlineLvl w:val="4"/>
        <w:rPr>
          <w:rFonts w:ascii="Arial" w:eastAsia="PMingLiU" w:hAnsi="Arial" w:cs="Arial"/>
          <w:lang w:val="sr-Latn-CS"/>
        </w:rPr>
      </w:pPr>
    </w:p>
    <w:p w:rsidR="00E033FD" w:rsidRPr="008650C9" w:rsidRDefault="00E033FD" w:rsidP="00E033FD">
      <w:pPr>
        <w:numPr>
          <w:ilvl w:val="0"/>
          <w:numId w:val="15"/>
        </w:numPr>
        <w:spacing w:before="96" w:after="0" w:line="240" w:lineRule="auto"/>
        <w:jc w:val="both"/>
        <w:rPr>
          <w:rFonts w:ascii="Arial" w:eastAsia="Calibri" w:hAnsi="Arial" w:cs="Arial"/>
          <w:lang w:val="en-US"/>
        </w:rPr>
      </w:pPr>
      <w:r w:rsidRPr="008650C9">
        <w:rPr>
          <w:rFonts w:ascii="Arial" w:eastAsia="Calibri" w:hAnsi="Arial" w:cs="Arial"/>
          <w:lang w:val="en-US"/>
        </w:rPr>
        <w:t>UGOVORNA KAZNA:</w:t>
      </w:r>
    </w:p>
    <w:p w:rsidR="00E033FD" w:rsidRPr="008650C9" w:rsidRDefault="00E033FD" w:rsidP="00E033FD">
      <w:pPr>
        <w:spacing w:before="96" w:after="0" w:line="240" w:lineRule="auto"/>
        <w:jc w:val="both"/>
        <w:rPr>
          <w:rFonts w:ascii="Arial" w:eastAsia="Calibri" w:hAnsi="Arial" w:cs="Arial"/>
          <w:lang w:val="en-US"/>
        </w:rPr>
      </w:pPr>
      <w:r w:rsidRPr="008650C9">
        <w:rPr>
          <w:rFonts w:ascii="Arial" w:eastAsia="Calibri" w:hAnsi="Arial" w:cs="Arial"/>
          <w:lang w:val="en-US"/>
        </w:rPr>
        <w:t xml:space="preserve">Dobavljač se obavezuje da plati ugovornu kaznu u visini 10% </w:t>
      </w:r>
      <w:proofErr w:type="gramStart"/>
      <w:r w:rsidRPr="008650C9">
        <w:rPr>
          <w:rFonts w:ascii="Arial" w:eastAsia="Calibri" w:hAnsi="Arial" w:cs="Arial"/>
          <w:lang w:val="en-US"/>
        </w:rPr>
        <w:t>od</w:t>
      </w:r>
      <w:proofErr w:type="gramEnd"/>
      <w:r w:rsidRPr="008650C9">
        <w:rPr>
          <w:rFonts w:ascii="Arial" w:eastAsia="Calibri" w:hAnsi="Arial" w:cs="Arial"/>
          <w:lang w:val="en-US"/>
        </w:rPr>
        <w:t xml:space="preserve"> ukupne vrijednosti ugovorenog posla</w:t>
      </w:r>
      <w:r w:rsidR="008E4712" w:rsidRPr="008650C9">
        <w:rPr>
          <w:rFonts w:ascii="Arial" w:eastAsia="Calibri" w:hAnsi="Arial" w:cs="Arial"/>
          <w:lang w:val="en-US"/>
        </w:rPr>
        <w:t xml:space="preserve"> (partije)</w:t>
      </w:r>
      <w:r w:rsidRPr="008650C9">
        <w:rPr>
          <w:rFonts w:ascii="Arial" w:eastAsia="Calibri" w:hAnsi="Arial" w:cs="Arial"/>
          <w:lang w:val="en-US"/>
        </w:rPr>
        <w:t xml:space="preserve"> u slučaju kašnjenja sa ispunjenjem ugovorene obaveze.</w:t>
      </w:r>
    </w:p>
    <w:p w:rsidR="00E033FD" w:rsidRPr="008650C9" w:rsidRDefault="00E033FD" w:rsidP="00E033FD">
      <w:pPr>
        <w:spacing w:before="96" w:after="0" w:line="240" w:lineRule="auto"/>
        <w:jc w:val="both"/>
        <w:rPr>
          <w:rFonts w:ascii="Arial" w:eastAsia="Calibri" w:hAnsi="Arial" w:cs="Arial"/>
          <w:lang w:val="en-US"/>
        </w:rPr>
      </w:pPr>
      <w:r w:rsidRPr="008650C9">
        <w:rPr>
          <w:rFonts w:ascii="Arial" w:eastAsia="Calibri" w:hAnsi="Arial" w:cs="Arial"/>
          <w:lang w:val="en-US"/>
        </w:rPr>
        <w:t xml:space="preserve">Ukoliko dobavljač ne ispuni obavezu u </w:t>
      </w:r>
      <w:proofErr w:type="gramStart"/>
      <w:r w:rsidRPr="008650C9">
        <w:rPr>
          <w:rFonts w:ascii="Arial" w:eastAsia="Calibri" w:hAnsi="Arial" w:cs="Arial"/>
          <w:lang w:val="en-US"/>
        </w:rPr>
        <w:t>roku  naručilac</w:t>
      </w:r>
      <w:proofErr w:type="gramEnd"/>
      <w:r w:rsidRPr="008650C9">
        <w:rPr>
          <w:rFonts w:ascii="Arial" w:eastAsia="Calibri" w:hAnsi="Arial" w:cs="Arial"/>
          <w:lang w:val="en-US"/>
        </w:rPr>
        <w:t xml:space="preserve"> može zahtijevati i ispunjenje obaveze i naplatu ugovorne kazne. </w:t>
      </w:r>
    </w:p>
    <w:p w:rsidR="00E033FD" w:rsidRPr="008650C9" w:rsidRDefault="00E033FD" w:rsidP="00E033FD">
      <w:pPr>
        <w:keepNext/>
        <w:spacing w:after="0" w:line="240" w:lineRule="auto"/>
        <w:contextualSpacing/>
        <w:jc w:val="both"/>
        <w:outlineLvl w:val="4"/>
        <w:rPr>
          <w:rFonts w:ascii="Arial" w:eastAsia="Calibri" w:hAnsi="Arial" w:cs="Arial"/>
          <w:lang w:val="en-US"/>
        </w:rPr>
      </w:pPr>
    </w:p>
    <w:p w:rsidR="00E033FD" w:rsidRPr="008650C9" w:rsidRDefault="00E033FD" w:rsidP="00E033FD">
      <w:pPr>
        <w:pStyle w:val="ListParagraph"/>
        <w:keepNext/>
        <w:numPr>
          <w:ilvl w:val="0"/>
          <w:numId w:val="17"/>
        </w:numPr>
        <w:spacing w:after="0" w:line="240" w:lineRule="auto"/>
        <w:contextualSpacing/>
        <w:outlineLvl w:val="4"/>
        <w:rPr>
          <w:rFonts w:ascii="Arial" w:eastAsia="PMingLiU" w:hAnsi="Arial" w:cs="Arial"/>
        </w:rPr>
      </w:pPr>
      <w:r w:rsidRPr="008650C9">
        <w:rPr>
          <w:rFonts w:ascii="Arial" w:eastAsia="PMingLiU" w:hAnsi="Arial" w:cs="Arial"/>
        </w:rPr>
        <w:t>GARANCIJA</w:t>
      </w:r>
    </w:p>
    <w:p w:rsidR="00E033FD" w:rsidRPr="008650C9" w:rsidRDefault="00E033FD" w:rsidP="00E033FD">
      <w:pPr>
        <w:spacing w:after="0" w:line="240" w:lineRule="auto"/>
        <w:jc w:val="both"/>
        <w:rPr>
          <w:rFonts w:ascii="Arial" w:eastAsia="PMingLiU" w:hAnsi="Arial" w:cs="Arial"/>
          <w:lang w:val="sr-Latn-CS"/>
        </w:rPr>
      </w:pPr>
      <w:r w:rsidRPr="008650C9">
        <w:rPr>
          <w:rFonts w:ascii="Arial" w:eastAsia="PMingLiU" w:hAnsi="Arial" w:cs="Arial"/>
          <w:lang w:val="sr-Latn-CS"/>
        </w:rPr>
        <w:t>Dobavljač garantuje da je ponuđena roba nova i neupotrebljavana i da nema stvarnih i pravnih nedostataka.</w:t>
      </w:r>
    </w:p>
    <w:p w:rsidR="00E033FD" w:rsidRPr="008650C9" w:rsidRDefault="00E033FD" w:rsidP="00E033FD">
      <w:pPr>
        <w:spacing w:after="0" w:line="240" w:lineRule="auto"/>
        <w:jc w:val="both"/>
        <w:rPr>
          <w:rFonts w:ascii="Arial" w:eastAsia="PMingLiU" w:hAnsi="Arial" w:cs="Arial"/>
          <w:lang w:val="sr-Latn-CS"/>
        </w:rPr>
      </w:pPr>
      <w:r w:rsidRPr="008650C9">
        <w:rPr>
          <w:rFonts w:ascii="Arial" w:eastAsia="PMingLiU" w:hAnsi="Arial" w:cs="Arial"/>
          <w:lang w:val="sr-Latn-CS"/>
        </w:rPr>
        <w:t>Dobavljač garantuje kvalitet dostavljene robe i obavezuje se da bez odlaganja, o svom trošku, otkloni svaki  nedostatak  ili izvrši zamjenu robe, koji nije posledica nepravilnog rukovanja Naručioca.</w:t>
      </w:r>
    </w:p>
    <w:p w:rsidR="00E033FD" w:rsidRPr="008650C9" w:rsidRDefault="00E033FD" w:rsidP="008650C9">
      <w:pPr>
        <w:spacing w:after="0" w:line="240" w:lineRule="auto"/>
        <w:jc w:val="both"/>
        <w:rPr>
          <w:rFonts w:ascii="Arial" w:eastAsia="PMingLiU" w:hAnsi="Arial" w:cs="Arial"/>
          <w:lang w:val="pl-PL" w:eastAsia="zh-TW"/>
        </w:rPr>
      </w:pPr>
      <w:r w:rsidRPr="008650C9">
        <w:rPr>
          <w:rFonts w:ascii="Arial" w:eastAsia="PMingLiU" w:hAnsi="Arial" w:cs="Arial"/>
          <w:lang w:val="pl-PL" w:eastAsia="zh-TW"/>
        </w:rPr>
        <w:t>Nakon otklanjanja nedostataka, Dobavljač je dužan da preda  robu na lokaciju Naručioca.</w:t>
      </w:r>
    </w:p>
    <w:p w:rsidR="00E033FD" w:rsidRPr="008650C9" w:rsidRDefault="008650C9" w:rsidP="008650C9">
      <w:pPr>
        <w:spacing w:after="0" w:line="240" w:lineRule="auto"/>
        <w:jc w:val="both"/>
        <w:rPr>
          <w:rFonts w:ascii="Arial" w:hAnsi="Arial" w:cs="Arial"/>
          <w:shd w:val="clear" w:color="auto" w:fill="E8E8E8"/>
        </w:rPr>
      </w:pPr>
      <w:r w:rsidRPr="008650C9">
        <w:rPr>
          <w:rFonts w:ascii="Arial" w:hAnsi="Arial" w:cs="Arial"/>
        </w:rPr>
        <w:t xml:space="preserve">Garantni rok </w:t>
      </w:r>
      <w:proofErr w:type="gramStart"/>
      <w:r w:rsidRPr="008650C9">
        <w:rPr>
          <w:rFonts w:ascii="Arial" w:hAnsi="Arial" w:cs="Arial"/>
        </w:rPr>
        <w:t>na</w:t>
      </w:r>
      <w:proofErr w:type="gramEnd"/>
      <w:r w:rsidRPr="008650C9">
        <w:rPr>
          <w:rFonts w:ascii="Arial" w:hAnsi="Arial" w:cs="Arial"/>
        </w:rPr>
        <w:t xml:space="preserve"> reflektujuću foliju saobraćajnih znakova je </w:t>
      </w:r>
      <w:r>
        <w:rPr>
          <w:rFonts w:ascii="Arial" w:hAnsi="Arial" w:cs="Arial"/>
        </w:rPr>
        <w:t>____</w:t>
      </w:r>
      <w:r w:rsidRPr="008650C9">
        <w:rPr>
          <w:rFonts w:ascii="Arial" w:hAnsi="Arial" w:cs="Arial"/>
        </w:rPr>
        <w:t xml:space="preserve"> računajući od ugradnje saobraćajnog znaka; Garantni rok na putarsku boju (klasični postupak) - posto</w:t>
      </w:r>
      <w:r>
        <w:rPr>
          <w:rFonts w:ascii="Arial" w:hAnsi="Arial" w:cs="Arial"/>
        </w:rPr>
        <w:t>janost boje i otpornost od haba</w:t>
      </w:r>
      <w:r w:rsidRPr="008650C9">
        <w:rPr>
          <w:rFonts w:ascii="Arial" w:hAnsi="Arial" w:cs="Arial"/>
        </w:rPr>
        <w:t xml:space="preserve">nja je </w:t>
      </w:r>
      <w:r>
        <w:rPr>
          <w:rFonts w:ascii="Arial" w:hAnsi="Arial" w:cs="Arial"/>
        </w:rPr>
        <w:t>_________</w:t>
      </w:r>
      <w:r w:rsidRPr="008650C9">
        <w:rPr>
          <w:rFonts w:ascii="Arial" w:hAnsi="Arial" w:cs="Arial"/>
        </w:rPr>
        <w:t xml:space="preserve"> računajući od dana obilježavanja kolovoza</w:t>
      </w:r>
      <w:r w:rsidRPr="008650C9">
        <w:rPr>
          <w:rFonts w:ascii="Arial" w:hAnsi="Arial" w:cs="Arial"/>
          <w:shd w:val="clear" w:color="auto" w:fill="E8E8E8"/>
        </w:rPr>
        <w:t>.</w:t>
      </w:r>
    </w:p>
    <w:p w:rsidR="008650C9" w:rsidRPr="008650C9" w:rsidRDefault="008650C9" w:rsidP="008650C9">
      <w:pPr>
        <w:spacing w:after="0" w:line="240" w:lineRule="auto"/>
        <w:rPr>
          <w:rFonts w:ascii="Arial" w:eastAsia="PMingLiU" w:hAnsi="Arial" w:cs="Arial"/>
          <w:lang w:val="sr-Latn-CS" w:eastAsia="zh-TW"/>
        </w:rPr>
      </w:pPr>
    </w:p>
    <w:p w:rsidR="00E033FD" w:rsidRPr="008650C9" w:rsidRDefault="00E033FD" w:rsidP="00E033FD">
      <w:pPr>
        <w:numPr>
          <w:ilvl w:val="0"/>
          <w:numId w:val="18"/>
        </w:numPr>
        <w:spacing w:after="0" w:line="240" w:lineRule="auto"/>
        <w:contextualSpacing/>
        <w:rPr>
          <w:rFonts w:ascii="Arial" w:eastAsia="PMingLiU" w:hAnsi="Arial" w:cs="Arial"/>
          <w:lang w:val="sr-Latn-CS" w:eastAsia="zh-TW"/>
        </w:rPr>
      </w:pPr>
      <w:r w:rsidRPr="008650C9">
        <w:rPr>
          <w:rFonts w:ascii="Arial" w:eastAsia="PMingLiU" w:hAnsi="Arial" w:cs="Arial"/>
          <w:lang w:val="sr-Latn-CS" w:eastAsia="zh-TW"/>
        </w:rPr>
        <w:t>PRIMJENA PROPISA</w:t>
      </w:r>
    </w:p>
    <w:p w:rsidR="00E033FD" w:rsidRPr="008650C9" w:rsidRDefault="00E033FD" w:rsidP="00E033FD">
      <w:pPr>
        <w:numPr>
          <w:ilvl w:val="0"/>
          <w:numId w:val="18"/>
        </w:numPr>
        <w:spacing w:after="0" w:line="240" w:lineRule="auto"/>
        <w:contextualSpacing/>
        <w:rPr>
          <w:rFonts w:ascii="Arial" w:eastAsia="PMingLiU" w:hAnsi="Arial" w:cs="Arial"/>
          <w:lang w:val="sr-Latn-CS" w:eastAsia="zh-TW"/>
        </w:rPr>
      </w:pPr>
      <w:r w:rsidRPr="008650C9">
        <w:rPr>
          <w:rFonts w:ascii="Arial" w:eastAsia="PMingLiU" w:hAnsi="Arial" w:cs="Arial"/>
          <w:lang w:val="sl-SI" w:eastAsia="zh-TW"/>
        </w:rPr>
        <w:t>Za sve što nije def</w:t>
      </w:r>
      <w:r w:rsidR="00711603" w:rsidRPr="008650C9">
        <w:rPr>
          <w:rFonts w:ascii="Arial" w:eastAsia="PMingLiU" w:hAnsi="Arial" w:cs="Arial"/>
          <w:lang w:val="sl-SI" w:eastAsia="zh-TW"/>
        </w:rPr>
        <w:t xml:space="preserve">inisano ovim ugovorom primjenjuju </w:t>
      </w:r>
      <w:r w:rsidRPr="008650C9">
        <w:rPr>
          <w:rFonts w:ascii="Arial" w:eastAsia="PMingLiU" w:hAnsi="Arial" w:cs="Arial"/>
          <w:lang w:val="sl-SI" w:eastAsia="zh-TW"/>
        </w:rPr>
        <w:t xml:space="preserve">se odredbe Zakona o obligacionim odnosima </w:t>
      </w:r>
      <w:r w:rsidRPr="008650C9">
        <w:rPr>
          <w:rFonts w:ascii="Arial" w:eastAsia="PMingLiU" w:hAnsi="Arial" w:cs="Arial"/>
          <w:lang w:val="sr-Latn-CS" w:eastAsia="zh-TW"/>
        </w:rPr>
        <w:t>(„Sl. list CG“ br. 047/08, 004/11, 022/17).</w:t>
      </w:r>
    </w:p>
    <w:p w:rsidR="00E033FD" w:rsidRPr="008650C9" w:rsidRDefault="00E033FD" w:rsidP="00E033FD">
      <w:pPr>
        <w:spacing w:after="0" w:line="240" w:lineRule="auto"/>
        <w:jc w:val="both"/>
        <w:rPr>
          <w:rFonts w:ascii="Arial" w:eastAsia="PMingLiU" w:hAnsi="Arial" w:cs="Arial"/>
          <w:lang w:val="sr-Latn-CS" w:eastAsia="zh-TW"/>
        </w:rPr>
      </w:pPr>
    </w:p>
    <w:p w:rsidR="00E033FD" w:rsidRPr="008650C9" w:rsidRDefault="00E033FD" w:rsidP="00E033FD">
      <w:pPr>
        <w:numPr>
          <w:ilvl w:val="0"/>
          <w:numId w:val="18"/>
        </w:numPr>
        <w:spacing w:after="0" w:line="240" w:lineRule="auto"/>
        <w:contextualSpacing/>
        <w:jc w:val="both"/>
        <w:rPr>
          <w:rFonts w:ascii="Arial" w:eastAsia="PMingLiU" w:hAnsi="Arial" w:cs="Arial"/>
          <w:lang w:val="sr-Latn-CS" w:eastAsia="zh-TW"/>
        </w:rPr>
      </w:pPr>
      <w:r w:rsidRPr="008650C9">
        <w:rPr>
          <w:rFonts w:ascii="Arial" w:eastAsia="PMingLiU" w:hAnsi="Arial" w:cs="Arial"/>
          <w:lang w:val="sr-Latn-CS" w:eastAsia="zh-TW"/>
        </w:rPr>
        <w:t>ANTIKORUPCIJSKA KLAUZULA</w:t>
      </w:r>
    </w:p>
    <w:p w:rsidR="00E033FD" w:rsidRPr="008650C9" w:rsidRDefault="00E033FD" w:rsidP="00E033FD">
      <w:pPr>
        <w:spacing w:after="0"/>
        <w:rPr>
          <w:rFonts w:ascii="Arial" w:eastAsia="Calibri" w:hAnsi="Arial" w:cs="Arial"/>
          <w:lang w:val="sl-SI"/>
        </w:rPr>
      </w:pPr>
      <w:r w:rsidRPr="008650C9">
        <w:rPr>
          <w:rFonts w:ascii="Arial" w:eastAsia="Calibri" w:hAnsi="Arial" w:cs="Arial"/>
          <w:lang w:val="sl-SI"/>
        </w:rPr>
        <w:t>Ugovor koji je zaključen uz kršenje antikorupcijskog pravila je ništav.</w:t>
      </w:r>
    </w:p>
    <w:p w:rsidR="00E033FD" w:rsidRPr="008650C9" w:rsidRDefault="00E033FD" w:rsidP="00E033FD">
      <w:pPr>
        <w:spacing w:after="0" w:line="240" w:lineRule="auto"/>
        <w:rPr>
          <w:rFonts w:ascii="Arial" w:eastAsia="PMingLiU" w:hAnsi="Arial" w:cs="Arial"/>
          <w:lang w:val="sr-Latn-CS"/>
        </w:rPr>
      </w:pPr>
    </w:p>
    <w:p w:rsidR="00E033FD" w:rsidRPr="008650C9" w:rsidRDefault="00E033FD" w:rsidP="00E033FD">
      <w:pPr>
        <w:numPr>
          <w:ilvl w:val="0"/>
          <w:numId w:val="18"/>
        </w:numPr>
        <w:spacing w:after="0" w:line="240" w:lineRule="auto"/>
        <w:contextualSpacing/>
        <w:rPr>
          <w:rFonts w:ascii="Arial" w:eastAsia="PMingLiU" w:hAnsi="Arial" w:cs="Arial"/>
          <w:lang w:val="sr-Latn-CS"/>
        </w:rPr>
      </w:pPr>
      <w:r w:rsidRPr="008650C9">
        <w:rPr>
          <w:rFonts w:ascii="Arial" w:eastAsia="PMingLiU" w:hAnsi="Arial" w:cs="Arial"/>
          <w:lang w:val="sr-Latn-CS"/>
        </w:rPr>
        <w:t>SUDSKA NADLEŽNOST</w:t>
      </w:r>
    </w:p>
    <w:p w:rsidR="00E033FD" w:rsidRPr="008650C9" w:rsidRDefault="00E033FD" w:rsidP="00E033FD">
      <w:pPr>
        <w:spacing w:after="0" w:line="240" w:lineRule="auto"/>
        <w:jc w:val="both"/>
        <w:rPr>
          <w:rFonts w:ascii="Arial" w:eastAsia="PMingLiU" w:hAnsi="Arial" w:cs="Arial"/>
          <w:lang w:val="sr-Latn-CS" w:eastAsia="zh-TW"/>
        </w:rPr>
      </w:pPr>
      <w:r w:rsidRPr="008650C9">
        <w:rPr>
          <w:rFonts w:ascii="Arial" w:eastAsia="PMingLiU" w:hAnsi="Arial" w:cs="Arial"/>
          <w:lang w:val="sr-Latn-CS"/>
        </w:rPr>
        <w:t>Ugovorne strane eventualne sporove rješavaju sporazumom, u protivnom nadležan je Privredni sud u Podgorici.</w:t>
      </w:r>
    </w:p>
    <w:p w:rsidR="00BC6F2C" w:rsidRPr="008650C9" w:rsidRDefault="00BC6F2C" w:rsidP="00C64D0F">
      <w:pPr>
        <w:shd w:val="clear" w:color="auto" w:fill="FFFFFF" w:themeFill="background1"/>
        <w:spacing w:after="0" w:line="240" w:lineRule="auto"/>
        <w:jc w:val="both"/>
        <w:rPr>
          <w:rFonts w:ascii="Arial" w:eastAsia="PMingLiU" w:hAnsi="Arial" w:cs="Arial"/>
          <w:lang w:val="sr-Latn-CS"/>
        </w:rPr>
      </w:pPr>
    </w:p>
    <w:p w:rsidR="00BC6F2C" w:rsidRPr="008650C9" w:rsidRDefault="00BC6F2C" w:rsidP="00C64D0F">
      <w:pPr>
        <w:shd w:val="clear" w:color="auto" w:fill="FFFFFF" w:themeFill="background1"/>
        <w:spacing w:after="0" w:line="240" w:lineRule="auto"/>
        <w:jc w:val="both"/>
        <w:rPr>
          <w:rFonts w:ascii="Arial" w:eastAsia="Times New Roman" w:hAnsi="Arial" w:cs="Arial"/>
          <w:b/>
          <w:bCs/>
          <w:color w:val="000000"/>
          <w:lang w:val="sr-Latn-ME"/>
        </w:rPr>
      </w:pPr>
    </w:p>
    <w:p w:rsidR="007506B8" w:rsidRPr="008650C9" w:rsidRDefault="007506B8" w:rsidP="00C64D0F">
      <w:pPr>
        <w:shd w:val="clear" w:color="auto" w:fill="FFFFFF" w:themeFill="background1"/>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shd w:val="clear" w:color="auto" w:fill="000000" w:themeFill="text1"/>
          <w:lang w:val="sr-Latn-ME"/>
        </w:rPr>
        <w:sym w:font="Wingdings" w:char="F0A8"/>
      </w:r>
      <w:r w:rsidRPr="008650C9">
        <w:rPr>
          <w:rFonts w:ascii="Arial" w:eastAsia="Times New Roman" w:hAnsi="Arial" w:cs="Arial"/>
          <w:color w:val="000000"/>
          <w:shd w:val="clear" w:color="auto" w:fill="000000" w:themeFill="text1"/>
          <w:lang w:val="sr-Latn-ME"/>
        </w:rPr>
        <w:t xml:space="preserve"> </w:t>
      </w:r>
      <w:r w:rsidRPr="008650C9">
        <w:rPr>
          <w:rFonts w:ascii="Arial" w:eastAsia="Times New Roman" w:hAnsi="Arial" w:cs="Arial"/>
          <w:color w:val="000000"/>
          <w:lang w:val="sr-Latn-ME"/>
        </w:rPr>
        <w:t xml:space="preserve">Ugovor o javnoj nabavci tokom njegovog trajanja </w:t>
      </w:r>
      <w:r w:rsidR="00E033FD" w:rsidRPr="008650C9">
        <w:rPr>
          <w:rFonts w:ascii="Arial" w:eastAsia="Times New Roman" w:hAnsi="Arial" w:cs="Arial"/>
          <w:b/>
          <w:color w:val="000000"/>
          <w:lang w:val="sr-Latn-ME"/>
        </w:rPr>
        <w:t>ZA SVE PARTIJE</w:t>
      </w:r>
      <w:r w:rsidR="00E033FD" w:rsidRPr="008650C9">
        <w:rPr>
          <w:rFonts w:ascii="Arial" w:eastAsia="Times New Roman" w:hAnsi="Arial" w:cs="Arial"/>
          <w:color w:val="000000"/>
          <w:lang w:val="sr-Latn-ME"/>
        </w:rPr>
        <w:t xml:space="preserve"> </w:t>
      </w:r>
      <w:r w:rsidRPr="008650C9">
        <w:rPr>
          <w:rFonts w:ascii="Arial" w:eastAsia="Times New Roman" w:hAnsi="Arial" w:cs="Arial"/>
          <w:color w:val="000000"/>
          <w:lang w:val="sr-Latn-ME"/>
        </w:rPr>
        <w:t xml:space="preserve">može da se izmijeni bez sprovođenja novog postupka javne nabavke u skladu sa članom 151 Zakona o javnim nabavkama: </w:t>
      </w:r>
    </w:p>
    <w:p w:rsidR="00FE04F6" w:rsidRPr="008650C9" w:rsidRDefault="00FE04F6" w:rsidP="00C64D0F">
      <w:pPr>
        <w:shd w:val="clear" w:color="auto" w:fill="FFFFFF" w:themeFill="background1"/>
        <w:spacing w:after="0" w:line="240" w:lineRule="auto"/>
        <w:jc w:val="both"/>
        <w:rPr>
          <w:rFonts w:ascii="Arial" w:eastAsia="Times New Roman" w:hAnsi="Arial" w:cs="Arial"/>
          <w:color w:val="000000"/>
          <w:lang w:val="sr-Latn-ME"/>
        </w:rPr>
      </w:pPr>
    </w:p>
    <w:p w:rsidR="00BB534D" w:rsidRPr="008650C9" w:rsidRDefault="00BB534D" w:rsidP="00BB534D">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8650C9">
        <w:rPr>
          <w:rFonts w:ascii="Arial" w:eastAsiaTheme="minorEastAsia" w:hAnsi="Arial" w:cs="Arial"/>
          <w:color w:val="000000"/>
          <w:lang w:eastAsia="en-GB"/>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BB534D" w:rsidRPr="008650C9" w:rsidRDefault="00BB534D" w:rsidP="00BB534D">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8650C9">
        <w:rPr>
          <w:rFonts w:ascii="Arial" w:eastAsiaTheme="minorEastAsia" w:hAnsi="Arial" w:cs="Arial"/>
          <w:color w:val="000000"/>
          <w:lang w:eastAsia="en-GB"/>
        </w:rPr>
        <w:t xml:space="preserve">   - </w:t>
      </w:r>
      <w:proofErr w:type="gramStart"/>
      <w:r w:rsidRPr="008650C9">
        <w:rPr>
          <w:rFonts w:ascii="Arial" w:eastAsiaTheme="minorEastAsia" w:hAnsi="Arial" w:cs="Arial"/>
          <w:color w:val="000000"/>
          <w:lang w:eastAsia="en-GB"/>
        </w:rPr>
        <w:t>kada</w:t>
      </w:r>
      <w:proofErr w:type="gramEnd"/>
      <w:r w:rsidRPr="008650C9">
        <w:rPr>
          <w:rFonts w:ascii="Arial" w:eastAsiaTheme="minorEastAsia" w:hAnsi="Arial" w:cs="Arial"/>
          <w:color w:val="000000"/>
          <w:lang w:eastAsia="en-GB"/>
        </w:rPr>
        <w:t xml:space="preserve"> je potreba za izmjenom ugovora nastala zbog okolnosti koje naručilac u vrijeme zaključivanja ugovora nije mogao da predvidi, a izmjenom se ne mijenja priroda </w:t>
      </w:r>
      <w:r w:rsidRPr="008650C9">
        <w:rPr>
          <w:rFonts w:ascii="Arial" w:eastAsiaTheme="minorEastAsia" w:hAnsi="Arial" w:cs="Arial"/>
          <w:color w:val="000000"/>
          <w:lang w:eastAsia="en-GB"/>
        </w:rPr>
        <w:lastRenderedPageBreak/>
        <w:t>ugovora a povećanje vrijednosti ugovora nije veće od 20% vrijednosti prvobitnog ugovora,</w:t>
      </w:r>
    </w:p>
    <w:p w:rsidR="00FE04F6" w:rsidRPr="008650C9" w:rsidRDefault="00FE04F6" w:rsidP="00FE04F6">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8650C9">
        <w:rPr>
          <w:rFonts w:ascii="Arial" w:eastAsiaTheme="minorEastAsia" w:hAnsi="Arial" w:cs="Arial"/>
          <w:color w:val="000000"/>
          <w:lang w:eastAsia="en-GB"/>
        </w:rPr>
        <w:t xml:space="preserve">   - </w:t>
      </w:r>
      <w:proofErr w:type="gramStart"/>
      <w:r w:rsidRPr="008650C9">
        <w:rPr>
          <w:rFonts w:ascii="Arial" w:eastAsiaTheme="minorEastAsia" w:hAnsi="Arial" w:cs="Arial"/>
          <w:color w:val="000000"/>
          <w:lang w:eastAsia="en-GB"/>
        </w:rPr>
        <w:t>kad</w:t>
      </w:r>
      <w:proofErr w:type="gramEnd"/>
      <w:r w:rsidRPr="008650C9">
        <w:rPr>
          <w:rFonts w:ascii="Arial" w:eastAsiaTheme="minorEastAsia" w:hAnsi="Arial" w:cs="Arial"/>
          <w:color w:val="000000"/>
          <w:lang w:eastAsia="en-GB"/>
        </w:rPr>
        <w:t xml:space="preserve"> je potreba za izmjenom ugovora nastala zbog okolnosti koje naručilac u vrijeme zaključivanja ugovora nije mogao da predvidi, a izmjenom se ne mijenja priroda ugovora već se vrši samo smanjenje ugovorene vrijednosti,</w:t>
      </w:r>
    </w:p>
    <w:p w:rsidR="008102A2" w:rsidRPr="008650C9" w:rsidRDefault="00FE04F6" w:rsidP="00492529">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8650C9">
        <w:rPr>
          <w:rFonts w:ascii="Arial" w:eastAsiaTheme="minorEastAsia" w:hAnsi="Arial" w:cs="Arial"/>
          <w:color w:val="000000"/>
          <w:lang w:eastAsia="en-GB"/>
        </w:rPr>
        <w:t>-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w:t>
      </w:r>
      <w:r w:rsidR="0047048E" w:rsidRPr="008650C9">
        <w:rPr>
          <w:rFonts w:ascii="Arial" w:eastAsiaTheme="minorEastAsia" w:hAnsi="Arial" w:cs="Arial"/>
          <w:color w:val="000000"/>
          <w:lang w:eastAsia="en-GB"/>
        </w:rPr>
        <w:t>ora iz člana 150 stav 2 zakona.</w:t>
      </w:r>
    </w:p>
    <w:p w:rsidR="009C080C" w:rsidRDefault="009C080C" w:rsidP="0047048E">
      <w:pPr>
        <w:autoSpaceDE w:val="0"/>
        <w:autoSpaceDN w:val="0"/>
        <w:adjustRightInd w:val="0"/>
        <w:spacing w:before="60" w:after="60" w:line="240" w:lineRule="auto"/>
        <w:ind w:left="567" w:hanging="283"/>
        <w:jc w:val="both"/>
        <w:rPr>
          <w:rFonts w:ascii="Arial" w:eastAsiaTheme="minorEastAsia" w:hAnsi="Arial" w:cs="Arial"/>
          <w:color w:val="000000"/>
          <w:lang w:eastAsia="en-GB"/>
        </w:rPr>
      </w:pPr>
    </w:p>
    <w:p w:rsidR="008102A2" w:rsidRDefault="009C080C" w:rsidP="0047048E">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Pr>
          <w:rFonts w:ascii="Arial" w:eastAsiaTheme="minorEastAsia" w:hAnsi="Arial" w:cs="Arial"/>
          <w:color w:val="000000"/>
          <w:lang w:eastAsia="en-GB"/>
        </w:rPr>
        <w:t>Za partiju 3:</w:t>
      </w:r>
    </w:p>
    <w:p w:rsidR="009C080C" w:rsidRPr="008650C9" w:rsidRDefault="009C080C" w:rsidP="009C080C">
      <w:pPr>
        <w:autoSpaceDE w:val="0"/>
        <w:autoSpaceDN w:val="0"/>
        <w:adjustRightInd w:val="0"/>
        <w:spacing w:before="60" w:after="60" w:line="240" w:lineRule="auto"/>
        <w:ind w:left="142"/>
        <w:rPr>
          <w:rFonts w:ascii="Arial" w:eastAsiaTheme="minorEastAsia" w:hAnsi="Arial" w:cs="Arial"/>
          <w:color w:val="000000"/>
          <w:lang w:eastAsia="en-GB"/>
        </w:rPr>
      </w:pPr>
      <w:r>
        <w:rPr>
          <w:rFonts w:ascii="Arial" w:eastAsiaTheme="minorEastAsia" w:hAnsi="Arial" w:cs="Arial"/>
          <w:color w:val="000000"/>
          <w:lang w:eastAsia="en-GB"/>
        </w:rPr>
        <w:t xml:space="preserve">Garantni rok </w:t>
      </w:r>
      <w:proofErr w:type="gramStart"/>
      <w:r>
        <w:rPr>
          <w:rFonts w:ascii="Arial" w:eastAsiaTheme="minorEastAsia" w:hAnsi="Arial" w:cs="Arial"/>
          <w:color w:val="000000"/>
          <w:lang w:eastAsia="en-GB"/>
        </w:rPr>
        <w:t>na</w:t>
      </w:r>
      <w:proofErr w:type="gramEnd"/>
      <w:r>
        <w:rPr>
          <w:rFonts w:ascii="Arial" w:eastAsiaTheme="minorEastAsia" w:hAnsi="Arial" w:cs="Arial"/>
          <w:color w:val="000000"/>
          <w:lang w:eastAsia="en-GB"/>
        </w:rPr>
        <w:t xml:space="preserve"> obilježavanje kolovoza hladnom plastikom je minimum godinu dana od   dana    obilježavanja. </w:t>
      </w:r>
    </w:p>
    <w:p w:rsidR="007506B8" w:rsidRPr="008650C9" w:rsidRDefault="007506B8" w:rsidP="004704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lang w:val="sr-Latn-ME"/>
        </w:rPr>
      </w:pPr>
      <w:bookmarkStart w:id="13" w:name="_Toc62730566"/>
      <w:r w:rsidRPr="008650C9">
        <w:rPr>
          <w:rFonts w:ascii="Arial" w:eastAsia="Times New Roman" w:hAnsi="Arial" w:cs="Times New Roman"/>
          <w:b/>
          <w:lang w:val="sr-Latn-ME"/>
        </w:rPr>
        <w:t>ZAHTJEV ZA POJAŠNJENJE ILI IZMJENU I DOPUNU TENDERSKE DOKUMENTACIJE</w:t>
      </w:r>
      <w:bookmarkEnd w:id="13"/>
    </w:p>
    <w:p w:rsidR="007506B8" w:rsidRPr="008650C9" w:rsidRDefault="007506B8" w:rsidP="007506B8">
      <w:pPr>
        <w:autoSpaceDE w:val="0"/>
        <w:autoSpaceDN w:val="0"/>
        <w:adjustRightInd w:val="0"/>
        <w:spacing w:after="0" w:line="240" w:lineRule="auto"/>
        <w:jc w:val="both"/>
        <w:rPr>
          <w:rFonts w:ascii="Arial" w:eastAsia="Times New Roman" w:hAnsi="Arial" w:cs="Arial"/>
          <w:lang w:val="sr-Latn-ME"/>
        </w:rPr>
      </w:pPr>
      <w:r w:rsidRPr="008650C9">
        <w:rPr>
          <w:rFonts w:ascii="Arial" w:eastAsia="Times New Roman"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lang w:val="sr-Latn-ME"/>
        </w:rPr>
      </w:pPr>
      <w:r w:rsidRPr="008650C9">
        <w:rPr>
          <w:rFonts w:ascii="Arial" w:eastAsia="Times New Roman" w:hAnsi="Arial" w:cs="Arial"/>
          <w:lang w:val="sr-Latn-ME"/>
        </w:rPr>
        <w:t>Privredni subjekat ima pravo da pisanim zahtjevom traži od naručioca pojašnjenje tenderske dokumentacije najkasnije deset dana prije isteka roka određenog za dostavljanje ponuda.</w:t>
      </w:r>
    </w:p>
    <w:p w:rsidR="007506B8" w:rsidRPr="008650C9" w:rsidRDefault="007506B8" w:rsidP="007506B8">
      <w:pPr>
        <w:spacing w:after="0" w:line="240" w:lineRule="auto"/>
        <w:jc w:val="both"/>
        <w:rPr>
          <w:rFonts w:ascii="Arial" w:eastAsia="Times New Roman" w:hAnsi="Arial" w:cs="Arial"/>
          <w:lang w:val="sr-Latn-ME"/>
        </w:rPr>
      </w:pP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Zahtjev se podnosi isključivo putem ESJN-a.</w:t>
      </w:r>
    </w:p>
    <w:p w:rsidR="007506B8" w:rsidRPr="008650C9" w:rsidRDefault="007506B8" w:rsidP="007506B8">
      <w:pPr>
        <w:spacing w:after="0" w:line="240" w:lineRule="auto"/>
        <w:jc w:val="both"/>
        <w:rPr>
          <w:rFonts w:ascii="Arial" w:eastAsia="Times New Roman" w:hAnsi="Arial" w:cs="Arial"/>
          <w:color w:val="000000"/>
          <w:lang w:val="sr-Latn-ME"/>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p>
    <w:p w:rsidR="00E033FD" w:rsidRPr="008650C9" w:rsidRDefault="00E033FD" w:rsidP="007506B8">
      <w:pPr>
        <w:spacing w:after="0" w:line="240" w:lineRule="auto"/>
        <w:jc w:val="both"/>
        <w:rPr>
          <w:rFonts w:ascii="Arial" w:eastAsia="PMingLiU" w:hAnsi="Arial" w:cs="Arial"/>
          <w:lang w:val="sr-Latn-CS" w:eastAsia="zh-TW"/>
        </w:rPr>
      </w:pPr>
      <w:bookmarkStart w:id="14" w:name="_GoBack"/>
      <w:bookmarkEnd w:id="14"/>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lang w:val="sr-Latn-ME"/>
        </w:rPr>
      </w:pPr>
      <w:bookmarkStart w:id="15" w:name="_Toc416180136"/>
      <w:bookmarkStart w:id="16" w:name="_Toc508349235"/>
      <w:bookmarkStart w:id="17" w:name="_Toc62730567"/>
      <w:r w:rsidRPr="008650C9">
        <w:rPr>
          <w:rFonts w:ascii="Arial" w:eastAsia="Times New Roman" w:hAnsi="Arial" w:cs="Times New Roman"/>
          <w:b/>
          <w:lang w:val="sr-Latn-ME"/>
        </w:rPr>
        <w:t xml:space="preserve"> IZJAVA NARUČIOCA O NEPOSTOJANJU SUKOBA INTERESA</w:t>
      </w:r>
      <w:bookmarkEnd w:id="15"/>
      <w:bookmarkEnd w:id="16"/>
      <w:bookmarkEnd w:id="17"/>
    </w:p>
    <w:p w:rsidR="007506B8" w:rsidRPr="008650C9" w:rsidRDefault="007506B8" w:rsidP="007506B8">
      <w:pPr>
        <w:tabs>
          <w:tab w:val="left" w:pos="1701"/>
          <w:tab w:val="left" w:pos="4820"/>
        </w:tabs>
        <w:spacing w:after="0" w:line="240" w:lineRule="auto"/>
        <w:jc w:val="both"/>
        <w:rPr>
          <w:rFonts w:ascii="Arial" w:eastAsia="Times New Roman" w:hAnsi="Arial" w:cs="Arial"/>
          <w:color w:val="000000"/>
          <w:u w:val="single"/>
          <w:lang w:val="sr-Latn-ME"/>
        </w:rPr>
      </w:pPr>
    </w:p>
    <w:p w:rsidR="007506B8" w:rsidRPr="008650C9" w:rsidRDefault="007506B8" w:rsidP="007506B8">
      <w:pPr>
        <w:tabs>
          <w:tab w:val="left" w:pos="1701"/>
          <w:tab w:val="left" w:pos="4820"/>
        </w:tabs>
        <w:spacing w:after="0" w:line="240" w:lineRule="auto"/>
        <w:jc w:val="both"/>
        <w:rPr>
          <w:rFonts w:ascii="Arial" w:eastAsia="Times New Roman" w:hAnsi="Arial" w:cs="Arial"/>
          <w:color w:val="000000"/>
          <w:u w:val="single"/>
          <w:lang w:val="sr-Latn-ME"/>
        </w:rPr>
      </w:pPr>
    </w:p>
    <w:p w:rsidR="007506B8" w:rsidRPr="008650C9" w:rsidRDefault="00A52556" w:rsidP="007506B8">
      <w:pPr>
        <w:tabs>
          <w:tab w:val="left" w:pos="1701"/>
          <w:tab w:val="left" w:pos="4820"/>
        </w:tabs>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u w:val="single"/>
          <w:lang w:val="sr-Latn-ME"/>
        </w:rPr>
        <w:t>Opština Tivat</w:t>
      </w:r>
    </w:p>
    <w:p w:rsidR="007506B8" w:rsidRPr="008650C9" w:rsidRDefault="007506B8"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Broj: </w:t>
      </w:r>
      <w:r w:rsidR="00A52556" w:rsidRPr="008650C9">
        <w:rPr>
          <w:rFonts w:ascii="Arial" w:eastAsia="Times New Roman" w:hAnsi="Arial" w:cs="Arial"/>
          <w:color w:val="000000"/>
          <w:lang w:val="sr-Latn-ME"/>
        </w:rPr>
        <w:t>07-426/</w:t>
      </w:r>
      <w:r w:rsidR="00B60A75" w:rsidRPr="008650C9">
        <w:rPr>
          <w:rFonts w:ascii="Arial" w:eastAsia="Times New Roman" w:hAnsi="Arial" w:cs="Arial"/>
          <w:color w:val="000000"/>
          <w:lang w:val="sr-Latn-ME"/>
        </w:rPr>
        <w:t>23-</w:t>
      </w:r>
      <w:r w:rsidR="00DB4478" w:rsidRPr="008650C9">
        <w:rPr>
          <w:rFonts w:ascii="Arial" w:eastAsia="Times New Roman" w:hAnsi="Arial" w:cs="Arial"/>
          <w:color w:val="000000"/>
          <w:lang w:val="sr-Latn-ME"/>
        </w:rPr>
        <w:t>225</w:t>
      </w:r>
      <w:r w:rsidR="00AA27A6" w:rsidRPr="008650C9">
        <w:rPr>
          <w:rFonts w:ascii="Arial" w:eastAsia="Times New Roman" w:hAnsi="Arial" w:cs="Arial"/>
          <w:color w:val="000000"/>
          <w:lang w:val="sr-Latn-ME"/>
        </w:rPr>
        <w:t>/2</w:t>
      </w:r>
    </w:p>
    <w:p w:rsidR="007506B8" w:rsidRPr="008650C9" w:rsidRDefault="00A52556" w:rsidP="007506B8">
      <w:pPr>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Tivat, dana</w:t>
      </w:r>
      <w:r w:rsidR="00C53FC4" w:rsidRPr="008650C9">
        <w:rPr>
          <w:rFonts w:ascii="Arial" w:eastAsia="Times New Roman" w:hAnsi="Arial" w:cs="Arial"/>
          <w:color w:val="000000"/>
          <w:lang w:val="sr-Latn-ME"/>
        </w:rPr>
        <w:t xml:space="preserve"> </w:t>
      </w:r>
      <w:r w:rsidR="005A4DBE" w:rsidRPr="008650C9">
        <w:rPr>
          <w:rFonts w:ascii="Arial" w:eastAsia="Times New Roman" w:hAnsi="Arial" w:cs="Arial"/>
          <w:color w:val="000000"/>
          <w:lang w:val="sr-Latn-ME"/>
        </w:rPr>
        <w:t>20.07.2023</w:t>
      </w:r>
      <w:r w:rsidR="00C53FC4" w:rsidRPr="008650C9">
        <w:rPr>
          <w:rFonts w:ascii="Arial" w:eastAsia="Times New Roman" w:hAnsi="Arial" w:cs="Arial"/>
          <w:color w:val="000000"/>
          <w:lang w:val="sr-Latn-ME"/>
        </w:rPr>
        <w:t xml:space="preserve"> </w:t>
      </w:r>
      <w:r w:rsidR="00344DEB" w:rsidRPr="008650C9">
        <w:rPr>
          <w:rFonts w:ascii="Arial" w:eastAsia="Times New Roman" w:hAnsi="Arial" w:cs="Arial"/>
          <w:color w:val="000000"/>
          <w:lang w:val="sr-Latn-ME"/>
        </w:rPr>
        <w:t>.</w:t>
      </w:r>
      <w:r w:rsidRPr="008650C9">
        <w:rPr>
          <w:rFonts w:ascii="Arial" w:eastAsia="Times New Roman" w:hAnsi="Arial" w:cs="Arial"/>
          <w:color w:val="000000"/>
          <w:lang w:val="sr-Latn-ME"/>
        </w:rPr>
        <w:t>godine</w:t>
      </w: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tabs>
          <w:tab w:val="left" w:pos="3290"/>
        </w:tabs>
        <w:spacing w:after="0" w:line="240" w:lineRule="auto"/>
        <w:ind w:firstLine="708"/>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U skladu sa članom 43 stav 1 Zakona o javnim nabavkama („Službeni list CG”, br. 74/19 i 3/23), </w:t>
      </w: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center"/>
        <w:rPr>
          <w:rFonts w:ascii="Arial" w:eastAsia="Times New Roman" w:hAnsi="Arial" w:cs="Arial"/>
          <w:b/>
          <w:bCs/>
          <w:color w:val="000000"/>
          <w:lang w:val="sr-Latn-ME"/>
        </w:rPr>
      </w:pPr>
      <w:r w:rsidRPr="008650C9">
        <w:rPr>
          <w:rFonts w:ascii="Arial" w:eastAsia="Times New Roman" w:hAnsi="Arial" w:cs="Arial"/>
          <w:b/>
          <w:bCs/>
          <w:color w:val="000000"/>
          <w:lang w:val="sr-Latn-ME"/>
        </w:rPr>
        <w:t>Izjavljujem</w:t>
      </w: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da u postupku javne nabavke redni broj </w:t>
      </w:r>
      <w:r w:rsidR="00C53FC4" w:rsidRPr="008650C9">
        <w:rPr>
          <w:rFonts w:ascii="Arial" w:eastAsia="Times New Roman" w:hAnsi="Arial" w:cs="Arial"/>
          <w:color w:val="000000"/>
          <w:lang w:val="sr-Latn-ME"/>
        </w:rPr>
        <w:t>39</w:t>
      </w:r>
      <w:r w:rsidR="00A52556" w:rsidRPr="008650C9">
        <w:rPr>
          <w:rFonts w:ascii="Arial" w:eastAsia="Times New Roman" w:hAnsi="Arial" w:cs="Arial"/>
          <w:color w:val="000000"/>
          <w:lang w:val="sr-Latn-ME"/>
        </w:rPr>
        <w:t xml:space="preserve"> iz Plana javne nabavke broj </w:t>
      </w:r>
      <w:r w:rsidR="00A52556" w:rsidRPr="008650C9">
        <w:rPr>
          <w:rFonts w:ascii="Arial" w:eastAsia="Times New Roman" w:hAnsi="Arial" w:cs="Arial"/>
          <w:bCs/>
          <w:i/>
          <w:color w:val="222222"/>
          <w:u w:val="single"/>
          <w:lang w:val="sr-Latn-ME"/>
        </w:rPr>
        <w:t xml:space="preserve">5966 </w:t>
      </w:r>
      <w:r w:rsidRPr="008650C9">
        <w:rPr>
          <w:rFonts w:ascii="Arial" w:eastAsia="Times New Roman" w:hAnsi="Arial" w:cs="Arial"/>
          <w:color w:val="000000"/>
          <w:lang w:val="sr-Latn-ME"/>
        </w:rPr>
        <w:t xml:space="preserve">od </w:t>
      </w:r>
      <w:r w:rsidR="00A52556" w:rsidRPr="008650C9">
        <w:rPr>
          <w:rFonts w:ascii="Arial" w:eastAsia="Times New Roman" w:hAnsi="Arial" w:cs="Arial"/>
          <w:color w:val="000000"/>
          <w:lang w:val="sr-Latn-ME"/>
        </w:rPr>
        <w:t xml:space="preserve">30.01.2023.godine sa posljednjom pripadajućom izmjenom od </w:t>
      </w:r>
      <w:r w:rsidR="00C53FC4" w:rsidRPr="008650C9">
        <w:rPr>
          <w:rFonts w:ascii="Arial" w:eastAsia="Times New Roman" w:hAnsi="Arial" w:cs="Arial"/>
          <w:color w:val="000000"/>
          <w:lang w:val="sr-Latn-ME"/>
        </w:rPr>
        <w:t>24.05</w:t>
      </w:r>
      <w:r w:rsidR="00A52556" w:rsidRPr="008650C9">
        <w:rPr>
          <w:rFonts w:ascii="Arial" w:eastAsia="Times New Roman" w:hAnsi="Arial" w:cs="Arial"/>
          <w:color w:val="000000"/>
          <w:lang w:val="sr-Latn-ME"/>
        </w:rPr>
        <w:t>.2023.godine</w:t>
      </w:r>
      <w:r w:rsidRPr="008650C9">
        <w:rPr>
          <w:rFonts w:ascii="Arial" w:eastAsia="Times New Roman" w:hAnsi="Arial" w:cs="Arial"/>
          <w:color w:val="000000"/>
          <w:lang w:val="sr-Latn-ME"/>
        </w:rPr>
        <w:t xml:space="preserve"> za nabavku </w:t>
      </w:r>
      <w:r w:rsidR="00C53FC4" w:rsidRPr="008650C9">
        <w:rPr>
          <w:rFonts w:ascii="Arial" w:eastAsia="Times New Roman" w:hAnsi="Arial" w:cs="Arial"/>
          <w:color w:val="000000"/>
          <w:u w:val="single"/>
          <w:lang w:val="sr-Latn-ME"/>
        </w:rPr>
        <w:t>saobraćajne signalizacije i opreme puta</w:t>
      </w:r>
      <w:r w:rsidRPr="008650C9">
        <w:rPr>
          <w:rFonts w:ascii="Arial" w:eastAsia="Times New Roman" w:hAnsi="Arial" w:cs="Arial"/>
          <w:i/>
          <w:color w:val="000000"/>
          <w:u w:val="single"/>
          <w:lang w:val="sr-Latn-ME"/>
        </w:rPr>
        <w:t xml:space="preserve"> </w:t>
      </w:r>
      <w:r w:rsidRPr="008650C9">
        <w:rPr>
          <w:rFonts w:ascii="Arial" w:eastAsia="Times New Roman"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7506B8" w:rsidP="007506B8">
      <w:pPr>
        <w:tabs>
          <w:tab w:val="left" w:pos="3290"/>
        </w:tabs>
        <w:spacing w:after="0" w:line="240" w:lineRule="auto"/>
        <w:jc w:val="both"/>
        <w:rPr>
          <w:rFonts w:ascii="Arial" w:eastAsia="Times New Roman" w:hAnsi="Arial" w:cs="Arial"/>
          <w:color w:val="000000"/>
          <w:lang w:val="sr-Latn-ME"/>
        </w:rPr>
      </w:pPr>
    </w:p>
    <w:p w:rsidR="007506B8" w:rsidRPr="008650C9" w:rsidRDefault="00A52556" w:rsidP="007506B8">
      <w:pPr>
        <w:tabs>
          <w:tab w:val="left" w:pos="3290"/>
        </w:tabs>
        <w:spacing w:after="0" w:line="240" w:lineRule="auto"/>
        <w:ind w:firstLine="1134"/>
        <w:jc w:val="right"/>
        <w:rPr>
          <w:rFonts w:ascii="Arial" w:eastAsia="Times New Roman" w:hAnsi="Arial" w:cs="Arial"/>
          <w:color w:val="000000"/>
          <w:lang w:val="sr-Latn-ME"/>
        </w:rPr>
      </w:pPr>
      <w:r w:rsidRPr="008650C9">
        <w:rPr>
          <w:rFonts w:ascii="Arial" w:eastAsia="Times New Roman" w:hAnsi="Arial" w:cs="Arial"/>
          <w:color w:val="000000"/>
          <w:lang w:val="sr-Latn-ME"/>
        </w:rPr>
        <w:t>Ovlašćeno lice naručioca, Željko Komnenović</w:t>
      </w:r>
      <w:r w:rsidR="007506B8" w:rsidRPr="008650C9">
        <w:rPr>
          <w:rFonts w:ascii="Arial" w:eastAsia="Times New Roman" w:hAnsi="Arial" w:cs="Arial"/>
          <w:color w:val="000000"/>
          <w:lang w:val="sr-Latn-ME"/>
        </w:rPr>
        <w:t>_____</w:t>
      </w:r>
      <w:r w:rsidR="00C53FC4" w:rsidRPr="008650C9">
        <w:rPr>
          <w:rFonts w:ascii="Arial" w:eastAsia="Times New Roman" w:hAnsi="Arial" w:cs="Arial"/>
          <w:color w:val="000000"/>
          <w:lang w:val="sr-Latn-ME"/>
        </w:rPr>
        <w:t>_____________</w:t>
      </w:r>
    </w:p>
    <w:p w:rsidR="007506B8" w:rsidRPr="008650C9" w:rsidRDefault="007506B8" w:rsidP="007506B8">
      <w:pPr>
        <w:tabs>
          <w:tab w:val="left" w:pos="3290"/>
        </w:tabs>
        <w:spacing w:after="0" w:line="240" w:lineRule="auto"/>
        <w:ind w:left="5664" w:firstLine="708"/>
        <w:jc w:val="center"/>
        <w:rPr>
          <w:rFonts w:ascii="Arial" w:eastAsia="Times New Roman" w:hAnsi="Arial" w:cs="Arial"/>
          <w:i/>
          <w:iCs/>
          <w:color w:val="000000"/>
          <w:lang w:val="sr-Latn-ME"/>
        </w:rPr>
      </w:pPr>
      <w:r w:rsidRPr="008650C9">
        <w:rPr>
          <w:rFonts w:ascii="Arial" w:eastAsia="Times New Roman" w:hAnsi="Arial" w:cs="Arial"/>
          <w:i/>
          <w:iCs/>
          <w:color w:val="000000"/>
          <w:lang w:val="sr-Latn-ME"/>
        </w:rPr>
        <w:t xml:space="preserve">                  </w:t>
      </w:r>
    </w:p>
    <w:p w:rsidR="007506B8" w:rsidRPr="008650C9" w:rsidRDefault="007506B8" w:rsidP="007506B8">
      <w:pPr>
        <w:tabs>
          <w:tab w:val="left" w:pos="3290"/>
        </w:tabs>
        <w:spacing w:after="0" w:line="240" w:lineRule="auto"/>
        <w:ind w:firstLine="1134"/>
        <w:jc w:val="right"/>
        <w:rPr>
          <w:rFonts w:ascii="Arial" w:eastAsia="Times New Roman" w:hAnsi="Arial" w:cs="Arial"/>
          <w:i/>
          <w:iCs/>
          <w:color w:val="000000"/>
          <w:lang w:val="sr-Latn-ME"/>
        </w:rPr>
      </w:pPr>
      <w:r w:rsidRPr="008650C9">
        <w:rPr>
          <w:rFonts w:ascii="Arial" w:eastAsia="Times New Roman" w:hAnsi="Arial" w:cs="Arial"/>
          <w:color w:val="000000"/>
          <w:lang w:val="sr-Latn-ME"/>
        </w:rPr>
        <w:t>Službenik za javne nabavke</w:t>
      </w:r>
      <w:r w:rsidR="00A52556" w:rsidRPr="008650C9">
        <w:rPr>
          <w:rFonts w:ascii="Arial" w:eastAsia="Times New Roman" w:hAnsi="Arial" w:cs="Arial"/>
          <w:color w:val="000000"/>
          <w:lang w:val="sr-Latn-ME"/>
        </w:rPr>
        <w:t>, Radmila Lučić</w:t>
      </w:r>
      <w:r w:rsidRPr="008650C9">
        <w:rPr>
          <w:rFonts w:ascii="Arial" w:eastAsia="Times New Roman" w:hAnsi="Arial" w:cs="Arial"/>
          <w:color w:val="000000"/>
          <w:lang w:val="sr-Latn-ME"/>
        </w:rPr>
        <w:t xml:space="preserve"> _____</w:t>
      </w:r>
      <w:r w:rsidR="00C53FC4" w:rsidRPr="008650C9">
        <w:rPr>
          <w:rFonts w:ascii="Arial" w:eastAsia="Times New Roman" w:hAnsi="Arial" w:cs="Arial"/>
          <w:color w:val="000000"/>
          <w:lang w:val="sr-Latn-ME"/>
        </w:rPr>
        <w:t>__________________</w:t>
      </w:r>
      <w:r w:rsidRPr="008650C9">
        <w:rPr>
          <w:rFonts w:ascii="Arial" w:eastAsia="Times New Roman" w:hAnsi="Arial" w:cs="Arial"/>
          <w:i/>
          <w:iCs/>
          <w:color w:val="000000"/>
          <w:lang w:val="sr-Latn-ME"/>
        </w:rPr>
        <w:t xml:space="preserve"> </w:t>
      </w:r>
    </w:p>
    <w:p w:rsidR="007506B8" w:rsidRPr="008650C9" w:rsidRDefault="007506B8" w:rsidP="007506B8">
      <w:pPr>
        <w:tabs>
          <w:tab w:val="left" w:pos="3290"/>
        </w:tabs>
        <w:spacing w:after="0" w:line="240" w:lineRule="auto"/>
        <w:ind w:left="5664" w:firstLine="708"/>
        <w:jc w:val="center"/>
        <w:rPr>
          <w:rFonts w:ascii="Arial" w:eastAsia="Times New Roman" w:hAnsi="Arial" w:cs="Arial"/>
          <w:i/>
          <w:iCs/>
          <w:color w:val="000000"/>
          <w:lang w:val="sr-Latn-ME"/>
        </w:rPr>
      </w:pPr>
      <w:r w:rsidRPr="008650C9">
        <w:rPr>
          <w:rFonts w:ascii="Arial" w:eastAsia="Times New Roman" w:hAnsi="Arial" w:cs="Arial"/>
          <w:i/>
          <w:iCs/>
          <w:color w:val="000000"/>
          <w:lang w:val="sr-Latn-ME"/>
        </w:rPr>
        <w:t xml:space="preserve"> </w:t>
      </w:r>
    </w:p>
    <w:p w:rsidR="00A52556" w:rsidRPr="008650C9" w:rsidRDefault="007506B8" w:rsidP="007506B8">
      <w:pPr>
        <w:tabs>
          <w:tab w:val="left" w:pos="3290"/>
        </w:tabs>
        <w:spacing w:after="0" w:line="240" w:lineRule="auto"/>
        <w:ind w:firstLine="1134"/>
        <w:jc w:val="right"/>
        <w:rPr>
          <w:rFonts w:ascii="Arial" w:eastAsia="Times New Roman" w:hAnsi="Arial" w:cs="Arial"/>
          <w:color w:val="000000"/>
          <w:lang w:val="sr-Latn-ME"/>
        </w:rPr>
      </w:pPr>
      <w:r w:rsidRPr="008650C9">
        <w:rPr>
          <w:rFonts w:ascii="Arial" w:eastAsia="Times New Roman" w:hAnsi="Arial" w:cs="Arial"/>
          <w:color w:val="000000"/>
          <w:lang w:val="sr-Latn-ME"/>
        </w:rPr>
        <w:t>Lice koje je učestvovalo u planiranju javne nabavke</w:t>
      </w:r>
      <w:r w:rsidR="00A52556" w:rsidRPr="008650C9">
        <w:rPr>
          <w:rFonts w:ascii="Arial" w:eastAsia="Times New Roman" w:hAnsi="Arial" w:cs="Arial"/>
          <w:color w:val="000000"/>
          <w:lang w:val="sr-Latn-ME"/>
        </w:rPr>
        <w:t>,</w:t>
      </w:r>
    </w:p>
    <w:p w:rsidR="00A52556" w:rsidRPr="008650C9" w:rsidRDefault="00A52556" w:rsidP="007506B8">
      <w:pPr>
        <w:tabs>
          <w:tab w:val="left" w:pos="3290"/>
        </w:tabs>
        <w:spacing w:after="0" w:line="240" w:lineRule="auto"/>
        <w:ind w:firstLine="1134"/>
        <w:jc w:val="right"/>
        <w:rPr>
          <w:rFonts w:ascii="Arial" w:eastAsia="Times New Roman" w:hAnsi="Arial" w:cs="Arial"/>
          <w:color w:val="000000"/>
          <w:lang w:val="sr-Latn-ME"/>
        </w:rPr>
      </w:pPr>
    </w:p>
    <w:p w:rsidR="007506B8" w:rsidRPr="008650C9" w:rsidRDefault="00C53FC4" w:rsidP="007506B8">
      <w:pPr>
        <w:tabs>
          <w:tab w:val="left" w:pos="3290"/>
        </w:tabs>
        <w:spacing w:after="0" w:line="240" w:lineRule="auto"/>
        <w:ind w:firstLine="1134"/>
        <w:jc w:val="right"/>
        <w:rPr>
          <w:rFonts w:ascii="Arial" w:eastAsia="Times New Roman" w:hAnsi="Arial" w:cs="Arial"/>
          <w:color w:val="000000"/>
          <w:lang w:val="sr-Latn-ME"/>
        </w:rPr>
      </w:pPr>
      <w:r w:rsidRPr="008650C9">
        <w:rPr>
          <w:rFonts w:ascii="Arial" w:eastAsia="Times New Roman" w:hAnsi="Arial" w:cs="Arial"/>
          <w:color w:val="000000"/>
          <w:lang w:val="sr-Latn-ME"/>
        </w:rPr>
        <w:t>Milijana Dubak</w:t>
      </w:r>
      <w:r w:rsidR="007506B8" w:rsidRPr="008650C9">
        <w:rPr>
          <w:rFonts w:ascii="Arial" w:eastAsia="Times New Roman" w:hAnsi="Arial" w:cs="Arial"/>
          <w:color w:val="000000"/>
          <w:lang w:val="sr-Latn-ME"/>
        </w:rPr>
        <w:t>_________</w:t>
      </w:r>
      <w:r w:rsidRPr="008650C9">
        <w:rPr>
          <w:rFonts w:ascii="Arial" w:eastAsia="Times New Roman" w:hAnsi="Arial" w:cs="Arial"/>
          <w:color w:val="000000"/>
          <w:lang w:val="sr-Latn-ME"/>
        </w:rPr>
        <w:t>_________</w:t>
      </w:r>
    </w:p>
    <w:p w:rsidR="00A52556" w:rsidRPr="008650C9" w:rsidRDefault="00A52556" w:rsidP="00CB3A41">
      <w:pPr>
        <w:tabs>
          <w:tab w:val="left" w:pos="3290"/>
        </w:tabs>
        <w:spacing w:after="0" w:line="240" w:lineRule="auto"/>
        <w:ind w:firstLine="1134"/>
        <w:jc w:val="right"/>
        <w:rPr>
          <w:rFonts w:ascii="Arial" w:eastAsia="Times New Roman" w:hAnsi="Arial" w:cs="Arial"/>
          <w:color w:val="000000"/>
          <w:lang w:val="sr-Latn-ME"/>
        </w:rPr>
      </w:pPr>
    </w:p>
    <w:p w:rsidR="00A52556" w:rsidRPr="008650C9" w:rsidRDefault="007506B8" w:rsidP="00CB3A41">
      <w:pPr>
        <w:tabs>
          <w:tab w:val="left" w:pos="3290"/>
        </w:tabs>
        <w:spacing w:after="0" w:line="240" w:lineRule="auto"/>
        <w:jc w:val="right"/>
        <w:rPr>
          <w:rFonts w:ascii="Arial" w:eastAsia="Times New Roman" w:hAnsi="Arial" w:cs="Arial"/>
          <w:iCs/>
          <w:color w:val="000000"/>
          <w:lang w:val="sr-Latn-ME"/>
        </w:rPr>
      </w:pPr>
      <w:r w:rsidRPr="008650C9">
        <w:rPr>
          <w:rFonts w:ascii="Arial" w:eastAsia="Times New Roman" w:hAnsi="Arial" w:cs="Arial"/>
          <w:iCs/>
          <w:color w:val="000000"/>
          <w:lang w:val="sr-Latn-ME"/>
        </w:rPr>
        <w:t xml:space="preserve">                 Član komisije </w:t>
      </w:r>
      <w:r w:rsidRPr="008650C9">
        <w:rPr>
          <w:rFonts w:ascii="Arial" w:eastAsia="Times New Roman" w:hAnsi="Arial" w:cs="Arial"/>
          <w:lang w:val="sr-Latn-ME"/>
        </w:rPr>
        <w:t>za sprovođenje postupka javne nabavk</w:t>
      </w:r>
      <w:r w:rsidRPr="008650C9">
        <w:rPr>
          <w:rFonts w:ascii="Arial" w:eastAsia="Times New Roman" w:hAnsi="Arial" w:cs="Arial"/>
          <w:iCs/>
          <w:color w:val="000000"/>
          <w:lang w:val="sr-Latn-ME"/>
        </w:rPr>
        <w:t>e</w:t>
      </w:r>
      <w:r w:rsidR="00A52556" w:rsidRPr="008650C9">
        <w:rPr>
          <w:rFonts w:ascii="Arial" w:eastAsia="Times New Roman" w:hAnsi="Arial" w:cs="Arial"/>
          <w:iCs/>
          <w:color w:val="000000"/>
          <w:lang w:val="sr-Latn-ME"/>
        </w:rPr>
        <w:t xml:space="preserve">, </w:t>
      </w:r>
    </w:p>
    <w:p w:rsidR="00CB3A41" w:rsidRPr="008650C9" w:rsidRDefault="00CB3A41" w:rsidP="00CB3A41">
      <w:pPr>
        <w:tabs>
          <w:tab w:val="left" w:pos="3290"/>
        </w:tabs>
        <w:spacing w:after="0" w:line="240" w:lineRule="auto"/>
        <w:jc w:val="right"/>
        <w:rPr>
          <w:rFonts w:ascii="Arial" w:eastAsia="Times New Roman" w:hAnsi="Arial" w:cs="Arial"/>
          <w:iCs/>
          <w:color w:val="000000"/>
          <w:lang w:val="sr-Latn-ME"/>
        </w:rPr>
      </w:pPr>
    </w:p>
    <w:p w:rsidR="007506B8" w:rsidRPr="008650C9" w:rsidRDefault="00A52556" w:rsidP="00CB3A41">
      <w:pPr>
        <w:tabs>
          <w:tab w:val="left" w:pos="3290"/>
        </w:tabs>
        <w:spacing w:after="0" w:line="240" w:lineRule="auto"/>
        <w:jc w:val="right"/>
        <w:rPr>
          <w:rFonts w:ascii="Arial" w:eastAsia="Times New Roman" w:hAnsi="Arial" w:cs="Arial"/>
          <w:color w:val="000000"/>
          <w:lang w:val="sr-Latn-ME"/>
        </w:rPr>
      </w:pPr>
      <w:r w:rsidRPr="008650C9">
        <w:rPr>
          <w:rFonts w:ascii="Arial" w:eastAsia="Times New Roman" w:hAnsi="Arial" w:cs="Arial"/>
          <w:iCs/>
          <w:color w:val="000000"/>
          <w:lang w:val="sr-Latn-ME"/>
        </w:rPr>
        <w:t xml:space="preserve">Radmila Lučić </w:t>
      </w:r>
      <w:r w:rsidR="00C53FC4" w:rsidRPr="008650C9">
        <w:rPr>
          <w:rFonts w:ascii="Arial" w:eastAsia="Times New Roman" w:hAnsi="Arial" w:cs="Arial"/>
          <w:color w:val="000000"/>
          <w:lang w:val="sr-Latn-ME"/>
        </w:rPr>
        <w:t>____________________</w:t>
      </w:r>
    </w:p>
    <w:p w:rsidR="00CB3A41" w:rsidRPr="008650C9" w:rsidRDefault="00CB3A41" w:rsidP="00CB3A41">
      <w:pPr>
        <w:tabs>
          <w:tab w:val="left" w:pos="3290"/>
        </w:tabs>
        <w:spacing w:after="0" w:line="240" w:lineRule="auto"/>
        <w:jc w:val="right"/>
        <w:rPr>
          <w:rFonts w:ascii="Arial" w:eastAsia="Times New Roman" w:hAnsi="Arial" w:cs="Arial"/>
          <w:color w:val="000000"/>
          <w:lang w:val="sr-Latn-ME"/>
        </w:rPr>
      </w:pPr>
    </w:p>
    <w:p w:rsidR="00CB3A41" w:rsidRPr="008650C9" w:rsidRDefault="007506B8" w:rsidP="00CB3A41">
      <w:pPr>
        <w:tabs>
          <w:tab w:val="left" w:pos="3290"/>
        </w:tabs>
        <w:spacing w:after="0" w:line="240" w:lineRule="auto"/>
        <w:ind w:firstLine="1134"/>
        <w:jc w:val="right"/>
        <w:rPr>
          <w:rFonts w:ascii="Arial" w:eastAsia="Times New Roman" w:hAnsi="Arial" w:cs="Arial"/>
          <w:lang w:val="sr-Latn-ME"/>
        </w:rPr>
      </w:pPr>
      <w:r w:rsidRPr="008650C9">
        <w:rPr>
          <w:rFonts w:ascii="Arial" w:eastAsia="Times New Roman" w:hAnsi="Arial" w:cs="Arial"/>
          <w:iCs/>
          <w:color w:val="000000"/>
          <w:lang w:val="sr-Latn-ME"/>
        </w:rPr>
        <w:t xml:space="preserve">Član komisije </w:t>
      </w:r>
      <w:r w:rsidRPr="008650C9">
        <w:rPr>
          <w:rFonts w:ascii="Arial" w:eastAsia="Times New Roman" w:hAnsi="Arial" w:cs="Arial"/>
          <w:lang w:val="sr-Latn-ME"/>
        </w:rPr>
        <w:t>za sprovođenje postupka javne</w:t>
      </w:r>
      <w:r w:rsidR="00CB3A41" w:rsidRPr="008650C9">
        <w:rPr>
          <w:rFonts w:ascii="Arial" w:eastAsia="Times New Roman" w:hAnsi="Arial" w:cs="Arial"/>
          <w:lang w:val="sr-Latn-ME"/>
        </w:rPr>
        <w:t xml:space="preserve"> nabavke</w:t>
      </w:r>
      <w:r w:rsidRPr="008650C9">
        <w:rPr>
          <w:rFonts w:ascii="Arial" w:eastAsia="Times New Roman" w:hAnsi="Arial" w:cs="Arial"/>
          <w:lang w:val="sr-Latn-ME"/>
        </w:rPr>
        <w:t xml:space="preserve"> </w:t>
      </w:r>
    </w:p>
    <w:p w:rsidR="00CB3A41" w:rsidRPr="008650C9" w:rsidRDefault="00CB3A41" w:rsidP="00CB3A41">
      <w:pPr>
        <w:tabs>
          <w:tab w:val="left" w:pos="3290"/>
        </w:tabs>
        <w:spacing w:after="0" w:line="240" w:lineRule="auto"/>
        <w:ind w:firstLine="1134"/>
        <w:jc w:val="right"/>
        <w:rPr>
          <w:rFonts w:ascii="Arial" w:eastAsia="Times New Roman" w:hAnsi="Arial" w:cs="Arial"/>
          <w:lang w:val="sr-Latn-ME"/>
        </w:rPr>
      </w:pPr>
    </w:p>
    <w:p w:rsidR="007506B8" w:rsidRPr="008650C9" w:rsidRDefault="00C53FC4" w:rsidP="00CB3A41">
      <w:pPr>
        <w:tabs>
          <w:tab w:val="left" w:pos="3290"/>
        </w:tabs>
        <w:spacing w:after="0" w:line="240" w:lineRule="auto"/>
        <w:ind w:firstLine="1134"/>
        <w:jc w:val="right"/>
        <w:rPr>
          <w:rFonts w:ascii="Arial" w:eastAsia="Times New Roman" w:hAnsi="Arial" w:cs="Arial"/>
          <w:color w:val="000000"/>
          <w:lang w:val="sr-Latn-ME"/>
        </w:rPr>
      </w:pPr>
      <w:r w:rsidRPr="008650C9">
        <w:rPr>
          <w:rFonts w:ascii="Arial" w:eastAsia="Times New Roman" w:hAnsi="Arial" w:cs="Arial"/>
          <w:iCs/>
          <w:color w:val="000000"/>
          <w:lang w:val="sr-Latn-ME"/>
        </w:rPr>
        <w:t>Dijana Malinić</w:t>
      </w:r>
      <w:r w:rsidR="00CB3A41" w:rsidRPr="008650C9">
        <w:rPr>
          <w:rFonts w:ascii="Arial" w:eastAsia="Times New Roman" w:hAnsi="Arial" w:cs="Arial"/>
          <w:iCs/>
          <w:color w:val="000000"/>
          <w:lang w:val="sr-Latn-ME"/>
        </w:rPr>
        <w:t xml:space="preserve"> </w:t>
      </w:r>
      <w:r w:rsidR="007506B8" w:rsidRPr="008650C9">
        <w:rPr>
          <w:rFonts w:ascii="Arial" w:eastAsia="Times New Roman" w:hAnsi="Arial" w:cs="Arial"/>
          <w:color w:val="000000"/>
          <w:lang w:val="sr-Latn-ME"/>
        </w:rPr>
        <w:t>______</w:t>
      </w:r>
      <w:r w:rsidRPr="008650C9">
        <w:rPr>
          <w:rFonts w:ascii="Arial" w:eastAsia="Times New Roman" w:hAnsi="Arial" w:cs="Arial"/>
          <w:color w:val="000000"/>
          <w:lang w:val="sr-Latn-ME"/>
        </w:rPr>
        <w:t>___________</w:t>
      </w:r>
    </w:p>
    <w:p w:rsidR="00CB3A41" w:rsidRPr="008650C9" w:rsidRDefault="00CB3A41" w:rsidP="00CB3A41">
      <w:pPr>
        <w:tabs>
          <w:tab w:val="left" w:pos="3290"/>
        </w:tabs>
        <w:spacing w:after="0" w:line="240" w:lineRule="auto"/>
        <w:ind w:firstLine="1134"/>
        <w:jc w:val="right"/>
        <w:rPr>
          <w:rFonts w:ascii="Arial" w:eastAsia="Times New Roman" w:hAnsi="Arial" w:cs="Arial"/>
          <w:color w:val="000000"/>
          <w:lang w:val="sr-Latn-ME"/>
        </w:rPr>
      </w:pPr>
    </w:p>
    <w:p w:rsidR="00CB3A41" w:rsidRPr="008650C9" w:rsidRDefault="007506B8" w:rsidP="00CB3A41">
      <w:pPr>
        <w:tabs>
          <w:tab w:val="left" w:pos="3290"/>
        </w:tabs>
        <w:spacing w:after="0" w:line="240" w:lineRule="auto"/>
        <w:ind w:firstLine="1134"/>
        <w:jc w:val="right"/>
        <w:rPr>
          <w:rFonts w:ascii="Arial" w:eastAsia="Times New Roman" w:hAnsi="Arial" w:cs="Arial"/>
          <w:iCs/>
          <w:color w:val="000000"/>
          <w:lang w:val="sr-Latn-ME"/>
        </w:rPr>
      </w:pPr>
      <w:r w:rsidRPr="008650C9">
        <w:rPr>
          <w:rFonts w:ascii="Arial" w:eastAsia="Times New Roman" w:hAnsi="Arial" w:cs="Arial"/>
          <w:iCs/>
          <w:color w:val="000000"/>
          <w:lang w:val="sr-Latn-ME"/>
        </w:rPr>
        <w:t xml:space="preserve">Član komisije </w:t>
      </w:r>
      <w:r w:rsidRPr="008650C9">
        <w:rPr>
          <w:rFonts w:ascii="Arial" w:eastAsia="Times New Roman" w:hAnsi="Arial" w:cs="Arial"/>
          <w:lang w:val="sr-Latn-ME"/>
        </w:rPr>
        <w:t>za sprovođenje postupka javne nabavk</w:t>
      </w:r>
      <w:r w:rsidRPr="008650C9">
        <w:rPr>
          <w:rFonts w:ascii="Arial" w:eastAsia="Times New Roman" w:hAnsi="Arial" w:cs="Arial"/>
          <w:iCs/>
          <w:color w:val="000000"/>
          <w:lang w:val="sr-Latn-ME"/>
        </w:rPr>
        <w:t>e</w:t>
      </w:r>
      <w:r w:rsidR="00CB3A41" w:rsidRPr="008650C9">
        <w:rPr>
          <w:rFonts w:ascii="Arial" w:eastAsia="Times New Roman" w:hAnsi="Arial" w:cs="Arial"/>
          <w:iCs/>
          <w:color w:val="000000"/>
          <w:lang w:val="sr-Latn-ME"/>
        </w:rPr>
        <w:t xml:space="preserve">, </w:t>
      </w:r>
    </w:p>
    <w:p w:rsidR="00CB3A41" w:rsidRPr="008650C9" w:rsidRDefault="00CB3A41" w:rsidP="00CB3A41">
      <w:pPr>
        <w:tabs>
          <w:tab w:val="left" w:pos="3290"/>
        </w:tabs>
        <w:spacing w:after="0" w:line="240" w:lineRule="auto"/>
        <w:ind w:firstLine="1134"/>
        <w:jc w:val="right"/>
        <w:rPr>
          <w:rFonts w:ascii="Arial" w:eastAsia="Times New Roman" w:hAnsi="Arial" w:cs="Arial"/>
          <w:iCs/>
          <w:color w:val="000000"/>
          <w:lang w:val="sr-Latn-ME"/>
        </w:rPr>
      </w:pPr>
    </w:p>
    <w:p w:rsidR="007506B8" w:rsidRPr="008650C9" w:rsidRDefault="00AA27A6" w:rsidP="00CB3A41">
      <w:pPr>
        <w:tabs>
          <w:tab w:val="left" w:pos="3290"/>
        </w:tabs>
        <w:spacing w:after="0" w:line="240" w:lineRule="auto"/>
        <w:ind w:firstLine="1134"/>
        <w:jc w:val="right"/>
        <w:rPr>
          <w:rFonts w:ascii="Arial" w:eastAsia="Times New Roman" w:hAnsi="Arial" w:cs="Arial"/>
          <w:color w:val="000000"/>
          <w:lang w:val="sr-Latn-ME"/>
        </w:rPr>
      </w:pPr>
      <w:r w:rsidRPr="008650C9">
        <w:rPr>
          <w:rFonts w:ascii="Arial" w:eastAsia="Times New Roman" w:hAnsi="Arial" w:cs="Arial"/>
          <w:iCs/>
          <w:color w:val="000000"/>
          <w:lang w:val="sr-Latn-ME"/>
        </w:rPr>
        <w:t>Dejana Bogdanović</w:t>
      </w:r>
      <w:r w:rsidR="00CB3A41" w:rsidRPr="008650C9">
        <w:rPr>
          <w:rFonts w:ascii="Arial" w:eastAsia="Times New Roman" w:hAnsi="Arial" w:cs="Arial"/>
          <w:iCs/>
          <w:color w:val="000000"/>
          <w:lang w:val="sr-Latn-ME"/>
        </w:rPr>
        <w:t xml:space="preserve"> </w:t>
      </w:r>
      <w:r w:rsidR="00C53FC4" w:rsidRPr="008650C9">
        <w:rPr>
          <w:rFonts w:ascii="Arial" w:eastAsia="Times New Roman" w:hAnsi="Arial" w:cs="Arial"/>
          <w:color w:val="000000"/>
          <w:lang w:val="sr-Latn-ME"/>
        </w:rPr>
        <w:t>_________________</w:t>
      </w:r>
    </w:p>
    <w:p w:rsidR="007506B8" w:rsidRPr="008650C9" w:rsidRDefault="007506B8" w:rsidP="00CB3A41">
      <w:pPr>
        <w:spacing w:after="0" w:line="240" w:lineRule="auto"/>
        <w:jc w:val="right"/>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spacing w:after="0" w:line="240" w:lineRule="auto"/>
        <w:jc w:val="both"/>
        <w:rPr>
          <w:rFonts w:ascii="Arial" w:eastAsia="Times New Roman" w:hAnsi="Arial" w:cs="Arial"/>
          <w:b/>
          <w:bCs/>
          <w:color w:val="000000"/>
          <w:lang w:val="sr-Latn-ME"/>
        </w:rPr>
      </w:pPr>
    </w:p>
    <w:p w:rsidR="007506B8" w:rsidRPr="008650C9"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lang w:val="sr-Latn-ME"/>
        </w:rPr>
      </w:pPr>
      <w:bookmarkStart w:id="18" w:name="_Toc62730568"/>
      <w:r w:rsidRPr="008650C9">
        <w:rPr>
          <w:rFonts w:ascii="Arial" w:eastAsia="Times New Roman" w:hAnsi="Arial" w:cs="Times New Roman"/>
          <w:b/>
          <w:lang w:val="sr-Latn-ME"/>
        </w:rPr>
        <w:t>UPUTSTVO O PRAVNOM SREDSTVU</w:t>
      </w:r>
      <w:bookmarkEnd w:id="18"/>
    </w:p>
    <w:p w:rsidR="007506B8" w:rsidRPr="008650C9" w:rsidRDefault="007506B8" w:rsidP="007506B8">
      <w:pPr>
        <w:tabs>
          <w:tab w:val="left" w:pos="5760"/>
        </w:tabs>
        <w:spacing w:after="0" w:line="240" w:lineRule="auto"/>
        <w:jc w:val="center"/>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en-US"/>
        </w:rPr>
      </w:pPr>
      <w:r w:rsidRPr="008650C9">
        <w:rPr>
          <w:rFonts w:ascii="Arial" w:eastAsia="Times New Roman" w:hAnsi="Arial" w:cs="Arial"/>
          <w:color w:val="000000"/>
          <w:lang w:val="sr-Latn-ME"/>
        </w:rPr>
        <w:t>Privredni subjekat može da izjavi žalbu protiv ove tenderske dokumentacije Komisiji za zaštitu prava</w:t>
      </w:r>
      <w:r w:rsidRPr="008650C9">
        <w:rPr>
          <w:rFonts w:ascii="Arial" w:eastAsia="Times New Roman" w:hAnsi="Arial" w:cs="Arial"/>
          <w:color w:val="000000"/>
          <w:lang w:val="en-US"/>
        </w:rPr>
        <w:t>:</w:t>
      </w:r>
    </w:p>
    <w:p w:rsidR="007506B8" w:rsidRPr="008650C9"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8650C9">
        <w:rPr>
          <w:rFonts w:ascii="Arial" w:eastAsia="Times New Roman" w:hAnsi="Arial" w:cs="Arial"/>
          <w:color w:val="000000"/>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506B8" w:rsidRPr="008650C9"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8650C9">
        <w:rPr>
          <w:rFonts w:ascii="Arial" w:eastAsia="Times New Roman" w:hAnsi="Arial" w:cs="Arial"/>
          <w:color w:val="000000"/>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506B8" w:rsidRPr="008650C9"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8650C9">
        <w:rPr>
          <w:rFonts w:ascii="Arial" w:eastAsia="Times New Roman" w:hAnsi="Arial" w:cs="Arial"/>
          <w:color w:val="000000"/>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506B8" w:rsidRPr="008650C9" w:rsidRDefault="007506B8" w:rsidP="007506B8">
      <w:pPr>
        <w:tabs>
          <w:tab w:val="left" w:pos="5760"/>
        </w:tabs>
        <w:spacing w:after="0" w:line="240" w:lineRule="auto"/>
        <w:jc w:val="both"/>
        <w:rPr>
          <w:rFonts w:ascii="Arial" w:eastAsia="Times New Roman" w:hAnsi="Arial" w:cs="Arial"/>
          <w:color w:val="000000"/>
          <w:lang w:val="sr-Latn-ME"/>
        </w:rPr>
      </w:pPr>
    </w:p>
    <w:p w:rsidR="007506B8" w:rsidRPr="008650C9" w:rsidRDefault="007506B8" w:rsidP="007506B8">
      <w:pPr>
        <w:autoSpaceDE w:val="0"/>
        <w:autoSpaceDN w:val="0"/>
        <w:adjustRightInd w:val="0"/>
        <w:spacing w:after="0" w:line="240" w:lineRule="auto"/>
        <w:ind w:firstLine="567"/>
        <w:jc w:val="both"/>
        <w:rPr>
          <w:rFonts w:ascii="Arial" w:eastAsia="Times New Roman" w:hAnsi="Arial" w:cs="Arial"/>
          <w:color w:val="000000"/>
          <w:lang w:val="sr-Latn-ME"/>
        </w:rPr>
      </w:pPr>
      <w:r w:rsidRPr="008650C9">
        <w:rPr>
          <w:rFonts w:ascii="Arial" w:eastAsia="Times New Roman" w:hAnsi="Arial" w:cs="Arial"/>
          <w:color w:val="000000"/>
          <w:lang w:val="sr-Latn-ME"/>
        </w:rPr>
        <w:t>Žalba se izjavljuje preko naručioca neposredno putem ESJN-a. Žalba koja nije podnesena na naprijed predviđeni način biće odbijena kao nedozvoljena.</w:t>
      </w:r>
    </w:p>
    <w:p w:rsidR="007506B8" w:rsidRPr="008650C9" w:rsidRDefault="007506B8" w:rsidP="007506B8">
      <w:pPr>
        <w:autoSpaceDE w:val="0"/>
        <w:autoSpaceDN w:val="0"/>
        <w:adjustRightInd w:val="0"/>
        <w:spacing w:after="0" w:line="240" w:lineRule="auto"/>
        <w:ind w:firstLine="567"/>
        <w:jc w:val="both"/>
        <w:rPr>
          <w:rFonts w:ascii="Arial" w:eastAsia="Times New Roman" w:hAnsi="Arial" w:cs="Arial"/>
          <w:color w:val="000000"/>
          <w:lang w:val="sr-Latn-ME"/>
        </w:rPr>
      </w:pPr>
    </w:p>
    <w:p w:rsidR="007506B8" w:rsidRPr="008650C9" w:rsidRDefault="007506B8" w:rsidP="007506B8">
      <w:pPr>
        <w:autoSpaceDE w:val="0"/>
        <w:autoSpaceDN w:val="0"/>
        <w:adjustRightInd w:val="0"/>
        <w:spacing w:after="0" w:line="240" w:lineRule="auto"/>
        <w:ind w:firstLine="567"/>
        <w:jc w:val="both"/>
        <w:rPr>
          <w:rFonts w:ascii="Arial" w:eastAsia="Times New Roman" w:hAnsi="Arial" w:cs="Arial"/>
          <w:color w:val="000000"/>
          <w:highlight w:val="yellow"/>
          <w:lang w:val="sr-Latn-ME"/>
        </w:rPr>
      </w:pPr>
      <w:r w:rsidRPr="008650C9">
        <w:rPr>
          <w:rFonts w:ascii="Arial" w:eastAsia="Times New Roman"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r w:rsidRPr="008650C9">
        <w:rPr>
          <w:rFonts w:ascii="Arial" w:eastAsia="Times New Roman" w:hAnsi="Arial" w:cs="Arial"/>
          <w:color w:val="000000"/>
          <w:lang w:val="sr-Latn-ME"/>
        </w:rPr>
        <w:t>Ukoliko je predmet nabavke podijeljen po partijama, a žalba se odnosi samo na određenu/e partiju/e, naknada se plaća u iznosu 1% od procijenjene vrijednosti javne nabavke te/tih partije/a.</w:t>
      </w: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r w:rsidRPr="008650C9">
        <w:rPr>
          <w:rFonts w:ascii="Arial" w:eastAsia="Times New Roman"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8650C9">
          <w:rPr>
            <w:rFonts w:ascii="Arial" w:eastAsia="Times New Roman" w:hAnsi="Arial" w:cs="Arial"/>
            <w:color w:val="0000FF"/>
            <w:u w:val="single"/>
            <w:lang w:val="sr-Latn-ME"/>
          </w:rPr>
          <w:t>http://www.kontrola-nabavki.me/</w:t>
        </w:r>
      </w:hyperlink>
      <w:r w:rsidRPr="008650C9">
        <w:rPr>
          <w:rFonts w:ascii="Arial" w:eastAsia="Times New Roman" w:hAnsi="Arial" w:cs="Arial"/>
          <w:color w:val="000000"/>
          <w:lang w:val="sr-Latn-ME"/>
        </w:rPr>
        <w:t>.“.</w:t>
      </w: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7506B8" w:rsidRPr="008650C9" w:rsidRDefault="007506B8" w:rsidP="007506B8">
      <w:pPr>
        <w:tabs>
          <w:tab w:val="left" w:pos="5760"/>
        </w:tabs>
        <w:spacing w:after="0" w:line="240" w:lineRule="auto"/>
        <w:ind w:firstLine="567"/>
        <w:jc w:val="both"/>
        <w:rPr>
          <w:rFonts w:ascii="Arial" w:eastAsia="Times New Roman" w:hAnsi="Arial" w:cs="Arial"/>
          <w:color w:val="000000"/>
          <w:lang w:val="sr-Latn-ME"/>
        </w:rPr>
      </w:pPr>
    </w:p>
    <w:p w:rsidR="00907324" w:rsidRPr="008650C9" w:rsidRDefault="00907324"/>
    <w:sectPr w:rsidR="00907324" w:rsidRPr="008650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80C" w:rsidRDefault="009C080C" w:rsidP="007506B8">
      <w:pPr>
        <w:spacing w:after="0" w:line="240" w:lineRule="auto"/>
      </w:pPr>
      <w:r>
        <w:separator/>
      </w:r>
    </w:p>
  </w:endnote>
  <w:endnote w:type="continuationSeparator" w:id="0">
    <w:p w:rsidR="009C080C" w:rsidRDefault="009C080C" w:rsidP="0075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80C" w:rsidRDefault="009C080C" w:rsidP="007506B8">
      <w:pPr>
        <w:spacing w:after="0" w:line="240" w:lineRule="auto"/>
      </w:pPr>
      <w:r>
        <w:separator/>
      </w:r>
    </w:p>
  </w:footnote>
  <w:footnote w:type="continuationSeparator" w:id="0">
    <w:p w:rsidR="009C080C" w:rsidRDefault="009C080C" w:rsidP="007506B8">
      <w:pPr>
        <w:spacing w:after="0" w:line="240" w:lineRule="auto"/>
      </w:pPr>
      <w:r>
        <w:continuationSeparator/>
      </w:r>
    </w:p>
  </w:footnote>
  <w:footnote w:id="1">
    <w:p w:rsidR="009C080C" w:rsidRPr="007F2BA0" w:rsidRDefault="009C080C"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9C080C" w:rsidRPr="007F2BA0" w:rsidRDefault="009C080C"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C080C" w:rsidRPr="007F2BA0" w:rsidRDefault="009C080C"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9C080C" w:rsidRPr="007F2BA0" w:rsidRDefault="009C080C"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 xml:space="preserve">Djelove tenderske dokumentacije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9C080C" w:rsidRPr="00367536" w:rsidRDefault="009C080C"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9C080C" w:rsidRPr="0083641C" w:rsidRDefault="009C080C"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9C080C" w:rsidRPr="007F2BA0" w:rsidRDefault="009C080C" w:rsidP="007506B8">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8">
    <w:p w:rsidR="009C080C" w:rsidRPr="00244A34" w:rsidRDefault="009C080C" w:rsidP="007506B8">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9">
    <w:p w:rsidR="009C080C" w:rsidRPr="007F2BA0" w:rsidRDefault="009C080C" w:rsidP="007506B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9C080C" w:rsidRPr="007F2BA0" w:rsidRDefault="009C080C" w:rsidP="007506B8">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9C080C" w:rsidRPr="002E211C" w:rsidRDefault="009C080C" w:rsidP="007506B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186E83"/>
    <w:multiLevelType w:val="hybridMultilevel"/>
    <w:tmpl w:val="93467A24"/>
    <w:lvl w:ilvl="0" w:tplc="08090001">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2D44D5"/>
    <w:multiLevelType w:val="hybridMultilevel"/>
    <w:tmpl w:val="D67CF354"/>
    <w:lvl w:ilvl="0" w:tplc="58FC355A">
      <w:start w:val="4"/>
      <w:numFmt w:val="bullet"/>
      <w:lvlText w:val="-"/>
      <w:lvlJc w:val="left"/>
      <w:pPr>
        <w:ind w:left="720" w:hanging="360"/>
      </w:pPr>
      <w:rPr>
        <w:rFonts w:ascii="Times New Roman" w:eastAsia="Times New Roman" w:hAnsi="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1D24DCC"/>
    <w:multiLevelType w:val="hybridMultilevel"/>
    <w:tmpl w:val="A63E0AEE"/>
    <w:lvl w:ilvl="0" w:tplc="3E1640A4">
      <w:numFmt w:val="bullet"/>
      <w:lvlText w:val="-"/>
      <w:lvlJc w:val="left"/>
      <w:pPr>
        <w:ind w:left="720" w:hanging="360"/>
      </w:pPr>
      <w:rPr>
        <w:rFonts w:ascii="Arial" w:eastAsia="PMingLiU" w:hAnsi="Arial" w:cs="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561E06"/>
    <w:multiLevelType w:val="hybridMultilevel"/>
    <w:tmpl w:val="EC6457BE"/>
    <w:lvl w:ilvl="0" w:tplc="58FC355A">
      <w:start w:val="4"/>
      <w:numFmt w:val="bullet"/>
      <w:lvlText w:val="-"/>
      <w:lvlJc w:val="left"/>
      <w:pPr>
        <w:ind w:left="720" w:hanging="360"/>
      </w:pPr>
      <w:rPr>
        <w:rFonts w:ascii="Times New Roman" w:eastAsia="Times New Roman" w:hAnsi="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B75D3A"/>
    <w:multiLevelType w:val="hybridMultilevel"/>
    <w:tmpl w:val="8F0AE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3BCE1BE0"/>
    <w:multiLevelType w:val="hybridMultilevel"/>
    <w:tmpl w:val="5354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B16F36"/>
    <w:multiLevelType w:val="hybridMultilevel"/>
    <w:tmpl w:val="6358C18A"/>
    <w:lvl w:ilvl="0" w:tplc="08090001">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7734405"/>
    <w:multiLevelType w:val="hybridMultilevel"/>
    <w:tmpl w:val="454AB26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9FD2731"/>
    <w:multiLevelType w:val="multilevel"/>
    <w:tmpl w:val="2F8EE49C"/>
    <w:lvl w:ilvl="0">
      <w:start w:val="1"/>
      <w:numFmt w:val="decimal"/>
      <w:lvlText w:val="%1."/>
      <w:lvlJc w:val="left"/>
      <w:pPr>
        <w:ind w:left="502" w:hanging="360"/>
      </w:pPr>
    </w:lvl>
    <w:lvl w:ilvl="1">
      <w:start w:val="1"/>
      <w:numFmt w:val="decimal"/>
      <w:isLgl/>
      <w:lvlText w:val="%1.%2"/>
      <w:lvlJc w:val="left"/>
      <w:pPr>
        <w:ind w:left="689" w:hanging="40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1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A9A02B5"/>
    <w:multiLevelType w:val="hybridMultilevel"/>
    <w:tmpl w:val="487E886C"/>
    <w:lvl w:ilvl="0" w:tplc="3E1640A4">
      <w:numFmt w:val="bullet"/>
      <w:lvlText w:val="-"/>
      <w:lvlJc w:val="left"/>
      <w:pPr>
        <w:ind w:left="360" w:hanging="360"/>
      </w:pPr>
      <w:rPr>
        <w:rFonts w:ascii="Arial" w:eastAsia="PMingLiU" w:hAnsi="Arial" w:cs="Aria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0"/>
  </w:num>
  <w:num w:numId="4">
    <w:abstractNumId w:val="16"/>
  </w:num>
  <w:num w:numId="5">
    <w:abstractNumId w:val="18"/>
  </w:num>
  <w:num w:numId="6">
    <w:abstractNumId w:val="17"/>
  </w:num>
  <w:num w:numId="7">
    <w:abstractNumId w:val="13"/>
  </w:num>
  <w:num w:numId="8">
    <w:abstractNumId w:val="15"/>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9"/>
  </w:num>
  <w:num w:numId="12">
    <w:abstractNumId w:val="9"/>
  </w:num>
  <w:num w:numId="13">
    <w:abstractNumId w:val="4"/>
  </w:num>
  <w:num w:numId="14">
    <w:abstractNumId w:val="14"/>
  </w:num>
  <w:num w:numId="15">
    <w:abstractNumId w:val="8"/>
  </w:num>
  <w:num w:numId="16">
    <w:abstractNumId w:val="5"/>
  </w:num>
  <w:num w:numId="17">
    <w:abstractNumId w:val="1"/>
  </w:num>
  <w:num w:numId="18">
    <w:abstractNumId w:val="11"/>
  </w:num>
  <w:num w:numId="19">
    <w:abstractNumId w:val="1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4E4"/>
    <w:rsid w:val="00007799"/>
    <w:rsid w:val="0003645B"/>
    <w:rsid w:val="00055A3A"/>
    <w:rsid w:val="000B3A1C"/>
    <w:rsid w:val="000D7C62"/>
    <w:rsid w:val="00113A76"/>
    <w:rsid w:val="00120770"/>
    <w:rsid w:val="00146A01"/>
    <w:rsid w:val="00170776"/>
    <w:rsid w:val="001B0613"/>
    <w:rsid w:val="001C2C52"/>
    <w:rsid w:val="001D4A45"/>
    <w:rsid w:val="002044E4"/>
    <w:rsid w:val="00206745"/>
    <w:rsid w:val="00256132"/>
    <w:rsid w:val="00263EBA"/>
    <w:rsid w:val="002759AD"/>
    <w:rsid w:val="00293913"/>
    <w:rsid w:val="002C5A89"/>
    <w:rsid w:val="002F7DE9"/>
    <w:rsid w:val="00333C7C"/>
    <w:rsid w:val="00343C6E"/>
    <w:rsid w:val="00344DEB"/>
    <w:rsid w:val="00357654"/>
    <w:rsid w:val="00364FBB"/>
    <w:rsid w:val="00382AA6"/>
    <w:rsid w:val="00414320"/>
    <w:rsid w:val="004223B6"/>
    <w:rsid w:val="00451DCD"/>
    <w:rsid w:val="0047048E"/>
    <w:rsid w:val="00492529"/>
    <w:rsid w:val="004A3480"/>
    <w:rsid w:val="005A4DBE"/>
    <w:rsid w:val="005C5034"/>
    <w:rsid w:val="005D0555"/>
    <w:rsid w:val="005D6B84"/>
    <w:rsid w:val="00601A7E"/>
    <w:rsid w:val="006160E5"/>
    <w:rsid w:val="00653FFE"/>
    <w:rsid w:val="006B5BC0"/>
    <w:rsid w:val="00711603"/>
    <w:rsid w:val="00741D1F"/>
    <w:rsid w:val="007506B8"/>
    <w:rsid w:val="007A50C3"/>
    <w:rsid w:val="007B2EC0"/>
    <w:rsid w:val="007D679B"/>
    <w:rsid w:val="007F10D5"/>
    <w:rsid w:val="008027E5"/>
    <w:rsid w:val="008102A2"/>
    <w:rsid w:val="00836A70"/>
    <w:rsid w:val="008412C7"/>
    <w:rsid w:val="008650C9"/>
    <w:rsid w:val="0087652A"/>
    <w:rsid w:val="008C02B9"/>
    <w:rsid w:val="008E4712"/>
    <w:rsid w:val="00907324"/>
    <w:rsid w:val="0091070F"/>
    <w:rsid w:val="00963F62"/>
    <w:rsid w:val="00996319"/>
    <w:rsid w:val="009B6932"/>
    <w:rsid w:val="009C080C"/>
    <w:rsid w:val="009D6F9C"/>
    <w:rsid w:val="00A52556"/>
    <w:rsid w:val="00AA27A6"/>
    <w:rsid w:val="00AB56D9"/>
    <w:rsid w:val="00AB6D6F"/>
    <w:rsid w:val="00AC190E"/>
    <w:rsid w:val="00AD166C"/>
    <w:rsid w:val="00AE40C1"/>
    <w:rsid w:val="00B41B90"/>
    <w:rsid w:val="00B60A75"/>
    <w:rsid w:val="00B632F1"/>
    <w:rsid w:val="00B70ADD"/>
    <w:rsid w:val="00B7537F"/>
    <w:rsid w:val="00B94579"/>
    <w:rsid w:val="00B978CA"/>
    <w:rsid w:val="00BB534D"/>
    <w:rsid w:val="00BC54BC"/>
    <w:rsid w:val="00BC6F2C"/>
    <w:rsid w:val="00BF0CDF"/>
    <w:rsid w:val="00C221DC"/>
    <w:rsid w:val="00C53FC4"/>
    <w:rsid w:val="00C64D0F"/>
    <w:rsid w:val="00C811C0"/>
    <w:rsid w:val="00CB3A41"/>
    <w:rsid w:val="00D360BD"/>
    <w:rsid w:val="00D61176"/>
    <w:rsid w:val="00D62D08"/>
    <w:rsid w:val="00D840AD"/>
    <w:rsid w:val="00DB4478"/>
    <w:rsid w:val="00DD6ADF"/>
    <w:rsid w:val="00E033FD"/>
    <w:rsid w:val="00E057EA"/>
    <w:rsid w:val="00E11606"/>
    <w:rsid w:val="00E16509"/>
    <w:rsid w:val="00E350F6"/>
    <w:rsid w:val="00E64086"/>
    <w:rsid w:val="00E709AB"/>
    <w:rsid w:val="00E902AA"/>
    <w:rsid w:val="00EA3FF8"/>
    <w:rsid w:val="00EA5E60"/>
    <w:rsid w:val="00EB4C8F"/>
    <w:rsid w:val="00ED5C95"/>
    <w:rsid w:val="00F27923"/>
    <w:rsid w:val="00F413F9"/>
    <w:rsid w:val="00F53D90"/>
    <w:rsid w:val="00F603B8"/>
    <w:rsid w:val="00F63EF4"/>
    <w:rsid w:val="00FE0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506B8"/>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7506B8"/>
    <w:rPr>
      <w:rFonts w:ascii="Calibri" w:eastAsia="Calibri" w:hAnsi="Calibri" w:cs="Times New Roman"/>
      <w:sz w:val="20"/>
      <w:szCs w:val="20"/>
      <w:lang w:val="en-US"/>
    </w:rPr>
  </w:style>
  <w:style w:type="character" w:styleId="FootnoteReference">
    <w:name w:val="footnote reference"/>
    <w:uiPriority w:val="99"/>
    <w:unhideWhenUsed/>
    <w:rsid w:val="007506B8"/>
    <w:rPr>
      <w:vertAlign w:val="superscript"/>
    </w:rPr>
  </w:style>
  <w:style w:type="paragraph" w:styleId="BalloonText">
    <w:name w:val="Balloon Text"/>
    <w:basedOn w:val="Normal"/>
    <w:link w:val="BalloonTextChar"/>
    <w:uiPriority w:val="99"/>
    <w:semiHidden/>
    <w:unhideWhenUsed/>
    <w:rsid w:val="001D4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45"/>
    <w:rPr>
      <w:rFonts w:ascii="Tahoma" w:hAnsi="Tahoma" w:cs="Tahoma"/>
      <w:sz w:val="16"/>
      <w:szCs w:val="16"/>
    </w:rPr>
  </w:style>
  <w:style w:type="paragraph" w:styleId="ListParagraph">
    <w:name w:val="List Paragraph"/>
    <w:basedOn w:val="Normal"/>
    <w:uiPriority w:val="34"/>
    <w:qFormat/>
    <w:rsid w:val="00C64D0F"/>
    <w:pPr>
      <w:spacing w:before="96" w:after="120" w:line="360" w:lineRule="atLeast"/>
      <w:ind w:left="720"/>
    </w:pPr>
    <w:rPr>
      <w:rFonts w:ascii="Calibri" w:eastAsia="Times New Roman" w:hAnsi="Calibri" w:cs="Calibri"/>
      <w:lang w:val="sr-Latn-CS"/>
    </w:rPr>
  </w:style>
  <w:style w:type="paragraph" w:customStyle="1" w:styleId="Normal1">
    <w:name w:val="Normal1"/>
    <w:basedOn w:val="Normal"/>
    <w:rsid w:val="00C64D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30X">
    <w:name w:val="T30X"/>
    <w:basedOn w:val="Normal"/>
    <w:uiPriority w:val="99"/>
    <w:rsid w:val="00C64D0F"/>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eastAsia="en-GB"/>
    </w:rPr>
  </w:style>
  <w:style w:type="paragraph" w:styleId="NoSpacing">
    <w:name w:val="No Spacing"/>
    <w:uiPriority w:val="1"/>
    <w:qFormat/>
    <w:rsid w:val="00BC6F2C"/>
    <w:pPr>
      <w:spacing w:after="0" w:line="240" w:lineRule="auto"/>
    </w:pPr>
    <w:rPr>
      <w:rFonts w:eastAsiaTheme="minorEastAsia"/>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506B8"/>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7506B8"/>
    <w:rPr>
      <w:rFonts w:ascii="Calibri" w:eastAsia="Calibri" w:hAnsi="Calibri" w:cs="Times New Roman"/>
      <w:sz w:val="20"/>
      <w:szCs w:val="20"/>
      <w:lang w:val="en-US"/>
    </w:rPr>
  </w:style>
  <w:style w:type="character" w:styleId="FootnoteReference">
    <w:name w:val="footnote reference"/>
    <w:uiPriority w:val="99"/>
    <w:unhideWhenUsed/>
    <w:rsid w:val="007506B8"/>
    <w:rPr>
      <w:vertAlign w:val="superscript"/>
    </w:rPr>
  </w:style>
  <w:style w:type="paragraph" w:styleId="BalloonText">
    <w:name w:val="Balloon Text"/>
    <w:basedOn w:val="Normal"/>
    <w:link w:val="BalloonTextChar"/>
    <w:uiPriority w:val="99"/>
    <w:semiHidden/>
    <w:unhideWhenUsed/>
    <w:rsid w:val="001D4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45"/>
    <w:rPr>
      <w:rFonts w:ascii="Tahoma" w:hAnsi="Tahoma" w:cs="Tahoma"/>
      <w:sz w:val="16"/>
      <w:szCs w:val="16"/>
    </w:rPr>
  </w:style>
  <w:style w:type="paragraph" w:styleId="ListParagraph">
    <w:name w:val="List Paragraph"/>
    <w:basedOn w:val="Normal"/>
    <w:uiPriority w:val="34"/>
    <w:qFormat/>
    <w:rsid w:val="00C64D0F"/>
    <w:pPr>
      <w:spacing w:before="96" w:after="120" w:line="360" w:lineRule="atLeast"/>
      <w:ind w:left="720"/>
    </w:pPr>
    <w:rPr>
      <w:rFonts w:ascii="Calibri" w:eastAsia="Times New Roman" w:hAnsi="Calibri" w:cs="Calibri"/>
      <w:lang w:val="sr-Latn-CS"/>
    </w:rPr>
  </w:style>
  <w:style w:type="paragraph" w:customStyle="1" w:styleId="Normal1">
    <w:name w:val="Normal1"/>
    <w:basedOn w:val="Normal"/>
    <w:rsid w:val="00C64D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30X">
    <w:name w:val="T30X"/>
    <w:basedOn w:val="Normal"/>
    <w:uiPriority w:val="99"/>
    <w:rsid w:val="00C64D0F"/>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eastAsia="en-GB"/>
    </w:rPr>
  </w:style>
  <w:style w:type="paragraph" w:styleId="NoSpacing">
    <w:name w:val="No Spacing"/>
    <w:uiPriority w:val="1"/>
    <w:qFormat/>
    <w:rsid w:val="00BC6F2C"/>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69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5382E-EA20-4638-A366-0184FAECE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12</Pages>
  <Words>3334</Words>
  <Characters>19006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Radmila Lucic</dc:creator>
  <cp:keywords/>
  <dc:description/>
  <cp:lastModifiedBy>Radmila Lucic</cp:lastModifiedBy>
  <cp:revision>110</cp:revision>
  <cp:lastPrinted>2023-07-20T10:41:00Z</cp:lastPrinted>
  <dcterms:created xsi:type="dcterms:W3CDTF">2023-03-07T08:56:00Z</dcterms:created>
  <dcterms:modified xsi:type="dcterms:W3CDTF">2023-07-20T10:56:00Z</dcterms:modified>
</cp:coreProperties>
</file>